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F71FB" w:rsidRDefault="0072431A" w:rsidP="00DF71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DF71FB">
        <w:rPr>
          <w:rFonts w:ascii="Book Antiqua" w:hAnsi="Book Antiqua"/>
          <w:i/>
          <w:sz w:val="22"/>
          <w:szCs w:val="22"/>
          <w:lang w:val="pt-BR"/>
        </w:rPr>
        <w:t xml:space="preserve">O Município de Gaspar, através </w:t>
      </w:r>
      <w:r w:rsidR="00A575B5" w:rsidRPr="00DF71FB">
        <w:rPr>
          <w:rFonts w:ascii="Book Antiqua" w:hAnsi="Book Antiqua"/>
          <w:i/>
          <w:sz w:val="22"/>
          <w:szCs w:val="22"/>
          <w:lang w:val="pt-BR"/>
        </w:rPr>
        <w:t xml:space="preserve">da </w:t>
      </w:r>
      <w:r w:rsidR="00DF71FB" w:rsidRPr="00DF71FB">
        <w:rPr>
          <w:rFonts w:ascii="Book Antiqua" w:hAnsi="Book Antiqua"/>
          <w:i/>
          <w:sz w:val="22"/>
          <w:szCs w:val="22"/>
          <w:lang w:val="pt-BR"/>
        </w:rPr>
        <w:t>Secretaria Municipal de Educação – Secretaria Municipal de Saúde – Secretaria Municipal de Assistência Social – Secretaria Municipal da Fazenda e Gestão Administrativa / Corpo de Bombeiros Militar</w:t>
      </w:r>
      <w:r w:rsidR="00A575B5" w:rsidRPr="00DF71FB">
        <w:rPr>
          <w:rFonts w:ascii="Book Antiqua" w:hAnsi="Book Antiqua"/>
          <w:i/>
          <w:sz w:val="22"/>
          <w:szCs w:val="22"/>
          <w:lang w:val="pt-BR"/>
        </w:rPr>
        <w:t xml:space="preserve">; </w:t>
      </w:r>
      <w:r w:rsidR="007159A8" w:rsidRPr="00DF71FB">
        <w:rPr>
          <w:rFonts w:ascii="Book Antiqua" w:hAnsi="Book Antiqua"/>
          <w:i/>
          <w:sz w:val="22"/>
          <w:szCs w:val="22"/>
          <w:lang w:val="pt-BR"/>
        </w:rPr>
        <w:t>Divulga</w:t>
      </w:r>
      <w:r w:rsidR="00F57E63" w:rsidRPr="00DF71FB">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F65DA">
        <w:rPr>
          <w:rFonts w:ascii="Book Antiqua" w:eastAsia="Book Antiqua" w:hAnsi="Book Antiqua"/>
          <w:sz w:val="40"/>
          <w:szCs w:val="40"/>
          <w:lang w:val="pt-BR"/>
        </w:rPr>
        <w:t>004/2021</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AF65DA">
        <w:rPr>
          <w:rFonts w:ascii="Book Antiqua" w:eastAsia="Book Antiqua" w:hAnsi="Book Antiqua"/>
          <w:sz w:val="40"/>
          <w:szCs w:val="40"/>
          <w:lang w:val="pt-BR"/>
        </w:rPr>
        <w:t>002/2021</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A06A9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00D63997">
        <w:rPr>
          <w:rFonts w:ascii="Book Antiqua" w:hAnsi="Book Antiqua"/>
          <w:sz w:val="24"/>
          <w:szCs w:val="24"/>
          <w:lang w:val="pt-BR"/>
        </w:rPr>
        <w:t xml:space="preserve"> </w:t>
      </w:r>
      <w:r w:rsidR="00A06A93" w:rsidRPr="00A06A93">
        <w:rPr>
          <w:rFonts w:ascii="Book Antiqua" w:hAnsi="Book Antiqua"/>
          <w:sz w:val="24"/>
          <w:szCs w:val="24"/>
          <w:lang w:val="pt-BR"/>
        </w:rPr>
        <w:t xml:space="preserve">CONTRATAÇÃO DE EMPRESA ESPECIALIZADA NA PRESTAÇÃO DE SERVIÇOS CONTINUADOS DE DESINSETIZAÇÃO, DESRATIZAÇÃO, HIGIENIZAÇÃO E DESINFECÇÃO DE CAIXA D’ÁGUA, LIMPEZA DE FOSSA SÉPTICA E FILTRO ANAERÓBICO E CAIXA DE </w:t>
      </w:r>
      <w:proofErr w:type="gramStart"/>
      <w:r w:rsidR="00A06A93" w:rsidRPr="00A06A93">
        <w:rPr>
          <w:rFonts w:ascii="Book Antiqua" w:hAnsi="Book Antiqua"/>
          <w:sz w:val="24"/>
          <w:szCs w:val="24"/>
          <w:lang w:val="pt-BR"/>
        </w:rPr>
        <w:t>GORDURA EM TODAS AS ÁREAS INTERNAS E EXTERNAS DOS IMÓVEIS PÚBLICOS ADMINISTRADOS</w:t>
      </w:r>
      <w:proofErr w:type="gramEnd"/>
      <w:r w:rsidR="00A06A93" w:rsidRPr="00A06A93">
        <w:rPr>
          <w:rFonts w:ascii="Book Antiqua" w:hAnsi="Book Antiqua"/>
          <w:sz w:val="24"/>
          <w:szCs w:val="24"/>
          <w:lang w:val="pt-BR"/>
        </w:rPr>
        <w:t xml:space="preserve"> PELA SECRETARIA MUNICIPAL DE EDUCAÇÃO (SEMED), SECRETARIA MUNICIPAL DE SAÚDE, SECRETARIA MUNICIPAL DE ASSISTÊNCIA SOCIAL E CORPO DE BOMBEIROS MILITAR, COM O FORNECIMENTO DE MÃO DE OBRA E TODOS OS INSUMOS NECESSÁRIOS À EXECUÇÃO DOS SERVIÇOS, COM ACOMPANHAMENTO PERIÓDICO.</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856A36">
        <w:rPr>
          <w:rFonts w:ascii="Book Antiqua" w:hAnsi="Book Antiqua" w:cs="Book Antiqua"/>
          <w:bCs/>
          <w:sz w:val="24"/>
          <w:szCs w:val="24"/>
          <w:lang w:val="pt-BR" w:eastAsia="pt-BR"/>
        </w:rPr>
        <w:t>Lote.</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856A36">
        <w:rPr>
          <w:rFonts w:ascii="Book Antiqua" w:hAnsi="Book Antiqua"/>
          <w:bCs/>
          <w:sz w:val="24"/>
          <w:szCs w:val="24"/>
        </w:rPr>
        <w:t>Parcelada.</w:t>
      </w:r>
    </w:p>
    <w:p w:rsidR="008D5E7D" w:rsidRPr="002B6941" w:rsidRDefault="00F57E63" w:rsidP="008D5E7D">
      <w:pPr>
        <w:jc w:val="both"/>
        <w:rPr>
          <w:rFonts w:ascii="Book Antiqua" w:hAnsi="Book Antiqua" w:cs="Calibri"/>
          <w:b/>
          <w:bCs/>
          <w:color w:val="000000"/>
          <w:sz w:val="24"/>
          <w:szCs w:val="24"/>
          <w:lang w:val="pt-BR" w:eastAsia="pt-BR"/>
        </w:rPr>
      </w:pPr>
      <w:r w:rsidRPr="00081062">
        <w:rPr>
          <w:rFonts w:ascii="Book Antiqua" w:hAnsi="Book Antiqua" w:cs="Book Antiqua"/>
          <w:b/>
          <w:bCs/>
          <w:sz w:val="24"/>
          <w:szCs w:val="24"/>
          <w:lang w:val="pt-BR"/>
        </w:rPr>
        <w:t>Valor Estimado da Licitação:</w:t>
      </w:r>
      <w:r w:rsidR="00DB750A" w:rsidRPr="00081062">
        <w:rPr>
          <w:rFonts w:ascii="Book Antiqua" w:hAnsi="Book Antiqua" w:cs="Book Antiqua"/>
          <w:b/>
          <w:bCs/>
          <w:sz w:val="24"/>
          <w:szCs w:val="24"/>
          <w:lang w:val="pt-BR"/>
        </w:rPr>
        <w:t xml:space="preserve"> </w:t>
      </w:r>
      <w:r w:rsidR="00DB750A" w:rsidRPr="00081062">
        <w:rPr>
          <w:rFonts w:ascii="Book Antiqua" w:hAnsi="Book Antiqua" w:cs="Book Antiqua"/>
          <w:bCs/>
          <w:sz w:val="24"/>
          <w:szCs w:val="24"/>
          <w:lang w:val="pt-BR"/>
        </w:rPr>
        <w:t>R$</w:t>
      </w:r>
      <w:r w:rsidR="00081062">
        <w:rPr>
          <w:rFonts w:ascii="Book Antiqua" w:hAnsi="Book Antiqua" w:cs="Book Antiqua"/>
          <w:bCs/>
          <w:sz w:val="24"/>
          <w:szCs w:val="24"/>
          <w:lang w:val="pt-BR"/>
        </w:rPr>
        <w:t xml:space="preserve"> </w:t>
      </w:r>
      <w:r w:rsidR="00A06A93">
        <w:rPr>
          <w:rFonts w:ascii="Book Antiqua" w:hAnsi="Book Antiqua" w:cs="Book Antiqua"/>
          <w:bCs/>
          <w:sz w:val="24"/>
          <w:szCs w:val="24"/>
          <w:lang w:val="pt-BR"/>
        </w:rPr>
        <w:t>416.670,05.</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E04970">
        <w:rPr>
          <w:rStyle w:val="nfase"/>
          <w:rFonts w:ascii="Book Antiqua" w:hAnsi="Book Antiqua"/>
          <w:b/>
          <w:i w:val="0"/>
          <w:sz w:val="24"/>
          <w:szCs w:val="24"/>
        </w:rPr>
        <w:t>17/02/2021</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E04970">
        <w:rPr>
          <w:rStyle w:val="nfase"/>
          <w:rFonts w:ascii="Book Antiqua" w:hAnsi="Book Antiqua"/>
          <w:b/>
          <w:i w:val="0"/>
          <w:sz w:val="24"/>
          <w:szCs w:val="24"/>
        </w:rPr>
        <w:t>17/02/2021</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 xml:space="preserve">PREGÃO </w:t>
      </w:r>
      <w:r w:rsidRPr="00EE1E13">
        <w:rPr>
          <w:rFonts w:ascii="Book Antiqua" w:eastAsia="Book Antiqua" w:hAnsi="Book Antiqua"/>
          <w:b/>
          <w:sz w:val="22"/>
          <w:lang w:val="pt-BR"/>
        </w:rPr>
        <w:lastRenderedPageBreak/>
        <w:t>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E15733">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hAnsi="Book Antiqua"/>
          <w:b/>
          <w:sz w:val="22"/>
          <w:szCs w:val="22"/>
          <w:lang w:val="pt-BR"/>
        </w:rPr>
        <w:t>1</w:t>
      </w:r>
      <w:r w:rsidR="00AE65BA" w:rsidRPr="0019055F">
        <w:rPr>
          <w:rFonts w:ascii="Book Antiqua" w:hAnsi="Book Antiqua"/>
          <w:b/>
          <w:sz w:val="22"/>
          <w:szCs w:val="22"/>
          <w:lang w:val="pt-BR"/>
        </w:rPr>
        <w:t>.</w:t>
      </w:r>
      <w:r w:rsidRPr="0019055F">
        <w:rPr>
          <w:rFonts w:ascii="Book Antiqua" w:hAnsi="Book Antiqua"/>
          <w:b/>
          <w:sz w:val="22"/>
          <w:szCs w:val="22"/>
          <w:lang w:val="pt-BR"/>
        </w:rPr>
        <w:t xml:space="preserve"> </w:t>
      </w:r>
      <w:r w:rsidRPr="0019055F">
        <w:rPr>
          <w:rFonts w:ascii="Book Antiqua" w:eastAsia="Book Antiqua" w:hAnsi="Book Antiqua"/>
          <w:b/>
          <w:sz w:val="22"/>
          <w:lang w:val="pt-BR"/>
        </w:rPr>
        <w:t>DO OBJETO</w:t>
      </w:r>
      <w:r w:rsidR="00AE65BA" w:rsidRPr="0019055F">
        <w:rPr>
          <w:rFonts w:ascii="Book Antiqua" w:eastAsia="Book Antiqua" w:hAnsi="Book Antiqua"/>
          <w:b/>
          <w:sz w:val="22"/>
          <w:lang w:val="pt-BR"/>
        </w:rPr>
        <w:t xml:space="preserve"> </w:t>
      </w: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19055F">
        <w:rPr>
          <w:rFonts w:ascii="Book Antiqua" w:eastAsia="Book Antiqua" w:hAnsi="Book Antiqua"/>
          <w:sz w:val="22"/>
          <w:lang w:val="pt-BR"/>
        </w:rPr>
        <w:t>1.1 A pre</w:t>
      </w:r>
      <w:r w:rsidR="004A2AA0" w:rsidRPr="0019055F">
        <w:rPr>
          <w:rFonts w:ascii="Book Antiqua" w:eastAsia="Book Antiqua" w:hAnsi="Book Antiqua"/>
          <w:sz w:val="22"/>
          <w:lang w:val="pt-BR"/>
        </w:rPr>
        <w:t>sente Licitação tem por objeto a</w:t>
      </w:r>
      <w:r w:rsidRPr="0019055F">
        <w:rPr>
          <w:rFonts w:ascii="Book Antiqua" w:eastAsia="Book Antiqua" w:hAnsi="Book Antiqua"/>
          <w:sz w:val="22"/>
          <w:lang w:val="pt-BR"/>
        </w:rPr>
        <w:t xml:space="preserve"> </w:t>
      </w:r>
      <w:r w:rsidR="00E15733" w:rsidRPr="00E15733">
        <w:rPr>
          <w:rFonts w:ascii="Book Antiqua" w:hAnsi="Book Antiqua"/>
          <w:i/>
          <w:sz w:val="22"/>
          <w:szCs w:val="22"/>
          <w:lang w:val="pt-BR"/>
        </w:rPr>
        <w:t xml:space="preserve">Contratação de Empresa Especializada na Prestação de Serviços Continuados de Desinsetização, Desratização, Higienização e Desinfecção de Caixa D’água, Limpeza de Fossa Séptica e Filtro Anaeróbico e Caixa de </w:t>
      </w:r>
      <w:proofErr w:type="gramStart"/>
      <w:r w:rsidR="00E15733" w:rsidRPr="00E15733">
        <w:rPr>
          <w:rFonts w:ascii="Book Antiqua" w:hAnsi="Book Antiqua"/>
          <w:i/>
          <w:sz w:val="22"/>
          <w:szCs w:val="22"/>
          <w:lang w:val="pt-BR"/>
        </w:rPr>
        <w:t>Gordura em todas as áreas internas e externas dos imóveis Públicos administrados</w:t>
      </w:r>
      <w:proofErr w:type="gramEnd"/>
      <w:r w:rsidR="00E15733" w:rsidRPr="00E15733">
        <w:rPr>
          <w:rFonts w:ascii="Book Antiqua" w:hAnsi="Book Antiqua"/>
          <w:i/>
          <w:sz w:val="22"/>
          <w:szCs w:val="22"/>
          <w:lang w:val="pt-BR"/>
        </w:rPr>
        <w:t xml:space="preserve"> pela Secretaria Municipal de Educação (SEMED), </w:t>
      </w:r>
      <w:r w:rsidR="00DB6DFD">
        <w:rPr>
          <w:rFonts w:ascii="Book Antiqua" w:hAnsi="Book Antiqua"/>
          <w:i/>
          <w:sz w:val="22"/>
          <w:szCs w:val="22"/>
          <w:lang w:val="pt-BR"/>
        </w:rPr>
        <w:t xml:space="preserve">Secretaria Municipal de Saúde, </w:t>
      </w:r>
      <w:r w:rsidR="00E15733" w:rsidRPr="00E15733">
        <w:rPr>
          <w:rFonts w:ascii="Book Antiqua" w:hAnsi="Book Antiqua"/>
          <w:i/>
          <w:sz w:val="22"/>
          <w:szCs w:val="22"/>
          <w:lang w:val="pt-BR"/>
        </w:rPr>
        <w:t>Secretaria Municipal de Assistência Social</w:t>
      </w:r>
      <w:r w:rsidR="00DB6DFD">
        <w:rPr>
          <w:rFonts w:ascii="Book Antiqua" w:hAnsi="Book Antiqua"/>
          <w:i/>
          <w:sz w:val="22"/>
          <w:szCs w:val="22"/>
          <w:lang w:val="pt-BR"/>
        </w:rPr>
        <w:t xml:space="preserve"> e Corpo de Bombeiros Militar</w:t>
      </w:r>
      <w:r w:rsidR="00E15733" w:rsidRPr="00E15733">
        <w:rPr>
          <w:rFonts w:ascii="Book Antiqua" w:hAnsi="Book Antiqua"/>
          <w:i/>
          <w:sz w:val="22"/>
          <w:szCs w:val="22"/>
          <w:lang w:val="pt-BR"/>
        </w:rPr>
        <w:t>, com o fornecimento de mão de obra e todos os insumos necessários à execução dos serviços, com acompanhamento periódico</w:t>
      </w:r>
      <w:r w:rsidR="00C879A8" w:rsidRPr="0019055F">
        <w:rPr>
          <w:rFonts w:ascii="Book Antiqua" w:eastAsia="Book Antiqua" w:hAnsi="Book Antiqua"/>
          <w:sz w:val="22"/>
          <w:lang w:val="pt-BR"/>
        </w:rPr>
        <w:t xml:space="preserve">, </w:t>
      </w:r>
      <w:r w:rsidRPr="0019055F">
        <w:rPr>
          <w:rFonts w:ascii="Book Antiqua" w:eastAsia="Book Antiqua" w:hAnsi="Book Antiqua"/>
          <w:sz w:val="22"/>
          <w:lang w:val="pt-BR"/>
        </w:rPr>
        <w:t>conforme as características descritas no ANEXO I</w:t>
      </w:r>
      <w:r w:rsidR="00602EA3" w:rsidRPr="0019055F">
        <w:rPr>
          <w:rFonts w:ascii="Book Antiqua" w:eastAsia="Book Antiqua" w:hAnsi="Book Antiqua"/>
          <w:sz w:val="22"/>
          <w:lang w:val="pt-BR"/>
        </w:rPr>
        <w:t xml:space="preserve"> – Termo de Referência </w:t>
      </w:r>
      <w:r w:rsidRPr="0019055F">
        <w:rPr>
          <w:rFonts w:ascii="Book Antiqua" w:eastAsia="Book Antiqua" w:hAnsi="Book Antiqua"/>
          <w:sz w:val="22"/>
          <w:lang w:val="pt-BR"/>
        </w:rPr>
        <w:t>e ANEXO II</w:t>
      </w:r>
      <w:r w:rsidR="00602EA3" w:rsidRPr="0019055F">
        <w:rPr>
          <w:rFonts w:ascii="Book Antiqua" w:eastAsia="Book Antiqua" w:hAnsi="Book Antiqua"/>
          <w:sz w:val="22"/>
          <w:lang w:val="pt-BR"/>
        </w:rPr>
        <w:t xml:space="preserve">  – </w:t>
      </w:r>
      <w:r w:rsidR="009F3D18" w:rsidRPr="0019055F">
        <w:rPr>
          <w:rFonts w:ascii="Book Antiqua" w:eastAsia="Book Antiqua" w:hAnsi="Book Antiqua"/>
          <w:sz w:val="22"/>
          <w:lang w:val="pt-BR"/>
        </w:rPr>
        <w:t>Proposta de Preços</w:t>
      </w:r>
      <w:r w:rsidRPr="0019055F">
        <w:rPr>
          <w:rFonts w:ascii="Book Antiqua" w:eastAsia="Book Antiqua" w:hAnsi="Book Antiqua"/>
          <w:sz w:val="22"/>
          <w:lang w:val="pt-BR"/>
        </w:rPr>
        <w:t>.</w:t>
      </w:r>
    </w:p>
    <w:p w:rsidR="009A624B" w:rsidRDefault="009A624B"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r w:rsidRPr="009A624B">
        <w:rPr>
          <w:rFonts w:ascii="Book Antiqua" w:hAnsi="Book Antiqua"/>
          <w:sz w:val="22"/>
          <w:szCs w:val="22"/>
        </w:rPr>
        <w:t xml:space="preserve">1.2 </w:t>
      </w:r>
      <w:r w:rsidR="00E857CC" w:rsidRPr="00E343FF">
        <w:rPr>
          <w:rFonts w:ascii="Book Antiqua" w:hAnsi="Book Antiqua"/>
          <w:sz w:val="22"/>
          <w:szCs w:val="22"/>
        </w:rPr>
        <w:t xml:space="preserve">A justificativa para a presente contratação encontra-se especificada no </w:t>
      </w:r>
      <w:r w:rsidR="00E857CC" w:rsidRPr="00F923D5">
        <w:rPr>
          <w:rFonts w:ascii="Book Antiqua" w:hAnsi="Book Antiqua"/>
          <w:sz w:val="22"/>
          <w:szCs w:val="22"/>
        </w:rPr>
        <w:t>ANEXO I – Termo de Referência</w:t>
      </w:r>
      <w:r w:rsidR="00E857CC" w:rsidRPr="00E343FF">
        <w:rPr>
          <w:rFonts w:ascii="Book Antiqua" w:hAnsi="Book Antiqua"/>
          <w:b/>
          <w:sz w:val="22"/>
          <w:szCs w:val="22"/>
        </w:rPr>
        <w:t xml:space="preserve"> </w:t>
      </w:r>
      <w:r w:rsidR="00E857CC" w:rsidRPr="00E343FF">
        <w:rPr>
          <w:rFonts w:ascii="Book Antiqua" w:hAnsi="Book Antiqua"/>
          <w:sz w:val="22"/>
          <w:szCs w:val="22"/>
        </w:rPr>
        <w:t>do presente Edital.</w:t>
      </w:r>
    </w:p>
    <w:p w:rsidR="00E15733" w:rsidRPr="00435A20" w:rsidRDefault="00E1573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lang w:val="pt-BR"/>
        </w:rPr>
      </w:pPr>
      <w:r>
        <w:rPr>
          <w:rFonts w:ascii="Book Antiqua" w:hAnsi="Book Antiqua"/>
          <w:sz w:val="22"/>
          <w:szCs w:val="22"/>
          <w:lang w:val="pt-BR"/>
        </w:rPr>
        <w:t>1.</w:t>
      </w:r>
      <w:r w:rsidRPr="00435A20">
        <w:rPr>
          <w:rFonts w:ascii="Book Antiqua" w:hAnsi="Book Antiqua"/>
          <w:sz w:val="22"/>
          <w:szCs w:val="22"/>
          <w:lang w:val="pt-BR"/>
        </w:rPr>
        <w:t>3 Os serviços relacionados neste termo consideram-se bens e serviços comuns, conforme disposto no parágrafo único do art. 1º da Lei nº 10.520, uma vez que são serviços cujos padrões de desempenho e qualidade podem ser objetivamente definidos, por meio de especificações usuais no mercado.</w:t>
      </w:r>
    </w:p>
    <w:p w:rsidR="00435A20" w:rsidRPr="00435A20" w:rsidRDefault="00435A20" w:rsidP="00435A20">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 </w:t>
      </w:r>
      <w:r w:rsidRPr="00435A20">
        <w:rPr>
          <w:rFonts w:ascii="Book Antiqua" w:eastAsia="Arial" w:hAnsi="Book Antiqua"/>
          <w:sz w:val="22"/>
          <w:szCs w:val="22"/>
          <w:lang w:eastAsia="pt-BR"/>
        </w:rPr>
        <w:t xml:space="preserve">Tendo em vista a prestação dos serviços com qualidade e objetivando a economicidade à Administração Pública, a forma de julgamento da licitação deverá ser procedida pelo </w:t>
      </w:r>
      <w:r w:rsidRPr="00435A20">
        <w:rPr>
          <w:rFonts w:ascii="Book Antiqua" w:eastAsia="Arial" w:hAnsi="Book Antiqua"/>
          <w:b/>
          <w:sz w:val="22"/>
          <w:szCs w:val="22"/>
          <w:lang w:eastAsia="pt-BR"/>
        </w:rPr>
        <w:t>MENOR PREÇO POR LOTE</w:t>
      </w:r>
      <w:r w:rsidRPr="00435A20">
        <w:rPr>
          <w:rFonts w:ascii="Book Antiqua" w:eastAsia="Arial" w:hAnsi="Book Antiqua"/>
          <w:sz w:val="22"/>
          <w:szCs w:val="22"/>
          <w:lang w:eastAsia="pt-BR"/>
        </w:rPr>
        <w:t>, pelas razões seguintes aqui expostas:</w:t>
      </w:r>
    </w:p>
    <w:p w:rsidR="00435A20" w:rsidRPr="00435A20" w:rsidRDefault="00435A20" w:rsidP="00435A20">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1.4.1 </w:t>
      </w:r>
      <w:r w:rsidRPr="00435A20">
        <w:rPr>
          <w:rFonts w:ascii="Book Antiqua" w:eastAsia="Arial" w:hAnsi="Book Antiqua"/>
          <w:sz w:val="22"/>
          <w:szCs w:val="22"/>
          <w:lang w:eastAsia="pt-BR"/>
        </w:rPr>
        <w:t>Contratar através do julgamento “menor preço por item” tornaria a contratação mais onerosa para a empresa vencedora de apenas um item da licitação, do que seria se a mesma vencesse o lote com todos os itens. Tal onerosidade poderia ser repassada ao Município, tornando o valor da contratação mais elevada ou, caso não fosse majorado o preço, a onerosidade poderia ser dada à qualidade dos serviços prestados. Quaisquer das hipóteses levantadas não seriam vantajosas à Administração, agindo em desconformidade ao que pressupõe o Art. 3º da Lei 8.666/93.</w:t>
      </w:r>
    </w:p>
    <w:p w:rsidR="00435A20" w:rsidRPr="00435A20" w:rsidRDefault="00435A20" w:rsidP="00435A20">
      <w:pPr>
        <w:jc w:val="both"/>
        <w:rPr>
          <w:rFonts w:ascii="Book Antiqua" w:eastAsia="Arial" w:hAnsi="Book Antiqua"/>
          <w:sz w:val="22"/>
          <w:szCs w:val="22"/>
          <w:lang w:eastAsia="pt-BR"/>
        </w:rPr>
      </w:pPr>
      <w:r>
        <w:rPr>
          <w:rFonts w:ascii="Book Antiqua" w:hAnsi="Book Antiqua"/>
          <w:sz w:val="22"/>
          <w:szCs w:val="22"/>
          <w:lang w:val="pt-BR"/>
        </w:rPr>
        <w:t xml:space="preserve">1.4.2 </w:t>
      </w:r>
      <w:r w:rsidRPr="00435A20">
        <w:rPr>
          <w:rFonts w:ascii="Book Antiqua" w:hAnsi="Book Antiqua"/>
          <w:sz w:val="22"/>
          <w:szCs w:val="22"/>
          <w:lang w:val="pt-BR"/>
        </w:rPr>
        <w:t xml:space="preserve">O Município de Gaspar buscando garantir acima de tudo o sucesso na contratação, uma vez que </w:t>
      </w:r>
      <w:proofErr w:type="gramStart"/>
      <w:r w:rsidRPr="00435A20">
        <w:rPr>
          <w:rFonts w:ascii="Book Antiqua" w:hAnsi="Book Antiqua"/>
          <w:sz w:val="22"/>
          <w:szCs w:val="22"/>
          <w:lang w:val="pt-BR"/>
        </w:rPr>
        <w:t>trata-se</w:t>
      </w:r>
      <w:proofErr w:type="gramEnd"/>
      <w:r w:rsidRPr="00435A20">
        <w:rPr>
          <w:rFonts w:ascii="Book Antiqua" w:hAnsi="Book Antiqua"/>
          <w:sz w:val="22"/>
          <w:szCs w:val="22"/>
          <w:lang w:val="pt-BR"/>
        </w:rPr>
        <w:t xml:space="preserve"> de serviços indispensáveis para o funcionamento dos imóveis Públicos administrados pela Secretaria Municipal de Educação (SEMED), </w:t>
      </w:r>
      <w:r w:rsidR="00DB6DFD">
        <w:rPr>
          <w:rFonts w:ascii="Book Antiqua" w:hAnsi="Book Antiqua"/>
          <w:sz w:val="22"/>
          <w:szCs w:val="22"/>
          <w:lang w:val="pt-BR"/>
        </w:rPr>
        <w:t xml:space="preserve">Secretaria Municipal de Saúde, </w:t>
      </w:r>
      <w:r w:rsidRPr="00435A20">
        <w:rPr>
          <w:rFonts w:ascii="Book Antiqua" w:hAnsi="Book Antiqua"/>
          <w:sz w:val="22"/>
          <w:szCs w:val="22"/>
          <w:lang w:val="pt-BR"/>
        </w:rPr>
        <w:t>Secretaria Municipal de Assistência Social</w:t>
      </w:r>
      <w:r w:rsidR="00DB6DFD">
        <w:rPr>
          <w:rFonts w:ascii="Book Antiqua" w:hAnsi="Book Antiqua"/>
          <w:sz w:val="22"/>
          <w:szCs w:val="22"/>
          <w:lang w:val="pt-BR"/>
        </w:rPr>
        <w:t xml:space="preserve"> e Secretaria Municipal da Fazenda e Gestão Administrativa/Corpo de Bombeiros Militar</w:t>
      </w:r>
      <w:r w:rsidRPr="00435A20">
        <w:rPr>
          <w:rFonts w:ascii="Book Antiqua" w:hAnsi="Book Antiqua"/>
          <w:sz w:val="22"/>
          <w:szCs w:val="22"/>
          <w:lang w:val="pt-BR"/>
        </w:rPr>
        <w:t>, entende não ser prudente e sensato contratar empresas diversas para um único serviço, onde diferencia-se somente a litragem, no caso dos Serviços Continuados de Higienização e Desinfecção de Caixa D’água.</w:t>
      </w:r>
    </w:p>
    <w:p w:rsidR="00435A20" w:rsidRPr="00435A20" w:rsidRDefault="00435A20" w:rsidP="00435A20">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1.4.3 </w:t>
      </w:r>
      <w:r w:rsidRPr="00435A20">
        <w:rPr>
          <w:rFonts w:ascii="Book Antiqua" w:eastAsia="Arial" w:hAnsi="Book Antiqua"/>
          <w:sz w:val="22"/>
          <w:szCs w:val="22"/>
          <w:lang w:eastAsia="pt-BR"/>
        </w:rPr>
        <w:t>Os demais lotes desta licitação serão lotes destintos, para não prejudicar as empresas interessadas em participar do presente processo licitatório, tampouco o Município de Gaspar, a Administração Pública, ou as secretarias requisitantes destes serviços.</w:t>
      </w:r>
    </w:p>
    <w:p w:rsidR="00435A20" w:rsidRPr="00435A20" w:rsidRDefault="00435A20" w:rsidP="00435A20">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1.4.4 </w:t>
      </w:r>
      <w:r w:rsidRPr="00435A20">
        <w:rPr>
          <w:rFonts w:ascii="Book Antiqua" w:eastAsia="Arial" w:hAnsi="Book Antiqua"/>
          <w:sz w:val="22"/>
          <w:szCs w:val="22"/>
          <w:lang w:eastAsia="pt-BR"/>
        </w:rPr>
        <w:t>Destarte, o Município destaca a importância de se proceder à forma de julgamento em favor da empresa que apresentar a melhor proposta, que será dada pelo MENOR PREÇO POR LOTE,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435A20" w:rsidRPr="00435A20" w:rsidRDefault="00435A20" w:rsidP="00435A20">
      <w:pPr>
        <w:jc w:val="both"/>
        <w:rPr>
          <w:sz w:val="22"/>
          <w:szCs w:val="22"/>
        </w:rPr>
      </w:pPr>
      <w:r>
        <w:rPr>
          <w:rFonts w:ascii="Book Antiqua" w:eastAsia="Arial" w:hAnsi="Book Antiqua"/>
          <w:sz w:val="22"/>
          <w:szCs w:val="22"/>
          <w:lang w:eastAsia="pt-BR"/>
        </w:rPr>
        <w:t xml:space="preserve">1.4.5 </w:t>
      </w:r>
      <w:r w:rsidRPr="00435A20">
        <w:rPr>
          <w:rFonts w:ascii="Book Antiqua" w:eastAsia="Arial" w:hAnsi="Book Antiqua"/>
          <w:sz w:val="22"/>
          <w:szCs w:val="22"/>
          <w:lang w:eastAsia="pt-BR"/>
        </w:rPr>
        <w:t xml:space="preserve">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w:t>
      </w:r>
      <w:r w:rsidRPr="00435A20">
        <w:rPr>
          <w:rFonts w:ascii="Book Antiqua" w:hAnsi="Book Antiqua"/>
          <w:sz w:val="22"/>
          <w:szCs w:val="22"/>
        </w:rPr>
        <w:t xml:space="preserve">a </w:t>
      </w:r>
      <w:r w:rsidRPr="00435A20">
        <w:rPr>
          <w:rFonts w:ascii="Book Antiqua" w:eastAsia="Book Antiqua" w:hAnsi="Book Antiqua" w:cs="Book Antiqua"/>
          <w:sz w:val="22"/>
          <w:szCs w:val="22"/>
        </w:rPr>
        <w:t xml:space="preserve">prestação de serviços de </w:t>
      </w:r>
      <w:r w:rsidRPr="00435A20">
        <w:rPr>
          <w:rFonts w:ascii="Book Antiqua" w:hAnsi="Book Antiqua"/>
          <w:sz w:val="22"/>
          <w:szCs w:val="22"/>
          <w:lang w:val="pt-BR"/>
        </w:rPr>
        <w:t xml:space="preserve">DESINSETIZAÇÃO, DESRATIZAÇÃO, HIGIENIZAÇÃO E DESINFECÇÃO DE CAIXA D’ÁGUA, LIMPEZA DE FOSSA SÉPTICA E FILTRO ANAERÓBICO E CAIXA DE GORDURA EM TODAS AS ÁREAS INTERNAS E EXTERNAS DOS IMÓVEIS PÚBLICOS ADMINISTRADOS PELA SECRETARIA MUNICIPAL DE EDUCAÇÃO (SEMED), </w:t>
      </w:r>
      <w:r w:rsidR="009E0FCA">
        <w:rPr>
          <w:rFonts w:ascii="Book Antiqua" w:hAnsi="Book Antiqua"/>
          <w:sz w:val="22"/>
          <w:szCs w:val="22"/>
          <w:lang w:val="pt-BR"/>
        </w:rPr>
        <w:t xml:space="preserve">SECRETARIA MUNICIPAL DE SAÚDE, </w:t>
      </w:r>
      <w:r w:rsidRPr="00435A20">
        <w:rPr>
          <w:rFonts w:ascii="Book Antiqua" w:hAnsi="Book Antiqua"/>
          <w:sz w:val="22"/>
          <w:szCs w:val="22"/>
          <w:lang w:val="pt-BR"/>
        </w:rPr>
        <w:t>SECRETARIA MUNICIPAL DE ASSISTÊNCIA SOCIAL</w:t>
      </w:r>
      <w:r w:rsidR="009E0FCA">
        <w:rPr>
          <w:rFonts w:ascii="Book Antiqua" w:hAnsi="Book Antiqua"/>
          <w:sz w:val="22"/>
          <w:szCs w:val="22"/>
          <w:lang w:val="pt-BR"/>
        </w:rPr>
        <w:t xml:space="preserve"> E CORPO DE BOMBEIROS MILITAR</w:t>
      </w:r>
      <w:r w:rsidRPr="00435A20">
        <w:rPr>
          <w:rFonts w:ascii="Book Antiqua" w:hAnsi="Book Antiqua"/>
          <w:sz w:val="22"/>
          <w:szCs w:val="22"/>
          <w:lang w:val="pt-BR"/>
        </w:rPr>
        <w:t>, COM O FORNECIMENTO DE MÃO DE OBRA E TODOS OS INSUMOS NECESSÁRIOS À EXECUÇÃO DOS SERVIÇOS , COM ACOMPANHAMENTO PERIÓDICO</w:t>
      </w:r>
      <w:r w:rsidRPr="00435A20">
        <w:rPr>
          <w:rFonts w:ascii="Book Antiqua" w:eastAsia="Arial" w:hAnsi="Book Antiqua"/>
          <w:sz w:val="22"/>
          <w:szCs w:val="22"/>
          <w:lang w:eastAsia="pt-BR"/>
        </w:rPr>
        <w:t xml:space="preserve">, ficando </w:t>
      </w:r>
      <w:r w:rsidRPr="00435A20">
        <w:rPr>
          <w:rFonts w:ascii="Book Antiqua" w:eastAsia="Arial" w:hAnsi="Book Antiqua"/>
          <w:sz w:val="22"/>
          <w:szCs w:val="22"/>
          <w:lang w:eastAsia="pt-BR"/>
        </w:rPr>
        <w:lastRenderedPageBreak/>
        <w:t>ciente de que as falhas de seus equipamentos, sistemas ou pessoal, que venham a causar prejuízos ao Município ou terceiros, serão objeto de indenização/ressarcimento e sanções administrativas previstas neste Edital, no Instrumento Convocatório e no Contrato e na Lei.</w:t>
      </w:r>
    </w:p>
    <w:p w:rsidR="009A624B" w:rsidRPr="00435A20" w:rsidRDefault="009A624B"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lang w:val="pt-BR"/>
        </w:rPr>
      </w:pPr>
    </w:p>
    <w:p w:rsidR="00F57E63" w:rsidRPr="00435A20" w:rsidRDefault="00F57E6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szCs w:val="22"/>
          <w:lang w:val="pt-BR"/>
        </w:rPr>
      </w:pPr>
      <w:r w:rsidRPr="00435A20">
        <w:rPr>
          <w:rFonts w:ascii="Book Antiqua" w:eastAsia="Book Antiqua" w:hAnsi="Book Antiqua"/>
          <w:b/>
          <w:sz w:val="22"/>
          <w:szCs w:val="22"/>
          <w:lang w:val="pt-BR"/>
        </w:rPr>
        <w:t>2</w:t>
      </w:r>
      <w:r w:rsidR="00AE65BA" w:rsidRPr="00435A20">
        <w:rPr>
          <w:rFonts w:ascii="Book Antiqua" w:eastAsia="Book Antiqua" w:hAnsi="Book Antiqua"/>
          <w:b/>
          <w:sz w:val="22"/>
          <w:szCs w:val="22"/>
          <w:lang w:val="pt-BR"/>
        </w:rPr>
        <w:t>.</w:t>
      </w:r>
      <w:r w:rsidR="0019055F" w:rsidRPr="00435A20">
        <w:rPr>
          <w:rFonts w:ascii="Book Antiqua" w:eastAsia="Book Antiqua" w:hAnsi="Book Antiqua"/>
          <w:b/>
          <w:sz w:val="22"/>
          <w:szCs w:val="22"/>
          <w:lang w:val="pt-BR"/>
        </w:rPr>
        <w:t xml:space="preserve"> DA APRESENTAÇÃO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F65DA">
              <w:rPr>
                <w:rFonts w:ascii="Book Antiqua" w:eastAsia="Book Antiqua" w:hAnsi="Book Antiqua"/>
                <w:b/>
                <w:lang w:val="pt-BR"/>
              </w:rPr>
              <w:t>004/2021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F65DA">
              <w:rPr>
                <w:rFonts w:ascii="Book Antiqua" w:eastAsia="Book Antiqua" w:hAnsi="Book Antiqua"/>
                <w:b/>
                <w:lang w:val="pt-BR"/>
              </w:rPr>
              <w:t>002/2021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F65DA">
              <w:rPr>
                <w:rFonts w:ascii="Book Antiqua" w:eastAsia="Book Antiqua" w:hAnsi="Book Antiqua"/>
                <w:b/>
                <w:lang w:val="pt-BR"/>
              </w:rPr>
              <w:t>004/2021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F65DA">
              <w:rPr>
                <w:rFonts w:ascii="Book Antiqua" w:eastAsia="Book Antiqua" w:hAnsi="Book Antiqua"/>
                <w:b/>
                <w:lang w:val="pt-BR"/>
              </w:rPr>
              <w:t>002/2021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E857CC" w:rsidRDefault="00E857C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853042" w:rsidRPr="00853042" w:rsidRDefault="00853042"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853042">
        <w:rPr>
          <w:rFonts w:ascii="Book Antiqua" w:hAnsi="Book Antiqua"/>
          <w:b/>
          <w:sz w:val="22"/>
          <w:szCs w:val="22"/>
          <w:lang w:val="pt-BR"/>
        </w:rPr>
        <w:t xml:space="preserve">3.2 OS LOTES </w:t>
      </w:r>
      <w:r w:rsidRPr="00853042">
        <w:rPr>
          <w:rFonts w:ascii="Book Antiqua" w:hAnsi="Book Antiqua"/>
          <w:b/>
          <w:sz w:val="22"/>
          <w:szCs w:val="22"/>
          <w:u w:val="single"/>
          <w:lang w:val="pt-BR"/>
        </w:rPr>
        <w:t>01 E 02</w:t>
      </w:r>
      <w:r w:rsidRPr="00853042">
        <w:rPr>
          <w:rFonts w:ascii="Book Antiqua" w:hAnsi="Book Antiqua"/>
          <w:b/>
          <w:sz w:val="22"/>
          <w:szCs w:val="22"/>
          <w:lang w:val="pt-BR"/>
        </w:rPr>
        <w:t xml:space="preserve"> SÃO DE PARTICIPAÇÃO GERAL DOS INTERESSADOS.</w:t>
      </w:r>
    </w:p>
    <w:p w:rsidR="00853042" w:rsidRPr="00853042" w:rsidRDefault="00853042"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53042">
        <w:rPr>
          <w:rFonts w:ascii="Book Antiqua" w:hAnsi="Book Antiqua"/>
          <w:b/>
          <w:sz w:val="22"/>
          <w:szCs w:val="22"/>
          <w:lang w:val="pt-BR"/>
        </w:rPr>
        <w:t>3.2</w:t>
      </w:r>
      <w:r w:rsidR="00853042" w:rsidRPr="00853042">
        <w:rPr>
          <w:rFonts w:ascii="Book Antiqua" w:hAnsi="Book Antiqua"/>
          <w:b/>
          <w:sz w:val="22"/>
          <w:szCs w:val="22"/>
          <w:lang w:val="pt-BR"/>
        </w:rPr>
        <w:t>.1</w:t>
      </w:r>
      <w:r w:rsidRPr="00853042">
        <w:rPr>
          <w:rFonts w:ascii="Book Antiqua" w:hAnsi="Book Antiqua"/>
          <w:b/>
          <w:sz w:val="22"/>
          <w:szCs w:val="22"/>
          <w:lang w:val="pt-BR"/>
        </w:rPr>
        <w:t xml:space="preserve"> </w:t>
      </w:r>
      <w:proofErr w:type="gramStart"/>
      <w:r w:rsidR="00853042" w:rsidRPr="00853042">
        <w:rPr>
          <w:rFonts w:ascii="Book Antiqua" w:hAnsi="Book Antiqua"/>
          <w:b/>
          <w:sz w:val="22"/>
          <w:szCs w:val="22"/>
          <w:lang w:val="pt-BR"/>
        </w:rPr>
        <w:t xml:space="preserve">OS LOTES </w:t>
      </w:r>
      <w:r w:rsidR="00853042" w:rsidRPr="00853042">
        <w:rPr>
          <w:rFonts w:ascii="Book Antiqua" w:hAnsi="Book Antiqua"/>
          <w:b/>
          <w:sz w:val="22"/>
          <w:szCs w:val="22"/>
          <w:u w:val="single"/>
          <w:lang w:val="pt-BR"/>
        </w:rPr>
        <w:t>03 E 04</w:t>
      </w:r>
      <w:proofErr w:type="gramEnd"/>
      <w:r w:rsidR="00853042" w:rsidRPr="00853042">
        <w:rPr>
          <w:rFonts w:ascii="Book Antiqua" w:hAnsi="Book Antiqua"/>
          <w:b/>
          <w:sz w:val="22"/>
          <w:szCs w:val="22"/>
          <w:lang w:val="pt-BR"/>
        </w:rPr>
        <w:t xml:space="preserve"> SÃO DE PARTICIPAÇÃO </w:t>
      </w:r>
      <w:r w:rsidR="00853042" w:rsidRPr="00853042">
        <w:rPr>
          <w:rFonts w:ascii="Book Antiqua" w:hAnsi="Book Antiqua"/>
          <w:b/>
          <w:sz w:val="22"/>
          <w:szCs w:val="22"/>
        </w:rPr>
        <w:t xml:space="preserve">EXCLUSIVA DE </w:t>
      </w:r>
      <w:r w:rsidR="00853042" w:rsidRPr="00853042">
        <w:rPr>
          <w:rFonts w:ascii="Book Antiqua" w:eastAsia="Book Antiqua" w:hAnsi="Book Antiqua"/>
          <w:b/>
          <w:sz w:val="22"/>
          <w:szCs w:val="22"/>
        </w:rPr>
        <w:t xml:space="preserve">MICROEMPRESAS E EMPRESAS DE PEQUENO PORTE, CONFORME ESTABELECE O ART. 48, INCISO “I” DA LEI COMPLEMENTAR Nº 123/2006 E ART. 6º DO </w:t>
      </w:r>
      <w:r w:rsidR="00853042" w:rsidRPr="00853042">
        <w:rPr>
          <w:rFonts w:ascii="Book Antiqua" w:hAnsi="Book Antiqua"/>
          <w:b/>
          <w:sz w:val="22"/>
          <w:szCs w:val="22"/>
        </w:rPr>
        <w:t>DECRETO MUNICIPAL Nº 7.241/2016.</w:t>
      </w:r>
    </w:p>
    <w:p w:rsidR="00E857CC" w:rsidRDefault="00E857C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w:t>
      </w:r>
      <w:r w:rsidRPr="00E92F63">
        <w:rPr>
          <w:rFonts w:ascii="Book Antiqua" w:hAnsi="Book Antiqua"/>
          <w:sz w:val="22"/>
          <w:szCs w:val="22"/>
        </w:rPr>
        <w:lastRenderedPageBreak/>
        <w:t>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w:t>
      </w:r>
      <w:r>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35A20">
        <w:rPr>
          <w:rFonts w:ascii="Book Antiqua" w:hAnsi="Book Antiqua"/>
          <w:b/>
          <w:sz w:val="22"/>
          <w:szCs w:val="22"/>
          <w:lang w:val="pt-BR"/>
        </w:rPr>
        <w:t>4</w:t>
      </w:r>
      <w:r w:rsidR="00D97172" w:rsidRPr="00435A20">
        <w:rPr>
          <w:rFonts w:ascii="Book Antiqua" w:hAnsi="Book Antiqua"/>
          <w:b/>
          <w:sz w:val="22"/>
          <w:szCs w:val="22"/>
          <w:lang w:val="pt-BR"/>
        </w:rPr>
        <w:t>.</w:t>
      </w:r>
      <w:r w:rsidRPr="00435A20">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6C7172" w:rsidP="00DF03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w:t>
            </w:r>
            <w:r w:rsidR="000269D1" w:rsidRPr="000269D1">
              <w:rPr>
                <w:rFonts w:ascii="Book Antiqua" w:hAnsi="Book Antiqua" w:cs="Book Antiqua"/>
                <w:b/>
                <w:bCs/>
                <w:sz w:val="22"/>
                <w:szCs w:val="22"/>
              </w:rPr>
              <w:t>DO ITEM</w:t>
            </w:r>
            <w:r w:rsidR="00C27F50" w:rsidRPr="00C27F50">
              <w:rPr>
                <w:rFonts w:ascii="Book Antiqua" w:hAnsi="Book Antiqua" w:cs="Book Antiqua"/>
                <w:bCs/>
                <w:sz w:val="22"/>
                <w:szCs w:val="22"/>
              </w:rPr>
              <w:t xml:space="preserve">, </w:t>
            </w:r>
            <w:r w:rsidR="000269D1" w:rsidRPr="000269D1">
              <w:rPr>
                <w:rFonts w:ascii="Book Antiqua" w:hAnsi="Book Antiqua" w:cs="Book Antiqua"/>
                <w:b/>
                <w:bCs/>
                <w:sz w:val="22"/>
                <w:szCs w:val="22"/>
              </w:rPr>
              <w:t>VALOR TOTAL</w:t>
            </w:r>
            <w:r w:rsidR="000269D1">
              <w:rPr>
                <w:rFonts w:ascii="Book Antiqua" w:hAnsi="Book Antiqua" w:cs="Book Antiqua"/>
                <w:bCs/>
                <w:sz w:val="22"/>
                <w:szCs w:val="22"/>
              </w:rPr>
              <w:t xml:space="preserve"> </w:t>
            </w:r>
            <w:r w:rsidR="000269D1" w:rsidRPr="000269D1">
              <w:rPr>
                <w:rFonts w:ascii="Book Antiqua" w:hAnsi="Book Antiqua" w:cs="Book Antiqua"/>
                <w:b/>
                <w:bCs/>
                <w:sz w:val="22"/>
                <w:szCs w:val="22"/>
              </w:rPr>
              <w:t>DO ITEM</w:t>
            </w:r>
            <w:r w:rsidR="000269D1">
              <w:rPr>
                <w:rFonts w:ascii="Book Antiqua" w:hAnsi="Book Antiqua" w:cs="Book Antiqua"/>
                <w:bCs/>
                <w:sz w:val="22"/>
                <w:szCs w:val="22"/>
              </w:rPr>
              <w:t xml:space="preserve">, </w:t>
            </w:r>
            <w:r w:rsidR="00C27F50" w:rsidRPr="00C27F50">
              <w:rPr>
                <w:rFonts w:ascii="Book Antiqua" w:hAnsi="Book Antiqua" w:cs="Book Antiqua"/>
                <w:bCs/>
                <w:sz w:val="22"/>
                <w:szCs w:val="22"/>
              </w:rPr>
              <w:t xml:space="preserve">não podendo ultrapassar o(s) valor (es) unitário(s) máximo(s) previsto(s) pela Administração Municipal, sob pena de desclassificação da </w:t>
            </w:r>
            <w:r w:rsidR="00C27F50" w:rsidRPr="00C27F50">
              <w:rPr>
                <w:rFonts w:ascii="Book Antiqua" w:hAnsi="Book Antiqua" w:cs="Book Antiqua"/>
                <w:bCs/>
                <w:sz w:val="22"/>
                <w:szCs w:val="22"/>
              </w:rPr>
              <w:lastRenderedPageBreak/>
              <w:t>licitante na forma de julgamento deste Edital</w:t>
            </w:r>
            <w:r w:rsidR="000269D1">
              <w:rPr>
                <w:rFonts w:ascii="Book Antiqua" w:hAnsi="Book Antiqua" w:cs="Book Antiqua"/>
                <w:bCs/>
                <w:sz w:val="22"/>
                <w:szCs w:val="22"/>
              </w:rPr>
              <w:t xml:space="preserve"> e o </w:t>
            </w:r>
            <w:r w:rsidR="000269D1" w:rsidRPr="000269D1">
              <w:rPr>
                <w:rFonts w:ascii="Book Antiqua" w:hAnsi="Book Antiqua" w:cs="Book Antiqua"/>
                <w:b/>
                <w:bCs/>
                <w:sz w:val="22"/>
                <w:szCs w:val="22"/>
              </w:rPr>
              <w:t>VALOR TOTAL DO LOTE</w:t>
            </w:r>
            <w:r w:rsidR="000269D1">
              <w:rPr>
                <w:rFonts w:ascii="Book Antiqua" w:hAnsi="Book Antiqua" w:cs="Book Antiqua"/>
                <w:bCs/>
                <w:sz w:val="22"/>
                <w:szCs w:val="22"/>
              </w:rPr>
              <w:t>.</w:t>
            </w:r>
          </w:p>
        </w:tc>
      </w:tr>
    </w:tbl>
    <w:p w:rsidR="009E0FCA" w:rsidRDefault="009E0FCA"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F0372">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B60C7B">
        <w:rPr>
          <w:rFonts w:ascii="Book Antiqua" w:eastAsia="Book Antiqua" w:hAnsi="Book Antiqua"/>
          <w:b/>
          <w:sz w:val="22"/>
          <w:szCs w:val="22"/>
          <w:lang w:val="pt-BR"/>
        </w:rPr>
        <w:t>5.1.3 Qualificação Técnica:</w:t>
      </w:r>
    </w:p>
    <w:p w:rsidR="009F65F0" w:rsidRDefault="009F65F0"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9F65F0" w:rsidRDefault="009F65F0"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F05067">
        <w:rPr>
          <w:rFonts w:ascii="Book Antiqua" w:hAnsi="Book Antiqua"/>
          <w:sz w:val="22"/>
          <w:szCs w:val="22"/>
        </w:rPr>
        <w:t>5.1.3.1</w:t>
      </w:r>
      <w:r>
        <w:rPr>
          <w:rFonts w:ascii="Book Antiqua" w:hAnsi="Book Antiqua"/>
          <w:sz w:val="22"/>
          <w:szCs w:val="22"/>
        </w:rPr>
        <w:t xml:space="preserve"> Comprovação de que a licitante </w:t>
      </w:r>
      <w:r w:rsidRPr="00F05067">
        <w:rPr>
          <w:rFonts w:ascii="Book Antiqua" w:hAnsi="Book Antiqua"/>
          <w:sz w:val="22"/>
          <w:szCs w:val="22"/>
        </w:rPr>
        <w:t xml:space="preserve">forneceu, sem restrição, </w:t>
      </w:r>
      <w:r>
        <w:rPr>
          <w:rFonts w:ascii="Book Antiqua" w:hAnsi="Book Antiqua"/>
          <w:sz w:val="22"/>
          <w:szCs w:val="22"/>
        </w:rPr>
        <w:t>serviços</w:t>
      </w:r>
      <w:r w:rsidRPr="00F05067">
        <w:rPr>
          <w:rFonts w:ascii="Book Antiqua" w:hAnsi="Book Antiqua"/>
          <w:sz w:val="22"/>
          <w:szCs w:val="22"/>
        </w:rPr>
        <w:t xml:space="preserve"> que sejam compatíveis com o objeto da licitação, através de 01 (um) ou mais, </w:t>
      </w:r>
      <w:r w:rsidRPr="00F05067">
        <w:rPr>
          <w:rFonts w:ascii="Book Antiqua" w:hAnsi="Book Antiqua"/>
          <w:b/>
          <w:sz w:val="22"/>
          <w:szCs w:val="22"/>
        </w:rPr>
        <w:t>ATESTADO DE CAPACIDADE TÉCNICA</w:t>
      </w:r>
      <w:r w:rsidRPr="00F05067">
        <w:rPr>
          <w:rFonts w:ascii="Book Antiqua" w:hAnsi="Book Antiqua"/>
          <w:sz w:val="22"/>
          <w:szCs w:val="22"/>
        </w:rPr>
        <w:t>, emitido para a Razão Social e Número de CNPJ da licitante, por pessoa jurídica de direito público ou privado, com o número do CNPJ, devidamente datado e assinado por pessoa responsável, em papel timbrado e/ou carimbado.</w:t>
      </w:r>
    </w:p>
    <w:p w:rsidR="009F65F0" w:rsidRDefault="009F65F0"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9F65F0" w:rsidRDefault="009F65F0"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 xml:space="preserve">5.1.3.2 </w:t>
      </w:r>
      <w:r w:rsidRPr="00B60C7B">
        <w:rPr>
          <w:rFonts w:ascii="Book Antiqua" w:hAnsi="Book Antiqua"/>
          <w:sz w:val="22"/>
          <w:szCs w:val="22"/>
        </w:rPr>
        <w:t xml:space="preserve">Alvará Sanitário da Licitante em dia, </w:t>
      </w:r>
      <w:r w:rsidRPr="00B60C7B">
        <w:rPr>
          <w:rFonts w:ascii="Book Antiqua" w:eastAsia="Book Antiqua" w:hAnsi="Book Antiqua"/>
          <w:color w:val="000000"/>
          <w:sz w:val="22"/>
          <w:szCs w:val="22"/>
        </w:rPr>
        <w:t>ou seja, com validade na data de abertura da licitação.</w:t>
      </w:r>
      <w:r w:rsidR="00B60C7B">
        <w:rPr>
          <w:rFonts w:ascii="Book Antiqua" w:eastAsia="Book Antiqua" w:hAnsi="Book Antiqua"/>
          <w:color w:val="000000"/>
          <w:sz w:val="22"/>
          <w:szCs w:val="22"/>
        </w:rPr>
        <w:t xml:space="preserve"> </w:t>
      </w:r>
    </w:p>
    <w:p w:rsidR="00B60C7B" w:rsidRDefault="00B60C7B" w:rsidP="00B60C7B">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p>
    <w:p w:rsidR="009F65F0" w:rsidRDefault="009F65F0"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9F65F0" w:rsidRDefault="009F65F0" w:rsidP="009F65F0">
      <w:pPr>
        <w:widowControl w:val="0"/>
        <w:ind w:right="-2"/>
        <w:jc w:val="both"/>
        <w:rPr>
          <w:rFonts w:ascii="Book Antiqua" w:hAnsi="Book Antiqua" w:cs="Calibri"/>
          <w:sz w:val="22"/>
          <w:szCs w:val="22"/>
        </w:rPr>
      </w:pPr>
      <w:r>
        <w:rPr>
          <w:rFonts w:ascii="Book Antiqua" w:hAnsi="Book Antiqua"/>
          <w:sz w:val="22"/>
          <w:szCs w:val="22"/>
        </w:rPr>
        <w:t>5.1.3.3 D</w:t>
      </w:r>
      <w:r w:rsidRPr="001B3BEB">
        <w:rPr>
          <w:rFonts w:ascii="Book Antiqua" w:hAnsi="Book Antiqua" w:cs="Calibri"/>
          <w:sz w:val="22"/>
          <w:szCs w:val="22"/>
        </w:rPr>
        <w:t>ocumento, atualizado, que comprove o lic</w:t>
      </w:r>
      <w:r>
        <w:rPr>
          <w:rFonts w:ascii="Book Antiqua" w:hAnsi="Book Antiqua" w:cs="Calibri"/>
          <w:sz w:val="22"/>
          <w:szCs w:val="22"/>
        </w:rPr>
        <w:t>enciamento da empresa perante ao Órgão Ambiental Competente, condizente com o objeto deste Edital, da cidade/</w:t>
      </w:r>
      <w:r w:rsidRPr="001B3BEB">
        <w:rPr>
          <w:rFonts w:ascii="Book Antiqua" w:hAnsi="Book Antiqua" w:cs="Calibri"/>
          <w:sz w:val="22"/>
          <w:szCs w:val="22"/>
        </w:rPr>
        <w:t>sede da empresa.</w:t>
      </w:r>
    </w:p>
    <w:p w:rsidR="00B60C7B" w:rsidRDefault="00B60C7B" w:rsidP="009F65F0">
      <w:pPr>
        <w:widowControl w:val="0"/>
        <w:ind w:right="-2"/>
        <w:jc w:val="both"/>
        <w:rPr>
          <w:rFonts w:ascii="Book Antiqua" w:eastAsia="Arial" w:hAnsi="Book Antiqua"/>
          <w:bCs/>
          <w:sz w:val="22"/>
          <w:szCs w:val="22"/>
          <w:lang w:eastAsia="pt-BR"/>
        </w:rPr>
      </w:pPr>
    </w:p>
    <w:p w:rsidR="009F65F0" w:rsidRDefault="009F65F0" w:rsidP="009F65F0">
      <w:pPr>
        <w:widowControl w:val="0"/>
        <w:ind w:right="-2"/>
        <w:jc w:val="both"/>
        <w:rPr>
          <w:rFonts w:ascii="Book Antiqua" w:hAnsi="Book Antiqua"/>
          <w:sz w:val="22"/>
          <w:szCs w:val="22"/>
        </w:rPr>
      </w:pPr>
      <w:r w:rsidRPr="009F65F0">
        <w:rPr>
          <w:rFonts w:ascii="Book Antiqua" w:eastAsia="Arial" w:hAnsi="Book Antiqua"/>
          <w:bCs/>
          <w:sz w:val="22"/>
          <w:szCs w:val="22"/>
          <w:lang w:eastAsia="pt-BR"/>
        </w:rPr>
        <w:t>5.1.3.4</w:t>
      </w:r>
      <w:r>
        <w:rPr>
          <w:rFonts w:ascii="Book Antiqua" w:eastAsia="Arial" w:hAnsi="Book Antiqua"/>
          <w:bCs/>
          <w:i/>
          <w:sz w:val="22"/>
          <w:szCs w:val="22"/>
          <w:lang w:eastAsia="pt-BR"/>
        </w:rPr>
        <w:t xml:space="preserve"> </w:t>
      </w:r>
      <w:r w:rsidRPr="00285938">
        <w:rPr>
          <w:rFonts w:ascii="Book Antiqua" w:eastAsia="Arial" w:hAnsi="Book Antiqua"/>
          <w:bCs/>
          <w:i/>
          <w:sz w:val="22"/>
          <w:szCs w:val="22"/>
          <w:lang w:eastAsia="pt-BR"/>
        </w:rPr>
        <w:t>Declaração Formal de Atendimento dos Requisitos Técnicos e de Capacidade Operativa</w:t>
      </w:r>
      <w:r w:rsidRPr="00285938">
        <w:rPr>
          <w:rFonts w:ascii="Book Antiqua" w:eastAsia="Arial" w:hAnsi="Book Antiqua"/>
          <w:bCs/>
          <w:sz w:val="22"/>
          <w:szCs w:val="22"/>
          <w:lang w:eastAsia="pt-BR"/>
        </w:rPr>
        <w:t xml:space="preserve"> – </w:t>
      </w:r>
      <w:r w:rsidRPr="00285938">
        <w:rPr>
          <w:rFonts w:ascii="Book Antiqua" w:eastAsia="Book Antiqua" w:hAnsi="Book Antiqua" w:cs="Arial"/>
          <w:sz w:val="22"/>
          <w:szCs w:val="22"/>
        </w:rPr>
        <w:t>Declaração de que a proponente disporá</w:t>
      </w:r>
      <w:r w:rsidRPr="00285938">
        <w:rPr>
          <w:rFonts w:ascii="Book Antiqua" w:eastAsia="Arial" w:hAnsi="Book Antiqua"/>
          <w:sz w:val="22"/>
          <w:szCs w:val="22"/>
          <w:lang w:eastAsia="pt-BR"/>
        </w:rPr>
        <w:t xml:space="preserve"> de CAPACIDADE OPERATIVA, bem como, de todos os equipamentos</w:t>
      </w:r>
      <w:r>
        <w:rPr>
          <w:rFonts w:ascii="Book Antiqua" w:eastAsia="Arial" w:hAnsi="Book Antiqua"/>
          <w:sz w:val="22"/>
          <w:szCs w:val="22"/>
          <w:lang w:eastAsia="pt-BR"/>
        </w:rPr>
        <w:t>, materiais</w:t>
      </w:r>
      <w:r w:rsidRPr="00285938">
        <w:rPr>
          <w:rFonts w:ascii="Book Antiqua" w:eastAsia="Arial" w:hAnsi="Book Antiqua"/>
          <w:sz w:val="22"/>
          <w:szCs w:val="22"/>
          <w:lang w:eastAsia="pt-BR"/>
        </w:rPr>
        <w:t xml:space="preserve"> e pessoal, técnico e operacional, necessários à execução dos serviços, garantindo, ainda, que não haverá qualquer tipo de paralisação dos serviços,</w:t>
      </w:r>
      <w:r>
        <w:rPr>
          <w:rFonts w:ascii="Book Antiqua" w:eastAsia="Arial" w:hAnsi="Book Antiqua"/>
          <w:sz w:val="22"/>
          <w:szCs w:val="22"/>
          <w:lang w:eastAsia="pt-BR"/>
        </w:rPr>
        <w:t xml:space="preserve"> seja por falta de equipamentos, materiais </w:t>
      </w:r>
      <w:r w:rsidRPr="00285938">
        <w:rPr>
          <w:rFonts w:ascii="Book Antiqua" w:eastAsia="Arial" w:hAnsi="Book Antiqua"/>
          <w:sz w:val="22"/>
          <w:szCs w:val="22"/>
          <w:lang w:eastAsia="pt-BR"/>
        </w:rPr>
        <w:t>ou de pessoal, conforme especificações constantes no Edital e seus Anexos</w:t>
      </w:r>
      <w:r>
        <w:rPr>
          <w:rFonts w:ascii="Book Antiqua" w:eastAsia="Arial" w:hAnsi="Book Antiqua"/>
          <w:sz w:val="22"/>
          <w:szCs w:val="22"/>
          <w:lang w:eastAsia="pt-BR"/>
        </w:rPr>
        <w:t xml:space="preserve">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p>
    <w:p w:rsidR="009F65F0" w:rsidRDefault="009F65F0" w:rsidP="009F65F0">
      <w:pPr>
        <w:widowControl w:val="0"/>
        <w:ind w:right="-2"/>
        <w:jc w:val="both"/>
        <w:rPr>
          <w:rFonts w:ascii="Book Antiqua" w:hAnsi="Book Antiqua"/>
          <w:sz w:val="22"/>
          <w:szCs w:val="22"/>
        </w:rPr>
      </w:pPr>
    </w:p>
    <w:p w:rsidR="009F65F0" w:rsidRDefault="009F65F0" w:rsidP="009F65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sidRPr="00865966">
        <w:rPr>
          <w:rFonts w:ascii="Book Antiqua" w:eastAsia="Book Antiqua" w:hAnsi="Book Antiqua"/>
          <w:sz w:val="22"/>
          <w:szCs w:val="22"/>
        </w:rPr>
        <w:t xml:space="preserve">5.1.3.5 </w:t>
      </w:r>
      <w:r w:rsidRPr="00865966">
        <w:rPr>
          <w:rFonts w:ascii="Book Antiqua" w:eastAsia="Arial" w:hAnsi="Book Antiqua"/>
          <w:bCs/>
          <w:i/>
          <w:sz w:val="22"/>
          <w:szCs w:val="22"/>
          <w:lang w:eastAsia="pt-BR"/>
        </w:rPr>
        <w:t>Declaração de Conhecimento das condições do Local de Prestação dos Serviços</w:t>
      </w:r>
      <w:r w:rsidRPr="00865966">
        <w:rPr>
          <w:rFonts w:ascii="Book Antiqua" w:eastAsia="Arial" w:hAnsi="Book Antiqua"/>
          <w:bCs/>
          <w:sz w:val="22"/>
          <w:szCs w:val="22"/>
          <w:lang w:eastAsia="pt-BR"/>
        </w:rPr>
        <w:t xml:space="preserve"> – Declaração de que a proponente </w:t>
      </w:r>
      <w:r w:rsidRPr="00865966">
        <w:rPr>
          <w:rFonts w:ascii="Book Antiqua" w:eastAsia="Arial" w:hAnsi="Book Antiqua"/>
          <w:sz w:val="22"/>
          <w:szCs w:val="22"/>
          <w:lang w:eastAsia="pt-BR"/>
        </w:rPr>
        <w:t xml:space="preserve">possui total conhecimento técnico dos serviços referentes ao objeto da licitação, bem como, das condições e características do local onde os serviços deverão ser realizados </w:t>
      </w:r>
      <w:r w:rsidR="00865966" w:rsidRPr="00865966">
        <w:rPr>
          <w:rFonts w:ascii="Book Antiqua" w:hAnsi="Book Antiqua"/>
          <w:i/>
          <w:sz w:val="22"/>
          <w:szCs w:val="22"/>
        </w:rPr>
        <w:t xml:space="preserve">(vide Modelo 6 do ANEXO V), </w:t>
      </w:r>
      <w:r w:rsidR="00865966" w:rsidRPr="00865966">
        <w:rPr>
          <w:rFonts w:ascii="Book Antiqua" w:eastAsia="Book Antiqua" w:hAnsi="Book Antiqua"/>
          <w:sz w:val="22"/>
          <w:lang w:val="pt-BR"/>
        </w:rPr>
        <w:t xml:space="preserve">caso a licitante opte por </w:t>
      </w:r>
      <w:r w:rsidR="00865966" w:rsidRPr="00865966">
        <w:rPr>
          <w:rFonts w:ascii="Book Antiqua" w:eastAsia="Book Antiqua" w:hAnsi="Book Antiqua"/>
          <w:b/>
          <w:sz w:val="22"/>
          <w:lang w:val="pt-BR"/>
        </w:rPr>
        <w:t>não</w:t>
      </w:r>
      <w:r w:rsidR="00865966" w:rsidRPr="00865966">
        <w:rPr>
          <w:rFonts w:ascii="Book Antiqua" w:eastAsia="Book Antiqua" w:hAnsi="Book Antiqua"/>
          <w:sz w:val="22"/>
          <w:lang w:val="pt-BR"/>
        </w:rPr>
        <w:t xml:space="preserve"> fazer a visita de vistoria</w:t>
      </w:r>
      <w:r w:rsidR="00865966">
        <w:rPr>
          <w:rFonts w:ascii="Book Antiqua" w:eastAsia="Book Antiqua" w:hAnsi="Book Antiqua"/>
          <w:sz w:val="22"/>
          <w:lang w:val="pt-BR"/>
        </w:rPr>
        <w:t>;</w:t>
      </w:r>
      <w:r w:rsidR="00865966" w:rsidRPr="00865966">
        <w:rPr>
          <w:rFonts w:ascii="Book Antiqua" w:eastAsia="Book Antiqua" w:hAnsi="Book Antiqua"/>
          <w:sz w:val="22"/>
          <w:lang w:val="pt-BR"/>
        </w:rPr>
        <w:t xml:space="preserve"> </w:t>
      </w:r>
      <w:r w:rsidR="00865966" w:rsidRPr="00865966">
        <w:rPr>
          <w:rFonts w:ascii="Book Antiqua" w:eastAsia="Book Antiqua" w:hAnsi="Book Antiqua"/>
          <w:b/>
          <w:sz w:val="22"/>
          <w:lang w:val="pt-BR"/>
        </w:rPr>
        <w:t>ou</w:t>
      </w:r>
    </w:p>
    <w:p w:rsidR="009F65F0" w:rsidRDefault="009F65F0" w:rsidP="009F65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p>
    <w:p w:rsidR="00865966" w:rsidRDefault="00865966" w:rsidP="0086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 xml:space="preserve">5.1.3.5.1 </w:t>
      </w:r>
      <w:r w:rsidRPr="00E26365">
        <w:rPr>
          <w:rFonts w:ascii="Book Antiqua" w:eastAsia="Book Antiqua" w:hAnsi="Book Antiqua"/>
          <w:sz w:val="22"/>
          <w:lang w:val="pt-BR"/>
        </w:rPr>
        <w:t>A proponente que optar por efetuar a visita de vistoria, nos locais onde serão prestados os serviços correspondentes ao objeto da licitação</w:t>
      </w:r>
      <w:r>
        <w:rPr>
          <w:rFonts w:ascii="Book Antiqua" w:eastAsia="Book Antiqua" w:hAnsi="Book Antiqua"/>
          <w:sz w:val="22"/>
          <w:lang w:val="pt-BR"/>
        </w:rPr>
        <w:t xml:space="preserve">, </w:t>
      </w:r>
      <w:proofErr w:type="gramStart"/>
      <w:r>
        <w:rPr>
          <w:rFonts w:ascii="Book Antiqua" w:eastAsia="Book Antiqua" w:hAnsi="Book Antiqua"/>
          <w:sz w:val="22"/>
          <w:lang w:val="pt-BR"/>
        </w:rPr>
        <w:t>poderão</w:t>
      </w:r>
      <w:proofErr w:type="gramEnd"/>
      <w:r>
        <w:rPr>
          <w:rFonts w:ascii="Book Antiqua" w:eastAsia="Book Antiqua" w:hAnsi="Book Antiqua"/>
          <w:sz w:val="22"/>
          <w:lang w:val="pt-BR"/>
        </w:rPr>
        <w:t xml:space="preserve"> fazê-la</w:t>
      </w:r>
      <w:r w:rsidRPr="00E26365">
        <w:rPr>
          <w:rFonts w:ascii="Book Antiqua" w:eastAsia="Book Antiqua" w:hAnsi="Book Antiqua"/>
          <w:sz w:val="22"/>
          <w:lang w:val="pt-BR"/>
        </w:rPr>
        <w:t xml:space="preserve"> </w:t>
      </w:r>
      <w:r w:rsidRPr="00F9362E">
        <w:rPr>
          <w:rFonts w:ascii="Book Antiqua" w:eastAsia="Book Antiqua" w:hAnsi="Book Antiqua"/>
          <w:sz w:val="22"/>
          <w:lang w:val="pt-BR"/>
        </w:rPr>
        <w:t>até 03 (três) dias antes da data de abertura do certame</w:t>
      </w:r>
      <w:r w:rsidRPr="00E26365">
        <w:rPr>
          <w:rFonts w:ascii="Book Antiqua" w:eastAsia="Book Antiqua" w:hAnsi="Book Antiqua"/>
          <w:sz w:val="22"/>
          <w:lang w:val="pt-BR"/>
        </w:rPr>
        <w:t>, desde que agende a visita previamente, maiores informações através dos telefones:</w:t>
      </w:r>
    </w:p>
    <w:p w:rsidR="00865966" w:rsidRDefault="00865966" w:rsidP="0086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865966" w:rsidRDefault="00865966" w:rsidP="00865966">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 xml:space="preserve">Secretaria Municipal de Saúde – (47) 3703-3716 </w:t>
      </w:r>
      <w:r w:rsidR="00892E55">
        <w:rPr>
          <w:rFonts w:ascii="Book Antiqua" w:eastAsia="Book Antiqua" w:hAnsi="Book Antiqua"/>
          <w:sz w:val="22"/>
          <w:lang w:val="pt-BR"/>
        </w:rPr>
        <w:t>(Alan Vieira);</w:t>
      </w:r>
    </w:p>
    <w:p w:rsidR="00892E55" w:rsidRDefault="00892E55" w:rsidP="00865966">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Secretaria Municipal de Educação – (47) 3331-1905 (Mário Sérgio);</w:t>
      </w:r>
    </w:p>
    <w:p w:rsidR="00892E55" w:rsidRDefault="00892E55" w:rsidP="00865966">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Secretaria Municipal de Assistência Social – (47) 3397-1094 (Carlos Eduardo);</w:t>
      </w:r>
    </w:p>
    <w:p w:rsidR="009E0FCA" w:rsidRDefault="009E0FCA" w:rsidP="00865966">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Corpo de Bombeiros Militar – (47) 3378-8515 (Cabo Luciano)</w:t>
      </w:r>
    </w:p>
    <w:p w:rsidR="00892E55" w:rsidRDefault="00892E55" w:rsidP="0086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865966" w:rsidRPr="00E26365" w:rsidRDefault="00865966" w:rsidP="00892E55">
      <w:pPr>
        <w:widowControl w:val="0"/>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sidRPr="00E26365">
        <w:rPr>
          <w:rFonts w:ascii="Book Antiqua" w:eastAsia="Book Antiqua" w:hAnsi="Book Antiqua"/>
          <w:sz w:val="22"/>
          <w:lang w:val="pt-BR"/>
        </w:rPr>
        <w:t>Será emitido, pelo Responsável de cada local, o ATESTADO DE VISTORIA</w:t>
      </w:r>
      <w:r>
        <w:rPr>
          <w:rFonts w:ascii="Book Antiqua" w:eastAsia="Book Antiqua" w:hAnsi="Book Antiqua"/>
          <w:sz w:val="22"/>
          <w:lang w:val="pt-BR"/>
        </w:rPr>
        <w:t xml:space="preserve"> </w:t>
      </w:r>
      <w:r w:rsidRPr="00E26365">
        <w:rPr>
          <w:rFonts w:ascii="Book Antiqua" w:eastAsia="Book Antiqua" w:hAnsi="Book Antiqua"/>
          <w:sz w:val="22"/>
          <w:lang w:val="pt-BR"/>
        </w:rPr>
        <w:t xml:space="preserve">e </w:t>
      </w:r>
      <w:r>
        <w:rPr>
          <w:rFonts w:ascii="Book Antiqua" w:eastAsia="Book Antiqua" w:hAnsi="Book Antiqua"/>
          <w:sz w:val="22"/>
          <w:lang w:val="pt-BR"/>
        </w:rPr>
        <w:t xml:space="preserve">o mesmo </w:t>
      </w:r>
      <w:r w:rsidRPr="00E26365">
        <w:rPr>
          <w:rFonts w:ascii="Book Antiqua" w:eastAsia="Book Antiqua" w:hAnsi="Book Antiqua"/>
          <w:sz w:val="22"/>
          <w:lang w:val="pt-BR"/>
        </w:rPr>
        <w:t>deverá ser apresentado junto aos documentos no Envelope de Habilitação.</w:t>
      </w:r>
    </w:p>
    <w:p w:rsidR="00865966" w:rsidRDefault="00865966" w:rsidP="00892E55">
      <w:pPr>
        <w:widowControl w:val="0"/>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E26365">
        <w:rPr>
          <w:rFonts w:ascii="Book Antiqua" w:eastAsia="Book Antiqua" w:hAnsi="Book Antiqua"/>
          <w:sz w:val="22"/>
          <w:lang w:val="pt-BR"/>
        </w:rPr>
        <w:t>Não serão agendadas visitas com mais de uma proponente em um mesmo local ao mesmo tempo.</w:t>
      </w:r>
    </w:p>
    <w:p w:rsidR="00865966" w:rsidRDefault="00865966" w:rsidP="009F65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9F65F0" w:rsidRPr="00C56E42" w:rsidRDefault="005778D5" w:rsidP="009F65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5.1.3.6</w:t>
      </w:r>
      <w:r w:rsidR="00C56E42">
        <w:rPr>
          <w:rFonts w:ascii="Book Antiqua" w:hAnsi="Book Antiqua"/>
          <w:sz w:val="22"/>
          <w:szCs w:val="22"/>
        </w:rPr>
        <w:t xml:space="preserve"> </w:t>
      </w:r>
      <w:r w:rsidR="00C56E42" w:rsidRPr="00C56E42">
        <w:rPr>
          <w:rFonts w:ascii="Book Antiqua" w:hAnsi="Book Antiqua"/>
          <w:sz w:val="22"/>
          <w:szCs w:val="22"/>
        </w:rPr>
        <w:t>Cer</w:t>
      </w:r>
      <w:r w:rsidR="00C56E42">
        <w:rPr>
          <w:rFonts w:ascii="Book Antiqua" w:hAnsi="Book Antiqua"/>
          <w:sz w:val="22"/>
          <w:szCs w:val="22"/>
        </w:rPr>
        <w:t>tificado de Anotação de Função T</w:t>
      </w:r>
      <w:r w:rsidR="00C56E42" w:rsidRPr="00C56E42">
        <w:rPr>
          <w:rFonts w:ascii="Book Antiqua" w:hAnsi="Book Antiqua"/>
          <w:sz w:val="22"/>
          <w:szCs w:val="22"/>
        </w:rPr>
        <w:t xml:space="preserve">écnica </w:t>
      </w:r>
      <w:r w:rsidR="00C56E42">
        <w:rPr>
          <w:rFonts w:ascii="Book Antiqua" w:hAnsi="Book Antiqua"/>
          <w:sz w:val="22"/>
          <w:szCs w:val="22"/>
        </w:rPr>
        <w:t xml:space="preserve">– AFT </w:t>
      </w:r>
      <w:r w:rsidR="00C56E42" w:rsidRPr="00195D34">
        <w:rPr>
          <w:rFonts w:ascii="Book Antiqua" w:hAnsi="Book Antiqua"/>
          <w:sz w:val="22"/>
          <w:szCs w:val="22"/>
        </w:rPr>
        <w:t xml:space="preserve">em dia, </w:t>
      </w:r>
      <w:r w:rsidR="00C56E42" w:rsidRPr="00195D34">
        <w:rPr>
          <w:rFonts w:ascii="Book Antiqua" w:eastAsia="Book Antiqua" w:hAnsi="Book Antiqua"/>
          <w:color w:val="000000"/>
          <w:sz w:val="22"/>
          <w:szCs w:val="22"/>
        </w:rPr>
        <w:t xml:space="preserve">ou seja, com validade na data de abertura </w:t>
      </w:r>
      <w:r w:rsidR="00C56E42">
        <w:rPr>
          <w:rFonts w:ascii="Book Antiqua" w:eastAsia="Book Antiqua" w:hAnsi="Book Antiqua"/>
          <w:color w:val="000000"/>
          <w:sz w:val="22"/>
          <w:szCs w:val="22"/>
        </w:rPr>
        <w:t>da</w:t>
      </w:r>
      <w:r w:rsidR="00C56E42" w:rsidRPr="00195D34">
        <w:rPr>
          <w:rFonts w:ascii="Book Antiqua" w:eastAsia="Book Antiqua" w:hAnsi="Book Antiqua"/>
          <w:color w:val="000000"/>
          <w:sz w:val="22"/>
          <w:szCs w:val="22"/>
        </w:rPr>
        <w:t xml:space="preserve"> licitação.</w:t>
      </w:r>
    </w:p>
    <w:p w:rsidR="009F65F0" w:rsidRDefault="009F65F0" w:rsidP="009F65F0">
      <w:pPr>
        <w:widowControl w:val="0"/>
        <w:ind w:right="-2"/>
        <w:jc w:val="both"/>
        <w:rPr>
          <w:rFonts w:ascii="Book Antiqua" w:hAnsi="Book Antiqua" w:cs="Calibri"/>
          <w:sz w:val="22"/>
          <w:szCs w:val="22"/>
        </w:rPr>
      </w:pP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r>
        <w:rPr>
          <w:rFonts w:ascii="Book Antiqua" w:eastAsia="Calibri" w:hAnsi="Book Antiqua" w:cs="Arial"/>
          <w:bCs/>
          <w:sz w:val="22"/>
          <w:szCs w:val="22"/>
          <w:lang w:val="pt-BR"/>
        </w:rPr>
        <w:t xml:space="preserve">5.1.3.7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w:t>
      </w:r>
      <w:r>
        <w:rPr>
          <w:rFonts w:ascii="Book Antiqua" w:eastAsia="Calibri" w:hAnsi="Book Antiqua" w:cs="Arial"/>
          <w:color w:val="000000" w:themeColor="text1"/>
          <w:sz w:val="22"/>
          <w:szCs w:val="22"/>
          <w:lang w:val="pt-BR"/>
        </w:rPr>
        <w:t xml:space="preserve"> Competente, sendo:</w:t>
      </w: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a)</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Química</w:t>
      </w:r>
      <w:r w:rsidRPr="008613DA">
        <w:rPr>
          <w:rFonts w:ascii="Book Antiqua" w:eastAsia="Calibri" w:hAnsi="Book Antiqua" w:cs="Arial"/>
          <w:color w:val="000000" w:themeColor="text1"/>
          <w:sz w:val="22"/>
          <w:szCs w:val="22"/>
          <w:lang w:val="pt-BR"/>
        </w:rPr>
        <w:t xml:space="preserve"> – CR</w:t>
      </w:r>
      <w:r>
        <w:rPr>
          <w:rFonts w:ascii="Book Antiqua" w:eastAsia="Calibri" w:hAnsi="Book Antiqua" w:cs="Arial"/>
          <w:color w:val="000000" w:themeColor="text1"/>
          <w:sz w:val="22"/>
          <w:szCs w:val="22"/>
          <w:lang w:val="pt-BR"/>
        </w:rPr>
        <w:t>Q</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b)</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Conselho Regional de Engenharia e Agronomia – CREA</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c)</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 xml:space="preserve">Conselho Regional </w:t>
      </w:r>
      <w:r>
        <w:rPr>
          <w:rFonts w:ascii="Book Antiqua" w:eastAsia="Calibri" w:hAnsi="Book Antiqua" w:cs="Arial"/>
          <w:sz w:val="22"/>
          <w:szCs w:val="22"/>
          <w:lang w:val="pt-BR"/>
        </w:rPr>
        <w:t xml:space="preserve">de Biologia – CRBIO,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r w:rsidRPr="009B79C5">
        <w:rPr>
          <w:rFonts w:ascii="Book Antiqua" w:eastAsia="Calibri" w:hAnsi="Book Antiqua" w:cs="Arial"/>
          <w:bCs/>
          <w:sz w:val="22"/>
          <w:szCs w:val="22"/>
          <w:lang w:val="pt-BR"/>
        </w:rPr>
        <w:t>d)</w:t>
      </w:r>
      <w:r w:rsidRPr="009B79C5">
        <w:rPr>
          <w:rFonts w:ascii="Book Antiqua" w:eastAsia="Calibri" w:hAnsi="Book Antiqua" w:cs="Arial"/>
          <w:bCs/>
          <w:i/>
          <w:sz w:val="22"/>
          <w:szCs w:val="22"/>
          <w:lang w:val="pt-BR"/>
        </w:rPr>
        <w:t xml:space="preserve"> Certidão de Pessoa Jurídica</w:t>
      </w:r>
      <w:r w:rsidRPr="009B79C5">
        <w:rPr>
          <w:rFonts w:ascii="Book Antiqua" w:eastAsia="Calibri" w:hAnsi="Book Antiqua" w:cs="Arial"/>
          <w:b/>
          <w:bCs/>
          <w:sz w:val="22"/>
          <w:szCs w:val="22"/>
          <w:lang w:val="pt-BR"/>
        </w:rPr>
        <w:t xml:space="preserve"> </w:t>
      </w:r>
      <w:r w:rsidRPr="009B79C5">
        <w:rPr>
          <w:rFonts w:ascii="Book Antiqua" w:eastAsia="Calibri" w:hAnsi="Book Antiqua" w:cs="Arial"/>
          <w:sz w:val="22"/>
          <w:szCs w:val="22"/>
          <w:lang w:val="pt-BR"/>
        </w:rPr>
        <w:t>junto ao Conselho Regional de Farmácia – CRF, do domicílio ou sede da Licitante, comprovando o registro ou inscrição da empresa na entidade profissional competente, devidamente atualizada, ou seja, com validade na data de abertura desta licitação.</w:t>
      </w: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r>
        <w:rPr>
          <w:rFonts w:ascii="Book Antiqua" w:eastAsia="Calibri" w:hAnsi="Book Antiqua" w:cs="Arial"/>
          <w:bCs/>
          <w:sz w:val="22"/>
          <w:szCs w:val="22"/>
          <w:lang w:val="pt-BR"/>
        </w:rPr>
        <w:t xml:space="preserve">5.1.3.8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w:t>
      </w:r>
      <w:r>
        <w:rPr>
          <w:rFonts w:ascii="Book Antiqua" w:eastAsia="Calibri" w:hAnsi="Book Antiqua" w:cs="Arial"/>
          <w:color w:val="000000" w:themeColor="text1"/>
          <w:sz w:val="22"/>
          <w:szCs w:val="22"/>
          <w:lang w:val="pt-BR"/>
        </w:rPr>
        <w:t>Competente, sendo:</w:t>
      </w: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a)</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Química</w:t>
      </w:r>
      <w:r w:rsidRPr="008613DA">
        <w:rPr>
          <w:rFonts w:ascii="Book Antiqua" w:eastAsia="Calibri" w:hAnsi="Book Antiqua" w:cs="Arial"/>
          <w:color w:val="000000" w:themeColor="text1"/>
          <w:sz w:val="22"/>
          <w:szCs w:val="22"/>
          <w:lang w:val="pt-BR"/>
        </w:rPr>
        <w:t xml:space="preserve"> – CR</w:t>
      </w:r>
      <w:r>
        <w:rPr>
          <w:rFonts w:ascii="Book Antiqua" w:eastAsia="Calibri" w:hAnsi="Book Antiqua" w:cs="Arial"/>
          <w:color w:val="000000" w:themeColor="text1"/>
          <w:sz w:val="22"/>
          <w:szCs w:val="22"/>
          <w:lang w:val="pt-BR"/>
        </w:rPr>
        <w:t>Q</w:t>
      </w:r>
      <w:r w:rsidRPr="006A46AC">
        <w:rPr>
          <w:rFonts w:ascii="Book Antiqua" w:eastAsia="Calibri" w:hAnsi="Book Antiqua" w:cs="Arial"/>
          <w:sz w:val="22"/>
          <w:szCs w:val="22"/>
          <w:lang w:val="pt-BR"/>
        </w:rPr>
        <w:t xml:space="preserve">, comprovando o registro ou inscrição do </w:t>
      </w:r>
      <w:r>
        <w:rPr>
          <w:rFonts w:ascii="Book Antiqua" w:eastAsia="Calibri" w:hAnsi="Book Antiqua" w:cs="Arial"/>
          <w:sz w:val="22"/>
          <w:szCs w:val="22"/>
          <w:lang w:val="pt-BR"/>
        </w:rPr>
        <w:t xml:space="preserve">profissional </w:t>
      </w:r>
      <w:r w:rsidRPr="006A46AC">
        <w:rPr>
          <w:rFonts w:ascii="Book Antiqua" w:eastAsia="Calibri" w:hAnsi="Book Antiqua" w:cs="Arial"/>
          <w:sz w:val="22"/>
          <w:szCs w:val="22"/>
          <w:lang w:val="pt-BR"/>
        </w:rPr>
        <w:t>indicado como responsável pelos serviços,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F339D7"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F339D7" w:rsidRDefault="00F339D7" w:rsidP="00F339D7">
      <w:pPr>
        <w:autoSpaceDE w:val="0"/>
        <w:autoSpaceDN w:val="0"/>
        <w:adjustRightInd w:val="0"/>
        <w:ind w:right="1"/>
        <w:jc w:val="both"/>
        <w:rPr>
          <w:rFonts w:ascii="Book Antiqua" w:eastAsia="Calibri" w:hAnsi="Book Antiqua" w:cs="Arial"/>
          <w:bCs/>
          <w:sz w:val="22"/>
          <w:szCs w:val="22"/>
          <w:lang w:val="pt-BR"/>
        </w:rPr>
      </w:pPr>
      <w:r>
        <w:rPr>
          <w:rFonts w:ascii="Book Antiqua" w:eastAsia="Calibri" w:hAnsi="Book Antiqua" w:cs="Arial"/>
          <w:bCs/>
          <w:sz w:val="22"/>
          <w:szCs w:val="22"/>
          <w:lang w:val="pt-BR"/>
        </w:rPr>
        <w:t>b)</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Conselho Regional de Engenharia e Agronomia – CREA</w:t>
      </w:r>
      <w:r w:rsidRPr="006A46AC">
        <w:rPr>
          <w:rFonts w:ascii="Book Antiqua" w:eastAsia="Calibri" w:hAnsi="Book Antiqua" w:cs="Arial"/>
          <w:sz w:val="22"/>
          <w:szCs w:val="22"/>
          <w:lang w:val="pt-BR"/>
        </w:rPr>
        <w:t xml:space="preserve">, comprovando o registro ou inscrição do </w:t>
      </w:r>
      <w:r>
        <w:rPr>
          <w:rFonts w:ascii="Book Antiqua" w:eastAsia="Calibri" w:hAnsi="Book Antiqua" w:cs="Arial"/>
          <w:sz w:val="22"/>
          <w:szCs w:val="22"/>
          <w:lang w:val="pt-BR"/>
        </w:rPr>
        <w:t xml:space="preserve">profissional </w:t>
      </w:r>
      <w:r w:rsidRPr="006A46AC">
        <w:rPr>
          <w:rFonts w:ascii="Book Antiqua" w:eastAsia="Calibri" w:hAnsi="Book Antiqua" w:cs="Arial"/>
          <w:sz w:val="22"/>
          <w:szCs w:val="22"/>
          <w:lang w:val="pt-BR"/>
        </w:rPr>
        <w:t>indicado como responsável pelos serviços</w:t>
      </w:r>
      <w:r>
        <w:rPr>
          <w:rFonts w:ascii="Book Antiqua" w:eastAsia="Calibri" w:hAnsi="Book Antiqua" w:cs="Arial"/>
          <w:sz w:val="22"/>
          <w:szCs w:val="22"/>
          <w:lang w:val="pt-BR"/>
        </w:rPr>
        <w:t xml:space="preserve"> (Engenheiro Agronômo </w:t>
      </w:r>
      <w:r w:rsidRPr="00F339D7">
        <w:rPr>
          <w:rFonts w:ascii="Book Antiqua" w:eastAsia="Calibri" w:hAnsi="Book Antiqua" w:cs="Arial"/>
          <w:b/>
          <w:sz w:val="22"/>
          <w:szCs w:val="22"/>
          <w:lang w:val="pt-BR"/>
        </w:rPr>
        <w:t>ou</w:t>
      </w:r>
      <w:r>
        <w:rPr>
          <w:rFonts w:ascii="Book Antiqua" w:eastAsia="Calibri" w:hAnsi="Book Antiqua" w:cs="Arial"/>
          <w:sz w:val="22"/>
          <w:szCs w:val="22"/>
          <w:lang w:val="pt-BR"/>
        </w:rPr>
        <w:t xml:space="preserve"> Engenheiro Químico)</w:t>
      </w:r>
      <w:r w:rsidRPr="006A46AC">
        <w:rPr>
          <w:rFonts w:ascii="Book Antiqua" w:eastAsia="Calibri" w:hAnsi="Book Antiqua" w:cs="Arial"/>
          <w:sz w:val="22"/>
          <w:szCs w:val="22"/>
          <w:lang w:val="pt-BR"/>
        </w:rPr>
        <w:t>,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F339D7" w:rsidRDefault="00F339D7" w:rsidP="00F339D7">
      <w:pPr>
        <w:autoSpaceDE w:val="0"/>
        <w:autoSpaceDN w:val="0"/>
        <w:adjustRightInd w:val="0"/>
        <w:ind w:right="1"/>
        <w:jc w:val="both"/>
        <w:rPr>
          <w:rFonts w:ascii="Book Antiqua" w:eastAsia="Calibri" w:hAnsi="Book Antiqua" w:cs="Arial"/>
          <w:bCs/>
          <w:sz w:val="22"/>
          <w:szCs w:val="22"/>
          <w:lang w:val="pt-BR"/>
        </w:rPr>
      </w:pPr>
    </w:p>
    <w:p w:rsidR="00F339D7" w:rsidRDefault="00F339D7" w:rsidP="00F339D7">
      <w:pPr>
        <w:autoSpaceDE w:val="0"/>
        <w:autoSpaceDN w:val="0"/>
        <w:adjustRightInd w:val="0"/>
        <w:ind w:right="1"/>
        <w:jc w:val="both"/>
        <w:rPr>
          <w:rFonts w:ascii="Book Antiqua" w:eastAsia="Calibri" w:hAnsi="Book Antiqua" w:cs="Arial"/>
          <w:bCs/>
          <w:sz w:val="22"/>
          <w:szCs w:val="22"/>
          <w:lang w:val="pt-BR"/>
        </w:rPr>
      </w:pPr>
      <w:r>
        <w:rPr>
          <w:rFonts w:ascii="Book Antiqua" w:eastAsia="Calibri" w:hAnsi="Book Antiqua" w:cs="Arial"/>
          <w:bCs/>
          <w:sz w:val="22"/>
          <w:szCs w:val="22"/>
          <w:lang w:val="pt-BR"/>
        </w:rPr>
        <w:t>c)</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 xml:space="preserve">Conselho Regional </w:t>
      </w:r>
      <w:r>
        <w:rPr>
          <w:rFonts w:ascii="Book Antiqua" w:eastAsia="Calibri" w:hAnsi="Book Antiqua" w:cs="Arial"/>
          <w:sz w:val="22"/>
          <w:szCs w:val="22"/>
          <w:lang w:val="pt-BR"/>
        </w:rPr>
        <w:t>de Biologia – CRBIO</w:t>
      </w:r>
      <w:r w:rsidRPr="006A46AC">
        <w:rPr>
          <w:rFonts w:ascii="Book Antiqua" w:eastAsia="Calibri" w:hAnsi="Book Antiqua" w:cs="Arial"/>
          <w:sz w:val="22"/>
          <w:szCs w:val="22"/>
          <w:lang w:val="pt-BR"/>
        </w:rPr>
        <w:t xml:space="preserve">, comprovando o registro ou inscrição do </w:t>
      </w:r>
      <w:r>
        <w:rPr>
          <w:rFonts w:ascii="Book Antiqua" w:eastAsia="Calibri" w:hAnsi="Book Antiqua" w:cs="Arial"/>
          <w:sz w:val="22"/>
          <w:szCs w:val="22"/>
          <w:lang w:val="pt-BR"/>
        </w:rPr>
        <w:t xml:space="preserve">profissional </w:t>
      </w:r>
      <w:r w:rsidRPr="006A46AC">
        <w:rPr>
          <w:rFonts w:ascii="Book Antiqua" w:eastAsia="Calibri" w:hAnsi="Book Antiqua" w:cs="Arial"/>
          <w:sz w:val="22"/>
          <w:szCs w:val="22"/>
          <w:lang w:val="pt-BR"/>
        </w:rPr>
        <w:t>indicado como responsável pelos serviços,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C56E42" w:rsidRDefault="00F339D7" w:rsidP="00F339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lang w:val="pt-BR"/>
        </w:rPr>
      </w:pPr>
      <w:r w:rsidRPr="009B79C5">
        <w:rPr>
          <w:rFonts w:ascii="Book Antiqua" w:eastAsia="Calibri" w:hAnsi="Book Antiqua" w:cs="Arial"/>
          <w:bCs/>
          <w:sz w:val="22"/>
          <w:szCs w:val="22"/>
          <w:lang w:val="pt-BR"/>
        </w:rPr>
        <w:t>d)</w:t>
      </w:r>
      <w:r w:rsidRPr="009B79C5">
        <w:rPr>
          <w:rFonts w:ascii="Book Antiqua" w:eastAsia="Calibri" w:hAnsi="Book Antiqua" w:cs="Arial"/>
          <w:bCs/>
          <w:i/>
          <w:sz w:val="22"/>
          <w:szCs w:val="22"/>
          <w:lang w:val="pt-BR"/>
        </w:rPr>
        <w:t xml:space="preserve"> Certidão de Pessoa Física</w:t>
      </w:r>
      <w:r w:rsidRPr="009B79C5">
        <w:rPr>
          <w:rFonts w:ascii="Book Antiqua" w:eastAsia="Calibri" w:hAnsi="Book Antiqua" w:cs="Arial"/>
          <w:b/>
          <w:bCs/>
          <w:sz w:val="22"/>
          <w:szCs w:val="22"/>
          <w:lang w:val="pt-BR"/>
        </w:rPr>
        <w:t xml:space="preserve"> </w:t>
      </w:r>
      <w:r w:rsidRPr="009B79C5">
        <w:rPr>
          <w:rFonts w:ascii="Book Antiqua" w:eastAsia="Calibri" w:hAnsi="Book Antiqua" w:cs="Arial"/>
          <w:sz w:val="22"/>
          <w:szCs w:val="22"/>
          <w:lang w:val="pt-BR"/>
        </w:rPr>
        <w:t>junto ao Conselho Regional de Farmácia – CRF, comprovando o registro ou inscrição do profissional indicado como responsável pelos serviços, devidamente atualizada, ou seja, com validade na data de abertura desta licitação.</w:t>
      </w:r>
    </w:p>
    <w:p w:rsidR="00F339D7" w:rsidRDefault="00F339D7"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lang w:val="pt-BR"/>
        </w:rPr>
      </w:pPr>
    </w:p>
    <w:p w:rsidR="00C56E42" w:rsidRDefault="005778D5" w:rsidP="00C56E42">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t>5.1.3.9</w:t>
      </w:r>
      <w:r w:rsidR="00C56E42" w:rsidRPr="00D35642">
        <w:rPr>
          <w:rFonts w:ascii="Book Antiqua" w:hAnsi="Book Antiqua"/>
          <w:sz w:val="22"/>
          <w:szCs w:val="22"/>
          <w:lang w:val="pt-BR"/>
        </w:rPr>
        <w:t xml:space="preserve"> A proponente deverá comprovar que possui em seu quadro, na data prevista para a abertura desta licitação, profissiona</w:t>
      </w:r>
      <w:r w:rsidR="00C56E42">
        <w:rPr>
          <w:rFonts w:ascii="Book Antiqua" w:hAnsi="Book Antiqua"/>
          <w:sz w:val="22"/>
          <w:szCs w:val="22"/>
          <w:lang w:val="pt-BR"/>
        </w:rPr>
        <w:t>l</w:t>
      </w:r>
      <w:r w:rsidR="00C56E42" w:rsidRPr="00D35642">
        <w:rPr>
          <w:rFonts w:ascii="Book Antiqua" w:hAnsi="Book Antiqua"/>
          <w:sz w:val="22"/>
          <w:szCs w:val="22"/>
          <w:lang w:val="pt-BR"/>
        </w:rPr>
        <w:t xml:space="preserve"> de nível superior, </w:t>
      </w:r>
      <w:r w:rsidR="00C56E42">
        <w:rPr>
          <w:rFonts w:ascii="Book Antiqua" w:hAnsi="Book Antiqua"/>
          <w:sz w:val="22"/>
          <w:szCs w:val="22"/>
          <w:lang w:val="pt-BR"/>
        </w:rPr>
        <w:t>para acompanhamento técnico na execução dos serviços contratados</w:t>
      </w:r>
      <w:r w:rsidR="00C56E42" w:rsidRPr="00D35642">
        <w:rPr>
          <w:rFonts w:ascii="Book Antiqua" w:hAnsi="Book Antiqua"/>
          <w:sz w:val="22"/>
          <w:szCs w:val="22"/>
          <w:lang w:val="pt-BR"/>
        </w:rPr>
        <w:t xml:space="preserve">, </w:t>
      </w:r>
      <w:r w:rsidR="00C56E42">
        <w:rPr>
          <w:rFonts w:ascii="Book Antiqua" w:hAnsi="Book Antiqua"/>
          <w:sz w:val="22"/>
          <w:szCs w:val="22"/>
          <w:lang w:val="pt-BR"/>
        </w:rPr>
        <w:t>sendo que a comprovação do vínculo com o profissional se dará da seguinte forma</w:t>
      </w:r>
      <w:r w:rsidR="00C56E42" w:rsidRPr="00D35642">
        <w:rPr>
          <w:rFonts w:ascii="Book Antiqua" w:hAnsi="Book Antiqua"/>
          <w:sz w:val="22"/>
          <w:szCs w:val="22"/>
          <w:lang w:val="pt-BR"/>
        </w:rPr>
        <w:t xml:space="preserve">: </w:t>
      </w:r>
    </w:p>
    <w:p w:rsidR="00C56E42" w:rsidRPr="00D35642" w:rsidRDefault="00C56E42" w:rsidP="00C56E42">
      <w:pPr>
        <w:autoSpaceDE w:val="0"/>
        <w:autoSpaceDN w:val="0"/>
        <w:adjustRightInd w:val="0"/>
        <w:ind w:right="1"/>
        <w:jc w:val="both"/>
        <w:rPr>
          <w:rFonts w:ascii="Book Antiqua" w:hAnsi="Book Antiqua"/>
          <w:sz w:val="22"/>
          <w:szCs w:val="22"/>
          <w:lang w:val="pt-BR"/>
        </w:rPr>
      </w:pPr>
    </w:p>
    <w:p w:rsidR="00C56E42" w:rsidRPr="005A7177" w:rsidRDefault="00C56E42" w:rsidP="00C56E4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r>
        <w:rPr>
          <w:rFonts w:ascii="Book Antiqua" w:hAnsi="Book Antiqua" w:cs="Arial"/>
          <w:b/>
          <w:sz w:val="22"/>
          <w:szCs w:val="22"/>
          <w:shd w:val="clear" w:color="auto" w:fill="FFFFFF"/>
          <w:lang w:val="pt-BR"/>
        </w:rPr>
        <w:t>ou</w:t>
      </w:r>
    </w:p>
    <w:p w:rsidR="00C56E42" w:rsidRPr="00BC4915" w:rsidRDefault="00C56E42" w:rsidP="00C56E4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b)</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Pr>
          <w:rFonts w:ascii="Book Antiqua" w:hAnsi="Book Antiqua" w:cs="Arial"/>
          <w:sz w:val="22"/>
          <w:szCs w:val="22"/>
          <w:shd w:val="clear" w:color="auto" w:fill="FFFFFF"/>
          <w:lang w:val="pt-BR"/>
        </w:rPr>
        <w:t xml:space="preserve">; </w:t>
      </w:r>
      <w:r w:rsidRPr="00BC4915">
        <w:rPr>
          <w:rFonts w:ascii="Book Antiqua" w:hAnsi="Book Antiqua" w:cs="Arial"/>
          <w:b/>
          <w:sz w:val="22"/>
          <w:szCs w:val="22"/>
          <w:shd w:val="clear" w:color="auto" w:fill="FFFFFF"/>
          <w:lang w:val="pt-BR"/>
        </w:rPr>
        <w:t>ou</w:t>
      </w:r>
    </w:p>
    <w:p w:rsidR="00C56E42" w:rsidRPr="008613DA" w:rsidRDefault="00C56E42" w:rsidP="00C56E4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c)</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da Certidão do </w:t>
      </w:r>
      <w:r w:rsidRPr="008613DA">
        <w:rPr>
          <w:rFonts w:ascii="Book Antiqua" w:eastAsia="Calibri" w:hAnsi="Book Antiqua" w:cs="Arial"/>
          <w:color w:val="000000" w:themeColor="text1"/>
          <w:sz w:val="22"/>
          <w:szCs w:val="22"/>
          <w:lang w:val="pt-BR"/>
        </w:rPr>
        <w:t xml:space="preserve">Conselho Regional </w:t>
      </w:r>
      <w:r>
        <w:rPr>
          <w:rFonts w:ascii="Book Antiqua" w:eastAsia="Calibri" w:hAnsi="Book Antiqua" w:cs="Arial"/>
          <w:color w:val="000000" w:themeColor="text1"/>
          <w:sz w:val="22"/>
          <w:szCs w:val="22"/>
          <w:lang w:val="pt-BR"/>
        </w:rPr>
        <w:t>Competente</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C56E42" w:rsidRPr="008613DA" w:rsidRDefault="00C56E42"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C56E42" w:rsidRDefault="00C56E42"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r w:rsidRPr="008613DA">
        <w:rPr>
          <w:rFonts w:ascii="Book Antiqua" w:eastAsia="Book Antiqua" w:hAnsi="Book Antiqua"/>
          <w:b/>
          <w:sz w:val="22"/>
          <w:szCs w:val="22"/>
          <w:u w:val="single"/>
          <w:lang w:val="pt-BR"/>
        </w:rPr>
        <w:t>Observação</w:t>
      </w:r>
    </w:p>
    <w:p w:rsidR="00C56E42" w:rsidRPr="00BC4915" w:rsidRDefault="00C56E42" w:rsidP="00C56E42">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hAnsi="Book Antiqua"/>
          <w:sz w:val="22"/>
          <w:szCs w:val="22"/>
          <w:lang w:val="pt-BR"/>
        </w:rPr>
        <w:t>É vedada a participação de um mesmo técnico como responsável por mais de uma empresa.</w:t>
      </w:r>
    </w:p>
    <w:p w:rsidR="00C56E42" w:rsidRPr="00BC4915" w:rsidRDefault="00C56E42" w:rsidP="00C56E42">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hAnsi="Book Antiqua"/>
          <w:sz w:val="22"/>
          <w:szCs w:val="22"/>
          <w:lang w:val="pt-BR"/>
        </w:rPr>
        <w:t>O profis</w:t>
      </w:r>
      <w:r w:rsidR="005778D5">
        <w:rPr>
          <w:rFonts w:ascii="Book Antiqua" w:hAnsi="Book Antiqua"/>
          <w:sz w:val="22"/>
          <w:szCs w:val="22"/>
          <w:lang w:val="pt-BR"/>
        </w:rPr>
        <w:t>sional indicado no item 5.1.3.9</w:t>
      </w:r>
      <w:r>
        <w:rPr>
          <w:rFonts w:ascii="Book Antiqua" w:hAnsi="Book Antiqua"/>
          <w:sz w:val="22"/>
          <w:szCs w:val="22"/>
          <w:lang w:val="pt-BR"/>
        </w:rPr>
        <w:t xml:space="preserve"> deverá possuir nível superior, conforme mencionado, com habilitação em:</w:t>
      </w:r>
    </w:p>
    <w:p w:rsidR="00C56E42" w:rsidRPr="00F339D7" w:rsidRDefault="00C56E42" w:rsidP="00C56E42">
      <w:pPr>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F339D7">
        <w:rPr>
          <w:rFonts w:ascii="Book Antiqua" w:eastAsia="Book Antiqua" w:hAnsi="Book Antiqua"/>
          <w:sz w:val="22"/>
          <w:szCs w:val="22"/>
          <w:lang w:val="pt-BR"/>
        </w:rPr>
        <w:t xml:space="preserve">Química; </w:t>
      </w:r>
      <w:r w:rsidRPr="00F339D7">
        <w:rPr>
          <w:rFonts w:ascii="Book Antiqua" w:eastAsia="Book Antiqua" w:hAnsi="Book Antiqua"/>
          <w:b/>
          <w:sz w:val="22"/>
          <w:szCs w:val="22"/>
          <w:lang w:val="pt-BR"/>
        </w:rPr>
        <w:t>ou</w:t>
      </w:r>
    </w:p>
    <w:p w:rsidR="00C56E42" w:rsidRPr="00F339D7" w:rsidRDefault="00F339D7" w:rsidP="00C56E42">
      <w:pPr>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F339D7">
        <w:rPr>
          <w:rFonts w:ascii="Book Antiqua" w:eastAsia="Calibri" w:hAnsi="Book Antiqua" w:cs="Arial"/>
          <w:sz w:val="22"/>
          <w:szCs w:val="22"/>
          <w:lang w:val="pt-BR"/>
        </w:rPr>
        <w:t xml:space="preserve">Engenharia Agronômica </w:t>
      </w:r>
      <w:r w:rsidRPr="00F339D7">
        <w:rPr>
          <w:rFonts w:ascii="Book Antiqua" w:eastAsia="Calibri" w:hAnsi="Book Antiqua" w:cs="Arial"/>
          <w:b/>
          <w:sz w:val="22"/>
          <w:szCs w:val="22"/>
          <w:lang w:val="pt-BR"/>
        </w:rPr>
        <w:t>ou</w:t>
      </w:r>
      <w:r w:rsidRPr="00F339D7">
        <w:rPr>
          <w:rFonts w:ascii="Book Antiqua" w:eastAsia="Calibri" w:hAnsi="Book Antiqua" w:cs="Arial"/>
          <w:sz w:val="22"/>
          <w:szCs w:val="22"/>
          <w:lang w:val="pt-BR"/>
        </w:rPr>
        <w:t xml:space="preserve"> Engenharia Química</w:t>
      </w:r>
      <w:r w:rsidR="00C56E42" w:rsidRPr="00F339D7">
        <w:rPr>
          <w:rFonts w:ascii="Book Antiqua" w:eastAsia="Book Antiqua" w:hAnsi="Book Antiqua"/>
          <w:sz w:val="22"/>
          <w:szCs w:val="22"/>
          <w:lang w:val="pt-BR"/>
        </w:rPr>
        <w:t xml:space="preserve">; </w:t>
      </w:r>
      <w:r w:rsidR="00C56E42" w:rsidRPr="00F339D7">
        <w:rPr>
          <w:rFonts w:ascii="Book Antiqua" w:eastAsia="Book Antiqua" w:hAnsi="Book Antiqua"/>
          <w:b/>
          <w:sz w:val="22"/>
          <w:szCs w:val="22"/>
          <w:lang w:val="pt-BR"/>
        </w:rPr>
        <w:t>ou</w:t>
      </w:r>
    </w:p>
    <w:p w:rsidR="00C56E42" w:rsidRPr="00F339D7" w:rsidRDefault="00C56E42" w:rsidP="00C56E42">
      <w:pPr>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F339D7">
        <w:rPr>
          <w:rFonts w:ascii="Book Antiqua" w:eastAsia="Book Antiqua" w:hAnsi="Book Antiqua"/>
          <w:sz w:val="22"/>
          <w:szCs w:val="22"/>
          <w:lang w:val="pt-BR"/>
        </w:rPr>
        <w:t xml:space="preserve">Biologia; </w:t>
      </w:r>
      <w:r w:rsidRPr="00F339D7">
        <w:rPr>
          <w:rFonts w:ascii="Book Antiqua" w:eastAsia="Book Antiqua" w:hAnsi="Book Antiqua"/>
          <w:b/>
          <w:sz w:val="22"/>
          <w:szCs w:val="22"/>
          <w:lang w:val="pt-BR"/>
        </w:rPr>
        <w:t>ou</w:t>
      </w:r>
    </w:p>
    <w:p w:rsidR="00C56E42" w:rsidRPr="00F339D7" w:rsidRDefault="00C56E42" w:rsidP="00C56E42">
      <w:pPr>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F339D7">
        <w:rPr>
          <w:rFonts w:ascii="Book Antiqua" w:eastAsia="Book Antiqua" w:hAnsi="Book Antiqua"/>
          <w:sz w:val="22"/>
          <w:szCs w:val="22"/>
          <w:lang w:val="pt-BR"/>
        </w:rPr>
        <w:t>Fármacia.</w:t>
      </w:r>
    </w:p>
    <w:p w:rsidR="00C56E42" w:rsidRDefault="00C56E42"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26214B" w:rsidRDefault="005C6711"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5C6711" w:rsidRDefault="005C671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 xml:space="preserve">5.3 A falta de quaisquer dos documentos exigidos no Edital, implicará inabilitação da licitante, sendo vedada, sob qualquer pretexto, a concessão de prazo para complementação da documentação exigida </w:t>
      </w:r>
      <w:r w:rsidRPr="009E60EE">
        <w:rPr>
          <w:rFonts w:ascii="Book Antiqua" w:eastAsia="Book Antiqua" w:hAnsi="Book Antiqua"/>
          <w:sz w:val="22"/>
          <w:szCs w:val="22"/>
          <w:lang w:val="pt-BR"/>
        </w:rPr>
        <w:lastRenderedPageBreak/>
        <w:t>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00497D" w:rsidRPr="00D35642" w:rsidRDefault="0000497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1D7C10">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w:t>
      </w:r>
      <w:r w:rsidRPr="00212072">
        <w:rPr>
          <w:rFonts w:ascii="Book Antiqua" w:eastAsia="Arial" w:hAnsi="Book Antiqua" w:cs="Book Antiqua"/>
          <w:sz w:val="22"/>
          <w:szCs w:val="22"/>
          <w:lang w:val="pt-BR"/>
        </w:rPr>
        <w:lastRenderedPageBreak/>
        <w:t>ão em sala própria, na presença dos representantes de cada proponente participante, e procederão conforme adiante indicado.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482B8D" w:rsidRPr="00366C4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E07F24">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w:t>
      </w:r>
      <w:r w:rsidRPr="00212072">
        <w:rPr>
          <w:rFonts w:ascii="Book Antiqua" w:eastAsia="Book Antiqua" w:hAnsi="Book Antiqua"/>
          <w:sz w:val="22"/>
          <w:lang w:val="pt-BR"/>
        </w:rPr>
        <w:lastRenderedPageBreak/>
        <w:t>podendo, inclusive, alterá-los no curso da sessão (estipulação de valores mínimos entre um lance e outro).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a)</w:t>
      </w:r>
      <w:r w:rsidRPr="00212072">
        <w:rPr>
          <w:rFonts w:ascii="Book Antiqua" w:hAnsi="Book Antiqua"/>
          <w:sz w:val="22"/>
          <w:szCs w:val="22"/>
          <w:shd w:val="clear" w:color="auto" w:fill="FFFFFF"/>
          <w:lang w:val="pt-BR"/>
        </w:rPr>
        <w:t xml:space="preserve"> da apresentação de planilha de custos; ou </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482B8D"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482B8D" w:rsidRPr="00AC026F"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482B8D"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482B8D" w:rsidRPr="005E69E3"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82B8D" w:rsidRPr="009A7AD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Pr>
          <w:rFonts w:ascii="Book Antiqua" w:eastAsia="Book Antiqua" w:hAnsi="Book Antiqua"/>
          <w:sz w:val="22"/>
        </w:rPr>
        <w:lastRenderedPageBreak/>
        <w:t>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11.4 A CONTRATADA fica obrigada a aceitar, nas mesmas condições contratuais, os acréscimos e </w:t>
      </w:r>
      <w:r w:rsidRPr="00BC451F">
        <w:rPr>
          <w:rFonts w:ascii="Book Antiqua" w:eastAsia="Book Antiqua" w:hAnsi="Book Antiqua"/>
          <w:sz w:val="22"/>
          <w:szCs w:val="22"/>
        </w:rPr>
        <w:lastRenderedPageBreak/>
        <w:t>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ENTREGA E RECEBIMENTO </w:t>
      </w:r>
      <w:r w:rsidR="00482B8D">
        <w:rPr>
          <w:rFonts w:ascii="Book Antiqua" w:eastAsia="Book Antiqua" w:hAnsi="Book Antiqua" w:cs="Arial"/>
          <w:b/>
          <w:sz w:val="22"/>
          <w:szCs w:val="22"/>
        </w:rPr>
        <w:t>DO SERVIÇO</w:t>
      </w:r>
    </w:p>
    <w:p w:rsidR="00482B8D" w:rsidRDefault="00482B8D" w:rsidP="0076437A">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F0980" w:rsidRPr="009B3CC1" w:rsidRDefault="00EF0980" w:rsidP="00EF0980">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Pr>
          <w:rFonts w:ascii="Book Antiqua" w:eastAsia="Book Antiqua" w:hAnsi="Book Antiqua"/>
          <w:sz w:val="22"/>
          <w:shd w:val="clear" w:color="auto" w:fill="FFFFFF"/>
        </w:rPr>
        <w:t xml:space="preserve">12.2 </w:t>
      </w:r>
      <w:r w:rsidRPr="009B3CC1">
        <w:rPr>
          <w:rFonts w:ascii="Book Antiqua" w:hAnsi="Book Antiqua"/>
          <w:sz w:val="22"/>
          <w:szCs w:val="22"/>
        </w:rPr>
        <w:t xml:space="preserve">A empresa contratada deverá iniciar a prestação dos serviços no prazo máximo de </w:t>
      </w:r>
      <w:r>
        <w:rPr>
          <w:rFonts w:ascii="Book Antiqua" w:hAnsi="Book Antiqua"/>
          <w:sz w:val="22"/>
          <w:szCs w:val="22"/>
        </w:rPr>
        <w:t>5</w:t>
      </w:r>
      <w:r w:rsidRPr="009B3CC1">
        <w:rPr>
          <w:rFonts w:ascii="Book Antiqua" w:hAnsi="Book Antiqua"/>
          <w:sz w:val="22"/>
          <w:szCs w:val="22"/>
        </w:rPr>
        <w:t xml:space="preserve"> (</w:t>
      </w:r>
      <w:r>
        <w:rPr>
          <w:rFonts w:ascii="Book Antiqua" w:hAnsi="Book Antiqua"/>
          <w:sz w:val="22"/>
          <w:szCs w:val="22"/>
        </w:rPr>
        <w:t>cinco</w:t>
      </w:r>
      <w:r w:rsidRPr="009B3CC1">
        <w:rPr>
          <w:rFonts w:ascii="Book Antiqua" w:hAnsi="Book Antiqua"/>
          <w:sz w:val="22"/>
          <w:szCs w:val="22"/>
        </w:rPr>
        <w:t xml:space="preserve">) dias úteis, após </w:t>
      </w:r>
      <w:r>
        <w:rPr>
          <w:rFonts w:ascii="Book Antiqua" w:hAnsi="Book Antiqua"/>
          <w:sz w:val="22"/>
          <w:szCs w:val="22"/>
        </w:rPr>
        <w:t>a assinatura da Ordem de Serviço</w:t>
      </w:r>
      <w:r w:rsidRPr="009B3CC1">
        <w:rPr>
          <w:rFonts w:ascii="Book Antiqua" w:hAnsi="Book Antiqua"/>
          <w:sz w:val="22"/>
          <w:szCs w:val="22"/>
        </w:rPr>
        <w:t>.</w:t>
      </w:r>
    </w:p>
    <w:p w:rsidR="00EF0980" w:rsidRDefault="00EF0980" w:rsidP="00EF0980">
      <w:pPr>
        <w:suppressAutoHyphens/>
        <w:jc w:val="both"/>
        <w:rPr>
          <w:rFonts w:ascii="Book Antiqua" w:eastAsia="Book Antiqua" w:hAnsi="Book Antiqua"/>
          <w:sz w:val="22"/>
          <w:shd w:val="clear" w:color="auto" w:fill="FFFFFF"/>
        </w:rPr>
      </w:pPr>
      <w:r>
        <w:rPr>
          <w:rFonts w:ascii="Book Antiqua" w:hAnsi="Book Antiqua"/>
          <w:sz w:val="22"/>
          <w:szCs w:val="22"/>
        </w:rPr>
        <w:t xml:space="preserve">12.2.1 </w:t>
      </w:r>
      <w:r w:rsidRPr="009B3CC1">
        <w:rPr>
          <w:rFonts w:ascii="Book Antiqua" w:hAnsi="Book Antiqua"/>
          <w:sz w:val="22"/>
          <w:szCs w:val="22"/>
        </w:rPr>
        <w:t xml:space="preserve">Os serviços deverão ser prestados, nos locais abaixo indicado, relativamente ao quantitativo de equipamentos estabelecidos no </w:t>
      </w:r>
      <w:r w:rsidR="00591220">
        <w:rPr>
          <w:rFonts w:ascii="Book Antiqua" w:hAnsi="Book Antiqua"/>
          <w:sz w:val="22"/>
          <w:szCs w:val="22"/>
        </w:rPr>
        <w:t>Anexo I – Termo de Referência “A”.</w:t>
      </w:r>
    </w:p>
    <w:p w:rsidR="00EF0980" w:rsidRDefault="00EF0980" w:rsidP="0076437A">
      <w:pPr>
        <w:suppressAutoHyphens/>
        <w:jc w:val="both"/>
        <w:rPr>
          <w:rFonts w:ascii="Book Antiqua" w:eastAsia="Calibri" w:hAnsi="Book Antiqua" w:cs="Arial"/>
          <w:sz w:val="22"/>
          <w:szCs w:val="22"/>
          <w:lang w:eastAsia="zh-CN"/>
        </w:rPr>
      </w:pPr>
      <w:r>
        <w:rPr>
          <w:rFonts w:ascii="Book Antiqua" w:eastAsia="Book Antiqua" w:hAnsi="Book Antiqua"/>
          <w:sz w:val="22"/>
          <w:szCs w:val="22"/>
          <w:shd w:val="clear" w:color="auto" w:fill="FFFFFF"/>
        </w:rPr>
        <w:t>12.2.2 Poderão ser solicitado</w:t>
      </w:r>
      <w:r w:rsidRPr="00022086">
        <w:rPr>
          <w:rFonts w:ascii="Book Antiqua" w:eastAsia="Book Antiqua" w:hAnsi="Book Antiqua"/>
          <w:sz w:val="22"/>
          <w:szCs w:val="22"/>
          <w:shd w:val="clear" w:color="auto" w:fill="FFFFFF"/>
        </w:rPr>
        <w:t xml:space="preserve">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em outros locais não estipulados neste Edital, sendo que o </w:t>
      </w:r>
      <w:r>
        <w:rPr>
          <w:rFonts w:ascii="Book Antiqua" w:eastAsia="Book Antiqua" w:hAnsi="Book Antiqua"/>
          <w:sz w:val="22"/>
          <w:szCs w:val="22"/>
          <w:shd w:val="clear" w:color="auto" w:fill="FFFFFF"/>
        </w:rPr>
        <w:t>Contratado</w:t>
      </w:r>
      <w:r w:rsidRPr="00022086">
        <w:rPr>
          <w:rFonts w:ascii="Book Antiqua" w:eastAsia="Book Antiqua" w:hAnsi="Book Antiqua"/>
          <w:sz w:val="22"/>
          <w:szCs w:val="22"/>
          <w:shd w:val="clear" w:color="auto" w:fill="FFFFFF"/>
        </w:rPr>
        <w:t xml:space="preserve"> obriga-se a </w:t>
      </w:r>
      <w:r>
        <w:rPr>
          <w:rFonts w:ascii="Book Antiqua" w:eastAsia="Book Antiqua" w:hAnsi="Book Antiqua"/>
          <w:sz w:val="22"/>
          <w:szCs w:val="22"/>
          <w:shd w:val="clear" w:color="auto" w:fill="FFFFFF"/>
        </w:rPr>
        <w:t>prestar os serviços</w:t>
      </w:r>
      <w:r w:rsidRPr="00022086">
        <w:rPr>
          <w:rFonts w:ascii="Book Antiqua" w:eastAsia="Book Antiqua" w:hAnsi="Book Antiqua"/>
          <w:sz w:val="22"/>
          <w:szCs w:val="22"/>
          <w:shd w:val="clear" w:color="auto" w:fill="FFFFFF"/>
        </w:rPr>
        <w:t xml:space="preserve"> no local indicado, desde que seja dentro do Município de Gaspar.</w:t>
      </w:r>
    </w:p>
    <w:p w:rsidR="00482B8D" w:rsidRDefault="00EF0980"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12.3</w:t>
      </w:r>
      <w:r w:rsidR="00482B8D">
        <w:rPr>
          <w:rFonts w:ascii="Book Antiqua" w:eastAsia="Calibri" w:hAnsi="Book Antiqua" w:cs="Arial"/>
          <w:sz w:val="22"/>
          <w:szCs w:val="22"/>
          <w:lang w:eastAsia="zh-CN"/>
        </w:rPr>
        <w:t xml:space="preserve"> </w:t>
      </w:r>
      <w:r w:rsidR="00482B8D">
        <w:rPr>
          <w:rFonts w:ascii="Book Antiqua" w:eastAsia="Book Antiqua" w:hAnsi="Book Antiqua" w:cs="Arial"/>
          <w:sz w:val="22"/>
          <w:szCs w:val="22"/>
        </w:rPr>
        <w:t xml:space="preserve">As </w:t>
      </w:r>
      <w:r>
        <w:rPr>
          <w:rFonts w:ascii="Book Antiqua" w:eastAsia="Book Antiqua" w:hAnsi="Book Antiqua" w:cs="Arial"/>
          <w:sz w:val="22"/>
          <w:szCs w:val="22"/>
        </w:rPr>
        <w:t xml:space="preserve">demais </w:t>
      </w:r>
      <w:r w:rsidR="00482B8D">
        <w:rPr>
          <w:rFonts w:ascii="Book Antiqua" w:eastAsia="Book Antiqua" w:hAnsi="Book Antiqua" w:cs="Arial"/>
          <w:sz w:val="22"/>
          <w:szCs w:val="22"/>
        </w:rPr>
        <w:t xml:space="preserve">condições de Entrega e Recebimento do </w:t>
      </w:r>
      <w:r w:rsidR="004D5588" w:rsidRPr="004D5588">
        <w:rPr>
          <w:rFonts w:ascii="Book Antiqua" w:hAnsi="Book Antiqua"/>
          <w:sz w:val="22"/>
          <w:szCs w:val="22"/>
          <w:lang w:val="pt-BR"/>
        </w:rPr>
        <w:t xml:space="preserve">Serviços Continuados de Desinsetização, Desratização, Higienização e Desinfecção de Caixa D’água, Limpeza de Fossa Séptica e Filtro Anaeróbico e Caixa de Gordura em todas as áreas internas e externas dos imóveis Públicos administrados pela Secretaria Municipal de Educação (SEMED), </w:t>
      </w:r>
      <w:r w:rsidR="0000497D">
        <w:rPr>
          <w:rFonts w:ascii="Book Antiqua" w:hAnsi="Book Antiqua"/>
          <w:sz w:val="22"/>
          <w:szCs w:val="22"/>
          <w:lang w:val="pt-BR"/>
        </w:rPr>
        <w:t xml:space="preserve">Secretaria Municipal de Saúde, </w:t>
      </w:r>
      <w:r w:rsidR="004D5588" w:rsidRPr="004D5588">
        <w:rPr>
          <w:rFonts w:ascii="Book Antiqua" w:hAnsi="Book Antiqua"/>
          <w:sz w:val="22"/>
          <w:szCs w:val="22"/>
          <w:lang w:val="pt-BR"/>
        </w:rPr>
        <w:t>Secretaria Municipal de Assistência Social</w:t>
      </w:r>
      <w:r w:rsidR="0000497D">
        <w:rPr>
          <w:rFonts w:ascii="Book Antiqua" w:hAnsi="Book Antiqua"/>
          <w:sz w:val="22"/>
          <w:szCs w:val="22"/>
          <w:lang w:val="pt-BR"/>
        </w:rPr>
        <w:t xml:space="preserve"> e Corpo de Bombeiros Militar</w:t>
      </w:r>
      <w:r w:rsidR="004D5588" w:rsidRPr="004D5588">
        <w:rPr>
          <w:rFonts w:ascii="Book Antiqua" w:hAnsi="Book Antiqua"/>
          <w:sz w:val="22"/>
          <w:szCs w:val="22"/>
          <w:lang w:val="pt-BR"/>
        </w:rPr>
        <w:t>, com o fornecimento de mão de obra e todos os insumos necessários à execução dos serviços, com acompanhamento periódico</w:t>
      </w:r>
      <w:r w:rsidR="00482B8D">
        <w:rPr>
          <w:rFonts w:ascii="Book Antiqua" w:eastAsia="Book Antiqua" w:hAnsi="Book Antiqua" w:cs="Arial"/>
          <w:sz w:val="22"/>
          <w:szCs w:val="22"/>
        </w:rPr>
        <w:t xml:space="preserve"> </w:t>
      </w:r>
      <w:r w:rsidR="00482B8D" w:rsidRPr="00E343FF">
        <w:rPr>
          <w:rFonts w:ascii="Book Antiqua" w:hAnsi="Book Antiqua"/>
          <w:sz w:val="22"/>
          <w:szCs w:val="22"/>
        </w:rPr>
        <w:t>encontra</w:t>
      </w:r>
      <w:r w:rsidR="00482B8D">
        <w:rPr>
          <w:rFonts w:ascii="Book Antiqua" w:hAnsi="Book Antiqua"/>
          <w:sz w:val="22"/>
          <w:szCs w:val="22"/>
        </w:rPr>
        <w:t>m-se especificados</w:t>
      </w:r>
      <w:r w:rsidR="00482B8D" w:rsidRPr="00E343FF">
        <w:rPr>
          <w:rFonts w:ascii="Book Antiqua" w:hAnsi="Book Antiqua"/>
          <w:sz w:val="22"/>
          <w:szCs w:val="22"/>
        </w:rPr>
        <w:t xml:space="preserve"> no </w:t>
      </w:r>
      <w:r w:rsidR="00482B8D" w:rsidRPr="00F923D5">
        <w:rPr>
          <w:rFonts w:ascii="Book Antiqua" w:hAnsi="Book Antiqua"/>
          <w:sz w:val="22"/>
          <w:szCs w:val="22"/>
        </w:rPr>
        <w:t>ANEXO I – Termo de Referência</w:t>
      </w:r>
      <w:r w:rsidR="00482B8D" w:rsidRPr="00E343FF">
        <w:rPr>
          <w:rFonts w:ascii="Book Antiqua" w:hAnsi="Book Antiqua"/>
          <w:b/>
          <w:sz w:val="22"/>
          <w:szCs w:val="22"/>
        </w:rPr>
        <w:t xml:space="preserve"> </w:t>
      </w:r>
      <w:r w:rsidR="00482B8D" w:rsidRPr="00E343FF">
        <w:rPr>
          <w:rFonts w:ascii="Book Antiqua" w:hAnsi="Book Antiqua"/>
          <w:sz w:val="22"/>
          <w:szCs w:val="22"/>
        </w:rPr>
        <w:t>do presente Edital.</w:t>
      </w:r>
    </w:p>
    <w:p w:rsidR="00482B8D" w:rsidRDefault="00482B8D" w:rsidP="0076437A">
      <w:pPr>
        <w:suppressAutoHyphens/>
        <w:jc w:val="both"/>
        <w:rPr>
          <w:rFonts w:ascii="Book Antiqua" w:eastAsia="Calibri" w:hAnsi="Book Antiqua" w:cs="Arial"/>
          <w:sz w:val="22"/>
          <w:szCs w:val="22"/>
          <w:lang w:eastAsia="zh-CN"/>
        </w:rPr>
      </w:pPr>
    </w:p>
    <w:p w:rsidR="0095372B" w:rsidRPr="00482B8D" w:rsidRDefault="0095372B" w:rsidP="00482B8D">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 xml:space="preserve">13.4 Os valores poderão ser reajustados a cada 12 (doze) meses, pelo </w:t>
      </w:r>
      <w:r w:rsidR="00EF25EA">
        <w:rPr>
          <w:rFonts w:ascii="Book Antiqua" w:eastAsia="Book Antiqua" w:hAnsi="Book Antiqua"/>
          <w:sz w:val="22"/>
        </w:rPr>
        <w:t>INPC – Índice Nacional de Preços ao Consumidor</w:t>
      </w:r>
      <w:r>
        <w:rPr>
          <w:rFonts w:ascii="Book Antiqua" w:eastAsia="Book Antiqua" w:hAnsi="Book Antiqua"/>
          <w:sz w:val="22"/>
        </w:rPr>
        <w:t>,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E609E">
        <w:rPr>
          <w:rFonts w:ascii="Book Antiqua" w:hAnsi="Book Antiqua"/>
          <w:b/>
          <w:sz w:val="22"/>
          <w:szCs w:val="22"/>
          <w:lang w:val="pt-BR"/>
        </w:rPr>
        <w:t>14. DA FORMA DE PAGAMENTO E DA DOTAÇÃO ORÇAMENTÁRIA</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626114">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Pr>
          <w:rFonts w:ascii="Book Antiqua" w:eastAsia="Book Antiqua" w:hAnsi="Book Antiqua" w:cs="Arial"/>
          <w:sz w:val="22"/>
          <w:szCs w:val="22"/>
          <w:shd w:val="clear" w:color="auto" w:fill="FFFFFF"/>
        </w:rPr>
        <w:t>4</w:t>
      </w:r>
      <w:r w:rsidRPr="00F8255D">
        <w:rPr>
          <w:rFonts w:ascii="Book Antiqua" w:eastAsia="Book Antiqua" w:hAnsi="Book Antiqua" w:cs="Arial"/>
          <w:sz w:val="22"/>
          <w:szCs w:val="22"/>
          <w:shd w:val="clear" w:color="auto" w:fill="FFFFFF"/>
        </w:rPr>
        <w:t xml:space="preserve">.6 As despesas decorrentes de aquisição dos </w:t>
      </w:r>
      <w:r w:rsidR="00C7328A">
        <w:rPr>
          <w:rFonts w:ascii="Book Antiqua" w:eastAsia="Book Antiqua" w:hAnsi="Book Antiqua" w:cs="Arial"/>
          <w:sz w:val="22"/>
          <w:szCs w:val="22"/>
          <w:shd w:val="clear" w:color="auto" w:fill="FFFFFF"/>
        </w:rPr>
        <w:t>serviços</w:t>
      </w:r>
      <w:r w:rsidRPr="00F8255D">
        <w:rPr>
          <w:rFonts w:ascii="Book Antiqua" w:eastAsia="Book Antiqua" w:hAnsi="Book Antiqua" w:cs="Arial"/>
          <w:sz w:val="22"/>
          <w:szCs w:val="22"/>
          <w:shd w:val="clear" w:color="auto" w:fill="FFFFFF"/>
        </w:rPr>
        <w:t xml:space="preserve">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1C1BE1" w:rsidRPr="00C379F7" w:rsidRDefault="001C1BE1" w:rsidP="001C1BE1">
      <w:pPr>
        <w:jc w:val="right"/>
        <w:rPr>
          <w:rFonts w:ascii="Book Antiqua" w:hAnsi="Book Antiqua"/>
          <w:b/>
          <w:i/>
          <w:u w:val="single"/>
          <w:lang w:val="pt-BR"/>
        </w:rPr>
      </w:pPr>
      <w:r w:rsidRPr="00C379F7">
        <w:rPr>
          <w:rFonts w:ascii="Book Antiqua" w:hAnsi="Book Antiqua"/>
          <w:b/>
          <w:i/>
          <w:u w:val="single"/>
          <w:lang w:val="pt-BR"/>
        </w:rPr>
        <w:t>Secretaria Municipal de Educação</w:t>
      </w:r>
    </w:p>
    <w:p w:rsidR="00285906" w:rsidRPr="00C379F7" w:rsidRDefault="00285906" w:rsidP="001C1BE1">
      <w:pPr>
        <w:jc w:val="right"/>
        <w:rPr>
          <w:rFonts w:ascii="Book Antiqua" w:hAnsi="Book Antiqua"/>
          <w:i/>
          <w:lang w:val="pt-BR"/>
        </w:rPr>
      </w:pPr>
      <w:r w:rsidRPr="00C379F7">
        <w:rPr>
          <w:rFonts w:ascii="Book Antiqua" w:hAnsi="Book Antiqua"/>
          <w:i/>
          <w:lang w:val="pt-BR"/>
        </w:rPr>
        <w:t xml:space="preserve">Dotação Orçamentária nº </w:t>
      </w:r>
      <w:r w:rsidR="00C379F7" w:rsidRPr="00C379F7">
        <w:rPr>
          <w:rFonts w:ascii="Book Antiqua" w:hAnsi="Book Antiqua"/>
          <w:i/>
          <w:lang w:val="pt-BR"/>
        </w:rPr>
        <w:t>102/2021 – Diretoria de Cultura</w:t>
      </w:r>
      <w:r w:rsidRPr="00C379F7">
        <w:rPr>
          <w:rFonts w:ascii="Book Antiqua" w:hAnsi="Book Antiqua"/>
          <w:i/>
          <w:lang w:val="pt-BR"/>
        </w:rPr>
        <w:t>;</w:t>
      </w:r>
    </w:p>
    <w:p w:rsidR="00285906" w:rsidRPr="00C379F7" w:rsidRDefault="00285906" w:rsidP="001C1BE1">
      <w:pPr>
        <w:jc w:val="right"/>
        <w:rPr>
          <w:rFonts w:ascii="Book Antiqua" w:hAnsi="Book Antiqua"/>
          <w:i/>
          <w:lang w:val="pt-BR"/>
        </w:rPr>
      </w:pPr>
      <w:r w:rsidRPr="00C379F7">
        <w:rPr>
          <w:rFonts w:ascii="Book Antiqua" w:hAnsi="Book Antiqua"/>
          <w:i/>
          <w:lang w:val="pt-BR"/>
        </w:rPr>
        <w:t>Dotação Orçamentária nº 125/2021</w:t>
      </w:r>
      <w:r w:rsidR="00C379F7" w:rsidRPr="00C379F7">
        <w:rPr>
          <w:rFonts w:ascii="Book Antiqua" w:hAnsi="Book Antiqua"/>
          <w:i/>
          <w:lang w:val="pt-BR"/>
        </w:rPr>
        <w:t xml:space="preserve"> – Educação Infantil</w:t>
      </w:r>
      <w:r w:rsidRPr="00C379F7">
        <w:rPr>
          <w:rFonts w:ascii="Book Antiqua" w:hAnsi="Book Antiqua"/>
          <w:i/>
          <w:lang w:val="pt-BR"/>
        </w:rPr>
        <w:t>;</w:t>
      </w:r>
    </w:p>
    <w:p w:rsidR="00285906" w:rsidRPr="00C379F7" w:rsidRDefault="00285906" w:rsidP="001C1BE1">
      <w:pPr>
        <w:jc w:val="right"/>
        <w:rPr>
          <w:rFonts w:ascii="Book Antiqua" w:hAnsi="Book Antiqua"/>
          <w:i/>
          <w:lang w:val="pt-BR"/>
        </w:rPr>
      </w:pPr>
      <w:r w:rsidRPr="00C379F7">
        <w:rPr>
          <w:rFonts w:ascii="Book Antiqua" w:hAnsi="Book Antiqua"/>
          <w:i/>
          <w:lang w:val="pt-BR"/>
        </w:rPr>
        <w:t>Dotação Orçamentária nº 1</w:t>
      </w:r>
      <w:r w:rsidR="00C379F7" w:rsidRPr="00C379F7">
        <w:rPr>
          <w:rFonts w:ascii="Book Antiqua" w:hAnsi="Book Antiqua"/>
          <w:i/>
          <w:lang w:val="pt-BR"/>
        </w:rPr>
        <w:t>53</w:t>
      </w:r>
      <w:r w:rsidRPr="00C379F7">
        <w:rPr>
          <w:rFonts w:ascii="Book Antiqua" w:hAnsi="Book Antiqua"/>
          <w:i/>
          <w:lang w:val="pt-BR"/>
        </w:rPr>
        <w:t>/2021</w:t>
      </w:r>
      <w:r w:rsidR="00C379F7" w:rsidRPr="00C379F7">
        <w:rPr>
          <w:rFonts w:ascii="Book Antiqua" w:hAnsi="Book Antiqua"/>
          <w:i/>
          <w:lang w:val="pt-BR"/>
        </w:rPr>
        <w:t xml:space="preserve"> – Educação Fundamental</w:t>
      </w:r>
      <w:r w:rsidRPr="00C379F7">
        <w:rPr>
          <w:rFonts w:ascii="Book Antiqua" w:hAnsi="Book Antiqua"/>
          <w:i/>
          <w:lang w:val="pt-BR"/>
        </w:rPr>
        <w:t>;</w:t>
      </w:r>
    </w:p>
    <w:p w:rsidR="001C1BE1" w:rsidRPr="00C379F7" w:rsidRDefault="001C1BE1" w:rsidP="001C1BE1">
      <w:pPr>
        <w:jc w:val="right"/>
        <w:rPr>
          <w:rFonts w:ascii="Book Antiqua" w:hAnsi="Book Antiqua"/>
          <w:b/>
          <w:i/>
          <w:u w:val="single"/>
          <w:lang w:val="pt-BR"/>
        </w:rPr>
      </w:pPr>
      <w:r w:rsidRPr="00C379F7">
        <w:rPr>
          <w:rFonts w:ascii="Book Antiqua" w:hAnsi="Book Antiqua"/>
          <w:b/>
          <w:i/>
          <w:u w:val="single"/>
          <w:lang w:val="pt-BR"/>
        </w:rPr>
        <w:t>Secretaria Municipal de Saúde</w:t>
      </w:r>
    </w:p>
    <w:p w:rsidR="001C1BE1" w:rsidRPr="00C379F7" w:rsidRDefault="001C1BE1" w:rsidP="001C1BE1">
      <w:pPr>
        <w:jc w:val="right"/>
        <w:rPr>
          <w:rFonts w:ascii="Book Antiqua" w:hAnsi="Book Antiqua"/>
          <w:i/>
          <w:lang w:val="pt-BR"/>
        </w:rPr>
      </w:pPr>
      <w:r w:rsidRPr="00C379F7">
        <w:rPr>
          <w:rFonts w:ascii="Book Antiqua" w:hAnsi="Book Antiqua"/>
          <w:i/>
          <w:lang w:val="pt-BR"/>
        </w:rPr>
        <w:t>Dotação Orçamentária nº</w:t>
      </w:r>
      <w:r w:rsidR="00285906" w:rsidRPr="00C379F7">
        <w:rPr>
          <w:rFonts w:ascii="Book Antiqua" w:hAnsi="Book Antiqua"/>
          <w:i/>
          <w:lang w:val="pt-BR"/>
        </w:rPr>
        <w:t xml:space="preserve"> 14/2021;</w:t>
      </w:r>
    </w:p>
    <w:p w:rsidR="001C1BE1" w:rsidRPr="00C379F7" w:rsidRDefault="001C1BE1" w:rsidP="00285906">
      <w:pPr>
        <w:jc w:val="right"/>
        <w:rPr>
          <w:rFonts w:ascii="Book Antiqua" w:hAnsi="Book Antiqua"/>
          <w:b/>
          <w:i/>
          <w:u w:val="single"/>
          <w:lang w:val="pt-BR"/>
        </w:rPr>
      </w:pPr>
      <w:r w:rsidRPr="00C379F7">
        <w:rPr>
          <w:rFonts w:ascii="Book Antiqua" w:hAnsi="Book Antiqua"/>
          <w:b/>
          <w:i/>
          <w:u w:val="single"/>
          <w:lang w:val="pt-BR"/>
        </w:rPr>
        <w:t>Secretaria Municipal de Assistência Social</w:t>
      </w:r>
    </w:p>
    <w:p w:rsidR="001C1BE1" w:rsidRDefault="00285906" w:rsidP="001C1BE1">
      <w:pPr>
        <w:jc w:val="right"/>
        <w:rPr>
          <w:rFonts w:ascii="Book Antiqua" w:hAnsi="Book Antiqua"/>
          <w:i/>
          <w:lang w:val="pt-BR"/>
        </w:rPr>
      </w:pPr>
      <w:r w:rsidRPr="00C379F7">
        <w:rPr>
          <w:rFonts w:ascii="Book Antiqua" w:hAnsi="Book Antiqua"/>
          <w:i/>
          <w:lang w:val="pt-BR"/>
        </w:rPr>
        <w:t>Dotação Orçamentária n° 36/2021;</w:t>
      </w:r>
    </w:p>
    <w:p w:rsidR="00A0693C" w:rsidRPr="00C379F7" w:rsidRDefault="00A0693C" w:rsidP="00A0693C">
      <w:pPr>
        <w:jc w:val="right"/>
        <w:rPr>
          <w:rFonts w:ascii="Book Antiqua" w:hAnsi="Book Antiqua"/>
          <w:b/>
          <w:i/>
          <w:u w:val="single"/>
          <w:lang w:val="pt-BR"/>
        </w:rPr>
      </w:pPr>
      <w:r>
        <w:rPr>
          <w:rFonts w:ascii="Book Antiqua" w:hAnsi="Book Antiqua"/>
          <w:b/>
          <w:i/>
          <w:u w:val="single"/>
          <w:lang w:val="pt-BR"/>
        </w:rPr>
        <w:t>Corpo de Bombeiros Militar</w:t>
      </w:r>
    </w:p>
    <w:p w:rsidR="00A0693C" w:rsidRDefault="00A0693C" w:rsidP="00A0693C">
      <w:pPr>
        <w:jc w:val="right"/>
        <w:rPr>
          <w:rFonts w:ascii="Book Antiqua" w:hAnsi="Book Antiqua"/>
          <w:i/>
          <w:lang w:val="pt-BR"/>
        </w:rPr>
      </w:pPr>
      <w:r w:rsidRPr="00C379F7">
        <w:rPr>
          <w:rFonts w:ascii="Book Antiqua" w:hAnsi="Book Antiqua"/>
          <w:i/>
          <w:lang w:val="pt-BR"/>
        </w:rPr>
        <w:t xml:space="preserve">Dotação Orçamentária n° </w:t>
      </w:r>
      <w:r>
        <w:rPr>
          <w:rFonts w:ascii="Book Antiqua" w:hAnsi="Book Antiqua"/>
          <w:i/>
          <w:lang w:val="pt-BR"/>
        </w:rPr>
        <w:t>95/2021</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95372B" w:rsidRPr="003034C3"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E72FE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C1BE1">
        <w:rPr>
          <w:rFonts w:ascii="Book Antiqua" w:hAnsi="Book Antiqua"/>
          <w:sz w:val="22"/>
          <w:szCs w:val="22"/>
          <w:lang w:val="pt-BR"/>
        </w:rPr>
        <w:t>13</w:t>
      </w:r>
      <w:r w:rsidRPr="00F8255D">
        <w:rPr>
          <w:rFonts w:ascii="Book Antiqua" w:hAnsi="Book Antiqua"/>
          <w:sz w:val="22"/>
          <w:szCs w:val="22"/>
          <w:lang w:val="pt-BR"/>
        </w:rPr>
        <w:t xml:space="preserve"> de </w:t>
      </w:r>
      <w:r w:rsidR="001C1BE1">
        <w:rPr>
          <w:rFonts w:ascii="Book Antiqua" w:hAnsi="Book Antiqua"/>
          <w:sz w:val="22"/>
          <w:szCs w:val="22"/>
          <w:lang w:val="pt-BR"/>
        </w:rPr>
        <w:t>janeiro</w:t>
      </w:r>
      <w:r w:rsidRPr="00F8255D">
        <w:rPr>
          <w:rFonts w:ascii="Book Antiqua" w:hAnsi="Book Antiqua"/>
          <w:sz w:val="22"/>
          <w:szCs w:val="22"/>
          <w:lang w:val="pt-BR"/>
        </w:rPr>
        <w:t xml:space="preserve"> de </w:t>
      </w:r>
      <w:r w:rsidR="00AF65DA">
        <w:rPr>
          <w:rFonts w:ascii="Book Antiqua" w:hAnsi="Book Antiqua"/>
          <w:sz w:val="22"/>
          <w:szCs w:val="22"/>
          <w:lang w:val="pt-BR"/>
        </w:rPr>
        <w:t>2021</w:t>
      </w:r>
      <w:r w:rsidR="00D4488B">
        <w:rPr>
          <w:rFonts w:ascii="Book Antiqua" w:hAnsi="Book Antiqua"/>
          <w:sz w:val="22"/>
          <w:szCs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3718" w:rsidRDefault="006B3718" w:rsidP="00041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71EE0" w:rsidRDefault="00171EE0" w:rsidP="00523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C1BE1" w:rsidTr="001C1BE1">
        <w:tc>
          <w:tcPr>
            <w:tcW w:w="5172" w:type="dxa"/>
          </w:tcPr>
          <w:p w:rsidR="001C1BE1" w:rsidRPr="001C1BE1" w:rsidRDefault="001C1BE1" w:rsidP="001C1BE1">
            <w:pPr>
              <w:jc w:val="center"/>
              <w:rPr>
                <w:rFonts w:ascii="Book Antiqua" w:eastAsia="Book Antiqua" w:hAnsi="Book Antiqua"/>
                <w:b/>
              </w:rPr>
            </w:pPr>
            <w:r w:rsidRPr="001C1BE1">
              <w:rPr>
                <w:rFonts w:ascii="Book Antiqua" w:hAnsi="Book Antiqua" w:cs="Book Antiqua"/>
                <w:b/>
              </w:rPr>
              <w:t>JORGE LUIZ PRUCINIO PEREIRA</w:t>
            </w:r>
          </w:p>
          <w:p w:rsidR="001C1BE1" w:rsidRPr="001C1BE1" w:rsidRDefault="001C1BE1" w:rsidP="001C1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C1BE1">
              <w:rPr>
                <w:rFonts w:ascii="Book Antiqua" w:eastAsia="Book Antiqua" w:hAnsi="Book Antiqua"/>
              </w:rPr>
              <w:t>Secretário Municipal Interino de Educação</w:t>
            </w:r>
          </w:p>
        </w:tc>
        <w:tc>
          <w:tcPr>
            <w:tcW w:w="5173" w:type="dxa"/>
          </w:tcPr>
          <w:p w:rsidR="001C1BE1" w:rsidRPr="001C1BE1" w:rsidRDefault="001C1BE1" w:rsidP="001C1BE1">
            <w:pPr>
              <w:widowControl w:val="0"/>
              <w:autoSpaceDE w:val="0"/>
              <w:autoSpaceDN w:val="0"/>
              <w:adjustRightInd w:val="0"/>
              <w:jc w:val="center"/>
              <w:rPr>
                <w:rFonts w:ascii="Book Antiqua" w:hAnsi="Book Antiqua"/>
                <w:b/>
              </w:rPr>
            </w:pPr>
            <w:r w:rsidRPr="001C1BE1">
              <w:rPr>
                <w:rFonts w:ascii="Book Antiqua" w:eastAsia="Book Antiqua" w:hAnsi="Book Antiqua"/>
                <w:b/>
              </w:rPr>
              <w:t>SILVANIA JANOELO DOS SANTOS</w:t>
            </w:r>
          </w:p>
          <w:p w:rsidR="001C1BE1" w:rsidRDefault="001C1BE1" w:rsidP="001C1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1BE1">
              <w:rPr>
                <w:rFonts w:ascii="Book Antiqua" w:hAnsi="Book Antiqua" w:cs="Book Antiqua"/>
              </w:rPr>
              <w:t>Secretária Municipal de Saúde</w:t>
            </w:r>
          </w:p>
          <w:p w:rsidR="001C1BE1" w:rsidRDefault="001C1BE1" w:rsidP="001C1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1BE1" w:rsidRDefault="001C1BE1" w:rsidP="001C1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1BE1" w:rsidRDefault="001C1BE1" w:rsidP="001C1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1BE1" w:rsidRDefault="001C1BE1" w:rsidP="001C1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1BE1" w:rsidRDefault="001C1BE1" w:rsidP="001C1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1BE1" w:rsidRDefault="001C1BE1" w:rsidP="001C1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C1BE1" w:rsidTr="001C1BE1">
        <w:tc>
          <w:tcPr>
            <w:tcW w:w="5172" w:type="dxa"/>
          </w:tcPr>
          <w:p w:rsidR="001C1BE1" w:rsidRPr="001C1BE1" w:rsidRDefault="001C1BE1" w:rsidP="001C1BE1">
            <w:pPr>
              <w:widowControl w:val="0"/>
              <w:autoSpaceDE w:val="0"/>
              <w:autoSpaceDN w:val="0"/>
              <w:adjustRightInd w:val="0"/>
              <w:jc w:val="center"/>
              <w:rPr>
                <w:rFonts w:ascii="Book Antiqua" w:hAnsi="Book Antiqua"/>
                <w:b/>
              </w:rPr>
            </w:pPr>
            <w:r w:rsidRPr="001C1BE1">
              <w:rPr>
                <w:rFonts w:ascii="Book Antiqua" w:hAnsi="Book Antiqua" w:cs="Book Antiqua"/>
                <w:b/>
              </w:rPr>
              <w:lastRenderedPageBreak/>
              <w:t>SALÉSIO ANTÔNIO DA CONCEIÇÃO</w:t>
            </w:r>
          </w:p>
          <w:p w:rsidR="001C1BE1" w:rsidRDefault="001C1BE1" w:rsidP="001C1B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1BE1">
              <w:rPr>
                <w:rFonts w:ascii="Book Antiqua" w:hAnsi="Book Antiqua" w:cs="Book Antiqua"/>
              </w:rPr>
              <w:t>Secretário Municipal de Assistência Social</w:t>
            </w:r>
          </w:p>
        </w:tc>
        <w:tc>
          <w:tcPr>
            <w:tcW w:w="5173" w:type="dxa"/>
          </w:tcPr>
          <w:p w:rsidR="00D67BAC" w:rsidRPr="00D67BAC" w:rsidRDefault="00D67BAC" w:rsidP="00D67BAC">
            <w:pPr>
              <w:widowControl w:val="0"/>
              <w:autoSpaceDE w:val="0"/>
              <w:autoSpaceDN w:val="0"/>
              <w:adjustRightInd w:val="0"/>
              <w:jc w:val="center"/>
              <w:rPr>
                <w:rFonts w:ascii="Book Antiqua" w:hAnsi="Book Antiqua"/>
                <w:b/>
              </w:rPr>
            </w:pPr>
            <w:r>
              <w:rPr>
                <w:rFonts w:ascii="Book Antiqua" w:hAnsi="Book Antiqua" w:cs="Book Antiqua"/>
                <w:b/>
              </w:rPr>
              <w:t>CARLOS ROBERTO PEREIRA</w:t>
            </w:r>
          </w:p>
          <w:p w:rsidR="001C1BE1" w:rsidRDefault="00D67BAC" w:rsidP="00D67B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67BAC">
              <w:rPr>
                <w:rFonts w:ascii="Book Antiqua" w:hAnsi="Book Antiqua" w:cs="Book Antiqua"/>
              </w:rPr>
              <w:t xml:space="preserve">Secretário Municipal </w:t>
            </w:r>
            <w:r>
              <w:rPr>
                <w:rFonts w:ascii="Book Antiqua" w:hAnsi="Book Antiqua" w:cs="Book Antiqua"/>
              </w:rPr>
              <w:t>da Fazenda e Gestão Administrativa</w:t>
            </w:r>
          </w:p>
        </w:tc>
      </w:tr>
    </w:tbl>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F65DA">
        <w:rPr>
          <w:rFonts w:ascii="Book Antiqua" w:eastAsia="Book Antiqua" w:hAnsi="Book Antiqua"/>
          <w:color w:val="000000"/>
          <w:sz w:val="36"/>
          <w:szCs w:val="36"/>
        </w:rPr>
        <w:t>004/2021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F65DA">
        <w:rPr>
          <w:rFonts w:ascii="Book Antiqua" w:eastAsia="Book Antiqua" w:hAnsi="Book Antiqua"/>
          <w:color w:val="000000"/>
          <w:sz w:val="36"/>
          <w:szCs w:val="36"/>
          <w:lang w:val="pt-BR"/>
        </w:rPr>
        <w:t>002/2021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Pr="008B5019" w:rsidRDefault="005A4A75" w:rsidP="008B5019">
      <w:pPr>
        <w:jc w:val="both"/>
        <w:rPr>
          <w:rFonts w:ascii="Book Antiqua" w:hAnsi="Book Antiqua"/>
          <w:b/>
          <w:sz w:val="22"/>
          <w:szCs w:val="22"/>
          <w:lang w:val="pt-BR"/>
        </w:rPr>
      </w:pPr>
    </w:p>
    <w:p w:rsidR="005A4A75" w:rsidRPr="008B5019" w:rsidRDefault="005A4A75" w:rsidP="008B5019">
      <w:pPr>
        <w:jc w:val="both"/>
        <w:rPr>
          <w:rFonts w:ascii="Book Antiqua" w:hAnsi="Book Antiqua"/>
          <w:sz w:val="22"/>
          <w:szCs w:val="22"/>
          <w:lang w:val="pt-BR"/>
        </w:rPr>
      </w:pPr>
      <w:r w:rsidRPr="008B5019">
        <w:rPr>
          <w:rFonts w:ascii="Book Antiqua" w:hAnsi="Book Antiqua"/>
          <w:b/>
          <w:sz w:val="22"/>
          <w:szCs w:val="22"/>
          <w:lang w:val="pt-BR"/>
        </w:rPr>
        <w:t>1. DO OBJETO</w:t>
      </w:r>
    </w:p>
    <w:p w:rsidR="009F42E1" w:rsidRDefault="001C1BE1" w:rsidP="008B5019">
      <w:pPr>
        <w:jc w:val="both"/>
        <w:rPr>
          <w:rFonts w:ascii="Book Antiqua" w:hAnsi="Book Antiqua"/>
          <w:sz w:val="22"/>
          <w:szCs w:val="22"/>
          <w:lang w:val="pt-BR"/>
        </w:rPr>
      </w:pPr>
      <w:r>
        <w:rPr>
          <w:rFonts w:ascii="Book Antiqua" w:hAnsi="Book Antiqua"/>
          <w:sz w:val="22"/>
          <w:szCs w:val="22"/>
        </w:rPr>
        <w:t xml:space="preserve">1.1 </w:t>
      </w:r>
      <w:r w:rsidRPr="001C1BE1">
        <w:rPr>
          <w:rFonts w:ascii="Book Antiqua" w:hAnsi="Book Antiqua"/>
          <w:sz w:val="22"/>
          <w:szCs w:val="22"/>
          <w:lang w:val="pt-BR"/>
        </w:rPr>
        <w:t xml:space="preserve">Contratação de Empresa Especializada na Prestação de Serviços Continuados de Desinsetização, Desratização, Higienização e Desinfecção de Caixa D’água, Limpeza de Fossa Séptica e Filtro Anaeróbico e Caixa de Gordura em todas as áreas internas e externas dos imóveis Públicos administrados pela Secretaria Municipal de Educação (SEMED), </w:t>
      </w:r>
      <w:r w:rsidR="00F84763">
        <w:rPr>
          <w:rFonts w:ascii="Book Antiqua" w:hAnsi="Book Antiqua"/>
          <w:sz w:val="22"/>
          <w:szCs w:val="22"/>
          <w:lang w:val="pt-BR"/>
        </w:rPr>
        <w:t xml:space="preserve">Secretaria Municipal de Saúde, </w:t>
      </w:r>
      <w:r w:rsidRPr="001C1BE1">
        <w:rPr>
          <w:rFonts w:ascii="Book Antiqua" w:hAnsi="Book Antiqua"/>
          <w:sz w:val="22"/>
          <w:szCs w:val="22"/>
          <w:lang w:val="pt-BR"/>
        </w:rPr>
        <w:t>Secretaria Municipal de Assistência Social</w:t>
      </w:r>
      <w:r w:rsidR="00F84763">
        <w:rPr>
          <w:rFonts w:ascii="Book Antiqua" w:hAnsi="Book Antiqua"/>
          <w:sz w:val="22"/>
          <w:szCs w:val="22"/>
          <w:lang w:val="pt-BR"/>
        </w:rPr>
        <w:t xml:space="preserve"> e Corpo de Bombeiros Militar</w:t>
      </w:r>
      <w:r w:rsidRPr="001C1BE1">
        <w:rPr>
          <w:rFonts w:ascii="Book Antiqua" w:hAnsi="Book Antiqua"/>
          <w:sz w:val="22"/>
          <w:szCs w:val="22"/>
          <w:lang w:val="pt-BR"/>
        </w:rPr>
        <w:t>, com o fornecimento de mão de obra e todos os insumos necessários à execução dos serviços, com acompanhamento periódico</w:t>
      </w:r>
      <w:r>
        <w:rPr>
          <w:rFonts w:ascii="Book Antiqua" w:hAnsi="Book Antiqua"/>
          <w:sz w:val="22"/>
          <w:szCs w:val="22"/>
          <w:lang w:val="pt-BR"/>
        </w:rPr>
        <w:t xml:space="preserve">, </w:t>
      </w:r>
      <w:r w:rsidRPr="001C1BE1">
        <w:rPr>
          <w:rFonts w:ascii="Book Antiqua" w:hAnsi="Book Antiqua"/>
          <w:sz w:val="22"/>
          <w:szCs w:val="22"/>
          <w:lang w:val="pt-BR"/>
        </w:rPr>
        <w:t>contratado pelo período de 12 (doze) meses, podendo ser prorrogado por até 60 (sessenta) meses.</w:t>
      </w:r>
    </w:p>
    <w:p w:rsidR="001C1BE1" w:rsidRDefault="001C1BE1" w:rsidP="008B5019">
      <w:pPr>
        <w:jc w:val="both"/>
        <w:rPr>
          <w:rFonts w:ascii="Book Antiqua" w:hAnsi="Book Antiqua"/>
          <w:sz w:val="22"/>
          <w:szCs w:val="22"/>
          <w:lang w:val="pt-BR"/>
        </w:rPr>
      </w:pPr>
      <w:r>
        <w:rPr>
          <w:rFonts w:ascii="Book Antiqua" w:hAnsi="Book Antiqua"/>
          <w:sz w:val="22"/>
          <w:szCs w:val="22"/>
          <w:lang w:val="pt-BR"/>
        </w:rPr>
        <w:t xml:space="preserve">1.2 </w:t>
      </w:r>
      <w:r w:rsidRPr="001C1BE1">
        <w:rPr>
          <w:rFonts w:ascii="Book Antiqua" w:hAnsi="Book Antiqua"/>
          <w:sz w:val="22"/>
          <w:szCs w:val="22"/>
          <w:lang w:val="pt-BR"/>
        </w:rPr>
        <w:t xml:space="preserve">Nesse sentido, a administração propõe um cronograma periódico de execução desses serviços nas </w:t>
      </w:r>
      <w:r w:rsidR="00A9207D" w:rsidRPr="001C1BE1">
        <w:rPr>
          <w:rFonts w:ascii="Book Antiqua" w:eastAsiaTheme="minorHAnsi" w:hAnsi="Book Antiqua"/>
          <w:sz w:val="22"/>
          <w:szCs w:val="22"/>
          <w:lang w:eastAsia="en-US"/>
        </w:rPr>
        <w:t xml:space="preserve">unidades escolares e infantis, </w:t>
      </w:r>
      <w:r w:rsidR="00F84763">
        <w:rPr>
          <w:rFonts w:ascii="Book Antiqua" w:eastAsiaTheme="minorHAnsi" w:hAnsi="Book Antiqua"/>
          <w:sz w:val="22"/>
          <w:szCs w:val="22"/>
          <w:lang w:eastAsia="en-US"/>
        </w:rPr>
        <w:t xml:space="preserve">unidades de saúde, </w:t>
      </w:r>
      <w:r w:rsidR="00A9207D">
        <w:rPr>
          <w:rFonts w:ascii="Book Antiqua" w:eastAsiaTheme="minorHAnsi" w:hAnsi="Book Antiqua"/>
          <w:sz w:val="22"/>
          <w:szCs w:val="22"/>
          <w:lang w:eastAsia="en-US"/>
        </w:rPr>
        <w:t>programas de assistência social</w:t>
      </w:r>
      <w:r w:rsidR="00F84763">
        <w:rPr>
          <w:rFonts w:ascii="Book Antiqua" w:eastAsiaTheme="minorHAnsi" w:hAnsi="Book Antiqua"/>
          <w:sz w:val="22"/>
          <w:szCs w:val="22"/>
          <w:lang w:eastAsia="en-US"/>
        </w:rPr>
        <w:t xml:space="preserve"> e sede do Corpo de Bombeiros Militar de Gaspar</w:t>
      </w:r>
      <w:r w:rsidRPr="001C1BE1">
        <w:rPr>
          <w:rFonts w:ascii="Book Antiqua" w:hAnsi="Book Antiqua"/>
          <w:sz w:val="22"/>
          <w:szCs w:val="22"/>
          <w:lang w:val="pt-BR"/>
        </w:rPr>
        <w:t>, visando garantir as condições necessárias para o adequado funcionamento dessas instituições públicas.</w:t>
      </w:r>
    </w:p>
    <w:p w:rsidR="001C1BE1" w:rsidRDefault="001C1BE1" w:rsidP="008B5019">
      <w:pPr>
        <w:jc w:val="both"/>
        <w:rPr>
          <w:rFonts w:ascii="Book Antiqua" w:hAnsi="Book Antiqua"/>
          <w:sz w:val="22"/>
          <w:szCs w:val="22"/>
          <w:lang w:val="pt-BR"/>
        </w:rPr>
      </w:pPr>
    </w:p>
    <w:tbl>
      <w:tblPr>
        <w:tblStyle w:val="Tabelacomgrade"/>
        <w:tblW w:w="0" w:type="auto"/>
        <w:tblLook w:val="04A0"/>
      </w:tblPr>
      <w:tblGrid>
        <w:gridCol w:w="5495"/>
        <w:gridCol w:w="2537"/>
        <w:gridCol w:w="2313"/>
      </w:tblGrid>
      <w:tr w:rsidR="00A9207D" w:rsidTr="00A9207D">
        <w:tc>
          <w:tcPr>
            <w:tcW w:w="5495" w:type="dxa"/>
            <w:shd w:val="clear" w:color="auto" w:fill="F2F2F2" w:themeFill="background1" w:themeFillShade="F2"/>
          </w:tcPr>
          <w:p w:rsidR="00A9207D" w:rsidRDefault="00A9207D" w:rsidP="008B5019">
            <w:pPr>
              <w:jc w:val="both"/>
              <w:rPr>
                <w:rFonts w:ascii="Book Antiqua" w:hAnsi="Book Antiqua"/>
                <w:sz w:val="22"/>
                <w:szCs w:val="22"/>
                <w:lang w:val="pt-BR"/>
              </w:rPr>
            </w:pPr>
            <w:r>
              <w:rPr>
                <w:rFonts w:ascii="Book Antiqua" w:hAnsi="Book Antiqua"/>
                <w:sz w:val="22"/>
                <w:szCs w:val="22"/>
                <w:lang w:val="pt-BR"/>
              </w:rPr>
              <w:t>SERVIÇOS</w:t>
            </w:r>
          </w:p>
        </w:tc>
        <w:tc>
          <w:tcPr>
            <w:tcW w:w="2537" w:type="dxa"/>
            <w:shd w:val="clear" w:color="auto" w:fill="F2F2F2" w:themeFill="background1" w:themeFillShade="F2"/>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PERIODICIDADE</w:t>
            </w:r>
          </w:p>
        </w:tc>
        <w:tc>
          <w:tcPr>
            <w:tcW w:w="2313" w:type="dxa"/>
            <w:shd w:val="clear" w:color="auto" w:fill="F2F2F2" w:themeFill="background1" w:themeFillShade="F2"/>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MONITORAMENTO</w:t>
            </w:r>
          </w:p>
        </w:tc>
      </w:tr>
      <w:tr w:rsidR="00A9207D" w:rsidTr="00A9207D">
        <w:tc>
          <w:tcPr>
            <w:tcW w:w="5495" w:type="dxa"/>
          </w:tcPr>
          <w:p w:rsidR="00A9207D" w:rsidRDefault="00A9207D" w:rsidP="00A9207D">
            <w:pPr>
              <w:jc w:val="both"/>
              <w:rPr>
                <w:rFonts w:ascii="Book Antiqua" w:hAnsi="Book Antiqua"/>
                <w:sz w:val="22"/>
                <w:szCs w:val="22"/>
                <w:lang w:val="pt-BR"/>
              </w:rPr>
            </w:pPr>
            <w:r w:rsidRPr="00A9207D">
              <w:rPr>
                <w:rFonts w:ascii="Book Antiqua" w:hAnsi="Book Antiqua"/>
                <w:sz w:val="22"/>
                <w:szCs w:val="22"/>
                <w:lang w:val="pt-BR"/>
              </w:rPr>
              <w:t>Controle Integrado de Pragas Urbanas – Desinsetização e Desratização</w:t>
            </w:r>
            <w:r>
              <w:rPr>
                <w:rFonts w:ascii="Book Antiqua" w:hAnsi="Book Antiqua"/>
                <w:sz w:val="22"/>
                <w:szCs w:val="22"/>
                <w:lang w:val="pt-BR"/>
              </w:rPr>
              <w:t>.</w:t>
            </w:r>
          </w:p>
        </w:tc>
        <w:tc>
          <w:tcPr>
            <w:tcW w:w="2537" w:type="dxa"/>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Trimestral</w:t>
            </w:r>
          </w:p>
        </w:tc>
        <w:tc>
          <w:tcPr>
            <w:tcW w:w="2313" w:type="dxa"/>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Mensal</w:t>
            </w:r>
          </w:p>
        </w:tc>
      </w:tr>
      <w:tr w:rsidR="00A9207D" w:rsidTr="00A9207D">
        <w:tc>
          <w:tcPr>
            <w:tcW w:w="5495" w:type="dxa"/>
          </w:tcPr>
          <w:p w:rsidR="00A9207D" w:rsidRDefault="00A9207D" w:rsidP="00A9207D">
            <w:pPr>
              <w:jc w:val="both"/>
              <w:rPr>
                <w:rFonts w:ascii="Book Antiqua" w:hAnsi="Book Antiqua"/>
                <w:sz w:val="22"/>
                <w:szCs w:val="22"/>
                <w:lang w:val="pt-BR"/>
              </w:rPr>
            </w:pPr>
            <w:r w:rsidRPr="00A9207D">
              <w:rPr>
                <w:rFonts w:ascii="Book Antiqua" w:hAnsi="Book Antiqua"/>
                <w:sz w:val="22"/>
                <w:szCs w:val="22"/>
                <w:lang w:val="pt-BR"/>
              </w:rPr>
              <w:t>Higienização e Desinfecção de Caixa D'água</w:t>
            </w:r>
            <w:r>
              <w:rPr>
                <w:rFonts w:ascii="Book Antiqua" w:hAnsi="Book Antiqua"/>
                <w:sz w:val="22"/>
                <w:szCs w:val="22"/>
                <w:lang w:val="pt-BR"/>
              </w:rPr>
              <w:t>.</w:t>
            </w:r>
          </w:p>
        </w:tc>
        <w:tc>
          <w:tcPr>
            <w:tcW w:w="2537" w:type="dxa"/>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Semanal</w:t>
            </w:r>
          </w:p>
        </w:tc>
        <w:tc>
          <w:tcPr>
            <w:tcW w:w="2313" w:type="dxa"/>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Semestral</w:t>
            </w:r>
          </w:p>
        </w:tc>
      </w:tr>
      <w:tr w:rsidR="00A9207D" w:rsidTr="00A9207D">
        <w:tc>
          <w:tcPr>
            <w:tcW w:w="5495" w:type="dxa"/>
          </w:tcPr>
          <w:p w:rsidR="00A9207D" w:rsidRDefault="00A9207D" w:rsidP="00A9207D">
            <w:pPr>
              <w:jc w:val="both"/>
              <w:rPr>
                <w:rFonts w:ascii="Book Antiqua" w:hAnsi="Book Antiqua"/>
                <w:sz w:val="22"/>
                <w:szCs w:val="22"/>
                <w:lang w:val="pt-BR"/>
              </w:rPr>
            </w:pPr>
            <w:r w:rsidRPr="00A9207D">
              <w:rPr>
                <w:rFonts w:ascii="Book Antiqua" w:hAnsi="Book Antiqua"/>
                <w:sz w:val="22"/>
                <w:szCs w:val="22"/>
                <w:lang w:val="pt-BR"/>
              </w:rPr>
              <w:t>Limpeza de Fossa Séptica e Filtro Anaeróbico</w:t>
            </w:r>
            <w:r>
              <w:rPr>
                <w:rFonts w:ascii="Book Antiqua" w:hAnsi="Book Antiqua"/>
                <w:sz w:val="22"/>
                <w:szCs w:val="22"/>
                <w:lang w:val="pt-BR"/>
              </w:rPr>
              <w:t>.</w:t>
            </w:r>
          </w:p>
        </w:tc>
        <w:tc>
          <w:tcPr>
            <w:tcW w:w="2537" w:type="dxa"/>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Anual</w:t>
            </w:r>
          </w:p>
        </w:tc>
        <w:tc>
          <w:tcPr>
            <w:tcW w:w="2313" w:type="dxa"/>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Anual</w:t>
            </w:r>
          </w:p>
        </w:tc>
      </w:tr>
      <w:tr w:rsidR="00A9207D" w:rsidTr="00A9207D">
        <w:tc>
          <w:tcPr>
            <w:tcW w:w="5495" w:type="dxa"/>
          </w:tcPr>
          <w:p w:rsidR="00A9207D" w:rsidRDefault="00A9207D" w:rsidP="00A9207D">
            <w:pPr>
              <w:jc w:val="both"/>
              <w:rPr>
                <w:rFonts w:ascii="Book Antiqua" w:hAnsi="Book Antiqua"/>
                <w:sz w:val="22"/>
                <w:szCs w:val="22"/>
                <w:lang w:val="pt-BR"/>
              </w:rPr>
            </w:pPr>
            <w:r w:rsidRPr="00A9207D">
              <w:rPr>
                <w:rFonts w:ascii="Book Antiqua" w:hAnsi="Book Antiqua"/>
                <w:sz w:val="22"/>
                <w:szCs w:val="22"/>
                <w:lang w:val="pt-BR"/>
              </w:rPr>
              <w:t>Limpeza de Caixa de Gordura/Passagem</w:t>
            </w:r>
            <w:r>
              <w:rPr>
                <w:rFonts w:ascii="Book Antiqua" w:hAnsi="Book Antiqua"/>
                <w:sz w:val="22"/>
                <w:szCs w:val="22"/>
                <w:lang w:val="pt-BR"/>
              </w:rPr>
              <w:t>.</w:t>
            </w:r>
          </w:p>
        </w:tc>
        <w:tc>
          <w:tcPr>
            <w:tcW w:w="2537" w:type="dxa"/>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Semestral</w:t>
            </w:r>
          </w:p>
        </w:tc>
        <w:tc>
          <w:tcPr>
            <w:tcW w:w="2313" w:type="dxa"/>
          </w:tcPr>
          <w:p w:rsidR="00A9207D" w:rsidRDefault="00A9207D" w:rsidP="00A9207D">
            <w:pPr>
              <w:jc w:val="center"/>
              <w:rPr>
                <w:rFonts w:ascii="Book Antiqua" w:hAnsi="Book Antiqua"/>
                <w:sz w:val="22"/>
                <w:szCs w:val="22"/>
                <w:lang w:val="pt-BR"/>
              </w:rPr>
            </w:pPr>
            <w:r>
              <w:rPr>
                <w:rFonts w:ascii="Book Antiqua" w:hAnsi="Book Antiqua"/>
                <w:sz w:val="22"/>
                <w:szCs w:val="22"/>
                <w:lang w:val="pt-BR"/>
              </w:rPr>
              <w:t>Semestral</w:t>
            </w:r>
          </w:p>
        </w:tc>
      </w:tr>
    </w:tbl>
    <w:p w:rsidR="001C1BE1" w:rsidRDefault="001C1BE1" w:rsidP="008B5019">
      <w:pPr>
        <w:jc w:val="both"/>
        <w:rPr>
          <w:rFonts w:ascii="Book Antiqua" w:hAnsi="Book Antiqua"/>
          <w:sz w:val="22"/>
          <w:szCs w:val="22"/>
          <w:lang w:val="pt-BR"/>
        </w:rPr>
      </w:pPr>
    </w:p>
    <w:p w:rsidR="001C1BE1" w:rsidRDefault="00A9207D" w:rsidP="008B5019">
      <w:pPr>
        <w:jc w:val="both"/>
        <w:rPr>
          <w:rFonts w:ascii="Book Antiqua" w:hAnsi="Book Antiqua"/>
          <w:sz w:val="22"/>
          <w:szCs w:val="22"/>
        </w:rPr>
      </w:pPr>
      <w:r>
        <w:rPr>
          <w:rFonts w:ascii="Book Antiqua" w:hAnsi="Book Antiqua"/>
          <w:sz w:val="22"/>
          <w:szCs w:val="22"/>
        </w:rPr>
        <w:t>1.3 Esta licitação</w:t>
      </w:r>
      <w:r w:rsidRPr="00A9207D">
        <w:rPr>
          <w:rFonts w:ascii="Book Antiqua" w:hAnsi="Book Antiqua"/>
          <w:sz w:val="22"/>
          <w:szCs w:val="22"/>
        </w:rPr>
        <w:t xml:space="preserve"> visa cumprir as Metas e Estratégias observadas na redação da Lei nº 3.650 de 10 de julho de 2015 que aprov</w:t>
      </w:r>
      <w:r>
        <w:rPr>
          <w:rFonts w:ascii="Book Antiqua" w:hAnsi="Book Antiqua"/>
          <w:sz w:val="22"/>
          <w:szCs w:val="22"/>
        </w:rPr>
        <w:t>a o Plano Municipal de Educação:</w:t>
      </w:r>
    </w:p>
    <w:p w:rsidR="00A9207D" w:rsidRDefault="00A9207D" w:rsidP="008B5019">
      <w:pPr>
        <w:jc w:val="both"/>
        <w:rPr>
          <w:rFonts w:ascii="Book Antiqua" w:hAnsi="Book Antiqua"/>
          <w:sz w:val="22"/>
          <w:szCs w:val="22"/>
        </w:rPr>
      </w:pPr>
    </w:p>
    <w:p w:rsidR="00A9207D" w:rsidRDefault="00A9207D" w:rsidP="00A9207D">
      <w:pPr>
        <w:ind w:left="5387"/>
        <w:jc w:val="both"/>
        <w:rPr>
          <w:rFonts w:ascii="Book Antiqua" w:hAnsi="Book Antiqua"/>
          <w:sz w:val="22"/>
          <w:szCs w:val="22"/>
        </w:rPr>
      </w:pPr>
      <w:r w:rsidRPr="00A9207D">
        <w:rPr>
          <w:rFonts w:ascii="Book Antiqua" w:hAnsi="Book Antiqua"/>
          <w:b/>
          <w:sz w:val="22"/>
          <w:szCs w:val="22"/>
        </w:rPr>
        <w:t>Meta 1:</w:t>
      </w:r>
      <w:r w:rsidRPr="00A9207D">
        <w:rPr>
          <w:rFonts w:ascii="Book Antiqua" w:hAnsi="Book Antiqua"/>
          <w:sz w:val="22"/>
          <w:szCs w:val="22"/>
        </w:rPr>
        <w:t xml:space="preserve">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Plano.</w:t>
      </w:r>
    </w:p>
    <w:p w:rsidR="00A9207D" w:rsidRPr="001C1BE1" w:rsidRDefault="00A9207D" w:rsidP="00A9207D">
      <w:pPr>
        <w:ind w:left="5387"/>
        <w:jc w:val="both"/>
        <w:rPr>
          <w:rFonts w:ascii="Book Antiqua" w:hAnsi="Book Antiqua"/>
          <w:sz w:val="22"/>
          <w:szCs w:val="22"/>
        </w:rPr>
      </w:pPr>
      <w:r w:rsidRPr="00A9207D">
        <w:rPr>
          <w:rFonts w:ascii="Book Antiqua" w:hAnsi="Book Antiqua"/>
          <w:b/>
          <w:sz w:val="22"/>
          <w:szCs w:val="22"/>
        </w:rPr>
        <w:t>Meta 2:</w:t>
      </w:r>
      <w:r w:rsidRPr="00A9207D">
        <w:rPr>
          <w:rFonts w:ascii="Book Antiqua" w:hAnsi="Book Antiqua"/>
          <w:sz w:val="22"/>
          <w:szCs w:val="22"/>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9F42E1" w:rsidRPr="009F42E1" w:rsidRDefault="009F42E1" w:rsidP="008B5019">
      <w:pPr>
        <w:jc w:val="both"/>
        <w:rPr>
          <w:rFonts w:ascii="Book Antiqua" w:hAnsi="Book Antiqua"/>
          <w:b/>
          <w:sz w:val="22"/>
          <w:szCs w:val="22"/>
        </w:rPr>
      </w:pPr>
      <w:r w:rsidRPr="009F42E1">
        <w:rPr>
          <w:rFonts w:ascii="Book Antiqua" w:hAnsi="Book Antiqua"/>
          <w:b/>
          <w:sz w:val="22"/>
          <w:szCs w:val="22"/>
        </w:rPr>
        <w:t>2. DA JUSTIFICATIVA</w:t>
      </w:r>
    </w:p>
    <w:p w:rsidR="001C1BE1" w:rsidRDefault="001C1BE1" w:rsidP="008B5019">
      <w:pPr>
        <w:jc w:val="both"/>
        <w:rPr>
          <w:rFonts w:ascii="Book Antiqua" w:eastAsiaTheme="minorHAnsi" w:hAnsi="Book Antiqua"/>
          <w:sz w:val="22"/>
          <w:szCs w:val="22"/>
          <w:lang w:eastAsia="en-US"/>
        </w:rPr>
      </w:pPr>
      <w:r>
        <w:rPr>
          <w:rFonts w:ascii="Book Antiqua" w:eastAsiaTheme="minorHAnsi" w:hAnsi="Book Antiqua"/>
          <w:sz w:val="22"/>
          <w:szCs w:val="22"/>
          <w:lang w:eastAsia="en-US"/>
        </w:rPr>
        <w:t>2.1 A presente contratação</w:t>
      </w:r>
      <w:r w:rsidRPr="001C1BE1">
        <w:rPr>
          <w:rFonts w:ascii="Book Antiqua" w:eastAsiaTheme="minorHAnsi" w:hAnsi="Book Antiqua"/>
          <w:sz w:val="22"/>
          <w:szCs w:val="22"/>
          <w:lang w:eastAsia="en-US"/>
        </w:rPr>
        <w:t xml:space="preserve">, justifica-se em função do combate a vários tipos de insetos e animais nocivos à saúde, encontrados nas áreas internas e externas das edificações públicas municipais, tais como ratos, formigas, mosquitos e outros que podem causar doenças graves às pessoas. Em se tratando de saúde e </w:t>
      </w:r>
      <w:r w:rsidRPr="001C1BE1">
        <w:rPr>
          <w:rFonts w:ascii="Book Antiqua" w:eastAsiaTheme="minorHAnsi" w:hAnsi="Book Antiqua"/>
          <w:sz w:val="22"/>
          <w:szCs w:val="22"/>
          <w:lang w:eastAsia="en-US"/>
        </w:rPr>
        <w:lastRenderedPageBreak/>
        <w:t xml:space="preserve">segurança sanitária nas unidades escolares e infantis, </w:t>
      </w:r>
      <w:r w:rsidR="005D6F89">
        <w:rPr>
          <w:rFonts w:ascii="Book Antiqua" w:eastAsiaTheme="minorHAnsi" w:hAnsi="Book Antiqua"/>
          <w:sz w:val="22"/>
          <w:szCs w:val="22"/>
          <w:lang w:eastAsia="en-US"/>
        </w:rPr>
        <w:t xml:space="preserve">unidades de saúde, </w:t>
      </w:r>
      <w:r>
        <w:rPr>
          <w:rFonts w:ascii="Book Antiqua" w:eastAsiaTheme="minorHAnsi" w:hAnsi="Book Antiqua"/>
          <w:sz w:val="22"/>
          <w:szCs w:val="22"/>
          <w:lang w:eastAsia="en-US"/>
        </w:rPr>
        <w:t>programas de assistência social</w:t>
      </w:r>
      <w:r w:rsidR="005D6F89">
        <w:rPr>
          <w:rFonts w:ascii="Book Antiqua" w:eastAsiaTheme="minorHAnsi" w:hAnsi="Book Antiqua"/>
          <w:sz w:val="22"/>
          <w:szCs w:val="22"/>
          <w:lang w:eastAsia="en-US"/>
        </w:rPr>
        <w:t xml:space="preserve"> e sede do Corpo de Bombeiros Militar de Gaspar</w:t>
      </w:r>
      <w:r>
        <w:rPr>
          <w:rFonts w:ascii="Book Antiqua" w:eastAsiaTheme="minorHAnsi" w:hAnsi="Book Antiqua"/>
          <w:sz w:val="22"/>
          <w:szCs w:val="22"/>
          <w:lang w:eastAsia="en-US"/>
        </w:rPr>
        <w:t xml:space="preserve">, </w:t>
      </w:r>
      <w:r w:rsidRPr="001C1BE1">
        <w:rPr>
          <w:rFonts w:ascii="Book Antiqua" w:eastAsiaTheme="minorHAnsi" w:hAnsi="Book Antiqua"/>
          <w:sz w:val="22"/>
          <w:szCs w:val="22"/>
          <w:lang w:eastAsia="en-US"/>
        </w:rPr>
        <w:t>é necessária atenção especial quanto a qualidade da limpeza e da higiene dos locais de armazenamento principalmente da merenda escolar</w:t>
      </w:r>
      <w:r>
        <w:rPr>
          <w:rFonts w:ascii="Book Antiqua" w:eastAsiaTheme="minorHAnsi" w:hAnsi="Book Antiqua"/>
          <w:sz w:val="22"/>
          <w:szCs w:val="22"/>
          <w:lang w:eastAsia="en-US"/>
        </w:rPr>
        <w:t xml:space="preserve"> e insumos médico ambulatoriais</w:t>
      </w:r>
      <w:r w:rsidRPr="001C1BE1">
        <w:rPr>
          <w:rFonts w:ascii="Book Antiqua" w:eastAsiaTheme="minorHAnsi" w:hAnsi="Book Antiqua"/>
          <w:sz w:val="22"/>
          <w:szCs w:val="22"/>
          <w:lang w:eastAsia="en-US"/>
        </w:rPr>
        <w:t xml:space="preserve">. </w:t>
      </w:r>
    </w:p>
    <w:p w:rsidR="0050332C" w:rsidRDefault="001C1BE1" w:rsidP="008B5019">
      <w:pPr>
        <w:jc w:val="both"/>
        <w:rPr>
          <w:rFonts w:ascii="Book Antiqua" w:eastAsiaTheme="minorHAnsi" w:hAnsi="Book Antiqua"/>
          <w:sz w:val="22"/>
          <w:szCs w:val="22"/>
          <w:lang w:eastAsia="en-US"/>
        </w:rPr>
      </w:pPr>
      <w:r>
        <w:rPr>
          <w:rFonts w:ascii="Book Antiqua" w:eastAsiaTheme="minorHAnsi" w:hAnsi="Book Antiqua"/>
          <w:sz w:val="22"/>
          <w:szCs w:val="22"/>
          <w:lang w:eastAsia="en-US"/>
        </w:rPr>
        <w:t xml:space="preserve">2.2 </w:t>
      </w:r>
      <w:r w:rsidRPr="001C1BE1">
        <w:rPr>
          <w:rFonts w:ascii="Book Antiqua" w:eastAsiaTheme="minorHAnsi" w:hAnsi="Book Antiqua"/>
          <w:sz w:val="22"/>
          <w:szCs w:val="22"/>
          <w:lang w:eastAsia="en-US"/>
        </w:rPr>
        <w:t xml:space="preserve">O serviço de limpeza de caixa d’água compreende a desinfecção interna e a limpeza externa dos locais em que se encontram. O serviço de limpeza de caixa de gordura/passagem, fossa séptica e filtro anaeróbico tem o intuito de proteger as pessoas e o meio ambiente da contaminação e de doenças provenientes dos dejetos humanos, evitando o lançamento deles nos rios e lagos, ou até mesmo na superfície do solo. A falta destes serviços pode gerar grandes transtornos para as unidades escolares e infantis, </w:t>
      </w:r>
      <w:r w:rsidR="005D6F89">
        <w:rPr>
          <w:rFonts w:ascii="Book Antiqua" w:eastAsiaTheme="minorHAnsi" w:hAnsi="Book Antiqua"/>
          <w:sz w:val="22"/>
          <w:szCs w:val="22"/>
          <w:lang w:eastAsia="en-US"/>
        </w:rPr>
        <w:t xml:space="preserve">unidades de saúde, </w:t>
      </w:r>
      <w:r>
        <w:rPr>
          <w:rFonts w:ascii="Book Antiqua" w:eastAsiaTheme="minorHAnsi" w:hAnsi="Book Antiqua"/>
          <w:sz w:val="22"/>
          <w:szCs w:val="22"/>
          <w:lang w:eastAsia="en-US"/>
        </w:rPr>
        <w:t>programas de assistência social</w:t>
      </w:r>
      <w:r w:rsidR="005D6F89">
        <w:rPr>
          <w:rFonts w:ascii="Book Antiqua" w:eastAsiaTheme="minorHAnsi" w:hAnsi="Book Antiqua"/>
          <w:sz w:val="22"/>
          <w:szCs w:val="22"/>
          <w:lang w:eastAsia="en-US"/>
        </w:rPr>
        <w:t xml:space="preserve"> e sede do Corpo de Bombeiros Militar de Gaspar</w:t>
      </w:r>
      <w:r w:rsidRPr="001C1BE1">
        <w:rPr>
          <w:rFonts w:ascii="Book Antiqua" w:eastAsiaTheme="minorHAnsi" w:hAnsi="Book Antiqua"/>
          <w:sz w:val="22"/>
          <w:szCs w:val="22"/>
          <w:lang w:eastAsia="en-US"/>
        </w:rPr>
        <w:t>, acarretando até possíveis interdições devido à insalubridade dos locais de atendimento à comunidade.</w:t>
      </w:r>
    </w:p>
    <w:p w:rsidR="001C1BE1" w:rsidRDefault="001C1BE1" w:rsidP="008B5019">
      <w:pPr>
        <w:jc w:val="both"/>
        <w:rPr>
          <w:rFonts w:ascii="Book Antiqua" w:eastAsiaTheme="minorHAnsi" w:hAnsi="Book Antiqua"/>
          <w:sz w:val="22"/>
          <w:szCs w:val="22"/>
          <w:lang w:eastAsia="en-US"/>
        </w:rPr>
      </w:pPr>
    </w:p>
    <w:p w:rsidR="005A4A75" w:rsidRPr="00B57EEA" w:rsidRDefault="005A4A75" w:rsidP="005A4A75">
      <w:pPr>
        <w:jc w:val="both"/>
        <w:rPr>
          <w:rFonts w:ascii="Book Antiqua" w:hAnsi="Book Antiqua"/>
          <w:sz w:val="22"/>
          <w:szCs w:val="22"/>
          <w:lang w:val="pt-BR"/>
        </w:rPr>
      </w:pPr>
      <w:r w:rsidRPr="00122CB5">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122CB5">
        <w:rPr>
          <w:rFonts w:ascii="Book Antiqua" w:hAnsi="Book Antiqua"/>
          <w:sz w:val="22"/>
          <w:szCs w:val="22"/>
          <w:lang w:val="pt-BR"/>
        </w:rPr>
        <w:t>s</w:t>
      </w:r>
      <w:r w:rsidRPr="00B57EEA">
        <w:rPr>
          <w:rFonts w:ascii="Book Antiqua" w:hAnsi="Book Antiqua"/>
          <w:sz w:val="22"/>
          <w:szCs w:val="22"/>
          <w:lang w:val="pt-BR"/>
        </w:rPr>
        <w:t xml:space="preserve"> </w:t>
      </w:r>
      <w:r w:rsidR="00C7328A">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A9207D" w:rsidRDefault="00A9207D" w:rsidP="00A920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4</w:t>
      </w:r>
      <w:r w:rsidRPr="007E609E">
        <w:rPr>
          <w:rFonts w:ascii="Book Antiqua" w:hAnsi="Book Antiqua"/>
          <w:b/>
          <w:sz w:val="22"/>
          <w:szCs w:val="22"/>
          <w:lang w:val="pt-BR"/>
        </w:rPr>
        <w:t>. DA FORMA DE PAGAMENTO E DA DOTAÇÃO ORÇAMENTÁRIA</w:t>
      </w:r>
    </w:p>
    <w:p w:rsidR="00A9207D" w:rsidRPr="00430317" w:rsidRDefault="00A9207D" w:rsidP="00A920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A9207D" w:rsidRPr="00430317" w:rsidRDefault="00A9207D" w:rsidP="00A920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9207D" w:rsidRPr="00430317" w:rsidRDefault="00A9207D" w:rsidP="00A920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9207D" w:rsidRPr="00430317" w:rsidRDefault="00A9207D" w:rsidP="00A920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4</w:t>
      </w:r>
      <w:r w:rsidRPr="00430317">
        <w:rPr>
          <w:rFonts w:ascii="Book Antiqua" w:eastAsia="Book Antiqua" w:hAnsi="Book Antiqua" w:cs="Arial"/>
          <w:sz w:val="22"/>
          <w:szCs w:val="22"/>
        </w:rPr>
        <w:t>.4 Não haverá, sob hipótese alguma, pagamento antecipado.</w:t>
      </w:r>
    </w:p>
    <w:p w:rsidR="00A9207D" w:rsidRDefault="00A9207D" w:rsidP="00A920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A9207D" w:rsidRDefault="00A9207D" w:rsidP="00A920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F8255D">
        <w:rPr>
          <w:rFonts w:ascii="Book Antiqua" w:eastAsia="Book Antiqua" w:hAnsi="Book Antiqua" w:cs="Arial"/>
          <w:sz w:val="22"/>
          <w:szCs w:val="22"/>
          <w:shd w:val="clear" w:color="auto" w:fill="FFFFFF"/>
        </w:rPr>
        <w:t xml:space="preserve">.6 As despesas decorrentes de aquisição dos </w:t>
      </w:r>
      <w:r>
        <w:rPr>
          <w:rFonts w:ascii="Book Antiqua" w:eastAsia="Book Antiqua" w:hAnsi="Book Antiqua" w:cs="Arial"/>
          <w:sz w:val="22"/>
          <w:szCs w:val="22"/>
          <w:shd w:val="clear" w:color="auto" w:fill="FFFFFF"/>
        </w:rPr>
        <w:t>serviços</w:t>
      </w:r>
      <w:r w:rsidRPr="00F8255D">
        <w:rPr>
          <w:rFonts w:ascii="Book Antiqua" w:eastAsia="Book Antiqua" w:hAnsi="Book Antiqua" w:cs="Arial"/>
          <w:sz w:val="22"/>
          <w:szCs w:val="22"/>
          <w:shd w:val="clear" w:color="auto" w:fill="FFFFFF"/>
        </w:rPr>
        <w:t xml:space="preserve"> desta licitação correrão à conta dos recursos especificados no orçamento do Município e nos demais órgãos e entidades usuárias, existentes na(s) seguinte(s) dotações:</w:t>
      </w:r>
    </w:p>
    <w:p w:rsidR="00AB0538" w:rsidRPr="00C379F7" w:rsidRDefault="00AB0538" w:rsidP="00AB0538">
      <w:pPr>
        <w:jc w:val="right"/>
        <w:rPr>
          <w:rFonts w:ascii="Book Antiqua" w:hAnsi="Book Antiqua"/>
          <w:b/>
          <w:i/>
          <w:u w:val="single"/>
          <w:lang w:val="pt-BR"/>
        </w:rPr>
      </w:pPr>
      <w:r w:rsidRPr="00C379F7">
        <w:rPr>
          <w:rFonts w:ascii="Book Antiqua" w:hAnsi="Book Antiqua"/>
          <w:b/>
          <w:i/>
          <w:u w:val="single"/>
          <w:lang w:val="pt-BR"/>
        </w:rPr>
        <w:t>Secretaria Municipal de Educação</w:t>
      </w:r>
    </w:p>
    <w:p w:rsidR="00AB0538" w:rsidRPr="00C379F7" w:rsidRDefault="00AB0538" w:rsidP="00AB0538">
      <w:pPr>
        <w:jc w:val="right"/>
        <w:rPr>
          <w:rFonts w:ascii="Book Antiqua" w:hAnsi="Book Antiqua"/>
          <w:i/>
          <w:lang w:val="pt-BR"/>
        </w:rPr>
      </w:pPr>
      <w:r w:rsidRPr="00C379F7">
        <w:rPr>
          <w:rFonts w:ascii="Book Antiqua" w:hAnsi="Book Antiqua"/>
          <w:i/>
          <w:lang w:val="pt-BR"/>
        </w:rPr>
        <w:t>Dotação Orçamentária nº 102/2021 – Diretoria de Cultura;</w:t>
      </w:r>
    </w:p>
    <w:p w:rsidR="00AB0538" w:rsidRPr="00C379F7" w:rsidRDefault="00AB0538" w:rsidP="00AB0538">
      <w:pPr>
        <w:jc w:val="right"/>
        <w:rPr>
          <w:rFonts w:ascii="Book Antiqua" w:hAnsi="Book Antiqua"/>
          <w:i/>
          <w:lang w:val="pt-BR"/>
        </w:rPr>
      </w:pPr>
      <w:r w:rsidRPr="00C379F7">
        <w:rPr>
          <w:rFonts w:ascii="Book Antiqua" w:hAnsi="Book Antiqua"/>
          <w:i/>
          <w:lang w:val="pt-BR"/>
        </w:rPr>
        <w:t>Dotação Orçamentária nº 125/2021 – Educação Infantil;</w:t>
      </w:r>
    </w:p>
    <w:p w:rsidR="00AB0538" w:rsidRPr="00C379F7" w:rsidRDefault="00AB0538" w:rsidP="00AB0538">
      <w:pPr>
        <w:jc w:val="right"/>
        <w:rPr>
          <w:rFonts w:ascii="Book Antiqua" w:hAnsi="Book Antiqua"/>
          <w:i/>
          <w:lang w:val="pt-BR"/>
        </w:rPr>
      </w:pPr>
      <w:r w:rsidRPr="00C379F7">
        <w:rPr>
          <w:rFonts w:ascii="Book Antiqua" w:hAnsi="Book Antiqua"/>
          <w:i/>
          <w:lang w:val="pt-BR"/>
        </w:rPr>
        <w:t>Dotação Orçamentária nº 153/2021 – Educação Fundamental;</w:t>
      </w:r>
    </w:p>
    <w:p w:rsidR="00AB0538" w:rsidRPr="00C379F7" w:rsidRDefault="00AB0538" w:rsidP="00AB0538">
      <w:pPr>
        <w:jc w:val="right"/>
        <w:rPr>
          <w:rFonts w:ascii="Book Antiqua" w:hAnsi="Book Antiqua"/>
          <w:b/>
          <w:i/>
          <w:u w:val="single"/>
          <w:lang w:val="pt-BR"/>
        </w:rPr>
      </w:pPr>
      <w:r w:rsidRPr="00C379F7">
        <w:rPr>
          <w:rFonts w:ascii="Book Antiqua" w:hAnsi="Book Antiqua"/>
          <w:b/>
          <w:i/>
          <w:u w:val="single"/>
          <w:lang w:val="pt-BR"/>
        </w:rPr>
        <w:t>Secretaria Municipal de Saúde</w:t>
      </w:r>
    </w:p>
    <w:p w:rsidR="00AB0538" w:rsidRPr="00C379F7" w:rsidRDefault="00AB0538" w:rsidP="00AB0538">
      <w:pPr>
        <w:jc w:val="right"/>
        <w:rPr>
          <w:rFonts w:ascii="Book Antiqua" w:hAnsi="Book Antiqua"/>
          <w:i/>
          <w:lang w:val="pt-BR"/>
        </w:rPr>
      </w:pPr>
      <w:r w:rsidRPr="00C379F7">
        <w:rPr>
          <w:rFonts w:ascii="Book Antiqua" w:hAnsi="Book Antiqua"/>
          <w:i/>
          <w:lang w:val="pt-BR"/>
        </w:rPr>
        <w:t>Dotação Orçamentária nº 14/2021;</w:t>
      </w:r>
    </w:p>
    <w:p w:rsidR="00AB0538" w:rsidRPr="00C379F7" w:rsidRDefault="00AB0538" w:rsidP="00AB0538">
      <w:pPr>
        <w:jc w:val="right"/>
        <w:rPr>
          <w:rFonts w:ascii="Book Antiqua" w:hAnsi="Book Antiqua"/>
          <w:b/>
          <w:i/>
          <w:u w:val="single"/>
          <w:lang w:val="pt-BR"/>
        </w:rPr>
      </w:pPr>
      <w:r w:rsidRPr="00C379F7">
        <w:rPr>
          <w:rFonts w:ascii="Book Antiqua" w:hAnsi="Book Antiqua"/>
          <w:b/>
          <w:i/>
          <w:u w:val="single"/>
          <w:lang w:val="pt-BR"/>
        </w:rPr>
        <w:t>Secretaria Municipal de Assistência Social</w:t>
      </w:r>
    </w:p>
    <w:p w:rsidR="00AB0538" w:rsidRDefault="00AB0538" w:rsidP="00AB0538">
      <w:pPr>
        <w:jc w:val="right"/>
        <w:rPr>
          <w:rFonts w:ascii="Book Antiqua" w:hAnsi="Book Antiqua"/>
          <w:i/>
          <w:lang w:val="pt-BR"/>
        </w:rPr>
      </w:pPr>
      <w:r w:rsidRPr="00C379F7">
        <w:rPr>
          <w:rFonts w:ascii="Book Antiqua" w:hAnsi="Book Antiqua"/>
          <w:i/>
          <w:lang w:val="pt-BR"/>
        </w:rPr>
        <w:t>Dotação Orçamentária n° 36/2021;</w:t>
      </w:r>
    </w:p>
    <w:p w:rsidR="005D6F89" w:rsidRPr="00C379F7" w:rsidRDefault="005D6F89" w:rsidP="005D6F89">
      <w:pPr>
        <w:jc w:val="right"/>
        <w:rPr>
          <w:rFonts w:ascii="Book Antiqua" w:hAnsi="Book Antiqua"/>
          <w:b/>
          <w:i/>
          <w:u w:val="single"/>
          <w:lang w:val="pt-BR"/>
        </w:rPr>
      </w:pPr>
      <w:r>
        <w:rPr>
          <w:rFonts w:ascii="Book Antiqua" w:hAnsi="Book Antiqua"/>
          <w:b/>
          <w:i/>
          <w:u w:val="single"/>
          <w:lang w:val="pt-BR"/>
        </w:rPr>
        <w:t>Corpo de Bombeiros Militar</w:t>
      </w:r>
    </w:p>
    <w:p w:rsidR="005D6F89" w:rsidRDefault="005D6F89" w:rsidP="005D6F89">
      <w:pPr>
        <w:jc w:val="right"/>
        <w:rPr>
          <w:rFonts w:ascii="Book Antiqua" w:hAnsi="Book Antiqua"/>
          <w:i/>
          <w:lang w:val="pt-BR"/>
        </w:rPr>
      </w:pPr>
      <w:r w:rsidRPr="00C379F7">
        <w:rPr>
          <w:rFonts w:ascii="Book Antiqua" w:hAnsi="Book Antiqua"/>
          <w:i/>
          <w:lang w:val="pt-BR"/>
        </w:rPr>
        <w:t xml:space="preserve">Dotação Orçamentária n° </w:t>
      </w:r>
      <w:r>
        <w:rPr>
          <w:rFonts w:ascii="Book Antiqua" w:hAnsi="Book Antiqua"/>
          <w:i/>
          <w:lang w:val="pt-BR"/>
        </w:rPr>
        <w:t>95/2021</w:t>
      </w:r>
    </w:p>
    <w:p w:rsidR="00067F37" w:rsidRPr="00B57EEA" w:rsidRDefault="00A9207D" w:rsidP="00086128">
      <w:pPr>
        <w:jc w:val="both"/>
        <w:rPr>
          <w:rFonts w:ascii="Book Antiqua" w:hAnsi="Book Antiqua"/>
          <w:sz w:val="22"/>
          <w:szCs w:val="22"/>
          <w:lang w:val="pt-BR"/>
        </w:rPr>
      </w:pPr>
      <w:r>
        <w:rPr>
          <w:rFonts w:ascii="Book Antiqua" w:hAnsi="Book Antiqua"/>
          <w:b/>
          <w:sz w:val="22"/>
          <w:szCs w:val="22"/>
          <w:lang w:val="pt-BR"/>
        </w:rPr>
        <w:t>5</w:t>
      </w:r>
      <w:r w:rsidR="00067F37" w:rsidRPr="00B57EEA">
        <w:rPr>
          <w:rFonts w:ascii="Book Antiqua" w:hAnsi="Book Antiqua"/>
          <w:b/>
          <w:sz w:val="22"/>
          <w:szCs w:val="22"/>
          <w:lang w:val="pt-BR"/>
        </w:rPr>
        <w:t>. ALTERAÇÃO SUBJETIVA</w:t>
      </w:r>
    </w:p>
    <w:p w:rsidR="00067F37" w:rsidRDefault="00A9207D" w:rsidP="00067F37">
      <w:pPr>
        <w:jc w:val="both"/>
        <w:rPr>
          <w:rFonts w:ascii="Book Antiqua" w:hAnsi="Book Antiqua"/>
          <w:sz w:val="22"/>
          <w:szCs w:val="22"/>
          <w:lang w:val="pt-BR"/>
        </w:rPr>
      </w:pPr>
      <w:r>
        <w:rPr>
          <w:rFonts w:ascii="Book Antiqua" w:hAnsi="Book Antiqua"/>
          <w:sz w:val="22"/>
          <w:szCs w:val="22"/>
          <w:lang w:val="pt-BR"/>
        </w:rPr>
        <w:t>5</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A9207D" w:rsidRDefault="00A9207D"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 xml:space="preserve">6. </w:t>
      </w:r>
      <w:r w:rsidRPr="00A9207D">
        <w:rPr>
          <w:rFonts w:ascii="Book Antiqua" w:hAnsi="Book Antiqua" w:cs="Book Antiqua"/>
          <w:b/>
          <w:bCs/>
          <w:sz w:val="22"/>
          <w:szCs w:val="22"/>
        </w:rPr>
        <w:t>LOCAL DE EXECUÇÃO DOS SERVIÇOS</w:t>
      </w:r>
    </w:p>
    <w:p w:rsidR="00A9207D" w:rsidRPr="00A9207D" w:rsidRDefault="00A9207D"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sidRPr="00A9207D">
        <w:rPr>
          <w:rFonts w:ascii="Book Antiqua" w:hAnsi="Book Antiqua" w:cs="Book Antiqua"/>
          <w:bCs/>
          <w:sz w:val="22"/>
          <w:szCs w:val="22"/>
        </w:rPr>
        <w:t>6.1 Os itens foram relacionados por local de execução dos serviços, em quantias estimadas de cada subitem</w:t>
      </w:r>
      <w:r w:rsidRPr="00273377">
        <w:rPr>
          <w:rFonts w:ascii="Book Antiqua" w:hAnsi="Book Antiqua" w:cs="Book Antiqua"/>
          <w:bCs/>
          <w:sz w:val="22"/>
          <w:szCs w:val="22"/>
        </w:rPr>
        <w:t xml:space="preserve">, conforme especificado no </w:t>
      </w:r>
      <w:r w:rsidR="00273377" w:rsidRPr="00273377">
        <w:rPr>
          <w:rFonts w:ascii="Book Antiqua" w:hAnsi="Book Antiqua"/>
          <w:sz w:val="22"/>
          <w:szCs w:val="22"/>
        </w:rPr>
        <w:t>Anexo I – Termo de Referência “A”</w:t>
      </w:r>
      <w:r w:rsidRPr="00273377">
        <w:rPr>
          <w:rFonts w:ascii="Book Antiqua" w:hAnsi="Book Antiqua" w:cs="Book Antiqua"/>
          <w:bCs/>
          <w:sz w:val="22"/>
          <w:szCs w:val="22"/>
        </w:rPr>
        <w:t>, apenso a este termo.</w:t>
      </w:r>
    </w:p>
    <w:p w:rsidR="00A649EC" w:rsidRPr="0076437A" w:rsidRDefault="00A649EC" w:rsidP="00A649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lastRenderedPageBreak/>
        <w:t>7</w:t>
      </w:r>
      <w:r w:rsidRPr="0076437A">
        <w:rPr>
          <w:rFonts w:ascii="Book Antiqua" w:eastAsia="Book Antiqua" w:hAnsi="Book Antiqua" w:cs="Arial"/>
          <w:b/>
          <w:sz w:val="22"/>
          <w:szCs w:val="22"/>
        </w:rPr>
        <w:t xml:space="preserve">. DAS CONDIÇÕES DE ENTREGA E RECEBIMENTO </w:t>
      </w:r>
      <w:r>
        <w:rPr>
          <w:rFonts w:ascii="Book Antiqua" w:eastAsia="Book Antiqua" w:hAnsi="Book Antiqua" w:cs="Arial"/>
          <w:b/>
          <w:sz w:val="22"/>
          <w:szCs w:val="22"/>
        </w:rPr>
        <w:t>DO SERVIÇO</w:t>
      </w:r>
    </w:p>
    <w:p w:rsidR="00A649EC" w:rsidRDefault="00A649EC" w:rsidP="00A649EC">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7.1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A649EC" w:rsidRPr="009B3CC1" w:rsidRDefault="00A649EC" w:rsidP="00A649EC">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Pr>
          <w:rFonts w:ascii="Book Antiqua" w:eastAsia="Book Antiqua" w:hAnsi="Book Antiqua"/>
          <w:sz w:val="22"/>
          <w:shd w:val="clear" w:color="auto" w:fill="FFFFFF"/>
        </w:rPr>
        <w:t xml:space="preserve">7.2 </w:t>
      </w:r>
      <w:r w:rsidRPr="009B3CC1">
        <w:rPr>
          <w:rFonts w:ascii="Book Antiqua" w:hAnsi="Book Antiqua"/>
          <w:sz w:val="22"/>
          <w:szCs w:val="22"/>
        </w:rPr>
        <w:t xml:space="preserve">A empresa contratada deverá iniciar a prestação dos serviços no prazo máximo de </w:t>
      </w:r>
      <w:r>
        <w:rPr>
          <w:rFonts w:ascii="Book Antiqua" w:hAnsi="Book Antiqua"/>
          <w:sz w:val="22"/>
          <w:szCs w:val="22"/>
        </w:rPr>
        <w:t>5</w:t>
      </w:r>
      <w:r w:rsidRPr="009B3CC1">
        <w:rPr>
          <w:rFonts w:ascii="Book Antiqua" w:hAnsi="Book Antiqua"/>
          <w:sz w:val="22"/>
          <w:szCs w:val="22"/>
        </w:rPr>
        <w:t xml:space="preserve"> (</w:t>
      </w:r>
      <w:r>
        <w:rPr>
          <w:rFonts w:ascii="Book Antiqua" w:hAnsi="Book Antiqua"/>
          <w:sz w:val="22"/>
          <w:szCs w:val="22"/>
        </w:rPr>
        <w:t>cinco</w:t>
      </w:r>
      <w:r w:rsidRPr="009B3CC1">
        <w:rPr>
          <w:rFonts w:ascii="Book Antiqua" w:hAnsi="Book Antiqua"/>
          <w:sz w:val="22"/>
          <w:szCs w:val="22"/>
        </w:rPr>
        <w:t xml:space="preserve">) dias úteis, após </w:t>
      </w:r>
      <w:r>
        <w:rPr>
          <w:rFonts w:ascii="Book Antiqua" w:hAnsi="Book Antiqua"/>
          <w:sz w:val="22"/>
          <w:szCs w:val="22"/>
        </w:rPr>
        <w:t>a assinatura da Ordem de Serviço</w:t>
      </w:r>
      <w:r w:rsidRPr="009B3CC1">
        <w:rPr>
          <w:rFonts w:ascii="Book Antiqua" w:hAnsi="Book Antiqua"/>
          <w:sz w:val="22"/>
          <w:szCs w:val="22"/>
        </w:rPr>
        <w:t>.</w:t>
      </w:r>
    </w:p>
    <w:p w:rsidR="00A649EC" w:rsidRDefault="00A649EC" w:rsidP="00A649EC">
      <w:pPr>
        <w:suppressAutoHyphens/>
        <w:jc w:val="both"/>
        <w:rPr>
          <w:rFonts w:ascii="Book Antiqua" w:eastAsia="Book Antiqua" w:hAnsi="Book Antiqua"/>
          <w:sz w:val="22"/>
          <w:shd w:val="clear" w:color="auto" w:fill="FFFFFF"/>
        </w:rPr>
      </w:pPr>
      <w:r>
        <w:rPr>
          <w:rFonts w:ascii="Book Antiqua" w:hAnsi="Book Antiqua"/>
          <w:sz w:val="22"/>
          <w:szCs w:val="22"/>
        </w:rPr>
        <w:t xml:space="preserve">7.2.1 </w:t>
      </w:r>
      <w:r w:rsidRPr="009B3CC1">
        <w:rPr>
          <w:rFonts w:ascii="Book Antiqua" w:hAnsi="Book Antiqua"/>
          <w:sz w:val="22"/>
          <w:szCs w:val="22"/>
        </w:rPr>
        <w:t xml:space="preserve">Os serviços deverão ser prestados, nos locais abaixo indicado, relativamente ao quantitativo de equipamentos estabelecidos no </w:t>
      </w:r>
      <w:r w:rsidR="003A370E">
        <w:rPr>
          <w:rFonts w:ascii="Book Antiqua" w:hAnsi="Book Antiqua"/>
          <w:sz w:val="22"/>
          <w:szCs w:val="22"/>
        </w:rPr>
        <w:t>Anexo I – Termo de Referência “A”</w:t>
      </w:r>
      <w:r>
        <w:rPr>
          <w:rFonts w:ascii="Book Antiqua" w:hAnsi="Book Antiqua"/>
          <w:sz w:val="22"/>
          <w:szCs w:val="22"/>
        </w:rPr>
        <w:t>.</w:t>
      </w:r>
    </w:p>
    <w:p w:rsidR="00A649EC" w:rsidRDefault="00A649EC" w:rsidP="00A649EC">
      <w:pPr>
        <w:suppressAutoHyphen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7.2.2 Poderão ser solicitado</w:t>
      </w:r>
      <w:r w:rsidRPr="00022086">
        <w:rPr>
          <w:rFonts w:ascii="Book Antiqua" w:eastAsia="Book Antiqua" w:hAnsi="Book Antiqua"/>
          <w:sz w:val="22"/>
          <w:szCs w:val="22"/>
          <w:shd w:val="clear" w:color="auto" w:fill="FFFFFF"/>
        </w:rPr>
        <w:t xml:space="preserve">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em outros locais não estipulados neste </w:t>
      </w:r>
      <w:r>
        <w:rPr>
          <w:rFonts w:ascii="Book Antiqua" w:eastAsia="Book Antiqua" w:hAnsi="Book Antiqua"/>
          <w:sz w:val="22"/>
          <w:szCs w:val="22"/>
          <w:shd w:val="clear" w:color="auto" w:fill="FFFFFF"/>
        </w:rPr>
        <w:t>Termo de Referência (item 6)</w:t>
      </w:r>
      <w:r w:rsidRPr="00022086">
        <w:rPr>
          <w:rFonts w:ascii="Book Antiqua" w:eastAsia="Book Antiqua" w:hAnsi="Book Antiqua"/>
          <w:sz w:val="22"/>
          <w:szCs w:val="22"/>
          <w:shd w:val="clear" w:color="auto" w:fill="FFFFFF"/>
        </w:rPr>
        <w:t xml:space="preserve">, sendo que o </w:t>
      </w:r>
      <w:r>
        <w:rPr>
          <w:rFonts w:ascii="Book Antiqua" w:eastAsia="Book Antiqua" w:hAnsi="Book Antiqua"/>
          <w:sz w:val="22"/>
          <w:szCs w:val="22"/>
          <w:shd w:val="clear" w:color="auto" w:fill="FFFFFF"/>
        </w:rPr>
        <w:t>Contratado</w:t>
      </w:r>
      <w:r w:rsidRPr="00022086">
        <w:rPr>
          <w:rFonts w:ascii="Book Antiqua" w:eastAsia="Book Antiqua" w:hAnsi="Book Antiqua"/>
          <w:sz w:val="22"/>
          <w:szCs w:val="22"/>
          <w:shd w:val="clear" w:color="auto" w:fill="FFFFFF"/>
        </w:rPr>
        <w:t xml:space="preserve"> obriga-se a </w:t>
      </w:r>
      <w:r>
        <w:rPr>
          <w:rFonts w:ascii="Book Antiqua" w:eastAsia="Book Antiqua" w:hAnsi="Book Antiqua"/>
          <w:sz w:val="22"/>
          <w:szCs w:val="22"/>
          <w:shd w:val="clear" w:color="auto" w:fill="FFFFFF"/>
        </w:rPr>
        <w:t>prestar os serviços</w:t>
      </w:r>
      <w:r w:rsidRPr="00022086">
        <w:rPr>
          <w:rFonts w:ascii="Book Antiqua" w:eastAsia="Book Antiqua" w:hAnsi="Book Antiqua"/>
          <w:sz w:val="22"/>
          <w:szCs w:val="22"/>
          <w:shd w:val="clear" w:color="auto" w:fill="FFFFFF"/>
        </w:rPr>
        <w:t xml:space="preserve"> no local indicado, desde que seja dentro do Município de Gaspar.</w:t>
      </w:r>
    </w:p>
    <w:p w:rsidR="003E4782" w:rsidRDefault="003E4782" w:rsidP="003E4782">
      <w:pPr>
        <w:widowControl w:val="0"/>
        <w:ind w:right="-2"/>
        <w:jc w:val="both"/>
        <w:rPr>
          <w:rFonts w:ascii="Book Antiqua" w:hAnsi="Book Antiqua"/>
          <w:sz w:val="22"/>
          <w:szCs w:val="22"/>
        </w:rPr>
      </w:pPr>
      <w:r>
        <w:rPr>
          <w:rFonts w:ascii="Book Antiqua" w:hAnsi="Book Antiqua"/>
          <w:sz w:val="22"/>
          <w:szCs w:val="22"/>
        </w:rPr>
        <w:t xml:space="preserve">7.3 </w:t>
      </w:r>
      <w:r w:rsidRPr="001B3BEB">
        <w:rPr>
          <w:rFonts w:ascii="Book Antiqua" w:hAnsi="Book Antiqua"/>
          <w:sz w:val="22"/>
          <w:szCs w:val="22"/>
        </w:rPr>
        <w:t xml:space="preserve">Os períodos entre as aplicações poderão ser alterados por conveniência da Administração, de acordo com o </w:t>
      </w:r>
      <w:r>
        <w:rPr>
          <w:rFonts w:ascii="Book Antiqua" w:hAnsi="Book Antiqua"/>
          <w:sz w:val="22"/>
          <w:szCs w:val="22"/>
        </w:rPr>
        <w:t>Anexo I – Termo de Referência “A”.</w:t>
      </w:r>
    </w:p>
    <w:p w:rsidR="003E4782" w:rsidRDefault="003E4782" w:rsidP="003E4782">
      <w:pPr>
        <w:widowControl w:val="0"/>
        <w:ind w:right="-2"/>
        <w:jc w:val="both"/>
        <w:rPr>
          <w:rFonts w:ascii="Book Antiqua" w:hAnsi="Book Antiqua"/>
          <w:sz w:val="22"/>
          <w:szCs w:val="22"/>
        </w:rPr>
      </w:pPr>
      <w:r>
        <w:rPr>
          <w:rFonts w:ascii="Book Antiqua" w:hAnsi="Book Antiqua"/>
          <w:sz w:val="22"/>
          <w:szCs w:val="22"/>
        </w:rPr>
        <w:t xml:space="preserve">7.4 </w:t>
      </w:r>
      <w:r w:rsidRPr="001B3BEB">
        <w:rPr>
          <w:rFonts w:ascii="Book Antiqua" w:hAnsi="Book Antiqua"/>
          <w:sz w:val="22"/>
          <w:szCs w:val="22"/>
        </w:rPr>
        <w:t xml:space="preserve">Em qualquer unidade, caso o CONTRATANTE julgue desnecessário o serviço e </w:t>
      </w:r>
      <w:r w:rsidRPr="001B3BEB">
        <w:rPr>
          <w:rFonts w:ascii="Book Antiqua" w:hAnsi="Book Antiqua"/>
          <w:sz w:val="22"/>
          <w:szCs w:val="22"/>
          <w:u w:val="single"/>
        </w:rPr>
        <w:t>não</w:t>
      </w:r>
      <w:r w:rsidRPr="001B3BEB">
        <w:rPr>
          <w:rFonts w:ascii="Book Antiqua" w:hAnsi="Book Antiqua"/>
          <w:sz w:val="22"/>
          <w:szCs w:val="22"/>
        </w:rPr>
        <w:t xml:space="preserve"> emita a Ordem de Execução, a periodicidade das aplicações poderá ser superior a 04 (quatro) meses; ou, inclusive, </w:t>
      </w:r>
      <w:r w:rsidRPr="001B3BEB">
        <w:rPr>
          <w:rFonts w:ascii="Book Antiqua" w:hAnsi="Book Antiqua"/>
          <w:sz w:val="22"/>
          <w:szCs w:val="22"/>
          <w:u w:val="single"/>
        </w:rPr>
        <w:t>não ocorrer</w:t>
      </w:r>
      <w:r w:rsidRPr="001B3BEB">
        <w:rPr>
          <w:rFonts w:ascii="Book Antiqua" w:hAnsi="Book Antiqua"/>
          <w:sz w:val="22"/>
          <w:szCs w:val="22"/>
        </w:rPr>
        <w:t xml:space="preserve"> nem uma aplicação.</w:t>
      </w:r>
    </w:p>
    <w:p w:rsidR="003E4782" w:rsidRDefault="003E4782" w:rsidP="003E4782">
      <w:pPr>
        <w:widowControl w:val="0"/>
        <w:ind w:right="-2"/>
        <w:jc w:val="both"/>
        <w:rPr>
          <w:rFonts w:ascii="Book Antiqua" w:hAnsi="Book Antiqua"/>
          <w:sz w:val="22"/>
          <w:szCs w:val="22"/>
        </w:rPr>
      </w:pPr>
      <w:r>
        <w:rPr>
          <w:rFonts w:ascii="Book Antiqua" w:hAnsi="Book Antiqua"/>
          <w:sz w:val="22"/>
          <w:szCs w:val="22"/>
        </w:rPr>
        <w:t xml:space="preserve">7.5 </w:t>
      </w:r>
      <w:r w:rsidRPr="001B3BEB">
        <w:rPr>
          <w:rFonts w:ascii="Book Antiqua" w:hAnsi="Book Antiqua"/>
          <w:sz w:val="22"/>
          <w:szCs w:val="22"/>
        </w:rPr>
        <w:t>Os serviços serão executados preferencialmente após as 17h</w:t>
      </w:r>
      <w:r>
        <w:rPr>
          <w:rFonts w:ascii="Book Antiqua" w:hAnsi="Book Antiqua"/>
          <w:sz w:val="22"/>
          <w:szCs w:val="22"/>
        </w:rPr>
        <w:t>00min</w:t>
      </w:r>
      <w:r w:rsidRPr="001B3BEB">
        <w:rPr>
          <w:rFonts w:ascii="Book Antiqua" w:hAnsi="Book Antiqua"/>
          <w:sz w:val="22"/>
          <w:szCs w:val="22"/>
        </w:rPr>
        <w:t xml:space="preserve">, ou nos finais de semana e feriados, em datas e horários estipulados pela CONTRATANTE e informados quando da comunicação de que trata o item </w:t>
      </w:r>
      <w:r>
        <w:rPr>
          <w:rFonts w:ascii="Book Antiqua" w:hAnsi="Book Antiqua"/>
          <w:sz w:val="22"/>
          <w:szCs w:val="22"/>
        </w:rPr>
        <w:t>7.6</w:t>
      </w:r>
      <w:r w:rsidRPr="001B3BEB">
        <w:rPr>
          <w:rFonts w:ascii="Book Antiqua" w:hAnsi="Book Antiqua"/>
          <w:sz w:val="22"/>
          <w:szCs w:val="22"/>
        </w:rPr>
        <w:t xml:space="preserve">. </w:t>
      </w:r>
    </w:p>
    <w:p w:rsidR="003E4782" w:rsidRDefault="003E4782" w:rsidP="003E4782">
      <w:pPr>
        <w:widowControl w:val="0"/>
        <w:ind w:right="-2"/>
        <w:jc w:val="both"/>
        <w:rPr>
          <w:rFonts w:ascii="Book Antiqua" w:hAnsi="Book Antiqua"/>
          <w:sz w:val="22"/>
          <w:szCs w:val="22"/>
        </w:rPr>
      </w:pPr>
      <w:r>
        <w:rPr>
          <w:rFonts w:ascii="Book Antiqua" w:hAnsi="Book Antiqua"/>
          <w:sz w:val="22"/>
          <w:szCs w:val="22"/>
        </w:rPr>
        <w:t xml:space="preserve">7.5.1 </w:t>
      </w:r>
      <w:r w:rsidRPr="001B3BEB">
        <w:rPr>
          <w:rFonts w:ascii="Book Antiqua" w:hAnsi="Book Antiqua"/>
          <w:sz w:val="22"/>
          <w:szCs w:val="22"/>
        </w:rPr>
        <w:t xml:space="preserve">Os acréscimos relativos aos prêmios de horas extras não poderão implicar nenhum ônus para a CONTRATANTE.  </w:t>
      </w:r>
    </w:p>
    <w:p w:rsidR="003E4782" w:rsidRDefault="003E4782" w:rsidP="003E4782">
      <w:pPr>
        <w:widowControl w:val="0"/>
        <w:ind w:right="-2"/>
        <w:jc w:val="both"/>
        <w:rPr>
          <w:rFonts w:ascii="Book Antiqua" w:hAnsi="Book Antiqua"/>
          <w:sz w:val="22"/>
          <w:szCs w:val="22"/>
        </w:rPr>
      </w:pPr>
      <w:r>
        <w:rPr>
          <w:rFonts w:ascii="Book Antiqua" w:hAnsi="Book Antiqua"/>
          <w:sz w:val="22"/>
          <w:szCs w:val="22"/>
        </w:rPr>
        <w:t xml:space="preserve">7.6 </w:t>
      </w:r>
      <w:r w:rsidRPr="001B3BEB">
        <w:rPr>
          <w:rFonts w:ascii="Book Antiqua" w:hAnsi="Book Antiqua"/>
          <w:sz w:val="22"/>
          <w:szCs w:val="22"/>
        </w:rPr>
        <w:t xml:space="preserve">A CONTRATANTE comunicará oficialmente à Contratada a data de cada aplicação, com antecedência de, no mínimo, 05 (cinco) dias úteis, contados da data agendada para realização dos serviços, observada a periodicidade estabelecida no </w:t>
      </w:r>
      <w:r w:rsidRPr="009B3CC1">
        <w:rPr>
          <w:rFonts w:ascii="Book Antiqua" w:hAnsi="Book Antiqua"/>
          <w:sz w:val="22"/>
          <w:szCs w:val="22"/>
        </w:rPr>
        <w:t xml:space="preserve">no </w:t>
      </w:r>
      <w:r>
        <w:rPr>
          <w:rFonts w:ascii="Book Antiqua" w:hAnsi="Book Antiqua"/>
          <w:sz w:val="22"/>
          <w:szCs w:val="22"/>
        </w:rPr>
        <w:t>Anexo I – Termo de Referência “A”</w:t>
      </w:r>
      <w:r w:rsidRPr="001B3BEB">
        <w:rPr>
          <w:rFonts w:ascii="Book Antiqua" w:hAnsi="Book Antiqua"/>
          <w:sz w:val="22"/>
          <w:szCs w:val="22"/>
        </w:rPr>
        <w:t>.</w:t>
      </w:r>
    </w:p>
    <w:p w:rsidR="003E4782" w:rsidRDefault="003E4782" w:rsidP="003E4782">
      <w:pPr>
        <w:widowControl w:val="0"/>
        <w:ind w:right="-2"/>
        <w:jc w:val="both"/>
        <w:rPr>
          <w:rFonts w:ascii="Book Antiqua" w:hAnsi="Book Antiqua"/>
          <w:sz w:val="22"/>
          <w:szCs w:val="22"/>
        </w:rPr>
      </w:pPr>
      <w:r>
        <w:rPr>
          <w:rFonts w:ascii="Book Antiqua" w:hAnsi="Book Antiqua"/>
          <w:sz w:val="22"/>
          <w:szCs w:val="22"/>
        </w:rPr>
        <w:t xml:space="preserve">7.7 </w:t>
      </w:r>
      <w:r w:rsidRPr="001B3BEB">
        <w:rPr>
          <w:rFonts w:ascii="Book Antiqua" w:hAnsi="Book Antiqua"/>
          <w:sz w:val="22"/>
          <w:szCs w:val="22"/>
        </w:rPr>
        <w:t>Até o terceiro dia anterior ao final do prazo estabelecido para início de cada etapa, a Contratada poderá solicitar a prorrogação do prazo definido, desde que justifique e comprove suas alegações; suspendendo-se o decurso do prazo até a data do recebimento da comunicação oficial acerca da decisão da CONTRATANTE.</w:t>
      </w:r>
    </w:p>
    <w:p w:rsidR="003E4782" w:rsidRDefault="003E4782" w:rsidP="003E4782">
      <w:pPr>
        <w:widowControl w:val="0"/>
        <w:ind w:right="-2"/>
        <w:jc w:val="both"/>
        <w:rPr>
          <w:rFonts w:ascii="Book Antiqua" w:hAnsi="Book Antiqua"/>
          <w:sz w:val="22"/>
          <w:szCs w:val="22"/>
        </w:rPr>
      </w:pPr>
      <w:r>
        <w:rPr>
          <w:rFonts w:ascii="Book Antiqua" w:hAnsi="Book Antiqua"/>
          <w:sz w:val="22"/>
          <w:szCs w:val="22"/>
        </w:rPr>
        <w:t xml:space="preserve">7.8 </w:t>
      </w:r>
      <w:r w:rsidRPr="001B3BEB">
        <w:rPr>
          <w:rFonts w:ascii="Book Antiqua" w:hAnsi="Book Antiqua"/>
          <w:sz w:val="22"/>
          <w:szCs w:val="22"/>
        </w:rPr>
        <w:t>Os serviços deverão ser executados por profissionais qualificados e habilitados, sob a supervisão direta da CONTRATADA, obedecendo rigorosamente aos procedimentos recomendados pelos fabricantes e às normas vigentes determinadas pelos órgãos competentes.</w:t>
      </w:r>
    </w:p>
    <w:p w:rsidR="003E4782" w:rsidRDefault="003E4782" w:rsidP="003E4782">
      <w:pPr>
        <w:widowControl w:val="0"/>
        <w:ind w:right="-2"/>
        <w:jc w:val="both"/>
        <w:rPr>
          <w:rFonts w:ascii="Book Antiqua" w:hAnsi="Book Antiqua"/>
          <w:sz w:val="22"/>
          <w:szCs w:val="22"/>
        </w:rPr>
      </w:pPr>
      <w:r>
        <w:rPr>
          <w:rFonts w:ascii="Book Antiqua" w:hAnsi="Book Antiqua"/>
          <w:sz w:val="22"/>
          <w:szCs w:val="22"/>
        </w:rPr>
        <w:t xml:space="preserve">7.9 </w:t>
      </w:r>
      <w:r w:rsidRPr="001B3BEB">
        <w:rPr>
          <w:rFonts w:ascii="Book Antiqua" w:hAnsi="Book Antiqua"/>
          <w:sz w:val="22"/>
          <w:szCs w:val="22"/>
        </w:rPr>
        <w:t>Os serviços executados serão tais que proporcionem e garantam perfeitas condições de segurança aos seres humanos.</w:t>
      </w:r>
    </w:p>
    <w:p w:rsidR="003E4782" w:rsidRDefault="0026214B" w:rsidP="003E4782">
      <w:pPr>
        <w:widowControl w:val="0"/>
        <w:ind w:right="-2"/>
        <w:jc w:val="both"/>
        <w:rPr>
          <w:rFonts w:ascii="Book Antiqua" w:hAnsi="Book Antiqua"/>
          <w:sz w:val="22"/>
          <w:szCs w:val="22"/>
        </w:rPr>
      </w:pPr>
      <w:r>
        <w:rPr>
          <w:rFonts w:ascii="Book Antiqua" w:hAnsi="Book Antiqua"/>
          <w:sz w:val="22"/>
          <w:szCs w:val="22"/>
        </w:rPr>
        <w:t xml:space="preserve">7.10 </w:t>
      </w:r>
      <w:r w:rsidR="003E4782" w:rsidRPr="001B3BEB">
        <w:rPr>
          <w:rFonts w:ascii="Book Antiqua" w:hAnsi="Book Antiqua"/>
          <w:sz w:val="22"/>
          <w:szCs w:val="22"/>
        </w:rPr>
        <w:t>Os empregados da CONTRATADA deverão se apresentar para a realização dos serviços uniformizados e portando documento de identificação. Além disso, deverão obrigatoriamente utilizar equipamentos de proteção individual (EPI’s) durante a manipulação e aplicação dos produtos.</w:t>
      </w:r>
    </w:p>
    <w:p w:rsidR="003E4782" w:rsidRDefault="0026214B" w:rsidP="003E4782">
      <w:pPr>
        <w:widowControl w:val="0"/>
        <w:ind w:right="-2"/>
        <w:jc w:val="both"/>
        <w:rPr>
          <w:rFonts w:ascii="Book Antiqua" w:hAnsi="Book Antiqua"/>
          <w:sz w:val="22"/>
          <w:szCs w:val="22"/>
        </w:rPr>
      </w:pPr>
      <w:r>
        <w:rPr>
          <w:rFonts w:ascii="Book Antiqua" w:hAnsi="Book Antiqua"/>
          <w:sz w:val="22"/>
          <w:szCs w:val="22"/>
        </w:rPr>
        <w:t xml:space="preserve">7.11 </w:t>
      </w:r>
      <w:r w:rsidR="003E4782" w:rsidRPr="001B3BEB">
        <w:rPr>
          <w:rFonts w:ascii="Book Antiqua" w:hAnsi="Book Antiqua"/>
          <w:sz w:val="22"/>
          <w:szCs w:val="22"/>
        </w:rPr>
        <w:t>Os produtos saneantes desinfestantes utilizados na execução dos serviços deverão estar devidamente registrados na Agência Nacional de Vigilância Sanitária (ANVISA), conforme Resolução-RDC nº 52, de 22 de outubro de 2009.</w:t>
      </w:r>
    </w:p>
    <w:p w:rsidR="003E4782" w:rsidRDefault="0026214B" w:rsidP="003E4782">
      <w:pPr>
        <w:suppressAutoHyphens/>
        <w:jc w:val="both"/>
        <w:rPr>
          <w:rFonts w:ascii="Book Antiqua" w:eastAsia="Book Antiqua" w:hAnsi="Book Antiqua"/>
          <w:sz w:val="22"/>
          <w:szCs w:val="22"/>
          <w:shd w:val="clear" w:color="auto" w:fill="FFFFFF"/>
        </w:rPr>
      </w:pPr>
      <w:r>
        <w:rPr>
          <w:rFonts w:ascii="Book Antiqua" w:hAnsi="Book Antiqua"/>
          <w:sz w:val="22"/>
          <w:szCs w:val="22"/>
        </w:rPr>
        <w:t xml:space="preserve">7.11.1 </w:t>
      </w:r>
      <w:r w:rsidR="003E4782" w:rsidRPr="001B3BEB">
        <w:rPr>
          <w:rFonts w:ascii="Book Antiqua" w:hAnsi="Book Antiqua"/>
          <w:sz w:val="22"/>
          <w:szCs w:val="22"/>
        </w:rPr>
        <w:t>Os produtos desinfestantes utilizados nas aplicações deverão atender as normas estabelecidas pela ANVISA, e não causarem manchas.</w:t>
      </w:r>
    </w:p>
    <w:p w:rsidR="003E4782" w:rsidRDefault="003E4782" w:rsidP="00A649EC">
      <w:pPr>
        <w:suppressAutoHyphens/>
        <w:jc w:val="both"/>
        <w:rPr>
          <w:rFonts w:ascii="Book Antiqua" w:eastAsia="Book Antiqua" w:hAnsi="Book Antiqua"/>
          <w:sz w:val="22"/>
          <w:szCs w:val="22"/>
          <w:shd w:val="clear" w:color="auto" w:fill="FFFFFF"/>
        </w:rPr>
      </w:pPr>
    </w:p>
    <w:p w:rsidR="00A9207D" w:rsidRPr="000F35DE"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u w:val="single"/>
        </w:rPr>
      </w:pPr>
      <w:r w:rsidRPr="007955EA">
        <w:rPr>
          <w:rFonts w:ascii="Book Antiqua" w:hAnsi="Book Antiqua" w:cs="Book Antiqua"/>
          <w:b/>
          <w:bCs/>
          <w:sz w:val="22"/>
          <w:szCs w:val="22"/>
          <w:u w:val="single"/>
        </w:rPr>
        <w:t>8</w:t>
      </w:r>
      <w:r w:rsidR="00377859" w:rsidRPr="007955EA">
        <w:rPr>
          <w:rFonts w:ascii="Book Antiqua" w:hAnsi="Book Antiqua" w:cs="Book Antiqua"/>
          <w:b/>
          <w:bCs/>
          <w:sz w:val="22"/>
          <w:szCs w:val="22"/>
          <w:u w:val="single"/>
        </w:rPr>
        <w:t>. DAS METODOLOGIAS UTILIZADAS</w:t>
      </w:r>
    </w:p>
    <w:p w:rsidR="000F35DE" w:rsidRDefault="000F35DE"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EC0C4C"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.1 </w:t>
      </w:r>
      <w:r w:rsidR="00EC0C4C" w:rsidRPr="00EC0C4C">
        <w:rPr>
          <w:rFonts w:ascii="Book Antiqua" w:hAnsi="Book Antiqua" w:cs="Book Antiqua"/>
          <w:bCs/>
          <w:sz w:val="22"/>
          <w:szCs w:val="22"/>
        </w:rPr>
        <w:t xml:space="preserve">METODOLOGIA NA HIGIENIZAÇÃO E DESINFECÇÃO DE CAIXA D’ÁGUA </w:t>
      </w:r>
    </w:p>
    <w:p w:rsidR="000F35DE"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.1.1 </w:t>
      </w:r>
      <w:r w:rsidR="00EC0C4C" w:rsidRPr="00EC0C4C">
        <w:rPr>
          <w:rFonts w:ascii="Book Antiqua" w:hAnsi="Book Antiqua" w:cs="Book Antiqua"/>
          <w:bCs/>
          <w:sz w:val="22"/>
          <w:szCs w:val="22"/>
        </w:rPr>
        <w:t xml:space="preserve">A água residual do fundo do reservatório será totalmente escoada por bombeamento. Em seguida será limpo (inclusive tampa) por hidrojateamento com pressão moderada e uso de escovas de cervas de nylon para que as paredes não sejam danificadas, eliminando-se assim toda a sujeira aderida nas mesmas. Os resíduos oriundos desta limpeza serão retirados do reservatório, e o processo será repetido </w:t>
      </w:r>
      <w:r w:rsidR="00EC0C4C" w:rsidRPr="00EC0C4C">
        <w:rPr>
          <w:rFonts w:ascii="Book Antiqua" w:hAnsi="Book Antiqua" w:cs="Book Antiqua"/>
          <w:bCs/>
          <w:sz w:val="22"/>
          <w:szCs w:val="22"/>
        </w:rPr>
        <w:lastRenderedPageBreak/>
        <w:t xml:space="preserve">novamente por mais duas vezes. Após a limpeza, fazer a desinfecção do reservatório pulverizado-se nas paredes e na tampa uma solução bactericida e fungistática (Hipoclorito de sódio a 5%), que agirá por um período de trinta minutos. A solução pulverizada no reservatório será removida, e a caixa estará pronta para uso. Para a certificação da desinfecção dos reservatórios, deve-se, uma semana após a execução do serviço, ser coletada amostra da água para análise bacteriológica, conforme consta nas normas de controle para limpeza e desinfecção de reservatórios de água potável da Vigilância Sanitária. Bactericidas devem ser previamente testados pelos fabricantes e registrados para tratamento domissanitário pelo Ministério da Saúde. </w:t>
      </w:r>
    </w:p>
    <w:p w:rsidR="00A9207D" w:rsidRPr="00EC0C4C"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35DE">
        <w:rPr>
          <w:rFonts w:ascii="Book Antiqua" w:hAnsi="Book Antiqua" w:cs="Book Antiqua"/>
          <w:bCs/>
          <w:sz w:val="22"/>
          <w:szCs w:val="22"/>
        </w:rPr>
        <w:t xml:space="preserve">.1.2 </w:t>
      </w:r>
      <w:r w:rsidR="00EC0C4C" w:rsidRPr="00EC0C4C">
        <w:rPr>
          <w:rFonts w:ascii="Book Antiqua" w:hAnsi="Book Antiqua" w:cs="Book Antiqua"/>
          <w:bCs/>
          <w:sz w:val="22"/>
          <w:szCs w:val="22"/>
        </w:rPr>
        <w:t>Quanto a execução: Deverão ser realizadas no mínimo 2 (duas) limpezas no período de 12 (doze) meses em cada local, observadas as particularidades deles.</w:t>
      </w:r>
    </w:p>
    <w:p w:rsidR="00A9207D" w:rsidRPr="00EC0C4C" w:rsidRDefault="00A9207D"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p>
    <w:p w:rsidR="00EC0C4C"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.2 </w:t>
      </w:r>
      <w:r w:rsidR="00EC0C4C" w:rsidRPr="00EC0C4C">
        <w:rPr>
          <w:rFonts w:ascii="Book Antiqua" w:hAnsi="Book Antiqua" w:cs="Book Antiqua"/>
          <w:bCs/>
          <w:sz w:val="22"/>
          <w:szCs w:val="22"/>
        </w:rPr>
        <w:t xml:space="preserve">METODOLOGIA NA LIMPEZA DE FOSSA SÉPTICA E FILTRO ANAERÓBICO </w:t>
      </w:r>
    </w:p>
    <w:p w:rsidR="00A9207D"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.2.1 </w:t>
      </w:r>
      <w:r w:rsidR="00EC0C4C" w:rsidRPr="00EC0C4C">
        <w:rPr>
          <w:rFonts w:ascii="Book Antiqua" w:hAnsi="Book Antiqua" w:cs="Book Antiqua"/>
          <w:bCs/>
          <w:sz w:val="22"/>
          <w:szCs w:val="22"/>
        </w:rPr>
        <w:t xml:space="preserve">Procedendo-se o esgotamento total da mesma através de caminhão alto – vácuo e realizada a raspagem das paredes. Os resíduos retirados devem ser encaminhados para secagem ou para um carro-tanque especializado, que dará o destino adequado perante os procedimentos sanitários corretos, conforme a Licença Ambiental de Operação (LAO), assim como as certificações do Ibama e do Inmetro. </w:t>
      </w:r>
      <w:r>
        <w:rPr>
          <w:rFonts w:ascii="Book Antiqua" w:hAnsi="Book Antiqua" w:cs="Book Antiqua"/>
          <w:bCs/>
          <w:sz w:val="22"/>
          <w:szCs w:val="22"/>
        </w:rPr>
        <w:t>8</w:t>
      </w:r>
      <w:r w:rsidR="000F35DE">
        <w:rPr>
          <w:rFonts w:ascii="Book Antiqua" w:hAnsi="Book Antiqua" w:cs="Book Antiqua"/>
          <w:bCs/>
          <w:sz w:val="22"/>
          <w:szCs w:val="22"/>
        </w:rPr>
        <w:t xml:space="preserve">.2.2 </w:t>
      </w:r>
      <w:r w:rsidR="00EC0C4C" w:rsidRPr="00EC0C4C">
        <w:rPr>
          <w:rFonts w:ascii="Book Antiqua" w:hAnsi="Book Antiqua" w:cs="Book Antiqua"/>
          <w:bCs/>
          <w:sz w:val="22"/>
          <w:szCs w:val="22"/>
        </w:rPr>
        <w:t>Quanto a execução: Deverá ser realizada no mínimo 1 (uma) limpeza no período de 12 (doze) meses em cada local, observadas as particularidades deles.</w:t>
      </w:r>
    </w:p>
    <w:p w:rsid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p>
    <w:p w:rsidR="00EC0C4C"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.3 </w:t>
      </w:r>
      <w:r w:rsidR="00EC0C4C" w:rsidRPr="00EC0C4C">
        <w:rPr>
          <w:rFonts w:ascii="Book Antiqua" w:hAnsi="Book Antiqua" w:cs="Book Antiqua"/>
          <w:bCs/>
          <w:sz w:val="22"/>
          <w:szCs w:val="22"/>
        </w:rPr>
        <w:t xml:space="preserve">METODOLOGIA NA LIMPEZA DE CAIXA DE GORDURA/PASSAGEM </w:t>
      </w:r>
    </w:p>
    <w:p w:rsidR="00EC0C4C"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.3.1 </w:t>
      </w:r>
      <w:r w:rsidR="00EC0C4C" w:rsidRPr="00EC0C4C">
        <w:rPr>
          <w:rFonts w:ascii="Book Antiqua" w:hAnsi="Book Antiqua" w:cs="Book Antiqua"/>
          <w:bCs/>
          <w:sz w:val="22"/>
          <w:szCs w:val="22"/>
        </w:rPr>
        <w:t xml:space="preserve">Procedendo-se o esgotamento total da mesma através de caminhão alto – vácuo e realizada a raspagem das paredes. Os resíduos retirados devem ser encaminhados para secagem ou para um carro-tanque especializado, que dará o destino adequado perante os procedimentos sanitários corretos, conforme a Licença Ambiental de Operação (LAO), assim como as certificações do Ibama e do Inmetro. </w:t>
      </w:r>
      <w:r>
        <w:rPr>
          <w:rFonts w:ascii="Book Antiqua" w:hAnsi="Book Antiqua" w:cs="Book Antiqua"/>
          <w:bCs/>
          <w:sz w:val="22"/>
          <w:szCs w:val="22"/>
        </w:rPr>
        <w:t>8</w:t>
      </w:r>
      <w:r w:rsidR="000F35DE">
        <w:rPr>
          <w:rFonts w:ascii="Book Antiqua" w:hAnsi="Book Antiqua" w:cs="Book Antiqua"/>
          <w:bCs/>
          <w:sz w:val="22"/>
          <w:szCs w:val="22"/>
        </w:rPr>
        <w:t xml:space="preserve">.3.2 </w:t>
      </w:r>
      <w:r w:rsidR="00EC0C4C" w:rsidRPr="00EC0C4C">
        <w:rPr>
          <w:rFonts w:ascii="Book Antiqua" w:hAnsi="Book Antiqua" w:cs="Book Antiqua"/>
          <w:bCs/>
          <w:sz w:val="22"/>
          <w:szCs w:val="22"/>
        </w:rPr>
        <w:t>Quanto a execução: Deverão ser realizadas no mínimo 2 (duas) limpezas no período de 12 (doze) meses em cada local, observadas as particularidades deles.</w:t>
      </w:r>
    </w:p>
    <w:p w:rsid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p>
    <w:p w:rsidR="00EC0C4C"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.4 </w:t>
      </w:r>
      <w:r w:rsidR="00EC0C4C" w:rsidRPr="00EC0C4C">
        <w:rPr>
          <w:rFonts w:ascii="Book Antiqua" w:hAnsi="Book Antiqua" w:cs="Book Antiqua"/>
          <w:bCs/>
          <w:sz w:val="22"/>
          <w:szCs w:val="22"/>
        </w:rPr>
        <w:t>METODOLOGIA N</w:t>
      </w:r>
      <w:r w:rsidR="00EC0C4C">
        <w:rPr>
          <w:rFonts w:ascii="Book Antiqua" w:hAnsi="Book Antiqua" w:cs="Book Antiqua"/>
          <w:bCs/>
          <w:sz w:val="22"/>
          <w:szCs w:val="22"/>
        </w:rPr>
        <w:t>O CONTROLE DE INSETOS E OUTROS</w:t>
      </w:r>
    </w:p>
    <w:p w:rsidR="000F35DE"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.4.1 </w:t>
      </w:r>
      <w:r w:rsidR="00EC0C4C" w:rsidRPr="00EC0C4C">
        <w:rPr>
          <w:rFonts w:ascii="Book Antiqua" w:hAnsi="Book Antiqua" w:cs="Book Antiqua"/>
          <w:bCs/>
          <w:sz w:val="22"/>
          <w:szCs w:val="22"/>
        </w:rPr>
        <w:t>Esse processo de controle terá como alvo os insetos rasteiros ou voadores (baratas, formigas, traças, pulgas, mosquitos, moscas etc.) e também as aranhas e escorpiões, e deverá ser efetuado em todas as áreas (internas e externas), tanto para extinção como para prevenção. O fornecedor deverá providenciar a alocação dos produtos de extermínio de forma segura, proporcionando segurança aos usuários das unidades. O controle deverá ser efetuado através de pulverização, aplicação de gel e polvilhamento de pó. Os produtos utilizados para o extermínio em forma de líquidos, deverão utilizar como solvente a água. Deverão ser utilizados produtos com alto poder de choque (extermínio imediato) e poder residual (permanência no local tratado por um período de noventa dias). O inseticida gel deverá ser aplicado nos armários, eletrodomésticos</w:t>
      </w:r>
      <w:r w:rsidR="00EC0C4C">
        <w:rPr>
          <w:rFonts w:ascii="Book Antiqua" w:hAnsi="Book Antiqua" w:cs="Book Antiqua"/>
          <w:bCs/>
          <w:sz w:val="22"/>
          <w:szCs w:val="22"/>
        </w:rPr>
        <w:t xml:space="preserve"> </w:t>
      </w:r>
      <w:r w:rsidR="00EC0C4C" w:rsidRPr="00EC0C4C">
        <w:rPr>
          <w:rFonts w:ascii="Book Antiqua" w:hAnsi="Book Antiqua" w:cs="Book Antiqua"/>
          <w:bCs/>
          <w:sz w:val="22"/>
          <w:szCs w:val="22"/>
        </w:rPr>
        <w:t xml:space="preserve">e locais onde não são recomendados os processos de pulverização e polvilhamento. Na execução dos serviços poderão, e deverão, ser utilizadas formas mecânicas, elétricas e manuais, conforme a necessidade. </w:t>
      </w:r>
      <w:r w:rsidR="00EC0C4C" w:rsidRPr="000F35DE">
        <w:rPr>
          <w:rFonts w:ascii="Book Antiqua" w:hAnsi="Book Antiqua" w:cs="Book Antiqua"/>
          <w:b/>
          <w:bCs/>
          <w:sz w:val="22"/>
          <w:szCs w:val="22"/>
        </w:rPr>
        <w:t>Os trabalhos deverão seguir os padrões da RDC 52/2009 e da ABNT NBR 15.584</w:t>
      </w:r>
      <w:r w:rsidR="00A649EC">
        <w:rPr>
          <w:rFonts w:ascii="Book Antiqua" w:hAnsi="Book Antiqua" w:cs="Book Antiqua"/>
          <w:b/>
          <w:bCs/>
          <w:sz w:val="22"/>
          <w:szCs w:val="22"/>
        </w:rPr>
        <w:t xml:space="preserve"> </w:t>
      </w:r>
      <w:r w:rsidR="00EC0C4C" w:rsidRPr="000F35DE">
        <w:rPr>
          <w:rFonts w:ascii="Book Antiqua" w:hAnsi="Book Antiqua" w:cs="Book Antiqua"/>
          <w:b/>
          <w:bCs/>
          <w:sz w:val="22"/>
          <w:szCs w:val="22"/>
        </w:rPr>
        <w:t>-</w:t>
      </w:r>
      <w:r w:rsidR="00A649EC">
        <w:rPr>
          <w:rFonts w:ascii="Book Antiqua" w:hAnsi="Book Antiqua" w:cs="Book Antiqua"/>
          <w:b/>
          <w:bCs/>
          <w:sz w:val="22"/>
          <w:szCs w:val="22"/>
        </w:rPr>
        <w:t xml:space="preserve"> </w:t>
      </w:r>
      <w:r w:rsidR="00EC0C4C" w:rsidRPr="000F35DE">
        <w:rPr>
          <w:rFonts w:ascii="Book Antiqua" w:hAnsi="Book Antiqua" w:cs="Book Antiqua"/>
          <w:b/>
          <w:bCs/>
          <w:sz w:val="22"/>
          <w:szCs w:val="22"/>
        </w:rPr>
        <w:t>1,</w:t>
      </w:r>
      <w:r w:rsidR="00A649EC">
        <w:rPr>
          <w:rFonts w:ascii="Book Antiqua" w:hAnsi="Book Antiqua" w:cs="Book Antiqua"/>
          <w:b/>
          <w:bCs/>
          <w:sz w:val="22"/>
          <w:szCs w:val="22"/>
        </w:rPr>
        <w:t xml:space="preserve"> </w:t>
      </w:r>
      <w:r w:rsidR="00EC0C4C" w:rsidRPr="000F35DE">
        <w:rPr>
          <w:rFonts w:ascii="Book Antiqua" w:hAnsi="Book Antiqua" w:cs="Book Antiqua"/>
          <w:b/>
          <w:bCs/>
          <w:sz w:val="22"/>
          <w:szCs w:val="22"/>
        </w:rPr>
        <w:t>2,</w:t>
      </w:r>
      <w:r w:rsidR="00A649EC">
        <w:rPr>
          <w:rFonts w:ascii="Book Antiqua" w:hAnsi="Book Antiqua" w:cs="Book Antiqua"/>
          <w:b/>
          <w:bCs/>
          <w:sz w:val="22"/>
          <w:szCs w:val="22"/>
        </w:rPr>
        <w:t xml:space="preserve"> </w:t>
      </w:r>
      <w:r w:rsidR="00EC0C4C" w:rsidRPr="000F35DE">
        <w:rPr>
          <w:rFonts w:ascii="Book Antiqua" w:hAnsi="Book Antiqua" w:cs="Book Antiqua"/>
          <w:b/>
          <w:bCs/>
          <w:sz w:val="22"/>
          <w:szCs w:val="22"/>
        </w:rPr>
        <w:t>3.</w:t>
      </w:r>
      <w:r w:rsidR="00EC0C4C" w:rsidRPr="00EC0C4C">
        <w:rPr>
          <w:rFonts w:ascii="Book Antiqua" w:hAnsi="Book Antiqua" w:cs="Book Antiqua"/>
          <w:bCs/>
          <w:sz w:val="22"/>
          <w:szCs w:val="22"/>
        </w:rPr>
        <w:t xml:space="preserve"> </w:t>
      </w:r>
    </w:p>
    <w:p w:rsidR="00EC0C4C"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35DE">
        <w:rPr>
          <w:rFonts w:ascii="Book Antiqua" w:hAnsi="Book Antiqua" w:cs="Book Antiqua"/>
          <w:bCs/>
          <w:sz w:val="22"/>
          <w:szCs w:val="22"/>
        </w:rPr>
        <w:t xml:space="preserve">.4.2 </w:t>
      </w:r>
      <w:r w:rsidR="00EC0C4C" w:rsidRPr="00EC0C4C">
        <w:rPr>
          <w:rFonts w:ascii="Book Antiqua" w:hAnsi="Book Antiqua" w:cs="Book Antiqua"/>
          <w:bCs/>
          <w:sz w:val="22"/>
          <w:szCs w:val="22"/>
        </w:rPr>
        <w:t xml:space="preserve">Quanto a execução: Deverão ser realizadas 4 (quatro) aplicações no período de 12 (doze) meses em cada local, que deverão ser previamente vistoriados, observando-se suas particularidades. Sendo 2 (duas) aplicações gerais (considerando “gerais” as áreas internas, externas, de uso comum, caixas de gordura, caixas de passagem, bocas de lobo, entre outras) e 2 (duas) aplicações de reforço (nas áreas externas, de uso comum, caixas de passagem, caixas de gordura). As 4 (quatro) aplicações deverão ser intercaladas entre desinsetização geral e desinsetização de reforço. As aplicações deverão ser em um intervalo máximo de 3 (três) meses, entre uma e outra. O serviço de monitoramento deverá ser prestado mensalmente, e, em se observando infestações, aplicações extras deverão ser executadas sem ônus adicionais para o fornecedor, devendo este informar o contratante para que seja providenciado o </w:t>
      </w:r>
      <w:r w:rsidR="00EC0C4C" w:rsidRPr="00EC0C4C">
        <w:rPr>
          <w:rFonts w:ascii="Book Antiqua" w:hAnsi="Book Antiqua" w:cs="Book Antiqua"/>
          <w:bCs/>
          <w:sz w:val="22"/>
          <w:szCs w:val="22"/>
        </w:rPr>
        <w:lastRenderedPageBreak/>
        <w:t>empenho complementar. Todos os produtos e equipamentos utilizados na execução dos serviços deverão ser de uso profissional e devidamente registrados junto aos órgãos competentes quando da sua obrigatoriedade.</w:t>
      </w:r>
    </w:p>
    <w:p w:rsid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p>
    <w:p w:rsidR="00EC0C4C"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.5 </w:t>
      </w:r>
      <w:r w:rsidR="00EC0C4C" w:rsidRPr="00EC0C4C">
        <w:rPr>
          <w:rFonts w:ascii="Book Antiqua" w:hAnsi="Book Antiqua" w:cs="Book Antiqua"/>
          <w:bCs/>
          <w:sz w:val="22"/>
          <w:szCs w:val="22"/>
        </w:rPr>
        <w:t xml:space="preserve">METODOLOGIA NO CONTROLE DE ROEDORES </w:t>
      </w:r>
    </w:p>
    <w:p w:rsidR="000F35DE"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EC0C4C">
        <w:rPr>
          <w:rFonts w:ascii="Book Antiqua" w:hAnsi="Book Antiqua" w:cs="Book Antiqua"/>
          <w:bCs/>
          <w:sz w:val="22"/>
          <w:szCs w:val="22"/>
        </w:rPr>
        <w:t xml:space="preserve">.5.1 </w:t>
      </w:r>
      <w:r w:rsidR="00EC0C4C" w:rsidRPr="00EC0C4C">
        <w:rPr>
          <w:rFonts w:ascii="Book Antiqua" w:hAnsi="Book Antiqua" w:cs="Book Antiqua"/>
          <w:bCs/>
          <w:sz w:val="22"/>
          <w:szCs w:val="22"/>
        </w:rPr>
        <w:t xml:space="preserve">O serviço de controle de roedores terá como alvo os rattus norvegicus (rato-de-esgoto), rattus rattus (rato de telhado ou rato caseiro) e os mus muscullus (camundongo) e deverá ser efetuado em todas as áreas (internas e externas) em que se denuncie a presença desse tipo de animais. O fornecedor deverá providenciar a alocação dos produtos de extermínio de forma segura, proporcionando segurança aos usuários das unidades. </w:t>
      </w:r>
    </w:p>
    <w:p w:rsidR="00EC0C4C" w:rsidRPr="00EC0C4C" w:rsidRDefault="007955EA"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35DE">
        <w:rPr>
          <w:rFonts w:ascii="Book Antiqua" w:hAnsi="Book Antiqua" w:cs="Book Antiqua"/>
          <w:bCs/>
          <w:sz w:val="22"/>
          <w:szCs w:val="22"/>
        </w:rPr>
        <w:t xml:space="preserve">.5.2 </w:t>
      </w:r>
      <w:r w:rsidR="00EC0C4C" w:rsidRPr="00EC0C4C">
        <w:rPr>
          <w:rFonts w:ascii="Book Antiqua" w:hAnsi="Book Antiqua" w:cs="Book Antiqua"/>
          <w:bCs/>
          <w:sz w:val="22"/>
          <w:szCs w:val="22"/>
        </w:rPr>
        <w:t>Quanto a execução: Deverão ser utilizados blocos parafinados, iscas peletizadas e pó de contato, observando as peculiaridades e necessidades de cada local a ser tratado, bem como as normas de segurança. O material a ser utilizado deverá possuir um poder fulminante e não permitir a putrefação dos ratos, para que, assim, não ocorra circulação de ratos envenenados, disseminação de mau cheiro ou entupimentos nas tubulações. Após a instalação, deverão ser realizadas monitorações periódicas com intervalo de, no máximo, 7 (sete) dias entre uma e outra visita. Este monitoramento semanal deverá perdurar por, no mínimo, 3 (três) semanas e/ou até que seja atestado o Controle do Ambiente (quando não houver mais vestígios e/ou iscas roídas). Após alcançar o controle do ambiente, deverá ser realizada monitoração periódica, não superior a 30 (trinta) dias entre uma e outra visita, para controle e remanejamento de iscas. Em qualquer momento, sempre que houver a ciência de infestação, ou mesmo, a presença de roedores no local, as visitas deverão ser semanais, seguindo assim até se restabelecer o controle do ambiente. Todos os produtos e equipamentos utilizados na execução dos serviços deverão ser de uso profissional e devidamente registrados junto aos órgãos competentes quando da sua obrigatoriedade. Todas as visitas deverão ser registradas em livro próprio que permanecerá na respectiva unidade escolar e/ou infantil, o qual deverá conter as seguintes informações:</w:t>
      </w:r>
    </w:p>
    <w:p w:rsidR="00A9207D" w:rsidRPr="00EC0C4C" w:rsidRDefault="00A9207D"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p>
    <w:tbl>
      <w:tblPr>
        <w:tblStyle w:val="Tabelacomgrade"/>
        <w:tblW w:w="0" w:type="auto"/>
        <w:tblLook w:val="04A0"/>
      </w:tblPr>
      <w:tblGrid>
        <w:gridCol w:w="673"/>
        <w:gridCol w:w="1527"/>
        <w:gridCol w:w="3135"/>
        <w:gridCol w:w="1684"/>
        <w:gridCol w:w="1697"/>
        <w:gridCol w:w="1705"/>
      </w:tblGrid>
      <w:tr w:rsidR="00EC0C4C" w:rsidRPr="00EC0C4C" w:rsidTr="00EC0C4C">
        <w:tc>
          <w:tcPr>
            <w:tcW w:w="675" w:type="dxa"/>
            <w:shd w:val="clear" w:color="auto" w:fill="F2F2F2" w:themeFill="background1" w:themeFillShade="F2"/>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r w:rsidRPr="00EC0C4C">
              <w:rPr>
                <w:rFonts w:ascii="Book Antiqua" w:hAnsi="Book Antiqua" w:cs="Book Antiqua"/>
                <w:bCs/>
              </w:rPr>
              <w:t>Data</w:t>
            </w:r>
          </w:p>
        </w:tc>
        <w:tc>
          <w:tcPr>
            <w:tcW w:w="1560" w:type="dxa"/>
            <w:shd w:val="clear" w:color="auto" w:fill="F2F2F2" w:themeFill="background1" w:themeFillShade="F2"/>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r w:rsidRPr="00EC0C4C">
              <w:rPr>
                <w:rFonts w:ascii="Book Antiqua" w:hAnsi="Book Antiqua" w:cs="Book Antiqua"/>
                <w:bCs/>
              </w:rPr>
              <w:t>Nome Técnico</w:t>
            </w:r>
          </w:p>
        </w:tc>
        <w:tc>
          <w:tcPr>
            <w:tcW w:w="2937" w:type="dxa"/>
            <w:shd w:val="clear" w:color="auto" w:fill="F2F2F2" w:themeFill="background1" w:themeFillShade="F2"/>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r>
              <w:rPr>
                <w:rFonts w:ascii="Book Antiqua" w:hAnsi="Book Antiqua" w:cs="Book Antiqua"/>
                <w:bCs/>
              </w:rPr>
              <w:t>Ocorrência (se houve, qual providência/aplicação/produto)</w:t>
            </w:r>
          </w:p>
        </w:tc>
        <w:tc>
          <w:tcPr>
            <w:tcW w:w="1724" w:type="dxa"/>
            <w:shd w:val="clear" w:color="auto" w:fill="F2F2F2" w:themeFill="background1" w:themeFillShade="F2"/>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r>
              <w:rPr>
                <w:rFonts w:ascii="Book Antiqua" w:hAnsi="Book Antiqua" w:cs="Book Antiqua"/>
                <w:bCs/>
              </w:rPr>
              <w:t>Nº da Ordem de Serviço.</w:t>
            </w:r>
          </w:p>
        </w:tc>
        <w:tc>
          <w:tcPr>
            <w:tcW w:w="1724" w:type="dxa"/>
            <w:shd w:val="clear" w:color="auto" w:fill="F2F2F2" w:themeFill="background1" w:themeFillShade="F2"/>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r>
              <w:rPr>
                <w:rFonts w:ascii="Book Antiqua" w:hAnsi="Book Antiqua" w:cs="Book Antiqua"/>
                <w:bCs/>
              </w:rPr>
              <w:t>Assinatura do Técnico.</w:t>
            </w:r>
          </w:p>
        </w:tc>
        <w:tc>
          <w:tcPr>
            <w:tcW w:w="1725" w:type="dxa"/>
            <w:shd w:val="clear" w:color="auto" w:fill="F2F2F2" w:themeFill="background1" w:themeFillShade="F2"/>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r>
              <w:rPr>
                <w:rFonts w:ascii="Book Antiqua" w:hAnsi="Book Antiqua" w:cs="Book Antiqua"/>
                <w:bCs/>
              </w:rPr>
              <w:t>Assinatura do Responsável pela unidade.</w:t>
            </w:r>
          </w:p>
        </w:tc>
      </w:tr>
      <w:tr w:rsidR="00EC0C4C" w:rsidRPr="00EC0C4C" w:rsidTr="00EC0C4C">
        <w:tc>
          <w:tcPr>
            <w:tcW w:w="675" w:type="dxa"/>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p>
        </w:tc>
        <w:tc>
          <w:tcPr>
            <w:tcW w:w="1560" w:type="dxa"/>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p>
        </w:tc>
        <w:tc>
          <w:tcPr>
            <w:tcW w:w="2937" w:type="dxa"/>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p>
        </w:tc>
        <w:tc>
          <w:tcPr>
            <w:tcW w:w="1724" w:type="dxa"/>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p>
        </w:tc>
        <w:tc>
          <w:tcPr>
            <w:tcW w:w="1724" w:type="dxa"/>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p>
        </w:tc>
        <w:tc>
          <w:tcPr>
            <w:tcW w:w="1725" w:type="dxa"/>
          </w:tcPr>
          <w:p w:rsidR="00EC0C4C" w:rsidRPr="00EC0C4C" w:rsidRDefault="00EC0C4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rPr>
            </w:pPr>
          </w:p>
        </w:tc>
      </w:tr>
    </w:tbl>
    <w:p w:rsidR="00A9207D" w:rsidRPr="00EC0C4C" w:rsidRDefault="00A9207D"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p>
    <w:p w:rsidR="00C5309E" w:rsidRPr="000256CD" w:rsidRDefault="007955EA" w:rsidP="00C5309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color w:val="000000" w:themeColor="text1"/>
          <w:sz w:val="22"/>
          <w:szCs w:val="22"/>
        </w:rPr>
      </w:pPr>
      <w:r>
        <w:rPr>
          <w:rFonts w:ascii="Book Antiqua" w:hAnsi="Book Antiqua" w:cs="Book Antiqua"/>
          <w:b/>
          <w:bCs/>
          <w:color w:val="000000" w:themeColor="text1"/>
          <w:sz w:val="22"/>
          <w:szCs w:val="22"/>
        </w:rPr>
        <w:t>9</w:t>
      </w:r>
      <w:r w:rsidR="00C5309E" w:rsidRPr="00F9037B">
        <w:rPr>
          <w:rFonts w:ascii="Book Antiqua" w:hAnsi="Book Antiqua" w:cs="Book Antiqua"/>
          <w:b/>
          <w:bCs/>
          <w:color w:val="000000" w:themeColor="text1"/>
          <w:sz w:val="22"/>
          <w:szCs w:val="22"/>
        </w:rPr>
        <w:t>. OBRIGAÇÕES DA CONTRATADA</w:t>
      </w:r>
    </w:p>
    <w:p w:rsidR="00C5309E" w:rsidRPr="000256CD" w:rsidRDefault="007955EA" w:rsidP="00C5309E">
      <w:pPr>
        <w:jc w:val="both"/>
        <w:rPr>
          <w:rFonts w:ascii="Book Antiqua" w:hAnsi="Book Antiqua"/>
          <w:color w:val="000000" w:themeColor="text1"/>
          <w:sz w:val="22"/>
          <w:szCs w:val="22"/>
        </w:rPr>
      </w:pPr>
      <w:r>
        <w:rPr>
          <w:rFonts w:ascii="Book Antiqua" w:hAnsi="Book Antiqua"/>
          <w:color w:val="000000" w:themeColor="text1"/>
          <w:sz w:val="22"/>
          <w:szCs w:val="22"/>
        </w:rPr>
        <w:t>9</w:t>
      </w:r>
      <w:r w:rsidR="00C5309E" w:rsidRPr="000256CD">
        <w:rPr>
          <w:rFonts w:ascii="Book Antiqua" w:hAnsi="Book Antiqua"/>
          <w:color w:val="000000" w:themeColor="text1"/>
          <w:sz w:val="22"/>
          <w:szCs w:val="22"/>
        </w:rPr>
        <w:t>.1 São obrigações da Contratada:</w:t>
      </w:r>
    </w:p>
    <w:p w:rsidR="00C5309E" w:rsidRPr="000256CD" w:rsidRDefault="007955EA" w:rsidP="00C5309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9</w:t>
      </w:r>
      <w:r w:rsidR="00C5309E" w:rsidRPr="000256CD">
        <w:rPr>
          <w:rFonts w:ascii="Book Antiqua" w:hAnsi="Book Antiqua" w:cs="Book Antiqua"/>
          <w:color w:val="000000" w:themeColor="text1"/>
          <w:sz w:val="22"/>
          <w:szCs w:val="22"/>
        </w:rPr>
        <w:t xml:space="preserve">.1.1 Providenciar a prestação dos serviços, objeto do presente Edital, nos endereços indicados na </w:t>
      </w:r>
      <w:r w:rsidR="00C5309E" w:rsidRPr="000256CD">
        <w:rPr>
          <w:rFonts w:ascii="Book Antiqua" w:eastAsia="Book Antiqua" w:hAnsi="Book Antiqua"/>
          <w:color w:val="000000" w:themeColor="text1"/>
          <w:sz w:val="22"/>
          <w:szCs w:val="22"/>
        </w:rPr>
        <w:t>Ordem de Serviço - OS</w:t>
      </w:r>
      <w:r w:rsidR="00C5309E" w:rsidRPr="000256CD">
        <w:rPr>
          <w:rFonts w:ascii="Book Antiqua" w:hAnsi="Book Antiqua" w:cs="Book Antiqua"/>
          <w:color w:val="000000" w:themeColor="text1"/>
          <w:sz w:val="22"/>
          <w:szCs w:val="22"/>
        </w:rPr>
        <w:t xml:space="preserve">, conforme solicitações por parte da Secretaria requisitante, e exigências do Edital e seus Anexos, obedecendo o prazo de execução estabelecido no Edital. </w:t>
      </w:r>
    </w:p>
    <w:p w:rsidR="00C5309E" w:rsidRPr="000256CD" w:rsidRDefault="007955EA" w:rsidP="00C5309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9</w:t>
      </w:r>
      <w:r w:rsidR="00C5309E" w:rsidRPr="000256CD">
        <w:rPr>
          <w:rFonts w:ascii="Book Antiqua" w:hAnsi="Book Antiqua" w:cs="Book Antiqua"/>
          <w:color w:val="000000" w:themeColor="text1"/>
          <w:sz w:val="22"/>
          <w:szCs w:val="22"/>
        </w:rPr>
        <w:t>.1.2 Prestar os serviços de acordo com as exigências previstas no presente Edital, buscando garantir sua qualidade;</w:t>
      </w:r>
    </w:p>
    <w:p w:rsidR="00C5309E" w:rsidRPr="000256CD" w:rsidRDefault="007955EA" w:rsidP="00C5309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9</w:t>
      </w:r>
      <w:r w:rsidR="00C5309E" w:rsidRPr="000256CD">
        <w:rPr>
          <w:rFonts w:ascii="Book Antiqua" w:hAnsi="Book Antiqua" w:cs="Book Antiqua"/>
          <w:color w:val="000000" w:themeColor="text1"/>
          <w:sz w:val="22"/>
          <w:szCs w:val="22"/>
        </w:rPr>
        <w:t>.1.3 Providenciar, no prazo máximo de 48 (quarenta e oito) horas, o saneamento de qualquer irregularidade constatada na prestação dos serviços.</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.1.4 Atender prontamente as orientações e exigências do fiscal de contrato, devidamente designado, inerentes à execução do objeto contratado;</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.1.5 Emitir as Notas Fiscais no valor pactuado em contrato, apresentando-a a Contratante para ateste e pagamento;</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.1.6 Apresentar os documentos fiscais em conformidade com a legislação vigente.</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.1.7 Manter, durante toda a execução do contrato, em compatibilidade com as obrigações por ele assumidas, todas as condições de habilitação e qualificação exigidas na licitação.</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 xml:space="preserve">.1.8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00C5309E" w:rsidRPr="000256CD">
        <w:rPr>
          <w:rFonts w:ascii="Book Antiqua" w:hAnsi="Book Antiqua" w:cs="Book Antiqua"/>
          <w:bCs/>
          <w:color w:val="000000" w:themeColor="text1"/>
          <w:sz w:val="22"/>
          <w:szCs w:val="22"/>
        </w:rPr>
        <w:lastRenderedPageBreak/>
        <w:t>disposto nos artigos 70 e 71 da Lei 8.666/93.</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.1.10 Reparar, corrigir e substituir, refazer às suas expensas, no total ou em parte, o objeto do contrato em que se verificarem vícios, defeitos ou incorreções resultantes da execução/fornecimento dos serviços.</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.1.11 Responsabilizar-se pelos encargos trabalhistas, previdenciários, fiscais e comerciais resultantes da execução do contrato.</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.1.12 Não transferir para a Contratante a responsabilidade pelo pagamento dos encargos estabelecidos no item anterior, quando houver inadimplência do contratado, nem mesmo poderá onerar o objeto do contrato;</w:t>
      </w:r>
    </w:p>
    <w:p w:rsidR="00C5309E"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00C5309E" w:rsidRPr="000256CD">
        <w:rPr>
          <w:rFonts w:ascii="Book Antiqua" w:hAnsi="Book Antiqua" w:cs="Book Antiqua"/>
          <w:bCs/>
          <w:color w:val="000000" w:themeColor="text1"/>
          <w:sz w:val="22"/>
          <w:szCs w:val="22"/>
        </w:rPr>
        <w:t>.1.13 Não transferir a outrem, no todo ou em parte, o presente Contrato, sem prévia e expressa anuência da CONTRATANTE.</w:t>
      </w:r>
    </w:p>
    <w:p w:rsidR="00903BFA" w:rsidRDefault="007955EA" w:rsidP="00903BFA">
      <w:pPr>
        <w:widowControl w:val="0"/>
        <w:ind w:right="-2"/>
        <w:jc w:val="both"/>
        <w:rPr>
          <w:rFonts w:ascii="Book Antiqua" w:hAnsi="Book Antiqua" w:cs="Calibri"/>
          <w:sz w:val="22"/>
          <w:szCs w:val="22"/>
        </w:rPr>
      </w:pPr>
      <w:r>
        <w:rPr>
          <w:rFonts w:ascii="Book Antiqua" w:hAnsi="Book Antiqua"/>
          <w:sz w:val="22"/>
          <w:szCs w:val="22"/>
        </w:rPr>
        <w:t>9</w:t>
      </w:r>
      <w:r w:rsidR="00903BFA">
        <w:rPr>
          <w:rFonts w:ascii="Book Antiqua" w:hAnsi="Book Antiqua"/>
          <w:sz w:val="22"/>
          <w:szCs w:val="22"/>
        </w:rPr>
        <w:t xml:space="preserve">.1.14 </w:t>
      </w:r>
      <w:r w:rsidR="00903BFA" w:rsidRPr="001B3BEB">
        <w:rPr>
          <w:rFonts w:ascii="Book Antiqua" w:hAnsi="Book Antiqua"/>
          <w:sz w:val="22"/>
          <w:szCs w:val="22"/>
        </w:rPr>
        <w:t xml:space="preserve">Apresentar </w:t>
      </w:r>
      <w:r w:rsidR="00903BFA" w:rsidRPr="001B3BEB">
        <w:rPr>
          <w:rFonts w:ascii="Book Antiqua" w:hAnsi="Book Antiqua" w:cs="Calibri"/>
          <w:sz w:val="22"/>
          <w:szCs w:val="22"/>
        </w:rPr>
        <w:t>até 05 (cinco) dias úteis após o recebimento da Ordem de Serviço, cronograma físico das tarefas inerentes aos serviços contratados, consoante o presente Termo de Referência;</w:t>
      </w:r>
    </w:p>
    <w:p w:rsidR="00903BFA" w:rsidRDefault="007955EA" w:rsidP="00903BFA">
      <w:pPr>
        <w:widowControl w:val="0"/>
        <w:ind w:right="-2"/>
        <w:jc w:val="both"/>
        <w:rPr>
          <w:rFonts w:ascii="Book Antiqua" w:hAnsi="Book Antiqua" w:cs="Calibri"/>
          <w:sz w:val="22"/>
          <w:szCs w:val="22"/>
        </w:rPr>
      </w:pPr>
      <w:r>
        <w:rPr>
          <w:rFonts w:ascii="Book Antiqua" w:hAnsi="Book Antiqua" w:cs="Calibri"/>
          <w:sz w:val="22"/>
          <w:szCs w:val="22"/>
        </w:rPr>
        <w:t>9</w:t>
      </w:r>
      <w:r w:rsidR="00903BFA">
        <w:rPr>
          <w:rFonts w:ascii="Book Antiqua" w:hAnsi="Book Antiqua" w:cs="Calibri"/>
          <w:sz w:val="22"/>
          <w:szCs w:val="22"/>
        </w:rPr>
        <w:t xml:space="preserve">.1.15 </w:t>
      </w:r>
      <w:r w:rsidR="00903BFA" w:rsidRPr="001B3BEB">
        <w:rPr>
          <w:rFonts w:ascii="Book Antiqua" w:hAnsi="Book Antiqua" w:cs="Calibri"/>
          <w:sz w:val="22"/>
          <w:szCs w:val="22"/>
        </w:rPr>
        <w:t>Ter um responsável técnico de nível superior, com treinamento específico na área em que assumir a responsabilidade técnica, mantendo-se sempre atualizado, devidamente habilitado pelo respectivo conselho profissional que é responsável diretamente:  pela execução dos serviços; treinamento dos operadores; aquisição de produtos saneantes desinfestantes e equipamentos; orientação da forma correta da aplicação dos produtos no cumprimento das tarefas inerentes ao controle de vetores e pragas urbanas; e por possíveis danos que possam vir ocorrer à saúde e ao meio ambiente, conforme Resolução-RDC nº 52, de 22 de outubro de 2009;</w:t>
      </w:r>
    </w:p>
    <w:p w:rsidR="00903BFA" w:rsidRDefault="007955EA" w:rsidP="00903BFA">
      <w:pPr>
        <w:widowControl w:val="0"/>
        <w:ind w:right="-2"/>
        <w:jc w:val="both"/>
        <w:rPr>
          <w:rFonts w:ascii="Book Antiqua" w:hAnsi="Book Antiqua" w:cs="Calibri"/>
          <w:sz w:val="22"/>
          <w:szCs w:val="22"/>
        </w:rPr>
      </w:pPr>
      <w:r>
        <w:rPr>
          <w:rFonts w:ascii="Book Antiqua" w:hAnsi="Book Antiqua"/>
          <w:sz w:val="22"/>
          <w:szCs w:val="22"/>
        </w:rPr>
        <w:t>9</w:t>
      </w:r>
      <w:r w:rsidR="00903BFA">
        <w:rPr>
          <w:rFonts w:ascii="Book Antiqua" w:hAnsi="Book Antiqua"/>
          <w:sz w:val="22"/>
          <w:szCs w:val="22"/>
        </w:rPr>
        <w:t xml:space="preserve">.1.16 </w:t>
      </w:r>
      <w:r w:rsidR="00903BFA" w:rsidRPr="001B3BEB">
        <w:rPr>
          <w:rFonts w:ascii="Book Antiqua" w:hAnsi="Book Antiqua"/>
          <w:sz w:val="22"/>
          <w:szCs w:val="22"/>
        </w:rPr>
        <w:t xml:space="preserve">Apresentar </w:t>
      </w:r>
      <w:r w:rsidR="00903BFA" w:rsidRPr="001B3BEB">
        <w:rPr>
          <w:rFonts w:ascii="Book Antiqua" w:hAnsi="Book Antiqua" w:cs="Calibri"/>
          <w:sz w:val="22"/>
          <w:szCs w:val="22"/>
        </w:rPr>
        <w:t>à Secretaria Municipal de Saúde, com, no mínimo, 03 (três) dias úteis de antecedência, relação por escrito, contendo os nomes, RG e CPF dos funcionários encarregados de executar os serviços, para fins de autorização prévia e ciência à Seção de Vigilância e Segurança do Órgão;</w:t>
      </w:r>
    </w:p>
    <w:p w:rsidR="00903BFA" w:rsidRDefault="007955EA" w:rsidP="00903BFA">
      <w:pPr>
        <w:widowControl w:val="0"/>
        <w:ind w:right="-2"/>
        <w:jc w:val="both"/>
        <w:rPr>
          <w:rFonts w:ascii="Book Antiqua" w:hAnsi="Book Antiqua" w:cs="Calibri"/>
          <w:sz w:val="22"/>
          <w:szCs w:val="22"/>
        </w:rPr>
      </w:pPr>
      <w:r>
        <w:rPr>
          <w:rFonts w:ascii="Book Antiqua" w:hAnsi="Book Antiqua"/>
          <w:sz w:val="22"/>
          <w:szCs w:val="22"/>
        </w:rPr>
        <w:t>9</w:t>
      </w:r>
      <w:r w:rsidR="00903BFA">
        <w:rPr>
          <w:rFonts w:ascii="Book Antiqua" w:hAnsi="Book Antiqua"/>
          <w:sz w:val="22"/>
          <w:szCs w:val="22"/>
        </w:rPr>
        <w:t xml:space="preserve">.1.17 </w:t>
      </w:r>
      <w:r w:rsidR="00903BFA" w:rsidRPr="001B3BEB">
        <w:rPr>
          <w:rFonts w:ascii="Book Antiqua" w:hAnsi="Book Antiqua"/>
          <w:sz w:val="22"/>
          <w:szCs w:val="22"/>
        </w:rPr>
        <w:t xml:space="preserve">Fornecer </w:t>
      </w:r>
      <w:r w:rsidR="00903BFA" w:rsidRPr="001B3BEB">
        <w:rPr>
          <w:rFonts w:ascii="Book Antiqua" w:hAnsi="Book Antiqua" w:cs="Calibri"/>
          <w:sz w:val="22"/>
          <w:szCs w:val="22"/>
        </w:rPr>
        <w:t>equipamentos, ferramentas e produtos para a perfeita execução dos serviços, bem como se responsabilizar pelo seu transporte;</w:t>
      </w:r>
    </w:p>
    <w:p w:rsidR="00903BFA" w:rsidRDefault="007955EA" w:rsidP="00903BFA">
      <w:pPr>
        <w:widowControl w:val="0"/>
        <w:ind w:right="-2"/>
        <w:jc w:val="both"/>
        <w:rPr>
          <w:rFonts w:cs="Calibri"/>
          <w:sz w:val="22"/>
          <w:szCs w:val="22"/>
        </w:rPr>
      </w:pPr>
      <w:r>
        <w:rPr>
          <w:rFonts w:ascii="Book Antiqua" w:hAnsi="Book Antiqua" w:cs="Calibri"/>
          <w:sz w:val="22"/>
          <w:szCs w:val="22"/>
        </w:rPr>
        <w:t>9</w:t>
      </w:r>
      <w:r w:rsidR="00903BFA">
        <w:rPr>
          <w:rFonts w:ascii="Book Antiqua" w:hAnsi="Book Antiqua" w:cs="Calibri"/>
          <w:sz w:val="22"/>
          <w:szCs w:val="22"/>
        </w:rPr>
        <w:t xml:space="preserve">.1.18 </w:t>
      </w:r>
      <w:r w:rsidR="00903BFA" w:rsidRPr="001B3BEB">
        <w:rPr>
          <w:rFonts w:ascii="Book Antiqua" w:hAnsi="Book Antiqua" w:cs="Calibri"/>
          <w:sz w:val="22"/>
          <w:szCs w:val="22"/>
        </w:rPr>
        <w:t>Retirar as embalagens dos produtos desinfetantes utilizados e descartá-los de acordo com a legislação vigente;</w:t>
      </w:r>
      <w:r w:rsidR="00903BFA" w:rsidRPr="001B3BEB">
        <w:rPr>
          <w:rFonts w:cs="Calibri"/>
          <w:sz w:val="22"/>
          <w:szCs w:val="22"/>
        </w:rPr>
        <w:t xml:space="preserve"> </w:t>
      </w:r>
    </w:p>
    <w:p w:rsidR="00903BFA" w:rsidRDefault="007955EA" w:rsidP="00903BFA">
      <w:pPr>
        <w:widowControl w:val="0"/>
        <w:ind w:right="-2"/>
        <w:jc w:val="both"/>
        <w:rPr>
          <w:rFonts w:ascii="Book Antiqua" w:hAnsi="Book Antiqua" w:cs="Calibri"/>
          <w:sz w:val="22"/>
          <w:szCs w:val="22"/>
        </w:rPr>
      </w:pPr>
      <w:r>
        <w:rPr>
          <w:rFonts w:ascii="Book Antiqua" w:hAnsi="Book Antiqua"/>
          <w:sz w:val="22"/>
          <w:szCs w:val="22"/>
        </w:rPr>
        <w:t>9</w:t>
      </w:r>
      <w:r w:rsidR="00903BFA">
        <w:rPr>
          <w:rFonts w:ascii="Book Antiqua" w:hAnsi="Book Antiqua"/>
          <w:sz w:val="22"/>
          <w:szCs w:val="22"/>
        </w:rPr>
        <w:t xml:space="preserve">.1.19 </w:t>
      </w:r>
      <w:r w:rsidR="00903BFA" w:rsidRPr="001B3BEB">
        <w:rPr>
          <w:rFonts w:ascii="Book Antiqua" w:hAnsi="Book Antiqua"/>
          <w:sz w:val="22"/>
          <w:szCs w:val="22"/>
        </w:rPr>
        <w:t xml:space="preserve">Manter </w:t>
      </w:r>
      <w:r w:rsidR="00903BFA" w:rsidRPr="001B3BEB">
        <w:rPr>
          <w:rFonts w:ascii="Book Antiqua" w:hAnsi="Book Antiqua" w:cs="Calibri"/>
          <w:sz w:val="22"/>
          <w:szCs w:val="22"/>
        </w:rPr>
        <w:t>devidamente limpos os locais onde se realizarem os serviços, utilizando material de limpeza próprio;</w:t>
      </w:r>
    </w:p>
    <w:p w:rsidR="00903BFA" w:rsidRDefault="007955EA" w:rsidP="00903BFA">
      <w:pPr>
        <w:widowControl w:val="0"/>
        <w:ind w:right="-2"/>
        <w:jc w:val="both"/>
        <w:rPr>
          <w:rFonts w:ascii="Book Antiqua" w:hAnsi="Book Antiqua" w:cs="Calibri"/>
          <w:sz w:val="22"/>
          <w:szCs w:val="22"/>
        </w:rPr>
      </w:pPr>
      <w:r>
        <w:rPr>
          <w:rFonts w:ascii="Book Antiqua" w:hAnsi="Book Antiqua" w:cs="Calibri"/>
          <w:sz w:val="22"/>
          <w:szCs w:val="22"/>
        </w:rPr>
        <w:t>9</w:t>
      </w:r>
      <w:r w:rsidR="00903BFA">
        <w:rPr>
          <w:rFonts w:ascii="Book Antiqua" w:hAnsi="Book Antiqua" w:cs="Calibri"/>
          <w:sz w:val="22"/>
          <w:szCs w:val="22"/>
        </w:rPr>
        <w:t xml:space="preserve">.1.20 </w:t>
      </w:r>
      <w:r w:rsidR="00903BFA" w:rsidRPr="001B3BEB">
        <w:rPr>
          <w:rFonts w:ascii="Book Antiqua" w:hAnsi="Book Antiqua" w:cs="Calibri"/>
          <w:sz w:val="22"/>
          <w:szCs w:val="22"/>
        </w:rPr>
        <w:t>Planejar conduzir e executar os serviços com integral observância das disposições contidas neste Termo de Referência, cumprindo o cronograma de serviços que lhe será entregue no início da execução do contrato;</w:t>
      </w:r>
    </w:p>
    <w:p w:rsidR="00903BFA" w:rsidRDefault="007955EA" w:rsidP="00903BFA">
      <w:pPr>
        <w:widowControl w:val="0"/>
        <w:ind w:right="-2"/>
        <w:jc w:val="both"/>
        <w:rPr>
          <w:rFonts w:ascii="Book Antiqua" w:hAnsi="Book Antiqua" w:cs="Calibri"/>
          <w:sz w:val="22"/>
          <w:szCs w:val="22"/>
        </w:rPr>
      </w:pPr>
      <w:r>
        <w:rPr>
          <w:rFonts w:ascii="Book Antiqua" w:hAnsi="Book Antiqua"/>
          <w:sz w:val="22"/>
          <w:szCs w:val="22"/>
        </w:rPr>
        <w:t>9</w:t>
      </w:r>
      <w:r w:rsidR="00903BFA">
        <w:rPr>
          <w:rFonts w:ascii="Book Antiqua" w:hAnsi="Book Antiqua"/>
          <w:sz w:val="22"/>
          <w:szCs w:val="22"/>
        </w:rPr>
        <w:t xml:space="preserve">.1.21 </w:t>
      </w:r>
      <w:r w:rsidR="00903BFA" w:rsidRPr="001B3BEB">
        <w:rPr>
          <w:rFonts w:ascii="Book Antiqua" w:hAnsi="Book Antiqua"/>
          <w:sz w:val="22"/>
          <w:szCs w:val="22"/>
        </w:rPr>
        <w:t xml:space="preserve">Fornecer </w:t>
      </w:r>
      <w:r w:rsidR="00903BFA" w:rsidRPr="001B3BEB">
        <w:rPr>
          <w:rFonts w:ascii="Book Antiqua" w:hAnsi="Book Antiqua" w:cs="Calibri"/>
          <w:sz w:val="22"/>
          <w:szCs w:val="22"/>
        </w:rPr>
        <w:t>uniformes e equipamentos de proteção individual (E.P.I.’s), de acordo com as normas estabelecidas pelo Ministério do Trabalho, aos profissionais que prestarem serviços nas dependências da Secretaria de Saúde, Departamentos e Unidades de Saúde, bem como fiscalizar sua utilização;</w:t>
      </w:r>
    </w:p>
    <w:p w:rsidR="00903BFA" w:rsidRDefault="007955EA" w:rsidP="00903BFA">
      <w:pPr>
        <w:widowControl w:val="0"/>
        <w:ind w:right="-2"/>
        <w:jc w:val="both"/>
        <w:rPr>
          <w:rFonts w:ascii="Book Antiqua" w:hAnsi="Book Antiqua" w:cs="Calibri"/>
          <w:sz w:val="22"/>
          <w:szCs w:val="22"/>
        </w:rPr>
      </w:pPr>
      <w:r>
        <w:rPr>
          <w:rFonts w:ascii="Book Antiqua" w:hAnsi="Book Antiqua"/>
          <w:sz w:val="22"/>
          <w:szCs w:val="22"/>
        </w:rPr>
        <w:t>9</w:t>
      </w:r>
      <w:r w:rsidR="00903BFA">
        <w:rPr>
          <w:rFonts w:ascii="Book Antiqua" w:hAnsi="Book Antiqua"/>
          <w:sz w:val="22"/>
          <w:szCs w:val="22"/>
        </w:rPr>
        <w:t xml:space="preserve">.1.22 </w:t>
      </w:r>
      <w:r w:rsidR="00903BFA" w:rsidRPr="001B3BEB">
        <w:rPr>
          <w:rFonts w:ascii="Book Antiqua" w:hAnsi="Book Antiqua"/>
          <w:sz w:val="22"/>
          <w:szCs w:val="22"/>
        </w:rPr>
        <w:t xml:space="preserve">Impedir </w:t>
      </w:r>
      <w:r w:rsidR="00903BFA" w:rsidRPr="001B3BEB">
        <w:rPr>
          <w:rFonts w:ascii="Book Antiqua" w:hAnsi="Book Antiqua" w:cs="Calibri"/>
          <w:sz w:val="22"/>
          <w:szCs w:val="22"/>
        </w:rPr>
        <w:t>a exposição direta de seus funcionários e terceiros aos produtos aplicados;</w:t>
      </w:r>
    </w:p>
    <w:p w:rsidR="00903BFA" w:rsidRDefault="007955EA" w:rsidP="00903BFA">
      <w:pPr>
        <w:widowControl w:val="0"/>
        <w:ind w:right="-2"/>
        <w:jc w:val="both"/>
        <w:rPr>
          <w:rFonts w:ascii="Book Antiqua" w:hAnsi="Book Antiqua" w:cs="Calibri"/>
          <w:sz w:val="22"/>
          <w:szCs w:val="22"/>
        </w:rPr>
      </w:pPr>
      <w:r>
        <w:rPr>
          <w:rFonts w:ascii="Book Antiqua" w:hAnsi="Book Antiqua" w:cs="Calibri"/>
          <w:sz w:val="22"/>
          <w:szCs w:val="22"/>
        </w:rPr>
        <w:t>9</w:t>
      </w:r>
      <w:r w:rsidR="00903BFA">
        <w:rPr>
          <w:rFonts w:ascii="Book Antiqua" w:hAnsi="Book Antiqua" w:cs="Calibri"/>
          <w:sz w:val="22"/>
          <w:szCs w:val="22"/>
        </w:rPr>
        <w:t xml:space="preserve">.1.23 </w:t>
      </w:r>
      <w:r w:rsidR="00903BFA" w:rsidRPr="001B3BEB">
        <w:rPr>
          <w:rFonts w:ascii="Book Antiqua" w:hAnsi="Book Antiqua" w:cs="Calibri"/>
          <w:sz w:val="22"/>
          <w:szCs w:val="22"/>
        </w:rPr>
        <w:t>Responsabilizar-se por qualquer atendimento médico em função de acidente ou mal súbito que venha ocorrer com seus empregados, cabendo-lhe todas as providências e obrigações estabelecidas em legislações específicas de acidente de trabalho, ainda que a ocorrência tenha se dado nas dependências da CONTRATANTE;</w:t>
      </w:r>
    </w:p>
    <w:p w:rsidR="00903BFA" w:rsidRDefault="007955EA" w:rsidP="00903BFA">
      <w:pPr>
        <w:widowControl w:val="0"/>
        <w:ind w:right="-2"/>
        <w:jc w:val="both"/>
        <w:rPr>
          <w:rFonts w:ascii="Book Antiqua" w:hAnsi="Book Antiqua" w:cs="Calibri"/>
          <w:sz w:val="22"/>
          <w:szCs w:val="22"/>
        </w:rPr>
      </w:pPr>
      <w:r>
        <w:rPr>
          <w:rFonts w:ascii="Book Antiqua" w:hAnsi="Book Antiqua" w:cs="Calibri"/>
          <w:sz w:val="22"/>
          <w:szCs w:val="22"/>
        </w:rPr>
        <w:t xml:space="preserve">9.1.24 </w:t>
      </w:r>
      <w:r w:rsidR="00903BFA" w:rsidRPr="001B3BEB">
        <w:rPr>
          <w:rFonts w:ascii="Book Antiqua" w:hAnsi="Book Antiqua" w:cs="Calibri"/>
          <w:sz w:val="22"/>
          <w:szCs w:val="22"/>
        </w:rPr>
        <w:t xml:space="preserve">Manter a Sede da </w:t>
      </w:r>
      <w:r>
        <w:rPr>
          <w:rFonts w:ascii="Book Antiqua" w:hAnsi="Book Antiqua" w:cs="Calibri"/>
          <w:sz w:val="22"/>
          <w:szCs w:val="22"/>
        </w:rPr>
        <w:t>CONTRATANTE</w:t>
      </w:r>
      <w:r w:rsidR="00903BFA" w:rsidRPr="001B3BEB">
        <w:rPr>
          <w:rFonts w:ascii="Book Antiqua" w:hAnsi="Book Antiqua" w:cs="Calibri"/>
          <w:sz w:val="22"/>
          <w:szCs w:val="22"/>
        </w:rPr>
        <w:t xml:space="preserve"> a salvo de quaisquer queixas, reivindicações ou reclamações de seus empregados, prepostos e/ou terceiros, em decorrência do cumprimento do contrato;</w:t>
      </w:r>
    </w:p>
    <w:p w:rsidR="00903BFA" w:rsidRDefault="007955EA" w:rsidP="00903BFA">
      <w:pPr>
        <w:widowControl w:val="0"/>
        <w:ind w:right="-2"/>
        <w:jc w:val="both"/>
        <w:rPr>
          <w:rFonts w:ascii="Book Antiqua" w:hAnsi="Book Antiqua" w:cs="Calibri"/>
          <w:sz w:val="22"/>
          <w:szCs w:val="22"/>
        </w:rPr>
      </w:pPr>
      <w:r>
        <w:rPr>
          <w:rFonts w:ascii="Book Antiqua" w:hAnsi="Book Antiqua" w:cs="Calibri"/>
          <w:sz w:val="22"/>
          <w:szCs w:val="22"/>
        </w:rPr>
        <w:t xml:space="preserve">9.1.25 </w:t>
      </w:r>
      <w:r w:rsidR="00903BFA" w:rsidRPr="001B3BEB">
        <w:rPr>
          <w:rFonts w:ascii="Book Antiqua" w:hAnsi="Book Antiqua" w:cs="Calibri"/>
          <w:sz w:val="22"/>
          <w:szCs w:val="22"/>
        </w:rPr>
        <w:t>Arcar com danos eventualmente ocorridos com os equipamentos, ferramentas e materiais utilizados na execução dos serviços, sem possibilidade de ressarcimento pela CONTRATANTE;</w:t>
      </w:r>
    </w:p>
    <w:p w:rsidR="00903BFA" w:rsidRDefault="00903BFA" w:rsidP="00903BFA">
      <w:pPr>
        <w:widowControl w:val="0"/>
        <w:ind w:right="-2"/>
        <w:jc w:val="both"/>
        <w:rPr>
          <w:rFonts w:ascii="Book Antiqua" w:hAnsi="Book Antiqua" w:cs="Calibri"/>
          <w:sz w:val="22"/>
          <w:szCs w:val="22"/>
        </w:rPr>
      </w:pPr>
    </w:p>
    <w:p w:rsidR="00A076C6" w:rsidRDefault="00A076C6" w:rsidP="00903BFA">
      <w:pPr>
        <w:widowControl w:val="0"/>
        <w:ind w:right="-2"/>
        <w:jc w:val="both"/>
        <w:rPr>
          <w:rFonts w:ascii="Book Antiqua" w:hAnsi="Book Antiqua" w:cs="Calibri"/>
          <w:sz w:val="22"/>
          <w:szCs w:val="22"/>
        </w:rPr>
      </w:pPr>
    </w:p>
    <w:p w:rsidR="00C5309E" w:rsidRPr="00903BFA"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
          <w:bCs/>
          <w:color w:val="000000" w:themeColor="text1"/>
          <w:sz w:val="22"/>
          <w:szCs w:val="22"/>
        </w:rPr>
        <w:lastRenderedPageBreak/>
        <w:t>10</w:t>
      </w:r>
      <w:r w:rsidR="00C5309E" w:rsidRPr="000256CD">
        <w:rPr>
          <w:rFonts w:ascii="Book Antiqua" w:hAnsi="Book Antiqua" w:cs="Book Antiqua"/>
          <w:b/>
          <w:bCs/>
          <w:color w:val="000000" w:themeColor="text1"/>
          <w:sz w:val="22"/>
          <w:szCs w:val="22"/>
        </w:rPr>
        <w:t>. OBRIGAÇÕES DA CONTRATANTE</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 São obrigações da Contratante:</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.1.1 Acompanhar e fiscalizar a prestação dos serviços, atestar nas notas fiscais a efetiva prestação dos serviços do objeto contratado e o seu aceite;</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.1.2 Efetuar os pagamentos à Contratada nos termos do contrato, do Edital e seus Anexos;</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.1.3 Aplicar à Contratada as sanções regulamentares e contratuais;</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.1.4 Prestar as informações e os esclarecimentos que venham a ser solicitados pela Contratada;</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.1.5 Rejeitar, no todo ou em parte os serviços fornecidos, se estiverem em desacordo com as especificações do Edital e seus Anexos, assim como da proposta de preços da Contratada;</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 xml:space="preserve">.1.6 Emitir </w:t>
      </w:r>
      <w:r w:rsidR="00C5309E" w:rsidRPr="000256CD">
        <w:rPr>
          <w:rFonts w:ascii="Book Antiqua" w:eastAsia="Book Antiqua" w:hAnsi="Book Antiqua"/>
          <w:color w:val="000000" w:themeColor="text1"/>
          <w:sz w:val="22"/>
          <w:szCs w:val="22"/>
        </w:rPr>
        <w:t>Ordem de Serviço - OS</w:t>
      </w:r>
      <w:r w:rsidR="00C5309E" w:rsidRPr="000256CD">
        <w:rPr>
          <w:rFonts w:ascii="Book Antiqua" w:hAnsi="Book Antiqua" w:cs="Book Antiqua"/>
          <w:bCs/>
          <w:color w:val="000000" w:themeColor="text1"/>
          <w:sz w:val="22"/>
          <w:szCs w:val="22"/>
        </w:rPr>
        <w:t xml:space="preserve"> para a prestação dos serviços pela Contratada;</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.1.7 Exigir o cumprimento dos recolhimentos tributários, trabalhistas e previdenciários através dos documentos pertinentes;</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.1.8 Franquear o acesso à contratada aos locais necessários a execução dos serviços;</w:t>
      </w:r>
    </w:p>
    <w:p w:rsidR="00C5309E" w:rsidRPr="000256CD"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.1.9 Comunicar a contratada todas as irregularidades observadas durante a execução dos serviços.</w:t>
      </w:r>
    </w:p>
    <w:p w:rsidR="00A30E1C" w:rsidRDefault="007955EA" w:rsidP="00C53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r>
        <w:rPr>
          <w:rFonts w:ascii="Book Antiqua" w:hAnsi="Book Antiqua" w:cs="Book Antiqua"/>
          <w:bCs/>
          <w:color w:val="000000" w:themeColor="text1"/>
          <w:sz w:val="22"/>
          <w:szCs w:val="22"/>
        </w:rPr>
        <w:t>10</w:t>
      </w:r>
      <w:r w:rsidR="00C5309E" w:rsidRPr="000256CD">
        <w:rPr>
          <w:rFonts w:ascii="Book Antiqua" w:hAnsi="Book Antiqua" w:cs="Book Antiqua"/>
          <w:bCs/>
          <w:color w:val="000000" w:themeColor="text1"/>
          <w:sz w:val="22"/>
          <w:szCs w:val="22"/>
        </w:rPr>
        <w:t>.1.10 Rescindir o Contrato, nos term</w:t>
      </w:r>
      <w:r w:rsidR="00C5309E">
        <w:rPr>
          <w:rFonts w:ascii="Book Antiqua" w:hAnsi="Book Antiqua" w:cs="Book Antiqua"/>
          <w:bCs/>
          <w:color w:val="000000" w:themeColor="text1"/>
          <w:sz w:val="22"/>
          <w:szCs w:val="22"/>
        </w:rPr>
        <w:t>os dos artigos 77 a 79 da Lei n.</w:t>
      </w:r>
      <w:r w:rsidR="00C5309E" w:rsidRPr="000256CD">
        <w:rPr>
          <w:rFonts w:ascii="Book Antiqua" w:hAnsi="Book Antiqua" w:cs="Book Antiqua"/>
          <w:bCs/>
          <w:color w:val="000000" w:themeColor="text1"/>
          <w:sz w:val="22"/>
          <w:szCs w:val="22"/>
        </w:rPr>
        <w:t xml:space="preserve"> 8.666/93.</w:t>
      </w:r>
    </w:p>
    <w:p w:rsidR="007955EA" w:rsidRDefault="007955EA" w:rsidP="005A4A75">
      <w:pPr>
        <w:jc w:val="both"/>
        <w:rPr>
          <w:rFonts w:ascii="Book Antiqua" w:hAnsi="Book Antiqua" w:cs="Book Antiqua"/>
          <w:shd w:val="clear" w:color="auto" w:fill="FFFFFF"/>
        </w:rPr>
      </w:pPr>
    </w:p>
    <w:p w:rsidR="003E4782" w:rsidRPr="003E4782" w:rsidRDefault="003E4782" w:rsidP="003E4782">
      <w:pPr>
        <w:widowControl w:val="0"/>
        <w:ind w:right="-2"/>
        <w:jc w:val="both"/>
        <w:rPr>
          <w:rFonts w:ascii="Book Antiqua" w:hAnsi="Book Antiqua"/>
          <w:b/>
          <w:sz w:val="22"/>
          <w:szCs w:val="22"/>
        </w:rPr>
      </w:pPr>
      <w:r>
        <w:rPr>
          <w:rFonts w:ascii="Book Antiqua" w:hAnsi="Book Antiqua"/>
          <w:b/>
          <w:sz w:val="22"/>
          <w:szCs w:val="22"/>
        </w:rPr>
        <w:t>11</w:t>
      </w:r>
      <w:r w:rsidRPr="003E4782">
        <w:rPr>
          <w:rFonts w:ascii="Book Antiqua" w:hAnsi="Book Antiqua"/>
          <w:b/>
          <w:sz w:val="22"/>
          <w:szCs w:val="22"/>
        </w:rPr>
        <w:t>. ESPECIFICAÇÃO DOS SERVIÇOS</w:t>
      </w:r>
    </w:p>
    <w:p w:rsidR="003E4782" w:rsidRPr="003E4782" w:rsidRDefault="003E4782" w:rsidP="003E4782">
      <w:pPr>
        <w:widowControl w:val="0"/>
        <w:ind w:right="-2"/>
        <w:jc w:val="both"/>
        <w:rPr>
          <w:rFonts w:ascii="Book Antiqua" w:hAnsi="Book Antiqua"/>
          <w:sz w:val="22"/>
          <w:szCs w:val="22"/>
        </w:rPr>
      </w:pPr>
      <w:r>
        <w:rPr>
          <w:rFonts w:ascii="Book Antiqua" w:hAnsi="Book Antiqua"/>
          <w:sz w:val="22"/>
          <w:szCs w:val="22"/>
        </w:rPr>
        <w:t>11</w:t>
      </w:r>
      <w:r w:rsidRPr="003E4782">
        <w:rPr>
          <w:rFonts w:ascii="Book Antiqua" w:hAnsi="Book Antiqua"/>
          <w:sz w:val="22"/>
          <w:szCs w:val="22"/>
        </w:rPr>
        <w:t xml:space="preserve">.1 Os </w:t>
      </w:r>
      <w:r w:rsidRPr="003E4782">
        <w:rPr>
          <w:rFonts w:ascii="Book Antiqua" w:hAnsi="Book Antiqua"/>
          <w:sz w:val="22"/>
          <w:szCs w:val="22"/>
          <w:lang w:val="pt-BR"/>
        </w:rPr>
        <w:t>Serviços Continuados de Desinsetização, Desratização, Higienização e Desinfecção de Caixa D’água, Limpeza de Fossa Séptica e Filtro Anaeróbico e Caixa de Gordura</w:t>
      </w:r>
      <w:r w:rsidRPr="003E4782">
        <w:rPr>
          <w:rFonts w:ascii="Book Antiqua" w:hAnsi="Book Antiqua"/>
          <w:sz w:val="22"/>
          <w:szCs w:val="22"/>
        </w:rPr>
        <w:t xml:space="preserve"> devem ser executados, conforme horários estipulados pelo CONTRATANTE.</w:t>
      </w:r>
    </w:p>
    <w:p w:rsidR="003E4782" w:rsidRPr="003E4782" w:rsidRDefault="003E4782" w:rsidP="003E4782">
      <w:pPr>
        <w:widowControl w:val="0"/>
        <w:ind w:right="-2"/>
        <w:jc w:val="both"/>
        <w:rPr>
          <w:rFonts w:ascii="Book Antiqua" w:hAnsi="Book Antiqua"/>
          <w:sz w:val="22"/>
          <w:szCs w:val="22"/>
        </w:rPr>
      </w:pPr>
      <w:r>
        <w:rPr>
          <w:rFonts w:ascii="Book Antiqua" w:hAnsi="Book Antiqua"/>
          <w:sz w:val="22"/>
          <w:szCs w:val="22"/>
        </w:rPr>
        <w:t>11</w:t>
      </w:r>
      <w:r w:rsidRPr="003E4782">
        <w:rPr>
          <w:rFonts w:ascii="Book Antiqua" w:hAnsi="Book Antiqua"/>
          <w:sz w:val="22"/>
          <w:szCs w:val="22"/>
        </w:rPr>
        <w:t>.2 O horário de execução dos serviços deverá ser definido de forma a atender as necessidades e especificidades de cada unidade, lembrando que não necessariamente o horário de execução de serviços deve coincidir com o horário de funcionamento do Órgão.</w:t>
      </w:r>
    </w:p>
    <w:p w:rsidR="003E4782" w:rsidRPr="003E4782" w:rsidRDefault="003E4782" w:rsidP="003E4782">
      <w:pPr>
        <w:jc w:val="both"/>
        <w:rPr>
          <w:rFonts w:ascii="Book Antiqua" w:hAnsi="Book Antiqua"/>
          <w:b/>
          <w:sz w:val="22"/>
          <w:szCs w:val="22"/>
          <w:highlight w:val="magenta"/>
          <w:lang w:val="pt-BR"/>
        </w:rPr>
      </w:pPr>
      <w:r>
        <w:rPr>
          <w:rFonts w:ascii="Book Antiqua" w:hAnsi="Book Antiqua"/>
          <w:sz w:val="22"/>
          <w:szCs w:val="22"/>
        </w:rPr>
        <w:t>11</w:t>
      </w:r>
      <w:r w:rsidRPr="003E4782">
        <w:rPr>
          <w:rFonts w:ascii="Book Antiqua" w:hAnsi="Book Antiqua"/>
          <w:sz w:val="22"/>
          <w:szCs w:val="22"/>
        </w:rPr>
        <w:t xml:space="preserve">.3 Os serviços serão prestados por profissionais pertencentes ao quadro funcional da CONTRATADA nas dependências </w:t>
      </w:r>
      <w:r w:rsidRPr="00435A20">
        <w:rPr>
          <w:rFonts w:ascii="Book Antiqua" w:hAnsi="Book Antiqua"/>
          <w:sz w:val="22"/>
          <w:szCs w:val="22"/>
          <w:lang w:val="pt-BR"/>
        </w:rPr>
        <w:t xml:space="preserve">dos imóveis Públicos administrados pela Secretaria Municipal de Educação (SEMED), </w:t>
      </w:r>
      <w:r w:rsidR="005D6F89">
        <w:rPr>
          <w:rFonts w:ascii="Book Antiqua" w:hAnsi="Book Antiqua"/>
          <w:sz w:val="22"/>
          <w:szCs w:val="22"/>
          <w:lang w:val="pt-BR"/>
        </w:rPr>
        <w:t xml:space="preserve">Secretaria Municipal de Saúde, </w:t>
      </w:r>
      <w:r w:rsidRPr="00435A20">
        <w:rPr>
          <w:rFonts w:ascii="Book Antiqua" w:hAnsi="Book Antiqua"/>
          <w:sz w:val="22"/>
          <w:szCs w:val="22"/>
          <w:lang w:val="pt-BR"/>
        </w:rPr>
        <w:t>Secretaria Municipal de Assistência Social</w:t>
      </w:r>
      <w:r w:rsidR="005D6F89">
        <w:rPr>
          <w:rFonts w:ascii="Book Antiqua" w:hAnsi="Book Antiqua"/>
          <w:sz w:val="22"/>
          <w:szCs w:val="22"/>
          <w:lang w:val="pt-BR"/>
        </w:rPr>
        <w:t xml:space="preserve"> e Corpo de Bombeiros Militar</w:t>
      </w:r>
      <w:r w:rsidRPr="003E4782">
        <w:rPr>
          <w:rFonts w:ascii="Book Antiqua" w:hAnsi="Book Antiqua"/>
          <w:sz w:val="22"/>
          <w:szCs w:val="22"/>
        </w:rPr>
        <w:t>, conforme Termo de Referência.</w:t>
      </w:r>
    </w:p>
    <w:p w:rsidR="003E4782" w:rsidRPr="003E4782" w:rsidRDefault="003E4782" w:rsidP="005A4A75">
      <w:pPr>
        <w:jc w:val="both"/>
        <w:rPr>
          <w:rFonts w:ascii="Book Antiqua" w:hAnsi="Book Antiqua"/>
          <w:b/>
          <w:sz w:val="22"/>
          <w:szCs w:val="22"/>
          <w:highlight w:val="magenta"/>
          <w:lang w:val="pt-BR"/>
        </w:rPr>
      </w:pPr>
    </w:p>
    <w:p w:rsidR="00C604EE" w:rsidRPr="001B3BEB" w:rsidRDefault="00C604EE" w:rsidP="00C604EE">
      <w:pPr>
        <w:widowControl w:val="0"/>
        <w:ind w:right="-2"/>
        <w:jc w:val="both"/>
        <w:rPr>
          <w:rFonts w:ascii="Book Antiqua" w:hAnsi="Book Antiqua"/>
          <w:b/>
          <w:sz w:val="22"/>
          <w:szCs w:val="22"/>
        </w:rPr>
      </w:pPr>
      <w:r>
        <w:rPr>
          <w:rFonts w:ascii="Book Antiqua" w:hAnsi="Book Antiqua"/>
          <w:b/>
          <w:sz w:val="22"/>
          <w:szCs w:val="22"/>
        </w:rPr>
        <w:t>12</w:t>
      </w:r>
      <w:r w:rsidRPr="001B3BEB">
        <w:rPr>
          <w:rFonts w:ascii="Book Antiqua" w:hAnsi="Book Antiqua"/>
          <w:b/>
          <w:sz w:val="22"/>
          <w:szCs w:val="22"/>
        </w:rPr>
        <w:t>. GARANTIA</w:t>
      </w:r>
    </w:p>
    <w:p w:rsidR="00C604EE" w:rsidRDefault="00C604EE" w:rsidP="00C604EE">
      <w:pPr>
        <w:widowControl w:val="0"/>
        <w:ind w:right="-2"/>
        <w:jc w:val="both"/>
        <w:rPr>
          <w:rFonts w:ascii="Book Antiqua" w:hAnsi="Book Antiqua" w:cs="Calibri"/>
          <w:sz w:val="22"/>
          <w:szCs w:val="22"/>
        </w:rPr>
      </w:pPr>
      <w:r>
        <w:rPr>
          <w:rFonts w:ascii="Book Antiqua" w:hAnsi="Book Antiqua"/>
          <w:sz w:val="22"/>
          <w:szCs w:val="22"/>
        </w:rPr>
        <w:t xml:space="preserve">12.1 </w:t>
      </w:r>
      <w:r w:rsidRPr="001B3BEB">
        <w:rPr>
          <w:rFonts w:ascii="Book Antiqua" w:hAnsi="Book Antiqua" w:cs="Calibri"/>
          <w:sz w:val="22"/>
          <w:szCs w:val="22"/>
        </w:rPr>
        <w:t>Os serviços terão garantia mínima de 90 (noventa) dias, a partir da data de sua execução.</w:t>
      </w:r>
    </w:p>
    <w:p w:rsidR="00C604EE" w:rsidRDefault="00C604EE" w:rsidP="00C604EE">
      <w:pPr>
        <w:widowControl w:val="0"/>
        <w:ind w:right="-2"/>
        <w:jc w:val="both"/>
        <w:rPr>
          <w:rFonts w:ascii="Book Antiqua" w:hAnsi="Book Antiqua" w:cs="Calibri"/>
          <w:sz w:val="22"/>
          <w:szCs w:val="22"/>
        </w:rPr>
      </w:pPr>
      <w:r>
        <w:rPr>
          <w:rFonts w:ascii="Book Antiqua" w:hAnsi="Book Antiqua"/>
          <w:sz w:val="22"/>
          <w:szCs w:val="22"/>
        </w:rPr>
        <w:t xml:space="preserve">12.1.1 </w:t>
      </w:r>
      <w:r w:rsidRPr="001B3BEB">
        <w:rPr>
          <w:rFonts w:ascii="Book Antiqua" w:hAnsi="Book Antiqua" w:cs="Calibri"/>
          <w:sz w:val="22"/>
          <w:szCs w:val="22"/>
        </w:rPr>
        <w:t>Durante a garantia dos serviços e conforme necessidade, as áreas críticas (copas, banheiros, depósitos de materiais de limpeza, garagens, esgotos das áreas internas e externas, assim, como outras áreas que porventura apresentem reinfestação de insetos, cupins e/ou ratos) serão submetidas à intervenção. Nestes casos, a Contratada deverá refazer os serviços no prazo, máximo, de 72 (setenta e duas) horas, após a notificação pela área responsável pela fiscalização.</w:t>
      </w:r>
    </w:p>
    <w:p w:rsidR="003E4782" w:rsidRPr="003E4782" w:rsidRDefault="00C604EE" w:rsidP="00C604EE">
      <w:pPr>
        <w:jc w:val="both"/>
        <w:rPr>
          <w:rFonts w:ascii="Book Antiqua" w:hAnsi="Book Antiqua"/>
          <w:b/>
          <w:sz w:val="22"/>
          <w:szCs w:val="22"/>
          <w:highlight w:val="magenta"/>
          <w:lang w:val="pt-BR"/>
        </w:rPr>
      </w:pPr>
      <w:r>
        <w:rPr>
          <w:rFonts w:ascii="Book Antiqua" w:hAnsi="Book Antiqua" w:cs="Calibri"/>
          <w:sz w:val="22"/>
          <w:szCs w:val="22"/>
        </w:rPr>
        <w:t xml:space="preserve">12.1.2 </w:t>
      </w:r>
      <w:r w:rsidRPr="001B3BEB">
        <w:rPr>
          <w:rFonts w:ascii="Book Antiqua" w:hAnsi="Book Antiqua" w:cs="Calibri"/>
          <w:sz w:val="22"/>
          <w:szCs w:val="22"/>
        </w:rPr>
        <w:t>A garantia estabelecida deverá ser honrada mesmo após o término do contrato.</w:t>
      </w:r>
    </w:p>
    <w:p w:rsidR="003E4782" w:rsidRPr="003E4782" w:rsidRDefault="003E4782" w:rsidP="00C604EE">
      <w:pPr>
        <w:jc w:val="both"/>
        <w:rPr>
          <w:rFonts w:ascii="Book Antiqua" w:hAnsi="Book Antiqua"/>
          <w:b/>
          <w:sz w:val="22"/>
          <w:szCs w:val="22"/>
          <w:highlight w:val="magenta"/>
          <w:lang w:val="pt-BR"/>
        </w:rPr>
      </w:pPr>
    </w:p>
    <w:p w:rsidR="00496861" w:rsidRDefault="009639F0" w:rsidP="005A4A75">
      <w:pPr>
        <w:jc w:val="both"/>
        <w:rPr>
          <w:rFonts w:ascii="Book Antiqua" w:hAnsi="Book Antiqua"/>
          <w:sz w:val="22"/>
          <w:szCs w:val="22"/>
          <w:lang w:val="pt-BR"/>
        </w:rPr>
      </w:pPr>
      <w:r>
        <w:rPr>
          <w:rFonts w:ascii="Book Antiqua" w:hAnsi="Book Antiqua"/>
          <w:b/>
          <w:sz w:val="22"/>
          <w:szCs w:val="22"/>
          <w:lang w:val="pt-BR"/>
        </w:rPr>
        <w:t>13</w:t>
      </w:r>
      <w:r w:rsidR="005A4A75" w:rsidRPr="009639F0">
        <w:rPr>
          <w:rFonts w:ascii="Book Antiqua" w:hAnsi="Book Antiqua"/>
          <w:b/>
          <w:sz w:val="22"/>
          <w:szCs w:val="22"/>
          <w:lang w:val="pt-BR"/>
        </w:rPr>
        <w:t>. CONTROLE DA EXECUÇÃO</w:t>
      </w:r>
    </w:p>
    <w:p w:rsidR="005A4A75" w:rsidRPr="0040198A" w:rsidRDefault="009639F0" w:rsidP="005A4A75">
      <w:pPr>
        <w:jc w:val="both"/>
        <w:rPr>
          <w:rFonts w:ascii="Book Antiqua" w:hAnsi="Book Antiqua"/>
          <w:sz w:val="22"/>
          <w:szCs w:val="22"/>
          <w:lang w:val="pt-BR"/>
        </w:rPr>
      </w:pPr>
      <w:proofErr w:type="gramStart"/>
      <w:r>
        <w:rPr>
          <w:rFonts w:ascii="Book Antiqua" w:hAnsi="Book Antiqua"/>
          <w:sz w:val="22"/>
          <w:szCs w:val="22"/>
          <w:lang w:val="pt-BR"/>
        </w:rPr>
        <w:t>13</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w:t>
      </w:r>
      <w:r w:rsidR="00626114">
        <w:rPr>
          <w:rFonts w:ascii="Book Antiqua" w:hAnsi="Book Antiqua"/>
          <w:sz w:val="22"/>
          <w:szCs w:val="22"/>
          <w:lang w:val="pt-BR"/>
        </w:rPr>
        <w:t>serviços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9639F0"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626114">
        <w:rPr>
          <w:rFonts w:ascii="Book Antiqua" w:hAnsi="Book Antiqua"/>
          <w:sz w:val="22"/>
          <w:szCs w:val="22"/>
          <w:lang w:val="pt-BR"/>
        </w:rPr>
        <w:t>serviço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9639F0"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9639F0"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w:t>
      </w:r>
      <w:r w:rsidR="005A4A75" w:rsidRPr="0040198A">
        <w:rPr>
          <w:rFonts w:ascii="Book Antiqua" w:hAnsi="Book Antiqua"/>
          <w:sz w:val="22"/>
          <w:szCs w:val="22"/>
          <w:lang w:val="pt-BR"/>
        </w:rPr>
        <w:lastRenderedPageBreak/>
        <w:t>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9639F0" w:rsidP="005A4A75">
      <w:pPr>
        <w:jc w:val="both"/>
        <w:rPr>
          <w:rFonts w:ascii="Book Antiqua" w:hAnsi="Book Antiqua"/>
          <w:b/>
          <w:sz w:val="22"/>
          <w:szCs w:val="22"/>
          <w:lang w:val="pt-BR"/>
        </w:rPr>
      </w:pPr>
      <w:r>
        <w:rPr>
          <w:rFonts w:ascii="Book Antiqua" w:hAnsi="Book Antiqua"/>
          <w:b/>
          <w:sz w:val="22"/>
          <w:szCs w:val="22"/>
          <w:lang w:val="pt-BR"/>
        </w:rPr>
        <w:t>14</w:t>
      </w:r>
      <w:r w:rsidR="005A4A75" w:rsidRPr="00B57EEA">
        <w:rPr>
          <w:rFonts w:ascii="Book Antiqua" w:hAnsi="Book Antiqua"/>
          <w:b/>
          <w:sz w:val="22"/>
          <w:szCs w:val="22"/>
          <w:lang w:val="pt-BR"/>
        </w:rPr>
        <w:t>. DAS SANÇÕES ADMINISTRATIVAS</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00046F4E"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046F4E" w:rsidRPr="00A37120">
        <w:rPr>
          <w:rFonts w:ascii="Book Antiqua" w:hAnsi="Book Antiqua" w:cs="Book Antiqua"/>
          <w:bCs/>
          <w:sz w:val="22"/>
          <w:szCs w:val="22"/>
        </w:rPr>
        <w:t>referente à Microempresa ou Empresa de Pequeno Porte, no prazo previsto no § 1º do art. 43 da Lei Complementar nº 123/2006.</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.3 Caberá aplicação da penalidade de advertência nos casos de infrações leves que não gerem prejuízo à Administração.</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046F4E">
        <w:rPr>
          <w:rFonts w:ascii="Book Antiqua" w:hAnsi="Book Antiqua" w:cs="Book Antiqua"/>
          <w:sz w:val="22"/>
          <w:szCs w:val="22"/>
        </w:rPr>
        <w:t>do Contrato</w:t>
      </w:r>
      <w:r w:rsidR="00046F4E" w:rsidRPr="00A37120">
        <w:rPr>
          <w:rFonts w:ascii="Book Antiqua" w:hAnsi="Book Antiqua" w:cs="Book Antiqua"/>
          <w:sz w:val="22"/>
          <w:szCs w:val="22"/>
        </w:rPr>
        <w:t>, nas seguintes proporções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.6 Em todo caso a licitante terá direito ao contraditório e ampla defesa.</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6F4E" w:rsidRPr="00A3712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 xml:space="preserve">.10 </w:t>
      </w:r>
      <w:r w:rsidR="00046F4E"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046F4E">
        <w:rPr>
          <w:rFonts w:ascii="Book Antiqua" w:hAnsi="Book Antiqua" w:cs="Book Antiqua"/>
          <w:bCs/>
          <w:sz w:val="22"/>
          <w:szCs w:val="22"/>
        </w:rPr>
        <w:t>serviços</w:t>
      </w:r>
      <w:r w:rsidR="00046F4E" w:rsidRPr="00A37120">
        <w:rPr>
          <w:rFonts w:ascii="Book Antiqua" w:hAnsi="Book Antiqua" w:cs="Book Antiqua"/>
          <w:bCs/>
          <w:sz w:val="22"/>
          <w:szCs w:val="22"/>
        </w:rPr>
        <w:t xml:space="preserve"> do presente Edital.</w:t>
      </w:r>
    </w:p>
    <w:p w:rsidR="00086128" w:rsidRPr="00046F4E"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14</w:t>
      </w:r>
      <w:r w:rsidR="00046F4E"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639F0" w:rsidRPr="001B3BEB" w:rsidRDefault="009639F0" w:rsidP="009639F0">
      <w:pPr>
        <w:widowControl w:val="0"/>
        <w:ind w:right="-2"/>
        <w:jc w:val="both"/>
        <w:rPr>
          <w:rFonts w:ascii="Book Antiqua" w:hAnsi="Book Antiqua"/>
          <w:b/>
          <w:sz w:val="22"/>
          <w:szCs w:val="22"/>
        </w:rPr>
      </w:pPr>
      <w:r w:rsidRPr="001B3BEB">
        <w:rPr>
          <w:rFonts w:ascii="Book Antiqua" w:hAnsi="Book Antiqua" w:cs="Calibri"/>
          <w:b/>
          <w:sz w:val="22"/>
          <w:szCs w:val="22"/>
        </w:rPr>
        <w:t>1</w:t>
      </w:r>
      <w:r>
        <w:rPr>
          <w:rFonts w:ascii="Book Antiqua" w:hAnsi="Book Antiqua" w:cs="Calibri"/>
          <w:b/>
          <w:sz w:val="22"/>
          <w:szCs w:val="22"/>
        </w:rPr>
        <w:t>5</w:t>
      </w:r>
      <w:r w:rsidRPr="001B3BEB">
        <w:rPr>
          <w:rFonts w:ascii="Book Antiqua" w:hAnsi="Book Antiqua" w:cs="Calibri"/>
          <w:b/>
          <w:sz w:val="22"/>
          <w:szCs w:val="22"/>
        </w:rPr>
        <w:t xml:space="preserve">. </w:t>
      </w:r>
      <w:r w:rsidRPr="001B3BEB">
        <w:rPr>
          <w:rFonts w:ascii="Book Antiqua" w:hAnsi="Book Antiqua"/>
          <w:b/>
          <w:sz w:val="22"/>
          <w:szCs w:val="22"/>
        </w:rPr>
        <w:t>DISPOSIÇÕES GERAIS</w:t>
      </w:r>
    </w:p>
    <w:p w:rsidR="009639F0" w:rsidRPr="001B3BEB" w:rsidRDefault="009639F0" w:rsidP="009639F0">
      <w:pPr>
        <w:widowControl w:val="0"/>
        <w:ind w:right="-2"/>
        <w:jc w:val="both"/>
        <w:rPr>
          <w:rFonts w:ascii="Book Antiqua" w:hAnsi="Book Antiqua"/>
          <w:sz w:val="22"/>
          <w:szCs w:val="22"/>
        </w:rPr>
      </w:pPr>
      <w:r w:rsidRPr="001B3BEB">
        <w:rPr>
          <w:rFonts w:ascii="Book Antiqua" w:hAnsi="Book Antiqua"/>
          <w:sz w:val="22"/>
          <w:szCs w:val="22"/>
        </w:rPr>
        <w:t>1</w:t>
      </w:r>
      <w:r>
        <w:rPr>
          <w:rFonts w:ascii="Book Antiqua" w:hAnsi="Book Antiqua"/>
          <w:sz w:val="22"/>
          <w:szCs w:val="22"/>
        </w:rPr>
        <w:t>5</w:t>
      </w:r>
      <w:r w:rsidRPr="001B3BEB">
        <w:rPr>
          <w:rFonts w:ascii="Book Antiqua" w:hAnsi="Book Antiqua"/>
          <w:sz w:val="22"/>
          <w:szCs w:val="22"/>
        </w:rPr>
        <w:t>.1 Os licitantes, antes de apresentarem suas propostas, deverão analisar toda a documentação referente à presente licitação, dirimindo, oportunamente, todas as dúvidas, de modo a não incorrerem em omissões. Omissões estas que jamais poderão ser alegadas em favor de eventuais pretensões de acréscimos dos preços propostos.</w:t>
      </w:r>
    </w:p>
    <w:p w:rsidR="009639F0" w:rsidRPr="001B3BEB" w:rsidRDefault="009639F0" w:rsidP="009639F0">
      <w:pPr>
        <w:widowControl w:val="0"/>
        <w:ind w:right="-2"/>
        <w:jc w:val="both"/>
        <w:rPr>
          <w:rFonts w:ascii="Book Antiqua" w:hAnsi="Book Antiqua"/>
          <w:sz w:val="22"/>
          <w:szCs w:val="22"/>
        </w:rPr>
      </w:pPr>
      <w:r w:rsidRPr="001B3BEB">
        <w:rPr>
          <w:rFonts w:ascii="Book Antiqua" w:hAnsi="Book Antiqua"/>
          <w:sz w:val="22"/>
          <w:szCs w:val="22"/>
        </w:rPr>
        <w:t>1</w:t>
      </w:r>
      <w:r>
        <w:rPr>
          <w:rFonts w:ascii="Book Antiqua" w:hAnsi="Book Antiqua"/>
          <w:sz w:val="22"/>
          <w:szCs w:val="22"/>
        </w:rPr>
        <w:t>5</w:t>
      </w:r>
      <w:r w:rsidRPr="001B3BEB">
        <w:rPr>
          <w:rFonts w:ascii="Book Antiqua" w:hAnsi="Book Antiqua"/>
          <w:sz w:val="22"/>
          <w:szCs w:val="22"/>
        </w:rPr>
        <w:t>.2 Após a adjudicação do objeto da licitação, não será levada em conta qualquer reclamação ou solicitação, seja a que título for, de alteração dos preços constantes da proposta da CONTRATADA.</w:t>
      </w:r>
    </w:p>
    <w:p w:rsidR="009639F0" w:rsidRPr="001B3BEB" w:rsidRDefault="009639F0" w:rsidP="009639F0">
      <w:pPr>
        <w:widowControl w:val="0"/>
        <w:ind w:right="-2"/>
        <w:jc w:val="both"/>
        <w:rPr>
          <w:rFonts w:ascii="Book Antiqua" w:hAnsi="Book Antiqua"/>
          <w:sz w:val="22"/>
          <w:szCs w:val="22"/>
        </w:rPr>
      </w:pPr>
      <w:r w:rsidRPr="001B3BEB">
        <w:rPr>
          <w:rFonts w:ascii="Book Antiqua" w:hAnsi="Book Antiqua"/>
          <w:sz w:val="22"/>
          <w:szCs w:val="22"/>
        </w:rPr>
        <w:t>1</w:t>
      </w:r>
      <w:r>
        <w:rPr>
          <w:rFonts w:ascii="Book Antiqua" w:hAnsi="Book Antiqua"/>
          <w:sz w:val="22"/>
          <w:szCs w:val="22"/>
        </w:rPr>
        <w:t>5</w:t>
      </w:r>
      <w:r w:rsidRPr="001B3BEB">
        <w:rPr>
          <w:rFonts w:ascii="Book Antiqua" w:hAnsi="Book Antiqua"/>
          <w:sz w:val="22"/>
          <w:szCs w:val="22"/>
        </w:rPr>
        <w:t>.3 Nenhuma modificação poderá ser feita na prestação dos serviços e nas especificações sem autorização expressa da FISCALIZAÇÃO.</w:t>
      </w:r>
    </w:p>
    <w:p w:rsidR="009639F0" w:rsidRPr="001B3BEB" w:rsidRDefault="009639F0" w:rsidP="009639F0">
      <w:pPr>
        <w:widowControl w:val="0"/>
        <w:ind w:right="-2"/>
        <w:jc w:val="both"/>
        <w:rPr>
          <w:rFonts w:ascii="Book Antiqua" w:hAnsi="Book Antiqua"/>
          <w:sz w:val="22"/>
          <w:szCs w:val="22"/>
        </w:rPr>
      </w:pPr>
      <w:r w:rsidRPr="001B3BEB">
        <w:rPr>
          <w:rFonts w:ascii="Book Antiqua" w:hAnsi="Book Antiqua"/>
          <w:sz w:val="22"/>
          <w:szCs w:val="22"/>
        </w:rPr>
        <w:t>1</w:t>
      </w:r>
      <w:r>
        <w:rPr>
          <w:rFonts w:ascii="Book Antiqua" w:hAnsi="Book Antiqua"/>
          <w:sz w:val="22"/>
          <w:szCs w:val="22"/>
        </w:rPr>
        <w:t>5</w:t>
      </w:r>
      <w:r w:rsidRPr="001B3BEB">
        <w:rPr>
          <w:rFonts w:ascii="Book Antiqua" w:hAnsi="Book Antiqua"/>
          <w:sz w:val="22"/>
          <w:szCs w:val="22"/>
        </w:rPr>
        <w:t>.4 Os representantes da FISCALIZAÇÃO e toda pessoa autorizada pela mesma terão livre acesso aos serviços e a todos os locais onde estejam sendo realizados os trabalhos, estocados os materiais e equipamentos referentes ao contrato.</w:t>
      </w:r>
    </w:p>
    <w:p w:rsidR="009639F0" w:rsidRDefault="009639F0" w:rsidP="009639F0">
      <w:pPr>
        <w:widowControl w:val="0"/>
        <w:ind w:right="-2"/>
        <w:jc w:val="both"/>
        <w:rPr>
          <w:rFonts w:ascii="Book Antiqua" w:hAnsi="Book Antiqua"/>
          <w:sz w:val="22"/>
          <w:szCs w:val="22"/>
        </w:rPr>
      </w:pPr>
      <w:r w:rsidRPr="001B3BEB">
        <w:rPr>
          <w:rFonts w:ascii="Book Antiqua" w:hAnsi="Book Antiqua"/>
          <w:sz w:val="22"/>
          <w:szCs w:val="22"/>
        </w:rPr>
        <w:t>1</w:t>
      </w:r>
      <w:r>
        <w:rPr>
          <w:rFonts w:ascii="Book Antiqua" w:hAnsi="Book Antiqua"/>
          <w:sz w:val="22"/>
          <w:szCs w:val="22"/>
        </w:rPr>
        <w:t>5</w:t>
      </w:r>
      <w:r w:rsidRPr="001B3BEB">
        <w:rPr>
          <w:rFonts w:ascii="Book Antiqua" w:hAnsi="Book Antiqua"/>
          <w:sz w:val="22"/>
          <w:szCs w:val="22"/>
        </w:rPr>
        <w:t>.5 Sempre que houver necessidade, a atualização da mencionada lista de nomes deverá ser formalmente providenciada junto à FISCALIZAÇÃO.</w:t>
      </w:r>
    </w:p>
    <w:p w:rsidR="009639F0" w:rsidRDefault="009639F0" w:rsidP="009639F0">
      <w:pPr>
        <w:widowControl w:val="0"/>
        <w:ind w:right="-2"/>
        <w:jc w:val="both"/>
        <w:rPr>
          <w:rFonts w:ascii="Book Antiqua" w:hAnsi="Book Antiqua"/>
          <w:sz w:val="22"/>
          <w:szCs w:val="22"/>
        </w:rPr>
      </w:pPr>
    </w:p>
    <w:p w:rsidR="009639F0" w:rsidRDefault="009639F0" w:rsidP="009639F0">
      <w:pPr>
        <w:widowControl w:val="0"/>
        <w:ind w:right="-2"/>
        <w:jc w:val="both"/>
        <w:rPr>
          <w:rFonts w:ascii="Book Antiqua" w:hAnsi="Book Antiqua"/>
          <w:sz w:val="22"/>
          <w:szCs w:val="22"/>
        </w:rPr>
      </w:pPr>
    </w:p>
    <w:p w:rsidR="009639F0" w:rsidRDefault="009639F0" w:rsidP="009639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13</w:t>
      </w:r>
      <w:r w:rsidRPr="00F8255D">
        <w:rPr>
          <w:rFonts w:ascii="Book Antiqua" w:hAnsi="Book Antiqua"/>
          <w:sz w:val="22"/>
          <w:szCs w:val="22"/>
          <w:lang w:val="pt-BR"/>
        </w:rPr>
        <w:t xml:space="preserve"> de </w:t>
      </w:r>
      <w:r>
        <w:rPr>
          <w:rFonts w:ascii="Book Antiqua" w:hAnsi="Book Antiqua"/>
          <w:sz w:val="22"/>
          <w:szCs w:val="22"/>
          <w:lang w:val="pt-BR"/>
        </w:rPr>
        <w:t>janeiro</w:t>
      </w:r>
      <w:r w:rsidRPr="00F8255D">
        <w:rPr>
          <w:rFonts w:ascii="Book Antiqua" w:hAnsi="Book Antiqua"/>
          <w:sz w:val="22"/>
          <w:szCs w:val="22"/>
          <w:lang w:val="pt-BR"/>
        </w:rPr>
        <w:t xml:space="preserve"> de </w:t>
      </w:r>
      <w:r>
        <w:rPr>
          <w:rFonts w:ascii="Book Antiqua" w:hAnsi="Book Antiqua"/>
          <w:sz w:val="22"/>
          <w:szCs w:val="22"/>
          <w:lang w:val="pt-BR"/>
        </w:rPr>
        <w:t>2021.</w:t>
      </w:r>
    </w:p>
    <w:p w:rsidR="009639F0" w:rsidRDefault="009639F0" w:rsidP="009639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639F0" w:rsidRDefault="009639F0" w:rsidP="009639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20FF" w:rsidRDefault="005B20FF" w:rsidP="00694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B20FF" w:rsidRDefault="005B20FF" w:rsidP="009639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639F0" w:rsidRDefault="009639F0" w:rsidP="009639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9639F0" w:rsidTr="00256656">
        <w:tc>
          <w:tcPr>
            <w:tcW w:w="5172" w:type="dxa"/>
          </w:tcPr>
          <w:p w:rsidR="009639F0" w:rsidRPr="001C1BE1" w:rsidRDefault="009639F0" w:rsidP="00256656">
            <w:pPr>
              <w:jc w:val="center"/>
              <w:rPr>
                <w:rFonts w:ascii="Book Antiqua" w:eastAsia="Book Antiqua" w:hAnsi="Book Antiqua"/>
                <w:b/>
              </w:rPr>
            </w:pPr>
            <w:r w:rsidRPr="001C1BE1">
              <w:rPr>
                <w:rFonts w:ascii="Book Antiqua" w:hAnsi="Book Antiqua" w:cs="Book Antiqua"/>
                <w:b/>
              </w:rPr>
              <w:t>JORGE LUIZ PRUCINIO PEREIRA</w:t>
            </w:r>
          </w:p>
          <w:p w:rsidR="009639F0" w:rsidRPr="001C1BE1" w:rsidRDefault="009639F0"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C1BE1">
              <w:rPr>
                <w:rFonts w:ascii="Book Antiqua" w:eastAsia="Book Antiqua" w:hAnsi="Book Antiqua"/>
              </w:rPr>
              <w:t>Secretário Municipal Interino de Educação</w:t>
            </w:r>
          </w:p>
        </w:tc>
        <w:tc>
          <w:tcPr>
            <w:tcW w:w="5173" w:type="dxa"/>
          </w:tcPr>
          <w:p w:rsidR="009639F0" w:rsidRPr="001C1BE1" w:rsidRDefault="009639F0" w:rsidP="00256656">
            <w:pPr>
              <w:widowControl w:val="0"/>
              <w:autoSpaceDE w:val="0"/>
              <w:autoSpaceDN w:val="0"/>
              <w:adjustRightInd w:val="0"/>
              <w:jc w:val="center"/>
              <w:rPr>
                <w:rFonts w:ascii="Book Antiqua" w:hAnsi="Book Antiqua"/>
                <w:b/>
              </w:rPr>
            </w:pPr>
            <w:r w:rsidRPr="001C1BE1">
              <w:rPr>
                <w:rFonts w:ascii="Book Antiqua" w:eastAsia="Book Antiqua" w:hAnsi="Book Antiqua"/>
                <w:b/>
              </w:rPr>
              <w:t>SILVANIA JANOELO DOS SANTOS</w:t>
            </w:r>
          </w:p>
          <w:p w:rsidR="009639F0" w:rsidRDefault="009639F0"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1BE1">
              <w:rPr>
                <w:rFonts w:ascii="Book Antiqua" w:hAnsi="Book Antiqua" w:cs="Book Antiqua"/>
              </w:rPr>
              <w:t>Secretária Municipal de Saúde</w:t>
            </w:r>
          </w:p>
          <w:p w:rsidR="009639F0" w:rsidRDefault="009639F0"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639F0" w:rsidRDefault="009639F0"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639F0" w:rsidRDefault="009639F0"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639F0" w:rsidRDefault="009639F0"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639F0" w:rsidRDefault="009639F0"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41D96" w:rsidRDefault="00B41D96"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41D96" w:rsidRDefault="00B41D96"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639F0" w:rsidRDefault="009639F0"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639F0" w:rsidTr="00256656">
        <w:tc>
          <w:tcPr>
            <w:tcW w:w="5172" w:type="dxa"/>
          </w:tcPr>
          <w:p w:rsidR="009639F0" w:rsidRPr="001C1BE1" w:rsidRDefault="009639F0" w:rsidP="00256656">
            <w:pPr>
              <w:widowControl w:val="0"/>
              <w:autoSpaceDE w:val="0"/>
              <w:autoSpaceDN w:val="0"/>
              <w:adjustRightInd w:val="0"/>
              <w:jc w:val="center"/>
              <w:rPr>
                <w:rFonts w:ascii="Book Antiqua" w:hAnsi="Book Antiqua"/>
                <w:b/>
              </w:rPr>
            </w:pPr>
            <w:r w:rsidRPr="001C1BE1">
              <w:rPr>
                <w:rFonts w:ascii="Book Antiqua" w:hAnsi="Book Antiqua" w:cs="Book Antiqua"/>
                <w:b/>
              </w:rPr>
              <w:lastRenderedPageBreak/>
              <w:t>SALÉSIO ANTÔNIO DA CONCEIÇÃO</w:t>
            </w:r>
          </w:p>
          <w:p w:rsidR="009639F0" w:rsidRDefault="009639F0"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1BE1">
              <w:rPr>
                <w:rFonts w:ascii="Book Antiqua" w:hAnsi="Book Antiqua" w:cs="Book Antiqua"/>
              </w:rPr>
              <w:t>Secretário Municipal de Assistência Social</w:t>
            </w:r>
          </w:p>
        </w:tc>
        <w:tc>
          <w:tcPr>
            <w:tcW w:w="5173" w:type="dxa"/>
          </w:tcPr>
          <w:p w:rsidR="005D6F89" w:rsidRPr="005D6F89" w:rsidRDefault="005D6F89" w:rsidP="005D6F89">
            <w:pPr>
              <w:widowControl w:val="0"/>
              <w:autoSpaceDE w:val="0"/>
              <w:autoSpaceDN w:val="0"/>
              <w:adjustRightInd w:val="0"/>
              <w:jc w:val="center"/>
              <w:rPr>
                <w:rFonts w:ascii="Book Antiqua" w:hAnsi="Book Antiqua"/>
                <w:b/>
              </w:rPr>
            </w:pPr>
            <w:r w:rsidRPr="005D6F89">
              <w:rPr>
                <w:rFonts w:ascii="Book Antiqua" w:hAnsi="Book Antiqua" w:cs="Book Antiqua"/>
                <w:b/>
              </w:rPr>
              <w:t>CARLOS ROBERTO PEREIRA</w:t>
            </w:r>
          </w:p>
          <w:p w:rsidR="009639F0" w:rsidRDefault="005D6F89" w:rsidP="005D6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D6F89">
              <w:rPr>
                <w:rFonts w:ascii="Book Antiqua" w:hAnsi="Book Antiqua" w:cs="Book Antiqua"/>
              </w:rPr>
              <w:t>Secretário Municipal da Fazenda e Gestão Administrativa</w:t>
            </w:r>
          </w:p>
        </w:tc>
      </w:tr>
    </w:tbl>
    <w:p w:rsidR="009639F0" w:rsidRDefault="009639F0" w:rsidP="009639F0">
      <w:pPr>
        <w:widowControl w:val="0"/>
        <w:ind w:right="-2"/>
        <w:jc w:val="both"/>
        <w:rPr>
          <w:rFonts w:ascii="Book Antiqua" w:hAnsi="Book Antiqua"/>
          <w:sz w:val="22"/>
          <w:szCs w:val="22"/>
        </w:rPr>
      </w:pPr>
    </w:p>
    <w:p w:rsidR="009639F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256656" w:rsidRPr="0017039A" w:rsidRDefault="00256656" w:rsidP="0025665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 xml:space="preserve"> </w:t>
      </w:r>
    </w:p>
    <w:p w:rsidR="00256656" w:rsidRPr="0017039A" w:rsidRDefault="00256656" w:rsidP="0025665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004/2021</w:t>
      </w:r>
    </w:p>
    <w:p w:rsidR="00256656" w:rsidRPr="0017039A" w:rsidRDefault="00256656"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002/2021</w:t>
      </w:r>
    </w:p>
    <w:p w:rsidR="00256656" w:rsidRPr="0017039A" w:rsidRDefault="00256656"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256656" w:rsidRDefault="00256656"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r w:rsidRPr="0017039A">
        <w:rPr>
          <w:rFonts w:ascii="Book Antiqua" w:eastAsia="Calibri" w:hAnsi="Book Antiqua" w:cs="BookAntiqua,Italic"/>
          <w:b/>
          <w:iCs/>
          <w:sz w:val="36"/>
          <w:szCs w:val="36"/>
          <w:lang w:val="pt-BR" w:eastAsia="pt-BR"/>
        </w:rPr>
        <w:t>TERMO DE REFERÊNCIA</w:t>
      </w:r>
      <w:r>
        <w:rPr>
          <w:rFonts w:ascii="Book Antiqua" w:eastAsia="Book Antiqua" w:hAnsi="Book Antiqua"/>
          <w:b/>
          <w:sz w:val="40"/>
          <w:szCs w:val="40"/>
          <w:lang w:val="pt-BR"/>
        </w:rPr>
        <w:t xml:space="preserve"> – “A”</w:t>
      </w:r>
    </w:p>
    <w:p w:rsidR="00256656" w:rsidRDefault="00256656"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256656" w:rsidRDefault="00256656"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256656" w:rsidRDefault="00256656"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sidRPr="002C6D9C">
        <w:rPr>
          <w:rFonts w:ascii="Book Antiqua" w:eastAsia="Book Antiqua" w:hAnsi="Book Antiqua"/>
          <w:b/>
          <w:sz w:val="22"/>
          <w:szCs w:val="22"/>
        </w:rPr>
        <w:t xml:space="preserve">1. </w:t>
      </w:r>
      <w:r w:rsidR="0028503C">
        <w:rPr>
          <w:rFonts w:ascii="Book Antiqua" w:eastAsia="Book Antiqua" w:hAnsi="Book Antiqua"/>
          <w:b/>
          <w:sz w:val="22"/>
          <w:szCs w:val="22"/>
        </w:rPr>
        <w:t>DESCRITIVO DOS SERVIÇOS / QUANTIDADE POR SECRETARIA / VALORES POR SECRETARIA / ENDEREÇOS DAS UNIDADES / FREQUÊNCIA DA APLICAÇÃO</w:t>
      </w:r>
      <w:r w:rsidR="00853042">
        <w:rPr>
          <w:rFonts w:ascii="Book Antiqua" w:eastAsia="Book Antiqua" w:hAnsi="Book Antiqua"/>
          <w:b/>
          <w:sz w:val="22"/>
          <w:szCs w:val="22"/>
        </w:rPr>
        <w:t xml:space="preserve"> (PERIODICIDADE).</w:t>
      </w:r>
    </w:p>
    <w:p w:rsidR="00256656" w:rsidRDefault="00256656"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256656" w:rsidRDefault="00256656"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Pr>
          <w:rFonts w:ascii="Book Antiqua" w:eastAsia="Book Antiqua" w:hAnsi="Book Antiqua"/>
          <w:b/>
          <w:sz w:val="22"/>
          <w:szCs w:val="22"/>
        </w:rPr>
        <w:t xml:space="preserve">1.1 </w:t>
      </w:r>
      <w:r w:rsidRPr="00853042">
        <w:rPr>
          <w:rFonts w:ascii="Book Antiqua" w:eastAsia="Book Antiqua" w:hAnsi="Book Antiqua"/>
          <w:b/>
          <w:sz w:val="22"/>
          <w:szCs w:val="22"/>
          <w:u w:val="single"/>
        </w:rPr>
        <w:t>ENCONTRA-SE DISPONÍVEL NO SEGUINTE ENDEREÇO ELETRÔNICO</w:t>
      </w:r>
      <w:r>
        <w:rPr>
          <w:rFonts w:ascii="Book Antiqua" w:eastAsia="Book Antiqua" w:hAnsi="Book Antiqua"/>
          <w:b/>
          <w:sz w:val="22"/>
          <w:szCs w:val="22"/>
        </w:rPr>
        <w:t>:</w:t>
      </w:r>
    </w:p>
    <w:p w:rsidR="00256656" w:rsidRDefault="00256656"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256656" w:rsidRDefault="001A1823" w:rsidP="00853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hyperlink r:id="rId12" w:history="1">
        <w:r w:rsidR="00256656" w:rsidRPr="003133C9">
          <w:rPr>
            <w:rStyle w:val="Hyperlink"/>
            <w:rFonts w:ascii="Book Antiqua" w:eastAsia="Book Antiqua" w:hAnsi="Book Antiqua"/>
            <w:b/>
            <w:sz w:val="22"/>
            <w:szCs w:val="22"/>
          </w:rPr>
          <w:t>WWW.GASPAR.SC.GOV.BR</w:t>
        </w:r>
      </w:hyperlink>
      <w:r w:rsidR="00256656">
        <w:rPr>
          <w:rFonts w:ascii="Book Antiqua" w:eastAsia="Book Antiqua" w:hAnsi="Book Antiqua"/>
          <w:b/>
          <w:sz w:val="22"/>
          <w:szCs w:val="22"/>
        </w:rPr>
        <w:t xml:space="preserve"> &gt; LICITAÇÕES &gt; PREGÃO &gt; DIVULGADA &gt; PREGÃO – Nº </w:t>
      </w:r>
      <w:r w:rsidR="001116B2">
        <w:rPr>
          <w:rFonts w:ascii="Book Antiqua" w:eastAsia="Book Antiqua" w:hAnsi="Book Antiqua"/>
          <w:b/>
          <w:sz w:val="22"/>
          <w:szCs w:val="22"/>
        </w:rPr>
        <w:t>002/2021</w:t>
      </w:r>
      <w:r w:rsidR="00256656">
        <w:rPr>
          <w:rFonts w:ascii="Book Antiqua" w:eastAsia="Book Antiqua" w:hAnsi="Book Antiqua"/>
          <w:b/>
          <w:sz w:val="22"/>
          <w:szCs w:val="22"/>
        </w:rPr>
        <w:t xml:space="preserve"> &gt; </w:t>
      </w:r>
      <w:r w:rsidR="00853042">
        <w:rPr>
          <w:rFonts w:ascii="Book Antiqua" w:eastAsia="Book Antiqua" w:hAnsi="Book Antiqua"/>
          <w:b/>
          <w:sz w:val="22"/>
          <w:szCs w:val="22"/>
        </w:rPr>
        <w:t>DESCRITIVO DOS SERVIÇOS / QUANTIDADE POR SECRETARIA / VALORES POR SECRETARIA / ENDEREÇOS DAS UNIDADES / FREQUÊNCIA DA APLICAÇÃO (PERIODICIDADE)</w:t>
      </w:r>
      <w:r w:rsidR="001116B2">
        <w:rPr>
          <w:rFonts w:ascii="Book Antiqua" w:eastAsia="Book Antiqua" w:hAnsi="Book Antiqua"/>
          <w:b/>
          <w:sz w:val="22"/>
          <w:szCs w:val="22"/>
        </w:rPr>
        <w:t>.</w:t>
      </w:r>
    </w:p>
    <w:p w:rsidR="001116B2" w:rsidRDefault="001116B2" w:rsidP="00853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p>
    <w:p w:rsidR="001116B2" w:rsidRDefault="001116B2"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1116B2" w:rsidRDefault="001116B2"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1116B2" w:rsidRDefault="001116B2" w:rsidP="001116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13</w:t>
      </w:r>
      <w:r w:rsidRPr="00F8255D">
        <w:rPr>
          <w:rFonts w:ascii="Book Antiqua" w:hAnsi="Book Antiqua"/>
          <w:sz w:val="22"/>
          <w:szCs w:val="22"/>
          <w:lang w:val="pt-BR"/>
        </w:rPr>
        <w:t xml:space="preserve"> de </w:t>
      </w:r>
      <w:r>
        <w:rPr>
          <w:rFonts w:ascii="Book Antiqua" w:hAnsi="Book Antiqua"/>
          <w:sz w:val="22"/>
          <w:szCs w:val="22"/>
          <w:lang w:val="pt-BR"/>
        </w:rPr>
        <w:t>janeiro</w:t>
      </w:r>
      <w:r w:rsidRPr="00F8255D">
        <w:rPr>
          <w:rFonts w:ascii="Book Antiqua" w:hAnsi="Book Antiqua"/>
          <w:sz w:val="22"/>
          <w:szCs w:val="22"/>
          <w:lang w:val="pt-BR"/>
        </w:rPr>
        <w:t xml:space="preserve"> de </w:t>
      </w:r>
      <w:r>
        <w:rPr>
          <w:rFonts w:ascii="Book Antiqua" w:hAnsi="Book Antiqua"/>
          <w:sz w:val="22"/>
          <w:szCs w:val="22"/>
          <w:lang w:val="pt-BR"/>
        </w:rPr>
        <w:t>2021.</w:t>
      </w:r>
    </w:p>
    <w:p w:rsidR="001116B2" w:rsidRDefault="001116B2" w:rsidP="001116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116B2" w:rsidRDefault="001116B2" w:rsidP="001116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116B2" w:rsidRDefault="001116B2" w:rsidP="001116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116B2" w:rsidRDefault="001116B2" w:rsidP="001116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116B2" w:rsidRDefault="001116B2" w:rsidP="001116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116B2" w:rsidTr="0028503C">
        <w:tc>
          <w:tcPr>
            <w:tcW w:w="5172" w:type="dxa"/>
          </w:tcPr>
          <w:p w:rsidR="001116B2" w:rsidRPr="001C1BE1" w:rsidRDefault="001116B2" w:rsidP="0028503C">
            <w:pPr>
              <w:jc w:val="center"/>
              <w:rPr>
                <w:rFonts w:ascii="Book Antiqua" w:eastAsia="Book Antiqua" w:hAnsi="Book Antiqua"/>
                <w:b/>
              </w:rPr>
            </w:pPr>
            <w:r w:rsidRPr="001C1BE1">
              <w:rPr>
                <w:rFonts w:ascii="Book Antiqua" w:hAnsi="Book Antiqua" w:cs="Book Antiqua"/>
                <w:b/>
              </w:rPr>
              <w:t>JORGE LUIZ PRUCINIO PEREIRA</w:t>
            </w:r>
          </w:p>
          <w:p w:rsidR="001116B2" w:rsidRPr="001C1BE1" w:rsidRDefault="001116B2" w:rsidP="00285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C1BE1">
              <w:rPr>
                <w:rFonts w:ascii="Book Antiqua" w:eastAsia="Book Antiqua" w:hAnsi="Book Antiqua"/>
              </w:rPr>
              <w:t>Secretário Municipal Interino de Educação</w:t>
            </w:r>
          </w:p>
        </w:tc>
        <w:tc>
          <w:tcPr>
            <w:tcW w:w="5173" w:type="dxa"/>
          </w:tcPr>
          <w:p w:rsidR="001116B2" w:rsidRPr="001C1BE1" w:rsidRDefault="001116B2" w:rsidP="0028503C">
            <w:pPr>
              <w:widowControl w:val="0"/>
              <w:autoSpaceDE w:val="0"/>
              <w:autoSpaceDN w:val="0"/>
              <w:adjustRightInd w:val="0"/>
              <w:jc w:val="center"/>
              <w:rPr>
                <w:rFonts w:ascii="Book Antiqua" w:hAnsi="Book Antiqua"/>
                <w:b/>
              </w:rPr>
            </w:pPr>
            <w:r w:rsidRPr="001C1BE1">
              <w:rPr>
                <w:rFonts w:ascii="Book Antiqua" w:eastAsia="Book Antiqua" w:hAnsi="Book Antiqua"/>
                <w:b/>
              </w:rPr>
              <w:t>SILVANIA JANOELO DOS SANTOS</w:t>
            </w:r>
          </w:p>
          <w:p w:rsidR="001116B2" w:rsidRDefault="001116B2" w:rsidP="00285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1BE1">
              <w:rPr>
                <w:rFonts w:ascii="Book Antiqua" w:hAnsi="Book Antiqua" w:cs="Book Antiqua"/>
              </w:rPr>
              <w:t>Secretária Municipal de Saúde</w:t>
            </w:r>
          </w:p>
          <w:p w:rsidR="001116B2" w:rsidRDefault="001116B2" w:rsidP="00285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16B2" w:rsidRDefault="001116B2" w:rsidP="00285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16B2" w:rsidRDefault="001116B2" w:rsidP="00285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16B2" w:rsidRDefault="001116B2" w:rsidP="00285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16B2" w:rsidRDefault="001116B2" w:rsidP="00285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116B2" w:rsidRDefault="001116B2" w:rsidP="00285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116B2" w:rsidTr="0028503C">
        <w:tc>
          <w:tcPr>
            <w:tcW w:w="5172" w:type="dxa"/>
          </w:tcPr>
          <w:p w:rsidR="001116B2" w:rsidRPr="001C1BE1" w:rsidRDefault="001116B2" w:rsidP="0028503C">
            <w:pPr>
              <w:widowControl w:val="0"/>
              <w:autoSpaceDE w:val="0"/>
              <w:autoSpaceDN w:val="0"/>
              <w:adjustRightInd w:val="0"/>
              <w:jc w:val="center"/>
              <w:rPr>
                <w:rFonts w:ascii="Book Antiqua" w:hAnsi="Book Antiqua"/>
                <w:b/>
              </w:rPr>
            </w:pPr>
            <w:r w:rsidRPr="001C1BE1">
              <w:rPr>
                <w:rFonts w:ascii="Book Antiqua" w:hAnsi="Book Antiqua" w:cs="Book Antiqua"/>
                <w:b/>
              </w:rPr>
              <w:t>SALÉSIO ANTÔNIO DA CONCEIÇÃO</w:t>
            </w:r>
          </w:p>
          <w:p w:rsidR="001116B2" w:rsidRDefault="001116B2" w:rsidP="00285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1BE1">
              <w:rPr>
                <w:rFonts w:ascii="Book Antiqua" w:hAnsi="Book Antiqua" w:cs="Book Antiqua"/>
              </w:rPr>
              <w:t>Secretário Municipal de Assistência Social</w:t>
            </w:r>
          </w:p>
        </w:tc>
        <w:tc>
          <w:tcPr>
            <w:tcW w:w="5173" w:type="dxa"/>
          </w:tcPr>
          <w:p w:rsidR="005D6F89" w:rsidRPr="005D6F89" w:rsidRDefault="005D6F89" w:rsidP="005D6F89">
            <w:pPr>
              <w:widowControl w:val="0"/>
              <w:autoSpaceDE w:val="0"/>
              <w:autoSpaceDN w:val="0"/>
              <w:adjustRightInd w:val="0"/>
              <w:jc w:val="center"/>
              <w:rPr>
                <w:rFonts w:ascii="Book Antiqua" w:hAnsi="Book Antiqua"/>
                <w:b/>
              </w:rPr>
            </w:pPr>
            <w:r w:rsidRPr="005D6F89">
              <w:rPr>
                <w:rFonts w:ascii="Book Antiqua" w:hAnsi="Book Antiqua" w:cs="Book Antiqua"/>
                <w:b/>
              </w:rPr>
              <w:t>CARLOS ROBERTO PEREIRA</w:t>
            </w:r>
          </w:p>
          <w:p w:rsidR="001116B2" w:rsidRDefault="005D6F89" w:rsidP="005D6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D6F89">
              <w:rPr>
                <w:rFonts w:ascii="Book Antiqua" w:hAnsi="Book Antiqua" w:cs="Book Antiqua"/>
              </w:rPr>
              <w:t>Secretário Municipal da Fazenda e Gestão Administrativa</w:t>
            </w:r>
          </w:p>
        </w:tc>
      </w:tr>
    </w:tbl>
    <w:p w:rsidR="001116B2" w:rsidRDefault="001116B2"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256656" w:rsidRDefault="00256656"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256656" w:rsidRDefault="00256656"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554B02" w:rsidRPr="00E14F58" w:rsidRDefault="00CB45BB"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sidRPr="0032487B">
        <w:rPr>
          <w:rFonts w:ascii="Book Antiqua" w:eastAsia="Book Antiqua" w:hAnsi="Book Antiqua"/>
          <w:b/>
          <w:sz w:val="40"/>
          <w:szCs w:val="40"/>
          <w:lang w:val="pt-BR"/>
        </w:rPr>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F65DA">
        <w:rPr>
          <w:rFonts w:ascii="Book Antiqua" w:eastAsia="Book Antiqua" w:hAnsi="Book Antiqua"/>
          <w:color w:val="000000"/>
          <w:sz w:val="36"/>
          <w:szCs w:val="36"/>
        </w:rPr>
        <w:t>004/2021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F65DA">
        <w:rPr>
          <w:rFonts w:ascii="Book Antiqua" w:eastAsia="Book Antiqua" w:hAnsi="Book Antiqua"/>
          <w:color w:val="000000"/>
          <w:sz w:val="36"/>
          <w:szCs w:val="36"/>
          <w:lang w:val="pt-BR"/>
        </w:rPr>
        <w:t>002/2021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853042" w:rsidRPr="00853042" w:rsidRDefault="00853042" w:rsidP="0085304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sidRPr="00853042">
        <w:rPr>
          <w:rFonts w:ascii="Book Antiqua" w:hAnsi="Book Antiqua"/>
          <w:b/>
          <w:lang w:val="pt-BR"/>
        </w:rPr>
        <w:t xml:space="preserve">1. </w:t>
      </w:r>
      <w:proofErr w:type="gramStart"/>
      <w:r w:rsidRPr="00853042">
        <w:rPr>
          <w:rFonts w:ascii="Book Antiqua" w:hAnsi="Book Antiqua"/>
          <w:b/>
          <w:lang w:val="pt-BR"/>
        </w:rPr>
        <w:t xml:space="preserve">OS LOTES </w:t>
      </w:r>
      <w:r w:rsidRPr="00853042">
        <w:rPr>
          <w:rFonts w:ascii="Book Antiqua" w:hAnsi="Book Antiqua"/>
          <w:b/>
          <w:u w:val="single"/>
          <w:lang w:val="pt-BR"/>
        </w:rPr>
        <w:t>01 E 02</w:t>
      </w:r>
      <w:proofErr w:type="gramEnd"/>
      <w:r w:rsidRPr="00853042">
        <w:rPr>
          <w:rFonts w:ascii="Book Antiqua" w:hAnsi="Book Antiqua"/>
          <w:b/>
          <w:lang w:val="pt-BR"/>
        </w:rPr>
        <w:t xml:space="preserve"> SÃO DE PARTICIPAÇÃO GERAL DOS INTERESSADOS.</w:t>
      </w:r>
    </w:p>
    <w:p w:rsidR="00853042" w:rsidRPr="00853042" w:rsidRDefault="00853042" w:rsidP="0085304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853042" w:rsidRPr="00853042" w:rsidRDefault="00853042" w:rsidP="0085304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853042">
        <w:rPr>
          <w:rFonts w:ascii="Book Antiqua" w:hAnsi="Book Antiqua"/>
          <w:b/>
          <w:lang w:val="pt-BR"/>
        </w:rPr>
        <w:t xml:space="preserve">1.1 OS LOTES </w:t>
      </w:r>
      <w:r w:rsidRPr="00853042">
        <w:rPr>
          <w:rFonts w:ascii="Book Antiqua" w:hAnsi="Book Antiqua"/>
          <w:b/>
          <w:u w:val="single"/>
          <w:lang w:val="pt-BR"/>
        </w:rPr>
        <w:t>03 E 04</w:t>
      </w:r>
      <w:r w:rsidRPr="00853042">
        <w:rPr>
          <w:rFonts w:ascii="Book Antiqua" w:hAnsi="Book Antiqua"/>
          <w:b/>
          <w:lang w:val="pt-BR"/>
        </w:rPr>
        <w:t xml:space="preserve"> SÃO DE PARTICIPAÇÃO </w:t>
      </w:r>
      <w:r w:rsidRPr="00853042">
        <w:rPr>
          <w:rFonts w:ascii="Book Antiqua" w:hAnsi="Book Antiqua"/>
          <w:b/>
        </w:rPr>
        <w:t xml:space="preserve">EXCLUSIVA DE </w:t>
      </w:r>
      <w:r w:rsidRPr="00853042">
        <w:rPr>
          <w:rFonts w:ascii="Book Antiqua" w:eastAsia="Book Antiqua" w:hAnsi="Book Antiqua"/>
          <w:b/>
        </w:rPr>
        <w:t xml:space="preserve">MICROEMPRESAS E EMPRESAS DE PEQUENO PORTE, CONFORME ESTABELECE O ART. 48, INCISO “I” DA LEI COMPLEMENTAR Nº 123/2006 E ART. 6º DO </w:t>
      </w:r>
      <w:r w:rsidRPr="00853042">
        <w:rPr>
          <w:rFonts w:ascii="Book Antiqua" w:hAnsi="Book Antiqua"/>
          <w:b/>
        </w:rPr>
        <w:t>DECRETO MUNICIPAL Nº 7.241/2016.</w:t>
      </w:r>
    </w:p>
    <w:p w:rsidR="007662E8" w:rsidRDefault="007662E8" w:rsidP="00CF4C72">
      <w:pPr>
        <w:pStyle w:val="Normal0"/>
        <w:rPr>
          <w:rFonts w:ascii="Book Antiqua" w:eastAsia="Times New Roman" w:hAnsi="Book Antiqua"/>
          <w:color w:val="000000"/>
          <w:sz w:val="22"/>
          <w:szCs w:val="22"/>
        </w:rPr>
      </w:pPr>
    </w:p>
    <w:tbl>
      <w:tblPr>
        <w:tblStyle w:val="Tabelacomgrade"/>
        <w:tblW w:w="0" w:type="auto"/>
        <w:tblLook w:val="04A0"/>
      </w:tblPr>
      <w:tblGrid>
        <w:gridCol w:w="620"/>
        <w:gridCol w:w="669"/>
        <w:gridCol w:w="3355"/>
        <w:gridCol w:w="1276"/>
        <w:gridCol w:w="1559"/>
        <w:gridCol w:w="1563"/>
        <w:gridCol w:w="1379"/>
      </w:tblGrid>
      <w:tr w:rsidR="0054179A" w:rsidRPr="0054179A" w:rsidTr="0054179A">
        <w:tc>
          <w:tcPr>
            <w:tcW w:w="620" w:type="dxa"/>
            <w:shd w:val="clear" w:color="auto" w:fill="F2F2F2" w:themeFill="background1" w:themeFillShade="F2"/>
            <w:vAlign w:val="center"/>
          </w:tcPr>
          <w:p w:rsidR="0054179A" w:rsidRDefault="0054179A"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Lote</w:t>
            </w:r>
          </w:p>
        </w:tc>
        <w:tc>
          <w:tcPr>
            <w:tcW w:w="669" w:type="dxa"/>
            <w:shd w:val="clear" w:color="auto" w:fill="F2F2F2" w:themeFill="background1" w:themeFillShade="F2"/>
            <w:vAlign w:val="center"/>
          </w:tcPr>
          <w:p w:rsidR="0054179A" w:rsidRPr="0054179A" w:rsidRDefault="0054179A"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Item</w:t>
            </w:r>
          </w:p>
        </w:tc>
        <w:tc>
          <w:tcPr>
            <w:tcW w:w="3355" w:type="dxa"/>
            <w:shd w:val="clear" w:color="auto" w:fill="F2F2F2" w:themeFill="background1" w:themeFillShade="F2"/>
          </w:tcPr>
          <w:p w:rsidR="0054179A" w:rsidRDefault="0054179A" w:rsidP="00CF4C72">
            <w:pPr>
              <w:pStyle w:val="Normal0"/>
              <w:rPr>
                <w:rFonts w:ascii="Book Antiqua" w:eastAsia="Times New Roman" w:hAnsi="Book Antiqua"/>
                <w:color w:val="000000"/>
                <w:sz w:val="20"/>
              </w:rPr>
            </w:pPr>
            <w:r>
              <w:rPr>
                <w:rFonts w:ascii="Book Antiqua" w:eastAsia="Times New Roman" w:hAnsi="Book Antiqua"/>
                <w:color w:val="000000"/>
                <w:sz w:val="20"/>
              </w:rPr>
              <w:t xml:space="preserve">Unidade de Medida / </w:t>
            </w:r>
          </w:p>
          <w:p w:rsidR="0054179A" w:rsidRPr="0054179A" w:rsidRDefault="0054179A" w:rsidP="00CF4C72">
            <w:pPr>
              <w:pStyle w:val="Normal0"/>
              <w:rPr>
                <w:rFonts w:ascii="Book Antiqua" w:eastAsia="Times New Roman" w:hAnsi="Book Antiqua"/>
                <w:color w:val="000000"/>
                <w:sz w:val="20"/>
              </w:rPr>
            </w:pPr>
            <w:r>
              <w:rPr>
                <w:rFonts w:ascii="Book Antiqua" w:eastAsia="Times New Roman" w:hAnsi="Book Antiqua"/>
                <w:color w:val="000000"/>
                <w:sz w:val="20"/>
              </w:rPr>
              <w:t>Descrição dos Serviços</w:t>
            </w:r>
          </w:p>
        </w:tc>
        <w:tc>
          <w:tcPr>
            <w:tcW w:w="1276" w:type="dxa"/>
            <w:shd w:val="clear" w:color="auto" w:fill="F2F2F2" w:themeFill="background1" w:themeFillShade="F2"/>
            <w:vAlign w:val="center"/>
          </w:tcPr>
          <w:p w:rsidR="0054179A" w:rsidRPr="0054179A" w:rsidRDefault="0054179A"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Quantidade</w:t>
            </w:r>
          </w:p>
        </w:tc>
        <w:tc>
          <w:tcPr>
            <w:tcW w:w="1559" w:type="dxa"/>
            <w:shd w:val="clear" w:color="auto" w:fill="F2F2F2" w:themeFill="background1" w:themeFillShade="F2"/>
            <w:vAlign w:val="center"/>
          </w:tcPr>
          <w:p w:rsidR="0054179A" w:rsidRPr="0054179A" w:rsidRDefault="0054179A"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Valor Unitário Máximo</w:t>
            </w:r>
          </w:p>
        </w:tc>
        <w:tc>
          <w:tcPr>
            <w:tcW w:w="1563" w:type="dxa"/>
            <w:shd w:val="clear" w:color="auto" w:fill="F2F2F2" w:themeFill="background1" w:themeFillShade="F2"/>
            <w:vAlign w:val="center"/>
          </w:tcPr>
          <w:p w:rsidR="0054179A" w:rsidRPr="0054179A" w:rsidRDefault="0054179A" w:rsidP="0054179A">
            <w:pPr>
              <w:pStyle w:val="Normal0"/>
              <w:jc w:val="center"/>
              <w:rPr>
                <w:rFonts w:ascii="Book Antiqua" w:eastAsia="Times New Roman" w:hAnsi="Book Antiqua"/>
                <w:color w:val="000000"/>
                <w:sz w:val="20"/>
              </w:rPr>
            </w:pPr>
            <w:r w:rsidRPr="0054179A">
              <w:rPr>
                <w:rFonts w:ascii="Book Antiqua" w:eastAsia="Times New Roman" w:hAnsi="Book Antiqua"/>
                <w:color w:val="000000"/>
                <w:sz w:val="20"/>
              </w:rPr>
              <w:t xml:space="preserve">Valor Unitário </w:t>
            </w:r>
            <w:r>
              <w:rPr>
                <w:rFonts w:ascii="Book Antiqua" w:eastAsia="Times New Roman" w:hAnsi="Book Antiqua"/>
                <w:color w:val="000000"/>
                <w:sz w:val="20"/>
              </w:rPr>
              <w:t>Cotado</w:t>
            </w:r>
          </w:p>
        </w:tc>
        <w:tc>
          <w:tcPr>
            <w:tcW w:w="1379" w:type="dxa"/>
            <w:shd w:val="clear" w:color="auto" w:fill="F2F2F2" w:themeFill="background1" w:themeFillShade="F2"/>
            <w:vAlign w:val="center"/>
          </w:tcPr>
          <w:p w:rsidR="0054179A" w:rsidRPr="0054179A" w:rsidRDefault="0054179A" w:rsidP="0054179A">
            <w:pPr>
              <w:pStyle w:val="Normal0"/>
              <w:jc w:val="center"/>
              <w:rPr>
                <w:rFonts w:ascii="Book Antiqua" w:eastAsia="Times New Roman" w:hAnsi="Book Antiqua"/>
                <w:color w:val="000000"/>
                <w:sz w:val="20"/>
              </w:rPr>
            </w:pPr>
            <w:r w:rsidRPr="0054179A">
              <w:rPr>
                <w:rFonts w:ascii="Book Antiqua" w:eastAsia="Times New Roman" w:hAnsi="Book Antiqua"/>
                <w:color w:val="000000"/>
                <w:sz w:val="20"/>
              </w:rPr>
              <w:t xml:space="preserve">Valor </w:t>
            </w:r>
            <w:r>
              <w:rPr>
                <w:rFonts w:ascii="Book Antiqua" w:eastAsia="Times New Roman" w:hAnsi="Book Antiqua"/>
                <w:color w:val="000000"/>
                <w:sz w:val="20"/>
              </w:rPr>
              <w:t xml:space="preserve">Total </w:t>
            </w:r>
            <w:r w:rsidRPr="0054179A">
              <w:rPr>
                <w:rFonts w:ascii="Book Antiqua" w:eastAsia="Times New Roman" w:hAnsi="Book Antiqua"/>
                <w:color w:val="000000"/>
                <w:sz w:val="20"/>
              </w:rPr>
              <w:t>Cotado</w:t>
            </w:r>
          </w:p>
        </w:tc>
      </w:tr>
      <w:tr w:rsidR="009C3914" w:rsidRPr="0054179A" w:rsidTr="009C3914">
        <w:tc>
          <w:tcPr>
            <w:tcW w:w="10421" w:type="dxa"/>
            <w:gridSpan w:val="7"/>
            <w:shd w:val="clear" w:color="auto" w:fill="D9D9D9" w:themeFill="background1" w:themeFillShade="D9"/>
            <w:vAlign w:val="center"/>
          </w:tcPr>
          <w:p w:rsidR="009C3914" w:rsidRPr="009C3914" w:rsidRDefault="009C3914" w:rsidP="009C3914">
            <w:pPr>
              <w:rPr>
                <w:rFonts w:ascii="Book Antiqua" w:hAnsi="Book Antiqua"/>
                <w:b/>
                <w:color w:val="000000"/>
                <w:u w:val="single"/>
              </w:rPr>
            </w:pPr>
            <w:r w:rsidRPr="009C3914">
              <w:rPr>
                <w:rFonts w:ascii="Book Antiqua" w:hAnsi="Book Antiqua"/>
                <w:b/>
                <w:color w:val="000000"/>
                <w:u w:val="single"/>
              </w:rPr>
              <w:t>LOTE 01</w:t>
            </w:r>
          </w:p>
        </w:tc>
      </w:tr>
      <w:tr w:rsidR="0054179A" w:rsidRPr="0054179A" w:rsidTr="00A52946">
        <w:tc>
          <w:tcPr>
            <w:tcW w:w="620" w:type="dxa"/>
            <w:shd w:val="clear" w:color="auto" w:fill="F2F2F2" w:themeFill="background1" w:themeFillShade="F2"/>
            <w:vAlign w:val="center"/>
          </w:tcPr>
          <w:p w:rsidR="0054179A"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669" w:type="dxa"/>
            <w:shd w:val="clear" w:color="auto" w:fill="F2F2F2" w:themeFill="background1" w:themeFillShade="F2"/>
            <w:vAlign w:val="center"/>
          </w:tcPr>
          <w:p w:rsidR="0054179A"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3355" w:type="dxa"/>
          </w:tcPr>
          <w:p w:rsidR="00A52946" w:rsidRPr="00A52946" w:rsidRDefault="00A52946" w:rsidP="00A52946">
            <w:pPr>
              <w:jc w:val="both"/>
              <w:rPr>
                <w:rFonts w:ascii="Book Antiqua" w:hAnsi="Book Antiqua" w:cs="Calibri"/>
                <w:b/>
                <w:color w:val="000000"/>
              </w:rPr>
            </w:pPr>
            <w:r w:rsidRPr="00A52946">
              <w:rPr>
                <w:rFonts w:ascii="Book Antiqua" w:hAnsi="Book Antiqua" w:cs="Calibri"/>
                <w:b/>
                <w:color w:val="000000"/>
              </w:rPr>
              <w:t>M²</w:t>
            </w:r>
          </w:p>
          <w:p w:rsidR="0054179A" w:rsidRPr="00A52946" w:rsidRDefault="00A52946" w:rsidP="00A52946">
            <w:pPr>
              <w:jc w:val="both"/>
              <w:rPr>
                <w:rFonts w:ascii="Book Antiqua" w:hAnsi="Book Antiqua" w:cs="Calibri"/>
                <w:color w:val="000000"/>
              </w:rPr>
            </w:pPr>
            <w:r w:rsidRPr="00A52946">
              <w:rPr>
                <w:rFonts w:ascii="Book Antiqua" w:hAnsi="Book Antiqua" w:cs="Calibri"/>
                <w:color w:val="000000"/>
              </w:rPr>
              <w:t>Serviço Contínuo de Controle Integrado de Pragas urbanas.</w:t>
            </w:r>
          </w:p>
        </w:tc>
        <w:tc>
          <w:tcPr>
            <w:tcW w:w="1276" w:type="dxa"/>
            <w:vAlign w:val="center"/>
          </w:tcPr>
          <w:p w:rsidR="0054179A" w:rsidRPr="0054179A" w:rsidRDefault="005D6F89"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567.867,64</w:t>
            </w:r>
          </w:p>
        </w:tc>
        <w:tc>
          <w:tcPr>
            <w:tcW w:w="1559" w:type="dxa"/>
            <w:vAlign w:val="center"/>
          </w:tcPr>
          <w:p w:rsidR="0054179A"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R$ 0,43.</w:t>
            </w:r>
          </w:p>
        </w:tc>
        <w:tc>
          <w:tcPr>
            <w:tcW w:w="1563" w:type="dxa"/>
            <w:vAlign w:val="center"/>
          </w:tcPr>
          <w:p w:rsidR="0054179A" w:rsidRPr="0054179A" w:rsidRDefault="0054179A"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_____.</w:t>
            </w:r>
          </w:p>
        </w:tc>
        <w:tc>
          <w:tcPr>
            <w:tcW w:w="1379" w:type="dxa"/>
            <w:vAlign w:val="center"/>
          </w:tcPr>
          <w:p w:rsidR="0054179A" w:rsidRDefault="0054179A" w:rsidP="0054179A">
            <w:pPr>
              <w:jc w:val="center"/>
            </w:pPr>
            <w:r w:rsidRPr="00AB3727">
              <w:rPr>
                <w:rFonts w:ascii="Book Antiqua" w:hAnsi="Book Antiqua"/>
                <w:color w:val="000000"/>
              </w:rPr>
              <w:t>R$ _____.</w:t>
            </w:r>
          </w:p>
        </w:tc>
      </w:tr>
      <w:tr w:rsidR="009C3914" w:rsidRPr="0054179A" w:rsidTr="009C3914">
        <w:tc>
          <w:tcPr>
            <w:tcW w:w="10421" w:type="dxa"/>
            <w:gridSpan w:val="7"/>
            <w:shd w:val="clear" w:color="auto" w:fill="D9D9D9" w:themeFill="background1" w:themeFillShade="D9"/>
            <w:vAlign w:val="center"/>
          </w:tcPr>
          <w:p w:rsidR="009C3914" w:rsidRPr="00AB3727" w:rsidRDefault="009C3914" w:rsidP="009C3914">
            <w:pPr>
              <w:jc w:val="right"/>
              <w:rPr>
                <w:rFonts w:ascii="Book Antiqua" w:hAnsi="Book Antiqua"/>
                <w:color w:val="000000"/>
              </w:rPr>
            </w:pPr>
            <w:r w:rsidRPr="00EB2823">
              <w:rPr>
                <w:rFonts w:ascii="Book Antiqua" w:hAnsi="Book Antiqua"/>
                <w:b/>
                <w:color w:val="000000"/>
              </w:rPr>
              <w:t>VALOR TOTAL DO LOTE 01:</w:t>
            </w:r>
            <w:r>
              <w:rPr>
                <w:rFonts w:ascii="Book Antiqua" w:hAnsi="Book Antiqua"/>
                <w:color w:val="000000"/>
              </w:rPr>
              <w:t xml:space="preserve"> R$ ________________________;</w:t>
            </w:r>
          </w:p>
        </w:tc>
      </w:tr>
      <w:tr w:rsidR="00EB2823" w:rsidRPr="0054179A" w:rsidTr="00EB2823">
        <w:tc>
          <w:tcPr>
            <w:tcW w:w="10421" w:type="dxa"/>
            <w:gridSpan w:val="7"/>
            <w:shd w:val="clear" w:color="auto" w:fill="D9D9D9" w:themeFill="background1" w:themeFillShade="D9"/>
            <w:vAlign w:val="center"/>
          </w:tcPr>
          <w:p w:rsidR="00EB2823" w:rsidRPr="00EB2823" w:rsidRDefault="00EB2823" w:rsidP="00EB2823">
            <w:pPr>
              <w:rPr>
                <w:rFonts w:ascii="Book Antiqua" w:hAnsi="Book Antiqua"/>
                <w:b/>
                <w:color w:val="000000"/>
                <w:u w:val="single"/>
              </w:rPr>
            </w:pPr>
            <w:r w:rsidRPr="00EB2823">
              <w:rPr>
                <w:rFonts w:ascii="Book Antiqua" w:hAnsi="Book Antiqua"/>
                <w:b/>
                <w:color w:val="000000"/>
                <w:u w:val="single"/>
              </w:rPr>
              <w:t>LOTE 02</w:t>
            </w:r>
          </w:p>
        </w:tc>
      </w:tr>
      <w:tr w:rsidR="00A52946" w:rsidRPr="0054179A" w:rsidTr="00A52946">
        <w:tc>
          <w:tcPr>
            <w:tcW w:w="620" w:type="dxa"/>
            <w:vMerge w:val="restart"/>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02</w:t>
            </w: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02</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A52946"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w:t>
            </w:r>
            <w:r>
              <w:rPr>
                <w:rFonts w:ascii="Book Antiqua" w:eastAsia="Times New Roman" w:hAnsi="Book Antiqua"/>
                <w:color w:val="000000"/>
                <w:sz w:val="20"/>
              </w:rPr>
              <w:t>zação e Desinfecção de Caixa D'á</w:t>
            </w:r>
            <w:r w:rsidRPr="00A52946">
              <w:rPr>
                <w:rFonts w:ascii="Book Antiqua" w:eastAsia="Times New Roman" w:hAnsi="Book Antiqua"/>
                <w:color w:val="000000"/>
                <w:sz w:val="20"/>
              </w:rPr>
              <w:t>gua</w:t>
            </w:r>
            <w:r>
              <w:rPr>
                <w:rFonts w:ascii="Book Antiqua" w:eastAsia="Times New Roman" w:hAnsi="Book Antiqua"/>
                <w:color w:val="000000"/>
                <w:sz w:val="20"/>
              </w:rPr>
              <w:t xml:space="preserve"> de 200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08</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R$ 106,67.</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03</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310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12</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R$ 113,33.</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04</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500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60</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R$ 120,00.</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05</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1.000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354</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R$ 133,33.</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06</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1.500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22</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R$ 210,00.</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07</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2.000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24</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R$ 186,67.</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08</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lastRenderedPageBreak/>
              <w:t>Higienização e Desinfecção de Caixa D'água</w:t>
            </w:r>
            <w:r>
              <w:rPr>
                <w:rFonts w:ascii="Book Antiqua" w:eastAsia="Times New Roman" w:hAnsi="Book Antiqua"/>
                <w:color w:val="000000"/>
                <w:sz w:val="20"/>
              </w:rPr>
              <w:t xml:space="preserve"> de 3.000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16</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R$ 196,67.</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09</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5.000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08</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R$ 266,67.</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10</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6.000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02</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R$ 376,67.</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11</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7.500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08</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R$ 396,67.</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12</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10.000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06</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R$ 466,67.</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13</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20.000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04</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R$ 723,33.</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A52946" w:rsidRPr="0054179A" w:rsidTr="00A52946">
        <w:tc>
          <w:tcPr>
            <w:tcW w:w="620" w:type="dxa"/>
            <w:vMerge/>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p>
        </w:tc>
        <w:tc>
          <w:tcPr>
            <w:tcW w:w="669" w:type="dxa"/>
            <w:shd w:val="clear" w:color="auto" w:fill="F2F2F2" w:themeFill="background1" w:themeFillShade="F2"/>
            <w:vAlign w:val="center"/>
          </w:tcPr>
          <w:p w:rsidR="00A52946"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14</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Unidade(s)</w:t>
            </w:r>
          </w:p>
          <w:p w:rsidR="00A52946"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Higienização e Desinfecção de Caixa D'água</w:t>
            </w:r>
            <w:r>
              <w:rPr>
                <w:rFonts w:ascii="Book Antiqua" w:eastAsia="Times New Roman" w:hAnsi="Book Antiqua"/>
                <w:color w:val="000000"/>
                <w:sz w:val="20"/>
              </w:rPr>
              <w:t xml:space="preserve"> de 30.000</w:t>
            </w:r>
            <w:r w:rsidRPr="00A52946">
              <w:rPr>
                <w:rFonts w:ascii="Book Antiqua" w:eastAsia="Times New Roman" w:hAnsi="Book Antiqua"/>
                <w:color w:val="000000"/>
                <w:sz w:val="20"/>
              </w:rPr>
              <w:t xml:space="preserve"> Litros.</w:t>
            </w:r>
          </w:p>
        </w:tc>
        <w:tc>
          <w:tcPr>
            <w:tcW w:w="1276"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08</w:t>
            </w:r>
          </w:p>
        </w:tc>
        <w:tc>
          <w:tcPr>
            <w:tcW w:w="1559" w:type="dxa"/>
            <w:vAlign w:val="center"/>
          </w:tcPr>
          <w:p w:rsidR="00A52946"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R$ 840,00.</w:t>
            </w:r>
          </w:p>
        </w:tc>
        <w:tc>
          <w:tcPr>
            <w:tcW w:w="1563" w:type="dxa"/>
            <w:vAlign w:val="center"/>
          </w:tcPr>
          <w:p w:rsidR="00A52946" w:rsidRDefault="00A52946" w:rsidP="0054179A">
            <w:pPr>
              <w:jc w:val="center"/>
            </w:pPr>
            <w:r w:rsidRPr="00600FE9">
              <w:rPr>
                <w:rFonts w:ascii="Book Antiqua" w:hAnsi="Book Antiqua"/>
                <w:color w:val="000000"/>
              </w:rPr>
              <w:t>R$ _____.</w:t>
            </w:r>
          </w:p>
        </w:tc>
        <w:tc>
          <w:tcPr>
            <w:tcW w:w="1379" w:type="dxa"/>
            <w:vAlign w:val="center"/>
          </w:tcPr>
          <w:p w:rsidR="00A52946" w:rsidRDefault="00A52946" w:rsidP="0054179A">
            <w:pPr>
              <w:jc w:val="center"/>
            </w:pPr>
            <w:r w:rsidRPr="00AB3727">
              <w:rPr>
                <w:rFonts w:ascii="Book Antiqua" w:hAnsi="Book Antiqua"/>
                <w:color w:val="000000"/>
              </w:rPr>
              <w:t>R$ _____.</w:t>
            </w:r>
          </w:p>
        </w:tc>
      </w:tr>
      <w:tr w:rsidR="00EB2823" w:rsidRPr="0054179A" w:rsidTr="00EB2823">
        <w:tc>
          <w:tcPr>
            <w:tcW w:w="10421" w:type="dxa"/>
            <w:gridSpan w:val="7"/>
            <w:shd w:val="clear" w:color="auto" w:fill="D9D9D9" w:themeFill="background1" w:themeFillShade="D9"/>
            <w:vAlign w:val="center"/>
          </w:tcPr>
          <w:p w:rsidR="00EB2823" w:rsidRPr="00AB3727" w:rsidRDefault="00EB2823" w:rsidP="00EB2823">
            <w:pPr>
              <w:jc w:val="right"/>
              <w:rPr>
                <w:rFonts w:ascii="Book Antiqua" w:hAnsi="Book Antiqua"/>
                <w:color w:val="000000"/>
              </w:rPr>
            </w:pPr>
            <w:r>
              <w:rPr>
                <w:rFonts w:ascii="Book Antiqua" w:hAnsi="Book Antiqua"/>
                <w:b/>
                <w:color w:val="000000"/>
              </w:rPr>
              <w:t>VALOR TOTAL DO LOTE 02</w:t>
            </w:r>
            <w:r w:rsidRPr="00EB2823">
              <w:rPr>
                <w:rFonts w:ascii="Book Antiqua" w:hAnsi="Book Antiqua"/>
                <w:b/>
                <w:color w:val="000000"/>
              </w:rPr>
              <w:t>:</w:t>
            </w:r>
            <w:r w:rsidRPr="00EB2823">
              <w:rPr>
                <w:rFonts w:ascii="Book Antiqua" w:hAnsi="Book Antiqua"/>
                <w:color w:val="000000"/>
              </w:rPr>
              <w:t xml:space="preserve"> R$ ________________________;</w:t>
            </w:r>
          </w:p>
        </w:tc>
      </w:tr>
      <w:tr w:rsidR="00EB2823" w:rsidRPr="0054179A" w:rsidTr="00EB2823">
        <w:tc>
          <w:tcPr>
            <w:tcW w:w="10421" w:type="dxa"/>
            <w:gridSpan w:val="7"/>
            <w:shd w:val="clear" w:color="auto" w:fill="D9D9D9" w:themeFill="background1" w:themeFillShade="D9"/>
            <w:vAlign w:val="center"/>
          </w:tcPr>
          <w:p w:rsidR="00EB2823" w:rsidRPr="00EB2823" w:rsidRDefault="00EB2823" w:rsidP="00EB2823">
            <w:pPr>
              <w:rPr>
                <w:rFonts w:ascii="Book Antiqua" w:hAnsi="Book Antiqua"/>
                <w:b/>
                <w:color w:val="000000"/>
                <w:u w:val="single"/>
              </w:rPr>
            </w:pPr>
            <w:r w:rsidRPr="00EB2823">
              <w:rPr>
                <w:rFonts w:ascii="Book Antiqua" w:hAnsi="Book Antiqua"/>
                <w:b/>
                <w:color w:val="000000"/>
                <w:u w:val="single"/>
              </w:rPr>
              <w:t>LOTE 03</w:t>
            </w:r>
          </w:p>
        </w:tc>
      </w:tr>
      <w:tr w:rsidR="0054179A" w:rsidRPr="0054179A" w:rsidTr="00A52946">
        <w:tc>
          <w:tcPr>
            <w:tcW w:w="620" w:type="dxa"/>
            <w:shd w:val="clear" w:color="auto" w:fill="F2F2F2" w:themeFill="background1" w:themeFillShade="F2"/>
            <w:vAlign w:val="center"/>
          </w:tcPr>
          <w:p w:rsidR="0054179A"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03</w:t>
            </w:r>
          </w:p>
        </w:tc>
        <w:tc>
          <w:tcPr>
            <w:tcW w:w="669" w:type="dxa"/>
            <w:shd w:val="clear" w:color="auto" w:fill="F2F2F2" w:themeFill="background1" w:themeFillShade="F2"/>
            <w:vAlign w:val="center"/>
          </w:tcPr>
          <w:p w:rsidR="0054179A"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15</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M³</w:t>
            </w:r>
          </w:p>
          <w:p w:rsidR="0054179A" w:rsidRPr="00A52946"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Limpeza de Fossa Séptica e Filtro Anaeróbico (volume estimado total no ano).</w:t>
            </w:r>
          </w:p>
        </w:tc>
        <w:tc>
          <w:tcPr>
            <w:tcW w:w="1276" w:type="dxa"/>
            <w:vAlign w:val="center"/>
          </w:tcPr>
          <w:p w:rsidR="0054179A"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386</w:t>
            </w:r>
          </w:p>
        </w:tc>
        <w:tc>
          <w:tcPr>
            <w:tcW w:w="1559" w:type="dxa"/>
            <w:vAlign w:val="center"/>
          </w:tcPr>
          <w:p w:rsidR="0054179A"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R$ 136,67.</w:t>
            </w:r>
          </w:p>
        </w:tc>
        <w:tc>
          <w:tcPr>
            <w:tcW w:w="1563" w:type="dxa"/>
            <w:vAlign w:val="center"/>
          </w:tcPr>
          <w:p w:rsidR="0054179A" w:rsidRDefault="0054179A" w:rsidP="0054179A">
            <w:pPr>
              <w:jc w:val="center"/>
            </w:pPr>
            <w:r w:rsidRPr="00600FE9">
              <w:rPr>
                <w:rFonts w:ascii="Book Antiqua" w:hAnsi="Book Antiqua"/>
                <w:color w:val="000000"/>
              </w:rPr>
              <w:t>R$ _____.</w:t>
            </w:r>
          </w:p>
        </w:tc>
        <w:tc>
          <w:tcPr>
            <w:tcW w:w="1379" w:type="dxa"/>
            <w:vAlign w:val="center"/>
          </w:tcPr>
          <w:p w:rsidR="0054179A" w:rsidRDefault="0054179A" w:rsidP="0054179A">
            <w:pPr>
              <w:jc w:val="center"/>
            </w:pPr>
            <w:r w:rsidRPr="00AB3727">
              <w:rPr>
                <w:rFonts w:ascii="Book Antiqua" w:hAnsi="Book Antiqua"/>
                <w:color w:val="000000"/>
              </w:rPr>
              <w:t>R$ _____.</w:t>
            </w:r>
          </w:p>
        </w:tc>
      </w:tr>
      <w:tr w:rsidR="00EB2823" w:rsidRPr="0054179A" w:rsidTr="00EB2823">
        <w:tc>
          <w:tcPr>
            <w:tcW w:w="10421" w:type="dxa"/>
            <w:gridSpan w:val="7"/>
            <w:shd w:val="clear" w:color="auto" w:fill="D9D9D9" w:themeFill="background1" w:themeFillShade="D9"/>
            <w:vAlign w:val="center"/>
          </w:tcPr>
          <w:p w:rsidR="00EB2823" w:rsidRPr="00AB3727" w:rsidRDefault="00EB2823" w:rsidP="00EB2823">
            <w:pPr>
              <w:jc w:val="right"/>
              <w:rPr>
                <w:rFonts w:ascii="Book Antiqua" w:hAnsi="Book Antiqua"/>
                <w:color w:val="000000"/>
              </w:rPr>
            </w:pPr>
            <w:r w:rsidRPr="00EB2823">
              <w:rPr>
                <w:rFonts w:ascii="Book Antiqua" w:hAnsi="Book Antiqua"/>
                <w:b/>
                <w:color w:val="000000"/>
              </w:rPr>
              <w:t>VALOR TOTAL DO LOTE 0</w:t>
            </w:r>
            <w:r>
              <w:rPr>
                <w:rFonts w:ascii="Book Antiqua" w:hAnsi="Book Antiqua"/>
                <w:b/>
                <w:color w:val="000000"/>
              </w:rPr>
              <w:t>3</w:t>
            </w:r>
            <w:r w:rsidRPr="00EB2823">
              <w:rPr>
                <w:rFonts w:ascii="Book Antiqua" w:hAnsi="Book Antiqua"/>
                <w:b/>
                <w:color w:val="000000"/>
              </w:rPr>
              <w:t>:</w:t>
            </w:r>
            <w:r w:rsidRPr="00EB2823">
              <w:rPr>
                <w:rFonts w:ascii="Book Antiqua" w:hAnsi="Book Antiqua"/>
                <w:color w:val="000000"/>
              </w:rPr>
              <w:t xml:space="preserve"> R$ ________________________;</w:t>
            </w:r>
          </w:p>
        </w:tc>
      </w:tr>
      <w:tr w:rsidR="00EB2823" w:rsidRPr="0054179A" w:rsidTr="00EB2823">
        <w:tc>
          <w:tcPr>
            <w:tcW w:w="10421" w:type="dxa"/>
            <w:gridSpan w:val="7"/>
            <w:shd w:val="clear" w:color="auto" w:fill="D9D9D9" w:themeFill="background1" w:themeFillShade="D9"/>
            <w:vAlign w:val="center"/>
          </w:tcPr>
          <w:p w:rsidR="00EB2823" w:rsidRPr="00EB2823" w:rsidRDefault="00EB2823" w:rsidP="00EB2823">
            <w:pPr>
              <w:rPr>
                <w:rFonts w:ascii="Book Antiqua" w:hAnsi="Book Antiqua"/>
                <w:b/>
                <w:color w:val="000000"/>
                <w:u w:val="single"/>
              </w:rPr>
            </w:pPr>
            <w:r w:rsidRPr="00EB2823">
              <w:rPr>
                <w:rFonts w:ascii="Book Antiqua" w:hAnsi="Book Antiqua"/>
                <w:b/>
                <w:color w:val="000000"/>
                <w:u w:val="single"/>
              </w:rPr>
              <w:t>LOTE 04</w:t>
            </w:r>
          </w:p>
        </w:tc>
      </w:tr>
      <w:tr w:rsidR="0054179A" w:rsidRPr="0054179A" w:rsidTr="00A52946">
        <w:tc>
          <w:tcPr>
            <w:tcW w:w="620" w:type="dxa"/>
            <w:shd w:val="clear" w:color="auto" w:fill="F2F2F2" w:themeFill="background1" w:themeFillShade="F2"/>
            <w:vAlign w:val="center"/>
          </w:tcPr>
          <w:p w:rsidR="0054179A"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04</w:t>
            </w:r>
          </w:p>
        </w:tc>
        <w:tc>
          <w:tcPr>
            <w:tcW w:w="669" w:type="dxa"/>
            <w:shd w:val="clear" w:color="auto" w:fill="F2F2F2" w:themeFill="background1" w:themeFillShade="F2"/>
            <w:vAlign w:val="center"/>
          </w:tcPr>
          <w:p w:rsidR="0054179A" w:rsidRPr="0054179A" w:rsidRDefault="00A52946"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16</w:t>
            </w:r>
          </w:p>
        </w:tc>
        <w:tc>
          <w:tcPr>
            <w:tcW w:w="3355" w:type="dxa"/>
          </w:tcPr>
          <w:p w:rsidR="00A52946" w:rsidRPr="00A52946" w:rsidRDefault="00A52946" w:rsidP="00A52946">
            <w:pPr>
              <w:pStyle w:val="Normal0"/>
              <w:jc w:val="both"/>
              <w:rPr>
                <w:rFonts w:ascii="Book Antiqua" w:eastAsia="Times New Roman" w:hAnsi="Book Antiqua"/>
                <w:b/>
                <w:color w:val="000000"/>
                <w:sz w:val="20"/>
              </w:rPr>
            </w:pPr>
            <w:r w:rsidRPr="00A52946">
              <w:rPr>
                <w:rFonts w:ascii="Book Antiqua" w:eastAsia="Times New Roman" w:hAnsi="Book Antiqua"/>
                <w:b/>
                <w:color w:val="000000"/>
                <w:sz w:val="20"/>
              </w:rPr>
              <w:t>M³</w:t>
            </w:r>
          </w:p>
          <w:p w:rsidR="0054179A" w:rsidRPr="0054179A" w:rsidRDefault="00A52946" w:rsidP="00A52946">
            <w:pPr>
              <w:pStyle w:val="Normal0"/>
              <w:jc w:val="both"/>
              <w:rPr>
                <w:rFonts w:ascii="Book Antiqua" w:eastAsia="Times New Roman" w:hAnsi="Book Antiqua"/>
                <w:color w:val="000000"/>
                <w:sz w:val="20"/>
              </w:rPr>
            </w:pPr>
            <w:r w:rsidRPr="00A52946">
              <w:rPr>
                <w:rFonts w:ascii="Book Antiqua" w:eastAsia="Times New Roman" w:hAnsi="Book Antiqua"/>
                <w:color w:val="000000"/>
                <w:sz w:val="20"/>
              </w:rPr>
              <w:t>Limpeza de Caixa de Gordura/Passagem (volume estimado total no ano)</w:t>
            </w:r>
            <w:r>
              <w:rPr>
                <w:rFonts w:ascii="Book Antiqua" w:eastAsia="Times New Roman" w:hAnsi="Book Antiqua"/>
                <w:color w:val="000000"/>
                <w:sz w:val="20"/>
              </w:rPr>
              <w:t>.</w:t>
            </w:r>
          </w:p>
        </w:tc>
        <w:tc>
          <w:tcPr>
            <w:tcW w:w="1276" w:type="dxa"/>
            <w:vAlign w:val="center"/>
          </w:tcPr>
          <w:p w:rsidR="0054179A"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216</w:t>
            </w:r>
          </w:p>
        </w:tc>
        <w:tc>
          <w:tcPr>
            <w:tcW w:w="1559" w:type="dxa"/>
            <w:vAlign w:val="center"/>
          </w:tcPr>
          <w:p w:rsidR="0054179A" w:rsidRPr="0054179A" w:rsidRDefault="00037CBD" w:rsidP="0054179A">
            <w:pPr>
              <w:pStyle w:val="Normal0"/>
              <w:jc w:val="center"/>
              <w:rPr>
                <w:rFonts w:ascii="Book Antiqua" w:eastAsia="Times New Roman" w:hAnsi="Book Antiqua"/>
                <w:color w:val="000000"/>
                <w:sz w:val="20"/>
              </w:rPr>
            </w:pPr>
            <w:r>
              <w:rPr>
                <w:rFonts w:ascii="Book Antiqua" w:eastAsia="Times New Roman" w:hAnsi="Book Antiqua"/>
                <w:color w:val="000000"/>
                <w:sz w:val="20"/>
              </w:rPr>
              <w:t>R$ 150,00.</w:t>
            </w:r>
          </w:p>
        </w:tc>
        <w:tc>
          <w:tcPr>
            <w:tcW w:w="1563" w:type="dxa"/>
            <w:vAlign w:val="center"/>
          </w:tcPr>
          <w:p w:rsidR="0054179A" w:rsidRDefault="0054179A" w:rsidP="0054179A">
            <w:pPr>
              <w:jc w:val="center"/>
            </w:pPr>
            <w:r w:rsidRPr="00600FE9">
              <w:rPr>
                <w:rFonts w:ascii="Book Antiqua" w:hAnsi="Book Antiqua"/>
                <w:color w:val="000000"/>
              </w:rPr>
              <w:t>R$ _____.</w:t>
            </w:r>
          </w:p>
        </w:tc>
        <w:tc>
          <w:tcPr>
            <w:tcW w:w="1379" w:type="dxa"/>
            <w:vAlign w:val="center"/>
          </w:tcPr>
          <w:p w:rsidR="0054179A" w:rsidRDefault="0054179A" w:rsidP="0054179A">
            <w:pPr>
              <w:jc w:val="center"/>
            </w:pPr>
            <w:r w:rsidRPr="00AB3727">
              <w:rPr>
                <w:rFonts w:ascii="Book Antiqua" w:hAnsi="Book Antiqua"/>
                <w:color w:val="000000"/>
              </w:rPr>
              <w:t>R$ _____.</w:t>
            </w:r>
          </w:p>
        </w:tc>
      </w:tr>
      <w:tr w:rsidR="00EB2823" w:rsidRPr="0054179A" w:rsidTr="00EB2823">
        <w:tc>
          <w:tcPr>
            <w:tcW w:w="10421" w:type="dxa"/>
            <w:gridSpan w:val="7"/>
            <w:shd w:val="clear" w:color="auto" w:fill="D9D9D9" w:themeFill="background1" w:themeFillShade="D9"/>
            <w:vAlign w:val="center"/>
          </w:tcPr>
          <w:p w:rsidR="00EB2823" w:rsidRPr="00AB3727" w:rsidRDefault="00EB2823" w:rsidP="00EB2823">
            <w:pPr>
              <w:jc w:val="right"/>
              <w:rPr>
                <w:rFonts w:ascii="Book Antiqua" w:hAnsi="Book Antiqua"/>
                <w:color w:val="000000"/>
              </w:rPr>
            </w:pPr>
            <w:r w:rsidRPr="00EB2823">
              <w:rPr>
                <w:rFonts w:ascii="Book Antiqua" w:hAnsi="Book Antiqua"/>
                <w:b/>
                <w:color w:val="000000"/>
              </w:rPr>
              <w:t>VALOR TOTAL DO LOTE 0</w:t>
            </w:r>
            <w:r>
              <w:rPr>
                <w:rFonts w:ascii="Book Antiqua" w:hAnsi="Book Antiqua"/>
                <w:b/>
                <w:color w:val="000000"/>
              </w:rPr>
              <w:t>4</w:t>
            </w:r>
            <w:r w:rsidRPr="00EB2823">
              <w:rPr>
                <w:rFonts w:ascii="Book Antiqua" w:hAnsi="Book Antiqua"/>
                <w:b/>
                <w:color w:val="000000"/>
              </w:rPr>
              <w:t>:</w:t>
            </w:r>
            <w:r w:rsidRPr="00EB2823">
              <w:rPr>
                <w:rFonts w:ascii="Book Antiqua" w:hAnsi="Book Antiqua"/>
                <w:color w:val="000000"/>
              </w:rPr>
              <w:t xml:space="preserve"> R$ ________________________;</w:t>
            </w:r>
          </w:p>
        </w:tc>
      </w:tr>
    </w:tbl>
    <w:p w:rsidR="0028503C" w:rsidRDefault="0028503C" w:rsidP="00CF4C72">
      <w:pPr>
        <w:pStyle w:val="Normal0"/>
        <w:rPr>
          <w:rFonts w:ascii="Book Antiqua" w:eastAsia="Times New Roman" w:hAnsi="Book Antiqua"/>
          <w:color w:val="000000"/>
          <w:sz w:val="22"/>
          <w:szCs w:val="22"/>
        </w:rPr>
      </w:pPr>
    </w:p>
    <w:p w:rsidR="00892E55" w:rsidRDefault="00892E55"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F65DA">
        <w:rPr>
          <w:rFonts w:ascii="Book Antiqua" w:eastAsia="Book Antiqua" w:hAnsi="Book Antiqua"/>
          <w:color w:val="000000"/>
          <w:sz w:val="36"/>
          <w:szCs w:val="36"/>
        </w:rPr>
        <w:t>004/2021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F65DA">
        <w:rPr>
          <w:rFonts w:ascii="Book Antiqua" w:eastAsia="Book Antiqua" w:hAnsi="Book Antiqua"/>
          <w:color w:val="000000"/>
          <w:sz w:val="36"/>
          <w:szCs w:val="36"/>
          <w:lang w:val="pt-BR"/>
        </w:rPr>
        <w:t>002/2021</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w:t>
      </w:r>
      <w:r w:rsidR="00AF65DA">
        <w:rPr>
          <w:rFonts w:ascii="Book Antiqua" w:hAnsi="Book Antiqua"/>
          <w:sz w:val="22"/>
          <w:lang w:val="pt-BR"/>
        </w:rPr>
        <w:t>2021</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FE3A65"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E3A65">
        <w:rPr>
          <w:rFonts w:ascii="Book Antiqua" w:hAnsi="Book Antiqua"/>
          <w:b/>
          <w:sz w:val="22"/>
          <w:szCs w:val="22"/>
          <w:lang w:val="pt-BR"/>
        </w:rPr>
        <w:t xml:space="preserve">CONTRATO DE </w:t>
      </w:r>
      <w:r w:rsidR="00FE3A65" w:rsidRPr="00FE3A65">
        <w:rPr>
          <w:rFonts w:ascii="Book Antiqua" w:hAnsi="Book Antiqua"/>
          <w:b/>
          <w:sz w:val="22"/>
          <w:szCs w:val="22"/>
          <w:lang w:val="pt-BR"/>
        </w:rPr>
        <w:t xml:space="preserve">PRESTAÇÃO DE SERVIÇOS CONTINUADOS DE DESINSETIZAÇÃO, DESRATIZAÇÃO, HIGIENIZAÇÃO E DESINFECÇÃO DE CAIXA D’ÁGUA, LIMPEZA DE FOSSA SÉPTICA E FILTRO ANAERÓBICO E CAIXA DE GORDURA EM TODAS AS ÁREAS INTERNAS E EXTERNAS DOS IMÓVEIS PÚBLICOS ADMINISTRADOS PELA SECRETARIA MUNICIPAL DE EDUCAÇÃO (SEMED), </w:t>
      </w:r>
      <w:r w:rsidR="00F90F3A">
        <w:rPr>
          <w:rFonts w:ascii="Book Antiqua" w:hAnsi="Book Antiqua"/>
          <w:b/>
          <w:sz w:val="22"/>
          <w:szCs w:val="22"/>
          <w:lang w:val="pt-BR"/>
        </w:rPr>
        <w:t xml:space="preserve">SECRETARIA MUNICIPAL DE SAÚDE, </w:t>
      </w:r>
      <w:r w:rsidR="00FE3A65" w:rsidRPr="00FE3A65">
        <w:rPr>
          <w:rFonts w:ascii="Book Antiqua" w:hAnsi="Book Antiqua"/>
          <w:b/>
          <w:sz w:val="22"/>
          <w:szCs w:val="22"/>
          <w:lang w:val="pt-BR"/>
        </w:rPr>
        <w:t>SECRETARIA MUNICIPAL DE ASSISTÊNCIA SOCIAL</w:t>
      </w:r>
      <w:r w:rsidR="00F90F3A">
        <w:rPr>
          <w:rFonts w:ascii="Book Antiqua" w:hAnsi="Book Antiqua"/>
          <w:b/>
          <w:sz w:val="22"/>
          <w:szCs w:val="22"/>
          <w:lang w:val="pt-BR"/>
        </w:rPr>
        <w:t xml:space="preserve"> E CORPO DE BOMBEIROS MILITAR</w:t>
      </w:r>
      <w:r w:rsidR="00FE3A65" w:rsidRPr="00FE3A65">
        <w:rPr>
          <w:rFonts w:ascii="Book Antiqua" w:hAnsi="Book Antiqua"/>
          <w:b/>
          <w:sz w:val="22"/>
          <w:szCs w:val="22"/>
          <w:lang w:val="pt-BR"/>
        </w:rPr>
        <w:t xml:space="preserve">, COM O FORNECIMENTO DE MÃO DE OBRA E TODOS OS INSUMOS NECESSÁRIOS À EXECUÇÃO DOS </w:t>
      </w:r>
      <w:proofErr w:type="gramStart"/>
      <w:r w:rsidR="00FE3A65" w:rsidRPr="00FE3A65">
        <w:rPr>
          <w:rFonts w:ascii="Book Antiqua" w:hAnsi="Book Antiqua"/>
          <w:b/>
          <w:sz w:val="22"/>
          <w:szCs w:val="22"/>
          <w:lang w:val="pt-BR"/>
        </w:rPr>
        <w:t>SERVIÇOS ,</w:t>
      </w:r>
      <w:proofErr w:type="gramEnd"/>
      <w:r w:rsidR="00FE3A65" w:rsidRPr="00FE3A65">
        <w:rPr>
          <w:rFonts w:ascii="Book Antiqua" w:hAnsi="Book Antiqua"/>
          <w:b/>
          <w:sz w:val="22"/>
          <w:szCs w:val="22"/>
          <w:lang w:val="pt-BR"/>
        </w:rPr>
        <w:t xml:space="preserve"> COM ACOMPANHAMENTO PERIÓDICO</w:t>
      </w:r>
      <w:r w:rsidR="007B79E9" w:rsidRPr="00FE3A65">
        <w:rPr>
          <w:rFonts w:ascii="Book Antiqua" w:eastAsia="Book Antiqua" w:hAnsi="Book Antiqua"/>
          <w:b/>
          <w:sz w:val="22"/>
          <w:szCs w:val="22"/>
          <w:lang w:val="pt-BR"/>
        </w:rPr>
        <w:t xml:space="preserve">, </w:t>
      </w:r>
      <w:r w:rsidR="00D057D0" w:rsidRPr="00FE3A65">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861A2E" w:rsidRPr="003C44BC">
        <w:rPr>
          <w:rFonts w:ascii="Book Antiqua" w:hAnsi="Book Antiqua" w:cs="Book Antiqua"/>
          <w:bCs/>
          <w:sz w:val="22"/>
          <w:szCs w:val="22"/>
        </w:rPr>
        <w:t xml:space="preserve">O </w:t>
      </w:r>
      <w:r w:rsidR="00861A2E" w:rsidRPr="00C92636">
        <w:rPr>
          <w:rFonts w:ascii="Book Antiqua" w:hAnsi="Book Antiqua" w:cs="Book Antiqua"/>
          <w:b/>
          <w:bCs/>
          <w:sz w:val="22"/>
          <w:szCs w:val="22"/>
        </w:rPr>
        <w:t>MUNICÍPIO DE GASPAR</w:t>
      </w:r>
      <w:r w:rsidR="00861A2E"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8D7467">
        <w:rPr>
          <w:rFonts w:ascii="Book Antiqua" w:hAnsi="Book Antiqua" w:cs="Book Antiqua"/>
          <w:sz w:val="22"/>
          <w:szCs w:val="22"/>
        </w:rPr>
        <w:t>DA FAZENDA E GESTÃO ADMINISTRATIVA</w:t>
      </w:r>
      <w:r w:rsidR="00861A2E" w:rsidRPr="003C44BC">
        <w:rPr>
          <w:rFonts w:ascii="Book Antiqua" w:hAnsi="Book Antiqua" w:cs="Book Antiqua"/>
          <w:sz w:val="22"/>
          <w:szCs w:val="22"/>
        </w:rPr>
        <w:t xml:space="preserve">, com sede na </w:t>
      </w:r>
      <w:r w:rsidR="00A07C77">
        <w:rPr>
          <w:rFonts w:ascii="Book Antiqua" w:hAnsi="Book Antiqua" w:cs="Book Antiqua"/>
          <w:sz w:val="22"/>
          <w:szCs w:val="22"/>
        </w:rPr>
        <w:t>Rua São Pedro</w:t>
      </w:r>
      <w:r w:rsidR="00861A2E" w:rsidRPr="003C44BC">
        <w:rPr>
          <w:rFonts w:ascii="Book Antiqua" w:hAnsi="Book Antiqua" w:cs="Book Antiqua"/>
          <w:sz w:val="22"/>
          <w:szCs w:val="22"/>
        </w:rPr>
        <w:t xml:space="preserve">, nº </w:t>
      </w:r>
      <w:r w:rsidR="00A07C77">
        <w:rPr>
          <w:rFonts w:ascii="Book Antiqua" w:hAnsi="Book Antiqua" w:cs="Book Antiqua"/>
          <w:sz w:val="22"/>
          <w:szCs w:val="22"/>
        </w:rPr>
        <w:t>128 – Edifício Edson Elias Wieser (</w:t>
      </w:r>
      <w:r w:rsidR="008D7467">
        <w:rPr>
          <w:rFonts w:ascii="Book Antiqua" w:hAnsi="Book Antiqua" w:cs="Book Antiqua"/>
          <w:sz w:val="22"/>
          <w:szCs w:val="22"/>
        </w:rPr>
        <w:t>2º andar</w:t>
      </w:r>
      <w:r w:rsidR="00A07C77">
        <w:rPr>
          <w:rFonts w:ascii="Book Antiqua" w:hAnsi="Book Antiqua" w:cs="Book Antiqua"/>
          <w:sz w:val="22"/>
          <w:szCs w:val="22"/>
        </w:rPr>
        <w:t>)</w:t>
      </w:r>
      <w:r w:rsidR="00861A2E" w:rsidRPr="003C44BC">
        <w:rPr>
          <w:rFonts w:ascii="Book Antiqua" w:hAnsi="Book Antiqua" w:cs="Book Antiqua"/>
          <w:sz w:val="22"/>
          <w:szCs w:val="22"/>
        </w:rPr>
        <w:t xml:space="preserve">, Bairro </w:t>
      </w:r>
      <w:r w:rsidR="00A07C77">
        <w:rPr>
          <w:rFonts w:ascii="Book Antiqua" w:hAnsi="Book Antiqua" w:cs="Book Antiqua"/>
          <w:sz w:val="22"/>
          <w:szCs w:val="22"/>
        </w:rPr>
        <w:t>Centro</w:t>
      </w:r>
      <w:r w:rsidR="00861A2E" w:rsidRPr="003C44BC">
        <w:rPr>
          <w:rFonts w:ascii="Book Antiqua" w:hAnsi="Book Antiqua" w:cs="Book Antiqua"/>
          <w:sz w:val="22"/>
          <w:szCs w:val="22"/>
        </w:rPr>
        <w:t xml:space="preserve">, Gaspar/SC, CEP </w:t>
      </w:r>
      <w:r w:rsidR="00A07C77">
        <w:rPr>
          <w:rFonts w:ascii="Book Antiqua" w:hAnsi="Book Antiqua"/>
          <w:sz w:val="22"/>
          <w:szCs w:val="22"/>
          <w:lang w:val="pt-BR"/>
        </w:rPr>
        <w:t xml:space="preserve">89.110-082, </w:t>
      </w:r>
      <w:r w:rsidR="00861A2E" w:rsidRPr="003C44BC">
        <w:rPr>
          <w:rFonts w:ascii="Book Antiqua" w:hAnsi="Book Antiqua" w:cs="Book Antiqua"/>
          <w:sz w:val="22"/>
          <w:szCs w:val="22"/>
        </w:rPr>
        <w:t xml:space="preserve">inscrito no CNPJ sob nº 83.102.244/0001-02, neste ato representada pelo Secretário Municipal </w:t>
      </w:r>
      <w:r w:rsidR="008D7467">
        <w:rPr>
          <w:rFonts w:ascii="Book Antiqua" w:hAnsi="Book Antiqua" w:cs="Book Antiqua"/>
          <w:sz w:val="22"/>
          <w:szCs w:val="22"/>
        </w:rPr>
        <w:t>da Fazenda e Gestão Administrativa</w:t>
      </w:r>
      <w:r w:rsidR="00861A2E" w:rsidRPr="003C44BC">
        <w:rPr>
          <w:rFonts w:ascii="Book Antiqua" w:hAnsi="Book Antiqua" w:cs="Book Antiqua"/>
          <w:sz w:val="22"/>
          <w:szCs w:val="22"/>
        </w:rPr>
        <w:t xml:space="preserve">, </w:t>
      </w:r>
      <w:r w:rsidR="00861A2E">
        <w:rPr>
          <w:rFonts w:ascii="Book Antiqua" w:hAnsi="Book Antiqua" w:cs="Book Antiqua"/>
          <w:sz w:val="22"/>
          <w:szCs w:val="22"/>
        </w:rPr>
        <w:t>S</w:t>
      </w:r>
      <w:r w:rsidR="00861A2E" w:rsidRPr="003C44BC">
        <w:rPr>
          <w:rFonts w:ascii="Book Antiqua" w:hAnsi="Book Antiqua" w:cs="Book Antiqua"/>
          <w:sz w:val="22"/>
          <w:szCs w:val="22"/>
        </w:rPr>
        <w:t xml:space="preserve">enhor </w:t>
      </w:r>
      <w:r w:rsidR="008D7467">
        <w:rPr>
          <w:rFonts w:ascii="Book Antiqua" w:hAnsi="Book Antiqua" w:cs="Book Antiqua"/>
          <w:bCs/>
          <w:sz w:val="22"/>
          <w:szCs w:val="22"/>
        </w:rPr>
        <w:t>Carlos Roberto Pereira</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861A2E" w:rsidRPr="003C44BC">
        <w:rPr>
          <w:rFonts w:ascii="Book Antiqua" w:hAnsi="Book Antiqua" w:cs="Book Antiqua"/>
          <w:bCs/>
          <w:sz w:val="22"/>
          <w:szCs w:val="22"/>
        </w:rPr>
        <w:t xml:space="preserve">Processo de Licitação - Pregão Presencial nº </w:t>
      </w:r>
      <w:r w:rsidR="00AF65DA">
        <w:rPr>
          <w:rFonts w:ascii="Book Antiqua" w:hAnsi="Book Antiqua" w:cs="Book Antiqua"/>
          <w:bCs/>
          <w:sz w:val="22"/>
          <w:szCs w:val="22"/>
        </w:rPr>
        <w:t>002/2021</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03511">
        <w:rPr>
          <w:rFonts w:ascii="Book Antiqua" w:hAnsi="Book Antiqua"/>
          <w:b/>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103511">
        <w:rPr>
          <w:rFonts w:ascii="Book Antiqua" w:hAnsi="Book Antiqua"/>
          <w:sz w:val="22"/>
          <w:szCs w:val="22"/>
          <w:lang w:val="pt-BR"/>
        </w:rPr>
        <w:t>a</w:t>
      </w:r>
      <w:r w:rsidR="00CE723C" w:rsidRPr="00CE723C">
        <w:rPr>
          <w:rFonts w:ascii="Book Antiqua" w:eastAsia="Book Antiqua" w:hAnsi="Book Antiqua"/>
          <w:sz w:val="22"/>
          <w:szCs w:val="22"/>
        </w:rPr>
        <w:t xml:space="preserve"> </w:t>
      </w:r>
      <w:r w:rsidR="00FE3A65" w:rsidRPr="00E15733">
        <w:rPr>
          <w:rFonts w:ascii="Book Antiqua" w:hAnsi="Book Antiqua"/>
          <w:i/>
          <w:sz w:val="22"/>
          <w:szCs w:val="22"/>
          <w:lang w:val="pt-BR"/>
        </w:rPr>
        <w:t xml:space="preserve">Prestação de Serviços Continuados de Desinsetização, Desratização, Higienização e Desinfecção de Caixa D’água, Limpeza de Fossa Séptica e Filtro Anaeróbico e Caixa de Gordura em todas as áreas internas e externas dos imóveis Públicos administrados pela Secretaria Municipal de Educação (SEMED), </w:t>
      </w:r>
      <w:r w:rsidR="00DC0F89">
        <w:rPr>
          <w:rFonts w:ascii="Book Antiqua" w:hAnsi="Book Antiqua"/>
          <w:i/>
          <w:sz w:val="22"/>
          <w:szCs w:val="22"/>
          <w:lang w:val="pt-BR"/>
        </w:rPr>
        <w:t xml:space="preserve">Secretaria Municipal de Saúde, </w:t>
      </w:r>
      <w:r w:rsidR="00FE3A65" w:rsidRPr="00E15733">
        <w:rPr>
          <w:rFonts w:ascii="Book Antiqua" w:hAnsi="Book Antiqua"/>
          <w:i/>
          <w:sz w:val="22"/>
          <w:szCs w:val="22"/>
          <w:lang w:val="pt-BR"/>
        </w:rPr>
        <w:t>Secretaria Municipal de Assistência Social</w:t>
      </w:r>
      <w:r w:rsidR="00DC0F89">
        <w:rPr>
          <w:rFonts w:ascii="Book Antiqua" w:hAnsi="Book Antiqua"/>
          <w:i/>
          <w:sz w:val="22"/>
          <w:szCs w:val="22"/>
          <w:lang w:val="pt-BR"/>
        </w:rPr>
        <w:t xml:space="preserve"> e Corpo de Bombeiros Militar</w:t>
      </w:r>
      <w:r w:rsidR="00FE3A65" w:rsidRPr="00E15733">
        <w:rPr>
          <w:rFonts w:ascii="Book Antiqua" w:hAnsi="Book Antiqua"/>
          <w:i/>
          <w:sz w:val="22"/>
          <w:szCs w:val="22"/>
          <w:lang w:val="pt-BR"/>
        </w:rPr>
        <w:t>, com o fornecimento de mão de obra e todos os insumos necessários à execução dos serviços, com acompanhamento periódico</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F65DA">
        <w:rPr>
          <w:rFonts w:ascii="Book Antiqua" w:hAnsi="Book Antiqua"/>
          <w:sz w:val="22"/>
          <w:szCs w:val="22"/>
          <w:lang w:val="pt-BR"/>
        </w:rPr>
        <w:t>002/2021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r w:rsidRPr="00623650">
        <w:rPr>
          <w:rFonts w:ascii="Book Antiqua" w:hAnsi="Book Antiqua"/>
          <w:sz w:val="22"/>
          <w:szCs w:val="22"/>
          <w:shd w:val="clear" w:color="auto" w:fill="FFFFFF"/>
          <w:lang w:val="pt-BR"/>
        </w:rPr>
        <w:lastRenderedPageBreak/>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FE3A65">
        <w:rPr>
          <w:rFonts w:ascii="Book Antiqua" w:hAnsi="Book Antiqua" w:cs="Book Antiqua"/>
          <w:sz w:val="22"/>
          <w:szCs w:val="22"/>
          <w:shd w:val="clear" w:color="auto" w:fill="FFFFFF"/>
          <w:lang w:val="pt-BR" w:eastAsia="pt-BR"/>
        </w:rPr>
        <w:t>PARCELADA.</w:t>
      </w:r>
    </w:p>
    <w:p w:rsidR="00DC0F89" w:rsidRDefault="00DC0F8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F65DA">
        <w:rPr>
          <w:rFonts w:ascii="Book Antiqua" w:hAnsi="Book Antiqua"/>
          <w:sz w:val="22"/>
          <w:szCs w:val="22"/>
          <w:lang w:val="pt-BR"/>
        </w:rPr>
        <w:t>002/2021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103511" w:rsidRDefault="0010351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B32616">
        <w:rPr>
          <w:rFonts w:ascii="Book Antiqua" w:hAnsi="Book Antiqua" w:cs="Book Antiqua"/>
          <w:b/>
          <w:bCs/>
          <w:sz w:val="22"/>
          <w:szCs w:val="22"/>
          <w:lang w:val="pt-BR" w:eastAsia="pt-BR"/>
        </w:rPr>
        <w:t>3. DOS PRAZOS DO CONTRATO</w:t>
      </w:r>
    </w:p>
    <w:p w:rsidR="00364D17"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08438B" w:rsidRDefault="0008438B"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hAnsi="Book Antiqua"/>
          <w:sz w:val="22"/>
          <w:szCs w:val="22"/>
        </w:rPr>
        <w:t xml:space="preserve">3.2 </w:t>
      </w:r>
      <w:r w:rsidRPr="009B3CC1">
        <w:rPr>
          <w:rFonts w:ascii="Book Antiqua" w:hAnsi="Book Antiqua"/>
          <w:sz w:val="22"/>
          <w:szCs w:val="22"/>
        </w:rPr>
        <w:t xml:space="preserve">A empresa contratada deverá iniciar a prestação dos serviços no prazo máximo de </w:t>
      </w:r>
      <w:r>
        <w:rPr>
          <w:rFonts w:ascii="Book Antiqua" w:hAnsi="Book Antiqua"/>
          <w:sz w:val="22"/>
          <w:szCs w:val="22"/>
        </w:rPr>
        <w:t>5</w:t>
      </w:r>
      <w:r w:rsidRPr="009B3CC1">
        <w:rPr>
          <w:rFonts w:ascii="Book Antiqua" w:hAnsi="Book Antiqua"/>
          <w:sz w:val="22"/>
          <w:szCs w:val="22"/>
        </w:rPr>
        <w:t xml:space="preserve"> (</w:t>
      </w:r>
      <w:r>
        <w:rPr>
          <w:rFonts w:ascii="Book Antiqua" w:hAnsi="Book Antiqua"/>
          <w:sz w:val="22"/>
          <w:szCs w:val="22"/>
        </w:rPr>
        <w:t>cinco</w:t>
      </w:r>
      <w:r w:rsidRPr="009B3CC1">
        <w:rPr>
          <w:rFonts w:ascii="Book Antiqua" w:hAnsi="Book Antiqua"/>
          <w:sz w:val="22"/>
          <w:szCs w:val="22"/>
        </w:rPr>
        <w:t xml:space="preserve">) dias úteis, após </w:t>
      </w:r>
      <w:r>
        <w:rPr>
          <w:rFonts w:ascii="Book Antiqua" w:hAnsi="Book Antiqua"/>
          <w:sz w:val="22"/>
          <w:szCs w:val="22"/>
        </w:rPr>
        <w:t>a assinatura da Ordem de Serviço</w:t>
      </w:r>
      <w:r w:rsidRPr="009B3CC1">
        <w:rPr>
          <w:rFonts w:ascii="Book Antiqua" w:hAnsi="Book Antiqua"/>
          <w:sz w:val="22"/>
          <w:szCs w:val="22"/>
        </w:rPr>
        <w:t>.</w:t>
      </w:r>
    </w:p>
    <w:p w:rsidR="0008438B" w:rsidRDefault="0008438B"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hAnsi="Book Antiqua" w:cs="Book Antiqua"/>
          <w:color w:val="000000" w:themeColor="text1"/>
          <w:sz w:val="22"/>
          <w:szCs w:val="22"/>
        </w:rPr>
        <w:t xml:space="preserve">3.2.1 </w:t>
      </w:r>
      <w:r w:rsidRPr="000256CD">
        <w:rPr>
          <w:rFonts w:ascii="Book Antiqua" w:hAnsi="Book Antiqua" w:cs="Book Antiqua"/>
          <w:color w:val="000000" w:themeColor="text1"/>
          <w:sz w:val="22"/>
          <w:szCs w:val="22"/>
        </w:rPr>
        <w:t>Providenciar, no prazo máximo de 48 (quarenta e oito) horas, o saneamento de qualquer irregularidade constatada na prestação dos serviços.</w:t>
      </w:r>
    </w:p>
    <w:p w:rsidR="00B32616"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B32616"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EF25EA">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67B4B" w:rsidRDefault="00A67B4B"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A67B4B" w:rsidRPr="00C379F7" w:rsidRDefault="00A67B4B" w:rsidP="00A67B4B">
      <w:pPr>
        <w:jc w:val="right"/>
        <w:rPr>
          <w:rFonts w:ascii="Book Antiqua" w:hAnsi="Book Antiqua"/>
          <w:b/>
          <w:i/>
          <w:u w:val="single"/>
          <w:lang w:val="pt-BR"/>
        </w:rPr>
      </w:pPr>
      <w:r w:rsidRPr="00C379F7">
        <w:rPr>
          <w:rFonts w:ascii="Book Antiqua" w:hAnsi="Book Antiqua"/>
          <w:b/>
          <w:i/>
          <w:u w:val="single"/>
          <w:lang w:val="pt-BR"/>
        </w:rPr>
        <w:t>Secretaria Municipal de Educação</w:t>
      </w:r>
    </w:p>
    <w:p w:rsidR="00A67B4B" w:rsidRPr="00C379F7" w:rsidRDefault="00A67B4B" w:rsidP="00A67B4B">
      <w:pPr>
        <w:jc w:val="right"/>
        <w:rPr>
          <w:rFonts w:ascii="Book Antiqua" w:hAnsi="Book Antiqua"/>
          <w:i/>
          <w:lang w:val="pt-BR"/>
        </w:rPr>
      </w:pPr>
      <w:r w:rsidRPr="00C379F7">
        <w:rPr>
          <w:rFonts w:ascii="Book Antiqua" w:hAnsi="Book Antiqua"/>
          <w:i/>
          <w:lang w:val="pt-BR"/>
        </w:rPr>
        <w:t>Dotação Orçamentária nº 102/2021 – Diretoria de Cultura;</w:t>
      </w:r>
    </w:p>
    <w:p w:rsidR="00A67B4B" w:rsidRPr="00C379F7" w:rsidRDefault="00A67B4B" w:rsidP="00A67B4B">
      <w:pPr>
        <w:jc w:val="right"/>
        <w:rPr>
          <w:rFonts w:ascii="Book Antiqua" w:hAnsi="Book Antiqua"/>
          <w:i/>
          <w:lang w:val="pt-BR"/>
        </w:rPr>
      </w:pPr>
      <w:r w:rsidRPr="00C379F7">
        <w:rPr>
          <w:rFonts w:ascii="Book Antiqua" w:hAnsi="Book Antiqua"/>
          <w:i/>
          <w:lang w:val="pt-BR"/>
        </w:rPr>
        <w:t>Dotação Orçamentária nº 125/2021 – Educação Infantil;</w:t>
      </w:r>
    </w:p>
    <w:p w:rsidR="00A67B4B" w:rsidRPr="00C379F7" w:rsidRDefault="00A67B4B" w:rsidP="00A67B4B">
      <w:pPr>
        <w:jc w:val="right"/>
        <w:rPr>
          <w:rFonts w:ascii="Book Antiqua" w:hAnsi="Book Antiqua"/>
          <w:i/>
          <w:lang w:val="pt-BR"/>
        </w:rPr>
      </w:pPr>
      <w:r w:rsidRPr="00C379F7">
        <w:rPr>
          <w:rFonts w:ascii="Book Antiqua" w:hAnsi="Book Antiqua"/>
          <w:i/>
          <w:lang w:val="pt-BR"/>
        </w:rPr>
        <w:t>Dotação Orçamentária nº 153/2021 – Educação Fundamental;</w:t>
      </w:r>
    </w:p>
    <w:p w:rsidR="00A67B4B" w:rsidRPr="00C379F7" w:rsidRDefault="00A67B4B" w:rsidP="00A67B4B">
      <w:pPr>
        <w:jc w:val="right"/>
        <w:rPr>
          <w:rFonts w:ascii="Book Antiqua" w:hAnsi="Book Antiqua"/>
          <w:b/>
          <w:i/>
          <w:u w:val="single"/>
          <w:lang w:val="pt-BR"/>
        </w:rPr>
      </w:pPr>
      <w:r w:rsidRPr="00C379F7">
        <w:rPr>
          <w:rFonts w:ascii="Book Antiqua" w:hAnsi="Book Antiqua"/>
          <w:b/>
          <w:i/>
          <w:u w:val="single"/>
          <w:lang w:val="pt-BR"/>
        </w:rPr>
        <w:t>Secretaria Municipal de Saúde</w:t>
      </w:r>
    </w:p>
    <w:p w:rsidR="00A67B4B" w:rsidRPr="00C379F7" w:rsidRDefault="00A67B4B" w:rsidP="00A67B4B">
      <w:pPr>
        <w:jc w:val="right"/>
        <w:rPr>
          <w:rFonts w:ascii="Book Antiqua" w:hAnsi="Book Antiqua"/>
          <w:i/>
          <w:lang w:val="pt-BR"/>
        </w:rPr>
      </w:pPr>
      <w:r w:rsidRPr="00C379F7">
        <w:rPr>
          <w:rFonts w:ascii="Book Antiqua" w:hAnsi="Book Antiqua"/>
          <w:i/>
          <w:lang w:val="pt-BR"/>
        </w:rPr>
        <w:t>Dotação Orçamentária nº 14/2021;</w:t>
      </w:r>
    </w:p>
    <w:p w:rsidR="00A67B4B" w:rsidRPr="00C379F7" w:rsidRDefault="00A67B4B" w:rsidP="00A67B4B">
      <w:pPr>
        <w:jc w:val="right"/>
        <w:rPr>
          <w:rFonts w:ascii="Book Antiqua" w:hAnsi="Book Antiqua"/>
          <w:b/>
          <w:i/>
          <w:u w:val="single"/>
          <w:lang w:val="pt-BR"/>
        </w:rPr>
      </w:pPr>
      <w:r w:rsidRPr="00C379F7">
        <w:rPr>
          <w:rFonts w:ascii="Book Antiqua" w:hAnsi="Book Antiqua"/>
          <w:b/>
          <w:i/>
          <w:u w:val="single"/>
          <w:lang w:val="pt-BR"/>
        </w:rPr>
        <w:t>Secretaria Municipal de Assistência Social</w:t>
      </w:r>
    </w:p>
    <w:p w:rsidR="00A67B4B" w:rsidRDefault="00A67B4B" w:rsidP="00A67B4B">
      <w:pPr>
        <w:jc w:val="right"/>
        <w:rPr>
          <w:rFonts w:ascii="Book Antiqua" w:hAnsi="Book Antiqua"/>
          <w:i/>
          <w:lang w:val="pt-BR"/>
        </w:rPr>
      </w:pPr>
      <w:r w:rsidRPr="00C379F7">
        <w:rPr>
          <w:rFonts w:ascii="Book Antiqua" w:hAnsi="Book Antiqua"/>
          <w:i/>
          <w:lang w:val="pt-BR"/>
        </w:rPr>
        <w:t>Dotação Orçamentária n° 36/2021;</w:t>
      </w:r>
    </w:p>
    <w:p w:rsidR="00DC0F89" w:rsidRPr="00C379F7" w:rsidRDefault="00DC0F89" w:rsidP="00DC0F89">
      <w:pPr>
        <w:jc w:val="right"/>
        <w:rPr>
          <w:rFonts w:ascii="Book Antiqua" w:hAnsi="Book Antiqua"/>
          <w:b/>
          <w:i/>
          <w:u w:val="single"/>
          <w:lang w:val="pt-BR"/>
        </w:rPr>
      </w:pPr>
      <w:r>
        <w:rPr>
          <w:rFonts w:ascii="Book Antiqua" w:hAnsi="Book Antiqua"/>
          <w:b/>
          <w:i/>
          <w:u w:val="single"/>
          <w:lang w:val="pt-BR"/>
        </w:rPr>
        <w:t>Corpo de Bombeiros Militar</w:t>
      </w:r>
    </w:p>
    <w:p w:rsidR="00DC0F89" w:rsidRDefault="00DC0F89" w:rsidP="00DC0F89">
      <w:pPr>
        <w:jc w:val="right"/>
        <w:rPr>
          <w:rFonts w:ascii="Book Antiqua" w:hAnsi="Book Antiqua"/>
          <w:i/>
          <w:lang w:val="pt-BR"/>
        </w:rPr>
      </w:pPr>
      <w:r w:rsidRPr="00C379F7">
        <w:rPr>
          <w:rFonts w:ascii="Book Antiqua" w:hAnsi="Book Antiqua"/>
          <w:i/>
          <w:lang w:val="pt-BR"/>
        </w:rPr>
        <w:t xml:space="preserve">Dotação Orçamentária n° </w:t>
      </w:r>
      <w:r>
        <w:rPr>
          <w:rFonts w:ascii="Book Antiqua" w:hAnsi="Book Antiqua"/>
          <w:i/>
          <w:lang w:val="pt-BR"/>
        </w:rPr>
        <w:t>95/2021</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8438B" w:rsidRPr="0076437A" w:rsidRDefault="0008438B" w:rsidP="000843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76437A">
        <w:rPr>
          <w:rFonts w:ascii="Book Antiqua" w:eastAsia="Book Antiqua" w:hAnsi="Book Antiqua" w:cs="Arial"/>
          <w:b/>
          <w:sz w:val="22"/>
          <w:szCs w:val="22"/>
        </w:rPr>
        <w:t xml:space="preserve">. DAS CONDIÇÕES DE ENTREGA E RECEBIMENTO </w:t>
      </w:r>
      <w:r>
        <w:rPr>
          <w:rFonts w:ascii="Book Antiqua" w:eastAsia="Book Antiqua" w:hAnsi="Book Antiqua" w:cs="Arial"/>
          <w:b/>
          <w:sz w:val="22"/>
          <w:szCs w:val="22"/>
        </w:rPr>
        <w:t>DO SERVIÇO</w:t>
      </w:r>
    </w:p>
    <w:p w:rsidR="0008438B" w:rsidRDefault="0008438B" w:rsidP="0008438B">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6.1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08438B" w:rsidRPr="009B3CC1" w:rsidRDefault="0008438B" w:rsidP="0008438B">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Pr>
          <w:rFonts w:ascii="Book Antiqua" w:eastAsia="Book Antiqua" w:hAnsi="Book Antiqua"/>
          <w:sz w:val="22"/>
          <w:shd w:val="clear" w:color="auto" w:fill="FFFFFF"/>
        </w:rPr>
        <w:t xml:space="preserve">6.2 </w:t>
      </w:r>
      <w:r w:rsidRPr="009B3CC1">
        <w:rPr>
          <w:rFonts w:ascii="Book Antiqua" w:hAnsi="Book Antiqua"/>
          <w:sz w:val="22"/>
          <w:szCs w:val="22"/>
        </w:rPr>
        <w:t xml:space="preserve">A empresa contratada deverá iniciar a prestação dos serviços no prazo máximo de </w:t>
      </w:r>
      <w:r>
        <w:rPr>
          <w:rFonts w:ascii="Book Antiqua" w:hAnsi="Book Antiqua"/>
          <w:sz w:val="22"/>
          <w:szCs w:val="22"/>
        </w:rPr>
        <w:t>5</w:t>
      </w:r>
      <w:r w:rsidRPr="009B3CC1">
        <w:rPr>
          <w:rFonts w:ascii="Book Antiqua" w:hAnsi="Book Antiqua"/>
          <w:sz w:val="22"/>
          <w:szCs w:val="22"/>
        </w:rPr>
        <w:t xml:space="preserve"> (</w:t>
      </w:r>
      <w:r>
        <w:rPr>
          <w:rFonts w:ascii="Book Antiqua" w:hAnsi="Book Antiqua"/>
          <w:sz w:val="22"/>
          <w:szCs w:val="22"/>
        </w:rPr>
        <w:t>cinco</w:t>
      </w:r>
      <w:r w:rsidRPr="009B3CC1">
        <w:rPr>
          <w:rFonts w:ascii="Book Antiqua" w:hAnsi="Book Antiqua"/>
          <w:sz w:val="22"/>
          <w:szCs w:val="22"/>
        </w:rPr>
        <w:t xml:space="preserve">) dias úteis, após </w:t>
      </w:r>
      <w:r>
        <w:rPr>
          <w:rFonts w:ascii="Book Antiqua" w:hAnsi="Book Antiqua"/>
          <w:sz w:val="22"/>
          <w:szCs w:val="22"/>
        </w:rPr>
        <w:t>a assinatura da Ordem de Serviço</w:t>
      </w:r>
      <w:r w:rsidRPr="009B3CC1">
        <w:rPr>
          <w:rFonts w:ascii="Book Antiqua" w:hAnsi="Book Antiqua"/>
          <w:sz w:val="22"/>
          <w:szCs w:val="22"/>
        </w:rPr>
        <w:t>.</w:t>
      </w:r>
    </w:p>
    <w:p w:rsidR="0008438B" w:rsidRDefault="0008438B" w:rsidP="0008438B">
      <w:pPr>
        <w:suppressAutoHyphens/>
        <w:jc w:val="both"/>
        <w:rPr>
          <w:rFonts w:ascii="Book Antiqua" w:eastAsia="Book Antiqua" w:hAnsi="Book Antiqua"/>
          <w:sz w:val="22"/>
          <w:shd w:val="clear" w:color="auto" w:fill="FFFFFF"/>
        </w:rPr>
      </w:pPr>
      <w:r>
        <w:rPr>
          <w:rFonts w:ascii="Book Antiqua" w:hAnsi="Book Antiqua"/>
          <w:sz w:val="22"/>
          <w:szCs w:val="22"/>
        </w:rPr>
        <w:t xml:space="preserve">6.2.1 </w:t>
      </w:r>
      <w:r w:rsidRPr="009B3CC1">
        <w:rPr>
          <w:rFonts w:ascii="Book Antiqua" w:hAnsi="Book Antiqua"/>
          <w:sz w:val="22"/>
          <w:szCs w:val="22"/>
        </w:rPr>
        <w:t xml:space="preserve">Os serviços deverão ser prestados, nos locais abaixo indicado, relativamente ao quantitativo de equipamentos estabelecidos no </w:t>
      </w:r>
      <w:r>
        <w:rPr>
          <w:rFonts w:ascii="Book Antiqua" w:hAnsi="Book Antiqua"/>
          <w:sz w:val="22"/>
          <w:szCs w:val="22"/>
        </w:rPr>
        <w:t>Anexo I – Termo de Referência “A”.</w:t>
      </w:r>
    </w:p>
    <w:p w:rsidR="0008438B" w:rsidRDefault="0008438B" w:rsidP="0008438B">
      <w:pPr>
        <w:suppressAutoHyphen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6.2.2 Poderão ser solicitado</w:t>
      </w:r>
      <w:r w:rsidRPr="00022086">
        <w:rPr>
          <w:rFonts w:ascii="Book Antiqua" w:eastAsia="Book Antiqua" w:hAnsi="Book Antiqua"/>
          <w:sz w:val="22"/>
          <w:szCs w:val="22"/>
          <w:shd w:val="clear" w:color="auto" w:fill="FFFFFF"/>
        </w:rPr>
        <w:t xml:space="preserve">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em outros locais não estipulados neste </w:t>
      </w:r>
      <w:r>
        <w:rPr>
          <w:rFonts w:ascii="Book Antiqua" w:eastAsia="Book Antiqua" w:hAnsi="Book Antiqua"/>
          <w:sz w:val="22"/>
          <w:szCs w:val="22"/>
          <w:shd w:val="clear" w:color="auto" w:fill="FFFFFF"/>
        </w:rPr>
        <w:t>Termo de Referência (item 6)</w:t>
      </w:r>
      <w:r w:rsidRPr="00022086">
        <w:rPr>
          <w:rFonts w:ascii="Book Antiqua" w:eastAsia="Book Antiqua" w:hAnsi="Book Antiqua"/>
          <w:sz w:val="22"/>
          <w:szCs w:val="22"/>
          <w:shd w:val="clear" w:color="auto" w:fill="FFFFFF"/>
        </w:rPr>
        <w:t xml:space="preserve">, sendo que o </w:t>
      </w:r>
      <w:r>
        <w:rPr>
          <w:rFonts w:ascii="Book Antiqua" w:eastAsia="Book Antiqua" w:hAnsi="Book Antiqua"/>
          <w:sz w:val="22"/>
          <w:szCs w:val="22"/>
          <w:shd w:val="clear" w:color="auto" w:fill="FFFFFF"/>
        </w:rPr>
        <w:t>Contratado</w:t>
      </w:r>
      <w:r w:rsidRPr="00022086">
        <w:rPr>
          <w:rFonts w:ascii="Book Antiqua" w:eastAsia="Book Antiqua" w:hAnsi="Book Antiqua"/>
          <w:sz w:val="22"/>
          <w:szCs w:val="22"/>
          <w:shd w:val="clear" w:color="auto" w:fill="FFFFFF"/>
        </w:rPr>
        <w:t xml:space="preserve"> obriga-se a </w:t>
      </w:r>
      <w:r>
        <w:rPr>
          <w:rFonts w:ascii="Book Antiqua" w:eastAsia="Book Antiqua" w:hAnsi="Book Antiqua"/>
          <w:sz w:val="22"/>
          <w:szCs w:val="22"/>
          <w:shd w:val="clear" w:color="auto" w:fill="FFFFFF"/>
        </w:rPr>
        <w:t>prestar os serviços</w:t>
      </w:r>
      <w:r w:rsidRPr="00022086">
        <w:rPr>
          <w:rFonts w:ascii="Book Antiqua" w:eastAsia="Book Antiqua" w:hAnsi="Book Antiqua"/>
          <w:sz w:val="22"/>
          <w:szCs w:val="22"/>
          <w:shd w:val="clear" w:color="auto" w:fill="FFFFFF"/>
        </w:rPr>
        <w:t xml:space="preserve"> no local indicado, desde que seja dentro do Município de Gaspar.</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6.3 </w:t>
      </w:r>
      <w:r w:rsidRPr="001B3BEB">
        <w:rPr>
          <w:rFonts w:ascii="Book Antiqua" w:hAnsi="Book Antiqua"/>
          <w:sz w:val="22"/>
          <w:szCs w:val="22"/>
        </w:rPr>
        <w:t xml:space="preserve">Os períodos entre as aplicações poderão ser alterados por conveniência da Administração, de acordo com o </w:t>
      </w:r>
      <w:r>
        <w:rPr>
          <w:rFonts w:ascii="Book Antiqua" w:hAnsi="Book Antiqua"/>
          <w:sz w:val="22"/>
          <w:szCs w:val="22"/>
        </w:rPr>
        <w:t>Anexo I – Termo de Referência “A”.</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6.4 </w:t>
      </w:r>
      <w:r w:rsidRPr="001B3BEB">
        <w:rPr>
          <w:rFonts w:ascii="Book Antiqua" w:hAnsi="Book Antiqua"/>
          <w:sz w:val="22"/>
          <w:szCs w:val="22"/>
        </w:rPr>
        <w:t xml:space="preserve">Em qualquer unidade, caso o CONTRATANTE julgue desnecessário o serviço e </w:t>
      </w:r>
      <w:r w:rsidRPr="001B3BEB">
        <w:rPr>
          <w:rFonts w:ascii="Book Antiqua" w:hAnsi="Book Antiqua"/>
          <w:sz w:val="22"/>
          <w:szCs w:val="22"/>
          <w:u w:val="single"/>
        </w:rPr>
        <w:t>não</w:t>
      </w:r>
      <w:r w:rsidRPr="001B3BEB">
        <w:rPr>
          <w:rFonts w:ascii="Book Antiqua" w:hAnsi="Book Antiqua"/>
          <w:sz w:val="22"/>
          <w:szCs w:val="22"/>
        </w:rPr>
        <w:t xml:space="preserve"> emita a Ordem de Execução, a periodicidade das aplicações poderá ser superior a 04 (quatro) meses; ou, inclusive, </w:t>
      </w:r>
      <w:r w:rsidRPr="001B3BEB">
        <w:rPr>
          <w:rFonts w:ascii="Book Antiqua" w:hAnsi="Book Antiqua"/>
          <w:sz w:val="22"/>
          <w:szCs w:val="22"/>
          <w:u w:val="single"/>
        </w:rPr>
        <w:t>não ocorrer</w:t>
      </w:r>
      <w:r w:rsidRPr="001B3BEB">
        <w:rPr>
          <w:rFonts w:ascii="Book Antiqua" w:hAnsi="Book Antiqua"/>
          <w:sz w:val="22"/>
          <w:szCs w:val="22"/>
        </w:rPr>
        <w:t xml:space="preserve"> nem uma aplicação.</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6.5 </w:t>
      </w:r>
      <w:r w:rsidRPr="001B3BEB">
        <w:rPr>
          <w:rFonts w:ascii="Book Antiqua" w:hAnsi="Book Antiqua"/>
          <w:sz w:val="22"/>
          <w:szCs w:val="22"/>
        </w:rPr>
        <w:t>Os serviços serão executados preferencialmente após as 17h</w:t>
      </w:r>
      <w:r>
        <w:rPr>
          <w:rFonts w:ascii="Book Antiqua" w:hAnsi="Book Antiqua"/>
          <w:sz w:val="22"/>
          <w:szCs w:val="22"/>
        </w:rPr>
        <w:t>00min</w:t>
      </w:r>
      <w:r w:rsidRPr="001B3BEB">
        <w:rPr>
          <w:rFonts w:ascii="Book Antiqua" w:hAnsi="Book Antiqua"/>
          <w:sz w:val="22"/>
          <w:szCs w:val="22"/>
        </w:rPr>
        <w:t xml:space="preserve">, ou nos finais de semana e feriados, em datas e horários estipulados pela CONTRATANTE e informados quando da comunicação de que trata o item </w:t>
      </w:r>
      <w:r>
        <w:rPr>
          <w:rFonts w:ascii="Book Antiqua" w:hAnsi="Book Antiqua"/>
          <w:sz w:val="22"/>
          <w:szCs w:val="22"/>
        </w:rPr>
        <w:t>6.6</w:t>
      </w:r>
      <w:r w:rsidRPr="001B3BEB">
        <w:rPr>
          <w:rFonts w:ascii="Book Antiqua" w:hAnsi="Book Antiqua"/>
          <w:sz w:val="22"/>
          <w:szCs w:val="22"/>
        </w:rPr>
        <w:t xml:space="preserve">. </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6.5.1 </w:t>
      </w:r>
      <w:r w:rsidRPr="001B3BEB">
        <w:rPr>
          <w:rFonts w:ascii="Book Antiqua" w:hAnsi="Book Antiqua"/>
          <w:sz w:val="22"/>
          <w:szCs w:val="22"/>
        </w:rPr>
        <w:t xml:space="preserve">Os acréscimos relativos aos prêmios de horas extras não poderão implicar nenhum ônus para a CONTRATANTE.  </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6.6 </w:t>
      </w:r>
      <w:r w:rsidRPr="001B3BEB">
        <w:rPr>
          <w:rFonts w:ascii="Book Antiqua" w:hAnsi="Book Antiqua"/>
          <w:sz w:val="22"/>
          <w:szCs w:val="22"/>
        </w:rPr>
        <w:t xml:space="preserve">A CONTRATANTE comunicará oficialmente à Contratada a data de cada aplicação, com antecedência de, no mínimo, 05 (cinco) dias úteis, contados da data agendada para realização dos serviços, observada a periodicidade estabelecida no </w:t>
      </w:r>
      <w:r w:rsidRPr="009B3CC1">
        <w:rPr>
          <w:rFonts w:ascii="Book Antiqua" w:hAnsi="Book Antiqua"/>
          <w:sz w:val="22"/>
          <w:szCs w:val="22"/>
        </w:rPr>
        <w:t xml:space="preserve">no </w:t>
      </w:r>
      <w:r>
        <w:rPr>
          <w:rFonts w:ascii="Book Antiqua" w:hAnsi="Book Antiqua"/>
          <w:sz w:val="22"/>
          <w:szCs w:val="22"/>
        </w:rPr>
        <w:t>Anexo I – Termo de Referência “A”</w:t>
      </w:r>
      <w:r w:rsidRPr="001B3BEB">
        <w:rPr>
          <w:rFonts w:ascii="Book Antiqua" w:hAnsi="Book Antiqua"/>
          <w:sz w:val="22"/>
          <w:szCs w:val="22"/>
        </w:rPr>
        <w:t>.</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6.7 </w:t>
      </w:r>
      <w:r w:rsidRPr="001B3BEB">
        <w:rPr>
          <w:rFonts w:ascii="Book Antiqua" w:hAnsi="Book Antiqua"/>
          <w:sz w:val="22"/>
          <w:szCs w:val="22"/>
        </w:rPr>
        <w:t>Até o terceiro dia anterior ao final do prazo estabelecido para início de cada etapa, a Contratada poderá solicitar a prorrogação do prazo definido, desde que justifique e comprove suas alegações; suspendendo-se o decurso do prazo até a data do recebimento da comunicação oficial acerca da decisão da CONTRATANTE.</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6.8 </w:t>
      </w:r>
      <w:r w:rsidRPr="001B3BEB">
        <w:rPr>
          <w:rFonts w:ascii="Book Antiqua" w:hAnsi="Book Antiqua"/>
          <w:sz w:val="22"/>
          <w:szCs w:val="22"/>
        </w:rPr>
        <w:t>Os serviços deverão ser executados por profissionais qualificados e habilitados, sob a supervisão direta da CONTRATADA, obedecendo rigorosamente aos procedimentos recomendados pelos fabricantes e às normas vigentes determinadas pelos órgãos competentes.</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6.9 </w:t>
      </w:r>
      <w:r w:rsidRPr="001B3BEB">
        <w:rPr>
          <w:rFonts w:ascii="Book Antiqua" w:hAnsi="Book Antiqua"/>
          <w:sz w:val="22"/>
          <w:szCs w:val="22"/>
        </w:rPr>
        <w:t>Os serviços executados serão tais que proporcionem e garantam perfeitas condições de segurança aos seres humanos.</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6.10 </w:t>
      </w:r>
      <w:r w:rsidRPr="001B3BEB">
        <w:rPr>
          <w:rFonts w:ascii="Book Antiqua" w:hAnsi="Book Antiqua"/>
          <w:sz w:val="22"/>
          <w:szCs w:val="22"/>
        </w:rPr>
        <w:t>Os empregados da CONTRATADA deverão se apresentar para a realização dos serviços uniformizados e portando documento de identificação. Além disso, deverão obrigatoriamente utilizar equipamentos de proteção individual (EPI’s) durante a manipulação e aplicação dos produtos.</w:t>
      </w:r>
    </w:p>
    <w:p w:rsidR="0008438B" w:rsidRDefault="0008438B" w:rsidP="0008438B">
      <w:pPr>
        <w:widowControl w:val="0"/>
        <w:ind w:right="-2"/>
        <w:jc w:val="both"/>
        <w:rPr>
          <w:rFonts w:ascii="Book Antiqua" w:hAnsi="Book Antiqua"/>
          <w:sz w:val="22"/>
          <w:szCs w:val="22"/>
        </w:rPr>
      </w:pPr>
      <w:r>
        <w:rPr>
          <w:rFonts w:ascii="Book Antiqua" w:hAnsi="Book Antiqua"/>
          <w:sz w:val="22"/>
          <w:szCs w:val="22"/>
        </w:rPr>
        <w:t xml:space="preserve">6.11 </w:t>
      </w:r>
      <w:r w:rsidRPr="001B3BEB">
        <w:rPr>
          <w:rFonts w:ascii="Book Antiqua" w:hAnsi="Book Antiqua"/>
          <w:sz w:val="22"/>
          <w:szCs w:val="22"/>
        </w:rPr>
        <w:t>Os produtos saneantes desinfestantes utilizados na execução dos serviços deverão estar devidamente registrados na Agência Nacional de Vigilância Sanitária (ANVISA), conforme Resolução-RDC nº 52, de 22 de outubro de 2009.</w:t>
      </w:r>
    </w:p>
    <w:p w:rsidR="00B32616" w:rsidRDefault="0008438B" w:rsidP="000843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 xml:space="preserve">6.11.1 </w:t>
      </w:r>
      <w:r w:rsidRPr="001B3BEB">
        <w:rPr>
          <w:rFonts w:ascii="Book Antiqua" w:hAnsi="Book Antiqua"/>
          <w:sz w:val="22"/>
          <w:szCs w:val="22"/>
        </w:rPr>
        <w:t>Os produtos desinfestantes utilizados nas aplicações deverão atender as normas estabelecidas pela ANVISA, e não causarem manchas.</w:t>
      </w:r>
    </w:p>
    <w:p w:rsidR="0008438B" w:rsidRDefault="0008438B" w:rsidP="005F27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B32616" w:rsidRPr="00430317" w:rsidRDefault="00B32616" w:rsidP="00B32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32616" w:rsidRPr="00430317" w:rsidRDefault="00B32616" w:rsidP="00B32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32616" w:rsidRPr="00430317" w:rsidRDefault="00B32616" w:rsidP="00B32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32616" w:rsidRPr="00430317" w:rsidRDefault="00B32616" w:rsidP="00B3261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B32616"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B32616">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sidR="00B32616">
        <w:rPr>
          <w:rFonts w:ascii="Book Antiqua" w:hAnsi="Book Antiqua" w:cs="Book Antiqua"/>
          <w:sz w:val="22"/>
          <w:szCs w:val="22"/>
        </w:rPr>
        <w:t>empresa Contratada</w:t>
      </w:r>
      <w:r w:rsidRPr="00B40017">
        <w:rPr>
          <w:rFonts w:ascii="Book Antiqua" w:hAnsi="Book Antiqua" w:cs="Book Antiqua"/>
          <w:sz w:val="22"/>
          <w:szCs w:val="22"/>
        </w:rPr>
        <w:t>.</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62611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B73EF1" w:rsidRPr="000256CD" w:rsidRDefault="00B73EF1" w:rsidP="00B73EF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color w:val="000000" w:themeColor="text1"/>
          <w:sz w:val="22"/>
          <w:szCs w:val="22"/>
        </w:rPr>
      </w:pPr>
      <w:r>
        <w:rPr>
          <w:rFonts w:ascii="Book Antiqua" w:hAnsi="Book Antiqua" w:cs="Book Antiqua"/>
          <w:b/>
          <w:bCs/>
          <w:color w:val="000000" w:themeColor="text1"/>
          <w:sz w:val="22"/>
          <w:szCs w:val="22"/>
        </w:rPr>
        <w:t>9</w:t>
      </w:r>
      <w:r w:rsidRPr="00F9037B">
        <w:rPr>
          <w:rFonts w:ascii="Book Antiqua" w:hAnsi="Book Antiqua" w:cs="Book Antiqua"/>
          <w:b/>
          <w:bCs/>
          <w:color w:val="000000" w:themeColor="text1"/>
          <w:sz w:val="22"/>
          <w:szCs w:val="22"/>
        </w:rPr>
        <w:t>. OBRIGAÇÕES DA CONTRATADA</w:t>
      </w:r>
    </w:p>
    <w:p w:rsidR="00B73EF1" w:rsidRPr="000256CD" w:rsidRDefault="00B73EF1" w:rsidP="00B73EF1">
      <w:pPr>
        <w:jc w:val="both"/>
        <w:rPr>
          <w:rFonts w:ascii="Book Antiqua" w:hAnsi="Book Antiqua"/>
          <w:color w:val="000000" w:themeColor="text1"/>
          <w:sz w:val="22"/>
          <w:szCs w:val="22"/>
        </w:rPr>
      </w:pPr>
      <w:r>
        <w:rPr>
          <w:rFonts w:ascii="Book Antiqua" w:hAnsi="Book Antiqua"/>
          <w:color w:val="000000" w:themeColor="text1"/>
          <w:sz w:val="22"/>
          <w:szCs w:val="22"/>
        </w:rPr>
        <w:t>9</w:t>
      </w:r>
      <w:r w:rsidRPr="000256CD">
        <w:rPr>
          <w:rFonts w:ascii="Book Antiqua" w:hAnsi="Book Antiqua"/>
          <w:color w:val="000000" w:themeColor="text1"/>
          <w:sz w:val="22"/>
          <w:szCs w:val="22"/>
        </w:rPr>
        <w:t>.1 São obrigações da Contratada:</w:t>
      </w:r>
    </w:p>
    <w:p w:rsidR="00B73EF1" w:rsidRPr="000256CD" w:rsidRDefault="00B73EF1" w:rsidP="00B73EF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9</w:t>
      </w:r>
      <w:r w:rsidRPr="000256CD">
        <w:rPr>
          <w:rFonts w:ascii="Book Antiqua" w:hAnsi="Book Antiqua" w:cs="Book Antiqua"/>
          <w:color w:val="000000" w:themeColor="text1"/>
          <w:sz w:val="22"/>
          <w:szCs w:val="22"/>
        </w:rPr>
        <w:t xml:space="preserve">.1.1 Providenciar a prestação dos serviços, objeto do presente Edital, nos endereços indicados na </w:t>
      </w:r>
      <w:r w:rsidRPr="000256CD">
        <w:rPr>
          <w:rFonts w:ascii="Book Antiqua" w:eastAsia="Book Antiqua" w:hAnsi="Book Antiqua"/>
          <w:color w:val="000000" w:themeColor="text1"/>
          <w:sz w:val="22"/>
          <w:szCs w:val="22"/>
        </w:rPr>
        <w:t>Ordem de Serviço - OS</w:t>
      </w:r>
      <w:r w:rsidRPr="000256CD">
        <w:rPr>
          <w:rFonts w:ascii="Book Antiqua" w:hAnsi="Book Antiqua" w:cs="Book Antiqua"/>
          <w:color w:val="000000" w:themeColor="text1"/>
          <w:sz w:val="22"/>
          <w:szCs w:val="22"/>
        </w:rPr>
        <w:t xml:space="preserve">, conforme solicitações por parte da Secretaria requisitante, e exigências do Edital e seus Anexos, obedecendo o prazo de execução estabelecido no Edital. </w:t>
      </w:r>
    </w:p>
    <w:p w:rsidR="00B73EF1" w:rsidRPr="000256CD" w:rsidRDefault="00B73EF1" w:rsidP="00B73EF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9</w:t>
      </w:r>
      <w:r w:rsidRPr="000256CD">
        <w:rPr>
          <w:rFonts w:ascii="Book Antiqua" w:hAnsi="Book Antiqua" w:cs="Book Antiqua"/>
          <w:color w:val="000000" w:themeColor="text1"/>
          <w:sz w:val="22"/>
          <w:szCs w:val="22"/>
        </w:rPr>
        <w:t>.1.2 Prestar os serviços de acordo com as exigências previstas no presente Edital, buscando garantir sua qualidade;</w:t>
      </w:r>
    </w:p>
    <w:p w:rsidR="00B73EF1" w:rsidRPr="000256CD" w:rsidRDefault="00B73EF1" w:rsidP="00B73EF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9</w:t>
      </w:r>
      <w:r w:rsidRPr="000256CD">
        <w:rPr>
          <w:rFonts w:ascii="Book Antiqua" w:hAnsi="Book Antiqua" w:cs="Book Antiqua"/>
          <w:color w:val="000000" w:themeColor="text1"/>
          <w:sz w:val="22"/>
          <w:szCs w:val="22"/>
        </w:rPr>
        <w:t>.1.3 Providenciar, no prazo máximo de 48 (quarenta e oito) horas, o saneamento de qualquer irregularidade constatada na prestação dos serviços.</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.1.4 Atender prontamente as orientações e exigências do fiscal de contrato, devidamente designado, inerentes à execução do objeto contratado;</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.1.5 Emitir as Notas Fiscais no valor pactuado em contrato, apresentando-a a Contratante para ateste e pagamento;</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.1.6 Apresentar os documentos fiscais em conformidade com a legislação vigente.</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.1.7 Manter, durante toda a execução do contrato, em compatibilidade com as obrigações por ele assumidas, todas as condições de habilitação e qualificação exigidas na licitação.</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.1.10 Reparar, corrigir e substituir, refazer às suas expensas, no total ou em parte, o objeto do contrato em que se verificarem vícios, defeitos ou incorreções resultantes da execução/fornecimento dos serviços.</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 xml:space="preserve">.1.11 Responsabilizar-se pelos encargos trabalhistas, previdenciários, fiscais e comerciais resultantes da </w:t>
      </w:r>
      <w:r w:rsidRPr="000256CD">
        <w:rPr>
          <w:rFonts w:ascii="Book Antiqua" w:hAnsi="Book Antiqua" w:cs="Book Antiqua"/>
          <w:bCs/>
          <w:color w:val="000000" w:themeColor="text1"/>
          <w:sz w:val="22"/>
          <w:szCs w:val="22"/>
        </w:rPr>
        <w:lastRenderedPageBreak/>
        <w:t>execução do contrato.</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.1.12 Não transferir para a Contratante a responsabilidade pelo pagamento dos encargos estabelecidos no item anterior, quando houver inadimplência do contratado, nem mesmo poderá onerar o objeto do contrato;</w:t>
      </w:r>
    </w:p>
    <w:p w:rsidR="00B73EF1"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.1.13 Não transferir a outrem, no todo ou em parte, o presente Contrato, sem prévia e expressa anuência da CONTRATANTE.</w:t>
      </w:r>
    </w:p>
    <w:p w:rsidR="00B73EF1" w:rsidRDefault="00B73EF1" w:rsidP="00B73EF1">
      <w:pPr>
        <w:widowControl w:val="0"/>
        <w:ind w:right="-2"/>
        <w:jc w:val="both"/>
        <w:rPr>
          <w:rFonts w:ascii="Book Antiqua" w:hAnsi="Book Antiqua" w:cs="Calibri"/>
          <w:sz w:val="22"/>
          <w:szCs w:val="22"/>
        </w:rPr>
      </w:pPr>
      <w:r>
        <w:rPr>
          <w:rFonts w:ascii="Book Antiqua" w:hAnsi="Book Antiqua"/>
          <w:sz w:val="22"/>
          <w:szCs w:val="22"/>
        </w:rPr>
        <w:t xml:space="preserve">9.1.14 </w:t>
      </w:r>
      <w:r w:rsidRPr="001B3BEB">
        <w:rPr>
          <w:rFonts w:ascii="Book Antiqua" w:hAnsi="Book Antiqua"/>
          <w:sz w:val="22"/>
          <w:szCs w:val="22"/>
        </w:rPr>
        <w:t xml:space="preserve">Apresentar </w:t>
      </w:r>
      <w:r w:rsidRPr="001B3BEB">
        <w:rPr>
          <w:rFonts w:ascii="Book Antiqua" w:hAnsi="Book Antiqua" w:cs="Calibri"/>
          <w:sz w:val="22"/>
          <w:szCs w:val="22"/>
        </w:rPr>
        <w:t>até 05 (cinco) dias úteis após o recebimento da Ordem de Serviço, cronograma físico das tarefas inerentes aos serviços contratados, consoante o presente Termo de Referência;</w:t>
      </w:r>
    </w:p>
    <w:p w:rsidR="00B73EF1" w:rsidRDefault="00B73EF1" w:rsidP="00B73EF1">
      <w:pPr>
        <w:widowControl w:val="0"/>
        <w:ind w:right="-2"/>
        <w:jc w:val="both"/>
        <w:rPr>
          <w:rFonts w:ascii="Book Antiqua" w:hAnsi="Book Antiqua" w:cs="Calibri"/>
          <w:sz w:val="22"/>
          <w:szCs w:val="22"/>
        </w:rPr>
      </w:pPr>
      <w:r>
        <w:rPr>
          <w:rFonts w:ascii="Book Antiqua" w:hAnsi="Book Antiqua" w:cs="Calibri"/>
          <w:sz w:val="22"/>
          <w:szCs w:val="22"/>
        </w:rPr>
        <w:t xml:space="preserve">9.1.15 </w:t>
      </w:r>
      <w:r w:rsidRPr="001B3BEB">
        <w:rPr>
          <w:rFonts w:ascii="Book Antiqua" w:hAnsi="Book Antiqua" w:cs="Calibri"/>
          <w:sz w:val="22"/>
          <w:szCs w:val="22"/>
        </w:rPr>
        <w:t>Ter um responsável técnico de nível superior, com treinamento específico na área em que assumir a responsabilidade técnica, mantendo-se sempre atualizado, devidamente habilitado pelo respectivo conselho profissional que é responsável diretamente:  pela execução dos serviços; treinamento dos operadores; aquisição de produtos saneantes desinfestantes e equipamentos; orientação da forma correta da aplicação dos produtos no cumprimento das tarefas inerentes ao controle de vetores e pragas urbanas; e por possíveis danos que possam vir ocorrer à saúde e ao meio ambiente, conforme Resolução-RDC nº 52, de 22 de outubro de 2009;</w:t>
      </w:r>
    </w:p>
    <w:p w:rsidR="00B73EF1" w:rsidRDefault="00B73EF1" w:rsidP="00B73EF1">
      <w:pPr>
        <w:widowControl w:val="0"/>
        <w:ind w:right="-2"/>
        <w:jc w:val="both"/>
        <w:rPr>
          <w:rFonts w:ascii="Book Antiqua" w:hAnsi="Book Antiqua" w:cs="Calibri"/>
          <w:sz w:val="22"/>
          <w:szCs w:val="22"/>
        </w:rPr>
      </w:pPr>
      <w:r>
        <w:rPr>
          <w:rFonts w:ascii="Book Antiqua" w:hAnsi="Book Antiqua"/>
          <w:sz w:val="22"/>
          <w:szCs w:val="22"/>
        </w:rPr>
        <w:t xml:space="preserve">9.1.16 </w:t>
      </w:r>
      <w:r w:rsidRPr="001B3BEB">
        <w:rPr>
          <w:rFonts w:ascii="Book Antiqua" w:hAnsi="Book Antiqua"/>
          <w:sz w:val="22"/>
          <w:szCs w:val="22"/>
        </w:rPr>
        <w:t xml:space="preserve">Apresentar </w:t>
      </w:r>
      <w:r w:rsidRPr="001B3BEB">
        <w:rPr>
          <w:rFonts w:ascii="Book Antiqua" w:hAnsi="Book Antiqua" w:cs="Calibri"/>
          <w:sz w:val="22"/>
          <w:szCs w:val="22"/>
        </w:rPr>
        <w:t>à Secretaria Municipal de Saúde, com, no mínimo, 03 (três) dias úteis de antecedência, relação por escrito, contendo os nomes, RG e CPF dos funcionários encarregados de executar os serviços, para fins de autorização prévia e ciência à Seção de Vigilância e Segurança do Órgão;</w:t>
      </w:r>
    </w:p>
    <w:p w:rsidR="00B73EF1" w:rsidRDefault="00B73EF1" w:rsidP="00B73EF1">
      <w:pPr>
        <w:widowControl w:val="0"/>
        <w:ind w:right="-2"/>
        <w:jc w:val="both"/>
        <w:rPr>
          <w:rFonts w:ascii="Book Antiqua" w:hAnsi="Book Antiqua" w:cs="Calibri"/>
          <w:sz w:val="22"/>
          <w:szCs w:val="22"/>
        </w:rPr>
      </w:pPr>
      <w:r>
        <w:rPr>
          <w:rFonts w:ascii="Book Antiqua" w:hAnsi="Book Antiqua"/>
          <w:sz w:val="22"/>
          <w:szCs w:val="22"/>
        </w:rPr>
        <w:t xml:space="preserve">9.1.17 </w:t>
      </w:r>
      <w:r w:rsidRPr="001B3BEB">
        <w:rPr>
          <w:rFonts w:ascii="Book Antiqua" w:hAnsi="Book Antiqua"/>
          <w:sz w:val="22"/>
          <w:szCs w:val="22"/>
        </w:rPr>
        <w:t xml:space="preserve">Fornecer </w:t>
      </w:r>
      <w:r w:rsidRPr="001B3BEB">
        <w:rPr>
          <w:rFonts w:ascii="Book Antiqua" w:hAnsi="Book Antiqua" w:cs="Calibri"/>
          <w:sz w:val="22"/>
          <w:szCs w:val="22"/>
        </w:rPr>
        <w:t>equipamentos, ferramentas e produtos para a perfeita execução dos serviços, bem como se responsabilizar pelo seu transporte;</w:t>
      </w:r>
    </w:p>
    <w:p w:rsidR="00B73EF1" w:rsidRDefault="00B73EF1" w:rsidP="00B73EF1">
      <w:pPr>
        <w:widowControl w:val="0"/>
        <w:ind w:right="-2"/>
        <w:jc w:val="both"/>
        <w:rPr>
          <w:rFonts w:cs="Calibri"/>
          <w:sz w:val="22"/>
          <w:szCs w:val="22"/>
        </w:rPr>
      </w:pPr>
      <w:r>
        <w:rPr>
          <w:rFonts w:ascii="Book Antiqua" w:hAnsi="Book Antiqua" w:cs="Calibri"/>
          <w:sz w:val="22"/>
          <w:szCs w:val="22"/>
        </w:rPr>
        <w:t xml:space="preserve">9.1.18 </w:t>
      </w:r>
      <w:r w:rsidRPr="001B3BEB">
        <w:rPr>
          <w:rFonts w:ascii="Book Antiqua" w:hAnsi="Book Antiqua" w:cs="Calibri"/>
          <w:sz w:val="22"/>
          <w:szCs w:val="22"/>
        </w:rPr>
        <w:t>Retirar as embalagens dos produtos desinfetantes utilizados e descartá-los de acordo com a legislação vigente;</w:t>
      </w:r>
      <w:r w:rsidRPr="001B3BEB">
        <w:rPr>
          <w:rFonts w:cs="Calibri"/>
          <w:sz w:val="22"/>
          <w:szCs w:val="22"/>
        </w:rPr>
        <w:t xml:space="preserve"> </w:t>
      </w:r>
    </w:p>
    <w:p w:rsidR="00B73EF1" w:rsidRDefault="00B73EF1" w:rsidP="00B73EF1">
      <w:pPr>
        <w:widowControl w:val="0"/>
        <w:ind w:right="-2"/>
        <w:jc w:val="both"/>
        <w:rPr>
          <w:rFonts w:ascii="Book Antiqua" w:hAnsi="Book Antiqua" w:cs="Calibri"/>
          <w:sz w:val="22"/>
          <w:szCs w:val="22"/>
        </w:rPr>
      </w:pPr>
      <w:r>
        <w:rPr>
          <w:rFonts w:ascii="Book Antiqua" w:hAnsi="Book Antiqua"/>
          <w:sz w:val="22"/>
          <w:szCs w:val="22"/>
        </w:rPr>
        <w:t xml:space="preserve">9.1.19 </w:t>
      </w:r>
      <w:r w:rsidRPr="001B3BEB">
        <w:rPr>
          <w:rFonts w:ascii="Book Antiqua" w:hAnsi="Book Antiqua"/>
          <w:sz w:val="22"/>
          <w:szCs w:val="22"/>
        </w:rPr>
        <w:t xml:space="preserve">Manter </w:t>
      </w:r>
      <w:r w:rsidRPr="001B3BEB">
        <w:rPr>
          <w:rFonts w:ascii="Book Antiqua" w:hAnsi="Book Antiqua" w:cs="Calibri"/>
          <w:sz w:val="22"/>
          <w:szCs w:val="22"/>
        </w:rPr>
        <w:t>devidamente limpos os locais onde se realizarem os serviços, utilizando material de limpeza próprio;</w:t>
      </w:r>
    </w:p>
    <w:p w:rsidR="00B73EF1" w:rsidRDefault="00B73EF1" w:rsidP="00B73EF1">
      <w:pPr>
        <w:widowControl w:val="0"/>
        <w:ind w:right="-2"/>
        <w:jc w:val="both"/>
        <w:rPr>
          <w:rFonts w:ascii="Book Antiqua" w:hAnsi="Book Antiqua" w:cs="Calibri"/>
          <w:sz w:val="22"/>
          <w:szCs w:val="22"/>
        </w:rPr>
      </w:pPr>
      <w:r>
        <w:rPr>
          <w:rFonts w:ascii="Book Antiqua" w:hAnsi="Book Antiqua" w:cs="Calibri"/>
          <w:sz w:val="22"/>
          <w:szCs w:val="22"/>
        </w:rPr>
        <w:t xml:space="preserve">9.1.20 </w:t>
      </w:r>
      <w:r w:rsidRPr="001B3BEB">
        <w:rPr>
          <w:rFonts w:ascii="Book Antiqua" w:hAnsi="Book Antiqua" w:cs="Calibri"/>
          <w:sz w:val="22"/>
          <w:szCs w:val="22"/>
        </w:rPr>
        <w:t>Planejar conduzir e executar os serviços com integral observância das disposições contidas neste Termo de Referência, cumprindo o cronograma de serviços que lhe será entregue no início da execução do contrato;</w:t>
      </w:r>
    </w:p>
    <w:p w:rsidR="00B73EF1" w:rsidRDefault="00B73EF1" w:rsidP="00B73EF1">
      <w:pPr>
        <w:widowControl w:val="0"/>
        <w:ind w:right="-2"/>
        <w:jc w:val="both"/>
        <w:rPr>
          <w:rFonts w:ascii="Book Antiqua" w:hAnsi="Book Antiqua" w:cs="Calibri"/>
          <w:sz w:val="22"/>
          <w:szCs w:val="22"/>
        </w:rPr>
      </w:pPr>
      <w:r>
        <w:rPr>
          <w:rFonts w:ascii="Book Antiqua" w:hAnsi="Book Antiqua"/>
          <w:sz w:val="22"/>
          <w:szCs w:val="22"/>
        </w:rPr>
        <w:t xml:space="preserve">9.1.21 </w:t>
      </w:r>
      <w:r w:rsidRPr="001B3BEB">
        <w:rPr>
          <w:rFonts w:ascii="Book Antiqua" w:hAnsi="Book Antiqua"/>
          <w:sz w:val="22"/>
          <w:szCs w:val="22"/>
        </w:rPr>
        <w:t xml:space="preserve">Fornecer </w:t>
      </w:r>
      <w:r w:rsidRPr="001B3BEB">
        <w:rPr>
          <w:rFonts w:ascii="Book Antiqua" w:hAnsi="Book Antiqua" w:cs="Calibri"/>
          <w:sz w:val="22"/>
          <w:szCs w:val="22"/>
        </w:rPr>
        <w:t>uniformes e equipamentos de proteção individual (E.P.I.’s), de acordo com as normas estabelecidas pelo Ministério do Trabalho, aos profissionais que prestarem serviços nas dependências da Secretaria de Saúde, Departamentos e Unidades de Saúde, bem como fiscalizar sua utilização;</w:t>
      </w:r>
    </w:p>
    <w:p w:rsidR="00B73EF1" w:rsidRDefault="00B73EF1" w:rsidP="00B73EF1">
      <w:pPr>
        <w:widowControl w:val="0"/>
        <w:ind w:right="-2"/>
        <w:jc w:val="both"/>
        <w:rPr>
          <w:rFonts w:ascii="Book Antiqua" w:hAnsi="Book Antiqua" w:cs="Calibri"/>
          <w:sz w:val="22"/>
          <w:szCs w:val="22"/>
        </w:rPr>
      </w:pPr>
      <w:r>
        <w:rPr>
          <w:rFonts w:ascii="Book Antiqua" w:hAnsi="Book Antiqua"/>
          <w:sz w:val="22"/>
          <w:szCs w:val="22"/>
        </w:rPr>
        <w:t xml:space="preserve">9.1.22 </w:t>
      </w:r>
      <w:r w:rsidRPr="001B3BEB">
        <w:rPr>
          <w:rFonts w:ascii="Book Antiqua" w:hAnsi="Book Antiqua"/>
          <w:sz w:val="22"/>
          <w:szCs w:val="22"/>
        </w:rPr>
        <w:t xml:space="preserve">Impedir </w:t>
      </w:r>
      <w:r w:rsidRPr="001B3BEB">
        <w:rPr>
          <w:rFonts w:ascii="Book Antiqua" w:hAnsi="Book Antiqua" w:cs="Calibri"/>
          <w:sz w:val="22"/>
          <w:szCs w:val="22"/>
        </w:rPr>
        <w:t>a exposição direta de seus funcionários e terceiros aos produtos aplicados;</w:t>
      </w:r>
    </w:p>
    <w:p w:rsidR="00B73EF1" w:rsidRDefault="00B73EF1" w:rsidP="00B73EF1">
      <w:pPr>
        <w:widowControl w:val="0"/>
        <w:ind w:right="-2"/>
        <w:jc w:val="both"/>
        <w:rPr>
          <w:rFonts w:ascii="Book Antiqua" w:hAnsi="Book Antiqua" w:cs="Calibri"/>
          <w:sz w:val="22"/>
          <w:szCs w:val="22"/>
        </w:rPr>
      </w:pPr>
      <w:r>
        <w:rPr>
          <w:rFonts w:ascii="Book Antiqua" w:hAnsi="Book Antiqua" w:cs="Calibri"/>
          <w:sz w:val="22"/>
          <w:szCs w:val="22"/>
        </w:rPr>
        <w:t xml:space="preserve">9.1.23 </w:t>
      </w:r>
      <w:r w:rsidRPr="001B3BEB">
        <w:rPr>
          <w:rFonts w:ascii="Book Antiqua" w:hAnsi="Book Antiqua" w:cs="Calibri"/>
          <w:sz w:val="22"/>
          <w:szCs w:val="22"/>
        </w:rPr>
        <w:t>Responsabilizar-se por qualquer atendimento médico em função de acidente ou mal súbito que venha ocorrer com seus empregados, cabendo-lhe todas as providências e obrigações estabelecidas em legislações específicas de acidente de trabalho, ainda que a ocorrência tenha se dado nas dependências da CONTRATANTE;</w:t>
      </w:r>
    </w:p>
    <w:p w:rsidR="00B73EF1" w:rsidRDefault="00B73EF1" w:rsidP="00B73EF1">
      <w:pPr>
        <w:widowControl w:val="0"/>
        <w:ind w:right="-2"/>
        <w:jc w:val="both"/>
        <w:rPr>
          <w:rFonts w:ascii="Book Antiqua" w:hAnsi="Book Antiqua" w:cs="Calibri"/>
          <w:sz w:val="22"/>
          <w:szCs w:val="22"/>
        </w:rPr>
      </w:pPr>
      <w:r>
        <w:rPr>
          <w:rFonts w:ascii="Book Antiqua" w:hAnsi="Book Antiqua" w:cs="Calibri"/>
          <w:sz w:val="22"/>
          <w:szCs w:val="22"/>
        </w:rPr>
        <w:t xml:space="preserve">9.1.24 </w:t>
      </w:r>
      <w:r w:rsidRPr="001B3BEB">
        <w:rPr>
          <w:rFonts w:ascii="Book Antiqua" w:hAnsi="Book Antiqua" w:cs="Calibri"/>
          <w:sz w:val="22"/>
          <w:szCs w:val="22"/>
        </w:rPr>
        <w:t xml:space="preserve">Manter a Sede da </w:t>
      </w:r>
      <w:r>
        <w:rPr>
          <w:rFonts w:ascii="Book Antiqua" w:hAnsi="Book Antiqua" w:cs="Calibri"/>
          <w:sz w:val="22"/>
          <w:szCs w:val="22"/>
        </w:rPr>
        <w:t>CONTRATANTE</w:t>
      </w:r>
      <w:r w:rsidRPr="001B3BEB">
        <w:rPr>
          <w:rFonts w:ascii="Book Antiqua" w:hAnsi="Book Antiqua" w:cs="Calibri"/>
          <w:sz w:val="22"/>
          <w:szCs w:val="22"/>
        </w:rPr>
        <w:t xml:space="preserve"> a salvo de quaisquer queixas, reivindicações ou reclamações de seus empregados, prepostos e/ou terceiros, em decorrência do cumprimento do contrato;</w:t>
      </w:r>
    </w:p>
    <w:p w:rsidR="00B73EF1" w:rsidRDefault="00B73EF1" w:rsidP="00B73EF1">
      <w:pPr>
        <w:widowControl w:val="0"/>
        <w:ind w:right="-2"/>
        <w:jc w:val="both"/>
        <w:rPr>
          <w:rFonts w:ascii="Book Antiqua" w:hAnsi="Book Antiqua" w:cs="Calibri"/>
          <w:sz w:val="22"/>
          <w:szCs w:val="22"/>
        </w:rPr>
      </w:pPr>
      <w:r>
        <w:rPr>
          <w:rFonts w:ascii="Book Antiqua" w:hAnsi="Book Antiqua" w:cs="Calibri"/>
          <w:sz w:val="22"/>
          <w:szCs w:val="22"/>
        </w:rPr>
        <w:t xml:space="preserve">9.1.25 </w:t>
      </w:r>
      <w:r w:rsidRPr="001B3BEB">
        <w:rPr>
          <w:rFonts w:ascii="Book Antiqua" w:hAnsi="Book Antiqua" w:cs="Calibri"/>
          <w:sz w:val="22"/>
          <w:szCs w:val="22"/>
        </w:rPr>
        <w:t>Arcar com danos eventualmente ocorridos com os equipamentos, ferramentas e materiais utilizados na execução dos serviços, sem possibilidade de ressarcimento pela CONTRATANTE;</w:t>
      </w:r>
    </w:p>
    <w:p w:rsidR="00B73EF1" w:rsidRPr="001B3BEB" w:rsidRDefault="00B73EF1" w:rsidP="00B73EF1">
      <w:pPr>
        <w:widowControl w:val="0"/>
        <w:ind w:right="-2"/>
        <w:jc w:val="both"/>
        <w:rPr>
          <w:rFonts w:ascii="Book Antiqua" w:hAnsi="Book Antiqua" w:cs="Calibri"/>
          <w:sz w:val="22"/>
          <w:szCs w:val="22"/>
        </w:rPr>
      </w:pPr>
    </w:p>
    <w:p w:rsidR="00B73EF1" w:rsidRPr="00903BFA"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
          <w:bCs/>
          <w:color w:val="000000" w:themeColor="text1"/>
          <w:sz w:val="22"/>
          <w:szCs w:val="22"/>
        </w:rPr>
        <w:t>10</w:t>
      </w:r>
      <w:r w:rsidRPr="000256CD">
        <w:rPr>
          <w:rFonts w:ascii="Book Antiqua" w:hAnsi="Book Antiqua" w:cs="Book Antiqua"/>
          <w:b/>
          <w:bCs/>
          <w:color w:val="000000" w:themeColor="text1"/>
          <w:sz w:val="22"/>
          <w:szCs w:val="22"/>
        </w:rPr>
        <w:t>. OBRIGAÇÕES DA CONTRATANTE</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 São obrigações da Contratante:</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.1.1 Acompanhar e fiscalizar a prestação dos serviços, atestar nas notas fiscais a efetiva prestação dos serviços do objeto contratado e o seu aceite;</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.1.2 Efetuar os pagamentos à Contratada nos termos do contrato, do Edital e seus Anexos;</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.1.3 Aplicar à Contratada as sanções regulamentares e contratuais;</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.1.4 Prestar as informações e os esclarecimentos que venham a ser solicitados pela Contratada;</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.1.5 Rejeitar, no todo ou em parte os serviços fornecidos, se estiverem em desacordo com as especificações do Edital e seus Anexos, assim como da proposta de preços da Contratada;</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lastRenderedPageBreak/>
        <w:t>10</w:t>
      </w:r>
      <w:r w:rsidRPr="000256CD">
        <w:rPr>
          <w:rFonts w:ascii="Book Antiqua" w:hAnsi="Book Antiqua" w:cs="Book Antiqua"/>
          <w:bCs/>
          <w:color w:val="000000" w:themeColor="text1"/>
          <w:sz w:val="22"/>
          <w:szCs w:val="22"/>
        </w:rPr>
        <w:t xml:space="preserve">.1.6 Emitir </w:t>
      </w:r>
      <w:r w:rsidRPr="000256CD">
        <w:rPr>
          <w:rFonts w:ascii="Book Antiqua" w:eastAsia="Book Antiqua" w:hAnsi="Book Antiqua"/>
          <w:color w:val="000000" w:themeColor="text1"/>
          <w:sz w:val="22"/>
          <w:szCs w:val="22"/>
        </w:rPr>
        <w:t>Ordem de Serviço - OS</w:t>
      </w:r>
      <w:r w:rsidRPr="000256CD">
        <w:rPr>
          <w:rFonts w:ascii="Book Antiqua" w:hAnsi="Book Antiqua" w:cs="Book Antiqua"/>
          <w:bCs/>
          <w:color w:val="000000" w:themeColor="text1"/>
          <w:sz w:val="22"/>
          <w:szCs w:val="22"/>
        </w:rPr>
        <w:t xml:space="preserve"> para a prestação dos serviços pela Contratada;</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.1.7 Exigir o cumprimento dos recolhimentos tributários, trabalhistas e previdenciários através dos documentos pertinentes;</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.1.8 Franquear o acesso à contratada aos locais necessários a execução dos serviços;</w:t>
      </w:r>
    </w:p>
    <w:p w:rsidR="00B73EF1" w:rsidRPr="000256CD"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.1.9 Comunicar a contratada todas as irregularidades observadas durante a execução dos serviços.</w:t>
      </w:r>
    </w:p>
    <w:p w:rsidR="00B32616"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.1.10 Rescindir o Contrato, nos term</w:t>
      </w:r>
      <w:r>
        <w:rPr>
          <w:rFonts w:ascii="Book Antiqua" w:hAnsi="Book Antiqua" w:cs="Book Antiqua"/>
          <w:bCs/>
          <w:color w:val="000000" w:themeColor="text1"/>
          <w:sz w:val="22"/>
          <w:szCs w:val="22"/>
        </w:rPr>
        <w:t>os dos artigos 77 a 79 da Lei n.</w:t>
      </w:r>
      <w:r w:rsidRPr="000256CD">
        <w:rPr>
          <w:rFonts w:ascii="Book Antiqua" w:hAnsi="Book Antiqua" w:cs="Book Antiqua"/>
          <w:bCs/>
          <w:color w:val="000000" w:themeColor="text1"/>
          <w:sz w:val="22"/>
          <w:szCs w:val="22"/>
        </w:rPr>
        <w:t xml:space="preserve"> 8.666/93.</w:t>
      </w:r>
    </w:p>
    <w:p w:rsidR="00B73EF1"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B73EF1" w:rsidRPr="001B3BEB" w:rsidRDefault="00B73EF1" w:rsidP="00B73EF1">
      <w:pPr>
        <w:widowControl w:val="0"/>
        <w:ind w:right="-2"/>
        <w:jc w:val="both"/>
        <w:rPr>
          <w:rFonts w:ascii="Book Antiqua" w:hAnsi="Book Antiqua"/>
          <w:b/>
          <w:sz w:val="22"/>
          <w:szCs w:val="22"/>
        </w:rPr>
      </w:pPr>
      <w:r>
        <w:rPr>
          <w:rFonts w:ascii="Book Antiqua" w:hAnsi="Book Antiqua"/>
          <w:b/>
          <w:sz w:val="22"/>
          <w:szCs w:val="22"/>
        </w:rPr>
        <w:t>11</w:t>
      </w:r>
      <w:r w:rsidRPr="001B3BEB">
        <w:rPr>
          <w:rFonts w:ascii="Book Antiqua" w:hAnsi="Book Antiqua"/>
          <w:b/>
          <w:sz w:val="22"/>
          <w:szCs w:val="22"/>
        </w:rPr>
        <w:t>. GARANTIA</w:t>
      </w:r>
    </w:p>
    <w:p w:rsidR="00B73EF1" w:rsidRDefault="00B73EF1" w:rsidP="00B73EF1">
      <w:pPr>
        <w:widowControl w:val="0"/>
        <w:ind w:right="-2"/>
        <w:jc w:val="both"/>
        <w:rPr>
          <w:rFonts w:ascii="Book Antiqua" w:hAnsi="Book Antiqua" w:cs="Calibri"/>
          <w:sz w:val="22"/>
          <w:szCs w:val="22"/>
        </w:rPr>
      </w:pPr>
      <w:r>
        <w:rPr>
          <w:rFonts w:ascii="Book Antiqua" w:hAnsi="Book Antiqua"/>
          <w:sz w:val="22"/>
          <w:szCs w:val="22"/>
        </w:rPr>
        <w:t xml:space="preserve">11.1 </w:t>
      </w:r>
      <w:r w:rsidRPr="001B3BEB">
        <w:rPr>
          <w:rFonts w:ascii="Book Antiqua" w:hAnsi="Book Antiqua" w:cs="Calibri"/>
          <w:sz w:val="22"/>
          <w:szCs w:val="22"/>
        </w:rPr>
        <w:t>Os serviços terão garantia mínima de 90 (noventa) dias, a partir da data de sua execução.</w:t>
      </w:r>
    </w:p>
    <w:p w:rsidR="00B73EF1" w:rsidRDefault="00B73EF1" w:rsidP="00B73EF1">
      <w:pPr>
        <w:widowControl w:val="0"/>
        <w:ind w:right="-2"/>
        <w:jc w:val="both"/>
        <w:rPr>
          <w:rFonts w:ascii="Book Antiqua" w:hAnsi="Book Antiqua" w:cs="Calibri"/>
          <w:sz w:val="22"/>
          <w:szCs w:val="22"/>
        </w:rPr>
      </w:pPr>
      <w:r>
        <w:rPr>
          <w:rFonts w:ascii="Book Antiqua" w:hAnsi="Book Antiqua"/>
          <w:sz w:val="22"/>
          <w:szCs w:val="22"/>
        </w:rPr>
        <w:t xml:space="preserve">11.1.1 </w:t>
      </w:r>
      <w:r w:rsidRPr="001B3BEB">
        <w:rPr>
          <w:rFonts w:ascii="Book Antiqua" w:hAnsi="Book Antiqua" w:cs="Calibri"/>
          <w:sz w:val="22"/>
          <w:szCs w:val="22"/>
        </w:rPr>
        <w:t>Durante a garantia dos serviços e conforme necessidade, as áreas críticas (copas, banheiros, depósitos de materiais de limpeza, garagens, esgotos das áreas internas e externas, assim, como outras áreas que porventura apresentem reinfestação de insetos, cupins e/ou ratos) serão submetidas à intervenção. Nestes casos, a Contratada deverá refazer os serviços no prazo, máximo, de 72 (setenta e duas) horas, após a notificação pela área responsável pela fiscalização.</w:t>
      </w:r>
    </w:p>
    <w:p w:rsidR="00B73EF1" w:rsidRDefault="00B73EF1" w:rsidP="00B73E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Calibri"/>
          <w:sz w:val="22"/>
          <w:szCs w:val="22"/>
        </w:rPr>
        <w:t xml:space="preserve">11.1.2 </w:t>
      </w:r>
      <w:r w:rsidRPr="001B3BEB">
        <w:rPr>
          <w:rFonts w:ascii="Book Antiqua" w:hAnsi="Book Antiqua" w:cs="Calibri"/>
          <w:sz w:val="22"/>
          <w:szCs w:val="22"/>
        </w:rPr>
        <w:t>A garantia estabelecida deverá ser honrada mesmo após o término do contrato.</w:t>
      </w:r>
    </w:p>
    <w:p w:rsidR="00B73EF1"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057D0" w:rsidRPr="00AD37E6"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12</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12</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12</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 Em todo caso a licitante terá direito ao contraditório e ampla defesa.</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26114">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D07E8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 xml:space="preserve">decorrentes de novas contratações ou outros gastos imprevistos, além do atraso na entrega dos </w:t>
      </w:r>
      <w:r w:rsidR="00C7328A">
        <w:rPr>
          <w:rFonts w:ascii="Book Antiqua" w:hAnsi="Book Antiqua"/>
          <w:sz w:val="22"/>
          <w:szCs w:val="22"/>
          <w:lang w:val="pt-BR"/>
        </w:rPr>
        <w:t>serviços</w:t>
      </w:r>
      <w:r w:rsidR="00D057D0" w:rsidRPr="009A12B6">
        <w:rPr>
          <w:rFonts w:ascii="Book Antiqua" w:hAnsi="Book Antiqua"/>
          <w:sz w:val="22"/>
          <w:szCs w:val="22"/>
          <w:lang w:val="pt-BR"/>
        </w:rPr>
        <w:t>,</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3</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4</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5</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w:t>
      </w:r>
      <w:r w:rsidR="00850B9B">
        <w:rPr>
          <w:rFonts w:ascii="Book Antiqua" w:hAnsi="Book Antiqua"/>
          <w:sz w:val="22"/>
          <w:szCs w:val="22"/>
          <w:lang w:val="pt-BR"/>
        </w:rPr>
        <w:t>R$</w:t>
      </w:r>
      <w:proofErr w:type="gramStart"/>
      <w:r w:rsidR="00850B9B">
        <w:rPr>
          <w:rFonts w:ascii="Book Antiqua" w:hAnsi="Book Antiqua"/>
          <w:sz w:val="22"/>
          <w:szCs w:val="22"/>
          <w:lang w:val="pt-BR"/>
        </w:rPr>
        <w:t xml:space="preserve"> </w:t>
      </w:r>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w:t>
      </w:r>
      <w:r w:rsidRPr="00AC026F">
        <w:rPr>
          <w:rFonts w:ascii="Book Antiqua" w:hAnsi="Book Antiqua"/>
          <w:sz w:val="22"/>
          <w:szCs w:val="22"/>
          <w:lang w:val="pt-BR"/>
        </w:rPr>
        <w:lastRenderedPageBreak/>
        <w:t xml:space="preserve">e </w:t>
      </w:r>
      <w:r w:rsidR="003700E8">
        <w:rPr>
          <w:rFonts w:ascii="Book Antiqua" w:hAnsi="Book Antiqua"/>
          <w:sz w:val="22"/>
          <w:szCs w:val="22"/>
          <w:lang w:val="pt-BR"/>
        </w:rPr>
        <w:t>jurídicos efeitos.</w:t>
      </w:r>
    </w:p>
    <w:p w:rsidR="00D34785" w:rsidRDefault="00D3478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6</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6</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7E87" w:rsidRDefault="00D07E87"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F65DA">
        <w:rPr>
          <w:rFonts w:ascii="Book Antiqua" w:hAnsi="Book Antiqua"/>
          <w:sz w:val="22"/>
          <w:szCs w:val="22"/>
          <w:lang w:val="pt-BR"/>
        </w:rPr>
        <w:t>2021</w:t>
      </w:r>
      <w:r w:rsidR="00A80043">
        <w:rPr>
          <w:rFonts w:ascii="Book Antiqua" w:hAnsi="Book Antiqua"/>
          <w:sz w:val="22"/>
          <w:szCs w:val="22"/>
          <w:lang w:val="pt-BR"/>
        </w:rPr>
        <w:t>.</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13372" w:rsidRDefault="00B133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Pr>
                <w:rFonts w:ascii="Book Antiqua" w:hAnsi="Book Antiqua" w:cs="Book Antiqua"/>
                <w:b/>
                <w:bCs/>
                <w:sz w:val="22"/>
                <w:szCs w:val="22"/>
                <w:lang w:val="pt-BR" w:eastAsia="pt-BR"/>
              </w:rPr>
              <w:t xml:space="preserve"> </w:t>
            </w:r>
            <w:r w:rsidR="00E52AE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B13372" w:rsidRDefault="00B1337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F65DA">
        <w:rPr>
          <w:rFonts w:ascii="Book Antiqua" w:eastAsia="Book Antiqua" w:hAnsi="Book Antiqua"/>
          <w:color w:val="000000"/>
          <w:sz w:val="36"/>
          <w:szCs w:val="36"/>
        </w:rPr>
        <w:t>004/2021</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AF65DA">
        <w:rPr>
          <w:rFonts w:ascii="Book Antiqua" w:eastAsia="Book Antiqua" w:hAnsi="Book Antiqua"/>
          <w:color w:val="000000"/>
          <w:sz w:val="36"/>
          <w:szCs w:val="36"/>
          <w:lang w:val="pt-BR"/>
        </w:rPr>
        <w:t>002/2021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F65DA">
        <w:rPr>
          <w:rFonts w:ascii="Book Antiqua" w:eastAsia="Book Antiqua" w:hAnsi="Book Antiqua"/>
          <w:sz w:val="22"/>
        </w:rPr>
        <w:t>004/2021</w:t>
      </w:r>
      <w:r>
        <w:rPr>
          <w:rFonts w:ascii="Book Antiqua" w:eastAsia="Book Antiqua" w:hAnsi="Book Antiqua"/>
          <w:color w:val="000000"/>
          <w:sz w:val="22"/>
        </w:rPr>
        <w:t xml:space="preserve"> – Pregão Presencial nº </w:t>
      </w:r>
      <w:r w:rsidR="00AF65DA">
        <w:rPr>
          <w:rFonts w:ascii="Book Antiqua" w:eastAsia="Book Antiqua" w:hAnsi="Book Antiqua"/>
          <w:color w:val="000000"/>
          <w:sz w:val="22"/>
        </w:rPr>
        <w:t>002/2021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F65DA">
        <w:rPr>
          <w:rFonts w:ascii="Book Antiqua" w:eastAsia="Book Antiqua" w:hAnsi="Book Antiqua"/>
          <w:color w:val="000000"/>
          <w:sz w:val="36"/>
          <w:szCs w:val="36"/>
        </w:rPr>
        <w:t>004/2021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AF65DA">
        <w:rPr>
          <w:rFonts w:ascii="Book Antiqua" w:eastAsia="Book Antiqua" w:hAnsi="Book Antiqua"/>
          <w:color w:val="000000"/>
          <w:sz w:val="36"/>
          <w:szCs w:val="36"/>
          <w:lang w:val="pt-BR"/>
        </w:rPr>
        <w:t>002/2021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F65DA">
        <w:rPr>
          <w:rFonts w:ascii="Book Antiqua" w:eastAsia="Book Antiqua" w:hAnsi="Book Antiqua"/>
          <w:color w:val="000000"/>
          <w:sz w:val="22"/>
        </w:rPr>
        <w:t>004/2021</w:t>
      </w:r>
      <w:r>
        <w:rPr>
          <w:rFonts w:ascii="Book Antiqua" w:eastAsia="Book Antiqua" w:hAnsi="Book Antiqua"/>
          <w:color w:val="000000"/>
          <w:sz w:val="22"/>
        </w:rPr>
        <w:t xml:space="preserve"> – Pregão Presencial nº </w:t>
      </w:r>
      <w:r w:rsidR="00AF65DA">
        <w:rPr>
          <w:rFonts w:ascii="Book Antiqua" w:eastAsia="Book Antiqua" w:hAnsi="Book Antiqua"/>
          <w:color w:val="000000"/>
          <w:sz w:val="22"/>
        </w:rPr>
        <w:t>002/2021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F65DA">
        <w:rPr>
          <w:rFonts w:ascii="Book Antiqua" w:eastAsia="Book Antiqua" w:hAnsi="Book Antiqua"/>
          <w:color w:val="000000"/>
          <w:sz w:val="36"/>
          <w:szCs w:val="36"/>
        </w:rPr>
        <w:t>004/2021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AF65DA">
        <w:rPr>
          <w:rFonts w:ascii="Book Antiqua" w:eastAsia="Book Antiqua" w:hAnsi="Book Antiqua"/>
          <w:color w:val="000000"/>
          <w:sz w:val="36"/>
          <w:szCs w:val="36"/>
          <w:lang w:val="pt-BR"/>
        </w:rPr>
        <w:t>002/2021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F65DA">
        <w:rPr>
          <w:rFonts w:ascii="Book Antiqua" w:eastAsia="Book Antiqua" w:hAnsi="Book Antiqua"/>
          <w:color w:val="000000"/>
          <w:sz w:val="22"/>
          <w:szCs w:val="22"/>
          <w:lang w:val="pt-BR"/>
        </w:rPr>
        <w:t>004/2021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F65DA">
        <w:rPr>
          <w:rFonts w:ascii="Book Antiqua" w:eastAsia="Book Antiqua" w:hAnsi="Book Antiqua"/>
          <w:color w:val="000000"/>
          <w:sz w:val="22"/>
          <w:szCs w:val="22"/>
          <w:lang w:val="pt-BR"/>
        </w:rPr>
        <w:t>002/2021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F65DA">
        <w:rPr>
          <w:rFonts w:ascii="Book Antiqua" w:eastAsia="Book Antiqua" w:hAnsi="Book Antiqua"/>
          <w:color w:val="000000"/>
          <w:sz w:val="36"/>
          <w:szCs w:val="36"/>
        </w:rPr>
        <w:t>004/2021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AF65DA">
        <w:rPr>
          <w:rFonts w:ascii="Book Antiqua" w:eastAsia="Book Antiqua" w:hAnsi="Book Antiqua"/>
          <w:color w:val="000000"/>
          <w:sz w:val="36"/>
          <w:szCs w:val="36"/>
          <w:lang w:val="pt-BR"/>
        </w:rPr>
        <w:t>002/2021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AF65DA">
        <w:rPr>
          <w:rFonts w:ascii="Book Antiqua" w:eastAsia="Book Antiqua" w:hAnsi="Book Antiqua"/>
          <w:color w:val="000000"/>
          <w:sz w:val="22"/>
          <w:szCs w:val="22"/>
          <w:lang w:val="pt-BR"/>
        </w:rPr>
        <w:t>004/2021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F65DA">
        <w:rPr>
          <w:rFonts w:ascii="Book Antiqua" w:eastAsia="Book Antiqua" w:hAnsi="Book Antiqua"/>
          <w:color w:val="000000"/>
          <w:sz w:val="22"/>
          <w:szCs w:val="22"/>
          <w:lang w:val="pt-BR"/>
        </w:rPr>
        <w:t>002/2021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B4E1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B4E17" w:rsidRPr="00AA2663" w:rsidRDefault="00EB4E17" w:rsidP="00EB4E1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EB4E17" w:rsidRPr="008625EC" w:rsidRDefault="00EB4E17" w:rsidP="00EB4E17">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F65DA">
        <w:rPr>
          <w:rFonts w:ascii="Book Antiqua" w:eastAsia="Book Antiqua" w:hAnsi="Book Antiqua"/>
          <w:color w:val="000000"/>
          <w:sz w:val="36"/>
          <w:szCs w:val="36"/>
        </w:rPr>
        <w:t>004/2021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AF65DA">
        <w:rPr>
          <w:rFonts w:ascii="Book Antiqua" w:eastAsia="Book Antiqua" w:hAnsi="Book Antiqua"/>
          <w:color w:val="000000"/>
          <w:sz w:val="36"/>
          <w:szCs w:val="36"/>
          <w:lang w:val="pt-BR"/>
        </w:rPr>
        <w:t>002/2021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EB4E17" w:rsidRPr="0056597B"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EB4E17" w:rsidRPr="00776E5B"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6"/>
          <w:szCs w:val="26"/>
          <w:lang w:eastAsia="pt-BR"/>
        </w:rPr>
      </w:pPr>
      <w:r w:rsidRPr="00776E5B">
        <w:rPr>
          <w:rFonts w:ascii="Book Antiqua" w:eastAsia="Arial" w:hAnsi="Book Antiqua"/>
          <w:bCs/>
          <w:sz w:val="26"/>
          <w:szCs w:val="26"/>
          <w:lang w:eastAsia="pt-BR"/>
        </w:rPr>
        <w:t>DECLARAÇÃO FORMAL DE ATENDIMENTO DOS REQUISITOS TÉCNICOS</w:t>
      </w:r>
    </w:p>
    <w:p w:rsidR="00C92D76"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r w:rsidRPr="00776E5B">
        <w:rPr>
          <w:rFonts w:ascii="Book Antiqua" w:hAnsi="Book Antiqua"/>
          <w:bCs/>
          <w:sz w:val="26"/>
          <w:szCs w:val="26"/>
          <w:lang w:eastAsia="pt-BR"/>
        </w:rPr>
        <w:t>E DE CAPACIDADE OPERATIVA</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F65DA">
        <w:rPr>
          <w:rFonts w:ascii="Book Antiqua" w:eastAsia="Book Antiqua" w:hAnsi="Book Antiqua"/>
          <w:color w:val="000000"/>
          <w:sz w:val="22"/>
        </w:rPr>
        <w:t>004/2021</w:t>
      </w:r>
      <w:r>
        <w:rPr>
          <w:rFonts w:ascii="Book Antiqua" w:eastAsia="Book Antiqua" w:hAnsi="Book Antiqua"/>
          <w:color w:val="000000"/>
          <w:sz w:val="22"/>
        </w:rPr>
        <w:t xml:space="preserve"> – Pregão Presencial nº </w:t>
      </w:r>
      <w:r w:rsidR="00AF65DA">
        <w:rPr>
          <w:rFonts w:ascii="Book Antiqua" w:eastAsia="Book Antiqua" w:hAnsi="Book Antiqua"/>
          <w:color w:val="000000"/>
          <w:sz w:val="22"/>
        </w:rPr>
        <w:t>002/2021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EB4E17" w:rsidRPr="006011FD"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6011FD">
        <w:rPr>
          <w:rFonts w:ascii="Book Antiqua" w:eastAsia="Book Antiqua" w:hAnsi="Book Antiqua"/>
          <w:b/>
          <w:color w:val="000000"/>
          <w:sz w:val="22"/>
          <w:szCs w:val="22"/>
        </w:rPr>
        <w:t>a)</w:t>
      </w:r>
      <w:r w:rsidRPr="006011FD">
        <w:rPr>
          <w:rFonts w:ascii="Book Antiqua" w:eastAsia="Book Antiqua" w:hAnsi="Book Antiqua"/>
          <w:color w:val="000000"/>
          <w:sz w:val="22"/>
          <w:szCs w:val="22"/>
        </w:rPr>
        <w:t xml:space="preserve"> A</w:t>
      </w:r>
      <w:r w:rsidRPr="006011FD">
        <w:rPr>
          <w:rFonts w:ascii="Book Antiqua" w:hAnsi="Book Antiqua"/>
          <w:sz w:val="22"/>
          <w:szCs w:val="22"/>
          <w:lang w:eastAsia="pt-BR"/>
        </w:rPr>
        <w:t xml:space="preserve">tende plenamente aos requisitos técnicos para a </w:t>
      </w:r>
      <w:r w:rsidR="006011FD" w:rsidRPr="006011FD">
        <w:rPr>
          <w:rFonts w:ascii="Book Antiqua" w:hAnsi="Book Antiqua"/>
          <w:b/>
          <w:sz w:val="22"/>
          <w:szCs w:val="22"/>
          <w:lang w:val="pt-BR"/>
        </w:rPr>
        <w:t xml:space="preserve">PRESTAÇÃO DE SERVIÇOS CONTINUADOS DE DESINSETIZAÇÃO, DESRATIZAÇÃO, HIGIENIZAÇÃO E DESINFECÇÃO DE CAIXA D’ÁGUA, LIMPEZA DE FOSSA SÉPTICA E FILTRO ANAERÓBICO E CAIXA DE GORDURA EM TODAS AS ÁREAS INTERNAS E EXTERNAS DOS IMÓVEIS PÚBLICOS ADMINISTRADOS PELA SECRETARIA MUNICIPAL DE EDUCAÇÃO (SEMED), </w:t>
      </w:r>
      <w:r w:rsidR="00DC0F89">
        <w:rPr>
          <w:rFonts w:ascii="Book Antiqua" w:hAnsi="Book Antiqua"/>
          <w:b/>
          <w:sz w:val="22"/>
          <w:szCs w:val="22"/>
          <w:lang w:val="pt-BR"/>
        </w:rPr>
        <w:t xml:space="preserve">SECRETARIA MUNICIPAL DE SAÚDE, </w:t>
      </w:r>
      <w:r w:rsidR="006011FD" w:rsidRPr="006011FD">
        <w:rPr>
          <w:rFonts w:ascii="Book Antiqua" w:hAnsi="Book Antiqua"/>
          <w:b/>
          <w:sz w:val="22"/>
          <w:szCs w:val="22"/>
          <w:lang w:val="pt-BR"/>
        </w:rPr>
        <w:t>SECRETARIA MUNICIPAL DE ASSISTÊNCIA SOCIAL</w:t>
      </w:r>
      <w:r w:rsidR="00DC0F89">
        <w:rPr>
          <w:rFonts w:ascii="Book Antiqua" w:hAnsi="Book Antiqua"/>
          <w:b/>
          <w:sz w:val="22"/>
          <w:szCs w:val="22"/>
          <w:lang w:val="pt-BR"/>
        </w:rPr>
        <w:t xml:space="preserve"> E CORPO DE BOMBEIROS MILITAR</w:t>
      </w:r>
      <w:r w:rsidR="006011FD" w:rsidRPr="006011FD">
        <w:rPr>
          <w:rFonts w:ascii="Book Antiqua" w:hAnsi="Book Antiqua"/>
          <w:b/>
          <w:sz w:val="22"/>
          <w:szCs w:val="22"/>
          <w:lang w:val="pt-BR"/>
        </w:rPr>
        <w:t>, COM O FORNECIMENTO DE MÃO DE OBRA E TODOS OS INSUMOS NECESSÁRIOS À EXECUÇÃO DOS SERVIÇOS , COM ACOMPANHAMENTO PERIÓDICO</w:t>
      </w:r>
      <w:r w:rsidRPr="006011FD">
        <w:rPr>
          <w:rFonts w:ascii="Book Antiqua" w:hAnsi="Book Antiqua"/>
          <w:sz w:val="22"/>
          <w:szCs w:val="22"/>
        </w:rPr>
        <w:t>, c</w:t>
      </w:r>
      <w:r w:rsidRPr="006011FD">
        <w:rPr>
          <w:rFonts w:ascii="Book Antiqua" w:hAnsi="Book Antiqua"/>
          <w:sz w:val="22"/>
          <w:szCs w:val="22"/>
          <w:lang w:eastAsia="pt-BR"/>
        </w:rPr>
        <w:t xml:space="preserve">onforme especificações constantes no Edital do Pregão Presencial nº </w:t>
      </w:r>
      <w:r w:rsidR="00AF65DA" w:rsidRPr="006011FD">
        <w:rPr>
          <w:rFonts w:ascii="Book Antiqua" w:hAnsi="Book Antiqua"/>
          <w:sz w:val="22"/>
          <w:szCs w:val="22"/>
          <w:lang w:eastAsia="pt-BR"/>
        </w:rPr>
        <w:t>002/2021</w:t>
      </w:r>
      <w:r w:rsidRPr="006011FD">
        <w:rPr>
          <w:rFonts w:ascii="Book Antiqua" w:hAnsi="Book Antiqua"/>
          <w:sz w:val="22"/>
          <w:szCs w:val="22"/>
          <w:lang w:eastAsia="pt-BR"/>
        </w:rPr>
        <w:t xml:space="preserve"> e seus Anexos, e</w:t>
      </w:r>
      <w:r w:rsidRPr="006011FD">
        <w:rPr>
          <w:rFonts w:ascii="Book Antiqua" w:eastAsia="Book Antiqua" w:hAnsi="Book Antiqua" w:cs="Arial"/>
          <w:sz w:val="22"/>
          <w:szCs w:val="22"/>
        </w:rPr>
        <w:t xml:space="preserve"> que disporá</w:t>
      </w:r>
      <w:r w:rsidRPr="006011FD">
        <w:rPr>
          <w:rFonts w:ascii="Book Antiqua" w:hAnsi="Book Antiqua"/>
          <w:sz w:val="22"/>
          <w:szCs w:val="22"/>
          <w:lang w:eastAsia="pt-BR"/>
        </w:rPr>
        <w:t xml:space="preserve"> de </w:t>
      </w:r>
      <w:r w:rsidRPr="006011FD">
        <w:rPr>
          <w:rFonts w:ascii="Book Antiqua" w:hAnsi="Book Antiqua"/>
          <w:b/>
          <w:sz w:val="22"/>
          <w:szCs w:val="22"/>
          <w:lang w:eastAsia="pt-BR"/>
        </w:rPr>
        <w:t>CAPACIDADE OPERATIVA</w:t>
      </w:r>
      <w:r w:rsidRPr="006011FD">
        <w:rPr>
          <w:rFonts w:ascii="Book Antiqua" w:hAnsi="Book Antiqua"/>
          <w:sz w:val="22"/>
          <w:szCs w:val="22"/>
          <w:lang w:eastAsia="pt-BR"/>
        </w:rPr>
        <w:t xml:space="preserve">, bem como de </w:t>
      </w:r>
      <w:r w:rsidRPr="006011FD">
        <w:rPr>
          <w:rFonts w:ascii="Book Antiqua" w:hAnsi="Book Antiqua"/>
          <w:b/>
          <w:sz w:val="22"/>
          <w:szCs w:val="22"/>
          <w:lang w:eastAsia="pt-BR"/>
        </w:rPr>
        <w:t>TODOS OS EQUIPAMENTOS E PESSOAL</w:t>
      </w:r>
      <w:r w:rsidRPr="006011FD">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EB4E17" w:rsidRPr="0000449F"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EB4E17" w:rsidRDefault="00EB4E17"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B4E17" w:rsidRDefault="00EB4E17" w:rsidP="00EB4E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86888"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86888" w:rsidRPr="00AA2663" w:rsidRDefault="00C86888" w:rsidP="00C86888">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86888" w:rsidRPr="008625EC" w:rsidRDefault="00C86888" w:rsidP="00C86888">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004/2021</w:t>
      </w:r>
    </w:p>
    <w:p w:rsidR="00C86888" w:rsidRPr="00161D90" w:rsidRDefault="00C86888" w:rsidP="00C868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002/2021</w:t>
      </w:r>
    </w:p>
    <w:p w:rsidR="00C86888" w:rsidRPr="00161D90" w:rsidRDefault="00C86888" w:rsidP="00C868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57739"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40"/>
          <w:szCs w:val="40"/>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6</w:t>
      </w:r>
      <w:proofErr w:type="gramEnd"/>
    </w:p>
    <w:p w:rsidR="008B4428" w:rsidRPr="008B4428" w:rsidRDefault="008B4428" w:rsidP="008B4428">
      <w:pPr>
        <w:widowControl w:val="0"/>
        <w:autoSpaceDE w:val="0"/>
        <w:autoSpaceDN w:val="0"/>
        <w:adjustRightInd w:val="0"/>
        <w:jc w:val="center"/>
        <w:rPr>
          <w:rFonts w:ascii="Book Antiqua" w:eastAsia="Arial" w:hAnsi="Book Antiqua"/>
          <w:bCs/>
          <w:sz w:val="24"/>
          <w:szCs w:val="24"/>
          <w:lang w:eastAsia="pt-BR"/>
        </w:rPr>
      </w:pPr>
      <w:r w:rsidRPr="008B4428">
        <w:rPr>
          <w:rFonts w:ascii="Book Antiqua" w:eastAsia="Arial" w:hAnsi="Book Antiqua"/>
          <w:bCs/>
          <w:sz w:val="24"/>
          <w:szCs w:val="24"/>
          <w:lang w:eastAsia="pt-BR"/>
        </w:rPr>
        <w:t xml:space="preserve">DECLARAÇÃO DE CONHECIMENTO DAS CONDIÇÕES </w:t>
      </w:r>
      <w:r w:rsidRPr="008B4428">
        <w:rPr>
          <w:rFonts w:ascii="Book Antiqua" w:hAnsi="Book Antiqua"/>
          <w:bCs/>
          <w:sz w:val="24"/>
          <w:szCs w:val="24"/>
          <w:lang w:eastAsia="pt-BR"/>
        </w:rPr>
        <w:t>DO LOCAL DE PRESTAÇÃO DOS SERVIÇOS</w:t>
      </w:r>
    </w:p>
    <w:p w:rsidR="00C86888"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40"/>
          <w:szCs w:val="40"/>
          <w:shd w:val="clear" w:color="auto" w:fill="FFFFFF"/>
          <w:lang w:val="pt-BR"/>
        </w:rPr>
      </w:pPr>
    </w:p>
    <w:p w:rsidR="00C86888" w:rsidRDefault="00C86888" w:rsidP="008B442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004/2021 – Pregão Presencial nº 002/2021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r w:rsidR="008B4428">
        <w:rPr>
          <w:rFonts w:ascii="Book Antiqua" w:eastAsia="Book Antiqua" w:hAnsi="Book Antiqua"/>
          <w:color w:val="000000"/>
          <w:sz w:val="22"/>
        </w:rPr>
        <w:t>:</w:t>
      </w:r>
    </w:p>
    <w:p w:rsidR="008B4428" w:rsidRDefault="008B4428" w:rsidP="00C86888">
      <w:pPr>
        <w:widowControl w:val="0"/>
        <w:autoSpaceDE w:val="0"/>
        <w:autoSpaceDN w:val="0"/>
        <w:adjustRightInd w:val="0"/>
        <w:spacing w:line="360" w:lineRule="auto"/>
        <w:jc w:val="both"/>
        <w:rPr>
          <w:rFonts w:ascii="Book Antiqua" w:eastAsia="Arial" w:hAnsi="Book Antiqua"/>
          <w:sz w:val="22"/>
          <w:szCs w:val="22"/>
          <w:lang w:eastAsia="pt-BR"/>
        </w:rPr>
      </w:pPr>
    </w:p>
    <w:p w:rsidR="00C86888" w:rsidRPr="007934BF"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a)</w:t>
      </w:r>
      <w:r>
        <w:rPr>
          <w:rFonts w:ascii="Book Antiqua" w:eastAsia="Arial" w:hAnsi="Book Antiqua"/>
          <w:sz w:val="22"/>
          <w:szCs w:val="22"/>
          <w:lang w:eastAsia="pt-BR"/>
        </w:rPr>
        <w:t xml:space="preserve"> Possui</w:t>
      </w:r>
      <w:r w:rsidRPr="007934BF">
        <w:rPr>
          <w:rFonts w:ascii="Book Antiqua" w:eastAsia="Arial" w:hAnsi="Book Antiqua"/>
          <w:sz w:val="22"/>
          <w:szCs w:val="22"/>
          <w:lang w:eastAsia="pt-BR"/>
        </w:rPr>
        <w:t xml:space="preserve"> total conhecimento técnico dos serviços referentes ao objeto da licitação, bem como, das condições e características do local onde os serviços deverão ser realizados.</w:t>
      </w:r>
    </w:p>
    <w:p w:rsidR="00C86888"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p>
    <w:p w:rsidR="00C86888" w:rsidRPr="007934BF"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b)</w:t>
      </w:r>
      <w:r>
        <w:rPr>
          <w:rFonts w:ascii="Book Antiqua" w:eastAsia="Arial" w:hAnsi="Book Antiqua"/>
          <w:sz w:val="22"/>
          <w:szCs w:val="22"/>
          <w:lang w:eastAsia="pt-BR"/>
        </w:rPr>
        <w:t xml:space="preserve"> Declara</w:t>
      </w:r>
      <w:r w:rsidRPr="007934BF">
        <w:rPr>
          <w:rFonts w:ascii="Book Antiqua" w:eastAsia="Arial" w:hAnsi="Book Antiqua"/>
          <w:sz w:val="22"/>
          <w:szCs w:val="22"/>
          <w:lang w:eastAsia="pt-BR"/>
        </w:rPr>
        <w:t>, também, que o eventual desconhecimento, das condições e características do</w:t>
      </w:r>
      <w:r>
        <w:rPr>
          <w:rFonts w:ascii="Book Antiqua" w:eastAsia="Arial" w:hAnsi="Book Antiqua"/>
          <w:sz w:val="22"/>
          <w:szCs w:val="22"/>
          <w:lang w:eastAsia="pt-BR"/>
        </w:rPr>
        <w:t>s locais</w:t>
      </w:r>
      <w:r w:rsidRPr="007934BF">
        <w:rPr>
          <w:rFonts w:ascii="Book Antiqua" w:eastAsia="Arial" w:hAnsi="Book Antiqua"/>
          <w:sz w:val="22"/>
          <w:szCs w:val="22"/>
          <w:lang w:eastAsia="pt-BR"/>
        </w:rPr>
        <w:t xml:space="preserve"> onde serão </w:t>
      </w:r>
      <w:r>
        <w:rPr>
          <w:rFonts w:ascii="Book Antiqua" w:eastAsia="Arial" w:hAnsi="Book Antiqua"/>
          <w:sz w:val="22"/>
          <w:szCs w:val="22"/>
          <w:lang w:eastAsia="pt-BR"/>
        </w:rPr>
        <w:t>prestados os serviços</w:t>
      </w:r>
      <w:r w:rsidRPr="007934BF">
        <w:rPr>
          <w:rFonts w:ascii="Book Antiqua" w:eastAsia="Arial" w:hAnsi="Book Antiqua"/>
          <w:sz w:val="22"/>
          <w:szCs w:val="22"/>
          <w:lang w:eastAsia="pt-BR"/>
        </w:rPr>
        <w:t>, não poderá ser usado como alegação, a qualquer tempo, como motivo, para quaisquer reivindicações durante a vigência do contrato, ou fora dela.</w:t>
      </w:r>
    </w:p>
    <w:p w:rsidR="00C86888" w:rsidRDefault="00C86888" w:rsidP="00C8688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p>
    <w:p w:rsidR="00C86888"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r w:rsidRPr="007934BF">
        <w:rPr>
          <w:rFonts w:ascii="Book Antiqua" w:hAnsi="Book Antiqua"/>
          <w:sz w:val="22"/>
          <w:szCs w:val="22"/>
          <w:lang w:eastAsia="pt-BR"/>
        </w:rPr>
        <w:t>Assim sendo, para fins que se fizer de direito, e por possuir poderes legais para tanto, firmo a presente.</w:t>
      </w:r>
    </w:p>
    <w:p w:rsidR="008B4428"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B4428"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B4428" w:rsidRPr="0000449F"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8B4428"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B4428"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B4428"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B4428" w:rsidRPr="0000449F"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B4428" w:rsidRDefault="008B4428" w:rsidP="008B442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8B4428" w:rsidRDefault="008B4428" w:rsidP="008B442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8B4428" w:rsidRPr="00EB4E17"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sectPr w:rsidR="008B4428" w:rsidRPr="00EB4E17" w:rsidSect="00496861">
      <w:headerReference w:type="default" r:id="rId13"/>
      <w:footerReference w:type="default" r:id="rId14"/>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B9C" w:rsidRDefault="00F22B9C">
      <w:r>
        <w:separator/>
      </w:r>
    </w:p>
  </w:endnote>
  <w:endnote w:type="continuationSeparator" w:id="1">
    <w:p w:rsidR="00F22B9C" w:rsidRDefault="00F22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9C" w:rsidRDefault="00F22B9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22B9C" w:rsidRDefault="00F22B9C"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F22B9C" w:rsidRPr="00D63997" w:rsidRDefault="00F22B9C" w:rsidP="00D63997">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D35672">
      <w:rPr>
        <w:rFonts w:ascii="Book Antiqua" w:hAnsi="Book Antiqua"/>
        <w:b/>
        <w:noProof/>
        <w:sz w:val="17"/>
        <w:szCs w:val="17"/>
      </w:rPr>
      <w:t>35</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D35672">
      <w:rPr>
        <w:rFonts w:ascii="Book Antiqua" w:hAnsi="Book Antiqua"/>
        <w:b/>
        <w:noProof/>
        <w:sz w:val="17"/>
        <w:szCs w:val="17"/>
      </w:rPr>
      <w:t>49</w:t>
    </w:r>
    <w:r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B9C" w:rsidRDefault="00F22B9C">
      <w:r>
        <w:separator/>
      </w:r>
    </w:p>
  </w:footnote>
  <w:footnote w:type="continuationSeparator" w:id="1">
    <w:p w:rsidR="00F22B9C" w:rsidRDefault="00F22B9C">
      <w:r>
        <w:continuationSeparator/>
      </w:r>
    </w:p>
  </w:footnote>
  <w:footnote w:id="2">
    <w:p w:rsidR="00F22B9C" w:rsidRPr="000069A0" w:rsidRDefault="00F22B9C"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22B9C" w:rsidRPr="00687DC8" w:rsidTr="00D0537C">
      <w:trPr>
        <w:trHeight w:val="838"/>
      </w:trPr>
      <w:tc>
        <w:tcPr>
          <w:tcW w:w="2715" w:type="dxa"/>
          <w:tcBorders>
            <w:top w:val="nil"/>
            <w:left w:val="nil"/>
            <w:bottom w:val="nil"/>
            <w:right w:val="nil"/>
          </w:tcBorders>
        </w:tcPr>
        <w:p w:rsidR="00F22B9C" w:rsidRPr="00687DC8" w:rsidRDefault="00F22B9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A1823">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F22B9C" w:rsidRPr="009F787D" w:rsidRDefault="00F22B9C" w:rsidP="00D63997">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22B9C" w:rsidRPr="009F787D" w:rsidRDefault="00F22B9C" w:rsidP="00D63997">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F22B9C" w:rsidRPr="00687DC8" w:rsidRDefault="00F22B9C" w:rsidP="00D6399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rPr>
              <w:rFonts w:ascii="Monotype Corsiva" w:hAnsi="Monotype Corsiva" w:cs="Monotype Corsiva"/>
            </w:rPr>
          </w:pPr>
          <w:r>
            <w:rPr>
              <w:rFonts w:cs="Arial"/>
              <w:b/>
              <w:smallCaps/>
            </w:rPr>
            <w:t xml:space="preserve">                                                                                  CNPJ </w:t>
          </w:r>
          <w:r w:rsidRPr="009F787D">
            <w:rPr>
              <w:rFonts w:cs="Arial"/>
              <w:b/>
              <w:smallCaps/>
            </w:rPr>
            <w:t>83.102.244/0001-02</w:t>
          </w:r>
        </w:p>
      </w:tc>
    </w:tr>
  </w:tbl>
  <w:p w:rsidR="00F22B9C" w:rsidRDefault="00F22B9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C44417A"/>
    <w:multiLevelType w:val="hybridMultilevel"/>
    <w:tmpl w:val="3BC8C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8E77F08"/>
    <w:multiLevelType w:val="hybridMultilevel"/>
    <w:tmpl w:val="360E0F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32F76FE"/>
    <w:multiLevelType w:val="hybridMultilevel"/>
    <w:tmpl w:val="939E7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0C428E"/>
    <w:multiLevelType w:val="hybridMultilevel"/>
    <w:tmpl w:val="F0E2C4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0BF31F3"/>
    <w:multiLevelType w:val="hybridMultilevel"/>
    <w:tmpl w:val="0EA29B58"/>
    <w:lvl w:ilvl="0" w:tplc="04160017">
      <w:start w:val="1"/>
      <w:numFmt w:val="lowerLetter"/>
      <w:lvlText w:val="%1)"/>
      <w:lvlJc w:val="left"/>
      <w:pPr>
        <w:ind w:left="2136" w:hanging="360"/>
      </w:pPr>
      <w:rPr>
        <w:rFonts w:hint="default"/>
      </w:rPr>
    </w:lvl>
    <w:lvl w:ilvl="1" w:tplc="04160003">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2">
    <w:nsid w:val="42126A5C"/>
    <w:multiLevelType w:val="hybridMultilevel"/>
    <w:tmpl w:val="22A8FE5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7E21856"/>
    <w:multiLevelType w:val="hybridMultilevel"/>
    <w:tmpl w:val="9496D5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69313D46"/>
    <w:multiLevelType w:val="hybridMultilevel"/>
    <w:tmpl w:val="6896B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nsid w:val="71F054BC"/>
    <w:multiLevelType w:val="hybridMultilevel"/>
    <w:tmpl w:val="E91A27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1F6363C"/>
    <w:multiLevelType w:val="hybridMultilevel"/>
    <w:tmpl w:val="8A1E1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7CA433D"/>
    <w:multiLevelType w:val="hybridMultilevel"/>
    <w:tmpl w:val="8CA04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7"/>
  </w:num>
  <w:num w:numId="2">
    <w:abstractNumId w:val="6"/>
  </w:num>
  <w:num w:numId="3">
    <w:abstractNumId w:val="1"/>
  </w:num>
  <w:num w:numId="4">
    <w:abstractNumId w:val="16"/>
  </w:num>
  <w:num w:numId="5">
    <w:abstractNumId w:val="30"/>
  </w:num>
  <w:num w:numId="6">
    <w:abstractNumId w:val="11"/>
  </w:num>
  <w:num w:numId="7">
    <w:abstractNumId w:val="28"/>
  </w:num>
  <w:num w:numId="8">
    <w:abstractNumId w:val="9"/>
  </w:num>
  <w:num w:numId="9">
    <w:abstractNumId w:val="31"/>
  </w:num>
  <w:num w:numId="10">
    <w:abstractNumId w:val="14"/>
  </w:num>
  <w:num w:numId="11">
    <w:abstractNumId w:val="15"/>
  </w:num>
  <w:num w:numId="12">
    <w:abstractNumId w:val="24"/>
  </w:num>
  <w:num w:numId="13">
    <w:abstractNumId w:val="26"/>
  </w:num>
  <w:num w:numId="14">
    <w:abstractNumId w:val="10"/>
  </w:num>
  <w:num w:numId="15">
    <w:abstractNumId w:val="39"/>
  </w:num>
  <w:num w:numId="16">
    <w:abstractNumId w:val="2"/>
  </w:num>
  <w:num w:numId="17">
    <w:abstractNumId w:val="40"/>
  </w:num>
  <w:num w:numId="18">
    <w:abstractNumId w:val="34"/>
  </w:num>
  <w:num w:numId="19">
    <w:abstractNumId w:val="19"/>
  </w:num>
  <w:num w:numId="20">
    <w:abstractNumId w:val="23"/>
  </w:num>
  <w:num w:numId="21">
    <w:abstractNumId w:val="42"/>
  </w:num>
  <w:num w:numId="22">
    <w:abstractNumId w:val="17"/>
  </w:num>
  <w:num w:numId="23">
    <w:abstractNumId w:val="25"/>
  </w:num>
  <w:num w:numId="24">
    <w:abstractNumId w:val="43"/>
  </w:num>
  <w:num w:numId="25">
    <w:abstractNumId w:val="4"/>
  </w:num>
  <w:num w:numId="26">
    <w:abstractNumId w:val="44"/>
  </w:num>
  <w:num w:numId="27">
    <w:abstractNumId w:val="0"/>
  </w:num>
  <w:num w:numId="28">
    <w:abstractNumId w:val="29"/>
  </w:num>
  <w:num w:numId="29">
    <w:abstractNumId w:val="27"/>
  </w:num>
  <w:num w:numId="30">
    <w:abstractNumId w:val="41"/>
  </w:num>
  <w:num w:numId="31">
    <w:abstractNumId w:val="12"/>
  </w:num>
  <w:num w:numId="32">
    <w:abstractNumId w:val="13"/>
  </w:num>
  <w:num w:numId="33">
    <w:abstractNumId w:val="7"/>
  </w:num>
  <w:num w:numId="34">
    <w:abstractNumId w:val="18"/>
  </w:num>
  <w:num w:numId="35">
    <w:abstractNumId w:val="32"/>
  </w:num>
  <w:num w:numId="36">
    <w:abstractNumId w:val="21"/>
  </w:num>
  <w:num w:numId="37">
    <w:abstractNumId w:val="33"/>
  </w:num>
  <w:num w:numId="38">
    <w:abstractNumId w:val="22"/>
  </w:num>
  <w:num w:numId="39">
    <w:abstractNumId w:val="5"/>
  </w:num>
  <w:num w:numId="40">
    <w:abstractNumId w:val="36"/>
  </w:num>
  <w:num w:numId="41">
    <w:abstractNumId w:val="38"/>
  </w:num>
  <w:num w:numId="42">
    <w:abstractNumId w:val="20"/>
  </w:num>
  <w:num w:numId="43">
    <w:abstractNumId w:val="3"/>
  </w:num>
  <w:num w:numId="44">
    <w:abstractNumId w:val="8"/>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942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97D"/>
    <w:rsid w:val="00004FBE"/>
    <w:rsid w:val="00007817"/>
    <w:rsid w:val="00007D4E"/>
    <w:rsid w:val="00007E72"/>
    <w:rsid w:val="000125AF"/>
    <w:rsid w:val="00012921"/>
    <w:rsid w:val="0001296C"/>
    <w:rsid w:val="00012C5C"/>
    <w:rsid w:val="000134C9"/>
    <w:rsid w:val="0001422D"/>
    <w:rsid w:val="00014CBE"/>
    <w:rsid w:val="00021714"/>
    <w:rsid w:val="0002238E"/>
    <w:rsid w:val="00022BED"/>
    <w:rsid w:val="00023222"/>
    <w:rsid w:val="0002597B"/>
    <w:rsid w:val="00025F19"/>
    <w:rsid w:val="000269D1"/>
    <w:rsid w:val="00027359"/>
    <w:rsid w:val="00031159"/>
    <w:rsid w:val="000311B4"/>
    <w:rsid w:val="000326FF"/>
    <w:rsid w:val="00032A56"/>
    <w:rsid w:val="00033462"/>
    <w:rsid w:val="00033996"/>
    <w:rsid w:val="00035A65"/>
    <w:rsid w:val="0003653D"/>
    <w:rsid w:val="00037CBD"/>
    <w:rsid w:val="00040DDA"/>
    <w:rsid w:val="000410A2"/>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9E5"/>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1062"/>
    <w:rsid w:val="0008269D"/>
    <w:rsid w:val="0008438B"/>
    <w:rsid w:val="0008536C"/>
    <w:rsid w:val="00085975"/>
    <w:rsid w:val="00085A3E"/>
    <w:rsid w:val="00086128"/>
    <w:rsid w:val="000869F4"/>
    <w:rsid w:val="00092991"/>
    <w:rsid w:val="00092C52"/>
    <w:rsid w:val="000939BB"/>
    <w:rsid w:val="00095275"/>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3DFE"/>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6B0"/>
    <w:rsid w:val="000C0D16"/>
    <w:rsid w:val="000C2992"/>
    <w:rsid w:val="000C3E20"/>
    <w:rsid w:val="000C3F74"/>
    <w:rsid w:val="000C4B78"/>
    <w:rsid w:val="000C4D37"/>
    <w:rsid w:val="000C55DF"/>
    <w:rsid w:val="000C5D19"/>
    <w:rsid w:val="000C5DFC"/>
    <w:rsid w:val="000C6F04"/>
    <w:rsid w:val="000C6F2B"/>
    <w:rsid w:val="000C71A5"/>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35DE"/>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511"/>
    <w:rsid w:val="00103EE9"/>
    <w:rsid w:val="001040E2"/>
    <w:rsid w:val="00106745"/>
    <w:rsid w:val="00106F8A"/>
    <w:rsid w:val="00106FA4"/>
    <w:rsid w:val="0011057C"/>
    <w:rsid w:val="001113BD"/>
    <w:rsid w:val="001116B2"/>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CB5"/>
    <w:rsid w:val="00122DBB"/>
    <w:rsid w:val="00123280"/>
    <w:rsid w:val="001239A5"/>
    <w:rsid w:val="00125076"/>
    <w:rsid w:val="00125179"/>
    <w:rsid w:val="00126747"/>
    <w:rsid w:val="0012675F"/>
    <w:rsid w:val="00126E73"/>
    <w:rsid w:val="001270E9"/>
    <w:rsid w:val="001277B2"/>
    <w:rsid w:val="00132A76"/>
    <w:rsid w:val="00132E46"/>
    <w:rsid w:val="00132FD5"/>
    <w:rsid w:val="00133171"/>
    <w:rsid w:val="0013393B"/>
    <w:rsid w:val="001339CA"/>
    <w:rsid w:val="00134373"/>
    <w:rsid w:val="00135AE4"/>
    <w:rsid w:val="00136849"/>
    <w:rsid w:val="00136C29"/>
    <w:rsid w:val="00137057"/>
    <w:rsid w:val="001377AB"/>
    <w:rsid w:val="001379FC"/>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290"/>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0DD"/>
    <w:rsid w:val="00171896"/>
    <w:rsid w:val="00171948"/>
    <w:rsid w:val="00171EE0"/>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55F"/>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23"/>
    <w:rsid w:val="001A18BD"/>
    <w:rsid w:val="001A1AB2"/>
    <w:rsid w:val="001A20B8"/>
    <w:rsid w:val="001A284D"/>
    <w:rsid w:val="001A3034"/>
    <w:rsid w:val="001A32D7"/>
    <w:rsid w:val="001A36C9"/>
    <w:rsid w:val="001A3A70"/>
    <w:rsid w:val="001A4206"/>
    <w:rsid w:val="001A4E4F"/>
    <w:rsid w:val="001A52B0"/>
    <w:rsid w:val="001A73F5"/>
    <w:rsid w:val="001A74FD"/>
    <w:rsid w:val="001A79C2"/>
    <w:rsid w:val="001A79F1"/>
    <w:rsid w:val="001A7BB0"/>
    <w:rsid w:val="001A7DC9"/>
    <w:rsid w:val="001B2BA9"/>
    <w:rsid w:val="001B2C08"/>
    <w:rsid w:val="001B45CB"/>
    <w:rsid w:val="001B48E1"/>
    <w:rsid w:val="001B5FF0"/>
    <w:rsid w:val="001B6699"/>
    <w:rsid w:val="001B71D7"/>
    <w:rsid w:val="001B74E6"/>
    <w:rsid w:val="001C1433"/>
    <w:rsid w:val="001C1BE1"/>
    <w:rsid w:val="001C2AC4"/>
    <w:rsid w:val="001C2C62"/>
    <w:rsid w:val="001C3551"/>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D7C10"/>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1F7E93"/>
    <w:rsid w:val="00202F25"/>
    <w:rsid w:val="002035CB"/>
    <w:rsid w:val="00203A27"/>
    <w:rsid w:val="00204AA7"/>
    <w:rsid w:val="002075BF"/>
    <w:rsid w:val="002078E4"/>
    <w:rsid w:val="00207C8E"/>
    <w:rsid w:val="00207E5A"/>
    <w:rsid w:val="00210F46"/>
    <w:rsid w:val="00210FC2"/>
    <w:rsid w:val="002111B3"/>
    <w:rsid w:val="00211CCE"/>
    <w:rsid w:val="002129BF"/>
    <w:rsid w:val="00213262"/>
    <w:rsid w:val="002146CE"/>
    <w:rsid w:val="0021478B"/>
    <w:rsid w:val="002149A0"/>
    <w:rsid w:val="002153BC"/>
    <w:rsid w:val="00215BC4"/>
    <w:rsid w:val="00215BD7"/>
    <w:rsid w:val="00215DAD"/>
    <w:rsid w:val="00216449"/>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4DE0"/>
    <w:rsid w:val="002355B0"/>
    <w:rsid w:val="00235814"/>
    <w:rsid w:val="00235CE6"/>
    <w:rsid w:val="002369E5"/>
    <w:rsid w:val="00236F84"/>
    <w:rsid w:val="00237FDC"/>
    <w:rsid w:val="002401A1"/>
    <w:rsid w:val="00240D97"/>
    <w:rsid w:val="00241633"/>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1FC"/>
    <w:rsid w:val="002515CD"/>
    <w:rsid w:val="00252A48"/>
    <w:rsid w:val="0025341F"/>
    <w:rsid w:val="00253494"/>
    <w:rsid w:val="00253EB4"/>
    <w:rsid w:val="00254A09"/>
    <w:rsid w:val="00254B8B"/>
    <w:rsid w:val="0025528E"/>
    <w:rsid w:val="00255564"/>
    <w:rsid w:val="002561A8"/>
    <w:rsid w:val="00256656"/>
    <w:rsid w:val="002568B7"/>
    <w:rsid w:val="00256D64"/>
    <w:rsid w:val="002572D4"/>
    <w:rsid w:val="0025749B"/>
    <w:rsid w:val="002577B2"/>
    <w:rsid w:val="00257CCF"/>
    <w:rsid w:val="002605C4"/>
    <w:rsid w:val="00260630"/>
    <w:rsid w:val="00261480"/>
    <w:rsid w:val="002617C0"/>
    <w:rsid w:val="00261A4D"/>
    <w:rsid w:val="00261A81"/>
    <w:rsid w:val="002620E9"/>
    <w:rsid w:val="0026214B"/>
    <w:rsid w:val="002628C3"/>
    <w:rsid w:val="00263383"/>
    <w:rsid w:val="00263935"/>
    <w:rsid w:val="00263B11"/>
    <w:rsid w:val="00263FCB"/>
    <w:rsid w:val="0026445D"/>
    <w:rsid w:val="00264BFE"/>
    <w:rsid w:val="002664B9"/>
    <w:rsid w:val="00266BCA"/>
    <w:rsid w:val="00266E37"/>
    <w:rsid w:val="00267D1B"/>
    <w:rsid w:val="00270522"/>
    <w:rsid w:val="002705FD"/>
    <w:rsid w:val="00272DF0"/>
    <w:rsid w:val="00273377"/>
    <w:rsid w:val="00273ADC"/>
    <w:rsid w:val="00273D3C"/>
    <w:rsid w:val="00275915"/>
    <w:rsid w:val="00276C0D"/>
    <w:rsid w:val="00280A82"/>
    <w:rsid w:val="00281AB4"/>
    <w:rsid w:val="00281F8A"/>
    <w:rsid w:val="002824E0"/>
    <w:rsid w:val="00283923"/>
    <w:rsid w:val="00283B24"/>
    <w:rsid w:val="00283BB1"/>
    <w:rsid w:val="0028503C"/>
    <w:rsid w:val="002850DD"/>
    <w:rsid w:val="00285906"/>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097"/>
    <w:rsid w:val="002D138F"/>
    <w:rsid w:val="002D1516"/>
    <w:rsid w:val="002D19B8"/>
    <w:rsid w:val="002D19F9"/>
    <w:rsid w:val="002D1CE6"/>
    <w:rsid w:val="002D20CA"/>
    <w:rsid w:val="002D2643"/>
    <w:rsid w:val="002D276C"/>
    <w:rsid w:val="002D3DE1"/>
    <w:rsid w:val="002D4DF6"/>
    <w:rsid w:val="002D7B2A"/>
    <w:rsid w:val="002E0D35"/>
    <w:rsid w:val="002E1500"/>
    <w:rsid w:val="002E1A1E"/>
    <w:rsid w:val="002E3773"/>
    <w:rsid w:val="002E40F0"/>
    <w:rsid w:val="002E49F3"/>
    <w:rsid w:val="002E5138"/>
    <w:rsid w:val="002E64F4"/>
    <w:rsid w:val="002E6F21"/>
    <w:rsid w:val="002E73A6"/>
    <w:rsid w:val="002E7496"/>
    <w:rsid w:val="002F1DD0"/>
    <w:rsid w:val="002F23BB"/>
    <w:rsid w:val="002F283D"/>
    <w:rsid w:val="002F2FDC"/>
    <w:rsid w:val="002F3A53"/>
    <w:rsid w:val="002F400E"/>
    <w:rsid w:val="002F4545"/>
    <w:rsid w:val="002F4742"/>
    <w:rsid w:val="002F49F9"/>
    <w:rsid w:val="002F4B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2A"/>
    <w:rsid w:val="00323EB3"/>
    <w:rsid w:val="0032487B"/>
    <w:rsid w:val="00324D2F"/>
    <w:rsid w:val="00324D33"/>
    <w:rsid w:val="0032578B"/>
    <w:rsid w:val="00325BFE"/>
    <w:rsid w:val="0032600D"/>
    <w:rsid w:val="003260B6"/>
    <w:rsid w:val="00326489"/>
    <w:rsid w:val="00326E5A"/>
    <w:rsid w:val="00327031"/>
    <w:rsid w:val="003277AC"/>
    <w:rsid w:val="00330E00"/>
    <w:rsid w:val="0033141C"/>
    <w:rsid w:val="00332485"/>
    <w:rsid w:val="00332A67"/>
    <w:rsid w:val="00332EE1"/>
    <w:rsid w:val="00333BA4"/>
    <w:rsid w:val="0033468E"/>
    <w:rsid w:val="00336A23"/>
    <w:rsid w:val="003403AB"/>
    <w:rsid w:val="003405A0"/>
    <w:rsid w:val="003408B6"/>
    <w:rsid w:val="00342BD9"/>
    <w:rsid w:val="0034323E"/>
    <w:rsid w:val="00343314"/>
    <w:rsid w:val="0034332E"/>
    <w:rsid w:val="00343D22"/>
    <w:rsid w:val="00343E82"/>
    <w:rsid w:val="00344225"/>
    <w:rsid w:val="0034513A"/>
    <w:rsid w:val="003464E3"/>
    <w:rsid w:val="00346A6B"/>
    <w:rsid w:val="003476C5"/>
    <w:rsid w:val="00350640"/>
    <w:rsid w:val="00350FAE"/>
    <w:rsid w:val="0035201D"/>
    <w:rsid w:val="003520E4"/>
    <w:rsid w:val="003522EE"/>
    <w:rsid w:val="0035325F"/>
    <w:rsid w:val="003543C7"/>
    <w:rsid w:val="003548B4"/>
    <w:rsid w:val="00354DBD"/>
    <w:rsid w:val="003552AC"/>
    <w:rsid w:val="003555BB"/>
    <w:rsid w:val="003561F8"/>
    <w:rsid w:val="00357739"/>
    <w:rsid w:val="00357F71"/>
    <w:rsid w:val="003603F2"/>
    <w:rsid w:val="003625FF"/>
    <w:rsid w:val="003640EC"/>
    <w:rsid w:val="003641F6"/>
    <w:rsid w:val="003642EF"/>
    <w:rsid w:val="00364368"/>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77859"/>
    <w:rsid w:val="0038170C"/>
    <w:rsid w:val="00382323"/>
    <w:rsid w:val="003829AB"/>
    <w:rsid w:val="00382D5B"/>
    <w:rsid w:val="00383B31"/>
    <w:rsid w:val="00384945"/>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0E"/>
    <w:rsid w:val="003A378E"/>
    <w:rsid w:val="003A4E42"/>
    <w:rsid w:val="003A5516"/>
    <w:rsid w:val="003A5D41"/>
    <w:rsid w:val="003A6D83"/>
    <w:rsid w:val="003A7928"/>
    <w:rsid w:val="003B0E36"/>
    <w:rsid w:val="003B11F8"/>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0E6E"/>
    <w:rsid w:val="003E1E50"/>
    <w:rsid w:val="003E1F99"/>
    <w:rsid w:val="003E2051"/>
    <w:rsid w:val="003E3967"/>
    <w:rsid w:val="003E4384"/>
    <w:rsid w:val="003E46DE"/>
    <w:rsid w:val="003E4782"/>
    <w:rsid w:val="003E4E63"/>
    <w:rsid w:val="003E4FD1"/>
    <w:rsid w:val="003E541D"/>
    <w:rsid w:val="003E5442"/>
    <w:rsid w:val="003E716E"/>
    <w:rsid w:val="003E76FC"/>
    <w:rsid w:val="003F03BD"/>
    <w:rsid w:val="003F0C30"/>
    <w:rsid w:val="003F1018"/>
    <w:rsid w:val="003F156B"/>
    <w:rsid w:val="003F2003"/>
    <w:rsid w:val="003F2D33"/>
    <w:rsid w:val="003F353D"/>
    <w:rsid w:val="003F424D"/>
    <w:rsid w:val="003F431E"/>
    <w:rsid w:val="003F54C8"/>
    <w:rsid w:val="003F590E"/>
    <w:rsid w:val="003F7E21"/>
    <w:rsid w:val="003F7F16"/>
    <w:rsid w:val="00401075"/>
    <w:rsid w:val="004016BD"/>
    <w:rsid w:val="004027D7"/>
    <w:rsid w:val="00402887"/>
    <w:rsid w:val="0040323A"/>
    <w:rsid w:val="00404ED8"/>
    <w:rsid w:val="00404EF7"/>
    <w:rsid w:val="00406C5E"/>
    <w:rsid w:val="00407E0F"/>
    <w:rsid w:val="00407FA2"/>
    <w:rsid w:val="004126C3"/>
    <w:rsid w:val="00412B4D"/>
    <w:rsid w:val="0041455C"/>
    <w:rsid w:val="00414711"/>
    <w:rsid w:val="00414C1B"/>
    <w:rsid w:val="00415523"/>
    <w:rsid w:val="004164F0"/>
    <w:rsid w:val="00416B4F"/>
    <w:rsid w:val="0041779D"/>
    <w:rsid w:val="0041789E"/>
    <w:rsid w:val="00421703"/>
    <w:rsid w:val="00422445"/>
    <w:rsid w:val="0042287C"/>
    <w:rsid w:val="004235C6"/>
    <w:rsid w:val="004235D5"/>
    <w:rsid w:val="0042396D"/>
    <w:rsid w:val="00423A7E"/>
    <w:rsid w:val="0042428F"/>
    <w:rsid w:val="0042471F"/>
    <w:rsid w:val="00432B1F"/>
    <w:rsid w:val="00433A82"/>
    <w:rsid w:val="00435A20"/>
    <w:rsid w:val="00437C66"/>
    <w:rsid w:val="0044013F"/>
    <w:rsid w:val="00440D06"/>
    <w:rsid w:val="0044105C"/>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007F"/>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B8D"/>
    <w:rsid w:val="00483225"/>
    <w:rsid w:val="0048332C"/>
    <w:rsid w:val="004845C2"/>
    <w:rsid w:val="00484684"/>
    <w:rsid w:val="00484C3A"/>
    <w:rsid w:val="00485BAC"/>
    <w:rsid w:val="0048603B"/>
    <w:rsid w:val="0048614F"/>
    <w:rsid w:val="004866FD"/>
    <w:rsid w:val="0048677D"/>
    <w:rsid w:val="004867E9"/>
    <w:rsid w:val="004867EC"/>
    <w:rsid w:val="00486EE0"/>
    <w:rsid w:val="004875F2"/>
    <w:rsid w:val="00491F98"/>
    <w:rsid w:val="0049206A"/>
    <w:rsid w:val="004925FC"/>
    <w:rsid w:val="004933FF"/>
    <w:rsid w:val="004956E8"/>
    <w:rsid w:val="00495D34"/>
    <w:rsid w:val="00495D6B"/>
    <w:rsid w:val="0049612A"/>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1EC5"/>
    <w:rsid w:val="004D2B18"/>
    <w:rsid w:val="004D2F0B"/>
    <w:rsid w:val="004D3294"/>
    <w:rsid w:val="004D342F"/>
    <w:rsid w:val="004D35E6"/>
    <w:rsid w:val="004D378C"/>
    <w:rsid w:val="004D464A"/>
    <w:rsid w:val="004D5475"/>
    <w:rsid w:val="004D5588"/>
    <w:rsid w:val="004D61F2"/>
    <w:rsid w:val="004D66E7"/>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64"/>
    <w:rsid w:val="00502B75"/>
    <w:rsid w:val="0050332C"/>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1A8F"/>
    <w:rsid w:val="00513BEE"/>
    <w:rsid w:val="00514D3E"/>
    <w:rsid w:val="00517079"/>
    <w:rsid w:val="005175B2"/>
    <w:rsid w:val="00520614"/>
    <w:rsid w:val="00520C2F"/>
    <w:rsid w:val="00520EE1"/>
    <w:rsid w:val="00521D51"/>
    <w:rsid w:val="00522573"/>
    <w:rsid w:val="00523362"/>
    <w:rsid w:val="005236B6"/>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4CEF"/>
    <w:rsid w:val="005359CE"/>
    <w:rsid w:val="00536922"/>
    <w:rsid w:val="0053731F"/>
    <w:rsid w:val="00537F1D"/>
    <w:rsid w:val="005416F4"/>
    <w:rsid w:val="0054179A"/>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57E"/>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2EB"/>
    <w:rsid w:val="0056458F"/>
    <w:rsid w:val="00564CBB"/>
    <w:rsid w:val="005650FA"/>
    <w:rsid w:val="0056527A"/>
    <w:rsid w:val="00565699"/>
    <w:rsid w:val="00565F14"/>
    <w:rsid w:val="00566015"/>
    <w:rsid w:val="0056641C"/>
    <w:rsid w:val="005665A4"/>
    <w:rsid w:val="005704DD"/>
    <w:rsid w:val="00570A1D"/>
    <w:rsid w:val="00572580"/>
    <w:rsid w:val="00572B38"/>
    <w:rsid w:val="00573E56"/>
    <w:rsid w:val="00574029"/>
    <w:rsid w:val="00574918"/>
    <w:rsid w:val="00575125"/>
    <w:rsid w:val="00577585"/>
    <w:rsid w:val="005778D5"/>
    <w:rsid w:val="00580A51"/>
    <w:rsid w:val="00580FD1"/>
    <w:rsid w:val="00581652"/>
    <w:rsid w:val="00581755"/>
    <w:rsid w:val="00581825"/>
    <w:rsid w:val="005822F5"/>
    <w:rsid w:val="0058289A"/>
    <w:rsid w:val="0058322A"/>
    <w:rsid w:val="00583571"/>
    <w:rsid w:val="005848B5"/>
    <w:rsid w:val="00586438"/>
    <w:rsid w:val="005867E4"/>
    <w:rsid w:val="00587927"/>
    <w:rsid w:val="00590856"/>
    <w:rsid w:val="00590E33"/>
    <w:rsid w:val="00590F07"/>
    <w:rsid w:val="00590FB1"/>
    <w:rsid w:val="00591220"/>
    <w:rsid w:val="0059165A"/>
    <w:rsid w:val="00591F44"/>
    <w:rsid w:val="00593C68"/>
    <w:rsid w:val="00593E00"/>
    <w:rsid w:val="00594481"/>
    <w:rsid w:val="0059505B"/>
    <w:rsid w:val="00595B52"/>
    <w:rsid w:val="00595F35"/>
    <w:rsid w:val="00596BD5"/>
    <w:rsid w:val="005971E5"/>
    <w:rsid w:val="005A0578"/>
    <w:rsid w:val="005A1524"/>
    <w:rsid w:val="005A1DFA"/>
    <w:rsid w:val="005A220E"/>
    <w:rsid w:val="005A3BD2"/>
    <w:rsid w:val="005A441F"/>
    <w:rsid w:val="005A4499"/>
    <w:rsid w:val="005A4662"/>
    <w:rsid w:val="005A4A75"/>
    <w:rsid w:val="005A4F69"/>
    <w:rsid w:val="005A620F"/>
    <w:rsid w:val="005A66D6"/>
    <w:rsid w:val="005A70D8"/>
    <w:rsid w:val="005A7177"/>
    <w:rsid w:val="005A7C16"/>
    <w:rsid w:val="005B06D8"/>
    <w:rsid w:val="005B0D54"/>
    <w:rsid w:val="005B0FE7"/>
    <w:rsid w:val="005B20FF"/>
    <w:rsid w:val="005B2CBF"/>
    <w:rsid w:val="005B2D72"/>
    <w:rsid w:val="005B3A31"/>
    <w:rsid w:val="005B41E3"/>
    <w:rsid w:val="005B4F1A"/>
    <w:rsid w:val="005B71E8"/>
    <w:rsid w:val="005B7C8E"/>
    <w:rsid w:val="005B7E12"/>
    <w:rsid w:val="005C06AC"/>
    <w:rsid w:val="005C15BC"/>
    <w:rsid w:val="005C229E"/>
    <w:rsid w:val="005C2A94"/>
    <w:rsid w:val="005C2BA6"/>
    <w:rsid w:val="005C3450"/>
    <w:rsid w:val="005C3661"/>
    <w:rsid w:val="005C3D66"/>
    <w:rsid w:val="005C3E32"/>
    <w:rsid w:val="005C450E"/>
    <w:rsid w:val="005C456A"/>
    <w:rsid w:val="005C45A7"/>
    <w:rsid w:val="005C5D8A"/>
    <w:rsid w:val="005C6711"/>
    <w:rsid w:val="005C757B"/>
    <w:rsid w:val="005D048E"/>
    <w:rsid w:val="005D1D5F"/>
    <w:rsid w:val="005D1F5F"/>
    <w:rsid w:val="005D23B2"/>
    <w:rsid w:val="005D2C8A"/>
    <w:rsid w:val="005D38D6"/>
    <w:rsid w:val="005D3E97"/>
    <w:rsid w:val="005D45F3"/>
    <w:rsid w:val="005D51D8"/>
    <w:rsid w:val="005D51F3"/>
    <w:rsid w:val="005D541A"/>
    <w:rsid w:val="005D59C7"/>
    <w:rsid w:val="005D5D9C"/>
    <w:rsid w:val="005D6EB0"/>
    <w:rsid w:val="005D6F89"/>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2789"/>
    <w:rsid w:val="005F3F63"/>
    <w:rsid w:val="005F44E1"/>
    <w:rsid w:val="005F4504"/>
    <w:rsid w:val="005F4DB9"/>
    <w:rsid w:val="005F6429"/>
    <w:rsid w:val="005F6C6B"/>
    <w:rsid w:val="005F6CA1"/>
    <w:rsid w:val="005F7B38"/>
    <w:rsid w:val="00601035"/>
    <w:rsid w:val="006011FD"/>
    <w:rsid w:val="0060132F"/>
    <w:rsid w:val="00601541"/>
    <w:rsid w:val="00601BA7"/>
    <w:rsid w:val="00602340"/>
    <w:rsid w:val="00602EA3"/>
    <w:rsid w:val="00604A67"/>
    <w:rsid w:val="00604AB9"/>
    <w:rsid w:val="00605B50"/>
    <w:rsid w:val="00607380"/>
    <w:rsid w:val="0060772A"/>
    <w:rsid w:val="00610592"/>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0D9"/>
    <w:rsid w:val="006231E5"/>
    <w:rsid w:val="00623650"/>
    <w:rsid w:val="006237EA"/>
    <w:rsid w:val="00623A5C"/>
    <w:rsid w:val="0062483A"/>
    <w:rsid w:val="00624E41"/>
    <w:rsid w:val="00625521"/>
    <w:rsid w:val="00626114"/>
    <w:rsid w:val="006263D1"/>
    <w:rsid w:val="00626A6A"/>
    <w:rsid w:val="00626A84"/>
    <w:rsid w:val="00627799"/>
    <w:rsid w:val="006277F3"/>
    <w:rsid w:val="006303E5"/>
    <w:rsid w:val="00630AB7"/>
    <w:rsid w:val="00630C92"/>
    <w:rsid w:val="00630E68"/>
    <w:rsid w:val="00632AA2"/>
    <w:rsid w:val="00633304"/>
    <w:rsid w:val="00633357"/>
    <w:rsid w:val="0063340C"/>
    <w:rsid w:val="00633F2C"/>
    <w:rsid w:val="00634739"/>
    <w:rsid w:val="006357F3"/>
    <w:rsid w:val="006408D3"/>
    <w:rsid w:val="0064095B"/>
    <w:rsid w:val="00641341"/>
    <w:rsid w:val="00642AD1"/>
    <w:rsid w:val="00642CDA"/>
    <w:rsid w:val="00642D11"/>
    <w:rsid w:val="00642E5D"/>
    <w:rsid w:val="0064300A"/>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071"/>
    <w:rsid w:val="00671AD7"/>
    <w:rsid w:val="00671E64"/>
    <w:rsid w:val="006745FF"/>
    <w:rsid w:val="00674886"/>
    <w:rsid w:val="00676377"/>
    <w:rsid w:val="00676386"/>
    <w:rsid w:val="00681193"/>
    <w:rsid w:val="00681558"/>
    <w:rsid w:val="00681EB3"/>
    <w:rsid w:val="00681FF0"/>
    <w:rsid w:val="00682016"/>
    <w:rsid w:val="00682469"/>
    <w:rsid w:val="00682FA6"/>
    <w:rsid w:val="006833B4"/>
    <w:rsid w:val="0068483D"/>
    <w:rsid w:val="00684CAC"/>
    <w:rsid w:val="006852A3"/>
    <w:rsid w:val="00685DA6"/>
    <w:rsid w:val="00686074"/>
    <w:rsid w:val="00686F27"/>
    <w:rsid w:val="00687112"/>
    <w:rsid w:val="00687849"/>
    <w:rsid w:val="00687D1F"/>
    <w:rsid w:val="00691440"/>
    <w:rsid w:val="00692699"/>
    <w:rsid w:val="00692F52"/>
    <w:rsid w:val="00693377"/>
    <w:rsid w:val="00693D0C"/>
    <w:rsid w:val="006949CA"/>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3718"/>
    <w:rsid w:val="006B410F"/>
    <w:rsid w:val="006B4F7C"/>
    <w:rsid w:val="006B5AB4"/>
    <w:rsid w:val="006B6622"/>
    <w:rsid w:val="006C11F7"/>
    <w:rsid w:val="006C1355"/>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E4"/>
    <w:rsid w:val="006E77FC"/>
    <w:rsid w:val="006E79A2"/>
    <w:rsid w:val="006E7B26"/>
    <w:rsid w:val="006E7D16"/>
    <w:rsid w:val="006E7DDC"/>
    <w:rsid w:val="006F3B04"/>
    <w:rsid w:val="006F3B27"/>
    <w:rsid w:val="006F423A"/>
    <w:rsid w:val="006F5CC8"/>
    <w:rsid w:val="006F5D27"/>
    <w:rsid w:val="006F61FA"/>
    <w:rsid w:val="006F6569"/>
    <w:rsid w:val="006F66AB"/>
    <w:rsid w:val="006F69FE"/>
    <w:rsid w:val="00700234"/>
    <w:rsid w:val="007007A6"/>
    <w:rsid w:val="00701315"/>
    <w:rsid w:val="00701455"/>
    <w:rsid w:val="00701C7C"/>
    <w:rsid w:val="00701E92"/>
    <w:rsid w:val="0070206E"/>
    <w:rsid w:val="00702E04"/>
    <w:rsid w:val="00703E26"/>
    <w:rsid w:val="00703FFF"/>
    <w:rsid w:val="00704604"/>
    <w:rsid w:val="00704FD4"/>
    <w:rsid w:val="007051ED"/>
    <w:rsid w:val="0070618B"/>
    <w:rsid w:val="007062BD"/>
    <w:rsid w:val="00706300"/>
    <w:rsid w:val="007073DB"/>
    <w:rsid w:val="00707C4E"/>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3C4"/>
    <w:rsid w:val="007229DF"/>
    <w:rsid w:val="00722CFE"/>
    <w:rsid w:val="00723AC5"/>
    <w:rsid w:val="0072431A"/>
    <w:rsid w:val="007249D2"/>
    <w:rsid w:val="00725B49"/>
    <w:rsid w:val="007271A5"/>
    <w:rsid w:val="00730B3C"/>
    <w:rsid w:val="00730E4A"/>
    <w:rsid w:val="00730EEB"/>
    <w:rsid w:val="007311E1"/>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037"/>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2E8"/>
    <w:rsid w:val="00766EF9"/>
    <w:rsid w:val="0076744C"/>
    <w:rsid w:val="007700FD"/>
    <w:rsid w:val="00770E54"/>
    <w:rsid w:val="0077181B"/>
    <w:rsid w:val="00771F95"/>
    <w:rsid w:val="0077283D"/>
    <w:rsid w:val="00773C72"/>
    <w:rsid w:val="007740EA"/>
    <w:rsid w:val="00774372"/>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BB4"/>
    <w:rsid w:val="00791DBF"/>
    <w:rsid w:val="00792A89"/>
    <w:rsid w:val="00793944"/>
    <w:rsid w:val="00793BE7"/>
    <w:rsid w:val="00793EBF"/>
    <w:rsid w:val="00794B92"/>
    <w:rsid w:val="00794E8F"/>
    <w:rsid w:val="007952D1"/>
    <w:rsid w:val="007955EA"/>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A7009"/>
    <w:rsid w:val="007B1210"/>
    <w:rsid w:val="007B128D"/>
    <w:rsid w:val="007B205C"/>
    <w:rsid w:val="007B2B43"/>
    <w:rsid w:val="007B30CC"/>
    <w:rsid w:val="007B34C0"/>
    <w:rsid w:val="007B3D36"/>
    <w:rsid w:val="007B43D1"/>
    <w:rsid w:val="007B44D3"/>
    <w:rsid w:val="007B4688"/>
    <w:rsid w:val="007B4936"/>
    <w:rsid w:val="007B4D00"/>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09E"/>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4B9E"/>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5FF"/>
    <w:rsid w:val="00846C40"/>
    <w:rsid w:val="0085049A"/>
    <w:rsid w:val="00850871"/>
    <w:rsid w:val="00850B9B"/>
    <w:rsid w:val="00851611"/>
    <w:rsid w:val="00851FEA"/>
    <w:rsid w:val="00852630"/>
    <w:rsid w:val="00853042"/>
    <w:rsid w:val="00853864"/>
    <w:rsid w:val="00853A82"/>
    <w:rsid w:val="00853DB0"/>
    <w:rsid w:val="00854189"/>
    <w:rsid w:val="00854D4C"/>
    <w:rsid w:val="00854FBD"/>
    <w:rsid w:val="00855062"/>
    <w:rsid w:val="0085587D"/>
    <w:rsid w:val="00856A36"/>
    <w:rsid w:val="0085718E"/>
    <w:rsid w:val="00857DB7"/>
    <w:rsid w:val="00860792"/>
    <w:rsid w:val="00860C8E"/>
    <w:rsid w:val="008613DA"/>
    <w:rsid w:val="0086181B"/>
    <w:rsid w:val="00861A2E"/>
    <w:rsid w:val="00862A2D"/>
    <w:rsid w:val="00864284"/>
    <w:rsid w:val="00865966"/>
    <w:rsid w:val="00865A74"/>
    <w:rsid w:val="0086631C"/>
    <w:rsid w:val="00866431"/>
    <w:rsid w:val="0086648B"/>
    <w:rsid w:val="00866EA1"/>
    <w:rsid w:val="00867B22"/>
    <w:rsid w:val="00867C6C"/>
    <w:rsid w:val="00870141"/>
    <w:rsid w:val="008715A3"/>
    <w:rsid w:val="00873EFB"/>
    <w:rsid w:val="0087416F"/>
    <w:rsid w:val="00874196"/>
    <w:rsid w:val="008741FA"/>
    <w:rsid w:val="00874F57"/>
    <w:rsid w:val="008761DF"/>
    <w:rsid w:val="00876864"/>
    <w:rsid w:val="00876FBD"/>
    <w:rsid w:val="008771FC"/>
    <w:rsid w:val="00877283"/>
    <w:rsid w:val="00877E2C"/>
    <w:rsid w:val="008809D6"/>
    <w:rsid w:val="00880CA2"/>
    <w:rsid w:val="00880E58"/>
    <w:rsid w:val="00881D01"/>
    <w:rsid w:val="008832C9"/>
    <w:rsid w:val="008832EA"/>
    <w:rsid w:val="008833CA"/>
    <w:rsid w:val="00883F71"/>
    <w:rsid w:val="00885496"/>
    <w:rsid w:val="00885DB4"/>
    <w:rsid w:val="00885EB7"/>
    <w:rsid w:val="00886658"/>
    <w:rsid w:val="00887E8B"/>
    <w:rsid w:val="00891146"/>
    <w:rsid w:val="00892848"/>
    <w:rsid w:val="00892C72"/>
    <w:rsid w:val="00892E55"/>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0C6E"/>
    <w:rsid w:val="008B11DE"/>
    <w:rsid w:val="008B183D"/>
    <w:rsid w:val="008B3565"/>
    <w:rsid w:val="008B3CFA"/>
    <w:rsid w:val="008B3E30"/>
    <w:rsid w:val="008B4428"/>
    <w:rsid w:val="008B4547"/>
    <w:rsid w:val="008B48F4"/>
    <w:rsid w:val="008B5019"/>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4F88"/>
    <w:rsid w:val="008C5C7E"/>
    <w:rsid w:val="008C7ED5"/>
    <w:rsid w:val="008C7F78"/>
    <w:rsid w:val="008D03C7"/>
    <w:rsid w:val="008D0F12"/>
    <w:rsid w:val="008D1B94"/>
    <w:rsid w:val="008D36D9"/>
    <w:rsid w:val="008D553A"/>
    <w:rsid w:val="008D5679"/>
    <w:rsid w:val="008D5E7D"/>
    <w:rsid w:val="008D60FF"/>
    <w:rsid w:val="008D6958"/>
    <w:rsid w:val="008D7467"/>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93"/>
    <w:rsid w:val="008F28C6"/>
    <w:rsid w:val="008F4767"/>
    <w:rsid w:val="008F4BBC"/>
    <w:rsid w:val="008F55E0"/>
    <w:rsid w:val="008F5A08"/>
    <w:rsid w:val="008F5B58"/>
    <w:rsid w:val="008F5C22"/>
    <w:rsid w:val="008F670B"/>
    <w:rsid w:val="008F67D6"/>
    <w:rsid w:val="008F72AD"/>
    <w:rsid w:val="008F7972"/>
    <w:rsid w:val="008F7F0D"/>
    <w:rsid w:val="00900900"/>
    <w:rsid w:val="0090177B"/>
    <w:rsid w:val="009020FE"/>
    <w:rsid w:val="00902B41"/>
    <w:rsid w:val="00903BFA"/>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4C44"/>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418D"/>
    <w:rsid w:val="00956415"/>
    <w:rsid w:val="00960679"/>
    <w:rsid w:val="00960E54"/>
    <w:rsid w:val="00962F5E"/>
    <w:rsid w:val="009639F0"/>
    <w:rsid w:val="009653AD"/>
    <w:rsid w:val="009658A3"/>
    <w:rsid w:val="00966168"/>
    <w:rsid w:val="00966DB4"/>
    <w:rsid w:val="009671F4"/>
    <w:rsid w:val="0096722F"/>
    <w:rsid w:val="00971E73"/>
    <w:rsid w:val="00972A54"/>
    <w:rsid w:val="00972F0E"/>
    <w:rsid w:val="00973281"/>
    <w:rsid w:val="00973992"/>
    <w:rsid w:val="00973E40"/>
    <w:rsid w:val="00974B3C"/>
    <w:rsid w:val="00974C40"/>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24B"/>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914"/>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0A9"/>
    <w:rsid w:val="009D5747"/>
    <w:rsid w:val="009D6710"/>
    <w:rsid w:val="009D6C30"/>
    <w:rsid w:val="009D6F1D"/>
    <w:rsid w:val="009D7889"/>
    <w:rsid w:val="009E0FCA"/>
    <w:rsid w:val="009E23C7"/>
    <w:rsid w:val="009E2515"/>
    <w:rsid w:val="009E2DFC"/>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2E1"/>
    <w:rsid w:val="009F4314"/>
    <w:rsid w:val="009F474E"/>
    <w:rsid w:val="009F5ADF"/>
    <w:rsid w:val="009F5BCD"/>
    <w:rsid w:val="009F6072"/>
    <w:rsid w:val="009F65F0"/>
    <w:rsid w:val="00A01E89"/>
    <w:rsid w:val="00A01FD3"/>
    <w:rsid w:val="00A021A5"/>
    <w:rsid w:val="00A02A0C"/>
    <w:rsid w:val="00A02EAA"/>
    <w:rsid w:val="00A04071"/>
    <w:rsid w:val="00A043D5"/>
    <w:rsid w:val="00A04853"/>
    <w:rsid w:val="00A04EBF"/>
    <w:rsid w:val="00A05338"/>
    <w:rsid w:val="00A0616E"/>
    <w:rsid w:val="00A06547"/>
    <w:rsid w:val="00A0693C"/>
    <w:rsid w:val="00A06A93"/>
    <w:rsid w:val="00A07343"/>
    <w:rsid w:val="00A076C6"/>
    <w:rsid w:val="00A07A8C"/>
    <w:rsid w:val="00A07C77"/>
    <w:rsid w:val="00A112C1"/>
    <w:rsid w:val="00A119C6"/>
    <w:rsid w:val="00A12406"/>
    <w:rsid w:val="00A14794"/>
    <w:rsid w:val="00A151BF"/>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27FF4"/>
    <w:rsid w:val="00A30E1C"/>
    <w:rsid w:val="00A30F3D"/>
    <w:rsid w:val="00A310B5"/>
    <w:rsid w:val="00A314FF"/>
    <w:rsid w:val="00A328F8"/>
    <w:rsid w:val="00A329C5"/>
    <w:rsid w:val="00A346A4"/>
    <w:rsid w:val="00A34A8B"/>
    <w:rsid w:val="00A34B4C"/>
    <w:rsid w:val="00A34CC1"/>
    <w:rsid w:val="00A35805"/>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254D"/>
    <w:rsid w:val="00A52946"/>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49EC"/>
    <w:rsid w:val="00A6544E"/>
    <w:rsid w:val="00A663E0"/>
    <w:rsid w:val="00A66711"/>
    <w:rsid w:val="00A668BC"/>
    <w:rsid w:val="00A6724D"/>
    <w:rsid w:val="00A673A7"/>
    <w:rsid w:val="00A67B4B"/>
    <w:rsid w:val="00A7264F"/>
    <w:rsid w:val="00A7274F"/>
    <w:rsid w:val="00A73000"/>
    <w:rsid w:val="00A7374C"/>
    <w:rsid w:val="00A73A1E"/>
    <w:rsid w:val="00A74AF1"/>
    <w:rsid w:val="00A74FEB"/>
    <w:rsid w:val="00A755C1"/>
    <w:rsid w:val="00A756F2"/>
    <w:rsid w:val="00A75AC0"/>
    <w:rsid w:val="00A75D5F"/>
    <w:rsid w:val="00A76676"/>
    <w:rsid w:val="00A77530"/>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07D"/>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538"/>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1C6B"/>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5DA"/>
    <w:rsid w:val="00AF6F68"/>
    <w:rsid w:val="00B016AC"/>
    <w:rsid w:val="00B01D58"/>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372"/>
    <w:rsid w:val="00B134D3"/>
    <w:rsid w:val="00B1379E"/>
    <w:rsid w:val="00B13970"/>
    <w:rsid w:val="00B1508E"/>
    <w:rsid w:val="00B15D1A"/>
    <w:rsid w:val="00B16C18"/>
    <w:rsid w:val="00B17DD6"/>
    <w:rsid w:val="00B21CAE"/>
    <w:rsid w:val="00B23AC5"/>
    <w:rsid w:val="00B2524D"/>
    <w:rsid w:val="00B254F7"/>
    <w:rsid w:val="00B26C2A"/>
    <w:rsid w:val="00B27003"/>
    <w:rsid w:val="00B27BB9"/>
    <w:rsid w:val="00B305D9"/>
    <w:rsid w:val="00B307E8"/>
    <w:rsid w:val="00B310E1"/>
    <w:rsid w:val="00B3195B"/>
    <w:rsid w:val="00B323AE"/>
    <w:rsid w:val="00B32616"/>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1D96"/>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A51"/>
    <w:rsid w:val="00B56E7C"/>
    <w:rsid w:val="00B570CF"/>
    <w:rsid w:val="00B57E8F"/>
    <w:rsid w:val="00B604A5"/>
    <w:rsid w:val="00B60BDF"/>
    <w:rsid w:val="00B60C7B"/>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863"/>
    <w:rsid w:val="00B73E56"/>
    <w:rsid w:val="00B73EF1"/>
    <w:rsid w:val="00B750F9"/>
    <w:rsid w:val="00B765F6"/>
    <w:rsid w:val="00B76C44"/>
    <w:rsid w:val="00B77D21"/>
    <w:rsid w:val="00B8111D"/>
    <w:rsid w:val="00B812A2"/>
    <w:rsid w:val="00B82257"/>
    <w:rsid w:val="00B82CBC"/>
    <w:rsid w:val="00B82E30"/>
    <w:rsid w:val="00B83040"/>
    <w:rsid w:val="00B8496B"/>
    <w:rsid w:val="00B84FBF"/>
    <w:rsid w:val="00B8510D"/>
    <w:rsid w:val="00B85460"/>
    <w:rsid w:val="00B86587"/>
    <w:rsid w:val="00B87396"/>
    <w:rsid w:val="00B87C58"/>
    <w:rsid w:val="00B902C2"/>
    <w:rsid w:val="00B902EE"/>
    <w:rsid w:val="00B90A80"/>
    <w:rsid w:val="00B90B22"/>
    <w:rsid w:val="00B91DF1"/>
    <w:rsid w:val="00B9363C"/>
    <w:rsid w:val="00B9648E"/>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1B2"/>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1D"/>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39"/>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3D2"/>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379F7"/>
    <w:rsid w:val="00C40126"/>
    <w:rsid w:val="00C40C63"/>
    <w:rsid w:val="00C41543"/>
    <w:rsid w:val="00C42F25"/>
    <w:rsid w:val="00C43A97"/>
    <w:rsid w:val="00C442F3"/>
    <w:rsid w:val="00C45983"/>
    <w:rsid w:val="00C46A0C"/>
    <w:rsid w:val="00C46D9A"/>
    <w:rsid w:val="00C4755F"/>
    <w:rsid w:val="00C47D32"/>
    <w:rsid w:val="00C516F8"/>
    <w:rsid w:val="00C5264E"/>
    <w:rsid w:val="00C5309E"/>
    <w:rsid w:val="00C53A0E"/>
    <w:rsid w:val="00C54BAD"/>
    <w:rsid w:val="00C552C4"/>
    <w:rsid w:val="00C553F4"/>
    <w:rsid w:val="00C56E42"/>
    <w:rsid w:val="00C602DC"/>
    <w:rsid w:val="00C604EE"/>
    <w:rsid w:val="00C609AB"/>
    <w:rsid w:val="00C63281"/>
    <w:rsid w:val="00C63463"/>
    <w:rsid w:val="00C638DA"/>
    <w:rsid w:val="00C64B1C"/>
    <w:rsid w:val="00C6619D"/>
    <w:rsid w:val="00C668A8"/>
    <w:rsid w:val="00C66D8B"/>
    <w:rsid w:val="00C67898"/>
    <w:rsid w:val="00C67AAA"/>
    <w:rsid w:val="00C70593"/>
    <w:rsid w:val="00C70987"/>
    <w:rsid w:val="00C71AE4"/>
    <w:rsid w:val="00C72FF7"/>
    <w:rsid w:val="00C7328A"/>
    <w:rsid w:val="00C739E7"/>
    <w:rsid w:val="00C75706"/>
    <w:rsid w:val="00C75E0D"/>
    <w:rsid w:val="00C803DE"/>
    <w:rsid w:val="00C80668"/>
    <w:rsid w:val="00C809C9"/>
    <w:rsid w:val="00C82359"/>
    <w:rsid w:val="00C82CD5"/>
    <w:rsid w:val="00C83786"/>
    <w:rsid w:val="00C847AA"/>
    <w:rsid w:val="00C848A8"/>
    <w:rsid w:val="00C85365"/>
    <w:rsid w:val="00C858E4"/>
    <w:rsid w:val="00C86888"/>
    <w:rsid w:val="00C86F32"/>
    <w:rsid w:val="00C87491"/>
    <w:rsid w:val="00C879A8"/>
    <w:rsid w:val="00C87F82"/>
    <w:rsid w:val="00C90180"/>
    <w:rsid w:val="00C905C6"/>
    <w:rsid w:val="00C909CD"/>
    <w:rsid w:val="00C90C48"/>
    <w:rsid w:val="00C918D6"/>
    <w:rsid w:val="00C91CE1"/>
    <w:rsid w:val="00C92200"/>
    <w:rsid w:val="00C9220A"/>
    <w:rsid w:val="00C92A54"/>
    <w:rsid w:val="00C92D76"/>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652"/>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5AF4"/>
    <w:rsid w:val="00CE6E8B"/>
    <w:rsid w:val="00CE6F2A"/>
    <w:rsid w:val="00CE723C"/>
    <w:rsid w:val="00CF05C7"/>
    <w:rsid w:val="00CF160D"/>
    <w:rsid w:val="00CF1FB4"/>
    <w:rsid w:val="00CF239A"/>
    <w:rsid w:val="00CF25D4"/>
    <w:rsid w:val="00CF2D00"/>
    <w:rsid w:val="00CF3865"/>
    <w:rsid w:val="00CF38A3"/>
    <w:rsid w:val="00CF4685"/>
    <w:rsid w:val="00CF4C72"/>
    <w:rsid w:val="00CF52F6"/>
    <w:rsid w:val="00CF59A1"/>
    <w:rsid w:val="00CF5A30"/>
    <w:rsid w:val="00CF60B2"/>
    <w:rsid w:val="00CF6F6F"/>
    <w:rsid w:val="00CF775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07E87"/>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106"/>
    <w:rsid w:val="00D238B2"/>
    <w:rsid w:val="00D248A3"/>
    <w:rsid w:val="00D25856"/>
    <w:rsid w:val="00D25AA5"/>
    <w:rsid w:val="00D2612C"/>
    <w:rsid w:val="00D2725E"/>
    <w:rsid w:val="00D3027B"/>
    <w:rsid w:val="00D3090B"/>
    <w:rsid w:val="00D30EBA"/>
    <w:rsid w:val="00D31FAA"/>
    <w:rsid w:val="00D34785"/>
    <w:rsid w:val="00D34A3B"/>
    <w:rsid w:val="00D35672"/>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6E85"/>
    <w:rsid w:val="00D5751E"/>
    <w:rsid w:val="00D5773E"/>
    <w:rsid w:val="00D608EC"/>
    <w:rsid w:val="00D61BE8"/>
    <w:rsid w:val="00D62F25"/>
    <w:rsid w:val="00D63339"/>
    <w:rsid w:val="00D63997"/>
    <w:rsid w:val="00D6454F"/>
    <w:rsid w:val="00D64864"/>
    <w:rsid w:val="00D65DF2"/>
    <w:rsid w:val="00D65F94"/>
    <w:rsid w:val="00D664D7"/>
    <w:rsid w:val="00D66BFC"/>
    <w:rsid w:val="00D67059"/>
    <w:rsid w:val="00D670FF"/>
    <w:rsid w:val="00D6767F"/>
    <w:rsid w:val="00D6775F"/>
    <w:rsid w:val="00D67BAC"/>
    <w:rsid w:val="00D702E4"/>
    <w:rsid w:val="00D70CC5"/>
    <w:rsid w:val="00D710CC"/>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16C1"/>
    <w:rsid w:val="00D841E5"/>
    <w:rsid w:val="00D8563F"/>
    <w:rsid w:val="00D87C14"/>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3F72"/>
    <w:rsid w:val="00DA5054"/>
    <w:rsid w:val="00DA636C"/>
    <w:rsid w:val="00DA786F"/>
    <w:rsid w:val="00DA7D66"/>
    <w:rsid w:val="00DA7EA1"/>
    <w:rsid w:val="00DB0992"/>
    <w:rsid w:val="00DB0B8C"/>
    <w:rsid w:val="00DB0FBB"/>
    <w:rsid w:val="00DB20B0"/>
    <w:rsid w:val="00DB3A7A"/>
    <w:rsid w:val="00DB5995"/>
    <w:rsid w:val="00DB5BC7"/>
    <w:rsid w:val="00DB60CF"/>
    <w:rsid w:val="00DB69EB"/>
    <w:rsid w:val="00DB6DFD"/>
    <w:rsid w:val="00DB750A"/>
    <w:rsid w:val="00DC0F89"/>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372"/>
    <w:rsid w:val="00DF0445"/>
    <w:rsid w:val="00DF06BA"/>
    <w:rsid w:val="00DF2A3F"/>
    <w:rsid w:val="00DF362C"/>
    <w:rsid w:val="00DF5135"/>
    <w:rsid w:val="00DF5C89"/>
    <w:rsid w:val="00DF603E"/>
    <w:rsid w:val="00DF6CEB"/>
    <w:rsid w:val="00DF71FB"/>
    <w:rsid w:val="00E02CE4"/>
    <w:rsid w:val="00E02EB7"/>
    <w:rsid w:val="00E02F68"/>
    <w:rsid w:val="00E03457"/>
    <w:rsid w:val="00E034A7"/>
    <w:rsid w:val="00E03669"/>
    <w:rsid w:val="00E0470F"/>
    <w:rsid w:val="00E04970"/>
    <w:rsid w:val="00E04B41"/>
    <w:rsid w:val="00E05242"/>
    <w:rsid w:val="00E052C9"/>
    <w:rsid w:val="00E05621"/>
    <w:rsid w:val="00E066E1"/>
    <w:rsid w:val="00E06DBF"/>
    <w:rsid w:val="00E07A1E"/>
    <w:rsid w:val="00E07F24"/>
    <w:rsid w:val="00E1033C"/>
    <w:rsid w:val="00E11221"/>
    <w:rsid w:val="00E12308"/>
    <w:rsid w:val="00E12F2B"/>
    <w:rsid w:val="00E13785"/>
    <w:rsid w:val="00E138F4"/>
    <w:rsid w:val="00E13A7B"/>
    <w:rsid w:val="00E13FB1"/>
    <w:rsid w:val="00E14F42"/>
    <w:rsid w:val="00E14F58"/>
    <w:rsid w:val="00E14F78"/>
    <w:rsid w:val="00E15364"/>
    <w:rsid w:val="00E15733"/>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47B76"/>
    <w:rsid w:val="00E47D4A"/>
    <w:rsid w:val="00E50091"/>
    <w:rsid w:val="00E50277"/>
    <w:rsid w:val="00E50473"/>
    <w:rsid w:val="00E50BE9"/>
    <w:rsid w:val="00E5198A"/>
    <w:rsid w:val="00E51C0B"/>
    <w:rsid w:val="00E521BA"/>
    <w:rsid w:val="00E52AA2"/>
    <w:rsid w:val="00E52AEC"/>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2FEB"/>
    <w:rsid w:val="00E7338A"/>
    <w:rsid w:val="00E73ED7"/>
    <w:rsid w:val="00E7441C"/>
    <w:rsid w:val="00E74632"/>
    <w:rsid w:val="00E7661B"/>
    <w:rsid w:val="00E7684C"/>
    <w:rsid w:val="00E77DA6"/>
    <w:rsid w:val="00E80ACA"/>
    <w:rsid w:val="00E81C4B"/>
    <w:rsid w:val="00E82479"/>
    <w:rsid w:val="00E82973"/>
    <w:rsid w:val="00E82C68"/>
    <w:rsid w:val="00E82CA9"/>
    <w:rsid w:val="00E838ED"/>
    <w:rsid w:val="00E83F3C"/>
    <w:rsid w:val="00E84594"/>
    <w:rsid w:val="00E857CC"/>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3DDB"/>
    <w:rsid w:val="00EA4EFB"/>
    <w:rsid w:val="00EA5365"/>
    <w:rsid w:val="00EA643D"/>
    <w:rsid w:val="00EA66A1"/>
    <w:rsid w:val="00EA6CB0"/>
    <w:rsid w:val="00EA7554"/>
    <w:rsid w:val="00EA75E8"/>
    <w:rsid w:val="00EA7A27"/>
    <w:rsid w:val="00EA7A8A"/>
    <w:rsid w:val="00EA7EDB"/>
    <w:rsid w:val="00EB0009"/>
    <w:rsid w:val="00EB02BA"/>
    <w:rsid w:val="00EB04E0"/>
    <w:rsid w:val="00EB077B"/>
    <w:rsid w:val="00EB08E3"/>
    <w:rsid w:val="00EB11B9"/>
    <w:rsid w:val="00EB2823"/>
    <w:rsid w:val="00EB2B3C"/>
    <w:rsid w:val="00EB30B6"/>
    <w:rsid w:val="00EB3263"/>
    <w:rsid w:val="00EB39E2"/>
    <w:rsid w:val="00EB3F3F"/>
    <w:rsid w:val="00EB44C0"/>
    <w:rsid w:val="00EB45C8"/>
    <w:rsid w:val="00EB47E8"/>
    <w:rsid w:val="00EB4AC1"/>
    <w:rsid w:val="00EB4E17"/>
    <w:rsid w:val="00EB5D57"/>
    <w:rsid w:val="00EB735B"/>
    <w:rsid w:val="00EC0C4C"/>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980"/>
    <w:rsid w:val="00EF0AA7"/>
    <w:rsid w:val="00EF24E7"/>
    <w:rsid w:val="00EF25EA"/>
    <w:rsid w:val="00EF2849"/>
    <w:rsid w:val="00EF2AB8"/>
    <w:rsid w:val="00EF2EF1"/>
    <w:rsid w:val="00EF5114"/>
    <w:rsid w:val="00EF69B2"/>
    <w:rsid w:val="00EF7742"/>
    <w:rsid w:val="00F016EA"/>
    <w:rsid w:val="00F01BDB"/>
    <w:rsid w:val="00F03721"/>
    <w:rsid w:val="00F03957"/>
    <w:rsid w:val="00F0438F"/>
    <w:rsid w:val="00F04CB0"/>
    <w:rsid w:val="00F0665D"/>
    <w:rsid w:val="00F0697C"/>
    <w:rsid w:val="00F07B0B"/>
    <w:rsid w:val="00F1026E"/>
    <w:rsid w:val="00F110E8"/>
    <w:rsid w:val="00F1123D"/>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2B9C"/>
    <w:rsid w:val="00F239F5"/>
    <w:rsid w:val="00F23DCC"/>
    <w:rsid w:val="00F24130"/>
    <w:rsid w:val="00F24522"/>
    <w:rsid w:val="00F24EA6"/>
    <w:rsid w:val="00F25113"/>
    <w:rsid w:val="00F25696"/>
    <w:rsid w:val="00F259AF"/>
    <w:rsid w:val="00F268EF"/>
    <w:rsid w:val="00F27694"/>
    <w:rsid w:val="00F30F5B"/>
    <w:rsid w:val="00F330BE"/>
    <w:rsid w:val="00F335B2"/>
    <w:rsid w:val="00F339D7"/>
    <w:rsid w:val="00F33BB0"/>
    <w:rsid w:val="00F34195"/>
    <w:rsid w:val="00F346BA"/>
    <w:rsid w:val="00F351DC"/>
    <w:rsid w:val="00F364B6"/>
    <w:rsid w:val="00F37A41"/>
    <w:rsid w:val="00F401A8"/>
    <w:rsid w:val="00F40AF2"/>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3BF4"/>
    <w:rsid w:val="00F64C30"/>
    <w:rsid w:val="00F652D4"/>
    <w:rsid w:val="00F65583"/>
    <w:rsid w:val="00F65E6F"/>
    <w:rsid w:val="00F66441"/>
    <w:rsid w:val="00F6713B"/>
    <w:rsid w:val="00F72128"/>
    <w:rsid w:val="00F72221"/>
    <w:rsid w:val="00F724D1"/>
    <w:rsid w:val="00F72AEB"/>
    <w:rsid w:val="00F747FC"/>
    <w:rsid w:val="00F752BA"/>
    <w:rsid w:val="00F760C1"/>
    <w:rsid w:val="00F76F8F"/>
    <w:rsid w:val="00F77961"/>
    <w:rsid w:val="00F80C79"/>
    <w:rsid w:val="00F81983"/>
    <w:rsid w:val="00F81C5C"/>
    <w:rsid w:val="00F8255D"/>
    <w:rsid w:val="00F82FD2"/>
    <w:rsid w:val="00F82FF5"/>
    <w:rsid w:val="00F83976"/>
    <w:rsid w:val="00F84702"/>
    <w:rsid w:val="00F84763"/>
    <w:rsid w:val="00F84BC8"/>
    <w:rsid w:val="00F867B9"/>
    <w:rsid w:val="00F871EC"/>
    <w:rsid w:val="00F872AA"/>
    <w:rsid w:val="00F9037B"/>
    <w:rsid w:val="00F90E91"/>
    <w:rsid w:val="00F90F3A"/>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567"/>
    <w:rsid w:val="00FC5B5C"/>
    <w:rsid w:val="00FC6900"/>
    <w:rsid w:val="00FC78C4"/>
    <w:rsid w:val="00FC78E3"/>
    <w:rsid w:val="00FC7B93"/>
    <w:rsid w:val="00FC7FCD"/>
    <w:rsid w:val="00FD0F5F"/>
    <w:rsid w:val="00FD1FB1"/>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3A65"/>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3872249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6529604">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4DD61-FB88-4152-9C9E-5021D6A6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6025</TotalTime>
  <Pages>49</Pages>
  <Words>20689</Words>
  <Characters>119115</Characters>
  <Application>Microsoft Office Word</Application>
  <DocSecurity>0</DocSecurity>
  <Lines>992</Lines>
  <Paragraphs>279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139525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2052</cp:revision>
  <cp:lastPrinted>2021-02-04T13:44:00Z</cp:lastPrinted>
  <dcterms:created xsi:type="dcterms:W3CDTF">2018-06-12T12:14:00Z</dcterms:created>
  <dcterms:modified xsi:type="dcterms:W3CDTF">2021-02-04T13:56:00Z</dcterms:modified>
</cp:coreProperties>
</file>