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7C05" w:rsidRDefault="002841D8" w:rsidP="00C66272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160020</wp:posOffset>
            </wp:positionV>
            <wp:extent cx="1314450" cy="933450"/>
            <wp:effectExtent l="19050" t="0" r="0" b="0"/>
            <wp:wrapSquare wrapText="bothSides"/>
            <wp:docPr id="44" name="Imagem 44" descr="Prefeitura_(A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Prefeitura_(A)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93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4000500</wp:posOffset>
            </wp:positionH>
            <wp:positionV relativeFrom="paragraph">
              <wp:posOffset>45720</wp:posOffset>
            </wp:positionV>
            <wp:extent cx="1066800" cy="1238250"/>
            <wp:effectExtent l="19050" t="0" r="0" b="0"/>
            <wp:wrapSquare wrapText="bothSides"/>
            <wp:docPr id="45" name="Imagem 45" descr="Brasã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Brasão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23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D7C05" w:rsidRDefault="009D7C05" w:rsidP="009D7C05">
      <w:pPr>
        <w:jc w:val="center"/>
        <w:rPr>
          <w:rFonts w:ascii="Arial" w:hAnsi="Arial" w:cs="Arial"/>
        </w:rPr>
      </w:pPr>
    </w:p>
    <w:p w:rsidR="009D7C05" w:rsidRDefault="009D7C05" w:rsidP="009D7C05">
      <w:pPr>
        <w:jc w:val="center"/>
        <w:rPr>
          <w:rFonts w:ascii="Arial" w:hAnsi="Arial" w:cs="Arial"/>
        </w:rPr>
      </w:pPr>
    </w:p>
    <w:p w:rsidR="009D7C05" w:rsidRDefault="009D7C05" w:rsidP="009D7C05">
      <w:pPr>
        <w:pStyle w:val="Ttulo9"/>
        <w:jc w:val="right"/>
        <w:rPr>
          <w:sz w:val="28"/>
        </w:rPr>
      </w:pPr>
    </w:p>
    <w:p w:rsidR="009D7C05" w:rsidRDefault="009D7C05" w:rsidP="009D7C05">
      <w:pPr>
        <w:jc w:val="center"/>
        <w:rPr>
          <w:rFonts w:ascii="Arial" w:hAnsi="Arial" w:cs="Arial"/>
        </w:rPr>
      </w:pPr>
    </w:p>
    <w:p w:rsidR="009D7C05" w:rsidRDefault="009D7C05" w:rsidP="009D7C05">
      <w:pPr>
        <w:jc w:val="center"/>
        <w:rPr>
          <w:rFonts w:ascii="Arial" w:hAnsi="Arial" w:cs="Arial"/>
        </w:rPr>
      </w:pPr>
    </w:p>
    <w:p w:rsidR="009D7C05" w:rsidRDefault="009D7C05" w:rsidP="009D7C05">
      <w:pPr>
        <w:jc w:val="center"/>
        <w:rPr>
          <w:rFonts w:ascii="Arial" w:hAnsi="Arial" w:cs="Arial"/>
        </w:rPr>
      </w:pPr>
    </w:p>
    <w:p w:rsidR="009D7C05" w:rsidRDefault="009D7C05" w:rsidP="009D7C05">
      <w:pPr>
        <w:pStyle w:val="Normal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jc w:val="center"/>
        <w:rPr>
          <w:rFonts w:ascii="Verdana" w:eastAsia="Times New Roman" w:hAnsi="Verdana"/>
          <w:b/>
          <w:bCs/>
          <w:sz w:val="32"/>
          <w:lang w:val="pt-BR"/>
        </w:rPr>
      </w:pPr>
      <w:r>
        <w:rPr>
          <w:rFonts w:ascii="Verdana" w:hAnsi="Verdana"/>
          <w:b/>
          <w:bCs/>
          <w:sz w:val="32"/>
          <w:lang w:val="pt-BR"/>
        </w:rPr>
        <w:t>PREFEITURA MUNICIPAL DE GASPAR</w:t>
      </w:r>
    </w:p>
    <w:p w:rsidR="009D7C05" w:rsidRDefault="009D7C05" w:rsidP="009D7C05">
      <w:pPr>
        <w:pStyle w:val="Normal0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jc w:val="center"/>
        <w:rPr>
          <w:rFonts w:ascii="Verdana" w:eastAsia="Times New Roman" w:hAnsi="Verdana"/>
          <w:b/>
          <w:bCs/>
          <w:lang w:val="pt-BR"/>
        </w:rPr>
      </w:pPr>
      <w:r>
        <w:rPr>
          <w:rFonts w:ascii="Verdana" w:eastAsia="Times New Roman" w:hAnsi="Verdana"/>
          <w:b/>
          <w:bCs/>
          <w:lang w:val="pt-BR"/>
        </w:rPr>
        <w:t xml:space="preserve">SECRETARIA DE PLANEJAMENTO </w:t>
      </w:r>
      <w:r w:rsidR="000B13FD">
        <w:rPr>
          <w:rFonts w:ascii="Verdana" w:eastAsia="Times New Roman" w:hAnsi="Verdana"/>
          <w:b/>
          <w:bCs/>
          <w:lang w:val="pt-BR"/>
        </w:rPr>
        <w:t>TERRITORIAL</w:t>
      </w:r>
    </w:p>
    <w:p w:rsidR="009D7C05" w:rsidRDefault="009D7C05" w:rsidP="009D7C05">
      <w:pPr>
        <w:jc w:val="center"/>
        <w:rPr>
          <w:rFonts w:ascii="Arial" w:hAnsi="Arial" w:cs="Arial"/>
        </w:rPr>
      </w:pPr>
    </w:p>
    <w:p w:rsidR="009D7C05" w:rsidRDefault="009D7C05" w:rsidP="009D7C05">
      <w:pPr>
        <w:jc w:val="center"/>
        <w:rPr>
          <w:rFonts w:ascii="Arial" w:hAnsi="Arial" w:cs="Arial"/>
        </w:rPr>
      </w:pPr>
    </w:p>
    <w:p w:rsidR="009D7C05" w:rsidRDefault="009D7C05" w:rsidP="009D7C05">
      <w:pPr>
        <w:jc w:val="center"/>
        <w:rPr>
          <w:rFonts w:ascii="Arial" w:hAnsi="Arial" w:cs="Arial"/>
        </w:rPr>
      </w:pPr>
    </w:p>
    <w:p w:rsidR="009D7C05" w:rsidRDefault="009D7C05" w:rsidP="009D7C05">
      <w:pPr>
        <w:jc w:val="center"/>
        <w:rPr>
          <w:rFonts w:ascii="Arial" w:hAnsi="Arial" w:cs="Arial"/>
        </w:rPr>
      </w:pPr>
    </w:p>
    <w:p w:rsidR="009D7C05" w:rsidRDefault="009D7C05" w:rsidP="009D7C05">
      <w:pPr>
        <w:jc w:val="center"/>
        <w:rPr>
          <w:rFonts w:ascii="Arial" w:hAnsi="Arial" w:cs="Arial"/>
        </w:rPr>
      </w:pPr>
    </w:p>
    <w:p w:rsidR="00B11D95" w:rsidRDefault="00F76E3B" w:rsidP="00F76E3B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PAVIMENTAÇÃO </w:t>
      </w:r>
      <w:r w:rsidR="009B296E">
        <w:rPr>
          <w:rFonts w:ascii="Arial" w:hAnsi="Arial" w:cs="Arial"/>
          <w:b/>
          <w:sz w:val="40"/>
          <w:szCs w:val="40"/>
        </w:rPr>
        <w:t xml:space="preserve">DA </w:t>
      </w:r>
    </w:p>
    <w:p w:rsidR="00F76E3B" w:rsidRPr="00544760" w:rsidRDefault="00220319" w:rsidP="00F76E3B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VIA PROJETADA 27 (VP-27)</w:t>
      </w:r>
    </w:p>
    <w:p w:rsidR="00F76E3B" w:rsidRPr="00B65062" w:rsidRDefault="00F76E3B" w:rsidP="00F76E3B">
      <w:pPr>
        <w:jc w:val="center"/>
        <w:rPr>
          <w:rFonts w:ascii="Arial" w:hAnsi="Arial" w:cs="Arial"/>
          <w:b/>
          <w:sz w:val="28"/>
          <w:szCs w:val="28"/>
        </w:rPr>
      </w:pPr>
    </w:p>
    <w:p w:rsidR="00B27626" w:rsidRDefault="00B27626" w:rsidP="00F76E3B">
      <w:pPr>
        <w:jc w:val="center"/>
        <w:rPr>
          <w:rFonts w:ascii="Arial" w:hAnsi="Arial" w:cs="Arial"/>
          <w:b/>
          <w:sz w:val="32"/>
          <w:szCs w:val="32"/>
        </w:rPr>
      </w:pPr>
    </w:p>
    <w:p w:rsidR="00B27626" w:rsidRDefault="00B27626" w:rsidP="00F76E3B">
      <w:pPr>
        <w:jc w:val="center"/>
        <w:rPr>
          <w:rFonts w:ascii="Arial" w:hAnsi="Arial" w:cs="Arial"/>
          <w:b/>
          <w:sz w:val="32"/>
          <w:szCs w:val="32"/>
        </w:rPr>
      </w:pPr>
    </w:p>
    <w:p w:rsidR="00F76E3B" w:rsidRPr="00220319" w:rsidRDefault="00F76E3B" w:rsidP="00F76E3B">
      <w:pPr>
        <w:jc w:val="center"/>
        <w:rPr>
          <w:rFonts w:ascii="Arial" w:hAnsi="Arial" w:cs="Arial"/>
          <w:b/>
          <w:color w:val="FF0000"/>
          <w:sz w:val="40"/>
          <w:szCs w:val="40"/>
        </w:rPr>
      </w:pPr>
    </w:p>
    <w:p w:rsidR="009D7C05" w:rsidRDefault="009D7C05" w:rsidP="009D7C05">
      <w:pPr>
        <w:jc w:val="center"/>
        <w:rPr>
          <w:rFonts w:ascii="Arial" w:hAnsi="Arial" w:cs="Arial"/>
          <w:b/>
          <w:sz w:val="48"/>
          <w:szCs w:val="48"/>
        </w:rPr>
      </w:pPr>
    </w:p>
    <w:p w:rsidR="009D7C05" w:rsidRDefault="009D7C05" w:rsidP="009D7C05">
      <w:pPr>
        <w:jc w:val="center"/>
        <w:rPr>
          <w:rFonts w:ascii="Arial" w:hAnsi="Arial" w:cs="Arial"/>
          <w:b/>
          <w:sz w:val="48"/>
          <w:szCs w:val="48"/>
        </w:rPr>
      </w:pPr>
    </w:p>
    <w:p w:rsidR="009D7C05" w:rsidRDefault="0041107F" w:rsidP="009D7C05">
      <w:pPr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sz w:val="48"/>
          <w:szCs w:val="48"/>
        </w:rPr>
        <w:t>MEMÓRIA DE CÁLCULO</w:t>
      </w:r>
    </w:p>
    <w:p w:rsidR="0041107F" w:rsidRDefault="0041107F" w:rsidP="009D7C05">
      <w:pPr>
        <w:jc w:val="center"/>
        <w:rPr>
          <w:rFonts w:ascii="Arial" w:hAnsi="Arial" w:cs="Arial"/>
          <w:sz w:val="48"/>
          <w:szCs w:val="48"/>
        </w:rPr>
      </w:pPr>
      <w:r>
        <w:rPr>
          <w:rFonts w:ascii="Arial" w:hAnsi="Arial" w:cs="Arial"/>
          <w:sz w:val="48"/>
          <w:szCs w:val="48"/>
        </w:rPr>
        <w:t>PAVIMENTO FLEXÍVEL</w:t>
      </w:r>
    </w:p>
    <w:p w:rsidR="009D7C05" w:rsidRDefault="009D7C05" w:rsidP="009D7C05">
      <w:pPr>
        <w:jc w:val="center"/>
        <w:rPr>
          <w:rFonts w:ascii="Arial" w:hAnsi="Arial" w:cs="Arial"/>
          <w:sz w:val="48"/>
          <w:szCs w:val="48"/>
        </w:rPr>
      </w:pPr>
    </w:p>
    <w:p w:rsidR="009B296E" w:rsidRDefault="009B296E" w:rsidP="009D7C05">
      <w:pPr>
        <w:jc w:val="center"/>
        <w:rPr>
          <w:rFonts w:ascii="Arial" w:hAnsi="Arial" w:cs="Arial"/>
          <w:sz w:val="48"/>
          <w:szCs w:val="48"/>
        </w:rPr>
      </w:pPr>
    </w:p>
    <w:p w:rsidR="009D7C05" w:rsidRDefault="009D7C05" w:rsidP="009D7C05">
      <w:pPr>
        <w:jc w:val="center"/>
        <w:rPr>
          <w:rFonts w:ascii="Arial" w:hAnsi="Arial" w:cs="Arial"/>
          <w:sz w:val="48"/>
          <w:szCs w:val="48"/>
        </w:rPr>
      </w:pPr>
    </w:p>
    <w:p w:rsidR="009D7C05" w:rsidRPr="00B65062" w:rsidRDefault="009D7C05" w:rsidP="009D7C05">
      <w:pPr>
        <w:jc w:val="center"/>
        <w:rPr>
          <w:rFonts w:ascii="Arial" w:hAnsi="Arial" w:cs="Arial"/>
          <w:b/>
          <w:sz w:val="32"/>
          <w:szCs w:val="32"/>
        </w:rPr>
      </w:pPr>
      <w:r w:rsidRPr="00B65062">
        <w:rPr>
          <w:rFonts w:ascii="Arial" w:hAnsi="Arial" w:cs="Arial"/>
          <w:b/>
          <w:sz w:val="32"/>
          <w:szCs w:val="32"/>
        </w:rPr>
        <w:t xml:space="preserve">BAIRRO </w:t>
      </w:r>
      <w:r w:rsidR="00160F90">
        <w:rPr>
          <w:rFonts w:ascii="Arial" w:hAnsi="Arial" w:cs="Arial"/>
          <w:b/>
          <w:sz w:val="32"/>
          <w:szCs w:val="32"/>
        </w:rPr>
        <w:t>COLONINHA</w:t>
      </w:r>
      <w:r w:rsidR="00220319">
        <w:rPr>
          <w:rFonts w:ascii="Arial" w:hAnsi="Arial" w:cs="Arial"/>
          <w:b/>
          <w:sz w:val="32"/>
          <w:szCs w:val="32"/>
        </w:rPr>
        <w:t xml:space="preserve"> </w:t>
      </w:r>
    </w:p>
    <w:p w:rsidR="009D7C05" w:rsidRPr="00B65062" w:rsidRDefault="009D7C05" w:rsidP="009D7C05">
      <w:pPr>
        <w:jc w:val="center"/>
        <w:rPr>
          <w:rFonts w:ascii="Arial" w:hAnsi="Arial" w:cs="Arial"/>
          <w:b/>
          <w:sz w:val="32"/>
          <w:szCs w:val="32"/>
        </w:rPr>
      </w:pPr>
      <w:r w:rsidRPr="00B65062">
        <w:rPr>
          <w:rFonts w:ascii="Arial" w:hAnsi="Arial" w:cs="Arial"/>
          <w:b/>
          <w:sz w:val="32"/>
          <w:szCs w:val="32"/>
        </w:rPr>
        <w:t>GASPAR - SC</w:t>
      </w:r>
    </w:p>
    <w:p w:rsidR="009D7C05" w:rsidRDefault="009D7C05" w:rsidP="009D7C05">
      <w:pPr>
        <w:jc w:val="center"/>
        <w:rPr>
          <w:rFonts w:ascii="Arial" w:hAnsi="Arial" w:cs="Arial"/>
          <w:sz w:val="48"/>
          <w:szCs w:val="48"/>
        </w:rPr>
      </w:pPr>
    </w:p>
    <w:p w:rsidR="009B296E" w:rsidRDefault="009B296E" w:rsidP="009D7C05">
      <w:pPr>
        <w:jc w:val="center"/>
        <w:rPr>
          <w:rFonts w:ascii="Arial" w:hAnsi="Arial" w:cs="Arial"/>
          <w:sz w:val="48"/>
          <w:szCs w:val="48"/>
        </w:rPr>
      </w:pPr>
    </w:p>
    <w:p w:rsidR="009D7C05" w:rsidRDefault="00160F90" w:rsidP="009D7C05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OUTUBRO/2020</w:t>
      </w:r>
    </w:p>
    <w:p w:rsidR="00B27626" w:rsidRDefault="00B27626" w:rsidP="009D7C05">
      <w:pPr>
        <w:jc w:val="center"/>
        <w:rPr>
          <w:rFonts w:ascii="Arial" w:hAnsi="Arial" w:cs="Arial"/>
          <w:sz w:val="28"/>
          <w:szCs w:val="28"/>
        </w:rPr>
      </w:pPr>
    </w:p>
    <w:p w:rsidR="009D7C05" w:rsidRDefault="009D7C05" w:rsidP="009D7C05">
      <w:pPr>
        <w:jc w:val="center"/>
        <w:rPr>
          <w:rFonts w:ascii="Arial" w:hAnsi="Arial" w:cs="Arial"/>
          <w:sz w:val="28"/>
          <w:szCs w:val="28"/>
        </w:rPr>
      </w:pPr>
    </w:p>
    <w:p w:rsidR="00E82874" w:rsidRPr="00CA4F1A" w:rsidRDefault="00E82874" w:rsidP="00E82874">
      <w:pPr>
        <w:pStyle w:val="Ttulo1"/>
        <w:jc w:val="center"/>
        <w:rPr>
          <w:rFonts w:ascii="Arial" w:hAnsi="Arial" w:cs="Arial"/>
          <w:sz w:val="36"/>
          <w:szCs w:val="36"/>
        </w:rPr>
      </w:pPr>
      <w:r w:rsidRPr="00CA4F1A">
        <w:rPr>
          <w:rFonts w:ascii="Arial" w:hAnsi="Arial" w:cs="Arial"/>
          <w:sz w:val="36"/>
          <w:szCs w:val="36"/>
        </w:rPr>
        <w:t>MEMORIAL DE CÁLCULO</w:t>
      </w:r>
    </w:p>
    <w:p w:rsidR="00E82874" w:rsidRPr="00CA4F1A" w:rsidRDefault="00E82874" w:rsidP="00E82874">
      <w:pPr>
        <w:jc w:val="center"/>
        <w:rPr>
          <w:rFonts w:ascii="Arial" w:hAnsi="Arial" w:cs="Arial"/>
          <w:b/>
        </w:rPr>
      </w:pPr>
    </w:p>
    <w:p w:rsidR="00E82874" w:rsidRPr="00CA4F1A" w:rsidRDefault="00E82874" w:rsidP="00E82874">
      <w:pPr>
        <w:jc w:val="center"/>
        <w:rPr>
          <w:rFonts w:ascii="Arial" w:hAnsi="Arial" w:cs="Arial"/>
          <w:b/>
        </w:rPr>
      </w:pPr>
      <w:r w:rsidRPr="00CA4F1A">
        <w:rPr>
          <w:rFonts w:ascii="Arial" w:hAnsi="Arial" w:cs="Arial"/>
          <w:b/>
        </w:rPr>
        <w:t>DIMENSIONAMENTO DE PAVIMENTO FLEXÍVEL</w:t>
      </w:r>
    </w:p>
    <w:p w:rsidR="00E82874" w:rsidRPr="00CA4F1A" w:rsidRDefault="00E82874" w:rsidP="00E82874">
      <w:pPr>
        <w:jc w:val="center"/>
        <w:rPr>
          <w:rFonts w:ascii="Arial" w:hAnsi="Arial" w:cs="Arial"/>
          <w:b/>
        </w:rPr>
      </w:pPr>
      <w:r w:rsidRPr="00CA4F1A">
        <w:rPr>
          <w:rFonts w:ascii="Arial" w:hAnsi="Arial" w:cs="Arial"/>
          <w:b/>
        </w:rPr>
        <w:t>(Concreto Asfáltico Usinado a Quente – C.</w:t>
      </w:r>
      <w:r w:rsidR="00767341" w:rsidRPr="00CA4F1A">
        <w:rPr>
          <w:rFonts w:ascii="Arial" w:hAnsi="Arial" w:cs="Arial"/>
          <w:b/>
        </w:rPr>
        <w:t>B</w:t>
      </w:r>
      <w:r w:rsidRPr="00CA4F1A">
        <w:rPr>
          <w:rFonts w:ascii="Arial" w:hAnsi="Arial" w:cs="Arial"/>
          <w:b/>
        </w:rPr>
        <w:t>.U.Q. e Camadas Estruturais)</w:t>
      </w:r>
    </w:p>
    <w:p w:rsidR="00E82874" w:rsidRPr="00CA4F1A" w:rsidRDefault="00E82874" w:rsidP="00E82874">
      <w:pPr>
        <w:jc w:val="center"/>
        <w:rPr>
          <w:rFonts w:ascii="Arial" w:hAnsi="Arial" w:cs="Arial"/>
          <w:b/>
        </w:rPr>
      </w:pPr>
    </w:p>
    <w:p w:rsidR="00196843" w:rsidRPr="00CA4F1A" w:rsidRDefault="00196843" w:rsidP="00196843">
      <w:pPr>
        <w:pStyle w:val="Ttulo1"/>
        <w:numPr>
          <w:ilvl w:val="0"/>
          <w:numId w:val="11"/>
        </w:numPr>
        <w:rPr>
          <w:rFonts w:ascii="Arial" w:hAnsi="Arial" w:cs="Arial"/>
        </w:rPr>
      </w:pPr>
      <w:r w:rsidRPr="00CA4F1A">
        <w:rPr>
          <w:rFonts w:ascii="Arial" w:hAnsi="Arial" w:cs="Arial"/>
        </w:rPr>
        <w:t>INTRODUÇÃO</w:t>
      </w:r>
    </w:p>
    <w:p w:rsidR="00196843" w:rsidRPr="00CA4F1A" w:rsidRDefault="00196843" w:rsidP="00196843">
      <w:pPr>
        <w:jc w:val="both"/>
        <w:rPr>
          <w:rFonts w:ascii="Georgia" w:hAnsi="Georgia"/>
        </w:rPr>
      </w:pPr>
    </w:p>
    <w:p w:rsidR="00DE356D" w:rsidRPr="00196843" w:rsidRDefault="00DE356D" w:rsidP="00DE356D">
      <w:pPr>
        <w:spacing w:line="360" w:lineRule="auto"/>
        <w:ind w:firstLine="720"/>
        <w:jc w:val="both"/>
        <w:rPr>
          <w:rFonts w:ascii="Arial" w:hAnsi="Arial" w:cs="Arial"/>
        </w:rPr>
      </w:pPr>
      <w:r w:rsidRPr="00CA4F1A">
        <w:rPr>
          <w:rFonts w:ascii="Arial" w:hAnsi="Arial" w:cs="Arial"/>
        </w:rPr>
        <w:t>Visando a melhoria no</w:t>
      </w:r>
      <w:r w:rsidRPr="00196843">
        <w:rPr>
          <w:rFonts w:ascii="Arial" w:hAnsi="Arial" w:cs="Arial"/>
        </w:rPr>
        <w:t xml:space="preserve"> sistema viário do município de Gaspa</w:t>
      </w:r>
      <w:r>
        <w:rPr>
          <w:rFonts w:ascii="Arial" w:hAnsi="Arial" w:cs="Arial"/>
        </w:rPr>
        <w:t xml:space="preserve">r, o projeto de </w:t>
      </w:r>
      <w:r w:rsidR="00220319">
        <w:rPr>
          <w:rFonts w:ascii="Arial" w:hAnsi="Arial" w:cs="Arial"/>
        </w:rPr>
        <w:t>implantação</w:t>
      </w:r>
      <w:r w:rsidR="00B47C51">
        <w:rPr>
          <w:rFonts w:ascii="Arial" w:hAnsi="Arial" w:cs="Arial"/>
        </w:rPr>
        <w:t xml:space="preserve"> d</w:t>
      </w:r>
      <w:r w:rsidR="00220319">
        <w:rPr>
          <w:rFonts w:ascii="Arial" w:hAnsi="Arial" w:cs="Arial"/>
        </w:rPr>
        <w:t>a via projetada 27 (VP-27)</w:t>
      </w:r>
      <w:r w:rsidRPr="00196843">
        <w:rPr>
          <w:rFonts w:ascii="Arial" w:hAnsi="Arial" w:cs="Arial"/>
        </w:rPr>
        <w:t xml:space="preserve">, localizada no bairro </w:t>
      </w:r>
      <w:r w:rsidR="00220319">
        <w:rPr>
          <w:rFonts w:ascii="Arial" w:hAnsi="Arial" w:cs="Arial"/>
        </w:rPr>
        <w:t>Gaspar Grande</w:t>
      </w:r>
      <w:r>
        <w:rPr>
          <w:rFonts w:ascii="Arial" w:hAnsi="Arial" w:cs="Arial"/>
        </w:rPr>
        <w:t>,</w:t>
      </w:r>
      <w:r w:rsidRPr="00196843">
        <w:rPr>
          <w:rFonts w:ascii="Arial" w:hAnsi="Arial" w:cs="Arial"/>
        </w:rPr>
        <w:t xml:space="preserve"> apresenta obras de infra-estrutura de drenagem pluvial, pavimentação da via com CBUQ (Concreto Betuminoso Usinado a Quente) e urbaniza</w:t>
      </w:r>
      <w:r>
        <w:rPr>
          <w:rFonts w:ascii="Arial" w:hAnsi="Arial" w:cs="Arial"/>
        </w:rPr>
        <w:t xml:space="preserve">ção </w:t>
      </w:r>
      <w:r w:rsidR="00220319">
        <w:rPr>
          <w:rFonts w:ascii="Arial" w:hAnsi="Arial" w:cs="Arial"/>
        </w:rPr>
        <w:t xml:space="preserve">com implantação </w:t>
      </w:r>
      <w:r w:rsidR="00B47C51">
        <w:rPr>
          <w:rFonts w:ascii="Arial" w:hAnsi="Arial" w:cs="Arial"/>
        </w:rPr>
        <w:t>pavimentação d</w:t>
      </w:r>
      <w:r w:rsidR="00220319">
        <w:rPr>
          <w:rFonts w:ascii="Arial" w:hAnsi="Arial" w:cs="Arial"/>
        </w:rPr>
        <w:t>o</w:t>
      </w:r>
      <w:r w:rsidR="00B47C51">
        <w:rPr>
          <w:rFonts w:ascii="Arial" w:hAnsi="Arial" w:cs="Arial"/>
        </w:rPr>
        <w:t>s</w:t>
      </w:r>
      <w:r w:rsidR="00220319">
        <w:rPr>
          <w:rFonts w:ascii="Arial" w:hAnsi="Arial" w:cs="Arial"/>
        </w:rPr>
        <w:t>passeios</w:t>
      </w:r>
      <w:r w:rsidRPr="00196843">
        <w:rPr>
          <w:rFonts w:ascii="Arial" w:hAnsi="Arial" w:cs="Arial"/>
        </w:rPr>
        <w:t xml:space="preserve">. </w:t>
      </w:r>
    </w:p>
    <w:p w:rsidR="00196843" w:rsidRPr="00CA4F1A" w:rsidRDefault="00196843" w:rsidP="00196843">
      <w:pPr>
        <w:jc w:val="both"/>
        <w:rPr>
          <w:rFonts w:ascii="Georgia" w:hAnsi="Georgia"/>
        </w:rPr>
      </w:pPr>
    </w:p>
    <w:p w:rsidR="00196843" w:rsidRPr="00CA4F1A" w:rsidRDefault="00196843" w:rsidP="00196843">
      <w:pPr>
        <w:pStyle w:val="Ttulo1"/>
        <w:numPr>
          <w:ilvl w:val="0"/>
          <w:numId w:val="11"/>
        </w:numPr>
        <w:rPr>
          <w:rFonts w:ascii="Arial" w:hAnsi="Arial" w:cs="Arial"/>
        </w:rPr>
      </w:pPr>
      <w:r w:rsidRPr="00CA4F1A">
        <w:rPr>
          <w:rFonts w:ascii="Arial" w:hAnsi="Arial" w:cs="Arial"/>
        </w:rPr>
        <w:t>OBJETIVO</w:t>
      </w:r>
    </w:p>
    <w:p w:rsidR="00DE356D" w:rsidRPr="00CA4F1A" w:rsidRDefault="00DE356D" w:rsidP="00DE356D">
      <w:pPr>
        <w:rPr>
          <w:lang w:val="pt-PT"/>
        </w:rPr>
      </w:pPr>
    </w:p>
    <w:p w:rsidR="00196843" w:rsidRPr="00196843" w:rsidRDefault="00196843" w:rsidP="005F59B7">
      <w:pPr>
        <w:spacing w:line="360" w:lineRule="auto"/>
        <w:ind w:firstLine="709"/>
        <w:jc w:val="both"/>
        <w:rPr>
          <w:rFonts w:ascii="Arial" w:hAnsi="Arial" w:cs="Arial"/>
        </w:rPr>
      </w:pPr>
      <w:r w:rsidRPr="00CA4F1A">
        <w:rPr>
          <w:rFonts w:ascii="Arial" w:hAnsi="Arial" w:cs="Arial"/>
        </w:rPr>
        <w:t>O Projeto tem por</w:t>
      </w:r>
      <w:r w:rsidRPr="00196843">
        <w:rPr>
          <w:rFonts w:ascii="Arial" w:hAnsi="Arial" w:cs="Arial"/>
        </w:rPr>
        <w:t xml:space="preserve"> objetivo melhorar a mobilidade, acessibilidade e qualidade de vida da população do bairro </w:t>
      </w:r>
      <w:r w:rsidR="00767341">
        <w:rPr>
          <w:rFonts w:ascii="Arial" w:hAnsi="Arial" w:cs="Arial"/>
        </w:rPr>
        <w:t xml:space="preserve">e dos </w:t>
      </w:r>
      <w:r w:rsidR="00B47C51">
        <w:rPr>
          <w:rFonts w:ascii="Arial" w:hAnsi="Arial" w:cs="Arial"/>
        </w:rPr>
        <w:t>demais moradores que util</w:t>
      </w:r>
      <w:r w:rsidR="00220319">
        <w:rPr>
          <w:rFonts w:ascii="Arial" w:hAnsi="Arial" w:cs="Arial"/>
        </w:rPr>
        <w:t>izam a via</w:t>
      </w:r>
      <w:r w:rsidR="00B47C51">
        <w:rPr>
          <w:rFonts w:ascii="Arial" w:hAnsi="Arial" w:cs="Arial"/>
        </w:rPr>
        <w:t>.</w:t>
      </w:r>
    </w:p>
    <w:p w:rsidR="00196843" w:rsidRPr="00196843" w:rsidRDefault="0077122B" w:rsidP="005F59B7">
      <w:pPr>
        <w:spacing w:line="360" w:lineRule="auto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A obra de</w:t>
      </w:r>
      <w:r w:rsidR="00C66272">
        <w:rPr>
          <w:rFonts w:ascii="Arial" w:hAnsi="Arial" w:cs="Arial"/>
        </w:rPr>
        <w:t xml:space="preserve"> pavimentação com CBUQ visa</w:t>
      </w:r>
      <w:r w:rsidR="00196843" w:rsidRPr="00196843">
        <w:rPr>
          <w:rFonts w:ascii="Arial" w:hAnsi="Arial" w:cs="Arial"/>
        </w:rPr>
        <w:t xml:space="preserve"> atender as seguintes características: </w:t>
      </w:r>
    </w:p>
    <w:p w:rsidR="00196843" w:rsidRPr="00196843" w:rsidRDefault="00196843" w:rsidP="005F59B7">
      <w:pPr>
        <w:pStyle w:val="Cabealho"/>
        <w:numPr>
          <w:ilvl w:val="0"/>
          <w:numId w:val="10"/>
        </w:numPr>
        <w:tabs>
          <w:tab w:val="clear" w:pos="360"/>
          <w:tab w:val="clear" w:pos="4419"/>
          <w:tab w:val="clear" w:pos="8838"/>
          <w:tab w:val="left" w:pos="0"/>
          <w:tab w:val="left" w:pos="1134"/>
        </w:tabs>
        <w:suppressAutoHyphens/>
        <w:spacing w:line="360" w:lineRule="auto"/>
        <w:ind w:left="0" w:firstLine="709"/>
        <w:jc w:val="both"/>
        <w:rPr>
          <w:rFonts w:ascii="Arial" w:hAnsi="Arial" w:cs="Arial"/>
        </w:rPr>
      </w:pPr>
      <w:r w:rsidRPr="00196843">
        <w:rPr>
          <w:rFonts w:ascii="Arial" w:hAnsi="Arial" w:cs="Arial"/>
        </w:rPr>
        <w:t>Conforto ao tráfego com veículos;</w:t>
      </w:r>
    </w:p>
    <w:p w:rsidR="00196843" w:rsidRPr="00196843" w:rsidRDefault="00196843" w:rsidP="005F59B7">
      <w:pPr>
        <w:pStyle w:val="Cabealho"/>
        <w:numPr>
          <w:ilvl w:val="0"/>
          <w:numId w:val="10"/>
        </w:numPr>
        <w:tabs>
          <w:tab w:val="clear" w:pos="360"/>
          <w:tab w:val="clear" w:pos="4419"/>
          <w:tab w:val="clear" w:pos="8838"/>
          <w:tab w:val="left" w:pos="0"/>
          <w:tab w:val="left" w:pos="1134"/>
        </w:tabs>
        <w:suppressAutoHyphens/>
        <w:spacing w:line="360" w:lineRule="auto"/>
        <w:ind w:left="0" w:firstLine="709"/>
        <w:jc w:val="both"/>
        <w:rPr>
          <w:rFonts w:ascii="Arial" w:hAnsi="Arial" w:cs="Arial"/>
        </w:rPr>
      </w:pPr>
      <w:r w:rsidRPr="00196843">
        <w:rPr>
          <w:rFonts w:ascii="Arial" w:hAnsi="Arial" w:cs="Arial"/>
        </w:rPr>
        <w:t>Resistência aos esforços verticais em função das cargas dos veículos;</w:t>
      </w:r>
    </w:p>
    <w:p w:rsidR="00196843" w:rsidRPr="00196843" w:rsidRDefault="00196843" w:rsidP="005F59B7">
      <w:pPr>
        <w:numPr>
          <w:ilvl w:val="0"/>
          <w:numId w:val="10"/>
        </w:numPr>
        <w:tabs>
          <w:tab w:val="clear" w:pos="360"/>
          <w:tab w:val="left" w:pos="0"/>
          <w:tab w:val="left" w:pos="1134"/>
        </w:tabs>
        <w:suppressAutoHyphens/>
        <w:spacing w:line="360" w:lineRule="auto"/>
        <w:ind w:left="0" w:firstLine="709"/>
        <w:jc w:val="both"/>
        <w:rPr>
          <w:rFonts w:ascii="Arial" w:hAnsi="Arial" w:cs="Arial"/>
        </w:rPr>
      </w:pPr>
      <w:r w:rsidRPr="00196843">
        <w:rPr>
          <w:rFonts w:ascii="Arial" w:hAnsi="Arial" w:cs="Arial"/>
        </w:rPr>
        <w:t>Resistência aos esforços horizontais gerada pelos tráfegos de veículos;</w:t>
      </w:r>
    </w:p>
    <w:p w:rsidR="00196843" w:rsidRPr="00CA4F1A" w:rsidRDefault="00196843" w:rsidP="005F59B7">
      <w:pPr>
        <w:numPr>
          <w:ilvl w:val="0"/>
          <w:numId w:val="10"/>
        </w:numPr>
        <w:tabs>
          <w:tab w:val="clear" w:pos="360"/>
          <w:tab w:val="left" w:pos="0"/>
          <w:tab w:val="left" w:pos="1134"/>
        </w:tabs>
        <w:suppressAutoHyphens/>
        <w:spacing w:line="360" w:lineRule="auto"/>
        <w:ind w:left="0" w:firstLine="709"/>
        <w:jc w:val="both"/>
        <w:rPr>
          <w:rFonts w:ascii="Arial" w:hAnsi="Arial" w:cs="Arial"/>
        </w:rPr>
      </w:pPr>
      <w:bookmarkStart w:id="0" w:name="_GoBack"/>
      <w:r w:rsidRPr="00CA4F1A">
        <w:rPr>
          <w:rFonts w:ascii="Arial" w:hAnsi="Arial" w:cs="Arial"/>
        </w:rPr>
        <w:t>Impermeabilização da área pavimentada, impedindo infiltrações das águas superficiais.</w:t>
      </w:r>
    </w:p>
    <w:p w:rsidR="00ED56E8" w:rsidRPr="00CA4F1A" w:rsidRDefault="00ED56E8">
      <w:pPr>
        <w:rPr>
          <w:rFonts w:ascii="Arial" w:hAnsi="Arial" w:cs="Arial"/>
        </w:rPr>
      </w:pPr>
    </w:p>
    <w:p w:rsidR="00674F59" w:rsidRPr="00CA4F1A" w:rsidRDefault="00ED56E8" w:rsidP="00196843">
      <w:pPr>
        <w:pStyle w:val="Ttulo7"/>
        <w:numPr>
          <w:ilvl w:val="0"/>
          <w:numId w:val="11"/>
        </w:numPr>
        <w:jc w:val="left"/>
        <w:rPr>
          <w:color w:val="auto"/>
        </w:rPr>
      </w:pPr>
      <w:r w:rsidRPr="00CA4F1A">
        <w:rPr>
          <w:rFonts w:cs="Arial"/>
          <w:color w:val="auto"/>
        </w:rPr>
        <w:t>DIMENSIONAMENTO DO PAVIMENTO FLEXÍVEL</w:t>
      </w:r>
    </w:p>
    <w:bookmarkEnd w:id="0"/>
    <w:p w:rsidR="00674F59" w:rsidRPr="00333800" w:rsidRDefault="00674F59" w:rsidP="00196843">
      <w:pPr>
        <w:rPr>
          <w:lang w:val="pt-PT"/>
        </w:rPr>
      </w:pPr>
    </w:p>
    <w:p w:rsidR="00196843" w:rsidRDefault="00196843" w:rsidP="00333800">
      <w:pPr>
        <w:spacing w:after="30" w:line="288" w:lineRule="auto"/>
        <w:jc w:val="center"/>
        <w:rPr>
          <w:rFonts w:ascii="Arial" w:hAnsi="Arial" w:cs="Arial"/>
          <w:i/>
          <w:caps/>
          <w:sz w:val="20"/>
        </w:rPr>
      </w:pPr>
      <w:r w:rsidRPr="00333800">
        <w:rPr>
          <w:rFonts w:ascii="Arial" w:hAnsi="Arial" w:cs="Arial"/>
          <w:i/>
          <w:caps/>
          <w:sz w:val="20"/>
        </w:rPr>
        <w:t xml:space="preserve">- </w:t>
      </w:r>
      <w:r w:rsidR="00333800" w:rsidRPr="00333800">
        <w:rPr>
          <w:rFonts w:ascii="Arial" w:hAnsi="Arial" w:cs="Arial"/>
          <w:i/>
          <w:caps/>
          <w:sz w:val="20"/>
        </w:rPr>
        <w:t>via projetada 27 (vp-27) – gaspar grande</w:t>
      </w:r>
      <w:r w:rsidRPr="00333800">
        <w:rPr>
          <w:rFonts w:ascii="Arial" w:hAnsi="Arial" w:cs="Arial"/>
          <w:i/>
          <w:caps/>
          <w:sz w:val="20"/>
        </w:rPr>
        <w:t xml:space="preserve"> – gaspar – sc</w:t>
      </w:r>
    </w:p>
    <w:tbl>
      <w:tblPr>
        <w:tblW w:w="445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46"/>
        <w:gridCol w:w="756"/>
        <w:gridCol w:w="750"/>
        <w:gridCol w:w="1118"/>
        <w:gridCol w:w="688"/>
        <w:gridCol w:w="1352"/>
        <w:gridCol w:w="1718"/>
        <w:gridCol w:w="995"/>
      </w:tblGrid>
      <w:tr w:rsidR="00CA4F1A" w:rsidRPr="00333800" w:rsidTr="00AC1F9F">
        <w:trPr>
          <w:trHeight w:val="528"/>
          <w:jc w:val="center"/>
        </w:trPr>
        <w:tc>
          <w:tcPr>
            <w:tcW w:w="390" w:type="pct"/>
            <w:vMerge w:val="restart"/>
            <w:shd w:val="clear" w:color="auto" w:fill="B3B3B3"/>
          </w:tcPr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33800">
              <w:rPr>
                <w:rFonts w:ascii="Arial" w:hAnsi="Arial" w:cs="Arial"/>
                <w:b/>
                <w:sz w:val="18"/>
                <w:szCs w:val="18"/>
              </w:rPr>
              <w:t>ITEM</w:t>
            </w:r>
          </w:p>
        </w:tc>
        <w:tc>
          <w:tcPr>
            <w:tcW w:w="474" w:type="pct"/>
            <w:vMerge w:val="restart"/>
            <w:shd w:val="clear" w:color="auto" w:fill="B3B3B3"/>
          </w:tcPr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33800">
              <w:rPr>
                <w:rFonts w:ascii="Arial" w:hAnsi="Arial" w:cs="Arial"/>
                <w:b/>
                <w:sz w:val="18"/>
                <w:szCs w:val="18"/>
              </w:rPr>
              <w:t>NOME DA RUA</w:t>
            </w:r>
          </w:p>
        </w:tc>
        <w:tc>
          <w:tcPr>
            <w:tcW w:w="1585" w:type="pct"/>
            <w:gridSpan w:val="3"/>
            <w:shd w:val="clear" w:color="auto" w:fill="B3B3B3"/>
          </w:tcPr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33800">
              <w:rPr>
                <w:rFonts w:ascii="Arial" w:hAnsi="Arial" w:cs="Arial"/>
                <w:b/>
                <w:sz w:val="18"/>
                <w:szCs w:val="18"/>
              </w:rPr>
              <w:t>GABARITO DA VIA (M)</w:t>
            </w:r>
          </w:p>
        </w:tc>
        <w:tc>
          <w:tcPr>
            <w:tcW w:w="854" w:type="pct"/>
            <w:vMerge w:val="restart"/>
            <w:shd w:val="clear" w:color="auto" w:fill="B3B3B3"/>
          </w:tcPr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33800">
              <w:rPr>
                <w:rFonts w:ascii="Arial" w:hAnsi="Arial" w:cs="Arial"/>
                <w:b/>
                <w:sz w:val="18"/>
                <w:szCs w:val="18"/>
              </w:rPr>
              <w:t>EXT. TOTAL DA VIA(M)</w:t>
            </w:r>
          </w:p>
        </w:tc>
        <w:tc>
          <w:tcPr>
            <w:tcW w:w="1082" w:type="pct"/>
            <w:vMerge w:val="restart"/>
            <w:shd w:val="clear" w:color="auto" w:fill="B3B3B3"/>
          </w:tcPr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33800">
              <w:rPr>
                <w:rFonts w:ascii="Arial" w:hAnsi="Arial" w:cs="Arial"/>
                <w:b/>
                <w:sz w:val="18"/>
                <w:szCs w:val="18"/>
              </w:rPr>
              <w:t>EXT. A PAVIMENTAR(M)</w:t>
            </w:r>
          </w:p>
        </w:tc>
        <w:tc>
          <w:tcPr>
            <w:tcW w:w="615" w:type="pct"/>
            <w:vMerge w:val="restart"/>
            <w:shd w:val="clear" w:color="auto" w:fill="B3B3B3"/>
          </w:tcPr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CA4F1A" w:rsidRDefault="00CA4F1A" w:rsidP="00AC1F9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33800">
              <w:rPr>
                <w:rFonts w:ascii="Arial" w:hAnsi="Arial" w:cs="Arial"/>
                <w:b/>
                <w:sz w:val="18"/>
                <w:szCs w:val="18"/>
              </w:rPr>
              <w:t xml:space="preserve">ÁREA PAV. </w:t>
            </w:r>
          </w:p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333800">
              <w:rPr>
                <w:rFonts w:ascii="Arial" w:hAnsi="Arial" w:cs="Arial"/>
                <w:b/>
                <w:sz w:val="18"/>
                <w:szCs w:val="18"/>
              </w:rPr>
              <w:t>(M²)</w:t>
            </w:r>
          </w:p>
        </w:tc>
      </w:tr>
      <w:tr w:rsidR="00CA4F1A" w:rsidRPr="00333800" w:rsidTr="00AC1F9F">
        <w:trPr>
          <w:trHeight w:val="451"/>
          <w:jc w:val="center"/>
        </w:trPr>
        <w:tc>
          <w:tcPr>
            <w:tcW w:w="390" w:type="pct"/>
            <w:vMerge/>
          </w:tcPr>
          <w:p w:rsidR="00CA4F1A" w:rsidRPr="00333800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474" w:type="pct"/>
            <w:vMerge/>
          </w:tcPr>
          <w:p w:rsidR="00CA4F1A" w:rsidRPr="00333800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453" w:type="pct"/>
            <w:shd w:val="clear" w:color="auto" w:fill="B3B3B3"/>
          </w:tcPr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33800">
              <w:rPr>
                <w:rFonts w:ascii="Arial" w:hAnsi="Arial" w:cs="Arial"/>
                <w:b/>
                <w:sz w:val="16"/>
                <w:szCs w:val="16"/>
              </w:rPr>
              <w:t>P.ESQ.</w:t>
            </w:r>
          </w:p>
        </w:tc>
        <w:tc>
          <w:tcPr>
            <w:tcW w:w="717" w:type="pct"/>
            <w:shd w:val="clear" w:color="auto" w:fill="B3B3B3"/>
          </w:tcPr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33800">
              <w:rPr>
                <w:rFonts w:ascii="Arial" w:hAnsi="Arial" w:cs="Arial"/>
                <w:b/>
                <w:sz w:val="16"/>
                <w:szCs w:val="16"/>
              </w:rPr>
              <w:t>CX.ROLAM.</w:t>
            </w:r>
          </w:p>
        </w:tc>
        <w:tc>
          <w:tcPr>
            <w:tcW w:w="416" w:type="pct"/>
            <w:shd w:val="clear" w:color="auto" w:fill="B3B3B3"/>
          </w:tcPr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  <w:p w:rsidR="00CA4F1A" w:rsidRPr="00333800" w:rsidRDefault="00CA4F1A" w:rsidP="00AC1F9F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33800">
              <w:rPr>
                <w:rFonts w:ascii="Arial" w:hAnsi="Arial" w:cs="Arial"/>
                <w:b/>
                <w:sz w:val="16"/>
                <w:szCs w:val="16"/>
              </w:rPr>
              <w:t>P.DIR.</w:t>
            </w:r>
          </w:p>
        </w:tc>
        <w:tc>
          <w:tcPr>
            <w:tcW w:w="854" w:type="pct"/>
            <w:vMerge/>
          </w:tcPr>
          <w:p w:rsidR="00CA4F1A" w:rsidRPr="00333800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1082" w:type="pct"/>
            <w:vMerge/>
          </w:tcPr>
          <w:p w:rsidR="00CA4F1A" w:rsidRPr="00333800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</w:p>
        </w:tc>
        <w:tc>
          <w:tcPr>
            <w:tcW w:w="615" w:type="pct"/>
            <w:vMerge/>
          </w:tcPr>
          <w:p w:rsidR="00CA4F1A" w:rsidRPr="00333800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</w:p>
        </w:tc>
      </w:tr>
      <w:tr w:rsidR="00CA4F1A" w:rsidRPr="000D1DF1" w:rsidTr="00AC1F9F">
        <w:trPr>
          <w:jc w:val="center"/>
        </w:trPr>
        <w:tc>
          <w:tcPr>
            <w:tcW w:w="390" w:type="pct"/>
          </w:tcPr>
          <w:p w:rsidR="00CA4F1A" w:rsidRPr="000D1DF1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</w:p>
          <w:p w:rsidR="00CA4F1A" w:rsidRPr="000D1DF1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  <w:r w:rsidRPr="000D1DF1">
              <w:rPr>
                <w:rFonts w:ascii="Arial" w:hAnsi="Arial" w:cs="Arial"/>
                <w:sz w:val="20"/>
              </w:rPr>
              <w:t>01</w:t>
            </w:r>
          </w:p>
        </w:tc>
        <w:tc>
          <w:tcPr>
            <w:tcW w:w="474" w:type="pct"/>
          </w:tcPr>
          <w:p w:rsidR="00CA4F1A" w:rsidRPr="000D1DF1" w:rsidRDefault="00CA4F1A" w:rsidP="00AC1F9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  <w:p w:rsidR="00CA4F1A" w:rsidRPr="000D1DF1" w:rsidRDefault="00CA4F1A" w:rsidP="00AC1F9F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0D1DF1">
              <w:rPr>
                <w:rFonts w:ascii="Arial" w:hAnsi="Arial" w:cs="Arial"/>
                <w:sz w:val="18"/>
                <w:szCs w:val="18"/>
              </w:rPr>
              <w:t>VP-27</w:t>
            </w:r>
          </w:p>
        </w:tc>
        <w:tc>
          <w:tcPr>
            <w:tcW w:w="453" w:type="pct"/>
          </w:tcPr>
          <w:p w:rsidR="00CA4F1A" w:rsidRPr="000D1DF1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</w:p>
          <w:p w:rsidR="00CA4F1A" w:rsidRPr="000D1DF1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  <w:r w:rsidRPr="000D1DF1">
              <w:rPr>
                <w:rFonts w:ascii="Arial" w:hAnsi="Arial" w:cs="Arial"/>
                <w:sz w:val="20"/>
              </w:rPr>
              <w:t>2,00</w:t>
            </w:r>
          </w:p>
        </w:tc>
        <w:tc>
          <w:tcPr>
            <w:tcW w:w="717" w:type="pct"/>
          </w:tcPr>
          <w:p w:rsidR="00CA4F1A" w:rsidRPr="000D1DF1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</w:p>
          <w:p w:rsidR="00CA4F1A" w:rsidRPr="000D1DF1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  <w:r w:rsidRPr="000D1DF1">
              <w:rPr>
                <w:rFonts w:ascii="Arial" w:hAnsi="Arial" w:cs="Arial"/>
                <w:sz w:val="20"/>
              </w:rPr>
              <w:t>8,00</w:t>
            </w:r>
          </w:p>
        </w:tc>
        <w:tc>
          <w:tcPr>
            <w:tcW w:w="416" w:type="pct"/>
          </w:tcPr>
          <w:p w:rsidR="00CA4F1A" w:rsidRPr="000D1DF1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</w:p>
          <w:p w:rsidR="00CA4F1A" w:rsidRPr="000D1DF1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  <w:r w:rsidRPr="000D1DF1">
              <w:rPr>
                <w:rFonts w:ascii="Arial" w:hAnsi="Arial" w:cs="Arial"/>
                <w:sz w:val="20"/>
              </w:rPr>
              <w:t>2,00</w:t>
            </w:r>
          </w:p>
        </w:tc>
        <w:tc>
          <w:tcPr>
            <w:tcW w:w="854" w:type="pct"/>
          </w:tcPr>
          <w:p w:rsidR="00CA4F1A" w:rsidRPr="000D1DF1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</w:p>
          <w:p w:rsidR="00CA4F1A" w:rsidRPr="000D1DF1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  <w:r w:rsidRPr="000D1DF1">
              <w:rPr>
                <w:rFonts w:ascii="Arial" w:hAnsi="Arial" w:cs="Arial"/>
                <w:sz w:val="20"/>
              </w:rPr>
              <w:t>296,0</w:t>
            </w:r>
            <w:r>
              <w:rPr>
                <w:rFonts w:ascii="Arial" w:hAnsi="Arial" w:cs="Arial"/>
                <w:sz w:val="20"/>
              </w:rPr>
              <w:t>4</w:t>
            </w:r>
          </w:p>
        </w:tc>
        <w:tc>
          <w:tcPr>
            <w:tcW w:w="1082" w:type="pct"/>
          </w:tcPr>
          <w:p w:rsidR="00CA4F1A" w:rsidRPr="000D1DF1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</w:p>
          <w:p w:rsidR="00CA4F1A" w:rsidRPr="000D1DF1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  <w:r w:rsidRPr="000D1DF1">
              <w:rPr>
                <w:rFonts w:ascii="Arial" w:hAnsi="Arial" w:cs="Arial"/>
                <w:sz w:val="20"/>
              </w:rPr>
              <w:t>296,0</w:t>
            </w:r>
            <w:r>
              <w:rPr>
                <w:rFonts w:ascii="Arial" w:hAnsi="Arial" w:cs="Arial"/>
                <w:sz w:val="20"/>
              </w:rPr>
              <w:t>4</w:t>
            </w:r>
          </w:p>
        </w:tc>
        <w:tc>
          <w:tcPr>
            <w:tcW w:w="615" w:type="pct"/>
          </w:tcPr>
          <w:p w:rsidR="00CA4F1A" w:rsidRPr="000D1DF1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</w:p>
          <w:p w:rsidR="00CA4F1A" w:rsidRPr="000D1DF1" w:rsidRDefault="00CA4F1A" w:rsidP="00AC1F9F">
            <w:pPr>
              <w:jc w:val="center"/>
              <w:rPr>
                <w:rFonts w:ascii="Arial" w:hAnsi="Arial" w:cs="Arial"/>
                <w:sz w:val="20"/>
              </w:rPr>
            </w:pPr>
            <w:r w:rsidRPr="000D1DF1">
              <w:rPr>
                <w:rFonts w:ascii="Arial" w:hAnsi="Arial" w:cs="Arial"/>
                <w:sz w:val="20"/>
              </w:rPr>
              <w:t>2.368,2</w:t>
            </w:r>
            <w:r>
              <w:rPr>
                <w:rFonts w:ascii="Arial" w:hAnsi="Arial" w:cs="Arial"/>
                <w:sz w:val="20"/>
              </w:rPr>
              <w:t>9</w:t>
            </w:r>
          </w:p>
        </w:tc>
      </w:tr>
      <w:tr w:rsidR="00CA4F1A" w:rsidRPr="000D1DF1" w:rsidTr="00AC1F9F">
        <w:trPr>
          <w:jc w:val="center"/>
        </w:trPr>
        <w:tc>
          <w:tcPr>
            <w:tcW w:w="4385" w:type="pct"/>
            <w:gridSpan w:val="7"/>
          </w:tcPr>
          <w:p w:rsidR="00CA4F1A" w:rsidRPr="000D1DF1" w:rsidRDefault="00CA4F1A" w:rsidP="00AC1F9F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0D1DF1">
              <w:rPr>
                <w:rFonts w:ascii="Arial" w:hAnsi="Arial" w:cs="Arial"/>
                <w:b/>
                <w:sz w:val="20"/>
              </w:rPr>
              <w:t>TOTAL:</w:t>
            </w:r>
          </w:p>
        </w:tc>
        <w:tc>
          <w:tcPr>
            <w:tcW w:w="615" w:type="pct"/>
          </w:tcPr>
          <w:p w:rsidR="00CA4F1A" w:rsidRPr="000D1DF1" w:rsidRDefault="00CA4F1A" w:rsidP="00AC1F9F">
            <w:pPr>
              <w:jc w:val="right"/>
              <w:rPr>
                <w:rFonts w:ascii="Arial" w:hAnsi="Arial" w:cs="Arial"/>
                <w:b/>
                <w:sz w:val="20"/>
              </w:rPr>
            </w:pPr>
            <w:r w:rsidRPr="000D1DF1">
              <w:rPr>
                <w:rFonts w:ascii="Arial" w:hAnsi="Arial" w:cs="Arial"/>
                <w:b/>
                <w:sz w:val="20"/>
              </w:rPr>
              <w:t>2.368,2</w:t>
            </w:r>
            <w:r>
              <w:rPr>
                <w:rFonts w:ascii="Arial" w:hAnsi="Arial" w:cs="Arial"/>
                <w:b/>
                <w:sz w:val="20"/>
              </w:rPr>
              <w:t>9</w:t>
            </w:r>
          </w:p>
        </w:tc>
      </w:tr>
    </w:tbl>
    <w:p w:rsidR="00CA4F1A" w:rsidRDefault="00CA4F1A" w:rsidP="00333800">
      <w:pPr>
        <w:spacing w:after="30" w:line="288" w:lineRule="auto"/>
        <w:jc w:val="center"/>
        <w:rPr>
          <w:rFonts w:ascii="Arial" w:hAnsi="Arial" w:cs="Arial"/>
          <w:i/>
          <w:caps/>
          <w:sz w:val="20"/>
        </w:rPr>
      </w:pPr>
    </w:p>
    <w:p w:rsidR="00CA4F1A" w:rsidRDefault="00CA4F1A" w:rsidP="005F59B7">
      <w:pPr>
        <w:pStyle w:val="paragrafo"/>
        <w:tabs>
          <w:tab w:val="clear" w:pos="1519"/>
          <w:tab w:val="left" w:pos="993"/>
        </w:tabs>
        <w:ind w:firstLine="709"/>
        <w:rPr>
          <w:rFonts w:ascii="Arial" w:hAnsi="Arial" w:cs="Arial"/>
        </w:rPr>
      </w:pPr>
    </w:p>
    <w:p w:rsidR="00ED56E8" w:rsidRPr="00C66272" w:rsidRDefault="00ED56E8" w:rsidP="005F59B7">
      <w:pPr>
        <w:pStyle w:val="paragrafo"/>
        <w:tabs>
          <w:tab w:val="clear" w:pos="1519"/>
          <w:tab w:val="left" w:pos="993"/>
        </w:tabs>
        <w:ind w:firstLine="709"/>
        <w:rPr>
          <w:rFonts w:ascii="Arial" w:hAnsi="Arial" w:cs="Arial"/>
        </w:rPr>
      </w:pPr>
      <w:r w:rsidRPr="00C66272">
        <w:rPr>
          <w:rFonts w:ascii="Arial" w:hAnsi="Arial" w:cs="Arial"/>
        </w:rPr>
        <w:t>O</w:t>
      </w:r>
      <w:r w:rsidRPr="00C66272">
        <w:rPr>
          <w:rFonts w:ascii="Arial" w:hAnsi="Arial" w:cs="Arial"/>
        </w:rPr>
        <w:tab/>
        <w:t xml:space="preserve">dimensionamento das diversas camadas constituintes do Pavimento </w:t>
      </w:r>
      <w:r w:rsidR="005A6B2C" w:rsidRPr="00C66272">
        <w:rPr>
          <w:rFonts w:ascii="Arial" w:hAnsi="Arial" w:cs="Arial"/>
        </w:rPr>
        <w:t>foi</w:t>
      </w:r>
      <w:r w:rsidRPr="00C66272">
        <w:rPr>
          <w:rFonts w:ascii="Arial" w:hAnsi="Arial" w:cs="Arial"/>
        </w:rPr>
        <w:t xml:space="preserve"> </w:t>
      </w:r>
      <w:r w:rsidRPr="00C66272">
        <w:rPr>
          <w:rFonts w:ascii="Arial" w:hAnsi="Arial" w:cs="Arial"/>
        </w:rPr>
        <w:lastRenderedPageBreak/>
        <w:t xml:space="preserve">feita mediante </w:t>
      </w:r>
      <w:r w:rsidR="005A6B2C" w:rsidRPr="00C66272">
        <w:rPr>
          <w:rFonts w:ascii="Arial" w:hAnsi="Arial" w:cs="Arial"/>
        </w:rPr>
        <w:t xml:space="preserve">o método de dimensionamento de pavimentos flexíveis adotado pelo Departamento Nacional de Infraestrutura de Transportes – DNIT (antigo DNER – </w:t>
      </w:r>
      <w:r w:rsidRPr="00C66272">
        <w:rPr>
          <w:rFonts w:ascii="Arial" w:hAnsi="Arial" w:cs="Arial"/>
        </w:rPr>
        <w:t>método do Eng. Murillo Lopes de Souza) apoiando em metodologia para conceituação e obtenção dos parâmetros envolvidos, conforme recomendações e/ou orientação contidas no manual de projeto de Engenharia Rodoviária do DN</w:t>
      </w:r>
      <w:r w:rsidR="005A6B2C" w:rsidRPr="00C66272">
        <w:rPr>
          <w:rFonts w:ascii="Arial" w:hAnsi="Arial" w:cs="Arial"/>
        </w:rPr>
        <w:t>IT</w:t>
      </w:r>
      <w:r w:rsidRPr="00C66272">
        <w:rPr>
          <w:rFonts w:ascii="Arial" w:hAnsi="Arial" w:cs="Arial"/>
        </w:rPr>
        <w:t>.</w:t>
      </w:r>
    </w:p>
    <w:p w:rsidR="00ED56E8" w:rsidRPr="00457C42" w:rsidRDefault="00ED56E8">
      <w:pPr>
        <w:widowControl w:val="0"/>
        <w:tabs>
          <w:tab w:val="left" w:pos="1519"/>
          <w:tab w:val="left" w:pos="1870"/>
        </w:tabs>
        <w:spacing w:line="289" w:lineRule="exact"/>
        <w:jc w:val="both"/>
        <w:rPr>
          <w:rFonts w:ascii="Arial" w:hAnsi="Arial" w:cs="Arial"/>
          <w:snapToGrid w:val="0"/>
          <w:sz w:val="26"/>
          <w:lang w:val="pt-PT"/>
        </w:rPr>
      </w:pPr>
    </w:p>
    <w:p w:rsidR="00ED56E8" w:rsidRPr="00457C42" w:rsidRDefault="00ED56E8" w:rsidP="00196843">
      <w:pPr>
        <w:pStyle w:val="Ttulo7"/>
        <w:numPr>
          <w:ilvl w:val="0"/>
          <w:numId w:val="11"/>
        </w:numPr>
        <w:jc w:val="left"/>
        <w:rPr>
          <w:rFonts w:cs="Arial"/>
          <w:color w:val="auto"/>
        </w:rPr>
      </w:pPr>
      <w:r w:rsidRPr="00457C42">
        <w:rPr>
          <w:rFonts w:cs="Arial"/>
          <w:color w:val="auto"/>
        </w:rPr>
        <w:t>PARÂMETROS ENVOLVIDOS NO MÉTODO DE DIMENSIONAMENTO</w:t>
      </w:r>
    </w:p>
    <w:p w:rsidR="00ED56E8" w:rsidRPr="00457C42" w:rsidRDefault="00ED56E8">
      <w:pPr>
        <w:widowControl w:val="0"/>
        <w:tabs>
          <w:tab w:val="left" w:pos="504"/>
        </w:tabs>
        <w:jc w:val="both"/>
        <w:rPr>
          <w:rFonts w:ascii="Arial" w:hAnsi="Arial" w:cs="Arial"/>
          <w:snapToGrid w:val="0"/>
          <w:sz w:val="30"/>
          <w:lang w:val="pt-PT"/>
        </w:rPr>
      </w:pPr>
    </w:p>
    <w:p w:rsidR="00ED56E8" w:rsidRPr="00262F48" w:rsidRDefault="00ED56E8" w:rsidP="00262F48">
      <w:pPr>
        <w:pStyle w:val="PargrafodaLista"/>
        <w:widowControl w:val="0"/>
        <w:numPr>
          <w:ilvl w:val="0"/>
          <w:numId w:val="13"/>
        </w:numPr>
        <w:tabs>
          <w:tab w:val="left" w:pos="498"/>
        </w:tabs>
        <w:jc w:val="both"/>
        <w:rPr>
          <w:rFonts w:ascii="Arial" w:hAnsi="Arial" w:cs="Arial"/>
          <w:b/>
          <w:i/>
          <w:snapToGrid w:val="0"/>
          <w:sz w:val="26"/>
          <w:lang w:val="pt-PT"/>
        </w:rPr>
      </w:pPr>
      <w:r w:rsidRPr="00262F48">
        <w:rPr>
          <w:rFonts w:ascii="Arial" w:hAnsi="Arial" w:cs="Arial"/>
          <w:b/>
          <w:i/>
          <w:snapToGrid w:val="0"/>
          <w:sz w:val="26"/>
          <w:lang w:val="pt-PT"/>
        </w:rPr>
        <w:t>Índice de Suporte (ISC) CBR</w:t>
      </w:r>
    </w:p>
    <w:p w:rsidR="00262F48" w:rsidRPr="00262F48" w:rsidRDefault="00262F48" w:rsidP="00262F48">
      <w:pPr>
        <w:pStyle w:val="PargrafodaLista"/>
        <w:widowControl w:val="0"/>
        <w:tabs>
          <w:tab w:val="left" w:pos="498"/>
        </w:tabs>
        <w:ind w:left="855"/>
        <w:jc w:val="both"/>
        <w:rPr>
          <w:rFonts w:ascii="Arial" w:hAnsi="Arial" w:cs="Arial"/>
          <w:b/>
          <w:i/>
          <w:snapToGrid w:val="0"/>
          <w:sz w:val="26"/>
          <w:lang w:val="pt-PT"/>
        </w:rPr>
      </w:pPr>
    </w:p>
    <w:p w:rsidR="00ED56E8" w:rsidRDefault="00ED56E8" w:rsidP="005F59B7">
      <w:pPr>
        <w:pStyle w:val="paragrafo"/>
        <w:ind w:firstLine="709"/>
        <w:rPr>
          <w:rFonts w:ascii="Arial" w:hAnsi="Arial" w:cs="Arial"/>
        </w:rPr>
      </w:pPr>
      <w:r w:rsidRPr="00E82874">
        <w:rPr>
          <w:rFonts w:ascii="Arial" w:hAnsi="Arial" w:cs="Arial"/>
        </w:rPr>
        <w:t xml:space="preserve">Éutilizado no dimensionamento o ISC </w:t>
      </w:r>
      <w:r w:rsidR="00783390">
        <w:rPr>
          <w:rFonts w:ascii="Arial" w:hAnsi="Arial" w:cs="Arial"/>
          <w:i/>
        </w:rPr>
        <w:t xml:space="preserve">(Índice Suporte Califórnia) </w:t>
      </w:r>
      <w:r w:rsidRPr="00E82874">
        <w:rPr>
          <w:rFonts w:ascii="Arial" w:hAnsi="Arial" w:cs="Arial"/>
        </w:rPr>
        <w:t>sem preocupação de corrigi-lo em função do Índice de Grupo dos materiais representativos do sub-leito.</w:t>
      </w:r>
    </w:p>
    <w:p w:rsidR="00ED56E8" w:rsidRPr="00E82874" w:rsidRDefault="00ED56E8">
      <w:pPr>
        <w:widowControl w:val="0"/>
        <w:tabs>
          <w:tab w:val="left" w:pos="1519"/>
        </w:tabs>
        <w:spacing w:line="289" w:lineRule="exact"/>
        <w:jc w:val="both"/>
        <w:rPr>
          <w:rFonts w:ascii="Arial" w:hAnsi="Arial" w:cs="Arial"/>
          <w:snapToGrid w:val="0"/>
          <w:sz w:val="26"/>
          <w:lang w:val="pt-PT"/>
        </w:rPr>
      </w:pPr>
    </w:p>
    <w:p w:rsidR="00ED56E8" w:rsidRPr="008F506C" w:rsidRDefault="00ED56E8" w:rsidP="008F506C">
      <w:pPr>
        <w:pStyle w:val="PargrafodaLista"/>
        <w:widowControl w:val="0"/>
        <w:numPr>
          <w:ilvl w:val="0"/>
          <w:numId w:val="13"/>
        </w:numPr>
        <w:tabs>
          <w:tab w:val="left" w:pos="498"/>
        </w:tabs>
        <w:jc w:val="both"/>
        <w:rPr>
          <w:rFonts w:ascii="Arial" w:hAnsi="Arial" w:cs="Arial"/>
          <w:b/>
          <w:i/>
          <w:snapToGrid w:val="0"/>
          <w:sz w:val="26"/>
          <w:lang w:val="pt-PT"/>
        </w:rPr>
      </w:pPr>
      <w:r w:rsidRPr="008F506C">
        <w:rPr>
          <w:rFonts w:ascii="Arial" w:hAnsi="Arial" w:cs="Arial"/>
          <w:b/>
          <w:i/>
          <w:snapToGrid w:val="0"/>
          <w:sz w:val="26"/>
          <w:lang w:val="pt-PT"/>
        </w:rPr>
        <w:t>Fator Climático Regional</w:t>
      </w:r>
    </w:p>
    <w:p w:rsidR="008F506C" w:rsidRPr="008F506C" w:rsidRDefault="008F506C" w:rsidP="008F506C">
      <w:pPr>
        <w:pStyle w:val="PargrafodaLista"/>
        <w:widowControl w:val="0"/>
        <w:tabs>
          <w:tab w:val="left" w:pos="498"/>
        </w:tabs>
        <w:ind w:left="855"/>
        <w:jc w:val="both"/>
        <w:rPr>
          <w:rFonts w:ascii="Arial" w:hAnsi="Arial" w:cs="Arial"/>
          <w:b/>
          <w:i/>
          <w:snapToGrid w:val="0"/>
          <w:sz w:val="26"/>
          <w:lang w:val="pt-PT"/>
        </w:rPr>
      </w:pPr>
    </w:p>
    <w:p w:rsidR="00ED56E8" w:rsidRPr="00E82874" w:rsidRDefault="00ED56E8" w:rsidP="005F59B7">
      <w:pPr>
        <w:pStyle w:val="paragrafo"/>
        <w:ind w:firstLine="709"/>
        <w:rPr>
          <w:rFonts w:ascii="Arial" w:hAnsi="Arial" w:cs="Arial"/>
        </w:rPr>
      </w:pPr>
      <w:r w:rsidRPr="00E82874">
        <w:rPr>
          <w:rFonts w:ascii="Arial" w:hAnsi="Arial" w:cs="Arial"/>
        </w:rPr>
        <w:t>O coeficiente F</w:t>
      </w:r>
      <w:r w:rsidRPr="00E82874">
        <w:rPr>
          <w:rFonts w:ascii="Arial" w:hAnsi="Arial" w:cs="Arial"/>
          <w:vertAlign w:val="subscript"/>
        </w:rPr>
        <w:t xml:space="preserve">R </w:t>
      </w:r>
      <w:r w:rsidRPr="00E82874">
        <w:rPr>
          <w:rFonts w:ascii="Arial" w:hAnsi="Arial" w:cs="Arial"/>
          <w:sz w:val="16"/>
        </w:rPr>
        <w:t xml:space="preserve">= </w:t>
      </w:r>
      <w:r w:rsidRPr="00E82874">
        <w:rPr>
          <w:rFonts w:ascii="Arial" w:hAnsi="Arial" w:cs="Arial"/>
        </w:rPr>
        <w:t xml:space="preserve">fator climático regional, que objetiva levar em conta as variáveis de umidade dos materiais do pavimento durante as várias estações do ano o que se traduz pela variação de capacidade de suporte dos materiais </w:t>
      </w:r>
      <w:r w:rsidRPr="00E82874">
        <w:rPr>
          <w:rFonts w:ascii="Arial" w:hAnsi="Arial" w:cs="Arial"/>
          <w:i/>
          <w:sz w:val="10"/>
        </w:rPr>
        <w:t xml:space="preserve">. </w:t>
      </w:r>
      <w:r w:rsidRPr="00E82874">
        <w:rPr>
          <w:rFonts w:ascii="Arial" w:hAnsi="Arial" w:cs="Arial"/>
        </w:rPr>
        <w:t>Esse fator tem variação de 0,2 até 5 (conforme tabela 35 fator climático do método), esse valor é tomado igual a 1 (F</w:t>
      </w:r>
      <w:r w:rsidRPr="00E82874">
        <w:rPr>
          <w:rFonts w:ascii="Arial" w:hAnsi="Arial" w:cs="Arial"/>
          <w:vertAlign w:val="subscript"/>
        </w:rPr>
        <w:t>R</w:t>
      </w:r>
      <w:r w:rsidRPr="00E82874">
        <w:rPr>
          <w:rFonts w:ascii="Arial" w:hAnsi="Arial" w:cs="Arial"/>
        </w:rPr>
        <w:t xml:space="preserve"> = 1).</w:t>
      </w:r>
    </w:p>
    <w:p w:rsidR="00D368E4" w:rsidRPr="00E82874" w:rsidRDefault="00D368E4">
      <w:pPr>
        <w:pStyle w:val="paragrafo"/>
        <w:rPr>
          <w:rFonts w:ascii="Arial" w:hAnsi="Arial" w:cs="Arial"/>
          <w:i/>
          <w:sz w:val="10"/>
        </w:rPr>
      </w:pPr>
    </w:p>
    <w:p w:rsidR="00ED56E8" w:rsidRPr="00E82874" w:rsidRDefault="00ED56E8">
      <w:pPr>
        <w:widowControl w:val="0"/>
        <w:tabs>
          <w:tab w:val="left" w:pos="1320"/>
        </w:tabs>
        <w:ind w:left="1320" w:hanging="1320"/>
        <w:jc w:val="both"/>
        <w:rPr>
          <w:rFonts w:ascii="Arial" w:hAnsi="Arial" w:cs="Arial"/>
          <w:b/>
          <w:i/>
          <w:snapToGrid w:val="0"/>
          <w:sz w:val="26"/>
          <w:lang w:val="pt-PT"/>
        </w:rPr>
      </w:pPr>
      <w:r w:rsidRPr="00E82874">
        <w:rPr>
          <w:rFonts w:ascii="Arial" w:hAnsi="Arial" w:cs="Arial"/>
          <w:b/>
          <w:i/>
          <w:snapToGrid w:val="0"/>
          <w:sz w:val="26"/>
          <w:lang w:val="pt-PT"/>
        </w:rPr>
        <w:t>c)     Coeficiente de Equivalência estrutural (K)</w:t>
      </w:r>
    </w:p>
    <w:p w:rsidR="00ED56E8" w:rsidRDefault="00ED56E8" w:rsidP="005F59B7">
      <w:pPr>
        <w:pStyle w:val="paragrafo"/>
        <w:ind w:firstLine="709"/>
        <w:rPr>
          <w:rFonts w:ascii="Arial" w:hAnsi="Arial" w:cs="Arial"/>
        </w:rPr>
      </w:pPr>
      <w:r w:rsidRPr="00E82874">
        <w:rPr>
          <w:rFonts w:ascii="Arial" w:hAnsi="Arial" w:cs="Arial"/>
        </w:rPr>
        <w:t>São recomendados pelo járeferido manual do projeto do DNER e aqui adotamos, os seguintes coeficientes estruturais (K) para os diferentes materiais indicados para constituírem a estrutura do pavimento.</w:t>
      </w:r>
    </w:p>
    <w:p w:rsidR="00DE356D" w:rsidRDefault="00DE356D" w:rsidP="005F59B7">
      <w:pPr>
        <w:pStyle w:val="paragrafo"/>
        <w:ind w:firstLine="709"/>
        <w:rPr>
          <w:rFonts w:ascii="Arial" w:hAnsi="Arial" w:cs="Arial"/>
        </w:rPr>
      </w:pPr>
    </w:p>
    <w:p w:rsidR="00ED56E8" w:rsidRPr="005B7841" w:rsidRDefault="005B7841">
      <w:pPr>
        <w:widowControl w:val="0"/>
        <w:tabs>
          <w:tab w:val="left" w:pos="204"/>
        </w:tabs>
        <w:spacing w:line="289" w:lineRule="exact"/>
        <w:jc w:val="both"/>
        <w:rPr>
          <w:rFonts w:ascii="Arial" w:hAnsi="Arial" w:cs="Arial"/>
          <w:b/>
          <w:i/>
          <w:snapToGrid w:val="0"/>
          <w:sz w:val="20"/>
          <w:lang w:val="pt-PT"/>
        </w:rPr>
      </w:pPr>
      <w:r w:rsidRPr="005B7841">
        <w:rPr>
          <w:rFonts w:ascii="Arial" w:hAnsi="Arial" w:cs="Arial"/>
          <w:b/>
          <w:i/>
          <w:snapToGrid w:val="0"/>
          <w:sz w:val="20"/>
          <w:lang w:val="pt-PT"/>
        </w:rPr>
        <w:t>Tabela 1</w:t>
      </w:r>
      <w:r>
        <w:rPr>
          <w:rFonts w:ascii="Arial" w:hAnsi="Arial" w:cs="Arial"/>
          <w:b/>
          <w:i/>
          <w:snapToGrid w:val="0"/>
          <w:sz w:val="20"/>
          <w:lang w:val="pt-PT"/>
        </w:rPr>
        <w:t xml:space="preserve"> – Coeficiente K em função do tipo de base</w:t>
      </w:r>
    </w:p>
    <w:tbl>
      <w:tblPr>
        <w:tblW w:w="92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7371"/>
        <w:gridCol w:w="1843"/>
      </w:tblGrid>
      <w:tr w:rsidR="00ED56E8" w:rsidRPr="00F87CDC" w:rsidTr="005B7841">
        <w:trPr>
          <w:jc w:val="center"/>
        </w:trPr>
        <w:tc>
          <w:tcPr>
            <w:tcW w:w="7371" w:type="dxa"/>
            <w:tcBorders>
              <w:bottom w:val="single" w:sz="4" w:space="0" w:color="auto"/>
            </w:tcBorders>
            <w:shd w:val="clear" w:color="auto" w:fill="C0C0C0"/>
          </w:tcPr>
          <w:p w:rsidR="00ED56E8" w:rsidRPr="00F87CDC" w:rsidRDefault="00ED56E8">
            <w:pPr>
              <w:widowControl w:val="0"/>
              <w:tabs>
                <w:tab w:val="left" w:pos="204"/>
              </w:tabs>
              <w:spacing w:line="289" w:lineRule="exact"/>
              <w:jc w:val="center"/>
              <w:rPr>
                <w:rFonts w:ascii="Arial" w:hAnsi="Arial" w:cs="Arial"/>
                <w:b/>
                <w:snapToGrid w:val="0"/>
                <w:sz w:val="20"/>
                <w:lang w:val="pt-PT"/>
              </w:rPr>
            </w:pPr>
            <w:r w:rsidRPr="00F87CDC">
              <w:rPr>
                <w:rFonts w:ascii="Arial" w:hAnsi="Arial" w:cs="Arial"/>
                <w:b/>
                <w:snapToGrid w:val="0"/>
                <w:sz w:val="20"/>
                <w:lang w:val="pt-PT"/>
              </w:rPr>
              <w:t>TIPO DE PAVIMENTO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shd w:val="clear" w:color="auto" w:fill="C0C0C0"/>
          </w:tcPr>
          <w:p w:rsidR="00ED56E8" w:rsidRPr="00F87CDC" w:rsidRDefault="00ED56E8">
            <w:pPr>
              <w:widowControl w:val="0"/>
              <w:tabs>
                <w:tab w:val="left" w:pos="204"/>
              </w:tabs>
              <w:spacing w:line="289" w:lineRule="exact"/>
              <w:jc w:val="center"/>
              <w:rPr>
                <w:rFonts w:ascii="Arial" w:hAnsi="Arial" w:cs="Arial"/>
                <w:b/>
                <w:snapToGrid w:val="0"/>
                <w:sz w:val="20"/>
                <w:lang w:val="pt-PT"/>
              </w:rPr>
            </w:pPr>
            <w:r w:rsidRPr="00F87CDC">
              <w:rPr>
                <w:rFonts w:ascii="Arial" w:hAnsi="Arial" w:cs="Arial"/>
                <w:b/>
                <w:snapToGrid w:val="0"/>
                <w:sz w:val="20"/>
                <w:lang w:val="pt-PT"/>
              </w:rPr>
              <w:t>COEFICIENTE K</w:t>
            </w:r>
          </w:p>
        </w:tc>
      </w:tr>
      <w:tr w:rsidR="00ED56E8" w:rsidRPr="00027F1E" w:rsidTr="005B7841">
        <w:trPr>
          <w:jc w:val="center"/>
        </w:trPr>
        <w:tc>
          <w:tcPr>
            <w:tcW w:w="7371" w:type="dxa"/>
          </w:tcPr>
          <w:p w:rsidR="00ED56E8" w:rsidRPr="00027F1E" w:rsidRDefault="00ED56E8">
            <w:pPr>
              <w:widowControl w:val="0"/>
              <w:tabs>
                <w:tab w:val="left" w:pos="204"/>
              </w:tabs>
              <w:spacing w:line="289" w:lineRule="exact"/>
              <w:jc w:val="both"/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  <w:t>Base ou revestimento de concreto betuminoso usinado à quente CBUQ.</w:t>
            </w:r>
          </w:p>
        </w:tc>
        <w:tc>
          <w:tcPr>
            <w:tcW w:w="1843" w:type="dxa"/>
          </w:tcPr>
          <w:p w:rsidR="00ED56E8" w:rsidRPr="00027F1E" w:rsidRDefault="00ED56E8">
            <w:pPr>
              <w:widowControl w:val="0"/>
              <w:tabs>
                <w:tab w:val="left" w:pos="204"/>
              </w:tabs>
              <w:spacing w:line="289" w:lineRule="exact"/>
              <w:jc w:val="center"/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  <w:t>2.0</w:t>
            </w:r>
          </w:p>
        </w:tc>
      </w:tr>
      <w:tr w:rsidR="00ED56E8" w:rsidRPr="00027F1E" w:rsidTr="005B7841">
        <w:trPr>
          <w:jc w:val="center"/>
        </w:trPr>
        <w:tc>
          <w:tcPr>
            <w:tcW w:w="7371" w:type="dxa"/>
          </w:tcPr>
          <w:p w:rsidR="00ED56E8" w:rsidRPr="00027F1E" w:rsidRDefault="00ED56E8">
            <w:pPr>
              <w:widowControl w:val="0"/>
              <w:tabs>
                <w:tab w:val="left" w:pos="204"/>
              </w:tabs>
              <w:spacing w:line="289" w:lineRule="exact"/>
              <w:jc w:val="both"/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  <w:t>Base ou revestimento pré-misturado à quente de graduação densa.</w:t>
            </w:r>
          </w:p>
        </w:tc>
        <w:tc>
          <w:tcPr>
            <w:tcW w:w="1843" w:type="dxa"/>
          </w:tcPr>
          <w:p w:rsidR="00ED56E8" w:rsidRPr="00027F1E" w:rsidRDefault="00ED56E8">
            <w:pPr>
              <w:widowControl w:val="0"/>
              <w:tabs>
                <w:tab w:val="left" w:pos="204"/>
              </w:tabs>
              <w:spacing w:line="289" w:lineRule="exact"/>
              <w:jc w:val="center"/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  <w:t>1.7</w:t>
            </w:r>
          </w:p>
        </w:tc>
      </w:tr>
      <w:tr w:rsidR="00ED56E8" w:rsidRPr="00027F1E" w:rsidTr="005B7841">
        <w:trPr>
          <w:jc w:val="center"/>
        </w:trPr>
        <w:tc>
          <w:tcPr>
            <w:tcW w:w="7371" w:type="dxa"/>
          </w:tcPr>
          <w:p w:rsidR="00ED56E8" w:rsidRPr="00027F1E" w:rsidRDefault="00ED56E8">
            <w:pPr>
              <w:widowControl w:val="0"/>
              <w:tabs>
                <w:tab w:val="left" w:pos="204"/>
              </w:tabs>
              <w:spacing w:line="289" w:lineRule="exact"/>
              <w:jc w:val="both"/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  <w:t>Base ou revestimento pré — misturado à frio de graduação densa.</w:t>
            </w:r>
          </w:p>
        </w:tc>
        <w:tc>
          <w:tcPr>
            <w:tcW w:w="1843" w:type="dxa"/>
          </w:tcPr>
          <w:p w:rsidR="00ED56E8" w:rsidRPr="00027F1E" w:rsidRDefault="00ED56E8">
            <w:pPr>
              <w:widowControl w:val="0"/>
              <w:tabs>
                <w:tab w:val="left" w:pos="204"/>
              </w:tabs>
              <w:spacing w:line="289" w:lineRule="exact"/>
              <w:jc w:val="center"/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  <w:t>1.4</w:t>
            </w:r>
          </w:p>
        </w:tc>
      </w:tr>
      <w:tr w:rsidR="006221E2" w:rsidRPr="00027F1E" w:rsidTr="005B7841">
        <w:trPr>
          <w:jc w:val="center"/>
        </w:trPr>
        <w:tc>
          <w:tcPr>
            <w:tcW w:w="7371" w:type="dxa"/>
          </w:tcPr>
          <w:p w:rsidR="006221E2" w:rsidRPr="00027F1E" w:rsidRDefault="006221E2" w:rsidP="00F118B6">
            <w:pPr>
              <w:widowControl w:val="0"/>
              <w:tabs>
                <w:tab w:val="left" w:pos="204"/>
              </w:tabs>
              <w:spacing w:line="289" w:lineRule="exact"/>
              <w:jc w:val="both"/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  <w:t xml:space="preserve">Base ou revestimento betuminoso por penetração </w:t>
            </w:r>
          </w:p>
        </w:tc>
        <w:tc>
          <w:tcPr>
            <w:tcW w:w="1843" w:type="dxa"/>
          </w:tcPr>
          <w:p w:rsidR="006221E2" w:rsidRPr="00027F1E" w:rsidRDefault="006221E2" w:rsidP="00F118B6">
            <w:pPr>
              <w:widowControl w:val="0"/>
              <w:tabs>
                <w:tab w:val="left" w:pos="204"/>
              </w:tabs>
              <w:spacing w:line="289" w:lineRule="exact"/>
              <w:jc w:val="center"/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  <w:t>1,2</w:t>
            </w:r>
          </w:p>
        </w:tc>
      </w:tr>
      <w:tr w:rsidR="006221E2" w:rsidRPr="00027F1E" w:rsidTr="005B7841">
        <w:trPr>
          <w:jc w:val="center"/>
        </w:trPr>
        <w:tc>
          <w:tcPr>
            <w:tcW w:w="7371" w:type="dxa"/>
          </w:tcPr>
          <w:p w:rsidR="006221E2" w:rsidRPr="00027F1E" w:rsidRDefault="006221E2">
            <w:pPr>
              <w:widowControl w:val="0"/>
              <w:tabs>
                <w:tab w:val="left" w:pos="204"/>
              </w:tabs>
              <w:spacing w:line="289" w:lineRule="exact"/>
              <w:jc w:val="both"/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  <w:t>Brita graduada</w:t>
            </w:r>
          </w:p>
        </w:tc>
        <w:tc>
          <w:tcPr>
            <w:tcW w:w="1843" w:type="dxa"/>
          </w:tcPr>
          <w:p w:rsidR="006221E2" w:rsidRPr="00027F1E" w:rsidRDefault="006221E2">
            <w:pPr>
              <w:widowControl w:val="0"/>
              <w:tabs>
                <w:tab w:val="left" w:pos="204"/>
              </w:tabs>
              <w:spacing w:line="289" w:lineRule="exact"/>
              <w:jc w:val="center"/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  <w:t>1.1</w:t>
            </w:r>
          </w:p>
        </w:tc>
      </w:tr>
      <w:tr w:rsidR="006221E2" w:rsidRPr="00027F1E" w:rsidTr="005B7841">
        <w:trPr>
          <w:jc w:val="center"/>
        </w:trPr>
        <w:tc>
          <w:tcPr>
            <w:tcW w:w="7371" w:type="dxa"/>
          </w:tcPr>
          <w:p w:rsidR="006221E2" w:rsidRPr="00027F1E" w:rsidRDefault="006221E2">
            <w:pPr>
              <w:widowControl w:val="0"/>
              <w:tabs>
                <w:tab w:val="left" w:pos="204"/>
              </w:tabs>
              <w:spacing w:line="289" w:lineRule="exact"/>
              <w:jc w:val="both"/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  <w:t>Material Granular</w:t>
            </w:r>
          </w:p>
        </w:tc>
        <w:tc>
          <w:tcPr>
            <w:tcW w:w="1843" w:type="dxa"/>
          </w:tcPr>
          <w:p w:rsidR="006221E2" w:rsidRPr="00027F1E" w:rsidRDefault="006221E2">
            <w:pPr>
              <w:widowControl w:val="0"/>
              <w:tabs>
                <w:tab w:val="left" w:pos="204"/>
              </w:tabs>
              <w:spacing w:line="289" w:lineRule="exact"/>
              <w:jc w:val="center"/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  <w:t>1.0</w:t>
            </w:r>
          </w:p>
        </w:tc>
      </w:tr>
    </w:tbl>
    <w:p w:rsidR="00ED56E8" w:rsidRDefault="00ED56E8">
      <w:pPr>
        <w:widowControl w:val="0"/>
        <w:tabs>
          <w:tab w:val="left" w:pos="204"/>
        </w:tabs>
        <w:spacing w:line="289" w:lineRule="exact"/>
        <w:jc w:val="both"/>
        <w:rPr>
          <w:rFonts w:ascii="Arial" w:hAnsi="Arial" w:cs="Arial"/>
          <w:snapToGrid w:val="0"/>
          <w:sz w:val="26"/>
          <w:lang w:val="pt-PT"/>
        </w:rPr>
      </w:pPr>
    </w:p>
    <w:p w:rsidR="00ED56E8" w:rsidRPr="00E82874" w:rsidRDefault="00ED56E8" w:rsidP="005F59B7">
      <w:pPr>
        <w:pStyle w:val="paragrafo"/>
        <w:ind w:firstLine="709"/>
        <w:rPr>
          <w:rFonts w:ascii="Arial" w:hAnsi="Arial" w:cs="Arial"/>
        </w:rPr>
      </w:pPr>
      <w:r w:rsidRPr="00E82874">
        <w:rPr>
          <w:rFonts w:ascii="Arial" w:hAnsi="Arial" w:cs="Arial"/>
        </w:rPr>
        <w:t xml:space="preserve">Adotamos genericamente, para a designação dos coeficientes estruturais e </w:t>
      </w:r>
      <w:r w:rsidRPr="00E82874">
        <w:rPr>
          <w:rFonts w:ascii="Arial" w:hAnsi="Arial" w:cs="Arial"/>
        </w:rPr>
        <w:lastRenderedPageBreak/>
        <w:t>simbologia consagrada pelo uso do DNER.</w:t>
      </w:r>
    </w:p>
    <w:p w:rsidR="00ED56E8" w:rsidRPr="00E82874" w:rsidRDefault="00ED56E8">
      <w:pPr>
        <w:rPr>
          <w:rFonts w:ascii="Arial" w:hAnsi="Arial" w:cs="Arial"/>
          <w:snapToGrid w:val="0"/>
        </w:rPr>
      </w:pPr>
      <w:r w:rsidRPr="00E82874">
        <w:rPr>
          <w:rFonts w:ascii="Arial" w:hAnsi="Arial" w:cs="Arial"/>
          <w:b/>
          <w:snapToGrid w:val="0"/>
        </w:rPr>
        <w:t>Kr =</w:t>
      </w:r>
      <w:r w:rsidRPr="00E82874">
        <w:rPr>
          <w:rFonts w:ascii="Arial" w:hAnsi="Arial" w:cs="Arial"/>
          <w:snapToGrid w:val="0"/>
        </w:rPr>
        <w:tab/>
        <w:t xml:space="preserve">Coeficiente estrutural do revestimento betuminoso </w:t>
      </w:r>
    </w:p>
    <w:p w:rsidR="00ED56E8" w:rsidRPr="00E82874" w:rsidRDefault="00ED56E8">
      <w:pPr>
        <w:rPr>
          <w:rFonts w:ascii="Arial" w:hAnsi="Arial" w:cs="Arial"/>
          <w:snapToGrid w:val="0"/>
        </w:rPr>
      </w:pPr>
      <w:r w:rsidRPr="00E82874">
        <w:rPr>
          <w:rFonts w:ascii="Arial" w:hAnsi="Arial" w:cs="Arial"/>
          <w:b/>
          <w:snapToGrid w:val="0"/>
        </w:rPr>
        <w:t xml:space="preserve">Kb = </w:t>
      </w:r>
      <w:r w:rsidRPr="00E82874">
        <w:rPr>
          <w:rFonts w:ascii="Arial" w:hAnsi="Arial" w:cs="Arial"/>
          <w:snapToGrid w:val="0"/>
        </w:rPr>
        <w:tab/>
        <w:t>Coeficiente estrutural da base</w:t>
      </w:r>
    </w:p>
    <w:p w:rsidR="00ED56E8" w:rsidRPr="00E82874" w:rsidRDefault="00ED56E8">
      <w:pPr>
        <w:rPr>
          <w:rFonts w:ascii="Arial" w:hAnsi="Arial" w:cs="Arial"/>
          <w:snapToGrid w:val="0"/>
        </w:rPr>
      </w:pPr>
      <w:proofErr w:type="spellStart"/>
      <w:r w:rsidRPr="00E82874">
        <w:rPr>
          <w:rFonts w:ascii="Arial" w:hAnsi="Arial" w:cs="Arial"/>
          <w:b/>
          <w:snapToGrid w:val="0"/>
        </w:rPr>
        <w:t>Ksb</w:t>
      </w:r>
      <w:proofErr w:type="spellEnd"/>
      <w:r w:rsidRPr="00E82874">
        <w:rPr>
          <w:rFonts w:ascii="Arial" w:hAnsi="Arial" w:cs="Arial"/>
          <w:b/>
          <w:snapToGrid w:val="0"/>
        </w:rPr>
        <w:t xml:space="preserve"> =</w:t>
      </w:r>
      <w:r w:rsidRPr="00E82874">
        <w:rPr>
          <w:rFonts w:ascii="Arial" w:hAnsi="Arial" w:cs="Arial"/>
          <w:snapToGrid w:val="0"/>
        </w:rPr>
        <w:tab/>
        <w:t>Coeficiente estrutural da Sub-base e,</w:t>
      </w:r>
    </w:p>
    <w:p w:rsidR="00ED56E8" w:rsidRDefault="00ED56E8">
      <w:pPr>
        <w:widowControl w:val="0"/>
        <w:tabs>
          <w:tab w:val="left" w:pos="204"/>
        </w:tabs>
        <w:spacing w:line="360" w:lineRule="auto"/>
        <w:jc w:val="both"/>
        <w:rPr>
          <w:rFonts w:ascii="Arial" w:hAnsi="Arial" w:cs="Arial"/>
          <w:snapToGrid w:val="0"/>
          <w:lang w:val="pt-PT"/>
        </w:rPr>
      </w:pPr>
    </w:p>
    <w:p w:rsidR="005C14D7" w:rsidRPr="00E82874" w:rsidRDefault="005C14D7">
      <w:pPr>
        <w:widowControl w:val="0"/>
        <w:tabs>
          <w:tab w:val="left" w:pos="204"/>
        </w:tabs>
        <w:spacing w:line="360" w:lineRule="auto"/>
        <w:jc w:val="both"/>
        <w:rPr>
          <w:rFonts w:ascii="Arial" w:hAnsi="Arial" w:cs="Arial"/>
          <w:snapToGrid w:val="0"/>
          <w:lang w:val="pt-PT"/>
        </w:rPr>
      </w:pPr>
    </w:p>
    <w:p w:rsidR="00ED56E8" w:rsidRDefault="00ED56E8">
      <w:pPr>
        <w:widowControl w:val="0"/>
        <w:tabs>
          <w:tab w:val="left" w:pos="1320"/>
        </w:tabs>
        <w:ind w:left="1320" w:hanging="1320"/>
        <w:jc w:val="both"/>
        <w:rPr>
          <w:rFonts w:ascii="Arial" w:hAnsi="Arial" w:cs="Arial"/>
          <w:b/>
          <w:i/>
          <w:snapToGrid w:val="0"/>
          <w:sz w:val="26"/>
          <w:lang w:val="pt-PT"/>
        </w:rPr>
      </w:pPr>
      <w:r w:rsidRPr="00E82874">
        <w:rPr>
          <w:rFonts w:ascii="Arial" w:hAnsi="Arial" w:cs="Arial"/>
          <w:b/>
          <w:i/>
          <w:snapToGrid w:val="0"/>
          <w:sz w:val="26"/>
          <w:lang w:val="pt-PT"/>
        </w:rPr>
        <w:t>d)   Espessura Mínima do revestimento Betuminoso</w:t>
      </w:r>
    </w:p>
    <w:p w:rsidR="00CC7514" w:rsidRPr="00E82874" w:rsidRDefault="00CC7514">
      <w:pPr>
        <w:widowControl w:val="0"/>
        <w:tabs>
          <w:tab w:val="left" w:pos="1320"/>
        </w:tabs>
        <w:ind w:left="1320" w:hanging="1320"/>
        <w:jc w:val="both"/>
        <w:rPr>
          <w:rFonts w:ascii="Arial" w:hAnsi="Arial" w:cs="Arial"/>
          <w:b/>
          <w:i/>
          <w:snapToGrid w:val="0"/>
          <w:sz w:val="26"/>
          <w:lang w:val="pt-PT"/>
        </w:rPr>
      </w:pPr>
    </w:p>
    <w:p w:rsidR="00ED56E8" w:rsidRPr="00E82874" w:rsidRDefault="00ED56E8" w:rsidP="005F59B7">
      <w:pPr>
        <w:pStyle w:val="paragrafo"/>
        <w:ind w:firstLine="709"/>
        <w:rPr>
          <w:rFonts w:ascii="Arial" w:hAnsi="Arial" w:cs="Arial"/>
        </w:rPr>
      </w:pPr>
      <w:r w:rsidRPr="00E82874">
        <w:rPr>
          <w:rFonts w:ascii="Arial" w:hAnsi="Arial" w:cs="Arial"/>
        </w:rPr>
        <w:t>A fixação da espessura mínima a adotar para os revestimentos betuminoso é de vi</w:t>
      </w:r>
      <w:r w:rsidR="00D368E4" w:rsidRPr="00E82874">
        <w:rPr>
          <w:rFonts w:ascii="Arial" w:hAnsi="Arial" w:cs="Arial"/>
        </w:rPr>
        <w:t xml:space="preserve">tal importância na “performance” </w:t>
      </w:r>
      <w:r w:rsidRPr="00E82874">
        <w:rPr>
          <w:rFonts w:ascii="Arial" w:hAnsi="Arial" w:cs="Arial"/>
        </w:rPr>
        <w:t>do pavimento, quanto a sua duração em termos de vida de projeto, e é ainda um dos pontos abertos na discussão da engenharia rodoviária, que se trate de proteger a camada da base contra os esforços impostos pelo tráfego, que se trate de evitar a ruptura do próprio revestimento por esforços repetidos de tração e flexão.</w:t>
      </w:r>
    </w:p>
    <w:p w:rsidR="00ED56E8" w:rsidRDefault="00ED56E8" w:rsidP="005F59B7">
      <w:pPr>
        <w:pStyle w:val="paragrafo"/>
        <w:ind w:firstLine="709"/>
        <w:rPr>
          <w:rFonts w:ascii="Arial" w:hAnsi="Arial" w:cs="Arial"/>
        </w:rPr>
      </w:pPr>
      <w:r w:rsidRPr="00E82874">
        <w:rPr>
          <w:rFonts w:ascii="Arial" w:hAnsi="Arial" w:cs="Arial"/>
        </w:rPr>
        <w:t>Estudos e observações do IPR para Recomendações contidas no Manual de Projeto de Engenharia do DNER visam especialmente as bases de comportamento permanente granular e são as seguintes:</w:t>
      </w:r>
    </w:p>
    <w:p w:rsidR="00262F48" w:rsidRDefault="00262F48" w:rsidP="005F59B7">
      <w:pPr>
        <w:pStyle w:val="paragrafo"/>
        <w:ind w:firstLine="709"/>
        <w:rPr>
          <w:rFonts w:ascii="Arial" w:hAnsi="Arial" w:cs="Arial"/>
        </w:rPr>
      </w:pPr>
    </w:p>
    <w:p w:rsidR="00EE24F5" w:rsidRPr="005B7841" w:rsidRDefault="005B7841" w:rsidP="005B7841">
      <w:pPr>
        <w:pStyle w:val="paragrafo"/>
        <w:tabs>
          <w:tab w:val="clear" w:pos="1519"/>
          <w:tab w:val="clear" w:pos="1870"/>
          <w:tab w:val="left" w:pos="142"/>
        </w:tabs>
        <w:spacing w:line="240" w:lineRule="auto"/>
        <w:ind w:firstLine="0"/>
        <w:rPr>
          <w:rFonts w:ascii="Arial" w:hAnsi="Arial" w:cs="Arial"/>
          <w:b/>
          <w:i/>
          <w:sz w:val="20"/>
        </w:rPr>
      </w:pPr>
      <w:r w:rsidRPr="005B7841">
        <w:rPr>
          <w:rFonts w:ascii="Arial" w:hAnsi="Arial" w:cs="Arial"/>
          <w:b/>
          <w:i/>
          <w:sz w:val="20"/>
        </w:rPr>
        <w:t xml:space="preserve">Tabela 2 </w:t>
      </w:r>
      <w:r>
        <w:rPr>
          <w:rFonts w:ascii="Arial" w:hAnsi="Arial" w:cs="Arial"/>
          <w:b/>
          <w:i/>
          <w:sz w:val="20"/>
        </w:rPr>
        <w:t>–Espessura do pavimento em função de N</w:t>
      </w:r>
    </w:p>
    <w:tbl>
      <w:tblPr>
        <w:tblW w:w="8789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5954"/>
        <w:gridCol w:w="2835"/>
      </w:tblGrid>
      <w:tr w:rsidR="00753F0E" w:rsidRPr="00F87CDC">
        <w:tc>
          <w:tcPr>
            <w:tcW w:w="5954" w:type="dxa"/>
            <w:tcBorders>
              <w:bottom w:val="single" w:sz="4" w:space="0" w:color="auto"/>
            </w:tcBorders>
            <w:shd w:val="clear" w:color="auto" w:fill="C0C0C0"/>
          </w:tcPr>
          <w:p w:rsidR="00753F0E" w:rsidRPr="00F87CDC" w:rsidRDefault="00753F0E" w:rsidP="009F475E">
            <w:pPr>
              <w:widowControl w:val="0"/>
              <w:tabs>
                <w:tab w:val="left" w:pos="204"/>
              </w:tabs>
              <w:spacing w:line="289" w:lineRule="exact"/>
              <w:jc w:val="center"/>
              <w:rPr>
                <w:rFonts w:ascii="Arial" w:hAnsi="Arial" w:cs="Arial"/>
                <w:b/>
                <w:snapToGrid w:val="0"/>
                <w:sz w:val="20"/>
                <w:lang w:val="pt-PT"/>
              </w:rPr>
            </w:pPr>
            <w:r w:rsidRPr="00F87CDC">
              <w:rPr>
                <w:rFonts w:ascii="Arial" w:hAnsi="Arial" w:cs="Arial"/>
                <w:b/>
                <w:snapToGrid w:val="0"/>
                <w:sz w:val="20"/>
                <w:lang w:val="pt-PT"/>
              </w:rPr>
              <w:t>ESPESSURA MÍNIMA DE REVESTIMENTO BETUMINOSO</w:t>
            </w:r>
          </w:p>
        </w:tc>
        <w:tc>
          <w:tcPr>
            <w:tcW w:w="2835" w:type="dxa"/>
            <w:tcBorders>
              <w:bottom w:val="single" w:sz="4" w:space="0" w:color="auto"/>
            </w:tcBorders>
            <w:shd w:val="clear" w:color="auto" w:fill="C0C0C0"/>
          </w:tcPr>
          <w:p w:rsidR="00753F0E" w:rsidRPr="00F87CDC" w:rsidRDefault="00753F0E" w:rsidP="009F475E">
            <w:pPr>
              <w:widowControl w:val="0"/>
              <w:tabs>
                <w:tab w:val="left" w:pos="204"/>
              </w:tabs>
              <w:spacing w:line="289" w:lineRule="exact"/>
              <w:jc w:val="center"/>
              <w:rPr>
                <w:rFonts w:ascii="Arial" w:hAnsi="Arial" w:cs="Arial"/>
                <w:b/>
                <w:snapToGrid w:val="0"/>
                <w:sz w:val="20"/>
                <w:lang w:val="pt-PT"/>
              </w:rPr>
            </w:pPr>
            <w:r w:rsidRPr="00F87CDC">
              <w:rPr>
                <w:rFonts w:ascii="Arial" w:hAnsi="Arial" w:cs="Arial"/>
                <w:b/>
                <w:snapToGrid w:val="0"/>
                <w:sz w:val="20"/>
                <w:lang w:val="pt-PT"/>
              </w:rPr>
              <w:t>NÚMERO “N”</w:t>
            </w:r>
          </w:p>
        </w:tc>
      </w:tr>
      <w:tr w:rsidR="00753F0E" w:rsidRPr="00027F1E">
        <w:tc>
          <w:tcPr>
            <w:tcW w:w="5954" w:type="dxa"/>
          </w:tcPr>
          <w:p w:rsidR="00753F0E" w:rsidRPr="00027F1E" w:rsidRDefault="00753F0E" w:rsidP="009F475E">
            <w:pPr>
              <w:widowControl w:val="0"/>
              <w:tabs>
                <w:tab w:val="left" w:pos="204"/>
              </w:tabs>
              <w:spacing w:line="289" w:lineRule="exact"/>
              <w:jc w:val="both"/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  <w:t>Tratamentos superficiais betuminosos.</w:t>
            </w:r>
          </w:p>
        </w:tc>
        <w:tc>
          <w:tcPr>
            <w:tcW w:w="2835" w:type="dxa"/>
          </w:tcPr>
          <w:p w:rsidR="00753F0E" w:rsidRPr="00027F1E" w:rsidRDefault="00753F0E" w:rsidP="009F475E">
            <w:pPr>
              <w:widowControl w:val="0"/>
              <w:tabs>
                <w:tab w:val="left" w:pos="204"/>
              </w:tabs>
              <w:spacing w:line="289" w:lineRule="exact"/>
              <w:jc w:val="center"/>
              <w:rPr>
                <w:rFonts w:ascii="Arial" w:hAnsi="Arial" w:cs="Arial"/>
                <w:b/>
                <w:i/>
                <w:snapToGrid w:val="0"/>
                <w:sz w:val="22"/>
                <w:szCs w:val="22"/>
                <w:vertAlign w:val="superscript"/>
                <w:lang w:val="pt-PT"/>
              </w:rPr>
            </w:pP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  <w:t>N ≤ 10</w:t>
            </w: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vertAlign w:val="superscript"/>
                <w:lang w:val="pt-PT"/>
              </w:rPr>
              <w:t>6</w:t>
            </w:r>
          </w:p>
        </w:tc>
      </w:tr>
      <w:tr w:rsidR="00753F0E" w:rsidRPr="00027F1E">
        <w:tc>
          <w:tcPr>
            <w:tcW w:w="5954" w:type="dxa"/>
          </w:tcPr>
          <w:p w:rsidR="00753F0E" w:rsidRPr="00CC7514" w:rsidRDefault="00753F0E" w:rsidP="009F475E">
            <w:pPr>
              <w:widowControl w:val="0"/>
              <w:tabs>
                <w:tab w:val="left" w:pos="204"/>
              </w:tabs>
              <w:spacing w:line="289" w:lineRule="exact"/>
              <w:jc w:val="both"/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</w:pPr>
            <w:r w:rsidRPr="00CC7514"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  <w:t>Revestimentos betuminosos com 5,0 cm de espessura.</w:t>
            </w:r>
          </w:p>
        </w:tc>
        <w:tc>
          <w:tcPr>
            <w:tcW w:w="2835" w:type="dxa"/>
          </w:tcPr>
          <w:p w:rsidR="00753F0E" w:rsidRPr="00CC7514" w:rsidRDefault="00753F0E" w:rsidP="009F475E">
            <w:pPr>
              <w:widowControl w:val="0"/>
              <w:tabs>
                <w:tab w:val="left" w:pos="204"/>
              </w:tabs>
              <w:spacing w:line="289" w:lineRule="exact"/>
              <w:jc w:val="center"/>
              <w:rPr>
                <w:rFonts w:ascii="Arial" w:hAnsi="Arial" w:cs="Arial"/>
                <w:b/>
                <w:i/>
                <w:snapToGrid w:val="0"/>
                <w:sz w:val="22"/>
                <w:szCs w:val="22"/>
                <w:vertAlign w:val="superscript"/>
                <w:lang w:val="pt-PT"/>
              </w:rPr>
            </w:pPr>
            <w:r w:rsidRPr="00CC7514"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  <w:t>10</w:t>
            </w:r>
            <w:r w:rsidRPr="00CC7514">
              <w:rPr>
                <w:rFonts w:ascii="Arial" w:hAnsi="Arial" w:cs="Arial"/>
                <w:b/>
                <w:i/>
                <w:snapToGrid w:val="0"/>
                <w:sz w:val="22"/>
                <w:szCs w:val="22"/>
                <w:vertAlign w:val="superscript"/>
                <w:lang w:val="pt-PT"/>
              </w:rPr>
              <w:t>6</w:t>
            </w:r>
            <w:r w:rsidRPr="00CC7514"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  <w:t>&lt;  N  ≤  5 x 10</w:t>
            </w:r>
            <w:r w:rsidRPr="00CC7514">
              <w:rPr>
                <w:rFonts w:ascii="Arial" w:hAnsi="Arial" w:cs="Arial"/>
                <w:b/>
                <w:i/>
                <w:snapToGrid w:val="0"/>
                <w:sz w:val="22"/>
                <w:szCs w:val="22"/>
                <w:vertAlign w:val="superscript"/>
                <w:lang w:val="pt-PT"/>
              </w:rPr>
              <w:t>6</w:t>
            </w:r>
          </w:p>
        </w:tc>
      </w:tr>
      <w:tr w:rsidR="00753F0E" w:rsidRPr="00027F1E">
        <w:tc>
          <w:tcPr>
            <w:tcW w:w="5954" w:type="dxa"/>
          </w:tcPr>
          <w:p w:rsidR="00753F0E" w:rsidRPr="00027F1E" w:rsidRDefault="00753F0E" w:rsidP="009F475E">
            <w:pPr>
              <w:widowControl w:val="0"/>
              <w:tabs>
                <w:tab w:val="left" w:pos="204"/>
              </w:tabs>
              <w:spacing w:line="289" w:lineRule="exact"/>
              <w:jc w:val="both"/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  <w:t>Concreto betuminoso com 7,5 cm de espessura.</w:t>
            </w:r>
          </w:p>
        </w:tc>
        <w:tc>
          <w:tcPr>
            <w:tcW w:w="2835" w:type="dxa"/>
          </w:tcPr>
          <w:p w:rsidR="00753F0E" w:rsidRPr="00027F1E" w:rsidRDefault="00753F0E" w:rsidP="009F475E">
            <w:pPr>
              <w:widowControl w:val="0"/>
              <w:tabs>
                <w:tab w:val="left" w:pos="204"/>
              </w:tabs>
              <w:spacing w:line="289" w:lineRule="exact"/>
              <w:jc w:val="center"/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  <w:t>5 x 10</w:t>
            </w: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vertAlign w:val="superscript"/>
                <w:lang w:val="pt-PT"/>
              </w:rPr>
              <w:t>6</w:t>
            </w: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  <w:t xml:space="preserve">  ≤  N  &lt;  10</w:t>
            </w: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vertAlign w:val="superscript"/>
                <w:lang w:val="pt-PT"/>
              </w:rPr>
              <w:t>7</w:t>
            </w:r>
          </w:p>
        </w:tc>
      </w:tr>
      <w:tr w:rsidR="00753F0E" w:rsidRPr="00027F1E">
        <w:tc>
          <w:tcPr>
            <w:tcW w:w="5954" w:type="dxa"/>
          </w:tcPr>
          <w:p w:rsidR="00753F0E" w:rsidRPr="00027F1E" w:rsidRDefault="00753F0E" w:rsidP="009F475E">
            <w:pPr>
              <w:widowControl w:val="0"/>
              <w:tabs>
                <w:tab w:val="left" w:pos="204"/>
              </w:tabs>
              <w:spacing w:line="289" w:lineRule="exact"/>
              <w:jc w:val="both"/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  <w:t>Concreto betuminoso com 10,0 cm de espessura.</w:t>
            </w:r>
          </w:p>
        </w:tc>
        <w:tc>
          <w:tcPr>
            <w:tcW w:w="2835" w:type="dxa"/>
          </w:tcPr>
          <w:p w:rsidR="00753F0E" w:rsidRPr="00027F1E" w:rsidRDefault="00753F0E" w:rsidP="009F475E">
            <w:pPr>
              <w:widowControl w:val="0"/>
              <w:tabs>
                <w:tab w:val="left" w:pos="204"/>
              </w:tabs>
              <w:spacing w:line="289" w:lineRule="exact"/>
              <w:jc w:val="center"/>
              <w:rPr>
                <w:rFonts w:ascii="Arial" w:hAnsi="Arial" w:cs="Arial"/>
                <w:b/>
                <w:i/>
                <w:snapToGrid w:val="0"/>
                <w:sz w:val="22"/>
                <w:szCs w:val="22"/>
                <w:vertAlign w:val="superscript"/>
                <w:lang w:val="pt-PT"/>
              </w:rPr>
            </w:pP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  <w:t>10</w:t>
            </w: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vertAlign w:val="superscript"/>
                <w:lang w:val="pt-PT"/>
              </w:rPr>
              <w:t>7</w:t>
            </w: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  <w:t>&lt;  N  ≤  5 x 10</w:t>
            </w: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vertAlign w:val="superscript"/>
                <w:lang w:val="pt-PT"/>
              </w:rPr>
              <w:t>7</w:t>
            </w:r>
          </w:p>
        </w:tc>
      </w:tr>
      <w:tr w:rsidR="00753F0E" w:rsidRPr="00027F1E">
        <w:tc>
          <w:tcPr>
            <w:tcW w:w="5954" w:type="dxa"/>
          </w:tcPr>
          <w:p w:rsidR="00753F0E" w:rsidRPr="00027F1E" w:rsidRDefault="00753F0E" w:rsidP="009F475E">
            <w:pPr>
              <w:widowControl w:val="0"/>
              <w:tabs>
                <w:tab w:val="left" w:pos="204"/>
              </w:tabs>
              <w:spacing w:line="289" w:lineRule="exact"/>
              <w:jc w:val="both"/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</w:pPr>
            <w:r w:rsidRPr="00027F1E">
              <w:rPr>
                <w:rFonts w:ascii="Arial" w:hAnsi="Arial" w:cs="Arial"/>
                <w:i/>
                <w:snapToGrid w:val="0"/>
                <w:sz w:val="22"/>
                <w:szCs w:val="22"/>
                <w:lang w:val="pt-PT"/>
              </w:rPr>
              <w:t>Concreto betuminoso com 12,5 cm de espessura.</w:t>
            </w:r>
          </w:p>
        </w:tc>
        <w:tc>
          <w:tcPr>
            <w:tcW w:w="2835" w:type="dxa"/>
          </w:tcPr>
          <w:p w:rsidR="00753F0E" w:rsidRPr="00027F1E" w:rsidRDefault="00753F0E" w:rsidP="009F475E">
            <w:pPr>
              <w:widowControl w:val="0"/>
              <w:tabs>
                <w:tab w:val="left" w:pos="204"/>
              </w:tabs>
              <w:spacing w:line="289" w:lineRule="exact"/>
              <w:jc w:val="center"/>
              <w:rPr>
                <w:rFonts w:ascii="Arial" w:hAnsi="Arial" w:cs="Arial"/>
                <w:b/>
                <w:i/>
                <w:snapToGrid w:val="0"/>
                <w:sz w:val="22"/>
                <w:szCs w:val="22"/>
                <w:vertAlign w:val="superscript"/>
                <w:lang w:val="pt-PT"/>
              </w:rPr>
            </w:pP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lang w:val="pt-PT"/>
              </w:rPr>
              <w:t>N  &gt;  5 x 10</w:t>
            </w:r>
            <w:r w:rsidRPr="00027F1E">
              <w:rPr>
                <w:rFonts w:ascii="Arial" w:hAnsi="Arial" w:cs="Arial"/>
                <w:b/>
                <w:i/>
                <w:snapToGrid w:val="0"/>
                <w:sz w:val="22"/>
                <w:szCs w:val="22"/>
                <w:vertAlign w:val="superscript"/>
                <w:lang w:val="pt-PT"/>
              </w:rPr>
              <w:t>7</w:t>
            </w:r>
          </w:p>
        </w:tc>
      </w:tr>
    </w:tbl>
    <w:p w:rsidR="00F86C4E" w:rsidRDefault="00F86C4E" w:rsidP="00DE356D">
      <w:pPr>
        <w:pStyle w:val="paragrafo"/>
        <w:ind w:firstLine="0"/>
        <w:jc w:val="center"/>
        <w:rPr>
          <w:rFonts w:ascii="Arial" w:hAnsi="Arial" w:cs="Arial"/>
        </w:rPr>
      </w:pPr>
    </w:p>
    <w:p w:rsidR="00F86C4E" w:rsidRDefault="00F86C4E" w:rsidP="00DE356D">
      <w:pPr>
        <w:pStyle w:val="paragrafo"/>
        <w:ind w:firstLine="0"/>
        <w:jc w:val="center"/>
        <w:rPr>
          <w:rFonts w:ascii="Arial" w:hAnsi="Arial" w:cs="Arial"/>
        </w:rPr>
      </w:pPr>
    </w:p>
    <w:p w:rsidR="008871F4" w:rsidRDefault="008871F4" w:rsidP="00DE356D">
      <w:pPr>
        <w:pStyle w:val="paragrafo"/>
        <w:ind w:firstLine="0"/>
        <w:jc w:val="center"/>
        <w:rPr>
          <w:rFonts w:ascii="Arial" w:hAnsi="Arial" w:cs="Arial"/>
        </w:rPr>
      </w:pPr>
    </w:p>
    <w:p w:rsidR="008871F4" w:rsidRDefault="008871F4" w:rsidP="00DE356D">
      <w:pPr>
        <w:pStyle w:val="paragrafo"/>
        <w:ind w:firstLine="0"/>
        <w:jc w:val="center"/>
        <w:rPr>
          <w:rFonts w:ascii="Arial" w:hAnsi="Arial" w:cs="Arial"/>
        </w:rPr>
      </w:pPr>
    </w:p>
    <w:p w:rsidR="008871F4" w:rsidRDefault="008871F4" w:rsidP="00DE356D">
      <w:pPr>
        <w:pStyle w:val="paragrafo"/>
        <w:ind w:firstLine="0"/>
        <w:jc w:val="center"/>
        <w:rPr>
          <w:rFonts w:ascii="Arial" w:hAnsi="Arial" w:cs="Arial"/>
        </w:rPr>
      </w:pPr>
    </w:p>
    <w:p w:rsidR="008871F4" w:rsidRDefault="008871F4" w:rsidP="00DE356D">
      <w:pPr>
        <w:pStyle w:val="paragrafo"/>
        <w:ind w:firstLine="0"/>
        <w:jc w:val="center"/>
        <w:rPr>
          <w:rFonts w:ascii="Arial" w:hAnsi="Arial" w:cs="Arial"/>
        </w:rPr>
      </w:pPr>
    </w:p>
    <w:p w:rsidR="008871F4" w:rsidRDefault="008871F4" w:rsidP="00DE356D">
      <w:pPr>
        <w:pStyle w:val="paragrafo"/>
        <w:ind w:firstLine="0"/>
        <w:jc w:val="center"/>
        <w:rPr>
          <w:rFonts w:ascii="Arial" w:hAnsi="Arial" w:cs="Arial"/>
        </w:rPr>
      </w:pPr>
    </w:p>
    <w:p w:rsidR="008871F4" w:rsidRDefault="008871F4" w:rsidP="00DE356D">
      <w:pPr>
        <w:pStyle w:val="paragrafo"/>
        <w:ind w:firstLine="0"/>
        <w:jc w:val="center"/>
        <w:rPr>
          <w:rFonts w:ascii="Arial" w:hAnsi="Arial" w:cs="Arial"/>
        </w:rPr>
      </w:pPr>
    </w:p>
    <w:p w:rsidR="008871F4" w:rsidRDefault="008871F4" w:rsidP="00DE356D">
      <w:pPr>
        <w:pStyle w:val="paragrafo"/>
        <w:ind w:firstLine="0"/>
        <w:jc w:val="center"/>
        <w:rPr>
          <w:rFonts w:ascii="Arial" w:hAnsi="Arial" w:cs="Arial"/>
        </w:rPr>
      </w:pPr>
    </w:p>
    <w:p w:rsidR="008871F4" w:rsidRDefault="008871F4" w:rsidP="00DE356D">
      <w:pPr>
        <w:pStyle w:val="paragrafo"/>
        <w:ind w:firstLine="0"/>
        <w:jc w:val="center"/>
        <w:rPr>
          <w:rFonts w:ascii="Arial" w:hAnsi="Arial" w:cs="Arial"/>
        </w:rPr>
      </w:pPr>
    </w:p>
    <w:p w:rsidR="00F86C4E" w:rsidRDefault="00F86C4E" w:rsidP="00DE356D">
      <w:pPr>
        <w:pStyle w:val="paragrafo"/>
        <w:ind w:firstLine="0"/>
        <w:jc w:val="center"/>
        <w:rPr>
          <w:rFonts w:ascii="Arial" w:hAnsi="Arial" w:cs="Arial"/>
        </w:rPr>
      </w:pPr>
    </w:p>
    <w:p w:rsidR="00DE356D" w:rsidRPr="00E82874" w:rsidRDefault="00DE356D" w:rsidP="00DE356D">
      <w:pPr>
        <w:pStyle w:val="paragrafo"/>
        <w:ind w:firstLine="0"/>
        <w:jc w:val="center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u w:val="single"/>
        </w:rPr>
        <w:lastRenderedPageBreak/>
        <w:t xml:space="preserve">Camadasda </w:t>
      </w:r>
      <w:r w:rsidR="008871F4">
        <w:rPr>
          <w:rFonts w:ascii="Arial" w:hAnsi="Arial" w:cs="Arial"/>
          <w:b/>
          <w:u w:val="single"/>
        </w:rPr>
        <w:t>VP-27</w:t>
      </w:r>
    </w:p>
    <w:p w:rsidR="00DE356D" w:rsidRDefault="00F86C4E" w:rsidP="00E450C2">
      <w:pPr>
        <w:pStyle w:val="paragrafo"/>
        <w:ind w:firstLine="0"/>
        <w:rPr>
          <w:rFonts w:ascii="Arial" w:hAnsi="Arial" w:cs="Arial"/>
        </w:rPr>
      </w:pPr>
      <w:r>
        <w:rPr>
          <w:rFonts w:ascii="Arial" w:hAnsi="Arial" w:cs="Arial"/>
          <w:noProof/>
          <w:lang w:val="pt-BR"/>
        </w:rPr>
        <w:drawing>
          <wp:inline distT="0" distB="0" distL="0" distR="0">
            <wp:extent cx="5581650" cy="3400425"/>
            <wp:effectExtent l="19050" t="19050" r="0" b="952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34004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E356D" w:rsidRDefault="00DE356D" w:rsidP="00DE356D">
      <w:pPr>
        <w:pStyle w:val="paragrafo"/>
        <w:ind w:firstLine="0"/>
        <w:jc w:val="center"/>
        <w:rPr>
          <w:rFonts w:ascii="Arial" w:hAnsi="Arial" w:cs="Arial"/>
        </w:rPr>
      </w:pPr>
      <w:r w:rsidRPr="00F87CDC">
        <w:rPr>
          <w:rFonts w:ascii="Arial" w:hAnsi="Arial" w:cs="Arial"/>
          <w:sz w:val="20"/>
        </w:rPr>
        <w:t xml:space="preserve">Figura 1 </w:t>
      </w:r>
      <w:r>
        <w:rPr>
          <w:rFonts w:ascii="Arial" w:hAnsi="Arial" w:cs="Arial"/>
          <w:sz w:val="20"/>
        </w:rPr>
        <w:t>–Camadas do leito de rodagem</w:t>
      </w:r>
    </w:p>
    <w:p w:rsidR="00DE356D" w:rsidRDefault="00DE356D" w:rsidP="00E450C2">
      <w:pPr>
        <w:pStyle w:val="paragrafo"/>
        <w:ind w:firstLine="0"/>
        <w:rPr>
          <w:rFonts w:ascii="Arial" w:hAnsi="Arial" w:cs="Arial"/>
        </w:rPr>
      </w:pPr>
    </w:p>
    <w:p w:rsidR="00ED56E8" w:rsidRDefault="00DE356D" w:rsidP="00E450C2">
      <w:pPr>
        <w:pStyle w:val="paragrafo"/>
        <w:ind w:firstLine="0"/>
        <w:rPr>
          <w:rFonts w:ascii="Arial" w:hAnsi="Arial" w:cs="Arial"/>
        </w:rPr>
      </w:pPr>
      <w:r>
        <w:rPr>
          <w:rFonts w:ascii="Arial" w:hAnsi="Arial" w:cs="Arial"/>
        </w:rPr>
        <w:t xml:space="preserve">No </w:t>
      </w:r>
      <w:r w:rsidR="00ED56E8" w:rsidRPr="00E82874">
        <w:rPr>
          <w:rFonts w:ascii="Arial" w:hAnsi="Arial" w:cs="Arial"/>
        </w:rPr>
        <w:t>dimensionamento do pavimento considerou-se:</w:t>
      </w:r>
    </w:p>
    <w:p w:rsidR="00CC7514" w:rsidRPr="00E82874" w:rsidRDefault="00CC7514" w:rsidP="00E450C2">
      <w:pPr>
        <w:pStyle w:val="paragrafo"/>
        <w:ind w:firstLine="0"/>
        <w:rPr>
          <w:rFonts w:ascii="Arial" w:hAnsi="Arial" w:cs="Arial"/>
        </w:rPr>
      </w:pPr>
    </w:p>
    <w:p w:rsidR="00ED56E8" w:rsidRPr="00E82874" w:rsidRDefault="00ED56E8">
      <w:pPr>
        <w:numPr>
          <w:ilvl w:val="0"/>
          <w:numId w:val="4"/>
        </w:numPr>
        <w:jc w:val="both"/>
        <w:rPr>
          <w:rFonts w:ascii="Arial" w:hAnsi="Arial" w:cs="Arial"/>
          <w:snapToGrid w:val="0"/>
          <w:lang w:val="pt-PT"/>
        </w:rPr>
      </w:pPr>
      <w:r w:rsidRPr="00E82874">
        <w:rPr>
          <w:rFonts w:ascii="Arial" w:hAnsi="Arial" w:cs="Arial"/>
          <w:snapToGrid w:val="0"/>
          <w:lang w:val="pt-PT"/>
        </w:rPr>
        <w:t>a previsão de solicitações das cargas dos veículos ao longo da vida útil, definida pelo nú</w:t>
      </w:r>
      <w:r w:rsidR="00753F0E" w:rsidRPr="00E82874">
        <w:rPr>
          <w:rFonts w:ascii="Arial" w:hAnsi="Arial" w:cs="Arial"/>
          <w:snapToGrid w:val="0"/>
          <w:lang w:val="pt-PT"/>
        </w:rPr>
        <w:t>mero N, para o trecho em estudo.</w:t>
      </w:r>
    </w:p>
    <w:p w:rsidR="00ED56E8" w:rsidRPr="00E82874" w:rsidRDefault="00ED56E8">
      <w:pPr>
        <w:jc w:val="both"/>
        <w:rPr>
          <w:rFonts w:ascii="Arial" w:hAnsi="Arial" w:cs="Arial"/>
          <w:snapToGrid w:val="0"/>
          <w:lang w:val="pt-PT"/>
        </w:rPr>
      </w:pPr>
    </w:p>
    <w:p w:rsidR="00ED56E8" w:rsidRPr="00E82874" w:rsidRDefault="00ED56E8">
      <w:pPr>
        <w:numPr>
          <w:ilvl w:val="0"/>
          <w:numId w:val="4"/>
        </w:numPr>
        <w:jc w:val="both"/>
        <w:rPr>
          <w:rFonts w:ascii="Arial" w:hAnsi="Arial" w:cs="Arial"/>
          <w:snapToGrid w:val="0"/>
          <w:lang w:val="pt-PT"/>
        </w:rPr>
      </w:pPr>
      <w:r w:rsidRPr="00E82874">
        <w:rPr>
          <w:rFonts w:ascii="Arial" w:hAnsi="Arial" w:cs="Arial"/>
          <w:snapToGrid w:val="0"/>
          <w:lang w:val="pt-PT"/>
        </w:rPr>
        <w:t xml:space="preserve">Índices de suporte das camadas do pavimento e do sub-leito e, os coeficientes de equivalência estrutural atribuída </w:t>
      </w:r>
      <w:r w:rsidR="00753F0E" w:rsidRPr="00E82874">
        <w:rPr>
          <w:rFonts w:ascii="Arial" w:hAnsi="Arial" w:cs="Arial"/>
          <w:snapToGrid w:val="0"/>
          <w:lang w:val="pt-PT"/>
        </w:rPr>
        <w:t>às</w:t>
      </w:r>
      <w:r w:rsidRPr="00E82874">
        <w:rPr>
          <w:rFonts w:ascii="Arial" w:hAnsi="Arial" w:cs="Arial"/>
          <w:snapToGrid w:val="0"/>
          <w:lang w:val="pt-PT"/>
        </w:rPr>
        <w:t xml:space="preserve"> camadas constituintes dos pavimentos.</w:t>
      </w:r>
    </w:p>
    <w:p w:rsidR="00ED56E8" w:rsidRPr="00E82874" w:rsidRDefault="00ED56E8">
      <w:pPr>
        <w:widowControl w:val="0"/>
        <w:tabs>
          <w:tab w:val="left" w:pos="476"/>
        </w:tabs>
        <w:spacing w:line="289" w:lineRule="exact"/>
        <w:rPr>
          <w:rFonts w:ascii="Arial" w:hAnsi="Arial" w:cs="Arial"/>
          <w:snapToGrid w:val="0"/>
          <w:sz w:val="26"/>
          <w:lang w:val="pt-PT"/>
        </w:rPr>
      </w:pPr>
    </w:p>
    <w:p w:rsidR="00ED56E8" w:rsidRPr="00E82874" w:rsidRDefault="00ED56E8" w:rsidP="005F59B7">
      <w:pPr>
        <w:pStyle w:val="paragrafo"/>
        <w:ind w:firstLine="709"/>
        <w:rPr>
          <w:rFonts w:ascii="Arial" w:hAnsi="Arial" w:cs="Arial"/>
        </w:rPr>
      </w:pPr>
      <w:r w:rsidRPr="00E82874">
        <w:rPr>
          <w:rFonts w:ascii="Arial" w:hAnsi="Arial" w:cs="Arial"/>
        </w:rPr>
        <w:t xml:space="preserve">As solicitações do pavimento pelo eixo padrão de 80,4 KN (8,2 tf), o número N, conforme determinado nos </w:t>
      </w:r>
      <w:r w:rsidR="00753F0E" w:rsidRPr="00E82874">
        <w:rPr>
          <w:rFonts w:ascii="Arial" w:hAnsi="Arial" w:cs="Arial"/>
        </w:rPr>
        <w:t>e</w:t>
      </w:r>
      <w:r w:rsidRPr="00E82874">
        <w:rPr>
          <w:rFonts w:ascii="Arial" w:hAnsi="Arial" w:cs="Arial"/>
        </w:rPr>
        <w:t>studos de tr</w:t>
      </w:r>
      <w:r w:rsidR="00753F0E" w:rsidRPr="00E82874">
        <w:rPr>
          <w:rFonts w:ascii="Arial" w:hAnsi="Arial" w:cs="Arial"/>
        </w:rPr>
        <w:t>á</w:t>
      </w:r>
      <w:r w:rsidRPr="00E82874">
        <w:rPr>
          <w:rFonts w:ascii="Arial" w:hAnsi="Arial" w:cs="Arial"/>
        </w:rPr>
        <w:t>fego, os índices de suporte dos materiais constituintes das camadas do pavimento e do sub-leito de acordo com as avaliações constantes nos estudos geotécnicos e os coeficientes de equivalência estrutural.</w:t>
      </w:r>
    </w:p>
    <w:p w:rsidR="00ED56E8" w:rsidRPr="00E82874" w:rsidRDefault="00ED56E8" w:rsidP="005F59B7">
      <w:pPr>
        <w:pStyle w:val="paragrafo"/>
        <w:ind w:firstLine="709"/>
        <w:rPr>
          <w:rFonts w:ascii="Arial" w:hAnsi="Arial" w:cs="Arial"/>
        </w:rPr>
      </w:pPr>
      <w:r w:rsidRPr="00E82874">
        <w:rPr>
          <w:rFonts w:ascii="Arial" w:hAnsi="Arial" w:cs="Arial"/>
        </w:rPr>
        <w:t>Os coeficientes de equivalência estrutural adotados são os seguintes:</w:t>
      </w:r>
    </w:p>
    <w:p w:rsidR="00ED56E8" w:rsidRPr="00E82874" w:rsidRDefault="00ED56E8" w:rsidP="005F59B7">
      <w:pPr>
        <w:pStyle w:val="paragrafo"/>
        <w:ind w:firstLine="709"/>
        <w:rPr>
          <w:rFonts w:ascii="Arial" w:hAnsi="Arial" w:cs="Arial"/>
        </w:rPr>
      </w:pPr>
      <w:r w:rsidRPr="00E82874">
        <w:rPr>
          <w:rFonts w:ascii="Arial" w:hAnsi="Arial" w:cs="Arial"/>
        </w:rPr>
        <w:t xml:space="preserve">• Concreto betuminoso usinado a quente </w:t>
      </w:r>
      <w:r w:rsidRPr="00E82874">
        <w:rPr>
          <w:rFonts w:ascii="Arial" w:hAnsi="Arial" w:cs="Arial"/>
          <w:b/>
          <w:sz w:val="16"/>
        </w:rPr>
        <w:t xml:space="preserve">= </w:t>
      </w:r>
      <w:r w:rsidR="004C41C1" w:rsidRPr="00E82874">
        <w:rPr>
          <w:rFonts w:ascii="Arial" w:hAnsi="Arial" w:cs="Arial"/>
        </w:rPr>
        <w:t>2,0</w:t>
      </w:r>
    </w:p>
    <w:p w:rsidR="00ED56E8" w:rsidRPr="00E82874" w:rsidRDefault="00ED56E8" w:rsidP="005F59B7">
      <w:pPr>
        <w:pStyle w:val="paragrafo"/>
        <w:ind w:firstLine="709"/>
        <w:rPr>
          <w:rFonts w:ascii="Arial" w:hAnsi="Arial" w:cs="Arial"/>
        </w:rPr>
      </w:pPr>
      <w:r w:rsidRPr="00E82874">
        <w:rPr>
          <w:rFonts w:ascii="Arial" w:hAnsi="Arial" w:cs="Arial"/>
        </w:rPr>
        <w:t xml:space="preserve">• </w:t>
      </w:r>
      <w:r w:rsidR="004C41C1" w:rsidRPr="00E82874">
        <w:rPr>
          <w:rFonts w:ascii="Arial" w:hAnsi="Arial" w:cs="Arial"/>
        </w:rPr>
        <w:t>Brita</w:t>
      </w:r>
      <w:r w:rsidRPr="00E82874">
        <w:rPr>
          <w:rFonts w:ascii="Arial" w:hAnsi="Arial" w:cs="Arial"/>
        </w:rPr>
        <w:t xml:space="preserve"> graduada </w:t>
      </w:r>
      <w:r w:rsidRPr="00E82874">
        <w:rPr>
          <w:rFonts w:ascii="Arial" w:hAnsi="Arial" w:cs="Arial"/>
          <w:b/>
          <w:sz w:val="16"/>
        </w:rPr>
        <w:t xml:space="preserve">= </w:t>
      </w:r>
      <w:r w:rsidRPr="00E82874">
        <w:rPr>
          <w:rFonts w:ascii="Arial" w:hAnsi="Arial" w:cs="Arial"/>
        </w:rPr>
        <w:t>1,1</w:t>
      </w:r>
    </w:p>
    <w:p w:rsidR="00ED56E8" w:rsidRPr="00E82874" w:rsidRDefault="00ED56E8" w:rsidP="005F59B7">
      <w:pPr>
        <w:pStyle w:val="paragrafo"/>
        <w:ind w:firstLine="709"/>
        <w:rPr>
          <w:rFonts w:ascii="Arial" w:hAnsi="Arial" w:cs="Arial"/>
        </w:rPr>
      </w:pPr>
      <w:r w:rsidRPr="00E82874">
        <w:rPr>
          <w:rFonts w:ascii="Arial" w:hAnsi="Arial" w:cs="Arial"/>
        </w:rPr>
        <w:t xml:space="preserve">• Sub-base imediatamente acima do sub-leito </w:t>
      </w:r>
      <w:r w:rsidRPr="00E82874">
        <w:rPr>
          <w:rFonts w:ascii="Arial" w:hAnsi="Arial" w:cs="Arial"/>
          <w:b/>
          <w:sz w:val="16"/>
        </w:rPr>
        <w:t xml:space="preserve">= </w:t>
      </w:r>
      <w:r w:rsidRPr="00E82874">
        <w:rPr>
          <w:rFonts w:ascii="Arial" w:hAnsi="Arial" w:cs="Arial"/>
        </w:rPr>
        <w:t>1,0</w:t>
      </w:r>
    </w:p>
    <w:p w:rsidR="00ED56E8" w:rsidRDefault="00ED56E8" w:rsidP="005F59B7">
      <w:pPr>
        <w:pStyle w:val="paragrafo"/>
        <w:ind w:firstLine="709"/>
        <w:rPr>
          <w:rFonts w:ascii="Arial" w:hAnsi="Arial" w:cs="Arial"/>
        </w:rPr>
      </w:pPr>
      <w:r w:rsidRPr="00E82874">
        <w:rPr>
          <w:rFonts w:ascii="Arial" w:hAnsi="Arial" w:cs="Arial"/>
        </w:rPr>
        <w:lastRenderedPageBreak/>
        <w:t>As espessuras do pavimento e das camadas que o constituem de acordo coma metodologia e o exposto esta no quadro final.</w:t>
      </w:r>
    </w:p>
    <w:p w:rsidR="008F506C" w:rsidRDefault="008F506C" w:rsidP="005F59B7">
      <w:pPr>
        <w:pStyle w:val="paragrafo"/>
        <w:ind w:firstLine="709"/>
        <w:rPr>
          <w:rFonts w:ascii="Arial" w:hAnsi="Arial" w:cs="Arial"/>
        </w:rPr>
      </w:pPr>
    </w:p>
    <w:p w:rsidR="00262F48" w:rsidRPr="004C72D8" w:rsidRDefault="004C72D8" w:rsidP="008D536C">
      <w:pPr>
        <w:widowControl w:val="0"/>
        <w:tabs>
          <w:tab w:val="left" w:pos="1320"/>
        </w:tabs>
        <w:ind w:left="1320" w:hanging="1320"/>
        <w:jc w:val="both"/>
        <w:rPr>
          <w:rFonts w:ascii="Arial" w:hAnsi="Arial" w:cs="Arial"/>
          <w:b/>
          <w:i/>
          <w:snapToGrid w:val="0"/>
          <w:sz w:val="26"/>
          <w:lang w:val="pt-PT"/>
        </w:rPr>
      </w:pPr>
      <w:r>
        <w:rPr>
          <w:rFonts w:ascii="Arial" w:hAnsi="Arial" w:cs="Arial"/>
          <w:b/>
          <w:i/>
          <w:snapToGrid w:val="0"/>
          <w:sz w:val="26"/>
          <w:lang w:val="pt-PT"/>
        </w:rPr>
        <w:t xml:space="preserve">e) </w:t>
      </w:r>
      <w:r w:rsidR="00262F48" w:rsidRPr="008D536C">
        <w:rPr>
          <w:rFonts w:ascii="Arial" w:hAnsi="Arial" w:cs="Arial"/>
          <w:b/>
          <w:i/>
          <w:snapToGrid w:val="0"/>
          <w:sz w:val="26"/>
          <w:lang w:val="pt-PT"/>
        </w:rPr>
        <w:t>Estudo de tráfego</w:t>
      </w:r>
    </w:p>
    <w:p w:rsidR="00262F48" w:rsidRPr="00262F48" w:rsidRDefault="00262F48" w:rsidP="00262F48">
      <w:pPr>
        <w:rPr>
          <w:lang w:val="pt-PT"/>
        </w:rPr>
      </w:pPr>
    </w:p>
    <w:p w:rsidR="00262F48" w:rsidRPr="00F07124" w:rsidRDefault="00262F48" w:rsidP="00B96E7A">
      <w:pPr>
        <w:pStyle w:val="paragrafo"/>
        <w:ind w:firstLine="709"/>
        <w:rPr>
          <w:rFonts w:ascii="Arial" w:hAnsi="Arial" w:cs="Arial"/>
          <w:color w:val="FF0000"/>
        </w:rPr>
      </w:pPr>
      <w:r w:rsidRPr="00F07124">
        <w:rPr>
          <w:rFonts w:ascii="Arial" w:hAnsi="Arial" w:cs="Arial"/>
          <w:color w:val="FF0000"/>
        </w:rPr>
        <w:t>Para a estimativa de tráfego d</w:t>
      </w:r>
      <w:r w:rsidR="00B96E7A" w:rsidRPr="00F07124">
        <w:rPr>
          <w:rFonts w:ascii="Arial" w:hAnsi="Arial" w:cs="Arial"/>
          <w:color w:val="FF0000"/>
        </w:rPr>
        <w:t>e</w:t>
      </w:r>
      <w:r w:rsidRPr="00F07124">
        <w:rPr>
          <w:rFonts w:ascii="Arial" w:hAnsi="Arial" w:cs="Arial"/>
          <w:color w:val="FF0000"/>
        </w:rPr>
        <w:t xml:space="preserve"> pavimentação, considerou-se os dados de </w:t>
      </w:r>
      <w:r w:rsidR="00C66272" w:rsidRPr="00F07124">
        <w:rPr>
          <w:rFonts w:ascii="Arial" w:hAnsi="Arial" w:cs="Arial"/>
          <w:color w:val="FF0000"/>
        </w:rPr>
        <w:t>verificados in situ no dia 29/04/2019 das 15:30 às 16:30 e dados do DITRAN</w:t>
      </w:r>
      <w:r w:rsidR="00F07124" w:rsidRPr="00F07124">
        <w:rPr>
          <w:rFonts w:ascii="Arial" w:hAnsi="Arial" w:cs="Arial"/>
          <w:color w:val="FF0000"/>
        </w:rPr>
        <w:t>.</w:t>
      </w:r>
    </w:p>
    <w:p w:rsidR="00633B16" w:rsidRDefault="00633B16" w:rsidP="00C66272">
      <w:pPr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</w:rPr>
        <w:t>Para a taxa</w:t>
      </w:r>
      <w:r w:rsidR="004C72D8">
        <w:rPr>
          <w:rFonts w:ascii="Arial" w:hAnsi="Arial" w:cs="Arial"/>
        </w:rPr>
        <w:t>de crescimento foi utilizado o R</w:t>
      </w:r>
      <w:r w:rsidR="000A018A">
        <w:rPr>
          <w:rFonts w:ascii="Arial" w:hAnsi="Arial" w:cs="Arial"/>
        </w:rPr>
        <w:t>elatório</w:t>
      </w:r>
      <w:r w:rsidR="004C72D8">
        <w:rPr>
          <w:rFonts w:ascii="Arial" w:hAnsi="Arial" w:cs="Arial"/>
        </w:rPr>
        <w:t xml:space="preserve"> de Frota de veículo para o Muni</w:t>
      </w:r>
      <w:r w:rsidR="000A018A">
        <w:rPr>
          <w:rFonts w:ascii="Arial" w:hAnsi="Arial" w:cs="Arial"/>
        </w:rPr>
        <w:t>cípio de Gaspar disponível no site</w:t>
      </w:r>
      <w:hyperlink r:id="rId11" w:history="1">
        <w:r w:rsidR="004C72D8" w:rsidRPr="00AE0AB0">
          <w:rPr>
            <w:rStyle w:val="Hyperlink"/>
            <w:rFonts w:ascii="Arial" w:hAnsi="Arial" w:cs="Arial"/>
          </w:rPr>
          <w:t>http://consultas.detrannet.sc.gov.br/Estatistica/Veiculos/winVeiculos.asp?lst_municipio=8117&amp;nome_munic=GASPAR&amp;lst_ano=0&amp;lst_mes=3</w:t>
        </w:r>
      </w:hyperlink>
      <w:r w:rsidR="00DA5AE1">
        <w:rPr>
          <w:rFonts w:ascii="Arial" w:hAnsi="Arial" w:cs="Arial"/>
        </w:rPr>
        <w:t xml:space="preserve">, </w:t>
      </w:r>
      <w:r w:rsidR="004C72D8">
        <w:rPr>
          <w:rFonts w:ascii="Arial" w:hAnsi="Arial" w:cs="Arial"/>
        </w:rPr>
        <w:t xml:space="preserve">considerando a média de crescimento da frota de </w:t>
      </w:r>
      <w:r w:rsidR="00DA5AE1">
        <w:rPr>
          <w:rFonts w:ascii="Arial" w:hAnsi="Arial" w:cs="Arial"/>
        </w:rPr>
        <w:t>veículos do município</w:t>
      </w:r>
      <w:r w:rsidR="004C72D8">
        <w:rPr>
          <w:rFonts w:ascii="Arial" w:hAnsi="Arial" w:cs="Arial"/>
        </w:rPr>
        <w:t xml:space="preserve"> nos últimos cinco anos.</w:t>
      </w:r>
    </w:p>
    <w:p w:rsidR="002135F1" w:rsidRDefault="002135F1" w:rsidP="004C72D8">
      <w:pPr>
        <w:ind w:firstLine="709"/>
        <w:jc w:val="both"/>
        <w:rPr>
          <w:rFonts w:ascii="Arial" w:hAnsi="Arial" w:cs="Arial"/>
        </w:rPr>
      </w:pPr>
    </w:p>
    <w:tbl>
      <w:tblPr>
        <w:tblW w:w="7104" w:type="dxa"/>
        <w:jc w:val="center"/>
        <w:tblCellMar>
          <w:left w:w="70" w:type="dxa"/>
          <w:right w:w="70" w:type="dxa"/>
        </w:tblCellMar>
        <w:tblLook w:val="04A0"/>
      </w:tblPr>
      <w:tblGrid>
        <w:gridCol w:w="1247"/>
        <w:gridCol w:w="2300"/>
        <w:gridCol w:w="2557"/>
        <w:gridCol w:w="1000"/>
      </w:tblGrid>
      <w:tr w:rsidR="002135F1" w:rsidRPr="002135F1" w:rsidTr="00F07124">
        <w:trPr>
          <w:trHeight w:val="363"/>
          <w:jc w:val="center"/>
        </w:trPr>
        <w:tc>
          <w:tcPr>
            <w:tcW w:w="12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2135F1" w:rsidRPr="002135F1" w:rsidRDefault="002135F1" w:rsidP="002135F1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PERIODO</w:t>
            </w:r>
          </w:p>
        </w:tc>
        <w:tc>
          <w:tcPr>
            <w:tcW w:w="2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2135F1" w:rsidRPr="002135F1" w:rsidRDefault="002135F1" w:rsidP="002135F1">
            <w:pPr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TOTAL VEICULOS</w:t>
            </w:r>
          </w:p>
        </w:tc>
        <w:tc>
          <w:tcPr>
            <w:tcW w:w="2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vAlign w:val="bottom"/>
            <w:hideMark/>
          </w:tcPr>
          <w:p w:rsidR="002135F1" w:rsidRPr="002135F1" w:rsidRDefault="002135F1" w:rsidP="002135F1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ACRESC. VEICULOS</w:t>
            </w:r>
          </w:p>
        </w:tc>
        <w:tc>
          <w:tcPr>
            <w:tcW w:w="10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2135F1" w:rsidRPr="002135F1" w:rsidRDefault="002135F1" w:rsidP="002135F1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%</w:t>
            </w:r>
          </w:p>
        </w:tc>
      </w:tr>
      <w:tr w:rsidR="002135F1" w:rsidRPr="002135F1" w:rsidTr="00F07124">
        <w:trPr>
          <w:trHeight w:val="315"/>
          <w:jc w:val="center"/>
        </w:trPr>
        <w:tc>
          <w:tcPr>
            <w:tcW w:w="1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2135F1" w:rsidRPr="002135F1" w:rsidRDefault="002135F1" w:rsidP="002135F1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mar/14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39021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2135F1" w:rsidRPr="002135F1" w:rsidRDefault="002135F1" w:rsidP="002135F1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 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 </w:t>
            </w:r>
          </w:p>
        </w:tc>
      </w:tr>
      <w:tr w:rsidR="002135F1" w:rsidRPr="002135F1" w:rsidTr="00F07124">
        <w:trPr>
          <w:trHeight w:val="315"/>
          <w:jc w:val="center"/>
        </w:trPr>
        <w:tc>
          <w:tcPr>
            <w:tcW w:w="1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2135F1" w:rsidRPr="002135F1" w:rsidRDefault="002135F1" w:rsidP="002135F1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mar/15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40651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1630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4,18%</w:t>
            </w:r>
          </w:p>
        </w:tc>
      </w:tr>
      <w:tr w:rsidR="002135F1" w:rsidRPr="002135F1" w:rsidTr="00F07124">
        <w:trPr>
          <w:trHeight w:val="315"/>
          <w:jc w:val="center"/>
        </w:trPr>
        <w:tc>
          <w:tcPr>
            <w:tcW w:w="1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2135F1" w:rsidRPr="002135F1" w:rsidRDefault="002135F1" w:rsidP="002135F1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mar/16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41750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1099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2,70%</w:t>
            </w:r>
          </w:p>
        </w:tc>
      </w:tr>
      <w:tr w:rsidR="002135F1" w:rsidRPr="002135F1" w:rsidTr="00F07124">
        <w:trPr>
          <w:trHeight w:val="315"/>
          <w:jc w:val="center"/>
        </w:trPr>
        <w:tc>
          <w:tcPr>
            <w:tcW w:w="1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2135F1" w:rsidRPr="002135F1" w:rsidRDefault="002135F1" w:rsidP="002135F1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mar/17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42947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1197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2,87%</w:t>
            </w:r>
          </w:p>
        </w:tc>
      </w:tr>
      <w:tr w:rsidR="002135F1" w:rsidRPr="002135F1" w:rsidTr="00F07124">
        <w:trPr>
          <w:trHeight w:val="315"/>
          <w:jc w:val="center"/>
        </w:trPr>
        <w:tc>
          <w:tcPr>
            <w:tcW w:w="1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2135F1" w:rsidRPr="002135F1" w:rsidRDefault="002135F1" w:rsidP="002135F1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mar/18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44528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1581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3,68%</w:t>
            </w:r>
          </w:p>
        </w:tc>
      </w:tr>
      <w:tr w:rsidR="002135F1" w:rsidRPr="002135F1" w:rsidTr="00F07124">
        <w:trPr>
          <w:trHeight w:val="315"/>
          <w:jc w:val="center"/>
        </w:trPr>
        <w:tc>
          <w:tcPr>
            <w:tcW w:w="12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2135F1" w:rsidRPr="002135F1" w:rsidRDefault="002135F1" w:rsidP="002135F1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mar/19</w:t>
            </w:r>
          </w:p>
        </w:tc>
        <w:tc>
          <w:tcPr>
            <w:tcW w:w="2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46298</w:t>
            </w:r>
          </w:p>
        </w:tc>
        <w:tc>
          <w:tcPr>
            <w:tcW w:w="2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1770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3,98%</w:t>
            </w:r>
          </w:p>
        </w:tc>
      </w:tr>
      <w:tr w:rsidR="002135F1" w:rsidRPr="002135F1" w:rsidTr="00F07124">
        <w:trPr>
          <w:trHeight w:val="315"/>
          <w:jc w:val="center"/>
        </w:trPr>
        <w:tc>
          <w:tcPr>
            <w:tcW w:w="610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D8D8"/>
            <w:noWrap/>
            <w:vAlign w:val="bottom"/>
            <w:hideMark/>
          </w:tcPr>
          <w:p w:rsidR="002135F1" w:rsidRPr="002135F1" w:rsidRDefault="002135F1" w:rsidP="00440FD6">
            <w:pPr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2135F1">
              <w:rPr>
                <w:rFonts w:ascii="Arial" w:hAnsi="Arial" w:cs="Arial"/>
                <w:color w:val="000000"/>
                <w:szCs w:val="24"/>
              </w:rPr>
              <w:t>TAXA CRESCIMENTO</w:t>
            </w:r>
            <w:r w:rsidR="00440FD6">
              <w:rPr>
                <w:rFonts w:ascii="Arial" w:hAnsi="Arial" w:cs="Arial"/>
                <w:color w:val="000000"/>
                <w:szCs w:val="24"/>
              </w:rPr>
              <w:t xml:space="preserve"> (</w:t>
            </w:r>
            <w:proofErr w:type="spellStart"/>
            <w:r w:rsidR="00440FD6">
              <w:rPr>
                <w:rFonts w:ascii="Arial" w:hAnsi="Arial" w:cs="Arial"/>
                <w:color w:val="000000"/>
                <w:szCs w:val="24"/>
              </w:rPr>
              <w:t>tg</w:t>
            </w:r>
            <w:proofErr w:type="spellEnd"/>
            <w:r w:rsidR="00440FD6">
              <w:rPr>
                <w:rFonts w:ascii="Arial" w:hAnsi="Arial" w:cs="Arial"/>
                <w:color w:val="000000"/>
                <w:szCs w:val="24"/>
              </w:rPr>
              <w:t xml:space="preserve">) </w:t>
            </w:r>
            <w:r w:rsidRPr="002135F1">
              <w:rPr>
                <w:rFonts w:ascii="Arial" w:hAnsi="Arial" w:cs="Arial"/>
                <w:color w:val="000000"/>
                <w:szCs w:val="24"/>
              </w:rPr>
              <w:t>5 ANOS=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2135F1" w:rsidRPr="002135F1" w:rsidRDefault="002135F1" w:rsidP="002135F1">
            <w:pPr>
              <w:jc w:val="right"/>
              <w:rPr>
                <w:rFonts w:ascii="Arial" w:hAnsi="Arial" w:cs="Arial"/>
                <w:b/>
                <w:bCs/>
                <w:color w:val="000000"/>
                <w:szCs w:val="24"/>
              </w:rPr>
            </w:pPr>
            <w:r w:rsidRPr="002135F1">
              <w:rPr>
                <w:rFonts w:ascii="Arial" w:hAnsi="Arial" w:cs="Arial"/>
                <w:b/>
                <w:bCs/>
                <w:color w:val="000000"/>
                <w:szCs w:val="24"/>
              </w:rPr>
              <w:t>3,48%</w:t>
            </w:r>
          </w:p>
        </w:tc>
      </w:tr>
    </w:tbl>
    <w:p w:rsidR="00DB7AA1" w:rsidRDefault="00DB7AA1">
      <w:pPr>
        <w:rPr>
          <w:rFonts w:ascii="Arial" w:hAnsi="Arial" w:cs="Arial"/>
          <w:b/>
          <w:snapToGrid w:val="0"/>
          <w:color w:val="FF0000"/>
          <w:sz w:val="20"/>
          <w:lang w:val="pt-PT"/>
        </w:rPr>
      </w:pPr>
    </w:p>
    <w:p w:rsidR="00907DD0" w:rsidRDefault="00907DD0">
      <w:pPr>
        <w:rPr>
          <w:rFonts w:ascii="Arial" w:hAnsi="Arial" w:cs="Arial"/>
          <w:b/>
          <w:snapToGrid w:val="0"/>
          <w:sz w:val="20"/>
          <w:lang w:val="pt-PT"/>
        </w:rPr>
      </w:pPr>
      <w:r w:rsidRPr="006638CF">
        <w:rPr>
          <w:rFonts w:ascii="Arial" w:hAnsi="Arial" w:cs="Arial"/>
          <w:b/>
          <w:snapToGrid w:val="0"/>
          <w:sz w:val="20"/>
          <w:lang w:val="pt-PT"/>
        </w:rPr>
        <w:t>Previsão de solicitações por veículos</w:t>
      </w:r>
      <w:r w:rsidR="00F07124">
        <w:rPr>
          <w:rFonts w:ascii="Arial" w:hAnsi="Arial" w:cs="Arial"/>
          <w:b/>
          <w:snapToGrid w:val="0"/>
          <w:sz w:val="20"/>
          <w:lang w:val="pt-PT"/>
        </w:rPr>
        <w:t xml:space="preserve">: </w:t>
      </w:r>
    </w:p>
    <w:p w:rsidR="00F07124" w:rsidRDefault="00F07124">
      <w:pPr>
        <w:rPr>
          <w:rFonts w:ascii="Arial" w:hAnsi="Arial" w:cs="Arial"/>
          <w:b/>
          <w:snapToGrid w:val="0"/>
          <w:sz w:val="20"/>
          <w:lang w:val="pt-PT"/>
        </w:rPr>
      </w:pPr>
    </w:p>
    <w:tbl>
      <w:tblPr>
        <w:tblW w:w="8840" w:type="dxa"/>
        <w:tblCellMar>
          <w:left w:w="70" w:type="dxa"/>
          <w:right w:w="70" w:type="dxa"/>
        </w:tblCellMar>
        <w:tblLook w:val="04A0"/>
      </w:tblPr>
      <w:tblGrid>
        <w:gridCol w:w="1700"/>
        <w:gridCol w:w="748"/>
        <w:gridCol w:w="633"/>
        <w:gridCol w:w="1021"/>
        <w:gridCol w:w="1395"/>
        <w:gridCol w:w="1574"/>
        <w:gridCol w:w="1769"/>
      </w:tblGrid>
      <w:tr w:rsidR="00F07124" w:rsidRPr="00142D6C" w:rsidTr="00F07124">
        <w:trPr>
          <w:trHeight w:val="300"/>
        </w:trPr>
        <w:tc>
          <w:tcPr>
            <w:tcW w:w="17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shd w:val="clear" w:color="000000" w:fill="BFBFBF"/>
            <w:vAlign w:val="center"/>
            <w:hideMark/>
          </w:tcPr>
          <w:p w:rsidR="00F07124" w:rsidRPr="00142D6C" w:rsidRDefault="00F07124" w:rsidP="00F07124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42D6C">
              <w:rPr>
                <w:rFonts w:ascii="Arial" w:hAnsi="Arial" w:cs="Arial"/>
                <w:b/>
                <w:bCs/>
                <w:sz w:val="20"/>
              </w:rPr>
              <w:t>Solicitações</w:t>
            </w:r>
          </w:p>
        </w:tc>
        <w:tc>
          <w:tcPr>
            <w:tcW w:w="7140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42D6C">
              <w:rPr>
                <w:rFonts w:ascii="Arial" w:hAnsi="Arial" w:cs="Arial"/>
                <w:b/>
                <w:bCs/>
                <w:sz w:val="20"/>
              </w:rPr>
              <w:t>Veículo</w:t>
            </w:r>
          </w:p>
        </w:tc>
      </w:tr>
      <w:tr w:rsidR="00F07124" w:rsidRPr="00142D6C" w:rsidTr="00F07124">
        <w:trPr>
          <w:trHeight w:val="300"/>
        </w:trPr>
        <w:tc>
          <w:tcPr>
            <w:tcW w:w="17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07124" w:rsidRPr="00142D6C" w:rsidRDefault="00F07124" w:rsidP="00F07124">
            <w:pPr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42D6C">
              <w:rPr>
                <w:rFonts w:ascii="Arial" w:hAnsi="Arial" w:cs="Arial"/>
                <w:b/>
                <w:bCs/>
                <w:sz w:val="20"/>
              </w:rPr>
              <w:t>Auto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42D6C">
              <w:rPr>
                <w:rFonts w:ascii="Arial" w:hAnsi="Arial" w:cs="Arial"/>
                <w:b/>
                <w:bCs/>
                <w:sz w:val="20"/>
              </w:rPr>
              <w:t>VAN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42D6C">
              <w:rPr>
                <w:rFonts w:ascii="Arial" w:hAnsi="Arial" w:cs="Arial"/>
                <w:b/>
                <w:bCs/>
                <w:sz w:val="20"/>
              </w:rPr>
              <w:t>Ônibus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proofErr w:type="spellStart"/>
            <w:r w:rsidRPr="00142D6C">
              <w:rPr>
                <w:rFonts w:ascii="Arial" w:hAnsi="Arial" w:cs="Arial"/>
                <w:b/>
                <w:bCs/>
                <w:sz w:val="20"/>
              </w:rPr>
              <w:t>Cam</w:t>
            </w:r>
            <w:proofErr w:type="spellEnd"/>
            <w:r w:rsidRPr="00142D6C">
              <w:rPr>
                <w:rFonts w:ascii="Arial" w:hAnsi="Arial" w:cs="Arial"/>
                <w:b/>
                <w:bCs/>
                <w:sz w:val="20"/>
              </w:rPr>
              <w:t xml:space="preserve"> Leve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proofErr w:type="spellStart"/>
            <w:r w:rsidRPr="00142D6C">
              <w:rPr>
                <w:rFonts w:ascii="Arial" w:hAnsi="Arial" w:cs="Arial"/>
                <w:b/>
                <w:bCs/>
                <w:sz w:val="20"/>
              </w:rPr>
              <w:t>Cam</w:t>
            </w:r>
            <w:proofErr w:type="spellEnd"/>
            <w:r w:rsidRPr="00142D6C">
              <w:rPr>
                <w:rFonts w:ascii="Arial" w:hAnsi="Arial" w:cs="Arial"/>
                <w:b/>
                <w:bCs/>
                <w:sz w:val="20"/>
              </w:rPr>
              <w:t xml:space="preserve"> Médio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proofErr w:type="spellStart"/>
            <w:r w:rsidRPr="00142D6C">
              <w:rPr>
                <w:rFonts w:ascii="Arial" w:hAnsi="Arial" w:cs="Arial"/>
                <w:b/>
                <w:bCs/>
                <w:sz w:val="20"/>
              </w:rPr>
              <w:t>Cam</w:t>
            </w:r>
            <w:proofErr w:type="spellEnd"/>
            <w:r w:rsidRPr="00142D6C">
              <w:rPr>
                <w:rFonts w:ascii="Arial" w:hAnsi="Arial" w:cs="Arial"/>
                <w:b/>
                <w:bCs/>
                <w:sz w:val="20"/>
              </w:rPr>
              <w:t xml:space="preserve"> Pesado</w:t>
            </w:r>
          </w:p>
        </w:tc>
      </w:tr>
      <w:tr w:rsidR="00F07124" w:rsidRPr="00142D6C" w:rsidTr="00F07124">
        <w:trPr>
          <w:trHeight w:val="300"/>
        </w:trPr>
        <w:tc>
          <w:tcPr>
            <w:tcW w:w="17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  <w:hideMark/>
          </w:tcPr>
          <w:p w:rsidR="00F07124" w:rsidRPr="00142D6C" w:rsidRDefault="00F07124" w:rsidP="00F07124">
            <w:pPr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42D6C">
              <w:rPr>
                <w:rFonts w:ascii="Arial" w:hAnsi="Arial" w:cs="Arial"/>
                <w:b/>
                <w:bCs/>
                <w:sz w:val="20"/>
              </w:rPr>
              <w:t>VL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42D6C">
              <w:rPr>
                <w:rFonts w:ascii="Arial" w:hAnsi="Arial" w:cs="Arial"/>
                <w:b/>
                <w:bCs/>
                <w:sz w:val="20"/>
              </w:rPr>
              <w:t>2C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42D6C">
              <w:rPr>
                <w:rFonts w:ascii="Arial" w:hAnsi="Arial" w:cs="Arial"/>
                <w:b/>
                <w:bCs/>
                <w:sz w:val="20"/>
              </w:rPr>
              <w:t>2CB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42D6C">
              <w:rPr>
                <w:rFonts w:ascii="Arial" w:hAnsi="Arial" w:cs="Arial"/>
                <w:b/>
                <w:bCs/>
                <w:sz w:val="20"/>
              </w:rPr>
              <w:t>2CC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42D6C">
              <w:rPr>
                <w:rFonts w:ascii="Arial" w:hAnsi="Arial" w:cs="Arial"/>
                <w:b/>
                <w:bCs/>
                <w:sz w:val="20"/>
              </w:rPr>
              <w:t>2C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42D6C">
              <w:rPr>
                <w:rFonts w:ascii="Arial" w:hAnsi="Arial" w:cs="Arial"/>
                <w:b/>
                <w:bCs/>
                <w:sz w:val="20"/>
              </w:rPr>
              <w:t>3C</w:t>
            </w:r>
          </w:p>
        </w:tc>
      </w:tr>
      <w:tr w:rsidR="00F07124" w:rsidRPr="00142D6C" w:rsidTr="00F07124">
        <w:trPr>
          <w:trHeight w:val="300"/>
        </w:trPr>
        <w:tc>
          <w:tcPr>
            <w:tcW w:w="17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:rsidR="00F07124" w:rsidRPr="00142D6C" w:rsidRDefault="00F07124" w:rsidP="00F07124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42D6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Hora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42D6C">
              <w:rPr>
                <w:rFonts w:ascii="Calibri" w:hAnsi="Calibri" w:cs="Calibri"/>
                <w:color w:val="000000"/>
                <w:sz w:val="22"/>
                <w:szCs w:val="22"/>
              </w:rPr>
              <w:t>136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42D6C">
              <w:rPr>
                <w:rFonts w:ascii="Calibri" w:hAnsi="Calibri" w:cs="Calibri"/>
                <w:color w:val="000000"/>
                <w:sz w:val="22"/>
                <w:szCs w:val="22"/>
              </w:rPr>
              <w:t>12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42D6C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42D6C">
              <w:rPr>
                <w:rFonts w:ascii="Calibri" w:hAnsi="Calibri" w:cs="Calibri"/>
                <w:color w:val="000000"/>
                <w:sz w:val="22"/>
                <w:szCs w:val="22"/>
              </w:rPr>
              <w:t>11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42D6C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42D6C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F07124" w:rsidRPr="00142D6C" w:rsidTr="00F07124">
        <w:trPr>
          <w:trHeight w:val="300"/>
        </w:trPr>
        <w:tc>
          <w:tcPr>
            <w:tcW w:w="170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FBFBF"/>
            <w:noWrap/>
            <w:vAlign w:val="bottom"/>
            <w:hideMark/>
          </w:tcPr>
          <w:p w:rsidR="00F07124" w:rsidRPr="00142D6C" w:rsidRDefault="00F07124" w:rsidP="00F07124">
            <w:pP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42D6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Diário</w:t>
            </w:r>
          </w:p>
        </w:tc>
        <w:tc>
          <w:tcPr>
            <w:tcW w:w="7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42D6C">
              <w:rPr>
                <w:rFonts w:ascii="Calibri" w:hAnsi="Calibri" w:cs="Calibri"/>
                <w:color w:val="000000"/>
                <w:sz w:val="22"/>
                <w:szCs w:val="22"/>
              </w:rPr>
              <w:t>1.808</w:t>
            </w:r>
          </w:p>
        </w:tc>
        <w:tc>
          <w:tcPr>
            <w:tcW w:w="6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42D6C">
              <w:rPr>
                <w:rFonts w:ascii="Calibri" w:hAnsi="Calibri" w:cs="Calibri"/>
                <w:color w:val="000000"/>
                <w:sz w:val="22"/>
                <w:szCs w:val="22"/>
              </w:rPr>
              <w:t>159</w:t>
            </w:r>
          </w:p>
        </w:tc>
        <w:tc>
          <w:tcPr>
            <w:tcW w:w="10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42D6C">
              <w:rPr>
                <w:rFonts w:ascii="Calibri" w:hAnsi="Calibri" w:cs="Calibri"/>
                <w:color w:val="000000"/>
                <w:sz w:val="22"/>
                <w:szCs w:val="22"/>
              </w:rPr>
              <w:t>13</w:t>
            </w:r>
          </w:p>
        </w:tc>
        <w:tc>
          <w:tcPr>
            <w:tcW w:w="1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42D6C">
              <w:rPr>
                <w:rFonts w:ascii="Calibri" w:hAnsi="Calibri" w:cs="Calibri"/>
                <w:color w:val="000000"/>
                <w:sz w:val="22"/>
                <w:szCs w:val="22"/>
              </w:rPr>
              <w:t>146</w:t>
            </w:r>
          </w:p>
        </w:tc>
        <w:tc>
          <w:tcPr>
            <w:tcW w:w="15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42D6C">
              <w:rPr>
                <w:rFonts w:ascii="Calibri" w:hAnsi="Calibri" w:cs="Calibri"/>
                <w:color w:val="000000"/>
                <w:sz w:val="22"/>
                <w:szCs w:val="22"/>
              </w:rPr>
              <w:t>66</w:t>
            </w:r>
          </w:p>
        </w:tc>
        <w:tc>
          <w:tcPr>
            <w:tcW w:w="1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07124" w:rsidRPr="00142D6C" w:rsidRDefault="00F07124" w:rsidP="00F07124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42D6C">
              <w:rPr>
                <w:rFonts w:ascii="Calibri" w:hAnsi="Calibri" w:cs="Calibri"/>
                <w:color w:val="000000"/>
                <w:sz w:val="22"/>
                <w:szCs w:val="22"/>
              </w:rPr>
              <w:t>13</w:t>
            </w:r>
          </w:p>
        </w:tc>
      </w:tr>
    </w:tbl>
    <w:p w:rsidR="00F07124" w:rsidRDefault="00F07124">
      <w:pPr>
        <w:rPr>
          <w:rFonts w:ascii="Arial" w:hAnsi="Arial" w:cs="Arial"/>
          <w:b/>
          <w:snapToGrid w:val="0"/>
          <w:sz w:val="20"/>
          <w:lang w:val="pt-PT"/>
        </w:rPr>
      </w:pPr>
    </w:p>
    <w:p w:rsidR="0012710C" w:rsidRDefault="0012710C">
      <w:pPr>
        <w:rPr>
          <w:rFonts w:ascii="Arial" w:hAnsi="Arial" w:cs="Arial"/>
          <w:b/>
          <w:snapToGrid w:val="0"/>
          <w:sz w:val="20"/>
          <w:lang w:val="pt-PT"/>
        </w:rPr>
      </w:pPr>
      <w:r>
        <w:rPr>
          <w:rFonts w:ascii="Arial" w:hAnsi="Arial" w:cs="Arial"/>
          <w:b/>
          <w:noProof/>
          <w:sz w:val="20"/>
        </w:rPr>
        <w:lastRenderedPageBreak/>
        <w:drawing>
          <wp:inline distT="0" distB="0" distL="0" distR="0">
            <wp:extent cx="5574030" cy="3780790"/>
            <wp:effectExtent l="19050" t="0" r="762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4030" cy="3780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124" w:rsidRPr="00F07124" w:rsidRDefault="00F07124" w:rsidP="00F07124">
      <w:pPr>
        <w:jc w:val="center"/>
        <w:rPr>
          <w:rFonts w:ascii="Arial" w:hAnsi="Arial" w:cs="Arial"/>
          <w:sz w:val="20"/>
          <w:lang w:val="pt-PT"/>
        </w:rPr>
      </w:pPr>
      <w:r w:rsidRPr="00F07124">
        <w:rPr>
          <w:rFonts w:ascii="Arial" w:hAnsi="Arial" w:cs="Arial"/>
          <w:sz w:val="20"/>
        </w:rPr>
        <w:t xml:space="preserve">Figura </w:t>
      </w:r>
      <w:r w:rsidR="00276375">
        <w:rPr>
          <w:rFonts w:ascii="Arial" w:hAnsi="Arial" w:cs="Arial"/>
          <w:sz w:val="20"/>
        </w:rPr>
        <w:t>2</w:t>
      </w:r>
      <w:r w:rsidRPr="00F07124">
        <w:rPr>
          <w:rFonts w:ascii="Arial" w:hAnsi="Arial" w:cs="Arial"/>
          <w:sz w:val="20"/>
        </w:rPr>
        <w:t xml:space="preserve"> – </w:t>
      </w:r>
      <w:r>
        <w:rPr>
          <w:rFonts w:ascii="Arial" w:hAnsi="Arial" w:cs="Arial"/>
          <w:sz w:val="20"/>
        </w:rPr>
        <w:t>Silhueta de veículos</w:t>
      </w:r>
    </w:p>
    <w:p w:rsidR="006B42A3" w:rsidRPr="00142D6C" w:rsidRDefault="006B42A3">
      <w:pPr>
        <w:rPr>
          <w:rFonts w:ascii="Arial" w:hAnsi="Arial" w:cs="Arial"/>
          <w:b/>
          <w:snapToGrid w:val="0"/>
          <w:color w:val="FF0000"/>
          <w:sz w:val="20"/>
          <w:lang w:val="pt-PT"/>
        </w:rPr>
      </w:pPr>
    </w:p>
    <w:p w:rsidR="00ED56E8" w:rsidRPr="005C16E1" w:rsidRDefault="00ED56E8">
      <w:pPr>
        <w:widowControl w:val="0"/>
        <w:tabs>
          <w:tab w:val="left" w:pos="3140"/>
        </w:tabs>
        <w:rPr>
          <w:rFonts w:ascii="Arial" w:hAnsi="Arial" w:cs="Arial"/>
          <w:snapToGrid w:val="0"/>
          <w:color w:val="FF0000"/>
          <w:sz w:val="26"/>
          <w:lang w:val="pt-PT"/>
        </w:rPr>
      </w:pPr>
    </w:p>
    <w:p w:rsidR="00ED56E8" w:rsidRPr="00F07124" w:rsidRDefault="00ED56E8">
      <w:pPr>
        <w:widowControl w:val="0"/>
        <w:tabs>
          <w:tab w:val="left" w:pos="204"/>
        </w:tabs>
        <w:rPr>
          <w:rFonts w:ascii="Arial" w:hAnsi="Arial" w:cs="Arial"/>
          <w:b/>
          <w:i/>
          <w:snapToGrid w:val="0"/>
          <w:sz w:val="26"/>
          <w:lang w:val="pt-PT"/>
        </w:rPr>
      </w:pPr>
      <w:r w:rsidRPr="00F07124">
        <w:rPr>
          <w:rFonts w:ascii="Arial" w:hAnsi="Arial" w:cs="Arial"/>
          <w:b/>
          <w:i/>
          <w:snapToGrid w:val="0"/>
          <w:sz w:val="26"/>
          <w:lang w:val="pt-PT"/>
        </w:rPr>
        <w:t>Cálculo do fator veículo (Fv)</w:t>
      </w:r>
    </w:p>
    <w:p w:rsidR="0012710C" w:rsidRDefault="0012710C">
      <w:pPr>
        <w:widowControl w:val="0"/>
        <w:tabs>
          <w:tab w:val="left" w:pos="204"/>
        </w:tabs>
        <w:rPr>
          <w:rFonts w:ascii="Arial" w:hAnsi="Arial" w:cs="Arial"/>
          <w:b/>
          <w:i/>
          <w:snapToGrid w:val="0"/>
          <w:color w:val="FF0000"/>
          <w:sz w:val="26"/>
          <w:lang w:val="pt-PT"/>
        </w:rPr>
      </w:pPr>
    </w:p>
    <w:p w:rsidR="00F07124" w:rsidRPr="005C16E1" w:rsidRDefault="00F07124">
      <w:pPr>
        <w:widowControl w:val="0"/>
        <w:tabs>
          <w:tab w:val="left" w:pos="204"/>
        </w:tabs>
        <w:rPr>
          <w:rFonts w:ascii="Arial" w:hAnsi="Arial" w:cs="Arial"/>
          <w:b/>
          <w:i/>
          <w:snapToGrid w:val="0"/>
          <w:color w:val="FF0000"/>
          <w:sz w:val="26"/>
          <w:lang w:val="pt-PT"/>
        </w:rPr>
      </w:pPr>
    </w:p>
    <w:tbl>
      <w:tblPr>
        <w:tblW w:w="9020" w:type="dxa"/>
        <w:tblCellMar>
          <w:left w:w="70" w:type="dxa"/>
          <w:right w:w="70" w:type="dxa"/>
        </w:tblCellMar>
        <w:tblLook w:val="04A0"/>
      </w:tblPr>
      <w:tblGrid>
        <w:gridCol w:w="1648"/>
        <w:gridCol w:w="896"/>
        <w:gridCol w:w="990"/>
        <w:gridCol w:w="987"/>
        <w:gridCol w:w="829"/>
        <w:gridCol w:w="1097"/>
        <w:gridCol w:w="1261"/>
        <w:gridCol w:w="1425"/>
      </w:tblGrid>
      <w:tr w:rsidR="0012710C" w:rsidRPr="0012710C" w:rsidTr="0012710C">
        <w:trPr>
          <w:trHeight w:val="300"/>
        </w:trPr>
        <w:tc>
          <w:tcPr>
            <w:tcW w:w="902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Fatores de Carga USACE para Veículos com eixos na carga legal</w:t>
            </w:r>
          </w:p>
        </w:tc>
      </w:tr>
      <w:tr w:rsidR="0012710C" w:rsidRPr="0012710C" w:rsidTr="0012710C">
        <w:trPr>
          <w:trHeight w:val="300"/>
        </w:trPr>
        <w:tc>
          <w:tcPr>
            <w:tcW w:w="1648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EIXO</w:t>
            </w:r>
          </w:p>
        </w:tc>
        <w:tc>
          <w:tcPr>
            <w:tcW w:w="843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CONFIG.</w:t>
            </w:r>
          </w:p>
        </w:tc>
        <w:tc>
          <w:tcPr>
            <w:tcW w:w="99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Carga (tf)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VAN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Ônibus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proofErr w:type="spellStart"/>
            <w:r w:rsidRPr="0012710C">
              <w:rPr>
                <w:rFonts w:ascii="Arial" w:hAnsi="Arial" w:cs="Arial"/>
                <w:b/>
                <w:bCs/>
                <w:sz w:val="20"/>
              </w:rPr>
              <w:t>Cam</w:t>
            </w:r>
            <w:proofErr w:type="spellEnd"/>
            <w:r w:rsidRPr="0012710C">
              <w:rPr>
                <w:rFonts w:ascii="Arial" w:hAnsi="Arial" w:cs="Arial"/>
                <w:b/>
                <w:bCs/>
                <w:sz w:val="20"/>
              </w:rPr>
              <w:t xml:space="preserve"> Leve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proofErr w:type="spellStart"/>
            <w:r w:rsidRPr="0012710C">
              <w:rPr>
                <w:rFonts w:ascii="Arial" w:hAnsi="Arial" w:cs="Arial"/>
                <w:b/>
                <w:bCs/>
                <w:sz w:val="20"/>
              </w:rPr>
              <w:t>Cam</w:t>
            </w:r>
            <w:proofErr w:type="spellEnd"/>
            <w:r w:rsidRPr="0012710C">
              <w:rPr>
                <w:rFonts w:ascii="Arial" w:hAnsi="Arial" w:cs="Arial"/>
                <w:b/>
                <w:bCs/>
                <w:sz w:val="20"/>
              </w:rPr>
              <w:t xml:space="preserve"> Médio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proofErr w:type="spellStart"/>
            <w:r w:rsidRPr="0012710C">
              <w:rPr>
                <w:rFonts w:ascii="Arial" w:hAnsi="Arial" w:cs="Arial"/>
                <w:b/>
                <w:bCs/>
                <w:sz w:val="20"/>
              </w:rPr>
              <w:t>Cam</w:t>
            </w:r>
            <w:proofErr w:type="spellEnd"/>
            <w:r w:rsidRPr="0012710C">
              <w:rPr>
                <w:rFonts w:ascii="Arial" w:hAnsi="Arial" w:cs="Arial"/>
                <w:b/>
                <w:bCs/>
                <w:sz w:val="20"/>
              </w:rPr>
              <w:t xml:space="preserve"> Pesado</w:t>
            </w:r>
          </w:p>
        </w:tc>
      </w:tr>
      <w:tr w:rsidR="0012710C" w:rsidRPr="0012710C" w:rsidTr="0012710C">
        <w:trPr>
          <w:trHeight w:val="300"/>
        </w:trPr>
        <w:tc>
          <w:tcPr>
            <w:tcW w:w="1648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843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99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2C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2CB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2CC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2C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3C</w:t>
            </w:r>
          </w:p>
        </w:tc>
      </w:tr>
      <w:tr w:rsidR="0012710C" w:rsidRPr="0012710C" w:rsidTr="0012710C">
        <w:trPr>
          <w:trHeight w:val="300"/>
        </w:trPr>
        <w:tc>
          <w:tcPr>
            <w:tcW w:w="16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Dianteiro</w:t>
            </w:r>
          </w:p>
        </w:tc>
        <w:tc>
          <w:tcPr>
            <w:tcW w:w="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SRS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6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0,278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0,278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0,278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0,278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0,278</w:t>
            </w:r>
          </w:p>
        </w:tc>
      </w:tr>
      <w:tr w:rsidR="0012710C" w:rsidRPr="0012710C" w:rsidTr="0012710C">
        <w:trPr>
          <w:trHeight w:val="300"/>
        </w:trPr>
        <w:tc>
          <w:tcPr>
            <w:tcW w:w="16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Traseiro </w:t>
            </w: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S</w:t>
            </w:r>
            <w:r w:rsidRPr="0012710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imples</w:t>
            </w:r>
          </w:p>
        </w:tc>
        <w:tc>
          <w:tcPr>
            <w:tcW w:w="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SRD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6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0,278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12710C" w:rsidRPr="0012710C" w:rsidTr="0012710C">
        <w:trPr>
          <w:trHeight w:val="300"/>
        </w:trPr>
        <w:tc>
          <w:tcPr>
            <w:tcW w:w="16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Traseiro </w:t>
            </w: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D</w:t>
            </w:r>
            <w:r w:rsidRPr="0012710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uplo</w:t>
            </w:r>
          </w:p>
        </w:tc>
        <w:tc>
          <w:tcPr>
            <w:tcW w:w="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TD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10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3,289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3,289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3,289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12710C" w:rsidRPr="0012710C" w:rsidTr="0012710C">
        <w:trPr>
          <w:trHeight w:val="300"/>
        </w:trPr>
        <w:tc>
          <w:tcPr>
            <w:tcW w:w="164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Traseiro Duplo</w:t>
            </w:r>
          </w:p>
        </w:tc>
        <w:tc>
          <w:tcPr>
            <w:tcW w:w="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TT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17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8,549</w:t>
            </w:r>
          </w:p>
        </w:tc>
      </w:tr>
      <w:tr w:rsidR="0012710C" w:rsidRPr="0012710C" w:rsidTr="0012710C">
        <w:trPr>
          <w:trHeight w:val="300"/>
        </w:trPr>
        <w:tc>
          <w:tcPr>
            <w:tcW w:w="34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right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FV (SOMA)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3,567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3,567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0,556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3,567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8,827</w:t>
            </w:r>
          </w:p>
        </w:tc>
      </w:tr>
      <w:tr w:rsidR="0012710C" w:rsidRPr="0012710C" w:rsidTr="0012710C">
        <w:trPr>
          <w:trHeight w:val="300"/>
        </w:trPr>
        <w:tc>
          <w:tcPr>
            <w:tcW w:w="34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right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%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39,65%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3,49%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36,66%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16,71%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3,49%</w:t>
            </w:r>
          </w:p>
        </w:tc>
      </w:tr>
      <w:tr w:rsidR="0012710C" w:rsidRPr="0012710C" w:rsidTr="0012710C">
        <w:trPr>
          <w:trHeight w:val="349"/>
        </w:trPr>
        <w:tc>
          <w:tcPr>
            <w:tcW w:w="34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right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FV*%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1,41</w:t>
            </w:r>
          </w:p>
        </w:tc>
        <w:tc>
          <w:tcPr>
            <w:tcW w:w="7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0,12</w:t>
            </w:r>
          </w:p>
        </w:tc>
        <w:tc>
          <w:tcPr>
            <w:tcW w:w="10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0,20</w:t>
            </w:r>
          </w:p>
        </w:tc>
        <w:tc>
          <w:tcPr>
            <w:tcW w:w="12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0,60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0,31</w:t>
            </w:r>
          </w:p>
        </w:tc>
      </w:tr>
      <w:tr w:rsidR="0012710C" w:rsidRPr="0012710C" w:rsidTr="0012710C">
        <w:trPr>
          <w:trHeight w:val="300"/>
        </w:trPr>
        <w:tc>
          <w:tcPr>
            <w:tcW w:w="34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right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FV</w:t>
            </w:r>
          </w:p>
        </w:tc>
        <w:tc>
          <w:tcPr>
            <w:tcW w:w="5539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12710C" w:rsidRPr="0012710C" w:rsidRDefault="0012710C" w:rsidP="0012710C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2,65</w:t>
            </w:r>
          </w:p>
        </w:tc>
      </w:tr>
    </w:tbl>
    <w:p w:rsidR="004454A1" w:rsidRDefault="004454A1">
      <w:pPr>
        <w:widowControl w:val="0"/>
        <w:tabs>
          <w:tab w:val="left" w:pos="204"/>
        </w:tabs>
        <w:rPr>
          <w:rFonts w:ascii="Arial" w:hAnsi="Arial" w:cs="Arial"/>
          <w:b/>
          <w:i/>
          <w:snapToGrid w:val="0"/>
          <w:color w:val="FF0000"/>
          <w:sz w:val="26"/>
          <w:lang w:val="pt-PT"/>
        </w:rPr>
      </w:pPr>
    </w:p>
    <w:p w:rsidR="00F07124" w:rsidRDefault="00F07124">
      <w:pPr>
        <w:widowControl w:val="0"/>
        <w:tabs>
          <w:tab w:val="left" w:pos="204"/>
        </w:tabs>
        <w:rPr>
          <w:rFonts w:ascii="Arial" w:hAnsi="Arial" w:cs="Arial"/>
          <w:b/>
          <w:i/>
          <w:snapToGrid w:val="0"/>
          <w:color w:val="FF0000"/>
          <w:sz w:val="26"/>
          <w:lang w:val="pt-PT"/>
        </w:rPr>
      </w:pPr>
    </w:p>
    <w:p w:rsidR="00F07124" w:rsidRDefault="00F07124">
      <w:pPr>
        <w:widowControl w:val="0"/>
        <w:tabs>
          <w:tab w:val="left" w:pos="204"/>
        </w:tabs>
        <w:rPr>
          <w:rFonts w:ascii="Arial" w:hAnsi="Arial" w:cs="Arial"/>
          <w:b/>
          <w:i/>
          <w:snapToGrid w:val="0"/>
          <w:color w:val="FF0000"/>
          <w:sz w:val="26"/>
          <w:lang w:val="pt-PT"/>
        </w:rPr>
      </w:pPr>
    </w:p>
    <w:p w:rsidR="00F07124" w:rsidRDefault="00F07124">
      <w:pPr>
        <w:widowControl w:val="0"/>
        <w:tabs>
          <w:tab w:val="left" w:pos="204"/>
        </w:tabs>
        <w:rPr>
          <w:rFonts w:ascii="Arial" w:hAnsi="Arial" w:cs="Arial"/>
          <w:b/>
          <w:i/>
          <w:snapToGrid w:val="0"/>
          <w:color w:val="FF0000"/>
          <w:sz w:val="26"/>
          <w:lang w:val="pt-PT"/>
        </w:rPr>
      </w:pPr>
    </w:p>
    <w:p w:rsidR="00F07124" w:rsidRDefault="00F07124">
      <w:pPr>
        <w:widowControl w:val="0"/>
        <w:tabs>
          <w:tab w:val="left" w:pos="204"/>
        </w:tabs>
        <w:rPr>
          <w:rFonts w:ascii="Arial" w:hAnsi="Arial" w:cs="Arial"/>
          <w:b/>
          <w:i/>
          <w:snapToGrid w:val="0"/>
          <w:color w:val="FF0000"/>
          <w:sz w:val="26"/>
          <w:lang w:val="pt-PT"/>
        </w:rPr>
      </w:pPr>
    </w:p>
    <w:p w:rsidR="00F07124" w:rsidRDefault="00F07124">
      <w:pPr>
        <w:widowControl w:val="0"/>
        <w:tabs>
          <w:tab w:val="left" w:pos="204"/>
        </w:tabs>
        <w:rPr>
          <w:rFonts w:ascii="Arial" w:hAnsi="Arial" w:cs="Arial"/>
          <w:b/>
          <w:i/>
          <w:snapToGrid w:val="0"/>
          <w:color w:val="FF0000"/>
          <w:sz w:val="26"/>
          <w:lang w:val="pt-PT"/>
        </w:rPr>
      </w:pPr>
    </w:p>
    <w:p w:rsidR="00F07124" w:rsidRDefault="00F07124">
      <w:pPr>
        <w:widowControl w:val="0"/>
        <w:tabs>
          <w:tab w:val="left" w:pos="204"/>
        </w:tabs>
        <w:rPr>
          <w:rFonts w:ascii="Arial" w:hAnsi="Arial" w:cs="Arial"/>
          <w:b/>
          <w:i/>
          <w:snapToGrid w:val="0"/>
          <w:color w:val="FF0000"/>
          <w:sz w:val="26"/>
          <w:lang w:val="pt-PT"/>
        </w:rPr>
      </w:pPr>
    </w:p>
    <w:p w:rsidR="00F07124" w:rsidRPr="005C16E1" w:rsidRDefault="00F07124">
      <w:pPr>
        <w:widowControl w:val="0"/>
        <w:tabs>
          <w:tab w:val="left" w:pos="204"/>
        </w:tabs>
        <w:rPr>
          <w:rFonts w:ascii="Arial" w:hAnsi="Arial" w:cs="Arial"/>
          <w:b/>
          <w:i/>
          <w:snapToGrid w:val="0"/>
          <w:color w:val="FF0000"/>
          <w:sz w:val="26"/>
          <w:lang w:val="pt-PT"/>
        </w:rPr>
      </w:pPr>
    </w:p>
    <w:p w:rsidR="00ED56E8" w:rsidRPr="00F07124" w:rsidRDefault="00ED56E8">
      <w:pPr>
        <w:widowControl w:val="0"/>
        <w:tabs>
          <w:tab w:val="left" w:pos="204"/>
        </w:tabs>
        <w:rPr>
          <w:rFonts w:ascii="Arial" w:hAnsi="Arial" w:cs="Arial"/>
          <w:b/>
          <w:i/>
          <w:snapToGrid w:val="0"/>
          <w:sz w:val="26"/>
          <w:lang w:val="pt-PT"/>
        </w:rPr>
      </w:pPr>
      <w:r w:rsidRPr="00F07124">
        <w:rPr>
          <w:rFonts w:ascii="Arial" w:hAnsi="Arial" w:cs="Arial"/>
          <w:b/>
          <w:i/>
          <w:snapToGrid w:val="0"/>
          <w:sz w:val="26"/>
          <w:lang w:val="pt-PT"/>
        </w:rPr>
        <w:t>Cálculo do número N</w:t>
      </w:r>
    </w:p>
    <w:p w:rsidR="0012710C" w:rsidRDefault="0012710C">
      <w:pPr>
        <w:widowControl w:val="0"/>
        <w:tabs>
          <w:tab w:val="left" w:pos="204"/>
        </w:tabs>
        <w:rPr>
          <w:rFonts w:ascii="Arial" w:hAnsi="Arial" w:cs="Arial"/>
          <w:b/>
          <w:i/>
          <w:snapToGrid w:val="0"/>
          <w:color w:val="FF0000"/>
          <w:sz w:val="26"/>
          <w:lang w:val="pt-PT"/>
        </w:rPr>
      </w:pPr>
    </w:p>
    <w:tbl>
      <w:tblPr>
        <w:tblW w:w="9644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717"/>
        <w:gridCol w:w="680"/>
        <w:gridCol w:w="941"/>
        <w:gridCol w:w="1197"/>
        <w:gridCol w:w="1319"/>
        <w:gridCol w:w="1452"/>
        <w:gridCol w:w="752"/>
        <w:gridCol w:w="1079"/>
        <w:gridCol w:w="1507"/>
      </w:tblGrid>
      <w:tr w:rsidR="0012710C" w:rsidRPr="0012710C" w:rsidTr="0012710C">
        <w:trPr>
          <w:trHeight w:val="300"/>
        </w:trPr>
        <w:tc>
          <w:tcPr>
            <w:tcW w:w="9644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PROJEÇÃO DE TRÁFEGO E CÁLCULO DO NÚMERO N - METODO USACE</w:t>
            </w:r>
          </w:p>
        </w:tc>
      </w:tr>
      <w:tr w:rsidR="0012710C" w:rsidRPr="0012710C" w:rsidTr="0012710C">
        <w:trPr>
          <w:trHeight w:val="300"/>
        </w:trPr>
        <w:tc>
          <w:tcPr>
            <w:tcW w:w="71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b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b/>
                <w:color w:val="000000"/>
                <w:sz w:val="22"/>
                <w:szCs w:val="22"/>
              </w:rPr>
              <w:t>ANO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VAN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Ônibus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proofErr w:type="spellStart"/>
            <w:r w:rsidRPr="0012710C">
              <w:rPr>
                <w:rFonts w:ascii="Arial" w:hAnsi="Arial" w:cs="Arial"/>
                <w:b/>
                <w:bCs/>
                <w:sz w:val="20"/>
              </w:rPr>
              <w:t>Cam</w:t>
            </w:r>
            <w:proofErr w:type="spellEnd"/>
            <w:r w:rsidRPr="0012710C">
              <w:rPr>
                <w:rFonts w:ascii="Arial" w:hAnsi="Arial" w:cs="Arial"/>
                <w:b/>
                <w:bCs/>
                <w:sz w:val="20"/>
              </w:rPr>
              <w:t xml:space="preserve"> Leve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proofErr w:type="spellStart"/>
            <w:r w:rsidRPr="0012710C">
              <w:rPr>
                <w:rFonts w:ascii="Arial" w:hAnsi="Arial" w:cs="Arial"/>
                <w:b/>
                <w:bCs/>
                <w:sz w:val="20"/>
              </w:rPr>
              <w:t>Cam</w:t>
            </w:r>
            <w:proofErr w:type="spellEnd"/>
            <w:r w:rsidRPr="0012710C">
              <w:rPr>
                <w:rFonts w:ascii="Arial" w:hAnsi="Arial" w:cs="Arial"/>
                <w:b/>
                <w:bCs/>
                <w:sz w:val="20"/>
              </w:rPr>
              <w:t xml:space="preserve"> Médio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proofErr w:type="spellStart"/>
            <w:r w:rsidRPr="0012710C">
              <w:rPr>
                <w:rFonts w:ascii="Arial" w:hAnsi="Arial" w:cs="Arial"/>
                <w:b/>
                <w:bCs/>
                <w:sz w:val="20"/>
              </w:rPr>
              <w:t>Cam</w:t>
            </w:r>
            <w:proofErr w:type="spellEnd"/>
            <w:r w:rsidRPr="0012710C">
              <w:rPr>
                <w:rFonts w:ascii="Arial" w:hAnsi="Arial" w:cs="Arial"/>
                <w:b/>
                <w:bCs/>
                <w:sz w:val="20"/>
              </w:rPr>
              <w:t xml:space="preserve"> Pesado</w:t>
            </w:r>
          </w:p>
        </w:tc>
        <w:tc>
          <w:tcPr>
            <w:tcW w:w="75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 xml:space="preserve">VMD </w:t>
            </w:r>
          </w:p>
        </w:tc>
        <w:tc>
          <w:tcPr>
            <w:tcW w:w="107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N</w:t>
            </w:r>
            <w:r w:rsidRPr="0012710C">
              <w:rPr>
                <w:rFonts w:ascii="Arial" w:hAnsi="Arial" w:cs="Arial"/>
                <w:b/>
                <w:bCs/>
                <w:sz w:val="14"/>
                <w:szCs w:val="14"/>
              </w:rPr>
              <w:t xml:space="preserve"> (ANUAL)</w:t>
            </w:r>
          </w:p>
        </w:tc>
        <w:tc>
          <w:tcPr>
            <w:tcW w:w="150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N</w:t>
            </w:r>
            <w:r w:rsidRPr="0012710C">
              <w:rPr>
                <w:rFonts w:ascii="Arial" w:hAnsi="Arial" w:cs="Arial"/>
                <w:b/>
                <w:bCs/>
                <w:sz w:val="14"/>
                <w:szCs w:val="14"/>
              </w:rPr>
              <w:t xml:space="preserve"> (ACUMULADO)</w:t>
            </w:r>
          </w:p>
        </w:tc>
      </w:tr>
      <w:tr w:rsidR="0012710C" w:rsidRPr="0012710C" w:rsidTr="0012710C">
        <w:trPr>
          <w:trHeight w:val="300"/>
        </w:trPr>
        <w:tc>
          <w:tcPr>
            <w:tcW w:w="71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10C" w:rsidRPr="0012710C" w:rsidRDefault="0012710C" w:rsidP="0012710C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2C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2CB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2CC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2C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b/>
                <w:bCs/>
                <w:sz w:val="20"/>
              </w:rPr>
            </w:pPr>
            <w:r w:rsidRPr="0012710C">
              <w:rPr>
                <w:rFonts w:ascii="Arial" w:hAnsi="Arial" w:cs="Arial"/>
                <w:b/>
                <w:bCs/>
                <w:sz w:val="20"/>
              </w:rPr>
              <w:t>3C</w:t>
            </w:r>
          </w:p>
        </w:tc>
        <w:tc>
          <w:tcPr>
            <w:tcW w:w="75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10C" w:rsidRPr="0012710C" w:rsidRDefault="0012710C" w:rsidP="0012710C">
            <w:pPr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07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10C" w:rsidRPr="0012710C" w:rsidRDefault="0012710C" w:rsidP="0012710C">
            <w:pPr>
              <w:rPr>
                <w:rFonts w:ascii="Arial" w:hAnsi="Arial" w:cs="Arial"/>
                <w:b/>
                <w:bCs/>
                <w:sz w:val="20"/>
              </w:rPr>
            </w:pPr>
          </w:p>
        </w:tc>
        <w:tc>
          <w:tcPr>
            <w:tcW w:w="150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2710C" w:rsidRPr="0012710C" w:rsidRDefault="0012710C" w:rsidP="0012710C">
            <w:pPr>
              <w:rPr>
                <w:rFonts w:ascii="Arial" w:hAnsi="Arial" w:cs="Arial"/>
                <w:b/>
                <w:bCs/>
                <w:sz w:val="20"/>
              </w:rPr>
            </w:pPr>
          </w:p>
        </w:tc>
      </w:tr>
      <w:tr w:rsidR="0012710C" w:rsidRPr="0012710C" w:rsidTr="0012710C">
        <w:trPr>
          <w:trHeight w:val="300"/>
        </w:trPr>
        <w:tc>
          <w:tcPr>
            <w:tcW w:w="7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2019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sz w:val="20"/>
              </w:rPr>
            </w:pPr>
            <w:r w:rsidRPr="0012710C">
              <w:rPr>
                <w:rFonts w:ascii="Arial" w:hAnsi="Arial" w:cs="Arial"/>
                <w:sz w:val="20"/>
              </w:rPr>
              <w:t>159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sz w:val="20"/>
              </w:rPr>
            </w:pPr>
            <w:r w:rsidRPr="0012710C">
              <w:rPr>
                <w:rFonts w:ascii="Arial" w:hAnsi="Arial" w:cs="Arial"/>
                <w:sz w:val="20"/>
              </w:rPr>
              <w:t>13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sz w:val="20"/>
              </w:rPr>
            </w:pPr>
            <w:r w:rsidRPr="0012710C">
              <w:rPr>
                <w:rFonts w:ascii="Arial" w:hAnsi="Arial" w:cs="Arial"/>
                <w:sz w:val="20"/>
              </w:rPr>
              <w:t>146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sz w:val="20"/>
              </w:rPr>
            </w:pPr>
            <w:r w:rsidRPr="0012710C">
              <w:rPr>
                <w:rFonts w:ascii="Arial" w:hAnsi="Arial" w:cs="Arial"/>
                <w:sz w:val="20"/>
              </w:rPr>
              <w:t>66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Arial" w:hAnsi="Arial" w:cs="Arial"/>
                <w:sz w:val="20"/>
              </w:rPr>
            </w:pPr>
            <w:r w:rsidRPr="0012710C">
              <w:rPr>
                <w:rFonts w:ascii="Arial" w:hAnsi="Arial" w:cs="Arial"/>
                <w:sz w:val="20"/>
              </w:rPr>
              <w:t>13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399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1,93E+05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1,93E+05</w:t>
            </w:r>
          </w:p>
        </w:tc>
      </w:tr>
      <w:tr w:rsidR="0012710C" w:rsidRPr="0012710C" w:rsidTr="0012710C">
        <w:trPr>
          <w:trHeight w:val="300"/>
        </w:trPr>
        <w:tc>
          <w:tcPr>
            <w:tcW w:w="7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2020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165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14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151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69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14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413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1,99E+05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3,92E+05</w:t>
            </w:r>
          </w:p>
        </w:tc>
      </w:tr>
      <w:tr w:rsidR="0012710C" w:rsidRPr="0012710C" w:rsidTr="0012710C">
        <w:trPr>
          <w:trHeight w:val="300"/>
        </w:trPr>
        <w:tc>
          <w:tcPr>
            <w:tcW w:w="7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2021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171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14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157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71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14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427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2,06E+05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5,98E+05</w:t>
            </w:r>
          </w:p>
        </w:tc>
      </w:tr>
      <w:tr w:rsidR="0012710C" w:rsidRPr="0012710C" w:rsidTr="0012710C">
        <w:trPr>
          <w:trHeight w:val="300"/>
        </w:trPr>
        <w:tc>
          <w:tcPr>
            <w:tcW w:w="7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2022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177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162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74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442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2,13E+05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8,12E+05</w:t>
            </w:r>
          </w:p>
        </w:tc>
      </w:tr>
      <w:tr w:rsidR="0012710C" w:rsidRPr="0012710C" w:rsidTr="0012710C">
        <w:trPr>
          <w:trHeight w:val="300"/>
        </w:trPr>
        <w:tc>
          <w:tcPr>
            <w:tcW w:w="7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2023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183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168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76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15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457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2,21E+05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1,03E+06</w:t>
            </w:r>
          </w:p>
        </w:tc>
      </w:tr>
      <w:tr w:rsidR="0012710C" w:rsidRPr="0012710C" w:rsidTr="0012710C">
        <w:trPr>
          <w:trHeight w:val="300"/>
        </w:trPr>
        <w:tc>
          <w:tcPr>
            <w:tcW w:w="7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2024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189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16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173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79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16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473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2,29E+05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1,26E+06</w:t>
            </w:r>
          </w:p>
        </w:tc>
      </w:tr>
      <w:tr w:rsidR="0012710C" w:rsidRPr="0012710C" w:rsidTr="0012710C">
        <w:trPr>
          <w:trHeight w:val="300"/>
        </w:trPr>
        <w:tc>
          <w:tcPr>
            <w:tcW w:w="7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2025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196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16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180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82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16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490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2,36E+05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1,50E+06</w:t>
            </w:r>
          </w:p>
        </w:tc>
      </w:tr>
      <w:tr w:rsidR="0012710C" w:rsidRPr="0012710C" w:rsidTr="0012710C">
        <w:trPr>
          <w:trHeight w:val="300"/>
        </w:trPr>
        <w:tc>
          <w:tcPr>
            <w:tcW w:w="7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2026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203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17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186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84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17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507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2,45E+05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1,74E+06</w:t>
            </w:r>
          </w:p>
        </w:tc>
      </w:tr>
      <w:tr w:rsidR="0012710C" w:rsidRPr="0012710C" w:rsidTr="0012710C">
        <w:trPr>
          <w:trHeight w:val="300"/>
        </w:trPr>
        <w:tc>
          <w:tcPr>
            <w:tcW w:w="7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2027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210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17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192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87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17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524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2,53E+05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2,00E+06</w:t>
            </w:r>
          </w:p>
        </w:tc>
      </w:tr>
      <w:tr w:rsidR="0012710C" w:rsidRPr="0012710C" w:rsidTr="0012710C">
        <w:trPr>
          <w:trHeight w:val="300"/>
        </w:trPr>
        <w:tc>
          <w:tcPr>
            <w:tcW w:w="7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2028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217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18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199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90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18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542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2,62E+05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2,26E+06</w:t>
            </w:r>
          </w:p>
        </w:tc>
      </w:tr>
      <w:tr w:rsidR="0012710C" w:rsidRPr="00F07124" w:rsidTr="0012710C">
        <w:trPr>
          <w:trHeight w:val="300"/>
        </w:trPr>
        <w:tc>
          <w:tcPr>
            <w:tcW w:w="7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2029</w:t>
            </w:r>
          </w:p>
        </w:tc>
        <w:tc>
          <w:tcPr>
            <w:tcW w:w="6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225</w:t>
            </w:r>
          </w:p>
        </w:tc>
        <w:tc>
          <w:tcPr>
            <w:tcW w:w="9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19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206</w:t>
            </w:r>
          </w:p>
        </w:tc>
        <w:tc>
          <w:tcPr>
            <w:tcW w:w="13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94</w:t>
            </w:r>
          </w:p>
        </w:tc>
        <w:tc>
          <w:tcPr>
            <w:tcW w:w="14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19</w:t>
            </w:r>
          </w:p>
        </w:tc>
        <w:tc>
          <w:tcPr>
            <w:tcW w:w="7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561</w:t>
            </w:r>
          </w:p>
        </w:tc>
        <w:tc>
          <w:tcPr>
            <w:tcW w:w="10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12710C" w:rsidRDefault="0012710C" w:rsidP="0012710C">
            <w:pPr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12710C">
              <w:rPr>
                <w:rFonts w:ascii="Calibri" w:hAnsi="Calibri" w:cs="Calibri"/>
                <w:color w:val="000000"/>
                <w:sz w:val="22"/>
                <w:szCs w:val="22"/>
              </w:rPr>
              <w:t>2,71E+05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2710C" w:rsidRPr="00F07124" w:rsidRDefault="0012710C" w:rsidP="0012710C">
            <w:pPr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F07124">
              <w:rPr>
                <w:rFonts w:ascii="Calibri" w:hAnsi="Calibri" w:cs="Calibri"/>
                <w:b/>
                <w:bCs/>
                <w:sz w:val="22"/>
                <w:szCs w:val="22"/>
              </w:rPr>
              <w:t>2,53E+06</w:t>
            </w:r>
          </w:p>
        </w:tc>
      </w:tr>
    </w:tbl>
    <w:p w:rsidR="0012710C" w:rsidRPr="005C16E1" w:rsidRDefault="0012710C">
      <w:pPr>
        <w:widowControl w:val="0"/>
        <w:tabs>
          <w:tab w:val="left" w:pos="204"/>
        </w:tabs>
        <w:rPr>
          <w:rFonts w:ascii="Arial" w:hAnsi="Arial" w:cs="Arial"/>
          <w:b/>
          <w:i/>
          <w:snapToGrid w:val="0"/>
          <w:color w:val="FF0000"/>
          <w:sz w:val="26"/>
          <w:lang w:val="pt-PT"/>
        </w:rPr>
      </w:pPr>
    </w:p>
    <w:p w:rsidR="00ED56E8" w:rsidRPr="0012710C" w:rsidRDefault="00ED56E8">
      <w:pPr>
        <w:widowControl w:val="0"/>
        <w:tabs>
          <w:tab w:val="left" w:pos="204"/>
        </w:tabs>
        <w:rPr>
          <w:rFonts w:ascii="Arial" w:hAnsi="Arial" w:cs="Arial"/>
          <w:snapToGrid w:val="0"/>
          <w:sz w:val="26"/>
          <w:lang w:val="pt-PT"/>
        </w:rPr>
      </w:pPr>
      <w:r w:rsidRPr="0012710C">
        <w:rPr>
          <w:rFonts w:ascii="Arial" w:hAnsi="Arial" w:cs="Arial"/>
          <w:snapToGrid w:val="0"/>
          <w:sz w:val="26"/>
          <w:lang w:val="pt-PT"/>
        </w:rPr>
        <w:t xml:space="preserve">N </w:t>
      </w:r>
      <w:r w:rsidRPr="0012710C">
        <w:rPr>
          <w:rFonts w:ascii="Arial" w:hAnsi="Arial" w:cs="Arial"/>
          <w:b/>
          <w:snapToGrid w:val="0"/>
          <w:sz w:val="16"/>
          <w:lang w:val="pt-PT"/>
        </w:rPr>
        <w:t xml:space="preserve">= </w:t>
      </w:r>
      <w:r w:rsidR="0012710C" w:rsidRPr="0012710C">
        <w:rPr>
          <w:rFonts w:ascii="Arial" w:hAnsi="Arial" w:cs="Arial"/>
          <w:snapToGrid w:val="0"/>
          <w:szCs w:val="24"/>
          <w:lang w:val="pt-PT"/>
        </w:rPr>
        <w:t>2,53</w:t>
      </w:r>
      <w:r w:rsidR="009113E8" w:rsidRPr="0012710C">
        <w:rPr>
          <w:rFonts w:ascii="Arial" w:hAnsi="Arial" w:cs="Arial"/>
          <w:snapToGrid w:val="0"/>
          <w:sz w:val="26"/>
          <w:lang w:val="pt-PT"/>
        </w:rPr>
        <w:t>x</w:t>
      </w:r>
      <w:r w:rsidR="00C648C1" w:rsidRPr="0012710C">
        <w:rPr>
          <w:rFonts w:ascii="Arial" w:hAnsi="Arial" w:cs="Arial"/>
          <w:snapToGrid w:val="0"/>
          <w:sz w:val="26"/>
          <w:lang w:val="pt-PT"/>
        </w:rPr>
        <w:t>10</w:t>
      </w:r>
      <w:r w:rsidR="0012710C" w:rsidRPr="0012710C">
        <w:rPr>
          <w:rFonts w:ascii="Arial" w:hAnsi="Arial" w:cs="Arial"/>
          <w:snapToGrid w:val="0"/>
          <w:sz w:val="26"/>
          <w:vertAlign w:val="superscript"/>
          <w:lang w:val="pt-PT"/>
        </w:rPr>
        <w:t>6</w:t>
      </w:r>
    </w:p>
    <w:p w:rsidR="005C14D7" w:rsidRPr="005C16E1" w:rsidRDefault="005C14D7">
      <w:pPr>
        <w:rPr>
          <w:rFonts w:ascii="Arial" w:hAnsi="Arial" w:cs="Arial"/>
          <w:snapToGrid w:val="0"/>
          <w:color w:val="FF0000"/>
          <w:sz w:val="26"/>
          <w:lang w:val="pt-PT"/>
        </w:rPr>
      </w:pPr>
    </w:p>
    <w:p w:rsidR="0012710C" w:rsidRDefault="00ED56E8">
      <w:pPr>
        <w:rPr>
          <w:rFonts w:ascii="Arial" w:hAnsi="Arial" w:cs="Arial"/>
          <w:b/>
          <w:snapToGrid w:val="0"/>
          <w:sz w:val="26"/>
          <w:lang w:val="pt-PT"/>
        </w:rPr>
      </w:pPr>
      <w:r w:rsidRPr="0012710C">
        <w:rPr>
          <w:rFonts w:ascii="Arial" w:hAnsi="Arial" w:cs="Arial"/>
          <w:snapToGrid w:val="0"/>
          <w:sz w:val="26"/>
          <w:lang w:val="pt-PT"/>
        </w:rPr>
        <w:t>De acordo com a tabela</w:t>
      </w:r>
      <w:r w:rsidR="009113E8" w:rsidRPr="0012710C">
        <w:rPr>
          <w:rFonts w:ascii="Arial" w:hAnsi="Arial" w:cs="Arial"/>
          <w:snapToGrid w:val="0"/>
          <w:sz w:val="26"/>
          <w:lang w:val="pt-PT"/>
        </w:rPr>
        <w:t xml:space="preserve"> 2</w:t>
      </w:r>
      <w:r w:rsidRPr="0012710C">
        <w:rPr>
          <w:rFonts w:ascii="Arial" w:hAnsi="Arial" w:cs="Arial"/>
          <w:snapToGrid w:val="0"/>
          <w:sz w:val="26"/>
          <w:lang w:val="pt-PT"/>
        </w:rPr>
        <w:t xml:space="preserve">: </w:t>
      </w:r>
      <w:r w:rsidRPr="0012710C">
        <w:rPr>
          <w:rFonts w:ascii="Arial" w:hAnsi="Arial" w:cs="Arial"/>
          <w:b/>
          <w:snapToGrid w:val="0"/>
          <w:sz w:val="26"/>
          <w:lang w:val="pt-PT"/>
        </w:rPr>
        <w:t>R=</w:t>
      </w:r>
      <w:r w:rsidR="0012710C" w:rsidRPr="0012710C">
        <w:rPr>
          <w:rFonts w:ascii="Arial" w:hAnsi="Arial" w:cs="Arial"/>
          <w:b/>
          <w:snapToGrid w:val="0"/>
          <w:sz w:val="26"/>
          <w:lang w:val="pt-PT"/>
        </w:rPr>
        <w:t>5</w:t>
      </w:r>
      <w:r w:rsidR="00D838A5" w:rsidRPr="0012710C">
        <w:rPr>
          <w:rFonts w:ascii="Arial" w:hAnsi="Arial" w:cs="Arial"/>
          <w:b/>
          <w:snapToGrid w:val="0"/>
          <w:sz w:val="26"/>
          <w:lang w:val="pt-PT"/>
        </w:rPr>
        <w:t>,0</w:t>
      </w:r>
      <w:r w:rsidRPr="0012710C">
        <w:rPr>
          <w:rFonts w:ascii="Arial" w:hAnsi="Arial" w:cs="Arial"/>
          <w:b/>
          <w:snapToGrid w:val="0"/>
          <w:sz w:val="26"/>
          <w:lang w:val="pt-PT"/>
        </w:rPr>
        <w:t xml:space="preserve"> cm de C.A.U.Q.</w:t>
      </w:r>
    </w:p>
    <w:p w:rsidR="00276375" w:rsidRPr="00F07124" w:rsidRDefault="00276375">
      <w:pPr>
        <w:rPr>
          <w:rFonts w:ascii="Arial" w:hAnsi="Arial" w:cs="Arial"/>
          <w:snapToGrid w:val="0"/>
          <w:sz w:val="26"/>
          <w:lang w:val="pt-PT"/>
        </w:rPr>
      </w:pPr>
    </w:p>
    <w:p w:rsidR="0012710C" w:rsidRPr="005C16E1" w:rsidRDefault="0012710C">
      <w:pPr>
        <w:rPr>
          <w:rFonts w:ascii="Arial" w:hAnsi="Arial" w:cs="Arial"/>
          <w:snapToGrid w:val="0"/>
          <w:color w:val="FF0000"/>
          <w:sz w:val="26"/>
          <w:lang w:val="pt-PT"/>
        </w:rPr>
      </w:pPr>
    </w:p>
    <w:p w:rsidR="00ED56E8" w:rsidRPr="00F07124" w:rsidRDefault="00ED56E8" w:rsidP="00196843">
      <w:pPr>
        <w:pStyle w:val="Ttulo2"/>
        <w:numPr>
          <w:ilvl w:val="0"/>
          <w:numId w:val="11"/>
        </w:numPr>
        <w:rPr>
          <w:rFonts w:ascii="Arial" w:hAnsi="Arial" w:cs="Arial"/>
        </w:rPr>
      </w:pPr>
      <w:r w:rsidRPr="00F07124">
        <w:rPr>
          <w:rFonts w:ascii="Arial" w:hAnsi="Arial" w:cs="Arial"/>
        </w:rPr>
        <w:t>DIMENSIONAMENTO DA ALTURA</w:t>
      </w:r>
    </w:p>
    <w:p w:rsidR="008F506C" w:rsidRPr="0012710C" w:rsidRDefault="008F506C" w:rsidP="008F506C">
      <w:pPr>
        <w:rPr>
          <w:lang w:val="pt-PT"/>
        </w:rPr>
      </w:pPr>
    </w:p>
    <w:p w:rsidR="008F506C" w:rsidRPr="0012710C" w:rsidRDefault="008F506C" w:rsidP="008F506C">
      <w:pPr>
        <w:pStyle w:val="paragrafo"/>
        <w:ind w:firstLine="709"/>
        <w:rPr>
          <w:rFonts w:ascii="Arial" w:hAnsi="Arial" w:cs="Arial"/>
          <w:szCs w:val="24"/>
        </w:rPr>
      </w:pPr>
      <w:r w:rsidRPr="0012710C">
        <w:rPr>
          <w:rFonts w:ascii="Arial" w:hAnsi="Arial" w:cs="Arial"/>
          <w:szCs w:val="24"/>
        </w:rPr>
        <w:t>Para cada uma das camadas que irão compor o pavimento existe uma especificação que define os requisitos mínimos de qualidade dos materiais a serem utilizados na execução de cada uma. Em resumo podem-se listar os seguintes requisitos:</w:t>
      </w:r>
    </w:p>
    <w:p w:rsidR="008F506C" w:rsidRPr="00991025" w:rsidRDefault="008F506C" w:rsidP="008F506C">
      <w:pPr>
        <w:pStyle w:val="Listas"/>
        <w:spacing w:after="0"/>
        <w:rPr>
          <w:rFonts w:cs="Arial"/>
          <w:sz w:val="24"/>
          <w:szCs w:val="24"/>
        </w:rPr>
      </w:pPr>
      <w:r w:rsidRPr="00991025">
        <w:rPr>
          <w:rFonts w:cs="Arial"/>
          <w:sz w:val="24"/>
          <w:szCs w:val="24"/>
        </w:rPr>
        <w:t>Para camada do subleito:</w:t>
      </w:r>
    </w:p>
    <w:p w:rsidR="008F506C" w:rsidRPr="00991025" w:rsidRDefault="008F506C" w:rsidP="008F506C">
      <w:pPr>
        <w:pStyle w:val="Listas"/>
        <w:numPr>
          <w:ilvl w:val="1"/>
          <w:numId w:val="14"/>
        </w:numPr>
        <w:spacing w:after="0"/>
        <w:rPr>
          <w:rFonts w:cs="Arial"/>
          <w:sz w:val="24"/>
          <w:szCs w:val="24"/>
        </w:rPr>
      </w:pPr>
      <w:r w:rsidRPr="00991025">
        <w:rPr>
          <w:rFonts w:cs="Arial"/>
          <w:sz w:val="24"/>
          <w:szCs w:val="24"/>
        </w:rPr>
        <w:t xml:space="preserve">CBR ≥ </w:t>
      </w:r>
      <w:r w:rsidR="00991025" w:rsidRPr="00991025">
        <w:rPr>
          <w:rFonts w:cs="Arial"/>
          <w:sz w:val="24"/>
          <w:szCs w:val="24"/>
        </w:rPr>
        <w:t>13,66</w:t>
      </w:r>
      <w:r w:rsidRPr="00991025">
        <w:rPr>
          <w:rFonts w:cs="Arial"/>
          <w:sz w:val="24"/>
          <w:szCs w:val="24"/>
        </w:rPr>
        <w:t>%</w:t>
      </w:r>
    </w:p>
    <w:p w:rsidR="008F506C" w:rsidRPr="00DE41E6" w:rsidRDefault="008F506C" w:rsidP="008F506C">
      <w:pPr>
        <w:pStyle w:val="Listas"/>
        <w:numPr>
          <w:ilvl w:val="1"/>
          <w:numId w:val="14"/>
        </w:numPr>
        <w:spacing w:after="0"/>
        <w:rPr>
          <w:rFonts w:cs="Arial"/>
          <w:sz w:val="24"/>
          <w:szCs w:val="24"/>
        </w:rPr>
      </w:pPr>
      <w:r w:rsidRPr="00DE41E6">
        <w:rPr>
          <w:rFonts w:cs="Arial"/>
          <w:sz w:val="24"/>
          <w:szCs w:val="24"/>
        </w:rPr>
        <w:t xml:space="preserve">Expansão ≤ </w:t>
      </w:r>
      <w:r w:rsidR="00DE41E6" w:rsidRPr="00DE41E6">
        <w:rPr>
          <w:rFonts w:cs="Arial"/>
          <w:sz w:val="24"/>
          <w:szCs w:val="24"/>
        </w:rPr>
        <w:t>2</w:t>
      </w:r>
      <w:r w:rsidRPr="00DE41E6">
        <w:rPr>
          <w:rFonts w:cs="Arial"/>
          <w:sz w:val="24"/>
          <w:szCs w:val="24"/>
        </w:rPr>
        <w:t xml:space="preserve"> %</w:t>
      </w:r>
    </w:p>
    <w:p w:rsidR="008F506C" w:rsidRPr="00DE41E6" w:rsidRDefault="008F506C" w:rsidP="008F506C">
      <w:pPr>
        <w:pStyle w:val="Listas"/>
        <w:spacing w:after="0"/>
        <w:rPr>
          <w:rFonts w:cs="Arial"/>
          <w:sz w:val="24"/>
          <w:szCs w:val="24"/>
        </w:rPr>
      </w:pPr>
      <w:r w:rsidRPr="00DE41E6">
        <w:rPr>
          <w:rFonts w:cs="Arial"/>
          <w:sz w:val="24"/>
          <w:szCs w:val="24"/>
        </w:rPr>
        <w:t>Para camada de reforço do subleito:</w:t>
      </w:r>
    </w:p>
    <w:p w:rsidR="00276375" w:rsidRPr="00276375" w:rsidRDefault="00276375" w:rsidP="00276375">
      <w:pPr>
        <w:pStyle w:val="Listas"/>
        <w:numPr>
          <w:ilvl w:val="1"/>
          <w:numId w:val="14"/>
        </w:numPr>
        <w:spacing w:after="0"/>
        <w:rPr>
          <w:rFonts w:cs="Arial"/>
          <w:sz w:val="24"/>
          <w:szCs w:val="24"/>
        </w:rPr>
      </w:pPr>
      <w:r w:rsidRPr="00276375">
        <w:rPr>
          <w:rFonts w:cs="Arial"/>
          <w:sz w:val="24"/>
          <w:szCs w:val="24"/>
        </w:rPr>
        <w:t>Não há necessidade de reforço do sub-leito, devido ao alto valor de CBR do sub-leito.</w:t>
      </w:r>
    </w:p>
    <w:p w:rsidR="008F506C" w:rsidRPr="007129D0" w:rsidRDefault="008F506C" w:rsidP="008F506C">
      <w:pPr>
        <w:pStyle w:val="Listas"/>
        <w:spacing w:after="0"/>
        <w:rPr>
          <w:rFonts w:cs="Arial"/>
          <w:sz w:val="24"/>
          <w:szCs w:val="24"/>
        </w:rPr>
      </w:pPr>
      <w:r w:rsidRPr="007129D0">
        <w:rPr>
          <w:rFonts w:cs="Arial"/>
          <w:sz w:val="24"/>
          <w:szCs w:val="24"/>
        </w:rPr>
        <w:t>Para camada de sub- base:</w:t>
      </w:r>
    </w:p>
    <w:p w:rsidR="008F506C" w:rsidRPr="007129D0" w:rsidRDefault="008F506C" w:rsidP="008F506C">
      <w:pPr>
        <w:pStyle w:val="Listas"/>
        <w:numPr>
          <w:ilvl w:val="1"/>
          <w:numId w:val="14"/>
        </w:numPr>
        <w:spacing w:after="0"/>
        <w:rPr>
          <w:rFonts w:cs="Arial"/>
          <w:sz w:val="24"/>
          <w:szCs w:val="24"/>
        </w:rPr>
      </w:pPr>
      <w:r w:rsidRPr="007129D0">
        <w:rPr>
          <w:rFonts w:cs="Arial"/>
          <w:sz w:val="24"/>
          <w:szCs w:val="24"/>
        </w:rPr>
        <w:t>Utilizar material com CBR mínimo de 20%;</w:t>
      </w:r>
    </w:p>
    <w:p w:rsidR="008F506C" w:rsidRPr="007129D0" w:rsidRDefault="008F506C" w:rsidP="008F506C">
      <w:pPr>
        <w:pStyle w:val="Listas"/>
        <w:numPr>
          <w:ilvl w:val="1"/>
          <w:numId w:val="14"/>
        </w:numPr>
        <w:spacing w:after="0"/>
        <w:rPr>
          <w:rFonts w:cs="Arial"/>
          <w:sz w:val="24"/>
          <w:szCs w:val="24"/>
        </w:rPr>
      </w:pPr>
      <w:r w:rsidRPr="007129D0">
        <w:rPr>
          <w:rFonts w:cs="Arial"/>
          <w:sz w:val="24"/>
          <w:szCs w:val="24"/>
        </w:rPr>
        <w:lastRenderedPageBreak/>
        <w:t>Utilizar com IG = 0.</w:t>
      </w:r>
    </w:p>
    <w:p w:rsidR="008F506C" w:rsidRPr="007129D0" w:rsidRDefault="008F506C" w:rsidP="008F506C">
      <w:pPr>
        <w:pStyle w:val="Listas"/>
        <w:numPr>
          <w:ilvl w:val="1"/>
          <w:numId w:val="14"/>
        </w:numPr>
        <w:spacing w:after="0"/>
        <w:rPr>
          <w:rFonts w:cs="Arial"/>
          <w:sz w:val="24"/>
          <w:szCs w:val="24"/>
        </w:rPr>
      </w:pPr>
      <w:r w:rsidRPr="007129D0">
        <w:rPr>
          <w:rFonts w:cs="Arial"/>
          <w:sz w:val="24"/>
          <w:szCs w:val="24"/>
        </w:rPr>
        <w:t>Expansão ≤ 1 %</w:t>
      </w:r>
    </w:p>
    <w:p w:rsidR="008F506C" w:rsidRPr="005B5271" w:rsidRDefault="008F506C" w:rsidP="008F506C">
      <w:pPr>
        <w:pStyle w:val="Listas"/>
        <w:spacing w:after="0"/>
        <w:rPr>
          <w:rFonts w:cs="Arial"/>
          <w:sz w:val="24"/>
          <w:szCs w:val="24"/>
        </w:rPr>
      </w:pPr>
      <w:r w:rsidRPr="005B5271">
        <w:rPr>
          <w:rFonts w:cs="Arial"/>
          <w:sz w:val="24"/>
          <w:szCs w:val="24"/>
        </w:rPr>
        <w:t>Para camada de base:</w:t>
      </w:r>
    </w:p>
    <w:p w:rsidR="008F506C" w:rsidRPr="00160F90" w:rsidRDefault="008F506C" w:rsidP="008F506C">
      <w:pPr>
        <w:pStyle w:val="Listas"/>
        <w:numPr>
          <w:ilvl w:val="1"/>
          <w:numId w:val="14"/>
        </w:numPr>
        <w:spacing w:after="0"/>
        <w:rPr>
          <w:rFonts w:cs="Arial"/>
          <w:sz w:val="24"/>
          <w:szCs w:val="24"/>
        </w:rPr>
      </w:pPr>
      <w:r w:rsidRPr="00160F90">
        <w:rPr>
          <w:rFonts w:cs="Arial"/>
          <w:sz w:val="24"/>
          <w:szCs w:val="24"/>
        </w:rPr>
        <w:t>Utilizar material que tenha IG = 0;</w:t>
      </w:r>
    </w:p>
    <w:p w:rsidR="008F506C" w:rsidRPr="00160F90" w:rsidRDefault="008F506C" w:rsidP="008F506C">
      <w:pPr>
        <w:pStyle w:val="Listas"/>
        <w:numPr>
          <w:ilvl w:val="1"/>
          <w:numId w:val="14"/>
        </w:numPr>
        <w:spacing w:after="0"/>
        <w:rPr>
          <w:rFonts w:cs="Arial"/>
          <w:sz w:val="24"/>
          <w:szCs w:val="24"/>
        </w:rPr>
      </w:pPr>
      <w:r w:rsidRPr="00160F90">
        <w:rPr>
          <w:rFonts w:cs="Arial"/>
          <w:sz w:val="24"/>
          <w:szCs w:val="24"/>
        </w:rPr>
        <w:t xml:space="preserve">IS ou CBR ≥ 80 (para N ≥ </w:t>
      </w:r>
      <w:proofErr w:type="gramStart"/>
      <w:r w:rsidRPr="00160F90">
        <w:rPr>
          <w:rFonts w:cs="Arial"/>
          <w:sz w:val="24"/>
          <w:szCs w:val="24"/>
        </w:rPr>
        <w:t>5</w:t>
      </w:r>
      <w:proofErr w:type="gramEnd"/>
      <w:r w:rsidRPr="00160F90">
        <w:rPr>
          <w:rFonts w:cs="Arial"/>
          <w:sz w:val="24"/>
          <w:szCs w:val="24"/>
        </w:rPr>
        <w:t xml:space="preserve"> × 10</w:t>
      </w:r>
      <w:r w:rsidRPr="00160F90">
        <w:rPr>
          <w:rFonts w:cs="Arial"/>
          <w:sz w:val="24"/>
          <w:szCs w:val="24"/>
          <w:vertAlign w:val="superscript"/>
        </w:rPr>
        <w:t>6</w:t>
      </w:r>
      <w:r w:rsidRPr="00160F90">
        <w:rPr>
          <w:rFonts w:cs="Arial"/>
          <w:sz w:val="24"/>
          <w:szCs w:val="24"/>
        </w:rPr>
        <w:t>);</w:t>
      </w:r>
    </w:p>
    <w:p w:rsidR="008F506C" w:rsidRPr="00160F90" w:rsidRDefault="008F506C" w:rsidP="008F506C">
      <w:pPr>
        <w:pStyle w:val="Listas"/>
        <w:numPr>
          <w:ilvl w:val="1"/>
          <w:numId w:val="14"/>
        </w:numPr>
        <w:spacing w:after="0"/>
        <w:rPr>
          <w:rFonts w:cs="Arial"/>
          <w:sz w:val="24"/>
          <w:szCs w:val="24"/>
        </w:rPr>
      </w:pPr>
      <w:r w:rsidRPr="00160F90">
        <w:rPr>
          <w:rFonts w:cs="Arial"/>
          <w:sz w:val="24"/>
          <w:szCs w:val="24"/>
        </w:rPr>
        <w:t>IS ou CBR ≥ 60 (para N &lt; 5 × 10</w:t>
      </w:r>
      <w:r w:rsidRPr="00160F90">
        <w:rPr>
          <w:rFonts w:cs="Arial"/>
          <w:sz w:val="24"/>
          <w:szCs w:val="24"/>
          <w:vertAlign w:val="superscript"/>
        </w:rPr>
        <w:t>6</w:t>
      </w:r>
      <w:r w:rsidRPr="00160F90">
        <w:rPr>
          <w:rFonts w:cs="Arial"/>
          <w:sz w:val="24"/>
          <w:szCs w:val="24"/>
        </w:rPr>
        <w:t>);</w:t>
      </w:r>
    </w:p>
    <w:p w:rsidR="008F506C" w:rsidRPr="00160F90" w:rsidRDefault="008F506C" w:rsidP="008F506C">
      <w:pPr>
        <w:pStyle w:val="Listas"/>
        <w:numPr>
          <w:ilvl w:val="1"/>
          <w:numId w:val="14"/>
        </w:numPr>
        <w:spacing w:after="0"/>
        <w:rPr>
          <w:rFonts w:cs="Arial"/>
          <w:sz w:val="24"/>
          <w:szCs w:val="24"/>
        </w:rPr>
      </w:pPr>
      <w:r w:rsidRPr="00160F90">
        <w:rPr>
          <w:rFonts w:cs="Arial"/>
          <w:sz w:val="24"/>
          <w:szCs w:val="24"/>
        </w:rPr>
        <w:t>Expansão menor que 0,5%;</w:t>
      </w:r>
    </w:p>
    <w:p w:rsidR="008F506C" w:rsidRPr="00160F90" w:rsidRDefault="008F506C" w:rsidP="008F506C">
      <w:pPr>
        <w:pStyle w:val="Listas"/>
        <w:numPr>
          <w:ilvl w:val="1"/>
          <w:numId w:val="14"/>
        </w:numPr>
        <w:spacing w:after="0"/>
        <w:rPr>
          <w:rFonts w:cs="Arial"/>
          <w:sz w:val="24"/>
          <w:szCs w:val="24"/>
        </w:rPr>
      </w:pPr>
      <w:r w:rsidRPr="00160F90">
        <w:rPr>
          <w:rFonts w:cs="Arial"/>
          <w:sz w:val="24"/>
          <w:szCs w:val="24"/>
        </w:rPr>
        <w:t>Limite de liquidez menor do que 25%;</w:t>
      </w:r>
    </w:p>
    <w:p w:rsidR="008F506C" w:rsidRPr="00160F90" w:rsidRDefault="008F506C" w:rsidP="008F506C">
      <w:pPr>
        <w:pStyle w:val="Listas"/>
        <w:numPr>
          <w:ilvl w:val="1"/>
          <w:numId w:val="14"/>
        </w:numPr>
        <w:spacing w:after="0"/>
        <w:rPr>
          <w:rFonts w:cs="Arial"/>
          <w:sz w:val="24"/>
          <w:szCs w:val="24"/>
        </w:rPr>
      </w:pPr>
      <w:r w:rsidRPr="00160F90">
        <w:rPr>
          <w:rFonts w:cs="Arial"/>
          <w:sz w:val="24"/>
          <w:szCs w:val="24"/>
        </w:rPr>
        <w:t xml:space="preserve">Índice de plasticidade menor do que </w:t>
      </w:r>
      <w:proofErr w:type="gramStart"/>
      <w:r w:rsidRPr="00160F90">
        <w:rPr>
          <w:rFonts w:cs="Arial"/>
          <w:sz w:val="24"/>
          <w:szCs w:val="24"/>
        </w:rPr>
        <w:t>6</w:t>
      </w:r>
      <w:proofErr w:type="gramEnd"/>
      <w:r w:rsidRPr="00160F90">
        <w:rPr>
          <w:rFonts w:cs="Arial"/>
          <w:sz w:val="24"/>
          <w:szCs w:val="24"/>
        </w:rPr>
        <w:t>;</w:t>
      </w:r>
    </w:p>
    <w:p w:rsidR="008F506C" w:rsidRPr="00160F90" w:rsidRDefault="008F506C" w:rsidP="008F506C">
      <w:pPr>
        <w:pStyle w:val="Listas"/>
        <w:numPr>
          <w:ilvl w:val="1"/>
          <w:numId w:val="14"/>
        </w:numPr>
        <w:spacing w:after="0"/>
        <w:rPr>
          <w:rFonts w:cs="Arial"/>
          <w:sz w:val="24"/>
          <w:szCs w:val="24"/>
        </w:rPr>
      </w:pPr>
      <w:r w:rsidRPr="00160F90">
        <w:rPr>
          <w:rFonts w:cs="Arial"/>
          <w:sz w:val="24"/>
          <w:szCs w:val="24"/>
        </w:rPr>
        <w:t>Distribuição granulométrica enquadrada pelas faixas da norma DNER-ES-303/96;</w:t>
      </w:r>
    </w:p>
    <w:p w:rsidR="008F506C" w:rsidRPr="00160F90" w:rsidRDefault="008F506C" w:rsidP="008F506C">
      <w:pPr>
        <w:pStyle w:val="Listas"/>
        <w:numPr>
          <w:ilvl w:val="1"/>
          <w:numId w:val="14"/>
        </w:numPr>
        <w:spacing w:after="0"/>
        <w:rPr>
          <w:rFonts w:cs="Arial"/>
          <w:sz w:val="24"/>
          <w:szCs w:val="24"/>
        </w:rPr>
      </w:pPr>
      <w:r w:rsidRPr="00160F90">
        <w:rPr>
          <w:rFonts w:cs="Arial"/>
          <w:sz w:val="24"/>
          <w:szCs w:val="24"/>
        </w:rPr>
        <w:t>Se LL&gt;25, o Equivalente de Areia deverá ser maior que 30.</w:t>
      </w:r>
    </w:p>
    <w:p w:rsidR="008F506C" w:rsidRPr="00160F90" w:rsidRDefault="008F506C" w:rsidP="008F506C">
      <w:pPr>
        <w:pStyle w:val="Listas"/>
        <w:numPr>
          <w:ilvl w:val="0"/>
          <w:numId w:val="0"/>
        </w:numPr>
        <w:spacing w:after="0"/>
        <w:ind w:left="1440"/>
        <w:rPr>
          <w:rFonts w:cs="Arial"/>
          <w:sz w:val="24"/>
          <w:szCs w:val="24"/>
        </w:rPr>
      </w:pPr>
    </w:p>
    <w:p w:rsidR="00F07124" w:rsidRPr="00F07124" w:rsidRDefault="008F506C" w:rsidP="00F07124">
      <w:pPr>
        <w:widowControl w:val="0"/>
        <w:tabs>
          <w:tab w:val="left" w:pos="204"/>
        </w:tabs>
        <w:rPr>
          <w:rFonts w:ascii="Arial" w:hAnsi="Arial" w:cs="Arial"/>
          <w:snapToGrid w:val="0"/>
          <w:sz w:val="26"/>
          <w:lang w:val="pt-PT"/>
        </w:rPr>
      </w:pPr>
      <w:r w:rsidRPr="00160F90">
        <w:rPr>
          <w:rFonts w:ascii="Arial" w:hAnsi="Arial" w:cs="Arial"/>
          <w:szCs w:val="24"/>
        </w:rPr>
        <w:t>O pavimento, além dos parâmetros que caracterizam o tipo de solo, também é dimensionado em função do número equivalente (N) de</w:t>
      </w:r>
      <w:r w:rsidRPr="007E0CE4">
        <w:rPr>
          <w:rFonts w:ascii="Arial" w:hAnsi="Arial" w:cs="Arial"/>
          <w:szCs w:val="24"/>
        </w:rPr>
        <w:t xml:space="preserve"> operações d</w:t>
      </w:r>
      <w:r w:rsidR="007E0CE4" w:rsidRPr="007E0CE4">
        <w:rPr>
          <w:rFonts w:ascii="Arial" w:hAnsi="Arial" w:cs="Arial"/>
          <w:szCs w:val="24"/>
        </w:rPr>
        <w:t>e um</w:t>
      </w:r>
      <w:r w:rsidRPr="007E0CE4">
        <w:rPr>
          <w:rFonts w:ascii="Arial" w:hAnsi="Arial" w:cs="Arial"/>
          <w:szCs w:val="24"/>
        </w:rPr>
        <w:t xml:space="preserve"> eixo </w:t>
      </w:r>
      <w:r w:rsidR="007E0CE4" w:rsidRPr="007E0CE4">
        <w:rPr>
          <w:rFonts w:ascii="Arial" w:hAnsi="Arial" w:cs="Arial"/>
          <w:szCs w:val="24"/>
        </w:rPr>
        <w:t xml:space="preserve">tomado como </w:t>
      </w:r>
      <w:r w:rsidRPr="007E0CE4">
        <w:rPr>
          <w:rFonts w:ascii="Arial" w:hAnsi="Arial" w:cs="Arial"/>
          <w:szCs w:val="24"/>
        </w:rPr>
        <w:t xml:space="preserve">padrão </w:t>
      </w:r>
      <w:r w:rsidR="007E0CE4" w:rsidRPr="007E0CE4">
        <w:rPr>
          <w:rFonts w:ascii="Arial" w:hAnsi="Arial" w:cs="Arial"/>
          <w:szCs w:val="24"/>
        </w:rPr>
        <w:t xml:space="preserve">durante o período de projeto escolhido, </w:t>
      </w:r>
      <w:r w:rsidRPr="007E0CE4">
        <w:rPr>
          <w:rFonts w:ascii="Arial" w:hAnsi="Arial" w:cs="Arial"/>
          <w:szCs w:val="24"/>
        </w:rPr>
        <w:t xml:space="preserve">que no caso deste trabalho o </w:t>
      </w:r>
      <w:proofErr w:type="spellStart"/>
      <w:proofErr w:type="gramStart"/>
      <w:r w:rsidRPr="007E0CE4">
        <w:rPr>
          <w:rFonts w:ascii="Arial" w:hAnsi="Arial" w:cs="Arial"/>
          <w:szCs w:val="24"/>
        </w:rPr>
        <w:t>valor</w:t>
      </w:r>
      <w:r w:rsidRPr="00F07124">
        <w:rPr>
          <w:rFonts w:ascii="Arial" w:hAnsi="Arial" w:cs="Arial"/>
          <w:szCs w:val="24"/>
        </w:rPr>
        <w:t>Nprojeto</w:t>
      </w:r>
      <w:proofErr w:type="spellEnd"/>
      <w:proofErr w:type="gramEnd"/>
      <w:r w:rsidRPr="00F07124">
        <w:rPr>
          <w:rFonts w:ascii="Arial" w:hAnsi="Arial" w:cs="Arial"/>
          <w:szCs w:val="24"/>
        </w:rPr>
        <w:t>=</w:t>
      </w:r>
      <w:r w:rsidR="00F07124" w:rsidRPr="00F07124">
        <w:rPr>
          <w:rFonts w:ascii="Arial" w:hAnsi="Arial" w:cs="Arial"/>
          <w:snapToGrid w:val="0"/>
          <w:szCs w:val="24"/>
          <w:lang w:val="pt-PT"/>
        </w:rPr>
        <w:t>2,53</w:t>
      </w:r>
      <w:r w:rsidR="00F07124" w:rsidRPr="00F07124">
        <w:rPr>
          <w:rFonts w:ascii="Arial" w:hAnsi="Arial" w:cs="Arial"/>
          <w:snapToGrid w:val="0"/>
          <w:sz w:val="26"/>
          <w:lang w:val="pt-PT"/>
        </w:rPr>
        <w:t>x10</w:t>
      </w:r>
      <w:r w:rsidR="00F07124" w:rsidRPr="00F07124">
        <w:rPr>
          <w:rFonts w:ascii="Arial" w:hAnsi="Arial" w:cs="Arial"/>
          <w:snapToGrid w:val="0"/>
          <w:sz w:val="26"/>
          <w:vertAlign w:val="superscript"/>
          <w:lang w:val="pt-PT"/>
        </w:rPr>
        <w:t>6</w:t>
      </w:r>
    </w:p>
    <w:p w:rsidR="008F506C" w:rsidRPr="00F07124" w:rsidRDefault="008F506C" w:rsidP="008F506C">
      <w:pPr>
        <w:pStyle w:val="paragrafo"/>
        <w:ind w:firstLine="709"/>
        <w:rPr>
          <w:rFonts w:ascii="Arial" w:hAnsi="Arial" w:cs="Arial"/>
          <w:szCs w:val="24"/>
        </w:rPr>
      </w:pPr>
      <w:r w:rsidRPr="005C16E1">
        <w:rPr>
          <w:rFonts w:ascii="Arial" w:hAnsi="Arial" w:cs="Arial"/>
          <w:color w:val="FF0000"/>
          <w:szCs w:val="24"/>
        </w:rPr>
        <w:t>.</w:t>
      </w:r>
    </w:p>
    <w:p w:rsidR="008F506C" w:rsidRPr="00F07124" w:rsidRDefault="008F506C" w:rsidP="008F506C">
      <w:pPr>
        <w:pStyle w:val="paragrafo"/>
        <w:ind w:firstLine="709"/>
        <w:rPr>
          <w:rFonts w:ascii="Arial" w:hAnsi="Arial" w:cs="Arial"/>
          <w:szCs w:val="24"/>
        </w:rPr>
      </w:pPr>
      <w:r w:rsidRPr="00F07124">
        <w:rPr>
          <w:rFonts w:ascii="Arial" w:hAnsi="Arial" w:cs="Arial"/>
          <w:szCs w:val="24"/>
        </w:rPr>
        <w:t>O Método de Dimensionamento de Pavimentos Flexíveis do Eng. Murilo Lopes de Souza, vale-se de gráfico com auxílio do qual se obtém a espessura total do pavimento, em função de N8,2t (USACE). Tal espessura total se refere à espessura em termos de K = 1,00, ou seja, de camada granular para a proteção do terreno de fundação (subleito). Para outros constituintes, basta multiplicá-los pelos respectivos valores de K.</w:t>
      </w:r>
    </w:p>
    <w:p w:rsidR="00A97DF1" w:rsidRPr="00F07124" w:rsidRDefault="0037583C" w:rsidP="00F07124">
      <w:pPr>
        <w:pStyle w:val="paragrafo"/>
        <w:ind w:firstLine="709"/>
        <w:rPr>
          <w:rFonts w:ascii="Arial" w:hAnsi="Arial" w:cs="Arial"/>
          <w:szCs w:val="24"/>
        </w:rPr>
      </w:pPr>
      <w:r w:rsidRPr="00F07124">
        <w:rPr>
          <w:rFonts w:ascii="Arial" w:hAnsi="Arial" w:cs="Arial"/>
          <w:szCs w:val="24"/>
        </w:rPr>
        <w:t>Dispondo dos Índices Suporte</w:t>
      </w:r>
      <w:r w:rsidR="009A3134" w:rsidRPr="00F07124">
        <w:rPr>
          <w:rFonts w:ascii="Arial" w:hAnsi="Arial" w:cs="Arial"/>
          <w:szCs w:val="24"/>
        </w:rPr>
        <w:t xml:space="preserve"> do subleito, do reforço do subleito e da sub-base, pode-seobter, através do ábaco de dimensionamento, em primeira aproximação, as espessurasnecessárias, respectivamente, acima dessas camadas.A simbologia a ser adotada é:</w:t>
      </w:r>
    </w:p>
    <w:p w:rsidR="009A3134" w:rsidRPr="00F07124" w:rsidRDefault="009A3134" w:rsidP="005F59B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szCs w:val="24"/>
        </w:rPr>
      </w:pPr>
      <w:r w:rsidRPr="00F07124">
        <w:rPr>
          <w:rFonts w:ascii="Arial" w:hAnsi="Arial" w:cs="Arial"/>
          <w:szCs w:val="24"/>
        </w:rPr>
        <w:t xml:space="preserve">Subleito: IS = m; Reforço do subleito: IS = n e Sub-base: IS = </w:t>
      </w:r>
      <w:r w:rsidR="00371F14" w:rsidRPr="00F07124">
        <w:rPr>
          <w:rFonts w:ascii="Arial" w:hAnsi="Arial" w:cs="Arial"/>
          <w:szCs w:val="24"/>
        </w:rPr>
        <w:t>20</w:t>
      </w:r>
      <w:r w:rsidRPr="00F07124">
        <w:rPr>
          <w:rFonts w:ascii="Arial" w:hAnsi="Arial" w:cs="Arial"/>
          <w:szCs w:val="24"/>
        </w:rPr>
        <w:t>.</w:t>
      </w:r>
    </w:p>
    <w:p w:rsidR="005F6A47" w:rsidRPr="005C16E1" w:rsidRDefault="005F6A47" w:rsidP="005F59B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FF0000"/>
          <w:szCs w:val="24"/>
        </w:rPr>
      </w:pPr>
    </w:p>
    <w:p w:rsidR="008A5957" w:rsidRPr="00F07124" w:rsidRDefault="008A5957" w:rsidP="005F59B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szCs w:val="24"/>
        </w:rPr>
      </w:pPr>
      <w:r w:rsidRPr="00F07124">
        <w:rPr>
          <w:rFonts w:ascii="Arial" w:hAnsi="Arial" w:cs="Arial"/>
          <w:szCs w:val="24"/>
        </w:rPr>
        <w:lastRenderedPageBreak/>
        <w:t>Neste dimensionamento será utilizado o CBR mínimo igual a 20 para a camada de sub-base, por esta razão, usam-se sempre os símbolos, H20 e h20 para designar as espessuras de pavimento da base sobre a espessura de sub-base, respectivamente.</w:t>
      </w:r>
    </w:p>
    <w:p w:rsidR="008A5957" w:rsidRDefault="008A5957" w:rsidP="008A595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szCs w:val="24"/>
        </w:rPr>
      </w:pPr>
      <w:r w:rsidRPr="00F07124">
        <w:rPr>
          <w:rFonts w:ascii="Arial" w:hAnsi="Arial" w:cs="Arial"/>
          <w:szCs w:val="24"/>
        </w:rPr>
        <w:t>Os símbolos B e R designam, respectivamente, as espessuras de base e de revestimento. Um esquema é apresentado abaixo para melhor compreensão da simbologia.</w:t>
      </w:r>
    </w:p>
    <w:p w:rsidR="00F07124" w:rsidRPr="00F07124" w:rsidRDefault="00F07124" w:rsidP="008A595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szCs w:val="24"/>
        </w:rPr>
      </w:pPr>
    </w:p>
    <w:p w:rsidR="008A5957" w:rsidRPr="005C16E1" w:rsidRDefault="008A5957" w:rsidP="00F844A3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Arial" w:hAnsi="Arial" w:cs="Arial"/>
          <w:color w:val="FF0000"/>
          <w:szCs w:val="24"/>
          <w:lang w:val="pt-PT"/>
        </w:rPr>
      </w:pPr>
      <w:r w:rsidRPr="005C16E1">
        <w:rPr>
          <w:rFonts w:ascii="Arial" w:hAnsi="Arial" w:cs="Arial"/>
          <w:noProof/>
          <w:color w:val="FF0000"/>
          <w:szCs w:val="24"/>
        </w:rPr>
        <w:drawing>
          <wp:inline distT="0" distB="0" distL="0" distR="0">
            <wp:extent cx="5324386" cy="1431557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4316" cy="14449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957" w:rsidRPr="00F07124" w:rsidRDefault="008A5957" w:rsidP="008A5957">
      <w:pPr>
        <w:jc w:val="center"/>
        <w:rPr>
          <w:rFonts w:ascii="Arial" w:hAnsi="Arial" w:cs="Arial"/>
          <w:sz w:val="20"/>
          <w:lang w:val="pt-PT"/>
        </w:rPr>
      </w:pPr>
      <w:r w:rsidRPr="00F07124">
        <w:rPr>
          <w:rFonts w:ascii="Arial" w:hAnsi="Arial" w:cs="Arial"/>
          <w:sz w:val="20"/>
        </w:rPr>
        <w:t xml:space="preserve">Figura </w:t>
      </w:r>
      <w:r w:rsidR="00276375">
        <w:rPr>
          <w:rFonts w:ascii="Arial" w:hAnsi="Arial" w:cs="Arial"/>
          <w:sz w:val="20"/>
        </w:rPr>
        <w:t>3</w:t>
      </w:r>
      <w:r w:rsidRPr="00F07124">
        <w:rPr>
          <w:rFonts w:ascii="Arial" w:hAnsi="Arial" w:cs="Arial"/>
          <w:sz w:val="20"/>
        </w:rPr>
        <w:t xml:space="preserve"> – Simbologia das camadas</w:t>
      </w:r>
    </w:p>
    <w:p w:rsidR="008A5957" w:rsidRPr="005C16E1" w:rsidRDefault="008A5957" w:rsidP="005F59B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FF0000"/>
          <w:szCs w:val="24"/>
          <w:lang w:val="pt-PT"/>
        </w:rPr>
      </w:pPr>
    </w:p>
    <w:p w:rsidR="009A3134" w:rsidRPr="00F07124" w:rsidRDefault="009A3134" w:rsidP="005F59B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szCs w:val="24"/>
        </w:rPr>
      </w:pPr>
      <w:r w:rsidRPr="00F07124">
        <w:rPr>
          <w:rFonts w:ascii="Arial" w:hAnsi="Arial" w:cs="Arial"/>
          <w:szCs w:val="24"/>
        </w:rPr>
        <w:t xml:space="preserve">O ábaco dará as espessuras necessárias </w:t>
      </w:r>
      <w:r w:rsidR="008A5957" w:rsidRPr="00F07124">
        <w:rPr>
          <w:rFonts w:ascii="Arial" w:hAnsi="Arial" w:cs="Arial"/>
          <w:szCs w:val="24"/>
        </w:rPr>
        <w:t>a</w:t>
      </w:r>
      <w:r w:rsidRPr="00F07124">
        <w:rPr>
          <w:rFonts w:ascii="Arial" w:hAnsi="Arial" w:cs="Arial"/>
          <w:szCs w:val="24"/>
        </w:rPr>
        <w:t>cima dessas camadas, sem levar em conta aqualidade dos materiais que ir</w:t>
      </w:r>
      <w:r w:rsidR="004215CD" w:rsidRPr="00F07124">
        <w:rPr>
          <w:rFonts w:ascii="Arial" w:hAnsi="Arial" w:cs="Arial"/>
          <w:szCs w:val="24"/>
        </w:rPr>
        <w:t>ão</w:t>
      </w:r>
      <w:r w:rsidRPr="00F07124">
        <w:rPr>
          <w:rFonts w:ascii="Arial" w:hAnsi="Arial" w:cs="Arial"/>
          <w:szCs w:val="24"/>
        </w:rPr>
        <w:t xml:space="preserve"> compor o pavimento. Admite-se que todos os materiais dascamadas são iguais quanto ao comportamento estrutural, correspondente a um coeficiente deequivalência K = </w:t>
      </w:r>
      <w:smartTag w:uri="urn:schemas-microsoft-com:office:smarttags" w:element="metricconverter">
        <w:smartTagPr>
          <w:attr w:name="ProductID" w:val="1, a"/>
        </w:smartTagPr>
        <w:r w:rsidRPr="00F07124">
          <w:rPr>
            <w:rFonts w:ascii="Arial" w:hAnsi="Arial" w:cs="Arial"/>
            <w:szCs w:val="24"/>
          </w:rPr>
          <w:t>1, a</w:t>
        </w:r>
      </w:smartTag>
      <w:r w:rsidRPr="00F07124">
        <w:rPr>
          <w:rFonts w:ascii="Arial" w:hAnsi="Arial" w:cs="Arial"/>
          <w:szCs w:val="24"/>
        </w:rPr>
        <w:t xml:space="preserve"> ser definido a seguir:</w:t>
      </w:r>
    </w:p>
    <w:p w:rsidR="009A3134" w:rsidRPr="00F07124" w:rsidRDefault="009A3134" w:rsidP="00F844A3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szCs w:val="24"/>
        </w:rPr>
      </w:pPr>
      <w:r w:rsidRPr="00F07124">
        <w:rPr>
          <w:rFonts w:ascii="Arial" w:hAnsi="Arial" w:cs="Arial"/>
          <w:szCs w:val="24"/>
        </w:rPr>
        <w:t>Então se tem:</w:t>
      </w:r>
    </w:p>
    <w:p w:rsidR="00ED56E8" w:rsidRPr="005C16E1" w:rsidRDefault="002841D8">
      <w:pPr>
        <w:widowControl w:val="0"/>
        <w:tabs>
          <w:tab w:val="left" w:pos="884"/>
        </w:tabs>
        <w:ind w:left="884" w:hanging="884"/>
        <w:rPr>
          <w:rFonts w:ascii="Arial" w:hAnsi="Arial" w:cs="Arial"/>
          <w:snapToGrid w:val="0"/>
          <w:color w:val="FF0000"/>
          <w:sz w:val="26"/>
          <w:lang w:val="pt-PT"/>
        </w:rPr>
      </w:pPr>
      <w:r w:rsidRPr="005C16E1">
        <w:rPr>
          <w:rFonts w:ascii="Arial" w:hAnsi="Arial" w:cs="Arial"/>
          <w:noProof/>
          <w:color w:val="FF0000"/>
          <w:sz w:val="26"/>
        </w:rPr>
        <w:lastRenderedPageBreak/>
        <w:drawing>
          <wp:inline distT="0" distB="0" distL="0" distR="0">
            <wp:extent cx="5977062" cy="5991225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2100" cy="599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5A0B" w:rsidRPr="00856737" w:rsidRDefault="00412D50" w:rsidP="00F844A3">
      <w:pPr>
        <w:jc w:val="center"/>
        <w:rPr>
          <w:rFonts w:ascii="Arial" w:hAnsi="Arial" w:cs="Arial"/>
          <w:snapToGrid w:val="0"/>
          <w:sz w:val="20"/>
          <w:lang w:val="pt-PT"/>
        </w:rPr>
      </w:pPr>
      <w:r w:rsidRPr="00856737">
        <w:rPr>
          <w:rFonts w:ascii="Arial" w:hAnsi="Arial" w:cs="Arial"/>
          <w:snapToGrid w:val="0"/>
          <w:sz w:val="20"/>
          <w:lang w:val="pt-PT"/>
        </w:rPr>
        <w:t xml:space="preserve">Figura </w:t>
      </w:r>
      <w:r w:rsidR="00276375">
        <w:rPr>
          <w:rFonts w:ascii="Arial" w:hAnsi="Arial" w:cs="Arial"/>
          <w:snapToGrid w:val="0"/>
          <w:sz w:val="20"/>
          <w:lang w:val="pt-PT"/>
        </w:rPr>
        <w:t>4</w:t>
      </w:r>
      <w:r w:rsidRPr="00856737">
        <w:rPr>
          <w:rFonts w:ascii="Arial" w:hAnsi="Arial" w:cs="Arial"/>
          <w:snapToGrid w:val="0"/>
          <w:sz w:val="20"/>
          <w:lang w:val="pt-PT"/>
        </w:rPr>
        <w:t xml:space="preserve"> - Ábaço para dimensionamento</w:t>
      </w:r>
    </w:p>
    <w:p w:rsidR="004F1FAB" w:rsidRPr="005C16E1" w:rsidRDefault="004F1FAB">
      <w:pPr>
        <w:rPr>
          <w:rFonts w:ascii="Arial" w:hAnsi="Arial" w:cs="Arial"/>
          <w:snapToGrid w:val="0"/>
          <w:color w:val="FF0000"/>
          <w:lang w:val="pt-PT"/>
        </w:rPr>
      </w:pPr>
    </w:p>
    <w:p w:rsidR="00676DF9" w:rsidRPr="005C16E1" w:rsidRDefault="00676DF9" w:rsidP="00676DF9">
      <w:pPr>
        <w:widowControl w:val="0"/>
        <w:tabs>
          <w:tab w:val="left" w:pos="884"/>
          <w:tab w:val="left" w:pos="1218"/>
        </w:tabs>
        <w:jc w:val="both"/>
        <w:rPr>
          <w:rFonts w:ascii="Arial" w:hAnsi="Arial" w:cs="Arial"/>
          <w:snapToGrid w:val="0"/>
          <w:color w:val="FF0000"/>
          <w:szCs w:val="24"/>
          <w:lang w:val="pt-PT"/>
        </w:rPr>
      </w:pPr>
    </w:p>
    <w:p w:rsidR="00ED56E8" w:rsidRPr="00856737" w:rsidRDefault="00ED56E8">
      <w:pPr>
        <w:widowControl w:val="0"/>
        <w:tabs>
          <w:tab w:val="left" w:pos="884"/>
          <w:tab w:val="left" w:pos="1218"/>
        </w:tabs>
        <w:rPr>
          <w:rFonts w:ascii="Arial" w:hAnsi="Arial" w:cs="Arial"/>
          <w:b/>
          <w:snapToGrid w:val="0"/>
          <w:sz w:val="26"/>
          <w:lang w:val="pt-PT"/>
        </w:rPr>
      </w:pPr>
      <w:r w:rsidRPr="00856737">
        <w:rPr>
          <w:rFonts w:ascii="Arial" w:hAnsi="Arial" w:cs="Arial"/>
          <w:b/>
          <w:snapToGrid w:val="0"/>
          <w:sz w:val="26"/>
          <w:lang w:val="pt-PT"/>
        </w:rPr>
        <w:t>•   Os coeficientes de Equivalência Estrutural:</w:t>
      </w:r>
    </w:p>
    <w:p w:rsidR="00ED56E8" w:rsidRPr="00856737" w:rsidRDefault="00ED56E8">
      <w:pPr>
        <w:widowControl w:val="0"/>
        <w:tabs>
          <w:tab w:val="left" w:pos="884"/>
          <w:tab w:val="left" w:pos="1218"/>
        </w:tabs>
        <w:rPr>
          <w:rFonts w:ascii="Arial" w:hAnsi="Arial" w:cs="Arial"/>
          <w:snapToGrid w:val="0"/>
          <w:sz w:val="26"/>
          <w:lang w:val="pt-PT"/>
        </w:rPr>
      </w:pPr>
    </w:p>
    <w:p w:rsidR="00ED56E8" w:rsidRPr="00856737" w:rsidRDefault="00C648C1">
      <w:pPr>
        <w:rPr>
          <w:rFonts w:ascii="Arial" w:hAnsi="Arial" w:cs="Arial"/>
          <w:snapToGrid w:val="0"/>
          <w:lang w:val="pt-PT"/>
        </w:rPr>
      </w:pPr>
      <w:r w:rsidRPr="00856737">
        <w:rPr>
          <w:rFonts w:ascii="Arial" w:hAnsi="Arial" w:cs="Arial"/>
          <w:snapToGrid w:val="0"/>
          <w:lang w:val="pt-PT"/>
        </w:rPr>
        <w:t>C.A.U.Q.</w:t>
      </w:r>
      <w:r w:rsidR="00ED56E8" w:rsidRPr="00856737">
        <w:rPr>
          <w:rFonts w:ascii="Arial" w:hAnsi="Arial" w:cs="Arial"/>
          <w:snapToGrid w:val="0"/>
          <w:lang w:val="pt-PT"/>
        </w:rPr>
        <w:t>:</w:t>
      </w:r>
      <w:r w:rsidRPr="00856737">
        <w:rPr>
          <w:rFonts w:ascii="Arial" w:hAnsi="Arial" w:cs="Arial"/>
          <w:snapToGrid w:val="0"/>
          <w:lang w:val="pt-PT"/>
        </w:rPr>
        <w:tab/>
      </w:r>
      <w:r w:rsidRPr="00856737">
        <w:rPr>
          <w:rFonts w:ascii="Arial" w:hAnsi="Arial" w:cs="Arial"/>
          <w:snapToGrid w:val="0"/>
          <w:lang w:val="pt-PT"/>
        </w:rPr>
        <w:tab/>
      </w:r>
      <w:r w:rsidR="00ED56E8" w:rsidRPr="00856737">
        <w:rPr>
          <w:rFonts w:ascii="Arial" w:hAnsi="Arial" w:cs="Arial"/>
          <w:snapToGrid w:val="0"/>
          <w:lang w:val="pt-PT"/>
        </w:rPr>
        <w:t>Kr =2,0</w:t>
      </w:r>
    </w:p>
    <w:p w:rsidR="00ED56E8" w:rsidRPr="00856737" w:rsidRDefault="00ED56E8">
      <w:pPr>
        <w:rPr>
          <w:rFonts w:ascii="Arial" w:hAnsi="Arial" w:cs="Arial"/>
          <w:snapToGrid w:val="0"/>
          <w:lang w:val="pt-PT"/>
        </w:rPr>
      </w:pPr>
      <w:r w:rsidRPr="00856737">
        <w:rPr>
          <w:rFonts w:ascii="Arial" w:hAnsi="Arial" w:cs="Arial"/>
          <w:snapToGrid w:val="0"/>
          <w:lang w:val="pt-PT"/>
        </w:rPr>
        <w:t xml:space="preserve">Brita Graduada: </w:t>
      </w:r>
      <w:r w:rsidR="00C648C1" w:rsidRPr="00856737">
        <w:rPr>
          <w:rFonts w:ascii="Arial" w:hAnsi="Arial" w:cs="Arial"/>
          <w:snapToGrid w:val="0"/>
          <w:lang w:val="pt-PT"/>
        </w:rPr>
        <w:tab/>
      </w:r>
      <w:r w:rsidRPr="00856737">
        <w:rPr>
          <w:rFonts w:ascii="Arial" w:hAnsi="Arial" w:cs="Arial"/>
          <w:snapToGrid w:val="0"/>
          <w:lang w:val="pt-PT"/>
        </w:rPr>
        <w:t>K</w:t>
      </w:r>
      <w:r w:rsidRPr="00856737">
        <w:rPr>
          <w:rFonts w:ascii="Arial" w:hAnsi="Arial" w:cs="Arial"/>
          <w:snapToGrid w:val="0"/>
          <w:vertAlign w:val="subscript"/>
          <w:lang w:val="pt-PT"/>
        </w:rPr>
        <w:t>B</w:t>
      </w:r>
      <w:r w:rsidRPr="00856737">
        <w:rPr>
          <w:rFonts w:ascii="Arial" w:hAnsi="Arial" w:cs="Arial"/>
          <w:snapToGrid w:val="0"/>
          <w:lang w:val="pt-PT"/>
        </w:rPr>
        <w:t>=1,1</w:t>
      </w:r>
    </w:p>
    <w:p w:rsidR="00ED56E8" w:rsidRPr="00856737" w:rsidRDefault="00ED56E8">
      <w:pPr>
        <w:rPr>
          <w:rFonts w:ascii="Arial" w:hAnsi="Arial" w:cs="Arial"/>
          <w:snapToGrid w:val="0"/>
          <w:lang w:val="pt-PT"/>
        </w:rPr>
      </w:pPr>
      <w:r w:rsidRPr="00856737">
        <w:rPr>
          <w:rFonts w:ascii="Arial" w:hAnsi="Arial" w:cs="Arial"/>
          <w:snapToGrid w:val="0"/>
          <w:lang w:val="pt-PT"/>
        </w:rPr>
        <w:t xml:space="preserve">Sub-base: </w:t>
      </w:r>
      <w:r w:rsidR="00C648C1" w:rsidRPr="00856737">
        <w:rPr>
          <w:rFonts w:ascii="Arial" w:hAnsi="Arial" w:cs="Arial"/>
          <w:snapToGrid w:val="0"/>
          <w:lang w:val="pt-PT"/>
        </w:rPr>
        <w:tab/>
      </w:r>
      <w:r w:rsidR="00C648C1" w:rsidRPr="00856737">
        <w:rPr>
          <w:rFonts w:ascii="Arial" w:hAnsi="Arial" w:cs="Arial"/>
          <w:snapToGrid w:val="0"/>
          <w:lang w:val="pt-PT"/>
        </w:rPr>
        <w:tab/>
      </w:r>
      <w:r w:rsidRPr="00856737">
        <w:rPr>
          <w:rFonts w:ascii="Arial" w:hAnsi="Arial" w:cs="Arial"/>
          <w:snapToGrid w:val="0"/>
          <w:lang w:val="pt-PT"/>
        </w:rPr>
        <w:t>K</w:t>
      </w:r>
      <w:r w:rsidRPr="00856737">
        <w:rPr>
          <w:rFonts w:ascii="Arial" w:hAnsi="Arial" w:cs="Arial"/>
          <w:snapToGrid w:val="0"/>
          <w:vertAlign w:val="subscript"/>
          <w:lang w:val="pt-PT"/>
        </w:rPr>
        <w:t>SB</w:t>
      </w:r>
      <w:r w:rsidRPr="00856737">
        <w:rPr>
          <w:rFonts w:ascii="Arial" w:hAnsi="Arial" w:cs="Arial"/>
          <w:snapToGrid w:val="0"/>
          <w:lang w:val="pt-PT"/>
        </w:rPr>
        <w:t>=1,0</w:t>
      </w:r>
    </w:p>
    <w:p w:rsidR="00360F41" w:rsidRPr="00856737" w:rsidRDefault="00360F41">
      <w:pPr>
        <w:rPr>
          <w:rFonts w:ascii="Arial" w:hAnsi="Arial" w:cs="Arial"/>
          <w:snapToGrid w:val="0"/>
          <w:lang w:val="pt-PT"/>
        </w:rPr>
      </w:pPr>
      <w:r w:rsidRPr="00856737">
        <w:rPr>
          <w:rFonts w:ascii="Arial" w:hAnsi="Arial" w:cs="Arial"/>
          <w:snapToGrid w:val="0"/>
          <w:lang w:val="pt-PT"/>
        </w:rPr>
        <w:t>Sub-leito:                 Kref=0,7</w:t>
      </w:r>
    </w:p>
    <w:p w:rsidR="00FA431A" w:rsidRPr="00856737" w:rsidRDefault="00FA431A">
      <w:pPr>
        <w:rPr>
          <w:rFonts w:ascii="Arial" w:hAnsi="Arial" w:cs="Arial"/>
          <w:snapToGrid w:val="0"/>
          <w:lang w:val="pt-PT"/>
        </w:rPr>
      </w:pPr>
    </w:p>
    <w:p w:rsidR="00ED56E8" w:rsidRPr="00856737" w:rsidRDefault="00ED56E8" w:rsidP="005F59B7">
      <w:pPr>
        <w:pStyle w:val="paragrafo"/>
        <w:ind w:firstLine="709"/>
        <w:rPr>
          <w:rFonts w:ascii="Arial" w:hAnsi="Arial" w:cs="Arial"/>
        </w:rPr>
      </w:pPr>
      <w:r w:rsidRPr="00856737">
        <w:rPr>
          <w:rFonts w:ascii="Arial" w:hAnsi="Arial" w:cs="Arial"/>
        </w:rPr>
        <w:t>Este método supõe que há sempre uma drenagem superficial que o lençol d’água subterrâneo foi rebaixado menos 1,5 cm em relação ao greide de regularização.</w:t>
      </w:r>
    </w:p>
    <w:p w:rsidR="005F6A47" w:rsidRPr="002B0FBD" w:rsidRDefault="005F6A47" w:rsidP="002B0FBD">
      <w:pPr>
        <w:widowControl w:val="0"/>
        <w:tabs>
          <w:tab w:val="left" w:pos="884"/>
        </w:tabs>
        <w:rPr>
          <w:rFonts w:ascii="Arial" w:hAnsi="Arial" w:cs="Arial"/>
          <w:snapToGrid w:val="0"/>
          <w:sz w:val="26"/>
          <w:lang w:val="pt-PT"/>
        </w:rPr>
      </w:pPr>
    </w:p>
    <w:p w:rsidR="00ED56E8" w:rsidRPr="002B0FBD" w:rsidRDefault="00ED56E8" w:rsidP="002B0FBD">
      <w:pPr>
        <w:widowControl w:val="0"/>
        <w:tabs>
          <w:tab w:val="left" w:pos="884"/>
        </w:tabs>
        <w:rPr>
          <w:rFonts w:ascii="Arial" w:hAnsi="Arial" w:cs="Arial"/>
          <w:snapToGrid w:val="0"/>
          <w:sz w:val="26"/>
          <w:u w:val="single"/>
          <w:lang w:val="pt-PT"/>
        </w:rPr>
      </w:pPr>
      <w:r w:rsidRPr="002B0FBD">
        <w:rPr>
          <w:rFonts w:ascii="Arial" w:hAnsi="Arial" w:cs="Arial"/>
          <w:snapToGrid w:val="0"/>
          <w:sz w:val="26"/>
          <w:u w:val="single"/>
          <w:lang w:val="pt-PT"/>
        </w:rPr>
        <w:t>Equação 1:</w:t>
      </w:r>
    </w:p>
    <w:p w:rsidR="00ED56E8" w:rsidRPr="005C16E1" w:rsidRDefault="00ED56E8">
      <w:pPr>
        <w:widowControl w:val="0"/>
        <w:tabs>
          <w:tab w:val="decimal" w:pos="3600"/>
          <w:tab w:val="left" w:pos="4886"/>
          <w:tab w:val="left" w:pos="6689"/>
        </w:tabs>
        <w:rPr>
          <w:rFonts w:ascii="Arial" w:hAnsi="Arial" w:cs="Arial"/>
          <w:snapToGrid w:val="0"/>
          <w:color w:val="FF0000"/>
          <w:lang w:val="pt-PT"/>
        </w:rPr>
      </w:pPr>
    </w:p>
    <w:p w:rsidR="00ED56E8" w:rsidRPr="0040307E" w:rsidRDefault="00ED56E8">
      <w:pPr>
        <w:rPr>
          <w:rFonts w:ascii="Arial" w:hAnsi="Arial" w:cs="Arial"/>
          <w:snapToGrid w:val="0"/>
          <w:lang w:val="pt-PT"/>
        </w:rPr>
      </w:pPr>
      <w:r w:rsidRPr="0040307E">
        <w:rPr>
          <w:rFonts w:ascii="Arial" w:hAnsi="Arial" w:cs="Arial"/>
          <w:snapToGrid w:val="0"/>
          <w:lang w:val="pt-PT"/>
        </w:rPr>
        <w:t>R</w:t>
      </w:r>
      <w:r w:rsidR="00C648C1" w:rsidRPr="0040307E">
        <w:rPr>
          <w:rFonts w:ascii="Arial" w:hAnsi="Arial" w:cs="Arial"/>
          <w:snapToGrid w:val="0"/>
          <w:lang w:val="pt-PT"/>
        </w:rPr>
        <w:t>x</w:t>
      </w:r>
      <w:r w:rsidRPr="0040307E">
        <w:rPr>
          <w:rFonts w:ascii="Arial" w:hAnsi="Arial" w:cs="Arial"/>
          <w:snapToGrid w:val="0"/>
          <w:lang w:val="pt-PT"/>
        </w:rPr>
        <w:t xml:space="preserve"> K</w:t>
      </w:r>
      <w:r w:rsidRPr="0040307E">
        <w:rPr>
          <w:rFonts w:ascii="Arial" w:hAnsi="Arial" w:cs="Arial"/>
          <w:snapToGrid w:val="0"/>
          <w:vertAlign w:val="subscript"/>
          <w:lang w:val="pt-PT"/>
        </w:rPr>
        <w:t xml:space="preserve">R </w:t>
      </w:r>
      <w:r w:rsidRPr="0040307E">
        <w:rPr>
          <w:rFonts w:ascii="Arial" w:hAnsi="Arial" w:cs="Arial"/>
          <w:snapToGrid w:val="0"/>
          <w:lang w:val="pt-PT"/>
        </w:rPr>
        <w:t xml:space="preserve">+B </w:t>
      </w:r>
      <w:r w:rsidR="00C648C1" w:rsidRPr="0040307E">
        <w:rPr>
          <w:rFonts w:ascii="Arial" w:hAnsi="Arial" w:cs="Arial"/>
          <w:snapToGrid w:val="0"/>
          <w:lang w:val="pt-PT"/>
        </w:rPr>
        <w:t>x</w:t>
      </w:r>
      <w:r w:rsidRPr="0040307E">
        <w:rPr>
          <w:rFonts w:ascii="Arial" w:hAnsi="Arial" w:cs="Arial"/>
          <w:snapToGrid w:val="0"/>
          <w:lang w:val="pt-PT"/>
        </w:rPr>
        <w:t xml:space="preserve"> K</w:t>
      </w:r>
      <w:r w:rsidRPr="0040307E">
        <w:rPr>
          <w:rFonts w:ascii="Arial" w:hAnsi="Arial" w:cs="Arial"/>
          <w:snapToGrid w:val="0"/>
          <w:vertAlign w:val="subscript"/>
          <w:lang w:val="pt-PT"/>
        </w:rPr>
        <w:t xml:space="preserve">B  </w:t>
      </w:r>
      <w:r w:rsidRPr="0040307E">
        <w:rPr>
          <w:rFonts w:ascii="Arial" w:hAnsi="Arial" w:cs="Arial"/>
          <w:snapToGrid w:val="0"/>
          <w:lang w:val="pt-PT"/>
        </w:rPr>
        <w:sym w:font="Symbol" w:char="F0B3"/>
      </w:r>
      <w:r w:rsidRPr="0040307E">
        <w:rPr>
          <w:rFonts w:ascii="Arial" w:hAnsi="Arial" w:cs="Arial"/>
          <w:snapToGrid w:val="0"/>
          <w:lang w:val="pt-PT"/>
        </w:rPr>
        <w:t xml:space="preserve">  H</w:t>
      </w:r>
      <w:r w:rsidRPr="0040307E">
        <w:rPr>
          <w:rFonts w:ascii="Arial" w:hAnsi="Arial" w:cs="Arial"/>
          <w:snapToGrid w:val="0"/>
          <w:vertAlign w:val="subscript"/>
          <w:lang w:val="pt-PT"/>
        </w:rPr>
        <w:t>20</w:t>
      </w:r>
    </w:p>
    <w:p w:rsidR="00ED56E8" w:rsidRPr="0040307E" w:rsidRDefault="0040307E">
      <w:pPr>
        <w:rPr>
          <w:rFonts w:ascii="Arial" w:hAnsi="Arial" w:cs="Arial"/>
          <w:snapToGrid w:val="0"/>
          <w:lang w:val="pt-PT"/>
        </w:rPr>
      </w:pPr>
      <w:r>
        <w:rPr>
          <w:rFonts w:ascii="Arial" w:hAnsi="Arial" w:cs="Arial"/>
          <w:snapToGrid w:val="0"/>
          <w:lang w:val="pt-PT"/>
        </w:rPr>
        <w:t>5</w:t>
      </w:r>
      <w:r w:rsidR="004324B9" w:rsidRPr="0040307E">
        <w:rPr>
          <w:rFonts w:ascii="Arial" w:hAnsi="Arial" w:cs="Arial"/>
          <w:snapToGrid w:val="0"/>
          <w:lang w:val="pt-PT"/>
        </w:rPr>
        <w:t>x</w:t>
      </w:r>
      <w:r w:rsidR="00ED56E8" w:rsidRPr="0040307E">
        <w:rPr>
          <w:rFonts w:ascii="Arial" w:hAnsi="Arial" w:cs="Arial"/>
          <w:snapToGrid w:val="0"/>
          <w:lang w:val="pt-PT"/>
        </w:rPr>
        <w:t xml:space="preserve"> 2,0 + B </w:t>
      </w:r>
      <w:r w:rsidR="004324B9" w:rsidRPr="0040307E">
        <w:rPr>
          <w:rFonts w:ascii="Arial" w:hAnsi="Arial" w:cs="Arial"/>
          <w:snapToGrid w:val="0"/>
          <w:lang w:val="pt-PT"/>
        </w:rPr>
        <w:t>x</w:t>
      </w:r>
      <w:r w:rsidR="00ED56E8" w:rsidRPr="0040307E">
        <w:rPr>
          <w:rFonts w:ascii="Arial" w:hAnsi="Arial" w:cs="Arial"/>
          <w:snapToGrid w:val="0"/>
          <w:lang w:val="pt-PT"/>
        </w:rPr>
        <w:t xml:space="preserve"> 1,</w:t>
      </w:r>
      <w:r w:rsidR="005216E8" w:rsidRPr="0040307E">
        <w:rPr>
          <w:rFonts w:ascii="Arial" w:hAnsi="Arial" w:cs="Arial"/>
          <w:snapToGrid w:val="0"/>
          <w:lang w:val="pt-PT"/>
        </w:rPr>
        <w:t>1</w:t>
      </w:r>
      <w:r w:rsidR="00ED56E8" w:rsidRPr="0040307E">
        <w:rPr>
          <w:rFonts w:ascii="Arial" w:hAnsi="Arial" w:cs="Arial"/>
          <w:snapToGrid w:val="0"/>
          <w:lang w:val="pt-PT"/>
        </w:rPr>
        <w:sym w:font="Symbol" w:char="F0B3"/>
      </w:r>
      <w:r w:rsidR="00C031A8" w:rsidRPr="0040307E">
        <w:rPr>
          <w:rFonts w:ascii="Arial" w:hAnsi="Arial" w:cs="Arial"/>
          <w:snapToGrid w:val="0"/>
          <w:lang w:val="pt-PT"/>
        </w:rPr>
        <w:t>2</w:t>
      </w:r>
      <w:r w:rsidR="00B35971">
        <w:rPr>
          <w:rFonts w:ascii="Arial" w:hAnsi="Arial" w:cs="Arial"/>
          <w:snapToGrid w:val="0"/>
          <w:lang w:val="pt-PT"/>
        </w:rPr>
        <w:t>6</w:t>
      </w:r>
    </w:p>
    <w:p w:rsidR="00ED56E8" w:rsidRPr="0040307E" w:rsidRDefault="00ED56E8">
      <w:pPr>
        <w:widowControl w:val="0"/>
        <w:tabs>
          <w:tab w:val="left" w:pos="884"/>
        </w:tabs>
        <w:rPr>
          <w:rFonts w:ascii="Arial" w:hAnsi="Arial" w:cs="Arial"/>
          <w:snapToGrid w:val="0"/>
          <w:lang w:val="pt-PT"/>
        </w:rPr>
      </w:pPr>
      <w:r w:rsidRPr="0040307E">
        <w:rPr>
          <w:rFonts w:ascii="Arial" w:hAnsi="Arial" w:cs="Arial"/>
          <w:snapToGrid w:val="0"/>
          <w:lang w:val="pt-PT"/>
        </w:rPr>
        <w:t xml:space="preserve">B= </w:t>
      </w:r>
      <w:r w:rsidR="0040307E" w:rsidRPr="0040307E">
        <w:rPr>
          <w:rFonts w:ascii="Arial" w:hAnsi="Arial" w:cs="Arial"/>
          <w:snapToGrid w:val="0"/>
          <w:lang w:val="pt-PT"/>
        </w:rPr>
        <w:t>1</w:t>
      </w:r>
      <w:r w:rsidR="00B35971">
        <w:rPr>
          <w:rFonts w:ascii="Arial" w:hAnsi="Arial" w:cs="Arial"/>
          <w:snapToGrid w:val="0"/>
          <w:lang w:val="pt-PT"/>
        </w:rPr>
        <w:t>4</w:t>
      </w:r>
      <w:r w:rsidR="0040307E" w:rsidRPr="0040307E">
        <w:rPr>
          <w:rFonts w:ascii="Arial" w:hAnsi="Arial" w:cs="Arial"/>
          <w:snapToGrid w:val="0"/>
          <w:lang w:val="pt-PT"/>
        </w:rPr>
        <w:t>,</w:t>
      </w:r>
      <w:r w:rsidR="00B35971">
        <w:rPr>
          <w:rFonts w:ascii="Arial" w:hAnsi="Arial" w:cs="Arial"/>
          <w:snapToGrid w:val="0"/>
          <w:lang w:val="pt-PT"/>
        </w:rPr>
        <w:t>5</w:t>
      </w:r>
      <w:r w:rsidR="0040307E" w:rsidRPr="0040307E">
        <w:rPr>
          <w:rFonts w:ascii="Arial" w:hAnsi="Arial" w:cs="Arial"/>
          <w:snapToGrid w:val="0"/>
          <w:lang w:val="pt-PT"/>
        </w:rPr>
        <w:t>5</w:t>
      </w:r>
      <w:r w:rsidRPr="0040307E">
        <w:rPr>
          <w:rFonts w:ascii="Arial" w:hAnsi="Arial" w:cs="Arial"/>
          <w:snapToGrid w:val="0"/>
          <w:lang w:val="pt-PT"/>
        </w:rPr>
        <w:t xml:space="preserve"> cm  </w:t>
      </w:r>
      <w:r w:rsidRPr="0040307E">
        <w:rPr>
          <w:rFonts w:ascii="Arial" w:hAnsi="Arial" w:cs="Arial"/>
          <w:snapToGrid w:val="0"/>
          <w:lang w:val="pt-PT"/>
        </w:rPr>
        <w:sym w:font="Symbol" w:char="F05C"/>
      </w:r>
      <w:r w:rsidRPr="0040307E">
        <w:rPr>
          <w:rFonts w:ascii="Arial" w:hAnsi="Arial" w:cs="Arial"/>
          <w:b/>
          <w:snapToGrid w:val="0"/>
          <w:lang w:val="pt-PT"/>
        </w:rPr>
        <w:t>B</w:t>
      </w:r>
      <w:r w:rsidRPr="0040307E">
        <w:rPr>
          <w:rFonts w:ascii="Arial" w:hAnsi="Arial" w:cs="Arial"/>
          <w:b/>
          <w:snapToGrid w:val="0"/>
          <w:vertAlign w:val="subscript"/>
          <w:lang w:val="pt-PT"/>
        </w:rPr>
        <w:t xml:space="preserve"> ADOTADO </w:t>
      </w:r>
      <w:r w:rsidRPr="0040307E">
        <w:rPr>
          <w:rFonts w:ascii="Arial" w:hAnsi="Arial" w:cs="Arial"/>
          <w:b/>
          <w:snapToGrid w:val="0"/>
          <w:lang w:val="pt-PT"/>
        </w:rPr>
        <w:t xml:space="preserve">= </w:t>
      </w:r>
      <w:r w:rsidR="000A7F71">
        <w:rPr>
          <w:rFonts w:ascii="Arial" w:hAnsi="Arial" w:cs="Arial"/>
          <w:b/>
          <w:snapToGrid w:val="0"/>
          <w:lang w:val="pt-PT"/>
        </w:rPr>
        <w:t>15</w:t>
      </w:r>
      <w:r w:rsidRPr="0040307E">
        <w:rPr>
          <w:rFonts w:ascii="Arial" w:hAnsi="Arial" w:cs="Arial"/>
          <w:b/>
          <w:snapToGrid w:val="0"/>
          <w:lang w:val="pt-PT"/>
        </w:rPr>
        <w:t xml:space="preserve"> cm</w:t>
      </w:r>
    </w:p>
    <w:p w:rsidR="00ED56E8" w:rsidRPr="005C16E1" w:rsidRDefault="00ED56E8">
      <w:pPr>
        <w:pStyle w:val="Cabealho"/>
        <w:tabs>
          <w:tab w:val="clear" w:pos="4419"/>
          <w:tab w:val="clear" w:pos="8838"/>
        </w:tabs>
        <w:rPr>
          <w:rFonts w:ascii="Arial" w:hAnsi="Arial" w:cs="Arial"/>
          <w:snapToGrid w:val="0"/>
          <w:color w:val="FF0000"/>
          <w:lang w:val="pt-PT"/>
        </w:rPr>
      </w:pPr>
    </w:p>
    <w:p w:rsidR="00ED56E8" w:rsidRPr="0040307E" w:rsidRDefault="00ED56E8">
      <w:pPr>
        <w:rPr>
          <w:rFonts w:ascii="Arial" w:hAnsi="Arial" w:cs="Arial"/>
          <w:snapToGrid w:val="0"/>
          <w:lang w:val="pt-PT"/>
        </w:rPr>
      </w:pPr>
      <w:r w:rsidRPr="0040307E">
        <w:rPr>
          <w:rFonts w:ascii="Arial" w:hAnsi="Arial" w:cs="Arial"/>
          <w:snapToGrid w:val="0"/>
          <w:lang w:val="pt-PT"/>
        </w:rPr>
        <w:t>OBS.: “H</w:t>
      </w:r>
      <w:r w:rsidRPr="0040307E">
        <w:rPr>
          <w:rFonts w:ascii="Arial" w:hAnsi="Arial" w:cs="Arial"/>
          <w:snapToGrid w:val="0"/>
          <w:vertAlign w:val="subscript"/>
          <w:lang w:val="pt-PT"/>
        </w:rPr>
        <w:t>20</w:t>
      </w:r>
      <w:r w:rsidRPr="0040307E">
        <w:rPr>
          <w:rFonts w:ascii="Arial" w:hAnsi="Arial" w:cs="Arial"/>
          <w:snapToGrid w:val="0"/>
          <w:lang w:val="pt-PT"/>
        </w:rPr>
        <w:t>” foi tirado do gráfico apresentado pelo autor em função de N e CBR</w:t>
      </w:r>
      <w:r w:rsidR="001D78E7" w:rsidRPr="0040307E">
        <w:rPr>
          <w:rFonts w:ascii="Arial" w:hAnsi="Arial" w:cs="Arial"/>
          <w:snapToGrid w:val="0"/>
          <w:lang w:val="pt-PT"/>
        </w:rPr>
        <w:t>.</w:t>
      </w:r>
    </w:p>
    <w:p w:rsidR="00FC6038" w:rsidRPr="0040307E" w:rsidRDefault="00FC6038" w:rsidP="00FC6038">
      <w:pPr>
        <w:ind w:firstLine="708"/>
        <w:rPr>
          <w:rFonts w:cs="Arial"/>
          <w:szCs w:val="22"/>
          <w:lang w:val="pt-PT"/>
        </w:rPr>
      </w:pPr>
    </w:p>
    <w:p w:rsidR="00FC6038" w:rsidRPr="0040307E" w:rsidRDefault="00FC6038" w:rsidP="00FC6038">
      <w:pPr>
        <w:ind w:firstLine="720"/>
        <w:rPr>
          <w:rFonts w:ascii="Arial" w:hAnsi="Arial" w:cs="Arial"/>
          <w:snapToGrid w:val="0"/>
          <w:lang w:val="pt-PT"/>
        </w:rPr>
      </w:pPr>
      <w:r w:rsidRPr="0040307E">
        <w:rPr>
          <w:rFonts w:ascii="Arial" w:hAnsi="Arial" w:cs="Arial"/>
          <w:snapToGrid w:val="0"/>
          <w:lang w:val="pt-PT"/>
        </w:rPr>
        <w:t xml:space="preserve">Cabe ressaltar que a espessura mínima a adotar para compactação de camadas granulares é de </w:t>
      </w:r>
      <w:smartTag w:uri="urn:schemas-microsoft-com:office:smarttags" w:element="metricconverter">
        <w:smartTagPr>
          <w:attr w:name="ProductID" w:val="10 cm"/>
        </w:smartTagPr>
        <w:r w:rsidRPr="0040307E">
          <w:rPr>
            <w:rFonts w:ascii="Arial" w:hAnsi="Arial" w:cs="Arial"/>
            <w:snapToGrid w:val="0"/>
            <w:lang w:val="pt-PT"/>
          </w:rPr>
          <w:t>10 cm</w:t>
        </w:r>
      </w:smartTag>
      <w:r w:rsidRPr="0040307E">
        <w:rPr>
          <w:rFonts w:ascii="Arial" w:hAnsi="Arial" w:cs="Arial"/>
          <w:snapToGrid w:val="0"/>
          <w:lang w:val="pt-PT"/>
        </w:rPr>
        <w:t xml:space="preserve">, a espessura total mínima para estas camadas, quando utilizadas, é de </w:t>
      </w:r>
      <w:smartTag w:uri="urn:schemas-microsoft-com:office:smarttags" w:element="metricconverter">
        <w:smartTagPr>
          <w:attr w:name="ProductID" w:val="15 cm"/>
        </w:smartTagPr>
        <w:r w:rsidRPr="0040307E">
          <w:rPr>
            <w:rFonts w:ascii="Arial" w:hAnsi="Arial" w:cs="Arial"/>
            <w:snapToGrid w:val="0"/>
            <w:lang w:val="pt-PT"/>
          </w:rPr>
          <w:t>15 cm</w:t>
        </w:r>
      </w:smartTag>
      <w:r w:rsidRPr="0040307E">
        <w:rPr>
          <w:rFonts w:ascii="Arial" w:hAnsi="Arial" w:cs="Arial"/>
          <w:snapToGrid w:val="0"/>
          <w:lang w:val="pt-PT"/>
        </w:rPr>
        <w:t xml:space="preserve"> e a espessura máxima para compactação é de 20 cm.</w:t>
      </w:r>
    </w:p>
    <w:p w:rsidR="00ED56E8" w:rsidRPr="00894A29" w:rsidRDefault="00ED56E8">
      <w:pPr>
        <w:widowControl w:val="0"/>
        <w:tabs>
          <w:tab w:val="left" w:pos="884"/>
        </w:tabs>
        <w:rPr>
          <w:rFonts w:ascii="Arial" w:hAnsi="Arial" w:cs="Arial"/>
          <w:snapToGrid w:val="0"/>
          <w:sz w:val="26"/>
          <w:lang w:val="pt-PT"/>
        </w:rPr>
      </w:pPr>
    </w:p>
    <w:p w:rsidR="00ED56E8" w:rsidRPr="00894A29" w:rsidRDefault="00ED56E8">
      <w:pPr>
        <w:widowControl w:val="0"/>
        <w:tabs>
          <w:tab w:val="left" w:pos="884"/>
        </w:tabs>
        <w:rPr>
          <w:rFonts w:ascii="Arial" w:hAnsi="Arial" w:cs="Arial"/>
          <w:snapToGrid w:val="0"/>
          <w:sz w:val="26"/>
          <w:lang w:val="pt-PT"/>
        </w:rPr>
      </w:pPr>
      <w:r w:rsidRPr="00894A29">
        <w:rPr>
          <w:rFonts w:ascii="Arial" w:hAnsi="Arial" w:cs="Arial"/>
          <w:snapToGrid w:val="0"/>
          <w:sz w:val="26"/>
          <w:u w:val="single"/>
          <w:lang w:val="pt-PT"/>
        </w:rPr>
        <w:t>Equação 2</w:t>
      </w:r>
      <w:r w:rsidRPr="00894A29">
        <w:rPr>
          <w:rFonts w:ascii="Arial" w:hAnsi="Arial" w:cs="Arial"/>
          <w:snapToGrid w:val="0"/>
          <w:sz w:val="26"/>
          <w:lang w:val="pt-PT"/>
        </w:rPr>
        <w:t>:</w:t>
      </w:r>
    </w:p>
    <w:p w:rsidR="00ED56E8" w:rsidRPr="00894A29" w:rsidRDefault="00ED56E8">
      <w:pPr>
        <w:widowControl w:val="0"/>
        <w:tabs>
          <w:tab w:val="left" w:pos="884"/>
        </w:tabs>
        <w:rPr>
          <w:rFonts w:ascii="Arial" w:hAnsi="Arial" w:cs="Arial"/>
          <w:snapToGrid w:val="0"/>
          <w:sz w:val="26"/>
          <w:lang w:val="pt-PT"/>
        </w:rPr>
      </w:pPr>
    </w:p>
    <w:p w:rsidR="004324B9" w:rsidRPr="00894A29" w:rsidRDefault="004324B9" w:rsidP="004324B9">
      <w:pPr>
        <w:rPr>
          <w:rFonts w:ascii="Arial" w:hAnsi="Arial" w:cs="Arial"/>
          <w:snapToGrid w:val="0"/>
        </w:rPr>
      </w:pPr>
      <w:r w:rsidRPr="00894A29">
        <w:rPr>
          <w:rFonts w:ascii="Arial" w:hAnsi="Arial" w:cs="Arial"/>
          <w:snapToGrid w:val="0"/>
        </w:rPr>
        <w:t>R x K</w:t>
      </w:r>
      <w:r w:rsidRPr="00894A29">
        <w:rPr>
          <w:rFonts w:ascii="Arial" w:hAnsi="Arial" w:cs="Arial"/>
          <w:snapToGrid w:val="0"/>
          <w:vertAlign w:val="subscript"/>
        </w:rPr>
        <w:t xml:space="preserve">R </w:t>
      </w:r>
      <w:r w:rsidRPr="00894A29">
        <w:rPr>
          <w:rFonts w:ascii="Arial" w:hAnsi="Arial" w:cs="Arial"/>
          <w:snapToGrid w:val="0"/>
        </w:rPr>
        <w:t>+ B x K</w:t>
      </w:r>
      <w:r w:rsidRPr="00894A29">
        <w:rPr>
          <w:rFonts w:ascii="Arial" w:hAnsi="Arial" w:cs="Arial"/>
          <w:snapToGrid w:val="0"/>
          <w:vertAlign w:val="subscript"/>
        </w:rPr>
        <w:t>B</w:t>
      </w:r>
      <w:r w:rsidRPr="00894A29">
        <w:rPr>
          <w:rFonts w:ascii="Arial" w:hAnsi="Arial" w:cs="Arial"/>
          <w:snapToGrid w:val="0"/>
        </w:rPr>
        <w:t xml:space="preserve"> + h</w:t>
      </w:r>
      <w:r w:rsidR="000A7F71">
        <w:rPr>
          <w:rFonts w:ascii="Arial" w:hAnsi="Arial" w:cs="Arial"/>
          <w:snapToGrid w:val="0"/>
          <w:vertAlign w:val="subscript"/>
        </w:rPr>
        <w:t>20</w:t>
      </w:r>
      <w:r w:rsidRPr="00894A29">
        <w:rPr>
          <w:rFonts w:ascii="Arial" w:hAnsi="Arial" w:cs="Arial"/>
          <w:snapToGrid w:val="0"/>
        </w:rPr>
        <w:t xml:space="preserve"> x K</w:t>
      </w:r>
      <w:r w:rsidRPr="00894A29">
        <w:rPr>
          <w:rFonts w:ascii="Arial" w:hAnsi="Arial" w:cs="Arial"/>
          <w:snapToGrid w:val="0"/>
          <w:vertAlign w:val="subscript"/>
        </w:rPr>
        <w:t xml:space="preserve">SB  </w:t>
      </w:r>
      <w:r w:rsidRPr="00894A29">
        <w:rPr>
          <w:rFonts w:ascii="Arial" w:hAnsi="Arial" w:cs="Arial"/>
          <w:snapToGrid w:val="0"/>
          <w:lang w:val="pt-PT"/>
        </w:rPr>
        <w:sym w:font="Symbol" w:char="F0B3"/>
      </w:r>
      <w:proofErr w:type="spellStart"/>
      <w:r w:rsidRPr="00894A29">
        <w:rPr>
          <w:rFonts w:ascii="Arial" w:hAnsi="Arial" w:cs="Arial"/>
          <w:snapToGrid w:val="0"/>
        </w:rPr>
        <w:t>H</w:t>
      </w:r>
      <w:r w:rsidR="000A7F71">
        <w:rPr>
          <w:rFonts w:ascii="Arial" w:hAnsi="Arial" w:cs="Arial"/>
          <w:snapToGrid w:val="0"/>
          <w:vertAlign w:val="subscript"/>
        </w:rPr>
        <w:t>n</w:t>
      </w:r>
      <w:proofErr w:type="spellEnd"/>
    </w:p>
    <w:p w:rsidR="00ED56E8" w:rsidRPr="00894A29" w:rsidRDefault="0040307E">
      <w:pPr>
        <w:widowControl w:val="0"/>
        <w:tabs>
          <w:tab w:val="left" w:pos="884"/>
        </w:tabs>
        <w:rPr>
          <w:rFonts w:ascii="Arial" w:hAnsi="Arial" w:cs="Arial"/>
          <w:snapToGrid w:val="0"/>
          <w:lang w:val="pt-PT"/>
        </w:rPr>
      </w:pPr>
      <w:r w:rsidRPr="00894A29">
        <w:rPr>
          <w:rFonts w:ascii="Arial" w:hAnsi="Arial" w:cs="Arial"/>
          <w:snapToGrid w:val="0"/>
          <w:lang w:val="pt-PT"/>
        </w:rPr>
        <w:t>5</w:t>
      </w:r>
      <w:r w:rsidR="00ED56E8" w:rsidRPr="00894A29">
        <w:rPr>
          <w:rFonts w:ascii="Arial" w:hAnsi="Arial" w:cs="Arial"/>
          <w:snapToGrid w:val="0"/>
          <w:lang w:val="pt-PT"/>
        </w:rPr>
        <w:t xml:space="preserve">,0 </w:t>
      </w:r>
      <w:r w:rsidR="004324B9" w:rsidRPr="00894A29">
        <w:rPr>
          <w:rFonts w:ascii="Arial" w:hAnsi="Arial" w:cs="Arial"/>
          <w:snapToGrid w:val="0"/>
          <w:lang w:val="pt-PT"/>
        </w:rPr>
        <w:t>x</w:t>
      </w:r>
      <w:r w:rsidR="00ED56E8" w:rsidRPr="00894A29">
        <w:rPr>
          <w:rFonts w:ascii="Arial" w:hAnsi="Arial" w:cs="Arial"/>
          <w:snapToGrid w:val="0"/>
          <w:lang w:val="pt-PT"/>
        </w:rPr>
        <w:t xml:space="preserve"> 2,0 + </w:t>
      </w:r>
      <w:r w:rsidRPr="00894A29">
        <w:rPr>
          <w:rFonts w:ascii="Arial" w:hAnsi="Arial" w:cs="Arial"/>
          <w:snapToGrid w:val="0"/>
          <w:lang w:val="pt-PT"/>
        </w:rPr>
        <w:t>20</w:t>
      </w:r>
      <w:r w:rsidR="004324B9" w:rsidRPr="00894A29">
        <w:rPr>
          <w:rFonts w:ascii="Arial" w:hAnsi="Arial" w:cs="Arial"/>
          <w:snapToGrid w:val="0"/>
          <w:lang w:val="pt-PT"/>
        </w:rPr>
        <w:t>x</w:t>
      </w:r>
      <w:r w:rsidR="00ED56E8" w:rsidRPr="00894A29">
        <w:rPr>
          <w:rFonts w:ascii="Arial" w:hAnsi="Arial" w:cs="Arial"/>
          <w:snapToGrid w:val="0"/>
          <w:lang w:val="pt-PT"/>
        </w:rPr>
        <w:t xml:space="preserve"> 1,</w:t>
      </w:r>
      <w:r w:rsidR="004F5A0B" w:rsidRPr="00894A29">
        <w:rPr>
          <w:rFonts w:ascii="Arial" w:hAnsi="Arial" w:cs="Arial"/>
          <w:snapToGrid w:val="0"/>
          <w:lang w:val="pt-PT"/>
        </w:rPr>
        <w:t>1</w:t>
      </w:r>
      <w:r w:rsidR="00ED56E8" w:rsidRPr="00894A29">
        <w:rPr>
          <w:rFonts w:ascii="Arial" w:hAnsi="Arial" w:cs="Arial"/>
          <w:snapToGrid w:val="0"/>
          <w:lang w:val="pt-PT"/>
        </w:rPr>
        <w:t xml:space="preserve"> + h</w:t>
      </w:r>
      <w:r w:rsidR="00ED56E8" w:rsidRPr="00894A29">
        <w:rPr>
          <w:rFonts w:ascii="Arial" w:hAnsi="Arial" w:cs="Arial"/>
          <w:snapToGrid w:val="0"/>
          <w:vertAlign w:val="subscript"/>
          <w:lang w:val="pt-PT"/>
        </w:rPr>
        <w:t xml:space="preserve">SB </w:t>
      </w:r>
      <w:r w:rsidR="004324B9" w:rsidRPr="00894A29">
        <w:rPr>
          <w:rFonts w:ascii="Arial" w:hAnsi="Arial" w:cs="Arial"/>
          <w:snapToGrid w:val="0"/>
          <w:lang w:val="pt-PT"/>
        </w:rPr>
        <w:t>x</w:t>
      </w:r>
      <w:r w:rsidR="00ED56E8" w:rsidRPr="00894A29">
        <w:rPr>
          <w:rFonts w:ascii="Arial" w:hAnsi="Arial" w:cs="Arial"/>
          <w:snapToGrid w:val="0"/>
          <w:lang w:val="pt-PT"/>
        </w:rPr>
        <w:t xml:space="preserve"> 1,0 </w:t>
      </w:r>
      <w:r w:rsidR="00ED56E8" w:rsidRPr="00894A29">
        <w:rPr>
          <w:rFonts w:ascii="Arial" w:hAnsi="Arial" w:cs="Arial"/>
          <w:snapToGrid w:val="0"/>
          <w:lang w:val="pt-PT"/>
        </w:rPr>
        <w:sym w:font="Symbol" w:char="F0B3"/>
      </w:r>
      <w:r w:rsidR="00894A29" w:rsidRPr="00894A29">
        <w:rPr>
          <w:rFonts w:ascii="Arial" w:hAnsi="Arial" w:cs="Arial"/>
          <w:snapToGrid w:val="0"/>
          <w:lang w:val="pt-PT"/>
        </w:rPr>
        <w:t>37</w:t>
      </w:r>
    </w:p>
    <w:p w:rsidR="00ED56E8" w:rsidRPr="00894A29" w:rsidRDefault="00ED56E8">
      <w:pPr>
        <w:widowControl w:val="0"/>
        <w:tabs>
          <w:tab w:val="left" w:pos="884"/>
        </w:tabs>
        <w:rPr>
          <w:rFonts w:ascii="Arial" w:hAnsi="Arial" w:cs="Arial"/>
          <w:snapToGrid w:val="0"/>
          <w:lang w:val="pt-PT"/>
        </w:rPr>
      </w:pPr>
      <w:r w:rsidRPr="00894A29">
        <w:rPr>
          <w:rFonts w:ascii="Arial" w:hAnsi="Arial" w:cs="Arial"/>
          <w:snapToGrid w:val="0"/>
          <w:lang w:val="pt-PT"/>
        </w:rPr>
        <w:t>h</w:t>
      </w:r>
      <w:r w:rsidRPr="00894A29">
        <w:rPr>
          <w:rFonts w:ascii="Arial" w:hAnsi="Arial" w:cs="Arial"/>
          <w:snapToGrid w:val="0"/>
          <w:vertAlign w:val="subscript"/>
          <w:lang w:val="pt-PT"/>
        </w:rPr>
        <w:t xml:space="preserve">SB </w:t>
      </w:r>
      <w:r w:rsidRPr="00894A29">
        <w:rPr>
          <w:rFonts w:ascii="Arial" w:hAnsi="Arial" w:cs="Arial"/>
          <w:snapToGrid w:val="0"/>
          <w:lang w:val="pt-PT"/>
        </w:rPr>
        <w:t xml:space="preserve">= </w:t>
      </w:r>
      <w:r w:rsidR="007129D0">
        <w:rPr>
          <w:rFonts w:ascii="Arial" w:hAnsi="Arial" w:cs="Arial"/>
          <w:snapToGrid w:val="0"/>
          <w:lang w:val="pt-PT"/>
        </w:rPr>
        <w:t>5</w:t>
      </w:r>
      <w:r w:rsidRPr="00894A29">
        <w:rPr>
          <w:rFonts w:ascii="Arial" w:hAnsi="Arial" w:cs="Arial"/>
          <w:snapToGrid w:val="0"/>
          <w:lang w:val="pt-PT"/>
        </w:rPr>
        <w:t xml:space="preserve"> cm  </w:t>
      </w:r>
      <w:r w:rsidRPr="00894A29">
        <w:rPr>
          <w:rFonts w:ascii="Arial" w:hAnsi="Arial" w:cs="Arial"/>
          <w:snapToGrid w:val="0"/>
          <w:lang w:val="pt-PT"/>
        </w:rPr>
        <w:sym w:font="Symbol" w:char="F05C"/>
      </w:r>
      <w:r w:rsidRPr="00894A29">
        <w:rPr>
          <w:rFonts w:ascii="Arial" w:hAnsi="Arial" w:cs="Arial"/>
          <w:b/>
          <w:snapToGrid w:val="0"/>
          <w:lang w:val="pt-PT"/>
        </w:rPr>
        <w:t>h</w:t>
      </w:r>
      <w:r w:rsidRPr="00894A29">
        <w:rPr>
          <w:rFonts w:ascii="Arial" w:hAnsi="Arial" w:cs="Arial"/>
          <w:b/>
          <w:snapToGrid w:val="0"/>
          <w:vertAlign w:val="subscript"/>
          <w:lang w:val="pt-PT"/>
        </w:rPr>
        <w:t xml:space="preserve">SB ADOTADO </w:t>
      </w:r>
      <w:r w:rsidRPr="00894A29">
        <w:rPr>
          <w:rFonts w:ascii="Arial" w:hAnsi="Arial" w:cs="Arial"/>
          <w:b/>
          <w:snapToGrid w:val="0"/>
          <w:lang w:val="pt-PT"/>
        </w:rPr>
        <w:t xml:space="preserve">= </w:t>
      </w:r>
      <w:r w:rsidR="007129D0">
        <w:rPr>
          <w:rFonts w:ascii="Arial" w:hAnsi="Arial" w:cs="Arial"/>
          <w:b/>
          <w:snapToGrid w:val="0"/>
          <w:lang w:val="pt-PT"/>
        </w:rPr>
        <w:t>15</w:t>
      </w:r>
      <w:r w:rsidRPr="00894A29">
        <w:rPr>
          <w:rFonts w:ascii="Arial" w:hAnsi="Arial" w:cs="Arial"/>
          <w:b/>
          <w:snapToGrid w:val="0"/>
          <w:lang w:val="pt-PT"/>
        </w:rPr>
        <w:t xml:space="preserve"> cm</w:t>
      </w:r>
    </w:p>
    <w:p w:rsidR="00027F1E" w:rsidRPr="00894A29" w:rsidRDefault="00027F1E">
      <w:pPr>
        <w:widowControl w:val="0"/>
        <w:tabs>
          <w:tab w:val="left" w:pos="884"/>
        </w:tabs>
        <w:rPr>
          <w:rFonts w:ascii="Arial" w:hAnsi="Arial" w:cs="Arial"/>
          <w:snapToGrid w:val="0"/>
          <w:lang w:val="pt-PT"/>
        </w:rPr>
      </w:pPr>
    </w:p>
    <w:p w:rsidR="000958B4" w:rsidRDefault="00095658" w:rsidP="00095658">
      <w:pPr>
        <w:rPr>
          <w:rFonts w:ascii="Arial" w:hAnsi="Arial" w:cs="Arial"/>
          <w:snapToGrid w:val="0"/>
          <w:lang w:val="pt-PT"/>
        </w:rPr>
      </w:pPr>
      <w:r w:rsidRPr="00894A29">
        <w:rPr>
          <w:rFonts w:ascii="Arial" w:hAnsi="Arial" w:cs="Arial"/>
          <w:snapToGrid w:val="0"/>
          <w:lang w:val="pt-PT"/>
        </w:rPr>
        <w:t xml:space="preserve">OBS.: </w:t>
      </w:r>
      <w:r w:rsidR="000958B4">
        <w:rPr>
          <w:rFonts w:ascii="Arial" w:hAnsi="Arial" w:cs="Arial"/>
          <w:snapToGrid w:val="0"/>
          <w:lang w:val="pt-PT"/>
        </w:rPr>
        <w:t xml:space="preserve"> “</w:t>
      </w:r>
      <w:r w:rsidR="000958B4" w:rsidRPr="000958B4">
        <w:rPr>
          <w:rFonts w:ascii="Arial" w:hAnsi="Arial" w:cs="Arial"/>
          <w:snapToGrid w:val="0"/>
          <w:lang w:val="pt-PT"/>
        </w:rPr>
        <w:t>A espessura construtiva míni</w:t>
      </w:r>
      <w:r w:rsidR="000958B4">
        <w:rPr>
          <w:rFonts w:ascii="Arial" w:hAnsi="Arial" w:cs="Arial"/>
          <w:snapToGrid w:val="0"/>
          <w:lang w:val="pt-PT"/>
        </w:rPr>
        <w:t>ma para camadas é de 15cm”</w:t>
      </w:r>
    </w:p>
    <w:p w:rsidR="0052001C" w:rsidRDefault="00095658" w:rsidP="000958B4">
      <w:pPr>
        <w:ind w:firstLine="720"/>
        <w:rPr>
          <w:rFonts w:ascii="Arial" w:hAnsi="Arial" w:cs="Arial"/>
          <w:snapToGrid w:val="0"/>
          <w:lang w:val="pt-PT"/>
        </w:rPr>
      </w:pPr>
      <w:r w:rsidRPr="00894A29">
        <w:rPr>
          <w:rFonts w:ascii="Arial" w:hAnsi="Arial" w:cs="Arial"/>
          <w:snapToGrid w:val="0"/>
          <w:lang w:val="pt-PT"/>
        </w:rPr>
        <w:t>“H</w:t>
      </w:r>
      <w:r w:rsidR="001C6EF3">
        <w:rPr>
          <w:rFonts w:ascii="Arial" w:hAnsi="Arial" w:cs="Arial"/>
          <w:snapToGrid w:val="0"/>
          <w:vertAlign w:val="subscript"/>
          <w:lang w:val="pt-PT"/>
        </w:rPr>
        <w:t>n</w:t>
      </w:r>
      <w:r w:rsidRPr="00894A29">
        <w:rPr>
          <w:rFonts w:ascii="Arial" w:hAnsi="Arial" w:cs="Arial"/>
          <w:snapToGrid w:val="0"/>
          <w:lang w:val="pt-PT"/>
        </w:rPr>
        <w:t>” foi tirado do gráfico apresentado pelo autor em função de N e CBR.</w:t>
      </w:r>
    </w:p>
    <w:p w:rsidR="00D82938" w:rsidRPr="00811DF5" w:rsidRDefault="00D82938" w:rsidP="00095658">
      <w:pPr>
        <w:rPr>
          <w:rFonts w:ascii="Arial" w:hAnsi="Arial" w:cs="Arial"/>
          <w:snapToGrid w:val="0"/>
        </w:rPr>
      </w:pPr>
    </w:p>
    <w:p w:rsidR="00095658" w:rsidRPr="00811DF5" w:rsidRDefault="00095658" w:rsidP="0043058D">
      <w:pPr>
        <w:pStyle w:val="Ttulo5"/>
        <w:rPr>
          <w:rFonts w:ascii="Arial" w:hAnsi="Arial" w:cs="Arial"/>
        </w:rPr>
      </w:pPr>
    </w:p>
    <w:p w:rsidR="005C14D7" w:rsidRPr="00811DF5" w:rsidRDefault="005C14D7" w:rsidP="009F475E">
      <w:pPr>
        <w:widowControl w:val="0"/>
        <w:tabs>
          <w:tab w:val="left" w:pos="884"/>
        </w:tabs>
        <w:jc w:val="right"/>
        <w:rPr>
          <w:rFonts w:ascii="Arial" w:hAnsi="Arial" w:cs="Arial"/>
          <w:snapToGrid w:val="0"/>
          <w:szCs w:val="24"/>
          <w:lang w:val="pt-PT"/>
        </w:rPr>
      </w:pPr>
    </w:p>
    <w:p w:rsidR="009F475E" w:rsidRPr="00811DF5" w:rsidRDefault="001B1EE7" w:rsidP="009F475E">
      <w:pPr>
        <w:widowControl w:val="0"/>
        <w:tabs>
          <w:tab w:val="left" w:pos="884"/>
        </w:tabs>
        <w:jc w:val="right"/>
        <w:rPr>
          <w:rFonts w:ascii="Arial" w:hAnsi="Arial" w:cs="Arial"/>
          <w:snapToGrid w:val="0"/>
          <w:szCs w:val="24"/>
          <w:lang w:val="pt-PT"/>
        </w:rPr>
      </w:pPr>
      <w:r w:rsidRPr="00811DF5">
        <w:rPr>
          <w:rFonts w:ascii="Arial" w:hAnsi="Arial" w:cs="Arial"/>
          <w:snapToGrid w:val="0"/>
          <w:szCs w:val="24"/>
          <w:lang w:val="pt-PT"/>
        </w:rPr>
        <w:t>Gaspar</w:t>
      </w:r>
      <w:r w:rsidR="009F475E" w:rsidRPr="00811DF5">
        <w:rPr>
          <w:rFonts w:ascii="Arial" w:hAnsi="Arial" w:cs="Arial"/>
          <w:snapToGrid w:val="0"/>
          <w:szCs w:val="24"/>
          <w:lang w:val="pt-PT"/>
        </w:rPr>
        <w:t>,</w:t>
      </w:r>
      <w:r w:rsidR="00160F90">
        <w:rPr>
          <w:rFonts w:ascii="Arial" w:hAnsi="Arial" w:cs="Arial"/>
          <w:snapToGrid w:val="0"/>
          <w:szCs w:val="24"/>
          <w:lang w:val="pt-PT"/>
        </w:rPr>
        <w:t>05 de outubro</w:t>
      </w:r>
      <w:r w:rsidR="009F475E" w:rsidRPr="00811DF5">
        <w:rPr>
          <w:rFonts w:ascii="Arial" w:hAnsi="Arial" w:cs="Arial"/>
          <w:snapToGrid w:val="0"/>
          <w:szCs w:val="24"/>
          <w:lang w:val="pt-PT"/>
        </w:rPr>
        <w:t xml:space="preserve"> de 20</w:t>
      </w:r>
      <w:r w:rsidR="00160F90">
        <w:rPr>
          <w:rFonts w:ascii="Arial" w:hAnsi="Arial" w:cs="Arial"/>
          <w:snapToGrid w:val="0"/>
          <w:szCs w:val="24"/>
          <w:lang w:val="pt-PT"/>
        </w:rPr>
        <w:t>20</w:t>
      </w:r>
      <w:r w:rsidR="009F475E" w:rsidRPr="00811DF5">
        <w:rPr>
          <w:rFonts w:ascii="Arial" w:hAnsi="Arial" w:cs="Arial"/>
          <w:snapToGrid w:val="0"/>
          <w:szCs w:val="24"/>
          <w:lang w:val="pt-PT"/>
        </w:rPr>
        <w:t>.</w:t>
      </w:r>
    </w:p>
    <w:p w:rsidR="009F6DB5" w:rsidRPr="005C16E1" w:rsidRDefault="009F6DB5" w:rsidP="009F6DB5">
      <w:pPr>
        <w:widowControl w:val="0"/>
        <w:tabs>
          <w:tab w:val="left" w:pos="884"/>
        </w:tabs>
        <w:jc w:val="center"/>
        <w:rPr>
          <w:rFonts w:ascii="Arial" w:hAnsi="Arial" w:cs="Arial"/>
          <w:snapToGrid w:val="0"/>
          <w:color w:val="FF0000"/>
          <w:szCs w:val="24"/>
          <w:lang w:val="pt-PT"/>
        </w:rPr>
      </w:pPr>
    </w:p>
    <w:p w:rsidR="00616AF7" w:rsidRPr="005C16E1" w:rsidRDefault="00616AF7" w:rsidP="009F6DB5">
      <w:pPr>
        <w:widowControl w:val="0"/>
        <w:tabs>
          <w:tab w:val="left" w:pos="884"/>
        </w:tabs>
        <w:jc w:val="center"/>
        <w:rPr>
          <w:rFonts w:ascii="Arial" w:hAnsi="Arial" w:cs="Arial"/>
          <w:snapToGrid w:val="0"/>
          <w:color w:val="FF0000"/>
          <w:szCs w:val="24"/>
          <w:lang w:val="pt-PT"/>
        </w:rPr>
      </w:pPr>
    </w:p>
    <w:p w:rsidR="00616AF7" w:rsidRPr="005C16E1" w:rsidRDefault="00616AF7" w:rsidP="009F6DB5">
      <w:pPr>
        <w:widowControl w:val="0"/>
        <w:tabs>
          <w:tab w:val="left" w:pos="884"/>
        </w:tabs>
        <w:jc w:val="center"/>
        <w:rPr>
          <w:rFonts w:ascii="Arial" w:hAnsi="Arial" w:cs="Arial"/>
          <w:snapToGrid w:val="0"/>
          <w:color w:val="FF0000"/>
          <w:szCs w:val="24"/>
          <w:lang w:val="pt-PT"/>
        </w:rPr>
      </w:pPr>
    </w:p>
    <w:p w:rsidR="009F6DB5" w:rsidRPr="005C16E1" w:rsidRDefault="009F6DB5" w:rsidP="009F6DB5">
      <w:pPr>
        <w:widowControl w:val="0"/>
        <w:tabs>
          <w:tab w:val="left" w:pos="884"/>
        </w:tabs>
        <w:jc w:val="center"/>
        <w:rPr>
          <w:rFonts w:ascii="Arial" w:hAnsi="Arial" w:cs="Arial"/>
          <w:snapToGrid w:val="0"/>
          <w:color w:val="FF0000"/>
          <w:szCs w:val="24"/>
          <w:lang w:val="pt-PT"/>
        </w:rPr>
      </w:pPr>
    </w:p>
    <w:p w:rsidR="003224E8" w:rsidRPr="00811DF5" w:rsidRDefault="00811DF5" w:rsidP="00F118B6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b/>
          <w:szCs w:val="24"/>
        </w:rPr>
      </w:pPr>
      <w:r w:rsidRPr="00811DF5">
        <w:rPr>
          <w:rFonts w:ascii="Arial" w:hAnsi="Arial" w:cs="Arial"/>
          <w:b/>
          <w:szCs w:val="24"/>
        </w:rPr>
        <w:t>Flavio Roberto S. S.</w:t>
      </w:r>
    </w:p>
    <w:p w:rsidR="009F6DB5" w:rsidRPr="00811DF5" w:rsidRDefault="003224E8" w:rsidP="00360F41">
      <w:pPr>
        <w:widowControl w:val="0"/>
        <w:autoSpaceDE w:val="0"/>
        <w:autoSpaceDN w:val="0"/>
        <w:adjustRightInd w:val="0"/>
        <w:jc w:val="center"/>
        <w:rPr>
          <w:rFonts w:ascii="Arial" w:hAnsi="Arial" w:cs="Arial"/>
          <w:szCs w:val="24"/>
        </w:rPr>
      </w:pPr>
      <w:r w:rsidRPr="00811DF5">
        <w:rPr>
          <w:rFonts w:ascii="Arial" w:hAnsi="Arial" w:cs="Arial"/>
          <w:szCs w:val="24"/>
        </w:rPr>
        <w:t>E</w:t>
      </w:r>
      <w:r w:rsidR="009F6DB5" w:rsidRPr="00811DF5">
        <w:rPr>
          <w:rFonts w:ascii="Arial" w:hAnsi="Arial" w:cs="Arial"/>
          <w:szCs w:val="24"/>
        </w:rPr>
        <w:t>ngenheir</w:t>
      </w:r>
      <w:r w:rsidR="00811DF5" w:rsidRPr="00811DF5">
        <w:rPr>
          <w:rFonts w:ascii="Arial" w:hAnsi="Arial" w:cs="Arial"/>
          <w:szCs w:val="24"/>
        </w:rPr>
        <w:t>o</w:t>
      </w:r>
      <w:r w:rsidR="009F6DB5" w:rsidRPr="00811DF5">
        <w:rPr>
          <w:rFonts w:ascii="Arial" w:hAnsi="Arial" w:cs="Arial"/>
          <w:szCs w:val="24"/>
        </w:rPr>
        <w:t xml:space="preserve"> Civil – Crea-SC </w:t>
      </w:r>
      <w:r w:rsidR="00811DF5" w:rsidRPr="00811DF5">
        <w:rPr>
          <w:rFonts w:ascii="Arial" w:hAnsi="Arial" w:cs="Arial"/>
          <w:szCs w:val="24"/>
        </w:rPr>
        <w:t>165.057-0</w:t>
      </w:r>
    </w:p>
    <w:sectPr w:rsidR="009F6DB5" w:rsidRPr="00811DF5" w:rsidSect="00092D8A">
      <w:headerReference w:type="default" r:id="rId15"/>
      <w:footerReference w:type="even" r:id="rId16"/>
      <w:footerReference w:type="default" r:id="rId17"/>
      <w:footerReference w:type="first" r:id="rId18"/>
      <w:type w:val="continuous"/>
      <w:pgSz w:w="11907" w:h="16840" w:code="9"/>
      <w:pgMar w:top="1985" w:right="1418" w:bottom="1418" w:left="1701" w:header="851" w:footer="851" w:gutter="0"/>
      <w:pgNumType w:start="1"/>
      <w:cols w:space="720"/>
      <w:noEndnote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07124" w:rsidRDefault="00F07124">
      <w:r>
        <w:separator/>
      </w:r>
    </w:p>
  </w:endnote>
  <w:endnote w:type="continuationSeparator" w:id="1">
    <w:p w:rsidR="00F07124" w:rsidRDefault="00F0712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tarSymbol">
    <w:altName w:val="MS Mincho"/>
    <w:charset w:val="80"/>
    <w:family w:val="auto"/>
    <w:pitch w:val="default"/>
    <w:sig w:usb0="00000000" w:usb1="00000000" w:usb2="00000000" w:usb3="00000000" w:csb0="0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,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XZRCTZ+Arial-Bold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7124" w:rsidRDefault="003337C5" w:rsidP="00092D8A">
    <w:pPr>
      <w:pStyle w:val="Rodap"/>
      <w:framePr w:wrap="around" w:vAnchor="text" w:hAnchor="margin" w:xAlign="center" w:y="1"/>
      <w:rPr>
        <w:rStyle w:val="Nmerodepgina"/>
      </w:rPr>
    </w:pPr>
    <w:r>
      <w:rPr>
        <w:rStyle w:val="Nmerodepgina"/>
      </w:rPr>
      <w:fldChar w:fldCharType="begin"/>
    </w:r>
    <w:r w:rsidR="00F07124"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F07124">
      <w:rPr>
        <w:rStyle w:val="Nmerodepgina"/>
        <w:noProof/>
      </w:rPr>
      <w:t>1</w:t>
    </w:r>
    <w:r>
      <w:rPr>
        <w:rStyle w:val="Nmerodepgina"/>
      </w:rPr>
      <w:fldChar w:fldCharType="end"/>
    </w:r>
  </w:p>
  <w:p w:rsidR="00F07124" w:rsidRDefault="00F07124" w:rsidP="00BB37D6">
    <w:pPr>
      <w:pStyle w:val="Rodap"/>
      <w:ind w:right="360" w:firstLine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7124" w:rsidRDefault="00F07124" w:rsidP="00092D8A">
    <w:pPr>
      <w:pStyle w:val="Rodap"/>
      <w:framePr w:wrap="around" w:vAnchor="text" w:hAnchor="margin" w:xAlign="center" w:y="1"/>
      <w:rPr>
        <w:rStyle w:val="Nmerodepgina"/>
      </w:rPr>
    </w:pPr>
    <w:r>
      <w:rPr>
        <w:rStyle w:val="Nmerodepgina"/>
      </w:rPr>
      <w:t xml:space="preserve">Pág. </w:t>
    </w:r>
    <w:r w:rsidR="003337C5"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 w:rsidR="003337C5">
      <w:rPr>
        <w:rStyle w:val="Nmerodepgina"/>
      </w:rPr>
      <w:fldChar w:fldCharType="separate"/>
    </w:r>
    <w:r w:rsidR="001F3828">
      <w:rPr>
        <w:rStyle w:val="Nmerodepgina"/>
        <w:noProof/>
      </w:rPr>
      <w:t>6</w:t>
    </w:r>
    <w:r w:rsidR="003337C5">
      <w:rPr>
        <w:rStyle w:val="Nmerodepgina"/>
      </w:rPr>
      <w:fldChar w:fldCharType="end"/>
    </w:r>
  </w:p>
  <w:p w:rsidR="00F07124" w:rsidRPr="00BB37D6" w:rsidRDefault="00F07124" w:rsidP="00E82874">
    <w:pPr>
      <w:pStyle w:val="Rodap"/>
      <w:ind w:right="360"/>
      <w:rPr>
        <w:i/>
        <w:sz w:val="20"/>
      </w:rPr>
    </w:pPr>
  </w:p>
  <w:p w:rsidR="00F07124" w:rsidRDefault="00F07124">
    <w:pPr>
      <w:pStyle w:val="Rodap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7124" w:rsidRDefault="00F07124">
    <w:pPr>
      <w:pStyle w:val="Rodap"/>
      <w:ind w:right="360"/>
      <w:jc w:val="center"/>
      <w:rPr>
        <w:i/>
        <w:sz w:val="20"/>
      </w:rPr>
    </w:pPr>
  </w:p>
  <w:p w:rsidR="00F07124" w:rsidRDefault="00F07124">
    <w:pPr>
      <w:pStyle w:val="Rodap"/>
      <w:ind w:right="360"/>
    </w:pPr>
  </w:p>
  <w:p w:rsidR="00F07124" w:rsidRDefault="00F07124" w:rsidP="00BB37D6">
    <w:pPr>
      <w:pStyle w:val="Rodap"/>
      <w:framePr w:wrap="around" w:vAnchor="text" w:hAnchor="page" w:x="1711" w:y="128"/>
      <w:rPr>
        <w:rStyle w:val="Nmerodepgina"/>
        <w:sz w:val="20"/>
      </w:rPr>
    </w:pPr>
  </w:p>
  <w:p w:rsidR="00F07124" w:rsidRDefault="00F07124">
    <w:pPr>
      <w:pStyle w:val="Rodap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07124" w:rsidRDefault="00F07124">
      <w:r>
        <w:separator/>
      </w:r>
    </w:p>
  </w:footnote>
  <w:footnote w:type="continuationSeparator" w:id="1">
    <w:p w:rsidR="00F07124" w:rsidRDefault="00F0712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7124" w:rsidRDefault="00F07124" w:rsidP="00E82874">
    <w:pPr>
      <w:pStyle w:val="Cabealho"/>
      <w:rPr>
        <w:rFonts w:ascii="Arial,Bold" w:hAnsi="Arial,Bold"/>
        <w:b/>
        <w:bCs/>
        <w:color w:val="000000"/>
        <w:sz w:val="14"/>
        <w:szCs w:val="14"/>
      </w:rPr>
    </w:pPr>
    <w:r>
      <w:rPr>
        <w:rFonts w:ascii="Arial" w:hAnsi="Arial" w:cs="Arial"/>
        <w:noProof/>
        <w:color w:val="000000"/>
        <w:sz w:val="18"/>
        <w:szCs w:val="18"/>
      </w:rPr>
      <w:drawing>
        <wp:anchor distT="0" distB="0" distL="114300" distR="114300" simplePos="0" relativeHeight="251657216" behindDoc="0" locked="0" layoutInCell="1" allowOverlap="0">
          <wp:simplePos x="0" y="0"/>
          <wp:positionH relativeFrom="page">
            <wp:posOffset>876300</wp:posOffset>
          </wp:positionH>
          <wp:positionV relativeFrom="paragraph">
            <wp:posOffset>-16510</wp:posOffset>
          </wp:positionV>
          <wp:extent cx="800100" cy="571500"/>
          <wp:effectExtent l="19050" t="19050" r="19050" b="19050"/>
          <wp:wrapNone/>
          <wp:docPr id="19" name="Imagem 19" descr="Bandeira Gaspa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" descr="Bandeira Gaspa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71500"/>
                  </a:xfrm>
                  <a:prstGeom prst="rect">
                    <a:avLst/>
                  </a:prstGeom>
                  <a:noFill/>
                  <a:ln w="3175">
                    <a:solidFill>
                      <a:srgbClr val="000000"/>
                    </a:solidFill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F07124" w:rsidRDefault="00F07124" w:rsidP="00E82874">
    <w:pPr>
      <w:pStyle w:val="Cabealho"/>
      <w:rPr>
        <w:rFonts w:ascii="Arial,Bold" w:hAnsi="Arial,Bold"/>
        <w:b/>
        <w:bCs/>
        <w:color w:val="000000"/>
        <w:sz w:val="29"/>
        <w:szCs w:val="29"/>
      </w:rPr>
    </w:pPr>
    <w:r>
      <w:rPr>
        <w:rFonts w:ascii="Arial,Bold" w:hAnsi="Arial,Bold"/>
        <w:b/>
        <w:bCs/>
        <w:color w:val="000000"/>
        <w:sz w:val="14"/>
        <w:szCs w:val="14"/>
      </w:rPr>
      <w:t xml:space="preserve">                                                                                                         ESTADO DE SANTA CATARINA</w:t>
    </w:r>
  </w:p>
  <w:p w:rsidR="00F07124" w:rsidRDefault="00F07124" w:rsidP="00E82874">
    <w:pPr>
      <w:pStyle w:val="Cabealho"/>
      <w:rPr>
        <w:rFonts w:ascii="Arial" w:hAnsi="Arial" w:cs="Arial"/>
        <w:color w:val="000000"/>
        <w:sz w:val="18"/>
        <w:szCs w:val="18"/>
      </w:rPr>
    </w:pPr>
    <w:r>
      <w:rPr>
        <w:rFonts w:ascii="Arial,Bold" w:hAnsi="Arial,Bold"/>
        <w:b/>
        <w:bCs/>
        <w:color w:val="000000"/>
        <w:sz w:val="29"/>
        <w:szCs w:val="29"/>
      </w:rPr>
      <w:t xml:space="preserve">                                   PREFEITURA MUNICIPAL DE </w:t>
    </w:r>
    <w:r>
      <w:rPr>
        <w:rFonts w:ascii="XZRCTZ+Arial-BoldMT" w:hAnsi="XZRCTZ+Arial-BoldMT"/>
        <w:b/>
        <w:bCs/>
        <w:color w:val="000000"/>
        <w:sz w:val="29"/>
        <w:szCs w:val="29"/>
      </w:rPr>
      <w:t>GASPAR</w:t>
    </w:r>
    <w:r>
      <w:rPr>
        <w:rFonts w:ascii="Arial" w:hAnsi="Arial" w:cs="Arial"/>
        <w:color w:val="000000"/>
        <w:sz w:val="18"/>
        <w:szCs w:val="18"/>
      </w:rPr>
      <w:tab/>
    </w:r>
  </w:p>
  <w:p w:rsidR="00F07124" w:rsidRDefault="001F3828" w:rsidP="001F3828">
    <w:pPr>
      <w:pStyle w:val="Cabealho"/>
      <w:jc w:val="center"/>
      <w:rPr>
        <w:rFonts w:ascii="Arial" w:hAnsi="Arial" w:cs="Arial"/>
        <w:color w:val="000000"/>
        <w:sz w:val="18"/>
        <w:szCs w:val="18"/>
      </w:rPr>
    </w:pPr>
    <w:r>
      <w:rPr>
        <w:rFonts w:ascii="Arial" w:hAnsi="Arial" w:cs="Arial"/>
        <w:color w:val="000000"/>
        <w:sz w:val="18"/>
        <w:szCs w:val="18"/>
      </w:rPr>
      <w:tab/>
    </w:r>
    <w:r w:rsidR="00F07124">
      <w:rPr>
        <w:rFonts w:ascii="Arial" w:hAnsi="Arial" w:cs="Arial"/>
        <w:color w:val="000000"/>
        <w:sz w:val="18"/>
        <w:szCs w:val="18"/>
      </w:rPr>
      <w:t>SECRETARIA DE PLANEJAMENTO TERRITORIAL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name w:val="WW8Num1"/>
    <w:lvl w:ilvl="0">
      <w:start w:val="2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StarSymbol" w:hAnsi="StarSymbol"/>
      </w:rPr>
    </w:lvl>
  </w:abstractNum>
  <w:abstractNum w:abstractNumId="1">
    <w:nsid w:val="05506C4D"/>
    <w:multiLevelType w:val="singleLevel"/>
    <w:tmpl w:val="0416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0A477ED0"/>
    <w:multiLevelType w:val="singleLevel"/>
    <w:tmpl w:val="0416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>
    <w:nsid w:val="12423319"/>
    <w:multiLevelType w:val="hybridMultilevel"/>
    <w:tmpl w:val="FE42CCE8"/>
    <w:lvl w:ilvl="0" w:tplc="F8BE5A36">
      <w:start w:val="1"/>
      <w:numFmt w:val="bullet"/>
      <w:pStyle w:val="Lista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ADB711D"/>
    <w:multiLevelType w:val="singleLevel"/>
    <w:tmpl w:val="0416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209233FD"/>
    <w:multiLevelType w:val="singleLevel"/>
    <w:tmpl w:val="0416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6">
    <w:nsid w:val="20BD33FA"/>
    <w:multiLevelType w:val="singleLevel"/>
    <w:tmpl w:val="0416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7">
    <w:nsid w:val="22695FBD"/>
    <w:multiLevelType w:val="singleLevel"/>
    <w:tmpl w:val="1FC05E26"/>
    <w:lvl w:ilvl="0">
      <w:start w:val="1"/>
      <w:numFmt w:val="lowerLetter"/>
      <w:lvlText w:val="%1)"/>
      <w:lvlJc w:val="left"/>
      <w:pPr>
        <w:tabs>
          <w:tab w:val="num" w:pos="480"/>
        </w:tabs>
        <w:ind w:left="480" w:hanging="480"/>
      </w:pPr>
      <w:rPr>
        <w:rFonts w:hint="default"/>
      </w:rPr>
    </w:lvl>
  </w:abstractNum>
  <w:abstractNum w:abstractNumId="8">
    <w:nsid w:val="29710D6C"/>
    <w:multiLevelType w:val="hybridMultilevel"/>
    <w:tmpl w:val="644C148C"/>
    <w:lvl w:ilvl="0" w:tplc="931E6DC4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9810582"/>
    <w:multiLevelType w:val="singleLevel"/>
    <w:tmpl w:val="0416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>
    <w:nsid w:val="3F8F2525"/>
    <w:multiLevelType w:val="singleLevel"/>
    <w:tmpl w:val="0416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1">
    <w:nsid w:val="4D5879CA"/>
    <w:multiLevelType w:val="singleLevel"/>
    <w:tmpl w:val="1FC05E26"/>
    <w:lvl w:ilvl="0">
      <w:start w:val="1"/>
      <w:numFmt w:val="lowerLetter"/>
      <w:lvlText w:val="%1)"/>
      <w:lvlJc w:val="left"/>
      <w:pPr>
        <w:tabs>
          <w:tab w:val="num" w:pos="480"/>
        </w:tabs>
        <w:ind w:left="480" w:hanging="480"/>
      </w:pPr>
      <w:rPr>
        <w:rFonts w:hint="default"/>
      </w:rPr>
    </w:lvl>
  </w:abstractNum>
  <w:abstractNum w:abstractNumId="12">
    <w:nsid w:val="641F48C5"/>
    <w:multiLevelType w:val="hybridMultilevel"/>
    <w:tmpl w:val="50B6A498"/>
    <w:lvl w:ilvl="0" w:tplc="041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6FBB159F"/>
    <w:multiLevelType w:val="hybridMultilevel"/>
    <w:tmpl w:val="9E8614DC"/>
    <w:lvl w:ilvl="0" w:tplc="00028E18">
      <w:start w:val="1"/>
      <w:numFmt w:val="lowerLetter"/>
      <w:lvlText w:val="%1)"/>
      <w:lvlJc w:val="left"/>
      <w:pPr>
        <w:ind w:left="855" w:hanging="495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1"/>
  </w:num>
  <w:num w:numId="3">
    <w:abstractNumId w:val="5"/>
  </w:num>
  <w:num w:numId="4">
    <w:abstractNumId w:val="7"/>
  </w:num>
  <w:num w:numId="5">
    <w:abstractNumId w:val="4"/>
  </w:num>
  <w:num w:numId="6">
    <w:abstractNumId w:val="10"/>
  </w:num>
  <w:num w:numId="7">
    <w:abstractNumId w:val="9"/>
  </w:num>
  <w:num w:numId="8">
    <w:abstractNumId w:val="2"/>
  </w:num>
  <w:num w:numId="9">
    <w:abstractNumId w:val="1"/>
  </w:num>
  <w:num w:numId="10">
    <w:abstractNumId w:val="0"/>
  </w:num>
  <w:num w:numId="11">
    <w:abstractNumId w:val="12"/>
  </w:num>
  <w:num w:numId="12">
    <w:abstractNumId w:val="8"/>
  </w:num>
  <w:num w:numId="13">
    <w:abstractNumId w:val="13"/>
  </w:num>
  <w:num w:numId="14">
    <w:abstractNumId w:val="3"/>
  </w:num>
  <w:num w:numId="1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bordersDoNotSurroundHeader/>
  <w:bordersDoNotSurroundFooter/>
  <w:proofState w:spelling="clean" w:grammar="clean"/>
  <w:stylePaneFormatFilter w:val="3F01"/>
  <w:defaultTabStop w:val="720"/>
  <w:hyphenationZone w:val="425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66561">
      <o:colormru v:ext="edit" colors="#fc6,#ffc,#f90"/>
    </o:shapedefaults>
  </w:hdrShapeDefaults>
  <w:footnotePr>
    <w:footnote w:id="0"/>
    <w:footnote w:id="1"/>
  </w:footnotePr>
  <w:endnotePr>
    <w:endnote w:id="0"/>
    <w:endnote w:id="1"/>
  </w:endnotePr>
  <w:compat/>
  <w:rsids>
    <w:rsidRoot w:val="00B41154"/>
    <w:rsid w:val="00012742"/>
    <w:rsid w:val="000221FD"/>
    <w:rsid w:val="00027F1E"/>
    <w:rsid w:val="0003267D"/>
    <w:rsid w:val="0003492E"/>
    <w:rsid w:val="000402AA"/>
    <w:rsid w:val="000450AD"/>
    <w:rsid w:val="0005341A"/>
    <w:rsid w:val="0006464D"/>
    <w:rsid w:val="00066FB7"/>
    <w:rsid w:val="00092D8A"/>
    <w:rsid w:val="00092E95"/>
    <w:rsid w:val="00094770"/>
    <w:rsid w:val="00095658"/>
    <w:rsid w:val="000958B4"/>
    <w:rsid w:val="00095C35"/>
    <w:rsid w:val="000A018A"/>
    <w:rsid w:val="000A2F2B"/>
    <w:rsid w:val="000A2FC9"/>
    <w:rsid w:val="000A3D49"/>
    <w:rsid w:val="000A4C0C"/>
    <w:rsid w:val="000A7F71"/>
    <w:rsid w:val="000B13FD"/>
    <w:rsid w:val="000B589E"/>
    <w:rsid w:val="000C3745"/>
    <w:rsid w:val="000C4433"/>
    <w:rsid w:val="000C46AD"/>
    <w:rsid w:val="000C7B80"/>
    <w:rsid w:val="000C7CD6"/>
    <w:rsid w:val="000E580C"/>
    <w:rsid w:val="000E5967"/>
    <w:rsid w:val="000F47FE"/>
    <w:rsid w:val="001001F5"/>
    <w:rsid w:val="001047F7"/>
    <w:rsid w:val="0012710C"/>
    <w:rsid w:val="00127638"/>
    <w:rsid w:val="00142D6C"/>
    <w:rsid w:val="0014604E"/>
    <w:rsid w:val="00153087"/>
    <w:rsid w:val="00155872"/>
    <w:rsid w:val="00156D65"/>
    <w:rsid w:val="00160F90"/>
    <w:rsid w:val="00171653"/>
    <w:rsid w:val="00171FBC"/>
    <w:rsid w:val="0017490D"/>
    <w:rsid w:val="00176A89"/>
    <w:rsid w:val="00190FA4"/>
    <w:rsid w:val="001919B6"/>
    <w:rsid w:val="00193DC5"/>
    <w:rsid w:val="00196843"/>
    <w:rsid w:val="001B1EE7"/>
    <w:rsid w:val="001C3EDC"/>
    <w:rsid w:val="001C6EF3"/>
    <w:rsid w:val="001D444D"/>
    <w:rsid w:val="001D78E7"/>
    <w:rsid w:val="001F3828"/>
    <w:rsid w:val="00210387"/>
    <w:rsid w:val="002135F1"/>
    <w:rsid w:val="00214A5A"/>
    <w:rsid w:val="00220319"/>
    <w:rsid w:val="00222ED3"/>
    <w:rsid w:val="0023310C"/>
    <w:rsid w:val="00244926"/>
    <w:rsid w:val="002460D5"/>
    <w:rsid w:val="00246914"/>
    <w:rsid w:val="002547F7"/>
    <w:rsid w:val="002608B1"/>
    <w:rsid w:val="0026298A"/>
    <w:rsid w:val="00262F48"/>
    <w:rsid w:val="00276375"/>
    <w:rsid w:val="0028067B"/>
    <w:rsid w:val="002841D8"/>
    <w:rsid w:val="00292D7D"/>
    <w:rsid w:val="002B0FBD"/>
    <w:rsid w:val="002B1232"/>
    <w:rsid w:val="002D048F"/>
    <w:rsid w:val="002D4AAC"/>
    <w:rsid w:val="002D6AD4"/>
    <w:rsid w:val="00307644"/>
    <w:rsid w:val="0031012E"/>
    <w:rsid w:val="00317734"/>
    <w:rsid w:val="003224E8"/>
    <w:rsid w:val="003337C5"/>
    <w:rsid w:val="00333800"/>
    <w:rsid w:val="00342F28"/>
    <w:rsid w:val="003533D4"/>
    <w:rsid w:val="00354E27"/>
    <w:rsid w:val="00357637"/>
    <w:rsid w:val="00360F41"/>
    <w:rsid w:val="003668CD"/>
    <w:rsid w:val="00370B4F"/>
    <w:rsid w:val="00371F14"/>
    <w:rsid w:val="0037583C"/>
    <w:rsid w:val="00394942"/>
    <w:rsid w:val="00394DE5"/>
    <w:rsid w:val="003B632D"/>
    <w:rsid w:val="003B7774"/>
    <w:rsid w:val="003D4514"/>
    <w:rsid w:val="003E1250"/>
    <w:rsid w:val="003F1E78"/>
    <w:rsid w:val="003F435F"/>
    <w:rsid w:val="003F4760"/>
    <w:rsid w:val="0040307E"/>
    <w:rsid w:val="0041107F"/>
    <w:rsid w:val="00412D50"/>
    <w:rsid w:val="00420E75"/>
    <w:rsid w:val="004215CD"/>
    <w:rsid w:val="00424451"/>
    <w:rsid w:val="00425CC7"/>
    <w:rsid w:val="0043058D"/>
    <w:rsid w:val="004324B9"/>
    <w:rsid w:val="00436E49"/>
    <w:rsid w:val="00440FD6"/>
    <w:rsid w:val="00444829"/>
    <w:rsid w:val="004454A1"/>
    <w:rsid w:val="00451129"/>
    <w:rsid w:val="0045727B"/>
    <w:rsid w:val="00457505"/>
    <w:rsid w:val="00457C42"/>
    <w:rsid w:val="00471F68"/>
    <w:rsid w:val="0048208C"/>
    <w:rsid w:val="00483CB1"/>
    <w:rsid w:val="004A1BD9"/>
    <w:rsid w:val="004A6AE1"/>
    <w:rsid w:val="004B074F"/>
    <w:rsid w:val="004B362A"/>
    <w:rsid w:val="004B7A35"/>
    <w:rsid w:val="004C41C1"/>
    <w:rsid w:val="004C7021"/>
    <w:rsid w:val="004C72D8"/>
    <w:rsid w:val="004F1FAB"/>
    <w:rsid w:val="004F4648"/>
    <w:rsid w:val="004F5A0B"/>
    <w:rsid w:val="005036FB"/>
    <w:rsid w:val="00512396"/>
    <w:rsid w:val="00516B1D"/>
    <w:rsid w:val="0052001C"/>
    <w:rsid w:val="005216E8"/>
    <w:rsid w:val="00530367"/>
    <w:rsid w:val="00532733"/>
    <w:rsid w:val="0053487A"/>
    <w:rsid w:val="005A6B2C"/>
    <w:rsid w:val="005B5271"/>
    <w:rsid w:val="005B73AD"/>
    <w:rsid w:val="005B7841"/>
    <w:rsid w:val="005C03CF"/>
    <w:rsid w:val="005C14D7"/>
    <w:rsid w:val="005C16E1"/>
    <w:rsid w:val="005E03C9"/>
    <w:rsid w:val="005E5A49"/>
    <w:rsid w:val="005F59B7"/>
    <w:rsid w:val="005F6A47"/>
    <w:rsid w:val="006032B6"/>
    <w:rsid w:val="00616AF7"/>
    <w:rsid w:val="006221E2"/>
    <w:rsid w:val="0062537E"/>
    <w:rsid w:val="00631DCF"/>
    <w:rsid w:val="00633B16"/>
    <w:rsid w:val="006638CF"/>
    <w:rsid w:val="00665719"/>
    <w:rsid w:val="00667BFC"/>
    <w:rsid w:val="00674F59"/>
    <w:rsid w:val="00676DF9"/>
    <w:rsid w:val="006B42A3"/>
    <w:rsid w:val="006B67AC"/>
    <w:rsid w:val="006E1BD0"/>
    <w:rsid w:val="006F07C5"/>
    <w:rsid w:val="00702762"/>
    <w:rsid w:val="007115FE"/>
    <w:rsid w:val="007129D0"/>
    <w:rsid w:val="0071446F"/>
    <w:rsid w:val="00723C93"/>
    <w:rsid w:val="00736785"/>
    <w:rsid w:val="007425CE"/>
    <w:rsid w:val="00753F0E"/>
    <w:rsid w:val="00761DE3"/>
    <w:rsid w:val="00763520"/>
    <w:rsid w:val="00767341"/>
    <w:rsid w:val="0077122B"/>
    <w:rsid w:val="00774289"/>
    <w:rsid w:val="00774590"/>
    <w:rsid w:val="00780B58"/>
    <w:rsid w:val="00783390"/>
    <w:rsid w:val="007879C3"/>
    <w:rsid w:val="00796AE5"/>
    <w:rsid w:val="007A4CB8"/>
    <w:rsid w:val="007C61D2"/>
    <w:rsid w:val="007D5AA0"/>
    <w:rsid w:val="007E0CE4"/>
    <w:rsid w:val="007F0CE8"/>
    <w:rsid w:val="00810FC7"/>
    <w:rsid w:val="00811DF5"/>
    <w:rsid w:val="00816557"/>
    <w:rsid w:val="00842721"/>
    <w:rsid w:val="008471B0"/>
    <w:rsid w:val="00852741"/>
    <w:rsid w:val="00852A43"/>
    <w:rsid w:val="00854D3F"/>
    <w:rsid w:val="00856737"/>
    <w:rsid w:val="00861938"/>
    <w:rsid w:val="00862E62"/>
    <w:rsid w:val="00866877"/>
    <w:rsid w:val="0087306C"/>
    <w:rsid w:val="00877D1E"/>
    <w:rsid w:val="00882F76"/>
    <w:rsid w:val="008871F4"/>
    <w:rsid w:val="00894A29"/>
    <w:rsid w:val="008A5957"/>
    <w:rsid w:val="008C1A56"/>
    <w:rsid w:val="008D30BB"/>
    <w:rsid w:val="008D536C"/>
    <w:rsid w:val="008E6629"/>
    <w:rsid w:val="008F506C"/>
    <w:rsid w:val="00901153"/>
    <w:rsid w:val="00907DD0"/>
    <w:rsid w:val="009113E8"/>
    <w:rsid w:val="009164FD"/>
    <w:rsid w:val="00922C64"/>
    <w:rsid w:val="00926106"/>
    <w:rsid w:val="00930AD5"/>
    <w:rsid w:val="009409AF"/>
    <w:rsid w:val="009474B9"/>
    <w:rsid w:val="00955C84"/>
    <w:rsid w:val="0095618D"/>
    <w:rsid w:val="009623EE"/>
    <w:rsid w:val="009710B3"/>
    <w:rsid w:val="00972E71"/>
    <w:rsid w:val="00991025"/>
    <w:rsid w:val="009A3134"/>
    <w:rsid w:val="009B0CC4"/>
    <w:rsid w:val="009B296E"/>
    <w:rsid w:val="009B5E5C"/>
    <w:rsid w:val="009C0811"/>
    <w:rsid w:val="009C0839"/>
    <w:rsid w:val="009C13F6"/>
    <w:rsid w:val="009D7C05"/>
    <w:rsid w:val="009F475E"/>
    <w:rsid w:val="009F6DB5"/>
    <w:rsid w:val="00A15973"/>
    <w:rsid w:val="00A40C99"/>
    <w:rsid w:val="00A436C1"/>
    <w:rsid w:val="00A76D27"/>
    <w:rsid w:val="00A913E6"/>
    <w:rsid w:val="00A97DF1"/>
    <w:rsid w:val="00AA6165"/>
    <w:rsid w:val="00AB7168"/>
    <w:rsid w:val="00B11D95"/>
    <w:rsid w:val="00B16BCC"/>
    <w:rsid w:val="00B2130E"/>
    <w:rsid w:val="00B27626"/>
    <w:rsid w:val="00B35971"/>
    <w:rsid w:val="00B41154"/>
    <w:rsid w:val="00B47C51"/>
    <w:rsid w:val="00B54522"/>
    <w:rsid w:val="00B75CBA"/>
    <w:rsid w:val="00B918DC"/>
    <w:rsid w:val="00B92E99"/>
    <w:rsid w:val="00B94452"/>
    <w:rsid w:val="00B96E7A"/>
    <w:rsid w:val="00BB1AC3"/>
    <w:rsid w:val="00BB37D6"/>
    <w:rsid w:val="00BC6994"/>
    <w:rsid w:val="00BE6BEE"/>
    <w:rsid w:val="00BF089E"/>
    <w:rsid w:val="00BF5CB5"/>
    <w:rsid w:val="00C031A8"/>
    <w:rsid w:val="00C102BD"/>
    <w:rsid w:val="00C2600F"/>
    <w:rsid w:val="00C409E4"/>
    <w:rsid w:val="00C575D4"/>
    <w:rsid w:val="00C648C1"/>
    <w:rsid w:val="00C66272"/>
    <w:rsid w:val="00C663CD"/>
    <w:rsid w:val="00C85FF4"/>
    <w:rsid w:val="00CA4F1A"/>
    <w:rsid w:val="00CB531A"/>
    <w:rsid w:val="00CB60E4"/>
    <w:rsid w:val="00CC0F8B"/>
    <w:rsid w:val="00CC2107"/>
    <w:rsid w:val="00CC4FA9"/>
    <w:rsid w:val="00CC7514"/>
    <w:rsid w:val="00CF70FB"/>
    <w:rsid w:val="00D26CE0"/>
    <w:rsid w:val="00D30B0C"/>
    <w:rsid w:val="00D368E4"/>
    <w:rsid w:val="00D80F99"/>
    <w:rsid w:val="00D82938"/>
    <w:rsid w:val="00D838A5"/>
    <w:rsid w:val="00D95837"/>
    <w:rsid w:val="00DA5AE1"/>
    <w:rsid w:val="00DA7430"/>
    <w:rsid w:val="00DB7AA1"/>
    <w:rsid w:val="00DE356D"/>
    <w:rsid w:val="00DE41E6"/>
    <w:rsid w:val="00DF1D56"/>
    <w:rsid w:val="00E0346B"/>
    <w:rsid w:val="00E450C2"/>
    <w:rsid w:val="00E61EAA"/>
    <w:rsid w:val="00E6214E"/>
    <w:rsid w:val="00E724FD"/>
    <w:rsid w:val="00E82874"/>
    <w:rsid w:val="00EA06E9"/>
    <w:rsid w:val="00ED16DD"/>
    <w:rsid w:val="00ED56E8"/>
    <w:rsid w:val="00EE24F5"/>
    <w:rsid w:val="00EE28F5"/>
    <w:rsid w:val="00EE5F00"/>
    <w:rsid w:val="00EF5A18"/>
    <w:rsid w:val="00F07124"/>
    <w:rsid w:val="00F07C1C"/>
    <w:rsid w:val="00F118B6"/>
    <w:rsid w:val="00F2427E"/>
    <w:rsid w:val="00F32749"/>
    <w:rsid w:val="00F527AA"/>
    <w:rsid w:val="00F66A30"/>
    <w:rsid w:val="00F76E3B"/>
    <w:rsid w:val="00F844A3"/>
    <w:rsid w:val="00F86C4E"/>
    <w:rsid w:val="00F87CDC"/>
    <w:rsid w:val="00F94D50"/>
    <w:rsid w:val="00FA431A"/>
    <w:rsid w:val="00FC6038"/>
    <w:rsid w:val="00FD07CC"/>
    <w:rsid w:val="00FF4A1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66561">
      <o:colormru v:ext="edit" colors="#fc6,#ffc,#f90"/>
    </o:shapedefaults>
    <o:shapelayout v:ext="edit">
      <o:idmap v:ext="edit" data="1"/>
      <o:regrouptable v:ext="edit">
        <o:entry new="1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324B9"/>
    <w:rPr>
      <w:sz w:val="24"/>
    </w:rPr>
  </w:style>
  <w:style w:type="paragraph" w:styleId="Ttulo1">
    <w:name w:val="heading 1"/>
    <w:basedOn w:val="Normal"/>
    <w:next w:val="Normal"/>
    <w:link w:val="Ttulo1Char"/>
    <w:qFormat/>
    <w:rsid w:val="00702762"/>
    <w:pPr>
      <w:keepNext/>
      <w:widowControl w:val="0"/>
      <w:tabs>
        <w:tab w:val="left" w:pos="204"/>
      </w:tabs>
      <w:jc w:val="both"/>
      <w:outlineLvl w:val="0"/>
    </w:pPr>
    <w:rPr>
      <w:b/>
      <w:snapToGrid w:val="0"/>
      <w:lang w:val="pt-PT"/>
    </w:rPr>
  </w:style>
  <w:style w:type="paragraph" w:styleId="Ttulo2">
    <w:name w:val="heading 2"/>
    <w:basedOn w:val="Normal"/>
    <w:next w:val="Normal"/>
    <w:qFormat/>
    <w:rsid w:val="00702762"/>
    <w:pPr>
      <w:keepNext/>
      <w:widowControl w:val="0"/>
      <w:tabs>
        <w:tab w:val="left" w:pos="204"/>
      </w:tabs>
      <w:outlineLvl w:val="1"/>
    </w:pPr>
    <w:rPr>
      <w:b/>
      <w:snapToGrid w:val="0"/>
      <w:sz w:val="26"/>
      <w:lang w:val="pt-PT"/>
    </w:rPr>
  </w:style>
  <w:style w:type="paragraph" w:styleId="Ttulo3">
    <w:name w:val="heading 3"/>
    <w:basedOn w:val="Normal"/>
    <w:next w:val="Normal"/>
    <w:qFormat/>
    <w:rsid w:val="00702762"/>
    <w:pPr>
      <w:keepNext/>
      <w:widowControl w:val="0"/>
      <w:tabs>
        <w:tab w:val="left" w:pos="884"/>
      </w:tabs>
      <w:outlineLvl w:val="2"/>
    </w:pPr>
    <w:rPr>
      <w:b/>
      <w:snapToGrid w:val="0"/>
      <w:color w:val="0000FF"/>
      <w:sz w:val="26"/>
      <w:lang w:val="pt-PT"/>
    </w:rPr>
  </w:style>
  <w:style w:type="paragraph" w:styleId="Ttulo4">
    <w:name w:val="heading 4"/>
    <w:basedOn w:val="Normal"/>
    <w:next w:val="Normal"/>
    <w:qFormat/>
    <w:rsid w:val="00702762"/>
    <w:pPr>
      <w:keepNext/>
      <w:outlineLvl w:val="3"/>
    </w:pPr>
    <w:rPr>
      <w:i/>
      <w:sz w:val="16"/>
    </w:rPr>
  </w:style>
  <w:style w:type="paragraph" w:styleId="Ttulo5">
    <w:name w:val="heading 5"/>
    <w:basedOn w:val="Normal"/>
    <w:next w:val="Normal"/>
    <w:qFormat/>
    <w:rsid w:val="00702762"/>
    <w:pPr>
      <w:keepNext/>
      <w:widowControl w:val="0"/>
      <w:tabs>
        <w:tab w:val="left" w:pos="884"/>
      </w:tabs>
      <w:outlineLvl w:val="4"/>
    </w:pPr>
    <w:rPr>
      <w:b/>
      <w:snapToGrid w:val="0"/>
      <w:sz w:val="26"/>
      <w:u w:val="single"/>
      <w:lang w:val="pt-PT"/>
    </w:rPr>
  </w:style>
  <w:style w:type="paragraph" w:styleId="Ttulo6">
    <w:name w:val="heading 6"/>
    <w:basedOn w:val="Normal"/>
    <w:next w:val="Normal"/>
    <w:qFormat/>
    <w:rsid w:val="00702762"/>
    <w:pPr>
      <w:keepNext/>
      <w:outlineLvl w:val="5"/>
    </w:pPr>
    <w:rPr>
      <w:b/>
      <w:snapToGrid w:val="0"/>
      <w:lang w:val="pt-PT"/>
    </w:rPr>
  </w:style>
  <w:style w:type="paragraph" w:styleId="Ttulo7">
    <w:name w:val="heading 7"/>
    <w:basedOn w:val="Normal"/>
    <w:next w:val="Normal"/>
    <w:qFormat/>
    <w:rsid w:val="00702762"/>
    <w:pPr>
      <w:keepNext/>
      <w:widowControl w:val="0"/>
      <w:tabs>
        <w:tab w:val="left" w:pos="504"/>
      </w:tabs>
      <w:ind w:left="504" w:hanging="504"/>
      <w:jc w:val="center"/>
      <w:outlineLvl w:val="6"/>
    </w:pPr>
    <w:rPr>
      <w:rFonts w:ascii="Arial" w:hAnsi="Arial"/>
      <w:b/>
      <w:snapToGrid w:val="0"/>
      <w:color w:val="000080"/>
      <w:lang w:val="pt-PT"/>
    </w:rPr>
  </w:style>
  <w:style w:type="paragraph" w:styleId="Ttulo9">
    <w:name w:val="heading 9"/>
    <w:basedOn w:val="Normal"/>
    <w:next w:val="Normal"/>
    <w:qFormat/>
    <w:rsid w:val="009D7C05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Recuodecorpodetexto">
    <w:name w:val="Body Text Indent"/>
    <w:basedOn w:val="Normal"/>
    <w:rsid w:val="00702762"/>
    <w:pPr>
      <w:widowControl w:val="0"/>
      <w:tabs>
        <w:tab w:val="left" w:pos="0"/>
        <w:tab w:val="left" w:pos="2330"/>
      </w:tabs>
      <w:spacing w:line="289" w:lineRule="exact"/>
      <w:ind w:firstLine="1253"/>
      <w:jc w:val="both"/>
    </w:pPr>
    <w:rPr>
      <w:snapToGrid w:val="0"/>
      <w:sz w:val="26"/>
      <w:lang w:val="pt-PT"/>
    </w:rPr>
  </w:style>
  <w:style w:type="paragraph" w:styleId="Corpodetexto">
    <w:name w:val="Body Text"/>
    <w:basedOn w:val="Normal"/>
    <w:rsid w:val="00702762"/>
    <w:pPr>
      <w:widowControl w:val="0"/>
      <w:tabs>
        <w:tab w:val="left" w:pos="204"/>
      </w:tabs>
      <w:spacing w:line="360" w:lineRule="auto"/>
      <w:jc w:val="both"/>
    </w:pPr>
    <w:rPr>
      <w:snapToGrid w:val="0"/>
      <w:sz w:val="26"/>
      <w:lang w:val="pt-PT"/>
    </w:rPr>
  </w:style>
  <w:style w:type="paragraph" w:styleId="Cabealho">
    <w:name w:val="header"/>
    <w:basedOn w:val="Normal"/>
    <w:rsid w:val="00702762"/>
    <w:pPr>
      <w:tabs>
        <w:tab w:val="center" w:pos="4419"/>
        <w:tab w:val="right" w:pos="8838"/>
      </w:tabs>
    </w:pPr>
  </w:style>
  <w:style w:type="paragraph" w:customStyle="1" w:styleId="paragrafo">
    <w:name w:val="paragrafo"/>
    <w:basedOn w:val="Normal"/>
    <w:rsid w:val="00702762"/>
    <w:pPr>
      <w:widowControl w:val="0"/>
      <w:tabs>
        <w:tab w:val="left" w:pos="1519"/>
        <w:tab w:val="left" w:pos="1870"/>
      </w:tabs>
      <w:spacing w:line="360" w:lineRule="auto"/>
      <w:ind w:firstLine="1520"/>
      <w:jc w:val="both"/>
    </w:pPr>
    <w:rPr>
      <w:snapToGrid w:val="0"/>
      <w:lang w:val="pt-PT"/>
    </w:rPr>
  </w:style>
  <w:style w:type="paragraph" w:styleId="Rodap">
    <w:name w:val="footer"/>
    <w:basedOn w:val="Normal"/>
    <w:rsid w:val="00702762"/>
    <w:pPr>
      <w:tabs>
        <w:tab w:val="center" w:pos="4419"/>
        <w:tab w:val="right" w:pos="8838"/>
      </w:tabs>
    </w:pPr>
  </w:style>
  <w:style w:type="character" w:styleId="Nmerodepgina">
    <w:name w:val="page number"/>
    <w:basedOn w:val="Fontepargpadro"/>
    <w:rsid w:val="00702762"/>
  </w:style>
  <w:style w:type="paragraph" w:styleId="Ttulo">
    <w:name w:val="Title"/>
    <w:basedOn w:val="Normal"/>
    <w:qFormat/>
    <w:rsid w:val="00702762"/>
    <w:pPr>
      <w:widowControl w:val="0"/>
      <w:tabs>
        <w:tab w:val="left" w:pos="1077"/>
      </w:tabs>
      <w:jc w:val="center"/>
    </w:pPr>
    <w:rPr>
      <w:b/>
    </w:rPr>
  </w:style>
  <w:style w:type="table" w:styleId="Tabelacomgrade">
    <w:name w:val="Table Grid"/>
    <w:basedOn w:val="Tabelanormal"/>
    <w:rsid w:val="00E8287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mal0">
    <w:name w:val="[Normal]"/>
    <w:rsid w:val="009D7C05"/>
    <w:rPr>
      <w:rFonts w:ascii="Arial" w:eastAsia="Arial" w:hAnsi="Arial"/>
      <w:noProof/>
      <w:sz w:val="24"/>
      <w:lang w:val="en-US" w:eastAsia="en-US"/>
    </w:rPr>
  </w:style>
  <w:style w:type="character" w:styleId="Hyperlink">
    <w:name w:val="Hyperlink"/>
    <w:basedOn w:val="Fontepargpadro"/>
    <w:rsid w:val="009F6DB5"/>
    <w:rPr>
      <w:color w:val="0000FF"/>
      <w:u w:val="single"/>
    </w:rPr>
  </w:style>
  <w:style w:type="paragraph" w:styleId="Textodebalo">
    <w:name w:val="Balloon Text"/>
    <w:basedOn w:val="Normal"/>
    <w:link w:val="TextodebaloChar"/>
    <w:rsid w:val="009B5E5C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sid w:val="009B5E5C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262F48"/>
    <w:pPr>
      <w:ind w:left="720"/>
      <w:contextualSpacing/>
    </w:pPr>
  </w:style>
  <w:style w:type="character" w:customStyle="1" w:styleId="Ttulo1Char">
    <w:name w:val="Título 1 Char"/>
    <w:basedOn w:val="Fontepargpadro"/>
    <w:link w:val="Ttulo1"/>
    <w:rsid w:val="00262F48"/>
    <w:rPr>
      <w:b/>
      <w:snapToGrid w:val="0"/>
      <w:sz w:val="24"/>
      <w:lang w:val="pt-PT"/>
    </w:rPr>
  </w:style>
  <w:style w:type="paragraph" w:customStyle="1" w:styleId="Listas">
    <w:name w:val="Listas"/>
    <w:basedOn w:val="Normal"/>
    <w:qFormat/>
    <w:rsid w:val="008F506C"/>
    <w:pPr>
      <w:numPr>
        <w:numId w:val="14"/>
      </w:numPr>
      <w:spacing w:before="120" w:after="240" w:line="360" w:lineRule="auto"/>
      <w:jc w:val="both"/>
    </w:pPr>
    <w:rPr>
      <w:rFonts w:ascii="Arial" w:hAnsi="Arial"/>
      <w:sz w:val="22"/>
    </w:rPr>
  </w:style>
  <w:style w:type="character" w:styleId="HiperlinkVisitado">
    <w:name w:val="FollowedHyperlink"/>
    <w:basedOn w:val="Fontepargpadro"/>
    <w:semiHidden/>
    <w:unhideWhenUsed/>
    <w:rsid w:val="00FD07CC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872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6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74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279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7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531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3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0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14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8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45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708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82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86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30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663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1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75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17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2733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73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8971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453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394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806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718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800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28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0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emf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consultas.detrannet.sc.gov.br/Estatistica/Veiculos/winVeiculos.asp?lst_municipio=8117&amp;nome_munic=GASPAR&amp;lst_ano=0&amp;lst_mes=3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0B43D71-2023-40E3-A911-0425099623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12</Pages>
  <Words>1862</Words>
  <Characters>9769</Characters>
  <Application>Microsoft Office Word</Application>
  <DocSecurity>0</DocSecurity>
  <Lines>81</Lines>
  <Paragraphs>23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COMP</vt:lpstr>
    </vt:vector>
  </TitlesOfParts>
  <Company>Tropicos Cons. E Projetos Ltda</Company>
  <LinksUpToDate>false</LinksUpToDate>
  <CharactersWithSpaces>11608</CharactersWithSpaces>
  <SharedDoc>false</SharedDoc>
  <HLinks>
    <vt:vector size="6" baseType="variant">
      <vt:variant>
        <vt:i4>5439592</vt:i4>
      </vt:variant>
      <vt:variant>
        <vt:i4>15</vt:i4>
      </vt:variant>
      <vt:variant>
        <vt:i4>0</vt:i4>
      </vt:variant>
      <vt:variant>
        <vt:i4>5</vt:i4>
      </vt:variant>
      <vt:variant>
        <vt:lpwstr>mailto:gercio@gaspar.sc.gov.br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</dc:title>
  <dc:creator>Tropicos Cons. E Projetos Ltda</dc:creator>
  <cp:lastModifiedBy>FLAVIO ROBERTO</cp:lastModifiedBy>
  <cp:revision>5</cp:revision>
  <cp:lastPrinted>2020-10-07T19:00:00Z</cp:lastPrinted>
  <dcterms:created xsi:type="dcterms:W3CDTF">2019-06-16T16:21:00Z</dcterms:created>
  <dcterms:modified xsi:type="dcterms:W3CDTF">2021-02-09T17:33:00Z</dcterms:modified>
</cp:coreProperties>
</file>