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39A6" w:rsidRDefault="00E839A6" w:rsidP="005C0BC5">
      <w:pPr>
        <w:pStyle w:val="Ttulo7"/>
        <w:ind w:left="851"/>
        <w:rPr>
          <w:rFonts w:ascii="Segoe UI Light" w:hAnsi="Segoe UI Light" w:cs="Segoe UI Light"/>
        </w:rPr>
      </w:pPr>
    </w:p>
    <w:p w:rsidR="005C0BC5" w:rsidRPr="005C0BC5" w:rsidRDefault="005C0BC5" w:rsidP="005C0BC5">
      <w:pPr>
        <w:pStyle w:val="Ttulo7"/>
        <w:ind w:left="851"/>
        <w:rPr>
          <w:rFonts w:ascii="Segoe UI Light" w:hAnsi="Segoe UI Light" w:cs="Segoe UI Light"/>
        </w:rPr>
      </w:pPr>
      <w:r w:rsidRPr="005C0BC5">
        <w:rPr>
          <w:rFonts w:ascii="Segoe UI Light" w:hAnsi="Segoe UI Light" w:cs="Segoe UI Light"/>
        </w:rPr>
        <w:t xml:space="preserve">Termo de Referencia (TR) para </w:t>
      </w:r>
    </w:p>
    <w:p w:rsidR="005C0BC5" w:rsidRPr="005C0BC5" w:rsidRDefault="005C0BC5" w:rsidP="005C0BC5">
      <w:pPr>
        <w:pStyle w:val="Ttulo7"/>
        <w:ind w:left="851"/>
        <w:rPr>
          <w:rFonts w:ascii="Segoe UI Light" w:hAnsi="Segoe UI Light" w:cs="Segoe UI Light"/>
        </w:rPr>
      </w:pPr>
      <w:r w:rsidRPr="005C0BC5">
        <w:rPr>
          <w:rFonts w:ascii="Segoe UI Light" w:hAnsi="Segoe UI Light" w:cs="Segoe UI Light"/>
        </w:rPr>
        <w:t xml:space="preserve">Contratação da Execução das obras de: </w:t>
      </w:r>
    </w:p>
    <w:p w:rsidR="005C0BC5" w:rsidRPr="005C0BC5" w:rsidRDefault="005C0BC5" w:rsidP="005C0BC5">
      <w:pPr>
        <w:pStyle w:val="Ttulo7"/>
        <w:ind w:left="851"/>
        <w:rPr>
          <w:rFonts w:ascii="Segoe UI Light" w:hAnsi="Segoe UI Light" w:cs="Segoe UI Light"/>
        </w:rPr>
      </w:pPr>
    </w:p>
    <w:p w:rsidR="005C0BC5" w:rsidRPr="005C0BC5" w:rsidRDefault="005C0BC5" w:rsidP="005C0BC5">
      <w:pPr>
        <w:pStyle w:val="Ttulo7"/>
        <w:ind w:left="851"/>
        <w:rPr>
          <w:rFonts w:ascii="Segoe UI Light" w:hAnsi="Segoe UI Light" w:cs="Segoe UI Light"/>
        </w:rPr>
      </w:pPr>
    </w:p>
    <w:p w:rsidR="005C0BC5" w:rsidRPr="005C0BC5" w:rsidRDefault="005C0BC5" w:rsidP="005C0BC5">
      <w:pPr>
        <w:pStyle w:val="Ttulo7"/>
        <w:ind w:left="851"/>
        <w:rPr>
          <w:rFonts w:ascii="Segoe UI Light" w:hAnsi="Segoe UI Light" w:cs="Segoe UI Light"/>
        </w:rPr>
      </w:pPr>
    </w:p>
    <w:p w:rsidR="005C0BC5" w:rsidRPr="005C0BC5" w:rsidRDefault="005C0BC5" w:rsidP="005C0BC5">
      <w:pPr>
        <w:rPr>
          <w:rFonts w:ascii="Segoe UI Light" w:hAnsi="Segoe UI Light" w:cs="Segoe UI Light"/>
        </w:rPr>
      </w:pPr>
    </w:p>
    <w:p w:rsidR="005C0BC5" w:rsidRPr="005C0BC5" w:rsidRDefault="005C0BC5" w:rsidP="005C0BC5">
      <w:pPr>
        <w:rPr>
          <w:rFonts w:ascii="Segoe UI Light" w:hAnsi="Segoe UI Light" w:cs="Segoe UI Light"/>
        </w:rPr>
      </w:pPr>
    </w:p>
    <w:p w:rsidR="005C0BC5" w:rsidRPr="005C0BC5" w:rsidRDefault="005C0BC5" w:rsidP="005C0BC5">
      <w:pPr>
        <w:rPr>
          <w:rFonts w:ascii="Segoe UI Light" w:hAnsi="Segoe UI Light" w:cs="Segoe UI Light"/>
        </w:rPr>
      </w:pPr>
    </w:p>
    <w:p w:rsidR="0019238A" w:rsidRDefault="000F7D9A" w:rsidP="000F7D9A">
      <w:pPr>
        <w:jc w:val="center"/>
        <w:rPr>
          <w:rFonts w:ascii="Segoe UI Light" w:hAnsi="Segoe UI Light" w:cs="Segoe UI Light"/>
          <w:b/>
          <w:sz w:val="36"/>
          <w:szCs w:val="36"/>
        </w:rPr>
      </w:pPr>
      <w:r>
        <w:rPr>
          <w:rFonts w:ascii="Arial" w:hAnsi="Arial" w:cs="Arial"/>
          <w:color w:val="000000"/>
          <w:shd w:val="clear" w:color="auto" w:fill="FFFFFF"/>
        </w:rPr>
        <w:t> </w:t>
      </w:r>
      <w:r w:rsidR="0019238A">
        <w:rPr>
          <w:rFonts w:ascii="Segoe UI Light" w:hAnsi="Segoe UI Light" w:cs="Segoe UI Light"/>
          <w:b/>
          <w:sz w:val="36"/>
          <w:szCs w:val="36"/>
        </w:rPr>
        <w:t xml:space="preserve">IMPLANTAÇÃO DE VIA </w:t>
      </w:r>
      <w:r w:rsidR="0019238A" w:rsidRPr="0019238A">
        <w:rPr>
          <w:rFonts w:ascii="Segoe UI Light" w:hAnsi="Segoe UI Light" w:cs="Segoe UI Light"/>
          <w:b/>
          <w:sz w:val="36"/>
          <w:szCs w:val="36"/>
        </w:rPr>
        <w:t>PROJETADA - VP-27</w:t>
      </w:r>
    </w:p>
    <w:p w:rsidR="005C0BC5" w:rsidRPr="000F7D9A" w:rsidRDefault="0019238A" w:rsidP="000F7D9A">
      <w:pPr>
        <w:jc w:val="center"/>
        <w:rPr>
          <w:rFonts w:ascii="Segoe UI Light" w:hAnsi="Segoe UI Light" w:cs="Segoe UI Light"/>
          <w:b/>
          <w:sz w:val="36"/>
          <w:szCs w:val="36"/>
        </w:rPr>
      </w:pPr>
      <w:r>
        <w:rPr>
          <w:rFonts w:ascii="Segoe UI Light" w:hAnsi="Segoe UI Light" w:cs="Segoe UI Light"/>
          <w:b/>
          <w:sz w:val="36"/>
          <w:szCs w:val="36"/>
        </w:rPr>
        <w:t>GASPAR/SC</w:t>
      </w:r>
    </w:p>
    <w:p w:rsidR="005C0BC5" w:rsidRPr="005C0BC5" w:rsidRDefault="005C0BC5" w:rsidP="005C0BC5">
      <w:pPr>
        <w:rPr>
          <w:rFonts w:ascii="Segoe UI Light" w:hAnsi="Segoe UI Light" w:cs="Segoe UI Light"/>
        </w:rPr>
      </w:pPr>
    </w:p>
    <w:p w:rsidR="005C0BC5" w:rsidRDefault="005C0BC5" w:rsidP="005C0BC5">
      <w:pPr>
        <w:jc w:val="center"/>
        <w:rPr>
          <w:rFonts w:ascii="Segoe UI Light" w:hAnsi="Segoe UI Light" w:cs="Segoe UI Light"/>
        </w:rPr>
      </w:pPr>
    </w:p>
    <w:p w:rsidR="000F7D9A" w:rsidRPr="005C0BC5" w:rsidRDefault="000F7D9A" w:rsidP="005C0BC5">
      <w:pPr>
        <w:jc w:val="center"/>
        <w:rPr>
          <w:rFonts w:ascii="Segoe UI Light" w:hAnsi="Segoe UI Light" w:cs="Segoe UI Light"/>
        </w:rPr>
      </w:pPr>
    </w:p>
    <w:p w:rsidR="005C0BC5" w:rsidRPr="005C0BC5" w:rsidRDefault="005C0BC5" w:rsidP="005C0BC5">
      <w:pPr>
        <w:jc w:val="center"/>
        <w:rPr>
          <w:rFonts w:ascii="Segoe UI Light" w:hAnsi="Segoe UI Light" w:cs="Segoe UI Light"/>
        </w:rPr>
      </w:pPr>
    </w:p>
    <w:p w:rsidR="005C0BC5" w:rsidRPr="005C0BC5" w:rsidRDefault="005C0BC5" w:rsidP="005C0BC5">
      <w:pPr>
        <w:jc w:val="center"/>
        <w:rPr>
          <w:rFonts w:ascii="Segoe UI Light" w:hAnsi="Segoe UI Light" w:cs="Segoe UI Light"/>
        </w:rPr>
      </w:pPr>
    </w:p>
    <w:p w:rsidR="005C0BC5" w:rsidRPr="005C0BC5" w:rsidRDefault="005C0BC5" w:rsidP="005C0BC5">
      <w:pPr>
        <w:jc w:val="center"/>
        <w:rPr>
          <w:rFonts w:ascii="Segoe UI Light" w:hAnsi="Segoe UI Light" w:cs="Segoe UI Light"/>
        </w:rPr>
      </w:pPr>
    </w:p>
    <w:p w:rsidR="005C0BC5" w:rsidRPr="005C0BC5" w:rsidRDefault="005C0BC5" w:rsidP="005C0BC5">
      <w:pPr>
        <w:jc w:val="center"/>
        <w:rPr>
          <w:rFonts w:ascii="Segoe UI Light" w:hAnsi="Segoe UI Light" w:cs="Segoe UI Light"/>
        </w:rPr>
      </w:pPr>
    </w:p>
    <w:p w:rsidR="005C0BC5" w:rsidRPr="005C0BC5" w:rsidRDefault="005C0BC5" w:rsidP="005C0BC5">
      <w:pPr>
        <w:jc w:val="center"/>
        <w:rPr>
          <w:rFonts w:ascii="Segoe UI Light" w:hAnsi="Segoe UI Light" w:cs="Segoe UI Light"/>
        </w:rPr>
      </w:pPr>
    </w:p>
    <w:p w:rsidR="005C0BC5" w:rsidRPr="005C0BC5" w:rsidRDefault="005C0BC5" w:rsidP="005C0BC5">
      <w:pPr>
        <w:jc w:val="center"/>
        <w:rPr>
          <w:rFonts w:ascii="Segoe UI Light" w:hAnsi="Segoe UI Light" w:cs="Segoe UI Light"/>
        </w:rPr>
      </w:pPr>
    </w:p>
    <w:p w:rsidR="005C0BC5" w:rsidRPr="005C0BC5" w:rsidRDefault="005C0BC5" w:rsidP="005C0BC5">
      <w:pPr>
        <w:jc w:val="center"/>
        <w:rPr>
          <w:rFonts w:ascii="Segoe UI Light" w:hAnsi="Segoe UI Light" w:cs="Segoe UI Light"/>
        </w:rPr>
      </w:pPr>
    </w:p>
    <w:p w:rsidR="005C0BC5" w:rsidRPr="005C0BC5" w:rsidRDefault="005C0BC5" w:rsidP="005C0BC5">
      <w:pPr>
        <w:jc w:val="center"/>
        <w:rPr>
          <w:rFonts w:ascii="Segoe UI Light" w:hAnsi="Segoe UI Light" w:cs="Segoe UI Light"/>
          <w:b/>
          <w:sz w:val="32"/>
          <w:szCs w:val="32"/>
        </w:rPr>
      </w:pPr>
      <w:r w:rsidRPr="005C0BC5">
        <w:rPr>
          <w:rFonts w:ascii="Segoe UI Light" w:hAnsi="Segoe UI Light" w:cs="Segoe UI Light"/>
          <w:b/>
          <w:sz w:val="32"/>
          <w:szCs w:val="32"/>
        </w:rPr>
        <w:t xml:space="preserve">BAIRRO: </w:t>
      </w:r>
      <w:r w:rsidR="0019238A">
        <w:rPr>
          <w:rFonts w:ascii="Segoe UI Light" w:hAnsi="Segoe UI Light" w:cs="Segoe UI Light"/>
          <w:b/>
          <w:sz w:val="32"/>
          <w:szCs w:val="32"/>
        </w:rPr>
        <w:t>COLONINHA</w:t>
      </w:r>
    </w:p>
    <w:p w:rsidR="005C0BC5" w:rsidRDefault="005C0BC5" w:rsidP="005C0BC5">
      <w:pPr>
        <w:jc w:val="center"/>
        <w:rPr>
          <w:rFonts w:ascii="Segoe UI Light" w:hAnsi="Segoe UI Light" w:cs="Segoe UI Light"/>
          <w:b/>
          <w:sz w:val="32"/>
          <w:szCs w:val="32"/>
        </w:rPr>
      </w:pPr>
      <w:r w:rsidRPr="005C0BC5">
        <w:rPr>
          <w:rFonts w:ascii="Segoe UI Light" w:hAnsi="Segoe UI Light" w:cs="Segoe UI Light"/>
          <w:b/>
          <w:sz w:val="32"/>
          <w:szCs w:val="32"/>
        </w:rPr>
        <w:t>GASPAR – SC</w:t>
      </w:r>
    </w:p>
    <w:p w:rsidR="005C0BC5" w:rsidRDefault="005C0BC5" w:rsidP="005C0BC5">
      <w:pPr>
        <w:jc w:val="center"/>
        <w:rPr>
          <w:rFonts w:ascii="Segoe UI Light" w:hAnsi="Segoe UI Light" w:cs="Segoe UI Light"/>
          <w:b/>
          <w:sz w:val="32"/>
          <w:szCs w:val="32"/>
        </w:rPr>
      </w:pPr>
    </w:p>
    <w:p w:rsidR="009B79F0" w:rsidRPr="00A74103" w:rsidRDefault="002834AB" w:rsidP="00F5666C">
      <w:pPr>
        <w:spacing w:line="360" w:lineRule="auto"/>
        <w:jc w:val="center"/>
        <w:rPr>
          <w:rFonts w:ascii="Segoe UI Light" w:hAnsi="Segoe UI Light"/>
          <w:b/>
        </w:rPr>
      </w:pPr>
      <w:r>
        <w:rPr>
          <w:rFonts w:ascii="Segoe UI Light" w:hAnsi="Segoe UI Light" w:cs="Book Antiqua"/>
          <w:b/>
        </w:rPr>
        <w:t>TERMO DE REFERÊNCIA</w:t>
      </w:r>
    </w:p>
    <w:p w:rsidR="00A51B6D" w:rsidRPr="006D0C60" w:rsidRDefault="009B79F0">
      <w:pPr>
        <w:ind w:firstLine="708"/>
        <w:jc w:val="both"/>
        <w:rPr>
          <w:rFonts w:ascii="Segoe UI Light" w:hAnsi="Segoe UI Light" w:cs="Arial"/>
          <w:b/>
          <w:color w:val="000000"/>
        </w:rPr>
      </w:pPr>
      <w:r w:rsidRPr="006D0C60">
        <w:rPr>
          <w:rFonts w:ascii="Segoe UI Light" w:hAnsi="Segoe UI Light" w:cs="Arial"/>
          <w:b/>
          <w:color w:val="000000"/>
        </w:rPr>
        <w:t>1</w:t>
      </w:r>
      <w:r w:rsidR="008E73BD">
        <w:rPr>
          <w:rFonts w:ascii="Segoe UI Light" w:hAnsi="Segoe UI Light" w:cs="Arial"/>
          <w:b/>
          <w:color w:val="000000"/>
        </w:rPr>
        <w:t>.</w:t>
      </w:r>
      <w:r w:rsidR="00A51B6D" w:rsidRPr="006D0C60">
        <w:rPr>
          <w:rFonts w:ascii="Segoe UI Light" w:hAnsi="Segoe UI Light" w:cs="Arial"/>
          <w:b/>
          <w:color w:val="000000"/>
        </w:rPr>
        <w:t xml:space="preserve"> JUSTIFICATIVA</w:t>
      </w:r>
    </w:p>
    <w:p w:rsidR="0019238A" w:rsidRPr="00A74103" w:rsidRDefault="0019238A" w:rsidP="0019238A">
      <w:pPr>
        <w:ind w:firstLine="709"/>
        <w:jc w:val="both"/>
        <w:rPr>
          <w:rFonts w:ascii="Segoe UI Light" w:hAnsi="Segoe UI Light" w:cs="Arial"/>
          <w:szCs w:val="24"/>
        </w:rPr>
      </w:pPr>
      <w:r w:rsidRPr="0019238A">
        <w:rPr>
          <w:rFonts w:ascii="Segoe UI Light" w:hAnsi="Segoe UI Light" w:cs="Arial"/>
          <w:szCs w:val="24"/>
        </w:rPr>
        <w:t xml:space="preserve">A importância desta obra </w:t>
      </w:r>
      <w:r>
        <w:rPr>
          <w:rFonts w:ascii="Segoe UI Light" w:hAnsi="Segoe UI Light" w:cs="Arial"/>
          <w:szCs w:val="24"/>
        </w:rPr>
        <w:t>(</w:t>
      </w:r>
      <w:r w:rsidRPr="0019238A">
        <w:rPr>
          <w:rFonts w:ascii="Segoe UI Light" w:hAnsi="Segoe UI Light" w:cs="Arial"/>
          <w:szCs w:val="24"/>
        </w:rPr>
        <w:t>Via Projetada 27</w:t>
      </w:r>
      <w:r>
        <w:rPr>
          <w:rFonts w:ascii="Segoe UI Light" w:hAnsi="Segoe UI Light" w:cs="Arial"/>
          <w:szCs w:val="24"/>
        </w:rPr>
        <w:t>)</w:t>
      </w:r>
      <w:r w:rsidRPr="0019238A">
        <w:rPr>
          <w:rFonts w:ascii="Segoe UI Light" w:hAnsi="Segoe UI Light" w:cs="Arial"/>
          <w:szCs w:val="24"/>
        </w:rPr>
        <w:t xml:space="preserve">, neste trecho entre a Rua Prefeito Leopoldo </w:t>
      </w:r>
      <w:proofErr w:type="spellStart"/>
      <w:r w:rsidRPr="0019238A">
        <w:rPr>
          <w:rFonts w:ascii="Segoe UI Light" w:hAnsi="Segoe UI Light" w:cs="Arial"/>
          <w:szCs w:val="24"/>
        </w:rPr>
        <w:t>Schramm</w:t>
      </w:r>
      <w:proofErr w:type="spellEnd"/>
      <w:r w:rsidRPr="0019238A">
        <w:rPr>
          <w:rFonts w:ascii="Segoe UI Light" w:hAnsi="Segoe UI Light" w:cs="Arial"/>
          <w:szCs w:val="24"/>
        </w:rPr>
        <w:t xml:space="preserve"> x Rua José </w:t>
      </w:r>
      <w:proofErr w:type="spellStart"/>
      <w:r w:rsidRPr="0019238A">
        <w:rPr>
          <w:rFonts w:ascii="Segoe UI Light" w:hAnsi="Segoe UI Light" w:cs="Arial"/>
          <w:szCs w:val="24"/>
        </w:rPr>
        <w:t>Eberhardt</w:t>
      </w:r>
      <w:proofErr w:type="spellEnd"/>
      <w:r w:rsidRPr="0019238A">
        <w:rPr>
          <w:rFonts w:ascii="Segoe UI Light" w:hAnsi="Segoe UI Light" w:cs="Arial"/>
          <w:szCs w:val="24"/>
        </w:rPr>
        <w:t xml:space="preserve"> é significante para a Mobilidade Urbana do Bairro Coloninha e também para o Bairro Gaspar Grande. A Prefeitura incluiu a Via Projetada 27 no Plano de Circulação de Tráfego 2017 -2020, como uma rota estratégica de interligação entre estes bairros, como também para fluxo de saída do Bairro Gaspar Grande, sentido Figueiras, Bela Vista e Blumenau. </w:t>
      </w:r>
    </w:p>
    <w:p w:rsidR="009B79F0" w:rsidRPr="006D0C60" w:rsidRDefault="009B79F0">
      <w:pPr>
        <w:ind w:firstLine="708"/>
        <w:jc w:val="both"/>
        <w:rPr>
          <w:rFonts w:ascii="Segoe UI Light" w:hAnsi="Segoe UI Light" w:cs="Arial"/>
          <w:b/>
          <w:color w:val="000000"/>
        </w:rPr>
      </w:pPr>
      <w:r w:rsidRPr="006D0C60">
        <w:rPr>
          <w:rFonts w:ascii="Segoe UI Light" w:hAnsi="Segoe UI Light" w:cs="Arial"/>
          <w:b/>
          <w:color w:val="000000"/>
        </w:rPr>
        <w:t xml:space="preserve"> </w:t>
      </w:r>
      <w:r w:rsidR="006D0C60" w:rsidRPr="006D0C60">
        <w:rPr>
          <w:rFonts w:ascii="Segoe UI Light" w:hAnsi="Segoe UI Light" w:cs="Arial"/>
          <w:b/>
          <w:color w:val="000000"/>
        </w:rPr>
        <w:t xml:space="preserve">2. </w:t>
      </w:r>
      <w:r w:rsidRPr="006D0C60">
        <w:rPr>
          <w:rFonts w:ascii="Segoe UI Light" w:hAnsi="Segoe UI Light" w:cs="Arial"/>
          <w:b/>
          <w:color w:val="000000"/>
        </w:rPr>
        <w:t>OBJETO</w:t>
      </w:r>
    </w:p>
    <w:p w:rsidR="00D85736" w:rsidRPr="0019238A" w:rsidRDefault="00E91D82" w:rsidP="0019238A">
      <w:pPr>
        <w:ind w:firstLine="709"/>
        <w:jc w:val="both"/>
        <w:rPr>
          <w:rFonts w:ascii="Segoe UI Light" w:hAnsi="Segoe UI Light" w:cs="Arial"/>
          <w:szCs w:val="24"/>
        </w:rPr>
      </w:pPr>
      <w:r>
        <w:rPr>
          <w:rFonts w:ascii="Segoe UI Light" w:eastAsia="Times New Roman" w:hAnsi="Segoe UI Light" w:cs="Arial"/>
          <w:b/>
          <w:lang w:eastAsia="pt-BR"/>
        </w:rPr>
        <w:t xml:space="preserve">  </w:t>
      </w:r>
      <w:r w:rsidRPr="0019238A">
        <w:rPr>
          <w:rFonts w:ascii="Segoe UI Light" w:hAnsi="Segoe UI Light" w:cs="Arial"/>
          <w:szCs w:val="24"/>
        </w:rPr>
        <w:t>Executar obra</w:t>
      </w:r>
      <w:r w:rsidR="002D5D72">
        <w:rPr>
          <w:rFonts w:ascii="Segoe UI Light" w:hAnsi="Segoe UI Light" w:cs="Arial"/>
          <w:szCs w:val="24"/>
        </w:rPr>
        <w:t>s Para implantação de Via Projetada com</w:t>
      </w:r>
      <w:r w:rsidR="00D85736" w:rsidRPr="0019238A">
        <w:rPr>
          <w:rFonts w:ascii="Segoe UI Light" w:hAnsi="Segoe UI Light" w:cs="Arial"/>
          <w:szCs w:val="24"/>
        </w:rPr>
        <w:t xml:space="preserve"> </w:t>
      </w:r>
      <w:r w:rsidR="002D5D72">
        <w:rPr>
          <w:rFonts w:ascii="Segoe UI Light" w:hAnsi="Segoe UI Light" w:cs="Arial"/>
          <w:szCs w:val="24"/>
        </w:rPr>
        <w:t>p</w:t>
      </w:r>
      <w:r w:rsidR="000F7D9A" w:rsidRPr="0019238A">
        <w:rPr>
          <w:rFonts w:ascii="Segoe UI Light" w:hAnsi="Segoe UI Light" w:cs="Arial"/>
          <w:szCs w:val="24"/>
        </w:rPr>
        <w:t>avimentação</w:t>
      </w:r>
      <w:r w:rsidR="00B45B43">
        <w:rPr>
          <w:rFonts w:ascii="Segoe UI Light" w:hAnsi="Segoe UI Light" w:cs="Arial"/>
          <w:szCs w:val="24"/>
        </w:rPr>
        <w:t xml:space="preserve">, </w:t>
      </w:r>
      <w:r w:rsidR="000448C2" w:rsidRPr="000448C2">
        <w:rPr>
          <w:rFonts w:ascii="Segoe UI Light" w:hAnsi="Segoe UI Light" w:cs="Arial"/>
          <w:szCs w:val="24"/>
        </w:rPr>
        <w:t>sinalização viária</w:t>
      </w:r>
      <w:r w:rsidR="000448C2">
        <w:rPr>
          <w:rFonts w:ascii="Segoe UI Light" w:hAnsi="Segoe UI Light" w:cs="Arial"/>
          <w:szCs w:val="24"/>
        </w:rPr>
        <w:t xml:space="preserve">, </w:t>
      </w:r>
      <w:r w:rsidR="00B45B43">
        <w:rPr>
          <w:rFonts w:ascii="Segoe UI Light" w:hAnsi="Segoe UI Light" w:cs="Arial"/>
          <w:szCs w:val="24"/>
        </w:rPr>
        <w:t xml:space="preserve">drenagem pluvial e </w:t>
      </w:r>
      <w:r w:rsidR="002D5D72">
        <w:rPr>
          <w:rFonts w:ascii="Segoe UI Light" w:hAnsi="Segoe UI Light" w:cs="Arial"/>
          <w:szCs w:val="24"/>
        </w:rPr>
        <w:t>fo</w:t>
      </w:r>
      <w:r w:rsidR="00B45B43">
        <w:rPr>
          <w:rFonts w:ascii="Segoe UI Light" w:hAnsi="Segoe UI Light" w:cs="Arial"/>
          <w:szCs w:val="24"/>
        </w:rPr>
        <w:t xml:space="preserve">rnecimento de energia </w:t>
      </w:r>
      <w:r w:rsidR="002D5D72">
        <w:rPr>
          <w:rFonts w:ascii="Segoe UI Light" w:hAnsi="Segoe UI Light" w:cs="Arial"/>
          <w:szCs w:val="24"/>
        </w:rPr>
        <w:t xml:space="preserve">no trecho </w:t>
      </w:r>
      <w:proofErr w:type="spellStart"/>
      <w:r w:rsidR="002D5D72" w:rsidRPr="0019238A">
        <w:rPr>
          <w:rFonts w:ascii="Segoe UI Light" w:hAnsi="Segoe UI Light" w:cs="Arial"/>
          <w:szCs w:val="24"/>
        </w:rPr>
        <w:t>Schramm</w:t>
      </w:r>
      <w:proofErr w:type="spellEnd"/>
      <w:r w:rsidR="002D5D72" w:rsidRPr="0019238A">
        <w:rPr>
          <w:rFonts w:ascii="Segoe UI Light" w:hAnsi="Segoe UI Light" w:cs="Arial"/>
          <w:szCs w:val="24"/>
        </w:rPr>
        <w:t xml:space="preserve"> x Rua José </w:t>
      </w:r>
      <w:proofErr w:type="spellStart"/>
      <w:r w:rsidR="002D5D72" w:rsidRPr="0019238A">
        <w:rPr>
          <w:rFonts w:ascii="Segoe UI Light" w:hAnsi="Segoe UI Light" w:cs="Arial"/>
          <w:szCs w:val="24"/>
        </w:rPr>
        <w:t>Eberhardt</w:t>
      </w:r>
      <w:proofErr w:type="spellEnd"/>
      <w:r w:rsidR="002D5D72">
        <w:rPr>
          <w:rFonts w:ascii="Segoe UI Light" w:hAnsi="Segoe UI Light" w:cs="Arial"/>
          <w:szCs w:val="24"/>
        </w:rPr>
        <w:t xml:space="preserve"> </w:t>
      </w:r>
      <w:r w:rsidR="000F7D9A" w:rsidRPr="0019238A">
        <w:rPr>
          <w:rFonts w:ascii="Segoe UI Light" w:hAnsi="Segoe UI Light" w:cs="Arial"/>
          <w:szCs w:val="24"/>
        </w:rPr>
        <w:t>no</w:t>
      </w:r>
      <w:r w:rsidR="002D5D72">
        <w:rPr>
          <w:rFonts w:ascii="Segoe UI Light" w:hAnsi="Segoe UI Light" w:cs="Arial"/>
          <w:szCs w:val="24"/>
        </w:rPr>
        <w:t xml:space="preserve"> bairro Coloninha no</w:t>
      </w:r>
      <w:r w:rsidR="00096184">
        <w:rPr>
          <w:rFonts w:ascii="Segoe UI Light" w:hAnsi="Segoe UI Light" w:cs="Arial"/>
          <w:szCs w:val="24"/>
        </w:rPr>
        <w:t xml:space="preserve"> Município de Gaspar/SC.</w:t>
      </w:r>
    </w:p>
    <w:p w:rsidR="009B79F0" w:rsidRPr="00A46023" w:rsidRDefault="006D0C60">
      <w:pPr>
        <w:ind w:firstLine="708"/>
        <w:jc w:val="both"/>
        <w:rPr>
          <w:rFonts w:ascii="Segoe UI Light" w:hAnsi="Segoe UI Light" w:cs="Arial"/>
          <w:b/>
        </w:rPr>
      </w:pPr>
      <w:r w:rsidRPr="00A46023">
        <w:rPr>
          <w:rFonts w:ascii="Segoe UI Light" w:hAnsi="Segoe UI Light" w:cs="Arial"/>
          <w:b/>
        </w:rPr>
        <w:t>3.</w:t>
      </w:r>
      <w:r w:rsidR="009B79F0" w:rsidRPr="00A46023">
        <w:rPr>
          <w:rFonts w:ascii="Segoe UI Light" w:hAnsi="Segoe UI Light" w:cs="Arial"/>
          <w:b/>
        </w:rPr>
        <w:t xml:space="preserve"> DOS ANTECEDENTES E ABRANGÊNCIA</w:t>
      </w:r>
    </w:p>
    <w:p w:rsidR="00A46023" w:rsidRPr="00A46023" w:rsidRDefault="00A46023" w:rsidP="00A46023">
      <w:pPr>
        <w:ind w:firstLine="709"/>
        <w:jc w:val="both"/>
        <w:rPr>
          <w:rFonts w:ascii="Segoe UI Light" w:hAnsi="Segoe UI Light" w:cs="Arial"/>
          <w:szCs w:val="24"/>
        </w:rPr>
      </w:pPr>
      <w:r w:rsidRPr="00A46023">
        <w:rPr>
          <w:rFonts w:ascii="Segoe UI Light" w:hAnsi="Segoe UI Light" w:cs="Arial"/>
          <w:szCs w:val="24"/>
        </w:rPr>
        <w:t xml:space="preserve">A Via Projetada 27 foi inserida na relação de Vias Projetadas do Plano Diretor de Transporte e Mobilidade Urbana - Lei N°65 de 23.11.2015, visando interligação entre a Rua Frei Solano, no Bairro </w:t>
      </w:r>
      <w:proofErr w:type="spellStart"/>
      <w:r w:rsidRPr="00A46023">
        <w:rPr>
          <w:rFonts w:ascii="Segoe UI Light" w:hAnsi="Segoe UI Light" w:cs="Arial"/>
          <w:szCs w:val="24"/>
        </w:rPr>
        <w:t>Gasparinho</w:t>
      </w:r>
      <w:proofErr w:type="spellEnd"/>
      <w:r w:rsidRPr="00A46023">
        <w:rPr>
          <w:rFonts w:ascii="Segoe UI Light" w:hAnsi="Segoe UI Light" w:cs="Arial"/>
          <w:szCs w:val="24"/>
        </w:rPr>
        <w:t xml:space="preserve">, com diversas ruas do Bairro Coloninha, passando a ligação atrás do Terminal Coloninha, destacando-se a Ruas Prefeito Leopoldo </w:t>
      </w:r>
      <w:proofErr w:type="spellStart"/>
      <w:r w:rsidRPr="00A46023">
        <w:rPr>
          <w:rFonts w:ascii="Segoe UI Light" w:hAnsi="Segoe UI Light" w:cs="Arial"/>
          <w:szCs w:val="24"/>
        </w:rPr>
        <w:t>Schramm</w:t>
      </w:r>
      <w:proofErr w:type="spellEnd"/>
      <w:r w:rsidRPr="00A46023">
        <w:rPr>
          <w:rFonts w:ascii="Segoe UI Light" w:hAnsi="Segoe UI Light" w:cs="Arial"/>
          <w:szCs w:val="24"/>
        </w:rPr>
        <w:t xml:space="preserve">, José </w:t>
      </w:r>
      <w:proofErr w:type="spellStart"/>
      <w:r w:rsidRPr="00A46023">
        <w:rPr>
          <w:rFonts w:ascii="Segoe UI Light" w:hAnsi="Segoe UI Light" w:cs="Arial"/>
          <w:szCs w:val="24"/>
        </w:rPr>
        <w:t>Eberhardt</w:t>
      </w:r>
      <w:proofErr w:type="spellEnd"/>
      <w:r w:rsidRPr="00A46023">
        <w:rPr>
          <w:rFonts w:ascii="Segoe UI Light" w:hAnsi="Segoe UI Light" w:cs="Arial"/>
          <w:szCs w:val="24"/>
        </w:rPr>
        <w:t xml:space="preserve">, Frei </w:t>
      </w:r>
      <w:proofErr w:type="spellStart"/>
      <w:r w:rsidRPr="00A46023">
        <w:rPr>
          <w:rFonts w:ascii="Segoe UI Light" w:hAnsi="Segoe UI Light" w:cs="Arial"/>
          <w:szCs w:val="24"/>
        </w:rPr>
        <w:t>Canísio</w:t>
      </w:r>
      <w:proofErr w:type="spellEnd"/>
      <w:r w:rsidRPr="00A46023">
        <w:rPr>
          <w:rFonts w:ascii="Segoe UI Light" w:hAnsi="Segoe UI Light" w:cs="Arial"/>
          <w:szCs w:val="24"/>
        </w:rPr>
        <w:t xml:space="preserve">, Arnoldo </w:t>
      </w:r>
      <w:proofErr w:type="spellStart"/>
      <w:r w:rsidRPr="00A46023">
        <w:rPr>
          <w:rFonts w:ascii="Segoe UI Light" w:hAnsi="Segoe UI Light" w:cs="Arial"/>
          <w:szCs w:val="24"/>
        </w:rPr>
        <w:t>Kock</w:t>
      </w:r>
      <w:proofErr w:type="spellEnd"/>
      <w:r w:rsidRPr="00A46023">
        <w:rPr>
          <w:rFonts w:ascii="Segoe UI Light" w:hAnsi="Segoe UI Light" w:cs="Arial"/>
          <w:szCs w:val="24"/>
        </w:rPr>
        <w:t xml:space="preserve">, Maestro </w:t>
      </w:r>
      <w:proofErr w:type="spellStart"/>
      <w:r w:rsidRPr="00A46023">
        <w:rPr>
          <w:rFonts w:ascii="Segoe UI Light" w:hAnsi="Segoe UI Light" w:cs="Arial"/>
          <w:szCs w:val="24"/>
        </w:rPr>
        <w:t>Egon</w:t>
      </w:r>
      <w:proofErr w:type="spellEnd"/>
      <w:r w:rsidRPr="00A46023">
        <w:rPr>
          <w:rFonts w:ascii="Segoe UI Light" w:hAnsi="Segoe UI Light" w:cs="Arial"/>
          <w:szCs w:val="24"/>
        </w:rPr>
        <w:t xml:space="preserve"> </w:t>
      </w:r>
      <w:proofErr w:type="spellStart"/>
      <w:r w:rsidRPr="00A46023">
        <w:rPr>
          <w:rFonts w:ascii="Segoe UI Light" w:hAnsi="Segoe UI Light" w:cs="Arial"/>
          <w:szCs w:val="24"/>
        </w:rPr>
        <w:t>Bohn</w:t>
      </w:r>
      <w:proofErr w:type="spellEnd"/>
      <w:r w:rsidRPr="00A46023">
        <w:rPr>
          <w:rFonts w:ascii="Segoe UI Light" w:hAnsi="Segoe UI Light" w:cs="Arial"/>
          <w:szCs w:val="24"/>
        </w:rPr>
        <w:t xml:space="preserve">, alcançando ainda a Via Projetada 19, já no Bairro Figueiras. </w:t>
      </w:r>
    </w:p>
    <w:p w:rsidR="00A46023" w:rsidRPr="00A46023" w:rsidRDefault="00A46023" w:rsidP="00A46023">
      <w:pPr>
        <w:ind w:firstLine="709"/>
        <w:jc w:val="both"/>
        <w:rPr>
          <w:rFonts w:ascii="Segoe UI Light" w:hAnsi="Segoe UI Light" w:cs="Arial"/>
          <w:szCs w:val="24"/>
        </w:rPr>
      </w:pPr>
      <w:r w:rsidRPr="00A46023">
        <w:rPr>
          <w:rFonts w:ascii="Segoe UI Light" w:hAnsi="Segoe UI Light" w:cs="Arial"/>
          <w:szCs w:val="24"/>
        </w:rPr>
        <w:t xml:space="preserve">Em 2016, em função de necessidades de melhorias na macro-drenagem do Bairro Coloninha, a Prefeitura Municipal de Gaspar institui uma servidão administrativa, para passagem de nova rede de drenagem, exatamente no trecho deste projeto de implantação da Via Projetada 27, entre a Rua Prefeito Leopoldo </w:t>
      </w:r>
      <w:proofErr w:type="spellStart"/>
      <w:r w:rsidRPr="00A46023">
        <w:rPr>
          <w:rFonts w:ascii="Segoe UI Light" w:hAnsi="Segoe UI Light" w:cs="Arial"/>
          <w:szCs w:val="24"/>
        </w:rPr>
        <w:t>Schramm</w:t>
      </w:r>
      <w:proofErr w:type="spellEnd"/>
      <w:r w:rsidRPr="00A46023">
        <w:rPr>
          <w:rFonts w:ascii="Segoe UI Light" w:hAnsi="Segoe UI Light" w:cs="Arial"/>
          <w:szCs w:val="24"/>
        </w:rPr>
        <w:t xml:space="preserve"> x Rua José </w:t>
      </w:r>
      <w:proofErr w:type="spellStart"/>
      <w:r w:rsidRPr="00A46023">
        <w:rPr>
          <w:rFonts w:ascii="Segoe UI Light" w:hAnsi="Segoe UI Light" w:cs="Arial"/>
          <w:szCs w:val="24"/>
        </w:rPr>
        <w:t>Eberhardt</w:t>
      </w:r>
      <w:proofErr w:type="spellEnd"/>
      <w:r w:rsidRPr="00A46023">
        <w:rPr>
          <w:rFonts w:ascii="Segoe UI Light" w:hAnsi="Segoe UI Light" w:cs="Arial"/>
          <w:szCs w:val="24"/>
        </w:rPr>
        <w:t>. Naquela ocasião, aventou-se implantar a via projetada, mas não houve avanço na idéia.</w:t>
      </w:r>
    </w:p>
    <w:p w:rsidR="00A46023" w:rsidRPr="00A46023" w:rsidRDefault="00A46023" w:rsidP="00A46023">
      <w:pPr>
        <w:ind w:firstLine="709"/>
        <w:jc w:val="both"/>
        <w:rPr>
          <w:rFonts w:ascii="Segoe UI Light" w:hAnsi="Segoe UI Light" w:cs="Arial"/>
          <w:szCs w:val="24"/>
        </w:rPr>
      </w:pPr>
      <w:r w:rsidRPr="00A46023">
        <w:rPr>
          <w:rFonts w:ascii="Segoe UI Light" w:hAnsi="Segoe UI Light" w:cs="Arial"/>
          <w:szCs w:val="24"/>
        </w:rPr>
        <w:t xml:space="preserve">Em 2017, a Prefeitura Municipal de Gaspar, reiniciou a discussão para implantação da Via Projetada 27, entre a Rua Prefeito Leopoldo </w:t>
      </w:r>
      <w:proofErr w:type="spellStart"/>
      <w:r w:rsidRPr="00A46023">
        <w:rPr>
          <w:rFonts w:ascii="Segoe UI Light" w:hAnsi="Segoe UI Light" w:cs="Arial"/>
          <w:szCs w:val="24"/>
        </w:rPr>
        <w:t>Schramm</w:t>
      </w:r>
      <w:proofErr w:type="spellEnd"/>
      <w:r w:rsidRPr="00A46023">
        <w:rPr>
          <w:rFonts w:ascii="Segoe UI Light" w:hAnsi="Segoe UI Light" w:cs="Arial"/>
          <w:szCs w:val="24"/>
        </w:rPr>
        <w:t xml:space="preserve"> x Rua José </w:t>
      </w:r>
      <w:proofErr w:type="spellStart"/>
      <w:r w:rsidRPr="00A46023">
        <w:rPr>
          <w:rFonts w:ascii="Segoe UI Light" w:hAnsi="Segoe UI Light" w:cs="Arial"/>
          <w:szCs w:val="24"/>
        </w:rPr>
        <w:t>Eberhardt</w:t>
      </w:r>
      <w:proofErr w:type="spellEnd"/>
      <w:r w:rsidRPr="00A46023">
        <w:rPr>
          <w:rFonts w:ascii="Segoe UI Light" w:hAnsi="Segoe UI Light" w:cs="Arial"/>
          <w:szCs w:val="24"/>
        </w:rPr>
        <w:t>, visto que a ligação estava na ocasião aberta ao tráfego de veículos, embora não estivesse oficialmente implantada de fato. Os proprietários das áreas dos imóveis atingidos pela passagem da Via Projetada 27 resolveram então fechar os terrenos para evitar a passagem dos veículos, que invariavelmente causavam insegurança aos usuários e moradores em geral. Os proprietários, na verdade, solicitavam a execução efetiva da via e legalização das áreas atingidas pela via, ficando ainda aberta para a passagem de pedestres.</w:t>
      </w:r>
    </w:p>
    <w:p w:rsidR="00A46023" w:rsidRPr="00A46023" w:rsidRDefault="00A46023" w:rsidP="00A46023">
      <w:pPr>
        <w:ind w:firstLine="709"/>
        <w:jc w:val="both"/>
        <w:rPr>
          <w:rFonts w:ascii="Segoe UI Light" w:hAnsi="Segoe UI Light" w:cs="Arial"/>
          <w:szCs w:val="24"/>
        </w:rPr>
      </w:pPr>
      <w:r w:rsidRPr="00A46023">
        <w:rPr>
          <w:rFonts w:ascii="Segoe UI Light" w:hAnsi="Segoe UI Light" w:cs="Arial"/>
          <w:szCs w:val="24"/>
        </w:rPr>
        <w:lastRenderedPageBreak/>
        <w:t xml:space="preserve">Em 2018, a Prefeitura evoluiu no projeto da Via Projetada </w:t>
      </w:r>
      <w:proofErr w:type="gramStart"/>
      <w:r w:rsidRPr="00A46023">
        <w:rPr>
          <w:rFonts w:ascii="Segoe UI Light" w:hAnsi="Segoe UI Light" w:cs="Arial"/>
          <w:szCs w:val="24"/>
        </w:rPr>
        <w:t xml:space="preserve">27, quando os levantamentos topográficos indicaram que a largura máxima possível para via é 12,00 metros considerando ser esta a largura disponível entre as edificações nos extremos da via projetada, entre a Rua Prefeito Leopoldo </w:t>
      </w:r>
      <w:proofErr w:type="spellStart"/>
      <w:r w:rsidRPr="00A46023">
        <w:rPr>
          <w:rFonts w:ascii="Segoe UI Light" w:hAnsi="Segoe UI Light" w:cs="Arial"/>
          <w:szCs w:val="24"/>
        </w:rPr>
        <w:t>Schramm</w:t>
      </w:r>
      <w:proofErr w:type="spellEnd"/>
      <w:proofErr w:type="gramEnd"/>
      <w:r w:rsidRPr="00A46023">
        <w:rPr>
          <w:rFonts w:ascii="Segoe UI Light" w:hAnsi="Segoe UI Light" w:cs="Arial"/>
          <w:szCs w:val="24"/>
        </w:rPr>
        <w:t xml:space="preserve"> x Rua José </w:t>
      </w:r>
      <w:proofErr w:type="spellStart"/>
      <w:r w:rsidRPr="00A46023">
        <w:rPr>
          <w:rFonts w:ascii="Segoe UI Light" w:hAnsi="Segoe UI Light" w:cs="Arial"/>
          <w:szCs w:val="24"/>
        </w:rPr>
        <w:t>Eberhardt</w:t>
      </w:r>
      <w:proofErr w:type="spellEnd"/>
      <w:r w:rsidRPr="00A46023">
        <w:rPr>
          <w:rFonts w:ascii="Segoe UI Light" w:hAnsi="Segoe UI Light" w:cs="Arial"/>
          <w:szCs w:val="24"/>
        </w:rPr>
        <w:t xml:space="preserve">.  Na verdade, outros locais desta Via Projetada 27 também se verifica a mesma situação de trechos estreitos. </w:t>
      </w:r>
    </w:p>
    <w:p w:rsidR="00A46023" w:rsidRPr="00A46023" w:rsidRDefault="00A46023" w:rsidP="00A46023">
      <w:pPr>
        <w:ind w:firstLine="709"/>
        <w:jc w:val="both"/>
        <w:rPr>
          <w:rFonts w:ascii="Segoe UI Light" w:hAnsi="Segoe UI Light" w:cs="Arial"/>
          <w:szCs w:val="24"/>
        </w:rPr>
      </w:pPr>
      <w:r w:rsidRPr="00A46023">
        <w:rPr>
          <w:rFonts w:ascii="Segoe UI Light" w:hAnsi="Segoe UI Light" w:cs="Arial"/>
          <w:szCs w:val="24"/>
        </w:rPr>
        <w:t>Neste sentido, no Anexo XVIII - Tabela de Vias Projetadas, da Lei Complementar Nº 65 / 2015, do Plano Diretor de Transporte e Mobilidade Urbana de Gaspar consta, como previsão de gabarito da Via Projetada 27, 14,00 metros. Assim, decidiu-se, junto com CMDU (Conselho Municipal de Desenvolvimento Urbano), propor à Câmara de Vereadores de Gaspar, adequação deste gabarito para 12,00 metros de gabarito. Esta proposta já se tornou um Projeto de Lei Complementar, Nº 25 / 2018, que tramita na Câmara para aprovação e oficialização.</w:t>
      </w:r>
    </w:p>
    <w:p w:rsidR="00A46023" w:rsidRPr="00A46023" w:rsidRDefault="00A46023" w:rsidP="00A46023">
      <w:pPr>
        <w:ind w:firstLine="709"/>
        <w:jc w:val="both"/>
        <w:rPr>
          <w:rFonts w:ascii="Segoe UI Light" w:hAnsi="Segoe UI Light" w:cs="Arial"/>
          <w:szCs w:val="24"/>
        </w:rPr>
      </w:pPr>
      <w:r w:rsidRPr="00A46023">
        <w:rPr>
          <w:rFonts w:ascii="Segoe UI Light" w:hAnsi="Segoe UI Light" w:cs="Arial"/>
          <w:szCs w:val="24"/>
        </w:rPr>
        <w:t xml:space="preserve">O terreno destinado a este projeto de implantação da Via Projetada 27, entre a Rua Prefeito Leopoldo </w:t>
      </w:r>
      <w:proofErr w:type="spellStart"/>
      <w:r w:rsidRPr="00A46023">
        <w:rPr>
          <w:rFonts w:ascii="Segoe UI Light" w:hAnsi="Segoe UI Light" w:cs="Arial"/>
          <w:szCs w:val="24"/>
        </w:rPr>
        <w:t>Schramm</w:t>
      </w:r>
      <w:proofErr w:type="spellEnd"/>
      <w:r w:rsidRPr="00A46023">
        <w:rPr>
          <w:rFonts w:ascii="Segoe UI Light" w:hAnsi="Segoe UI Light" w:cs="Arial"/>
          <w:szCs w:val="24"/>
        </w:rPr>
        <w:t xml:space="preserve"> x Rua José </w:t>
      </w:r>
      <w:proofErr w:type="spellStart"/>
      <w:r w:rsidRPr="00A46023">
        <w:rPr>
          <w:rFonts w:ascii="Segoe UI Light" w:hAnsi="Segoe UI Light" w:cs="Arial"/>
          <w:szCs w:val="24"/>
        </w:rPr>
        <w:t>Eberhardt</w:t>
      </w:r>
      <w:proofErr w:type="spellEnd"/>
      <w:r w:rsidRPr="00A46023">
        <w:rPr>
          <w:rFonts w:ascii="Segoe UI Light" w:hAnsi="Segoe UI Light" w:cs="Arial"/>
          <w:szCs w:val="24"/>
        </w:rPr>
        <w:t>, como já permaneceu aberto ao tráfego de veículos por aproximadamente um ano, já se encontra bastante compactado, com pequena camada vegetal superficial nas bordas de seu traçado básico. Na verdade, a própria implantação da rede de drenagem, em 2016, requereu compactação de parte do subleito do traçado.  A largura total prevista para o traçado geométrico da Via Projetada 27 encontra-se praticamente nivelada, transversalmente e longitudinalmente, não vindo a requerer significativa terraplanagem para os serviços efetivos de implantação.</w:t>
      </w:r>
    </w:p>
    <w:p w:rsidR="00A46023" w:rsidRPr="00A46023" w:rsidRDefault="00A46023" w:rsidP="00A46023">
      <w:pPr>
        <w:ind w:firstLine="709"/>
        <w:jc w:val="both"/>
        <w:rPr>
          <w:rFonts w:ascii="Segoe UI Light" w:hAnsi="Segoe UI Light" w:cs="Arial"/>
          <w:szCs w:val="24"/>
        </w:rPr>
      </w:pPr>
      <w:r w:rsidRPr="00A46023">
        <w:rPr>
          <w:rFonts w:ascii="Segoe UI Light" w:hAnsi="Segoe UI Light" w:cs="Arial"/>
          <w:szCs w:val="24"/>
        </w:rPr>
        <w:t xml:space="preserve">A importância desta obra da Via Projetada 27, neste trecho entre a Rua Prefeito Leopoldo </w:t>
      </w:r>
      <w:proofErr w:type="spellStart"/>
      <w:r w:rsidRPr="00A46023">
        <w:rPr>
          <w:rFonts w:ascii="Segoe UI Light" w:hAnsi="Segoe UI Light" w:cs="Arial"/>
          <w:szCs w:val="24"/>
        </w:rPr>
        <w:t>Schramm</w:t>
      </w:r>
      <w:proofErr w:type="spellEnd"/>
      <w:r w:rsidRPr="00A46023">
        <w:rPr>
          <w:rFonts w:ascii="Segoe UI Light" w:hAnsi="Segoe UI Light" w:cs="Arial"/>
          <w:szCs w:val="24"/>
        </w:rPr>
        <w:t xml:space="preserve"> x Rua José </w:t>
      </w:r>
      <w:proofErr w:type="spellStart"/>
      <w:r w:rsidRPr="00A46023">
        <w:rPr>
          <w:rFonts w:ascii="Segoe UI Light" w:hAnsi="Segoe UI Light" w:cs="Arial"/>
          <w:szCs w:val="24"/>
        </w:rPr>
        <w:t>Eberhardt</w:t>
      </w:r>
      <w:proofErr w:type="spellEnd"/>
      <w:r w:rsidRPr="00A46023">
        <w:rPr>
          <w:rFonts w:ascii="Segoe UI Light" w:hAnsi="Segoe UI Light" w:cs="Arial"/>
          <w:szCs w:val="24"/>
        </w:rPr>
        <w:t xml:space="preserve"> é significante para a Mobilidade Urbana do Bairro Coloninha e também para o Bairro Gaspar Grande. A Prefeitura incluiu a Via Projetada 27 no Plano de Circulação de Tráfego 2017 -2020, como uma rota estratégica de interligação entre estes bairros, como também para fluxo de saída do Bairro Gaspar Grande, sentido Figueiras, Bela Vista e Blumenau. </w:t>
      </w:r>
    </w:p>
    <w:p w:rsidR="00EB4F57" w:rsidRPr="00B45B43" w:rsidRDefault="00A46023" w:rsidP="00B45B43">
      <w:pPr>
        <w:ind w:firstLine="709"/>
        <w:jc w:val="both"/>
        <w:rPr>
          <w:rFonts w:ascii="Segoe UI Light" w:hAnsi="Segoe UI Light" w:cs="Arial"/>
          <w:szCs w:val="24"/>
        </w:rPr>
      </w:pPr>
      <w:r w:rsidRPr="00A46023">
        <w:rPr>
          <w:rFonts w:ascii="Segoe UI Light" w:hAnsi="Segoe UI Light" w:cs="Arial"/>
          <w:szCs w:val="24"/>
        </w:rPr>
        <w:t xml:space="preserve">Neste plano, a VP 27 está prevista operar em sentido único, da com a Rua Prefeito Leopoldo </w:t>
      </w:r>
      <w:proofErr w:type="spellStart"/>
      <w:r w:rsidRPr="00A46023">
        <w:rPr>
          <w:rFonts w:ascii="Segoe UI Light" w:hAnsi="Segoe UI Light" w:cs="Arial"/>
          <w:szCs w:val="24"/>
        </w:rPr>
        <w:t>Schramm</w:t>
      </w:r>
      <w:proofErr w:type="spellEnd"/>
      <w:r w:rsidRPr="00A46023">
        <w:rPr>
          <w:rFonts w:ascii="Segoe UI Light" w:hAnsi="Segoe UI Light" w:cs="Arial"/>
          <w:szCs w:val="24"/>
        </w:rPr>
        <w:t xml:space="preserve"> para a Rua José </w:t>
      </w:r>
      <w:proofErr w:type="spellStart"/>
      <w:r w:rsidRPr="00A46023">
        <w:rPr>
          <w:rFonts w:ascii="Segoe UI Light" w:hAnsi="Segoe UI Light" w:cs="Arial"/>
          <w:szCs w:val="24"/>
        </w:rPr>
        <w:t>Eberarth</w:t>
      </w:r>
      <w:proofErr w:type="spellEnd"/>
      <w:r w:rsidRPr="00A46023">
        <w:rPr>
          <w:rFonts w:ascii="Segoe UI Light" w:hAnsi="Segoe UI Light" w:cs="Arial"/>
          <w:szCs w:val="24"/>
        </w:rPr>
        <w:t>, toda sinalização está projetada com esta especifica</w:t>
      </w:r>
      <w:r w:rsidR="00662ED3">
        <w:rPr>
          <w:rFonts w:ascii="Segoe UI Light" w:hAnsi="Segoe UI Light" w:cs="Arial"/>
          <w:szCs w:val="24"/>
        </w:rPr>
        <w:t>ção</w:t>
      </w:r>
      <w:r w:rsidRPr="00A46023">
        <w:rPr>
          <w:rFonts w:ascii="Segoe UI Light" w:hAnsi="Segoe UI Light" w:cs="Arial"/>
          <w:szCs w:val="24"/>
        </w:rPr>
        <w:t>.</w:t>
      </w:r>
      <w:r w:rsidR="00E86509" w:rsidRPr="0019238A">
        <w:rPr>
          <w:rFonts w:ascii="Segoe UI Light" w:hAnsi="Segoe UI Light" w:cs="Arial"/>
          <w:color w:val="FF0000"/>
        </w:rPr>
        <w:tab/>
      </w:r>
    </w:p>
    <w:p w:rsidR="002D2341" w:rsidRDefault="002D2341" w:rsidP="008E73BD">
      <w:pPr>
        <w:tabs>
          <w:tab w:val="left" w:pos="1177"/>
        </w:tabs>
        <w:ind w:firstLine="709"/>
        <w:jc w:val="both"/>
        <w:rPr>
          <w:rFonts w:ascii="Segoe UI Light" w:hAnsi="Segoe UI Light" w:cs="Arial"/>
          <w:b/>
        </w:rPr>
      </w:pPr>
    </w:p>
    <w:p w:rsidR="009B79F0" w:rsidRPr="00B45B43" w:rsidRDefault="006D0C60" w:rsidP="008E73BD">
      <w:pPr>
        <w:tabs>
          <w:tab w:val="left" w:pos="1177"/>
        </w:tabs>
        <w:ind w:firstLine="709"/>
        <w:jc w:val="both"/>
        <w:rPr>
          <w:rFonts w:ascii="Segoe UI Light" w:hAnsi="Segoe UI Light" w:cs="Arial"/>
          <w:b/>
        </w:rPr>
      </w:pPr>
      <w:r w:rsidRPr="00B45B43">
        <w:rPr>
          <w:rFonts w:ascii="Segoe UI Light" w:hAnsi="Segoe UI Light" w:cs="Arial"/>
          <w:b/>
        </w:rPr>
        <w:t>4.</w:t>
      </w:r>
      <w:r w:rsidR="009B79F0" w:rsidRPr="00B45B43">
        <w:rPr>
          <w:rFonts w:ascii="Segoe UI Light" w:hAnsi="Segoe UI Light" w:cs="Arial"/>
          <w:b/>
        </w:rPr>
        <w:t xml:space="preserve"> DA METODOLOGIA, ETAPAS E </w:t>
      </w:r>
      <w:r w:rsidRPr="00B45B43">
        <w:rPr>
          <w:rFonts w:ascii="Segoe UI Light" w:hAnsi="Segoe UI Light" w:cs="Arial"/>
          <w:b/>
        </w:rPr>
        <w:t>ATIVIDADES.</w:t>
      </w:r>
    </w:p>
    <w:p w:rsidR="00B45B43" w:rsidRPr="00B45B43" w:rsidRDefault="00D85736" w:rsidP="00B45B43">
      <w:pPr>
        <w:ind w:firstLine="709"/>
        <w:jc w:val="both"/>
        <w:rPr>
          <w:rFonts w:ascii="Segoe UI Light" w:hAnsi="Segoe UI Light" w:cs="Arial"/>
          <w:szCs w:val="24"/>
        </w:rPr>
      </w:pPr>
      <w:r w:rsidRPr="00B45B43">
        <w:rPr>
          <w:rFonts w:ascii="Segoe UI Light" w:hAnsi="Segoe UI Light" w:cs="Arial"/>
          <w:szCs w:val="24"/>
        </w:rPr>
        <w:t>O contrato se constitui de execução de obras de</w:t>
      </w:r>
      <w:r w:rsidR="00B45B43" w:rsidRPr="00B45B43">
        <w:rPr>
          <w:rFonts w:ascii="Segoe UI Light" w:hAnsi="Segoe UI Light" w:cs="Arial"/>
          <w:szCs w:val="24"/>
        </w:rPr>
        <w:t xml:space="preserve"> terraplenagem</w:t>
      </w:r>
      <w:r w:rsidR="00B45B43">
        <w:rPr>
          <w:rFonts w:ascii="Segoe UI Light" w:hAnsi="Segoe UI Light" w:cs="Arial"/>
          <w:szCs w:val="24"/>
        </w:rPr>
        <w:t>,</w:t>
      </w:r>
      <w:r w:rsidRPr="00B45B43">
        <w:rPr>
          <w:rFonts w:ascii="Segoe UI Light" w:hAnsi="Segoe UI Light" w:cs="Arial"/>
          <w:szCs w:val="24"/>
        </w:rPr>
        <w:t xml:space="preserve"> </w:t>
      </w:r>
      <w:r w:rsidR="00B45B43" w:rsidRPr="00B45B43">
        <w:rPr>
          <w:rFonts w:ascii="Segoe UI Light" w:hAnsi="Segoe UI Light" w:cs="Arial"/>
          <w:szCs w:val="24"/>
        </w:rPr>
        <w:t>pavimentação,</w:t>
      </w:r>
      <w:r w:rsidR="000448C2">
        <w:rPr>
          <w:rFonts w:ascii="Segoe UI Light" w:hAnsi="Segoe UI Light" w:cs="Arial"/>
          <w:szCs w:val="24"/>
        </w:rPr>
        <w:t xml:space="preserve"> sinalização viária,</w:t>
      </w:r>
      <w:r w:rsidR="00B45B43" w:rsidRPr="00B45B43">
        <w:rPr>
          <w:rFonts w:ascii="Segoe UI Light" w:hAnsi="Segoe UI Light" w:cs="Arial"/>
          <w:szCs w:val="24"/>
        </w:rPr>
        <w:t xml:space="preserve"> drenagem pluvial e fo</w:t>
      </w:r>
      <w:r w:rsidR="00B45B43">
        <w:rPr>
          <w:rFonts w:ascii="Segoe UI Light" w:hAnsi="Segoe UI Light" w:cs="Arial"/>
          <w:szCs w:val="24"/>
        </w:rPr>
        <w:t>rnecimento de energia.</w:t>
      </w:r>
    </w:p>
    <w:p w:rsidR="00EB4F57" w:rsidRPr="00B45B43" w:rsidRDefault="00EB4F57" w:rsidP="00B45B43">
      <w:pPr>
        <w:ind w:firstLine="709"/>
        <w:jc w:val="both"/>
        <w:rPr>
          <w:b/>
          <w:szCs w:val="24"/>
        </w:rPr>
      </w:pPr>
      <w:r w:rsidRPr="00B45B43">
        <w:rPr>
          <w:rFonts w:ascii="Segoe UI Light" w:hAnsi="Segoe UI Light" w:cs="Arial"/>
          <w:b/>
        </w:rPr>
        <w:t>A metodologia, as etapas e as atividades estão descritas nos memoriais descrit</w:t>
      </w:r>
      <w:r w:rsidR="00E91D82" w:rsidRPr="00B45B43">
        <w:rPr>
          <w:rFonts w:ascii="Segoe UI Light" w:hAnsi="Segoe UI Light" w:cs="Arial"/>
          <w:b/>
        </w:rPr>
        <w:t>ivos dos projetos da respectiva</w:t>
      </w:r>
      <w:r w:rsidRPr="00B45B43">
        <w:rPr>
          <w:rFonts w:ascii="Segoe UI Light" w:hAnsi="Segoe UI Light" w:cs="Arial"/>
          <w:b/>
        </w:rPr>
        <w:t xml:space="preserve"> obra</w:t>
      </w:r>
      <w:r w:rsidR="005C0BC5" w:rsidRPr="00B45B43">
        <w:rPr>
          <w:rFonts w:ascii="Segoe UI Light" w:hAnsi="Segoe UI Light" w:cs="Arial"/>
          <w:b/>
        </w:rPr>
        <w:t xml:space="preserve"> e demais</w:t>
      </w:r>
      <w:r w:rsidRPr="00B45B43">
        <w:rPr>
          <w:rFonts w:ascii="Segoe UI Light" w:hAnsi="Segoe UI Light" w:cs="Arial"/>
          <w:b/>
        </w:rPr>
        <w:t xml:space="preserve"> anexos</w:t>
      </w:r>
      <w:r w:rsidR="005C0BC5" w:rsidRPr="00B45B43">
        <w:rPr>
          <w:rFonts w:ascii="Segoe UI Light" w:hAnsi="Segoe UI Light" w:cs="Arial"/>
          <w:b/>
        </w:rPr>
        <w:t xml:space="preserve"> que são partes integrantes deste Termo de Referência</w:t>
      </w:r>
      <w:r w:rsidRPr="00B45B43">
        <w:rPr>
          <w:rFonts w:ascii="Segoe UI Light" w:hAnsi="Segoe UI Light" w:cs="Arial"/>
          <w:b/>
        </w:rPr>
        <w:t>.</w:t>
      </w:r>
    </w:p>
    <w:p w:rsidR="00EB4F57" w:rsidRPr="0019238A" w:rsidRDefault="00EB4F57" w:rsidP="00EB4F57">
      <w:pPr>
        <w:jc w:val="both"/>
        <w:rPr>
          <w:rFonts w:ascii="Segoe UI Light" w:hAnsi="Segoe UI Light" w:cs="Arial"/>
          <w:b/>
          <w:color w:val="FF0000"/>
        </w:rPr>
      </w:pPr>
    </w:p>
    <w:p w:rsidR="009B79F0" w:rsidRPr="00B45B43" w:rsidRDefault="006D0C60">
      <w:pPr>
        <w:ind w:firstLine="708"/>
        <w:jc w:val="both"/>
        <w:rPr>
          <w:rFonts w:ascii="Segoe UI Light" w:hAnsi="Segoe UI Light" w:cs="Arial"/>
          <w:b/>
        </w:rPr>
      </w:pPr>
      <w:r w:rsidRPr="00B45B43">
        <w:rPr>
          <w:rFonts w:ascii="Segoe UI Light" w:hAnsi="Segoe UI Light" w:cs="Arial"/>
          <w:b/>
        </w:rPr>
        <w:t>5.</w:t>
      </w:r>
      <w:r w:rsidR="009B79F0" w:rsidRPr="00B45B43">
        <w:rPr>
          <w:rFonts w:ascii="Segoe UI Light" w:hAnsi="Segoe UI Light" w:cs="Arial"/>
          <w:b/>
        </w:rPr>
        <w:t xml:space="preserve"> DO PRODUTO E FORMA DE APRESENTAÇÃO</w:t>
      </w:r>
    </w:p>
    <w:p w:rsidR="000448C2" w:rsidRDefault="00D85736" w:rsidP="00D85736">
      <w:pPr>
        <w:ind w:firstLine="708"/>
        <w:jc w:val="both"/>
        <w:rPr>
          <w:rFonts w:ascii="Segoe UI Light" w:eastAsia="Times New Roman" w:hAnsi="Segoe UI Light" w:cs="Arial"/>
          <w:b/>
          <w:lang w:eastAsia="pt-BR"/>
        </w:rPr>
      </w:pPr>
      <w:r w:rsidRPr="00B45B43">
        <w:rPr>
          <w:rFonts w:ascii="Segoe UI Light" w:eastAsia="Times New Roman" w:hAnsi="Segoe UI Light" w:cs="Arial"/>
          <w:b/>
          <w:lang w:eastAsia="pt-BR"/>
        </w:rPr>
        <w:t xml:space="preserve">Produto: </w:t>
      </w:r>
      <w:bookmarkStart w:id="0" w:name="OLE_LINK3"/>
      <w:bookmarkStart w:id="1" w:name="OLE_LINK4"/>
      <w:r w:rsidRPr="00B45B43">
        <w:rPr>
          <w:rFonts w:ascii="Segoe UI Light" w:eastAsia="Times New Roman" w:hAnsi="Segoe UI Light" w:cs="Arial"/>
          <w:b/>
          <w:lang w:eastAsia="pt-BR"/>
        </w:rPr>
        <w:t xml:space="preserve">obras de </w:t>
      </w:r>
      <w:bookmarkEnd w:id="0"/>
      <w:bookmarkEnd w:id="1"/>
      <w:r w:rsidR="000448C2" w:rsidRPr="000448C2">
        <w:rPr>
          <w:rFonts w:ascii="Segoe UI Light" w:eastAsia="Times New Roman" w:hAnsi="Segoe UI Light" w:cs="Arial"/>
          <w:b/>
          <w:lang w:eastAsia="pt-BR"/>
        </w:rPr>
        <w:t>TERRAPLENAGEM, PAVIMENTAÇÃO, SINALIZAÇÃO VIÁRIA, DRENAGEM PLUVIAL E FORNECIMENTO DE ENERGIA.</w:t>
      </w:r>
    </w:p>
    <w:p w:rsidR="003207A7" w:rsidRPr="00B45B43" w:rsidRDefault="003207A7" w:rsidP="00D85736">
      <w:pPr>
        <w:ind w:firstLine="708"/>
        <w:jc w:val="both"/>
        <w:rPr>
          <w:rFonts w:ascii="Segoe UI Light" w:hAnsi="Segoe UI Light" w:cs="Arial"/>
          <w:b/>
          <w:u w:val="single"/>
        </w:rPr>
      </w:pPr>
      <w:r w:rsidRPr="00B45B43">
        <w:rPr>
          <w:rFonts w:ascii="Segoe UI Light" w:hAnsi="Segoe UI Light" w:cs="Arial"/>
        </w:rPr>
        <w:t>Os Produtos serão executados, exatamente, conforme o descrito nos Projetos Executivos das Obras, em anexo (plantas técnicas, memoriais descritivos, planilhas orçamentárias e cronogramas físico-financeiros).</w:t>
      </w:r>
    </w:p>
    <w:p w:rsidR="00D006EF" w:rsidRPr="00B45B43" w:rsidRDefault="003207A7" w:rsidP="00D85736">
      <w:pPr>
        <w:spacing w:after="0"/>
        <w:ind w:firstLine="708"/>
        <w:jc w:val="both"/>
        <w:rPr>
          <w:rFonts w:ascii="Segoe UI Light" w:hAnsi="Segoe UI Light" w:cs="Arial"/>
        </w:rPr>
      </w:pPr>
      <w:r w:rsidRPr="00B45B43">
        <w:rPr>
          <w:rFonts w:ascii="Segoe UI Light" w:hAnsi="Segoe UI Light" w:cs="Arial"/>
          <w:b/>
        </w:rPr>
        <w:t xml:space="preserve">Regime de Execução: Empreitada </w:t>
      </w:r>
      <w:r w:rsidR="00D85736" w:rsidRPr="00B45B43">
        <w:rPr>
          <w:rFonts w:ascii="Segoe UI Light" w:hAnsi="Segoe UI Light" w:cs="Arial"/>
          <w:b/>
        </w:rPr>
        <w:t>Global</w:t>
      </w:r>
      <w:r w:rsidRPr="00B45B43">
        <w:rPr>
          <w:rFonts w:ascii="Segoe UI Light" w:hAnsi="Segoe UI Light" w:cs="Arial"/>
          <w:b/>
        </w:rPr>
        <w:t>.</w:t>
      </w:r>
    </w:p>
    <w:p w:rsidR="00977CCA" w:rsidRPr="00B45B43" w:rsidRDefault="00977CCA" w:rsidP="00B45B43">
      <w:pPr>
        <w:spacing w:after="0"/>
        <w:jc w:val="both"/>
        <w:rPr>
          <w:rFonts w:ascii="Segoe UI Light" w:hAnsi="Segoe UI Light" w:cs="Arial"/>
        </w:rPr>
      </w:pPr>
    </w:p>
    <w:p w:rsidR="009B79F0" w:rsidRPr="00CC69E2" w:rsidRDefault="006D0C60">
      <w:pPr>
        <w:ind w:firstLine="708"/>
        <w:jc w:val="both"/>
        <w:rPr>
          <w:rFonts w:ascii="Segoe UI Light" w:hAnsi="Segoe UI Light" w:cs="Arial"/>
          <w:b/>
        </w:rPr>
      </w:pPr>
      <w:r w:rsidRPr="00CC69E2">
        <w:rPr>
          <w:rFonts w:ascii="Segoe UI Light" w:hAnsi="Segoe UI Light" w:cs="Arial"/>
          <w:b/>
        </w:rPr>
        <w:t>6.</w:t>
      </w:r>
      <w:r w:rsidR="009B79F0" w:rsidRPr="00CC69E2">
        <w:rPr>
          <w:rFonts w:ascii="Segoe UI Light" w:hAnsi="Segoe UI Light" w:cs="Arial"/>
          <w:b/>
        </w:rPr>
        <w:t xml:space="preserve"> DO CUSTO </w:t>
      </w:r>
    </w:p>
    <w:p w:rsidR="009B79F0" w:rsidRPr="00453AD1" w:rsidRDefault="006D0C60">
      <w:pPr>
        <w:ind w:firstLine="708"/>
        <w:jc w:val="both"/>
        <w:rPr>
          <w:rFonts w:ascii="Segoe UI Light" w:hAnsi="Segoe UI Light" w:cs="Arial"/>
        </w:rPr>
      </w:pPr>
      <w:r w:rsidRPr="00453AD1">
        <w:rPr>
          <w:rFonts w:ascii="Segoe UI Light" w:hAnsi="Segoe UI Light" w:cs="Arial"/>
        </w:rPr>
        <w:t>6</w:t>
      </w:r>
      <w:r w:rsidR="009B79F0" w:rsidRPr="00453AD1">
        <w:rPr>
          <w:rFonts w:ascii="Segoe UI Light" w:hAnsi="Segoe UI Light" w:cs="Arial"/>
        </w:rPr>
        <w:t>.</w:t>
      </w:r>
      <w:r w:rsidR="000D179F" w:rsidRPr="00453AD1">
        <w:rPr>
          <w:rFonts w:ascii="Segoe UI Light" w:hAnsi="Segoe UI Light" w:cs="Arial"/>
        </w:rPr>
        <w:t>1</w:t>
      </w:r>
      <w:r w:rsidR="009B79F0" w:rsidRPr="00453AD1">
        <w:rPr>
          <w:rFonts w:ascii="Segoe UI Light" w:hAnsi="Segoe UI Light" w:cs="Arial"/>
        </w:rPr>
        <w:t xml:space="preserve"> O valor total geral estimado da obra é de </w:t>
      </w:r>
      <w:r w:rsidR="009B79F0" w:rsidRPr="00453AD1">
        <w:rPr>
          <w:rFonts w:ascii="Segoe UI Light" w:hAnsi="Segoe UI Light" w:cs="Arial"/>
          <w:b/>
          <w:bCs/>
        </w:rPr>
        <w:t xml:space="preserve">R$ </w:t>
      </w:r>
      <w:r w:rsidR="001A0835" w:rsidRPr="001A0835">
        <w:rPr>
          <w:rFonts w:ascii="Segoe UI Light" w:hAnsi="Segoe UI Light" w:cs="Arial"/>
          <w:b/>
          <w:bCs/>
        </w:rPr>
        <w:t xml:space="preserve">661.056,61 </w:t>
      </w:r>
      <w:r w:rsidR="001C01AC" w:rsidRPr="00453AD1">
        <w:rPr>
          <w:rFonts w:ascii="Segoe UI Light" w:hAnsi="Segoe UI Light" w:cs="Arial"/>
        </w:rPr>
        <w:t>(</w:t>
      </w:r>
      <w:r w:rsidR="001A0835" w:rsidRPr="001A0835">
        <w:rPr>
          <w:rFonts w:ascii="Segoe UI Light" w:hAnsi="Segoe UI Light" w:cs="Arial"/>
        </w:rPr>
        <w:t xml:space="preserve">seiscentos e sessenta e um mil e </w:t>
      </w:r>
      <w:proofErr w:type="spellStart"/>
      <w:r w:rsidR="001A0835" w:rsidRPr="001A0835">
        <w:rPr>
          <w:rFonts w:ascii="Segoe UI Light" w:hAnsi="Segoe UI Light" w:cs="Arial"/>
        </w:rPr>
        <w:t>cinquenta</w:t>
      </w:r>
      <w:proofErr w:type="spellEnd"/>
      <w:r w:rsidR="001A0835" w:rsidRPr="001A0835">
        <w:rPr>
          <w:rFonts w:ascii="Segoe UI Light" w:hAnsi="Segoe UI Light" w:cs="Arial"/>
        </w:rPr>
        <w:t xml:space="preserve"> e seis reais e sessenta e um centavos</w:t>
      </w:r>
      <w:r w:rsidR="007E5F95" w:rsidRPr="00453AD1">
        <w:rPr>
          <w:rFonts w:ascii="Segoe UI Light" w:hAnsi="Segoe UI Light" w:cs="Arial"/>
        </w:rPr>
        <w:t>)</w:t>
      </w:r>
      <w:r w:rsidR="00647F37" w:rsidRPr="00453AD1">
        <w:rPr>
          <w:rFonts w:ascii="Segoe UI Light" w:hAnsi="Segoe UI Light" w:cs="Arial"/>
        </w:rPr>
        <w:t>.</w:t>
      </w:r>
    </w:p>
    <w:p w:rsidR="00214A8B" w:rsidRDefault="000D179F" w:rsidP="00214A8B">
      <w:pPr>
        <w:ind w:firstLine="708"/>
        <w:jc w:val="both"/>
        <w:rPr>
          <w:rFonts w:ascii="Segoe UI Light" w:hAnsi="Segoe UI Light" w:cs="Arial"/>
        </w:rPr>
      </w:pPr>
      <w:r w:rsidRPr="00214A8B">
        <w:rPr>
          <w:rFonts w:ascii="Segoe UI Light" w:hAnsi="Segoe UI Light" w:cs="Arial"/>
        </w:rPr>
        <w:t>6.2 Custo e Reajustes</w:t>
      </w:r>
      <w:r w:rsidR="00214A8B">
        <w:rPr>
          <w:rFonts w:ascii="Segoe UI Light" w:hAnsi="Segoe UI Light" w:cs="Arial"/>
        </w:rPr>
        <w:t>: O preço</w:t>
      </w:r>
      <w:r w:rsidR="00214A8B" w:rsidRPr="00214A8B">
        <w:rPr>
          <w:rFonts w:ascii="Segoe UI Light" w:hAnsi="Segoe UI Light" w:cs="Arial"/>
        </w:rPr>
        <w:t xml:space="preserve"> poderá ser reajustado, observado o interregno mínimo de um ano, contado a partir da data limite</w:t>
      </w:r>
      <w:r w:rsidR="00214A8B">
        <w:rPr>
          <w:rFonts w:ascii="Segoe UI Light" w:hAnsi="Segoe UI Light" w:cs="Arial"/>
        </w:rPr>
        <w:t xml:space="preserve"> para apresentação da proposta.</w:t>
      </w:r>
    </w:p>
    <w:p w:rsidR="002D2341" w:rsidRPr="001A0835" w:rsidRDefault="00214A8B" w:rsidP="001A0835">
      <w:pPr>
        <w:ind w:firstLine="708"/>
        <w:jc w:val="both"/>
        <w:rPr>
          <w:rFonts w:ascii="Segoe UI Light" w:hAnsi="Segoe UI Light" w:cs="Arial"/>
        </w:rPr>
      </w:pPr>
      <w:r>
        <w:rPr>
          <w:rFonts w:ascii="Segoe UI Light" w:hAnsi="Segoe UI Light" w:cs="Arial"/>
        </w:rPr>
        <w:t>O índice de reajuste adotado deverá ser de acordo i</w:t>
      </w:r>
      <w:r w:rsidRPr="00214A8B">
        <w:rPr>
          <w:rFonts w:ascii="Segoe UI Light" w:hAnsi="Segoe UI Light" w:cs="Arial"/>
        </w:rPr>
        <w:t>nstrução de Serviço nº 01/2019</w:t>
      </w:r>
      <w:r>
        <w:rPr>
          <w:rFonts w:ascii="Segoe UI Light" w:hAnsi="Segoe UI Light" w:cs="Arial"/>
        </w:rPr>
        <w:t xml:space="preserve"> ou a que possa vir a substituí-la.</w:t>
      </w:r>
    </w:p>
    <w:p w:rsidR="009B79F0" w:rsidRPr="00D2448A" w:rsidRDefault="006D0C60">
      <w:pPr>
        <w:ind w:firstLine="708"/>
        <w:jc w:val="both"/>
        <w:rPr>
          <w:rFonts w:ascii="Segoe UI Light" w:hAnsi="Segoe UI Light" w:cs="Arial"/>
          <w:b/>
        </w:rPr>
      </w:pPr>
      <w:r w:rsidRPr="00D2448A">
        <w:rPr>
          <w:rFonts w:ascii="Segoe UI Light" w:hAnsi="Segoe UI Light" w:cs="Arial"/>
          <w:b/>
        </w:rPr>
        <w:t>7</w:t>
      </w:r>
      <w:r w:rsidR="00AB142C" w:rsidRPr="00D2448A">
        <w:rPr>
          <w:rFonts w:ascii="Segoe UI Light" w:hAnsi="Segoe UI Light" w:cs="Arial"/>
          <w:b/>
        </w:rPr>
        <w:t>.</w:t>
      </w:r>
      <w:r w:rsidR="009B79F0" w:rsidRPr="00D2448A">
        <w:rPr>
          <w:rFonts w:ascii="Segoe UI Light" w:hAnsi="Segoe UI Light" w:cs="Arial"/>
          <w:b/>
        </w:rPr>
        <w:t xml:space="preserve"> DOS PRAZOS</w:t>
      </w:r>
    </w:p>
    <w:p w:rsidR="009B79F0" w:rsidRPr="00D2448A" w:rsidRDefault="006D0C60">
      <w:pPr>
        <w:ind w:firstLine="708"/>
        <w:jc w:val="both"/>
        <w:rPr>
          <w:rFonts w:ascii="Segoe UI Light" w:hAnsi="Segoe UI Light" w:cs="Arial"/>
        </w:rPr>
      </w:pPr>
      <w:r w:rsidRPr="00D2448A">
        <w:rPr>
          <w:rFonts w:ascii="Segoe UI Light" w:hAnsi="Segoe UI Light" w:cs="Arial"/>
        </w:rPr>
        <w:t>7</w:t>
      </w:r>
      <w:r w:rsidR="002D44F5" w:rsidRPr="00D2448A">
        <w:rPr>
          <w:rFonts w:ascii="Segoe UI Light" w:hAnsi="Segoe UI Light" w:cs="Arial"/>
        </w:rPr>
        <w:t>.1 Prazos</w:t>
      </w:r>
      <w:r w:rsidR="009B79F0" w:rsidRPr="00D2448A">
        <w:rPr>
          <w:rFonts w:ascii="Segoe UI Light" w:hAnsi="Segoe UI Light" w:cs="Arial"/>
        </w:rPr>
        <w:t xml:space="preserve"> de execução dos serviços.</w:t>
      </w:r>
    </w:p>
    <w:p w:rsidR="009B79F0" w:rsidRPr="00D2448A" w:rsidRDefault="006D0C60" w:rsidP="003D3A79">
      <w:pPr>
        <w:spacing w:before="240"/>
        <w:ind w:firstLine="708"/>
        <w:jc w:val="both"/>
        <w:rPr>
          <w:rFonts w:ascii="Segoe UI Light" w:hAnsi="Segoe UI Light" w:cs="Arial"/>
        </w:rPr>
      </w:pPr>
      <w:r w:rsidRPr="00D2448A">
        <w:rPr>
          <w:rFonts w:ascii="Segoe UI Light" w:hAnsi="Segoe UI Light" w:cs="Arial"/>
        </w:rPr>
        <w:t>7</w:t>
      </w:r>
      <w:r w:rsidR="009B79F0" w:rsidRPr="00D2448A">
        <w:rPr>
          <w:rFonts w:ascii="Segoe UI Light" w:hAnsi="Segoe UI Light" w:cs="Arial"/>
        </w:rPr>
        <w:t>.1.1 Dever-se-á executar o objeto de acordo com o Cro</w:t>
      </w:r>
      <w:r w:rsidR="00DA2D4A" w:rsidRPr="00D2448A">
        <w:rPr>
          <w:rFonts w:ascii="Segoe UI Light" w:hAnsi="Segoe UI Light" w:cs="Arial"/>
        </w:rPr>
        <w:t>nograma Físico-Financeiro</w:t>
      </w:r>
      <w:r w:rsidR="002D19E0" w:rsidRPr="00D2448A">
        <w:rPr>
          <w:rFonts w:ascii="Segoe UI Light" w:hAnsi="Segoe UI Light" w:cs="Arial"/>
        </w:rPr>
        <w:t xml:space="preserve"> </w:t>
      </w:r>
      <w:r w:rsidR="00DA2D4A" w:rsidRPr="00D2448A">
        <w:rPr>
          <w:rFonts w:ascii="Segoe UI Light" w:hAnsi="Segoe UI Light" w:cs="Arial"/>
        </w:rPr>
        <w:t xml:space="preserve">que é </w:t>
      </w:r>
      <w:r w:rsidR="00841D5C" w:rsidRPr="00D2448A">
        <w:rPr>
          <w:rFonts w:ascii="Segoe UI Light" w:hAnsi="Segoe UI Light" w:cs="Arial"/>
          <w:b/>
        </w:rPr>
        <w:t>03</w:t>
      </w:r>
      <w:r w:rsidR="009B79F0" w:rsidRPr="00D2448A">
        <w:rPr>
          <w:rFonts w:ascii="Segoe UI Light" w:hAnsi="Segoe UI Light" w:cs="Arial"/>
          <w:b/>
          <w:bCs/>
        </w:rPr>
        <w:t xml:space="preserve"> (</w:t>
      </w:r>
      <w:r w:rsidR="00841D5C" w:rsidRPr="00D2448A">
        <w:rPr>
          <w:rFonts w:ascii="Segoe UI Light" w:hAnsi="Segoe UI Light" w:cs="Arial"/>
          <w:b/>
          <w:bCs/>
        </w:rPr>
        <w:t>três</w:t>
      </w:r>
      <w:r w:rsidR="009B79F0" w:rsidRPr="00D2448A">
        <w:rPr>
          <w:rFonts w:ascii="Segoe UI Light" w:hAnsi="Segoe UI Light" w:cs="Arial"/>
          <w:b/>
          <w:bCs/>
        </w:rPr>
        <w:t>) meses</w:t>
      </w:r>
      <w:r w:rsidR="009B79F0" w:rsidRPr="00D2448A">
        <w:rPr>
          <w:rFonts w:ascii="Segoe UI Light" w:hAnsi="Segoe UI Light" w:cs="Arial"/>
        </w:rPr>
        <w:t xml:space="preserve"> (</w:t>
      </w:r>
      <w:proofErr w:type="gramStart"/>
      <w:r w:rsidR="009B79F0" w:rsidRPr="00D2448A">
        <w:rPr>
          <w:rFonts w:ascii="Segoe UI Light" w:hAnsi="Segoe UI Light" w:cs="Arial"/>
        </w:rPr>
        <w:t>vide anexo</w:t>
      </w:r>
      <w:proofErr w:type="gramEnd"/>
      <w:r w:rsidR="009B79F0" w:rsidRPr="00D2448A">
        <w:rPr>
          <w:rFonts w:ascii="Segoe UI Light" w:hAnsi="Segoe UI Light" w:cs="Arial"/>
        </w:rPr>
        <w:t>).</w:t>
      </w:r>
      <w:r w:rsidR="003D3A79" w:rsidRPr="00D2448A">
        <w:rPr>
          <w:rFonts w:ascii="Segoe UI Light" w:hAnsi="Segoe UI Light" w:cs="Arial"/>
        </w:rPr>
        <w:t xml:space="preserve"> </w:t>
      </w:r>
    </w:p>
    <w:p w:rsidR="009B79F0" w:rsidRPr="00D2448A" w:rsidRDefault="007E597A">
      <w:pPr>
        <w:ind w:firstLine="708"/>
        <w:jc w:val="both"/>
        <w:rPr>
          <w:rFonts w:ascii="Segoe UI Light" w:hAnsi="Segoe UI Light" w:cs="Arial"/>
        </w:rPr>
      </w:pPr>
      <w:proofErr w:type="gramStart"/>
      <w:r w:rsidRPr="00D2448A">
        <w:rPr>
          <w:rFonts w:ascii="Segoe UI Light" w:hAnsi="Segoe UI Light" w:cs="Arial"/>
        </w:rPr>
        <w:t>7.2 Prazo</w:t>
      </w:r>
      <w:proofErr w:type="gramEnd"/>
      <w:r w:rsidR="009B79F0" w:rsidRPr="00D2448A">
        <w:rPr>
          <w:rFonts w:ascii="Segoe UI Light" w:hAnsi="Segoe UI Light" w:cs="Arial"/>
        </w:rPr>
        <w:t xml:space="preserve"> contratual.</w:t>
      </w:r>
    </w:p>
    <w:p w:rsidR="009B79F0" w:rsidRPr="00D2448A" w:rsidRDefault="006D0C60">
      <w:pPr>
        <w:ind w:firstLine="708"/>
        <w:jc w:val="both"/>
        <w:rPr>
          <w:rFonts w:ascii="Segoe UI Light" w:hAnsi="Segoe UI Light" w:cs="Arial"/>
        </w:rPr>
      </w:pPr>
      <w:r w:rsidRPr="00D2448A">
        <w:rPr>
          <w:rFonts w:ascii="Segoe UI Light" w:hAnsi="Segoe UI Light" w:cs="Arial"/>
        </w:rPr>
        <w:t>7</w:t>
      </w:r>
      <w:r w:rsidR="009B79F0" w:rsidRPr="00D2448A">
        <w:rPr>
          <w:rFonts w:ascii="Segoe UI Light" w:hAnsi="Segoe UI Light" w:cs="Arial"/>
        </w:rPr>
        <w:t xml:space="preserve">.2.1 O prazo contratual será contado a partir da assinatura do termo de contrato, com vigência de </w:t>
      </w:r>
      <w:r w:rsidR="00320A95" w:rsidRPr="00D2448A">
        <w:rPr>
          <w:rFonts w:ascii="Segoe UI Light" w:hAnsi="Segoe UI Light" w:cs="Arial"/>
          <w:b/>
          <w:bCs/>
        </w:rPr>
        <w:t>1</w:t>
      </w:r>
      <w:r w:rsidR="00841D5C" w:rsidRPr="00D2448A">
        <w:rPr>
          <w:rFonts w:ascii="Segoe UI Light" w:hAnsi="Segoe UI Light" w:cs="Arial"/>
          <w:b/>
          <w:bCs/>
        </w:rPr>
        <w:t>2</w:t>
      </w:r>
      <w:r w:rsidR="009B79F0" w:rsidRPr="00D2448A">
        <w:rPr>
          <w:rFonts w:ascii="Segoe UI Light" w:hAnsi="Segoe UI Light" w:cs="Arial"/>
          <w:b/>
          <w:bCs/>
        </w:rPr>
        <w:t xml:space="preserve"> (d</w:t>
      </w:r>
      <w:r w:rsidR="00841D5C" w:rsidRPr="00D2448A">
        <w:rPr>
          <w:rFonts w:ascii="Segoe UI Light" w:hAnsi="Segoe UI Light" w:cs="Arial"/>
          <w:b/>
          <w:bCs/>
        </w:rPr>
        <w:t>oze</w:t>
      </w:r>
      <w:r w:rsidR="009B79F0" w:rsidRPr="00D2448A">
        <w:rPr>
          <w:rFonts w:ascii="Segoe UI Light" w:hAnsi="Segoe UI Light" w:cs="Arial"/>
          <w:b/>
          <w:bCs/>
        </w:rPr>
        <w:t>) meses</w:t>
      </w:r>
      <w:r w:rsidR="009B79F0" w:rsidRPr="00D2448A">
        <w:rPr>
          <w:rFonts w:ascii="Segoe UI Light" w:hAnsi="Segoe UI Light" w:cs="Arial"/>
        </w:rPr>
        <w:t>.</w:t>
      </w:r>
    </w:p>
    <w:p w:rsidR="009B79F0" w:rsidRPr="00D2448A" w:rsidRDefault="006D0C60">
      <w:pPr>
        <w:ind w:firstLine="708"/>
        <w:jc w:val="both"/>
        <w:rPr>
          <w:rFonts w:ascii="Segoe UI Light" w:hAnsi="Segoe UI Light" w:cs="Arial"/>
        </w:rPr>
      </w:pPr>
      <w:r w:rsidRPr="00D2448A">
        <w:rPr>
          <w:rFonts w:ascii="Segoe UI Light" w:hAnsi="Segoe UI Light" w:cs="Arial"/>
        </w:rPr>
        <w:t>7.3 Prazos</w:t>
      </w:r>
      <w:r w:rsidR="009B79F0" w:rsidRPr="00D2448A">
        <w:rPr>
          <w:rFonts w:ascii="Segoe UI Light" w:hAnsi="Segoe UI Light" w:cs="Arial"/>
        </w:rPr>
        <w:t xml:space="preserve"> de pagamento.</w:t>
      </w:r>
    </w:p>
    <w:p w:rsidR="0057529D" w:rsidRPr="00D2448A" w:rsidRDefault="006D0C60" w:rsidP="0057529D">
      <w:pPr>
        <w:ind w:firstLine="708"/>
        <w:jc w:val="both"/>
        <w:rPr>
          <w:rFonts w:ascii="Segoe UI Light" w:hAnsi="Segoe UI Light" w:cs="Arial"/>
        </w:rPr>
      </w:pPr>
      <w:r w:rsidRPr="00D2448A">
        <w:rPr>
          <w:rFonts w:ascii="Segoe UI Light" w:hAnsi="Segoe UI Light" w:cs="Arial"/>
        </w:rPr>
        <w:t>7</w:t>
      </w:r>
      <w:r w:rsidR="009B79F0" w:rsidRPr="00D2448A">
        <w:rPr>
          <w:rFonts w:ascii="Segoe UI Light" w:hAnsi="Segoe UI Light" w:cs="Arial"/>
        </w:rPr>
        <w:t xml:space="preserve">.3.1 </w:t>
      </w:r>
      <w:r w:rsidR="0057529D" w:rsidRPr="00D2448A">
        <w:rPr>
          <w:rFonts w:ascii="Segoe UI Light" w:hAnsi="Segoe UI Light" w:cs="Arial"/>
        </w:rPr>
        <w:t>Os serviços serão aferidos por conclusão da fase ou etapa de obra prevista na Planilha de Levantamento de Eventos (PLE),</w:t>
      </w:r>
      <w:r w:rsidR="0057529D" w:rsidRPr="00D2448A">
        <w:rPr>
          <w:rFonts w:ascii="Arial" w:hAnsi="Arial" w:cs="Arial"/>
          <w:sz w:val="20"/>
          <w:szCs w:val="20"/>
        </w:rPr>
        <w:t xml:space="preserve"> </w:t>
      </w:r>
      <w:r w:rsidR="0057529D" w:rsidRPr="00D2448A">
        <w:rPr>
          <w:rFonts w:ascii="Segoe UI Light" w:hAnsi="Segoe UI Light" w:cs="Arial"/>
        </w:rPr>
        <w:t xml:space="preserve">sem a necessidade de medição de serviços unitários executados que não compõem etapa concluída. Fica condicionada a apresentação dos boletins de medição com </w:t>
      </w:r>
      <w:r w:rsidR="0057529D" w:rsidRPr="00D2448A">
        <w:rPr>
          <w:rFonts w:ascii="Segoe UI Light" w:hAnsi="Segoe UI Light" w:cs="Arial"/>
        </w:rPr>
        <w:lastRenderedPageBreak/>
        <w:t>valor superior a 10% (dez por cento) do piso mínimo do nível I, conforme estabelecidos na Portaria Interministerial 424/2016.</w:t>
      </w:r>
    </w:p>
    <w:p w:rsidR="0057529D" w:rsidRPr="00D2448A" w:rsidRDefault="0057529D" w:rsidP="000829E3">
      <w:pPr>
        <w:spacing w:after="0" w:line="360" w:lineRule="auto"/>
        <w:ind w:left="180" w:firstLine="360"/>
        <w:jc w:val="both"/>
        <w:rPr>
          <w:rFonts w:ascii="Segoe UI Light" w:hAnsi="Segoe UI Light" w:cs="Arial"/>
        </w:rPr>
      </w:pPr>
      <w:r w:rsidRPr="00D2448A">
        <w:rPr>
          <w:rFonts w:ascii="Segoe UI Light" w:hAnsi="Segoe UI Light" w:cs="Arial"/>
        </w:rPr>
        <w:t xml:space="preserve">Os pagamentos serão efetuados após medição e posterior vistoria da Caixa Econômica Federal (quando necessário). A CEF será responsável pela autorização da emissão da Nota Fiscal. Após apresentação da Nota Fiscal pela contratada, o município terá até 15 (quinze) dias para efetuar o pagamento. </w:t>
      </w:r>
    </w:p>
    <w:p w:rsidR="007E6B70" w:rsidRPr="00D2448A" w:rsidRDefault="007E6B70" w:rsidP="000829E3">
      <w:pPr>
        <w:spacing w:after="0"/>
        <w:ind w:firstLine="708"/>
        <w:jc w:val="both"/>
        <w:rPr>
          <w:rFonts w:ascii="Segoe UI Light" w:hAnsi="Segoe UI Light" w:cs="Arial"/>
          <w:b/>
        </w:rPr>
      </w:pPr>
    </w:p>
    <w:p w:rsidR="009B79F0" w:rsidRPr="00D2448A" w:rsidRDefault="006D0C60">
      <w:pPr>
        <w:ind w:firstLine="708"/>
        <w:jc w:val="both"/>
        <w:rPr>
          <w:rFonts w:ascii="Segoe UI Light" w:hAnsi="Segoe UI Light" w:cs="Arial"/>
          <w:b/>
        </w:rPr>
      </w:pPr>
      <w:r w:rsidRPr="00D2448A">
        <w:rPr>
          <w:rFonts w:ascii="Segoe UI Light" w:hAnsi="Segoe UI Light" w:cs="Arial"/>
          <w:b/>
        </w:rPr>
        <w:t>8</w:t>
      </w:r>
      <w:r w:rsidR="008E73BD" w:rsidRPr="00D2448A">
        <w:rPr>
          <w:rFonts w:ascii="Segoe UI Light" w:hAnsi="Segoe UI Light" w:cs="Arial"/>
          <w:b/>
        </w:rPr>
        <w:t>.</w:t>
      </w:r>
      <w:r w:rsidR="009B79F0" w:rsidRPr="00D2448A">
        <w:rPr>
          <w:rFonts w:ascii="Segoe UI Light" w:hAnsi="Segoe UI Light" w:cs="Arial"/>
          <w:b/>
        </w:rPr>
        <w:t xml:space="preserve"> DA QUALIFICAÇÃO TÉCNICA</w:t>
      </w:r>
    </w:p>
    <w:p w:rsidR="009B79F0" w:rsidRPr="00D2448A" w:rsidRDefault="006D0C60">
      <w:pPr>
        <w:ind w:firstLine="708"/>
        <w:jc w:val="both"/>
        <w:rPr>
          <w:rFonts w:ascii="Segoe UI Light" w:hAnsi="Segoe UI Light" w:cs="Arial"/>
        </w:rPr>
      </w:pPr>
      <w:r w:rsidRPr="00D2448A">
        <w:rPr>
          <w:rFonts w:ascii="Segoe UI Light" w:hAnsi="Segoe UI Light" w:cs="Arial"/>
        </w:rPr>
        <w:t>8</w:t>
      </w:r>
      <w:r w:rsidR="009B79F0" w:rsidRPr="00D2448A">
        <w:rPr>
          <w:rFonts w:ascii="Segoe UI Light" w:hAnsi="Segoe UI Light" w:cs="Arial"/>
        </w:rPr>
        <w:t xml:space="preserve">.1 </w:t>
      </w:r>
      <w:proofErr w:type="gramStart"/>
      <w:r w:rsidR="009B79F0" w:rsidRPr="00D2448A">
        <w:rPr>
          <w:rFonts w:ascii="Segoe UI Light" w:hAnsi="Segoe UI Light" w:cs="Arial"/>
        </w:rPr>
        <w:t>Prova</w:t>
      </w:r>
      <w:proofErr w:type="gramEnd"/>
      <w:r w:rsidR="009B79F0" w:rsidRPr="00D2448A">
        <w:rPr>
          <w:rFonts w:ascii="Segoe UI Light" w:hAnsi="Segoe UI Light" w:cs="Arial"/>
        </w:rPr>
        <w:t xml:space="preserve"> de registro da empresa no CREA</w:t>
      </w:r>
      <w:r w:rsidR="00320A95" w:rsidRPr="00D2448A">
        <w:rPr>
          <w:rFonts w:ascii="Segoe UI Light" w:hAnsi="Segoe UI Light" w:cs="Arial"/>
        </w:rPr>
        <w:t>/CAU</w:t>
      </w:r>
      <w:r w:rsidR="009B79F0" w:rsidRPr="00D2448A">
        <w:rPr>
          <w:rFonts w:ascii="Segoe UI Light" w:hAnsi="Segoe UI Light" w:cs="Arial"/>
        </w:rPr>
        <w:t xml:space="preserve"> com jurisdição no estado onde está sediada a empresa, vigente na data limite de entrega da habilitação e proposta comercial.</w:t>
      </w:r>
    </w:p>
    <w:p w:rsidR="009B79F0" w:rsidRPr="00D2448A" w:rsidRDefault="006D0C60" w:rsidP="000829E3">
      <w:pPr>
        <w:spacing w:after="0"/>
        <w:ind w:firstLine="708"/>
        <w:jc w:val="both"/>
        <w:rPr>
          <w:rFonts w:ascii="Segoe UI Light" w:hAnsi="Segoe UI Light" w:cs="Arial"/>
        </w:rPr>
      </w:pPr>
      <w:r w:rsidRPr="00D2448A">
        <w:rPr>
          <w:rFonts w:ascii="Segoe UI Light" w:hAnsi="Segoe UI Light" w:cs="Arial"/>
        </w:rPr>
        <w:t>8</w:t>
      </w:r>
      <w:r w:rsidR="009B79F0" w:rsidRPr="00D2448A">
        <w:rPr>
          <w:rFonts w:ascii="Segoe UI Light" w:hAnsi="Segoe UI Light" w:cs="Arial"/>
        </w:rPr>
        <w:t xml:space="preserve">.2 Comprovação de aptidão da empresa proponente para a execução de obras ou serviços de características semelhantes ao do objeto deste termo, mediante a apresentação de Atestado(s) ou </w:t>
      </w:r>
      <w:proofErr w:type="gramStart"/>
      <w:r w:rsidR="009B79F0" w:rsidRPr="00D2448A">
        <w:rPr>
          <w:rFonts w:ascii="Segoe UI Light" w:hAnsi="Segoe UI Light" w:cs="Arial"/>
        </w:rPr>
        <w:t>Certidão(</w:t>
      </w:r>
      <w:proofErr w:type="spellStart"/>
      <w:proofErr w:type="gramEnd"/>
      <w:r w:rsidR="009B79F0" w:rsidRPr="00D2448A">
        <w:rPr>
          <w:rFonts w:ascii="Segoe UI Light" w:hAnsi="Segoe UI Light" w:cs="Arial"/>
        </w:rPr>
        <w:t>ões</w:t>
      </w:r>
      <w:proofErr w:type="spellEnd"/>
      <w:r w:rsidR="009B79F0" w:rsidRPr="00D2448A">
        <w:rPr>
          <w:rFonts w:ascii="Segoe UI Light" w:hAnsi="Segoe UI Light" w:cs="Arial"/>
        </w:rPr>
        <w:t>) fornecido(s) por pessoa jurídica de direito público ou privado, devidamente registrado(s) pelo CREA</w:t>
      </w:r>
      <w:r w:rsidR="00320A95" w:rsidRPr="00D2448A">
        <w:rPr>
          <w:rFonts w:ascii="Segoe UI Light" w:hAnsi="Segoe UI Light" w:cs="Arial"/>
        </w:rPr>
        <w:t>/CAU</w:t>
      </w:r>
      <w:r w:rsidR="009B79F0" w:rsidRPr="00D2448A">
        <w:rPr>
          <w:rFonts w:ascii="Segoe UI Light" w:hAnsi="Segoe UI Light" w:cs="Arial"/>
        </w:rPr>
        <w:t xml:space="preserve">, referente(s) às quantidades mínimas especificadas no “Quadro </w:t>
      </w:r>
      <w:r w:rsidR="00977CCA" w:rsidRPr="00D2448A">
        <w:rPr>
          <w:rFonts w:ascii="Segoe UI Light" w:hAnsi="Segoe UI Light" w:cs="Arial"/>
        </w:rPr>
        <w:t>2</w:t>
      </w:r>
      <w:r w:rsidR="009B79F0" w:rsidRPr="00D2448A">
        <w:rPr>
          <w:rFonts w:ascii="Segoe UI Light" w:hAnsi="Segoe UI Light" w:cs="Arial"/>
        </w:rPr>
        <w:t>” a seguir, e de acordo com as características técnicas do projeto, contidas neste mesmo quadro.</w:t>
      </w:r>
    </w:p>
    <w:p w:rsidR="0035095D" w:rsidRPr="0019238A" w:rsidRDefault="0035095D" w:rsidP="000829E3">
      <w:pPr>
        <w:spacing w:after="0"/>
        <w:rPr>
          <w:rFonts w:ascii="Segoe UI Light" w:hAnsi="Segoe UI Light" w:cs="Arial"/>
          <w:b/>
          <w:color w:val="FF0000"/>
        </w:rPr>
      </w:pPr>
    </w:p>
    <w:p w:rsidR="009B79F0" w:rsidRPr="00D2448A" w:rsidRDefault="007E6B70" w:rsidP="00A51B6D">
      <w:pPr>
        <w:ind w:firstLine="708"/>
        <w:jc w:val="center"/>
        <w:rPr>
          <w:rFonts w:ascii="Segoe UI Light" w:hAnsi="Segoe UI Light" w:cs="Arial"/>
          <w:b/>
          <w:sz w:val="20"/>
          <w:szCs w:val="20"/>
        </w:rPr>
      </w:pPr>
      <w:r w:rsidRPr="00D2448A">
        <w:rPr>
          <w:rFonts w:ascii="Segoe UI Light" w:hAnsi="Segoe UI Light" w:cs="Arial"/>
          <w:b/>
        </w:rPr>
        <w:t>Qua</w:t>
      </w:r>
      <w:r w:rsidR="009B79F0" w:rsidRPr="00D2448A">
        <w:rPr>
          <w:rFonts w:ascii="Segoe UI Light" w:hAnsi="Segoe UI Light" w:cs="Arial"/>
          <w:b/>
        </w:rPr>
        <w:t xml:space="preserve">dro </w:t>
      </w:r>
      <w:proofErr w:type="gramStart"/>
      <w:r w:rsidR="00977CCA" w:rsidRPr="00D2448A">
        <w:rPr>
          <w:rFonts w:ascii="Segoe UI Light" w:hAnsi="Segoe UI Light" w:cs="Arial"/>
          <w:b/>
        </w:rPr>
        <w:t>2</w:t>
      </w:r>
      <w:proofErr w:type="gramEnd"/>
    </w:p>
    <w:tbl>
      <w:tblPr>
        <w:tblW w:w="5000" w:type="pct"/>
        <w:tblLook w:val="0000"/>
      </w:tblPr>
      <w:tblGrid>
        <w:gridCol w:w="6926"/>
        <w:gridCol w:w="1235"/>
        <w:gridCol w:w="1411"/>
      </w:tblGrid>
      <w:tr w:rsidR="009E0A9A" w:rsidRPr="00D2448A" w:rsidTr="00D643F1">
        <w:trPr>
          <w:trHeight w:hRule="exact" w:val="1202"/>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E0A9A" w:rsidRPr="008F357C" w:rsidRDefault="00977CCA" w:rsidP="008F357C">
            <w:pPr>
              <w:pStyle w:val="Ttulo7"/>
              <w:ind w:firstLine="708"/>
              <w:rPr>
                <w:rFonts w:ascii="Segoe UI Light" w:hAnsi="Segoe UI Light" w:cs="Arial"/>
                <w:sz w:val="20"/>
              </w:rPr>
            </w:pPr>
            <w:r w:rsidRPr="008F357C">
              <w:rPr>
                <w:rFonts w:ascii="Segoe UI Light" w:hAnsi="Segoe UI Light" w:cs="Arial"/>
                <w:sz w:val="20"/>
              </w:rPr>
              <w:t xml:space="preserve">Obras de </w:t>
            </w:r>
            <w:r w:rsidR="008F357C" w:rsidRPr="008F357C">
              <w:rPr>
                <w:rFonts w:ascii="Segoe UI Light" w:hAnsi="Segoe UI Light" w:cs="Arial"/>
                <w:sz w:val="20"/>
              </w:rPr>
              <w:t>IMPLANTAÇÃO</w:t>
            </w:r>
            <w:r w:rsidRPr="008F357C">
              <w:rPr>
                <w:rFonts w:ascii="Segoe UI Light" w:hAnsi="Segoe UI Light" w:cs="Arial"/>
                <w:sz w:val="20"/>
              </w:rPr>
              <w:t xml:space="preserve"> </w:t>
            </w:r>
            <w:r w:rsidR="006E76E8" w:rsidRPr="008F357C">
              <w:rPr>
                <w:rFonts w:ascii="Segoe UI Light" w:hAnsi="Segoe UI Light" w:cs="Arial"/>
                <w:sz w:val="20"/>
              </w:rPr>
              <w:t>VP-27</w:t>
            </w:r>
          </w:p>
        </w:tc>
      </w:tr>
      <w:tr w:rsidR="009B2B1E" w:rsidRPr="00D2448A" w:rsidTr="00FA24EE">
        <w:trPr>
          <w:trHeight w:hRule="exact" w:val="312"/>
        </w:trPr>
        <w:tc>
          <w:tcPr>
            <w:tcW w:w="3618" w:type="pct"/>
            <w:tcBorders>
              <w:left w:val="single" w:sz="4" w:space="0" w:color="000000"/>
              <w:bottom w:val="single" w:sz="4" w:space="0" w:color="000000"/>
            </w:tcBorders>
            <w:shd w:val="clear" w:color="auto" w:fill="EEEEEE"/>
            <w:vAlign w:val="center"/>
          </w:tcPr>
          <w:p w:rsidR="009E0A9A" w:rsidRPr="00D2448A" w:rsidRDefault="009E0A9A" w:rsidP="00FA24EE">
            <w:pPr>
              <w:spacing w:line="360" w:lineRule="auto"/>
              <w:jc w:val="center"/>
              <w:rPr>
                <w:rFonts w:ascii="Segoe UI Light" w:hAnsi="Segoe UI Light" w:cs="Arial"/>
                <w:b/>
                <w:sz w:val="20"/>
                <w:szCs w:val="20"/>
              </w:rPr>
            </w:pPr>
            <w:r w:rsidRPr="00D2448A">
              <w:rPr>
                <w:rFonts w:ascii="Segoe UI Light" w:hAnsi="Segoe UI Light" w:cs="Arial"/>
                <w:b/>
                <w:sz w:val="20"/>
                <w:szCs w:val="20"/>
              </w:rPr>
              <w:t>Parcelas de Maior Relevância Técnica:</w:t>
            </w:r>
          </w:p>
        </w:tc>
        <w:tc>
          <w:tcPr>
            <w:tcW w:w="645" w:type="pct"/>
            <w:tcBorders>
              <w:left w:val="single" w:sz="4" w:space="0" w:color="000000"/>
              <w:bottom w:val="single" w:sz="4" w:space="0" w:color="000000"/>
            </w:tcBorders>
            <w:shd w:val="clear" w:color="auto" w:fill="EEEEEE"/>
            <w:vAlign w:val="center"/>
          </w:tcPr>
          <w:p w:rsidR="009E0A9A" w:rsidRPr="00D2448A" w:rsidRDefault="00550BF4" w:rsidP="00FA24EE">
            <w:pPr>
              <w:spacing w:line="360" w:lineRule="auto"/>
              <w:jc w:val="center"/>
              <w:rPr>
                <w:rFonts w:ascii="Segoe UI Light" w:hAnsi="Segoe UI Light" w:cs="Arial"/>
                <w:b/>
                <w:sz w:val="20"/>
                <w:szCs w:val="20"/>
              </w:rPr>
            </w:pPr>
            <w:r w:rsidRPr="00D2448A">
              <w:rPr>
                <w:rFonts w:ascii="Segoe UI Light" w:hAnsi="Segoe UI Light" w:cs="Arial"/>
                <w:b/>
                <w:sz w:val="20"/>
                <w:szCs w:val="20"/>
              </w:rPr>
              <w:t>Unidade</w:t>
            </w:r>
            <w:r w:rsidR="009E0A9A" w:rsidRPr="00D2448A">
              <w:rPr>
                <w:rFonts w:ascii="Segoe UI Light" w:hAnsi="Segoe UI Light" w:cs="Arial"/>
                <w:b/>
                <w:sz w:val="20"/>
                <w:szCs w:val="20"/>
              </w:rPr>
              <w:t xml:space="preserve"> Medida:</w:t>
            </w:r>
          </w:p>
        </w:tc>
        <w:tc>
          <w:tcPr>
            <w:tcW w:w="737" w:type="pct"/>
            <w:tcBorders>
              <w:left w:val="single" w:sz="4" w:space="0" w:color="000000"/>
              <w:bottom w:val="single" w:sz="4" w:space="0" w:color="000000"/>
              <w:right w:val="single" w:sz="4" w:space="0" w:color="000000"/>
            </w:tcBorders>
            <w:shd w:val="clear" w:color="auto" w:fill="EEEEEE"/>
            <w:vAlign w:val="center"/>
          </w:tcPr>
          <w:p w:rsidR="009E0A9A" w:rsidRPr="00D2448A" w:rsidRDefault="009E0A9A" w:rsidP="00FA24EE">
            <w:pPr>
              <w:spacing w:line="360" w:lineRule="auto"/>
              <w:jc w:val="center"/>
              <w:rPr>
                <w:b/>
                <w:sz w:val="20"/>
                <w:szCs w:val="20"/>
              </w:rPr>
            </w:pPr>
            <w:r w:rsidRPr="00D2448A">
              <w:rPr>
                <w:rFonts w:ascii="Segoe UI Light" w:hAnsi="Segoe UI Light" w:cs="Arial"/>
                <w:b/>
                <w:sz w:val="20"/>
                <w:szCs w:val="20"/>
              </w:rPr>
              <w:t>Quantidade Mínima:</w:t>
            </w:r>
          </w:p>
        </w:tc>
      </w:tr>
      <w:tr w:rsidR="00037584" w:rsidRPr="00D2448A" w:rsidTr="00037584">
        <w:trPr>
          <w:trHeight w:hRule="exact" w:val="995"/>
        </w:trPr>
        <w:tc>
          <w:tcPr>
            <w:tcW w:w="3618" w:type="pct"/>
            <w:tcBorders>
              <w:top w:val="single" w:sz="4" w:space="0" w:color="000000"/>
              <w:left w:val="single" w:sz="4" w:space="0" w:color="000000"/>
              <w:bottom w:val="single" w:sz="4" w:space="0" w:color="000000"/>
            </w:tcBorders>
            <w:shd w:val="clear" w:color="auto" w:fill="auto"/>
            <w:vAlign w:val="center"/>
          </w:tcPr>
          <w:p w:rsidR="00037584" w:rsidRPr="006E76E8" w:rsidRDefault="00037584" w:rsidP="00B53119">
            <w:pPr>
              <w:spacing w:after="0" w:line="240" w:lineRule="auto"/>
              <w:jc w:val="both"/>
              <w:rPr>
                <w:rFonts w:ascii="Segoe UI Light" w:hAnsi="Segoe UI Light" w:cs="Arial"/>
                <w:sz w:val="20"/>
                <w:szCs w:val="20"/>
              </w:rPr>
            </w:pPr>
            <w:r w:rsidRPr="006E76E8">
              <w:rPr>
                <w:rFonts w:ascii="Segoe UI Light" w:hAnsi="Segoe UI Light" w:cs="Arial"/>
                <w:sz w:val="20"/>
                <w:szCs w:val="20"/>
              </w:rPr>
              <w:t>Execução c/ fornecimento de material da camada de base de brita graduada (</w:t>
            </w:r>
            <w:proofErr w:type="gramStart"/>
            <w:r w:rsidRPr="006E76E8">
              <w:rPr>
                <w:rFonts w:ascii="Segoe UI Light" w:hAnsi="Segoe UI Light" w:cs="Arial"/>
                <w:sz w:val="20"/>
                <w:szCs w:val="20"/>
              </w:rPr>
              <w:t>15cm</w:t>
            </w:r>
            <w:proofErr w:type="gramEnd"/>
            <w:r w:rsidRPr="006E76E8">
              <w:rPr>
                <w:rFonts w:ascii="Segoe UI Light" w:hAnsi="Segoe UI Light" w:cs="Arial"/>
                <w:sz w:val="20"/>
                <w:szCs w:val="20"/>
              </w:rPr>
              <w:t>) faixa "C" do DNIT e compactada a 100% P.N</w:t>
            </w:r>
          </w:p>
        </w:tc>
        <w:tc>
          <w:tcPr>
            <w:tcW w:w="645" w:type="pct"/>
            <w:tcBorders>
              <w:top w:val="single" w:sz="4" w:space="0" w:color="000000"/>
              <w:left w:val="single" w:sz="4" w:space="0" w:color="000000"/>
              <w:bottom w:val="single" w:sz="4" w:space="0" w:color="000000"/>
            </w:tcBorders>
            <w:shd w:val="clear" w:color="auto" w:fill="auto"/>
            <w:vAlign w:val="center"/>
          </w:tcPr>
          <w:p w:rsidR="00037584" w:rsidRPr="006E76E8" w:rsidRDefault="00037584" w:rsidP="00A1649A">
            <w:pPr>
              <w:spacing w:line="360" w:lineRule="auto"/>
              <w:jc w:val="both"/>
              <w:rPr>
                <w:rFonts w:ascii="Segoe UI Light" w:hAnsi="Segoe UI Light" w:cs="Arial"/>
                <w:sz w:val="20"/>
                <w:szCs w:val="20"/>
              </w:rPr>
            </w:pPr>
            <w:r w:rsidRPr="006E76E8">
              <w:rPr>
                <w:rFonts w:ascii="Segoe UI Light" w:hAnsi="Segoe UI Light" w:cs="Arial"/>
                <w:sz w:val="20"/>
                <w:szCs w:val="20"/>
              </w:rPr>
              <w:t>Metros³</w:t>
            </w:r>
          </w:p>
        </w:tc>
        <w:tc>
          <w:tcPr>
            <w:tcW w:w="73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37584" w:rsidRPr="006E76E8" w:rsidRDefault="001A0835" w:rsidP="006E76E8">
            <w:pPr>
              <w:spacing w:line="360" w:lineRule="auto"/>
              <w:jc w:val="center"/>
              <w:rPr>
                <w:rFonts w:ascii="Segoe UI Light" w:hAnsi="Segoe UI Light" w:cs="Arial"/>
                <w:sz w:val="20"/>
                <w:szCs w:val="20"/>
              </w:rPr>
            </w:pPr>
            <w:r>
              <w:rPr>
                <w:rFonts w:ascii="Segoe UI Light" w:hAnsi="Segoe UI Light" w:cs="Arial"/>
                <w:sz w:val="20"/>
                <w:szCs w:val="20"/>
              </w:rPr>
              <w:t>386,14</w:t>
            </w:r>
          </w:p>
        </w:tc>
      </w:tr>
      <w:tr w:rsidR="009B2B1E" w:rsidRPr="00D2448A" w:rsidTr="00037584">
        <w:trPr>
          <w:trHeight w:hRule="exact" w:val="711"/>
        </w:trPr>
        <w:tc>
          <w:tcPr>
            <w:tcW w:w="3618" w:type="pct"/>
            <w:tcBorders>
              <w:top w:val="single" w:sz="4" w:space="0" w:color="000000"/>
              <w:left w:val="single" w:sz="4" w:space="0" w:color="000000"/>
              <w:bottom w:val="single" w:sz="4" w:space="0" w:color="000000"/>
            </w:tcBorders>
            <w:shd w:val="clear" w:color="auto" w:fill="auto"/>
            <w:vAlign w:val="center"/>
          </w:tcPr>
          <w:p w:rsidR="00817B5C" w:rsidRPr="006E76E8" w:rsidRDefault="00037584" w:rsidP="00E90460">
            <w:pPr>
              <w:spacing w:after="0" w:line="240" w:lineRule="auto"/>
              <w:jc w:val="both"/>
              <w:rPr>
                <w:rFonts w:ascii="Segoe UI Light" w:hAnsi="Segoe UI Light" w:cs="Arial"/>
                <w:sz w:val="20"/>
                <w:szCs w:val="20"/>
              </w:rPr>
            </w:pPr>
            <w:r w:rsidRPr="006E76E8">
              <w:rPr>
                <w:rFonts w:ascii="Segoe UI Light" w:hAnsi="Segoe UI Light" w:cs="Arial"/>
                <w:sz w:val="20"/>
                <w:szCs w:val="20"/>
              </w:rPr>
              <w:t xml:space="preserve">Execução c/ fornecimento de material da camada de </w:t>
            </w:r>
            <w:proofErr w:type="gramStart"/>
            <w:r w:rsidRPr="006E76E8">
              <w:rPr>
                <w:rFonts w:ascii="Segoe UI Light" w:hAnsi="Segoe UI Light" w:cs="Arial"/>
                <w:sz w:val="20"/>
                <w:szCs w:val="20"/>
              </w:rPr>
              <w:t>Sub base</w:t>
            </w:r>
            <w:proofErr w:type="gramEnd"/>
            <w:r w:rsidRPr="006E76E8">
              <w:rPr>
                <w:rFonts w:ascii="Segoe UI Light" w:hAnsi="Segoe UI Light" w:cs="Arial"/>
                <w:sz w:val="20"/>
                <w:szCs w:val="20"/>
              </w:rPr>
              <w:t xml:space="preserve"> com rachão </w:t>
            </w:r>
            <w:r w:rsidR="00E90460" w:rsidRPr="006E76E8">
              <w:rPr>
                <w:rFonts w:ascii="Segoe UI Light" w:hAnsi="Segoe UI Light" w:cs="Arial"/>
                <w:sz w:val="20"/>
                <w:szCs w:val="20"/>
              </w:rPr>
              <w:t>compactada</w:t>
            </w:r>
          </w:p>
        </w:tc>
        <w:tc>
          <w:tcPr>
            <w:tcW w:w="645" w:type="pct"/>
            <w:tcBorders>
              <w:top w:val="single" w:sz="4" w:space="0" w:color="000000"/>
              <w:left w:val="single" w:sz="4" w:space="0" w:color="000000"/>
              <w:bottom w:val="single" w:sz="4" w:space="0" w:color="000000"/>
            </w:tcBorders>
            <w:shd w:val="clear" w:color="auto" w:fill="auto"/>
            <w:vAlign w:val="center"/>
          </w:tcPr>
          <w:p w:rsidR="00817B5C" w:rsidRPr="006E76E8" w:rsidRDefault="00D643F1" w:rsidP="00A1649A">
            <w:pPr>
              <w:spacing w:line="360" w:lineRule="auto"/>
              <w:jc w:val="both"/>
              <w:rPr>
                <w:rFonts w:ascii="Segoe UI Light" w:hAnsi="Segoe UI Light" w:cs="Arial"/>
                <w:sz w:val="20"/>
                <w:szCs w:val="20"/>
              </w:rPr>
            </w:pPr>
            <w:r w:rsidRPr="006E76E8">
              <w:rPr>
                <w:rFonts w:ascii="Segoe UI Light" w:hAnsi="Segoe UI Light" w:cs="Arial"/>
                <w:sz w:val="20"/>
                <w:szCs w:val="20"/>
              </w:rPr>
              <w:t>Metros³</w:t>
            </w:r>
          </w:p>
        </w:tc>
        <w:tc>
          <w:tcPr>
            <w:tcW w:w="737" w:type="pct"/>
            <w:tcBorders>
              <w:top w:val="single" w:sz="4" w:space="0" w:color="000000"/>
              <w:left w:val="single" w:sz="4" w:space="0" w:color="000000"/>
              <w:bottom w:val="single" w:sz="4" w:space="0" w:color="000000"/>
              <w:right w:val="single" w:sz="4" w:space="0" w:color="000000"/>
            </w:tcBorders>
            <w:shd w:val="clear" w:color="auto" w:fill="auto"/>
            <w:vAlign w:val="center"/>
          </w:tcPr>
          <w:p w:rsidR="00817B5C" w:rsidRPr="006E76E8" w:rsidRDefault="001A0835" w:rsidP="006E76E8">
            <w:pPr>
              <w:spacing w:line="360" w:lineRule="auto"/>
              <w:jc w:val="center"/>
              <w:rPr>
                <w:rFonts w:ascii="Segoe UI Light" w:hAnsi="Segoe UI Light" w:cs="Arial"/>
                <w:sz w:val="20"/>
                <w:szCs w:val="20"/>
              </w:rPr>
            </w:pPr>
            <w:r>
              <w:rPr>
                <w:rFonts w:ascii="Segoe UI Light" w:hAnsi="Segoe UI Light" w:cs="Arial"/>
                <w:sz w:val="20"/>
                <w:szCs w:val="20"/>
              </w:rPr>
              <w:t>478,08</w:t>
            </w:r>
          </w:p>
        </w:tc>
      </w:tr>
      <w:tr w:rsidR="003808B9" w:rsidRPr="00D2448A" w:rsidTr="003F6A90">
        <w:trPr>
          <w:trHeight w:hRule="exact" w:val="965"/>
        </w:trPr>
        <w:tc>
          <w:tcPr>
            <w:tcW w:w="3618" w:type="pct"/>
            <w:tcBorders>
              <w:top w:val="single" w:sz="4" w:space="0" w:color="000000"/>
              <w:left w:val="single" w:sz="4" w:space="0" w:color="000000"/>
              <w:bottom w:val="single" w:sz="4" w:space="0" w:color="000000"/>
            </w:tcBorders>
            <w:shd w:val="clear" w:color="auto" w:fill="auto"/>
            <w:vAlign w:val="center"/>
          </w:tcPr>
          <w:p w:rsidR="003808B9" w:rsidRPr="006E76E8" w:rsidRDefault="00E90460" w:rsidP="00E90460">
            <w:pPr>
              <w:spacing w:after="0" w:line="240" w:lineRule="auto"/>
              <w:jc w:val="both"/>
              <w:rPr>
                <w:rFonts w:ascii="Segoe UI Light" w:hAnsi="Segoe UI Light" w:cs="Arial"/>
                <w:sz w:val="20"/>
                <w:szCs w:val="20"/>
              </w:rPr>
            </w:pPr>
            <w:r w:rsidRPr="006E76E8">
              <w:rPr>
                <w:rFonts w:ascii="Segoe UI Light" w:hAnsi="Segoe UI Light" w:cs="Arial"/>
                <w:sz w:val="20"/>
                <w:szCs w:val="20"/>
              </w:rPr>
              <w:t xml:space="preserve">Construção de pavimento com aplicação de concreto betuminoso usinado a quente (CBUQ), camada de rolamento, com espessura de 5,0 cm </w:t>
            </w:r>
          </w:p>
        </w:tc>
        <w:tc>
          <w:tcPr>
            <w:tcW w:w="645" w:type="pct"/>
            <w:tcBorders>
              <w:top w:val="single" w:sz="4" w:space="0" w:color="000000"/>
              <w:left w:val="single" w:sz="4" w:space="0" w:color="000000"/>
              <w:bottom w:val="single" w:sz="4" w:space="0" w:color="000000"/>
            </w:tcBorders>
            <w:shd w:val="clear" w:color="auto" w:fill="auto"/>
            <w:vAlign w:val="center"/>
          </w:tcPr>
          <w:p w:rsidR="003808B9" w:rsidRPr="006E76E8" w:rsidRDefault="00D643F1" w:rsidP="00A1649A">
            <w:pPr>
              <w:spacing w:line="360" w:lineRule="auto"/>
              <w:jc w:val="both"/>
              <w:rPr>
                <w:rFonts w:ascii="Segoe UI Light" w:hAnsi="Segoe UI Light" w:cs="Arial"/>
                <w:sz w:val="20"/>
                <w:szCs w:val="20"/>
              </w:rPr>
            </w:pPr>
            <w:r w:rsidRPr="006E76E8">
              <w:rPr>
                <w:rFonts w:ascii="Segoe UI Light" w:hAnsi="Segoe UI Light" w:cs="Arial"/>
                <w:sz w:val="20"/>
                <w:szCs w:val="20"/>
              </w:rPr>
              <w:t>Metros³</w:t>
            </w:r>
          </w:p>
        </w:tc>
        <w:tc>
          <w:tcPr>
            <w:tcW w:w="737" w:type="pct"/>
            <w:tcBorders>
              <w:top w:val="single" w:sz="4" w:space="0" w:color="000000"/>
              <w:left w:val="single" w:sz="4" w:space="0" w:color="000000"/>
              <w:bottom w:val="single" w:sz="4" w:space="0" w:color="000000"/>
              <w:right w:val="single" w:sz="4" w:space="0" w:color="000000"/>
            </w:tcBorders>
            <w:shd w:val="clear" w:color="auto" w:fill="auto"/>
            <w:vAlign w:val="center"/>
          </w:tcPr>
          <w:p w:rsidR="003808B9" w:rsidRPr="006E76E8" w:rsidRDefault="001A0835" w:rsidP="00FF1557">
            <w:pPr>
              <w:spacing w:line="360" w:lineRule="auto"/>
              <w:jc w:val="center"/>
              <w:rPr>
                <w:rFonts w:ascii="Segoe UI Light" w:hAnsi="Segoe UI Light" w:cs="Arial"/>
                <w:sz w:val="20"/>
                <w:szCs w:val="20"/>
              </w:rPr>
            </w:pPr>
            <w:r>
              <w:rPr>
                <w:rFonts w:ascii="Segoe UI Light" w:hAnsi="Segoe UI Light" w:cs="Arial"/>
                <w:sz w:val="20"/>
                <w:szCs w:val="20"/>
              </w:rPr>
              <w:t>122,68</w:t>
            </w:r>
          </w:p>
        </w:tc>
      </w:tr>
      <w:tr w:rsidR="00274CF3" w:rsidRPr="00D2448A" w:rsidTr="003F6A90">
        <w:trPr>
          <w:trHeight w:hRule="exact" w:val="1306"/>
        </w:trPr>
        <w:tc>
          <w:tcPr>
            <w:tcW w:w="3618" w:type="pct"/>
            <w:tcBorders>
              <w:top w:val="single" w:sz="4" w:space="0" w:color="000000"/>
              <w:left w:val="single" w:sz="4" w:space="0" w:color="000000"/>
              <w:bottom w:val="single" w:sz="4" w:space="0" w:color="000000"/>
            </w:tcBorders>
            <w:shd w:val="clear" w:color="auto" w:fill="auto"/>
            <w:vAlign w:val="center"/>
          </w:tcPr>
          <w:p w:rsidR="00274CF3" w:rsidRPr="006E76E8" w:rsidRDefault="00274CF3" w:rsidP="00FF1557">
            <w:pPr>
              <w:jc w:val="both"/>
              <w:rPr>
                <w:rFonts w:ascii="Segoe UI Light" w:hAnsi="Segoe UI Light" w:cs="Arial"/>
                <w:sz w:val="20"/>
                <w:szCs w:val="20"/>
              </w:rPr>
            </w:pPr>
            <w:r w:rsidRPr="006E76E8">
              <w:rPr>
                <w:rFonts w:ascii="Segoe UI Light" w:hAnsi="Segoe UI Light" w:cs="Arial"/>
                <w:sz w:val="20"/>
                <w:szCs w:val="20"/>
              </w:rPr>
              <w:t xml:space="preserve">Fornecimento e assentamento de meio-fio de concreto </w:t>
            </w:r>
            <w:proofErr w:type="spellStart"/>
            <w:r w:rsidR="00FF1557" w:rsidRPr="006E76E8">
              <w:rPr>
                <w:rFonts w:ascii="Segoe UI Light" w:hAnsi="Segoe UI Light" w:cs="Arial"/>
                <w:sz w:val="20"/>
                <w:szCs w:val="20"/>
              </w:rPr>
              <w:t>extrusado</w:t>
            </w:r>
            <w:proofErr w:type="spellEnd"/>
            <w:r w:rsidRPr="006E76E8">
              <w:rPr>
                <w:rFonts w:ascii="Segoe UI Light" w:hAnsi="Segoe UI Light" w:cs="Arial"/>
                <w:sz w:val="20"/>
                <w:szCs w:val="20"/>
              </w:rPr>
              <w:t xml:space="preserve">, </w:t>
            </w:r>
          </w:p>
        </w:tc>
        <w:tc>
          <w:tcPr>
            <w:tcW w:w="645" w:type="pct"/>
            <w:tcBorders>
              <w:top w:val="single" w:sz="4" w:space="0" w:color="000000"/>
              <w:left w:val="single" w:sz="4" w:space="0" w:color="000000"/>
              <w:bottom w:val="single" w:sz="4" w:space="0" w:color="000000"/>
            </w:tcBorders>
            <w:shd w:val="clear" w:color="auto" w:fill="auto"/>
            <w:vAlign w:val="center"/>
          </w:tcPr>
          <w:p w:rsidR="00274CF3" w:rsidRPr="006E76E8" w:rsidRDefault="00274CF3" w:rsidP="00A1649A">
            <w:pPr>
              <w:spacing w:line="360" w:lineRule="auto"/>
              <w:jc w:val="both"/>
              <w:rPr>
                <w:rFonts w:ascii="Segoe UI Light" w:hAnsi="Segoe UI Light" w:cs="Arial"/>
                <w:sz w:val="20"/>
                <w:szCs w:val="20"/>
              </w:rPr>
            </w:pPr>
            <w:r w:rsidRPr="006E76E8">
              <w:rPr>
                <w:rFonts w:ascii="Segoe UI Light" w:hAnsi="Segoe UI Light" w:cs="Arial"/>
                <w:sz w:val="20"/>
                <w:szCs w:val="20"/>
              </w:rPr>
              <w:t>Metros</w:t>
            </w:r>
          </w:p>
        </w:tc>
        <w:tc>
          <w:tcPr>
            <w:tcW w:w="737" w:type="pct"/>
            <w:tcBorders>
              <w:top w:val="single" w:sz="4" w:space="0" w:color="000000"/>
              <w:left w:val="single" w:sz="4" w:space="0" w:color="000000"/>
              <w:bottom w:val="single" w:sz="4" w:space="0" w:color="000000"/>
              <w:right w:val="single" w:sz="4" w:space="0" w:color="000000"/>
            </w:tcBorders>
            <w:shd w:val="clear" w:color="auto" w:fill="auto"/>
            <w:vAlign w:val="center"/>
          </w:tcPr>
          <w:p w:rsidR="00274CF3" w:rsidRPr="006E76E8" w:rsidRDefault="001A0835" w:rsidP="001A0835">
            <w:pPr>
              <w:spacing w:line="360" w:lineRule="auto"/>
              <w:jc w:val="center"/>
              <w:rPr>
                <w:rFonts w:ascii="Segoe UI Light" w:hAnsi="Segoe UI Light" w:cs="Arial"/>
                <w:sz w:val="20"/>
                <w:szCs w:val="20"/>
              </w:rPr>
            </w:pPr>
            <w:r>
              <w:rPr>
                <w:rFonts w:ascii="Segoe UI Light" w:hAnsi="Segoe UI Light" w:cs="Arial"/>
                <w:sz w:val="20"/>
                <w:szCs w:val="20"/>
              </w:rPr>
              <w:t>613,70</w:t>
            </w:r>
          </w:p>
        </w:tc>
      </w:tr>
    </w:tbl>
    <w:p w:rsidR="00B86B12" w:rsidRPr="00D2448A" w:rsidRDefault="00B86B12">
      <w:pPr>
        <w:suppressAutoHyphens w:val="0"/>
        <w:spacing w:after="0" w:line="240" w:lineRule="auto"/>
        <w:rPr>
          <w:rFonts w:ascii="Segoe UI Light" w:hAnsi="Segoe UI Light" w:cs="Arial"/>
          <w:b/>
        </w:rPr>
      </w:pPr>
    </w:p>
    <w:p w:rsidR="00E035CE" w:rsidRPr="00D2448A" w:rsidRDefault="00E035CE" w:rsidP="000829E3">
      <w:pPr>
        <w:spacing w:after="0"/>
        <w:jc w:val="both"/>
        <w:rPr>
          <w:rFonts w:ascii="Segoe UI Light" w:hAnsi="Segoe UI Light" w:cs="Arial"/>
          <w:b/>
        </w:rPr>
      </w:pPr>
    </w:p>
    <w:p w:rsidR="009B79F0" w:rsidRPr="00D2448A" w:rsidRDefault="006D0C60">
      <w:pPr>
        <w:ind w:firstLine="708"/>
        <w:jc w:val="both"/>
        <w:rPr>
          <w:rFonts w:ascii="Segoe UI Light" w:hAnsi="Segoe UI Light" w:cs="Arial"/>
          <w:b/>
        </w:rPr>
      </w:pPr>
      <w:r w:rsidRPr="00D2448A">
        <w:rPr>
          <w:rFonts w:ascii="Segoe UI Light" w:hAnsi="Segoe UI Light" w:cs="Arial"/>
          <w:b/>
        </w:rPr>
        <w:t>9</w:t>
      </w:r>
      <w:r w:rsidR="008E73BD" w:rsidRPr="00D2448A">
        <w:rPr>
          <w:rFonts w:ascii="Segoe UI Light" w:hAnsi="Segoe UI Light" w:cs="Arial"/>
          <w:b/>
        </w:rPr>
        <w:t>.</w:t>
      </w:r>
      <w:r w:rsidR="009B79F0" w:rsidRPr="00D2448A">
        <w:rPr>
          <w:rFonts w:ascii="Segoe UI Light" w:hAnsi="Segoe UI Light" w:cs="Arial"/>
          <w:b/>
        </w:rPr>
        <w:t xml:space="preserve"> DAS DISPOSIÇÕES FINAIS</w:t>
      </w:r>
    </w:p>
    <w:p w:rsidR="009B79F0" w:rsidRPr="00D2448A" w:rsidRDefault="006D0C60">
      <w:pPr>
        <w:ind w:firstLine="708"/>
        <w:jc w:val="both"/>
        <w:rPr>
          <w:rFonts w:ascii="Segoe UI Light" w:hAnsi="Segoe UI Light" w:cs="Arial"/>
        </w:rPr>
      </w:pPr>
      <w:r w:rsidRPr="00D2448A">
        <w:rPr>
          <w:rFonts w:ascii="Segoe UI Light" w:hAnsi="Segoe UI Light" w:cs="Arial"/>
        </w:rPr>
        <w:t>9</w:t>
      </w:r>
      <w:r w:rsidR="009B79F0" w:rsidRPr="00D2448A">
        <w:rPr>
          <w:rFonts w:ascii="Segoe UI Light" w:hAnsi="Segoe UI Light" w:cs="Arial"/>
        </w:rPr>
        <w:t>.1</w:t>
      </w:r>
      <w:r w:rsidR="009B79F0" w:rsidRPr="00630063">
        <w:rPr>
          <w:rFonts w:ascii="Segoe UI Light" w:hAnsi="Segoe UI Light" w:cs="Arial"/>
        </w:rPr>
        <w:t xml:space="preserve"> O </w:t>
      </w:r>
      <w:r w:rsidR="009B79F0" w:rsidRPr="00630063">
        <w:rPr>
          <w:rFonts w:ascii="Segoe UI Light" w:hAnsi="Segoe UI Light" w:cs="Arial"/>
          <w:b/>
          <w:bCs/>
        </w:rPr>
        <w:t>julgamento</w:t>
      </w:r>
      <w:r w:rsidR="009B79F0" w:rsidRPr="00630063">
        <w:rPr>
          <w:rFonts w:ascii="Segoe UI Light" w:hAnsi="Segoe UI Light" w:cs="Arial"/>
        </w:rPr>
        <w:t xml:space="preserve"> das propostas deverá ser procedido de forma </w:t>
      </w:r>
      <w:r w:rsidR="009B79F0" w:rsidRPr="00630063">
        <w:rPr>
          <w:rFonts w:ascii="Segoe UI Light" w:hAnsi="Segoe UI Light" w:cs="Arial"/>
          <w:bCs/>
        </w:rPr>
        <w:t>global</w:t>
      </w:r>
      <w:r w:rsidR="009B79F0" w:rsidRPr="00630063">
        <w:rPr>
          <w:rFonts w:ascii="Segoe UI Light" w:hAnsi="Segoe UI Light" w:cs="Arial"/>
        </w:rPr>
        <w:t>, visando responsabilidade integral da obra por parte da empresa contratada.</w:t>
      </w:r>
    </w:p>
    <w:p w:rsidR="0030642B" w:rsidRPr="00D2448A" w:rsidRDefault="000C3807" w:rsidP="000C3807">
      <w:pPr>
        <w:jc w:val="both"/>
        <w:rPr>
          <w:rFonts w:ascii="Segoe UI Light" w:hAnsi="Segoe UI Light" w:cs="Arial"/>
          <w:b/>
        </w:rPr>
      </w:pPr>
      <w:r w:rsidRPr="00D2448A">
        <w:rPr>
          <w:rFonts w:ascii="Segoe UI Light" w:hAnsi="Segoe UI Light" w:cs="Arial"/>
          <w:b/>
        </w:rPr>
        <w:t>A</w:t>
      </w:r>
      <w:r w:rsidR="006D5486" w:rsidRPr="00D2448A">
        <w:rPr>
          <w:rFonts w:ascii="Segoe UI Light" w:hAnsi="Segoe UI Light" w:cs="Arial"/>
          <w:b/>
        </w:rPr>
        <w:t>s</w:t>
      </w:r>
      <w:r w:rsidRPr="00D2448A">
        <w:rPr>
          <w:rFonts w:ascii="Segoe UI Light" w:hAnsi="Segoe UI Light" w:cs="Arial"/>
          <w:b/>
        </w:rPr>
        <w:t xml:space="preserve"> parcela</w:t>
      </w:r>
      <w:r w:rsidR="006D5486" w:rsidRPr="00D2448A">
        <w:rPr>
          <w:rFonts w:ascii="Segoe UI Light" w:hAnsi="Segoe UI Light" w:cs="Arial"/>
          <w:b/>
        </w:rPr>
        <w:t>s</w:t>
      </w:r>
      <w:r w:rsidRPr="00D2448A">
        <w:rPr>
          <w:rFonts w:ascii="Segoe UI Light" w:hAnsi="Segoe UI Light" w:cs="Arial"/>
          <w:b/>
        </w:rPr>
        <w:t xml:space="preserve"> de maior valor significativo </w:t>
      </w:r>
      <w:r w:rsidR="006D5486" w:rsidRPr="00D2448A">
        <w:rPr>
          <w:rFonts w:ascii="Segoe UI Light" w:hAnsi="Segoe UI Light" w:cs="Arial"/>
          <w:b/>
        </w:rPr>
        <w:t>são</w:t>
      </w:r>
      <w:r w:rsidRPr="00D2448A">
        <w:rPr>
          <w:rFonts w:ascii="Segoe UI Light" w:hAnsi="Segoe UI Light" w:cs="Arial"/>
          <w:b/>
        </w:rPr>
        <w:t>:</w:t>
      </w:r>
    </w:p>
    <w:p w:rsidR="00EC3F99" w:rsidRPr="00D2448A" w:rsidRDefault="00EC3F99" w:rsidP="00EC3F99">
      <w:pPr>
        <w:jc w:val="both"/>
        <w:rPr>
          <w:rFonts w:ascii="Segoe UI Light" w:hAnsi="Segoe UI Light" w:cs="Arial"/>
          <w:b/>
          <w:color w:val="FF0000"/>
        </w:rPr>
      </w:pPr>
      <w:r w:rsidRPr="00D2448A">
        <w:rPr>
          <w:rFonts w:ascii="Segoe UI Light" w:hAnsi="Segoe UI Light" w:cs="Arial"/>
          <w:b/>
        </w:rPr>
        <w:t xml:space="preserve">Item 3 – </w:t>
      </w:r>
      <w:r w:rsidRPr="00D2448A">
        <w:rPr>
          <w:rFonts w:ascii="Segoe UI Light" w:hAnsi="Segoe UI Light" w:cs="Arial"/>
        </w:rPr>
        <w:t xml:space="preserve">Serviços de pavimentação </w:t>
      </w:r>
      <w:proofErr w:type="spellStart"/>
      <w:r w:rsidRPr="00D2448A">
        <w:rPr>
          <w:rFonts w:ascii="Segoe UI Light" w:hAnsi="Segoe UI Light" w:cs="Arial"/>
        </w:rPr>
        <w:t>asfáltica</w:t>
      </w:r>
      <w:proofErr w:type="spellEnd"/>
      <w:r w:rsidRPr="00D2448A">
        <w:rPr>
          <w:rFonts w:ascii="Segoe UI Light" w:hAnsi="Segoe UI Light" w:cs="Arial"/>
        </w:rPr>
        <w:t xml:space="preserve"> = </w:t>
      </w:r>
      <w:r w:rsidRPr="00EC3F99">
        <w:rPr>
          <w:rFonts w:ascii="Segoe UI Light" w:hAnsi="Segoe UI Light" w:cs="Arial"/>
        </w:rPr>
        <w:t xml:space="preserve">R$ </w:t>
      </w:r>
      <w:r w:rsidR="001A0835" w:rsidRPr="001A0835">
        <w:rPr>
          <w:rFonts w:ascii="Segoe UI Light" w:hAnsi="Segoe UI Light" w:cs="Arial"/>
        </w:rPr>
        <w:t>428.954,74</w:t>
      </w:r>
    </w:p>
    <w:p w:rsidR="0030642B" w:rsidRPr="00EC3F99" w:rsidRDefault="0030642B" w:rsidP="001A0835">
      <w:pPr>
        <w:rPr>
          <w:rFonts w:ascii="Segoe UI Light" w:hAnsi="Segoe UI Light" w:cs="Arial"/>
        </w:rPr>
      </w:pPr>
      <w:r w:rsidRPr="00D2448A">
        <w:rPr>
          <w:rFonts w:ascii="Segoe UI Light" w:hAnsi="Segoe UI Light" w:cs="Arial"/>
          <w:b/>
        </w:rPr>
        <w:t xml:space="preserve">Item </w:t>
      </w:r>
      <w:r w:rsidR="001A0835">
        <w:rPr>
          <w:rFonts w:ascii="Segoe UI Light" w:hAnsi="Segoe UI Light" w:cs="Arial"/>
          <w:b/>
        </w:rPr>
        <w:t>6</w:t>
      </w:r>
      <w:r w:rsidRPr="00D2448A">
        <w:rPr>
          <w:rFonts w:ascii="Segoe UI Light" w:hAnsi="Segoe UI Light" w:cs="Arial"/>
          <w:b/>
        </w:rPr>
        <w:t xml:space="preserve"> </w:t>
      </w:r>
      <w:r w:rsidR="006D5486" w:rsidRPr="00D2448A">
        <w:rPr>
          <w:rFonts w:ascii="Segoe UI Light" w:hAnsi="Segoe UI Light" w:cs="Arial"/>
          <w:b/>
        </w:rPr>
        <w:t>–</w:t>
      </w:r>
      <w:r w:rsidRPr="00D2448A">
        <w:rPr>
          <w:rFonts w:ascii="Segoe UI Light" w:hAnsi="Segoe UI Light" w:cs="Arial"/>
          <w:b/>
        </w:rPr>
        <w:t xml:space="preserve"> </w:t>
      </w:r>
      <w:r w:rsidR="00F5115A" w:rsidRPr="00F5115A">
        <w:rPr>
          <w:rFonts w:ascii="Segoe UI Light" w:hAnsi="Segoe UI Light" w:cs="Arial"/>
        </w:rPr>
        <w:t>Rede de distribuição de energia e iluminação pública</w:t>
      </w:r>
      <w:r w:rsidR="006D5486" w:rsidRPr="00D2448A">
        <w:rPr>
          <w:rFonts w:ascii="Segoe UI Light" w:hAnsi="Segoe UI Light" w:cs="Arial"/>
        </w:rPr>
        <w:t xml:space="preserve">= </w:t>
      </w:r>
      <w:r w:rsidR="006D5486" w:rsidRPr="00EC3F99">
        <w:rPr>
          <w:rFonts w:ascii="Segoe UI Light" w:hAnsi="Segoe UI Light" w:cs="Arial"/>
        </w:rPr>
        <w:t xml:space="preserve">R$ </w:t>
      </w:r>
      <w:r w:rsidR="001A0835">
        <w:rPr>
          <w:rFonts w:ascii="Segoe UI Light" w:hAnsi="Segoe UI Light" w:cs="Arial"/>
        </w:rPr>
        <w:t xml:space="preserve">95.434,94 </w:t>
      </w:r>
    </w:p>
    <w:p w:rsidR="006F2729" w:rsidRPr="00D2448A" w:rsidRDefault="006F2729" w:rsidP="000C3807">
      <w:pPr>
        <w:spacing w:after="0" w:line="240" w:lineRule="auto"/>
        <w:jc w:val="both"/>
        <w:rPr>
          <w:rFonts w:ascii="Segoe UI Light" w:hAnsi="Segoe UI Light" w:cs="Arial"/>
        </w:rPr>
      </w:pPr>
    </w:p>
    <w:p w:rsidR="000F0AFE" w:rsidRPr="00630063" w:rsidRDefault="006D0C60" w:rsidP="00D2448A">
      <w:pPr>
        <w:ind w:firstLine="720"/>
        <w:jc w:val="both"/>
        <w:rPr>
          <w:rFonts w:ascii="Segoe UI Light" w:hAnsi="Segoe UI Light" w:cs="Arial"/>
        </w:rPr>
      </w:pPr>
      <w:r w:rsidRPr="00630063">
        <w:rPr>
          <w:rFonts w:ascii="Segoe UI Light" w:hAnsi="Segoe UI Light" w:cs="Arial"/>
        </w:rPr>
        <w:t>9</w:t>
      </w:r>
      <w:r w:rsidR="00495539" w:rsidRPr="00630063">
        <w:rPr>
          <w:rFonts w:ascii="Segoe UI Light" w:hAnsi="Segoe UI Light" w:cs="Arial"/>
        </w:rPr>
        <w:t>.2</w:t>
      </w:r>
      <w:r w:rsidR="009B79F0" w:rsidRPr="00630063">
        <w:rPr>
          <w:rFonts w:ascii="Segoe UI Light" w:hAnsi="Segoe UI Light" w:cs="Arial"/>
        </w:rPr>
        <w:t xml:space="preserve"> Nesta obra </w:t>
      </w:r>
      <w:r w:rsidR="000C3807" w:rsidRPr="00630063">
        <w:rPr>
          <w:rFonts w:ascii="Segoe UI Light" w:hAnsi="Segoe UI Light" w:cs="Arial"/>
          <w:b/>
        </w:rPr>
        <w:t>Poderão ser subcontratados</w:t>
      </w:r>
      <w:r w:rsidR="000C3807" w:rsidRPr="00630063">
        <w:rPr>
          <w:rFonts w:ascii="Segoe UI Light" w:hAnsi="Segoe UI Light" w:cs="Arial"/>
        </w:rPr>
        <w:t>:</w:t>
      </w:r>
    </w:p>
    <w:p w:rsidR="000C3807" w:rsidRPr="009517B9" w:rsidRDefault="000C3807" w:rsidP="000C3807">
      <w:pPr>
        <w:spacing w:after="0" w:line="240" w:lineRule="auto"/>
        <w:jc w:val="both"/>
        <w:rPr>
          <w:rFonts w:ascii="Segoe UI Light" w:hAnsi="Segoe UI Light" w:cs="Arial"/>
          <w:szCs w:val="24"/>
        </w:rPr>
      </w:pPr>
      <w:r w:rsidRPr="009517B9">
        <w:rPr>
          <w:rFonts w:ascii="Segoe UI Light" w:hAnsi="Segoe UI Light" w:cs="Arial"/>
          <w:szCs w:val="24"/>
        </w:rPr>
        <w:t>Equipamentos de sinalização e segurança;</w:t>
      </w:r>
    </w:p>
    <w:p w:rsidR="000C3807" w:rsidRPr="009517B9" w:rsidRDefault="000C3807" w:rsidP="000C3807">
      <w:pPr>
        <w:spacing w:after="0" w:line="240" w:lineRule="auto"/>
        <w:jc w:val="both"/>
        <w:rPr>
          <w:rFonts w:ascii="Segoe UI Light" w:hAnsi="Segoe UI Light" w:cs="Arial"/>
          <w:szCs w:val="24"/>
        </w:rPr>
      </w:pPr>
      <w:r w:rsidRPr="009517B9">
        <w:rPr>
          <w:rFonts w:ascii="Segoe UI Light" w:hAnsi="Segoe UI Light" w:cs="Arial"/>
          <w:szCs w:val="24"/>
        </w:rPr>
        <w:t>Sinalização horizontal e vertical;</w:t>
      </w:r>
    </w:p>
    <w:p w:rsidR="00630063" w:rsidRPr="009517B9" w:rsidRDefault="000C3807" w:rsidP="00630063">
      <w:pPr>
        <w:spacing w:after="0" w:line="240" w:lineRule="auto"/>
        <w:jc w:val="both"/>
        <w:rPr>
          <w:rFonts w:ascii="Segoe UI Light" w:hAnsi="Segoe UI Light" w:cs="Arial"/>
          <w:szCs w:val="24"/>
        </w:rPr>
      </w:pPr>
      <w:r w:rsidRPr="009517B9">
        <w:rPr>
          <w:rFonts w:ascii="Segoe UI Light" w:hAnsi="Segoe UI Light" w:cs="Arial"/>
          <w:szCs w:val="24"/>
        </w:rPr>
        <w:t>Serviços Complementares</w:t>
      </w:r>
      <w:r w:rsidR="00630063" w:rsidRPr="009517B9">
        <w:rPr>
          <w:rFonts w:ascii="Segoe UI Light" w:hAnsi="Segoe UI Light" w:cs="Arial"/>
          <w:szCs w:val="24"/>
        </w:rPr>
        <w:t>;</w:t>
      </w:r>
    </w:p>
    <w:p w:rsidR="00630063" w:rsidRPr="009517B9" w:rsidRDefault="00630063" w:rsidP="00630063">
      <w:pPr>
        <w:spacing w:after="0" w:line="240" w:lineRule="auto"/>
        <w:jc w:val="both"/>
        <w:rPr>
          <w:rFonts w:ascii="Segoe UI Light" w:hAnsi="Segoe UI Light" w:cs="Arial"/>
          <w:szCs w:val="24"/>
        </w:rPr>
      </w:pPr>
      <w:r w:rsidRPr="009517B9">
        <w:rPr>
          <w:rFonts w:ascii="Segoe UI Light" w:hAnsi="Segoe UI Light" w:cs="Arial"/>
          <w:szCs w:val="24"/>
        </w:rPr>
        <w:t>Serviços para rede de distribuição de energia e iluminação pública.</w:t>
      </w:r>
    </w:p>
    <w:p w:rsidR="00630063" w:rsidRPr="00D2448A" w:rsidRDefault="00630063" w:rsidP="000C3807">
      <w:pPr>
        <w:jc w:val="both"/>
        <w:rPr>
          <w:rFonts w:ascii="Segoe UI Light" w:hAnsi="Segoe UI Light" w:cs="Arial"/>
          <w:b/>
          <w:color w:val="FF0000"/>
          <w:szCs w:val="24"/>
        </w:rPr>
      </w:pPr>
    </w:p>
    <w:p w:rsidR="00B82C2A" w:rsidRPr="00D2448A" w:rsidRDefault="00B82C2A" w:rsidP="000C3807">
      <w:pPr>
        <w:jc w:val="both"/>
        <w:rPr>
          <w:rFonts w:ascii="Segoe UI Light" w:hAnsi="Segoe UI Light" w:cs="Segoe UI Light"/>
          <w:szCs w:val="24"/>
        </w:rPr>
      </w:pPr>
      <w:r w:rsidRPr="00D2448A">
        <w:rPr>
          <w:rFonts w:ascii="Segoe UI Light" w:hAnsi="Segoe UI Light" w:cs="Segoe UI Light"/>
          <w:szCs w:val="24"/>
        </w:rPr>
        <w:t xml:space="preserve">Sempre que houver a necessidade de subcontratação dos serviços aqui listados, ou outro que se fizer necessário, é indispensável </w:t>
      </w:r>
      <w:proofErr w:type="gramStart"/>
      <w:r w:rsidRPr="00D2448A">
        <w:rPr>
          <w:rFonts w:ascii="Segoe UI Light" w:hAnsi="Segoe UI Light" w:cs="Segoe UI Light"/>
          <w:szCs w:val="24"/>
        </w:rPr>
        <w:t>a</w:t>
      </w:r>
      <w:proofErr w:type="gramEnd"/>
      <w:r w:rsidRPr="00D2448A">
        <w:rPr>
          <w:rFonts w:ascii="Segoe UI Light" w:hAnsi="Segoe UI Light" w:cs="Segoe UI Light"/>
          <w:szCs w:val="24"/>
        </w:rPr>
        <w:t xml:space="preserve"> comunicação à fiscalização da obra; a qual analisará o pedido e se manifestará formalmente sobre o tema.</w:t>
      </w:r>
    </w:p>
    <w:p w:rsidR="009B79F0" w:rsidRPr="00D2448A" w:rsidRDefault="006D0C60" w:rsidP="00AB08B4">
      <w:pPr>
        <w:ind w:firstLine="708"/>
        <w:jc w:val="both"/>
        <w:rPr>
          <w:rFonts w:ascii="Segoe UI Light" w:hAnsi="Segoe UI Light" w:cs="Arial"/>
        </w:rPr>
      </w:pPr>
      <w:r w:rsidRPr="00D2448A">
        <w:rPr>
          <w:rFonts w:ascii="Segoe UI Light" w:hAnsi="Segoe UI Light" w:cs="Arial"/>
        </w:rPr>
        <w:t>9</w:t>
      </w:r>
      <w:r w:rsidR="009B79F0" w:rsidRPr="00D2448A">
        <w:rPr>
          <w:rFonts w:ascii="Segoe UI Light" w:hAnsi="Segoe UI Light" w:cs="Arial"/>
        </w:rPr>
        <w:t>.</w:t>
      </w:r>
      <w:r w:rsidR="00A5107E">
        <w:rPr>
          <w:rFonts w:ascii="Segoe UI Light" w:hAnsi="Segoe UI Light" w:cs="Arial"/>
        </w:rPr>
        <w:t>3</w:t>
      </w:r>
      <w:r w:rsidR="009B79F0" w:rsidRPr="00D2448A">
        <w:rPr>
          <w:rFonts w:ascii="Segoe UI Light" w:hAnsi="Segoe UI Light" w:cs="Arial"/>
        </w:rPr>
        <w:t xml:space="preserve"> </w:t>
      </w:r>
      <w:proofErr w:type="gramStart"/>
      <w:r w:rsidR="009B79F0" w:rsidRPr="00D2448A">
        <w:rPr>
          <w:rFonts w:ascii="Segoe UI Light" w:hAnsi="Segoe UI Light" w:cs="Arial"/>
        </w:rPr>
        <w:t>Deverá ser</w:t>
      </w:r>
      <w:proofErr w:type="gramEnd"/>
      <w:r w:rsidR="009B79F0" w:rsidRPr="00D2448A">
        <w:rPr>
          <w:rFonts w:ascii="Segoe UI Light" w:hAnsi="Segoe UI Light" w:cs="Arial"/>
        </w:rPr>
        <w:t xml:space="preserve"> apresentada a composição do BDI - Bonificação e Despesas Indiretas (ou LDI - Lucro e Despesas Indiretas) detalhada, em conformidade com os seguintes parâmetros, conforme exigência estabelecida pela </w:t>
      </w:r>
      <w:r w:rsidR="003F6A90" w:rsidRPr="00D2448A">
        <w:rPr>
          <w:rFonts w:ascii="Segoe UI Light" w:hAnsi="Segoe UI Light" w:cs="Arial"/>
        </w:rPr>
        <w:t xml:space="preserve">Tribunal de Contas da União </w:t>
      </w:r>
      <w:r w:rsidR="00E90460" w:rsidRPr="00D2448A">
        <w:rPr>
          <w:rFonts w:ascii="Segoe UI Light" w:hAnsi="Segoe UI Light" w:cs="Arial"/>
        </w:rPr>
        <w:t>–</w:t>
      </w:r>
      <w:r w:rsidR="003F6A90" w:rsidRPr="00D2448A">
        <w:rPr>
          <w:rFonts w:ascii="Segoe UI Light" w:hAnsi="Segoe UI Light" w:cs="Arial"/>
        </w:rPr>
        <w:t xml:space="preserve"> TCU</w:t>
      </w:r>
      <w:r w:rsidR="00E90460" w:rsidRPr="00D2448A">
        <w:rPr>
          <w:rFonts w:ascii="Segoe UI Light" w:hAnsi="Segoe UI Light" w:cs="Arial"/>
        </w:rPr>
        <w:t>.</w:t>
      </w:r>
    </w:p>
    <w:p w:rsidR="000C3807" w:rsidRPr="0019238A" w:rsidRDefault="00F063A9" w:rsidP="00522BA6">
      <w:pPr>
        <w:ind w:firstLine="426"/>
        <w:jc w:val="both"/>
        <w:rPr>
          <w:rFonts w:cs="Arial"/>
          <w:b/>
          <w:bCs/>
          <w:color w:val="FF0000"/>
          <w:szCs w:val="24"/>
        </w:rPr>
      </w:pPr>
      <w:r>
        <w:rPr>
          <w:rFonts w:cs="Arial"/>
          <w:b/>
          <w:bCs/>
          <w:noProof/>
          <w:color w:val="FF0000"/>
          <w:szCs w:val="24"/>
          <w:lang w:eastAsia="pt-BR"/>
        </w:rPr>
        <w:lastRenderedPageBreak/>
        <w:drawing>
          <wp:inline distT="0" distB="0" distL="0" distR="0">
            <wp:extent cx="5941060" cy="4884779"/>
            <wp:effectExtent l="19050" t="0" r="2540" b="0"/>
            <wp:docPr id="3"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5941060" cy="4884779"/>
                    </a:xfrm>
                    <a:prstGeom prst="rect">
                      <a:avLst/>
                    </a:prstGeom>
                    <a:noFill/>
                    <a:ln w="9525">
                      <a:noFill/>
                      <a:miter lim="800000"/>
                      <a:headEnd/>
                      <a:tailEnd/>
                    </a:ln>
                  </pic:spPr>
                </pic:pic>
              </a:graphicData>
            </a:graphic>
          </wp:inline>
        </w:drawing>
      </w:r>
    </w:p>
    <w:p w:rsidR="0057529D" w:rsidRPr="0019238A" w:rsidRDefault="00F063A9" w:rsidP="00522BA6">
      <w:pPr>
        <w:ind w:firstLine="426"/>
        <w:jc w:val="both"/>
        <w:rPr>
          <w:rFonts w:cs="Arial"/>
          <w:b/>
          <w:bCs/>
          <w:color w:val="FF0000"/>
          <w:szCs w:val="24"/>
        </w:rPr>
      </w:pPr>
      <w:r>
        <w:rPr>
          <w:rFonts w:cs="Arial"/>
          <w:b/>
          <w:bCs/>
          <w:noProof/>
          <w:color w:val="FF0000"/>
          <w:szCs w:val="24"/>
          <w:lang w:eastAsia="pt-BR"/>
        </w:rPr>
        <w:lastRenderedPageBreak/>
        <w:drawing>
          <wp:inline distT="0" distB="0" distL="0" distR="0">
            <wp:extent cx="5941060" cy="4939121"/>
            <wp:effectExtent l="19050" t="0" r="2540" b="0"/>
            <wp:docPr id="4"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cstate="print"/>
                    <a:srcRect/>
                    <a:stretch>
                      <a:fillRect/>
                    </a:stretch>
                  </pic:blipFill>
                  <pic:spPr bwMode="auto">
                    <a:xfrm>
                      <a:off x="0" y="0"/>
                      <a:ext cx="5941060" cy="4939121"/>
                    </a:xfrm>
                    <a:prstGeom prst="rect">
                      <a:avLst/>
                    </a:prstGeom>
                    <a:noFill/>
                    <a:ln w="9525">
                      <a:noFill/>
                      <a:miter lim="800000"/>
                      <a:headEnd/>
                      <a:tailEnd/>
                    </a:ln>
                  </pic:spPr>
                </pic:pic>
              </a:graphicData>
            </a:graphic>
          </wp:inline>
        </w:drawing>
      </w:r>
    </w:p>
    <w:p w:rsidR="00DC50A2" w:rsidRPr="00D2448A" w:rsidRDefault="005837AE" w:rsidP="00DC50A2">
      <w:pPr>
        <w:jc w:val="both"/>
        <w:rPr>
          <w:rFonts w:cs="Arial"/>
          <w:bCs/>
          <w:iCs/>
        </w:rPr>
      </w:pPr>
      <w:r w:rsidRPr="00D2448A">
        <w:rPr>
          <w:rFonts w:ascii="Segoe UI Light" w:hAnsi="Segoe UI Light" w:cs="Book Antiqua"/>
        </w:rPr>
        <w:t>9.</w:t>
      </w:r>
      <w:r w:rsidR="00A5107E">
        <w:rPr>
          <w:rFonts w:ascii="Segoe UI Light" w:hAnsi="Segoe UI Light" w:cs="Book Antiqua"/>
        </w:rPr>
        <w:t>4</w:t>
      </w:r>
      <w:r w:rsidRPr="00D2448A">
        <w:rPr>
          <w:rFonts w:cs="Arial"/>
          <w:bCs/>
          <w:iCs/>
        </w:rPr>
        <w:t xml:space="preserve"> </w:t>
      </w:r>
      <w:bookmarkStart w:id="2" w:name="_GoBack"/>
      <w:bookmarkEnd w:id="2"/>
      <w:r w:rsidR="00DC50A2" w:rsidRPr="00D2448A">
        <w:rPr>
          <w:rFonts w:ascii="Segoe UI Light" w:hAnsi="Segoe UI Light" w:cs="Arial"/>
          <w:bCs/>
          <w:iCs/>
        </w:rPr>
        <w:t>Devem ser realizados todos os ensaios previstos nas Especificações do Município de Gaspar, em tudo o que couber, nas Especificações Gerais do DNIT e nas do</w:t>
      </w:r>
      <w:r w:rsidR="00DC50A2" w:rsidRPr="00D2448A">
        <w:rPr>
          <w:rFonts w:cs="Arial"/>
          <w:bCs/>
          <w:iCs/>
        </w:rPr>
        <w:t xml:space="preserve"> </w:t>
      </w:r>
      <w:r w:rsidR="00DC50A2" w:rsidRPr="00D2448A">
        <w:rPr>
          <w:rFonts w:ascii="Segoe UI Light" w:hAnsi="Segoe UI Light" w:cs="Arial"/>
          <w:bCs/>
          <w:iCs/>
        </w:rPr>
        <w:t>DEINFRA/SC, referentes a cada serviço realizado, essencialmente no que se refere a:</w:t>
      </w:r>
    </w:p>
    <w:p w:rsidR="00DC50A2" w:rsidRPr="00D2448A" w:rsidRDefault="00DC50A2" w:rsidP="00DC50A2">
      <w:pPr>
        <w:jc w:val="both"/>
        <w:rPr>
          <w:rFonts w:ascii="Segoe UI Light" w:hAnsi="Segoe UI Light" w:cs="Arial"/>
          <w:bCs/>
          <w:iCs/>
        </w:rPr>
      </w:pPr>
      <w:r w:rsidRPr="00D2448A">
        <w:rPr>
          <w:rFonts w:ascii="Segoe UI Light" w:hAnsi="Segoe UI Light" w:cs="Arial"/>
          <w:bCs/>
          <w:iCs/>
        </w:rPr>
        <w:t>– Terraplenagem;</w:t>
      </w:r>
    </w:p>
    <w:p w:rsidR="00DC50A2" w:rsidRPr="00D2448A" w:rsidRDefault="00DC50A2" w:rsidP="00DC50A2">
      <w:pPr>
        <w:jc w:val="both"/>
        <w:rPr>
          <w:rFonts w:ascii="Segoe UI Light" w:hAnsi="Segoe UI Light" w:cs="Arial"/>
          <w:bCs/>
          <w:iCs/>
        </w:rPr>
      </w:pPr>
      <w:r w:rsidRPr="00D2448A">
        <w:rPr>
          <w:rFonts w:ascii="Segoe UI Light" w:hAnsi="Segoe UI Light" w:cs="Arial"/>
          <w:bCs/>
          <w:iCs/>
        </w:rPr>
        <w:t>– Pavimentação;</w:t>
      </w:r>
    </w:p>
    <w:p w:rsidR="00DC50A2" w:rsidRPr="00D2448A" w:rsidRDefault="00DC50A2" w:rsidP="00DC50A2">
      <w:pPr>
        <w:jc w:val="both"/>
        <w:rPr>
          <w:rFonts w:ascii="Segoe UI Light" w:hAnsi="Segoe UI Light" w:cs="Arial"/>
          <w:bCs/>
          <w:iCs/>
        </w:rPr>
      </w:pPr>
      <w:r w:rsidRPr="00D2448A">
        <w:rPr>
          <w:rFonts w:ascii="Segoe UI Light" w:hAnsi="Segoe UI Light" w:cs="Arial"/>
          <w:bCs/>
          <w:iCs/>
        </w:rPr>
        <w:t xml:space="preserve">Os ensaios devem ser realizados segundo os Métodos de Ensaios do DNIT e, na falta destes, devem ser utilizados os métodos de ensaios do DEINFRA ou outros determinados pela Fiscalização. </w:t>
      </w:r>
    </w:p>
    <w:p w:rsidR="00DC50A2" w:rsidRPr="00D2448A" w:rsidRDefault="00DC50A2" w:rsidP="00DC50A2">
      <w:pPr>
        <w:jc w:val="both"/>
        <w:rPr>
          <w:rFonts w:ascii="Segoe UI Light" w:hAnsi="Segoe UI Light" w:cs="Arial"/>
          <w:bCs/>
          <w:iCs/>
        </w:rPr>
      </w:pPr>
      <w:r w:rsidRPr="00D2448A">
        <w:rPr>
          <w:rFonts w:ascii="Segoe UI Light" w:hAnsi="Segoe UI Light" w:cs="Arial"/>
          <w:bCs/>
          <w:iCs/>
        </w:rPr>
        <w:t xml:space="preserve">O empreiteiro deve realizar por sua própria conta, independentemente do controle que venha a ser realizado pela Fiscalização, o controle de qualidade dos materiais e dos trabalhos a realizar para a execução das Obras. Para tanto, a empreiteira, responsável pela sua realização dos ensaios, deverá </w:t>
      </w:r>
      <w:r w:rsidR="00513D82" w:rsidRPr="00D2448A">
        <w:rPr>
          <w:rFonts w:ascii="Segoe UI Light" w:hAnsi="Segoe UI Light" w:cs="Arial"/>
          <w:bCs/>
          <w:iCs/>
        </w:rPr>
        <w:t>fornecê</w:t>
      </w:r>
      <w:r w:rsidRPr="00D2448A">
        <w:rPr>
          <w:rFonts w:ascii="Segoe UI Light" w:hAnsi="Segoe UI Light" w:cs="Arial"/>
          <w:bCs/>
          <w:iCs/>
        </w:rPr>
        <w:t>-los por laboratoristas credenciados,</w:t>
      </w:r>
      <w:r w:rsidR="0057529D" w:rsidRPr="00D2448A">
        <w:rPr>
          <w:rFonts w:ascii="Segoe UI Light" w:hAnsi="Segoe UI Light" w:cs="Arial"/>
          <w:bCs/>
          <w:iCs/>
        </w:rPr>
        <w:t xml:space="preserve"> </w:t>
      </w:r>
      <w:r w:rsidR="00513D82" w:rsidRPr="00D2448A">
        <w:rPr>
          <w:rFonts w:ascii="Segoe UI Light" w:hAnsi="Segoe UI Light" w:cs="Arial"/>
          <w:bCs/>
          <w:iCs/>
        </w:rPr>
        <w:t>não envolvidos na execução da obra e</w:t>
      </w:r>
      <w:r w:rsidRPr="00D2448A">
        <w:rPr>
          <w:rFonts w:ascii="Segoe UI Light" w:hAnsi="Segoe UI Light" w:cs="Arial"/>
          <w:bCs/>
          <w:iCs/>
        </w:rPr>
        <w:t xml:space="preserve"> com considerável </w:t>
      </w:r>
      <w:r w:rsidRPr="00D2448A">
        <w:rPr>
          <w:rFonts w:ascii="Segoe UI Light" w:hAnsi="Segoe UI Light" w:cs="Arial"/>
          <w:bCs/>
          <w:iCs/>
        </w:rPr>
        <w:lastRenderedPageBreak/>
        <w:t>experiência em trabalhos viários, supervisionados por técnicos com larga experiência neste tipo de controle.</w:t>
      </w:r>
    </w:p>
    <w:p w:rsidR="005837AE" w:rsidRPr="0019238A" w:rsidRDefault="005837AE" w:rsidP="005837AE">
      <w:pPr>
        <w:jc w:val="both"/>
        <w:rPr>
          <w:rFonts w:ascii="Segoe UI Light" w:hAnsi="Segoe UI Light" w:cs="Arial"/>
          <w:bCs/>
          <w:iCs/>
          <w:color w:val="FF0000"/>
        </w:rPr>
      </w:pPr>
      <w:r w:rsidRPr="00F6733E">
        <w:rPr>
          <w:rFonts w:ascii="Segoe UI Light" w:hAnsi="Segoe UI Light" w:cs="Arial"/>
          <w:bCs/>
          <w:iCs/>
        </w:rPr>
        <w:t xml:space="preserve">A construtora deverá apresentar </w:t>
      </w:r>
      <w:r w:rsidR="00DC50A2" w:rsidRPr="00F6733E">
        <w:rPr>
          <w:rFonts w:ascii="Segoe UI Light" w:hAnsi="Segoe UI Light" w:cs="Arial"/>
          <w:bCs/>
          <w:iCs/>
        </w:rPr>
        <w:t>os</w:t>
      </w:r>
      <w:r w:rsidRPr="00F6733E">
        <w:rPr>
          <w:rFonts w:ascii="Segoe UI Light" w:hAnsi="Segoe UI Light" w:cs="Arial"/>
          <w:bCs/>
          <w:iCs/>
        </w:rPr>
        <w:t xml:space="preserve"> Laudo</w:t>
      </w:r>
      <w:r w:rsidR="00DC50A2" w:rsidRPr="00F6733E">
        <w:rPr>
          <w:rFonts w:ascii="Segoe UI Light" w:hAnsi="Segoe UI Light" w:cs="Arial"/>
          <w:bCs/>
          <w:iCs/>
        </w:rPr>
        <w:t>s</w:t>
      </w:r>
      <w:r w:rsidRPr="00F6733E">
        <w:rPr>
          <w:rFonts w:ascii="Segoe UI Light" w:hAnsi="Segoe UI Light" w:cs="Arial"/>
          <w:bCs/>
          <w:iCs/>
        </w:rPr>
        <w:t xml:space="preserve"> Técnico</w:t>
      </w:r>
      <w:r w:rsidR="00DC50A2" w:rsidRPr="00F6733E">
        <w:rPr>
          <w:rFonts w:ascii="Segoe UI Light" w:hAnsi="Segoe UI Light" w:cs="Arial"/>
          <w:bCs/>
          <w:iCs/>
        </w:rPr>
        <w:t>s</w:t>
      </w:r>
      <w:r w:rsidRPr="00F6733E">
        <w:rPr>
          <w:rFonts w:ascii="Segoe UI Light" w:hAnsi="Segoe UI Light" w:cs="Arial"/>
          <w:bCs/>
          <w:iCs/>
        </w:rPr>
        <w:t xml:space="preserve"> de Controle Tecnológico</w:t>
      </w:r>
      <w:r w:rsidR="00DC50A2" w:rsidRPr="00F6733E">
        <w:rPr>
          <w:rFonts w:ascii="Segoe UI Light" w:hAnsi="Segoe UI Light" w:cs="Arial"/>
          <w:bCs/>
          <w:iCs/>
        </w:rPr>
        <w:t xml:space="preserve"> dos serviços,</w:t>
      </w:r>
      <w:r w:rsidRPr="00F6733E">
        <w:rPr>
          <w:rFonts w:ascii="Segoe UI Light" w:hAnsi="Segoe UI Light" w:cs="Arial"/>
          <w:bCs/>
          <w:iCs/>
        </w:rPr>
        <w:t xml:space="preserve"> e apensado a este, os resultados dos ensaios realizados em cada etapa dos serviços conforme</w:t>
      </w:r>
      <w:r w:rsidR="00B82C2A" w:rsidRPr="00F6733E">
        <w:rPr>
          <w:rFonts w:ascii="Segoe UI Light" w:hAnsi="Segoe UI Light" w:cs="Arial"/>
          <w:bCs/>
          <w:iCs/>
        </w:rPr>
        <w:t xml:space="preserve"> exigências normativas do DNIT,</w:t>
      </w:r>
      <w:r w:rsidR="00B82C2A" w:rsidRPr="00F6733E">
        <w:rPr>
          <w:rFonts w:cs="Arial"/>
          <w:szCs w:val="24"/>
        </w:rPr>
        <w:t xml:space="preserve"> </w:t>
      </w:r>
      <w:r w:rsidR="00B82C2A" w:rsidRPr="00F6733E">
        <w:rPr>
          <w:rFonts w:ascii="Segoe UI Light" w:hAnsi="Segoe UI Light" w:cs="Segoe UI Light"/>
          <w:szCs w:val="24"/>
        </w:rPr>
        <w:t xml:space="preserve">além das devidas </w:t>
      </w:r>
      <w:proofErr w:type="spellStart"/>
      <w:r w:rsidR="00B82C2A" w:rsidRPr="00F6733E">
        <w:rPr>
          <w:rFonts w:ascii="Segoe UI Light" w:hAnsi="Segoe UI Light" w:cs="Segoe UI Light"/>
          <w:szCs w:val="24"/>
        </w:rPr>
        <w:t>ART’s</w:t>
      </w:r>
      <w:proofErr w:type="spellEnd"/>
      <w:r w:rsidR="00B82C2A" w:rsidRPr="00F6733E">
        <w:rPr>
          <w:rFonts w:ascii="Segoe UI Light" w:hAnsi="Segoe UI Light" w:cs="Segoe UI Light"/>
          <w:szCs w:val="24"/>
        </w:rPr>
        <w:t xml:space="preserve"> (Anotação de Responsabilidade Técnica) e seus respectivos comprovantes de quitação.</w:t>
      </w:r>
    </w:p>
    <w:p w:rsidR="00AB08B4" w:rsidRPr="0019238A" w:rsidRDefault="00AB08B4" w:rsidP="005837AE">
      <w:pPr>
        <w:spacing w:after="0" w:line="360" w:lineRule="auto"/>
        <w:jc w:val="center"/>
        <w:rPr>
          <w:color w:val="FF0000"/>
        </w:rPr>
      </w:pPr>
    </w:p>
    <w:p w:rsidR="005837AE" w:rsidRPr="0019238A" w:rsidRDefault="005837AE" w:rsidP="005837AE">
      <w:pPr>
        <w:spacing w:after="0" w:line="360" w:lineRule="auto"/>
        <w:jc w:val="center"/>
        <w:rPr>
          <w:color w:val="FF0000"/>
        </w:rPr>
      </w:pPr>
    </w:p>
    <w:p w:rsidR="00C20D91" w:rsidRDefault="00C20D91" w:rsidP="00C20D91">
      <w:pPr>
        <w:jc w:val="both"/>
        <w:rPr>
          <w:rFonts w:ascii="Arial" w:hAnsi="Arial" w:cs="Arial"/>
        </w:rPr>
      </w:pPr>
    </w:p>
    <w:p w:rsidR="00C20D91" w:rsidRDefault="00C20D91" w:rsidP="00C20D91">
      <w:pPr>
        <w:jc w:val="both"/>
        <w:rPr>
          <w:rFonts w:ascii="Arial" w:hAnsi="Arial" w:cs="Arial"/>
        </w:rPr>
      </w:pPr>
    </w:p>
    <w:p w:rsidR="00C20D91" w:rsidRDefault="00C20D91" w:rsidP="00C20D91">
      <w:pPr>
        <w:jc w:val="both"/>
        <w:rPr>
          <w:rFonts w:ascii="Arial" w:hAnsi="Arial" w:cs="Arial"/>
        </w:rPr>
      </w:pPr>
    </w:p>
    <w:p w:rsidR="00C20D91" w:rsidRPr="00C87333" w:rsidRDefault="00C20D91" w:rsidP="00C20D91">
      <w:pPr>
        <w:jc w:val="center"/>
        <w:rPr>
          <w:rFonts w:ascii="Arial" w:hAnsi="Arial" w:cs="Arial"/>
          <w:sz w:val="20"/>
          <w:szCs w:val="20"/>
        </w:rPr>
      </w:pPr>
      <w:r>
        <w:rPr>
          <w:rFonts w:ascii="Arial" w:hAnsi="Arial" w:cs="Arial"/>
          <w:sz w:val="20"/>
          <w:szCs w:val="20"/>
        </w:rPr>
        <w:t>_________________________________________</w:t>
      </w:r>
    </w:p>
    <w:p w:rsidR="00C20D91" w:rsidRPr="00C87333" w:rsidRDefault="00C20D91" w:rsidP="00C20D91">
      <w:pPr>
        <w:jc w:val="center"/>
        <w:rPr>
          <w:rFonts w:ascii="Arial" w:hAnsi="Arial" w:cs="Arial"/>
          <w:sz w:val="20"/>
          <w:szCs w:val="20"/>
        </w:rPr>
      </w:pPr>
      <w:r w:rsidRPr="00C87333">
        <w:rPr>
          <w:rFonts w:ascii="Arial" w:hAnsi="Arial" w:cs="Arial"/>
          <w:sz w:val="20"/>
          <w:szCs w:val="20"/>
        </w:rPr>
        <w:t>FLAVIO ROBERTO SOUSA DOS SANTOS</w:t>
      </w:r>
      <w:r w:rsidRPr="00C87333">
        <w:rPr>
          <w:rFonts w:ascii="Arial" w:hAnsi="Arial" w:cs="Arial"/>
          <w:sz w:val="20"/>
          <w:szCs w:val="20"/>
        </w:rPr>
        <w:br/>
        <w:t>Engenheiro Civil</w:t>
      </w:r>
    </w:p>
    <w:p w:rsidR="00C20D91" w:rsidRDefault="00C20D91" w:rsidP="00C20D91">
      <w:pPr>
        <w:jc w:val="center"/>
        <w:rPr>
          <w:rFonts w:ascii="Arial" w:hAnsi="Arial" w:cs="Arial"/>
          <w:sz w:val="20"/>
          <w:szCs w:val="20"/>
        </w:rPr>
      </w:pPr>
      <w:r w:rsidRPr="00C87333">
        <w:rPr>
          <w:rFonts w:ascii="Arial" w:hAnsi="Arial" w:cs="Arial"/>
          <w:sz w:val="20"/>
          <w:szCs w:val="20"/>
        </w:rPr>
        <w:t>CREA-SC 165057-0</w:t>
      </w:r>
    </w:p>
    <w:p w:rsidR="00C3563E" w:rsidRPr="0019238A" w:rsidRDefault="00C3563E">
      <w:pPr>
        <w:spacing w:after="0" w:line="360" w:lineRule="auto"/>
        <w:jc w:val="center"/>
        <w:rPr>
          <w:color w:val="FF0000"/>
        </w:rPr>
      </w:pPr>
    </w:p>
    <w:sectPr w:rsidR="00C3563E" w:rsidRPr="0019238A" w:rsidSect="009343B4">
      <w:headerReference w:type="default" r:id="rId10"/>
      <w:footerReference w:type="default" r:id="rId11"/>
      <w:pgSz w:w="11906" w:h="16838"/>
      <w:pgMar w:top="1417" w:right="1274" w:bottom="1506" w:left="1276" w:header="708" w:footer="29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0835" w:rsidRDefault="001A0835">
      <w:pPr>
        <w:spacing w:after="0" w:line="240" w:lineRule="auto"/>
      </w:pPr>
      <w:r>
        <w:separator/>
      </w:r>
    </w:p>
  </w:endnote>
  <w:endnote w:type="continuationSeparator" w:id="1">
    <w:p w:rsidR="001A0835" w:rsidRDefault="001A083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iberation Sans">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Segoe UI Light">
    <w:altName w:val="Segoe UI"/>
    <w:panose1 w:val="020B0502040204020203"/>
    <w:charset w:val="00"/>
    <w:family w:val="swiss"/>
    <w:pitch w:val="variable"/>
    <w:sig w:usb0="E4002EFF" w:usb1="C000E47F"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0835" w:rsidRDefault="001A0835">
    <w:pPr>
      <w:pStyle w:val="Rodap"/>
      <w:jc w:val="center"/>
      <w:rPr>
        <w:rFonts w:ascii="Times New Roman" w:hAnsi="Times New Roman"/>
        <w:i/>
        <w:iCs/>
      </w:rPr>
    </w:pPr>
    <w:r>
      <w:rPr>
        <w:rFonts w:ascii="Times New Roman" w:hAnsi="Times New Roman"/>
      </w:rPr>
      <w:t>_________________________________________________________________________________</w:t>
    </w:r>
  </w:p>
  <w:p w:rsidR="001A0835" w:rsidRDefault="001A0835">
    <w:pPr>
      <w:pStyle w:val="Rodap"/>
      <w:jc w:val="center"/>
    </w:pPr>
    <w:r>
      <w:rPr>
        <w:rFonts w:ascii="Times New Roman" w:hAnsi="Times New Roman"/>
        <w:i/>
        <w:iCs/>
      </w:rPr>
      <w:t>Rua São Pedro, 250 Centro | 89.110-000 Gaspar/SC | (47) 3332-8982 | www.gaspar.sc.gov.br</w:t>
    </w:r>
  </w:p>
  <w:p w:rsidR="001A0835" w:rsidRDefault="001A0835">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0835" w:rsidRDefault="001A0835">
      <w:pPr>
        <w:spacing w:after="0" w:line="240" w:lineRule="auto"/>
      </w:pPr>
      <w:r>
        <w:separator/>
      </w:r>
    </w:p>
  </w:footnote>
  <w:footnote w:type="continuationSeparator" w:id="1">
    <w:p w:rsidR="001A0835" w:rsidRDefault="001A083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1628"/>
      <w:gridCol w:w="7944"/>
    </w:tblGrid>
    <w:tr w:rsidR="001A0835">
      <w:tc>
        <w:tcPr>
          <w:tcW w:w="1628" w:type="dxa"/>
          <w:shd w:val="clear" w:color="auto" w:fill="auto"/>
        </w:tcPr>
        <w:p w:rsidR="001A0835" w:rsidRDefault="001A0835">
          <w:pPr>
            <w:pStyle w:val="Cabealho"/>
            <w:rPr>
              <w:rFonts w:ascii="Times New Roman" w:hAnsi="Times New Roman" w:cs="Book Antiqua"/>
            </w:rPr>
          </w:pPr>
          <w:r>
            <w:rPr>
              <w:noProof/>
              <w:lang w:eastAsia="pt-BR"/>
            </w:rPr>
            <w:drawing>
              <wp:inline distT="0" distB="0" distL="0" distR="0">
                <wp:extent cx="874395" cy="1009650"/>
                <wp:effectExtent l="19050" t="0" r="190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874395" cy="1009650"/>
                        </a:xfrm>
                        <a:prstGeom prst="rect">
                          <a:avLst/>
                        </a:prstGeom>
                        <a:solidFill>
                          <a:srgbClr val="FFFFFF">
                            <a:alpha val="0"/>
                          </a:srgbClr>
                        </a:solidFill>
                        <a:ln w="9525">
                          <a:noFill/>
                          <a:miter lim="800000"/>
                          <a:headEnd/>
                          <a:tailEnd/>
                        </a:ln>
                      </pic:spPr>
                    </pic:pic>
                  </a:graphicData>
                </a:graphic>
              </wp:inline>
            </w:drawing>
          </w:r>
        </w:p>
      </w:tc>
      <w:tc>
        <w:tcPr>
          <w:tcW w:w="7944" w:type="dxa"/>
          <w:shd w:val="clear" w:color="auto" w:fill="auto"/>
        </w:tcPr>
        <w:p w:rsidR="001A0835" w:rsidRDefault="001A0835">
          <w:pPr>
            <w:pStyle w:val="Cabealho"/>
            <w:snapToGrid w:val="0"/>
            <w:jc w:val="center"/>
            <w:rPr>
              <w:rFonts w:ascii="Times New Roman" w:hAnsi="Times New Roman" w:cs="Book Antiqua"/>
            </w:rPr>
          </w:pPr>
        </w:p>
        <w:p w:rsidR="001A0835" w:rsidRDefault="001A0835">
          <w:pPr>
            <w:pStyle w:val="Cabealho"/>
            <w:jc w:val="center"/>
            <w:rPr>
              <w:rFonts w:ascii="Times New Roman" w:hAnsi="Times New Roman" w:cs="Book Antiqua"/>
              <w:b/>
              <w:sz w:val="36"/>
              <w:szCs w:val="36"/>
            </w:rPr>
          </w:pPr>
          <w:r>
            <w:rPr>
              <w:rFonts w:ascii="Times New Roman" w:hAnsi="Times New Roman" w:cs="Book Antiqua"/>
            </w:rPr>
            <w:t>ESTADO DE SANTA CATARINA</w:t>
          </w:r>
        </w:p>
        <w:p w:rsidR="001A0835" w:rsidRDefault="001A0835">
          <w:pPr>
            <w:pStyle w:val="Cabealho"/>
            <w:jc w:val="center"/>
            <w:rPr>
              <w:rFonts w:ascii="Times New Roman" w:hAnsi="Times New Roman" w:cs="Book Antiqua"/>
            </w:rPr>
          </w:pPr>
          <w:r>
            <w:rPr>
              <w:rFonts w:ascii="Times New Roman" w:hAnsi="Times New Roman" w:cs="Book Antiqua"/>
              <w:b/>
              <w:sz w:val="36"/>
              <w:szCs w:val="36"/>
            </w:rPr>
            <w:t>P R E F E I T U R A D E G A S P A R</w:t>
          </w:r>
        </w:p>
        <w:p w:rsidR="001A0835" w:rsidRDefault="001A0835">
          <w:pPr>
            <w:pStyle w:val="Cabealho"/>
            <w:jc w:val="center"/>
            <w:rPr>
              <w:rFonts w:ascii="Times New Roman" w:hAnsi="Times New Roman" w:cs="Book Antiqua"/>
            </w:rPr>
          </w:pPr>
          <w:r>
            <w:rPr>
              <w:rFonts w:ascii="Times New Roman" w:hAnsi="Times New Roman" w:cs="Book Antiqua"/>
            </w:rPr>
            <w:t>CNPJ 83.102.244/0001-02</w:t>
          </w:r>
        </w:p>
        <w:p w:rsidR="001A0835" w:rsidRDefault="001A0835" w:rsidP="005E3582">
          <w:pPr>
            <w:pStyle w:val="Cabealho"/>
            <w:jc w:val="center"/>
          </w:pPr>
          <w:r>
            <w:rPr>
              <w:rFonts w:ascii="Times New Roman" w:hAnsi="Times New Roman" w:cs="Book Antiqua"/>
            </w:rPr>
            <w:t>SECRETÁRIA PLANEJAMENTO TERRITORIAL</w:t>
          </w:r>
        </w:p>
      </w:tc>
    </w:tr>
  </w:tbl>
  <w:p w:rsidR="001A0835" w:rsidRDefault="001A0835">
    <w:pPr>
      <w:pStyle w:val="Cabealho"/>
    </w:pPr>
  </w:p>
  <w:p w:rsidR="001A0835" w:rsidRDefault="001A0835">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F85AE3"/>
    <w:multiLevelType w:val="hybridMultilevel"/>
    <w:tmpl w:val="14229AD8"/>
    <w:lvl w:ilvl="0" w:tplc="57F6F1AC">
      <w:start w:val="8"/>
      <w:numFmt w:val="bullet"/>
      <w:lvlText w:val=""/>
      <w:lvlJc w:val="left"/>
      <w:pPr>
        <w:ind w:left="1097" w:hanging="360"/>
      </w:pPr>
      <w:rPr>
        <w:rFonts w:ascii="Symbol" w:eastAsia="Calibri" w:hAnsi="Symbol" w:cs="Book Antiqua" w:hint="default"/>
      </w:rPr>
    </w:lvl>
    <w:lvl w:ilvl="1" w:tplc="04160003" w:tentative="1">
      <w:start w:val="1"/>
      <w:numFmt w:val="bullet"/>
      <w:lvlText w:val="o"/>
      <w:lvlJc w:val="left"/>
      <w:pPr>
        <w:ind w:left="1817" w:hanging="360"/>
      </w:pPr>
      <w:rPr>
        <w:rFonts w:ascii="Courier New" w:hAnsi="Courier New" w:cs="Courier New" w:hint="default"/>
      </w:rPr>
    </w:lvl>
    <w:lvl w:ilvl="2" w:tplc="04160005" w:tentative="1">
      <w:start w:val="1"/>
      <w:numFmt w:val="bullet"/>
      <w:lvlText w:val=""/>
      <w:lvlJc w:val="left"/>
      <w:pPr>
        <w:ind w:left="2537" w:hanging="360"/>
      </w:pPr>
      <w:rPr>
        <w:rFonts w:ascii="Wingdings" w:hAnsi="Wingdings" w:hint="default"/>
      </w:rPr>
    </w:lvl>
    <w:lvl w:ilvl="3" w:tplc="04160001" w:tentative="1">
      <w:start w:val="1"/>
      <w:numFmt w:val="bullet"/>
      <w:lvlText w:val=""/>
      <w:lvlJc w:val="left"/>
      <w:pPr>
        <w:ind w:left="3257" w:hanging="360"/>
      </w:pPr>
      <w:rPr>
        <w:rFonts w:ascii="Symbol" w:hAnsi="Symbol" w:hint="default"/>
      </w:rPr>
    </w:lvl>
    <w:lvl w:ilvl="4" w:tplc="04160003" w:tentative="1">
      <w:start w:val="1"/>
      <w:numFmt w:val="bullet"/>
      <w:lvlText w:val="o"/>
      <w:lvlJc w:val="left"/>
      <w:pPr>
        <w:ind w:left="3977" w:hanging="360"/>
      </w:pPr>
      <w:rPr>
        <w:rFonts w:ascii="Courier New" w:hAnsi="Courier New" w:cs="Courier New" w:hint="default"/>
      </w:rPr>
    </w:lvl>
    <w:lvl w:ilvl="5" w:tplc="04160005" w:tentative="1">
      <w:start w:val="1"/>
      <w:numFmt w:val="bullet"/>
      <w:lvlText w:val=""/>
      <w:lvlJc w:val="left"/>
      <w:pPr>
        <w:ind w:left="4697" w:hanging="360"/>
      </w:pPr>
      <w:rPr>
        <w:rFonts w:ascii="Wingdings" w:hAnsi="Wingdings" w:hint="default"/>
      </w:rPr>
    </w:lvl>
    <w:lvl w:ilvl="6" w:tplc="04160001" w:tentative="1">
      <w:start w:val="1"/>
      <w:numFmt w:val="bullet"/>
      <w:lvlText w:val=""/>
      <w:lvlJc w:val="left"/>
      <w:pPr>
        <w:ind w:left="5417" w:hanging="360"/>
      </w:pPr>
      <w:rPr>
        <w:rFonts w:ascii="Symbol" w:hAnsi="Symbol" w:hint="default"/>
      </w:rPr>
    </w:lvl>
    <w:lvl w:ilvl="7" w:tplc="04160003" w:tentative="1">
      <w:start w:val="1"/>
      <w:numFmt w:val="bullet"/>
      <w:lvlText w:val="o"/>
      <w:lvlJc w:val="left"/>
      <w:pPr>
        <w:ind w:left="6137" w:hanging="360"/>
      </w:pPr>
      <w:rPr>
        <w:rFonts w:ascii="Courier New" w:hAnsi="Courier New" w:cs="Courier New" w:hint="default"/>
      </w:rPr>
    </w:lvl>
    <w:lvl w:ilvl="8" w:tplc="04160005" w:tentative="1">
      <w:start w:val="1"/>
      <w:numFmt w:val="bullet"/>
      <w:lvlText w:val=""/>
      <w:lvlJc w:val="left"/>
      <w:pPr>
        <w:ind w:left="6857" w:hanging="360"/>
      </w:pPr>
      <w:rPr>
        <w:rFonts w:ascii="Wingdings" w:hAnsi="Wingdings" w:hint="default"/>
      </w:rPr>
    </w:lvl>
  </w:abstractNum>
  <w:abstractNum w:abstractNumId="1">
    <w:nsid w:val="7DC94F8A"/>
    <w:multiLevelType w:val="multilevel"/>
    <w:tmpl w:val="17E04944"/>
    <w:lvl w:ilvl="0">
      <w:start w:val="1"/>
      <w:numFmt w:val="decimal"/>
      <w:lvlText w:val="%1."/>
      <w:lvlJc w:val="left"/>
      <w:pPr>
        <w:ind w:left="540" w:hanging="360"/>
      </w:pPr>
      <w:rPr>
        <w:rFonts w:ascii="Arial" w:eastAsia="Times New Roman" w:hAnsi="Arial" w:cs="Arial"/>
      </w:rPr>
    </w:lvl>
    <w:lvl w:ilvl="1">
      <w:start w:val="1"/>
      <w:numFmt w:val="decimal"/>
      <w:isLgl/>
      <w:lvlText w:val="%1.%2"/>
      <w:lvlJc w:val="left"/>
      <w:pPr>
        <w:ind w:left="540" w:hanging="360"/>
      </w:pPr>
      <w:rPr>
        <w:rFonts w:hint="default"/>
        <w:b/>
        <w:i w:val="0"/>
      </w:rPr>
    </w:lvl>
    <w:lvl w:ilvl="2">
      <w:start w:val="1"/>
      <w:numFmt w:val="decimal"/>
      <w:isLgl/>
      <w:lvlText w:val="%1.%2.%3"/>
      <w:lvlJc w:val="left"/>
      <w:pPr>
        <w:ind w:left="900" w:hanging="720"/>
      </w:pPr>
      <w:rPr>
        <w:rFonts w:hint="default"/>
      </w:rPr>
    </w:lvl>
    <w:lvl w:ilvl="3">
      <w:start w:val="1"/>
      <w:numFmt w:val="decimal"/>
      <w:isLgl/>
      <w:lvlText w:val="%1.%2.%3.%4"/>
      <w:lvlJc w:val="left"/>
      <w:pPr>
        <w:ind w:left="1260" w:hanging="1080"/>
      </w:pPr>
      <w:rPr>
        <w:rFonts w:hint="default"/>
      </w:rPr>
    </w:lvl>
    <w:lvl w:ilvl="4">
      <w:start w:val="1"/>
      <w:numFmt w:val="decimal"/>
      <w:isLgl/>
      <w:lvlText w:val="%1.%2.%3.%4.%5"/>
      <w:lvlJc w:val="left"/>
      <w:pPr>
        <w:ind w:left="1260" w:hanging="1080"/>
      </w:pPr>
      <w:rPr>
        <w:rFonts w:hint="default"/>
      </w:rPr>
    </w:lvl>
    <w:lvl w:ilvl="5">
      <w:start w:val="1"/>
      <w:numFmt w:val="decimal"/>
      <w:isLgl/>
      <w:lvlText w:val="%1.%2.%3.%4.%5.%6"/>
      <w:lvlJc w:val="left"/>
      <w:pPr>
        <w:ind w:left="1620" w:hanging="1440"/>
      </w:pPr>
      <w:rPr>
        <w:rFonts w:hint="default"/>
      </w:rPr>
    </w:lvl>
    <w:lvl w:ilvl="6">
      <w:start w:val="1"/>
      <w:numFmt w:val="decimal"/>
      <w:isLgl/>
      <w:lvlText w:val="%1.%2.%3.%4.%5.%6.%7"/>
      <w:lvlJc w:val="left"/>
      <w:pPr>
        <w:ind w:left="1620" w:hanging="1440"/>
      </w:pPr>
      <w:rPr>
        <w:rFonts w:hint="default"/>
      </w:rPr>
    </w:lvl>
    <w:lvl w:ilvl="7">
      <w:start w:val="1"/>
      <w:numFmt w:val="decimal"/>
      <w:isLgl/>
      <w:lvlText w:val="%1.%2.%3.%4.%5.%6.%7.%8"/>
      <w:lvlJc w:val="left"/>
      <w:pPr>
        <w:ind w:left="1980" w:hanging="1800"/>
      </w:pPr>
      <w:rPr>
        <w:rFonts w:hint="default"/>
      </w:rPr>
    </w:lvl>
    <w:lvl w:ilvl="8">
      <w:start w:val="1"/>
      <w:numFmt w:val="decimal"/>
      <w:isLgl/>
      <w:lvlText w:val="%1.%2.%3.%4.%5.%6.%7.%8.%9"/>
      <w:lvlJc w:val="left"/>
      <w:pPr>
        <w:ind w:left="1980" w:hanging="180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embedSystemFonts/>
  <w:proofState w:spelling="clean" w:grammar="clean"/>
  <w:stylePaneFormatFilter w:val="000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0"/>
    <w:footnote w:id="1"/>
  </w:footnotePr>
  <w:endnotePr>
    <w:endnote w:id="0"/>
    <w:endnote w:id="1"/>
  </w:endnotePr>
  <w:compat>
    <w:spaceForUL/>
    <w:balanceSingleByteDoubleByteWidth/>
    <w:doNotLeaveBackslashAlone/>
    <w:ulTrailSpace/>
    <w:adjustLineHeightInTable/>
  </w:compat>
  <w:rsids>
    <w:rsidRoot w:val="00112289"/>
    <w:rsid w:val="00010F3B"/>
    <w:rsid w:val="000111FC"/>
    <w:rsid w:val="000217C5"/>
    <w:rsid w:val="0003096B"/>
    <w:rsid w:val="00037584"/>
    <w:rsid w:val="000448C2"/>
    <w:rsid w:val="00047DD8"/>
    <w:rsid w:val="00051C10"/>
    <w:rsid w:val="00055FCD"/>
    <w:rsid w:val="00065CBB"/>
    <w:rsid w:val="0006638D"/>
    <w:rsid w:val="00066CFD"/>
    <w:rsid w:val="00066D3E"/>
    <w:rsid w:val="00080782"/>
    <w:rsid w:val="000829E3"/>
    <w:rsid w:val="0008501A"/>
    <w:rsid w:val="00096184"/>
    <w:rsid w:val="000A57CE"/>
    <w:rsid w:val="000A7937"/>
    <w:rsid w:val="000B29A8"/>
    <w:rsid w:val="000C3807"/>
    <w:rsid w:val="000D1627"/>
    <w:rsid w:val="000D179F"/>
    <w:rsid w:val="000D358E"/>
    <w:rsid w:val="000D7679"/>
    <w:rsid w:val="000E2399"/>
    <w:rsid w:val="000E3C49"/>
    <w:rsid w:val="000F0AFE"/>
    <w:rsid w:val="000F1272"/>
    <w:rsid w:val="000F3674"/>
    <w:rsid w:val="000F5231"/>
    <w:rsid w:val="000F7D9A"/>
    <w:rsid w:val="0010642F"/>
    <w:rsid w:val="00112289"/>
    <w:rsid w:val="001205D7"/>
    <w:rsid w:val="00122730"/>
    <w:rsid w:val="001314A1"/>
    <w:rsid w:val="00131D5E"/>
    <w:rsid w:val="001527D2"/>
    <w:rsid w:val="00172496"/>
    <w:rsid w:val="001758C8"/>
    <w:rsid w:val="001773A3"/>
    <w:rsid w:val="00181D8A"/>
    <w:rsid w:val="001917ED"/>
    <w:rsid w:val="0019238A"/>
    <w:rsid w:val="001929E0"/>
    <w:rsid w:val="001933F6"/>
    <w:rsid w:val="001941C1"/>
    <w:rsid w:val="00197832"/>
    <w:rsid w:val="001A0835"/>
    <w:rsid w:val="001A633A"/>
    <w:rsid w:val="001A770B"/>
    <w:rsid w:val="001B3E64"/>
    <w:rsid w:val="001C01AC"/>
    <w:rsid w:val="001C636C"/>
    <w:rsid w:val="001C736F"/>
    <w:rsid w:val="001D3680"/>
    <w:rsid w:val="001D4418"/>
    <w:rsid w:val="001E632A"/>
    <w:rsid w:val="001F1147"/>
    <w:rsid w:val="001F7F34"/>
    <w:rsid w:val="00200D27"/>
    <w:rsid w:val="00202763"/>
    <w:rsid w:val="002042A8"/>
    <w:rsid w:val="00214A8B"/>
    <w:rsid w:val="00237E15"/>
    <w:rsid w:val="002612BC"/>
    <w:rsid w:val="00272DDB"/>
    <w:rsid w:val="00274CF3"/>
    <w:rsid w:val="00280FF6"/>
    <w:rsid w:val="002834AB"/>
    <w:rsid w:val="00296223"/>
    <w:rsid w:val="002C4B71"/>
    <w:rsid w:val="002D19E0"/>
    <w:rsid w:val="002D2341"/>
    <w:rsid w:val="002D44F5"/>
    <w:rsid w:val="002D57A3"/>
    <w:rsid w:val="002D5D72"/>
    <w:rsid w:val="002E4E9A"/>
    <w:rsid w:val="002F01ED"/>
    <w:rsid w:val="002F3834"/>
    <w:rsid w:val="00303709"/>
    <w:rsid w:val="0030642B"/>
    <w:rsid w:val="00307EBE"/>
    <w:rsid w:val="00312F28"/>
    <w:rsid w:val="0031307F"/>
    <w:rsid w:val="00317259"/>
    <w:rsid w:val="003207A7"/>
    <w:rsid w:val="00320A95"/>
    <w:rsid w:val="00321644"/>
    <w:rsid w:val="0032679C"/>
    <w:rsid w:val="00345E02"/>
    <w:rsid w:val="0035095D"/>
    <w:rsid w:val="003572D2"/>
    <w:rsid w:val="0036269B"/>
    <w:rsid w:val="00375352"/>
    <w:rsid w:val="003808B9"/>
    <w:rsid w:val="003909C1"/>
    <w:rsid w:val="003A1C36"/>
    <w:rsid w:val="003A7FDE"/>
    <w:rsid w:val="003B6E50"/>
    <w:rsid w:val="003D3A79"/>
    <w:rsid w:val="003D6E77"/>
    <w:rsid w:val="003F6A90"/>
    <w:rsid w:val="00401C81"/>
    <w:rsid w:val="0042549F"/>
    <w:rsid w:val="0042706E"/>
    <w:rsid w:val="0043426C"/>
    <w:rsid w:val="0043785D"/>
    <w:rsid w:val="00441E62"/>
    <w:rsid w:val="0044453F"/>
    <w:rsid w:val="00446E2D"/>
    <w:rsid w:val="00451F91"/>
    <w:rsid w:val="00453AD1"/>
    <w:rsid w:val="0045465A"/>
    <w:rsid w:val="00456B28"/>
    <w:rsid w:val="00464BA4"/>
    <w:rsid w:val="00467F8D"/>
    <w:rsid w:val="00476664"/>
    <w:rsid w:val="00482690"/>
    <w:rsid w:val="00482CA7"/>
    <w:rsid w:val="00490676"/>
    <w:rsid w:val="004920E5"/>
    <w:rsid w:val="00494343"/>
    <w:rsid w:val="00495539"/>
    <w:rsid w:val="004A20B7"/>
    <w:rsid w:val="004A3A53"/>
    <w:rsid w:val="004B1B84"/>
    <w:rsid w:val="004C0AEC"/>
    <w:rsid w:val="004E0499"/>
    <w:rsid w:val="004E21CD"/>
    <w:rsid w:val="004E716D"/>
    <w:rsid w:val="004F23E3"/>
    <w:rsid w:val="005067DE"/>
    <w:rsid w:val="00513D82"/>
    <w:rsid w:val="00520770"/>
    <w:rsid w:val="00522BA6"/>
    <w:rsid w:val="00550A96"/>
    <w:rsid w:val="00550BF4"/>
    <w:rsid w:val="00561F6D"/>
    <w:rsid w:val="00574C0A"/>
    <w:rsid w:val="0057529D"/>
    <w:rsid w:val="005837AE"/>
    <w:rsid w:val="00593F29"/>
    <w:rsid w:val="005A0440"/>
    <w:rsid w:val="005B69DE"/>
    <w:rsid w:val="005C0BC5"/>
    <w:rsid w:val="005C2AA1"/>
    <w:rsid w:val="005C7697"/>
    <w:rsid w:val="005E3582"/>
    <w:rsid w:val="005E6A3A"/>
    <w:rsid w:val="005F108F"/>
    <w:rsid w:val="00612752"/>
    <w:rsid w:val="00630063"/>
    <w:rsid w:val="00632ED6"/>
    <w:rsid w:val="00641F67"/>
    <w:rsid w:val="00647F37"/>
    <w:rsid w:val="00651C73"/>
    <w:rsid w:val="00661731"/>
    <w:rsid w:val="00662ED3"/>
    <w:rsid w:val="00665230"/>
    <w:rsid w:val="00665473"/>
    <w:rsid w:val="00680E39"/>
    <w:rsid w:val="00695406"/>
    <w:rsid w:val="006C0028"/>
    <w:rsid w:val="006D0C60"/>
    <w:rsid w:val="006D4561"/>
    <w:rsid w:val="006D540F"/>
    <w:rsid w:val="006D5486"/>
    <w:rsid w:val="006E62EA"/>
    <w:rsid w:val="006E76E8"/>
    <w:rsid w:val="006F2729"/>
    <w:rsid w:val="006F2F57"/>
    <w:rsid w:val="006F309B"/>
    <w:rsid w:val="007019FF"/>
    <w:rsid w:val="00726DF1"/>
    <w:rsid w:val="007273D9"/>
    <w:rsid w:val="00742918"/>
    <w:rsid w:val="00744BC8"/>
    <w:rsid w:val="007546B6"/>
    <w:rsid w:val="0076021A"/>
    <w:rsid w:val="00762A1A"/>
    <w:rsid w:val="00777039"/>
    <w:rsid w:val="0079331A"/>
    <w:rsid w:val="007C30F2"/>
    <w:rsid w:val="007D25EA"/>
    <w:rsid w:val="007E23CF"/>
    <w:rsid w:val="007E597A"/>
    <w:rsid w:val="007E5F95"/>
    <w:rsid w:val="007E688C"/>
    <w:rsid w:val="007E6B70"/>
    <w:rsid w:val="007E72F7"/>
    <w:rsid w:val="007F28FC"/>
    <w:rsid w:val="00804A7D"/>
    <w:rsid w:val="008130EA"/>
    <w:rsid w:val="00815D78"/>
    <w:rsid w:val="00817B5C"/>
    <w:rsid w:val="00822CD7"/>
    <w:rsid w:val="008238F2"/>
    <w:rsid w:val="008338E0"/>
    <w:rsid w:val="008415F5"/>
    <w:rsid w:val="00841D5C"/>
    <w:rsid w:val="00846B29"/>
    <w:rsid w:val="008500D4"/>
    <w:rsid w:val="0087641F"/>
    <w:rsid w:val="00877A71"/>
    <w:rsid w:val="0088448E"/>
    <w:rsid w:val="00890D24"/>
    <w:rsid w:val="00891553"/>
    <w:rsid w:val="00893AAB"/>
    <w:rsid w:val="008971B8"/>
    <w:rsid w:val="008B6A7F"/>
    <w:rsid w:val="008C1164"/>
    <w:rsid w:val="008D1FEA"/>
    <w:rsid w:val="008D5DE2"/>
    <w:rsid w:val="008D6F0E"/>
    <w:rsid w:val="008E0FEB"/>
    <w:rsid w:val="008E73BD"/>
    <w:rsid w:val="008F357C"/>
    <w:rsid w:val="00901679"/>
    <w:rsid w:val="00904988"/>
    <w:rsid w:val="009236CA"/>
    <w:rsid w:val="009339E1"/>
    <w:rsid w:val="009343B4"/>
    <w:rsid w:val="009425C8"/>
    <w:rsid w:val="009517B9"/>
    <w:rsid w:val="009540A6"/>
    <w:rsid w:val="00955132"/>
    <w:rsid w:val="00977CCA"/>
    <w:rsid w:val="0098250D"/>
    <w:rsid w:val="0098775A"/>
    <w:rsid w:val="0099068E"/>
    <w:rsid w:val="009B2B1E"/>
    <w:rsid w:val="009B4677"/>
    <w:rsid w:val="009B5815"/>
    <w:rsid w:val="009B715E"/>
    <w:rsid w:val="009B79F0"/>
    <w:rsid w:val="009C5287"/>
    <w:rsid w:val="009C6F06"/>
    <w:rsid w:val="009D6339"/>
    <w:rsid w:val="009E0A9A"/>
    <w:rsid w:val="00A017FC"/>
    <w:rsid w:val="00A03931"/>
    <w:rsid w:val="00A1649A"/>
    <w:rsid w:val="00A23AE4"/>
    <w:rsid w:val="00A263A4"/>
    <w:rsid w:val="00A4061A"/>
    <w:rsid w:val="00A45706"/>
    <w:rsid w:val="00A46023"/>
    <w:rsid w:val="00A5107E"/>
    <w:rsid w:val="00A51B6D"/>
    <w:rsid w:val="00A55752"/>
    <w:rsid w:val="00A55B2A"/>
    <w:rsid w:val="00A611FB"/>
    <w:rsid w:val="00A65864"/>
    <w:rsid w:val="00A66FA7"/>
    <w:rsid w:val="00A74103"/>
    <w:rsid w:val="00A83A55"/>
    <w:rsid w:val="00A92054"/>
    <w:rsid w:val="00A9487B"/>
    <w:rsid w:val="00A9755C"/>
    <w:rsid w:val="00AB08B4"/>
    <w:rsid w:val="00AB142C"/>
    <w:rsid w:val="00AB1FD1"/>
    <w:rsid w:val="00AB6C2F"/>
    <w:rsid w:val="00AD0316"/>
    <w:rsid w:val="00AE34AB"/>
    <w:rsid w:val="00AE3CEB"/>
    <w:rsid w:val="00B167DB"/>
    <w:rsid w:val="00B23249"/>
    <w:rsid w:val="00B4177B"/>
    <w:rsid w:val="00B45B43"/>
    <w:rsid w:val="00B53119"/>
    <w:rsid w:val="00B55875"/>
    <w:rsid w:val="00B65AB9"/>
    <w:rsid w:val="00B724DE"/>
    <w:rsid w:val="00B730AB"/>
    <w:rsid w:val="00B76758"/>
    <w:rsid w:val="00B82C2A"/>
    <w:rsid w:val="00B83B04"/>
    <w:rsid w:val="00B85B9E"/>
    <w:rsid w:val="00B86B12"/>
    <w:rsid w:val="00B87967"/>
    <w:rsid w:val="00BA7DF4"/>
    <w:rsid w:val="00BB7E7F"/>
    <w:rsid w:val="00BF72C8"/>
    <w:rsid w:val="00C01DEE"/>
    <w:rsid w:val="00C056E8"/>
    <w:rsid w:val="00C20D91"/>
    <w:rsid w:val="00C230C4"/>
    <w:rsid w:val="00C2720A"/>
    <w:rsid w:val="00C334E5"/>
    <w:rsid w:val="00C34868"/>
    <w:rsid w:val="00C3563E"/>
    <w:rsid w:val="00C4089B"/>
    <w:rsid w:val="00C57F14"/>
    <w:rsid w:val="00C71730"/>
    <w:rsid w:val="00C75286"/>
    <w:rsid w:val="00C86DA6"/>
    <w:rsid w:val="00C968E6"/>
    <w:rsid w:val="00CA7021"/>
    <w:rsid w:val="00CB18E6"/>
    <w:rsid w:val="00CB4155"/>
    <w:rsid w:val="00CC69E2"/>
    <w:rsid w:val="00CD333F"/>
    <w:rsid w:val="00CD63E8"/>
    <w:rsid w:val="00CE1CFE"/>
    <w:rsid w:val="00CF50A9"/>
    <w:rsid w:val="00CF5539"/>
    <w:rsid w:val="00CF6B70"/>
    <w:rsid w:val="00D00287"/>
    <w:rsid w:val="00D006EF"/>
    <w:rsid w:val="00D16366"/>
    <w:rsid w:val="00D233DF"/>
    <w:rsid w:val="00D2448A"/>
    <w:rsid w:val="00D3031C"/>
    <w:rsid w:val="00D30512"/>
    <w:rsid w:val="00D53247"/>
    <w:rsid w:val="00D54E2A"/>
    <w:rsid w:val="00D57993"/>
    <w:rsid w:val="00D610A5"/>
    <w:rsid w:val="00D643F1"/>
    <w:rsid w:val="00D80246"/>
    <w:rsid w:val="00D85736"/>
    <w:rsid w:val="00D97E05"/>
    <w:rsid w:val="00DA26DF"/>
    <w:rsid w:val="00DA2D4A"/>
    <w:rsid w:val="00DC50A2"/>
    <w:rsid w:val="00DD0DB1"/>
    <w:rsid w:val="00DD5D22"/>
    <w:rsid w:val="00DE5A72"/>
    <w:rsid w:val="00E00B82"/>
    <w:rsid w:val="00E00C53"/>
    <w:rsid w:val="00E00D7D"/>
    <w:rsid w:val="00E02EFE"/>
    <w:rsid w:val="00E035CE"/>
    <w:rsid w:val="00E063B9"/>
    <w:rsid w:val="00E12DC0"/>
    <w:rsid w:val="00E328D8"/>
    <w:rsid w:val="00E45EC9"/>
    <w:rsid w:val="00E669FF"/>
    <w:rsid w:val="00E67D37"/>
    <w:rsid w:val="00E761D4"/>
    <w:rsid w:val="00E77C48"/>
    <w:rsid w:val="00E81727"/>
    <w:rsid w:val="00E839A6"/>
    <w:rsid w:val="00E85F80"/>
    <w:rsid w:val="00E86509"/>
    <w:rsid w:val="00E90460"/>
    <w:rsid w:val="00E91D82"/>
    <w:rsid w:val="00E96600"/>
    <w:rsid w:val="00EA28C0"/>
    <w:rsid w:val="00EB4694"/>
    <w:rsid w:val="00EB4B5F"/>
    <w:rsid w:val="00EB4F57"/>
    <w:rsid w:val="00EC3F99"/>
    <w:rsid w:val="00EC55A4"/>
    <w:rsid w:val="00ED2575"/>
    <w:rsid w:val="00EE1837"/>
    <w:rsid w:val="00F063A9"/>
    <w:rsid w:val="00F072FD"/>
    <w:rsid w:val="00F075D6"/>
    <w:rsid w:val="00F17F74"/>
    <w:rsid w:val="00F25DB0"/>
    <w:rsid w:val="00F436FF"/>
    <w:rsid w:val="00F47F94"/>
    <w:rsid w:val="00F5115A"/>
    <w:rsid w:val="00F51F4C"/>
    <w:rsid w:val="00F5666C"/>
    <w:rsid w:val="00F60B25"/>
    <w:rsid w:val="00F6733E"/>
    <w:rsid w:val="00F77455"/>
    <w:rsid w:val="00F77F46"/>
    <w:rsid w:val="00F800FF"/>
    <w:rsid w:val="00F91572"/>
    <w:rsid w:val="00FA24EE"/>
    <w:rsid w:val="00FB5984"/>
    <w:rsid w:val="00FB6118"/>
    <w:rsid w:val="00FC05EC"/>
    <w:rsid w:val="00FC3F26"/>
    <w:rsid w:val="00FD0986"/>
    <w:rsid w:val="00FD4AC9"/>
    <w:rsid w:val="00FE32E9"/>
    <w:rsid w:val="00FE7D49"/>
    <w:rsid w:val="00FF1557"/>
    <w:rsid w:val="00FF2F89"/>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43B4"/>
    <w:pPr>
      <w:suppressAutoHyphens/>
      <w:spacing w:after="200" w:line="276" w:lineRule="auto"/>
    </w:pPr>
    <w:rPr>
      <w:rFonts w:ascii="Calibri" w:eastAsia="Calibri" w:hAnsi="Calibri"/>
      <w:sz w:val="22"/>
      <w:szCs w:val="22"/>
      <w:lang w:eastAsia="zh-CN"/>
    </w:rPr>
  </w:style>
  <w:style w:type="paragraph" w:styleId="Ttulo1">
    <w:name w:val="heading 1"/>
    <w:basedOn w:val="Normal"/>
    <w:next w:val="Normal"/>
    <w:link w:val="Ttulo1Char"/>
    <w:uiPriority w:val="9"/>
    <w:qFormat/>
    <w:rsid w:val="0063006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7">
    <w:name w:val="heading 7"/>
    <w:basedOn w:val="Normal"/>
    <w:next w:val="Normal"/>
    <w:link w:val="Ttulo7Char"/>
    <w:qFormat/>
    <w:rsid w:val="00482690"/>
    <w:pPr>
      <w:keepNext/>
      <w:suppressAutoHyphens w:val="0"/>
      <w:spacing w:after="0" w:line="240" w:lineRule="auto"/>
      <w:jc w:val="center"/>
      <w:outlineLvl w:val="6"/>
    </w:pPr>
    <w:rPr>
      <w:rFonts w:ascii="Arial" w:eastAsia="Times New Roman" w:hAnsi="Arial"/>
      <w:b/>
      <w:sz w:val="28"/>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Fontepargpadro1">
    <w:name w:val="Fonte parág. padrão1"/>
    <w:rsid w:val="009343B4"/>
  </w:style>
  <w:style w:type="character" w:customStyle="1" w:styleId="CabealhoChar">
    <w:name w:val="Cabeçalho Char"/>
    <w:basedOn w:val="Fontepargpadro1"/>
    <w:rsid w:val="009343B4"/>
  </w:style>
  <w:style w:type="character" w:customStyle="1" w:styleId="RodapChar">
    <w:name w:val="Rodapé Char"/>
    <w:basedOn w:val="Fontepargpadro1"/>
    <w:rsid w:val="009343B4"/>
  </w:style>
  <w:style w:type="character" w:customStyle="1" w:styleId="TextodebaloChar">
    <w:name w:val="Texto de balão Char"/>
    <w:rsid w:val="009343B4"/>
    <w:rPr>
      <w:rFonts w:ascii="Tahoma" w:hAnsi="Tahoma" w:cs="Tahoma"/>
      <w:sz w:val="16"/>
      <w:szCs w:val="16"/>
    </w:rPr>
  </w:style>
  <w:style w:type="paragraph" w:customStyle="1" w:styleId="Ttulo10">
    <w:name w:val="Título1"/>
    <w:basedOn w:val="Normal"/>
    <w:next w:val="Corpodetexto"/>
    <w:rsid w:val="009343B4"/>
    <w:pPr>
      <w:keepNext/>
      <w:spacing w:before="240" w:after="120"/>
    </w:pPr>
    <w:rPr>
      <w:rFonts w:ascii="Liberation Sans" w:eastAsia="Microsoft YaHei" w:hAnsi="Liberation Sans" w:cs="Mangal"/>
      <w:sz w:val="28"/>
      <w:szCs w:val="28"/>
    </w:rPr>
  </w:style>
  <w:style w:type="paragraph" w:styleId="Corpodetexto">
    <w:name w:val="Body Text"/>
    <w:basedOn w:val="Normal"/>
    <w:rsid w:val="009343B4"/>
    <w:pPr>
      <w:spacing w:after="140" w:line="288" w:lineRule="auto"/>
    </w:pPr>
  </w:style>
  <w:style w:type="paragraph" w:styleId="Lista">
    <w:name w:val="List"/>
    <w:basedOn w:val="Corpodetexto"/>
    <w:rsid w:val="009343B4"/>
    <w:rPr>
      <w:rFonts w:cs="Mangal"/>
    </w:rPr>
  </w:style>
  <w:style w:type="paragraph" w:styleId="Legenda">
    <w:name w:val="caption"/>
    <w:basedOn w:val="Normal"/>
    <w:qFormat/>
    <w:rsid w:val="009343B4"/>
    <w:pPr>
      <w:suppressLineNumbers/>
      <w:spacing w:before="120" w:after="120"/>
    </w:pPr>
    <w:rPr>
      <w:rFonts w:cs="Mangal"/>
      <w:i/>
      <w:iCs/>
      <w:sz w:val="24"/>
      <w:szCs w:val="24"/>
    </w:rPr>
  </w:style>
  <w:style w:type="paragraph" w:customStyle="1" w:styleId="ndice">
    <w:name w:val="Índice"/>
    <w:basedOn w:val="Normal"/>
    <w:rsid w:val="009343B4"/>
    <w:pPr>
      <w:suppressLineNumbers/>
    </w:pPr>
    <w:rPr>
      <w:rFonts w:cs="Mangal"/>
    </w:rPr>
  </w:style>
  <w:style w:type="paragraph" w:styleId="Cabealho">
    <w:name w:val="header"/>
    <w:basedOn w:val="Normal"/>
    <w:rsid w:val="009343B4"/>
    <w:pPr>
      <w:spacing w:after="0" w:line="240" w:lineRule="auto"/>
    </w:pPr>
  </w:style>
  <w:style w:type="paragraph" w:styleId="Rodap">
    <w:name w:val="footer"/>
    <w:basedOn w:val="Normal"/>
    <w:rsid w:val="009343B4"/>
    <w:pPr>
      <w:spacing w:after="0" w:line="240" w:lineRule="auto"/>
    </w:pPr>
  </w:style>
  <w:style w:type="paragraph" w:styleId="Textodebalo">
    <w:name w:val="Balloon Text"/>
    <w:basedOn w:val="Normal"/>
    <w:rsid w:val="009343B4"/>
    <w:pPr>
      <w:spacing w:after="0" w:line="240" w:lineRule="auto"/>
    </w:pPr>
    <w:rPr>
      <w:rFonts w:ascii="Tahoma" w:hAnsi="Tahoma" w:cs="Tahoma"/>
      <w:sz w:val="16"/>
      <w:szCs w:val="16"/>
    </w:rPr>
  </w:style>
  <w:style w:type="paragraph" w:customStyle="1" w:styleId="Contedodatabela">
    <w:name w:val="Conteúdo da tabela"/>
    <w:basedOn w:val="Normal"/>
    <w:rsid w:val="009343B4"/>
    <w:pPr>
      <w:suppressLineNumbers/>
    </w:pPr>
  </w:style>
  <w:style w:type="paragraph" w:customStyle="1" w:styleId="Ttulodetabela">
    <w:name w:val="Título de tabela"/>
    <w:basedOn w:val="Contedodatabela"/>
    <w:rsid w:val="009343B4"/>
    <w:pPr>
      <w:jc w:val="center"/>
    </w:pPr>
    <w:rPr>
      <w:b/>
      <w:bCs/>
    </w:rPr>
  </w:style>
  <w:style w:type="character" w:customStyle="1" w:styleId="Ttulo7Char">
    <w:name w:val="Título 7 Char"/>
    <w:basedOn w:val="Fontepargpadro"/>
    <w:link w:val="Ttulo7"/>
    <w:rsid w:val="00482690"/>
    <w:rPr>
      <w:rFonts w:ascii="Arial" w:hAnsi="Arial"/>
      <w:b/>
      <w:sz w:val="28"/>
    </w:rPr>
  </w:style>
  <w:style w:type="character" w:customStyle="1" w:styleId="apple-converted-space">
    <w:name w:val="apple-converted-space"/>
    <w:basedOn w:val="Fontepargpadro"/>
    <w:rsid w:val="0087641F"/>
  </w:style>
  <w:style w:type="table" w:styleId="Tabelacomgrade">
    <w:name w:val="Table Grid"/>
    <w:basedOn w:val="Tabelanormal"/>
    <w:uiPriority w:val="59"/>
    <w:rsid w:val="00893A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adeClara1">
    <w:name w:val="Grade Clara1"/>
    <w:basedOn w:val="Tabelanormal"/>
    <w:uiPriority w:val="62"/>
    <w:rsid w:val="00893AAB"/>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styleId="PargrafodaLista">
    <w:name w:val="List Paragraph"/>
    <w:basedOn w:val="Normal"/>
    <w:uiPriority w:val="34"/>
    <w:qFormat/>
    <w:rsid w:val="00777039"/>
    <w:pPr>
      <w:ind w:left="720"/>
      <w:contextualSpacing/>
    </w:pPr>
  </w:style>
  <w:style w:type="paragraph" w:styleId="Recuodecorpodetexto3">
    <w:name w:val="Body Text Indent 3"/>
    <w:basedOn w:val="Normal"/>
    <w:link w:val="Recuodecorpodetexto3Char"/>
    <w:rsid w:val="0019238A"/>
    <w:pPr>
      <w:suppressAutoHyphens w:val="0"/>
      <w:spacing w:after="120" w:line="240" w:lineRule="auto"/>
      <w:ind w:left="283"/>
    </w:pPr>
    <w:rPr>
      <w:rFonts w:ascii="Times New Roman" w:eastAsia="Times New Roman" w:hAnsi="Times New Roman"/>
      <w:sz w:val="16"/>
      <w:szCs w:val="16"/>
      <w:lang w:eastAsia="pt-BR"/>
    </w:rPr>
  </w:style>
  <w:style w:type="character" w:customStyle="1" w:styleId="Recuodecorpodetexto3Char">
    <w:name w:val="Recuo de corpo de texto 3 Char"/>
    <w:basedOn w:val="Fontepargpadro"/>
    <w:link w:val="Recuodecorpodetexto3"/>
    <w:rsid w:val="0019238A"/>
    <w:rPr>
      <w:sz w:val="16"/>
      <w:szCs w:val="16"/>
    </w:rPr>
  </w:style>
  <w:style w:type="character" w:customStyle="1" w:styleId="Ttulo1Char">
    <w:name w:val="Título 1 Char"/>
    <w:basedOn w:val="Fontepargpadro"/>
    <w:link w:val="Ttulo1"/>
    <w:uiPriority w:val="9"/>
    <w:rsid w:val="00630063"/>
    <w:rPr>
      <w:rFonts w:asciiTheme="majorHAnsi" w:eastAsiaTheme="majorEastAsia" w:hAnsiTheme="majorHAnsi" w:cstheme="majorBidi"/>
      <w:b/>
      <w:bCs/>
      <w:color w:val="365F91" w:themeColor="accent1" w:themeShade="BF"/>
      <w:sz w:val="28"/>
      <w:szCs w:val="28"/>
      <w:lang w:eastAsia="zh-CN"/>
    </w:rPr>
  </w:style>
</w:styles>
</file>

<file path=word/webSettings.xml><?xml version="1.0" encoding="utf-8"?>
<w:webSettings xmlns:r="http://schemas.openxmlformats.org/officeDocument/2006/relationships" xmlns:w="http://schemas.openxmlformats.org/wordprocessingml/2006/main">
  <w:divs>
    <w:div w:id="135534924">
      <w:bodyDiv w:val="1"/>
      <w:marLeft w:val="0"/>
      <w:marRight w:val="0"/>
      <w:marTop w:val="0"/>
      <w:marBottom w:val="0"/>
      <w:divBdr>
        <w:top w:val="none" w:sz="0" w:space="0" w:color="auto"/>
        <w:left w:val="none" w:sz="0" w:space="0" w:color="auto"/>
        <w:bottom w:val="none" w:sz="0" w:space="0" w:color="auto"/>
        <w:right w:val="none" w:sz="0" w:space="0" w:color="auto"/>
      </w:divBdr>
    </w:div>
    <w:div w:id="1253396614">
      <w:bodyDiv w:val="1"/>
      <w:marLeft w:val="0"/>
      <w:marRight w:val="0"/>
      <w:marTop w:val="0"/>
      <w:marBottom w:val="0"/>
      <w:divBdr>
        <w:top w:val="none" w:sz="0" w:space="0" w:color="auto"/>
        <w:left w:val="none" w:sz="0" w:space="0" w:color="auto"/>
        <w:bottom w:val="none" w:sz="0" w:space="0" w:color="auto"/>
        <w:right w:val="none" w:sz="0" w:space="0" w:color="auto"/>
      </w:divBdr>
    </w:div>
    <w:div w:id="1514417290">
      <w:bodyDiv w:val="1"/>
      <w:marLeft w:val="0"/>
      <w:marRight w:val="0"/>
      <w:marTop w:val="0"/>
      <w:marBottom w:val="0"/>
      <w:divBdr>
        <w:top w:val="none" w:sz="0" w:space="0" w:color="auto"/>
        <w:left w:val="none" w:sz="0" w:space="0" w:color="auto"/>
        <w:bottom w:val="none" w:sz="0" w:space="0" w:color="auto"/>
        <w:right w:val="none" w:sz="0" w:space="0" w:color="auto"/>
      </w:divBdr>
    </w:div>
    <w:div w:id="2128231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03A726-EFDB-47E7-8875-D52A7778E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487</TotalTime>
  <Pages>9</Pages>
  <Words>1670</Words>
  <Characters>9020</Characters>
  <Application>Microsoft Office Word</Application>
  <DocSecurity>0</DocSecurity>
  <Lines>75</Lines>
  <Paragraphs>21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10669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diego</dc:creator>
  <cp:lastModifiedBy>FLAVIO ROBERTO</cp:lastModifiedBy>
  <cp:revision>41</cp:revision>
  <cp:lastPrinted>2021-02-09T18:52:00Z</cp:lastPrinted>
  <dcterms:created xsi:type="dcterms:W3CDTF">2020-03-17T16:38:00Z</dcterms:created>
  <dcterms:modified xsi:type="dcterms:W3CDTF">2021-03-03T16:15:00Z</dcterms:modified>
</cp:coreProperties>
</file>