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36" w:rsidRPr="006B69EB" w:rsidRDefault="00DB0736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B69EB">
        <w:rPr>
          <w:rFonts w:ascii="Times New Roman" w:hAnsi="Times New Roman" w:cs="Times New Roman"/>
          <w:b/>
          <w:sz w:val="32"/>
          <w:szCs w:val="32"/>
          <w:lang w:val="pt-BR"/>
        </w:rPr>
        <w:t>EDITAL Nº 0</w:t>
      </w:r>
      <w:r w:rsidR="00B6204D">
        <w:rPr>
          <w:rFonts w:ascii="Times New Roman" w:hAnsi="Times New Roman" w:cs="Times New Roman"/>
          <w:b/>
          <w:sz w:val="32"/>
          <w:szCs w:val="32"/>
          <w:lang w:val="pt-BR"/>
        </w:rPr>
        <w:t>3</w:t>
      </w:r>
      <w:r w:rsidRPr="006B69EB">
        <w:rPr>
          <w:rFonts w:ascii="Times New Roman" w:hAnsi="Times New Roman" w:cs="Times New Roman"/>
          <w:b/>
          <w:sz w:val="32"/>
          <w:szCs w:val="32"/>
          <w:lang w:val="pt-BR"/>
        </w:rPr>
        <w:t>/2018</w:t>
      </w:r>
    </w:p>
    <w:p w:rsidR="006B69EB" w:rsidRPr="00462513" w:rsidRDefault="006B69EB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</w:p>
    <w:p w:rsidR="00462513" w:rsidRPr="00462513" w:rsidRDefault="00462513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</w:p>
    <w:p w:rsidR="00DB0736" w:rsidRPr="006B69EB" w:rsidRDefault="00DB0736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6B69EB">
        <w:rPr>
          <w:rFonts w:ascii="Times New Roman" w:hAnsi="Times New Roman" w:cs="Times New Roman"/>
          <w:b/>
          <w:sz w:val="32"/>
          <w:szCs w:val="32"/>
          <w:lang w:val="pt-BR"/>
        </w:rPr>
        <w:t>CONVOCAÇÃO PARA AUDIÊNCIA PÚBLICA</w:t>
      </w:r>
    </w:p>
    <w:p w:rsidR="00453F77" w:rsidRDefault="00453F77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</w:p>
    <w:p w:rsidR="00647BC8" w:rsidRPr="00AA6B55" w:rsidRDefault="00647BC8" w:rsidP="00453F77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</w:p>
    <w:p w:rsidR="00950810" w:rsidRPr="005B68F8" w:rsidRDefault="00AA6B55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bCs/>
          <w:lang w:val="pt-BR"/>
        </w:rPr>
      </w:pPr>
      <w:r w:rsidRPr="00AA6B55">
        <w:rPr>
          <w:rFonts w:ascii="Times New Roman" w:hAnsi="Times New Roman" w:cs="Times New Roman"/>
          <w:lang w:val="pt-BR"/>
        </w:rPr>
        <w:t xml:space="preserve">O </w:t>
      </w:r>
      <w:r w:rsidRPr="00AA6B55">
        <w:rPr>
          <w:rFonts w:ascii="Times New Roman" w:hAnsi="Times New Roman" w:cs="Times New Roman"/>
          <w:b/>
          <w:lang w:val="pt-BR"/>
        </w:rPr>
        <w:t xml:space="preserve">MUNICÍPIO DE GASPAR, </w:t>
      </w:r>
      <w:r w:rsidRPr="00AA6B55">
        <w:rPr>
          <w:rFonts w:ascii="Times New Roman" w:hAnsi="Times New Roman" w:cs="Times New Roman"/>
          <w:lang w:val="pt-BR"/>
        </w:rPr>
        <w:t>pessoa jurídica de direito público interno,</w:t>
      </w:r>
      <w:r w:rsidRPr="00AA6B55">
        <w:rPr>
          <w:rFonts w:ascii="Times New Roman" w:hAnsi="Times New Roman" w:cs="Times New Roman"/>
          <w:b/>
          <w:lang w:val="pt-BR"/>
        </w:rPr>
        <w:t xml:space="preserve"> </w:t>
      </w:r>
      <w:r w:rsidRPr="00AA6B55">
        <w:rPr>
          <w:rFonts w:ascii="Times New Roman" w:hAnsi="Times New Roman" w:cs="Times New Roman"/>
          <w:lang w:val="pt-BR"/>
        </w:rPr>
        <w:t>inscrito no CNPJ sob o nº</w:t>
      </w:r>
      <w:r w:rsidRPr="00AA6B55">
        <w:rPr>
          <w:rFonts w:ascii="Times New Roman" w:hAnsi="Times New Roman" w:cs="Times New Roman"/>
          <w:b/>
          <w:lang w:val="pt-BR"/>
        </w:rPr>
        <w:t xml:space="preserve"> </w:t>
      </w:r>
      <w:r w:rsidRPr="00AA6B55">
        <w:rPr>
          <w:rFonts w:ascii="Times New Roman" w:hAnsi="Times New Roman" w:cs="Times New Roman"/>
          <w:lang w:val="pt-BR"/>
        </w:rPr>
        <w:t>83.102.244/0001-02,</w:t>
      </w:r>
      <w:r w:rsidRPr="00AA6B55">
        <w:rPr>
          <w:rFonts w:ascii="Times New Roman" w:hAnsi="Times New Roman" w:cs="Times New Roman"/>
          <w:b/>
          <w:lang w:val="pt-BR"/>
        </w:rPr>
        <w:t xml:space="preserve"> </w:t>
      </w:r>
      <w:r w:rsidRPr="00AA6B55">
        <w:rPr>
          <w:rFonts w:ascii="Times New Roman" w:hAnsi="Times New Roman" w:cs="Times New Roman"/>
          <w:lang w:val="pt-BR"/>
        </w:rPr>
        <w:t xml:space="preserve">com sede na Rua Coronel Aristiliano Ramos, nº 435, Centro, CEP 89.110-900, Gaspar, Estado de Santa Catarina, por intermédio da </w:t>
      </w:r>
      <w:r w:rsidR="00D67F71" w:rsidRPr="00D67F71">
        <w:rPr>
          <w:rFonts w:ascii="Times New Roman" w:hAnsi="Times New Roman" w:cs="Times New Roman"/>
          <w:b/>
          <w:bCs/>
          <w:lang w:val="pt-BR"/>
        </w:rPr>
        <w:t>SECRETARIA</w:t>
      </w:r>
      <w:r w:rsidR="00D67F71">
        <w:rPr>
          <w:rFonts w:ascii="Times New Roman" w:hAnsi="Times New Roman" w:cs="Times New Roman"/>
          <w:b/>
          <w:bCs/>
          <w:lang w:val="pt-BR"/>
        </w:rPr>
        <w:t xml:space="preserve"> MUNICIPAL</w:t>
      </w:r>
      <w:r w:rsidR="00D67F71" w:rsidRPr="00D67F71">
        <w:rPr>
          <w:rFonts w:ascii="Times New Roman" w:hAnsi="Times New Roman" w:cs="Times New Roman"/>
          <w:b/>
          <w:bCs/>
          <w:lang w:val="pt-BR"/>
        </w:rPr>
        <w:t xml:space="preserve"> DE PLANEJAMENTO TERRITORIAL</w:t>
      </w:r>
      <w:r w:rsidRPr="00AA6B55">
        <w:rPr>
          <w:rFonts w:ascii="Times New Roman" w:hAnsi="Times New Roman" w:cs="Times New Roman"/>
          <w:lang w:val="pt-BR"/>
        </w:rPr>
        <w:t xml:space="preserve">, neste ato representado pelo Prefeito Municipal </w:t>
      </w:r>
      <w:r w:rsidRPr="00AA6B55">
        <w:rPr>
          <w:rFonts w:ascii="Times New Roman" w:hAnsi="Times New Roman" w:cs="Times New Roman"/>
          <w:b/>
          <w:lang w:val="pt-BR"/>
        </w:rPr>
        <w:t>KLEBER EDSON WAN-DALL</w:t>
      </w:r>
      <w:r w:rsidR="005F26EA">
        <w:rPr>
          <w:rFonts w:ascii="Times New Roman" w:hAnsi="Times New Roman" w:cs="Times New Roman"/>
          <w:lang w:val="pt-BR"/>
        </w:rPr>
        <w:t xml:space="preserve"> </w:t>
      </w:r>
      <w:r w:rsidRPr="00AA6B55">
        <w:rPr>
          <w:rFonts w:ascii="Times New Roman" w:hAnsi="Times New Roman" w:cs="Times New Roman"/>
          <w:lang w:val="pt-BR"/>
        </w:rPr>
        <w:t xml:space="preserve">e o </w:t>
      </w:r>
      <w:r w:rsidR="00272C42" w:rsidRPr="00272C42">
        <w:rPr>
          <w:rFonts w:ascii="Times New Roman" w:hAnsi="Times New Roman" w:cs="Times New Roman"/>
          <w:bCs/>
          <w:lang w:val="pt-BR"/>
        </w:rPr>
        <w:t xml:space="preserve">Secretário </w:t>
      </w:r>
      <w:r w:rsidR="00272C42">
        <w:rPr>
          <w:rFonts w:ascii="Times New Roman" w:hAnsi="Times New Roman" w:cs="Times New Roman"/>
          <w:bCs/>
          <w:lang w:val="pt-BR"/>
        </w:rPr>
        <w:t xml:space="preserve">Municipal </w:t>
      </w:r>
      <w:r w:rsidR="00272C42" w:rsidRPr="00272C42">
        <w:rPr>
          <w:rFonts w:ascii="Times New Roman" w:hAnsi="Times New Roman" w:cs="Times New Roman"/>
          <w:bCs/>
          <w:lang w:val="pt-BR"/>
        </w:rPr>
        <w:t>de Planejamento Territorial</w:t>
      </w:r>
      <w:r w:rsidRPr="00AA6B55">
        <w:rPr>
          <w:rFonts w:ascii="Times New Roman" w:hAnsi="Times New Roman" w:cs="Times New Roman"/>
          <w:lang w:val="pt-BR"/>
        </w:rPr>
        <w:t xml:space="preserve"> </w:t>
      </w:r>
      <w:r w:rsidR="00272C42" w:rsidRPr="00272C42">
        <w:rPr>
          <w:rFonts w:ascii="Times New Roman" w:hAnsi="Times New Roman" w:cs="Times New Roman"/>
          <w:b/>
          <w:bCs/>
          <w:lang w:val="pt-BR"/>
        </w:rPr>
        <w:t>ALEXANDRE GEVAERD</w:t>
      </w:r>
      <w:r w:rsidR="00272C42">
        <w:rPr>
          <w:rFonts w:ascii="Times New Roman" w:hAnsi="Times New Roman" w:cs="Times New Roman"/>
          <w:lang w:val="pt-BR"/>
        </w:rPr>
        <w:t xml:space="preserve">, </w:t>
      </w:r>
      <w:r w:rsidR="009A4025" w:rsidRPr="009A4025">
        <w:rPr>
          <w:rFonts w:ascii="Times New Roman" w:hAnsi="Times New Roman" w:cs="Times New Roman"/>
          <w:lang w:val="pt-BR"/>
        </w:rPr>
        <w:t>no uso de suas atribuições, torna público e convoca a todos os cidadãos</w:t>
      </w:r>
      <w:r w:rsidR="00334C3B">
        <w:rPr>
          <w:rFonts w:ascii="Times New Roman" w:hAnsi="Times New Roman" w:cs="Times New Roman"/>
          <w:lang w:val="pt-BR"/>
        </w:rPr>
        <w:t xml:space="preserve">, </w:t>
      </w:r>
      <w:r w:rsidR="00334C3B" w:rsidRPr="00334C3B">
        <w:rPr>
          <w:rFonts w:ascii="Times New Roman" w:hAnsi="Times New Roman" w:cs="Times New Roman"/>
          <w:lang w:val="pt-BR"/>
        </w:rPr>
        <w:t>bem como as entidades</w:t>
      </w:r>
      <w:r w:rsidR="00334C3B">
        <w:rPr>
          <w:rFonts w:ascii="Times New Roman" w:hAnsi="Times New Roman" w:cs="Times New Roman"/>
          <w:lang w:val="pt-BR"/>
        </w:rPr>
        <w:t xml:space="preserve"> </w:t>
      </w:r>
      <w:r w:rsidR="00334C3B" w:rsidRPr="00334C3B">
        <w:rPr>
          <w:rFonts w:ascii="Times New Roman" w:hAnsi="Times New Roman" w:cs="Times New Roman"/>
          <w:lang w:val="pt-BR"/>
        </w:rPr>
        <w:t>representativas da sociedade civil, in</w:t>
      </w:r>
      <w:r w:rsidR="00622A9A">
        <w:rPr>
          <w:rFonts w:ascii="Times New Roman" w:hAnsi="Times New Roman" w:cs="Times New Roman"/>
          <w:lang w:val="pt-BR"/>
        </w:rPr>
        <w:t xml:space="preserve">stituições públicas e privadas </w:t>
      </w:r>
      <w:r w:rsidR="00334C3B" w:rsidRPr="00334C3B">
        <w:rPr>
          <w:rFonts w:ascii="Times New Roman" w:hAnsi="Times New Roman" w:cs="Times New Roman"/>
          <w:lang w:val="pt-BR"/>
        </w:rPr>
        <w:t>e demais</w:t>
      </w:r>
      <w:r w:rsidR="00334C3B">
        <w:rPr>
          <w:rFonts w:ascii="Times New Roman" w:hAnsi="Times New Roman" w:cs="Times New Roman"/>
          <w:lang w:val="pt-BR"/>
        </w:rPr>
        <w:t xml:space="preserve"> </w:t>
      </w:r>
      <w:r w:rsidR="00334C3B" w:rsidRPr="00334C3B">
        <w:rPr>
          <w:rFonts w:ascii="Times New Roman" w:hAnsi="Times New Roman" w:cs="Times New Roman"/>
          <w:lang w:val="pt-BR"/>
        </w:rPr>
        <w:t>pessoas interessadas</w:t>
      </w:r>
      <w:r w:rsidR="009A4025" w:rsidRPr="009A4025">
        <w:rPr>
          <w:rFonts w:ascii="Times New Roman" w:hAnsi="Times New Roman" w:cs="Times New Roman"/>
          <w:lang w:val="pt-BR"/>
        </w:rPr>
        <w:t xml:space="preserve"> para a</w:t>
      </w:r>
      <w:r w:rsidR="006D5FE6">
        <w:rPr>
          <w:rFonts w:ascii="Times New Roman" w:hAnsi="Times New Roman" w:cs="Times New Roman"/>
          <w:lang w:val="pt-BR"/>
        </w:rPr>
        <w:t xml:space="preserve"> </w:t>
      </w:r>
      <w:r w:rsidR="009A4025" w:rsidRPr="009A4025">
        <w:rPr>
          <w:rFonts w:ascii="Times New Roman" w:hAnsi="Times New Roman" w:cs="Times New Roman"/>
          <w:b/>
          <w:lang w:val="pt-BR"/>
        </w:rPr>
        <w:t>AUDIÊNCIA PÚBLICA</w:t>
      </w:r>
      <w:r w:rsidR="006D5FE6">
        <w:rPr>
          <w:rFonts w:ascii="Times New Roman" w:hAnsi="Times New Roman" w:cs="Times New Roman"/>
          <w:b/>
          <w:lang w:val="pt-BR"/>
        </w:rPr>
        <w:t xml:space="preserve"> </w:t>
      </w:r>
      <w:r w:rsidR="00EA2C29">
        <w:rPr>
          <w:rFonts w:ascii="Times New Roman" w:hAnsi="Times New Roman" w:cs="Times New Roman"/>
          <w:lang w:val="pt-BR"/>
        </w:rPr>
        <w:t>a realizar-se no dia</w:t>
      </w:r>
      <w:r w:rsidR="00950810">
        <w:rPr>
          <w:rFonts w:ascii="Times New Roman" w:hAnsi="Times New Roman" w:cs="Times New Roman"/>
          <w:lang w:val="pt-BR"/>
        </w:rPr>
        <w:t xml:space="preserve"> 12</w:t>
      </w:r>
      <w:r w:rsidR="00B15867">
        <w:rPr>
          <w:rFonts w:ascii="Times New Roman" w:hAnsi="Times New Roman" w:cs="Times New Roman"/>
          <w:lang w:val="pt-BR"/>
        </w:rPr>
        <w:t xml:space="preserve"> (</w:t>
      </w:r>
      <w:r w:rsidR="00950810">
        <w:rPr>
          <w:rFonts w:ascii="Times New Roman" w:hAnsi="Times New Roman" w:cs="Times New Roman"/>
          <w:lang w:val="pt-BR"/>
        </w:rPr>
        <w:t>doze</w:t>
      </w:r>
      <w:r w:rsidR="00B15867">
        <w:rPr>
          <w:rFonts w:ascii="Times New Roman" w:hAnsi="Times New Roman" w:cs="Times New Roman"/>
          <w:lang w:val="pt-BR"/>
        </w:rPr>
        <w:t xml:space="preserve">) de </w:t>
      </w:r>
      <w:r w:rsidR="00950810">
        <w:rPr>
          <w:rFonts w:ascii="Times New Roman" w:hAnsi="Times New Roman" w:cs="Times New Roman"/>
          <w:lang w:val="pt-BR"/>
        </w:rPr>
        <w:t>dezembro</w:t>
      </w:r>
      <w:r w:rsidR="00B15867">
        <w:rPr>
          <w:rFonts w:ascii="Times New Roman" w:hAnsi="Times New Roman" w:cs="Times New Roman"/>
          <w:lang w:val="pt-BR"/>
        </w:rPr>
        <w:t xml:space="preserve"> de 2018, às 19h (dezenove horas)</w:t>
      </w:r>
      <w:r w:rsidR="002F4937">
        <w:rPr>
          <w:rFonts w:ascii="Times New Roman" w:hAnsi="Times New Roman" w:cs="Times New Roman"/>
          <w:lang w:val="pt-BR"/>
        </w:rPr>
        <w:t>,</w:t>
      </w:r>
      <w:r w:rsidR="00EA2C29">
        <w:rPr>
          <w:rFonts w:ascii="Times New Roman" w:hAnsi="Times New Roman" w:cs="Times New Roman"/>
          <w:lang w:val="pt-BR"/>
        </w:rPr>
        <w:t xml:space="preserve"> </w:t>
      </w:r>
      <w:r w:rsidR="00950810">
        <w:rPr>
          <w:rFonts w:ascii="Times New Roman" w:hAnsi="Times New Roman" w:cs="Times New Roman"/>
          <w:lang w:val="pt-BR"/>
        </w:rPr>
        <w:t>na Câmara de Vereadores de Gaspar</w:t>
      </w:r>
      <w:r w:rsidR="00EA2C29" w:rsidRPr="00416847">
        <w:rPr>
          <w:rFonts w:ascii="Times New Roman" w:hAnsi="Times New Roman" w:cs="Times New Roman"/>
          <w:lang w:val="pt-BR"/>
        </w:rPr>
        <w:t xml:space="preserve">, na </w:t>
      </w:r>
      <w:r w:rsidR="00950810" w:rsidRPr="00950810">
        <w:rPr>
          <w:rFonts w:ascii="Times New Roman" w:hAnsi="Times New Roman" w:cs="Times New Roman"/>
          <w:lang w:val="pt-BR"/>
        </w:rPr>
        <w:t>Avenida das Comunidades</w:t>
      </w:r>
      <w:r w:rsidR="00EA2C29" w:rsidRPr="00EA2C29">
        <w:rPr>
          <w:rFonts w:ascii="Times New Roman" w:hAnsi="Times New Roman" w:cs="Times New Roman"/>
          <w:lang w:val="pt-BR"/>
        </w:rPr>
        <w:t>,</w:t>
      </w:r>
      <w:r w:rsidR="00EA2C29">
        <w:rPr>
          <w:rFonts w:ascii="Times New Roman" w:hAnsi="Times New Roman" w:cs="Times New Roman"/>
          <w:lang w:val="pt-BR"/>
        </w:rPr>
        <w:t xml:space="preserve"> nº</w:t>
      </w:r>
      <w:r w:rsidR="00EA2C29" w:rsidRPr="00EA2C29">
        <w:rPr>
          <w:rFonts w:ascii="Times New Roman" w:hAnsi="Times New Roman" w:cs="Times New Roman"/>
          <w:lang w:val="pt-BR"/>
        </w:rPr>
        <w:t xml:space="preserve"> </w:t>
      </w:r>
      <w:r w:rsidR="00950810">
        <w:rPr>
          <w:rFonts w:ascii="Times New Roman" w:hAnsi="Times New Roman" w:cs="Times New Roman"/>
          <w:lang w:val="pt-BR"/>
        </w:rPr>
        <w:t>133</w:t>
      </w:r>
      <w:r w:rsidR="00EA2C29" w:rsidRPr="00EA2C29">
        <w:rPr>
          <w:rFonts w:ascii="Times New Roman" w:hAnsi="Times New Roman" w:cs="Times New Roman"/>
          <w:lang w:val="pt-BR"/>
        </w:rPr>
        <w:t xml:space="preserve">, </w:t>
      </w:r>
      <w:r w:rsidR="00950810">
        <w:rPr>
          <w:rFonts w:ascii="Times New Roman" w:hAnsi="Times New Roman" w:cs="Times New Roman"/>
          <w:lang w:val="pt-BR"/>
        </w:rPr>
        <w:t>Centro</w:t>
      </w:r>
      <w:r w:rsidR="00EA2C29" w:rsidRPr="00416847">
        <w:rPr>
          <w:rFonts w:ascii="Times New Roman" w:hAnsi="Times New Roman" w:cs="Times New Roman"/>
          <w:lang w:val="pt-BR"/>
        </w:rPr>
        <w:t>, Gaspar/SC</w:t>
      </w:r>
      <w:r w:rsidR="00950810">
        <w:rPr>
          <w:rFonts w:ascii="Times New Roman" w:hAnsi="Times New Roman" w:cs="Times New Roman"/>
          <w:lang w:val="pt-BR"/>
        </w:rPr>
        <w:t xml:space="preserve">, </w:t>
      </w:r>
      <w:r w:rsidR="003F4866" w:rsidRPr="007F747D">
        <w:rPr>
          <w:rFonts w:ascii="Times New Roman" w:hAnsi="Times New Roman" w:cs="Times New Roman"/>
          <w:lang w:val="pt-BR"/>
        </w:rPr>
        <w:t>com o objetivo de</w:t>
      </w:r>
      <w:r w:rsidR="00192C9A" w:rsidRPr="007F747D">
        <w:rPr>
          <w:rFonts w:ascii="Times New Roman" w:hAnsi="Times New Roman" w:cs="Times New Roman"/>
          <w:lang w:val="pt-BR"/>
        </w:rPr>
        <w:t xml:space="preserve"> </w:t>
      </w:r>
      <w:r w:rsidR="00177113" w:rsidRPr="007F747D">
        <w:rPr>
          <w:rFonts w:ascii="Times New Roman" w:hAnsi="Times New Roman" w:cs="Times New Roman"/>
          <w:lang w:val="pt-BR"/>
        </w:rPr>
        <w:t>apresentar o</w:t>
      </w:r>
      <w:r w:rsidR="00E41D67" w:rsidRPr="007F747D">
        <w:rPr>
          <w:rFonts w:ascii="Times New Roman" w:hAnsi="Times New Roman" w:cs="Times New Roman"/>
          <w:lang w:val="pt-BR"/>
        </w:rPr>
        <w:t xml:space="preserve"> </w:t>
      </w:r>
      <w:r w:rsidR="00177113" w:rsidRPr="007F747D">
        <w:rPr>
          <w:rFonts w:ascii="Times New Roman" w:hAnsi="Times New Roman" w:cs="Times New Roman"/>
          <w:bCs/>
          <w:lang w:val="pt-BR"/>
        </w:rPr>
        <w:t>Projeto</w:t>
      </w:r>
      <w:r w:rsidR="005744E5">
        <w:rPr>
          <w:rFonts w:ascii="Times New Roman" w:hAnsi="Times New Roman" w:cs="Times New Roman"/>
          <w:bCs/>
          <w:lang w:val="pt-BR"/>
        </w:rPr>
        <w:t xml:space="preserve"> de Lei</w:t>
      </w:r>
      <w:r w:rsidR="00950810">
        <w:rPr>
          <w:rFonts w:ascii="Times New Roman" w:hAnsi="Times New Roman" w:cs="Times New Roman"/>
          <w:bCs/>
          <w:lang w:val="pt-BR"/>
        </w:rPr>
        <w:t xml:space="preserve"> Complementar n° 22</w:t>
      </w:r>
      <w:r w:rsidR="00177113" w:rsidRPr="007F747D">
        <w:rPr>
          <w:rFonts w:ascii="Times New Roman" w:hAnsi="Times New Roman" w:cs="Times New Roman"/>
          <w:bCs/>
          <w:lang w:val="pt-BR"/>
        </w:rPr>
        <w:t xml:space="preserve">/2018 de </w:t>
      </w:r>
      <w:r w:rsidR="00950810">
        <w:rPr>
          <w:rFonts w:ascii="Times New Roman" w:hAnsi="Times New Roman" w:cs="Times New Roman"/>
          <w:bCs/>
          <w:lang w:val="pt-BR"/>
        </w:rPr>
        <w:t>13/11</w:t>
      </w:r>
      <w:r w:rsidR="00177113" w:rsidRPr="007F747D">
        <w:rPr>
          <w:rFonts w:ascii="Times New Roman" w:hAnsi="Times New Roman" w:cs="Times New Roman"/>
          <w:bCs/>
          <w:lang w:val="pt-BR"/>
        </w:rPr>
        <w:t>/2018,</w:t>
      </w:r>
      <w:r w:rsidR="005B68F8">
        <w:rPr>
          <w:rFonts w:ascii="Times New Roman" w:hAnsi="Times New Roman" w:cs="Times New Roman"/>
          <w:bCs/>
          <w:lang w:val="pt-BR"/>
        </w:rPr>
        <w:t xml:space="preserve"> que </w:t>
      </w:r>
      <w:r w:rsidR="00950810" w:rsidRPr="00950810">
        <w:rPr>
          <w:rFonts w:ascii="Times New Roman" w:hAnsi="Times New Roman" w:cs="Times New Roman"/>
          <w:bCs/>
          <w:lang w:val="pt-BR"/>
        </w:rPr>
        <w:t>dispõe sobre a delimitação dos núcleos urbanos e núcleos urbanos informais que ocupam área de preservação permanente ao longo</w:t>
      </w:r>
      <w:r w:rsidR="00950810">
        <w:rPr>
          <w:rFonts w:ascii="Times New Roman" w:hAnsi="Times New Roman" w:cs="Times New Roman"/>
          <w:bCs/>
          <w:lang w:val="pt-BR"/>
        </w:rPr>
        <w:t xml:space="preserve"> dos cursos d'água naturais do M</w:t>
      </w:r>
      <w:r w:rsidR="00950810" w:rsidRPr="00950810">
        <w:rPr>
          <w:rFonts w:ascii="Times New Roman" w:hAnsi="Times New Roman" w:cs="Times New Roman"/>
          <w:bCs/>
          <w:lang w:val="pt-BR"/>
        </w:rPr>
        <w:t xml:space="preserve">unicípio de </w:t>
      </w:r>
      <w:r w:rsidR="00950810">
        <w:rPr>
          <w:rFonts w:ascii="Times New Roman" w:hAnsi="Times New Roman" w:cs="Times New Roman"/>
          <w:bCs/>
          <w:lang w:val="pt-BR"/>
        </w:rPr>
        <w:t>G</w:t>
      </w:r>
      <w:r w:rsidR="00950810" w:rsidRPr="00950810">
        <w:rPr>
          <w:rFonts w:ascii="Times New Roman" w:hAnsi="Times New Roman" w:cs="Times New Roman"/>
          <w:bCs/>
          <w:lang w:val="pt-BR"/>
        </w:rPr>
        <w:t xml:space="preserve">aspar e estabelece medidas para a regularização ambiental de imóveis situados nesses núcleos urbanos informais, nos termos do que estabelecem o artigo 30, incisos </w:t>
      </w:r>
      <w:r w:rsidR="00950810">
        <w:rPr>
          <w:rFonts w:ascii="Times New Roman" w:hAnsi="Times New Roman" w:cs="Times New Roman"/>
          <w:bCs/>
          <w:lang w:val="pt-BR"/>
        </w:rPr>
        <w:t>I</w:t>
      </w:r>
      <w:r w:rsidR="00950810" w:rsidRPr="00950810">
        <w:rPr>
          <w:rFonts w:ascii="Times New Roman" w:hAnsi="Times New Roman" w:cs="Times New Roman"/>
          <w:bCs/>
          <w:lang w:val="pt-BR"/>
        </w:rPr>
        <w:t xml:space="preserve"> e </w:t>
      </w:r>
      <w:r w:rsidR="00950810">
        <w:rPr>
          <w:rFonts w:ascii="Times New Roman" w:hAnsi="Times New Roman" w:cs="Times New Roman"/>
          <w:bCs/>
          <w:lang w:val="pt-BR"/>
        </w:rPr>
        <w:t>II</w:t>
      </w:r>
      <w:r w:rsidR="00950810" w:rsidRPr="00950810">
        <w:rPr>
          <w:rFonts w:ascii="Times New Roman" w:hAnsi="Times New Roman" w:cs="Times New Roman"/>
          <w:bCs/>
          <w:lang w:val="pt-BR"/>
        </w:rPr>
        <w:t xml:space="preserve">, da </w:t>
      </w:r>
      <w:r w:rsidR="00950810">
        <w:rPr>
          <w:rFonts w:ascii="Times New Roman" w:hAnsi="Times New Roman" w:cs="Times New Roman"/>
          <w:bCs/>
          <w:lang w:val="pt-BR"/>
        </w:rPr>
        <w:t>Constituição F</w:t>
      </w:r>
      <w:r w:rsidR="00950810" w:rsidRPr="00950810">
        <w:rPr>
          <w:rFonts w:ascii="Times New Roman" w:hAnsi="Times New Roman" w:cs="Times New Roman"/>
          <w:bCs/>
          <w:lang w:val="pt-BR"/>
        </w:rPr>
        <w:t xml:space="preserve">ederal, de </w:t>
      </w:r>
      <w:proofErr w:type="gramStart"/>
      <w:r w:rsidR="00950810" w:rsidRPr="00950810">
        <w:rPr>
          <w:rFonts w:ascii="Times New Roman" w:hAnsi="Times New Roman" w:cs="Times New Roman"/>
          <w:bCs/>
          <w:lang w:val="pt-BR"/>
        </w:rPr>
        <w:t>5</w:t>
      </w:r>
      <w:proofErr w:type="gramEnd"/>
      <w:r w:rsidR="00950810" w:rsidRPr="00950810">
        <w:rPr>
          <w:rFonts w:ascii="Times New Roman" w:hAnsi="Times New Roman" w:cs="Times New Roman"/>
          <w:bCs/>
          <w:lang w:val="pt-BR"/>
        </w:rPr>
        <w:t xml:space="preserve"> de outubro d</w:t>
      </w:r>
      <w:r w:rsidR="00950810">
        <w:rPr>
          <w:rFonts w:ascii="Times New Roman" w:hAnsi="Times New Roman" w:cs="Times New Roman"/>
          <w:bCs/>
          <w:lang w:val="pt-BR"/>
        </w:rPr>
        <w:t>e 1988 e os artigos 65 e 65 da Lei F</w:t>
      </w:r>
      <w:r w:rsidR="00950810" w:rsidRPr="00950810">
        <w:rPr>
          <w:rFonts w:ascii="Times New Roman" w:hAnsi="Times New Roman" w:cs="Times New Roman"/>
          <w:bCs/>
          <w:lang w:val="pt-BR"/>
        </w:rPr>
        <w:t>ederal nº 12.651, de 25 de maio de 2012</w:t>
      </w:r>
      <w:r w:rsidR="00AB4235">
        <w:rPr>
          <w:rFonts w:ascii="Times New Roman" w:hAnsi="Times New Roman" w:cs="Times New Roman"/>
          <w:bCs/>
          <w:lang w:val="pt-BR"/>
        </w:rPr>
        <w:t>, podendo ser acessado pelo link</w:t>
      </w:r>
      <w:r w:rsidR="00425096">
        <w:rPr>
          <w:rFonts w:ascii="Times New Roman" w:hAnsi="Times New Roman" w:cs="Times New Roman"/>
          <w:bCs/>
          <w:lang w:val="pt-BR"/>
        </w:rPr>
        <w:t>:</w:t>
      </w:r>
      <w:r w:rsidR="00950810">
        <w:rPr>
          <w:rFonts w:ascii="Times New Roman" w:hAnsi="Times New Roman" w:cs="Times New Roman"/>
          <w:bCs/>
          <w:lang w:val="pt-BR"/>
        </w:rPr>
        <w:t xml:space="preserve"> </w:t>
      </w:r>
      <w:hyperlink r:id="rId7" w:history="1">
        <w:r w:rsidR="00950810" w:rsidRPr="00FE3FCB">
          <w:rPr>
            <w:rStyle w:val="Hyperlink"/>
            <w:rFonts w:ascii="Times New Roman" w:hAnsi="Times New Roman" w:cs="Times New Roman"/>
            <w:bCs/>
            <w:lang w:val="pt-BR"/>
          </w:rPr>
          <w:t>http://www.legislador.com.br/LegisladorWEB.ASP?WCI=ProjetoTexto&amp;ID=4&amp;INEspecie=2&amp;nrProjeto=22&amp;aaProjeto=2018</w:t>
        </w:r>
      </w:hyperlink>
      <w:r w:rsidR="00950810">
        <w:rPr>
          <w:rFonts w:ascii="Times New Roman" w:hAnsi="Times New Roman" w:cs="Times New Roman"/>
          <w:bCs/>
          <w:lang w:val="pt-BR"/>
        </w:rPr>
        <w:t xml:space="preserve"> </w:t>
      </w:r>
    </w:p>
    <w:p w:rsidR="00192C9A" w:rsidRDefault="00192C9A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30827">
        <w:rPr>
          <w:rFonts w:ascii="Times New Roman" w:hAnsi="Times New Roman" w:cs="Times New Roman"/>
          <w:lang w:val="pt-BR"/>
        </w:rPr>
        <w:t>A inscrição de</w:t>
      </w:r>
      <w:r w:rsidR="0081580C">
        <w:rPr>
          <w:rFonts w:ascii="Times New Roman" w:hAnsi="Times New Roman" w:cs="Times New Roman"/>
          <w:lang w:val="pt-BR"/>
        </w:rPr>
        <w:t xml:space="preserve"> até </w:t>
      </w:r>
      <w:proofErr w:type="gramStart"/>
      <w:r w:rsidR="0081580C">
        <w:rPr>
          <w:rFonts w:ascii="Times New Roman" w:hAnsi="Times New Roman" w:cs="Times New Roman"/>
          <w:lang w:val="pt-BR"/>
        </w:rPr>
        <w:t>4</w:t>
      </w:r>
      <w:proofErr w:type="gramEnd"/>
      <w:r w:rsidR="0081580C">
        <w:rPr>
          <w:rFonts w:ascii="Times New Roman" w:hAnsi="Times New Roman" w:cs="Times New Roman"/>
          <w:lang w:val="pt-BR"/>
        </w:rPr>
        <w:t xml:space="preserve"> (quatro)</w:t>
      </w:r>
      <w:r w:rsidRPr="00630827">
        <w:rPr>
          <w:rFonts w:ascii="Times New Roman" w:hAnsi="Times New Roman" w:cs="Times New Roman"/>
          <w:lang w:val="pt-BR"/>
        </w:rPr>
        <w:t xml:space="preserve"> entidades que queiram enviar representantes, ou de debatedores individuais, bem como de quaisquer interessados em participar das exposições, será realizada </w:t>
      </w:r>
      <w:r w:rsidR="00E41D67" w:rsidRPr="00630827">
        <w:rPr>
          <w:rFonts w:ascii="Times New Roman" w:hAnsi="Times New Roman" w:cs="Times New Roman"/>
          <w:lang w:val="pt-BR"/>
        </w:rPr>
        <w:t xml:space="preserve">no dia </w:t>
      </w:r>
      <w:r w:rsidR="00630827">
        <w:rPr>
          <w:rFonts w:ascii="Times New Roman" w:hAnsi="Times New Roman" w:cs="Times New Roman"/>
          <w:lang w:val="pt-BR"/>
        </w:rPr>
        <w:t>da audiência das 18h30min (dezoito horas e trinta minutos) às 19h (dezenove horas).</w:t>
      </w:r>
    </w:p>
    <w:p w:rsidR="007F6969" w:rsidRDefault="007F6969" w:rsidP="007F6969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A inscrição</w:t>
      </w:r>
      <w:r>
        <w:rPr>
          <w:rFonts w:ascii="Times New Roman" w:hAnsi="Times New Roman" w:cs="Times New Roman"/>
          <w:lang w:val="pt-BR"/>
        </w:rPr>
        <w:t xml:space="preserve"> de </w:t>
      </w:r>
      <w:r w:rsidRPr="00684284">
        <w:rPr>
          <w:rFonts w:ascii="Times New Roman" w:hAnsi="Times New Roman" w:cs="Times New Roman"/>
          <w:lang w:val="pt-BR"/>
        </w:rPr>
        <w:t xml:space="preserve">até </w:t>
      </w:r>
      <w:proofErr w:type="gramStart"/>
      <w:r w:rsidRPr="00684284">
        <w:rPr>
          <w:rFonts w:ascii="Times New Roman" w:hAnsi="Times New Roman" w:cs="Times New Roman"/>
          <w:lang w:val="pt-BR"/>
        </w:rPr>
        <w:t>5</w:t>
      </w:r>
      <w:proofErr w:type="gramEnd"/>
      <w:r w:rsidRPr="00684284">
        <w:rPr>
          <w:rFonts w:ascii="Times New Roman" w:hAnsi="Times New Roman" w:cs="Times New Roman"/>
          <w:lang w:val="pt-BR"/>
        </w:rPr>
        <w:t xml:space="preserve"> (cinco) perguntas</w:t>
      </w:r>
      <w:r>
        <w:rPr>
          <w:rFonts w:ascii="Times New Roman" w:hAnsi="Times New Roman" w:cs="Times New Roman"/>
          <w:lang w:val="pt-BR"/>
        </w:rPr>
        <w:t xml:space="preserve">, respeitando o tempo total máximo de 30 (trinta) minutos, </w:t>
      </w:r>
      <w:r w:rsidRPr="00684284">
        <w:rPr>
          <w:rFonts w:ascii="Times New Roman" w:hAnsi="Times New Roman" w:cs="Times New Roman"/>
          <w:lang w:val="pt-BR"/>
        </w:rPr>
        <w:t xml:space="preserve">deverá ser realizada por escrito, durante a </w:t>
      </w:r>
      <w:r>
        <w:rPr>
          <w:rFonts w:ascii="Times New Roman" w:hAnsi="Times New Roman" w:cs="Times New Roman"/>
          <w:lang w:val="pt-BR"/>
        </w:rPr>
        <w:t>apresentação do Projeto de Lei</w:t>
      </w:r>
      <w:r w:rsidR="00AD64B3">
        <w:rPr>
          <w:rFonts w:ascii="Times New Roman" w:hAnsi="Times New Roman" w:cs="Times New Roman"/>
          <w:lang w:val="pt-BR"/>
        </w:rPr>
        <w:t xml:space="preserve"> Complementar</w:t>
      </w:r>
      <w:r w:rsidRPr="00684284">
        <w:rPr>
          <w:rFonts w:ascii="Times New Roman" w:hAnsi="Times New Roman" w:cs="Times New Roman"/>
          <w:lang w:val="pt-BR"/>
        </w:rPr>
        <w:t xml:space="preserve">, através de ficha de inscrição. As fichas serão disponibilizadas pelos secretários responsáveis, devendo estas ser entregues aos mesmos, num prazo de até </w:t>
      </w:r>
      <w:proofErr w:type="gramStart"/>
      <w:r w:rsidRPr="00684284">
        <w:rPr>
          <w:rFonts w:ascii="Times New Roman" w:hAnsi="Times New Roman" w:cs="Times New Roman"/>
          <w:lang w:val="pt-BR"/>
        </w:rPr>
        <w:t>5</w:t>
      </w:r>
      <w:proofErr w:type="gramEnd"/>
      <w:r w:rsidRPr="00684284">
        <w:rPr>
          <w:rFonts w:ascii="Times New Roman" w:hAnsi="Times New Roman" w:cs="Times New Roman"/>
          <w:lang w:val="pt-BR"/>
        </w:rPr>
        <w:t xml:space="preserve"> (cinco</w:t>
      </w:r>
      <w:r>
        <w:rPr>
          <w:rFonts w:ascii="Times New Roman" w:hAnsi="Times New Roman" w:cs="Times New Roman"/>
          <w:lang w:val="pt-BR"/>
        </w:rPr>
        <w:t>)</w:t>
      </w:r>
      <w:r w:rsidRPr="00684284">
        <w:rPr>
          <w:rFonts w:ascii="Times New Roman" w:hAnsi="Times New Roman" w:cs="Times New Roman"/>
          <w:lang w:val="pt-BR"/>
        </w:rPr>
        <w:t xml:space="preserve"> minutos após o término </w:t>
      </w:r>
      <w:r>
        <w:rPr>
          <w:rFonts w:ascii="Times New Roman" w:hAnsi="Times New Roman" w:cs="Times New Roman"/>
          <w:lang w:val="pt-BR"/>
        </w:rPr>
        <w:t>da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apresentação dos Projetos de Leis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192C9A" w:rsidRPr="00192C9A" w:rsidRDefault="00192C9A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192C9A">
        <w:rPr>
          <w:rFonts w:ascii="Times New Roman" w:hAnsi="Times New Roman" w:cs="Times New Roman"/>
          <w:lang w:val="pt-BR"/>
        </w:rPr>
        <w:t>A mera presença ao evento, como ouvinte, não dependerá de prévia inscrição.</w:t>
      </w:r>
    </w:p>
    <w:p w:rsidR="00E4316A" w:rsidRDefault="00E4316A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796DEA">
        <w:rPr>
          <w:rFonts w:ascii="Times New Roman" w:hAnsi="Times New Roman" w:cs="Times New Roman"/>
          <w:lang w:val="pt-BR"/>
        </w:rPr>
        <w:t>Por seu turno, a audiência pública terá, em resumo, o seguinte roteiro e regulamento:</w:t>
      </w:r>
    </w:p>
    <w:p w:rsidR="00FC6DF4" w:rsidRPr="00FC6DF4" w:rsidRDefault="00FC6DF4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a) </w:t>
      </w:r>
      <w:r w:rsidRPr="00FC6DF4">
        <w:rPr>
          <w:rFonts w:ascii="TimesNewRomanPSMT" w:hAnsi="TimesNewRomanPSMT" w:cs="TimesNewRomanPSMT"/>
          <w:lang w:val="pt-BR"/>
        </w:rPr>
        <w:t>abertura da audiência pública pelo</w:t>
      </w:r>
      <w:r>
        <w:rPr>
          <w:rFonts w:ascii="TimesNewRomanPSMT" w:hAnsi="TimesNewRomanPSMT" w:cs="TimesNewRomanPSMT"/>
          <w:lang w:val="pt-BR"/>
        </w:rPr>
        <w:t xml:space="preserve"> </w:t>
      </w:r>
      <w:r w:rsidRPr="007F2CE7">
        <w:rPr>
          <w:rFonts w:ascii="Times New Roman" w:hAnsi="Times New Roman" w:cs="Times New Roman"/>
          <w:bCs/>
          <w:lang w:val="pt-BR"/>
        </w:rPr>
        <w:t>Secretário Municipal de Planejamento Territorial</w:t>
      </w:r>
      <w:r w:rsidR="00EE7A07">
        <w:rPr>
          <w:rFonts w:ascii="Times New Roman" w:hAnsi="Times New Roman" w:cs="Times New Roman"/>
          <w:bCs/>
          <w:lang w:val="pt-BR"/>
        </w:rPr>
        <w:t>,</w:t>
      </w:r>
      <w:r w:rsidRPr="007F2CE7">
        <w:rPr>
          <w:rFonts w:ascii="Times New Roman" w:hAnsi="Times New Roman" w:cs="Times New Roman"/>
          <w:bCs/>
          <w:lang w:val="pt-BR"/>
        </w:rPr>
        <w:t xml:space="preserve"> Presidente da Sessão;</w:t>
      </w:r>
    </w:p>
    <w:p w:rsidR="00E4316A" w:rsidRDefault="002D6BD5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</w:t>
      </w:r>
      <w:r w:rsidR="00E4316A" w:rsidRPr="00796DEA">
        <w:rPr>
          <w:rFonts w:ascii="Times New Roman" w:hAnsi="Times New Roman" w:cs="Times New Roman"/>
          <w:lang w:val="pt-BR"/>
        </w:rPr>
        <w:t xml:space="preserve">) a coordenação dos trabalhos caberá </w:t>
      </w:r>
      <w:r w:rsidR="00796DEA" w:rsidRPr="00796DEA">
        <w:rPr>
          <w:rFonts w:ascii="Times New Roman" w:hAnsi="Times New Roman" w:cs="Times New Roman"/>
          <w:lang w:val="pt-BR"/>
        </w:rPr>
        <w:t xml:space="preserve">ao </w:t>
      </w:r>
      <w:r w:rsidR="00AD64B3">
        <w:rPr>
          <w:rFonts w:ascii="Times New Roman" w:hAnsi="Times New Roman" w:cs="Times New Roman"/>
          <w:bCs/>
          <w:lang w:val="pt-BR"/>
        </w:rPr>
        <w:t>Chefe de Gabinete</w:t>
      </w:r>
      <w:r w:rsidR="00E4316A" w:rsidRPr="00796DEA">
        <w:rPr>
          <w:rFonts w:ascii="Times New Roman" w:hAnsi="Times New Roman" w:cs="Times New Roman"/>
          <w:lang w:val="pt-BR"/>
        </w:rPr>
        <w:t xml:space="preserve">, que </w:t>
      </w:r>
      <w:r>
        <w:rPr>
          <w:rFonts w:ascii="Times New Roman" w:hAnsi="Times New Roman" w:cs="Times New Roman"/>
          <w:lang w:val="pt-BR"/>
        </w:rPr>
        <w:t xml:space="preserve">após </w:t>
      </w:r>
      <w:r w:rsidR="002C22E3">
        <w:rPr>
          <w:rFonts w:ascii="Times New Roman" w:hAnsi="Times New Roman" w:cs="Times New Roman"/>
          <w:lang w:val="pt-BR"/>
        </w:rPr>
        <w:t xml:space="preserve">a </w:t>
      </w:r>
      <w:r w:rsidR="002C22E3">
        <w:rPr>
          <w:rFonts w:ascii="Times New Roman" w:hAnsi="Times New Roman" w:cs="Times New Roman"/>
          <w:lang w:val="pt-BR"/>
        </w:rPr>
        <w:lastRenderedPageBreak/>
        <w:t>abertura, explic</w:t>
      </w:r>
      <w:r w:rsidR="00351C33">
        <w:rPr>
          <w:rFonts w:ascii="Times New Roman" w:hAnsi="Times New Roman" w:cs="Times New Roman"/>
          <w:lang w:val="pt-BR"/>
        </w:rPr>
        <w:t>ará</w:t>
      </w:r>
      <w:r w:rsidR="00E4316A" w:rsidRPr="00796DEA">
        <w:rPr>
          <w:rFonts w:ascii="Times New Roman" w:hAnsi="Times New Roman" w:cs="Times New Roman"/>
          <w:lang w:val="pt-BR"/>
        </w:rPr>
        <w:t xml:space="preserve"> a finalidade da audiência</w:t>
      </w:r>
      <w:r>
        <w:rPr>
          <w:rFonts w:ascii="Times New Roman" w:hAnsi="Times New Roman" w:cs="Times New Roman"/>
          <w:lang w:val="pt-BR"/>
        </w:rPr>
        <w:t xml:space="preserve"> e a </w:t>
      </w:r>
      <w:r w:rsidRPr="002D6BD5">
        <w:rPr>
          <w:rFonts w:ascii="Times New Roman" w:hAnsi="Times New Roman" w:cs="Times New Roman"/>
          <w:lang w:val="pt-BR"/>
        </w:rPr>
        <w:t>forma de participação e de condução</w:t>
      </w:r>
      <w:r w:rsidR="00E4316A" w:rsidRPr="00796DEA">
        <w:rPr>
          <w:rFonts w:ascii="Times New Roman" w:hAnsi="Times New Roman" w:cs="Times New Roman"/>
          <w:lang w:val="pt-BR"/>
        </w:rPr>
        <w:t>;</w:t>
      </w:r>
    </w:p>
    <w:p w:rsidR="004F6B4A" w:rsidRDefault="004F6B4A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c) início da apresentação do Projeto de Lei</w:t>
      </w:r>
      <w:r w:rsidR="00AD64B3">
        <w:rPr>
          <w:rFonts w:ascii="Times New Roman" w:hAnsi="Times New Roman" w:cs="Times New Roman"/>
          <w:lang w:val="pt-BR"/>
        </w:rPr>
        <w:t xml:space="preserve"> Complementar</w:t>
      </w:r>
      <w:r>
        <w:rPr>
          <w:rFonts w:ascii="Times New Roman" w:hAnsi="Times New Roman" w:cs="Times New Roman"/>
          <w:lang w:val="pt-BR"/>
        </w:rPr>
        <w:t>;</w:t>
      </w:r>
    </w:p>
    <w:p w:rsidR="00192C93" w:rsidRDefault="004F6B4A" w:rsidP="00192C93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d) </w:t>
      </w:r>
      <w:r w:rsidR="00DD5BE7" w:rsidRPr="00DD5BE7">
        <w:rPr>
          <w:rFonts w:ascii="Times New Roman" w:hAnsi="Times New Roman" w:cs="Times New Roman"/>
          <w:lang w:val="pt-BR"/>
        </w:rPr>
        <w:t xml:space="preserve">início </w:t>
      </w:r>
      <w:r w:rsidR="00FE6D82">
        <w:rPr>
          <w:rFonts w:ascii="Times New Roman" w:hAnsi="Times New Roman" w:cs="Times New Roman"/>
          <w:lang w:val="pt-BR"/>
        </w:rPr>
        <w:t>da</w:t>
      </w:r>
      <w:r w:rsidR="00FE6D82" w:rsidRPr="00DD5BE7">
        <w:rPr>
          <w:rFonts w:ascii="Times New Roman" w:hAnsi="Times New Roman" w:cs="Times New Roman"/>
          <w:lang w:val="pt-BR"/>
        </w:rPr>
        <w:t xml:space="preserve">s </w:t>
      </w:r>
      <w:r w:rsidR="00FE6D82" w:rsidRPr="00630827">
        <w:rPr>
          <w:rFonts w:ascii="Times New Roman" w:hAnsi="Times New Roman" w:cs="Times New Roman"/>
          <w:lang w:val="pt-BR"/>
        </w:rPr>
        <w:t>exposições</w:t>
      </w:r>
      <w:r w:rsidR="00FE6D82">
        <w:rPr>
          <w:rFonts w:ascii="Times New Roman" w:hAnsi="Times New Roman" w:cs="Times New Roman"/>
          <w:lang w:val="pt-BR"/>
        </w:rPr>
        <w:t>,</w:t>
      </w:r>
      <w:r w:rsidR="00717039">
        <w:rPr>
          <w:rFonts w:ascii="Times New Roman" w:hAnsi="Times New Roman" w:cs="Times New Roman"/>
          <w:lang w:val="pt-BR"/>
        </w:rPr>
        <w:t xml:space="preserve"> sendo a</w:t>
      </w:r>
      <w:r w:rsidR="00192C93">
        <w:rPr>
          <w:rFonts w:ascii="Times New Roman" w:hAnsi="Times New Roman" w:cs="Times New Roman"/>
          <w:lang w:val="pt-BR"/>
        </w:rPr>
        <w:t xml:space="preserve"> </w:t>
      </w:r>
      <w:r w:rsidR="00DD5BE7" w:rsidRPr="00DD5BE7">
        <w:rPr>
          <w:rFonts w:ascii="Times New Roman" w:hAnsi="Times New Roman" w:cs="Times New Roman"/>
          <w:lang w:val="pt-BR"/>
        </w:rPr>
        <w:t>participação</w:t>
      </w:r>
      <w:r w:rsidR="00DD5BE7">
        <w:rPr>
          <w:rFonts w:ascii="Times New Roman" w:hAnsi="Times New Roman" w:cs="Times New Roman"/>
          <w:lang w:val="pt-BR"/>
        </w:rPr>
        <w:t xml:space="preserve"> </w:t>
      </w:r>
      <w:r w:rsidR="00DD5BE7" w:rsidRPr="00DD5BE7">
        <w:rPr>
          <w:rFonts w:ascii="Times New Roman" w:hAnsi="Times New Roman" w:cs="Times New Roman"/>
          <w:lang w:val="pt-BR"/>
        </w:rPr>
        <w:t>restrita aos previamente inscritos</w:t>
      </w:r>
      <w:r w:rsidR="008C51BF">
        <w:rPr>
          <w:rFonts w:ascii="Times New Roman" w:hAnsi="Times New Roman" w:cs="Times New Roman"/>
          <w:lang w:val="pt-BR"/>
        </w:rPr>
        <w:t>;</w:t>
      </w:r>
    </w:p>
    <w:p w:rsidR="00DD5BE7" w:rsidRPr="00796DEA" w:rsidRDefault="00D70FC7" w:rsidP="00EF5C9A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e) </w:t>
      </w:r>
      <w:r w:rsidR="00FE6D82">
        <w:rPr>
          <w:rFonts w:ascii="Times New Roman" w:hAnsi="Times New Roman" w:cs="Times New Roman"/>
          <w:lang w:val="pt-BR"/>
        </w:rPr>
        <w:t xml:space="preserve">respostas às </w:t>
      </w:r>
      <w:r w:rsidR="00FE6D82" w:rsidRPr="00684284">
        <w:rPr>
          <w:rFonts w:ascii="Times New Roman" w:hAnsi="Times New Roman" w:cs="Times New Roman"/>
          <w:lang w:val="pt-BR"/>
        </w:rPr>
        <w:t>perguntas</w:t>
      </w:r>
      <w:r w:rsidR="00FE6D82">
        <w:rPr>
          <w:rFonts w:ascii="Times New Roman" w:hAnsi="Times New Roman" w:cs="Times New Roman"/>
          <w:lang w:val="pt-BR"/>
        </w:rPr>
        <w:t xml:space="preserve"> previamente entregues aos secretários</w:t>
      </w:r>
      <w:r>
        <w:rPr>
          <w:rFonts w:ascii="Times New Roman" w:hAnsi="Times New Roman" w:cs="Times New Roman"/>
          <w:lang w:val="pt-BR"/>
        </w:rPr>
        <w:t>;</w:t>
      </w:r>
    </w:p>
    <w:p w:rsidR="00E4316A" w:rsidRPr="00B80308" w:rsidRDefault="00B80308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B80308">
        <w:rPr>
          <w:rFonts w:ascii="Times New Roman" w:hAnsi="Times New Roman" w:cs="Times New Roman"/>
          <w:lang w:val="pt-BR"/>
        </w:rPr>
        <w:t>f</w:t>
      </w:r>
      <w:r w:rsidR="00E4316A" w:rsidRPr="00B80308">
        <w:rPr>
          <w:rFonts w:ascii="Times New Roman" w:hAnsi="Times New Roman" w:cs="Times New Roman"/>
          <w:lang w:val="pt-BR"/>
        </w:rPr>
        <w:t>) a critério da coordenação, consoante a disponibilidade de tempo, será facultada a palavra, por prazo máximo de 3</w:t>
      </w:r>
      <w:r w:rsidR="0032692A" w:rsidRPr="00B80308">
        <w:rPr>
          <w:rFonts w:ascii="Times New Roman" w:hAnsi="Times New Roman" w:cs="Times New Roman"/>
          <w:lang w:val="pt-BR"/>
        </w:rPr>
        <w:t>min (três</w:t>
      </w:r>
      <w:r w:rsidR="00E4316A" w:rsidRPr="00B80308">
        <w:rPr>
          <w:rFonts w:ascii="Times New Roman" w:hAnsi="Times New Roman" w:cs="Times New Roman"/>
          <w:lang w:val="pt-BR"/>
        </w:rPr>
        <w:t xml:space="preserve"> minutos</w:t>
      </w:r>
      <w:r w:rsidR="0032692A" w:rsidRPr="00B80308">
        <w:rPr>
          <w:rFonts w:ascii="Times New Roman" w:hAnsi="Times New Roman" w:cs="Times New Roman"/>
          <w:lang w:val="pt-BR"/>
        </w:rPr>
        <w:t>)</w:t>
      </w:r>
      <w:r w:rsidR="00E4316A" w:rsidRPr="00B80308">
        <w:rPr>
          <w:rFonts w:ascii="Times New Roman" w:hAnsi="Times New Roman" w:cs="Times New Roman"/>
          <w:lang w:val="pt-BR"/>
        </w:rPr>
        <w:t>, a membros de entidades</w:t>
      </w:r>
      <w:r w:rsidR="0002346F">
        <w:rPr>
          <w:rFonts w:ascii="Times New Roman" w:hAnsi="Times New Roman" w:cs="Times New Roman"/>
          <w:lang w:val="pt-BR"/>
        </w:rPr>
        <w:t xml:space="preserve"> representativas, instituições </w:t>
      </w:r>
      <w:r w:rsidR="00E4316A" w:rsidRPr="00B80308">
        <w:rPr>
          <w:rFonts w:ascii="Times New Roman" w:hAnsi="Times New Roman" w:cs="Times New Roman"/>
          <w:lang w:val="pt-BR"/>
        </w:rPr>
        <w:t>ou personalidades para se manifestar sobre o assunto</w:t>
      </w:r>
      <w:r w:rsidR="00B106BF">
        <w:rPr>
          <w:rFonts w:ascii="Times New Roman" w:hAnsi="Times New Roman" w:cs="Times New Roman"/>
          <w:lang w:val="pt-BR"/>
        </w:rPr>
        <w:t xml:space="preserve"> da </w:t>
      </w:r>
      <w:r w:rsidR="002E0D24">
        <w:rPr>
          <w:rFonts w:ascii="Times New Roman" w:hAnsi="Times New Roman" w:cs="Times New Roman"/>
          <w:lang w:val="pt-BR"/>
        </w:rPr>
        <w:t>Audiência Pública</w:t>
      </w:r>
      <w:r w:rsidR="00E4316A" w:rsidRPr="00B80308">
        <w:rPr>
          <w:rFonts w:ascii="Times New Roman" w:hAnsi="Times New Roman" w:cs="Times New Roman"/>
          <w:lang w:val="pt-BR"/>
        </w:rPr>
        <w:t>;</w:t>
      </w:r>
    </w:p>
    <w:p w:rsidR="00E4316A" w:rsidRPr="00DF31A3" w:rsidRDefault="008D61C3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g</w:t>
      </w:r>
      <w:r w:rsidR="00E4316A" w:rsidRPr="00DF31A3">
        <w:rPr>
          <w:rFonts w:ascii="Times New Roman" w:hAnsi="Times New Roman" w:cs="Times New Roman"/>
          <w:lang w:val="pt-BR"/>
        </w:rPr>
        <w:t xml:space="preserve">) </w:t>
      </w:r>
      <w:r w:rsidR="00694969">
        <w:rPr>
          <w:rFonts w:ascii="Times New Roman" w:hAnsi="Times New Roman" w:cs="Times New Roman"/>
          <w:lang w:val="pt-BR"/>
        </w:rPr>
        <w:t>as e</w:t>
      </w:r>
      <w:r w:rsidR="00694969" w:rsidRPr="0082707D">
        <w:rPr>
          <w:rFonts w:ascii="Times New Roman" w:hAnsi="Times New Roman" w:cs="Times New Roman"/>
          <w:lang w:val="pt-BR"/>
        </w:rPr>
        <w:t>ntidades</w:t>
      </w:r>
      <w:r w:rsidR="00694969">
        <w:rPr>
          <w:rFonts w:ascii="Times New Roman" w:hAnsi="Times New Roman" w:cs="Times New Roman"/>
          <w:lang w:val="pt-BR"/>
        </w:rPr>
        <w:t>,</w:t>
      </w:r>
      <w:r w:rsidR="00694969" w:rsidRPr="0082707D">
        <w:rPr>
          <w:rFonts w:ascii="Times New Roman" w:hAnsi="Times New Roman" w:cs="Times New Roman"/>
          <w:lang w:val="pt-BR"/>
        </w:rPr>
        <w:t xml:space="preserve"> debatedores individuais, bem como de quaisquer interessados</w:t>
      </w:r>
      <w:r w:rsidR="00694969">
        <w:rPr>
          <w:rFonts w:ascii="Times New Roman" w:hAnsi="Times New Roman" w:cs="Times New Roman"/>
          <w:lang w:val="pt-BR"/>
        </w:rPr>
        <w:t xml:space="preserve"> que estiverem previamente inscritos para</w:t>
      </w:r>
      <w:r w:rsidR="00694969" w:rsidRPr="0082707D">
        <w:rPr>
          <w:rFonts w:ascii="Times New Roman" w:hAnsi="Times New Roman" w:cs="Times New Roman"/>
          <w:lang w:val="pt-BR"/>
        </w:rPr>
        <w:t xml:space="preserve"> participar das exposições</w:t>
      </w:r>
      <w:r w:rsidR="00694969">
        <w:rPr>
          <w:rFonts w:ascii="Times New Roman" w:hAnsi="Times New Roman" w:cs="Times New Roman"/>
          <w:lang w:val="pt-BR"/>
        </w:rPr>
        <w:t xml:space="preserve">, </w:t>
      </w:r>
      <w:r w:rsidR="00694969" w:rsidRPr="00DF31A3">
        <w:rPr>
          <w:rFonts w:ascii="Times New Roman" w:hAnsi="Times New Roman" w:cs="Times New Roman"/>
          <w:lang w:val="pt-BR"/>
        </w:rPr>
        <w:t>terão o tempo máximo de 2</w:t>
      </w:r>
      <w:r w:rsidR="00871AB0">
        <w:rPr>
          <w:rFonts w:ascii="Times New Roman" w:hAnsi="Times New Roman" w:cs="Times New Roman"/>
          <w:lang w:val="pt-BR"/>
        </w:rPr>
        <w:t>min</w:t>
      </w:r>
      <w:r w:rsidR="00694969" w:rsidRPr="00DF31A3">
        <w:rPr>
          <w:rFonts w:ascii="Times New Roman" w:hAnsi="Times New Roman" w:cs="Times New Roman"/>
          <w:lang w:val="pt-BR"/>
        </w:rPr>
        <w:t xml:space="preserve"> (dois minutos</w:t>
      </w:r>
      <w:r w:rsidR="00871AB0">
        <w:rPr>
          <w:rFonts w:ascii="Times New Roman" w:hAnsi="Times New Roman" w:cs="Times New Roman"/>
          <w:lang w:val="pt-BR"/>
        </w:rPr>
        <w:t>)</w:t>
      </w:r>
      <w:r w:rsidR="00694969" w:rsidRPr="00DF31A3">
        <w:rPr>
          <w:rFonts w:ascii="Times New Roman" w:hAnsi="Times New Roman" w:cs="Times New Roman"/>
          <w:lang w:val="pt-BR"/>
        </w:rPr>
        <w:t xml:space="preserve"> para suas considerações finais</w:t>
      </w:r>
      <w:r w:rsidR="00E4316A" w:rsidRPr="00DF31A3">
        <w:rPr>
          <w:rFonts w:ascii="Times New Roman" w:hAnsi="Times New Roman" w:cs="Times New Roman"/>
          <w:lang w:val="pt-BR"/>
        </w:rPr>
        <w:t>;</w:t>
      </w:r>
    </w:p>
    <w:p w:rsidR="00E4316A" w:rsidRDefault="008D61C3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h</w:t>
      </w:r>
      <w:r w:rsidR="00E4316A" w:rsidRPr="00DF31A3">
        <w:rPr>
          <w:rFonts w:ascii="Times New Roman" w:hAnsi="Times New Roman" w:cs="Times New Roman"/>
          <w:lang w:val="pt-BR"/>
        </w:rPr>
        <w:t>) os casos omissos se</w:t>
      </w:r>
      <w:r w:rsidR="00DF31A3">
        <w:rPr>
          <w:rFonts w:ascii="Times New Roman" w:hAnsi="Times New Roman" w:cs="Times New Roman"/>
          <w:lang w:val="pt-BR"/>
        </w:rPr>
        <w:t>rão resolvidos pela coordenação;</w:t>
      </w:r>
      <w:r>
        <w:rPr>
          <w:rFonts w:ascii="Times New Roman" w:hAnsi="Times New Roman" w:cs="Times New Roman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lang w:val="pt-BR"/>
        </w:rPr>
        <w:t>e</w:t>
      </w:r>
      <w:proofErr w:type="gramEnd"/>
    </w:p>
    <w:p w:rsidR="00DF31A3" w:rsidRDefault="008D61C3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 w:rsidR="00DF31A3" w:rsidRPr="00DF31A3">
        <w:rPr>
          <w:rFonts w:ascii="Times New Roman" w:hAnsi="Times New Roman" w:cs="Times New Roman"/>
          <w:lang w:val="pt-BR"/>
        </w:rPr>
        <w:t xml:space="preserve">) encerramento da audiência pelo </w:t>
      </w:r>
      <w:r w:rsidR="00DF31A3" w:rsidRPr="00DF31A3">
        <w:rPr>
          <w:rFonts w:ascii="Times New Roman" w:hAnsi="Times New Roman" w:cs="Times New Roman"/>
          <w:bCs/>
          <w:lang w:val="pt-BR"/>
        </w:rPr>
        <w:t>Presidente da Sessão.</w:t>
      </w:r>
    </w:p>
    <w:p w:rsidR="00332C77" w:rsidRDefault="00332C77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bCs/>
          <w:lang w:val="pt-BR"/>
        </w:rPr>
      </w:pPr>
      <w:r w:rsidRPr="00332C77">
        <w:rPr>
          <w:rFonts w:ascii="Times New Roman" w:hAnsi="Times New Roman" w:cs="Times New Roman"/>
          <w:bCs/>
          <w:lang w:val="pt-BR"/>
        </w:rPr>
        <w:t>Agenda da Audiência Pública</w:t>
      </w:r>
      <w:r>
        <w:rPr>
          <w:rFonts w:ascii="Times New Roman" w:hAnsi="Times New Roman" w:cs="Times New Roman"/>
          <w:bCs/>
          <w:lang w:val="pt-BR"/>
        </w:rPr>
        <w:t>:</w:t>
      </w:r>
    </w:p>
    <w:p w:rsidR="00332C77" w:rsidRPr="00FC6DF4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19h - </w:t>
      </w:r>
      <w:r w:rsidRPr="00FC6DF4">
        <w:rPr>
          <w:rFonts w:ascii="TimesNewRomanPSMT" w:hAnsi="TimesNewRomanPSMT" w:cs="TimesNewRomanPSMT"/>
          <w:lang w:val="pt-BR"/>
        </w:rPr>
        <w:t>abertura da audiência pública pelo</w:t>
      </w:r>
      <w:r>
        <w:rPr>
          <w:rFonts w:ascii="TimesNewRomanPSMT" w:hAnsi="TimesNewRomanPSMT" w:cs="TimesNewRomanPSMT"/>
          <w:lang w:val="pt-BR"/>
        </w:rPr>
        <w:t xml:space="preserve"> </w:t>
      </w:r>
      <w:r w:rsidRPr="007F2CE7">
        <w:rPr>
          <w:rFonts w:ascii="Times New Roman" w:hAnsi="Times New Roman" w:cs="Times New Roman"/>
          <w:bCs/>
          <w:lang w:val="pt-BR"/>
        </w:rPr>
        <w:t>Secretário Municipal de Planejamento Territorial</w:t>
      </w:r>
      <w:r w:rsidR="00371BE6">
        <w:rPr>
          <w:rFonts w:ascii="Times New Roman" w:hAnsi="Times New Roman" w:cs="Times New Roman"/>
          <w:bCs/>
          <w:lang w:val="pt-BR"/>
        </w:rPr>
        <w:t>,</w:t>
      </w:r>
      <w:r w:rsidRPr="007F2CE7">
        <w:rPr>
          <w:rFonts w:ascii="Times New Roman" w:hAnsi="Times New Roman" w:cs="Times New Roman"/>
          <w:bCs/>
          <w:lang w:val="pt-BR"/>
        </w:rPr>
        <w:t xml:space="preserve"> Presidente da Sessão;</w:t>
      </w:r>
    </w:p>
    <w:p w:rsidR="00332C77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0317C8">
        <w:rPr>
          <w:rFonts w:ascii="Times New Roman" w:hAnsi="Times New Roman" w:cs="Times New Roman"/>
          <w:b/>
          <w:lang w:val="pt-BR"/>
        </w:rPr>
        <w:t>19h20min</w:t>
      </w:r>
      <w:r>
        <w:rPr>
          <w:rFonts w:ascii="Times New Roman" w:hAnsi="Times New Roman" w:cs="Times New Roman"/>
          <w:lang w:val="pt-BR"/>
        </w:rPr>
        <w:t xml:space="preserve"> -</w:t>
      </w:r>
      <w:r w:rsidRPr="00796DE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o</w:t>
      </w:r>
      <w:r w:rsidRPr="00796DEA">
        <w:rPr>
          <w:rFonts w:ascii="Times New Roman" w:hAnsi="Times New Roman" w:cs="Times New Roman"/>
          <w:lang w:val="pt-BR"/>
        </w:rPr>
        <w:t xml:space="preserve"> </w:t>
      </w:r>
      <w:r w:rsidR="00BB4C02">
        <w:rPr>
          <w:rFonts w:ascii="Times New Roman" w:hAnsi="Times New Roman" w:cs="Times New Roman"/>
          <w:bCs/>
          <w:lang w:val="pt-BR"/>
        </w:rPr>
        <w:t>Chefe de Gabinete</w:t>
      </w:r>
      <w:r>
        <w:rPr>
          <w:rFonts w:ascii="Times New Roman" w:hAnsi="Times New Roman" w:cs="Times New Roman"/>
          <w:lang w:val="pt-BR"/>
        </w:rPr>
        <w:t xml:space="preserve"> explicará</w:t>
      </w:r>
      <w:r w:rsidRPr="00796DEA">
        <w:rPr>
          <w:rFonts w:ascii="Times New Roman" w:hAnsi="Times New Roman" w:cs="Times New Roman"/>
          <w:lang w:val="pt-BR"/>
        </w:rPr>
        <w:t xml:space="preserve"> a finalidade da audiência</w:t>
      </w:r>
      <w:r>
        <w:rPr>
          <w:rFonts w:ascii="Times New Roman" w:hAnsi="Times New Roman" w:cs="Times New Roman"/>
          <w:lang w:val="pt-BR"/>
        </w:rPr>
        <w:t xml:space="preserve"> e a </w:t>
      </w:r>
      <w:r w:rsidRPr="002D6BD5">
        <w:rPr>
          <w:rFonts w:ascii="Times New Roman" w:hAnsi="Times New Roman" w:cs="Times New Roman"/>
          <w:lang w:val="pt-BR"/>
        </w:rPr>
        <w:t>forma de participação e de condução</w:t>
      </w:r>
      <w:r w:rsidRPr="00796DEA">
        <w:rPr>
          <w:rFonts w:ascii="Times New Roman" w:hAnsi="Times New Roman" w:cs="Times New Roman"/>
          <w:lang w:val="pt-BR"/>
        </w:rPr>
        <w:t>;</w:t>
      </w:r>
    </w:p>
    <w:p w:rsidR="00332C77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0317C8">
        <w:rPr>
          <w:rFonts w:ascii="Times New Roman" w:hAnsi="Times New Roman" w:cs="Times New Roman"/>
          <w:b/>
          <w:lang w:val="pt-BR"/>
        </w:rPr>
        <w:t>19h35min</w:t>
      </w:r>
      <w:r>
        <w:rPr>
          <w:rFonts w:ascii="Times New Roman" w:hAnsi="Times New Roman" w:cs="Times New Roman"/>
          <w:lang w:val="pt-BR"/>
        </w:rPr>
        <w:t xml:space="preserve"> - início da apresentação do Projeto de Lei</w:t>
      </w:r>
      <w:r w:rsidR="00BB4C02">
        <w:rPr>
          <w:rFonts w:ascii="Times New Roman" w:hAnsi="Times New Roman" w:cs="Times New Roman"/>
          <w:lang w:val="pt-BR"/>
        </w:rPr>
        <w:t xml:space="preserve"> Complementar</w:t>
      </w:r>
      <w:r>
        <w:rPr>
          <w:rFonts w:ascii="Times New Roman" w:hAnsi="Times New Roman" w:cs="Times New Roman"/>
          <w:lang w:val="pt-BR"/>
        </w:rPr>
        <w:t>;</w:t>
      </w:r>
    </w:p>
    <w:p w:rsidR="00332C77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142A7">
        <w:rPr>
          <w:rFonts w:ascii="Times New Roman" w:hAnsi="Times New Roman" w:cs="Times New Roman"/>
          <w:b/>
          <w:lang w:val="pt-BR"/>
        </w:rPr>
        <w:t xml:space="preserve">21h05min </w:t>
      </w:r>
      <w:r>
        <w:rPr>
          <w:rFonts w:ascii="Times New Roman" w:hAnsi="Times New Roman" w:cs="Times New Roman"/>
          <w:lang w:val="pt-BR"/>
        </w:rPr>
        <w:t xml:space="preserve">- </w:t>
      </w:r>
      <w:r w:rsidRPr="00DD5BE7">
        <w:rPr>
          <w:rFonts w:ascii="Times New Roman" w:hAnsi="Times New Roman" w:cs="Times New Roman"/>
          <w:lang w:val="pt-BR"/>
        </w:rPr>
        <w:t xml:space="preserve">início </w:t>
      </w:r>
      <w:r>
        <w:rPr>
          <w:rFonts w:ascii="Times New Roman" w:hAnsi="Times New Roman" w:cs="Times New Roman"/>
          <w:lang w:val="pt-BR"/>
        </w:rPr>
        <w:t>da</w:t>
      </w:r>
      <w:r w:rsidRPr="00DD5BE7">
        <w:rPr>
          <w:rFonts w:ascii="Times New Roman" w:hAnsi="Times New Roman" w:cs="Times New Roman"/>
          <w:lang w:val="pt-BR"/>
        </w:rPr>
        <w:t xml:space="preserve">s </w:t>
      </w:r>
      <w:r w:rsidRPr="00630827">
        <w:rPr>
          <w:rFonts w:ascii="Times New Roman" w:hAnsi="Times New Roman" w:cs="Times New Roman"/>
          <w:lang w:val="pt-BR"/>
        </w:rPr>
        <w:t>exposições</w:t>
      </w:r>
      <w:r>
        <w:rPr>
          <w:rFonts w:ascii="Times New Roman" w:hAnsi="Times New Roman" w:cs="Times New Roman"/>
          <w:lang w:val="pt-BR"/>
        </w:rPr>
        <w:t xml:space="preserve">, </w:t>
      </w:r>
      <w:r w:rsidR="00C54133">
        <w:rPr>
          <w:rFonts w:ascii="Times New Roman" w:hAnsi="Times New Roman" w:cs="Times New Roman"/>
          <w:lang w:val="pt-BR"/>
        </w:rPr>
        <w:t xml:space="preserve">sendo a </w:t>
      </w:r>
      <w:r w:rsidRPr="00DD5BE7">
        <w:rPr>
          <w:rFonts w:ascii="Times New Roman" w:hAnsi="Times New Roman" w:cs="Times New Roman"/>
          <w:lang w:val="pt-BR"/>
        </w:rPr>
        <w:t>participação</w:t>
      </w:r>
      <w:r>
        <w:rPr>
          <w:rFonts w:ascii="Times New Roman" w:hAnsi="Times New Roman" w:cs="Times New Roman"/>
          <w:lang w:val="pt-BR"/>
        </w:rPr>
        <w:t xml:space="preserve"> </w:t>
      </w:r>
      <w:r w:rsidRPr="00DD5BE7">
        <w:rPr>
          <w:rFonts w:ascii="Times New Roman" w:hAnsi="Times New Roman" w:cs="Times New Roman"/>
          <w:lang w:val="pt-BR"/>
        </w:rPr>
        <w:t>restrita aos previamente inscritos</w:t>
      </w:r>
      <w:r>
        <w:rPr>
          <w:rFonts w:ascii="Times New Roman" w:hAnsi="Times New Roman" w:cs="Times New Roman"/>
          <w:lang w:val="pt-BR"/>
        </w:rPr>
        <w:t>.</w:t>
      </w:r>
    </w:p>
    <w:p w:rsidR="00332C77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142A7">
        <w:rPr>
          <w:rFonts w:ascii="Times New Roman" w:hAnsi="Times New Roman" w:cs="Times New Roman"/>
          <w:b/>
          <w:lang w:val="pt-BR"/>
        </w:rPr>
        <w:t>21h30min</w:t>
      </w:r>
      <w:r>
        <w:rPr>
          <w:rFonts w:ascii="Times New Roman" w:hAnsi="Times New Roman" w:cs="Times New Roman"/>
          <w:lang w:val="pt-BR"/>
        </w:rPr>
        <w:t xml:space="preserve"> - respostas às </w:t>
      </w:r>
      <w:r w:rsidRPr="00684284">
        <w:rPr>
          <w:rFonts w:ascii="Times New Roman" w:hAnsi="Times New Roman" w:cs="Times New Roman"/>
          <w:lang w:val="pt-BR"/>
        </w:rPr>
        <w:t>perguntas</w:t>
      </w:r>
      <w:r>
        <w:rPr>
          <w:rFonts w:ascii="Times New Roman" w:hAnsi="Times New Roman" w:cs="Times New Roman"/>
          <w:lang w:val="pt-BR"/>
        </w:rPr>
        <w:t xml:space="preserve"> previamente entregues aos secretários;</w:t>
      </w:r>
    </w:p>
    <w:p w:rsidR="00332C77" w:rsidRPr="00DF31A3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142A7">
        <w:rPr>
          <w:rFonts w:ascii="Times New Roman" w:hAnsi="Times New Roman" w:cs="Times New Roman"/>
          <w:b/>
          <w:lang w:val="pt-BR"/>
        </w:rPr>
        <w:t xml:space="preserve">22h </w:t>
      </w:r>
      <w:r>
        <w:rPr>
          <w:rFonts w:ascii="Times New Roman" w:hAnsi="Times New Roman" w:cs="Times New Roman"/>
          <w:lang w:val="pt-BR"/>
        </w:rPr>
        <w:t xml:space="preserve">- </w:t>
      </w:r>
      <w:r w:rsidRPr="00DF31A3">
        <w:rPr>
          <w:rFonts w:ascii="Times New Roman" w:hAnsi="Times New Roman" w:cs="Times New Roman"/>
          <w:lang w:val="pt-BR"/>
        </w:rPr>
        <w:t>considerações finais</w:t>
      </w:r>
      <w:r>
        <w:rPr>
          <w:rFonts w:ascii="Times New Roman" w:hAnsi="Times New Roman" w:cs="Times New Roman"/>
          <w:lang w:val="pt-BR"/>
        </w:rPr>
        <w:t xml:space="preserve"> das e</w:t>
      </w:r>
      <w:r w:rsidRPr="0082707D">
        <w:rPr>
          <w:rFonts w:ascii="Times New Roman" w:hAnsi="Times New Roman" w:cs="Times New Roman"/>
          <w:lang w:val="pt-BR"/>
        </w:rPr>
        <w:t>ntidades</w:t>
      </w:r>
      <w:r>
        <w:rPr>
          <w:rFonts w:ascii="Times New Roman" w:hAnsi="Times New Roman" w:cs="Times New Roman"/>
          <w:lang w:val="pt-BR"/>
        </w:rPr>
        <w:t>,</w:t>
      </w:r>
      <w:r w:rsidRPr="0082707D">
        <w:rPr>
          <w:rFonts w:ascii="Times New Roman" w:hAnsi="Times New Roman" w:cs="Times New Roman"/>
          <w:lang w:val="pt-BR"/>
        </w:rPr>
        <w:t xml:space="preserve"> debatedores individuais, bem como de quaisquer interessados</w:t>
      </w:r>
      <w:r>
        <w:rPr>
          <w:rFonts w:ascii="Times New Roman" w:hAnsi="Times New Roman" w:cs="Times New Roman"/>
          <w:lang w:val="pt-BR"/>
        </w:rPr>
        <w:t xml:space="preserve"> que estiverem previamente inscritos para</w:t>
      </w:r>
      <w:r w:rsidRPr="0082707D">
        <w:rPr>
          <w:rFonts w:ascii="Times New Roman" w:hAnsi="Times New Roman" w:cs="Times New Roman"/>
          <w:lang w:val="pt-BR"/>
        </w:rPr>
        <w:t xml:space="preserve"> participar das exposições</w:t>
      </w:r>
      <w:r w:rsidRPr="00DF31A3">
        <w:rPr>
          <w:rFonts w:ascii="Times New Roman" w:hAnsi="Times New Roman" w:cs="Times New Roman"/>
          <w:lang w:val="pt-BR"/>
        </w:rPr>
        <w:t>;</w:t>
      </w:r>
    </w:p>
    <w:p w:rsidR="00332C77" w:rsidRPr="00DF31A3" w:rsidRDefault="00332C77" w:rsidP="00332C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CD005C">
        <w:rPr>
          <w:rFonts w:ascii="Times New Roman" w:hAnsi="Times New Roman" w:cs="Times New Roman"/>
          <w:b/>
          <w:lang w:val="pt-BR"/>
        </w:rPr>
        <w:t xml:space="preserve">22h10min </w:t>
      </w:r>
      <w:r>
        <w:rPr>
          <w:rFonts w:ascii="Times New Roman" w:hAnsi="Times New Roman" w:cs="Times New Roman"/>
          <w:lang w:val="pt-BR"/>
        </w:rPr>
        <w:t xml:space="preserve">- </w:t>
      </w:r>
      <w:r w:rsidRPr="00DF31A3">
        <w:rPr>
          <w:rFonts w:ascii="Times New Roman" w:hAnsi="Times New Roman" w:cs="Times New Roman"/>
          <w:lang w:val="pt-BR"/>
        </w:rPr>
        <w:t xml:space="preserve">encerramento da </w:t>
      </w:r>
      <w:r w:rsidR="00384833">
        <w:rPr>
          <w:rFonts w:ascii="Times New Roman" w:hAnsi="Times New Roman" w:cs="Times New Roman"/>
          <w:lang w:val="pt-BR"/>
        </w:rPr>
        <w:t>Audiência Pública</w:t>
      </w:r>
      <w:r w:rsidRPr="00DF31A3">
        <w:rPr>
          <w:rFonts w:ascii="Times New Roman" w:hAnsi="Times New Roman" w:cs="Times New Roman"/>
          <w:lang w:val="pt-BR"/>
        </w:rPr>
        <w:t xml:space="preserve"> pelo </w:t>
      </w:r>
      <w:r w:rsidRPr="00DF31A3">
        <w:rPr>
          <w:rFonts w:ascii="Times New Roman" w:hAnsi="Times New Roman" w:cs="Times New Roman"/>
          <w:bCs/>
          <w:lang w:val="pt-BR"/>
        </w:rPr>
        <w:t>Presidente da Sessão.</w:t>
      </w:r>
    </w:p>
    <w:p w:rsidR="00B96C51" w:rsidRDefault="00B96C51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892572">
        <w:rPr>
          <w:rFonts w:ascii="Times New Roman" w:hAnsi="Times New Roman" w:cs="Times New Roman"/>
          <w:lang w:val="pt-BR"/>
        </w:rPr>
        <w:t xml:space="preserve">Gaspar, </w:t>
      </w:r>
      <w:r w:rsidR="00892572" w:rsidRPr="00892572">
        <w:rPr>
          <w:rFonts w:ascii="Times New Roman" w:hAnsi="Times New Roman" w:cs="Times New Roman"/>
          <w:lang w:val="pt-BR"/>
        </w:rPr>
        <w:t>1</w:t>
      </w:r>
      <w:r w:rsidR="003D778F">
        <w:rPr>
          <w:rFonts w:ascii="Times New Roman" w:hAnsi="Times New Roman" w:cs="Times New Roman"/>
          <w:lang w:val="pt-BR"/>
        </w:rPr>
        <w:t>4</w:t>
      </w:r>
      <w:r w:rsidR="00892572" w:rsidRPr="00892572">
        <w:rPr>
          <w:rFonts w:ascii="Times New Roman" w:hAnsi="Times New Roman" w:cs="Times New Roman"/>
          <w:lang w:val="pt-BR"/>
        </w:rPr>
        <w:t xml:space="preserve"> </w:t>
      </w:r>
      <w:r w:rsidRPr="00892572">
        <w:rPr>
          <w:rFonts w:ascii="Times New Roman" w:hAnsi="Times New Roman" w:cs="Times New Roman"/>
          <w:lang w:val="pt-BR"/>
        </w:rPr>
        <w:t xml:space="preserve">de </w:t>
      </w:r>
      <w:r w:rsidR="00892572" w:rsidRPr="00892572">
        <w:rPr>
          <w:rFonts w:ascii="Times New Roman" w:hAnsi="Times New Roman" w:cs="Times New Roman"/>
          <w:lang w:val="pt-BR"/>
        </w:rPr>
        <w:t>agosto</w:t>
      </w:r>
      <w:r w:rsidRPr="00892572">
        <w:rPr>
          <w:rFonts w:ascii="Times New Roman" w:hAnsi="Times New Roman" w:cs="Times New Roman"/>
          <w:lang w:val="pt-BR"/>
        </w:rPr>
        <w:t xml:space="preserve"> de 2018.</w:t>
      </w:r>
    </w:p>
    <w:p w:rsidR="00647BC8" w:rsidRDefault="00647BC8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647BC8" w:rsidRDefault="00647BC8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47743A" w:rsidRPr="005F26EA" w:rsidRDefault="0047743A" w:rsidP="00453F7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B96C51" w:rsidRPr="00D356ED" w:rsidRDefault="005C6DD5" w:rsidP="005C6DD5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r w:rsidRPr="00D356ED">
        <w:rPr>
          <w:rFonts w:ascii="Times New Roman" w:hAnsi="Times New Roman" w:cs="Times New Roman"/>
          <w:lang w:val="pt-BR"/>
        </w:rPr>
        <w:t xml:space="preserve">    </w:t>
      </w:r>
      <w:r w:rsidR="003E5B32" w:rsidRPr="00D356ED">
        <w:rPr>
          <w:rFonts w:ascii="Times New Roman" w:hAnsi="Times New Roman" w:cs="Times New Roman"/>
          <w:lang w:val="pt-BR"/>
        </w:rPr>
        <w:t xml:space="preserve">  </w:t>
      </w:r>
      <w:r w:rsidRPr="00D356ED">
        <w:rPr>
          <w:rFonts w:ascii="Times New Roman" w:hAnsi="Times New Roman" w:cs="Times New Roman"/>
          <w:lang w:val="pt-BR"/>
        </w:rPr>
        <w:t xml:space="preserve">   </w:t>
      </w:r>
      <w:r w:rsidR="00B96C51" w:rsidRPr="00D356ED">
        <w:rPr>
          <w:rFonts w:ascii="Times New Roman" w:hAnsi="Times New Roman" w:cs="Times New Roman"/>
          <w:b/>
          <w:lang w:val="pt-BR"/>
        </w:rPr>
        <w:t>KLEBER EDSON WAN-DALL</w:t>
      </w:r>
      <w:r w:rsidRPr="00D356ED">
        <w:rPr>
          <w:rFonts w:ascii="Times New Roman" w:hAnsi="Times New Roman" w:cs="Times New Roman"/>
          <w:lang w:val="pt-BR"/>
        </w:rPr>
        <w:t xml:space="preserve">                      </w:t>
      </w:r>
      <w:r w:rsidRPr="00D356ED">
        <w:rPr>
          <w:rFonts w:ascii="Times New Roman" w:hAnsi="Times New Roman" w:cs="Times New Roman"/>
          <w:b/>
          <w:bCs/>
          <w:lang w:val="pt-BR"/>
        </w:rPr>
        <w:t>ALEXANDRE GEVAERD</w:t>
      </w:r>
    </w:p>
    <w:p w:rsidR="00D13007" w:rsidRDefault="003E5B32" w:rsidP="005C6DD5">
      <w:pPr>
        <w:pStyle w:val="Corpodetexto"/>
        <w:jc w:val="both"/>
        <w:rPr>
          <w:rFonts w:ascii="Times New Roman" w:hAnsi="Times New Roman" w:cs="Times New Roman"/>
          <w:bCs/>
          <w:lang w:val="pt-BR"/>
        </w:rPr>
      </w:pPr>
      <w:r w:rsidRPr="00D356ED">
        <w:rPr>
          <w:rFonts w:ascii="Times New Roman" w:hAnsi="Times New Roman" w:cs="Times New Roman"/>
          <w:lang w:val="pt-BR"/>
        </w:rPr>
        <w:t xml:space="preserve">                   </w:t>
      </w:r>
      <w:r w:rsidR="00B96C51" w:rsidRPr="005C6DD5">
        <w:rPr>
          <w:rFonts w:ascii="Times New Roman" w:hAnsi="Times New Roman" w:cs="Times New Roman"/>
          <w:lang w:val="pt-BR"/>
        </w:rPr>
        <w:t>Prefeito Municipal</w:t>
      </w:r>
      <w:r>
        <w:rPr>
          <w:rFonts w:ascii="Times New Roman" w:hAnsi="Times New Roman" w:cs="Times New Roman"/>
          <w:lang w:val="pt-BR"/>
        </w:rPr>
        <w:t xml:space="preserve">                       </w:t>
      </w:r>
      <w:r w:rsidRPr="00272C42">
        <w:rPr>
          <w:rFonts w:ascii="Times New Roman" w:hAnsi="Times New Roman" w:cs="Times New Roman"/>
          <w:bCs/>
          <w:lang w:val="pt-BR"/>
        </w:rPr>
        <w:t xml:space="preserve">Secretário </w:t>
      </w:r>
      <w:r>
        <w:rPr>
          <w:rFonts w:ascii="Times New Roman" w:hAnsi="Times New Roman" w:cs="Times New Roman"/>
          <w:bCs/>
          <w:lang w:val="pt-BR"/>
        </w:rPr>
        <w:t xml:space="preserve">Municipal </w:t>
      </w:r>
      <w:r w:rsidRPr="00272C42">
        <w:rPr>
          <w:rFonts w:ascii="Times New Roman" w:hAnsi="Times New Roman" w:cs="Times New Roman"/>
          <w:bCs/>
          <w:lang w:val="pt-BR"/>
        </w:rPr>
        <w:t>de Planejamento Territorial</w:t>
      </w:r>
    </w:p>
    <w:p w:rsidR="00D13007" w:rsidRDefault="00D13007">
      <w:pPr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D13007" w:rsidRDefault="00D13007" w:rsidP="00504C5D">
      <w:pPr>
        <w:pStyle w:val="Corpodetexto"/>
        <w:spacing w:before="120" w:after="120"/>
        <w:jc w:val="center"/>
        <w:rPr>
          <w:rFonts w:ascii="Times New Roman" w:hAnsi="Times New Roman" w:cs="Times New Roman"/>
          <w:b/>
          <w:lang w:val="pt-BR"/>
        </w:rPr>
      </w:pPr>
      <w:r w:rsidRPr="00D13007">
        <w:rPr>
          <w:rFonts w:ascii="Times New Roman" w:hAnsi="Times New Roman" w:cs="Times New Roman"/>
          <w:b/>
          <w:lang w:val="pt-BR"/>
        </w:rPr>
        <w:lastRenderedPageBreak/>
        <w:t>REGIMENTO INTERNO DA AUDIÊNCIA PÚBLICA</w:t>
      </w:r>
    </w:p>
    <w:p w:rsid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D0751C" w:rsidRPr="007F747D" w:rsidRDefault="00684284" w:rsidP="00D0751C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bCs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1º</w:t>
      </w:r>
      <w:r w:rsidRPr="00684284">
        <w:rPr>
          <w:rFonts w:ascii="Times New Roman" w:hAnsi="Times New Roman" w:cs="Times New Roman"/>
          <w:lang w:val="pt-BR"/>
        </w:rPr>
        <w:t xml:space="preserve"> A Audiência Pública</w:t>
      </w:r>
      <w:r w:rsidR="001B156C">
        <w:rPr>
          <w:rFonts w:ascii="Times New Roman" w:hAnsi="Times New Roman" w:cs="Times New Roman"/>
          <w:lang w:val="pt-BR"/>
        </w:rPr>
        <w:t xml:space="preserve"> realizar-se-</w:t>
      </w:r>
      <w:r w:rsidR="00BB4C02">
        <w:rPr>
          <w:rFonts w:ascii="Times New Roman" w:hAnsi="Times New Roman" w:cs="Times New Roman"/>
          <w:lang w:val="pt-BR"/>
        </w:rPr>
        <w:t>á</w:t>
      </w:r>
      <w:r w:rsidRPr="00684284">
        <w:rPr>
          <w:rFonts w:ascii="Times New Roman" w:hAnsi="Times New Roman" w:cs="Times New Roman"/>
          <w:lang w:val="pt-BR"/>
        </w:rPr>
        <w:t xml:space="preserve"> com a finalidade de apresentação e deliberação acerca </w:t>
      </w:r>
      <w:r w:rsidR="00D0751C">
        <w:rPr>
          <w:rFonts w:ascii="Times New Roman" w:hAnsi="Times New Roman" w:cs="Times New Roman"/>
          <w:lang w:val="pt-BR"/>
        </w:rPr>
        <w:t>d</w:t>
      </w:r>
      <w:r w:rsidR="00D0751C" w:rsidRPr="007F747D">
        <w:rPr>
          <w:rFonts w:ascii="Times New Roman" w:hAnsi="Times New Roman" w:cs="Times New Roman"/>
          <w:lang w:val="pt-BR"/>
        </w:rPr>
        <w:t xml:space="preserve">o </w:t>
      </w:r>
      <w:r w:rsidR="00BB4C02" w:rsidRPr="007F747D">
        <w:rPr>
          <w:rFonts w:ascii="Times New Roman" w:hAnsi="Times New Roman" w:cs="Times New Roman"/>
          <w:bCs/>
          <w:lang w:val="pt-BR"/>
        </w:rPr>
        <w:t>Projeto</w:t>
      </w:r>
      <w:r w:rsidR="00BB4C02">
        <w:rPr>
          <w:rFonts w:ascii="Times New Roman" w:hAnsi="Times New Roman" w:cs="Times New Roman"/>
          <w:bCs/>
          <w:lang w:val="pt-BR"/>
        </w:rPr>
        <w:t xml:space="preserve"> de Lei Complementar n° 22</w:t>
      </w:r>
      <w:r w:rsidR="00BB4C02" w:rsidRPr="007F747D">
        <w:rPr>
          <w:rFonts w:ascii="Times New Roman" w:hAnsi="Times New Roman" w:cs="Times New Roman"/>
          <w:bCs/>
          <w:lang w:val="pt-BR"/>
        </w:rPr>
        <w:t xml:space="preserve">/2018 de </w:t>
      </w:r>
      <w:r w:rsidR="00BB4C02">
        <w:rPr>
          <w:rFonts w:ascii="Times New Roman" w:hAnsi="Times New Roman" w:cs="Times New Roman"/>
          <w:bCs/>
          <w:lang w:val="pt-BR"/>
        </w:rPr>
        <w:t>13/11</w:t>
      </w:r>
      <w:r w:rsidR="00BB4C02" w:rsidRPr="007F747D">
        <w:rPr>
          <w:rFonts w:ascii="Times New Roman" w:hAnsi="Times New Roman" w:cs="Times New Roman"/>
          <w:bCs/>
          <w:lang w:val="pt-BR"/>
        </w:rPr>
        <w:t>/2018,</w:t>
      </w:r>
      <w:r w:rsidR="00BB4C02">
        <w:rPr>
          <w:rFonts w:ascii="Times New Roman" w:hAnsi="Times New Roman" w:cs="Times New Roman"/>
          <w:bCs/>
          <w:lang w:val="pt-BR"/>
        </w:rPr>
        <w:t xml:space="preserve"> que </w:t>
      </w:r>
      <w:r w:rsidR="00BB4C02" w:rsidRPr="00950810">
        <w:rPr>
          <w:rFonts w:ascii="Times New Roman" w:hAnsi="Times New Roman" w:cs="Times New Roman"/>
          <w:bCs/>
          <w:lang w:val="pt-BR"/>
        </w:rPr>
        <w:t>dispõe sobre a delimitação dos núcleos urbanos e núcleos urbanos informais que ocupam área de preservação permanente ao longo</w:t>
      </w:r>
      <w:r w:rsidR="00BB4C02">
        <w:rPr>
          <w:rFonts w:ascii="Times New Roman" w:hAnsi="Times New Roman" w:cs="Times New Roman"/>
          <w:bCs/>
          <w:lang w:val="pt-BR"/>
        </w:rPr>
        <w:t xml:space="preserve"> dos cursos d'água naturais do M</w:t>
      </w:r>
      <w:r w:rsidR="00BB4C02" w:rsidRPr="00950810">
        <w:rPr>
          <w:rFonts w:ascii="Times New Roman" w:hAnsi="Times New Roman" w:cs="Times New Roman"/>
          <w:bCs/>
          <w:lang w:val="pt-BR"/>
        </w:rPr>
        <w:t xml:space="preserve">unicípio de </w:t>
      </w:r>
      <w:r w:rsidR="00BB4C02">
        <w:rPr>
          <w:rFonts w:ascii="Times New Roman" w:hAnsi="Times New Roman" w:cs="Times New Roman"/>
          <w:bCs/>
          <w:lang w:val="pt-BR"/>
        </w:rPr>
        <w:t>G</w:t>
      </w:r>
      <w:r w:rsidR="00BB4C02" w:rsidRPr="00950810">
        <w:rPr>
          <w:rFonts w:ascii="Times New Roman" w:hAnsi="Times New Roman" w:cs="Times New Roman"/>
          <w:bCs/>
          <w:lang w:val="pt-BR"/>
        </w:rPr>
        <w:t xml:space="preserve">aspar e estabelece medidas para a regularização ambiental de imóveis situados nesses núcleos urbanos informais, nos termos do que estabelecem o artigo 30, incisos </w:t>
      </w:r>
      <w:r w:rsidR="00BB4C02">
        <w:rPr>
          <w:rFonts w:ascii="Times New Roman" w:hAnsi="Times New Roman" w:cs="Times New Roman"/>
          <w:bCs/>
          <w:lang w:val="pt-BR"/>
        </w:rPr>
        <w:t>I</w:t>
      </w:r>
      <w:r w:rsidR="00BB4C02" w:rsidRPr="00950810">
        <w:rPr>
          <w:rFonts w:ascii="Times New Roman" w:hAnsi="Times New Roman" w:cs="Times New Roman"/>
          <w:bCs/>
          <w:lang w:val="pt-BR"/>
        </w:rPr>
        <w:t xml:space="preserve"> e </w:t>
      </w:r>
      <w:r w:rsidR="00BB4C02">
        <w:rPr>
          <w:rFonts w:ascii="Times New Roman" w:hAnsi="Times New Roman" w:cs="Times New Roman"/>
          <w:bCs/>
          <w:lang w:val="pt-BR"/>
        </w:rPr>
        <w:t>II</w:t>
      </w:r>
      <w:r w:rsidR="00BB4C02" w:rsidRPr="00950810">
        <w:rPr>
          <w:rFonts w:ascii="Times New Roman" w:hAnsi="Times New Roman" w:cs="Times New Roman"/>
          <w:bCs/>
          <w:lang w:val="pt-BR"/>
        </w:rPr>
        <w:t xml:space="preserve">, da </w:t>
      </w:r>
      <w:r w:rsidR="00BB4C02">
        <w:rPr>
          <w:rFonts w:ascii="Times New Roman" w:hAnsi="Times New Roman" w:cs="Times New Roman"/>
          <w:bCs/>
          <w:lang w:val="pt-BR"/>
        </w:rPr>
        <w:t>Constituição F</w:t>
      </w:r>
      <w:r w:rsidR="00BB4C02" w:rsidRPr="00950810">
        <w:rPr>
          <w:rFonts w:ascii="Times New Roman" w:hAnsi="Times New Roman" w:cs="Times New Roman"/>
          <w:bCs/>
          <w:lang w:val="pt-BR"/>
        </w:rPr>
        <w:t xml:space="preserve">ederal, de </w:t>
      </w:r>
      <w:proofErr w:type="gramStart"/>
      <w:r w:rsidR="00BB4C02" w:rsidRPr="00950810">
        <w:rPr>
          <w:rFonts w:ascii="Times New Roman" w:hAnsi="Times New Roman" w:cs="Times New Roman"/>
          <w:bCs/>
          <w:lang w:val="pt-BR"/>
        </w:rPr>
        <w:t>5</w:t>
      </w:r>
      <w:proofErr w:type="gramEnd"/>
      <w:r w:rsidR="00BB4C02" w:rsidRPr="00950810">
        <w:rPr>
          <w:rFonts w:ascii="Times New Roman" w:hAnsi="Times New Roman" w:cs="Times New Roman"/>
          <w:bCs/>
          <w:lang w:val="pt-BR"/>
        </w:rPr>
        <w:t xml:space="preserve"> de outubro d</w:t>
      </w:r>
      <w:r w:rsidR="00BB4C02">
        <w:rPr>
          <w:rFonts w:ascii="Times New Roman" w:hAnsi="Times New Roman" w:cs="Times New Roman"/>
          <w:bCs/>
          <w:lang w:val="pt-BR"/>
        </w:rPr>
        <w:t>e 1988 e os artigos 65 e 65 da Lei F</w:t>
      </w:r>
      <w:r w:rsidR="00BB4C02" w:rsidRPr="00950810">
        <w:rPr>
          <w:rFonts w:ascii="Times New Roman" w:hAnsi="Times New Roman" w:cs="Times New Roman"/>
          <w:bCs/>
          <w:lang w:val="pt-BR"/>
        </w:rPr>
        <w:t>ederal nº 12.651, de 25 de maio de 2012</w:t>
      </w:r>
      <w:r w:rsidR="00BB4C02">
        <w:rPr>
          <w:rFonts w:ascii="Times New Roman" w:hAnsi="Times New Roman" w:cs="Times New Roman"/>
          <w:bCs/>
          <w:lang w:val="pt-BR"/>
        </w:rPr>
        <w:t xml:space="preserve">, </w:t>
      </w:r>
      <w:r w:rsidR="000D4525">
        <w:rPr>
          <w:rFonts w:ascii="Times New Roman" w:hAnsi="Times New Roman" w:cs="Times New Roman"/>
          <w:bCs/>
          <w:lang w:val="pt-BR"/>
        </w:rPr>
        <w:t>em trâmite na Câmara Municipal de Vereadores</w:t>
      </w:r>
      <w:r w:rsidR="00BB4C02">
        <w:rPr>
          <w:rFonts w:ascii="Times New Roman" w:hAnsi="Times New Roman" w:cs="Times New Roman"/>
          <w:bCs/>
          <w:lang w:val="pt-BR"/>
        </w:rPr>
        <w:t>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2º</w:t>
      </w:r>
      <w:r w:rsidRPr="00684284">
        <w:rPr>
          <w:rFonts w:ascii="Times New Roman" w:hAnsi="Times New Roman" w:cs="Times New Roman"/>
          <w:lang w:val="pt-BR"/>
        </w:rPr>
        <w:t xml:space="preserve"> A Audiência Pública ter</w:t>
      </w:r>
      <w:r w:rsidR="00BB4C02">
        <w:rPr>
          <w:rFonts w:ascii="Times New Roman" w:hAnsi="Times New Roman" w:cs="Times New Roman"/>
          <w:lang w:val="pt-BR"/>
        </w:rPr>
        <w:t>á</w:t>
      </w:r>
      <w:r w:rsidRPr="00684284">
        <w:rPr>
          <w:rFonts w:ascii="Times New Roman" w:hAnsi="Times New Roman" w:cs="Times New Roman"/>
          <w:lang w:val="pt-BR"/>
        </w:rPr>
        <w:t xml:space="preserve"> o objetivo específico de obter dados, subsídios, informações, sugestões, críticas ou propostas sobre o objeto do Edital de Convocação, com vistas a democratizar, conferir transparência e assegurar a participação popular.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Parágrafo único. A</w:t>
      </w:r>
      <w:r w:rsidR="001B156C">
        <w:rPr>
          <w:rFonts w:ascii="Times New Roman" w:hAnsi="Times New Roman" w:cs="Times New Roman"/>
          <w:lang w:val="pt-BR"/>
        </w:rPr>
        <w:t xml:space="preserve"> sess</w:t>
      </w:r>
      <w:r w:rsidR="00BB4C02">
        <w:rPr>
          <w:rFonts w:ascii="Times New Roman" w:hAnsi="Times New Roman" w:cs="Times New Roman"/>
          <w:lang w:val="pt-BR"/>
        </w:rPr>
        <w:t>ão</w:t>
      </w:r>
      <w:r w:rsidR="00E24DBF">
        <w:rPr>
          <w:rFonts w:ascii="Times New Roman" w:hAnsi="Times New Roman" w:cs="Times New Roman"/>
          <w:lang w:val="pt-BR"/>
        </w:rPr>
        <w:t xml:space="preserve"> ser</w:t>
      </w:r>
      <w:r w:rsidR="00BB4C02">
        <w:rPr>
          <w:rFonts w:ascii="Times New Roman" w:hAnsi="Times New Roman" w:cs="Times New Roman"/>
          <w:lang w:val="pt-BR"/>
        </w:rPr>
        <w:t>á</w:t>
      </w:r>
      <w:r w:rsidRPr="00684284">
        <w:rPr>
          <w:rFonts w:ascii="Times New Roman" w:hAnsi="Times New Roman" w:cs="Times New Roman"/>
          <w:lang w:val="pt-BR"/>
        </w:rPr>
        <w:t xml:space="preserve"> aberta ao público, bem como aos meios de comunicação, respeitados os limites impostos pelas instalações físicas do loca</w:t>
      </w:r>
      <w:r w:rsidR="008E1CB5">
        <w:rPr>
          <w:rFonts w:ascii="Times New Roman" w:hAnsi="Times New Roman" w:cs="Times New Roman"/>
          <w:lang w:val="pt-BR"/>
        </w:rPr>
        <w:t>l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3</w:t>
      </w:r>
      <w:r w:rsidRPr="009E41B2">
        <w:rPr>
          <w:rFonts w:ascii="Times New Roman" w:hAnsi="Times New Roman" w:cs="Times New Roman"/>
          <w:b/>
          <w:vertAlign w:val="superscript"/>
          <w:lang w:val="pt-BR"/>
        </w:rPr>
        <w:t>o</w:t>
      </w:r>
      <w:r w:rsidRPr="00684284">
        <w:rPr>
          <w:rFonts w:ascii="Times New Roman" w:hAnsi="Times New Roman" w:cs="Times New Roman"/>
          <w:lang w:val="pt-BR"/>
        </w:rPr>
        <w:t xml:space="preserve"> O público presente deverá assinar lista de presença, que conterá: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I - nome legível, </w:t>
      </w:r>
      <w:r w:rsidR="003760FE">
        <w:rPr>
          <w:rFonts w:ascii="Times New Roman" w:hAnsi="Times New Roman" w:cs="Times New Roman"/>
          <w:lang w:val="pt-BR"/>
        </w:rPr>
        <w:t>CPF, bairro de residência e telefone</w:t>
      </w:r>
      <w:r w:rsidRPr="00684284">
        <w:rPr>
          <w:rFonts w:ascii="Times New Roman" w:hAnsi="Times New Roman" w:cs="Times New Roman"/>
          <w:lang w:val="pt-BR"/>
        </w:rPr>
        <w:t>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 - se pertence a alguma entidade pública ou privada;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III - assinatura.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Parágrafo único. A lista de presença ficará disponível durante toda a</w:t>
      </w:r>
      <w:r w:rsidR="007E3F8A">
        <w:rPr>
          <w:rFonts w:ascii="Times New Roman" w:hAnsi="Times New Roman" w:cs="Times New Roman"/>
          <w:lang w:val="pt-BR"/>
        </w:rPr>
        <w:t xml:space="preserve"> sess</w:t>
      </w:r>
      <w:r w:rsidR="009102C2">
        <w:rPr>
          <w:rFonts w:ascii="Times New Roman" w:hAnsi="Times New Roman" w:cs="Times New Roman"/>
          <w:lang w:val="pt-BR"/>
        </w:rPr>
        <w:t>ão</w:t>
      </w:r>
      <w:r w:rsidRPr="00684284">
        <w:rPr>
          <w:rFonts w:ascii="Times New Roman" w:hAnsi="Times New Roman" w:cs="Times New Roman"/>
          <w:lang w:val="pt-BR"/>
        </w:rPr>
        <w:t xml:space="preserve"> em local acessível.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CAPÍTULO II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bCs/>
          <w:lang w:val="pt-BR"/>
        </w:rPr>
      </w:pPr>
      <w:r w:rsidRPr="00684284">
        <w:rPr>
          <w:rFonts w:ascii="Times New Roman" w:hAnsi="Times New Roman" w:cs="Times New Roman"/>
          <w:bCs/>
          <w:lang w:val="pt-BR"/>
        </w:rPr>
        <w:t>DA CONDUÇÃO DA AUDIÊNCIA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4º</w:t>
      </w:r>
      <w:r w:rsidRPr="00684284">
        <w:rPr>
          <w:rFonts w:ascii="Times New Roman" w:hAnsi="Times New Roman" w:cs="Times New Roman"/>
          <w:lang w:val="pt-BR"/>
        </w:rPr>
        <w:t xml:space="preserve"> A Audiência ser</w:t>
      </w:r>
      <w:r w:rsidR="009102C2">
        <w:rPr>
          <w:rFonts w:ascii="Times New Roman" w:hAnsi="Times New Roman" w:cs="Times New Roman"/>
          <w:lang w:val="pt-BR"/>
        </w:rPr>
        <w:t>á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="0098637E">
        <w:rPr>
          <w:rFonts w:ascii="Times New Roman" w:hAnsi="Times New Roman" w:cs="Times New Roman"/>
          <w:lang w:val="pt-BR"/>
        </w:rPr>
        <w:t xml:space="preserve">presidida pelo </w:t>
      </w:r>
      <w:r w:rsidR="0098637E" w:rsidRPr="007F2CE7">
        <w:rPr>
          <w:rFonts w:ascii="Times New Roman" w:hAnsi="Times New Roman" w:cs="Times New Roman"/>
          <w:bCs/>
          <w:lang w:val="pt-BR"/>
        </w:rPr>
        <w:t>Secretário Municipal de Planejamento Territorial</w:t>
      </w:r>
      <w:r w:rsidR="0098637E">
        <w:rPr>
          <w:rFonts w:ascii="Times New Roman" w:hAnsi="Times New Roman" w:cs="Times New Roman"/>
          <w:lang w:val="pt-BR"/>
        </w:rPr>
        <w:t xml:space="preserve"> e </w:t>
      </w:r>
      <w:r w:rsidR="000115E0">
        <w:rPr>
          <w:rFonts w:ascii="Times New Roman" w:hAnsi="Times New Roman" w:cs="Times New Roman"/>
          <w:lang w:val="pt-BR"/>
        </w:rPr>
        <w:t>coordenada</w:t>
      </w:r>
      <w:r w:rsidRPr="00684284">
        <w:rPr>
          <w:rFonts w:ascii="Times New Roman" w:hAnsi="Times New Roman" w:cs="Times New Roman"/>
          <w:lang w:val="pt-BR"/>
        </w:rPr>
        <w:t xml:space="preserve"> pelo </w:t>
      </w:r>
      <w:r w:rsidR="009102C2">
        <w:rPr>
          <w:rFonts w:ascii="Times New Roman" w:hAnsi="Times New Roman" w:cs="Times New Roman"/>
          <w:bCs/>
          <w:lang w:val="pt-BR"/>
        </w:rPr>
        <w:t>Chefe de Gabinete</w:t>
      </w:r>
      <w:r w:rsidR="00A87072">
        <w:rPr>
          <w:rFonts w:ascii="Times New Roman" w:hAnsi="Times New Roman" w:cs="Times New Roman"/>
          <w:bCs/>
          <w:lang w:val="pt-BR"/>
        </w:rPr>
        <w:t xml:space="preserve"> do Município de Gaspar</w:t>
      </w:r>
      <w:r w:rsidRPr="00684284">
        <w:rPr>
          <w:rFonts w:ascii="Times New Roman" w:hAnsi="Times New Roman" w:cs="Times New Roman"/>
          <w:lang w:val="pt-BR"/>
        </w:rPr>
        <w:t xml:space="preserve">, nos termos definidos neste Regimento, com o apoio </w:t>
      </w:r>
      <w:r w:rsidR="009E131E">
        <w:rPr>
          <w:rFonts w:ascii="Times New Roman" w:hAnsi="Times New Roman" w:cs="Times New Roman"/>
          <w:lang w:val="pt-BR"/>
        </w:rPr>
        <w:t>de servidores da Prefeitura Municipal de Gaspar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5º</w:t>
      </w:r>
      <w:r w:rsidRPr="00684284">
        <w:rPr>
          <w:rFonts w:ascii="Times New Roman" w:hAnsi="Times New Roman" w:cs="Times New Roman"/>
          <w:lang w:val="pt-BR"/>
        </w:rPr>
        <w:t xml:space="preserve"> São prerrogativas do </w:t>
      </w:r>
      <w:r w:rsidR="00D67C88">
        <w:rPr>
          <w:rFonts w:ascii="Times New Roman" w:hAnsi="Times New Roman" w:cs="Times New Roman"/>
          <w:lang w:val="pt-BR"/>
        </w:rPr>
        <w:t>Coordenador</w:t>
      </w:r>
      <w:r w:rsidRPr="00684284">
        <w:rPr>
          <w:rFonts w:ascii="Times New Roman" w:hAnsi="Times New Roman" w:cs="Times New Roman"/>
          <w:lang w:val="pt-BR"/>
        </w:rPr>
        <w:t xml:space="preserve"> da Sessão: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 – designar um ou mais secretários para assisti-lo;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 – realizar ou delegar a apresentação de objetivos e regras de funcionamento da audiência, ordenando o curso das manifestações;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III – decidir sobre a pertinência das intervenções orais;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IV – decidir sobre a pertinência das questões formuladas;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V – dispor sobre a interrupção, suspensão, prorrogação ou postergação da sessão, bem como sua reabertura ou continuação, quando o repute conveniente, de ofício ou a pedido de algum participante; </w:t>
      </w:r>
      <w:proofErr w:type="gramStart"/>
      <w:r w:rsidRPr="00684284">
        <w:rPr>
          <w:rFonts w:ascii="Times New Roman" w:hAnsi="Times New Roman" w:cs="Times New Roman"/>
          <w:lang w:val="pt-BR"/>
        </w:rPr>
        <w:t>e</w:t>
      </w:r>
      <w:proofErr w:type="gramEnd"/>
    </w:p>
    <w:p w:rsidR="00684284" w:rsidRPr="00684284" w:rsidRDefault="00CF60EB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VI - a</w:t>
      </w:r>
      <w:r w:rsidR="00684284" w:rsidRPr="00684284">
        <w:rPr>
          <w:rFonts w:ascii="Times New Roman" w:hAnsi="Times New Roman" w:cs="Times New Roman"/>
          <w:lang w:val="pt-BR"/>
        </w:rPr>
        <w:t>longar o tempo das elocuções, quando considere necessário e útil.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6</w:t>
      </w:r>
      <w:r w:rsidRPr="009E41B2">
        <w:rPr>
          <w:rFonts w:ascii="Times New Roman" w:hAnsi="Times New Roman" w:cs="Times New Roman"/>
          <w:b/>
          <w:vertAlign w:val="superscript"/>
          <w:lang w:val="pt-BR"/>
        </w:rPr>
        <w:t>o</w:t>
      </w:r>
      <w:r w:rsidRPr="00684284">
        <w:rPr>
          <w:rFonts w:ascii="Times New Roman" w:hAnsi="Times New Roman" w:cs="Times New Roman"/>
          <w:lang w:val="pt-BR"/>
        </w:rPr>
        <w:t xml:space="preserve"> São atribuições do Secretário: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lastRenderedPageBreak/>
        <w:t>I - inscrever os participantes, de acordo com a ordem das solicitações;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 - controlar o tempo das intervenções orais;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III - registrar o conteúdo das intervenções;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IV - sistematizar as informações;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V - elaborar a ata da Sessão;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VI – a guarda da documentação produzida na audiência.</w:t>
      </w:r>
    </w:p>
    <w:p w:rsid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CAPITULO III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bCs/>
          <w:lang w:val="pt-BR"/>
        </w:rPr>
      </w:pPr>
      <w:r w:rsidRPr="00684284">
        <w:rPr>
          <w:rFonts w:ascii="Times New Roman" w:hAnsi="Times New Roman" w:cs="Times New Roman"/>
          <w:bCs/>
          <w:lang w:val="pt-BR"/>
        </w:rPr>
        <w:t>DOS PARTICIPANTES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bCs/>
          <w:lang w:val="pt-BR"/>
        </w:rPr>
        <w:t>Art. 7º</w:t>
      </w:r>
      <w:r w:rsidRPr="00684284">
        <w:rPr>
          <w:rFonts w:ascii="Times New Roman" w:hAnsi="Times New Roman" w:cs="Times New Roman"/>
          <w:bCs/>
          <w:lang w:val="pt-BR"/>
        </w:rPr>
        <w:t xml:space="preserve"> </w:t>
      </w:r>
      <w:r w:rsidRPr="00684284">
        <w:rPr>
          <w:rFonts w:ascii="Times New Roman" w:hAnsi="Times New Roman" w:cs="Times New Roman"/>
          <w:lang w:val="pt-BR"/>
        </w:rPr>
        <w:t>Será considerado participante da Audiência Públic</w:t>
      </w:r>
      <w:r w:rsidR="005D47ED">
        <w:rPr>
          <w:rFonts w:ascii="Times New Roman" w:hAnsi="Times New Roman" w:cs="Times New Roman"/>
          <w:lang w:val="pt-BR"/>
        </w:rPr>
        <w:t>a qualquer cidadão residente no Município</w:t>
      </w:r>
      <w:r w:rsidR="00CC39DC">
        <w:rPr>
          <w:rFonts w:ascii="Times New Roman" w:hAnsi="Times New Roman" w:cs="Times New Roman"/>
          <w:lang w:val="pt-BR"/>
        </w:rPr>
        <w:t xml:space="preserve"> </w:t>
      </w:r>
      <w:r w:rsidRPr="00684284">
        <w:rPr>
          <w:rFonts w:ascii="Times New Roman" w:hAnsi="Times New Roman" w:cs="Times New Roman"/>
          <w:lang w:val="pt-BR"/>
        </w:rPr>
        <w:t>de Gaspar</w:t>
      </w:r>
      <w:r w:rsidR="00DF0525">
        <w:rPr>
          <w:rFonts w:ascii="Times New Roman" w:hAnsi="Times New Roman" w:cs="Times New Roman"/>
          <w:lang w:val="pt-BR"/>
        </w:rPr>
        <w:t xml:space="preserve"> ou entidade pública</w:t>
      </w:r>
      <w:r w:rsidR="005D47ED">
        <w:rPr>
          <w:rFonts w:ascii="Times New Roman" w:hAnsi="Times New Roman" w:cs="Times New Roman"/>
          <w:lang w:val="pt-BR"/>
        </w:rPr>
        <w:t xml:space="preserve"> </w:t>
      </w:r>
      <w:r w:rsidR="00DF0525">
        <w:rPr>
          <w:rFonts w:ascii="Times New Roman" w:hAnsi="Times New Roman" w:cs="Times New Roman"/>
          <w:lang w:val="pt-BR"/>
        </w:rPr>
        <w:t>ou privada</w:t>
      </w:r>
      <w:r w:rsidR="005D47ED">
        <w:rPr>
          <w:rFonts w:ascii="Times New Roman" w:hAnsi="Times New Roman" w:cs="Times New Roman"/>
          <w:lang w:val="pt-BR"/>
        </w:rPr>
        <w:t xml:space="preserve"> com representação no Município de Gaspar</w:t>
      </w:r>
      <w:r w:rsidRPr="00684284">
        <w:rPr>
          <w:rFonts w:ascii="Times New Roman" w:hAnsi="Times New Roman" w:cs="Times New Roman"/>
          <w:lang w:val="pt-BR"/>
        </w:rPr>
        <w:t>, sem distinção de qualquer natureza, interessado em contribuir com o processo de discussão mencionado no Edital de Convocação.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8º</w:t>
      </w:r>
      <w:r w:rsidRPr="00684284">
        <w:rPr>
          <w:rFonts w:ascii="Times New Roman" w:hAnsi="Times New Roman" w:cs="Times New Roman"/>
          <w:lang w:val="pt-BR"/>
        </w:rPr>
        <w:t xml:space="preserve"> São direitos dos participantes: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I - manifestar livremente suas opiniões sobre as questões tratadas no âmbito da </w:t>
      </w:r>
      <w:r w:rsidR="00ED185D" w:rsidRPr="00684284">
        <w:rPr>
          <w:rFonts w:ascii="Times New Roman" w:hAnsi="Times New Roman" w:cs="Times New Roman"/>
          <w:lang w:val="pt-BR"/>
        </w:rPr>
        <w:t>Audiência Pública</w:t>
      </w:r>
      <w:r w:rsidRPr="00684284">
        <w:rPr>
          <w:rFonts w:ascii="Times New Roman" w:hAnsi="Times New Roman" w:cs="Times New Roman"/>
          <w:lang w:val="pt-BR"/>
        </w:rPr>
        <w:t>, respeitando as disposições previstas neste Regimento</w:t>
      </w:r>
      <w:r w:rsidR="00ED185D">
        <w:rPr>
          <w:rFonts w:ascii="Times New Roman" w:hAnsi="Times New Roman" w:cs="Times New Roman"/>
          <w:lang w:val="pt-BR"/>
        </w:rPr>
        <w:t xml:space="preserve"> e no </w:t>
      </w:r>
      <w:r w:rsidR="00ED185D" w:rsidRPr="00684284">
        <w:rPr>
          <w:rFonts w:ascii="Times New Roman" w:hAnsi="Times New Roman" w:cs="Times New Roman"/>
          <w:lang w:val="pt-BR"/>
        </w:rPr>
        <w:t>Edital de Convocação</w:t>
      </w:r>
      <w:r w:rsidRPr="00684284">
        <w:rPr>
          <w:rFonts w:ascii="Times New Roman" w:hAnsi="Times New Roman" w:cs="Times New Roman"/>
          <w:lang w:val="pt-BR"/>
        </w:rPr>
        <w:t>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II - debater as questões tratadas no âmbito da </w:t>
      </w:r>
      <w:r w:rsidR="00D92A55" w:rsidRPr="00684284">
        <w:rPr>
          <w:rFonts w:ascii="Times New Roman" w:hAnsi="Times New Roman" w:cs="Times New Roman"/>
          <w:lang w:val="pt-BR"/>
        </w:rPr>
        <w:t>Audiência Pública</w:t>
      </w:r>
      <w:r w:rsidRPr="00684284">
        <w:rPr>
          <w:rFonts w:ascii="Times New Roman" w:hAnsi="Times New Roman" w:cs="Times New Roman"/>
          <w:lang w:val="pt-BR"/>
        </w:rPr>
        <w:t>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III - apresentar propostas e sugestões sobre o teor do</w:t>
      </w:r>
      <w:r w:rsidR="00D92A55">
        <w:rPr>
          <w:rFonts w:ascii="Times New Roman" w:hAnsi="Times New Roman" w:cs="Times New Roman"/>
          <w:lang w:val="pt-BR"/>
        </w:rPr>
        <w:t xml:space="preserve"> Projeto</w:t>
      </w:r>
      <w:r w:rsidR="009102C2">
        <w:rPr>
          <w:rFonts w:ascii="Times New Roman" w:hAnsi="Times New Roman" w:cs="Times New Roman"/>
          <w:lang w:val="pt-BR"/>
        </w:rPr>
        <w:t xml:space="preserve"> de Lei </w:t>
      </w:r>
      <w:proofErr w:type="spellStart"/>
      <w:r w:rsidR="009102C2">
        <w:rPr>
          <w:rFonts w:ascii="Times New Roman" w:hAnsi="Times New Roman" w:cs="Times New Roman"/>
          <w:lang w:val="pt-BR"/>
        </w:rPr>
        <w:t>Compementar</w:t>
      </w:r>
      <w:proofErr w:type="spellEnd"/>
      <w:r w:rsidR="009102C2">
        <w:rPr>
          <w:rFonts w:ascii="Times New Roman" w:hAnsi="Times New Roman" w:cs="Times New Roman"/>
          <w:lang w:val="pt-BR"/>
        </w:rPr>
        <w:t>.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9º</w:t>
      </w:r>
      <w:r w:rsidRPr="00684284">
        <w:rPr>
          <w:rFonts w:ascii="Times New Roman" w:hAnsi="Times New Roman" w:cs="Times New Roman"/>
          <w:lang w:val="pt-BR"/>
        </w:rPr>
        <w:t xml:space="preserve"> São deveres dos participantes: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I- respeitar o Regimento Interno da </w:t>
      </w:r>
      <w:r w:rsidR="00724245" w:rsidRPr="00684284">
        <w:rPr>
          <w:rFonts w:ascii="Times New Roman" w:hAnsi="Times New Roman" w:cs="Times New Roman"/>
          <w:lang w:val="pt-BR"/>
        </w:rPr>
        <w:t>Audiência Pública</w:t>
      </w:r>
      <w:r w:rsidR="00724245">
        <w:rPr>
          <w:rFonts w:ascii="Times New Roman" w:hAnsi="Times New Roman" w:cs="Times New Roman"/>
          <w:lang w:val="pt-BR"/>
        </w:rPr>
        <w:t xml:space="preserve"> e do </w:t>
      </w:r>
      <w:r w:rsidR="00724245" w:rsidRPr="00684284">
        <w:rPr>
          <w:rFonts w:ascii="Times New Roman" w:hAnsi="Times New Roman" w:cs="Times New Roman"/>
          <w:lang w:val="pt-BR"/>
        </w:rPr>
        <w:t>Edital de Convocação</w:t>
      </w:r>
      <w:r w:rsidRPr="00684284">
        <w:rPr>
          <w:rFonts w:ascii="Times New Roman" w:hAnsi="Times New Roman" w:cs="Times New Roman"/>
          <w:lang w:val="pt-BR"/>
        </w:rPr>
        <w:t>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II- respeitar o tempo estabelecido para intervenção;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III- tratar com respeito e civilidade os participantes da audiência e seus organizadores.</w:t>
      </w:r>
    </w:p>
    <w:p w:rsid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10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="00ED31C8">
        <w:rPr>
          <w:rFonts w:ascii="Times New Roman" w:hAnsi="Times New Roman" w:cs="Times New Roman"/>
          <w:lang w:val="pt-BR"/>
        </w:rPr>
        <w:t>A prévia inscrição é</w:t>
      </w:r>
      <w:r w:rsidRPr="00684284">
        <w:rPr>
          <w:rFonts w:ascii="Times New Roman" w:hAnsi="Times New Roman" w:cs="Times New Roman"/>
          <w:lang w:val="pt-BR"/>
        </w:rPr>
        <w:t xml:space="preserve"> condição para a participação </w:t>
      </w:r>
      <w:r w:rsidR="00546C79">
        <w:rPr>
          <w:rFonts w:ascii="Times New Roman" w:hAnsi="Times New Roman" w:cs="Times New Roman"/>
          <w:lang w:val="pt-BR"/>
        </w:rPr>
        <w:t>da exposição e para fazer perguntas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A933A1" w:rsidRDefault="00A933A1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Parágrafo único. </w:t>
      </w:r>
      <w:r w:rsidRPr="00192C9A">
        <w:rPr>
          <w:rFonts w:ascii="Times New Roman" w:hAnsi="Times New Roman" w:cs="Times New Roman"/>
          <w:lang w:val="pt-BR"/>
        </w:rPr>
        <w:t>A mera presença ao evento, como ouvinte, não dependerá de prévia inscrição.</w:t>
      </w:r>
    </w:p>
    <w:p w:rsidR="00D13B79" w:rsidRDefault="00FF6F8F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>
        <w:rPr>
          <w:rFonts w:ascii="Times New Roman" w:hAnsi="Times New Roman" w:cs="Times New Roman"/>
          <w:b/>
          <w:lang w:val="pt-BR"/>
        </w:rPr>
        <w:t>1</w:t>
      </w:r>
      <w:r w:rsidR="00D13B79">
        <w:rPr>
          <w:rFonts w:ascii="Times New Roman" w:hAnsi="Times New Roman" w:cs="Times New Roman"/>
          <w:lang w:val="pt-BR"/>
        </w:rPr>
        <w:t xml:space="preserve"> </w:t>
      </w:r>
      <w:r w:rsidR="007E44F7" w:rsidRPr="00630827">
        <w:rPr>
          <w:rFonts w:ascii="Times New Roman" w:hAnsi="Times New Roman" w:cs="Times New Roman"/>
          <w:lang w:val="pt-BR"/>
        </w:rPr>
        <w:t xml:space="preserve">A inscrição de entidades que queiram enviar representantes, ou de debatedores individuais, bem como de quaisquer interessados em participar das exposições, será realizada no dia </w:t>
      </w:r>
      <w:r w:rsidR="007E44F7">
        <w:rPr>
          <w:rFonts w:ascii="Times New Roman" w:hAnsi="Times New Roman" w:cs="Times New Roman"/>
          <w:lang w:val="pt-BR"/>
        </w:rPr>
        <w:t>da audiência das 18h30min (dezoito horas e trinta minutos) às 19h (dezenove horas).</w:t>
      </w:r>
    </w:p>
    <w:p w:rsidR="00DB79E6" w:rsidRDefault="00F76C41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Parágrafo único.</w:t>
      </w:r>
      <w:r w:rsidR="00DB79E6">
        <w:rPr>
          <w:rFonts w:ascii="Times New Roman" w:hAnsi="Times New Roman" w:cs="Times New Roman"/>
          <w:lang w:val="pt-BR"/>
        </w:rPr>
        <w:t xml:space="preserve"> </w:t>
      </w:r>
      <w:r w:rsidR="00181164">
        <w:rPr>
          <w:rFonts w:ascii="Times New Roman" w:hAnsi="Times New Roman" w:cs="Times New Roman"/>
          <w:lang w:val="pt-BR"/>
        </w:rPr>
        <w:t xml:space="preserve">Fica limitado em </w:t>
      </w:r>
      <w:proofErr w:type="gramStart"/>
      <w:r w:rsidR="00181164">
        <w:rPr>
          <w:rFonts w:ascii="Times New Roman" w:hAnsi="Times New Roman" w:cs="Times New Roman"/>
          <w:lang w:val="pt-BR"/>
        </w:rPr>
        <w:t>4</w:t>
      </w:r>
      <w:proofErr w:type="gramEnd"/>
      <w:r w:rsidR="00181164">
        <w:rPr>
          <w:rFonts w:ascii="Times New Roman" w:hAnsi="Times New Roman" w:cs="Times New Roman"/>
          <w:lang w:val="pt-BR"/>
        </w:rPr>
        <w:t xml:space="preserve"> (quatro) participantes, que </w:t>
      </w:r>
      <w:r w:rsidR="00181164" w:rsidRPr="00E13503">
        <w:rPr>
          <w:rFonts w:ascii="Times New Roman" w:hAnsi="Times New Roman" w:cs="Times New Roman"/>
          <w:lang w:val="pt-BR"/>
        </w:rPr>
        <w:t>terão o tempo máximo de 5 (cinco</w:t>
      </w:r>
      <w:r w:rsidR="00181164">
        <w:rPr>
          <w:rFonts w:ascii="Times New Roman" w:hAnsi="Times New Roman" w:cs="Times New Roman"/>
          <w:lang w:val="pt-BR"/>
        </w:rPr>
        <w:t>)</w:t>
      </w:r>
      <w:r w:rsidR="00181164" w:rsidRPr="00E13503">
        <w:rPr>
          <w:rFonts w:ascii="Times New Roman" w:hAnsi="Times New Roman" w:cs="Times New Roman"/>
          <w:lang w:val="pt-BR"/>
        </w:rPr>
        <w:t xml:space="preserve"> minutos</w:t>
      </w:r>
      <w:r w:rsidR="00496171">
        <w:rPr>
          <w:rFonts w:ascii="Times New Roman" w:hAnsi="Times New Roman" w:cs="Times New Roman"/>
          <w:lang w:val="pt-BR"/>
        </w:rPr>
        <w:t xml:space="preserve"> cada</w:t>
      </w:r>
      <w:r w:rsidR="00597C2D">
        <w:rPr>
          <w:rFonts w:ascii="Times New Roman" w:hAnsi="Times New Roman" w:cs="Times New Roman"/>
          <w:lang w:val="pt-BR"/>
        </w:rPr>
        <w:t>,</w:t>
      </w:r>
      <w:r w:rsidR="00181164" w:rsidRPr="00E13503">
        <w:rPr>
          <w:rFonts w:ascii="Times New Roman" w:hAnsi="Times New Roman" w:cs="Times New Roman"/>
          <w:lang w:val="pt-BR"/>
        </w:rPr>
        <w:t xml:space="preserve"> para aduzirem os motivos e as razões da representação</w:t>
      </w:r>
      <w:r w:rsidR="00260263">
        <w:rPr>
          <w:rFonts w:ascii="Times New Roman" w:hAnsi="Times New Roman" w:cs="Times New Roman"/>
          <w:lang w:val="pt-BR"/>
        </w:rPr>
        <w:t>.</w:t>
      </w:r>
    </w:p>
    <w:p w:rsid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 w:rsidR="001755DC">
        <w:rPr>
          <w:rFonts w:ascii="Times New Roman" w:hAnsi="Times New Roman" w:cs="Times New Roman"/>
          <w:b/>
          <w:lang w:val="pt-BR"/>
        </w:rPr>
        <w:t>2</w:t>
      </w:r>
      <w:r w:rsidRPr="00684284">
        <w:rPr>
          <w:rFonts w:ascii="Times New Roman" w:hAnsi="Times New Roman" w:cs="Times New Roman"/>
          <w:lang w:val="pt-BR"/>
        </w:rPr>
        <w:t xml:space="preserve"> A inscrição das perguntas deverá ser realizada por escrito, durante a </w:t>
      </w:r>
      <w:r w:rsidR="00961BC0">
        <w:rPr>
          <w:rFonts w:ascii="Times New Roman" w:hAnsi="Times New Roman" w:cs="Times New Roman"/>
          <w:lang w:val="pt-BR"/>
        </w:rPr>
        <w:t>apresentação do Projeto</w:t>
      </w:r>
      <w:r w:rsidR="008D0BD6">
        <w:rPr>
          <w:rFonts w:ascii="Times New Roman" w:hAnsi="Times New Roman" w:cs="Times New Roman"/>
          <w:lang w:val="pt-BR"/>
        </w:rPr>
        <w:t xml:space="preserve"> de Lei Complementar</w:t>
      </w:r>
      <w:r w:rsidRPr="00684284">
        <w:rPr>
          <w:rFonts w:ascii="Times New Roman" w:hAnsi="Times New Roman" w:cs="Times New Roman"/>
          <w:lang w:val="pt-BR"/>
        </w:rPr>
        <w:t xml:space="preserve">, através de ficha de inscrição. As fichas serão disponibilizadas pelos secretários responsáveis, devendo estas ser entregues aos mesmos, num </w:t>
      </w:r>
      <w:r w:rsidRPr="00684284">
        <w:rPr>
          <w:rFonts w:ascii="Times New Roman" w:hAnsi="Times New Roman" w:cs="Times New Roman"/>
          <w:lang w:val="pt-BR"/>
        </w:rPr>
        <w:lastRenderedPageBreak/>
        <w:t xml:space="preserve">prazo de até </w:t>
      </w:r>
      <w:proofErr w:type="gramStart"/>
      <w:r w:rsidRPr="00684284">
        <w:rPr>
          <w:rFonts w:ascii="Times New Roman" w:hAnsi="Times New Roman" w:cs="Times New Roman"/>
          <w:lang w:val="pt-BR"/>
        </w:rPr>
        <w:t>5</w:t>
      </w:r>
      <w:proofErr w:type="gramEnd"/>
      <w:r w:rsidRPr="00684284">
        <w:rPr>
          <w:rFonts w:ascii="Times New Roman" w:hAnsi="Times New Roman" w:cs="Times New Roman"/>
          <w:lang w:val="pt-BR"/>
        </w:rPr>
        <w:t xml:space="preserve"> (cinco</w:t>
      </w:r>
      <w:r w:rsidR="00F57B63">
        <w:rPr>
          <w:rFonts w:ascii="Times New Roman" w:hAnsi="Times New Roman" w:cs="Times New Roman"/>
          <w:lang w:val="pt-BR"/>
        </w:rPr>
        <w:t>)</w:t>
      </w:r>
      <w:r w:rsidRPr="00684284">
        <w:rPr>
          <w:rFonts w:ascii="Times New Roman" w:hAnsi="Times New Roman" w:cs="Times New Roman"/>
          <w:lang w:val="pt-BR"/>
        </w:rPr>
        <w:t xml:space="preserve"> minutos após o término </w:t>
      </w:r>
      <w:r w:rsidR="007C556F">
        <w:rPr>
          <w:rFonts w:ascii="Times New Roman" w:hAnsi="Times New Roman" w:cs="Times New Roman"/>
          <w:lang w:val="pt-BR"/>
        </w:rPr>
        <w:t>da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="001863B9">
        <w:rPr>
          <w:rFonts w:ascii="Times New Roman" w:hAnsi="Times New Roman" w:cs="Times New Roman"/>
          <w:lang w:val="pt-BR"/>
        </w:rPr>
        <w:t>apresentação do Projeto de Lei</w:t>
      </w:r>
      <w:r w:rsidR="00983DC8">
        <w:rPr>
          <w:rFonts w:ascii="Times New Roman" w:hAnsi="Times New Roman" w:cs="Times New Roman"/>
          <w:lang w:val="pt-BR"/>
        </w:rPr>
        <w:t xml:space="preserve"> Complementar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77114A" w:rsidRDefault="0077114A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Parágrafo único. </w:t>
      </w:r>
      <w:r w:rsidR="00471A21">
        <w:rPr>
          <w:rFonts w:ascii="Times New Roman" w:hAnsi="Times New Roman" w:cs="Times New Roman"/>
          <w:lang w:val="pt-BR"/>
        </w:rPr>
        <w:t>S</w:t>
      </w:r>
      <w:r w:rsidRPr="00684284">
        <w:rPr>
          <w:rFonts w:ascii="Times New Roman" w:hAnsi="Times New Roman" w:cs="Times New Roman"/>
          <w:lang w:val="pt-BR"/>
        </w:rPr>
        <w:t xml:space="preserve">erão permitidas até </w:t>
      </w:r>
      <w:r w:rsidR="00471A21">
        <w:rPr>
          <w:rFonts w:ascii="Times New Roman" w:hAnsi="Times New Roman" w:cs="Times New Roman"/>
          <w:lang w:val="pt-BR"/>
        </w:rPr>
        <w:t>1</w:t>
      </w:r>
      <w:r w:rsidRPr="00684284">
        <w:rPr>
          <w:rFonts w:ascii="Times New Roman" w:hAnsi="Times New Roman" w:cs="Times New Roman"/>
          <w:lang w:val="pt-BR"/>
        </w:rPr>
        <w:t>5 (</w:t>
      </w:r>
      <w:r w:rsidR="00471A21">
        <w:rPr>
          <w:rFonts w:ascii="Times New Roman" w:hAnsi="Times New Roman" w:cs="Times New Roman"/>
          <w:lang w:val="pt-BR"/>
        </w:rPr>
        <w:t>quinze</w:t>
      </w:r>
      <w:r w:rsidRPr="00684284">
        <w:rPr>
          <w:rFonts w:ascii="Times New Roman" w:hAnsi="Times New Roman" w:cs="Times New Roman"/>
          <w:lang w:val="pt-BR"/>
        </w:rPr>
        <w:t>) perguntas</w:t>
      </w:r>
      <w:r>
        <w:rPr>
          <w:rFonts w:ascii="Times New Roman" w:hAnsi="Times New Roman" w:cs="Times New Roman"/>
          <w:lang w:val="pt-BR"/>
        </w:rPr>
        <w:t>, respeitando o tempo total</w:t>
      </w:r>
      <w:r w:rsidR="00553C61">
        <w:rPr>
          <w:rFonts w:ascii="Times New Roman" w:hAnsi="Times New Roman" w:cs="Times New Roman"/>
          <w:lang w:val="pt-BR"/>
        </w:rPr>
        <w:t xml:space="preserve"> máximo de </w:t>
      </w:r>
      <w:r w:rsidR="00641A86">
        <w:rPr>
          <w:rFonts w:ascii="Times New Roman" w:hAnsi="Times New Roman" w:cs="Times New Roman"/>
          <w:lang w:val="pt-BR"/>
        </w:rPr>
        <w:t>30</w:t>
      </w:r>
      <w:r>
        <w:rPr>
          <w:rFonts w:ascii="Times New Roman" w:hAnsi="Times New Roman" w:cs="Times New Roman"/>
          <w:lang w:val="pt-BR"/>
        </w:rPr>
        <w:t xml:space="preserve"> (</w:t>
      </w:r>
      <w:r w:rsidR="00641A86">
        <w:rPr>
          <w:rFonts w:ascii="Times New Roman" w:hAnsi="Times New Roman" w:cs="Times New Roman"/>
          <w:lang w:val="pt-BR"/>
        </w:rPr>
        <w:t>trinta</w:t>
      </w:r>
      <w:r w:rsidR="00553C61">
        <w:rPr>
          <w:rFonts w:ascii="Times New Roman" w:hAnsi="Times New Roman" w:cs="Times New Roman"/>
          <w:lang w:val="pt-BR"/>
        </w:rPr>
        <w:t>)</w:t>
      </w:r>
      <w:r>
        <w:rPr>
          <w:rFonts w:ascii="Times New Roman" w:hAnsi="Times New Roman" w:cs="Times New Roman"/>
          <w:lang w:val="pt-BR"/>
        </w:rPr>
        <w:t xml:space="preserve"> minutos</w:t>
      </w:r>
      <w:r w:rsidRPr="00684284">
        <w:rPr>
          <w:rFonts w:ascii="Times New Roman" w:hAnsi="Times New Roman" w:cs="Times New Roman"/>
          <w:lang w:val="pt-BR"/>
        </w:rPr>
        <w:t>.</w:t>
      </w:r>
    </w:p>
    <w:p w:rsidR="000115E0" w:rsidRDefault="000115E0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>
        <w:rPr>
          <w:rFonts w:ascii="Times New Roman" w:hAnsi="Times New Roman" w:cs="Times New Roman"/>
          <w:b/>
          <w:lang w:val="pt-BR"/>
        </w:rPr>
        <w:t>3</w:t>
      </w:r>
      <w:r w:rsidRPr="009E41B2"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Caberá ao </w:t>
      </w:r>
      <w:r w:rsidR="00B55CA2">
        <w:rPr>
          <w:rFonts w:ascii="Times New Roman" w:hAnsi="Times New Roman" w:cs="Times New Roman"/>
          <w:lang w:val="pt-BR"/>
        </w:rPr>
        <w:t xml:space="preserve">coordenador da Audiência Pública </w:t>
      </w:r>
      <w:r w:rsidR="002D1EB4">
        <w:rPr>
          <w:rFonts w:ascii="Times New Roman" w:hAnsi="Times New Roman" w:cs="Times New Roman"/>
          <w:lang w:val="pt-BR"/>
        </w:rPr>
        <w:t>deliberar sobre o deferimento para participação na exposição e perguntas a serem respondidas.</w:t>
      </w:r>
    </w:p>
    <w:p w:rsidR="002D1EB4" w:rsidRPr="00684284" w:rsidRDefault="002D1EB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Parágrafo único. Fica</w:t>
      </w:r>
      <w:r w:rsidR="000E2DE1">
        <w:rPr>
          <w:rFonts w:ascii="Times New Roman" w:hAnsi="Times New Roman" w:cs="Times New Roman"/>
          <w:lang w:val="pt-BR"/>
        </w:rPr>
        <w:t xml:space="preserve"> facultado ao Presidente da Sessão, quando da publicação da ata da Audiência Pública</w:t>
      </w:r>
      <w:r w:rsidR="00672CDC">
        <w:rPr>
          <w:rFonts w:ascii="Times New Roman" w:hAnsi="Times New Roman" w:cs="Times New Roman"/>
          <w:lang w:val="pt-BR"/>
        </w:rPr>
        <w:t xml:space="preserve"> e das listas de presenças</w:t>
      </w:r>
      <w:r w:rsidR="000E2DE1">
        <w:rPr>
          <w:rFonts w:ascii="Times New Roman" w:hAnsi="Times New Roman" w:cs="Times New Roman"/>
          <w:lang w:val="pt-BR"/>
        </w:rPr>
        <w:t xml:space="preserve"> </w:t>
      </w:r>
      <w:r w:rsidR="000E2DE1" w:rsidRPr="00684284">
        <w:rPr>
          <w:rFonts w:ascii="Times New Roman" w:hAnsi="Times New Roman" w:cs="Times New Roman"/>
          <w:lang w:val="pt-BR"/>
        </w:rPr>
        <w:t>na página eletrônica do Município</w:t>
      </w:r>
      <w:r w:rsidR="000E2DE1">
        <w:rPr>
          <w:rFonts w:ascii="Times New Roman" w:hAnsi="Times New Roman" w:cs="Times New Roman"/>
          <w:lang w:val="pt-BR"/>
        </w:rPr>
        <w:t xml:space="preserve">, publicar as perguntas e respostas de eventuais questionamentos que </w:t>
      </w:r>
      <w:r w:rsidR="00A4741F">
        <w:rPr>
          <w:rFonts w:ascii="Times New Roman" w:hAnsi="Times New Roman" w:cs="Times New Roman"/>
          <w:lang w:val="pt-BR"/>
        </w:rPr>
        <w:t>excedam a quantidade</w:t>
      </w:r>
      <w:r w:rsidR="006842C3">
        <w:rPr>
          <w:rFonts w:ascii="Times New Roman" w:hAnsi="Times New Roman" w:cs="Times New Roman"/>
          <w:lang w:val="pt-BR"/>
        </w:rPr>
        <w:t xml:space="preserve"> e/ou o tempo</w:t>
      </w:r>
      <w:r w:rsidR="00A4741F">
        <w:rPr>
          <w:rFonts w:ascii="Times New Roman" w:hAnsi="Times New Roman" w:cs="Times New Roman"/>
          <w:lang w:val="pt-BR"/>
        </w:rPr>
        <w:t xml:space="preserve"> previst</w:t>
      </w:r>
      <w:r w:rsidR="006842C3">
        <w:rPr>
          <w:rFonts w:ascii="Times New Roman" w:hAnsi="Times New Roman" w:cs="Times New Roman"/>
          <w:lang w:val="pt-BR"/>
        </w:rPr>
        <w:t>o</w:t>
      </w:r>
      <w:r w:rsidR="00A4741F">
        <w:rPr>
          <w:rFonts w:ascii="Times New Roman" w:hAnsi="Times New Roman" w:cs="Times New Roman"/>
          <w:lang w:val="pt-BR"/>
        </w:rPr>
        <w:t xml:space="preserve"> no artigo 12.</w:t>
      </w:r>
    </w:p>
    <w:p w:rsidR="00684284" w:rsidRPr="009E41B2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lang w:val="pt-BR"/>
        </w:rPr>
        <w:t>CAPÍTULO IV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DA REALIZAÇÃO DA AUDIÊNCIA</w:t>
      </w:r>
    </w:p>
    <w:p w:rsidR="00684284" w:rsidRPr="00684284" w:rsidRDefault="009E41B2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 w:rsidR="001755DC">
        <w:rPr>
          <w:rFonts w:ascii="Times New Roman" w:hAnsi="Times New Roman" w:cs="Times New Roman"/>
          <w:b/>
          <w:lang w:val="pt-BR"/>
        </w:rPr>
        <w:t>3</w:t>
      </w:r>
      <w:r w:rsidR="00684284" w:rsidRPr="009E41B2">
        <w:rPr>
          <w:rFonts w:ascii="Times New Roman" w:hAnsi="Times New Roman" w:cs="Times New Roman"/>
          <w:b/>
          <w:lang w:val="pt-BR"/>
        </w:rPr>
        <w:t xml:space="preserve"> </w:t>
      </w:r>
      <w:r w:rsidR="00684284" w:rsidRPr="00684284">
        <w:rPr>
          <w:rFonts w:ascii="Times New Roman" w:hAnsi="Times New Roman" w:cs="Times New Roman"/>
          <w:lang w:val="pt-BR"/>
        </w:rPr>
        <w:t>A Audiência Pública ter</w:t>
      </w:r>
      <w:r w:rsidR="00D36AB5">
        <w:rPr>
          <w:rFonts w:ascii="Times New Roman" w:hAnsi="Times New Roman" w:cs="Times New Roman"/>
          <w:lang w:val="pt-BR"/>
        </w:rPr>
        <w:t>á</w:t>
      </w:r>
      <w:r w:rsidR="00684284" w:rsidRPr="00684284">
        <w:rPr>
          <w:rFonts w:ascii="Times New Roman" w:hAnsi="Times New Roman" w:cs="Times New Roman"/>
          <w:lang w:val="pt-BR"/>
        </w:rPr>
        <w:t xml:space="preserve"> a seguinte ordem:</w:t>
      </w:r>
    </w:p>
    <w:p w:rsidR="00684284" w:rsidRP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I – apresentação dos objetivos e regras de funcionamento da audiência;</w:t>
      </w:r>
    </w:p>
    <w:p w:rsid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 xml:space="preserve">II – </w:t>
      </w:r>
      <w:r w:rsidR="00194F53">
        <w:rPr>
          <w:rFonts w:ascii="Times New Roman" w:hAnsi="Times New Roman" w:cs="Times New Roman"/>
          <w:lang w:val="pt-BR"/>
        </w:rPr>
        <w:t>apresentação do Projeto de Lei</w:t>
      </w:r>
      <w:r w:rsidR="00D36AB5">
        <w:rPr>
          <w:rFonts w:ascii="Times New Roman" w:hAnsi="Times New Roman" w:cs="Times New Roman"/>
          <w:lang w:val="pt-BR"/>
        </w:rPr>
        <w:t xml:space="preserve"> Complementar</w:t>
      </w:r>
      <w:r w:rsidRPr="00684284">
        <w:rPr>
          <w:rFonts w:ascii="Times New Roman" w:hAnsi="Times New Roman" w:cs="Times New Roman"/>
          <w:lang w:val="pt-BR"/>
        </w:rPr>
        <w:t>;</w:t>
      </w:r>
    </w:p>
    <w:p w:rsidR="00EF4D43" w:rsidRPr="00684284" w:rsidRDefault="00EF4D43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III - início da</w:t>
      </w:r>
      <w:r w:rsidRPr="00DD5BE7">
        <w:rPr>
          <w:rFonts w:ascii="Times New Roman" w:hAnsi="Times New Roman" w:cs="Times New Roman"/>
          <w:lang w:val="pt-BR"/>
        </w:rPr>
        <w:t xml:space="preserve">s </w:t>
      </w:r>
      <w:r w:rsidR="006D091D" w:rsidRPr="00630827">
        <w:rPr>
          <w:rFonts w:ascii="Times New Roman" w:hAnsi="Times New Roman" w:cs="Times New Roman"/>
          <w:lang w:val="pt-BR"/>
        </w:rPr>
        <w:t>exposições</w:t>
      </w:r>
      <w:r>
        <w:rPr>
          <w:rFonts w:ascii="Times New Roman" w:hAnsi="Times New Roman" w:cs="Times New Roman"/>
          <w:lang w:val="pt-BR"/>
        </w:rPr>
        <w:t xml:space="preserve">, </w:t>
      </w:r>
      <w:r w:rsidR="006D091D">
        <w:rPr>
          <w:rFonts w:ascii="Times New Roman" w:hAnsi="Times New Roman" w:cs="Times New Roman"/>
          <w:lang w:val="pt-BR"/>
        </w:rPr>
        <w:t xml:space="preserve">sendo a </w:t>
      </w:r>
      <w:r w:rsidRPr="00DD5BE7">
        <w:rPr>
          <w:rFonts w:ascii="Times New Roman" w:hAnsi="Times New Roman" w:cs="Times New Roman"/>
          <w:lang w:val="pt-BR"/>
        </w:rPr>
        <w:t>participação</w:t>
      </w:r>
      <w:r>
        <w:rPr>
          <w:rFonts w:ascii="Times New Roman" w:hAnsi="Times New Roman" w:cs="Times New Roman"/>
          <w:lang w:val="pt-BR"/>
        </w:rPr>
        <w:t xml:space="preserve"> </w:t>
      </w:r>
      <w:r w:rsidRPr="00DD5BE7">
        <w:rPr>
          <w:rFonts w:ascii="Times New Roman" w:hAnsi="Times New Roman" w:cs="Times New Roman"/>
          <w:lang w:val="pt-BR"/>
        </w:rPr>
        <w:t>restrita aos previamente inscritos</w:t>
      </w:r>
      <w:r w:rsidR="00191E16">
        <w:rPr>
          <w:rFonts w:ascii="Times New Roman" w:hAnsi="Times New Roman" w:cs="Times New Roman"/>
          <w:lang w:val="pt-BR"/>
        </w:rPr>
        <w:t>;</w:t>
      </w:r>
    </w:p>
    <w:p w:rsidR="00684284" w:rsidRPr="00684284" w:rsidRDefault="0037150F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IV</w:t>
      </w:r>
      <w:r w:rsidR="00413837">
        <w:rPr>
          <w:rFonts w:ascii="Times New Roman" w:hAnsi="Times New Roman" w:cs="Times New Roman"/>
          <w:lang w:val="pt-BR"/>
        </w:rPr>
        <w:t xml:space="preserve"> – respostas às </w:t>
      </w:r>
      <w:r w:rsidR="00413837" w:rsidRPr="00684284">
        <w:rPr>
          <w:rFonts w:ascii="Times New Roman" w:hAnsi="Times New Roman" w:cs="Times New Roman"/>
          <w:lang w:val="pt-BR"/>
        </w:rPr>
        <w:t>perguntas</w:t>
      </w:r>
      <w:r w:rsidR="00413837">
        <w:rPr>
          <w:rFonts w:ascii="Times New Roman" w:hAnsi="Times New Roman" w:cs="Times New Roman"/>
          <w:lang w:val="pt-BR"/>
        </w:rPr>
        <w:t xml:space="preserve"> previamente entregues aos secretários</w:t>
      </w:r>
      <w:r w:rsidR="00684284" w:rsidRPr="00684284">
        <w:rPr>
          <w:rFonts w:ascii="Times New Roman" w:hAnsi="Times New Roman" w:cs="Times New Roman"/>
          <w:lang w:val="pt-BR"/>
        </w:rPr>
        <w:t>;</w:t>
      </w:r>
    </w:p>
    <w:p w:rsidR="00795107" w:rsidRPr="00B80308" w:rsidRDefault="00924D97" w:rsidP="0079510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V -</w:t>
      </w:r>
      <w:r w:rsidR="00795107" w:rsidRPr="00B80308">
        <w:rPr>
          <w:rFonts w:ascii="Times New Roman" w:hAnsi="Times New Roman" w:cs="Times New Roman"/>
          <w:lang w:val="pt-BR"/>
        </w:rPr>
        <w:t xml:space="preserve"> a critério da coordenação, consoante a disponibilidade de tempo, será facultada a palavra, por prazo máximo de </w:t>
      </w:r>
      <w:proofErr w:type="gramStart"/>
      <w:r w:rsidR="00795107" w:rsidRPr="00B80308">
        <w:rPr>
          <w:rFonts w:ascii="Times New Roman" w:hAnsi="Times New Roman" w:cs="Times New Roman"/>
          <w:lang w:val="pt-BR"/>
        </w:rPr>
        <w:t>3</w:t>
      </w:r>
      <w:proofErr w:type="gramEnd"/>
      <w:r w:rsidR="00795107" w:rsidRPr="00B80308">
        <w:rPr>
          <w:rFonts w:ascii="Times New Roman" w:hAnsi="Times New Roman" w:cs="Times New Roman"/>
          <w:lang w:val="pt-BR"/>
        </w:rPr>
        <w:t xml:space="preserve"> (três</w:t>
      </w:r>
      <w:r>
        <w:rPr>
          <w:rFonts w:ascii="Times New Roman" w:hAnsi="Times New Roman" w:cs="Times New Roman"/>
          <w:lang w:val="pt-BR"/>
        </w:rPr>
        <w:t>)</w:t>
      </w:r>
      <w:r w:rsidR="00795107" w:rsidRPr="00B80308">
        <w:rPr>
          <w:rFonts w:ascii="Times New Roman" w:hAnsi="Times New Roman" w:cs="Times New Roman"/>
          <w:lang w:val="pt-BR"/>
        </w:rPr>
        <w:t xml:space="preserve"> minutos, a membros de entidades</w:t>
      </w:r>
      <w:r w:rsidR="00795107">
        <w:rPr>
          <w:rFonts w:ascii="Times New Roman" w:hAnsi="Times New Roman" w:cs="Times New Roman"/>
          <w:lang w:val="pt-BR"/>
        </w:rPr>
        <w:t xml:space="preserve"> representativas, instituições </w:t>
      </w:r>
      <w:r w:rsidR="00795107" w:rsidRPr="00B80308">
        <w:rPr>
          <w:rFonts w:ascii="Times New Roman" w:hAnsi="Times New Roman" w:cs="Times New Roman"/>
          <w:lang w:val="pt-BR"/>
        </w:rPr>
        <w:t>ou personalidades para se manifestar sobre o assunto</w:t>
      </w:r>
      <w:r w:rsidR="00795107">
        <w:rPr>
          <w:rFonts w:ascii="Times New Roman" w:hAnsi="Times New Roman" w:cs="Times New Roman"/>
          <w:lang w:val="pt-BR"/>
        </w:rPr>
        <w:t xml:space="preserve"> da </w:t>
      </w:r>
      <w:r w:rsidR="00281B7A">
        <w:rPr>
          <w:rFonts w:ascii="Times New Roman" w:hAnsi="Times New Roman" w:cs="Times New Roman"/>
          <w:lang w:val="pt-BR"/>
        </w:rPr>
        <w:t>Audiência Pública</w:t>
      </w:r>
      <w:r w:rsidR="00795107" w:rsidRPr="00B80308">
        <w:rPr>
          <w:rFonts w:ascii="Times New Roman" w:hAnsi="Times New Roman" w:cs="Times New Roman"/>
          <w:lang w:val="pt-BR"/>
        </w:rPr>
        <w:t>;</w:t>
      </w:r>
    </w:p>
    <w:p w:rsidR="00795107" w:rsidRDefault="00FD12F8" w:rsidP="0079510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VI </w:t>
      </w:r>
      <w:r w:rsidR="0082707D">
        <w:rPr>
          <w:rFonts w:ascii="Times New Roman" w:hAnsi="Times New Roman" w:cs="Times New Roman"/>
          <w:lang w:val="pt-BR"/>
        </w:rPr>
        <w:t>–</w:t>
      </w:r>
      <w:r w:rsidR="00795107" w:rsidRPr="00DF31A3">
        <w:rPr>
          <w:rFonts w:ascii="Times New Roman" w:hAnsi="Times New Roman" w:cs="Times New Roman"/>
          <w:lang w:val="pt-BR"/>
        </w:rPr>
        <w:t xml:space="preserve"> </w:t>
      </w:r>
      <w:r w:rsidR="0082707D">
        <w:rPr>
          <w:rFonts w:ascii="Times New Roman" w:hAnsi="Times New Roman" w:cs="Times New Roman"/>
          <w:lang w:val="pt-BR"/>
        </w:rPr>
        <w:t>as e</w:t>
      </w:r>
      <w:r w:rsidR="0082707D" w:rsidRPr="0082707D">
        <w:rPr>
          <w:rFonts w:ascii="Times New Roman" w:hAnsi="Times New Roman" w:cs="Times New Roman"/>
          <w:lang w:val="pt-BR"/>
        </w:rPr>
        <w:t>ntidades</w:t>
      </w:r>
      <w:r w:rsidR="00BC78F4">
        <w:rPr>
          <w:rFonts w:ascii="Times New Roman" w:hAnsi="Times New Roman" w:cs="Times New Roman"/>
          <w:lang w:val="pt-BR"/>
        </w:rPr>
        <w:t>,</w:t>
      </w:r>
      <w:r w:rsidR="0082707D" w:rsidRPr="0082707D">
        <w:rPr>
          <w:rFonts w:ascii="Times New Roman" w:hAnsi="Times New Roman" w:cs="Times New Roman"/>
          <w:lang w:val="pt-BR"/>
        </w:rPr>
        <w:t xml:space="preserve"> debatedores individuais, bem como de quaisquer interessados</w:t>
      </w:r>
      <w:r w:rsidR="00BC78F4">
        <w:rPr>
          <w:rFonts w:ascii="Times New Roman" w:hAnsi="Times New Roman" w:cs="Times New Roman"/>
          <w:lang w:val="pt-BR"/>
        </w:rPr>
        <w:t xml:space="preserve"> que estiverem</w:t>
      </w:r>
      <w:r w:rsidR="0082707D">
        <w:rPr>
          <w:rFonts w:ascii="Times New Roman" w:hAnsi="Times New Roman" w:cs="Times New Roman"/>
          <w:lang w:val="pt-BR"/>
        </w:rPr>
        <w:t xml:space="preserve"> previamente inscritos para</w:t>
      </w:r>
      <w:r w:rsidR="0082707D" w:rsidRPr="0082707D">
        <w:rPr>
          <w:rFonts w:ascii="Times New Roman" w:hAnsi="Times New Roman" w:cs="Times New Roman"/>
          <w:lang w:val="pt-BR"/>
        </w:rPr>
        <w:t xml:space="preserve"> participar das exposições</w:t>
      </w:r>
      <w:r w:rsidR="0082707D">
        <w:rPr>
          <w:rFonts w:ascii="Times New Roman" w:hAnsi="Times New Roman" w:cs="Times New Roman"/>
          <w:lang w:val="pt-BR"/>
        </w:rPr>
        <w:t xml:space="preserve">, </w:t>
      </w:r>
      <w:r w:rsidR="00795107" w:rsidRPr="00DF31A3">
        <w:rPr>
          <w:rFonts w:ascii="Times New Roman" w:hAnsi="Times New Roman" w:cs="Times New Roman"/>
          <w:lang w:val="pt-BR"/>
        </w:rPr>
        <w:t xml:space="preserve">terão o tempo máximo de </w:t>
      </w:r>
      <w:proofErr w:type="gramStart"/>
      <w:r w:rsidR="00795107" w:rsidRPr="00DF31A3">
        <w:rPr>
          <w:rFonts w:ascii="Times New Roman" w:hAnsi="Times New Roman" w:cs="Times New Roman"/>
          <w:lang w:val="pt-BR"/>
        </w:rPr>
        <w:t>2</w:t>
      </w:r>
      <w:proofErr w:type="gramEnd"/>
      <w:r w:rsidR="00795107" w:rsidRPr="00DF31A3">
        <w:rPr>
          <w:rFonts w:ascii="Times New Roman" w:hAnsi="Times New Roman" w:cs="Times New Roman"/>
          <w:lang w:val="pt-BR"/>
        </w:rPr>
        <w:t xml:space="preserve"> (dois</w:t>
      </w:r>
      <w:r w:rsidR="00096585">
        <w:rPr>
          <w:rFonts w:ascii="Times New Roman" w:hAnsi="Times New Roman" w:cs="Times New Roman"/>
          <w:lang w:val="pt-BR"/>
        </w:rPr>
        <w:t>)</w:t>
      </w:r>
      <w:r w:rsidR="00795107" w:rsidRPr="00DF31A3">
        <w:rPr>
          <w:rFonts w:ascii="Times New Roman" w:hAnsi="Times New Roman" w:cs="Times New Roman"/>
          <w:lang w:val="pt-BR"/>
        </w:rPr>
        <w:t xml:space="preserve"> minutos para suas considerações finais;</w:t>
      </w:r>
    </w:p>
    <w:p w:rsidR="000D17C2" w:rsidRDefault="000D17C2" w:rsidP="000D17C2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V</w:t>
      </w:r>
      <w:r>
        <w:rPr>
          <w:rFonts w:ascii="Times New Roman" w:hAnsi="Times New Roman" w:cs="Times New Roman"/>
          <w:lang w:val="pt-BR"/>
        </w:rPr>
        <w:t>I</w:t>
      </w:r>
      <w:r w:rsidR="00694C56">
        <w:rPr>
          <w:rFonts w:ascii="Times New Roman" w:hAnsi="Times New Roman" w:cs="Times New Roman"/>
          <w:lang w:val="pt-BR"/>
        </w:rPr>
        <w:t>I</w:t>
      </w:r>
      <w:r w:rsidRPr="00684284">
        <w:rPr>
          <w:rFonts w:ascii="Times New Roman" w:hAnsi="Times New Roman" w:cs="Times New Roman"/>
          <w:lang w:val="pt-BR"/>
        </w:rPr>
        <w:t xml:space="preserve"> – encerramento com a leitura resumida dos pontos principais da sessão.</w:t>
      </w:r>
    </w:p>
    <w:p w:rsidR="00684284" w:rsidRDefault="00A339E8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>
        <w:rPr>
          <w:rFonts w:ascii="Times New Roman" w:hAnsi="Times New Roman" w:cs="Times New Roman"/>
          <w:b/>
          <w:lang w:val="pt-BR"/>
        </w:rPr>
        <w:t>4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="00684284" w:rsidRPr="00684284">
        <w:rPr>
          <w:rFonts w:ascii="Times New Roman" w:hAnsi="Times New Roman" w:cs="Times New Roman"/>
          <w:lang w:val="pt-BR"/>
        </w:rPr>
        <w:t xml:space="preserve">O tempo máximo de exposição </w:t>
      </w:r>
      <w:r w:rsidR="00B109CC">
        <w:rPr>
          <w:rFonts w:ascii="Times New Roman" w:hAnsi="Times New Roman" w:cs="Times New Roman"/>
          <w:lang w:val="pt-BR"/>
        </w:rPr>
        <w:t>do</w:t>
      </w:r>
      <w:r w:rsidR="00684284" w:rsidRPr="00684284">
        <w:rPr>
          <w:rFonts w:ascii="Times New Roman" w:hAnsi="Times New Roman" w:cs="Times New Roman"/>
          <w:lang w:val="pt-BR"/>
        </w:rPr>
        <w:t xml:space="preserve"> </w:t>
      </w:r>
      <w:r w:rsidR="00B37975">
        <w:rPr>
          <w:rFonts w:ascii="Times New Roman" w:hAnsi="Times New Roman" w:cs="Times New Roman"/>
          <w:lang w:val="pt-BR"/>
        </w:rPr>
        <w:t>Projeto de Lei</w:t>
      </w:r>
      <w:r w:rsidR="00B109CC">
        <w:rPr>
          <w:rFonts w:ascii="Times New Roman" w:hAnsi="Times New Roman" w:cs="Times New Roman"/>
          <w:lang w:val="pt-BR"/>
        </w:rPr>
        <w:t xml:space="preserve"> Complemen</w:t>
      </w:r>
      <w:r w:rsidR="00215B70">
        <w:rPr>
          <w:rFonts w:ascii="Times New Roman" w:hAnsi="Times New Roman" w:cs="Times New Roman"/>
          <w:lang w:val="pt-BR"/>
        </w:rPr>
        <w:t>t</w:t>
      </w:r>
      <w:r w:rsidR="00B109CC">
        <w:rPr>
          <w:rFonts w:ascii="Times New Roman" w:hAnsi="Times New Roman" w:cs="Times New Roman"/>
          <w:lang w:val="pt-BR"/>
        </w:rPr>
        <w:t>ar</w:t>
      </w:r>
      <w:r w:rsidR="00684284" w:rsidRPr="00684284">
        <w:rPr>
          <w:rFonts w:ascii="Times New Roman" w:hAnsi="Times New Roman" w:cs="Times New Roman"/>
          <w:lang w:val="pt-BR"/>
        </w:rPr>
        <w:t xml:space="preserve"> será de </w:t>
      </w:r>
      <w:proofErr w:type="gramStart"/>
      <w:r w:rsidR="00B109CC">
        <w:rPr>
          <w:rFonts w:ascii="Times New Roman" w:hAnsi="Times New Roman" w:cs="Times New Roman"/>
          <w:lang w:val="pt-BR"/>
        </w:rPr>
        <w:t>1</w:t>
      </w:r>
      <w:proofErr w:type="gramEnd"/>
      <w:r w:rsidR="00B109CC">
        <w:rPr>
          <w:rFonts w:ascii="Times New Roman" w:hAnsi="Times New Roman" w:cs="Times New Roman"/>
          <w:lang w:val="pt-BR"/>
        </w:rPr>
        <w:t xml:space="preserve"> (uma) hora e </w:t>
      </w:r>
      <w:r w:rsidR="00684284" w:rsidRPr="00684284">
        <w:rPr>
          <w:rFonts w:ascii="Times New Roman" w:hAnsi="Times New Roman" w:cs="Times New Roman"/>
          <w:lang w:val="pt-BR"/>
        </w:rPr>
        <w:t>30 (trinta) minutos.</w:t>
      </w:r>
    </w:p>
    <w:p w:rsidR="00684284" w:rsidRDefault="009E41B2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 w:rsidR="00092EA3">
        <w:rPr>
          <w:rFonts w:ascii="Times New Roman" w:hAnsi="Times New Roman" w:cs="Times New Roman"/>
          <w:b/>
          <w:lang w:val="pt-BR"/>
        </w:rPr>
        <w:t>5</w:t>
      </w:r>
      <w:r w:rsidR="00684284" w:rsidRPr="00684284">
        <w:rPr>
          <w:rFonts w:ascii="Times New Roman" w:hAnsi="Times New Roman" w:cs="Times New Roman"/>
          <w:lang w:val="pt-BR"/>
        </w:rPr>
        <w:t xml:space="preserve"> Ao final da audiência será lavrada ata subscrita pelo Presidente da Sessão, pelo </w:t>
      </w:r>
      <w:r w:rsidR="00215B70">
        <w:rPr>
          <w:rFonts w:ascii="Times New Roman" w:hAnsi="Times New Roman" w:cs="Times New Roman"/>
          <w:bCs/>
          <w:lang w:val="pt-BR"/>
        </w:rPr>
        <w:t>Chefe de Gabinete</w:t>
      </w:r>
      <w:r w:rsidR="00D555F1">
        <w:rPr>
          <w:rFonts w:ascii="Times New Roman" w:hAnsi="Times New Roman" w:cs="Times New Roman"/>
          <w:bCs/>
          <w:lang w:val="pt-BR"/>
        </w:rPr>
        <w:t xml:space="preserve"> do Município de Gaspar</w:t>
      </w:r>
      <w:r w:rsidR="00684284" w:rsidRPr="00684284">
        <w:rPr>
          <w:rFonts w:ascii="Times New Roman" w:hAnsi="Times New Roman" w:cs="Times New Roman"/>
          <w:lang w:val="pt-BR"/>
        </w:rPr>
        <w:t xml:space="preserve"> e pelos secretários, devendo ser anexada a esta a lista de presença e, posteriormente, publicada na página eletrônica do Município.</w:t>
      </w:r>
    </w:p>
    <w:p w:rsidR="00092EA3" w:rsidRPr="00684284" w:rsidRDefault="00092EA3" w:rsidP="00092EA3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>
        <w:rPr>
          <w:rFonts w:ascii="Times New Roman" w:hAnsi="Times New Roman" w:cs="Times New Roman"/>
          <w:b/>
          <w:lang w:val="pt-BR"/>
        </w:rPr>
        <w:t>6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O</w:t>
      </w:r>
      <w:r w:rsidRPr="00DF31A3">
        <w:rPr>
          <w:rFonts w:ascii="Times New Roman" w:hAnsi="Times New Roman" w:cs="Times New Roman"/>
          <w:lang w:val="pt-BR"/>
        </w:rPr>
        <w:t>s casos omissos se</w:t>
      </w:r>
      <w:r w:rsidR="00C835FF">
        <w:rPr>
          <w:rFonts w:ascii="Times New Roman" w:hAnsi="Times New Roman" w:cs="Times New Roman"/>
          <w:lang w:val="pt-BR"/>
        </w:rPr>
        <w:t>rão resolvidos pelo Presidente da Sessão</w:t>
      </w:r>
      <w:r>
        <w:rPr>
          <w:rFonts w:ascii="Times New Roman" w:hAnsi="Times New Roman" w:cs="Times New Roman"/>
          <w:lang w:val="pt-BR"/>
        </w:rPr>
        <w:t>.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bCs/>
          <w:lang w:val="pt-BR"/>
        </w:rPr>
      </w:pPr>
      <w:r w:rsidRPr="00684284">
        <w:rPr>
          <w:rFonts w:ascii="Times New Roman" w:hAnsi="Times New Roman" w:cs="Times New Roman"/>
          <w:bCs/>
          <w:lang w:val="pt-BR"/>
        </w:rPr>
        <w:t>CAPÍTULO V</w:t>
      </w:r>
    </w:p>
    <w:p w:rsidR="00684284" w:rsidRPr="00684284" w:rsidRDefault="00684284" w:rsidP="009E41B2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 w:rsidRPr="00684284">
        <w:rPr>
          <w:rFonts w:ascii="Times New Roman" w:hAnsi="Times New Roman" w:cs="Times New Roman"/>
          <w:lang w:val="pt-BR"/>
        </w:rPr>
        <w:t>DAS DISPOSIÇÕES FINAIS</w:t>
      </w:r>
    </w:p>
    <w:p w:rsidR="00684284" w:rsidRDefault="00684284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 w:rsidR="001755DC">
        <w:rPr>
          <w:rFonts w:ascii="Times New Roman" w:hAnsi="Times New Roman" w:cs="Times New Roman"/>
          <w:b/>
          <w:lang w:val="pt-BR"/>
        </w:rPr>
        <w:t>7</w:t>
      </w:r>
      <w:r w:rsidRPr="00684284">
        <w:rPr>
          <w:rFonts w:ascii="Times New Roman" w:hAnsi="Times New Roman" w:cs="Times New Roman"/>
          <w:lang w:val="pt-BR"/>
        </w:rPr>
        <w:t xml:space="preserve"> As deliberações, opiniões, sugestões, críticas ou informações colhidas durante a Audiência Pública terão caráter consultivo e </w:t>
      </w:r>
      <w:proofErr w:type="spellStart"/>
      <w:proofErr w:type="gramStart"/>
      <w:r w:rsidRPr="00684284">
        <w:rPr>
          <w:rFonts w:ascii="Times New Roman" w:hAnsi="Times New Roman" w:cs="Times New Roman"/>
          <w:lang w:val="pt-BR"/>
        </w:rPr>
        <w:t>não-vinculante</w:t>
      </w:r>
      <w:proofErr w:type="spellEnd"/>
      <w:proofErr w:type="gramEnd"/>
      <w:r w:rsidRPr="00684284">
        <w:rPr>
          <w:rFonts w:ascii="Times New Roman" w:hAnsi="Times New Roman" w:cs="Times New Roman"/>
          <w:lang w:val="pt-BR"/>
        </w:rPr>
        <w:t>, destinando-se a motivação do Executivo Municipal quando da tomada das decisões em face dos debates realizados.</w:t>
      </w:r>
    </w:p>
    <w:p w:rsidR="00330F0A" w:rsidRPr="00330F0A" w:rsidRDefault="00330F0A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lastRenderedPageBreak/>
        <w:t>Art. 1</w:t>
      </w:r>
      <w:r>
        <w:rPr>
          <w:rFonts w:ascii="Times New Roman" w:hAnsi="Times New Roman" w:cs="Times New Roman"/>
          <w:b/>
          <w:lang w:val="pt-BR"/>
        </w:rPr>
        <w:t>8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Pr="00330F0A">
        <w:rPr>
          <w:rFonts w:ascii="Times New Roman" w:hAnsi="Times New Roman" w:cs="Times New Roman"/>
          <w:lang w:val="pt-BR"/>
        </w:rPr>
        <w:t>Serão permitidas filmagens, gravações ou outras formas de registro</w:t>
      </w:r>
      <w:r>
        <w:rPr>
          <w:rFonts w:ascii="Times New Roman" w:hAnsi="Times New Roman" w:cs="Times New Roman"/>
          <w:lang w:val="pt-BR"/>
        </w:rPr>
        <w:t>.</w:t>
      </w:r>
    </w:p>
    <w:p w:rsidR="00AA6B55" w:rsidRDefault="009E41B2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  <w:r w:rsidRPr="009E41B2">
        <w:rPr>
          <w:rFonts w:ascii="Times New Roman" w:hAnsi="Times New Roman" w:cs="Times New Roman"/>
          <w:b/>
          <w:lang w:val="pt-BR"/>
        </w:rPr>
        <w:t>Art. 1</w:t>
      </w:r>
      <w:r w:rsidR="003C2F8D">
        <w:rPr>
          <w:rFonts w:ascii="Times New Roman" w:hAnsi="Times New Roman" w:cs="Times New Roman"/>
          <w:b/>
          <w:lang w:val="pt-BR"/>
        </w:rPr>
        <w:t>9</w:t>
      </w:r>
      <w:r w:rsidRPr="00684284">
        <w:rPr>
          <w:rFonts w:ascii="Times New Roman" w:hAnsi="Times New Roman" w:cs="Times New Roman"/>
          <w:lang w:val="pt-BR"/>
        </w:rPr>
        <w:t xml:space="preserve"> </w:t>
      </w:r>
      <w:r w:rsidR="00504C5D" w:rsidRPr="00504C5D">
        <w:rPr>
          <w:rFonts w:ascii="Times New Roman" w:hAnsi="Times New Roman" w:cs="Times New Roman"/>
          <w:lang w:val="pt-BR"/>
        </w:rPr>
        <w:t xml:space="preserve">As despesas com a organização, promoção e realização da Audiência Pública, </w:t>
      </w:r>
      <w:r w:rsidR="009B3BA8" w:rsidRPr="009B3BA8">
        <w:rPr>
          <w:rFonts w:ascii="Times New Roman" w:hAnsi="Times New Roman" w:cs="Times New Roman"/>
          <w:lang w:val="pt-BR"/>
        </w:rPr>
        <w:t>correr</w:t>
      </w:r>
      <w:r w:rsidR="00006BF2">
        <w:rPr>
          <w:rFonts w:ascii="Times New Roman" w:hAnsi="Times New Roman" w:cs="Times New Roman"/>
          <w:lang w:val="pt-BR"/>
        </w:rPr>
        <w:t>á</w:t>
      </w:r>
      <w:r w:rsidR="009B3BA8" w:rsidRPr="009B3BA8">
        <w:rPr>
          <w:rFonts w:ascii="Times New Roman" w:hAnsi="Times New Roman" w:cs="Times New Roman"/>
          <w:lang w:val="pt-BR"/>
        </w:rPr>
        <w:t xml:space="preserve"> por conta de dotações próprias, consignadas no orçamento corrente, </w:t>
      </w:r>
      <w:r w:rsidR="009B3BA8" w:rsidRPr="009B3BA8">
        <w:rPr>
          <w:rFonts w:ascii="Times New Roman" w:hAnsi="Times New Roman" w:cs="Times New Roman"/>
          <w:iCs/>
          <w:lang w:val="pt-BR"/>
        </w:rPr>
        <w:t>suplementadas</w:t>
      </w:r>
      <w:r w:rsidR="009B3BA8" w:rsidRPr="009B3BA8">
        <w:rPr>
          <w:rFonts w:ascii="Times New Roman" w:hAnsi="Times New Roman" w:cs="Times New Roman"/>
          <w:lang w:val="pt-BR"/>
        </w:rPr>
        <w:t xml:space="preserve"> </w:t>
      </w:r>
      <w:r w:rsidR="009B3BA8" w:rsidRPr="009B3BA8">
        <w:rPr>
          <w:rFonts w:ascii="Times New Roman" w:hAnsi="Times New Roman" w:cs="Times New Roman"/>
          <w:iCs/>
          <w:lang w:val="pt-BR"/>
        </w:rPr>
        <w:t>se</w:t>
      </w:r>
      <w:r w:rsidR="009B3BA8" w:rsidRPr="009B3BA8">
        <w:rPr>
          <w:rFonts w:ascii="Times New Roman" w:hAnsi="Times New Roman" w:cs="Times New Roman"/>
          <w:lang w:val="pt-BR"/>
        </w:rPr>
        <w:t xml:space="preserve"> </w:t>
      </w:r>
      <w:r w:rsidR="009B3BA8" w:rsidRPr="009B3BA8">
        <w:rPr>
          <w:rFonts w:ascii="Times New Roman" w:hAnsi="Times New Roman" w:cs="Times New Roman"/>
          <w:iCs/>
          <w:lang w:val="pt-BR"/>
        </w:rPr>
        <w:t>necessário</w:t>
      </w:r>
      <w:r w:rsidR="009B3BA8" w:rsidRPr="009B3BA8">
        <w:rPr>
          <w:rFonts w:ascii="Times New Roman" w:hAnsi="Times New Roman" w:cs="Times New Roman"/>
          <w:lang w:val="pt-BR"/>
        </w:rPr>
        <w:t>.</w:t>
      </w:r>
    </w:p>
    <w:p w:rsidR="002439F2" w:rsidRPr="005F26EA" w:rsidRDefault="00006BF2" w:rsidP="00164F01">
      <w:pPr>
        <w:pStyle w:val="Corpodetexto"/>
        <w:spacing w:before="120" w:after="12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Gaspar, 30</w:t>
      </w:r>
      <w:r w:rsidR="002439F2" w:rsidRPr="00892572">
        <w:rPr>
          <w:rFonts w:ascii="Times New Roman" w:hAnsi="Times New Roman" w:cs="Times New Roman"/>
          <w:lang w:val="pt-BR"/>
        </w:rPr>
        <w:t xml:space="preserve"> de </w:t>
      </w:r>
      <w:r>
        <w:rPr>
          <w:rFonts w:ascii="Times New Roman" w:hAnsi="Times New Roman" w:cs="Times New Roman"/>
          <w:lang w:val="pt-BR"/>
        </w:rPr>
        <w:t>novembro</w:t>
      </w:r>
      <w:r w:rsidR="002439F2" w:rsidRPr="00892572">
        <w:rPr>
          <w:rFonts w:ascii="Times New Roman" w:hAnsi="Times New Roman" w:cs="Times New Roman"/>
          <w:lang w:val="pt-BR"/>
        </w:rPr>
        <w:t xml:space="preserve"> de 2018.</w:t>
      </w:r>
    </w:p>
    <w:p w:rsidR="002439F2" w:rsidRDefault="002439F2" w:rsidP="002439F2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ED1135" w:rsidRPr="005F26EA" w:rsidRDefault="00ED1135" w:rsidP="002439F2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2439F2" w:rsidRPr="005F26EA" w:rsidRDefault="002439F2" w:rsidP="002439F2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p w:rsidR="002439F2" w:rsidRPr="005F26EA" w:rsidRDefault="002439F2" w:rsidP="002439F2">
      <w:pPr>
        <w:pStyle w:val="Corpodetexto"/>
        <w:jc w:val="both"/>
        <w:rPr>
          <w:rFonts w:ascii="Times New Roman" w:hAnsi="Times New Roman" w:cs="Times New Roman"/>
          <w:b/>
          <w:lang w:val="pt-BR"/>
        </w:rPr>
      </w:pPr>
      <w:r w:rsidRPr="005F26EA">
        <w:rPr>
          <w:rFonts w:ascii="Times New Roman" w:hAnsi="Times New Roman" w:cs="Times New Roman"/>
          <w:lang w:val="pt-BR"/>
        </w:rPr>
        <w:t xml:space="preserve">         </w:t>
      </w:r>
      <w:r w:rsidRPr="005F26EA">
        <w:rPr>
          <w:rFonts w:ascii="Times New Roman" w:hAnsi="Times New Roman" w:cs="Times New Roman"/>
          <w:b/>
          <w:lang w:val="pt-BR"/>
        </w:rPr>
        <w:t>KLEBER EDSON WAN-DALL</w:t>
      </w:r>
      <w:r w:rsidRPr="005F26EA">
        <w:rPr>
          <w:rFonts w:ascii="Times New Roman" w:hAnsi="Times New Roman" w:cs="Times New Roman"/>
          <w:lang w:val="pt-BR"/>
        </w:rPr>
        <w:t xml:space="preserve">                      </w:t>
      </w:r>
      <w:r w:rsidRPr="005F26EA">
        <w:rPr>
          <w:rFonts w:ascii="Times New Roman" w:hAnsi="Times New Roman" w:cs="Times New Roman"/>
          <w:b/>
          <w:bCs/>
          <w:lang w:val="pt-BR"/>
        </w:rPr>
        <w:t>ALEXANDRE GEVAERD</w:t>
      </w:r>
    </w:p>
    <w:p w:rsidR="002439F2" w:rsidRDefault="002439F2" w:rsidP="002439F2">
      <w:pPr>
        <w:pStyle w:val="Corpodetexto"/>
        <w:jc w:val="both"/>
        <w:rPr>
          <w:rFonts w:ascii="Times New Roman" w:hAnsi="Times New Roman" w:cs="Times New Roman"/>
          <w:bCs/>
          <w:lang w:val="pt-BR"/>
        </w:rPr>
      </w:pPr>
      <w:r w:rsidRPr="005F26EA">
        <w:rPr>
          <w:rFonts w:ascii="Times New Roman" w:hAnsi="Times New Roman" w:cs="Times New Roman"/>
          <w:lang w:val="pt-BR"/>
        </w:rPr>
        <w:t xml:space="preserve">                   </w:t>
      </w:r>
      <w:r w:rsidRPr="005C6DD5">
        <w:rPr>
          <w:rFonts w:ascii="Times New Roman" w:hAnsi="Times New Roman" w:cs="Times New Roman"/>
          <w:lang w:val="pt-BR"/>
        </w:rPr>
        <w:t>Prefeito Municipal</w:t>
      </w:r>
      <w:r>
        <w:rPr>
          <w:rFonts w:ascii="Times New Roman" w:hAnsi="Times New Roman" w:cs="Times New Roman"/>
          <w:lang w:val="pt-BR"/>
        </w:rPr>
        <w:t xml:space="preserve">                       </w:t>
      </w:r>
      <w:r w:rsidRPr="00272C42">
        <w:rPr>
          <w:rFonts w:ascii="Times New Roman" w:hAnsi="Times New Roman" w:cs="Times New Roman"/>
          <w:bCs/>
          <w:lang w:val="pt-BR"/>
        </w:rPr>
        <w:t xml:space="preserve">Secretário </w:t>
      </w:r>
      <w:r>
        <w:rPr>
          <w:rFonts w:ascii="Times New Roman" w:hAnsi="Times New Roman" w:cs="Times New Roman"/>
          <w:bCs/>
          <w:lang w:val="pt-BR"/>
        </w:rPr>
        <w:t xml:space="preserve">Municipal </w:t>
      </w:r>
      <w:r w:rsidRPr="00272C42">
        <w:rPr>
          <w:rFonts w:ascii="Times New Roman" w:hAnsi="Times New Roman" w:cs="Times New Roman"/>
          <w:bCs/>
          <w:lang w:val="pt-BR"/>
        </w:rPr>
        <w:t>de Planejamento Territorial</w:t>
      </w:r>
    </w:p>
    <w:p w:rsidR="002439F2" w:rsidRPr="009B3BA8" w:rsidRDefault="002439F2" w:rsidP="006B5987">
      <w:pPr>
        <w:pStyle w:val="Corpodetexto"/>
        <w:spacing w:before="120" w:after="120"/>
        <w:ind w:firstLine="1701"/>
        <w:jc w:val="both"/>
        <w:rPr>
          <w:rFonts w:ascii="Times New Roman" w:hAnsi="Times New Roman" w:cs="Times New Roman"/>
          <w:lang w:val="pt-BR"/>
        </w:rPr>
      </w:pPr>
    </w:p>
    <w:sectPr w:rsidR="002439F2" w:rsidRPr="009B3BA8" w:rsidSect="00D356E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234" w:right="1134" w:bottom="1134" w:left="1701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02" w:rsidRDefault="00BB4C02" w:rsidP="00ED790B">
      <w:pPr>
        <w:spacing w:before="0"/>
      </w:pPr>
      <w:r>
        <w:separator/>
      </w:r>
    </w:p>
  </w:endnote>
  <w:endnote w:type="continuationSeparator" w:id="0">
    <w:p w:rsidR="00BB4C02" w:rsidRDefault="00BB4C02" w:rsidP="00ED79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02" w:rsidRDefault="00BB4C0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85186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BB4C02" w:rsidRDefault="00BB4C02" w:rsidP="00D356ED">
            <w:pPr>
              <w:pStyle w:val="Rodap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6ED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226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D356ED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226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="00E624D8" w:rsidRPr="00D356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BB4C02" w:rsidRPr="00D356ED" w:rsidRDefault="00E624D8" w:rsidP="00D356E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:rsidR="00BB4C02" w:rsidRDefault="00E624D8" w:rsidP="00D356ED">
    <w:pPr>
      <w:pStyle w:val="Rodap"/>
      <w:ind w:right="-882"/>
      <w:jc w:val="center"/>
      <w:rPr>
        <w:sz w:val="15"/>
        <w:szCs w:val="15"/>
      </w:rPr>
    </w:pPr>
    <w:r w:rsidRPr="00E624D8">
      <w:pict>
        <v:line id="_x0000_s2074" style="position:absolute;left:0;text-align:left;z-index:251658240" from="0,-6.5pt" to="450pt,-6.5pt"/>
      </w:pict>
    </w:r>
    <w:r w:rsidR="00BB4C02">
      <w:rPr>
        <w:sz w:val="15"/>
        <w:szCs w:val="15"/>
      </w:rPr>
      <w:t xml:space="preserve">Rua Coronel Aristiliano Ramos, 435 – Praça Getúlio Vargas – Centro – Fone: (47) 3331-6300 – CEP 89110-900 – </w:t>
    </w:r>
    <w:proofErr w:type="gramStart"/>
    <w:r w:rsidR="00BB4C02">
      <w:rPr>
        <w:sz w:val="15"/>
        <w:szCs w:val="15"/>
      </w:rPr>
      <w:t>Gaspar –SC</w:t>
    </w:r>
    <w:proofErr w:type="gramEnd"/>
  </w:p>
  <w:p w:rsidR="00BB4C02" w:rsidRPr="00D356ED" w:rsidRDefault="00E624D8" w:rsidP="00D356ED">
    <w:pPr>
      <w:pStyle w:val="Rodap"/>
      <w:ind w:right="-882"/>
      <w:jc w:val="center"/>
      <w:rPr>
        <w:sz w:val="15"/>
        <w:szCs w:val="15"/>
      </w:rPr>
    </w:pPr>
    <w:hyperlink r:id="rId1" w:history="1">
      <w:r w:rsidR="00BB4C02">
        <w:rPr>
          <w:rStyle w:val="Hyperlink"/>
          <w:sz w:val="15"/>
          <w:szCs w:val="15"/>
        </w:rPr>
        <w:t>www.gaspar.sc.gov.br</w:t>
      </w:r>
    </w:hyperlink>
    <w:r w:rsidR="00BB4C02">
      <w:rPr>
        <w:sz w:val="15"/>
        <w:szCs w:val="15"/>
      </w:rPr>
      <w:t xml:space="preserve">                                         CNPJ 83.102.244/0001-02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02" w:rsidRDefault="00BB4C02" w:rsidP="00ED790B">
      <w:pPr>
        <w:spacing w:before="0"/>
      </w:pPr>
      <w:r>
        <w:separator/>
      </w:r>
    </w:p>
  </w:footnote>
  <w:footnote w:type="continuationSeparator" w:id="0">
    <w:p w:rsidR="00BB4C02" w:rsidRDefault="00BB4C02" w:rsidP="00ED790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02" w:rsidRDefault="00BB4C0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02" w:rsidRDefault="00E624D8" w:rsidP="00147B92">
    <w:pPr>
      <w:pStyle w:val="Cabealho"/>
    </w:pPr>
    <w:r w:rsidRPr="00E624D8">
      <w:rPr>
        <w:noProof/>
        <w:sz w:val="20"/>
      </w:rPr>
      <w:pict>
        <v:group id="_x0000_s2069" style="position:absolute;left:0;text-align:left;margin-left:-18pt;margin-top:-26.5pt;width:495pt;height:107.3pt;z-index:251660288" coordorigin="1521,724" coordsize="9900,2128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1521;top:724;width:2291;height:1581" filled="f" stroked="f">
            <v:textbox style="mso-next-textbox:#_x0000_s2070">
              <w:txbxContent>
                <w:p w:rsidR="00BB4C02" w:rsidRDefault="00BB4C02" w:rsidP="00147B92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771525" cy="847725"/>
                        <wp:effectExtent l="19050" t="0" r="9525" b="0"/>
                        <wp:docPr id="22" name="Imagem 22" descr="gasp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gasp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71" type="#_x0000_t202" style="position:absolute;left:3681;top:904;width:7740;height:1948" filled="f" stroked="f">
            <v:textbox style="mso-next-textbox:#_x0000_s2071">
              <w:txbxContent>
                <w:p w:rsidR="00BB4C02" w:rsidRPr="006F2099" w:rsidRDefault="00BB4C02" w:rsidP="006F2099">
                  <w:pPr>
                    <w:pStyle w:val="Ttulo2"/>
                    <w:spacing w:before="0"/>
                    <w:jc w:val="center"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</w:rPr>
                  </w:pPr>
                  <w:r w:rsidRPr="006F2099"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</w:rPr>
                    <w:t>ESTADO DE SANTA CATARINA</w:t>
                  </w:r>
                </w:p>
                <w:p w:rsidR="00BB4C02" w:rsidRDefault="00BB4C02" w:rsidP="006F2099">
                  <w:pPr>
                    <w:pStyle w:val="Ttulo2"/>
                    <w:spacing w:before="0"/>
                    <w:jc w:val="center"/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</w:rPr>
                  </w:pPr>
                  <w:r w:rsidRPr="00147B92">
                    <w:rPr>
                      <w:rFonts w:ascii="Times New Roman" w:hAnsi="Times New Roman" w:cs="Times New Roman"/>
                      <w:color w:val="auto"/>
                      <w:sz w:val="36"/>
                      <w:szCs w:val="36"/>
                    </w:rPr>
                    <w:t>MUNICÍPIO DE GASPAR</w:t>
                  </w:r>
                </w:p>
                <w:p w:rsidR="00BB4C02" w:rsidRDefault="00BB4C02" w:rsidP="006F2099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2099">
                    <w:rPr>
                      <w:rFonts w:ascii="Times New Roman" w:hAnsi="Times New Roman" w:cs="Times New Roman"/>
                      <w:b/>
                    </w:rPr>
                    <w:t>CNPJ: 83.102.244/0001-02</w:t>
                  </w:r>
                </w:p>
                <w:p w:rsidR="00BB4C02" w:rsidRPr="00F01F4B" w:rsidRDefault="00BB4C02" w:rsidP="006F2099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1F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GABINETE DO PREFEITO E VICE-PREFEITO</w:t>
                  </w:r>
                </w:p>
                <w:p w:rsidR="00BB4C02" w:rsidRPr="006F2099" w:rsidRDefault="00BB4C02" w:rsidP="006F2099">
                  <w:pPr>
                    <w:spacing w:befor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F2099">
                    <w:rPr>
                      <w:rFonts w:ascii="Times New Roman" w:hAnsi="Times New Roman" w:cs="Times New Roman"/>
                      <w:b/>
                    </w:rPr>
                    <w:t xml:space="preserve">SECRETARIA DE </w:t>
                  </w:r>
                  <w:r w:rsidRPr="00C1133A">
                    <w:rPr>
                      <w:rFonts w:ascii="Times New Roman" w:hAnsi="Times New Roman" w:cs="Times New Roman"/>
                      <w:b/>
                      <w:bCs/>
                    </w:rPr>
                    <w:t>PLANEJAMENTO TERRITORIAL</w:t>
                  </w:r>
                </w:p>
              </w:txbxContent>
            </v:textbox>
          </v:shape>
        </v:group>
      </w:pict>
    </w:r>
  </w:p>
  <w:p w:rsidR="00BB4C02" w:rsidRPr="00ED790B" w:rsidRDefault="00BB4C02" w:rsidP="00ED79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6A1F"/>
    <w:rsid w:val="00006BF2"/>
    <w:rsid w:val="00010290"/>
    <w:rsid w:val="000115E0"/>
    <w:rsid w:val="000202A4"/>
    <w:rsid w:val="0002346F"/>
    <w:rsid w:val="00024EFD"/>
    <w:rsid w:val="000433E3"/>
    <w:rsid w:val="00046874"/>
    <w:rsid w:val="00055249"/>
    <w:rsid w:val="00055B05"/>
    <w:rsid w:val="00064D50"/>
    <w:rsid w:val="00084B9F"/>
    <w:rsid w:val="00092C31"/>
    <w:rsid w:val="00092EA3"/>
    <w:rsid w:val="00096585"/>
    <w:rsid w:val="000A7AAA"/>
    <w:rsid w:val="000B033A"/>
    <w:rsid w:val="000B26EC"/>
    <w:rsid w:val="000B66B8"/>
    <w:rsid w:val="000B75B2"/>
    <w:rsid w:val="000B7A15"/>
    <w:rsid w:val="000C6DDA"/>
    <w:rsid w:val="000D0B2E"/>
    <w:rsid w:val="000D1124"/>
    <w:rsid w:val="000D17C2"/>
    <w:rsid w:val="000D2DD5"/>
    <w:rsid w:val="000D4525"/>
    <w:rsid w:val="000E2DE1"/>
    <w:rsid w:val="000E47EB"/>
    <w:rsid w:val="000E4841"/>
    <w:rsid w:val="000E48AC"/>
    <w:rsid w:val="000F141C"/>
    <w:rsid w:val="000F73BD"/>
    <w:rsid w:val="00100C9A"/>
    <w:rsid w:val="00100CB3"/>
    <w:rsid w:val="0010259F"/>
    <w:rsid w:val="00103829"/>
    <w:rsid w:val="001119C6"/>
    <w:rsid w:val="00114DC8"/>
    <w:rsid w:val="001159ED"/>
    <w:rsid w:val="001177AC"/>
    <w:rsid w:val="0013293C"/>
    <w:rsid w:val="00134FDE"/>
    <w:rsid w:val="00147800"/>
    <w:rsid w:val="00147B92"/>
    <w:rsid w:val="0015212E"/>
    <w:rsid w:val="00153A85"/>
    <w:rsid w:val="00160E87"/>
    <w:rsid w:val="00163700"/>
    <w:rsid w:val="0016465E"/>
    <w:rsid w:val="00164F01"/>
    <w:rsid w:val="001755DC"/>
    <w:rsid w:val="00177113"/>
    <w:rsid w:val="00181164"/>
    <w:rsid w:val="001863B9"/>
    <w:rsid w:val="00191E16"/>
    <w:rsid w:val="00192C93"/>
    <w:rsid w:val="00192C9A"/>
    <w:rsid w:val="00194F53"/>
    <w:rsid w:val="001A7128"/>
    <w:rsid w:val="001B0E3D"/>
    <w:rsid w:val="001B156C"/>
    <w:rsid w:val="001B3945"/>
    <w:rsid w:val="001C543F"/>
    <w:rsid w:val="001D174C"/>
    <w:rsid w:val="001D2A65"/>
    <w:rsid w:val="001D30BE"/>
    <w:rsid w:val="001D60FD"/>
    <w:rsid w:val="001E10CD"/>
    <w:rsid w:val="001E44EE"/>
    <w:rsid w:val="001F12E0"/>
    <w:rsid w:val="001F1355"/>
    <w:rsid w:val="001F69AD"/>
    <w:rsid w:val="00214462"/>
    <w:rsid w:val="00215B70"/>
    <w:rsid w:val="00216645"/>
    <w:rsid w:val="002229C3"/>
    <w:rsid w:val="002305E1"/>
    <w:rsid w:val="00231598"/>
    <w:rsid w:val="0023626E"/>
    <w:rsid w:val="00237939"/>
    <w:rsid w:val="00242A6C"/>
    <w:rsid w:val="002439F2"/>
    <w:rsid w:val="00244876"/>
    <w:rsid w:val="00246A24"/>
    <w:rsid w:val="00251A8B"/>
    <w:rsid w:val="00260263"/>
    <w:rsid w:val="0026125A"/>
    <w:rsid w:val="00265D83"/>
    <w:rsid w:val="002672BB"/>
    <w:rsid w:val="00272C42"/>
    <w:rsid w:val="00273268"/>
    <w:rsid w:val="00281B7A"/>
    <w:rsid w:val="0029675D"/>
    <w:rsid w:val="0029797E"/>
    <w:rsid w:val="00297E49"/>
    <w:rsid w:val="002B381E"/>
    <w:rsid w:val="002B7D50"/>
    <w:rsid w:val="002C22E3"/>
    <w:rsid w:val="002C2A8D"/>
    <w:rsid w:val="002C365C"/>
    <w:rsid w:val="002D1EB4"/>
    <w:rsid w:val="002D220F"/>
    <w:rsid w:val="002D2306"/>
    <w:rsid w:val="002D2A9E"/>
    <w:rsid w:val="002D30E2"/>
    <w:rsid w:val="002D569E"/>
    <w:rsid w:val="002D574F"/>
    <w:rsid w:val="002D576C"/>
    <w:rsid w:val="002D6BD5"/>
    <w:rsid w:val="002E0D24"/>
    <w:rsid w:val="002F4937"/>
    <w:rsid w:val="002F4D97"/>
    <w:rsid w:val="002F5750"/>
    <w:rsid w:val="002F5D4F"/>
    <w:rsid w:val="002F7E71"/>
    <w:rsid w:val="00300F6C"/>
    <w:rsid w:val="00302D6A"/>
    <w:rsid w:val="003148D1"/>
    <w:rsid w:val="00323FEE"/>
    <w:rsid w:val="0032692A"/>
    <w:rsid w:val="00326D3A"/>
    <w:rsid w:val="00330F0A"/>
    <w:rsid w:val="003315EE"/>
    <w:rsid w:val="00332C77"/>
    <w:rsid w:val="00334C3B"/>
    <w:rsid w:val="00335A7D"/>
    <w:rsid w:val="003364A1"/>
    <w:rsid w:val="0034074E"/>
    <w:rsid w:val="00351C33"/>
    <w:rsid w:val="00355BED"/>
    <w:rsid w:val="00366964"/>
    <w:rsid w:val="00367C74"/>
    <w:rsid w:val="0037150F"/>
    <w:rsid w:val="00371BE6"/>
    <w:rsid w:val="00372AB8"/>
    <w:rsid w:val="00374FAA"/>
    <w:rsid w:val="003760FE"/>
    <w:rsid w:val="00377AD7"/>
    <w:rsid w:val="00384833"/>
    <w:rsid w:val="00387BCD"/>
    <w:rsid w:val="003912B2"/>
    <w:rsid w:val="003A0383"/>
    <w:rsid w:val="003A32F0"/>
    <w:rsid w:val="003C2F8D"/>
    <w:rsid w:val="003C3E0B"/>
    <w:rsid w:val="003C435C"/>
    <w:rsid w:val="003D02AE"/>
    <w:rsid w:val="003D0977"/>
    <w:rsid w:val="003D4D0D"/>
    <w:rsid w:val="003D6A1F"/>
    <w:rsid w:val="003D76BB"/>
    <w:rsid w:val="003D778F"/>
    <w:rsid w:val="003E5B32"/>
    <w:rsid w:val="003E6C00"/>
    <w:rsid w:val="003F0421"/>
    <w:rsid w:val="003F32C1"/>
    <w:rsid w:val="003F3C4C"/>
    <w:rsid w:val="003F4866"/>
    <w:rsid w:val="003F53E1"/>
    <w:rsid w:val="00413837"/>
    <w:rsid w:val="004167B3"/>
    <w:rsid w:val="00416847"/>
    <w:rsid w:val="00417CAD"/>
    <w:rsid w:val="0042083F"/>
    <w:rsid w:val="00422A5E"/>
    <w:rsid w:val="004238AE"/>
    <w:rsid w:val="00424134"/>
    <w:rsid w:val="00425096"/>
    <w:rsid w:val="004268D0"/>
    <w:rsid w:val="00433B20"/>
    <w:rsid w:val="004410F4"/>
    <w:rsid w:val="004508A7"/>
    <w:rsid w:val="00450A6A"/>
    <w:rsid w:val="00453F77"/>
    <w:rsid w:val="00455BD1"/>
    <w:rsid w:val="004620D9"/>
    <w:rsid w:val="00462513"/>
    <w:rsid w:val="00464405"/>
    <w:rsid w:val="00470EE1"/>
    <w:rsid w:val="00471A21"/>
    <w:rsid w:val="0047743A"/>
    <w:rsid w:val="004850C7"/>
    <w:rsid w:val="00490590"/>
    <w:rsid w:val="00496171"/>
    <w:rsid w:val="004A04A7"/>
    <w:rsid w:val="004A11E4"/>
    <w:rsid w:val="004A4CF3"/>
    <w:rsid w:val="004B2EE1"/>
    <w:rsid w:val="004C078D"/>
    <w:rsid w:val="004C1F5A"/>
    <w:rsid w:val="004C4AEC"/>
    <w:rsid w:val="004C7665"/>
    <w:rsid w:val="004D37CC"/>
    <w:rsid w:val="004E2B13"/>
    <w:rsid w:val="004E4B0E"/>
    <w:rsid w:val="004F6B4A"/>
    <w:rsid w:val="0050291C"/>
    <w:rsid w:val="00504C5D"/>
    <w:rsid w:val="00507615"/>
    <w:rsid w:val="00514559"/>
    <w:rsid w:val="00514B91"/>
    <w:rsid w:val="00517E29"/>
    <w:rsid w:val="00524002"/>
    <w:rsid w:val="00525AF6"/>
    <w:rsid w:val="005312DB"/>
    <w:rsid w:val="00536A48"/>
    <w:rsid w:val="00546C79"/>
    <w:rsid w:val="0055019F"/>
    <w:rsid w:val="00553C61"/>
    <w:rsid w:val="00555C5C"/>
    <w:rsid w:val="0056043F"/>
    <w:rsid w:val="005744E5"/>
    <w:rsid w:val="00584C87"/>
    <w:rsid w:val="00590683"/>
    <w:rsid w:val="00592416"/>
    <w:rsid w:val="00592761"/>
    <w:rsid w:val="00597C2D"/>
    <w:rsid w:val="005A035B"/>
    <w:rsid w:val="005B68F8"/>
    <w:rsid w:val="005C2534"/>
    <w:rsid w:val="005C6DD5"/>
    <w:rsid w:val="005D1670"/>
    <w:rsid w:val="005D21E9"/>
    <w:rsid w:val="005D47ED"/>
    <w:rsid w:val="005F1384"/>
    <w:rsid w:val="005F26EA"/>
    <w:rsid w:val="005F60E5"/>
    <w:rsid w:val="006063B0"/>
    <w:rsid w:val="00616395"/>
    <w:rsid w:val="00622A9A"/>
    <w:rsid w:val="00624746"/>
    <w:rsid w:val="00627142"/>
    <w:rsid w:val="00630827"/>
    <w:rsid w:val="006318EA"/>
    <w:rsid w:val="00631E95"/>
    <w:rsid w:val="00635FE9"/>
    <w:rsid w:val="00641A86"/>
    <w:rsid w:val="00643E6E"/>
    <w:rsid w:val="0064644C"/>
    <w:rsid w:val="0064661B"/>
    <w:rsid w:val="00646A5B"/>
    <w:rsid w:val="00647AF4"/>
    <w:rsid w:val="00647BC8"/>
    <w:rsid w:val="006520ED"/>
    <w:rsid w:val="0066355B"/>
    <w:rsid w:val="00667C07"/>
    <w:rsid w:val="00672002"/>
    <w:rsid w:val="00672CDC"/>
    <w:rsid w:val="00675715"/>
    <w:rsid w:val="00683113"/>
    <w:rsid w:val="00684284"/>
    <w:rsid w:val="006842C3"/>
    <w:rsid w:val="00686636"/>
    <w:rsid w:val="006873B2"/>
    <w:rsid w:val="00691948"/>
    <w:rsid w:val="00694969"/>
    <w:rsid w:val="00694C56"/>
    <w:rsid w:val="006961A3"/>
    <w:rsid w:val="0069747F"/>
    <w:rsid w:val="006A32D0"/>
    <w:rsid w:val="006B09B1"/>
    <w:rsid w:val="006B0A69"/>
    <w:rsid w:val="006B5987"/>
    <w:rsid w:val="006B69EB"/>
    <w:rsid w:val="006C1B86"/>
    <w:rsid w:val="006C6481"/>
    <w:rsid w:val="006C77EB"/>
    <w:rsid w:val="006D091D"/>
    <w:rsid w:val="006D1301"/>
    <w:rsid w:val="006D20B3"/>
    <w:rsid w:val="006D5BF1"/>
    <w:rsid w:val="006D5FE6"/>
    <w:rsid w:val="006D601F"/>
    <w:rsid w:val="006D6807"/>
    <w:rsid w:val="006D7801"/>
    <w:rsid w:val="006E3F89"/>
    <w:rsid w:val="006E720E"/>
    <w:rsid w:val="006F2099"/>
    <w:rsid w:val="007021BB"/>
    <w:rsid w:val="0071069A"/>
    <w:rsid w:val="00714D65"/>
    <w:rsid w:val="00717039"/>
    <w:rsid w:val="00724245"/>
    <w:rsid w:val="0073230F"/>
    <w:rsid w:val="00732F8E"/>
    <w:rsid w:val="007576F5"/>
    <w:rsid w:val="00760010"/>
    <w:rsid w:val="00764F05"/>
    <w:rsid w:val="00764FD7"/>
    <w:rsid w:val="0077114A"/>
    <w:rsid w:val="00782003"/>
    <w:rsid w:val="007842E7"/>
    <w:rsid w:val="007871F5"/>
    <w:rsid w:val="00794D28"/>
    <w:rsid w:val="00795107"/>
    <w:rsid w:val="007964D3"/>
    <w:rsid w:val="00796C34"/>
    <w:rsid w:val="00796DEA"/>
    <w:rsid w:val="007A0E6D"/>
    <w:rsid w:val="007A46D1"/>
    <w:rsid w:val="007A5CC8"/>
    <w:rsid w:val="007B221A"/>
    <w:rsid w:val="007B6502"/>
    <w:rsid w:val="007B655E"/>
    <w:rsid w:val="007C2B56"/>
    <w:rsid w:val="007C556F"/>
    <w:rsid w:val="007C6046"/>
    <w:rsid w:val="007D2E43"/>
    <w:rsid w:val="007E1D87"/>
    <w:rsid w:val="007E3A61"/>
    <w:rsid w:val="007E3F8A"/>
    <w:rsid w:val="007E44F7"/>
    <w:rsid w:val="007E4C3B"/>
    <w:rsid w:val="007F2CE7"/>
    <w:rsid w:val="007F4193"/>
    <w:rsid w:val="007F6969"/>
    <w:rsid w:val="007F747D"/>
    <w:rsid w:val="007F7D46"/>
    <w:rsid w:val="0081580C"/>
    <w:rsid w:val="008238AE"/>
    <w:rsid w:val="0082707D"/>
    <w:rsid w:val="00832307"/>
    <w:rsid w:val="00835C9B"/>
    <w:rsid w:val="008403D2"/>
    <w:rsid w:val="00840819"/>
    <w:rsid w:val="008437E0"/>
    <w:rsid w:val="008448B1"/>
    <w:rsid w:val="00844A98"/>
    <w:rsid w:val="00852793"/>
    <w:rsid w:val="0085647D"/>
    <w:rsid w:val="00861573"/>
    <w:rsid w:val="008632AF"/>
    <w:rsid w:val="00863682"/>
    <w:rsid w:val="008659D1"/>
    <w:rsid w:val="00867583"/>
    <w:rsid w:val="00871AB0"/>
    <w:rsid w:val="00876021"/>
    <w:rsid w:val="0087672D"/>
    <w:rsid w:val="00892572"/>
    <w:rsid w:val="008B3331"/>
    <w:rsid w:val="008C1E6D"/>
    <w:rsid w:val="008C51BF"/>
    <w:rsid w:val="008C55A9"/>
    <w:rsid w:val="008D0BD6"/>
    <w:rsid w:val="008D237D"/>
    <w:rsid w:val="008D3226"/>
    <w:rsid w:val="008D4227"/>
    <w:rsid w:val="008D61C3"/>
    <w:rsid w:val="008D6C8F"/>
    <w:rsid w:val="008D7E0A"/>
    <w:rsid w:val="008E1CB5"/>
    <w:rsid w:val="008E6CF0"/>
    <w:rsid w:val="008E6FF5"/>
    <w:rsid w:val="00900296"/>
    <w:rsid w:val="0090043E"/>
    <w:rsid w:val="0090139D"/>
    <w:rsid w:val="009036EE"/>
    <w:rsid w:val="0090479B"/>
    <w:rsid w:val="009102C2"/>
    <w:rsid w:val="00917BF4"/>
    <w:rsid w:val="00924D97"/>
    <w:rsid w:val="00933122"/>
    <w:rsid w:val="009345D7"/>
    <w:rsid w:val="00946207"/>
    <w:rsid w:val="00950810"/>
    <w:rsid w:val="009518AE"/>
    <w:rsid w:val="00957A87"/>
    <w:rsid w:val="00961880"/>
    <w:rsid w:val="00961BC0"/>
    <w:rsid w:val="00964B3A"/>
    <w:rsid w:val="00967DC8"/>
    <w:rsid w:val="00973026"/>
    <w:rsid w:val="0097577B"/>
    <w:rsid w:val="00982FBD"/>
    <w:rsid w:val="00983DC8"/>
    <w:rsid w:val="0098637E"/>
    <w:rsid w:val="0099424E"/>
    <w:rsid w:val="00995A18"/>
    <w:rsid w:val="009A1CA2"/>
    <w:rsid w:val="009A4025"/>
    <w:rsid w:val="009A5C72"/>
    <w:rsid w:val="009A6704"/>
    <w:rsid w:val="009B2924"/>
    <w:rsid w:val="009B3BA8"/>
    <w:rsid w:val="009B4736"/>
    <w:rsid w:val="009C2649"/>
    <w:rsid w:val="009D149F"/>
    <w:rsid w:val="009D1805"/>
    <w:rsid w:val="009D2E60"/>
    <w:rsid w:val="009D42B1"/>
    <w:rsid w:val="009E089A"/>
    <w:rsid w:val="009E131E"/>
    <w:rsid w:val="009E2870"/>
    <w:rsid w:val="009E41B2"/>
    <w:rsid w:val="009F4A14"/>
    <w:rsid w:val="00A0715F"/>
    <w:rsid w:val="00A14CCF"/>
    <w:rsid w:val="00A2160D"/>
    <w:rsid w:val="00A229E4"/>
    <w:rsid w:val="00A339E8"/>
    <w:rsid w:val="00A34B7A"/>
    <w:rsid w:val="00A40B05"/>
    <w:rsid w:val="00A419EC"/>
    <w:rsid w:val="00A4741F"/>
    <w:rsid w:val="00A51E3B"/>
    <w:rsid w:val="00A547C6"/>
    <w:rsid w:val="00A54E45"/>
    <w:rsid w:val="00A711E5"/>
    <w:rsid w:val="00A72B24"/>
    <w:rsid w:val="00A75E78"/>
    <w:rsid w:val="00A86291"/>
    <w:rsid w:val="00A87072"/>
    <w:rsid w:val="00A933A1"/>
    <w:rsid w:val="00A93E2C"/>
    <w:rsid w:val="00A94956"/>
    <w:rsid w:val="00AA2340"/>
    <w:rsid w:val="00AA6B12"/>
    <w:rsid w:val="00AA6B55"/>
    <w:rsid w:val="00AA6BB9"/>
    <w:rsid w:val="00AB2ABD"/>
    <w:rsid w:val="00AB4235"/>
    <w:rsid w:val="00AC0F71"/>
    <w:rsid w:val="00AC6D64"/>
    <w:rsid w:val="00AD0794"/>
    <w:rsid w:val="00AD1A86"/>
    <w:rsid w:val="00AD4511"/>
    <w:rsid w:val="00AD64B3"/>
    <w:rsid w:val="00AD74E5"/>
    <w:rsid w:val="00AE41C3"/>
    <w:rsid w:val="00AF0BDB"/>
    <w:rsid w:val="00AF23AD"/>
    <w:rsid w:val="00AF24CD"/>
    <w:rsid w:val="00AF3533"/>
    <w:rsid w:val="00AF3D64"/>
    <w:rsid w:val="00AF46A7"/>
    <w:rsid w:val="00B0400B"/>
    <w:rsid w:val="00B106BF"/>
    <w:rsid w:val="00B109CC"/>
    <w:rsid w:val="00B13CA5"/>
    <w:rsid w:val="00B1404D"/>
    <w:rsid w:val="00B15867"/>
    <w:rsid w:val="00B17148"/>
    <w:rsid w:val="00B20560"/>
    <w:rsid w:val="00B302EF"/>
    <w:rsid w:val="00B33CF2"/>
    <w:rsid w:val="00B3480E"/>
    <w:rsid w:val="00B37975"/>
    <w:rsid w:val="00B400D3"/>
    <w:rsid w:val="00B40FEF"/>
    <w:rsid w:val="00B452D8"/>
    <w:rsid w:val="00B4628C"/>
    <w:rsid w:val="00B504EB"/>
    <w:rsid w:val="00B5138C"/>
    <w:rsid w:val="00B51BE4"/>
    <w:rsid w:val="00B55CA2"/>
    <w:rsid w:val="00B57FA2"/>
    <w:rsid w:val="00B6204D"/>
    <w:rsid w:val="00B662AA"/>
    <w:rsid w:val="00B66934"/>
    <w:rsid w:val="00B71E82"/>
    <w:rsid w:val="00B74290"/>
    <w:rsid w:val="00B779B6"/>
    <w:rsid w:val="00B80308"/>
    <w:rsid w:val="00B930D0"/>
    <w:rsid w:val="00B96C51"/>
    <w:rsid w:val="00BB20C9"/>
    <w:rsid w:val="00BB4C02"/>
    <w:rsid w:val="00BB719F"/>
    <w:rsid w:val="00BC25A4"/>
    <w:rsid w:val="00BC2AD0"/>
    <w:rsid w:val="00BC78F4"/>
    <w:rsid w:val="00BD3760"/>
    <w:rsid w:val="00BD4E23"/>
    <w:rsid w:val="00BD77A3"/>
    <w:rsid w:val="00BE178C"/>
    <w:rsid w:val="00BE69F8"/>
    <w:rsid w:val="00BE768F"/>
    <w:rsid w:val="00BF774C"/>
    <w:rsid w:val="00C0358C"/>
    <w:rsid w:val="00C1133A"/>
    <w:rsid w:val="00C13E67"/>
    <w:rsid w:val="00C1590F"/>
    <w:rsid w:val="00C2228A"/>
    <w:rsid w:val="00C22965"/>
    <w:rsid w:val="00C2359D"/>
    <w:rsid w:val="00C248E3"/>
    <w:rsid w:val="00C26EE6"/>
    <w:rsid w:val="00C301E4"/>
    <w:rsid w:val="00C35D82"/>
    <w:rsid w:val="00C368B5"/>
    <w:rsid w:val="00C37373"/>
    <w:rsid w:val="00C41287"/>
    <w:rsid w:val="00C45601"/>
    <w:rsid w:val="00C47BC4"/>
    <w:rsid w:val="00C47D8B"/>
    <w:rsid w:val="00C51703"/>
    <w:rsid w:val="00C54133"/>
    <w:rsid w:val="00C55260"/>
    <w:rsid w:val="00C62B0B"/>
    <w:rsid w:val="00C700F1"/>
    <w:rsid w:val="00C713F6"/>
    <w:rsid w:val="00C72135"/>
    <w:rsid w:val="00C74CB6"/>
    <w:rsid w:val="00C766A1"/>
    <w:rsid w:val="00C804AB"/>
    <w:rsid w:val="00C8062D"/>
    <w:rsid w:val="00C835FF"/>
    <w:rsid w:val="00CA7223"/>
    <w:rsid w:val="00CB2AB4"/>
    <w:rsid w:val="00CB2CE4"/>
    <w:rsid w:val="00CB72ED"/>
    <w:rsid w:val="00CC39DC"/>
    <w:rsid w:val="00CD106A"/>
    <w:rsid w:val="00CD1FA1"/>
    <w:rsid w:val="00CD7D35"/>
    <w:rsid w:val="00CE44FB"/>
    <w:rsid w:val="00CE4847"/>
    <w:rsid w:val="00CE58C5"/>
    <w:rsid w:val="00CF60EB"/>
    <w:rsid w:val="00CF7428"/>
    <w:rsid w:val="00D0751C"/>
    <w:rsid w:val="00D11AEB"/>
    <w:rsid w:val="00D128A2"/>
    <w:rsid w:val="00D13007"/>
    <w:rsid w:val="00D139FB"/>
    <w:rsid w:val="00D13B79"/>
    <w:rsid w:val="00D356ED"/>
    <w:rsid w:val="00D35835"/>
    <w:rsid w:val="00D36AB5"/>
    <w:rsid w:val="00D37496"/>
    <w:rsid w:val="00D43B91"/>
    <w:rsid w:val="00D45A59"/>
    <w:rsid w:val="00D52862"/>
    <w:rsid w:val="00D529C6"/>
    <w:rsid w:val="00D53AF9"/>
    <w:rsid w:val="00D555F1"/>
    <w:rsid w:val="00D55789"/>
    <w:rsid w:val="00D638EA"/>
    <w:rsid w:val="00D66A82"/>
    <w:rsid w:val="00D67C88"/>
    <w:rsid w:val="00D67F71"/>
    <w:rsid w:val="00D708A2"/>
    <w:rsid w:val="00D70FC7"/>
    <w:rsid w:val="00D7432D"/>
    <w:rsid w:val="00D866F6"/>
    <w:rsid w:val="00D90BF1"/>
    <w:rsid w:val="00D92A55"/>
    <w:rsid w:val="00DA4E38"/>
    <w:rsid w:val="00DB0736"/>
    <w:rsid w:val="00DB2649"/>
    <w:rsid w:val="00DB79E6"/>
    <w:rsid w:val="00DC3A0C"/>
    <w:rsid w:val="00DD5BE7"/>
    <w:rsid w:val="00DD6257"/>
    <w:rsid w:val="00DD7A76"/>
    <w:rsid w:val="00DE3E44"/>
    <w:rsid w:val="00DF0525"/>
    <w:rsid w:val="00DF2DFB"/>
    <w:rsid w:val="00DF31A3"/>
    <w:rsid w:val="00E0005F"/>
    <w:rsid w:val="00E0337F"/>
    <w:rsid w:val="00E109D7"/>
    <w:rsid w:val="00E13503"/>
    <w:rsid w:val="00E1477F"/>
    <w:rsid w:val="00E17607"/>
    <w:rsid w:val="00E21DCC"/>
    <w:rsid w:val="00E24DBF"/>
    <w:rsid w:val="00E25F98"/>
    <w:rsid w:val="00E2651A"/>
    <w:rsid w:val="00E41D67"/>
    <w:rsid w:val="00E4316A"/>
    <w:rsid w:val="00E506D7"/>
    <w:rsid w:val="00E5403E"/>
    <w:rsid w:val="00E60696"/>
    <w:rsid w:val="00E624D8"/>
    <w:rsid w:val="00E6262C"/>
    <w:rsid w:val="00E64815"/>
    <w:rsid w:val="00E66DBC"/>
    <w:rsid w:val="00E70881"/>
    <w:rsid w:val="00E7524A"/>
    <w:rsid w:val="00E75FD2"/>
    <w:rsid w:val="00E77647"/>
    <w:rsid w:val="00E8070B"/>
    <w:rsid w:val="00E85200"/>
    <w:rsid w:val="00E91663"/>
    <w:rsid w:val="00E93E1A"/>
    <w:rsid w:val="00EA1BE6"/>
    <w:rsid w:val="00EA2C29"/>
    <w:rsid w:val="00EA60FE"/>
    <w:rsid w:val="00EB1E12"/>
    <w:rsid w:val="00EC4DE7"/>
    <w:rsid w:val="00ED1135"/>
    <w:rsid w:val="00ED185D"/>
    <w:rsid w:val="00ED31C8"/>
    <w:rsid w:val="00ED790B"/>
    <w:rsid w:val="00EE5030"/>
    <w:rsid w:val="00EE62CB"/>
    <w:rsid w:val="00EE7A07"/>
    <w:rsid w:val="00EF22E4"/>
    <w:rsid w:val="00EF4D43"/>
    <w:rsid w:val="00EF5C9A"/>
    <w:rsid w:val="00EF62D2"/>
    <w:rsid w:val="00F01347"/>
    <w:rsid w:val="00F01F4B"/>
    <w:rsid w:val="00F023E4"/>
    <w:rsid w:val="00F03E88"/>
    <w:rsid w:val="00F226D2"/>
    <w:rsid w:val="00F3173F"/>
    <w:rsid w:val="00F37F87"/>
    <w:rsid w:val="00F42D7A"/>
    <w:rsid w:val="00F46431"/>
    <w:rsid w:val="00F55A36"/>
    <w:rsid w:val="00F57B63"/>
    <w:rsid w:val="00F65448"/>
    <w:rsid w:val="00F65DC2"/>
    <w:rsid w:val="00F7326A"/>
    <w:rsid w:val="00F7390E"/>
    <w:rsid w:val="00F76C41"/>
    <w:rsid w:val="00F76F8F"/>
    <w:rsid w:val="00F828C6"/>
    <w:rsid w:val="00F93E70"/>
    <w:rsid w:val="00F94C9A"/>
    <w:rsid w:val="00F95318"/>
    <w:rsid w:val="00FB357B"/>
    <w:rsid w:val="00FB3F3F"/>
    <w:rsid w:val="00FC4DED"/>
    <w:rsid w:val="00FC6DF4"/>
    <w:rsid w:val="00FD12F8"/>
    <w:rsid w:val="00FE01E9"/>
    <w:rsid w:val="00FE6D82"/>
    <w:rsid w:val="00FF1155"/>
    <w:rsid w:val="00FF6F8F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4C"/>
  </w:style>
  <w:style w:type="paragraph" w:styleId="Ttulo1">
    <w:name w:val="heading 1"/>
    <w:basedOn w:val="Normal"/>
    <w:next w:val="Normal"/>
    <w:link w:val="Ttulo1Char"/>
    <w:uiPriority w:val="9"/>
    <w:qFormat/>
    <w:rsid w:val="005B6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D6A1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D6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3D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D6A1F"/>
  </w:style>
  <w:style w:type="paragraph" w:customStyle="1" w:styleId="cap">
    <w:name w:val="cap"/>
    <w:basedOn w:val="Normal"/>
    <w:rsid w:val="003D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D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3D6A1F"/>
    <w:rPr>
      <w:color w:val="0000FF"/>
      <w:u w:val="single"/>
    </w:rPr>
  </w:style>
  <w:style w:type="paragraph" w:customStyle="1" w:styleId="seo">
    <w:name w:val="seo"/>
    <w:basedOn w:val="Normal"/>
    <w:rsid w:val="003D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D6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D790B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ED790B"/>
  </w:style>
  <w:style w:type="paragraph" w:styleId="Rodap">
    <w:name w:val="footer"/>
    <w:basedOn w:val="Normal"/>
    <w:link w:val="RodapChar"/>
    <w:unhideWhenUsed/>
    <w:rsid w:val="00ED790B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rsid w:val="00ED790B"/>
  </w:style>
  <w:style w:type="character" w:customStyle="1" w:styleId="Ttulo2Char">
    <w:name w:val="Título 2 Char"/>
    <w:basedOn w:val="Fontepargpadro"/>
    <w:link w:val="Ttulo2"/>
    <w:uiPriority w:val="9"/>
    <w:semiHidden/>
    <w:rsid w:val="00ED7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844A98"/>
    <w:pPr>
      <w:widowControl w:val="0"/>
      <w:spacing w:before="0"/>
      <w:jc w:val="left"/>
    </w:pPr>
    <w:rPr>
      <w:rFonts w:ascii="Courier New" w:eastAsia="Courier New" w:hAnsi="Courier New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4A98"/>
    <w:rPr>
      <w:rFonts w:ascii="Courier New" w:eastAsia="Courier New" w:hAnsi="Courier New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8070B"/>
    <w:pPr>
      <w:widowControl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070B"/>
    <w:pPr>
      <w:widowControl w:val="0"/>
      <w:spacing w:before="0"/>
      <w:jc w:val="left"/>
    </w:pPr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C4128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28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2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F24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24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24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4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4CD"/>
    <w:rPr>
      <w:b/>
      <w:bCs/>
    </w:rPr>
  </w:style>
  <w:style w:type="table" w:styleId="Tabelacomgrade">
    <w:name w:val="Table Grid"/>
    <w:basedOn w:val="Tabelanormal"/>
    <w:uiPriority w:val="59"/>
    <w:rsid w:val="00E506D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72AB8"/>
    <w:pPr>
      <w:spacing w:before="0"/>
    </w:pPr>
  </w:style>
  <w:style w:type="character" w:customStyle="1" w:styleId="Ttulo1Char">
    <w:name w:val="Título 1 Char"/>
    <w:basedOn w:val="Fontepargpadro"/>
    <w:link w:val="Ttulo1"/>
    <w:uiPriority w:val="9"/>
    <w:rsid w:val="005B6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6DEA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6DE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9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dor.com.br/LegisladorWEB.ASP?WCI=ProjetoTexto&amp;ID=4&amp;INEspecie=2&amp;nrProjeto=22&amp;aaProjeto=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6D73D-7A9D-4ECC-A622-1CCEB5D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Bona</dc:creator>
  <cp:lastModifiedBy>isadora</cp:lastModifiedBy>
  <cp:revision>296</cp:revision>
  <cp:lastPrinted>2018-12-01T12:59:00Z</cp:lastPrinted>
  <dcterms:created xsi:type="dcterms:W3CDTF">2018-07-30T13:51:00Z</dcterms:created>
  <dcterms:modified xsi:type="dcterms:W3CDTF">2018-12-01T13:02:00Z</dcterms:modified>
</cp:coreProperties>
</file>