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377376"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sidRPr="00377376">
        <w:rPr>
          <w:rFonts w:ascii="Book Antiqua" w:hAnsi="Book Antiqua"/>
          <w:i/>
          <w:lang w:val="pt-BR"/>
        </w:rPr>
        <w:t xml:space="preserve">Município de Gaspar;  Secretaria </w:t>
      </w:r>
      <w:r w:rsidR="00947697" w:rsidRPr="00377376">
        <w:rPr>
          <w:rFonts w:ascii="Book Antiqua" w:eastAsia="Book Antiqua" w:hAnsi="Book Antiqua"/>
          <w:i/>
        </w:rPr>
        <w:t>Municipal</w:t>
      </w:r>
      <w:r w:rsidR="00947697" w:rsidRPr="00377376">
        <w:rPr>
          <w:rFonts w:ascii="Book Antiqua" w:hAnsi="Book Antiqua"/>
          <w:i/>
          <w:lang w:val="pt-BR"/>
        </w:rPr>
        <w:t xml:space="preserve"> </w:t>
      </w:r>
      <w:r w:rsidRPr="00377376">
        <w:rPr>
          <w:rFonts w:ascii="Book Antiqua" w:hAnsi="Book Antiqua"/>
          <w:i/>
          <w:lang w:val="pt-BR"/>
        </w:rPr>
        <w:t>de Obras e Serviços Urbanos</w:t>
      </w:r>
      <w:r w:rsidRPr="00377376">
        <w:rPr>
          <w:rFonts w:ascii="Book Antiqua" w:hAnsi="Book Antiqua"/>
          <w:lang w:val="pt-BR"/>
        </w:rPr>
        <w:t>;</w:t>
      </w:r>
      <w:r w:rsidRPr="00377376">
        <w:rPr>
          <w:rStyle w:val="nfase"/>
          <w:rFonts w:ascii="Book Antiqua" w:eastAsia="Book Antiqua" w:hAnsi="Book Antiqua"/>
          <w:lang w:val="pt-BR"/>
        </w:rPr>
        <w:t xml:space="preserve"> </w:t>
      </w:r>
      <w:r w:rsidR="00377376" w:rsidRPr="00377376">
        <w:rPr>
          <w:rFonts w:ascii="Book Antiqua" w:eastAsia="Book Antiqua" w:hAnsi="Book Antiqua"/>
          <w:i/>
        </w:rPr>
        <w:t xml:space="preserve">Secretaria Municipal da Fazenda e Gestão Administrativa –Polícia Militar - Corpo de Bombeiros Militar de Gaspar; Fundação Municipal de Esportes e Lazer; Secretaria Municipal de Assistência Social; </w:t>
      </w:r>
      <w:r w:rsidRPr="00377376">
        <w:rPr>
          <w:rFonts w:ascii="Book Antiqua" w:hAnsi="Book Antiqua"/>
          <w:lang w:val="pt-BR"/>
        </w:rPr>
        <w:t xml:space="preserve"> </w:t>
      </w:r>
      <w:r w:rsidRPr="00377376">
        <w:rPr>
          <w:rFonts w:ascii="Book Antiqua" w:hAnsi="Book Antiqua"/>
          <w:i/>
          <w:lang w:val="pt-BR"/>
        </w:rPr>
        <w:t>Divulgam:</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5822F5">
        <w:rPr>
          <w:rFonts w:ascii="Book Antiqua" w:eastAsia="Book Antiqua" w:hAnsi="Book Antiqua"/>
          <w:sz w:val="36"/>
          <w:szCs w:val="36"/>
          <w:lang w:val="pt-BR"/>
        </w:rPr>
        <w:t>1</w:t>
      </w:r>
      <w:r w:rsidR="00332A67">
        <w:rPr>
          <w:rFonts w:ascii="Book Antiqua" w:eastAsia="Book Antiqua" w:hAnsi="Book Antiqua"/>
          <w:sz w:val="36"/>
          <w:szCs w:val="36"/>
          <w:lang w:val="pt-BR"/>
        </w:rPr>
        <w:t>68</w:t>
      </w:r>
      <w:r w:rsidR="000F5A22">
        <w:rPr>
          <w:rFonts w:ascii="Book Antiqua" w:eastAsia="Book Antiqua" w:hAnsi="Book Antiqua"/>
          <w:sz w:val="36"/>
          <w:szCs w:val="36"/>
          <w:lang w:val="pt-BR"/>
        </w:rPr>
        <w:t>/2018</w:t>
      </w:r>
    </w:p>
    <w:p w:rsidR="00F57E63" w:rsidRPr="004602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460219">
        <w:rPr>
          <w:rFonts w:ascii="Book Antiqua" w:eastAsia="Book Antiqua" w:hAnsi="Book Antiqua"/>
          <w:b/>
          <w:sz w:val="72"/>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332A67">
        <w:rPr>
          <w:rFonts w:ascii="Book Antiqua" w:eastAsia="Book Antiqua" w:hAnsi="Book Antiqua"/>
          <w:sz w:val="36"/>
          <w:lang w:val="pt-BR"/>
        </w:rPr>
        <w:t>94</w:t>
      </w:r>
      <w:r w:rsidRPr="00FC1968">
        <w:rPr>
          <w:rFonts w:ascii="Book Antiqua" w:eastAsia="Book Antiqua" w:hAnsi="Book Antiqua"/>
          <w:sz w:val="36"/>
          <w:lang w:val="pt-BR"/>
        </w:rPr>
        <w:t>/201</w:t>
      </w:r>
      <w:r w:rsidR="000F5A22">
        <w:rPr>
          <w:rFonts w:ascii="Book Antiqua" w:eastAsia="Book Antiqua" w:hAnsi="Book Antiqua"/>
          <w:sz w:val="36"/>
          <w:lang w:val="pt-BR"/>
        </w:rPr>
        <w:t>8</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8"/>
          <w:szCs w:val="28"/>
          <w:lang w:val="pt-BR"/>
        </w:rPr>
        <w:t>TÍTULO:</w:t>
      </w:r>
      <w:r w:rsidRPr="00AC026F">
        <w:rPr>
          <w:rFonts w:ascii="Book Antiqua" w:hAnsi="Book Antiqua"/>
          <w:b/>
          <w:sz w:val="28"/>
          <w:szCs w:val="28"/>
          <w:lang w:val="pt-BR"/>
        </w:rPr>
        <w:t xml:space="preserve"> </w:t>
      </w:r>
      <w:r w:rsidR="00332A67" w:rsidRPr="00332A67">
        <w:rPr>
          <w:rFonts w:ascii="Book Antiqua" w:hAnsi="Book Antiqua"/>
          <w:b/>
          <w:sz w:val="28"/>
          <w:szCs w:val="28"/>
          <w:lang w:val="pt-BR"/>
        </w:rPr>
        <w:t>REGISTRO DE PREÇOS DE MATERIAIS E FERRAMENTAS PARA MANUTENÇÃO DA ILUMINAÇÃO PÚBLICA DO MUNICÍPIO DE GASPAR.</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332A67">
        <w:rPr>
          <w:rFonts w:ascii="Book Antiqua" w:hAnsi="Book Antiqua" w:cs="Book Antiqua"/>
          <w:bCs/>
          <w:sz w:val="26"/>
          <w:szCs w:val="26"/>
          <w:lang w:val="pt-BR" w:eastAsia="pt-BR"/>
        </w:rPr>
        <w:t>item</w:t>
      </w:r>
      <w:r>
        <w:rPr>
          <w:rFonts w:ascii="Book Antiqua" w:hAnsi="Book Antiqua" w:cs="Book Antiqua"/>
          <w:bCs/>
          <w:sz w:val="26"/>
          <w:szCs w:val="26"/>
          <w:lang w:val="pt-BR" w:eastAsia="pt-BR"/>
        </w:rPr>
        <w:t>.</w:t>
      </w:r>
    </w:p>
    <w:p w:rsidR="008D03C7" w:rsidRDefault="008D03C7" w:rsidP="008D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DB1278">
        <w:rPr>
          <w:rFonts w:ascii="Book Antiqua" w:eastAsia="Book Antiqua" w:hAnsi="Book Antiqua"/>
          <w:b/>
          <w:sz w:val="28"/>
          <w:szCs w:val="28"/>
        </w:rPr>
        <w:t>Forma de Fornecimento:</w:t>
      </w:r>
      <w:r w:rsidRPr="00DB1278">
        <w:rPr>
          <w:rFonts w:ascii="Book Antiqua" w:eastAsia="Book Antiqua" w:hAnsi="Book Antiqua"/>
          <w:sz w:val="28"/>
          <w:szCs w:val="28"/>
        </w:rPr>
        <w:t xml:space="preserve"> Parcelada</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810AC">
        <w:rPr>
          <w:rFonts w:ascii="Book Antiqua" w:hAnsi="Book Antiqua" w:cs="Book Antiqua"/>
          <w:b/>
          <w:bCs/>
          <w:sz w:val="26"/>
          <w:szCs w:val="26"/>
          <w:lang w:val="pt-BR"/>
        </w:rPr>
        <w:t xml:space="preserve">Valor Estimado da Licitação: </w:t>
      </w:r>
      <w:r w:rsidRPr="00E7338A">
        <w:rPr>
          <w:rFonts w:ascii="Book Antiqua" w:eastAsia="Arial" w:hAnsi="Book Antiqua" w:cs="Book Antiqua"/>
          <w:sz w:val="26"/>
          <w:szCs w:val="26"/>
          <w:lang w:val="pt-BR" w:eastAsia="pt-BR"/>
        </w:rPr>
        <w:t>R$</w:t>
      </w:r>
      <w:r w:rsidR="004016BD" w:rsidRPr="00E7338A">
        <w:rPr>
          <w:rFonts w:ascii="Book Antiqua" w:eastAsia="Arial" w:hAnsi="Book Antiqua" w:cs="Book Antiqua"/>
          <w:sz w:val="26"/>
          <w:szCs w:val="26"/>
          <w:lang w:val="pt-BR" w:eastAsia="pt-BR"/>
        </w:rPr>
        <w:t xml:space="preserve"> </w:t>
      </w:r>
      <w:r w:rsidR="00B307E8" w:rsidRPr="00E7338A">
        <w:rPr>
          <w:rFonts w:ascii="Book Antiqua" w:eastAsia="Arial" w:hAnsi="Book Antiqua" w:cs="Book Antiqua"/>
          <w:sz w:val="26"/>
          <w:szCs w:val="26"/>
          <w:lang w:val="pt-BR" w:eastAsia="pt-BR"/>
        </w:rPr>
        <w:t>1</w:t>
      </w:r>
      <w:r w:rsidR="004016BD" w:rsidRPr="00E7338A">
        <w:rPr>
          <w:rFonts w:ascii="Book Antiqua" w:eastAsia="Arial" w:hAnsi="Book Antiqua" w:cs="Book Antiqua"/>
          <w:sz w:val="26"/>
          <w:szCs w:val="26"/>
          <w:lang w:val="pt-BR" w:eastAsia="pt-BR"/>
        </w:rPr>
        <w:t>.</w:t>
      </w:r>
      <w:r w:rsidR="00B307E8" w:rsidRPr="00E7338A">
        <w:rPr>
          <w:rFonts w:ascii="Book Antiqua" w:eastAsia="Arial" w:hAnsi="Book Antiqua" w:cs="Book Antiqua"/>
          <w:sz w:val="26"/>
          <w:szCs w:val="26"/>
          <w:lang w:val="pt-BR" w:eastAsia="pt-BR"/>
        </w:rPr>
        <w:t>552</w:t>
      </w:r>
      <w:r w:rsidR="004016BD" w:rsidRPr="00E7338A">
        <w:rPr>
          <w:rFonts w:ascii="Book Antiqua" w:eastAsia="Arial" w:hAnsi="Book Antiqua" w:cs="Book Antiqua"/>
          <w:sz w:val="26"/>
          <w:szCs w:val="26"/>
          <w:lang w:val="pt-BR" w:eastAsia="pt-BR"/>
        </w:rPr>
        <w:t>.</w:t>
      </w:r>
      <w:r w:rsidR="00B307E8" w:rsidRPr="00E7338A">
        <w:rPr>
          <w:rFonts w:ascii="Book Antiqua" w:eastAsia="Arial" w:hAnsi="Book Antiqua" w:cs="Book Antiqua"/>
          <w:sz w:val="26"/>
          <w:szCs w:val="26"/>
          <w:lang w:val="pt-BR" w:eastAsia="pt-BR"/>
        </w:rPr>
        <w:t>869</w:t>
      </w:r>
      <w:r w:rsidR="004016BD" w:rsidRPr="00E7338A">
        <w:rPr>
          <w:rFonts w:ascii="Book Antiqua" w:eastAsia="Arial" w:hAnsi="Book Antiqua" w:cs="Book Antiqua"/>
          <w:sz w:val="26"/>
          <w:szCs w:val="26"/>
          <w:lang w:val="pt-BR" w:eastAsia="pt-BR"/>
        </w:rPr>
        <w:t>,</w:t>
      </w:r>
      <w:r w:rsidR="00B307E8" w:rsidRPr="00E7338A">
        <w:rPr>
          <w:rFonts w:ascii="Book Antiqua" w:eastAsia="Arial" w:hAnsi="Book Antiqua" w:cs="Book Antiqua"/>
          <w:sz w:val="26"/>
          <w:szCs w:val="26"/>
          <w:lang w:val="pt-BR" w:eastAsia="pt-BR"/>
        </w:rPr>
        <w:t>45</w:t>
      </w:r>
      <w:r w:rsidR="004016BD" w:rsidRPr="00E7338A">
        <w:rPr>
          <w:rFonts w:ascii="Book Antiqua" w:eastAsia="Arial" w:hAnsi="Book Antiqua" w:cs="Book Antiqua"/>
          <w:sz w:val="26"/>
          <w:szCs w:val="26"/>
          <w:lang w:val="pt-BR" w:eastAsia="pt-BR"/>
        </w:rPr>
        <w:t xml:space="preserve"> </w:t>
      </w:r>
      <w:r w:rsidR="00B12EA5" w:rsidRPr="00E7338A">
        <w:rPr>
          <w:rFonts w:ascii="Book Antiqua" w:eastAsia="Arial" w:hAnsi="Book Antiqua" w:cs="Book Antiqua"/>
          <w:sz w:val="26"/>
          <w:szCs w:val="26"/>
          <w:lang w:val="pt-BR" w:eastAsia="pt-BR"/>
        </w:rPr>
        <w:t>(</w:t>
      </w:r>
      <w:r w:rsidR="00B307E8" w:rsidRPr="00E7338A">
        <w:rPr>
          <w:rFonts w:ascii="Book Antiqua" w:eastAsia="Arial" w:hAnsi="Book Antiqua" w:cs="Book Antiqua"/>
          <w:sz w:val="26"/>
          <w:szCs w:val="26"/>
          <w:lang w:val="pt-BR" w:eastAsia="pt-BR"/>
        </w:rPr>
        <w:t>Um milhão, quinhentos e cinquenta e dois mil, oitocentos e sessenta e nove reais e quarenta e cinco</w:t>
      </w:r>
      <w:r w:rsidR="005E4378" w:rsidRPr="00E7338A">
        <w:rPr>
          <w:rFonts w:ascii="Book Antiqua" w:eastAsia="Arial" w:hAnsi="Book Antiqua" w:cs="Book Antiqua"/>
          <w:sz w:val="26"/>
          <w:szCs w:val="26"/>
          <w:lang w:val="pt-BR" w:eastAsia="pt-BR"/>
        </w:rPr>
        <w:t xml:space="preserve"> centavos</w:t>
      </w:r>
      <w:r w:rsidR="00773C72" w:rsidRPr="00E7338A">
        <w:rPr>
          <w:rFonts w:ascii="Book Antiqua" w:eastAsia="Arial" w:hAnsi="Book Antiqua" w:cs="Book Antiqua"/>
          <w:sz w:val="26"/>
          <w:szCs w:val="26"/>
          <w:lang w:val="pt-BR" w:eastAsia="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F57E63" w:rsidRPr="00D778EF">
        <w:rPr>
          <w:rFonts w:ascii="Book Antiqua" w:hAnsi="Book Antiqua" w:cs="Book Antiqua"/>
          <w:b/>
          <w:bCs/>
          <w:sz w:val="26"/>
          <w:szCs w:val="26"/>
          <w:lang w:val="pt-BR" w:eastAsia="pt-BR"/>
        </w:rPr>
        <w:t xml:space="preserve">s 09hs do dia </w:t>
      </w:r>
      <w:r w:rsidR="00671AD7" w:rsidRPr="00671AD7">
        <w:rPr>
          <w:rFonts w:ascii="Book Antiqua" w:hAnsi="Book Antiqua" w:cs="Book Antiqua"/>
          <w:b/>
          <w:bCs/>
          <w:sz w:val="26"/>
          <w:szCs w:val="26"/>
          <w:lang w:val="pt-BR" w:eastAsia="pt-BR"/>
        </w:rPr>
        <w:t>15</w:t>
      </w:r>
      <w:r w:rsidR="00F57E63" w:rsidRPr="00671AD7">
        <w:rPr>
          <w:rFonts w:ascii="Book Antiqua" w:hAnsi="Book Antiqua" w:cs="Book Antiqua"/>
          <w:b/>
          <w:bCs/>
          <w:sz w:val="26"/>
          <w:szCs w:val="26"/>
          <w:lang w:val="pt-BR" w:eastAsia="pt-BR"/>
        </w:rPr>
        <w:t>/</w:t>
      </w:r>
      <w:r w:rsidR="00671AD7" w:rsidRPr="00671AD7">
        <w:rPr>
          <w:rFonts w:ascii="Book Antiqua" w:hAnsi="Book Antiqua" w:cs="Book Antiqua"/>
          <w:b/>
          <w:bCs/>
          <w:sz w:val="26"/>
          <w:szCs w:val="26"/>
          <w:lang w:val="pt-BR" w:eastAsia="pt-BR"/>
        </w:rPr>
        <w:t>10</w:t>
      </w:r>
      <w:r w:rsidR="00F57E63" w:rsidRPr="00671AD7">
        <w:rPr>
          <w:rFonts w:ascii="Book Antiqua" w:hAnsi="Book Antiqua" w:cs="Book Antiqua"/>
          <w:b/>
          <w:bCs/>
          <w:sz w:val="26"/>
          <w:szCs w:val="26"/>
          <w:lang w:val="pt-BR" w:eastAsia="pt-BR"/>
        </w:rPr>
        <w:t>/201</w:t>
      </w:r>
      <w:r w:rsidR="000F5A22" w:rsidRPr="00671AD7">
        <w:rPr>
          <w:rFonts w:ascii="Book Antiqua" w:hAnsi="Book Antiqua" w:cs="Book Antiqua"/>
          <w:b/>
          <w:bCs/>
          <w:sz w:val="26"/>
          <w:szCs w:val="26"/>
          <w:lang w:val="pt-BR" w:eastAsia="pt-BR"/>
        </w:rPr>
        <w:t>8</w:t>
      </w:r>
      <w:r w:rsidR="00F57E63" w:rsidRPr="00671AD7">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671AD7" w:rsidRPr="00671AD7">
        <w:rPr>
          <w:rFonts w:ascii="Book Antiqua" w:hAnsi="Book Antiqua" w:cs="Book Antiqua"/>
          <w:b/>
          <w:bCs/>
          <w:sz w:val="26"/>
          <w:szCs w:val="26"/>
          <w:lang w:val="pt-BR" w:eastAsia="pt-BR"/>
        </w:rPr>
        <w:t>15</w:t>
      </w:r>
      <w:r w:rsidRPr="00671AD7">
        <w:rPr>
          <w:rFonts w:ascii="Book Antiqua" w:hAnsi="Book Antiqua" w:cs="Book Antiqua"/>
          <w:b/>
          <w:bCs/>
          <w:sz w:val="26"/>
          <w:szCs w:val="26"/>
          <w:lang w:val="pt-BR" w:eastAsia="pt-BR"/>
        </w:rPr>
        <w:t>/</w:t>
      </w:r>
      <w:r w:rsidR="00671AD7" w:rsidRPr="00671AD7">
        <w:rPr>
          <w:rFonts w:ascii="Book Antiqua" w:hAnsi="Book Antiqua" w:cs="Book Antiqua"/>
          <w:b/>
          <w:bCs/>
          <w:sz w:val="26"/>
          <w:szCs w:val="26"/>
          <w:lang w:val="pt-BR" w:eastAsia="pt-BR"/>
        </w:rPr>
        <w:t>10</w:t>
      </w:r>
      <w:r w:rsidRPr="00671AD7">
        <w:rPr>
          <w:rFonts w:ascii="Book Antiqua" w:hAnsi="Book Antiqua" w:cs="Book Antiqua"/>
          <w:b/>
          <w:bCs/>
          <w:sz w:val="26"/>
          <w:szCs w:val="26"/>
          <w:lang w:val="pt-BR" w:eastAsia="pt-BR"/>
        </w:rPr>
        <w:t>/201</w:t>
      </w:r>
      <w:r w:rsidR="000F5A22" w:rsidRPr="00671AD7">
        <w:rPr>
          <w:rFonts w:ascii="Book Antiqua" w:hAnsi="Book Antiqua" w:cs="Book Antiqua"/>
          <w:b/>
          <w:bCs/>
          <w:sz w:val="26"/>
          <w:szCs w:val="26"/>
          <w:lang w:val="pt-BR" w:eastAsia="pt-BR"/>
        </w:rPr>
        <w:t>8</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D03C7">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sidR="00AE65BA">
        <w:rPr>
          <w:rFonts w:ascii="Book Antiqua" w:hAnsi="Book Antiqua"/>
          <w:b/>
          <w:sz w:val="22"/>
          <w:szCs w:val="22"/>
          <w:lang w:val="pt-BR"/>
        </w:rPr>
        <w:t>.</w:t>
      </w:r>
      <w:r w:rsidRPr="00AC026F">
        <w:rPr>
          <w:rFonts w:ascii="Book Antiqua" w:hAnsi="Book Antiqua"/>
          <w:b/>
          <w:sz w:val="22"/>
          <w:szCs w:val="22"/>
          <w:lang w:val="pt-BR"/>
        </w:rPr>
        <w:t xml:space="preserve"> DO OBJETO</w:t>
      </w:r>
      <w:r w:rsidR="00AE65BA">
        <w:rPr>
          <w:rFonts w:ascii="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Pr="005C4C8E">
        <w:rPr>
          <w:rFonts w:ascii="Book Antiqua" w:hAnsi="Book Antiqua"/>
          <w:b/>
          <w:sz w:val="22"/>
          <w:szCs w:val="22"/>
          <w:lang w:val="pt-BR"/>
        </w:rPr>
        <w:t xml:space="preserve">.1 </w:t>
      </w:r>
      <w:r w:rsidRPr="00AC026F">
        <w:rPr>
          <w:rFonts w:ascii="Book Antiqua" w:hAnsi="Book Antiqua"/>
          <w:sz w:val="22"/>
          <w:szCs w:val="22"/>
          <w:lang w:val="pt-BR"/>
        </w:rPr>
        <w:t>A presente Lici</w:t>
      </w:r>
      <w:r>
        <w:rPr>
          <w:rFonts w:ascii="Book Antiqua" w:hAnsi="Book Antiqua"/>
          <w:sz w:val="22"/>
          <w:szCs w:val="22"/>
          <w:lang w:val="pt-BR"/>
        </w:rPr>
        <w:t xml:space="preserve">tação tem por objeto o </w:t>
      </w:r>
      <w:r w:rsidR="00092991" w:rsidRPr="00092991">
        <w:rPr>
          <w:rFonts w:ascii="Book Antiqua" w:hAnsi="Book Antiqua"/>
          <w:i/>
          <w:sz w:val="22"/>
          <w:szCs w:val="22"/>
          <w:lang w:val="pt-BR"/>
        </w:rPr>
        <w:t>Registro de</w:t>
      </w:r>
      <w:r w:rsidR="00092991">
        <w:rPr>
          <w:rFonts w:ascii="Book Antiqua" w:hAnsi="Book Antiqua"/>
          <w:i/>
          <w:sz w:val="22"/>
          <w:szCs w:val="22"/>
          <w:lang w:val="pt-BR"/>
        </w:rPr>
        <w:t xml:space="preserve"> P</w:t>
      </w:r>
      <w:r w:rsidR="00092991" w:rsidRPr="00092991">
        <w:rPr>
          <w:rFonts w:ascii="Book Antiqua" w:hAnsi="Book Antiqua"/>
          <w:i/>
          <w:sz w:val="22"/>
          <w:szCs w:val="22"/>
          <w:lang w:val="pt-BR"/>
        </w:rPr>
        <w:t xml:space="preserve">reços </w:t>
      </w:r>
      <w:r w:rsidR="009F3D18" w:rsidRPr="000E7527">
        <w:rPr>
          <w:rFonts w:ascii="Book Antiqua" w:hAnsi="Book Antiqua" w:cs="Book Antiqua"/>
          <w:i/>
          <w:sz w:val="22"/>
          <w:szCs w:val="22"/>
          <w:lang w:val="pt-BR" w:eastAsia="pt-BR"/>
        </w:rPr>
        <w:t>de materiais e ferramentas para manutenção da iluminação pública</w:t>
      </w:r>
      <w:r w:rsidR="009F3D18" w:rsidRPr="000E7527">
        <w:rPr>
          <w:rFonts w:ascii="Book Antiqua" w:hAnsi="Book Antiqua"/>
          <w:i/>
          <w:sz w:val="22"/>
          <w:szCs w:val="22"/>
          <w:lang w:val="pt-BR"/>
        </w:rPr>
        <w:t xml:space="preserve"> d</w:t>
      </w:r>
      <w:r w:rsidR="009F3D18">
        <w:rPr>
          <w:rFonts w:ascii="Book Antiqua" w:hAnsi="Book Antiqua"/>
          <w:i/>
          <w:sz w:val="22"/>
          <w:szCs w:val="22"/>
          <w:lang w:val="pt-BR"/>
        </w:rPr>
        <w:t>o Município de Gaspar</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ANEXO I</w:t>
      </w:r>
      <w:r w:rsidR="00602EA3" w:rsidRPr="00602EA3">
        <w:rPr>
          <w:rFonts w:ascii="Book Antiqua" w:hAnsi="Book Antiqua"/>
          <w:b/>
          <w:sz w:val="22"/>
          <w:szCs w:val="22"/>
          <w:lang w:val="pt-BR"/>
        </w:rPr>
        <w:t xml:space="preserve">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r w:rsidR="00602EA3" w:rsidRPr="00602EA3">
        <w:rPr>
          <w:rFonts w:ascii="Book Antiqua" w:hAnsi="Book Antiqua"/>
          <w:b/>
          <w:sz w:val="22"/>
          <w:szCs w:val="22"/>
          <w:lang w:val="pt-BR"/>
        </w:rPr>
        <w:t xml:space="preserve">  – </w:t>
      </w:r>
      <w:r w:rsidR="009F3D18">
        <w:rPr>
          <w:rFonts w:ascii="Book Antiqua" w:hAnsi="Book Antiqua"/>
          <w:b/>
          <w:sz w:val="22"/>
        </w:rPr>
        <w:t>Proposta de Preços</w:t>
      </w:r>
      <w:r w:rsidRPr="00602EA3">
        <w:rPr>
          <w:rFonts w:ascii="Book Antiqua" w:hAnsi="Book Antiqua"/>
          <w:b/>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lang w:val="pt-BR"/>
        </w:rPr>
      </w:pPr>
      <w:r w:rsidRPr="00F72128">
        <w:rPr>
          <w:rFonts w:ascii="Book Antiqua" w:hAnsi="Book Antiqua"/>
          <w:sz w:val="22"/>
          <w:szCs w:val="22"/>
          <w:lang w:val="pt-BR"/>
        </w:rPr>
        <w:t xml:space="preserve">1.3 </w:t>
      </w:r>
      <w:r w:rsidR="004925FC" w:rsidRPr="00F72128">
        <w:rPr>
          <w:rFonts w:ascii="Book Antiqua" w:eastAsia="Book Antiqua" w:hAnsi="Book Antiqua" w:cs="Arial"/>
          <w:sz w:val="22"/>
          <w:szCs w:val="22"/>
        </w:rPr>
        <w:t>A aquisição do objeto descrito tem por justificativa a manutenção da iluminação das vias públicas do Município de Gaspar</w:t>
      </w:r>
      <w:r w:rsidR="00AE65BA" w:rsidRPr="00F72128">
        <w:rPr>
          <w:rFonts w:ascii="Book Antiqua" w:hAnsi="Book Antiqua"/>
          <w:sz w:val="22"/>
          <w:szCs w:val="22"/>
          <w:lang w:val="pt-BR"/>
        </w:rPr>
        <w:t>.</w:t>
      </w:r>
      <w:r w:rsidR="00AE65BA">
        <w:rPr>
          <w:rFonts w:ascii="Book Antiqua" w:hAnsi="Book Antiqua"/>
          <w:b/>
          <w:color w:val="FF0000"/>
          <w:sz w:val="22"/>
          <w:szCs w:val="22"/>
          <w:lang w:val="pt-BR"/>
        </w:rPr>
        <w:t xml:space="preserve"> </w:t>
      </w:r>
    </w:p>
    <w:p w:rsidR="00AE65BA" w:rsidRPr="00AC026F" w:rsidRDefault="00AE65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E3967">
              <w:rPr>
                <w:rFonts w:ascii="Book Antiqua" w:eastAsia="Book Antiqua" w:hAnsi="Book Antiqua"/>
                <w:b/>
                <w:lang w:val="pt-BR"/>
              </w:rPr>
              <w:t>1</w:t>
            </w:r>
            <w:r w:rsidR="00A9385E">
              <w:rPr>
                <w:rFonts w:ascii="Book Antiqua" w:eastAsia="Book Antiqua" w:hAnsi="Book Antiqua"/>
                <w:b/>
                <w:lang w:val="pt-BR"/>
              </w:rPr>
              <w:t>68</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9385E">
              <w:rPr>
                <w:rFonts w:ascii="Book Antiqua" w:eastAsia="Book Antiqua" w:hAnsi="Book Antiqua"/>
                <w:b/>
                <w:lang w:val="pt-BR"/>
              </w:rPr>
              <w:t>94</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12B4D">
              <w:rPr>
                <w:rFonts w:ascii="Book Antiqua" w:eastAsia="Book Antiqua" w:hAnsi="Book Antiqua"/>
                <w:b/>
                <w:lang w:val="pt-BR"/>
              </w:rPr>
              <w:t>1</w:t>
            </w:r>
            <w:r w:rsidR="00A9385E">
              <w:rPr>
                <w:rFonts w:ascii="Book Antiqua" w:eastAsia="Book Antiqua" w:hAnsi="Book Antiqua"/>
                <w:b/>
                <w:lang w:val="pt-BR"/>
              </w:rPr>
              <w:t>68</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9385E">
              <w:rPr>
                <w:rFonts w:ascii="Book Antiqua" w:eastAsia="Book Antiqua" w:hAnsi="Book Antiqua"/>
                <w:b/>
                <w:lang w:val="pt-BR"/>
              </w:rPr>
              <w:t>94</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F60EC7" w:rsidRDefault="007700FD" w:rsidP="007700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700FD">
        <w:rPr>
          <w:rFonts w:ascii="Book Antiqua" w:hAnsi="Book Antiqua"/>
          <w:b/>
          <w:sz w:val="22"/>
          <w:szCs w:val="22"/>
          <w:lang w:val="pt-BR"/>
        </w:rPr>
        <w:t xml:space="preserve">3.2 OS ITENS </w:t>
      </w:r>
      <w:r w:rsidR="00E06DBF" w:rsidRPr="00EB04E0">
        <w:rPr>
          <w:rFonts w:ascii="Book Antiqua" w:hAnsi="Book Antiqua"/>
          <w:b/>
          <w:sz w:val="22"/>
          <w:szCs w:val="22"/>
          <w:lang w:val="pt-BR"/>
        </w:rPr>
        <w:t>1</w:t>
      </w:r>
      <w:r w:rsidRPr="00EB04E0">
        <w:rPr>
          <w:rFonts w:ascii="Book Antiqua" w:hAnsi="Book Antiqua"/>
          <w:b/>
          <w:sz w:val="22"/>
          <w:szCs w:val="22"/>
          <w:lang w:val="pt-BR"/>
        </w:rPr>
        <w:t xml:space="preserve">, 4, 5, 6, 7, </w:t>
      </w:r>
      <w:r w:rsidR="00EB04E0" w:rsidRPr="00EB04E0">
        <w:rPr>
          <w:rFonts w:ascii="Book Antiqua" w:hAnsi="Book Antiqua"/>
          <w:b/>
          <w:sz w:val="22"/>
          <w:szCs w:val="22"/>
          <w:lang w:val="pt-BR"/>
        </w:rPr>
        <w:t>8</w:t>
      </w:r>
      <w:r w:rsidRPr="00EB04E0">
        <w:rPr>
          <w:rFonts w:ascii="Book Antiqua" w:hAnsi="Book Antiqua"/>
          <w:b/>
          <w:sz w:val="22"/>
          <w:szCs w:val="22"/>
          <w:lang w:val="pt-BR"/>
        </w:rPr>
        <w:t xml:space="preserve">, 10, 11, 14, 15, 17, 18, </w:t>
      </w:r>
      <w:r w:rsidR="00EB04E0" w:rsidRPr="00EB04E0">
        <w:rPr>
          <w:rFonts w:ascii="Book Antiqua" w:hAnsi="Book Antiqua"/>
          <w:b/>
          <w:sz w:val="22"/>
          <w:szCs w:val="22"/>
          <w:lang w:val="pt-BR"/>
        </w:rPr>
        <w:t>20, 21, 22, 23, 24 e</w:t>
      </w:r>
      <w:r w:rsidRPr="00EB04E0">
        <w:rPr>
          <w:rFonts w:ascii="Book Antiqua" w:hAnsi="Book Antiqua"/>
          <w:b/>
          <w:sz w:val="22"/>
          <w:szCs w:val="22"/>
          <w:lang w:val="pt-BR"/>
        </w:rPr>
        <w:t xml:space="preserve"> 25</w:t>
      </w:r>
      <w:r>
        <w:rPr>
          <w:rFonts w:ascii="Book Antiqua" w:hAnsi="Book Antiqua"/>
          <w:b/>
          <w:sz w:val="22"/>
          <w:szCs w:val="22"/>
          <w:lang w:val="pt-BR"/>
        </w:rPr>
        <w:t xml:space="preserve"> </w:t>
      </w:r>
      <w:r w:rsidRPr="001540FB">
        <w:rPr>
          <w:rFonts w:ascii="Book Antiqua" w:hAnsi="Book Antiqua"/>
          <w:b/>
          <w:sz w:val="22"/>
          <w:szCs w:val="22"/>
          <w:lang w:val="pt-BR"/>
        </w:rPr>
        <w:t xml:space="preserve">SÃO RESERVADOS PARA PARTICIPAÇÃO EXCLUSIVA DE </w:t>
      </w:r>
      <w:r w:rsidRPr="007C1489">
        <w:rPr>
          <w:rFonts w:ascii="Book Antiqua" w:eastAsia="Book Antiqua" w:hAnsi="Book Antiqua"/>
          <w:b/>
          <w:sz w:val="22"/>
          <w:szCs w:val="22"/>
          <w:lang w:val="pt-BR"/>
        </w:rPr>
        <w:t>MICROEMPRESAS E EMPRESAS DE PEQUENO PORTE,</w:t>
      </w:r>
      <w:r>
        <w:rPr>
          <w:rFonts w:ascii="Book Antiqua" w:eastAsia="Book Antiqua" w:hAnsi="Book Antiqua"/>
          <w:b/>
          <w:sz w:val="22"/>
          <w:szCs w:val="22"/>
          <w:lang w:val="pt-BR"/>
        </w:rPr>
        <w:t xml:space="preserve"> </w:t>
      </w:r>
      <w:r w:rsidRPr="007C1489">
        <w:rPr>
          <w:rFonts w:ascii="Book Antiqua" w:eastAsia="Book Antiqua" w:hAnsi="Book Antiqua"/>
          <w:b/>
          <w:sz w:val="22"/>
          <w:szCs w:val="22"/>
          <w:lang w:val="pt-BR"/>
        </w:rPr>
        <w:t>CONFORME ESTABELECE O ART. 48, INCIS</w:t>
      </w:r>
      <w:r>
        <w:rPr>
          <w:rFonts w:ascii="Book Antiqua" w:eastAsia="Book Antiqua" w:hAnsi="Book Antiqua"/>
          <w:b/>
          <w:sz w:val="22"/>
          <w:szCs w:val="22"/>
          <w:lang w:val="pt-BR"/>
        </w:rPr>
        <w:t>O “I” DA LEI COMPLEMENTAR Nº 123/2006</w:t>
      </w:r>
      <w:r w:rsidRPr="007C1489">
        <w:rPr>
          <w:rFonts w:ascii="Book Antiqua" w:eastAsia="Book Antiqua" w:hAnsi="Book Antiqua"/>
          <w:b/>
          <w:sz w:val="22"/>
          <w:szCs w:val="22"/>
          <w:lang w:val="pt-BR"/>
        </w:rPr>
        <w:t xml:space="preserve"> </w:t>
      </w:r>
      <w:r>
        <w:rPr>
          <w:rFonts w:ascii="Book Antiqua" w:eastAsia="Book Antiqua" w:hAnsi="Book Antiqua"/>
          <w:b/>
          <w:sz w:val="22"/>
          <w:szCs w:val="22"/>
          <w:lang w:val="pt-BR"/>
        </w:rPr>
        <w:t xml:space="preserve">E ART. 6º DO </w:t>
      </w:r>
      <w:r w:rsidRPr="007C1489">
        <w:rPr>
          <w:rFonts w:ascii="Book Antiqua" w:hAnsi="Book Antiqua"/>
          <w:b/>
          <w:sz w:val="22"/>
          <w:szCs w:val="22"/>
          <w:lang w:val="pt-BR"/>
        </w:rPr>
        <w:t>DECRETO</w:t>
      </w:r>
      <w:r>
        <w:rPr>
          <w:rFonts w:ascii="Book Antiqua" w:hAnsi="Book Antiqua"/>
          <w:b/>
          <w:sz w:val="22"/>
          <w:szCs w:val="22"/>
          <w:lang w:val="pt-BR"/>
        </w:rPr>
        <w:t xml:space="preserve"> MUNICIPAL Nº 7.241/2016</w:t>
      </w:r>
      <w:r w:rsidRPr="00F60EC7">
        <w:rPr>
          <w:rFonts w:ascii="Book Antiqua" w:hAnsi="Book Antiqua"/>
          <w:b/>
          <w:sz w:val="22"/>
          <w:szCs w:val="22"/>
          <w:lang w:val="pt-BR"/>
        </w:rPr>
        <w:t>.</w:t>
      </w:r>
      <w:r>
        <w:rPr>
          <w:rFonts w:ascii="Book Antiqua" w:hAnsi="Book Antiqua"/>
          <w:b/>
          <w:sz w:val="22"/>
          <w:szCs w:val="22"/>
          <w:lang w:val="pt-BR"/>
        </w:rPr>
        <w:t xml:space="preserve"> </w:t>
      </w:r>
    </w:p>
    <w:p w:rsidR="007700FD" w:rsidRPr="00291EBE" w:rsidRDefault="007700FD" w:rsidP="007700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b/>
          <w:sz w:val="22"/>
          <w:szCs w:val="22"/>
          <w:lang w:val="pt-BR"/>
        </w:rPr>
        <w:t>3.2.1</w:t>
      </w:r>
      <w:r w:rsidRPr="00BF49E2">
        <w:rPr>
          <w:rFonts w:ascii="Book Antiqua" w:hAnsi="Book Antiqua"/>
          <w:b/>
          <w:sz w:val="22"/>
          <w:szCs w:val="22"/>
          <w:lang w:val="pt-BR"/>
        </w:rPr>
        <w:t xml:space="preserve"> </w:t>
      </w:r>
      <w:r>
        <w:rPr>
          <w:rFonts w:ascii="Book Antiqua" w:hAnsi="Book Antiqua"/>
          <w:b/>
          <w:sz w:val="22"/>
          <w:szCs w:val="22"/>
          <w:lang w:val="pt-BR"/>
        </w:rPr>
        <w:t xml:space="preserve">OS ITENS </w:t>
      </w:r>
      <w:r w:rsidR="00EB04E0" w:rsidRPr="00EB04E0">
        <w:rPr>
          <w:rFonts w:ascii="Book Antiqua" w:hAnsi="Book Antiqua"/>
          <w:b/>
          <w:sz w:val="22"/>
          <w:szCs w:val="22"/>
          <w:lang w:val="pt-BR"/>
        </w:rPr>
        <w:t>2, 3, 9</w:t>
      </w:r>
      <w:r w:rsidR="00E06DBF" w:rsidRPr="00EB04E0">
        <w:rPr>
          <w:rFonts w:ascii="Book Antiqua" w:hAnsi="Book Antiqua"/>
          <w:b/>
          <w:sz w:val="22"/>
          <w:szCs w:val="22"/>
          <w:lang w:val="pt-BR"/>
        </w:rPr>
        <w:t>,</w:t>
      </w:r>
      <w:r w:rsidR="00EB04E0" w:rsidRPr="00EB04E0">
        <w:rPr>
          <w:rFonts w:ascii="Book Antiqua" w:hAnsi="Book Antiqua"/>
          <w:b/>
          <w:sz w:val="22"/>
          <w:szCs w:val="22"/>
          <w:lang w:val="pt-BR"/>
        </w:rPr>
        <w:t xml:space="preserve"> 12, 13, 16</w:t>
      </w:r>
      <w:r w:rsidR="00EB04E0">
        <w:rPr>
          <w:rFonts w:ascii="Book Antiqua" w:hAnsi="Book Antiqua"/>
          <w:b/>
          <w:sz w:val="22"/>
          <w:szCs w:val="22"/>
          <w:lang w:val="pt-BR"/>
        </w:rPr>
        <w:t xml:space="preserve"> e</w:t>
      </w:r>
      <w:r w:rsidR="00EB04E0" w:rsidRPr="00EB04E0">
        <w:rPr>
          <w:rFonts w:ascii="Book Antiqua" w:hAnsi="Book Antiqua"/>
          <w:b/>
          <w:sz w:val="22"/>
          <w:szCs w:val="22"/>
          <w:lang w:val="pt-BR"/>
        </w:rPr>
        <w:t xml:space="preserve"> 19</w:t>
      </w:r>
      <w:r w:rsidRPr="00291EBE">
        <w:rPr>
          <w:rFonts w:ascii="Book Antiqua" w:hAnsi="Book Antiqua"/>
          <w:b/>
          <w:sz w:val="22"/>
          <w:szCs w:val="22"/>
          <w:lang w:val="pt-BR"/>
        </w:rPr>
        <w:t xml:space="preserve">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1540FB" w:rsidRDefault="005F7B38"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3.5</w:t>
      </w:r>
      <w:r w:rsidR="00F57E63" w:rsidRPr="001540FB">
        <w:rPr>
          <w:rFonts w:ascii="Book Antiqua" w:hAnsi="Book Antiqua"/>
          <w:sz w:val="22"/>
          <w:szCs w:val="22"/>
          <w:lang w:val="pt-BR"/>
        </w:rPr>
        <w:t>.1</w:t>
      </w:r>
      <w:r w:rsidR="00F57E63" w:rsidRPr="001540FB">
        <w:rPr>
          <w:rFonts w:ascii="Book Antiqua" w:hAnsi="Book Antiqua"/>
          <w:b/>
          <w:sz w:val="22"/>
          <w:szCs w:val="22"/>
          <w:lang w:val="pt-BR"/>
        </w:rPr>
        <w:t xml:space="preserve"> </w:t>
      </w:r>
      <w:r w:rsidR="00F57E63" w:rsidRPr="001540FB">
        <w:rPr>
          <w:rFonts w:ascii="Book Antiqua" w:hAnsi="Book Antiqua"/>
          <w:sz w:val="22"/>
          <w:szCs w:val="22"/>
          <w:lang w:val="pt-BR"/>
        </w:rPr>
        <w:t>O</w:t>
      </w:r>
      <w:r w:rsidR="00F57E63" w:rsidRPr="001540FB">
        <w:rPr>
          <w:rFonts w:ascii="Book Antiqua" w:hAnsi="Book Antiqua"/>
          <w:b/>
          <w:sz w:val="22"/>
          <w:szCs w:val="22"/>
          <w:lang w:val="pt-BR"/>
        </w:rPr>
        <w:t xml:space="preserve"> CREDENCIAMENTO </w:t>
      </w:r>
      <w:r w:rsidR="00F57E63" w:rsidRPr="001540FB">
        <w:rPr>
          <w:rFonts w:ascii="Book Antiqua" w:hAnsi="Book Antiqua"/>
          <w:sz w:val="22"/>
          <w:szCs w:val="22"/>
          <w:lang w:val="pt-BR"/>
        </w:rPr>
        <w:t>far-se-á por meio de:</w:t>
      </w:r>
    </w:p>
    <w:p w:rsidR="00F57E63" w:rsidRPr="001540FB" w:rsidRDefault="00F57E63" w:rsidP="00CC2CE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F57E63" w:rsidRPr="001540FB" w:rsidRDefault="00F57E63" w:rsidP="00CC2CE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F57E63" w:rsidRPr="001540FB" w:rsidRDefault="00F57E63" w:rsidP="00CC2CE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sz w:val="22"/>
          <w:szCs w:val="22"/>
          <w:lang w:val="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sidR="00624E41">
        <w:rPr>
          <w:rFonts w:ascii="Book Antiqua" w:hAnsi="Book Antiqua"/>
          <w:sz w:val="22"/>
          <w:szCs w:val="22"/>
          <w:lang w:val="pt-BR"/>
        </w:rPr>
        <w:t>nto de identificação (com foto).</w:t>
      </w:r>
      <w:r w:rsidR="00CC2CEE">
        <w:rPr>
          <w:rFonts w:ascii="Book Antiqua" w:hAnsi="Book Antiqua"/>
          <w:sz w:val="22"/>
          <w:szCs w:val="22"/>
          <w:lang w:val="pt-BR"/>
        </w:rPr>
        <w:t xml:space="preserve"> </w:t>
      </w:r>
      <w:r w:rsidR="00624E41">
        <w:rPr>
          <w:rFonts w:ascii="Book Antiqua" w:hAnsi="Book Antiqua"/>
          <w:sz w:val="22"/>
          <w:szCs w:val="22"/>
          <w:lang w:val="pt-BR"/>
        </w:rPr>
        <w:t>Q</w:t>
      </w:r>
      <w:r>
        <w:rPr>
          <w:rFonts w:ascii="Book Antiqua" w:hAnsi="Book Antiqua"/>
          <w:sz w:val="22"/>
          <w:szCs w:val="22"/>
          <w:lang w:val="pt-BR"/>
        </w:rPr>
        <w:t xml:space="preserve">uando se tratar de cópia de documento obtido através da Internet, </w:t>
      </w:r>
      <w:r w:rsidR="008E3F82" w:rsidRPr="004B6638">
        <w:rPr>
          <w:rFonts w:ascii="Book Antiqua" w:hAnsi="Book Antiqua"/>
          <w:sz w:val="22"/>
          <w:szCs w:val="22"/>
          <w:lang w:val="pt-BR"/>
        </w:rPr>
        <w:t>este não precisa ser autenticado, desde que possua elementos para a sua verificação, uma vez que PODERÁ ter sua validade confirmada pelo Pregoeiro e equipe de apoio.</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 - OBRIGATÓRIO RECONHECER FIRMA).</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sidRPr="009653AD">
        <w:rPr>
          <w:rFonts w:ascii="Book Antiqua" w:hAnsi="Book Antiqua"/>
          <w:sz w:val="22"/>
          <w:szCs w:val="22"/>
        </w:rPr>
        <w:lastRenderedPageBreak/>
        <w:t>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smartTag w:uri="urn:schemas-microsoft-com:office:smarttags" w:element="metricconverter">
        <w:smartTagPr>
          <w:attr w:name="ProductID" w:val="4.1 A"/>
        </w:smartTagPr>
        <w:r w:rsidRPr="005D7CFB">
          <w:rPr>
            <w:rFonts w:ascii="Book Antiqua" w:eastAsia="Book Antiqua" w:hAnsi="Book Antiqua"/>
            <w:sz w:val="22"/>
            <w:lang w:val="pt-BR"/>
          </w:rPr>
          <w:t>4.1 A</w:t>
        </w:r>
      </w:smartTag>
      <w:r w:rsidRPr="005D7CFB">
        <w:rPr>
          <w:rFonts w:ascii="Book Antiqua" w:eastAsia="Book Antiqua" w:hAnsi="Book Antiqua"/>
          <w:sz w:val="22"/>
          <w:lang w:val="pt-BR"/>
        </w:rPr>
        <w:t xml:space="preserve">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004FBE">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004FBE" w:rsidRDefault="00004FBE" w:rsidP="000F41AF">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1A4206">
              <w:rPr>
                <w:rFonts w:ascii="Book Antiqua" w:eastAsia="Book Antiqua" w:hAnsi="Book Antiqua"/>
                <w:b/>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a </w:t>
            </w:r>
            <w:r w:rsidRPr="00264BFE">
              <w:rPr>
                <w:rFonts w:ascii="Book Antiqua" w:eastAsia="Book Antiqua" w:hAnsi="Book Antiqua"/>
                <w:b/>
                <w:sz w:val="22"/>
              </w:rPr>
              <w:t>MARCA</w:t>
            </w:r>
            <w:r w:rsidRPr="00264BFE">
              <w:rPr>
                <w:rFonts w:ascii="Book Antiqua" w:eastAsia="Book Antiqua" w:hAnsi="Book Antiqua"/>
                <w:sz w:val="22"/>
              </w:rPr>
              <w:t>,</w:t>
            </w:r>
            <w:r w:rsidR="001A4206">
              <w:rPr>
                <w:rFonts w:ascii="Book Antiqua" w:eastAsia="Book Antiqua" w:hAnsi="Book Antiqua"/>
                <w:sz w:val="22"/>
              </w:rPr>
              <w:t xml:space="preserve"> o</w:t>
            </w:r>
            <w:r w:rsidRPr="00264BFE">
              <w:rPr>
                <w:rFonts w:ascii="Book Antiqua" w:eastAsia="Book Antiqua" w:hAnsi="Book Antiqua"/>
                <w:sz w:val="22"/>
              </w:rPr>
              <w:t xml:space="preserve"> </w:t>
            </w:r>
            <w:r w:rsidRPr="00264BFE">
              <w:rPr>
                <w:rFonts w:ascii="Book Antiqua" w:eastAsia="Book Antiqua" w:hAnsi="Book Antiqua"/>
                <w:b/>
                <w:sz w:val="22"/>
              </w:rPr>
              <w:t>MODELO</w:t>
            </w:r>
            <w:r w:rsidRPr="00264BFE">
              <w:rPr>
                <w:rFonts w:ascii="Book Antiqua" w:eastAsia="Book Antiqua" w:hAnsi="Book Antiqua"/>
                <w:sz w:val="22"/>
              </w:rPr>
              <w:t xml:space="preserve"> e o </w:t>
            </w:r>
            <w:r w:rsidRPr="00264BFE">
              <w:rPr>
                <w:rFonts w:ascii="Book Antiqua" w:eastAsia="Book Antiqua" w:hAnsi="Book Antiqua"/>
                <w:b/>
                <w:sz w:val="22"/>
              </w:rPr>
              <w:t>VALOR UNITÁRIO</w:t>
            </w:r>
            <w:r w:rsidRPr="00264BFE">
              <w:rPr>
                <w:rFonts w:ascii="Book Antiqua" w:eastAsia="Book Antiqua" w:hAnsi="Book Antiqua"/>
                <w:sz w:val="22"/>
              </w:rPr>
              <w:t xml:space="preserve"> do item cotado,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p w:rsidR="004A7357" w:rsidRDefault="004A7357" w:rsidP="000F41AF">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4A7357" w:rsidRPr="007F76BF" w:rsidRDefault="004A7357" w:rsidP="004A735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7F76BF">
              <w:rPr>
                <w:rFonts w:ascii="Book Antiqua" w:eastAsia="Book Antiqua" w:hAnsi="Book Antiqua"/>
                <w:sz w:val="22"/>
                <w:szCs w:val="22"/>
              </w:rPr>
              <w:t xml:space="preserve">4.2.1 A PROPOSTA DE PREÇOS DEVERÁ VIR ACOMPANHADA </w:t>
            </w:r>
            <w:r w:rsidRPr="007F76BF">
              <w:rPr>
                <w:rFonts w:ascii="Book Antiqua" w:eastAsia="Book Antiqua" w:hAnsi="Book Antiqua"/>
                <w:b/>
                <w:sz w:val="22"/>
                <w:szCs w:val="22"/>
              </w:rPr>
              <w:t>OBRIGATORIAMENTE</w:t>
            </w:r>
            <w:r w:rsidRPr="007F76BF">
              <w:rPr>
                <w:rFonts w:ascii="Book Antiqua" w:eastAsia="Book Antiqua" w:hAnsi="Book Antiqua"/>
                <w:sz w:val="22"/>
                <w:szCs w:val="22"/>
              </w:rPr>
              <w:t>, SOB A PENA DE DESCLASSIFICAÇÃO DA LICITANTE NA FORMA DE JULGAMENTO DESTE EDITAL, DA SEGUINTE DOCUMENTAÇÃO:</w:t>
            </w:r>
          </w:p>
          <w:p w:rsidR="004A7357" w:rsidRPr="007F76BF" w:rsidRDefault="004A7357" w:rsidP="004A735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4A7357" w:rsidRPr="007F76BF" w:rsidRDefault="004A7357" w:rsidP="004A735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7F76BF">
              <w:rPr>
                <w:rFonts w:ascii="Book Antiqua" w:eastAsia="Book Antiqua" w:hAnsi="Book Antiqua"/>
                <w:sz w:val="22"/>
                <w:szCs w:val="22"/>
              </w:rPr>
              <w:t>4.2.1.1 Apresentação do “Certificado de ensaio emitido pela CELESC –</w:t>
            </w:r>
            <w:r w:rsidR="00927F9E" w:rsidRPr="007F76BF">
              <w:rPr>
                <w:rFonts w:ascii="Book Antiqua" w:eastAsia="Book Antiqua" w:hAnsi="Book Antiqua"/>
                <w:sz w:val="22"/>
                <w:szCs w:val="22"/>
              </w:rPr>
              <w:t xml:space="preserve"> NBR 13.593. Certificado pela</w:t>
            </w:r>
            <w:r w:rsidRPr="007F76BF">
              <w:rPr>
                <w:rFonts w:ascii="Book Antiqua" w:eastAsia="Book Antiqua" w:hAnsi="Book Antiqua"/>
                <w:sz w:val="22"/>
                <w:szCs w:val="22"/>
              </w:rPr>
              <w:t xml:space="preserve"> Dven-CELESC” para o </w:t>
            </w:r>
            <w:r w:rsidRPr="007F76BF">
              <w:rPr>
                <w:rFonts w:ascii="Book Antiqua" w:eastAsia="Book Antiqua" w:hAnsi="Book Antiqua"/>
                <w:b/>
                <w:sz w:val="22"/>
                <w:szCs w:val="22"/>
                <w:u w:val="single"/>
              </w:rPr>
              <w:t>ITEM 18</w:t>
            </w:r>
            <w:r w:rsidRPr="007F76BF">
              <w:rPr>
                <w:rFonts w:ascii="Book Antiqua" w:eastAsia="Book Antiqua" w:hAnsi="Book Antiqua"/>
                <w:sz w:val="22"/>
                <w:szCs w:val="22"/>
              </w:rPr>
              <w:t xml:space="preserve"> (conforme exigido na descrição deste item neste edital).</w:t>
            </w:r>
          </w:p>
          <w:p w:rsidR="00927F9E" w:rsidRPr="007F76BF" w:rsidRDefault="00927F9E" w:rsidP="004A735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6708A3" w:rsidRPr="00264BFE" w:rsidRDefault="006708A3" w:rsidP="006708A3">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927F9E">
              <w:rPr>
                <w:rFonts w:ascii="Book Antiqua" w:eastAsia="Book Antiqua" w:hAnsi="Book Antiqua"/>
                <w:sz w:val="22"/>
                <w:szCs w:val="22"/>
              </w:rPr>
              <w:t>4.2.</w:t>
            </w:r>
            <w:r w:rsidR="00927F9E" w:rsidRPr="00927F9E">
              <w:rPr>
                <w:rFonts w:ascii="Book Antiqua" w:eastAsia="Book Antiqua" w:hAnsi="Book Antiqua"/>
                <w:sz w:val="22"/>
                <w:szCs w:val="22"/>
              </w:rPr>
              <w:t>1.2</w:t>
            </w:r>
            <w:r w:rsidRPr="00264BFE">
              <w:rPr>
                <w:rFonts w:ascii="Book Antiqua" w:eastAsia="Book Antiqua" w:hAnsi="Book Antiqua"/>
                <w:b/>
                <w:sz w:val="22"/>
                <w:szCs w:val="22"/>
              </w:rPr>
              <w:t xml:space="preserve"> </w:t>
            </w:r>
            <w:r w:rsidRPr="00AE6414">
              <w:rPr>
                <w:rFonts w:ascii="Book Antiqua" w:eastAsia="Book Antiqua" w:hAnsi="Book Antiqua"/>
                <w:sz w:val="22"/>
                <w:szCs w:val="22"/>
              </w:rPr>
              <w:t>A licitante deverá indicar</w:t>
            </w:r>
            <w:r w:rsidR="006C498B" w:rsidRPr="00AE6414">
              <w:rPr>
                <w:rFonts w:ascii="Book Antiqua" w:eastAsia="Book Antiqua" w:hAnsi="Book Antiqua"/>
                <w:sz w:val="22"/>
                <w:szCs w:val="22"/>
              </w:rPr>
              <w:t xml:space="preserve"> na proposta de preços</w:t>
            </w:r>
            <w:r w:rsidR="004A7357">
              <w:rPr>
                <w:rFonts w:ascii="Book Antiqua" w:eastAsia="Book Antiqua" w:hAnsi="Book Antiqua"/>
                <w:sz w:val="22"/>
                <w:szCs w:val="22"/>
              </w:rPr>
              <w:t>, para os itens 1, 2, 3, 4, 7, 11, 12, 16, 17 e 19 (conforme</w:t>
            </w:r>
            <w:r w:rsidRPr="00AE6414">
              <w:rPr>
                <w:rFonts w:ascii="Book Antiqua" w:eastAsia="Book Antiqua" w:hAnsi="Book Antiqua"/>
                <w:sz w:val="22"/>
                <w:szCs w:val="22"/>
              </w:rPr>
              <w:t xml:space="preserve"> exigido n</w:t>
            </w:r>
            <w:r w:rsidR="006C498B" w:rsidRPr="00AE6414">
              <w:rPr>
                <w:rFonts w:ascii="Book Antiqua" w:eastAsia="Book Antiqua" w:hAnsi="Book Antiqua"/>
                <w:sz w:val="22"/>
                <w:szCs w:val="22"/>
              </w:rPr>
              <w:t>a descrição d</w:t>
            </w:r>
            <w:r w:rsidR="00927F9E">
              <w:rPr>
                <w:rFonts w:ascii="Book Antiqua" w:eastAsia="Book Antiqua" w:hAnsi="Book Antiqua"/>
                <w:sz w:val="22"/>
                <w:szCs w:val="22"/>
              </w:rPr>
              <w:t xml:space="preserve">estes </w:t>
            </w:r>
            <w:r w:rsidR="006C498B" w:rsidRPr="00AE6414">
              <w:rPr>
                <w:rFonts w:ascii="Book Antiqua" w:eastAsia="Book Antiqua" w:hAnsi="Book Antiqua"/>
                <w:sz w:val="22"/>
                <w:szCs w:val="22"/>
              </w:rPr>
              <w:t>ite</w:t>
            </w:r>
            <w:r w:rsidR="00927F9E">
              <w:rPr>
                <w:rFonts w:ascii="Book Antiqua" w:eastAsia="Book Antiqua" w:hAnsi="Book Antiqua"/>
                <w:sz w:val="22"/>
                <w:szCs w:val="22"/>
              </w:rPr>
              <w:t>ns</w:t>
            </w:r>
            <w:r w:rsidR="006C498B" w:rsidRPr="00AE6414">
              <w:rPr>
                <w:rFonts w:ascii="Book Antiqua" w:eastAsia="Book Antiqua" w:hAnsi="Book Antiqua"/>
                <w:sz w:val="22"/>
                <w:szCs w:val="22"/>
              </w:rPr>
              <w:t xml:space="preserve"> </w:t>
            </w:r>
            <w:r w:rsidR="00927F9E">
              <w:rPr>
                <w:rFonts w:ascii="Book Antiqua" w:eastAsia="Book Antiqua" w:hAnsi="Book Antiqua"/>
                <w:sz w:val="22"/>
                <w:szCs w:val="22"/>
              </w:rPr>
              <w:t>n</w:t>
            </w:r>
            <w:r w:rsidRPr="00AE6414">
              <w:rPr>
                <w:rFonts w:ascii="Book Antiqua" w:eastAsia="Book Antiqua" w:hAnsi="Book Antiqua"/>
                <w:sz w:val="22"/>
                <w:szCs w:val="22"/>
              </w:rPr>
              <w:t>este edital), sob pena de desclassificação</w:t>
            </w:r>
            <w:r w:rsidRPr="00264BFE">
              <w:rPr>
                <w:rFonts w:ascii="Book Antiqua" w:eastAsia="Book Antiqua" w:hAnsi="Book Antiqua"/>
                <w:sz w:val="22"/>
                <w:szCs w:val="22"/>
              </w:rPr>
              <w:t>:</w:t>
            </w:r>
          </w:p>
          <w:p w:rsidR="006708A3" w:rsidRPr="00264BF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ind w:left="459" w:hanging="283"/>
              <w:jc w:val="both"/>
              <w:rPr>
                <w:rFonts w:ascii="Book Antiqua" w:eastAsia="Book Antiqua" w:hAnsi="Book Antiqua"/>
                <w:sz w:val="22"/>
                <w:szCs w:val="22"/>
              </w:rPr>
            </w:pPr>
            <w:r w:rsidRPr="0056093B">
              <w:rPr>
                <w:rFonts w:ascii="Book Antiqua" w:eastAsia="Book Antiqua" w:hAnsi="Book Antiqua"/>
                <w:b/>
                <w:sz w:val="22"/>
                <w:szCs w:val="22"/>
              </w:rPr>
              <w:t>a</w:t>
            </w:r>
            <w:r w:rsidR="006708A3" w:rsidRPr="0056093B">
              <w:rPr>
                <w:rFonts w:ascii="Book Antiqua" w:eastAsia="Book Antiqua" w:hAnsi="Book Antiqua"/>
                <w:b/>
                <w:sz w:val="22"/>
                <w:szCs w:val="22"/>
              </w:rPr>
              <w:t>)</w:t>
            </w:r>
            <w:r w:rsidR="006708A3" w:rsidRPr="00264BFE">
              <w:rPr>
                <w:rFonts w:ascii="Book Antiqua" w:eastAsia="Book Antiqua" w:hAnsi="Book Antiqua"/>
                <w:sz w:val="22"/>
                <w:szCs w:val="22"/>
              </w:rPr>
              <w:t xml:space="preserve"> a </w:t>
            </w:r>
            <w:r w:rsidR="006708A3" w:rsidRPr="00264BFE">
              <w:rPr>
                <w:rFonts w:ascii="Book Antiqua" w:eastAsia="Book Antiqua" w:hAnsi="Book Antiqua"/>
                <w:b/>
                <w:sz w:val="22"/>
                <w:szCs w:val="22"/>
              </w:rPr>
              <w:t>MARCA</w:t>
            </w:r>
            <w:r w:rsidR="006708A3" w:rsidRPr="00264BFE">
              <w:rPr>
                <w:rFonts w:ascii="Book Antiqua" w:eastAsia="Book Antiqua" w:hAnsi="Book Antiqua"/>
                <w:sz w:val="22"/>
                <w:szCs w:val="22"/>
              </w:rPr>
              <w:t xml:space="preserve"> cotada </w:t>
            </w:r>
            <w:r w:rsidR="006708A3" w:rsidRPr="00264BFE">
              <w:rPr>
                <w:rFonts w:ascii="Book Antiqua" w:eastAsia="Book Antiqua" w:hAnsi="Book Antiqua"/>
                <w:sz w:val="22"/>
                <w:szCs w:val="22"/>
                <w:u w:val="single"/>
              </w:rPr>
              <w:t>Homologada pela CELESC</w:t>
            </w:r>
            <w:r w:rsidR="006708A3" w:rsidRPr="00264BFE">
              <w:rPr>
                <w:rFonts w:ascii="Book Antiqua" w:eastAsia="Book Antiqua" w:hAnsi="Book Antiqua"/>
                <w:sz w:val="22"/>
                <w:szCs w:val="22"/>
              </w:rPr>
              <w:t xml:space="preserve"> e</w:t>
            </w:r>
          </w:p>
          <w:p w:rsidR="006708A3" w:rsidRPr="00264BF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ind w:left="459" w:hanging="283"/>
              <w:jc w:val="both"/>
              <w:rPr>
                <w:rFonts w:ascii="Book Antiqua" w:eastAsia="Book Antiqua" w:hAnsi="Book Antiqua"/>
                <w:sz w:val="22"/>
                <w:szCs w:val="22"/>
              </w:rPr>
            </w:pPr>
            <w:r w:rsidRPr="0056093B">
              <w:rPr>
                <w:rFonts w:ascii="Book Antiqua" w:eastAsia="Book Antiqua" w:hAnsi="Book Antiqua"/>
                <w:b/>
                <w:sz w:val="22"/>
                <w:szCs w:val="22"/>
              </w:rPr>
              <w:t>b</w:t>
            </w:r>
            <w:r w:rsidR="006708A3" w:rsidRPr="0056093B">
              <w:rPr>
                <w:rFonts w:ascii="Book Antiqua" w:eastAsia="Book Antiqua" w:hAnsi="Book Antiqua"/>
                <w:b/>
                <w:sz w:val="22"/>
                <w:szCs w:val="22"/>
              </w:rPr>
              <w:t>)</w:t>
            </w:r>
            <w:r w:rsidR="006708A3" w:rsidRPr="00264BFE">
              <w:rPr>
                <w:rFonts w:ascii="Book Antiqua" w:eastAsia="Book Antiqua" w:hAnsi="Book Antiqua"/>
                <w:sz w:val="22"/>
                <w:szCs w:val="22"/>
              </w:rPr>
              <w:t xml:space="preserve"> o </w:t>
            </w:r>
            <w:r w:rsidR="006708A3" w:rsidRPr="00264BFE">
              <w:rPr>
                <w:rFonts w:ascii="Book Antiqua" w:eastAsia="Book Antiqua" w:hAnsi="Book Antiqua"/>
                <w:b/>
                <w:sz w:val="22"/>
                <w:szCs w:val="22"/>
              </w:rPr>
              <w:t>MODELO</w:t>
            </w:r>
            <w:r w:rsidR="006708A3" w:rsidRPr="00264BFE">
              <w:rPr>
                <w:rFonts w:ascii="Book Antiqua" w:eastAsia="Book Antiqua" w:hAnsi="Book Antiqua"/>
                <w:sz w:val="22"/>
                <w:szCs w:val="22"/>
              </w:rPr>
              <w:t xml:space="preserve"> cotado </w:t>
            </w:r>
            <w:r w:rsidR="006708A3" w:rsidRPr="00264BFE">
              <w:rPr>
                <w:rFonts w:ascii="Book Antiqua" w:eastAsia="Book Antiqua" w:hAnsi="Book Antiqua"/>
                <w:sz w:val="22"/>
                <w:szCs w:val="22"/>
                <w:u w:val="single"/>
              </w:rPr>
              <w:t>Homologado pela CELESC</w:t>
            </w:r>
            <w:r w:rsidR="006708A3" w:rsidRPr="00264BFE">
              <w:rPr>
                <w:rFonts w:ascii="Book Antiqua" w:eastAsia="Book Antiqua" w:hAnsi="Book Antiqua"/>
                <w:sz w:val="22"/>
                <w:szCs w:val="22"/>
              </w:rPr>
              <w:t>, quando houver.</w:t>
            </w:r>
          </w:p>
          <w:p w:rsidR="00C22DA4" w:rsidRPr="00264BFE" w:rsidRDefault="00C22DA4" w:rsidP="006708A3">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4A7357" w:rsidRDefault="00C22DA4" w:rsidP="00927F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264BFE">
              <w:rPr>
                <w:rFonts w:ascii="Book Antiqua" w:eastAsia="Book Antiqua" w:hAnsi="Book Antiqua"/>
                <w:sz w:val="22"/>
                <w:szCs w:val="22"/>
              </w:rPr>
              <w:t>4.2.</w:t>
            </w:r>
            <w:r w:rsidR="00927F9E">
              <w:rPr>
                <w:rFonts w:ascii="Book Antiqua" w:eastAsia="Book Antiqua" w:hAnsi="Book Antiqua"/>
                <w:sz w:val="22"/>
                <w:szCs w:val="22"/>
              </w:rPr>
              <w:t>1.3</w:t>
            </w:r>
            <w:r w:rsidRPr="00264BFE">
              <w:rPr>
                <w:rFonts w:ascii="Book Antiqua" w:eastAsia="Book Antiqua" w:hAnsi="Book Antiqua"/>
                <w:sz w:val="22"/>
                <w:szCs w:val="22"/>
              </w:rPr>
              <w:t xml:space="preserve"> Para comprovação do item 4.2.1</w:t>
            </w:r>
            <w:r w:rsidR="00927F9E">
              <w:rPr>
                <w:rFonts w:ascii="Book Antiqua" w:eastAsia="Book Antiqua" w:hAnsi="Book Antiqua"/>
                <w:sz w:val="22"/>
                <w:szCs w:val="22"/>
              </w:rPr>
              <w:t>.2</w:t>
            </w:r>
            <w:r w:rsidRPr="00264BFE">
              <w:rPr>
                <w:rFonts w:ascii="Book Antiqua" w:eastAsia="Book Antiqua" w:hAnsi="Book Antiqua"/>
                <w:sz w:val="22"/>
                <w:szCs w:val="22"/>
              </w:rPr>
              <w:t xml:space="preserve">, a licitante deverá apresentar </w:t>
            </w:r>
            <w:r w:rsidR="00A857B1" w:rsidRPr="00264BFE">
              <w:rPr>
                <w:rFonts w:ascii="Book Antiqua" w:eastAsia="Book Antiqua" w:hAnsi="Book Antiqua"/>
                <w:b/>
                <w:sz w:val="22"/>
                <w:szCs w:val="22"/>
              </w:rPr>
              <w:t>OBRIGATORIAMENTE</w:t>
            </w:r>
            <w:r w:rsidR="00A857B1" w:rsidRPr="00264BFE">
              <w:rPr>
                <w:rFonts w:ascii="Book Antiqua" w:eastAsia="Book Antiqua" w:hAnsi="Book Antiqua"/>
                <w:sz w:val="22"/>
                <w:szCs w:val="22"/>
              </w:rPr>
              <w:t xml:space="preserve"> </w:t>
            </w:r>
            <w:r w:rsidRPr="00264BFE">
              <w:rPr>
                <w:rFonts w:ascii="Book Antiqua" w:eastAsia="Book Antiqua" w:hAnsi="Book Antiqua"/>
                <w:sz w:val="22"/>
                <w:szCs w:val="22"/>
              </w:rPr>
              <w:t>junto à proposta</w:t>
            </w:r>
            <w:r w:rsidR="00390CC1" w:rsidRPr="00264BFE">
              <w:rPr>
                <w:rFonts w:ascii="Book Antiqua" w:eastAsia="Book Antiqua" w:hAnsi="Book Antiqua"/>
                <w:sz w:val="22"/>
                <w:szCs w:val="22"/>
              </w:rPr>
              <w:t xml:space="preserve"> de preços</w:t>
            </w:r>
            <w:r w:rsidRPr="00264BFE">
              <w:rPr>
                <w:rFonts w:ascii="Book Antiqua" w:eastAsia="Book Antiqua" w:hAnsi="Book Antiqua"/>
                <w:sz w:val="22"/>
                <w:szCs w:val="22"/>
              </w:rPr>
              <w:t xml:space="preserve">, sob pena de desclassificação, </w:t>
            </w:r>
            <w:r w:rsidR="00601541" w:rsidRPr="00264BFE">
              <w:rPr>
                <w:rFonts w:ascii="Book Antiqua" w:eastAsia="Book Antiqua" w:hAnsi="Book Antiqua"/>
                <w:sz w:val="22"/>
                <w:szCs w:val="22"/>
              </w:rPr>
              <w:t xml:space="preserve">o </w:t>
            </w:r>
            <w:r w:rsidR="00601541" w:rsidRPr="00445D40">
              <w:rPr>
                <w:rFonts w:ascii="Book Antiqua" w:eastAsia="Book Antiqua" w:hAnsi="Book Antiqua"/>
                <w:b/>
                <w:sz w:val="22"/>
                <w:szCs w:val="22"/>
                <w:u w:val="single"/>
              </w:rPr>
              <w:t>Certificado de Homologação do Produto (CHP)</w:t>
            </w:r>
            <w:r w:rsidRPr="00264BFE">
              <w:rPr>
                <w:rFonts w:ascii="Book Antiqua" w:eastAsia="Book Antiqua" w:hAnsi="Book Antiqua"/>
                <w:sz w:val="22"/>
                <w:szCs w:val="22"/>
              </w:rPr>
              <w:t xml:space="preserve"> </w:t>
            </w:r>
            <w:r w:rsidR="00390CC1" w:rsidRPr="00264BFE">
              <w:rPr>
                <w:rFonts w:ascii="Book Antiqua" w:eastAsia="Book Antiqua" w:hAnsi="Book Antiqua"/>
                <w:sz w:val="22"/>
                <w:szCs w:val="22"/>
              </w:rPr>
              <w:t>comprovando que a marca e o modelo</w:t>
            </w:r>
            <w:r w:rsidR="00561ABD" w:rsidRPr="00264BFE">
              <w:rPr>
                <w:rFonts w:ascii="Book Antiqua" w:eastAsia="Book Antiqua" w:hAnsi="Book Antiqua"/>
                <w:sz w:val="22"/>
                <w:szCs w:val="22"/>
              </w:rPr>
              <w:t xml:space="preserve"> do</w:t>
            </w:r>
            <w:r w:rsidR="004D2B18" w:rsidRPr="00264BFE">
              <w:rPr>
                <w:rFonts w:ascii="Book Antiqua" w:eastAsia="Book Antiqua" w:hAnsi="Book Antiqua"/>
                <w:sz w:val="22"/>
                <w:szCs w:val="22"/>
              </w:rPr>
              <w:t>(</w:t>
            </w:r>
            <w:r w:rsidR="00561ABD" w:rsidRPr="00264BFE">
              <w:rPr>
                <w:rFonts w:ascii="Book Antiqua" w:eastAsia="Book Antiqua" w:hAnsi="Book Antiqua"/>
                <w:sz w:val="22"/>
                <w:szCs w:val="22"/>
              </w:rPr>
              <w:t>s</w:t>
            </w:r>
            <w:r w:rsidR="004D2B18" w:rsidRPr="00264BFE">
              <w:rPr>
                <w:rFonts w:ascii="Book Antiqua" w:eastAsia="Book Antiqua" w:hAnsi="Book Antiqua"/>
                <w:sz w:val="22"/>
                <w:szCs w:val="22"/>
              </w:rPr>
              <w:t>)</w:t>
            </w:r>
            <w:r w:rsidR="00561ABD" w:rsidRPr="00264BFE">
              <w:rPr>
                <w:rFonts w:ascii="Book Antiqua" w:eastAsia="Book Antiqua" w:hAnsi="Book Antiqua"/>
                <w:sz w:val="22"/>
                <w:szCs w:val="22"/>
              </w:rPr>
              <w:t xml:space="preserve"> ite</w:t>
            </w:r>
            <w:r w:rsidR="004D2B18" w:rsidRPr="00264BFE">
              <w:rPr>
                <w:rFonts w:ascii="Book Antiqua" w:eastAsia="Book Antiqua" w:hAnsi="Book Antiqua"/>
                <w:sz w:val="22"/>
                <w:szCs w:val="22"/>
              </w:rPr>
              <w:t>m(</w:t>
            </w:r>
            <w:r w:rsidR="00561ABD" w:rsidRPr="00264BFE">
              <w:rPr>
                <w:rFonts w:ascii="Book Antiqua" w:eastAsia="Book Antiqua" w:hAnsi="Book Antiqua"/>
                <w:sz w:val="22"/>
                <w:szCs w:val="22"/>
              </w:rPr>
              <w:t>s</w:t>
            </w:r>
            <w:r w:rsidR="004D2B18" w:rsidRPr="00264BFE">
              <w:rPr>
                <w:rFonts w:ascii="Book Antiqua" w:eastAsia="Book Antiqua" w:hAnsi="Book Antiqua"/>
                <w:sz w:val="22"/>
                <w:szCs w:val="22"/>
              </w:rPr>
              <w:t>)</w:t>
            </w:r>
            <w:r w:rsidR="00390CC1" w:rsidRPr="00264BFE">
              <w:rPr>
                <w:rFonts w:ascii="Book Antiqua" w:eastAsia="Book Antiqua" w:hAnsi="Book Antiqua"/>
                <w:sz w:val="22"/>
                <w:szCs w:val="22"/>
              </w:rPr>
              <w:t xml:space="preserve"> cotados são homologados pela CELESC e que a homologação está vigente</w:t>
            </w:r>
            <w:r w:rsidR="00F51C0E">
              <w:rPr>
                <w:rFonts w:ascii="Book Antiqua" w:eastAsia="Book Antiqua" w:hAnsi="Book Antiqua"/>
                <w:sz w:val="22"/>
                <w:szCs w:val="22"/>
              </w:rPr>
              <w:t xml:space="preserve">, </w:t>
            </w:r>
            <w:r w:rsidR="00F51C0E" w:rsidRPr="00F51C0E">
              <w:rPr>
                <w:rFonts w:ascii="Book Antiqua" w:hAnsi="Book Antiqua" w:cs="Book Antiqua"/>
                <w:bCs/>
                <w:sz w:val="22"/>
                <w:szCs w:val="22"/>
                <w:u w:val="single"/>
              </w:rPr>
              <w:t>indicando claramente</w:t>
            </w:r>
            <w:r w:rsidR="00F51C0E">
              <w:rPr>
                <w:rFonts w:ascii="Book Antiqua" w:hAnsi="Book Antiqua" w:cs="Book Antiqua"/>
                <w:bCs/>
                <w:sz w:val="22"/>
                <w:szCs w:val="22"/>
                <w:u w:val="single"/>
              </w:rPr>
              <w:t>,</w:t>
            </w:r>
            <w:r w:rsidR="00F51C0E" w:rsidRPr="00A967DD">
              <w:rPr>
                <w:rFonts w:ascii="Book Antiqua" w:hAnsi="Book Antiqua" w:cs="Book Antiqua"/>
                <w:bCs/>
                <w:sz w:val="22"/>
                <w:szCs w:val="22"/>
              </w:rPr>
              <w:t xml:space="preserve"> no </w:t>
            </w:r>
            <w:r w:rsidR="00F51C0E" w:rsidRPr="00F51C0E">
              <w:rPr>
                <w:rFonts w:ascii="Book Antiqua" w:hAnsi="Book Antiqua" w:cs="Book Antiqua"/>
                <w:b/>
                <w:bCs/>
                <w:sz w:val="22"/>
                <w:szCs w:val="22"/>
              </w:rPr>
              <w:t>CHP</w:t>
            </w:r>
            <w:r w:rsidR="00F51C0E">
              <w:rPr>
                <w:rFonts w:ascii="Book Antiqua" w:hAnsi="Book Antiqua" w:cs="Book Antiqua"/>
                <w:b/>
                <w:bCs/>
                <w:sz w:val="22"/>
                <w:szCs w:val="22"/>
              </w:rPr>
              <w:t>,</w:t>
            </w:r>
            <w:r w:rsidR="00F51C0E" w:rsidRPr="00F51C0E">
              <w:rPr>
                <w:rFonts w:ascii="Book Antiqua" w:hAnsi="Book Antiqua" w:cs="Book Antiqua"/>
                <w:b/>
                <w:bCs/>
                <w:sz w:val="22"/>
                <w:szCs w:val="22"/>
              </w:rPr>
              <w:t xml:space="preserve"> </w:t>
            </w:r>
            <w:r w:rsidR="00F51C0E" w:rsidRPr="00A967DD">
              <w:rPr>
                <w:rFonts w:ascii="Book Antiqua" w:hAnsi="Book Antiqua" w:cs="Book Antiqua"/>
                <w:bCs/>
                <w:sz w:val="22"/>
                <w:szCs w:val="22"/>
              </w:rPr>
              <w:t>o item</w:t>
            </w:r>
            <w:r w:rsidR="00F51C0E">
              <w:rPr>
                <w:rFonts w:ascii="Book Antiqua" w:hAnsi="Book Antiqua" w:cs="Book Antiqua"/>
                <w:bCs/>
                <w:sz w:val="22"/>
                <w:szCs w:val="22"/>
              </w:rPr>
              <w:t xml:space="preserve"> </w:t>
            </w:r>
            <w:r w:rsidR="00F51C0E" w:rsidRPr="00A967DD">
              <w:rPr>
                <w:rFonts w:ascii="Book Antiqua" w:hAnsi="Book Antiqua" w:cs="Book Antiqua"/>
                <w:bCs/>
                <w:sz w:val="22"/>
                <w:szCs w:val="22"/>
              </w:rPr>
              <w:t>da Proposta de Preços (Anexo II) a que se refere.</w:t>
            </w:r>
          </w:p>
        </w:tc>
      </w:tr>
    </w:tbl>
    <w:p w:rsidR="00004FBE" w:rsidRDefault="00004FBE" w:rsidP="00004FBE">
      <w:pPr>
        <w:widowControl w:val="0"/>
        <w:tabs>
          <w:tab w:val="left" w:pos="284"/>
          <w:tab w:val="left" w:pos="426"/>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p>
    <w:p w:rsidR="00787312" w:rsidRPr="00264BFE" w:rsidRDefault="00787312" w:rsidP="00787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64BFE">
        <w:rPr>
          <w:rFonts w:ascii="Book Antiqua" w:eastAsia="Book Antiqua" w:hAnsi="Book Antiqua" w:cs="Arial"/>
          <w:sz w:val="22"/>
          <w:szCs w:val="22"/>
        </w:rPr>
        <w:t>4.2.</w:t>
      </w:r>
      <w:r w:rsidR="007F76BF">
        <w:rPr>
          <w:rFonts w:ascii="Book Antiqua" w:eastAsia="Book Antiqua" w:hAnsi="Book Antiqua" w:cs="Arial"/>
          <w:sz w:val="22"/>
          <w:szCs w:val="22"/>
        </w:rPr>
        <w:t>2</w:t>
      </w:r>
      <w:r w:rsidRPr="00264BFE">
        <w:rPr>
          <w:rFonts w:ascii="Book Antiqua" w:eastAsia="Book Antiqua" w:hAnsi="Book Antiqua" w:cs="Arial"/>
          <w:sz w:val="22"/>
          <w:szCs w:val="22"/>
        </w:rPr>
        <w:t xml:space="preserve"> Será </w:t>
      </w:r>
      <w:r w:rsidRPr="00AE6414">
        <w:rPr>
          <w:rFonts w:ascii="Book Antiqua" w:eastAsia="Book Antiqua" w:hAnsi="Book Antiqua" w:cs="Arial"/>
          <w:b/>
          <w:sz w:val="22"/>
          <w:szCs w:val="22"/>
        </w:rPr>
        <w:t>DESCLASSIFICADA</w:t>
      </w:r>
      <w:r w:rsidRPr="00264BFE">
        <w:rPr>
          <w:rFonts w:ascii="Book Antiqua" w:eastAsia="Book Antiqua" w:hAnsi="Book Antiqua" w:cs="Arial"/>
          <w:sz w:val="22"/>
          <w:szCs w:val="22"/>
        </w:rPr>
        <w:t xml:space="preserve"> proposta para o item em que não houver homologação da marca ou modelo cotado, conforme o caso, ou ainda caso a homologação não esteja vigente na data marcada para apresentação das propostas.</w:t>
      </w:r>
    </w:p>
    <w:p w:rsidR="00787312" w:rsidRPr="00264BFE" w:rsidRDefault="00787312" w:rsidP="00787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64BFE">
        <w:rPr>
          <w:rFonts w:ascii="Book Antiqua" w:eastAsia="Book Antiqua" w:hAnsi="Book Antiqua" w:cs="Arial"/>
          <w:sz w:val="22"/>
          <w:szCs w:val="22"/>
        </w:rPr>
        <w:t>4.2.</w:t>
      </w:r>
      <w:r w:rsidR="007F76BF">
        <w:rPr>
          <w:rFonts w:ascii="Book Antiqua" w:eastAsia="Book Antiqua" w:hAnsi="Book Antiqua" w:cs="Arial"/>
          <w:sz w:val="22"/>
          <w:szCs w:val="22"/>
        </w:rPr>
        <w:t>3</w:t>
      </w:r>
      <w:r w:rsidR="00601541" w:rsidRPr="00264BFE">
        <w:rPr>
          <w:rFonts w:ascii="Book Antiqua" w:eastAsia="Book Antiqua" w:hAnsi="Book Antiqua" w:cs="Arial"/>
          <w:sz w:val="22"/>
          <w:szCs w:val="22"/>
        </w:rPr>
        <w:t xml:space="preserve"> </w:t>
      </w:r>
      <w:r w:rsidR="006C498B" w:rsidRPr="00264BFE">
        <w:rPr>
          <w:rFonts w:ascii="Book Antiqua" w:eastAsia="Book Antiqua" w:hAnsi="Book Antiqua"/>
          <w:sz w:val="22"/>
          <w:szCs w:val="22"/>
        </w:rPr>
        <w:t xml:space="preserve">O Certificado de Homologação do Produto (CHP) </w:t>
      </w:r>
      <w:r w:rsidRPr="00264BFE">
        <w:rPr>
          <w:rFonts w:ascii="Book Antiqua" w:eastAsia="Book Antiqua" w:hAnsi="Book Antiqua" w:cs="Arial"/>
          <w:sz w:val="22"/>
          <w:szCs w:val="22"/>
        </w:rPr>
        <w:t>das marcas e modelos cotados, bem como sua validade poderão ser verificados pelo Pregoeiro ou Equipe de Apoio no portal eletrônico da CELESC.</w:t>
      </w:r>
    </w:p>
    <w:p w:rsidR="00787312" w:rsidRPr="00264BFE" w:rsidRDefault="00787312" w:rsidP="00787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787312" w:rsidRPr="004B6260" w:rsidRDefault="00787312" w:rsidP="00787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64BFE">
        <w:rPr>
          <w:rFonts w:ascii="Book Antiqua" w:eastAsia="Book Antiqua" w:hAnsi="Book Antiqua" w:cs="Arial"/>
          <w:b/>
          <w:sz w:val="22"/>
          <w:szCs w:val="22"/>
        </w:rPr>
        <w:t>4.2.</w:t>
      </w:r>
      <w:r w:rsidR="007F76BF">
        <w:rPr>
          <w:rFonts w:ascii="Book Antiqua" w:eastAsia="Book Antiqua" w:hAnsi="Book Antiqua" w:cs="Arial"/>
          <w:b/>
          <w:sz w:val="22"/>
          <w:szCs w:val="22"/>
        </w:rPr>
        <w:t>4</w:t>
      </w:r>
      <w:r w:rsidRPr="00264BFE">
        <w:rPr>
          <w:rFonts w:ascii="Book Antiqua" w:eastAsia="Book Antiqua" w:hAnsi="Book Antiqua" w:cs="Arial"/>
          <w:b/>
          <w:sz w:val="22"/>
          <w:szCs w:val="22"/>
        </w:rPr>
        <w:t xml:space="preserve"> Não serão aceitos protocolos para comprovação de homologação.</w:t>
      </w:r>
    </w:p>
    <w:p w:rsidR="006708A3" w:rsidRDefault="006708A3" w:rsidP="00004FB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04FBE" w:rsidRDefault="00004FBE"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00"/>
          <w:lang w:val="pt-BR"/>
        </w:rPr>
      </w:pPr>
      <w:r w:rsidRPr="00787312">
        <w:rPr>
          <w:rFonts w:ascii="Book Antiqua" w:eastAsia="Book Antiqua" w:hAnsi="Book Antiqua"/>
          <w:sz w:val="22"/>
          <w:shd w:val="clear" w:color="auto" w:fill="FFFFFF"/>
          <w:lang w:val="pt-BR"/>
        </w:rPr>
        <w:t>4.2.</w:t>
      </w:r>
      <w:r w:rsidR="007F76BF">
        <w:rPr>
          <w:rFonts w:ascii="Book Antiqua" w:eastAsia="Book Antiqua" w:hAnsi="Book Antiqua"/>
          <w:sz w:val="22"/>
          <w:shd w:val="clear" w:color="auto" w:fill="FFFFFF"/>
          <w:lang w:val="pt-BR"/>
        </w:rPr>
        <w:t>5</w:t>
      </w:r>
      <w:r>
        <w:rPr>
          <w:rFonts w:ascii="Book Antiqua" w:eastAsia="Book Antiqua" w:hAnsi="Book Antiqua"/>
          <w:sz w:val="22"/>
          <w:shd w:val="clear" w:color="auto" w:fill="FFFFFF"/>
          <w:lang w:val="pt-BR"/>
        </w:rPr>
        <w:t xml:space="preserve"> Deverá ser proposta apenas 1 (uma) marca e 1 (um) modelo para cada item</w:t>
      </w:r>
      <w:r w:rsidR="00787312">
        <w:rPr>
          <w:rFonts w:ascii="Book Antiqua" w:eastAsia="Book Antiqua" w:hAnsi="Book Antiqua"/>
          <w:sz w:val="22"/>
          <w:shd w:val="clear" w:color="auto" w:fill="FFFFFF"/>
          <w:lang w:val="pt-BR"/>
        </w:rPr>
        <w:t xml:space="preserve"> cotado</w:t>
      </w:r>
      <w:r>
        <w:rPr>
          <w:rFonts w:ascii="Book Antiqua" w:eastAsia="Book Antiqua" w:hAnsi="Book Antiqua"/>
          <w:sz w:val="22"/>
          <w:shd w:val="clear" w:color="auto" w:fill="FFFFFF"/>
          <w:lang w:val="pt-BR"/>
        </w:rPr>
        <w:t xml:space="preserve">.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F76BF">
        <w:rPr>
          <w:rFonts w:ascii="Book Antiqua" w:eastAsia="Book Antiqua" w:hAnsi="Book Antiqua"/>
          <w:sz w:val="22"/>
          <w:szCs w:val="22"/>
        </w:rPr>
        <w:t>6</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4.3.1 Caso o prazo estabelecido no item 4.3 não esteja expressamente indicado na proposta, este será </w:t>
      </w:r>
      <w:r w:rsidRPr="00F364B6">
        <w:rPr>
          <w:rFonts w:ascii="Book Antiqua" w:eastAsia="Book Antiqua" w:hAnsi="Book Antiqua"/>
          <w:sz w:val="22"/>
        </w:rPr>
        <w:lastRenderedPageBreak/>
        <w:t>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2C74B2" w:rsidRPr="006219FD"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center"/>
        <w:rPr>
          <w:rFonts w:ascii="Book Antiqua" w:eastAsia="Book Antiqua" w:hAnsi="Book Antiqua"/>
          <w:b/>
          <w:sz w:val="16"/>
          <w:szCs w:val="16"/>
        </w:rPr>
      </w:pPr>
      <w:r w:rsidRPr="00E9552A">
        <w:rPr>
          <w:rFonts w:ascii="Book Antiqua" w:eastAsia="Book Antiqua" w:hAnsi="Book Antiqua"/>
          <w:b/>
          <w:sz w:val="22"/>
          <w:szCs w:val="22"/>
        </w:rPr>
        <w:t>CRITÉRIOS PARA A APRESENTAÇÃO DAS AMOSTRAS</w:t>
      </w:r>
    </w:p>
    <w:p w:rsidR="00B13970" w:rsidRPr="00E9552A" w:rsidRDefault="002C74B2" w:rsidP="00B13970">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 xml:space="preserve">A licitante vencedora </w:t>
      </w:r>
      <w:r w:rsidR="00E9552A">
        <w:rPr>
          <w:rFonts w:ascii="Book Antiqua" w:eastAsia="Book Antiqua" w:hAnsi="Book Antiqua"/>
          <w:sz w:val="22"/>
          <w:szCs w:val="22"/>
        </w:rPr>
        <w:t>d</w:t>
      </w:r>
      <w:r w:rsidR="00E9552A" w:rsidRPr="00E9552A">
        <w:rPr>
          <w:rFonts w:ascii="Book Antiqua" w:eastAsia="Book Antiqua" w:hAnsi="Book Antiqua"/>
          <w:sz w:val="22"/>
          <w:szCs w:val="22"/>
        </w:rPr>
        <w:t xml:space="preserve">o </w:t>
      </w:r>
      <w:r w:rsidR="00E9552A" w:rsidRPr="00174298">
        <w:rPr>
          <w:rFonts w:ascii="Book Antiqua" w:eastAsia="Book Antiqua" w:hAnsi="Book Antiqua"/>
          <w:b/>
          <w:sz w:val="22"/>
          <w:szCs w:val="22"/>
          <w:u w:val="single"/>
        </w:rPr>
        <w:t xml:space="preserve">Item </w:t>
      </w:r>
      <w:r w:rsidR="005525BC" w:rsidRPr="00174298">
        <w:rPr>
          <w:rFonts w:ascii="Book Antiqua" w:eastAsia="Book Antiqua" w:hAnsi="Book Antiqua"/>
          <w:b/>
          <w:sz w:val="22"/>
          <w:szCs w:val="22"/>
          <w:u w:val="single"/>
        </w:rPr>
        <w:t>19</w:t>
      </w:r>
      <w:r w:rsidR="00E9552A" w:rsidRPr="00E9552A">
        <w:rPr>
          <w:rFonts w:ascii="Book Antiqua" w:eastAsia="Book Antiqua" w:hAnsi="Book Antiqua"/>
          <w:sz w:val="22"/>
          <w:szCs w:val="22"/>
        </w:rPr>
        <w:t xml:space="preserve"> </w:t>
      </w:r>
      <w:r w:rsidRPr="00E9552A">
        <w:rPr>
          <w:rFonts w:ascii="Book Antiqua" w:eastAsia="Book Antiqua" w:hAnsi="Book Antiqua"/>
          <w:sz w:val="22"/>
          <w:szCs w:val="22"/>
        </w:rPr>
        <w:t xml:space="preserve">deverá apresentar </w:t>
      </w:r>
      <w:r w:rsidR="00E9552A" w:rsidRPr="00E9552A">
        <w:rPr>
          <w:rFonts w:ascii="Book Antiqua" w:hAnsi="Book Antiqua" w:cs="Calibri"/>
          <w:color w:val="000000"/>
          <w:sz w:val="22"/>
          <w:szCs w:val="22"/>
          <w:lang w:val="pt-BR" w:eastAsia="pt-BR"/>
        </w:rPr>
        <w:t>amostra</w:t>
      </w:r>
      <w:r w:rsidR="00703FFF">
        <w:rPr>
          <w:rFonts w:ascii="Book Antiqua" w:hAnsi="Book Antiqua" w:cs="Calibri"/>
          <w:color w:val="000000"/>
          <w:sz w:val="22"/>
          <w:szCs w:val="22"/>
          <w:lang w:val="pt-BR" w:eastAsia="pt-BR"/>
        </w:rPr>
        <w:t>(</w:t>
      </w:r>
      <w:r w:rsidR="00E9552A" w:rsidRPr="00E9552A">
        <w:rPr>
          <w:rFonts w:ascii="Book Antiqua" w:hAnsi="Book Antiqua" w:cs="Calibri"/>
          <w:color w:val="000000"/>
          <w:sz w:val="22"/>
          <w:szCs w:val="22"/>
          <w:lang w:val="pt-BR" w:eastAsia="pt-BR"/>
        </w:rPr>
        <w:t>s</w:t>
      </w:r>
      <w:r w:rsidR="00703FFF">
        <w:rPr>
          <w:rFonts w:ascii="Book Antiqua" w:hAnsi="Book Antiqua" w:cs="Calibri"/>
          <w:color w:val="000000"/>
          <w:sz w:val="22"/>
          <w:szCs w:val="22"/>
          <w:lang w:val="pt-BR" w:eastAsia="pt-BR"/>
        </w:rPr>
        <w:t>)</w:t>
      </w:r>
      <w:r w:rsidR="00E9552A" w:rsidRPr="00E9552A">
        <w:rPr>
          <w:rFonts w:ascii="Book Antiqua" w:hAnsi="Book Antiqua" w:cs="Calibri"/>
          <w:color w:val="000000"/>
          <w:sz w:val="22"/>
          <w:szCs w:val="22"/>
          <w:lang w:val="pt-BR" w:eastAsia="pt-BR"/>
        </w:rPr>
        <w:t xml:space="preserve"> e laudo</w:t>
      </w:r>
      <w:r w:rsidR="00703FFF">
        <w:rPr>
          <w:rFonts w:ascii="Book Antiqua" w:hAnsi="Book Antiqua" w:cs="Calibri"/>
          <w:color w:val="000000"/>
          <w:sz w:val="22"/>
          <w:szCs w:val="22"/>
          <w:lang w:val="pt-BR" w:eastAsia="pt-BR"/>
        </w:rPr>
        <w:t>(</w:t>
      </w:r>
      <w:r w:rsidR="00E9552A" w:rsidRPr="00E9552A">
        <w:rPr>
          <w:rFonts w:ascii="Book Antiqua" w:hAnsi="Book Antiqua" w:cs="Calibri"/>
          <w:color w:val="000000"/>
          <w:sz w:val="22"/>
          <w:szCs w:val="22"/>
          <w:lang w:val="pt-BR" w:eastAsia="pt-BR"/>
        </w:rPr>
        <w:t>s</w:t>
      </w:r>
      <w:r w:rsidR="00703FFF">
        <w:rPr>
          <w:rFonts w:ascii="Book Antiqua" w:hAnsi="Book Antiqua" w:cs="Calibri"/>
          <w:color w:val="000000"/>
          <w:sz w:val="22"/>
          <w:szCs w:val="22"/>
          <w:lang w:val="pt-BR" w:eastAsia="pt-BR"/>
        </w:rPr>
        <w:t>)</w:t>
      </w:r>
      <w:r w:rsidR="00B13970">
        <w:rPr>
          <w:rFonts w:ascii="Book Antiqua" w:hAnsi="Book Antiqua" w:cs="Calibri"/>
          <w:color w:val="000000"/>
          <w:sz w:val="22"/>
          <w:szCs w:val="22"/>
          <w:lang w:val="pt-BR" w:eastAsia="pt-BR"/>
        </w:rPr>
        <w:t xml:space="preserve"> (conforme exigido no Anexo II – Proposta de Preços deste Edital)</w:t>
      </w:r>
      <w:r w:rsidR="00E9552A" w:rsidRPr="00E9552A">
        <w:rPr>
          <w:rFonts w:ascii="Book Antiqua" w:hAnsi="Book Antiqua" w:cs="Calibri"/>
          <w:color w:val="000000"/>
          <w:sz w:val="22"/>
          <w:szCs w:val="22"/>
          <w:lang w:val="pt-BR" w:eastAsia="pt-BR"/>
        </w:rPr>
        <w:t xml:space="preserve"> </w:t>
      </w:r>
      <w:r w:rsidR="00E9552A" w:rsidRPr="00B13970">
        <w:rPr>
          <w:rFonts w:ascii="Book Antiqua" w:hAnsi="Book Antiqua" w:cs="Calibri"/>
          <w:color w:val="000000"/>
          <w:sz w:val="22"/>
          <w:szCs w:val="22"/>
          <w:u w:val="single"/>
          <w:lang w:val="pt-BR" w:eastAsia="pt-BR"/>
        </w:rPr>
        <w:t>em até 05 (cinco) dias úteis</w:t>
      </w:r>
      <w:r w:rsidR="00E9552A" w:rsidRPr="00E9552A">
        <w:rPr>
          <w:rFonts w:ascii="Book Antiqua" w:hAnsi="Book Antiqua" w:cs="Calibri"/>
          <w:color w:val="000000"/>
          <w:sz w:val="22"/>
          <w:szCs w:val="22"/>
          <w:lang w:val="pt-BR" w:eastAsia="pt-BR"/>
        </w:rPr>
        <w:t xml:space="preserve"> após o término da sessão, no Departamento de Compras da Prefeitura de Gaspar</w:t>
      </w:r>
      <w:r w:rsidR="00E9552A">
        <w:rPr>
          <w:rFonts w:ascii="Book Antiqua" w:hAnsi="Book Antiqua" w:cs="Calibri"/>
          <w:color w:val="000000"/>
          <w:sz w:val="22"/>
          <w:szCs w:val="22"/>
          <w:lang w:val="pt-BR" w:eastAsia="pt-BR"/>
        </w:rPr>
        <w:t xml:space="preserve">, </w:t>
      </w:r>
      <w:r w:rsidR="00B13970" w:rsidRPr="00E9552A">
        <w:rPr>
          <w:rFonts w:ascii="Book Antiqua" w:eastAsia="Book Antiqua" w:hAnsi="Book Antiqua"/>
          <w:sz w:val="22"/>
          <w:szCs w:val="22"/>
        </w:rPr>
        <w:t>estabelecida na Rua São Pedro, nº 128 – Edifício Edson Elias Wieser (</w:t>
      </w:r>
      <w:r w:rsidR="00B13970">
        <w:rPr>
          <w:rFonts w:ascii="Book Antiqua" w:eastAsia="Book Antiqua" w:hAnsi="Book Antiqua"/>
          <w:sz w:val="22"/>
          <w:szCs w:val="22"/>
        </w:rPr>
        <w:t>2</w:t>
      </w:r>
      <w:r w:rsidR="00B13970" w:rsidRPr="00E9552A">
        <w:rPr>
          <w:rFonts w:ascii="Book Antiqua" w:eastAsia="Book Antiqua" w:hAnsi="Book Antiqua"/>
          <w:sz w:val="22"/>
          <w:szCs w:val="22"/>
        </w:rPr>
        <w:t>º andar – Ao lado da sede da Prefeitura Municipal), no bairro Centro, na cidade de Gaspar/SC (Horário de Expediente: 8h às 12h e das 13h às 17h) para análise criteriosa e emissão de parecer por parte da Comissão Técnica, buscando averiguar se as amostras atendem completamente as necessidades e os requisitos do Edital.</w:t>
      </w:r>
    </w:p>
    <w:p w:rsidR="00E9552A" w:rsidRDefault="00E9552A"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 entrega da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amostra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 e dos laudo(s)</w:t>
      </w:r>
      <w:r w:rsidRPr="00E9552A">
        <w:rPr>
          <w:rFonts w:ascii="Book Antiqua" w:eastAsia="Book Antiqua" w:hAnsi="Book Antiqua"/>
          <w:sz w:val="22"/>
          <w:szCs w:val="22"/>
        </w:rPr>
        <w:t xml:space="preserve"> não poderá ultrapassar a data fixada e </w:t>
      </w:r>
      <w:r w:rsidR="00B13970">
        <w:rPr>
          <w:rFonts w:ascii="Book Antiqua" w:eastAsia="Book Antiqua" w:hAnsi="Book Antiqua"/>
          <w:sz w:val="22"/>
          <w:szCs w:val="22"/>
        </w:rPr>
        <w:t xml:space="preserve">as mesmas </w:t>
      </w:r>
      <w:r w:rsidRPr="00E9552A">
        <w:rPr>
          <w:rFonts w:ascii="Book Antiqua" w:eastAsia="Book Antiqua" w:hAnsi="Book Antiqua"/>
          <w:sz w:val="22"/>
          <w:szCs w:val="22"/>
        </w:rPr>
        <w:t xml:space="preserve">deverão estar identificadas com a </w:t>
      </w:r>
      <w:r w:rsidRPr="00AB75E7">
        <w:rPr>
          <w:rFonts w:ascii="Book Antiqua" w:eastAsia="Book Antiqua" w:hAnsi="Book Antiqua"/>
          <w:sz w:val="22"/>
          <w:szCs w:val="22"/>
          <w:u w:val="single"/>
        </w:rPr>
        <w:t>Razão Social do licitante</w:t>
      </w:r>
      <w:r w:rsidRPr="00E9552A">
        <w:rPr>
          <w:rFonts w:ascii="Book Antiqua" w:eastAsia="Book Antiqua" w:hAnsi="Book Antiqua"/>
          <w:sz w:val="22"/>
          <w:szCs w:val="22"/>
        </w:rPr>
        <w:t xml:space="preserve">, </w:t>
      </w:r>
      <w:r w:rsidRPr="00AB75E7">
        <w:rPr>
          <w:rFonts w:ascii="Book Antiqua" w:eastAsia="Book Antiqua" w:hAnsi="Book Antiqua"/>
          <w:sz w:val="22"/>
          <w:szCs w:val="22"/>
          <w:u w:val="single"/>
        </w:rPr>
        <w:t>número da licitação</w:t>
      </w:r>
      <w:r w:rsidRPr="00E9552A">
        <w:rPr>
          <w:rFonts w:ascii="Book Antiqua" w:eastAsia="Book Antiqua" w:hAnsi="Book Antiqua"/>
          <w:sz w:val="22"/>
          <w:szCs w:val="22"/>
        </w:rPr>
        <w:t xml:space="preserve"> e o </w:t>
      </w:r>
      <w:r w:rsidRPr="00AB75E7">
        <w:rPr>
          <w:rFonts w:ascii="Book Antiqua" w:eastAsia="Book Antiqua" w:hAnsi="Book Antiqua"/>
          <w:sz w:val="22"/>
          <w:szCs w:val="22"/>
          <w:u w:val="single"/>
        </w:rPr>
        <w:t>número do item</w:t>
      </w:r>
      <w:r w:rsidRPr="00E9552A">
        <w:rPr>
          <w:rFonts w:ascii="Book Antiqua" w:eastAsia="Book Antiqua" w:hAnsi="Book Antiqua"/>
          <w:sz w:val="22"/>
          <w:szCs w:val="22"/>
        </w:rPr>
        <w:t xml:space="preserve"> a que se refere </w:t>
      </w:r>
      <w:r w:rsidR="00DE525D">
        <w:rPr>
          <w:rFonts w:ascii="Book Antiqua" w:eastAsia="Book Antiqua" w:hAnsi="Book Antiqua"/>
          <w:sz w:val="22"/>
          <w:szCs w:val="22"/>
        </w:rPr>
        <w:t>a</w:t>
      </w:r>
      <w:r w:rsidRPr="00E9552A">
        <w:rPr>
          <w:rFonts w:ascii="Book Antiqua" w:eastAsia="Book Antiqua" w:hAnsi="Book Antiqua"/>
          <w:sz w:val="22"/>
          <w:szCs w:val="22"/>
        </w:rPr>
        <w:t xml:space="preserve"> amostra</w:t>
      </w:r>
      <w:r w:rsidR="006A4CE3">
        <w:rPr>
          <w:rFonts w:ascii="Book Antiqua" w:eastAsia="Book Antiqua" w:hAnsi="Book Antiqua"/>
          <w:sz w:val="22"/>
          <w:szCs w:val="22"/>
        </w:rPr>
        <w:t>, devendo ainda ser apresentada</w:t>
      </w:r>
      <w:r w:rsidRPr="00E9552A">
        <w:rPr>
          <w:rFonts w:ascii="Book Antiqua" w:eastAsia="Book Antiqua" w:hAnsi="Book Antiqua"/>
          <w:sz w:val="22"/>
          <w:szCs w:val="22"/>
        </w:rPr>
        <w:t xml:space="preserve"> em embalagem original do produto, sob pena de desclassificação.</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amostra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apresentada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dever</w:t>
      </w:r>
      <w:r w:rsidR="002568B7">
        <w:rPr>
          <w:rFonts w:ascii="Book Antiqua" w:eastAsia="Book Antiqua" w:hAnsi="Book Antiqua"/>
          <w:sz w:val="22"/>
          <w:szCs w:val="22"/>
        </w:rPr>
        <w:t>á(</w:t>
      </w:r>
      <w:r w:rsidRPr="00E9552A">
        <w:rPr>
          <w:rFonts w:ascii="Book Antiqua" w:eastAsia="Book Antiqua" w:hAnsi="Book Antiqua"/>
          <w:sz w:val="22"/>
          <w:szCs w:val="22"/>
        </w:rPr>
        <w:t>ão</w:t>
      </w:r>
      <w:r w:rsidR="002568B7">
        <w:rPr>
          <w:rFonts w:ascii="Book Antiqua" w:eastAsia="Book Antiqua" w:hAnsi="Book Antiqua"/>
          <w:sz w:val="22"/>
          <w:szCs w:val="22"/>
        </w:rPr>
        <w:t>)</w:t>
      </w:r>
      <w:r w:rsidRPr="00E9552A">
        <w:rPr>
          <w:rFonts w:ascii="Book Antiqua" w:eastAsia="Book Antiqua" w:hAnsi="Book Antiqua"/>
          <w:sz w:val="22"/>
          <w:szCs w:val="22"/>
        </w:rPr>
        <w:t xml:space="preserve"> corresponder com a marca</w:t>
      </w:r>
      <w:r w:rsidR="00DE525D">
        <w:rPr>
          <w:rFonts w:ascii="Book Antiqua" w:eastAsia="Book Antiqua" w:hAnsi="Book Antiqua"/>
          <w:sz w:val="22"/>
          <w:szCs w:val="22"/>
        </w:rPr>
        <w:t xml:space="preserve"> e</w:t>
      </w:r>
      <w:r w:rsidRPr="00E9552A">
        <w:rPr>
          <w:rFonts w:ascii="Book Antiqua" w:eastAsia="Book Antiqua" w:hAnsi="Book Antiqua"/>
          <w:sz w:val="22"/>
          <w:szCs w:val="22"/>
        </w:rPr>
        <w:t xml:space="preserve"> </w:t>
      </w:r>
      <w:r w:rsidR="00DE525D">
        <w:rPr>
          <w:rFonts w:ascii="Book Antiqua" w:eastAsia="Book Antiqua" w:hAnsi="Book Antiqua"/>
          <w:sz w:val="22"/>
          <w:szCs w:val="22"/>
        </w:rPr>
        <w:t xml:space="preserve">as </w:t>
      </w:r>
      <w:r w:rsidRPr="00E9552A">
        <w:rPr>
          <w:rFonts w:ascii="Book Antiqua" w:eastAsia="Book Antiqua" w:hAnsi="Book Antiqua"/>
          <w:sz w:val="22"/>
          <w:szCs w:val="22"/>
        </w:rPr>
        <w:t>características técnicas express</w:t>
      </w:r>
      <w:r w:rsidR="00DE525D">
        <w:rPr>
          <w:rFonts w:ascii="Book Antiqua" w:eastAsia="Book Antiqua" w:hAnsi="Book Antiqua"/>
          <w:sz w:val="22"/>
          <w:szCs w:val="22"/>
        </w:rPr>
        <w:t>a</w:t>
      </w:r>
      <w:r w:rsidRPr="00E9552A">
        <w:rPr>
          <w:rFonts w:ascii="Book Antiqua" w:eastAsia="Book Antiqua" w:hAnsi="Book Antiqua"/>
          <w:sz w:val="22"/>
          <w:szCs w:val="22"/>
        </w:rPr>
        <w:t>s na proposta comercial do licitante, bem como atender ao descritivo disposto no Anexo II – Proposta de Preços do Edital.</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 análise da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amostra</w:t>
      </w:r>
      <w:r w:rsidR="002568B7">
        <w:rPr>
          <w:rFonts w:ascii="Book Antiqua" w:eastAsia="Book Antiqua" w:hAnsi="Book Antiqua"/>
          <w:sz w:val="22"/>
          <w:szCs w:val="22"/>
        </w:rPr>
        <w:t>(</w:t>
      </w:r>
      <w:r w:rsidRPr="00E9552A">
        <w:rPr>
          <w:rFonts w:ascii="Book Antiqua" w:eastAsia="Book Antiqua" w:hAnsi="Book Antiqua"/>
          <w:sz w:val="22"/>
          <w:szCs w:val="22"/>
        </w:rPr>
        <w:t>s</w:t>
      </w:r>
      <w:r w:rsidR="002568B7">
        <w:rPr>
          <w:rFonts w:ascii="Book Antiqua" w:eastAsia="Book Antiqua" w:hAnsi="Book Antiqua"/>
          <w:sz w:val="22"/>
          <w:szCs w:val="22"/>
        </w:rPr>
        <w:t>)</w:t>
      </w:r>
      <w:r w:rsidRPr="00E9552A">
        <w:rPr>
          <w:rFonts w:ascii="Book Antiqua" w:eastAsia="Book Antiqua" w:hAnsi="Book Antiqua"/>
          <w:sz w:val="22"/>
          <w:szCs w:val="22"/>
        </w:rPr>
        <w:t xml:space="preserve"> dar-se-á pela Equipe Técnica da Secretaria Municipal de </w:t>
      </w:r>
      <w:r w:rsidR="00E7661B">
        <w:rPr>
          <w:rFonts w:ascii="Book Antiqua" w:eastAsia="Book Antiqua" w:hAnsi="Book Antiqua"/>
          <w:sz w:val="22"/>
          <w:szCs w:val="22"/>
        </w:rPr>
        <w:t xml:space="preserve">Obras e Serviços Urbanos, a </w:t>
      </w:r>
      <w:r w:rsidR="00E838ED">
        <w:rPr>
          <w:rFonts w:ascii="Book Antiqua" w:eastAsia="Book Antiqua" w:hAnsi="Book Antiqua"/>
          <w:sz w:val="22"/>
          <w:szCs w:val="22"/>
        </w:rPr>
        <w:t>qual emitirá parecer</w:t>
      </w:r>
      <w:r w:rsidRPr="00E9552A">
        <w:rPr>
          <w:rFonts w:ascii="Book Antiqua" w:eastAsia="Book Antiqua" w:hAnsi="Book Antiqua"/>
          <w:sz w:val="22"/>
          <w:szCs w:val="22"/>
        </w:rPr>
        <w:t>, aprovando e/ou desaprovando o</w:t>
      </w:r>
      <w:r w:rsidR="00E838ED">
        <w:rPr>
          <w:rFonts w:ascii="Book Antiqua" w:eastAsia="Book Antiqua" w:hAnsi="Book Antiqua"/>
          <w:sz w:val="22"/>
          <w:szCs w:val="22"/>
        </w:rPr>
        <w:t>(</w:t>
      </w:r>
      <w:r w:rsidRPr="00E9552A">
        <w:rPr>
          <w:rFonts w:ascii="Book Antiqua" w:eastAsia="Book Antiqua" w:hAnsi="Book Antiqua"/>
          <w:sz w:val="22"/>
          <w:szCs w:val="22"/>
        </w:rPr>
        <w:t>s</w:t>
      </w:r>
      <w:r w:rsidR="00E838ED">
        <w:rPr>
          <w:rFonts w:ascii="Book Antiqua" w:eastAsia="Book Antiqua" w:hAnsi="Book Antiqua"/>
          <w:sz w:val="22"/>
          <w:szCs w:val="22"/>
        </w:rPr>
        <w:t>)</w:t>
      </w:r>
      <w:r w:rsidRPr="00E9552A">
        <w:rPr>
          <w:rFonts w:ascii="Book Antiqua" w:eastAsia="Book Antiqua" w:hAnsi="Book Antiqua"/>
          <w:sz w:val="22"/>
          <w:szCs w:val="22"/>
        </w:rPr>
        <w:t xml:space="preserve"> produto</w:t>
      </w:r>
      <w:r w:rsidR="00E838ED">
        <w:rPr>
          <w:rFonts w:ascii="Book Antiqua" w:eastAsia="Book Antiqua" w:hAnsi="Book Antiqua"/>
          <w:sz w:val="22"/>
          <w:szCs w:val="22"/>
        </w:rPr>
        <w:t>(</w:t>
      </w:r>
      <w:r w:rsidRPr="00E9552A">
        <w:rPr>
          <w:rFonts w:ascii="Book Antiqua" w:eastAsia="Book Antiqua" w:hAnsi="Book Antiqua"/>
          <w:sz w:val="22"/>
          <w:szCs w:val="22"/>
        </w:rPr>
        <w:t>s</w:t>
      </w:r>
      <w:r w:rsidR="00E838ED">
        <w:rPr>
          <w:rFonts w:ascii="Book Antiqua" w:eastAsia="Book Antiqua" w:hAnsi="Book Antiqua"/>
          <w:sz w:val="22"/>
          <w:szCs w:val="22"/>
        </w:rPr>
        <w:t>)</w:t>
      </w:r>
      <w:r w:rsidRPr="00E9552A">
        <w:rPr>
          <w:rFonts w:ascii="Book Antiqua" w:eastAsia="Book Antiqua" w:hAnsi="Book Antiqua"/>
          <w:sz w:val="22"/>
          <w:szCs w:val="22"/>
        </w:rPr>
        <w:t>, mediante exposição de justificativa.</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 amostra que não corresponder com as características descritas e expressas no ANEXO II do Edital (Proposta de Preços), acarretará na desclassificação do licitante para aquele item.</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 amostra que apresentar defeito resultará na desclassificação do licitante para aquele item.</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O item cotado para o qual não for apresentada amostra aca</w:t>
      </w:r>
      <w:r w:rsidR="00E7661B">
        <w:rPr>
          <w:rFonts w:ascii="Book Antiqua" w:eastAsia="Book Antiqua" w:hAnsi="Book Antiqua"/>
          <w:sz w:val="22"/>
          <w:szCs w:val="22"/>
        </w:rPr>
        <w:t>rretará</w:t>
      </w:r>
      <w:r w:rsidRPr="00E9552A">
        <w:rPr>
          <w:rFonts w:ascii="Book Antiqua" w:eastAsia="Book Antiqua" w:hAnsi="Book Antiqua"/>
          <w:sz w:val="22"/>
          <w:szCs w:val="22"/>
        </w:rPr>
        <w:t xml:space="preserve"> na desclassificação do licitante para aquele item e penalização da licitante caso não seja justificado tal fato.</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As amostras do vencedor do ite</w:t>
      </w:r>
      <w:r w:rsidR="00DE525D">
        <w:rPr>
          <w:rFonts w:ascii="Book Antiqua" w:eastAsia="Book Antiqua" w:hAnsi="Book Antiqua"/>
          <w:sz w:val="22"/>
          <w:szCs w:val="22"/>
        </w:rPr>
        <w:t>m</w:t>
      </w:r>
      <w:r w:rsidRPr="00E9552A">
        <w:rPr>
          <w:rFonts w:ascii="Book Antiqua" w:eastAsia="Book Antiqua" w:hAnsi="Book Antiqua"/>
          <w:sz w:val="22"/>
          <w:szCs w:val="22"/>
        </w:rPr>
        <w:t xml:space="preserve"> serão utilizadas como </w:t>
      </w:r>
      <w:r w:rsidR="00DE525D">
        <w:rPr>
          <w:rFonts w:ascii="Book Antiqua" w:eastAsia="Book Antiqua" w:hAnsi="Book Antiqua"/>
          <w:sz w:val="22"/>
          <w:szCs w:val="22"/>
        </w:rPr>
        <w:t>parâmetro</w:t>
      </w:r>
      <w:r w:rsidRPr="00E9552A">
        <w:rPr>
          <w:rFonts w:ascii="Book Antiqua" w:eastAsia="Book Antiqua" w:hAnsi="Book Antiqua"/>
          <w:sz w:val="22"/>
          <w:szCs w:val="22"/>
        </w:rPr>
        <w:t xml:space="preserve"> para verificação com os produtos que serão entregues pela licitante. </w:t>
      </w: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C74B2" w:rsidRPr="00E9552A" w:rsidRDefault="002C74B2" w:rsidP="002C74B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E9552A">
        <w:rPr>
          <w:rFonts w:ascii="Book Antiqua" w:eastAsia="Book Antiqua" w:hAnsi="Book Antiqua"/>
          <w:sz w:val="22"/>
          <w:szCs w:val="22"/>
        </w:rPr>
        <w:t>O custo das amostras apresentadas deverá estar contabilizado na proposta comercial do licitante (preço final).</w:t>
      </w:r>
    </w:p>
    <w:p w:rsidR="002C74B2" w:rsidRDefault="002C74B2" w:rsidP="002C7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F5A22">
        <w:tc>
          <w:tcPr>
            <w:tcW w:w="10236" w:type="dxa"/>
            <w:shd w:val="clear" w:color="auto" w:fill="D9D9D9"/>
          </w:tcPr>
          <w:p w:rsidR="00E1723F" w:rsidRPr="00C63281" w:rsidRDefault="00E1723F"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627799">
              <w:rPr>
                <w:rFonts w:ascii="Book Antiqua" w:eastAsia="Book Antiqua" w:hAnsi="Book Antiqua"/>
                <w:b/>
                <w:sz w:val="22"/>
                <w:szCs w:val="22"/>
              </w:rPr>
              <w:t>a)</w:t>
            </w:r>
            <w:r w:rsidRPr="00C63281">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E1723F" w:rsidRPr="00C63281" w:rsidRDefault="00E1723F"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627799">
              <w:rPr>
                <w:rFonts w:ascii="Book Antiqua" w:eastAsia="Book Antiqua" w:hAnsi="Book Antiqua"/>
                <w:b/>
                <w:sz w:val="22"/>
                <w:szCs w:val="22"/>
              </w:rPr>
              <w:t>b)</w:t>
            </w:r>
            <w:r w:rsidRPr="00C63281">
              <w:rPr>
                <w:rFonts w:ascii="Book Antiqua" w:eastAsia="Book Antiqua" w:hAnsi="Book Antiqua"/>
                <w:sz w:val="22"/>
                <w:szCs w:val="22"/>
              </w:rPr>
              <w:t xml:space="preserve"> Os documentos que forem apresentados em original não serão devolvidos, e passarão a fazer parte integrante deste processo licitatório. </w:t>
            </w:r>
          </w:p>
          <w:p w:rsidR="00E1723F" w:rsidRPr="00C63281" w:rsidRDefault="00E1723F"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627799">
              <w:rPr>
                <w:rFonts w:ascii="Book Antiqua" w:eastAsia="Book Antiqua" w:hAnsi="Book Antiqua"/>
                <w:b/>
                <w:sz w:val="22"/>
                <w:szCs w:val="22"/>
              </w:rPr>
              <w:t>c)</w:t>
            </w:r>
            <w:r w:rsidRPr="00C63281">
              <w:rPr>
                <w:rFonts w:ascii="Book Antiqua" w:eastAsia="Book Antiqua" w:hAnsi="Book Antiqua"/>
                <w:sz w:val="22"/>
                <w:szCs w:val="22"/>
              </w:rPr>
              <w:t xml:space="preserve"> Os documentos somente poderão ser autenticados por servidor do Departamento de Compras e Licitações da Administração Pública Municipal de Gaspar – SC, até 1 (um) dia útil antes da sessão de abertura de envelopes.</w:t>
            </w:r>
          </w:p>
          <w:p w:rsidR="00E1723F" w:rsidRPr="00C63281" w:rsidRDefault="00E1723F"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627799">
              <w:rPr>
                <w:rFonts w:ascii="Book Antiqua" w:eastAsia="Book Antiqua" w:hAnsi="Book Antiqua"/>
                <w:b/>
                <w:sz w:val="22"/>
                <w:szCs w:val="22"/>
              </w:rPr>
              <w:t>d)</w:t>
            </w:r>
            <w:r w:rsidRPr="00C63281">
              <w:rPr>
                <w:rFonts w:ascii="Book Antiqua" w:eastAsia="Book Antiqua" w:hAnsi="Book Antiqua"/>
                <w:sz w:val="22"/>
                <w:szCs w:val="22"/>
              </w:rPr>
              <w:t xml:space="preserve"> Quando se tratar de cópia de documento obtido através da Internet, este não precisa ser autenticado, </w:t>
            </w:r>
            <w:r w:rsidR="00624E41" w:rsidRPr="004B6638">
              <w:rPr>
                <w:rFonts w:ascii="Book Antiqua" w:hAnsi="Book Antiqua"/>
                <w:sz w:val="22"/>
                <w:szCs w:val="22"/>
                <w:lang w:val="pt-BR"/>
              </w:rPr>
              <w:t xml:space="preserve">desde que possua elementos para a sua verificação, </w:t>
            </w:r>
            <w:r w:rsidRPr="00C63281">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5F6429">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w:t>
      </w:r>
      <w:r w:rsidRPr="00E6638A">
        <w:rPr>
          <w:rFonts w:ascii="Book Antiqua" w:hAnsi="Book Antiqua"/>
          <w:sz w:val="22"/>
          <w:szCs w:val="22"/>
          <w:lang w:val="pt-BR"/>
        </w:rPr>
        <w:lastRenderedPageBreak/>
        <w:t xml:space="preserve">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 A recusa injustificada do detentor do preço registrado em assinar a Ata de Registro de Preços no </w:t>
      </w:r>
      <w:r>
        <w:rPr>
          <w:rFonts w:ascii="Book Antiqua" w:eastAsia="Book Antiqua" w:hAnsi="Book Antiqua"/>
          <w:sz w:val="22"/>
        </w:rPr>
        <w:lastRenderedPageBreak/>
        <w:t>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sidR="00854D4C">
        <w:rPr>
          <w:rFonts w:ascii="Book Antiqua" w:eastAsia="Book Antiqua" w:hAnsi="Book Antiqua"/>
          <w:sz w:val="22"/>
          <w:szCs w:val="22"/>
          <w:lang w:val="pt-BR"/>
        </w:rPr>
        <w:t>Ordens</w:t>
      </w:r>
      <w:r w:rsidR="00854D4C" w:rsidRPr="00D62C73">
        <w:rPr>
          <w:rFonts w:ascii="Book Antiqua" w:eastAsia="Book Antiqua" w:hAnsi="Book Antiqua"/>
          <w:sz w:val="22"/>
          <w:szCs w:val="22"/>
          <w:lang w:val="pt-BR"/>
        </w:rPr>
        <w:t xml:space="preserve"> de </w:t>
      </w:r>
      <w:r w:rsidR="00854D4C">
        <w:rPr>
          <w:rFonts w:ascii="Book Antiqua" w:eastAsia="Book Antiqua" w:hAnsi="Book Antiqua"/>
          <w:sz w:val="22"/>
          <w:szCs w:val="22"/>
          <w:lang w:val="pt-BR"/>
        </w:rPr>
        <w:t>Fornecimento - O</w:t>
      </w:r>
      <w:r w:rsidR="00854D4C"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854D4C" w:rsidRDefault="00E05621" w:rsidP="00854D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sidRPr="00430317">
        <w:rPr>
          <w:rFonts w:ascii="Book Antiqua" w:eastAsia="Book Antiqua" w:hAnsi="Book Antiqua" w:cs="Arial"/>
          <w:sz w:val="22"/>
          <w:szCs w:val="22"/>
          <w:shd w:val="clear" w:color="auto" w:fill="FFFFFF"/>
        </w:rPr>
        <w:t xml:space="preserve">11.2 Após o encaminhamento e o recebimento por parte do fornecedor da </w:t>
      </w:r>
      <w:r w:rsidR="00854D4C">
        <w:rPr>
          <w:rFonts w:ascii="Book Antiqua" w:eastAsia="Book Antiqua" w:hAnsi="Book Antiqua"/>
          <w:sz w:val="22"/>
          <w:szCs w:val="22"/>
          <w:shd w:val="clear" w:color="auto" w:fill="FFFFFF"/>
          <w:lang w:val="pt-BR"/>
        </w:rPr>
        <w:t>O</w:t>
      </w:r>
      <w:r w:rsidR="00854D4C"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prazo máximo de até 10 (dez)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sidR="00854D4C">
        <w:rPr>
          <w:rFonts w:ascii="Book Antiqua" w:eastAsia="Book Antiqua" w:hAnsi="Book Antiqua"/>
          <w:sz w:val="22"/>
          <w:szCs w:val="22"/>
          <w:shd w:val="clear" w:color="auto" w:fill="FFFFFF"/>
          <w:lang w:val="pt-BR"/>
        </w:rPr>
        <w:t>no</w:t>
      </w:r>
      <w:r w:rsidR="00854D4C" w:rsidRPr="00CF55F1">
        <w:rPr>
          <w:rFonts w:ascii="Book Antiqua" w:eastAsia="Book Antiqua" w:hAnsi="Book Antiqua"/>
          <w:sz w:val="22"/>
          <w:szCs w:val="22"/>
          <w:shd w:val="clear" w:color="auto" w:fill="FFFFFF"/>
          <w:lang w:val="pt-BR"/>
        </w:rPr>
        <w:t xml:space="preserve"> </w:t>
      </w:r>
      <w:r w:rsidR="00854D4C" w:rsidRPr="00A22BDB">
        <w:rPr>
          <w:rFonts w:ascii="Book Antiqua" w:hAnsi="Book Antiqua"/>
          <w:b/>
          <w:sz w:val="22"/>
          <w:szCs w:val="22"/>
        </w:rPr>
        <w:t>Termo de Referência - ANEXO I</w:t>
      </w:r>
      <w:r w:rsidR="00854D4C" w:rsidRPr="00A22BDB">
        <w:rPr>
          <w:rFonts w:ascii="Book Antiqua" w:hAnsi="Book Antiqua"/>
          <w:sz w:val="22"/>
          <w:szCs w:val="22"/>
        </w:rPr>
        <w:t xml:space="preserve">  </w:t>
      </w:r>
      <w:r w:rsidR="00854D4C" w:rsidRPr="00A22BDB">
        <w:rPr>
          <w:rFonts w:ascii="Book Antiqua" w:eastAsia="Book Antiqua" w:hAnsi="Book Antiqua"/>
          <w:sz w:val="22"/>
          <w:szCs w:val="22"/>
          <w:shd w:val="clear" w:color="auto" w:fill="FFFFFF"/>
        </w:rPr>
        <w:t>e no presente Edital</w:t>
      </w:r>
      <w:r w:rsidR="00854D4C" w:rsidRPr="00A22BDB">
        <w:rPr>
          <w:rFonts w:ascii="Book Antiqua" w:eastAsia="Book Antiqua" w:hAnsi="Book Antiqua"/>
          <w:sz w:val="22"/>
          <w:szCs w:val="22"/>
          <w:shd w:val="clear" w:color="auto" w:fill="FFFFFF"/>
          <w:lang w:val="pt-BR"/>
        </w:rPr>
        <w:t>,</w:t>
      </w:r>
      <w:r w:rsidR="00854D4C" w:rsidRPr="00CF55F1">
        <w:rPr>
          <w:rFonts w:ascii="Book Antiqua" w:eastAsia="Book Antiqua" w:hAnsi="Book Antiqua"/>
          <w:sz w:val="22"/>
          <w:szCs w:val="22"/>
          <w:shd w:val="clear" w:color="auto" w:fill="FFFFFF"/>
          <w:lang w:val="pt-BR"/>
        </w:rPr>
        <w:t xml:space="preserve"> nos </w:t>
      </w:r>
      <w:r w:rsidR="00854D4C">
        <w:rPr>
          <w:rFonts w:ascii="Book Antiqua" w:hAnsi="Book Antiqua" w:cs="Book Antiqua"/>
          <w:sz w:val="22"/>
          <w:szCs w:val="22"/>
          <w:shd w:val="clear" w:color="auto" w:fill="FFFFFF"/>
          <w:lang w:val="pt-BR" w:eastAsia="pt-BR"/>
        </w:rPr>
        <w:t>locais indicados na OF.</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854D4C" w:rsidRDefault="00854D4C"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00E05621" w:rsidRPr="00430317">
        <w:rPr>
          <w:rFonts w:ascii="Book Antiqua" w:eastAsia="Book Antiqua" w:hAnsi="Book Antiqua" w:cs="Arial"/>
          <w:b/>
          <w:sz w:val="22"/>
          <w:szCs w:val="22"/>
          <w:shd w:val="clear" w:color="auto" w:fill="FFFFFF"/>
        </w:rPr>
        <w:t xml:space="preserve">:  </w:t>
      </w:r>
      <w:r w:rsidR="00E05621"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BB4A20" w:rsidRDefault="00BB4A20"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BB4A20" w:rsidRPr="00BB4A20" w:rsidRDefault="00BB4A20" w:rsidP="00BB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SECRETARIA MUNICIPAL DE ASSISTÊNCIA SOCIAL</w:t>
      </w:r>
      <w:r w:rsidRPr="00BB4A20">
        <w:rPr>
          <w:rFonts w:ascii="Book Antiqua" w:hAnsi="Book Antiqua" w:cs="Book Antiqua"/>
          <w:sz w:val="22"/>
          <w:szCs w:val="22"/>
          <w:shd w:val="clear" w:color="auto" w:fill="FFFFFF"/>
        </w:rPr>
        <w:t xml:space="preserve"> – Avenida das Comunidades, nº 133, Centro, Gaspar/SC (horário de expediente: 08h00min às 12h00min e das 13h00min às 17h00min);</w:t>
      </w:r>
    </w:p>
    <w:p w:rsidR="00BB4A20" w:rsidRPr="00BB4A20" w:rsidRDefault="00BB4A20" w:rsidP="00BB4A20">
      <w:pPr>
        <w:jc w:val="both"/>
        <w:rPr>
          <w:rFonts w:ascii="Book Antiqua" w:hAnsi="Book Antiqua" w:cs="Book Antiqua"/>
          <w:sz w:val="22"/>
          <w:szCs w:val="22"/>
          <w:shd w:val="clear" w:color="auto" w:fill="FFFFFF"/>
        </w:rPr>
      </w:pPr>
    </w:p>
    <w:p w:rsidR="00BB4A20" w:rsidRPr="00BB4A20" w:rsidRDefault="00BB4A20" w:rsidP="00BB4A20">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FUNDAÇÃO MUNICIPAL DE ESPORTES E LAZER</w:t>
      </w:r>
      <w:r w:rsidRPr="00BB4A20">
        <w:rPr>
          <w:rFonts w:ascii="Book Antiqua" w:hAnsi="Book Antiqua" w:cs="Book Antiqua"/>
          <w:sz w:val="22"/>
          <w:szCs w:val="22"/>
          <w:shd w:val="clear" w:color="auto" w:fill="FFFFFF"/>
        </w:rPr>
        <w:t xml:space="preserve"> – Rua Itajaí, nº 2.300, Poço Grande, Gaspar/SC (horário de expediente: 07h30min às 12h00min e das 13h30min às 17h00min);</w:t>
      </w:r>
    </w:p>
    <w:p w:rsidR="00BB4A20" w:rsidRPr="00BB4A20" w:rsidRDefault="00BB4A20" w:rsidP="00BB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cs="Arial"/>
          <w:b/>
          <w:sz w:val="22"/>
          <w:szCs w:val="22"/>
          <w:shd w:val="clear" w:color="auto" w:fill="FFFFFF"/>
        </w:rPr>
      </w:pPr>
    </w:p>
    <w:p w:rsidR="00BB4A20" w:rsidRPr="00BB4A20" w:rsidRDefault="00BB4A20" w:rsidP="00BB4A20">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POLÍCIA MILITAR</w:t>
      </w:r>
      <w:r w:rsidRPr="00BB4A20">
        <w:rPr>
          <w:rFonts w:ascii="Book Antiqua" w:hAnsi="Book Antiqua" w:cs="Book Antiqua"/>
          <w:sz w:val="22"/>
          <w:szCs w:val="22"/>
          <w:shd w:val="clear" w:color="auto" w:fill="FFFFFF"/>
        </w:rPr>
        <w:t xml:space="preserve"> - Avenida Olga Wehmuth, nº 85, Sete de Setembro, Gaspar/SC (horário de expediente: 13h00min às 19h00min);</w:t>
      </w:r>
    </w:p>
    <w:p w:rsidR="00BB4A20" w:rsidRPr="00BB4A20" w:rsidRDefault="00BB4A20" w:rsidP="00BB4A20">
      <w:pPr>
        <w:jc w:val="both"/>
        <w:rPr>
          <w:rFonts w:ascii="Book Antiqua" w:hAnsi="Book Antiqua" w:cs="Book Antiqua"/>
          <w:sz w:val="22"/>
          <w:szCs w:val="22"/>
          <w:shd w:val="clear" w:color="auto" w:fill="FFFFFF"/>
        </w:rPr>
      </w:pPr>
    </w:p>
    <w:p w:rsidR="00BB4A20" w:rsidRPr="001D75E3" w:rsidRDefault="00BB4A20" w:rsidP="00BB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CORPO DE BOMBEIROS MILITAR DE GASPAR</w:t>
      </w:r>
      <w:r w:rsidRPr="00BB4A20">
        <w:rPr>
          <w:rFonts w:ascii="Book Antiqua" w:hAnsi="Book Antiqua" w:cs="Book Antiqua"/>
          <w:sz w:val="22"/>
          <w:szCs w:val="22"/>
          <w:shd w:val="clear" w:color="auto" w:fill="FFFFFF"/>
        </w:rPr>
        <w:t xml:space="preserve"> – Avenida Olga Wehmuth, nº 75, Sete de Setembro, Gaspar/SC (horário de expediente: 13h00min às 17h00min).</w:t>
      </w:r>
    </w:p>
    <w:p w:rsidR="00854D4C" w:rsidRPr="00430317" w:rsidRDefault="00854D4C"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E05621"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505FE1">
        <w:rPr>
          <w:rFonts w:ascii="Book Antiqua" w:eastAsia="Book Antiqua" w:hAnsi="Book Antiqua" w:cs="Arial"/>
          <w:sz w:val="22"/>
          <w:szCs w:val="22"/>
          <w:shd w:val="clear" w:color="auto" w:fill="FFFFFF"/>
        </w:rPr>
        <w:t>11.2.2 Poderão ser solicitadas entregas em outros locais não especificados neste Edital, ficando o forn</w:t>
      </w:r>
      <w:r w:rsidR="005F6C6B">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0F41AF" w:rsidRPr="00505FE1" w:rsidRDefault="000F41AF"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11.3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E05621" w:rsidRPr="00505FE1"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u w:val="single"/>
        </w:rPr>
      </w:pPr>
      <w:r w:rsidRPr="00430317">
        <w:rPr>
          <w:rFonts w:ascii="Book Antiqua" w:eastAsia="Book Antiqua" w:hAnsi="Book Antiqua" w:cs="Arial"/>
          <w:b/>
          <w:sz w:val="22"/>
          <w:szCs w:val="22"/>
        </w:rPr>
        <w:t xml:space="preserve">11.3.1 </w:t>
      </w:r>
      <w:r w:rsidRPr="00505FE1">
        <w:rPr>
          <w:rFonts w:ascii="Book Antiqua" w:eastAsia="Book Antiqua" w:hAnsi="Book Antiqua" w:cs="Arial"/>
          <w:b/>
          <w:sz w:val="22"/>
          <w:szCs w:val="22"/>
        </w:rPr>
        <w:t xml:space="preserve">Os fornecedores deverão, no ato da entrega, recolher </w:t>
      </w:r>
      <w:r w:rsidR="000F41AF">
        <w:rPr>
          <w:rFonts w:ascii="Book Antiqua" w:eastAsia="Book Antiqua" w:hAnsi="Book Antiqua" w:cs="Arial"/>
          <w:b/>
          <w:sz w:val="22"/>
          <w:szCs w:val="22"/>
        </w:rPr>
        <w:t>os materiais que forem substituí</w:t>
      </w:r>
      <w:r w:rsidRPr="00505FE1">
        <w:rPr>
          <w:rFonts w:ascii="Book Antiqua" w:eastAsia="Book Antiqua" w:hAnsi="Book Antiqua" w:cs="Arial"/>
          <w:b/>
          <w:sz w:val="22"/>
          <w:szCs w:val="22"/>
        </w:rPr>
        <w:t>dos, providenciando para os mesmos destinação ecol</w:t>
      </w:r>
      <w:r w:rsidR="00704FD4">
        <w:rPr>
          <w:rFonts w:ascii="Book Antiqua" w:eastAsia="Book Antiqua" w:hAnsi="Book Antiqua" w:cs="Arial"/>
          <w:b/>
          <w:sz w:val="22"/>
          <w:szCs w:val="22"/>
        </w:rPr>
        <w:t>o</w:t>
      </w:r>
      <w:r w:rsidRPr="00505FE1">
        <w:rPr>
          <w:rFonts w:ascii="Book Antiqua" w:eastAsia="Book Antiqua" w:hAnsi="Book Antiqua" w:cs="Arial"/>
          <w:b/>
          <w:sz w:val="22"/>
          <w:szCs w:val="22"/>
        </w:rPr>
        <w:t>gicamente correta</w:t>
      </w:r>
      <w:r w:rsidRPr="000F41AF">
        <w:rPr>
          <w:rFonts w:ascii="Book Antiqua" w:eastAsia="Book Antiqua" w:hAnsi="Book Antiqua" w:cs="Arial"/>
          <w:b/>
          <w:sz w:val="22"/>
          <w:szCs w:val="22"/>
        </w:rPr>
        <w:t>.</w:t>
      </w:r>
    </w:p>
    <w:p w:rsidR="00174298" w:rsidRDefault="00174298"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p>
    <w:p w:rsidR="00E05621" w:rsidRPr="00430317"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11.4 Fica aqui estabelecido que os materiais serão recebidos:</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E05621"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04FD4" w:rsidRPr="00430317" w:rsidRDefault="00704FD4"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704FD4">
        <w:rPr>
          <w:rFonts w:ascii="Book Antiqua" w:eastAsia="Book Antiqua" w:hAnsi="Book Antiqua"/>
          <w:sz w:val="22"/>
          <w:szCs w:val="22"/>
        </w:rPr>
        <w:t xml:space="preserve">11.4.2 O recebimento dos materiais, mesmo que definitivo, não exclui a responsabilidade da </w:t>
      </w:r>
      <w:r w:rsidRPr="00704FD4">
        <w:rPr>
          <w:rFonts w:ascii="Book Antiqua" w:eastAsia="Book Antiqua" w:hAnsi="Book Antiqua"/>
          <w:b/>
          <w:sz w:val="22"/>
          <w:szCs w:val="22"/>
        </w:rPr>
        <w:lastRenderedPageBreak/>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11.5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11.6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E05621"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rPr>
        <w:t xml:space="preserve">11.7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sidR="00704FD4">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283B2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contados a partir do recebimento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Pr="00AC026F"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6C5A03" w:rsidRPr="007B3D36" w:rsidRDefault="00F57E63"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sidR="0095048E">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sidR="00377376">
        <w:rPr>
          <w:rFonts w:ascii="Book Antiqua" w:eastAsia="Calibri" w:hAnsi="Book Antiqua" w:cs="BookAntiqua,Italic"/>
          <w:i/>
          <w:iCs/>
          <w:sz w:val="22"/>
          <w:szCs w:val="22"/>
          <w:lang w:val="pt-BR" w:eastAsia="pt-BR"/>
        </w:rPr>
        <w:t xml:space="preserve">- </w:t>
      </w:r>
      <w:r w:rsidR="00377376">
        <w:rPr>
          <w:rFonts w:ascii="Book Antiqua" w:hAnsi="Book Antiqua"/>
          <w:i/>
          <w:sz w:val="22"/>
          <w:szCs w:val="22"/>
        </w:rPr>
        <w:t>Exercício 2018;</w:t>
      </w:r>
    </w:p>
    <w:p w:rsidR="00377376" w:rsidRPr="00632E54" w:rsidRDefault="00377376" w:rsidP="003773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da Fazenda e Gestão Administrativa – Exercício 2018;</w:t>
      </w:r>
    </w:p>
    <w:p w:rsidR="00377376" w:rsidRPr="00632E54" w:rsidRDefault="00377376" w:rsidP="003773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Militar – Exercício 2018;</w:t>
      </w:r>
    </w:p>
    <w:p w:rsidR="00377376" w:rsidRPr="00632E54" w:rsidRDefault="00377376" w:rsidP="003773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Corpo de Bombeiros Militar de Gaspar – Exercício 2018;</w:t>
      </w:r>
    </w:p>
    <w:p w:rsidR="00377376" w:rsidRPr="00632E54" w:rsidRDefault="00377376" w:rsidP="003773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Assistência Social – Exercício 2018;</w:t>
      </w:r>
    </w:p>
    <w:p w:rsidR="006C5A03" w:rsidRPr="007B3D36" w:rsidRDefault="00377376"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632E54">
        <w:rPr>
          <w:rFonts w:ascii="Book Antiqua" w:hAnsi="Book Antiqua"/>
          <w:i/>
          <w:sz w:val="22"/>
          <w:szCs w:val="22"/>
        </w:rPr>
        <w:t>Fundação Municipal de Esportes e Lazer – Exercício 2018</w:t>
      </w:r>
      <w:r w:rsidR="0095048E">
        <w:rPr>
          <w:rFonts w:ascii="Book Antiqua" w:hAnsi="Book Antiqua"/>
          <w:i/>
          <w:sz w:val="22"/>
          <w:szCs w:val="22"/>
        </w:rPr>
        <w:t>.</w:t>
      </w:r>
    </w:p>
    <w:p w:rsidR="00377376" w:rsidRDefault="0037737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Pr="009A22CC">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advertência e anotação restritiva no Cadastro de Fornecedores;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lastRenderedPageBreak/>
        <w:t>i)</w:t>
      </w:r>
      <w:r w:rsidRPr="009A22CC">
        <w:rPr>
          <w:rFonts w:ascii="Book Antiqua" w:hAnsi="Book Antiqua" w:cs="Book Antiqua"/>
          <w:sz w:val="22"/>
          <w:szCs w:val="22"/>
        </w:rPr>
        <w:t xml:space="preserve"> cometer fraude fi</w:t>
      </w:r>
      <w:r>
        <w:rPr>
          <w:rFonts w:ascii="Book Antiqua" w:hAnsi="Book Antiqua" w:cs="Book Antiqua"/>
          <w:sz w:val="22"/>
          <w:szCs w:val="22"/>
        </w:rPr>
        <w:t>scal;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Pr>
          <w:rFonts w:ascii="Book Antiqua" w:hAnsi="Book Antiqua" w:cs="Book Antiqua"/>
          <w:sz w:val="22"/>
          <w:szCs w:val="22"/>
        </w:rPr>
        <w:t>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 xml:space="preserve">quisitante dos </w:t>
      </w:r>
      <w:r w:rsidR="00FA5947" w:rsidRPr="00430317">
        <w:rPr>
          <w:rFonts w:ascii="Book Antiqua" w:hAnsi="Book Antiqua" w:cs="Book Antiqua"/>
          <w:bCs/>
          <w:sz w:val="22"/>
          <w:szCs w:val="22"/>
        </w:rPr>
        <w:t>materiais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35B5"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4F57AE">
        <w:rPr>
          <w:rFonts w:ascii="Book Antiqua" w:hAnsi="Book Antiqua"/>
          <w:sz w:val="22"/>
          <w:szCs w:val="22"/>
          <w:lang w:val="pt-BR"/>
        </w:rPr>
        <w:t>12</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C66D8B">
        <w:rPr>
          <w:rFonts w:ascii="Book Antiqua" w:hAnsi="Book Antiqua"/>
          <w:sz w:val="22"/>
          <w:szCs w:val="22"/>
          <w:lang w:val="pt-BR"/>
        </w:rPr>
        <w:t>junho</w:t>
      </w:r>
      <w:r>
        <w:rPr>
          <w:rFonts w:ascii="Book Antiqua" w:hAnsi="Book Antiqua"/>
          <w:sz w:val="22"/>
          <w:szCs w:val="22"/>
          <w:lang w:val="pt-BR"/>
        </w:rPr>
        <w:t xml:space="preserve"> 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10347" w:type="dxa"/>
        <w:tblInd w:w="108" w:type="dxa"/>
        <w:tblLook w:val="04A0"/>
      </w:tblPr>
      <w:tblGrid>
        <w:gridCol w:w="5103"/>
        <w:gridCol w:w="70"/>
        <w:gridCol w:w="4640"/>
        <w:gridCol w:w="534"/>
      </w:tblGrid>
      <w:tr w:rsidR="00B82E30" w:rsidRPr="00626A84" w:rsidTr="00031159">
        <w:tc>
          <w:tcPr>
            <w:tcW w:w="5103" w:type="dxa"/>
          </w:tcPr>
          <w:p w:rsidR="00626A84" w:rsidRPr="00626A84" w:rsidRDefault="00626A84" w:rsidP="00031159">
            <w:pPr>
              <w:widowControl w:val="0"/>
              <w:autoSpaceDE w:val="0"/>
              <w:autoSpaceDN w:val="0"/>
              <w:adjustRightInd w:val="0"/>
              <w:ind w:right="176"/>
              <w:jc w:val="center"/>
              <w:rPr>
                <w:rFonts w:ascii="Book Antiqua" w:hAnsi="Book Antiqua"/>
                <w:color w:val="000000"/>
                <w:sz w:val="22"/>
                <w:szCs w:val="22"/>
              </w:rPr>
            </w:pPr>
            <w:r w:rsidRPr="00626A84">
              <w:rPr>
                <w:rFonts w:ascii="Book Antiqua" w:hAnsi="Book Antiqua" w:cs="Book Antiqua"/>
                <w:b/>
                <w:bCs/>
                <w:color w:val="000000"/>
                <w:sz w:val="22"/>
                <w:szCs w:val="22"/>
              </w:rPr>
              <w:t>JEAN ALEXANDRE DOS SANTOS</w:t>
            </w:r>
          </w:p>
          <w:p w:rsidR="00626A84" w:rsidRPr="00626A84" w:rsidRDefault="00626A84" w:rsidP="00031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76"/>
              <w:jc w:val="center"/>
              <w:rPr>
                <w:rFonts w:ascii="Book Antiqua" w:hAnsi="Book Antiqua" w:cs="Book Antiqua"/>
                <w:b/>
                <w:bCs/>
                <w:color w:val="000000"/>
                <w:sz w:val="22"/>
                <w:szCs w:val="22"/>
              </w:rPr>
            </w:pPr>
            <w:r w:rsidRPr="00626A84">
              <w:rPr>
                <w:rFonts w:ascii="Book Antiqua" w:hAnsi="Book Antiqua" w:cs="Book Antiqua"/>
                <w:color w:val="000000"/>
                <w:sz w:val="22"/>
                <w:szCs w:val="22"/>
              </w:rPr>
              <w:t xml:space="preserve">Secretário </w:t>
            </w:r>
            <w:r w:rsidRPr="00626A84">
              <w:rPr>
                <w:rFonts w:ascii="Book Antiqua" w:hAnsi="Book Antiqua" w:cs="Book Antiqua"/>
                <w:bCs/>
                <w:sz w:val="22"/>
                <w:szCs w:val="22"/>
              </w:rPr>
              <w:t>Municipal</w:t>
            </w:r>
            <w:r w:rsidRPr="00626A84">
              <w:rPr>
                <w:rFonts w:ascii="Book Antiqua" w:hAnsi="Book Antiqua" w:cs="Book Antiqua"/>
                <w:color w:val="000000"/>
                <w:sz w:val="22"/>
                <w:szCs w:val="22"/>
              </w:rPr>
              <w:t xml:space="preserve"> de Obras e Serviços Urbanos</w:t>
            </w: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tc>
        <w:tc>
          <w:tcPr>
            <w:tcW w:w="5244" w:type="dxa"/>
            <w:gridSpan w:val="3"/>
          </w:tcPr>
          <w:p w:rsidR="00B82E30" w:rsidRPr="00626A84" w:rsidRDefault="00B82E30" w:rsidP="00031159">
            <w:pPr>
              <w:widowControl w:val="0"/>
              <w:autoSpaceDE w:val="0"/>
              <w:autoSpaceDN w:val="0"/>
              <w:adjustRightInd w:val="0"/>
              <w:ind w:left="-108"/>
              <w:jc w:val="center"/>
              <w:rPr>
                <w:rFonts w:ascii="Book Antiqua" w:hAnsi="Book Antiqua" w:cs="Book Antiqua"/>
                <w:b/>
                <w:bCs/>
                <w:sz w:val="22"/>
                <w:szCs w:val="22"/>
              </w:rPr>
            </w:pPr>
            <w:r w:rsidRPr="00626A84">
              <w:rPr>
                <w:rFonts w:ascii="Book Antiqua" w:hAnsi="Book Antiqua" w:cs="Book Antiqua"/>
                <w:b/>
                <w:bCs/>
                <w:sz w:val="22"/>
                <w:szCs w:val="22"/>
              </w:rPr>
              <w:t>FELIPE JULIANO BRAZ</w:t>
            </w:r>
          </w:p>
          <w:p w:rsidR="00B82E30" w:rsidRPr="00626A84" w:rsidRDefault="00B82E30" w:rsidP="00031159">
            <w:pPr>
              <w:widowControl w:val="0"/>
              <w:autoSpaceDE w:val="0"/>
              <w:autoSpaceDN w:val="0"/>
              <w:adjustRightInd w:val="0"/>
              <w:ind w:left="33"/>
              <w:jc w:val="center"/>
              <w:rPr>
                <w:rFonts w:ascii="Book Antiqua" w:hAnsi="Book Antiqua" w:cs="Book Antiqua"/>
                <w:b/>
                <w:bCs/>
                <w:sz w:val="22"/>
                <w:szCs w:val="22"/>
              </w:rPr>
            </w:pPr>
            <w:r w:rsidRPr="00626A84">
              <w:rPr>
                <w:rFonts w:ascii="Book Antiqua" w:hAnsi="Book Antiqua" w:cs="Book Antiqua"/>
                <w:bCs/>
                <w:sz w:val="22"/>
                <w:szCs w:val="22"/>
              </w:rPr>
              <w:t>Secretário Municipal da Fazenda e Gestão Administrativa</w:t>
            </w:r>
          </w:p>
        </w:tc>
      </w:tr>
      <w:tr w:rsidR="00B82E30" w:rsidRPr="00626A84" w:rsidTr="00031159">
        <w:trPr>
          <w:gridAfter w:val="1"/>
          <w:wAfter w:w="534" w:type="dxa"/>
        </w:trPr>
        <w:tc>
          <w:tcPr>
            <w:tcW w:w="5173" w:type="dxa"/>
            <w:gridSpan w:val="2"/>
          </w:tcPr>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FF4C09" w:rsidRPr="00A6737C" w:rsidRDefault="00FF4C09" w:rsidP="00FF4C09">
            <w:pPr>
              <w:widowControl w:val="0"/>
              <w:autoSpaceDE w:val="0"/>
              <w:autoSpaceDN w:val="0"/>
              <w:adjustRightInd w:val="0"/>
              <w:ind w:left="284"/>
              <w:jc w:val="center"/>
              <w:rPr>
                <w:rFonts w:ascii="Book Antiqua" w:hAnsi="Book Antiqua"/>
                <w:sz w:val="22"/>
                <w:szCs w:val="22"/>
              </w:rPr>
            </w:pPr>
            <w:r w:rsidRPr="00A6737C">
              <w:rPr>
                <w:rFonts w:ascii="Book Antiqua" w:hAnsi="Book Antiqua" w:cs="Book Antiqua"/>
                <w:b/>
                <w:bCs/>
                <w:sz w:val="22"/>
                <w:szCs w:val="22"/>
              </w:rPr>
              <w:t>SANTIAGO MARTIN NAVIA</w:t>
            </w:r>
          </w:p>
          <w:p w:rsidR="00FF4C09" w:rsidRPr="00A6737C" w:rsidRDefault="00FF4C09" w:rsidP="00FF4C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r w:rsidRPr="00A6737C">
              <w:rPr>
                <w:rFonts w:ascii="Book Antiqua" w:hAnsi="Book Antiqua" w:cs="Book Antiqua"/>
                <w:sz w:val="22"/>
                <w:szCs w:val="22"/>
              </w:rPr>
              <w:t xml:space="preserve">Secretário </w:t>
            </w:r>
            <w:r w:rsidRPr="00A6737C">
              <w:rPr>
                <w:rFonts w:ascii="Book Antiqua" w:eastAsia="Arial" w:hAnsi="Book Antiqua" w:cs="Book Antiqua"/>
                <w:sz w:val="22"/>
                <w:szCs w:val="22"/>
                <w:lang w:val="pt-BR" w:eastAsia="pt-BR"/>
              </w:rPr>
              <w:t>Municipal</w:t>
            </w:r>
            <w:r w:rsidRPr="00A6737C">
              <w:rPr>
                <w:rFonts w:ascii="Book Antiqua" w:hAnsi="Book Antiqua" w:cs="Book Antiqua"/>
                <w:sz w:val="22"/>
                <w:szCs w:val="22"/>
              </w:rPr>
              <w:t xml:space="preserve"> de Assistência Social</w:t>
            </w: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tc>
        <w:tc>
          <w:tcPr>
            <w:tcW w:w="4640" w:type="dxa"/>
          </w:tcPr>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626A84" w:rsidRPr="00626A84" w:rsidRDefault="00626A84" w:rsidP="00626A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rPr>
            </w:pPr>
            <w:r w:rsidRPr="00626A84">
              <w:rPr>
                <w:rFonts w:ascii="Book Antiqua" w:hAnsi="Book Antiqua" w:cs="Book Antiqua"/>
                <w:b/>
                <w:bCs/>
                <w:sz w:val="22"/>
                <w:szCs w:val="22"/>
              </w:rPr>
              <w:t>JOSÉ CARLOS DE CARVALHO JUNIOR</w:t>
            </w:r>
          </w:p>
          <w:p w:rsidR="00626A84" w:rsidRPr="00626A84" w:rsidRDefault="00626A84" w:rsidP="00626A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r w:rsidRPr="00626A84">
              <w:rPr>
                <w:rFonts w:ascii="Book Antiqua" w:hAnsi="Book Antiqua" w:cs="Book Antiqua"/>
                <w:sz w:val="22"/>
                <w:szCs w:val="22"/>
              </w:rPr>
              <w:t>Diretor-Presidente da Fundação Municipal de Esportes e Lazer</w:t>
            </w: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tc>
      </w:tr>
      <w:tr w:rsidR="00B82E30" w:rsidRPr="00626A84" w:rsidTr="00031159">
        <w:trPr>
          <w:gridAfter w:val="1"/>
          <w:wAfter w:w="534" w:type="dxa"/>
        </w:trPr>
        <w:tc>
          <w:tcPr>
            <w:tcW w:w="5173" w:type="dxa"/>
            <w:gridSpan w:val="2"/>
            <w:vAlign w:val="center"/>
          </w:tcPr>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tc>
        <w:tc>
          <w:tcPr>
            <w:tcW w:w="4640" w:type="dxa"/>
            <w:vAlign w:val="center"/>
          </w:tcPr>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autoSpaceDE w:val="0"/>
              <w:autoSpaceDN w:val="0"/>
              <w:adjustRightInd w:val="0"/>
              <w:ind w:left="284"/>
              <w:jc w:val="center"/>
              <w:rPr>
                <w:rFonts w:ascii="Book Antiqua" w:hAnsi="Book Antiqua" w:cs="Book Antiqua"/>
                <w:b/>
                <w:bCs/>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p>
          <w:p w:rsidR="00B82E30" w:rsidRPr="00626A84" w:rsidRDefault="00B82E30" w:rsidP="00B82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p>
        </w:tc>
      </w:tr>
    </w:tbl>
    <w:p w:rsidR="00F57E63" w:rsidRPr="00762AA9" w:rsidRDefault="00F57E63" w:rsidP="000F5A2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E3967">
        <w:rPr>
          <w:rFonts w:ascii="Book Antiqua" w:eastAsia="Book Antiqua" w:hAnsi="Book Antiqua"/>
          <w:color w:val="000000"/>
          <w:sz w:val="36"/>
          <w:szCs w:val="36"/>
        </w:rPr>
        <w:t>1</w:t>
      </w:r>
      <w:r w:rsidR="00573E56">
        <w:rPr>
          <w:rFonts w:ascii="Book Antiqua" w:eastAsia="Book Antiqua" w:hAnsi="Book Antiqua"/>
          <w:color w:val="000000"/>
          <w:sz w:val="36"/>
          <w:szCs w:val="36"/>
        </w:rPr>
        <w:t>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73E56">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Default="00F57E63"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B672D2" w:rsidRPr="00B672D2" w:rsidRDefault="00B672D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B672D2" w:rsidRPr="00B57EEA" w:rsidRDefault="00B672D2" w:rsidP="00B672D2">
      <w:pPr>
        <w:jc w:val="both"/>
        <w:rPr>
          <w:rFonts w:ascii="Book Antiqua" w:hAnsi="Book Antiqua"/>
          <w:sz w:val="22"/>
          <w:szCs w:val="22"/>
          <w:lang w:val="pt-BR"/>
        </w:rPr>
      </w:pPr>
      <w:r w:rsidRPr="00B57EEA">
        <w:rPr>
          <w:rFonts w:ascii="Book Antiqua" w:hAnsi="Book Antiqua"/>
          <w:b/>
          <w:sz w:val="22"/>
          <w:szCs w:val="22"/>
          <w:lang w:val="pt-BR"/>
        </w:rPr>
        <w:t>1. DO OBJETO</w:t>
      </w:r>
    </w:p>
    <w:p w:rsidR="00B672D2" w:rsidRDefault="00B672D2" w:rsidP="00B672D2">
      <w:pPr>
        <w:jc w:val="both"/>
        <w:rPr>
          <w:rFonts w:ascii="Book Antiqua" w:hAnsi="Book Antiqua"/>
          <w:sz w:val="22"/>
          <w:szCs w:val="22"/>
          <w:lang w:val="pt-BR"/>
        </w:rPr>
      </w:pPr>
      <w:r w:rsidRPr="00B57EEA">
        <w:rPr>
          <w:rFonts w:ascii="Book Antiqua" w:hAnsi="Book Antiqua"/>
          <w:sz w:val="22"/>
          <w:szCs w:val="22"/>
          <w:lang w:val="pt-BR"/>
        </w:rPr>
        <w:t xml:space="preserve">1.1 Registro de Preços para eventuais e futuras aquisições </w:t>
      </w:r>
      <w:r w:rsidRPr="00B57EEA">
        <w:rPr>
          <w:rFonts w:ascii="Book Antiqua" w:hAnsi="Book Antiqua" w:cs="Book Antiqua"/>
          <w:bCs/>
          <w:sz w:val="22"/>
          <w:szCs w:val="22"/>
          <w:lang w:val="pt-BR"/>
        </w:rPr>
        <w:t>de materiais e ferramentas para manutenção da Iluminação Pública</w:t>
      </w:r>
      <w:r w:rsidRPr="00B57EEA">
        <w:rPr>
          <w:rFonts w:ascii="Book Antiqua" w:hAnsi="Book Antiqua"/>
          <w:sz w:val="22"/>
          <w:szCs w:val="22"/>
          <w:lang w:val="pt-BR"/>
        </w:rPr>
        <w:t>, conforme as características técnicas descritas na Tabela 1.</w:t>
      </w:r>
    </w:p>
    <w:p w:rsidR="00261A81" w:rsidRDefault="00261A81" w:rsidP="00261A81">
      <w:pPr>
        <w:jc w:val="both"/>
        <w:rPr>
          <w:rFonts w:ascii="Book Antiqua" w:hAnsi="Book Antiqua"/>
          <w:sz w:val="22"/>
          <w:szCs w:val="22"/>
        </w:rPr>
      </w:pPr>
    </w:p>
    <w:p w:rsidR="007C75CF" w:rsidRDefault="00261A81" w:rsidP="00261A81">
      <w:pPr>
        <w:jc w:val="both"/>
        <w:rPr>
          <w:rFonts w:ascii="Book Antiqua" w:hAnsi="Book Antiqua"/>
          <w:sz w:val="22"/>
          <w:szCs w:val="22"/>
        </w:rPr>
      </w:pPr>
      <w:r w:rsidRPr="00A37290">
        <w:rPr>
          <w:rFonts w:ascii="Book Antiqua" w:hAnsi="Book Antiqua"/>
          <w:sz w:val="22"/>
          <w:szCs w:val="22"/>
        </w:rPr>
        <w:t>Tabela 1.</w:t>
      </w:r>
    </w:p>
    <w:tbl>
      <w:tblPr>
        <w:tblW w:w="10359" w:type="dxa"/>
        <w:tblInd w:w="59" w:type="dxa"/>
        <w:tblLayout w:type="fixed"/>
        <w:tblCellMar>
          <w:left w:w="70" w:type="dxa"/>
          <w:right w:w="70" w:type="dxa"/>
        </w:tblCellMar>
        <w:tblLook w:val="04A0"/>
      </w:tblPr>
      <w:tblGrid>
        <w:gridCol w:w="563"/>
        <w:gridCol w:w="5685"/>
        <w:gridCol w:w="567"/>
        <w:gridCol w:w="567"/>
        <w:gridCol w:w="851"/>
        <w:gridCol w:w="709"/>
        <w:gridCol w:w="709"/>
        <w:gridCol w:w="708"/>
      </w:tblGrid>
      <w:tr w:rsidR="003543C7" w:rsidRPr="009170FE" w:rsidTr="00D0023A">
        <w:trPr>
          <w:trHeight w:val="300"/>
        </w:trPr>
        <w:tc>
          <w:tcPr>
            <w:tcW w:w="563" w:type="dxa"/>
            <w:tcBorders>
              <w:top w:val="single" w:sz="4" w:space="0" w:color="auto"/>
              <w:left w:val="single" w:sz="4" w:space="0" w:color="auto"/>
              <w:bottom w:val="nil"/>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Item</w:t>
            </w:r>
          </w:p>
        </w:tc>
        <w:tc>
          <w:tcPr>
            <w:tcW w:w="5685" w:type="dxa"/>
            <w:tcBorders>
              <w:top w:val="single" w:sz="4" w:space="0" w:color="auto"/>
              <w:left w:val="nil"/>
              <w:bottom w:val="nil"/>
              <w:right w:val="single" w:sz="4" w:space="0" w:color="auto"/>
            </w:tcBorders>
            <w:shd w:val="clear" w:color="000000" w:fill="B6DDE8"/>
            <w:vAlign w:val="center"/>
            <w:hideMark/>
          </w:tcPr>
          <w:p w:rsidR="009170FE" w:rsidRPr="009170FE" w:rsidRDefault="00642AD1" w:rsidP="009170FE">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 </w:t>
            </w:r>
            <w:r w:rsidR="009170FE" w:rsidRPr="009170FE">
              <w:rPr>
                <w:rFonts w:ascii="Book Antiqua" w:hAnsi="Book Antiqua" w:cs="Calibri"/>
                <w:b/>
                <w:bCs/>
                <w:color w:val="000000"/>
                <w:lang w:val="pt-BR" w:eastAsia="pt-BR"/>
              </w:rPr>
              <w:t>Descrição</w:t>
            </w:r>
          </w:p>
        </w:tc>
        <w:tc>
          <w:tcPr>
            <w:tcW w:w="567" w:type="dxa"/>
            <w:tcBorders>
              <w:top w:val="single" w:sz="4" w:space="0" w:color="auto"/>
              <w:left w:val="nil"/>
              <w:bottom w:val="single" w:sz="4" w:space="0" w:color="auto"/>
              <w:right w:val="single" w:sz="4" w:space="0" w:color="auto"/>
            </w:tcBorders>
            <w:shd w:val="clear" w:color="000000" w:fill="B6DDE8"/>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PM</w:t>
            </w:r>
          </w:p>
        </w:tc>
        <w:tc>
          <w:tcPr>
            <w:tcW w:w="567" w:type="dxa"/>
            <w:tcBorders>
              <w:top w:val="single" w:sz="4" w:space="0" w:color="auto"/>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BM</w:t>
            </w:r>
          </w:p>
        </w:tc>
        <w:tc>
          <w:tcPr>
            <w:tcW w:w="851" w:type="dxa"/>
            <w:tcBorders>
              <w:top w:val="single" w:sz="4" w:space="0" w:color="auto"/>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Obras</w:t>
            </w:r>
          </w:p>
        </w:tc>
        <w:tc>
          <w:tcPr>
            <w:tcW w:w="709" w:type="dxa"/>
            <w:tcBorders>
              <w:top w:val="single" w:sz="4" w:space="0" w:color="auto"/>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FME</w:t>
            </w:r>
          </w:p>
        </w:tc>
        <w:tc>
          <w:tcPr>
            <w:tcW w:w="709" w:type="dxa"/>
            <w:tcBorders>
              <w:top w:val="single" w:sz="4" w:space="0" w:color="auto"/>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Social</w:t>
            </w:r>
          </w:p>
        </w:tc>
        <w:tc>
          <w:tcPr>
            <w:tcW w:w="708" w:type="dxa"/>
            <w:tcBorders>
              <w:top w:val="single" w:sz="4" w:space="0" w:color="auto"/>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 xml:space="preserve">Total </w:t>
            </w:r>
          </w:p>
        </w:tc>
      </w:tr>
      <w:tr w:rsidR="003543C7" w:rsidRPr="009170FE" w:rsidTr="00D0023A">
        <w:trPr>
          <w:trHeight w:val="891"/>
        </w:trPr>
        <w:tc>
          <w:tcPr>
            <w:tcW w:w="563"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w:t>
            </w:r>
          </w:p>
        </w:tc>
        <w:tc>
          <w:tcPr>
            <w:tcW w:w="5685" w:type="dxa"/>
            <w:tcBorders>
              <w:top w:val="single" w:sz="4" w:space="0" w:color="auto"/>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Base para relé foto-eletrônico. Alça de fixação aço galvanizado a fogo, permite giro da tomada em 360º. 220 V - 10A - Homologada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2010</w:t>
            </w:r>
          </w:p>
        </w:tc>
      </w:tr>
      <w:tr w:rsidR="003543C7" w:rsidRPr="009170FE" w:rsidTr="00D0023A">
        <w:trPr>
          <w:trHeight w:val="1741"/>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Braço, para iluminação pública, (tipo especial 2, com sapata, CELESC), galvanizado por imersão a quente com camada de 100 micra de média e 86 no ponto mínimo, com 3,00m de comprimento, curvo e espessura da chapa 9de 3,00mm, espessura externa do tubo de 46 49 mm, com base de fixação em chapa “U”. Homologado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2010</w:t>
            </w:r>
          </w:p>
        </w:tc>
      </w:tr>
      <w:tr w:rsidR="003543C7" w:rsidRPr="009170FE" w:rsidTr="00D0023A">
        <w:trPr>
          <w:trHeight w:val="877"/>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3</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Metro</w:t>
            </w:r>
            <w:r w:rsidRPr="009170FE">
              <w:rPr>
                <w:rFonts w:ascii="Book Antiqua" w:hAnsi="Book Antiqua" w:cs="Calibri"/>
                <w:color w:val="000000"/>
                <w:lang w:val="pt-BR" w:eastAsia="pt-BR"/>
              </w:rPr>
              <w:br/>
              <w:t>Braço de iluminação pública, galvanizado a fogo, com 1 metro, cano 25 mm. Espessura mínima: 2,0mm. Homologado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3010</w:t>
            </w:r>
          </w:p>
        </w:tc>
      </w:tr>
      <w:tr w:rsidR="003543C7" w:rsidRPr="009170FE" w:rsidTr="00D0023A">
        <w:trPr>
          <w:trHeight w:val="405"/>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Metro</w:t>
            </w:r>
            <w:r w:rsidRPr="009170FE">
              <w:rPr>
                <w:rFonts w:ascii="Book Antiqua" w:hAnsi="Book Antiqua" w:cs="Calibri"/>
                <w:color w:val="000000"/>
                <w:lang w:val="pt-BR" w:eastAsia="pt-BR"/>
              </w:rPr>
              <w:br/>
              <w:t>Cabo 10 mm Multiplexado. Homologado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500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20500</w:t>
            </w:r>
          </w:p>
        </w:tc>
      </w:tr>
      <w:tr w:rsidR="003543C7" w:rsidRPr="009170FE" w:rsidTr="00D0023A">
        <w:trPr>
          <w:trHeight w:val="952"/>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5</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Cinta Circular 230 mm para Poste com 03 parafusos e porca 16x75, material: aço ABNT 1010/1020, fabricado conforme Norma ABNT NBR 8158/83 E 8159/84,  Padrão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210</w:t>
            </w:r>
          </w:p>
        </w:tc>
      </w:tr>
      <w:tr w:rsidR="003543C7" w:rsidRPr="009170FE" w:rsidTr="00D0023A">
        <w:trPr>
          <w:trHeight w:val="953"/>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6</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Cinta Circular 300 mm para Poste com 03 parafusos e porca 16x75, material: aço ABNT 1010/1020, fabricado conforme Norma ABNT NBR 8158/83 e 8159/84,  Padrão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210</w:t>
            </w:r>
          </w:p>
        </w:tc>
      </w:tr>
      <w:tr w:rsidR="003543C7" w:rsidRPr="009170FE" w:rsidTr="00D0023A">
        <w:trPr>
          <w:trHeight w:val="739"/>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7</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Conector Perfurante Para cabo 10 a 95 mm / 1,5 a 10 mm Homologado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2500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2510</w:t>
            </w:r>
          </w:p>
        </w:tc>
      </w:tr>
      <w:tr w:rsidR="003543C7" w:rsidRPr="009170FE" w:rsidTr="00D0023A">
        <w:trPr>
          <w:trHeight w:val="410"/>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8</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Fita Isolante - 20 metros, Certificado pelo INMETRO.</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15</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15</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110</w:t>
            </w:r>
          </w:p>
        </w:tc>
      </w:tr>
      <w:tr w:rsidR="003543C7" w:rsidRPr="009170FE" w:rsidTr="00D0023A">
        <w:trPr>
          <w:trHeight w:val="279"/>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9</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Lâmpada de multivapores metálicos 250 w, bulbo tubular, clara, base E-40, 20000 lumens ou maior, IRC mínimo 65, vida mediana 15000hs ou maior, temperatura de cor admitida entre 3999K e 4300K. Garantia 1 ano.</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2010</w:t>
            </w:r>
          </w:p>
        </w:tc>
      </w:tr>
      <w:tr w:rsidR="003543C7" w:rsidRPr="009170FE" w:rsidTr="00D0023A">
        <w:trPr>
          <w:trHeight w:val="46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lastRenderedPageBreak/>
              <w:t>10</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Lâmpada Fluorescente 40 w.</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110</w:t>
            </w:r>
          </w:p>
        </w:tc>
      </w:tr>
      <w:tr w:rsidR="003543C7" w:rsidRPr="009170FE" w:rsidTr="00D0023A">
        <w:trPr>
          <w:trHeight w:val="109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11</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Lâmpada Vapor de Sódio 100 watts tubular, para bocal E-40, vida mínima 28000 horas ou maior, fluxo luminoso em lúmen de 9000 lumens ou maior, Garantia de 2 anos, fabricante homologado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2500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2505</w:t>
            </w:r>
          </w:p>
        </w:tc>
      </w:tr>
      <w:tr w:rsidR="003543C7" w:rsidRPr="009170FE" w:rsidTr="00D0023A">
        <w:trPr>
          <w:trHeight w:val="1252"/>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12</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Lâmpada Vapor de Sódio 70 w em alta pressão, bulbo tubular base E-27, vida mínima 28.000 horas ou maior, fluxo luminoso 5.700 lumens ou maior, Garantia de 2 anos, fabricante homologado pela 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6000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6005</w:t>
            </w:r>
          </w:p>
        </w:tc>
      </w:tr>
      <w:tr w:rsidR="003543C7" w:rsidRPr="009170FE" w:rsidTr="00D0023A">
        <w:trPr>
          <w:trHeight w:val="1247"/>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13</w:t>
            </w:r>
          </w:p>
        </w:tc>
        <w:tc>
          <w:tcPr>
            <w:tcW w:w="5685" w:type="dxa"/>
            <w:tcBorders>
              <w:top w:val="nil"/>
              <w:left w:val="nil"/>
              <w:bottom w:val="single" w:sz="4" w:space="0" w:color="auto"/>
              <w:right w:val="single" w:sz="4" w:space="0" w:color="auto"/>
            </w:tcBorders>
            <w:shd w:val="clear" w:color="auto" w:fill="auto"/>
            <w:hideMark/>
          </w:tcPr>
          <w:p w:rsidR="00642AD1"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ype="page"/>
            </w:r>
          </w:p>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color w:val="000000"/>
                <w:lang w:val="pt-BR" w:eastAsia="pt-BR"/>
              </w:rPr>
              <w:t>Luminária Pública em alumínio anodizado interior e exterior, para uso externo, potencia 70/150 W, fechada com policarbonato, com bocal de porcelana E27, fecho em aço inoxidável que permite o fechamento da parte superior e inferior com alta pressão para braço de 1000 mm, Ø25, 4 mm.</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3010</w:t>
            </w:r>
          </w:p>
        </w:tc>
      </w:tr>
      <w:tr w:rsidR="003543C7" w:rsidRPr="009170FE" w:rsidTr="00D0023A">
        <w:trPr>
          <w:trHeight w:val="141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14</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Luminária Pública em alumínio anodizado interior e exterior, para uso externo, potencia 250/400 w, fechada com policarbonato, com bocal de porcelana E40, fecho em aço inoxidável que permite o fechamento da parte superior e inferior com alta pressão para braço de 3000 mm, Ø49, 0 mm.</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400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410</w:t>
            </w:r>
          </w:p>
        </w:tc>
      </w:tr>
      <w:tr w:rsidR="003543C7" w:rsidRPr="009170FE" w:rsidTr="00D0023A">
        <w:trPr>
          <w:trHeight w:val="43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15</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Reator Eletrônico-2x40W.</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310</w:t>
            </w:r>
          </w:p>
        </w:tc>
      </w:tr>
      <w:tr w:rsidR="003543C7" w:rsidRPr="009170FE" w:rsidTr="00D0023A">
        <w:trPr>
          <w:trHeight w:val="2117"/>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16</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Reator vapor de sódio 70 w, 220v,  baixa perda, máximo 12w, uso externo, galvanizado a fogo, com capacitor e ignitor incorporado, fator de potência maior que 0,92, garantia de 5 anos gravada de forma legível e indelével no corpo do reator, cabos conforme E-313.0047 de 02/05/2011. Deverá possuir portaria INMETRO 454/2012 e critério específicos para Selo Procel de reatores eletromagnéticos, homologado na CELESC, com certificação dentro do prazo de validade.</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4000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4005</w:t>
            </w:r>
          </w:p>
        </w:tc>
      </w:tr>
      <w:tr w:rsidR="003543C7" w:rsidRPr="009170FE" w:rsidTr="00D0023A">
        <w:trPr>
          <w:trHeight w:val="13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17</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Reator Vapor de Sódio/  250 w/ 220 v, baixa perda, uso externo galvanizado, com ignitor e capacitor incorporado, fator de potência maior que 0,94, garantia mínima exigida de 5 anos, gravada de forma legível e indelével no corpo do reator, cabos conforme E-313.0047 de 02/05/2011. Homologado pela Dven-CELESC.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505</w:t>
            </w:r>
          </w:p>
        </w:tc>
      </w:tr>
      <w:tr w:rsidR="003543C7" w:rsidRPr="009170FE" w:rsidTr="00D0023A">
        <w:trPr>
          <w:trHeight w:val="1414"/>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18</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Reator Vapor Sódio/  100 w/220 v, uso externo galvanizado. Com ignitor e capacitor incorporado, garantia mínima de 5 anos, gravada de forma legível e indelével no corpo de reator. Com certificado de ensaio emitido pela CELESC - NBR 13.593. Certificado pela Dven-CELESC.</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505</w:t>
            </w:r>
          </w:p>
        </w:tc>
      </w:tr>
      <w:tr w:rsidR="003543C7" w:rsidRPr="009170FE" w:rsidTr="00D0023A">
        <w:trPr>
          <w:trHeight w:val="4654"/>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lastRenderedPageBreak/>
              <w:t>19</w:t>
            </w:r>
          </w:p>
        </w:tc>
        <w:tc>
          <w:tcPr>
            <w:tcW w:w="5685" w:type="dxa"/>
            <w:tcBorders>
              <w:top w:val="nil"/>
              <w:left w:val="nil"/>
              <w:bottom w:val="nil"/>
              <w:right w:val="nil"/>
            </w:tcBorders>
            <w:shd w:val="clear" w:color="auto" w:fill="auto"/>
            <w:hideMark/>
          </w:tcPr>
          <w:p w:rsidR="00642AD1"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ype="page"/>
            </w:r>
          </w:p>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color w:val="000000"/>
                <w:lang w:val="pt-BR" w:eastAsia="pt-BR"/>
              </w:rPr>
              <w:t>Relé foto-eletrônico para comando de iluminação pública, de corrente alternada 220v. Frequência 50/60hz. Constituído de tampa em policarbonato estabilizado contra o raio ultravioleta. Pinos de contato em latão fixados na parte inferior e selados. Contatos de carga de alta durabilidade, superior a 15.000 operações. Tipo NF em operação. Sensor fotoelétrico fototransitor de alta sensibilidade. Faixa de operação 3 a 20 Lux para desligar. Relação desliga/liga 1,2 a 4 de acordo com a ABNT NBR 5123/98. Tensão de operação 105 A 305v automático. Temperatura de trabalho -5ºC A 50ºC. Consumo Máximo 0,9W IP 67. Deverá ser apresentado laudo de ensaio do relé  comprovando o grau de proteção IP 67, realizado em laboratório oficial reconhecido por órgãos nacionais/ou internacionais. Acionamento com retardo de 5 segundos. Garantia mínima: 10 anos, gravado no corpo do rele (produto homologado CELESC). (A vencedora deste item deverá entregar amostras e laudos em até 05 (cinco) dias úteis após o término do certame, no Departamento de Compras da Prefeitura de Gaspar).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4000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4020</w:t>
            </w:r>
          </w:p>
        </w:tc>
      </w:tr>
      <w:tr w:rsidR="003543C7" w:rsidRPr="009170FE" w:rsidTr="00D0023A">
        <w:trPr>
          <w:trHeight w:val="45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20</w:t>
            </w:r>
          </w:p>
        </w:tc>
        <w:tc>
          <w:tcPr>
            <w:tcW w:w="5685" w:type="dxa"/>
            <w:tcBorders>
              <w:top w:val="single" w:sz="4" w:space="0" w:color="auto"/>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Quilo</w:t>
            </w:r>
            <w:r w:rsidRPr="009170FE">
              <w:rPr>
                <w:rFonts w:ascii="Book Antiqua" w:hAnsi="Book Antiqua" w:cs="Calibri"/>
                <w:color w:val="000000"/>
                <w:lang w:val="pt-BR" w:eastAsia="pt-BR"/>
              </w:rPr>
              <w:br/>
              <w:t>Cabo de alumínio Nu CA AWG4, NBR 7271</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20</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80</w:t>
            </w:r>
          </w:p>
        </w:tc>
      </w:tr>
      <w:tr w:rsidR="003543C7" w:rsidRPr="009170FE" w:rsidTr="00D43447">
        <w:trPr>
          <w:trHeight w:val="486"/>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21</w:t>
            </w:r>
          </w:p>
        </w:tc>
        <w:tc>
          <w:tcPr>
            <w:tcW w:w="5685" w:type="dxa"/>
            <w:tcBorders>
              <w:top w:val="nil"/>
              <w:left w:val="nil"/>
              <w:bottom w:val="single" w:sz="4" w:space="0" w:color="auto"/>
              <w:right w:val="single" w:sz="4" w:space="0" w:color="auto"/>
            </w:tcBorders>
            <w:shd w:val="clear" w:color="auto" w:fill="auto"/>
            <w:vAlign w:val="bottom"/>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 xml:space="preserve">Lâmpada LED Bulbo - 3,5 WATs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60</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90</w:t>
            </w:r>
          </w:p>
        </w:tc>
      </w:tr>
      <w:tr w:rsidR="003543C7" w:rsidRPr="009170FE" w:rsidTr="00D0023A">
        <w:trPr>
          <w:trHeight w:val="515"/>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22</w:t>
            </w:r>
          </w:p>
        </w:tc>
        <w:tc>
          <w:tcPr>
            <w:tcW w:w="5685" w:type="dxa"/>
            <w:tcBorders>
              <w:top w:val="nil"/>
              <w:left w:val="nil"/>
              <w:bottom w:val="single" w:sz="4" w:space="0" w:color="auto"/>
              <w:right w:val="single" w:sz="4" w:space="0" w:color="auto"/>
            </w:tcBorders>
            <w:shd w:val="clear" w:color="auto" w:fill="auto"/>
            <w:vAlign w:val="bottom"/>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 xml:space="preserve">Lâmpada LED Bulbo - 9,5 WATs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40</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40</w:t>
            </w:r>
          </w:p>
        </w:tc>
      </w:tr>
      <w:tr w:rsidR="003543C7" w:rsidRPr="009170FE" w:rsidTr="00D0023A">
        <w:trPr>
          <w:trHeight w:val="423"/>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23</w:t>
            </w:r>
          </w:p>
        </w:tc>
        <w:tc>
          <w:tcPr>
            <w:tcW w:w="5685" w:type="dxa"/>
            <w:tcBorders>
              <w:top w:val="nil"/>
              <w:left w:val="nil"/>
              <w:bottom w:val="single" w:sz="4" w:space="0" w:color="auto"/>
              <w:right w:val="single" w:sz="4" w:space="0" w:color="auto"/>
            </w:tcBorders>
            <w:shd w:val="clear" w:color="auto" w:fill="auto"/>
            <w:vAlign w:val="bottom"/>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 xml:space="preserve">Lâmpada de LED Bulbo 50 W, 220V, Bocal E-40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851"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100</w:t>
            </w:r>
          </w:p>
        </w:tc>
        <w:tc>
          <w:tcPr>
            <w:tcW w:w="709" w:type="dxa"/>
            <w:tcBorders>
              <w:top w:val="nil"/>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100</w:t>
            </w:r>
          </w:p>
        </w:tc>
      </w:tr>
      <w:tr w:rsidR="003543C7" w:rsidRPr="009170FE" w:rsidTr="00D0023A">
        <w:trPr>
          <w:trHeight w:val="1338"/>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24</w:t>
            </w:r>
          </w:p>
        </w:tc>
        <w:tc>
          <w:tcPr>
            <w:tcW w:w="5685" w:type="dxa"/>
            <w:tcBorders>
              <w:top w:val="nil"/>
              <w:left w:val="nil"/>
              <w:bottom w:val="single" w:sz="4" w:space="0" w:color="auto"/>
              <w:right w:val="single" w:sz="4" w:space="0" w:color="auto"/>
            </w:tcBorders>
            <w:shd w:val="clear" w:color="auto" w:fill="auto"/>
            <w:hideMark/>
          </w:tcPr>
          <w:p w:rsidR="009170FE" w:rsidRPr="009170FE" w:rsidRDefault="009170FE" w:rsidP="009170FE">
            <w:pPr>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 xml:space="preserve">Refletor Holofote LED 400 w Branco Frio </w:t>
            </w:r>
            <w:r w:rsidRPr="009170FE">
              <w:rPr>
                <w:rFonts w:ascii="Book Antiqua" w:hAnsi="Book Antiqua" w:cs="Calibri"/>
                <w:color w:val="000000"/>
                <w:lang w:val="pt-BR" w:eastAsia="pt-BR"/>
              </w:rPr>
              <w:br/>
              <w:t xml:space="preserve">Luminosidade: 40.000 lúmens; </w:t>
            </w:r>
            <w:r w:rsidRPr="009170FE">
              <w:rPr>
                <w:rFonts w:ascii="Book Antiqua" w:hAnsi="Book Antiqua" w:cs="Calibri"/>
                <w:color w:val="000000"/>
                <w:lang w:val="pt-BR" w:eastAsia="pt-BR"/>
              </w:rPr>
              <w:br/>
              <w:t>Ângulo de Luz: 120graus</w:t>
            </w:r>
            <w:r w:rsidRPr="009170FE">
              <w:rPr>
                <w:rFonts w:ascii="Book Antiqua" w:hAnsi="Book Antiqua" w:cs="Calibri"/>
                <w:color w:val="000000"/>
                <w:lang w:val="pt-BR" w:eastAsia="pt-BR"/>
              </w:rPr>
              <w:br/>
              <w:t>Voltagem: Bivolt ( 110v/220);</w:t>
            </w:r>
            <w:r w:rsidRPr="009170FE">
              <w:rPr>
                <w:rFonts w:ascii="Book Antiqua" w:hAnsi="Book Antiqua" w:cs="Calibri"/>
                <w:color w:val="000000"/>
                <w:lang w:val="pt-BR" w:eastAsia="pt-BR"/>
              </w:rPr>
              <w:br/>
              <w:t>Proteção: IP66</w:t>
            </w:r>
          </w:p>
        </w:tc>
        <w:tc>
          <w:tcPr>
            <w:tcW w:w="567" w:type="dxa"/>
            <w:tcBorders>
              <w:top w:val="nil"/>
              <w:left w:val="nil"/>
              <w:bottom w:val="nil"/>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nil"/>
              <w:left w:val="nil"/>
              <w:bottom w:val="nil"/>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851" w:type="dxa"/>
            <w:tcBorders>
              <w:top w:val="nil"/>
              <w:left w:val="nil"/>
              <w:bottom w:val="nil"/>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nil"/>
              <w:left w:val="nil"/>
              <w:bottom w:val="nil"/>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50</w:t>
            </w:r>
          </w:p>
        </w:tc>
        <w:tc>
          <w:tcPr>
            <w:tcW w:w="709" w:type="dxa"/>
            <w:tcBorders>
              <w:top w:val="nil"/>
              <w:left w:val="nil"/>
              <w:bottom w:val="nil"/>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50</w:t>
            </w:r>
          </w:p>
        </w:tc>
      </w:tr>
      <w:tr w:rsidR="003543C7" w:rsidRPr="009170FE" w:rsidTr="00D43447">
        <w:trPr>
          <w:trHeight w:val="2995"/>
        </w:trPr>
        <w:tc>
          <w:tcPr>
            <w:tcW w:w="563" w:type="dxa"/>
            <w:tcBorders>
              <w:top w:val="nil"/>
              <w:left w:val="single" w:sz="4" w:space="0" w:color="auto"/>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25</w:t>
            </w:r>
          </w:p>
        </w:tc>
        <w:tc>
          <w:tcPr>
            <w:tcW w:w="5685" w:type="dxa"/>
            <w:tcBorders>
              <w:top w:val="nil"/>
              <w:left w:val="nil"/>
              <w:bottom w:val="single" w:sz="4" w:space="0" w:color="auto"/>
              <w:right w:val="single" w:sz="4" w:space="0" w:color="auto"/>
            </w:tcBorders>
            <w:shd w:val="clear" w:color="000000" w:fill="FFFFFF"/>
            <w:hideMark/>
          </w:tcPr>
          <w:p w:rsidR="009170FE" w:rsidRPr="009170FE" w:rsidRDefault="009170FE" w:rsidP="00D0023A">
            <w:pPr>
              <w:spacing w:after="240"/>
              <w:rPr>
                <w:rFonts w:ascii="Book Antiqua" w:hAnsi="Book Antiqua" w:cs="Calibri"/>
                <w:color w:val="000000"/>
                <w:lang w:val="pt-BR" w:eastAsia="pt-BR"/>
              </w:rPr>
            </w:pPr>
            <w:r w:rsidRPr="009170FE">
              <w:rPr>
                <w:rFonts w:ascii="Book Antiqua" w:hAnsi="Book Antiqua" w:cs="Calibri"/>
                <w:b/>
                <w:bCs/>
                <w:color w:val="000000"/>
                <w:lang w:val="pt-BR" w:eastAsia="pt-BR"/>
              </w:rPr>
              <w:t>Unidade</w:t>
            </w:r>
            <w:r w:rsidRPr="009170FE">
              <w:rPr>
                <w:rFonts w:ascii="Book Antiqua" w:hAnsi="Book Antiqua" w:cs="Calibri"/>
                <w:color w:val="000000"/>
                <w:lang w:val="pt-BR" w:eastAsia="pt-BR"/>
              </w:rPr>
              <w:br/>
              <w:t>Luminária LED de no mínimo 50W</w:t>
            </w:r>
            <w:r w:rsidRPr="009170FE">
              <w:rPr>
                <w:rFonts w:ascii="Book Antiqua" w:hAnsi="Book Antiqua" w:cs="Calibri"/>
                <w:color w:val="000000"/>
                <w:lang w:val="pt-BR" w:eastAsia="pt-BR"/>
              </w:rPr>
              <w:br/>
              <w:t>Integrada para alojar equipamento elétrico;</w:t>
            </w:r>
            <w:r w:rsidRPr="009170FE">
              <w:rPr>
                <w:rFonts w:ascii="Book Antiqua" w:hAnsi="Book Antiqua" w:cs="Calibri"/>
                <w:color w:val="000000"/>
                <w:lang w:val="pt-BR" w:eastAsia="pt-BR"/>
              </w:rPr>
              <w:br/>
              <w:t xml:space="preserve">Corpo e Aro: Em Alumínio injetado com pintura eletrostática a pó, cor cinza; </w:t>
            </w:r>
            <w:r w:rsidRPr="009170FE">
              <w:rPr>
                <w:rFonts w:ascii="Book Antiqua" w:hAnsi="Book Antiqua" w:cs="Calibri"/>
                <w:color w:val="000000"/>
                <w:lang w:val="pt-BR" w:eastAsia="pt-BR"/>
              </w:rPr>
              <w:br/>
              <w:t>Encaixe: Em braços ou suportes de Ø48mm a Ø63mm ou Ø25 a Ø33 com dispositivo redutor;</w:t>
            </w:r>
            <w:r w:rsidRPr="009170FE">
              <w:rPr>
                <w:rFonts w:ascii="Book Antiqua" w:hAnsi="Book Antiqua" w:cs="Calibri"/>
                <w:color w:val="000000"/>
                <w:lang w:val="pt-BR" w:eastAsia="pt-BR"/>
              </w:rPr>
              <w:br/>
              <w:t>Grau de proteção: IP 66;</w:t>
            </w:r>
            <w:r w:rsidRPr="009170FE">
              <w:rPr>
                <w:rFonts w:ascii="Book Antiqua" w:hAnsi="Book Antiqua" w:cs="Calibri"/>
                <w:color w:val="000000"/>
                <w:lang w:val="pt-BR" w:eastAsia="pt-BR"/>
              </w:rPr>
              <w:br/>
              <w:t>Driver: mínimo 50W, 530mA, 120V-277V, fator de potência 0,94;</w:t>
            </w:r>
            <w:r w:rsidRPr="009170FE">
              <w:rPr>
                <w:rFonts w:ascii="Book Antiqua" w:hAnsi="Book Antiqua" w:cs="Calibri"/>
                <w:color w:val="000000"/>
                <w:lang w:val="pt-BR" w:eastAsia="pt-BR"/>
              </w:rPr>
              <w:br/>
              <w:t>Protetor de Surtos: 10kV e 10KA;</w:t>
            </w:r>
            <w:r w:rsidRPr="009170FE">
              <w:rPr>
                <w:rFonts w:ascii="Book Antiqua" w:hAnsi="Book Antiqua" w:cs="Calibri"/>
                <w:color w:val="000000"/>
                <w:lang w:val="pt-BR" w:eastAsia="pt-BR"/>
              </w:rPr>
              <w:br/>
              <w:t>Garantia: 5 anos.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70FE" w:rsidRPr="009170FE" w:rsidRDefault="009170FE" w:rsidP="009170FE">
            <w:pPr>
              <w:jc w:val="center"/>
              <w:rPr>
                <w:rFonts w:ascii="Book Antiqua" w:hAnsi="Book Antiqua" w:cs="Calibri"/>
                <w:color w:val="000000"/>
                <w:lang w:val="pt-BR" w:eastAsia="pt-BR"/>
              </w:rPr>
            </w:pPr>
            <w:r w:rsidRPr="009170FE">
              <w:rPr>
                <w:rFonts w:ascii="Book Antiqua" w:hAnsi="Book Antiqua" w:cs="Calibri"/>
                <w:color w:val="000000"/>
                <w:lang w:val="pt-BR" w:eastAsia="pt-BR"/>
              </w:rPr>
              <w:t> </w:t>
            </w:r>
          </w:p>
        </w:tc>
        <w:tc>
          <w:tcPr>
            <w:tcW w:w="708" w:type="dxa"/>
            <w:tcBorders>
              <w:top w:val="nil"/>
              <w:left w:val="nil"/>
              <w:bottom w:val="single" w:sz="4" w:space="0" w:color="auto"/>
              <w:right w:val="single" w:sz="4" w:space="0" w:color="auto"/>
            </w:tcBorders>
            <w:shd w:val="clear" w:color="000000" w:fill="B6DDE8"/>
            <w:noWrap/>
            <w:vAlign w:val="center"/>
            <w:hideMark/>
          </w:tcPr>
          <w:p w:rsidR="009170FE" w:rsidRPr="009170FE" w:rsidRDefault="009170FE" w:rsidP="009170FE">
            <w:pPr>
              <w:jc w:val="center"/>
              <w:rPr>
                <w:rFonts w:ascii="Book Antiqua" w:hAnsi="Book Antiqua" w:cs="Calibri"/>
                <w:b/>
                <w:bCs/>
                <w:color w:val="000000"/>
                <w:lang w:val="pt-BR" w:eastAsia="pt-BR"/>
              </w:rPr>
            </w:pPr>
            <w:r w:rsidRPr="009170FE">
              <w:rPr>
                <w:rFonts w:ascii="Book Antiqua" w:hAnsi="Book Antiqua" w:cs="Calibri"/>
                <w:b/>
                <w:bCs/>
                <w:color w:val="000000"/>
                <w:lang w:val="pt-BR" w:eastAsia="pt-BR"/>
              </w:rPr>
              <w:t>40</w:t>
            </w:r>
          </w:p>
        </w:tc>
      </w:tr>
    </w:tbl>
    <w:p w:rsidR="007C75CF" w:rsidRDefault="007C75CF" w:rsidP="00261A81">
      <w:pPr>
        <w:jc w:val="both"/>
        <w:rPr>
          <w:rFonts w:ascii="Book Antiqua" w:hAnsi="Book Antiqua"/>
          <w:sz w:val="22"/>
          <w:szCs w:val="22"/>
        </w:rPr>
      </w:pPr>
    </w:p>
    <w:p w:rsidR="00B672D2" w:rsidRPr="00B57EEA" w:rsidRDefault="00B672D2" w:rsidP="00B672D2">
      <w:pPr>
        <w:jc w:val="both"/>
        <w:rPr>
          <w:rFonts w:ascii="Book Antiqua" w:hAnsi="Book Antiqua"/>
          <w:sz w:val="22"/>
          <w:szCs w:val="22"/>
        </w:rPr>
      </w:pPr>
      <w:r w:rsidRPr="00B57EEA">
        <w:rPr>
          <w:rFonts w:ascii="Book Antiqua" w:hAnsi="Book Antiqua"/>
          <w:b/>
          <w:sz w:val="22"/>
          <w:szCs w:val="22"/>
        </w:rPr>
        <w:t>2. JUSTIFICATIVA E OBJETIVO DA CONTRATAÇÃO</w:t>
      </w:r>
    </w:p>
    <w:p w:rsidR="00B672D2" w:rsidRPr="00B57EEA" w:rsidRDefault="00B672D2" w:rsidP="00B672D2">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F2AB8">
        <w:rPr>
          <w:rFonts w:ascii="Book Antiqua" w:hAnsi="Book Antiqua"/>
          <w:sz w:val="22"/>
          <w:szCs w:val="22"/>
        </w:rPr>
        <w:t>2.1 A aquisição do objeto d</w:t>
      </w:r>
      <w:r w:rsidR="00261A81" w:rsidRPr="00EF2AB8">
        <w:rPr>
          <w:rFonts w:ascii="Book Antiqua" w:hAnsi="Book Antiqua"/>
          <w:sz w:val="22"/>
          <w:szCs w:val="22"/>
        </w:rPr>
        <w:t>escrito tem por justificativa a</w:t>
      </w:r>
      <w:r w:rsidRPr="00EF2AB8">
        <w:rPr>
          <w:rFonts w:ascii="Book Antiqua" w:eastAsia="Book Antiqua" w:hAnsi="Book Antiqua" w:cs="Arial"/>
          <w:sz w:val="22"/>
          <w:szCs w:val="22"/>
        </w:rPr>
        <w:t xml:space="preserve"> manutenção da iluminação das vias públicas do Município de Gaspar</w:t>
      </w:r>
      <w:r w:rsidRPr="00EF2AB8">
        <w:rPr>
          <w:rFonts w:ascii="Book Antiqua" w:eastAsia="Book Antiqua" w:hAnsi="Book Antiqua"/>
          <w:sz w:val="22"/>
          <w:szCs w:val="22"/>
        </w:rPr>
        <w:t>.</w:t>
      </w:r>
    </w:p>
    <w:p w:rsidR="00B672D2" w:rsidRPr="00B57EEA" w:rsidRDefault="00B672D2" w:rsidP="00B672D2">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672D2" w:rsidRPr="00B57EEA" w:rsidRDefault="00B672D2" w:rsidP="00B672D2">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B672D2" w:rsidRPr="00B57EEA" w:rsidRDefault="00B672D2" w:rsidP="00B672D2">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sidR="00D368E0">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B672D2" w:rsidRPr="00B57EEA" w:rsidRDefault="00B672D2" w:rsidP="00B672D2">
      <w:pPr>
        <w:jc w:val="both"/>
        <w:rPr>
          <w:rFonts w:ascii="Book Antiqua" w:hAnsi="Book Antiqua"/>
          <w:sz w:val="22"/>
          <w:szCs w:val="22"/>
          <w:lang w:val="pt-BR"/>
        </w:rPr>
      </w:pPr>
    </w:p>
    <w:p w:rsidR="00B672D2" w:rsidRDefault="00B672D2" w:rsidP="00B672D2">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4E2A82" w:rsidRDefault="004E2A82"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4E2A82" w:rsidRDefault="0083141F"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004E2A82" w:rsidRPr="00430317">
        <w:rPr>
          <w:rFonts w:ascii="Book Antiqua" w:eastAsia="Book Antiqua" w:hAnsi="Book Antiqua" w:cs="Arial"/>
          <w:sz w:val="22"/>
          <w:szCs w:val="22"/>
          <w:shd w:val="clear" w:color="auto" w:fill="FFFFFF"/>
        </w:rPr>
        <w:t xml:space="preserve">.2 Após o encaminhamento e o recebimento por parte do fornecedor da </w:t>
      </w:r>
      <w:r w:rsidR="004E2A82">
        <w:rPr>
          <w:rFonts w:ascii="Book Antiqua" w:eastAsia="Book Antiqua" w:hAnsi="Book Antiqua"/>
          <w:sz w:val="22"/>
          <w:szCs w:val="22"/>
          <w:shd w:val="clear" w:color="auto" w:fill="FFFFFF"/>
          <w:lang w:val="pt-BR"/>
        </w:rPr>
        <w:t>O</w:t>
      </w:r>
      <w:r w:rsidR="004E2A82" w:rsidRPr="00CF55F1">
        <w:rPr>
          <w:rFonts w:ascii="Book Antiqua" w:eastAsia="Book Antiqua" w:hAnsi="Book Antiqua"/>
          <w:sz w:val="22"/>
          <w:szCs w:val="22"/>
          <w:shd w:val="clear" w:color="auto" w:fill="FFFFFF"/>
          <w:lang w:val="pt-BR"/>
        </w:rPr>
        <w:t>F</w:t>
      </w:r>
      <w:r w:rsidR="004E2A82" w:rsidRPr="00430317">
        <w:rPr>
          <w:rFonts w:ascii="Book Antiqua" w:eastAsia="Book Antiqua" w:hAnsi="Book Antiqua" w:cs="Arial"/>
          <w:sz w:val="22"/>
          <w:szCs w:val="22"/>
          <w:shd w:val="clear" w:color="auto" w:fill="FFFFFF"/>
        </w:rPr>
        <w:t xml:space="preserve">, os objetos relacionados na mesma deverão ser entregues no </w:t>
      </w:r>
      <w:r w:rsidR="004E2A82" w:rsidRPr="00430317">
        <w:rPr>
          <w:rFonts w:ascii="Book Antiqua" w:eastAsia="Book Antiqua" w:hAnsi="Book Antiqua" w:cs="Arial"/>
          <w:b/>
          <w:sz w:val="22"/>
          <w:szCs w:val="22"/>
          <w:u w:val="single"/>
          <w:shd w:val="clear" w:color="auto" w:fill="FFFFFF"/>
        </w:rPr>
        <w:t>prazo máximo de até 10 (dez) dias</w:t>
      </w:r>
      <w:r w:rsidR="004E2A82" w:rsidRPr="00430317">
        <w:rPr>
          <w:rFonts w:ascii="Book Antiqua" w:eastAsia="Book Antiqua" w:hAnsi="Book Antiqua" w:cs="Arial"/>
          <w:sz w:val="22"/>
          <w:szCs w:val="22"/>
          <w:shd w:val="clear" w:color="auto" w:fill="FFFFFF"/>
        </w:rPr>
        <w:t xml:space="preserve"> após a solicitação do objeto</w:t>
      </w:r>
      <w:r w:rsidR="004E2A82" w:rsidRPr="00430317">
        <w:rPr>
          <w:rFonts w:ascii="Book Antiqua" w:eastAsia="Book Antiqua" w:hAnsi="Book Antiqua" w:cs="Arial"/>
          <w:b/>
          <w:sz w:val="22"/>
          <w:szCs w:val="22"/>
          <w:shd w:val="clear" w:color="auto" w:fill="FFFFFF"/>
        </w:rPr>
        <w:t xml:space="preserve">, </w:t>
      </w:r>
      <w:r w:rsidR="004E2A82" w:rsidRPr="00430317">
        <w:rPr>
          <w:rFonts w:ascii="Book Antiqua" w:eastAsia="Book Antiqua" w:hAnsi="Book Antiqua" w:cs="Arial"/>
          <w:sz w:val="22"/>
          <w:szCs w:val="22"/>
          <w:shd w:val="clear" w:color="auto" w:fill="FFFFFF"/>
        </w:rPr>
        <w:t xml:space="preserve">em horário de expediente, nas condições estipuladas </w:t>
      </w:r>
      <w:r w:rsidR="004E2A82">
        <w:rPr>
          <w:rFonts w:ascii="Book Antiqua" w:eastAsia="Book Antiqua" w:hAnsi="Book Antiqua"/>
          <w:sz w:val="22"/>
          <w:szCs w:val="22"/>
          <w:shd w:val="clear" w:color="auto" w:fill="FFFFFF"/>
          <w:lang w:val="pt-BR"/>
        </w:rPr>
        <w:t>n</w:t>
      </w:r>
      <w:r>
        <w:rPr>
          <w:rFonts w:ascii="Book Antiqua" w:eastAsia="Book Antiqua" w:hAnsi="Book Antiqua"/>
          <w:sz w:val="22"/>
          <w:szCs w:val="22"/>
          <w:shd w:val="clear" w:color="auto" w:fill="FFFFFF"/>
          <w:lang w:val="pt-BR"/>
        </w:rPr>
        <w:t>este</w:t>
      </w:r>
      <w:r w:rsidR="004E2A82" w:rsidRPr="00CF55F1">
        <w:rPr>
          <w:rFonts w:ascii="Book Antiqua" w:eastAsia="Book Antiqua" w:hAnsi="Book Antiqua"/>
          <w:sz w:val="22"/>
          <w:szCs w:val="22"/>
          <w:shd w:val="clear" w:color="auto" w:fill="FFFFFF"/>
          <w:lang w:val="pt-BR"/>
        </w:rPr>
        <w:t xml:space="preserve"> </w:t>
      </w:r>
      <w:r w:rsidR="004E2A82" w:rsidRPr="00A22BDB">
        <w:rPr>
          <w:rFonts w:ascii="Book Antiqua" w:hAnsi="Book Antiqua"/>
          <w:b/>
          <w:sz w:val="22"/>
          <w:szCs w:val="22"/>
        </w:rPr>
        <w:t xml:space="preserve">Termo de Referência </w:t>
      </w:r>
      <w:r w:rsidR="004E2A82" w:rsidRPr="00A22BDB">
        <w:rPr>
          <w:rFonts w:ascii="Book Antiqua" w:eastAsia="Book Antiqua" w:hAnsi="Book Antiqua"/>
          <w:sz w:val="22"/>
          <w:szCs w:val="22"/>
          <w:shd w:val="clear" w:color="auto" w:fill="FFFFFF"/>
        </w:rPr>
        <w:t xml:space="preserve">e </w:t>
      </w:r>
      <w:r w:rsidR="00152C2C">
        <w:rPr>
          <w:rFonts w:ascii="Book Antiqua" w:eastAsia="Book Antiqua" w:hAnsi="Book Antiqua"/>
          <w:sz w:val="22"/>
          <w:szCs w:val="22"/>
          <w:shd w:val="clear" w:color="auto" w:fill="FFFFFF"/>
        </w:rPr>
        <w:t>no</w:t>
      </w:r>
      <w:r w:rsidR="004E2A82" w:rsidRPr="00A22BDB">
        <w:rPr>
          <w:rFonts w:ascii="Book Antiqua" w:eastAsia="Book Antiqua" w:hAnsi="Book Antiqua"/>
          <w:sz w:val="22"/>
          <w:szCs w:val="22"/>
          <w:shd w:val="clear" w:color="auto" w:fill="FFFFFF"/>
        </w:rPr>
        <w:t xml:space="preserve"> Edital</w:t>
      </w:r>
      <w:r w:rsidR="004E2A82" w:rsidRPr="00A22BDB">
        <w:rPr>
          <w:rFonts w:ascii="Book Antiqua" w:eastAsia="Book Antiqua" w:hAnsi="Book Antiqua"/>
          <w:sz w:val="22"/>
          <w:szCs w:val="22"/>
          <w:shd w:val="clear" w:color="auto" w:fill="FFFFFF"/>
          <w:lang w:val="pt-BR"/>
        </w:rPr>
        <w:t>,</w:t>
      </w:r>
      <w:r w:rsidR="004E2A82" w:rsidRPr="00CF55F1">
        <w:rPr>
          <w:rFonts w:ascii="Book Antiqua" w:eastAsia="Book Antiqua" w:hAnsi="Book Antiqua"/>
          <w:sz w:val="22"/>
          <w:szCs w:val="22"/>
          <w:shd w:val="clear" w:color="auto" w:fill="FFFFFF"/>
          <w:lang w:val="pt-BR"/>
        </w:rPr>
        <w:t xml:space="preserve"> nos </w:t>
      </w:r>
      <w:r w:rsidR="004E2A82">
        <w:rPr>
          <w:rFonts w:ascii="Book Antiqua" w:hAnsi="Book Antiqua" w:cs="Book Antiqua"/>
          <w:sz w:val="22"/>
          <w:szCs w:val="22"/>
          <w:shd w:val="clear" w:color="auto" w:fill="FFFFFF"/>
          <w:lang w:val="pt-BR" w:eastAsia="pt-BR"/>
        </w:rPr>
        <w:t>locais indicados na OF.</w:t>
      </w:r>
    </w:p>
    <w:p w:rsidR="004E2A82" w:rsidRPr="00BB4A20" w:rsidRDefault="0083141F"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sidRPr="00BB4A20">
        <w:rPr>
          <w:rFonts w:ascii="Book Antiqua" w:eastAsia="Book Antiqua" w:hAnsi="Book Antiqua" w:cs="Arial"/>
          <w:sz w:val="22"/>
          <w:szCs w:val="22"/>
          <w:shd w:val="clear" w:color="auto" w:fill="FFFFFF"/>
        </w:rPr>
        <w:t>4</w:t>
      </w:r>
      <w:r w:rsidR="004E2A82" w:rsidRPr="00BB4A20">
        <w:rPr>
          <w:rFonts w:ascii="Book Antiqua" w:eastAsia="Book Antiqua" w:hAnsi="Book Antiqua" w:cs="Arial"/>
          <w:sz w:val="22"/>
          <w:szCs w:val="22"/>
          <w:shd w:val="clear" w:color="auto" w:fill="FFFFFF"/>
        </w:rPr>
        <w:t xml:space="preserve">.2.1 A critério da Administração poderão ser solicitadas entregas nos seguintes locais: </w:t>
      </w:r>
    </w:p>
    <w:p w:rsidR="004E2A82" w:rsidRPr="00210F46" w:rsidRDefault="004E2A82"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highlight w:val="yellow"/>
          <w:shd w:val="clear" w:color="auto" w:fill="FFFFFF"/>
        </w:rPr>
      </w:pPr>
    </w:p>
    <w:p w:rsidR="004E2A82" w:rsidRPr="008A7BAE" w:rsidRDefault="004E2A82"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7BAE">
        <w:rPr>
          <w:rFonts w:ascii="Book Antiqua" w:hAnsi="Book Antiqua" w:cs="Book Antiqua"/>
          <w:b/>
          <w:sz w:val="22"/>
          <w:szCs w:val="22"/>
          <w:shd w:val="clear" w:color="auto" w:fill="FFFFFF"/>
        </w:rPr>
        <w:t>SECRETARIA MUNICIPAL DE OBRAS E SERVIÇOS URBANOS</w:t>
      </w:r>
      <w:r w:rsidRPr="008A7BAE">
        <w:rPr>
          <w:rFonts w:ascii="Book Antiqua" w:eastAsia="Book Antiqua" w:hAnsi="Book Antiqua" w:cs="Arial"/>
          <w:b/>
          <w:sz w:val="22"/>
          <w:szCs w:val="22"/>
          <w:shd w:val="clear" w:color="auto" w:fill="FFFFFF"/>
        </w:rPr>
        <w:t xml:space="preserve">:  </w:t>
      </w:r>
      <w:r w:rsidRPr="008A7BAE">
        <w:rPr>
          <w:rFonts w:ascii="Book Antiqua" w:eastAsia="Book Antiqua" w:hAnsi="Book Antiqua" w:cs="Arial"/>
          <w:sz w:val="22"/>
          <w:szCs w:val="22"/>
          <w:shd w:val="clear" w:color="auto" w:fill="FFFFFF"/>
        </w:rPr>
        <w:t xml:space="preserve">Avenida Frei Godofredo, n° 1635, bairro Santa Terezinha, Gaspar/SC </w:t>
      </w:r>
      <w:r w:rsidRPr="008A7BAE">
        <w:rPr>
          <w:rFonts w:ascii="Book Antiqua" w:hAnsi="Book Antiqua" w:cs="Book Antiqua"/>
          <w:sz w:val="22"/>
          <w:szCs w:val="22"/>
          <w:shd w:val="clear" w:color="auto" w:fill="FFFFFF"/>
        </w:rPr>
        <w:t>(horário de expediente: 08h00min às 12h00min e das 13h30min às 17h00min).</w:t>
      </w:r>
    </w:p>
    <w:p w:rsidR="00BB599F" w:rsidRPr="008A7BAE" w:rsidRDefault="00BB599F"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BB599F" w:rsidRPr="008A7BAE" w:rsidRDefault="00BB599F" w:rsidP="00BB59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7BAE">
        <w:rPr>
          <w:rFonts w:ascii="Book Antiqua" w:hAnsi="Book Antiqua" w:cs="Book Antiqua"/>
          <w:b/>
          <w:sz w:val="22"/>
          <w:szCs w:val="22"/>
          <w:shd w:val="clear" w:color="auto" w:fill="FFFFFF"/>
        </w:rPr>
        <w:t>SECRETARIA MUNICIPAL DE ASSISTÊNCIA SOCIAL</w:t>
      </w:r>
      <w:r w:rsidRPr="008A7BAE">
        <w:rPr>
          <w:rFonts w:ascii="Book Antiqua" w:hAnsi="Book Antiqua" w:cs="Book Antiqua"/>
          <w:sz w:val="22"/>
          <w:szCs w:val="22"/>
          <w:shd w:val="clear" w:color="auto" w:fill="FFFFFF"/>
        </w:rPr>
        <w:t xml:space="preserve"> – Avenida das Comunidades, nº 133, Centro, Gaspar/SC (horário de expediente: 08h00min às 12h00min e das 13h00min às 17h00min);</w:t>
      </w:r>
    </w:p>
    <w:p w:rsidR="00BB599F" w:rsidRPr="008A7BAE" w:rsidRDefault="00BB599F" w:rsidP="00BB599F">
      <w:pPr>
        <w:jc w:val="both"/>
        <w:rPr>
          <w:rFonts w:ascii="Book Antiqua" w:hAnsi="Book Antiqua" w:cs="Book Antiqua"/>
          <w:sz w:val="22"/>
          <w:szCs w:val="22"/>
          <w:shd w:val="clear" w:color="auto" w:fill="FFFFFF"/>
        </w:rPr>
      </w:pPr>
    </w:p>
    <w:p w:rsidR="00BB599F" w:rsidRPr="008A7BAE" w:rsidRDefault="00BB599F" w:rsidP="00BB599F">
      <w:pPr>
        <w:jc w:val="both"/>
        <w:rPr>
          <w:rFonts w:ascii="Book Antiqua" w:hAnsi="Book Antiqua" w:cs="Book Antiqua"/>
          <w:sz w:val="22"/>
          <w:szCs w:val="22"/>
          <w:shd w:val="clear" w:color="auto" w:fill="FFFFFF"/>
        </w:rPr>
      </w:pPr>
      <w:r w:rsidRPr="008A7BAE">
        <w:rPr>
          <w:rFonts w:ascii="Book Antiqua" w:hAnsi="Book Antiqua" w:cs="Book Antiqua"/>
          <w:b/>
          <w:sz w:val="22"/>
          <w:szCs w:val="22"/>
          <w:shd w:val="clear" w:color="auto" w:fill="FFFFFF"/>
        </w:rPr>
        <w:t>FUNDAÇÃO MUNICIPAL DE ESPORTES E LAZER</w:t>
      </w:r>
      <w:r w:rsidRPr="008A7BAE">
        <w:rPr>
          <w:rFonts w:ascii="Book Antiqua" w:hAnsi="Book Antiqua" w:cs="Book Antiqua"/>
          <w:sz w:val="22"/>
          <w:szCs w:val="22"/>
          <w:shd w:val="clear" w:color="auto" w:fill="FFFFFF"/>
        </w:rPr>
        <w:t xml:space="preserve"> – Rua Itajaí, nº 2.300, Poço Grande, Gaspar/SC (horário de expediente: 07h30min às 12h00min e das 13h30min às 17h00min);</w:t>
      </w:r>
    </w:p>
    <w:p w:rsidR="00BB599F" w:rsidRPr="008A7BAE" w:rsidRDefault="00BB599F" w:rsidP="004E2A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cs="Arial"/>
          <w:b/>
          <w:sz w:val="22"/>
          <w:szCs w:val="22"/>
          <w:shd w:val="clear" w:color="auto" w:fill="FFFFFF"/>
        </w:rPr>
      </w:pPr>
    </w:p>
    <w:p w:rsidR="00EE705B" w:rsidRPr="008A7BAE" w:rsidRDefault="00EE705B" w:rsidP="00EE705B">
      <w:pPr>
        <w:jc w:val="both"/>
        <w:rPr>
          <w:rFonts w:ascii="Book Antiqua" w:hAnsi="Book Antiqua" w:cs="Book Antiqua"/>
          <w:sz w:val="22"/>
          <w:szCs w:val="22"/>
          <w:shd w:val="clear" w:color="auto" w:fill="FFFFFF"/>
        </w:rPr>
      </w:pPr>
      <w:r w:rsidRPr="008A7BAE">
        <w:rPr>
          <w:rFonts w:ascii="Book Antiqua" w:hAnsi="Book Antiqua" w:cs="Book Antiqua"/>
          <w:b/>
          <w:sz w:val="22"/>
          <w:szCs w:val="22"/>
          <w:shd w:val="clear" w:color="auto" w:fill="FFFFFF"/>
        </w:rPr>
        <w:t>POLÍCIA MILITAR</w:t>
      </w:r>
      <w:r w:rsidRPr="008A7BAE">
        <w:rPr>
          <w:rFonts w:ascii="Book Antiqua" w:hAnsi="Book Antiqua" w:cs="Book Antiqua"/>
          <w:sz w:val="22"/>
          <w:szCs w:val="22"/>
          <w:shd w:val="clear" w:color="auto" w:fill="FFFFFF"/>
        </w:rPr>
        <w:t xml:space="preserve"> - Avenida Olga Wehmuth, nº 85, Sete de Setembro, Gaspar/SC (horário de expediente: 13h00min às 19h00min);</w:t>
      </w:r>
    </w:p>
    <w:p w:rsidR="001D75E3" w:rsidRPr="008A7BAE" w:rsidRDefault="001D75E3" w:rsidP="00EE705B">
      <w:pPr>
        <w:jc w:val="both"/>
        <w:rPr>
          <w:rFonts w:ascii="Book Antiqua" w:hAnsi="Book Antiqua" w:cs="Book Antiqua"/>
          <w:sz w:val="22"/>
          <w:szCs w:val="22"/>
          <w:shd w:val="clear" w:color="auto" w:fill="FFFFFF"/>
        </w:rPr>
      </w:pPr>
    </w:p>
    <w:p w:rsidR="001D75E3" w:rsidRPr="001D75E3" w:rsidRDefault="001D75E3" w:rsidP="001D75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7BAE">
        <w:rPr>
          <w:rFonts w:ascii="Book Antiqua" w:hAnsi="Book Antiqua" w:cs="Book Antiqua"/>
          <w:b/>
          <w:sz w:val="22"/>
          <w:szCs w:val="22"/>
          <w:shd w:val="clear" w:color="auto" w:fill="FFFFFF"/>
        </w:rPr>
        <w:t>CORPO DE BOMBEIRO</w:t>
      </w:r>
      <w:r w:rsidR="00BB4A20" w:rsidRPr="008A7BAE">
        <w:rPr>
          <w:rFonts w:ascii="Book Antiqua" w:hAnsi="Book Antiqua" w:cs="Book Antiqua"/>
          <w:b/>
          <w:sz w:val="22"/>
          <w:szCs w:val="22"/>
          <w:shd w:val="clear" w:color="auto" w:fill="FFFFFF"/>
        </w:rPr>
        <w:t>S</w:t>
      </w:r>
      <w:r w:rsidRPr="008A7BAE">
        <w:rPr>
          <w:rFonts w:ascii="Book Antiqua" w:hAnsi="Book Antiqua" w:cs="Book Antiqua"/>
          <w:b/>
          <w:sz w:val="22"/>
          <w:szCs w:val="22"/>
          <w:shd w:val="clear" w:color="auto" w:fill="FFFFFF"/>
        </w:rPr>
        <w:t xml:space="preserve"> MILITAR DE GASPAR</w:t>
      </w:r>
      <w:r w:rsidRPr="008A7BAE">
        <w:rPr>
          <w:rFonts w:ascii="Book Antiqua" w:hAnsi="Book Antiqua" w:cs="Book Antiqua"/>
          <w:sz w:val="22"/>
          <w:szCs w:val="22"/>
          <w:shd w:val="clear" w:color="auto" w:fill="FFFFFF"/>
        </w:rPr>
        <w:t xml:space="preserve"> – Avenida Olga Wehmuth, nº 75, Sete de Setembro, Gaspar/SC (horário de expediente: 13h00min às 17h00min).</w:t>
      </w:r>
    </w:p>
    <w:p w:rsidR="004E2A82" w:rsidRDefault="004E2A82" w:rsidP="00B672D2">
      <w:pPr>
        <w:jc w:val="both"/>
        <w:rPr>
          <w:rFonts w:ascii="Book Antiqua" w:hAnsi="Book Antiqua"/>
          <w:sz w:val="22"/>
          <w:szCs w:val="22"/>
          <w:lang w:val="pt-BR"/>
        </w:rPr>
      </w:pPr>
    </w:p>
    <w:p w:rsidR="0083141F" w:rsidRPr="00505FE1" w:rsidRDefault="0083141F" w:rsidP="008314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83141F" w:rsidRPr="00430317" w:rsidRDefault="0083141F" w:rsidP="008314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4.3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83141F" w:rsidRDefault="0083141F" w:rsidP="008314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rPr>
      </w:pPr>
      <w:r>
        <w:rPr>
          <w:rFonts w:ascii="Book Antiqua" w:eastAsia="Book Antiqua" w:hAnsi="Book Antiqua" w:cs="Arial"/>
          <w:b/>
          <w:sz w:val="22"/>
          <w:szCs w:val="22"/>
        </w:rPr>
        <w:t>4</w:t>
      </w:r>
      <w:r w:rsidRPr="00430317">
        <w:rPr>
          <w:rFonts w:ascii="Book Antiqua" w:eastAsia="Book Antiqua" w:hAnsi="Book Antiqua" w:cs="Arial"/>
          <w:b/>
          <w:sz w:val="22"/>
          <w:szCs w:val="22"/>
        </w:rPr>
        <w:t xml:space="preserve">.3.1 </w:t>
      </w:r>
      <w:r w:rsidRPr="00505FE1">
        <w:rPr>
          <w:rFonts w:ascii="Book Antiqua" w:eastAsia="Book Antiqua" w:hAnsi="Book Antiqua" w:cs="Arial"/>
          <w:b/>
          <w:sz w:val="22"/>
          <w:szCs w:val="22"/>
        </w:rPr>
        <w:t xml:space="preserve">Os fornecedores deverão, no ato da entrega, recolher </w:t>
      </w:r>
      <w:r>
        <w:rPr>
          <w:rFonts w:ascii="Book Antiqua" w:eastAsia="Book Antiqua" w:hAnsi="Book Antiqua" w:cs="Arial"/>
          <w:b/>
          <w:sz w:val="22"/>
          <w:szCs w:val="22"/>
        </w:rPr>
        <w:t>os materiais que forem substituí</w:t>
      </w:r>
      <w:r w:rsidRPr="00505FE1">
        <w:rPr>
          <w:rFonts w:ascii="Book Antiqua" w:eastAsia="Book Antiqua" w:hAnsi="Book Antiqua" w:cs="Arial"/>
          <w:b/>
          <w:sz w:val="22"/>
          <w:szCs w:val="22"/>
        </w:rPr>
        <w:t>dos, providenciando para os mesmos destinação ecol</w:t>
      </w:r>
      <w:r>
        <w:rPr>
          <w:rFonts w:ascii="Book Antiqua" w:eastAsia="Book Antiqua" w:hAnsi="Book Antiqua" w:cs="Arial"/>
          <w:b/>
          <w:sz w:val="22"/>
          <w:szCs w:val="22"/>
        </w:rPr>
        <w:t>o</w:t>
      </w:r>
      <w:r w:rsidRPr="00505FE1">
        <w:rPr>
          <w:rFonts w:ascii="Book Antiqua" w:eastAsia="Book Antiqua" w:hAnsi="Book Antiqua" w:cs="Arial"/>
          <w:b/>
          <w:sz w:val="22"/>
          <w:szCs w:val="22"/>
        </w:rPr>
        <w:t>gicamente correta</w:t>
      </w:r>
      <w:r w:rsidRPr="000F41AF">
        <w:rPr>
          <w:rFonts w:ascii="Book Antiqua" w:eastAsia="Book Antiqua" w:hAnsi="Book Antiqua" w:cs="Arial"/>
          <w:b/>
          <w:sz w:val="22"/>
          <w:szCs w:val="22"/>
        </w:rPr>
        <w:t>.</w:t>
      </w:r>
    </w:p>
    <w:p w:rsidR="0039348D" w:rsidRDefault="0039348D" w:rsidP="00F043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p>
    <w:p w:rsidR="00F0438F" w:rsidRPr="00430317" w:rsidRDefault="00F0438F" w:rsidP="00F043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.4 Fica aqui estabelecido que os materiais serão recebidos:</w:t>
      </w:r>
    </w:p>
    <w:p w:rsidR="00F0438F" w:rsidRPr="00430317" w:rsidRDefault="00F0438F" w:rsidP="0010013C">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10013C">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39348D" w:rsidRPr="00430317" w:rsidRDefault="00F0438F" w:rsidP="0010013C">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10013C">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F0438F" w:rsidRDefault="00F0438F" w:rsidP="00F043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F0438F" w:rsidRDefault="00F0438F" w:rsidP="0039348D">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4</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w:t>
      </w:r>
      <w:r w:rsidRPr="00704FD4">
        <w:rPr>
          <w:rFonts w:ascii="Book Antiqua" w:eastAsia="Book Antiqua" w:hAnsi="Book Antiqua"/>
          <w:sz w:val="22"/>
          <w:szCs w:val="22"/>
        </w:rPr>
        <w:lastRenderedPageBreak/>
        <w:t>irregularidades detectadas quando da utilização dos mesmos.</w:t>
      </w:r>
    </w:p>
    <w:p w:rsidR="004E2A82" w:rsidRPr="00430317" w:rsidRDefault="00F0438F" w:rsidP="004E2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004E2A82">
        <w:rPr>
          <w:rFonts w:ascii="Book Antiqua" w:eastAsia="Book Antiqua" w:hAnsi="Book Antiqua" w:cs="Arial"/>
          <w:sz w:val="22"/>
          <w:szCs w:val="22"/>
        </w:rPr>
        <w:t xml:space="preserve">.5 </w:t>
      </w:r>
      <w:r w:rsidR="004E2A82"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004E2A82"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4E2A82" w:rsidRPr="00430317" w:rsidRDefault="00F0438F" w:rsidP="004E2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004E2A82">
        <w:rPr>
          <w:rFonts w:ascii="Book Antiqua" w:eastAsia="Book Antiqua" w:hAnsi="Book Antiqua" w:cs="Arial"/>
          <w:sz w:val="22"/>
          <w:szCs w:val="22"/>
          <w:shd w:val="clear" w:color="auto" w:fill="FFFFFF"/>
        </w:rPr>
        <w:t>.6</w:t>
      </w:r>
      <w:r w:rsidR="004E2A82"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004E2A82" w:rsidRPr="00430317">
        <w:rPr>
          <w:rFonts w:ascii="Book Antiqua" w:eastAsia="Book Antiqua" w:hAnsi="Book Antiqua" w:cs="Arial"/>
          <w:sz w:val="22"/>
          <w:szCs w:val="22"/>
        </w:rPr>
        <w:t>sujeita às sanções previstas n</w:t>
      </w:r>
      <w:r>
        <w:rPr>
          <w:rFonts w:ascii="Book Antiqua" w:eastAsia="Book Antiqua" w:hAnsi="Book Antiqua" w:cs="Arial"/>
          <w:sz w:val="22"/>
          <w:szCs w:val="22"/>
        </w:rPr>
        <w:t>o</w:t>
      </w:r>
      <w:r w:rsidR="004E2A82" w:rsidRPr="00430317">
        <w:rPr>
          <w:rFonts w:ascii="Book Antiqua" w:eastAsia="Book Antiqua" w:hAnsi="Book Antiqua" w:cs="Arial"/>
          <w:sz w:val="22"/>
          <w:szCs w:val="22"/>
        </w:rPr>
        <w:t xml:space="preserve"> Edital, na Ata de Registro de Preços, na Minuta do Contrato e na Lei.</w:t>
      </w:r>
    </w:p>
    <w:p w:rsidR="004E2A82" w:rsidRDefault="00F0438F" w:rsidP="004E2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004E2A82" w:rsidRPr="00430317">
        <w:rPr>
          <w:rFonts w:ascii="Book Antiqua" w:eastAsia="Book Antiqua" w:hAnsi="Book Antiqua" w:cs="Arial"/>
          <w:sz w:val="22"/>
          <w:szCs w:val="22"/>
        </w:rPr>
        <w:t xml:space="preserve">.7 </w:t>
      </w:r>
      <w:r w:rsidR="004E2A82" w:rsidRPr="00430317">
        <w:rPr>
          <w:rFonts w:ascii="Book Antiqua" w:eastAsia="Book Antiqua" w:hAnsi="Book Antiqua" w:cs="Arial"/>
          <w:sz w:val="22"/>
          <w:szCs w:val="22"/>
          <w:shd w:val="clear" w:color="auto" w:fill="FFFFFF"/>
        </w:rPr>
        <w:t>Caso seja comprovado que os produtos entreg</w:t>
      </w:r>
      <w:r w:rsidR="004E2A82">
        <w:rPr>
          <w:rFonts w:ascii="Book Antiqua" w:eastAsia="Book Antiqua" w:hAnsi="Book Antiqua" w:cs="Arial"/>
          <w:sz w:val="22"/>
          <w:szCs w:val="22"/>
          <w:shd w:val="clear" w:color="auto" w:fill="FFFFFF"/>
        </w:rPr>
        <w:t>u</w:t>
      </w:r>
      <w:r w:rsidR="004E2A82"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sidR="004E2A82">
        <w:rPr>
          <w:rFonts w:ascii="Book Antiqua" w:eastAsia="Book Antiqua" w:hAnsi="Book Antiqua" w:cs="Arial"/>
          <w:sz w:val="22"/>
          <w:szCs w:val="22"/>
          <w:shd w:val="clear" w:color="auto" w:fill="FFFFFF"/>
        </w:rPr>
        <w:t>í</w:t>
      </w:r>
      <w:r w:rsidR="004E2A82" w:rsidRPr="00430317">
        <w:rPr>
          <w:rFonts w:ascii="Book Antiqua" w:eastAsia="Book Antiqua" w:hAnsi="Book Antiqua" w:cs="Arial"/>
          <w:sz w:val="22"/>
          <w:szCs w:val="22"/>
          <w:shd w:val="clear" w:color="auto" w:fill="FFFFFF"/>
        </w:rPr>
        <w:t xml:space="preserve">zos e danos eventualmente causados à Administração. </w:t>
      </w:r>
    </w:p>
    <w:p w:rsidR="00B672D2" w:rsidRPr="00B57EEA" w:rsidRDefault="00B672D2" w:rsidP="00B672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B672D2" w:rsidRPr="00B57EEA" w:rsidRDefault="00B672D2" w:rsidP="00B672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B672D2" w:rsidRPr="00B57EEA" w:rsidRDefault="00B672D2" w:rsidP="00B672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B672D2" w:rsidRPr="00B57EEA" w:rsidRDefault="00B672D2" w:rsidP="00B672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B672D2" w:rsidRPr="00B57EEA" w:rsidRDefault="00B672D2" w:rsidP="00B672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B672D2" w:rsidRPr="00B57EEA" w:rsidRDefault="00B672D2" w:rsidP="00B672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B672D2" w:rsidRPr="00B57EEA" w:rsidRDefault="00B672D2" w:rsidP="00B67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C144D" w:rsidRDefault="00B672D2"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w:t>
      </w:r>
      <w:r>
        <w:rPr>
          <w:rFonts w:ascii="Book Antiqua" w:hAnsi="Book Antiqua"/>
          <w:i/>
          <w:sz w:val="22"/>
          <w:szCs w:val="22"/>
        </w:rPr>
        <w:t>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da Fazenda e Gestão Administrativa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Militar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Corpo de Bombeiros Militar de Gaspar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Assistência Social – Exercício 2018;</w:t>
      </w: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632E54">
        <w:rPr>
          <w:rFonts w:ascii="Book Antiqua" w:hAnsi="Book Antiqua"/>
          <w:i/>
          <w:sz w:val="22"/>
          <w:szCs w:val="22"/>
        </w:rPr>
        <w:t>Fundação Municipal de Esportes e Lazer – Exercício 2018</w:t>
      </w:r>
      <w:r>
        <w:rPr>
          <w:rFonts w:ascii="Book Antiqua" w:hAnsi="Book Antiqua"/>
          <w:i/>
          <w:sz w:val="22"/>
          <w:szCs w:val="22"/>
        </w:rPr>
        <w:t>.</w:t>
      </w:r>
    </w:p>
    <w:p w:rsidR="00602340" w:rsidRPr="00B57EEA" w:rsidRDefault="00602340" w:rsidP="00B67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shd w:val="clear" w:color="auto" w:fill="FFFFFF"/>
          <w:lang w:val="pt-BR"/>
        </w:rPr>
      </w:pPr>
    </w:p>
    <w:p w:rsidR="00B672D2" w:rsidRDefault="00B672D2" w:rsidP="00B672D2">
      <w:pPr>
        <w:jc w:val="both"/>
        <w:rPr>
          <w:rFonts w:ascii="Book Antiqua" w:hAnsi="Book Antiqua"/>
          <w:b/>
          <w:sz w:val="22"/>
          <w:szCs w:val="22"/>
          <w:lang w:val="pt-BR"/>
        </w:rPr>
      </w:pPr>
      <w:r w:rsidRPr="00B57EEA">
        <w:rPr>
          <w:rFonts w:ascii="Book Antiqua" w:hAnsi="Book Antiqua"/>
          <w:b/>
          <w:sz w:val="22"/>
          <w:szCs w:val="22"/>
          <w:lang w:val="pt-BR"/>
        </w:rPr>
        <w:t>6. OBRIGAÇÕES DA CONTRATADA</w:t>
      </w:r>
    </w:p>
    <w:p w:rsidR="00AB0071" w:rsidRPr="009B61D3" w:rsidRDefault="00AB0071" w:rsidP="00AB0071">
      <w:pPr>
        <w:jc w:val="both"/>
        <w:rPr>
          <w:rFonts w:ascii="Book Antiqua" w:hAnsi="Book Antiqua"/>
          <w:sz w:val="22"/>
          <w:szCs w:val="22"/>
        </w:rPr>
      </w:pPr>
      <w:r w:rsidRPr="009B61D3">
        <w:rPr>
          <w:rFonts w:ascii="Book Antiqua" w:hAnsi="Book Antiqua"/>
          <w:b/>
          <w:sz w:val="22"/>
          <w:szCs w:val="22"/>
        </w:rPr>
        <w:t>6.1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AB0071" w:rsidRPr="009B61D3" w:rsidRDefault="00AB0071" w:rsidP="00AB007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9B61D3">
        <w:rPr>
          <w:rFonts w:ascii="Book Antiqua" w:hAnsi="Book Antiqua" w:cs="Book Antiqua"/>
          <w:sz w:val="22"/>
          <w:szCs w:val="22"/>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sz w:val="22"/>
          <w:szCs w:val="22"/>
        </w:rPr>
        <w:t>;</w:t>
      </w:r>
      <w:r w:rsidRPr="009B61D3">
        <w:rPr>
          <w:rFonts w:ascii="Book Antiqua" w:hAnsi="Book Antiqua" w:cs="Book Antiqua"/>
          <w:sz w:val="22"/>
          <w:szCs w:val="22"/>
        </w:rPr>
        <w:t xml:space="preserve"> </w:t>
      </w:r>
    </w:p>
    <w:p w:rsidR="00AB0071" w:rsidRDefault="00AB0071" w:rsidP="00AB007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rovidenciar, no prazo máximo de 4</w:t>
      </w:r>
      <w:r>
        <w:rPr>
          <w:rFonts w:ascii="Book Antiqua" w:eastAsia="Book Antiqua" w:hAnsi="Book Antiqua"/>
          <w:sz w:val="22"/>
          <w:szCs w:val="22"/>
        </w:rPr>
        <w:t>8</w:t>
      </w:r>
      <w:r w:rsidRPr="009B61D3">
        <w:rPr>
          <w:rFonts w:ascii="Book Antiqua" w:eastAsia="Book Antiqua" w:hAnsi="Book Antiqua"/>
          <w:sz w:val="22"/>
          <w:szCs w:val="22"/>
        </w:rPr>
        <w:t xml:space="preserve"> (</w:t>
      </w:r>
      <w:r>
        <w:rPr>
          <w:rFonts w:ascii="Book Antiqua" w:eastAsia="Book Antiqua" w:hAnsi="Book Antiqua"/>
          <w:sz w:val="22"/>
          <w:szCs w:val="22"/>
        </w:rPr>
        <w:t>quarenta e oito</w:t>
      </w:r>
      <w:r w:rsidRPr="009B61D3">
        <w:rPr>
          <w:rFonts w:ascii="Book Antiqua" w:eastAsia="Book Antiqua" w:hAnsi="Book Antiqua"/>
          <w:sz w:val="22"/>
          <w:szCs w:val="22"/>
        </w:rPr>
        <w:t xml:space="preserve">) horas,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constatada nos materiais fornecidos;</w:t>
      </w:r>
    </w:p>
    <w:p w:rsidR="00AB0071"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III - Atender prontamente as orientações e exigências do fiscal de contrato, devidamente designado, inerentes à execução do objeto contratado;</w:t>
      </w:r>
    </w:p>
    <w:p w:rsidR="009B447A" w:rsidRDefault="00AB0071" w:rsidP="009B44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p>
    <w:p w:rsidR="009B447A" w:rsidRPr="009B61D3" w:rsidRDefault="00AB0071" w:rsidP="00AB0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9B447A">
        <w:rPr>
          <w:rFonts w:ascii="Book Antiqua" w:hAnsi="Book Antiqua" w:cs="Book Antiqua"/>
          <w:bCs/>
          <w:sz w:val="22"/>
          <w:szCs w:val="22"/>
        </w:rPr>
        <w:t xml:space="preserve">V - </w:t>
      </w:r>
      <w:r w:rsidRPr="009B447A">
        <w:rPr>
          <w:rFonts w:ascii="Book Antiqua" w:eastAsia="Book Antiqua" w:hAnsi="Book Antiqua"/>
          <w:sz w:val="22"/>
        </w:rPr>
        <w:t>No momento da entrega</w:t>
      </w:r>
      <w:r w:rsidR="009B447A" w:rsidRPr="009B447A">
        <w:rPr>
          <w:rFonts w:ascii="Book Antiqua" w:eastAsia="Book Antiqua" w:hAnsi="Book Antiqua"/>
          <w:sz w:val="22"/>
        </w:rPr>
        <w:t xml:space="preserve"> o</w:t>
      </w:r>
      <w:r w:rsidR="009B447A" w:rsidRPr="009B447A">
        <w:rPr>
          <w:rFonts w:ascii="Book Antiqua" w:eastAsia="Book Antiqua" w:hAnsi="Book Antiqua" w:cs="Arial"/>
          <w:b/>
          <w:sz w:val="22"/>
          <w:szCs w:val="22"/>
        </w:rPr>
        <w:t>s fornecedores deverão recolher os materiais que forem substituídos, providenciando para os mesmos destinação ecologicamente correta</w:t>
      </w:r>
      <w:r w:rsidRPr="009B447A">
        <w:rPr>
          <w:rFonts w:ascii="Book Antiqua" w:eastAsia="Book Antiqua" w:hAnsi="Book Antiqua"/>
          <w:sz w:val="22"/>
        </w:rPr>
        <w:t>;</w:t>
      </w:r>
    </w:p>
    <w:p w:rsidR="009B447A"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w:t>
      </w:r>
      <w:r>
        <w:rPr>
          <w:rFonts w:ascii="Book Antiqua" w:hAnsi="Book Antiqua" w:cs="Book Antiqua"/>
          <w:bCs/>
          <w:sz w:val="22"/>
          <w:szCs w:val="22"/>
        </w:rPr>
        <w:t>I</w:t>
      </w:r>
      <w:r w:rsidRPr="009B61D3">
        <w:rPr>
          <w:rFonts w:ascii="Book Antiqua" w:hAnsi="Book Antiqua" w:cs="Book Antiqua"/>
          <w:bCs/>
          <w:sz w:val="22"/>
          <w:szCs w:val="22"/>
        </w:rPr>
        <w:t xml:space="preserve"> - Apresentar os documentos fiscais em confor</w:t>
      </w:r>
      <w:r>
        <w:rPr>
          <w:rFonts w:ascii="Book Antiqua" w:hAnsi="Book Antiqua" w:cs="Book Antiqua"/>
          <w:bCs/>
          <w:sz w:val="22"/>
          <w:szCs w:val="22"/>
        </w:rPr>
        <w:t>midade com a legislação vigente;</w:t>
      </w:r>
    </w:p>
    <w:p w:rsidR="009B447A"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lastRenderedPageBreak/>
        <w:t>VI</w:t>
      </w:r>
      <w:r>
        <w:rPr>
          <w:rFonts w:ascii="Book Antiqua" w:hAnsi="Book Antiqua" w:cs="Book Antiqua"/>
          <w:bCs/>
          <w:sz w:val="22"/>
          <w:szCs w:val="22"/>
        </w:rPr>
        <w:t>I</w:t>
      </w:r>
      <w:r w:rsidRPr="009B61D3">
        <w:rPr>
          <w:rFonts w:ascii="Book Antiqua" w:hAnsi="Book Antiqua" w:cs="Book Antiqua"/>
          <w:bCs/>
          <w:sz w:val="22"/>
          <w:szCs w:val="22"/>
        </w:rPr>
        <w:t xml:space="preserve"> - Manter, durante toda a execução do contrato, em compatibilidade com as obrigações por ele assumidas, todas as condições de habilitação e qua</w:t>
      </w:r>
      <w:r w:rsidR="009B447A">
        <w:rPr>
          <w:rFonts w:ascii="Book Antiqua" w:hAnsi="Book Antiqua" w:cs="Book Antiqua"/>
          <w:bCs/>
          <w:sz w:val="22"/>
          <w:szCs w:val="22"/>
        </w:rPr>
        <w:t>lificação exigidas na licitação;</w:t>
      </w:r>
    </w:p>
    <w:p w:rsidR="00AB0071"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 Assumir integral responsabilidade pelos danos causados ao Município ou a terceiros, </w:t>
      </w:r>
      <w:r w:rsidR="0006674F" w:rsidRPr="009B61D3">
        <w:rPr>
          <w:rFonts w:ascii="Book Antiqua" w:hAnsi="Book Antiqua" w:cs="Book Antiqua"/>
          <w:bCs/>
          <w:sz w:val="22"/>
          <w:szCs w:val="22"/>
        </w:rPr>
        <w:t>n</w:t>
      </w:r>
      <w:r w:rsidR="0006674F">
        <w:rPr>
          <w:rFonts w:ascii="Book Antiqua" w:hAnsi="Book Antiqua" w:cs="Book Antiqua"/>
          <w:bCs/>
          <w:sz w:val="22"/>
          <w:szCs w:val="22"/>
        </w:rPr>
        <w:t>o fornecimento do objeto contratado</w:t>
      </w:r>
      <w:r w:rsidRPr="009B61D3">
        <w:rPr>
          <w:rFonts w:ascii="Book Antiqua" w:hAnsi="Book Antiqua" w:cs="Book Antiqua"/>
          <w:bCs/>
          <w:sz w:val="22"/>
          <w:szCs w:val="22"/>
        </w:rPr>
        <w:t xml:space="preserve">, inclusive por acidentes, mortes, perdas ou destruições, isentando o Município de todas e quaisquer reclamações cíveis, criminais ou trabalhistas que possam surgir, conforme o disposto nos </w:t>
      </w:r>
      <w:r w:rsidR="009B447A">
        <w:rPr>
          <w:rFonts w:ascii="Book Antiqua" w:hAnsi="Book Antiqua" w:cs="Book Antiqua"/>
          <w:bCs/>
          <w:sz w:val="22"/>
          <w:szCs w:val="22"/>
        </w:rPr>
        <w:t>artigos 70 e 71 da Lei</w:t>
      </w:r>
      <w:r w:rsidR="00D368E0">
        <w:rPr>
          <w:rFonts w:ascii="Book Antiqua" w:hAnsi="Book Antiqua" w:cs="Book Antiqua"/>
          <w:bCs/>
          <w:sz w:val="22"/>
          <w:szCs w:val="22"/>
        </w:rPr>
        <w:t xml:space="preserve"> nº</w:t>
      </w:r>
      <w:r w:rsidR="009B447A">
        <w:rPr>
          <w:rFonts w:ascii="Book Antiqua" w:hAnsi="Book Antiqua" w:cs="Book Antiqua"/>
          <w:bCs/>
          <w:sz w:val="22"/>
          <w:szCs w:val="22"/>
        </w:rPr>
        <w:t xml:space="preserve"> 8.666/93;</w:t>
      </w:r>
    </w:p>
    <w:p w:rsidR="009B447A"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Substituir, sempre que exigido pela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r w:rsidR="009B447A">
        <w:rPr>
          <w:rFonts w:ascii="Book Antiqua" w:hAnsi="Book Antiqua" w:cs="Book Antiqua"/>
          <w:bCs/>
          <w:sz w:val="22"/>
          <w:szCs w:val="22"/>
        </w:rPr>
        <w:t>;</w:t>
      </w:r>
    </w:p>
    <w:p w:rsidR="009B447A"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w:t>
      </w:r>
      <w:r w:rsidR="009B447A">
        <w:rPr>
          <w:rFonts w:ascii="Book Antiqua" w:hAnsi="Book Antiqua" w:cs="Book Antiqua"/>
          <w:bCs/>
          <w:sz w:val="22"/>
          <w:szCs w:val="22"/>
        </w:rPr>
        <w:t>ução/fornecimento dos materiais;</w:t>
      </w:r>
    </w:p>
    <w:p w:rsidR="009B447A"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w:t>
      </w:r>
      <w:r>
        <w:rPr>
          <w:rFonts w:ascii="Book Antiqua" w:hAnsi="Book Antiqua" w:cs="Book Antiqua"/>
          <w:bCs/>
          <w:sz w:val="22"/>
          <w:szCs w:val="22"/>
        </w:rPr>
        <w:t>I</w:t>
      </w:r>
      <w:r w:rsidRPr="009B61D3">
        <w:rPr>
          <w:rFonts w:ascii="Book Antiqua" w:hAnsi="Book Antiqua" w:cs="Book Antiqua"/>
          <w:bCs/>
          <w:sz w:val="22"/>
          <w:szCs w:val="22"/>
        </w:rPr>
        <w:t xml:space="preserve"> - Responsabilizar-se pelos encargos trabalhistas, previdenciários, fiscais e comerciais resu</w:t>
      </w:r>
      <w:r w:rsidR="009B447A">
        <w:rPr>
          <w:rFonts w:ascii="Book Antiqua" w:hAnsi="Book Antiqua" w:cs="Book Antiqua"/>
          <w:bCs/>
          <w:sz w:val="22"/>
          <w:szCs w:val="22"/>
        </w:rPr>
        <w:t>ltantes da execução do contrato;</w:t>
      </w:r>
    </w:p>
    <w:p w:rsidR="00AB0071" w:rsidRPr="009B61D3" w:rsidRDefault="00AB0071" w:rsidP="00AB0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XI</w:t>
      </w:r>
      <w:r>
        <w:rPr>
          <w:rFonts w:ascii="Book Antiqua" w:hAnsi="Book Antiqua" w:cs="Book Antiqua"/>
          <w:bCs/>
          <w:sz w:val="22"/>
          <w:szCs w:val="22"/>
        </w:rPr>
        <w:t>I</w:t>
      </w:r>
      <w:r w:rsidRPr="009B61D3">
        <w:rPr>
          <w:rFonts w:ascii="Book Antiqua" w:hAnsi="Book Antiqua" w:cs="Book Antiqua"/>
          <w:bCs/>
          <w:sz w:val="22"/>
          <w:szCs w:val="22"/>
        </w:rPr>
        <w:t xml:space="preserve">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B672D2" w:rsidRPr="00B57EEA" w:rsidRDefault="00B672D2" w:rsidP="00B672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lang w:val="pt-BR" w:eastAsia="pt-BR"/>
        </w:rPr>
      </w:pPr>
    </w:p>
    <w:p w:rsidR="00B672D2" w:rsidRPr="00B57EEA" w:rsidRDefault="00B672D2" w:rsidP="00B67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B57EEA">
        <w:rPr>
          <w:rFonts w:ascii="Book Antiqua" w:hAnsi="Book Antiqua" w:cs="Book Antiqua"/>
          <w:b/>
          <w:bCs/>
          <w:sz w:val="22"/>
          <w:szCs w:val="22"/>
          <w:lang w:val="pt-BR"/>
        </w:rPr>
        <w:t>7</w:t>
      </w:r>
      <w:r w:rsidR="00776302">
        <w:rPr>
          <w:rFonts w:ascii="Book Antiqua" w:hAnsi="Book Antiqua" w:cs="Book Antiqua"/>
          <w:b/>
          <w:bCs/>
          <w:sz w:val="22"/>
          <w:szCs w:val="22"/>
          <w:lang w:val="pt-BR"/>
        </w:rPr>
        <w:t>.</w:t>
      </w:r>
      <w:r w:rsidRPr="00B57EEA">
        <w:rPr>
          <w:rFonts w:ascii="Book Antiqua" w:hAnsi="Book Antiqua" w:cs="Book Antiqua"/>
          <w:b/>
          <w:bCs/>
          <w:sz w:val="22"/>
          <w:szCs w:val="22"/>
          <w:lang w:val="pt-BR"/>
        </w:rPr>
        <w:t xml:space="preserve"> OBRIGAÇÕES DA CONTRATANTE</w:t>
      </w:r>
    </w:p>
    <w:p w:rsidR="00AA0BFA" w:rsidRPr="009B61D3" w:rsidRDefault="00AA0BFA" w:rsidP="00AA0BFA">
      <w:pPr>
        <w:jc w:val="both"/>
        <w:rPr>
          <w:rFonts w:ascii="Book Antiqua" w:hAnsi="Book Antiqua"/>
          <w:sz w:val="22"/>
          <w:szCs w:val="22"/>
        </w:rPr>
      </w:pPr>
      <w:r w:rsidRPr="009B61D3">
        <w:rPr>
          <w:rFonts w:ascii="Book Antiqua" w:hAnsi="Book Antiqua"/>
          <w:b/>
          <w:sz w:val="22"/>
          <w:szCs w:val="22"/>
        </w:rPr>
        <w:t>7.1</w:t>
      </w:r>
      <w:r w:rsidRPr="009B61D3">
        <w:rPr>
          <w:rFonts w:ascii="Book Antiqua" w:hAnsi="Book Antiqua"/>
          <w:sz w:val="22"/>
          <w:szCs w:val="22"/>
        </w:rPr>
        <w:t xml:space="preserve"> São obrigações da </w:t>
      </w:r>
      <w:r w:rsidRPr="009B61D3">
        <w:rPr>
          <w:rFonts w:ascii="Book Antiqua" w:hAnsi="Book Antiqua"/>
          <w:b/>
          <w:sz w:val="22"/>
          <w:szCs w:val="22"/>
        </w:rPr>
        <w:t>CONTRATANTE</w:t>
      </w:r>
      <w:r w:rsidRPr="009B61D3">
        <w:rPr>
          <w:rFonts w:ascii="Book Antiqua" w:hAnsi="Book Antiqua"/>
          <w:sz w:val="22"/>
          <w:szCs w:val="22"/>
        </w:rPr>
        <w:t>:</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 - Acompanhar e fiscalizar o fornecimento dos materiais, atestar nas notas fiscais o efetivo fornecimento do objeto contratado e o seu aceite;</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contrato, do Edital e seus Anexos;</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sanções regulamentares e contratuais;</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através dos documentos pertinentes;</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necessários ao fornecimento dos materiais;</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w:t>
      </w:r>
      <w:r w:rsidR="003D7823">
        <w:rPr>
          <w:rFonts w:ascii="Book Antiqua" w:hAnsi="Book Antiqua" w:cs="Book Antiqua"/>
          <w:bCs/>
          <w:sz w:val="22"/>
          <w:szCs w:val="22"/>
        </w:rPr>
        <w:t xml:space="preserve"> durante a execução do contrato;</w:t>
      </w:r>
    </w:p>
    <w:p w:rsidR="00AA0BFA" w:rsidRPr="009B61D3" w:rsidRDefault="00AA0BFA" w:rsidP="00AA0B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w:t>
      </w:r>
      <w:r w:rsidR="00D368E0">
        <w:rPr>
          <w:rFonts w:ascii="Book Antiqua" w:hAnsi="Book Antiqua" w:cs="Book Antiqua"/>
          <w:bCs/>
          <w:sz w:val="22"/>
          <w:szCs w:val="22"/>
        </w:rPr>
        <w:t>º</w:t>
      </w:r>
      <w:r w:rsidRPr="009B61D3">
        <w:rPr>
          <w:rFonts w:ascii="Book Antiqua" w:hAnsi="Book Antiqua" w:cs="Book Antiqua"/>
          <w:bCs/>
          <w:sz w:val="22"/>
          <w:szCs w:val="22"/>
        </w:rPr>
        <w:t xml:space="preserve"> 8.666/93.</w:t>
      </w:r>
    </w:p>
    <w:p w:rsidR="00AA0BFA" w:rsidRPr="00B57EEA" w:rsidRDefault="00AA0BFA" w:rsidP="00B672D2">
      <w:pPr>
        <w:jc w:val="both"/>
        <w:rPr>
          <w:rFonts w:ascii="Book Antiqua" w:hAnsi="Book Antiqua"/>
          <w:sz w:val="22"/>
          <w:szCs w:val="22"/>
          <w:lang w:val="pt-BR"/>
        </w:rPr>
      </w:pPr>
    </w:p>
    <w:p w:rsidR="00B672D2" w:rsidRPr="00B57EEA" w:rsidRDefault="00B672D2" w:rsidP="00B672D2">
      <w:pPr>
        <w:jc w:val="both"/>
        <w:rPr>
          <w:rFonts w:ascii="Book Antiqua" w:hAnsi="Book Antiqua"/>
          <w:sz w:val="22"/>
          <w:szCs w:val="22"/>
          <w:lang w:val="pt-BR"/>
        </w:rPr>
      </w:pPr>
      <w:r w:rsidRPr="00B57EEA">
        <w:rPr>
          <w:rFonts w:ascii="Book Antiqua" w:hAnsi="Book Antiqua"/>
          <w:b/>
          <w:sz w:val="22"/>
          <w:szCs w:val="22"/>
          <w:lang w:val="pt-BR"/>
        </w:rPr>
        <w:t>8. ALTERAÇÃO SUBJETIVA</w:t>
      </w:r>
    </w:p>
    <w:p w:rsidR="00B672D2" w:rsidRDefault="00BD7632" w:rsidP="00B672D2">
      <w:pPr>
        <w:jc w:val="both"/>
        <w:rPr>
          <w:rFonts w:ascii="Book Antiqua" w:hAnsi="Book Antiqua"/>
          <w:sz w:val="22"/>
          <w:szCs w:val="22"/>
          <w:lang w:val="pt-BR"/>
        </w:rPr>
      </w:pPr>
      <w:r w:rsidRPr="00BD7632">
        <w:rPr>
          <w:rFonts w:ascii="Book Antiqua" w:hAnsi="Book Antiqua"/>
          <w:sz w:val="22"/>
          <w:szCs w:val="22"/>
          <w:lang w:val="pt-BR"/>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672D2" w:rsidRPr="00B57EEA" w:rsidRDefault="00B672D2" w:rsidP="00B672D2">
      <w:pPr>
        <w:jc w:val="both"/>
        <w:rPr>
          <w:rFonts w:ascii="Book Antiqua" w:hAnsi="Book Antiqua"/>
          <w:sz w:val="22"/>
          <w:szCs w:val="22"/>
          <w:lang w:val="pt-BR"/>
        </w:rPr>
      </w:pPr>
    </w:p>
    <w:p w:rsidR="00B672D2" w:rsidRPr="00B57EEA" w:rsidRDefault="00B672D2" w:rsidP="00B672D2">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6F423A" w:rsidRPr="0040198A" w:rsidRDefault="006F423A" w:rsidP="006F423A">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F423A" w:rsidRPr="0040198A" w:rsidRDefault="006F423A" w:rsidP="006F423A">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6F423A" w:rsidRPr="0040198A" w:rsidRDefault="006F423A" w:rsidP="006F423A">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w:t>
      </w:r>
      <w:r w:rsidRPr="0040198A">
        <w:rPr>
          <w:rFonts w:ascii="Book Antiqua" w:hAnsi="Book Antiqua"/>
          <w:sz w:val="22"/>
          <w:szCs w:val="22"/>
          <w:lang w:val="pt-BR"/>
        </w:rPr>
        <w:lastRenderedPageBreak/>
        <w:t>ou vícios redibitórios, e, na ocorrência desta, não implica em corresponsabilidade da Administração ou de seus agentes e prepostos, de conformidade com o art. 70 da Lei nº 8.666, de 1993.</w:t>
      </w:r>
    </w:p>
    <w:p w:rsidR="006F423A" w:rsidRDefault="006F423A" w:rsidP="006F423A">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F423A" w:rsidRPr="00B57EEA" w:rsidRDefault="006F423A" w:rsidP="00B672D2">
      <w:pPr>
        <w:jc w:val="both"/>
        <w:rPr>
          <w:rFonts w:ascii="Book Antiqua" w:hAnsi="Book Antiqua"/>
          <w:sz w:val="22"/>
          <w:szCs w:val="22"/>
          <w:lang w:val="pt-BR"/>
        </w:rPr>
      </w:pPr>
    </w:p>
    <w:p w:rsidR="00B672D2" w:rsidRPr="00B57EEA" w:rsidRDefault="00B672D2" w:rsidP="00B672D2">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D1720C" w:rsidRPr="00914E8A" w:rsidRDefault="00D1720C" w:rsidP="001001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1720C" w:rsidRPr="00914E8A" w:rsidRDefault="00D1720C" w:rsidP="001001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D1720C" w:rsidRPr="00914E8A" w:rsidRDefault="00D1720C" w:rsidP="001001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D1720C" w:rsidRPr="00914E8A" w:rsidRDefault="00D1720C" w:rsidP="001001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lastRenderedPageBreak/>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D1720C" w:rsidRPr="00914E8A" w:rsidRDefault="00D1720C" w:rsidP="000C3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sidR="00622234">
        <w:rPr>
          <w:rFonts w:ascii="Book Antiqua" w:hAnsi="Book Antiqua" w:cs="Book Antiqua"/>
          <w:sz w:val="22"/>
          <w:szCs w:val="22"/>
        </w:rPr>
        <w:t>1 (um) ano mais multa.</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Pr="00914E8A">
        <w:rPr>
          <w:rFonts w:ascii="Book Antiqua" w:hAnsi="Book Antiqua" w:cs="Book Antiqua"/>
          <w:sz w:val="22"/>
          <w:szCs w:val="22"/>
        </w:rPr>
        <w:t>8.666/1993.</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D1720C" w:rsidRPr="00914E8A" w:rsidRDefault="00D1720C" w:rsidP="00D17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B672D2" w:rsidRPr="00B57EEA" w:rsidRDefault="00B672D2" w:rsidP="00B672D2">
      <w:pPr>
        <w:rPr>
          <w:rFonts w:ascii="Book Antiqua" w:hAnsi="Book Antiqua"/>
          <w:sz w:val="22"/>
          <w:szCs w:val="22"/>
          <w:lang w:val="pt-BR"/>
        </w:rPr>
      </w:pPr>
    </w:p>
    <w:p w:rsidR="00B672D2" w:rsidRDefault="00B672D2" w:rsidP="00B672D2">
      <w:pPr>
        <w:jc w:val="right"/>
        <w:rPr>
          <w:rFonts w:ascii="Book Antiqua" w:hAnsi="Book Antiqua"/>
          <w:sz w:val="22"/>
          <w:szCs w:val="22"/>
          <w:lang w:val="pt-BR"/>
        </w:rPr>
      </w:pPr>
      <w:r>
        <w:rPr>
          <w:rFonts w:ascii="Book Antiqua" w:hAnsi="Book Antiqua"/>
          <w:sz w:val="22"/>
          <w:szCs w:val="22"/>
          <w:lang w:val="pt-BR"/>
        </w:rPr>
        <w:t>Gaspar</w:t>
      </w:r>
      <w:r w:rsidR="00D1720C">
        <w:rPr>
          <w:rFonts w:ascii="Book Antiqua" w:hAnsi="Book Antiqua"/>
          <w:sz w:val="22"/>
          <w:szCs w:val="22"/>
          <w:lang w:val="pt-BR"/>
        </w:rPr>
        <w:t xml:space="preserve"> (SC),</w:t>
      </w:r>
      <w:r>
        <w:rPr>
          <w:rFonts w:ascii="Book Antiqua" w:hAnsi="Book Antiqua"/>
          <w:sz w:val="22"/>
          <w:szCs w:val="22"/>
          <w:lang w:val="pt-BR"/>
        </w:rPr>
        <w:t xml:space="preserve"> 12</w:t>
      </w:r>
      <w:r w:rsidRPr="00B57EEA">
        <w:rPr>
          <w:rFonts w:ascii="Book Antiqua" w:hAnsi="Book Antiqua"/>
          <w:sz w:val="22"/>
          <w:szCs w:val="22"/>
          <w:lang w:val="pt-BR"/>
        </w:rPr>
        <w:t>/</w:t>
      </w:r>
      <w:r>
        <w:rPr>
          <w:rFonts w:ascii="Book Antiqua" w:hAnsi="Book Antiqua"/>
          <w:sz w:val="22"/>
          <w:szCs w:val="22"/>
          <w:lang w:val="pt-BR"/>
        </w:rPr>
        <w:t>06</w:t>
      </w:r>
      <w:r w:rsidRPr="00B57EEA">
        <w:rPr>
          <w:rFonts w:ascii="Book Antiqua" w:hAnsi="Book Antiqua"/>
          <w:sz w:val="22"/>
          <w:szCs w:val="22"/>
          <w:lang w:val="pt-BR"/>
        </w:rPr>
        <w:t>/</w:t>
      </w:r>
      <w:r>
        <w:rPr>
          <w:rFonts w:ascii="Book Antiqua" w:hAnsi="Book Antiqua"/>
          <w:sz w:val="22"/>
          <w:szCs w:val="22"/>
          <w:lang w:val="pt-BR"/>
        </w:rPr>
        <w:t>2018</w:t>
      </w:r>
      <w:r w:rsidRPr="00B57EEA">
        <w:rPr>
          <w:rFonts w:ascii="Book Antiqua" w:hAnsi="Book Antiqua"/>
          <w:sz w:val="22"/>
          <w:szCs w:val="22"/>
          <w:lang w:val="pt-BR"/>
        </w:rPr>
        <w:t>.</w:t>
      </w:r>
    </w:p>
    <w:p w:rsidR="009E5811" w:rsidRDefault="009E5811" w:rsidP="00B672D2">
      <w:pPr>
        <w:jc w:val="right"/>
        <w:rPr>
          <w:rFonts w:ascii="Book Antiqua" w:hAnsi="Book Antiqua"/>
          <w:sz w:val="22"/>
          <w:szCs w:val="22"/>
          <w:lang w:val="pt-BR"/>
        </w:rPr>
      </w:pPr>
    </w:p>
    <w:p w:rsidR="009E5811" w:rsidRDefault="009E5811" w:rsidP="00B672D2">
      <w:pPr>
        <w:jc w:val="right"/>
        <w:rPr>
          <w:rFonts w:ascii="Book Antiqua" w:hAnsi="Book Antiqua"/>
          <w:sz w:val="22"/>
          <w:szCs w:val="22"/>
          <w:lang w:val="pt-BR"/>
        </w:rPr>
      </w:pPr>
    </w:p>
    <w:p w:rsidR="009E5811" w:rsidRDefault="009E5811" w:rsidP="00B672D2">
      <w:pPr>
        <w:jc w:val="right"/>
        <w:rPr>
          <w:rFonts w:ascii="Book Antiqua" w:hAnsi="Book Antiqua"/>
          <w:sz w:val="22"/>
          <w:szCs w:val="22"/>
          <w:lang w:val="pt-BR"/>
        </w:rPr>
      </w:pPr>
    </w:p>
    <w:p w:rsidR="009E5811" w:rsidRPr="00B57EEA" w:rsidRDefault="009E5811" w:rsidP="00B672D2">
      <w:pPr>
        <w:jc w:val="right"/>
        <w:rPr>
          <w:rFonts w:ascii="Book Antiqua" w:hAnsi="Book Antiqua"/>
          <w:sz w:val="22"/>
          <w:szCs w:val="22"/>
          <w:lang w:val="pt-BR"/>
        </w:rPr>
      </w:pPr>
    </w:p>
    <w:tbl>
      <w:tblPr>
        <w:tblW w:w="0" w:type="auto"/>
        <w:tblLook w:val="04A0"/>
      </w:tblPr>
      <w:tblGrid>
        <w:gridCol w:w="5190"/>
        <w:gridCol w:w="5191"/>
      </w:tblGrid>
      <w:tr w:rsidR="009E5811" w:rsidRPr="00626A84" w:rsidTr="00D43447">
        <w:trPr>
          <w:trHeight w:val="1181"/>
        </w:trPr>
        <w:tc>
          <w:tcPr>
            <w:tcW w:w="5190" w:type="dxa"/>
          </w:tcPr>
          <w:p w:rsidR="009E5811" w:rsidRPr="00626A84" w:rsidRDefault="009E5811" w:rsidP="00ED7DC5">
            <w:pPr>
              <w:widowControl w:val="0"/>
              <w:autoSpaceDE w:val="0"/>
              <w:autoSpaceDN w:val="0"/>
              <w:adjustRightInd w:val="0"/>
              <w:ind w:left="284"/>
              <w:jc w:val="center"/>
              <w:rPr>
                <w:rFonts w:ascii="Book Antiqua" w:hAnsi="Book Antiqua"/>
                <w:color w:val="000000"/>
                <w:sz w:val="22"/>
                <w:szCs w:val="22"/>
              </w:rPr>
            </w:pPr>
            <w:r w:rsidRPr="00626A84">
              <w:rPr>
                <w:rFonts w:ascii="Book Antiqua" w:hAnsi="Book Antiqua" w:cs="Book Antiqua"/>
                <w:b/>
                <w:bCs/>
                <w:color w:val="000000"/>
                <w:sz w:val="22"/>
                <w:szCs w:val="22"/>
              </w:rPr>
              <w:t>JEAN ALEXANDRE DOS SANTOS</w:t>
            </w:r>
          </w:p>
          <w:p w:rsidR="009E5811" w:rsidRPr="00626A84" w:rsidRDefault="009E5811" w:rsidP="00ED7D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color w:val="000000"/>
                <w:sz w:val="22"/>
                <w:szCs w:val="22"/>
              </w:rPr>
            </w:pPr>
            <w:r w:rsidRPr="00626A84">
              <w:rPr>
                <w:rFonts w:ascii="Book Antiqua" w:hAnsi="Book Antiqua" w:cs="Book Antiqua"/>
                <w:color w:val="000000"/>
                <w:sz w:val="22"/>
                <w:szCs w:val="22"/>
              </w:rPr>
              <w:t xml:space="preserve">Secretário </w:t>
            </w:r>
            <w:r w:rsidRPr="00626A84">
              <w:rPr>
                <w:rFonts w:ascii="Book Antiqua" w:hAnsi="Book Antiqua" w:cs="Book Antiqua"/>
                <w:bCs/>
                <w:sz w:val="22"/>
                <w:szCs w:val="22"/>
              </w:rPr>
              <w:t>Municipal</w:t>
            </w:r>
            <w:r w:rsidRPr="00626A84">
              <w:rPr>
                <w:rFonts w:ascii="Book Antiqua" w:hAnsi="Book Antiqua" w:cs="Book Antiqua"/>
                <w:color w:val="000000"/>
                <w:sz w:val="22"/>
                <w:szCs w:val="22"/>
              </w:rPr>
              <w:t xml:space="preserve"> de Obras e Serviços Urbanos</w:t>
            </w: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tc>
        <w:tc>
          <w:tcPr>
            <w:tcW w:w="5191" w:type="dxa"/>
          </w:tcPr>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r w:rsidRPr="00626A84">
              <w:rPr>
                <w:rFonts w:ascii="Book Antiqua" w:hAnsi="Book Antiqua" w:cs="Book Antiqua"/>
                <w:b/>
                <w:bCs/>
                <w:sz w:val="22"/>
                <w:szCs w:val="22"/>
              </w:rPr>
              <w:t>FELIPE JULIANO BRAZ</w:t>
            </w: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r w:rsidRPr="00626A84">
              <w:rPr>
                <w:rFonts w:ascii="Book Antiqua" w:hAnsi="Book Antiqua" w:cs="Book Antiqua"/>
                <w:bCs/>
                <w:sz w:val="22"/>
                <w:szCs w:val="22"/>
              </w:rPr>
              <w:t>Secretário Municipal da Fazenda e Gestão Administrativa</w:t>
            </w:r>
          </w:p>
        </w:tc>
      </w:tr>
      <w:tr w:rsidR="009E5811" w:rsidRPr="00626A84" w:rsidTr="00D43447">
        <w:trPr>
          <w:trHeight w:val="1890"/>
        </w:trPr>
        <w:tc>
          <w:tcPr>
            <w:tcW w:w="5190" w:type="dxa"/>
          </w:tcPr>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F760C1" w:rsidRPr="00A6737C" w:rsidRDefault="00F760C1" w:rsidP="00F760C1">
            <w:pPr>
              <w:widowControl w:val="0"/>
              <w:autoSpaceDE w:val="0"/>
              <w:autoSpaceDN w:val="0"/>
              <w:adjustRightInd w:val="0"/>
              <w:ind w:left="284"/>
              <w:jc w:val="center"/>
              <w:rPr>
                <w:rFonts w:ascii="Book Antiqua" w:hAnsi="Book Antiqua"/>
                <w:sz w:val="22"/>
                <w:szCs w:val="22"/>
              </w:rPr>
            </w:pPr>
            <w:r w:rsidRPr="00A6737C">
              <w:rPr>
                <w:rFonts w:ascii="Book Antiqua" w:hAnsi="Book Antiqua" w:cs="Book Antiqua"/>
                <w:b/>
                <w:bCs/>
                <w:sz w:val="22"/>
                <w:szCs w:val="22"/>
              </w:rPr>
              <w:t>SANTIAGO MARTIN NAVIA</w:t>
            </w:r>
          </w:p>
          <w:p w:rsidR="009E5811" w:rsidRPr="00626A84" w:rsidRDefault="009E5811" w:rsidP="00ED7D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rPr>
            </w:pPr>
            <w:r w:rsidRPr="00626A84">
              <w:rPr>
                <w:rFonts w:ascii="Book Antiqua" w:hAnsi="Book Antiqua" w:cs="Book Antiqua"/>
                <w:sz w:val="22"/>
                <w:szCs w:val="22"/>
              </w:rPr>
              <w:t xml:space="preserve">Secretário </w:t>
            </w:r>
            <w:r w:rsidRPr="00626A84">
              <w:rPr>
                <w:rFonts w:ascii="Book Antiqua" w:hAnsi="Book Antiqua" w:cs="Book Antiqua"/>
                <w:bCs/>
                <w:sz w:val="22"/>
                <w:szCs w:val="22"/>
              </w:rPr>
              <w:t>Municipal</w:t>
            </w:r>
            <w:r w:rsidRPr="00626A84">
              <w:rPr>
                <w:rFonts w:ascii="Book Antiqua" w:hAnsi="Book Antiqua" w:cs="Book Antiqua"/>
                <w:sz w:val="22"/>
                <w:szCs w:val="22"/>
              </w:rPr>
              <w:t xml:space="preserve"> de Assistência Social</w:t>
            </w:r>
          </w:p>
          <w:p w:rsidR="009E5811" w:rsidRPr="00626A84" w:rsidRDefault="009E5811" w:rsidP="00ED7D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p w:rsidR="009E5811" w:rsidRPr="00626A84" w:rsidRDefault="009E5811" w:rsidP="00ED7D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p>
        </w:tc>
        <w:tc>
          <w:tcPr>
            <w:tcW w:w="5191" w:type="dxa"/>
          </w:tcPr>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autoSpaceDE w:val="0"/>
              <w:autoSpaceDN w:val="0"/>
              <w:adjustRightInd w:val="0"/>
              <w:ind w:left="284"/>
              <w:jc w:val="center"/>
              <w:rPr>
                <w:rFonts w:ascii="Book Antiqua" w:hAnsi="Book Antiqua" w:cs="Book Antiqua"/>
                <w:b/>
                <w:bCs/>
                <w:sz w:val="22"/>
                <w:szCs w:val="22"/>
              </w:rPr>
            </w:pPr>
          </w:p>
          <w:p w:rsidR="009E5811" w:rsidRPr="00626A84" w:rsidRDefault="009E5811" w:rsidP="00ED7D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rPr>
            </w:pPr>
            <w:r w:rsidRPr="00626A84">
              <w:rPr>
                <w:rFonts w:ascii="Book Antiqua" w:hAnsi="Book Antiqua" w:cs="Book Antiqua"/>
                <w:b/>
                <w:bCs/>
                <w:sz w:val="22"/>
                <w:szCs w:val="22"/>
              </w:rPr>
              <w:t>JOSÉ CARLOS DE CARVALHO JUNIOR</w:t>
            </w:r>
          </w:p>
          <w:p w:rsidR="009E5811" w:rsidRPr="00626A84" w:rsidRDefault="009E5811" w:rsidP="00D43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rPr>
            </w:pPr>
            <w:r w:rsidRPr="00626A84">
              <w:rPr>
                <w:rFonts w:ascii="Book Antiqua" w:hAnsi="Book Antiqua" w:cs="Book Antiqua"/>
                <w:sz w:val="22"/>
                <w:szCs w:val="22"/>
              </w:rPr>
              <w:t>Diretor-Presidente da Fundação Municipal de Esportes e Lazer</w:t>
            </w:r>
          </w:p>
        </w:tc>
      </w:tr>
    </w:tbl>
    <w:p w:rsidR="00554B02" w:rsidRPr="002D2DD3" w:rsidRDefault="00CB45BB"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D2721" w:rsidRPr="00F60EC7" w:rsidRDefault="007D2721" w:rsidP="007D2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700FD">
        <w:rPr>
          <w:rFonts w:ascii="Book Antiqua" w:hAnsi="Book Antiqua"/>
          <w:b/>
          <w:sz w:val="22"/>
          <w:szCs w:val="22"/>
          <w:lang w:val="pt-BR"/>
        </w:rPr>
        <w:t xml:space="preserve">OS </w:t>
      </w:r>
      <w:r w:rsidRPr="007D2721">
        <w:rPr>
          <w:rFonts w:ascii="Book Antiqua" w:hAnsi="Book Antiqua"/>
          <w:b/>
          <w:sz w:val="22"/>
          <w:szCs w:val="22"/>
          <w:u w:val="single"/>
          <w:lang w:val="pt-BR"/>
        </w:rPr>
        <w:t>ITENS 1, 4, 5, 6, 7, 8, 10, 11, 14, 15, 17, 18, 20, 21, 22, 23, 24 e 25</w:t>
      </w:r>
      <w:r>
        <w:rPr>
          <w:rFonts w:ascii="Book Antiqua" w:hAnsi="Book Antiqua"/>
          <w:b/>
          <w:sz w:val="22"/>
          <w:szCs w:val="22"/>
          <w:lang w:val="pt-BR"/>
        </w:rPr>
        <w:t xml:space="preserve"> </w:t>
      </w:r>
      <w:r w:rsidRPr="001540FB">
        <w:rPr>
          <w:rFonts w:ascii="Book Antiqua" w:hAnsi="Book Antiqua"/>
          <w:b/>
          <w:sz w:val="22"/>
          <w:szCs w:val="22"/>
          <w:lang w:val="pt-BR"/>
        </w:rPr>
        <w:t xml:space="preserve">SÃO RESERVADOS PARA PARTICIPAÇÃO </w:t>
      </w:r>
      <w:r w:rsidRPr="007D2721">
        <w:rPr>
          <w:rFonts w:ascii="Book Antiqua" w:hAnsi="Book Antiqua"/>
          <w:b/>
          <w:sz w:val="22"/>
          <w:szCs w:val="22"/>
          <w:u w:val="single"/>
          <w:lang w:val="pt-BR"/>
        </w:rPr>
        <w:t>EXCLUSIVA</w:t>
      </w:r>
      <w:r w:rsidRPr="001540FB">
        <w:rPr>
          <w:rFonts w:ascii="Book Antiqua" w:hAnsi="Book Antiqua"/>
          <w:b/>
          <w:sz w:val="22"/>
          <w:szCs w:val="22"/>
          <w:lang w:val="pt-BR"/>
        </w:rPr>
        <w:t xml:space="preserve"> DE </w:t>
      </w:r>
      <w:r w:rsidRPr="007C1489">
        <w:rPr>
          <w:rFonts w:ascii="Book Antiqua" w:eastAsia="Book Antiqua" w:hAnsi="Book Antiqua"/>
          <w:b/>
          <w:sz w:val="22"/>
          <w:szCs w:val="22"/>
          <w:lang w:val="pt-BR"/>
        </w:rPr>
        <w:t>MICROEMPRESAS E EMPRESAS DE PEQUENO PORTE,</w:t>
      </w:r>
      <w:r>
        <w:rPr>
          <w:rFonts w:ascii="Book Antiqua" w:eastAsia="Book Antiqua" w:hAnsi="Book Antiqua"/>
          <w:b/>
          <w:sz w:val="22"/>
          <w:szCs w:val="22"/>
          <w:lang w:val="pt-BR"/>
        </w:rPr>
        <w:t xml:space="preserve"> </w:t>
      </w:r>
      <w:r w:rsidRPr="007C1489">
        <w:rPr>
          <w:rFonts w:ascii="Book Antiqua" w:eastAsia="Book Antiqua" w:hAnsi="Book Antiqua"/>
          <w:b/>
          <w:sz w:val="22"/>
          <w:szCs w:val="22"/>
          <w:lang w:val="pt-BR"/>
        </w:rPr>
        <w:t>CONFORME ESTABELECE O ART. 48, INCIS</w:t>
      </w:r>
      <w:r>
        <w:rPr>
          <w:rFonts w:ascii="Book Antiqua" w:eastAsia="Book Antiqua" w:hAnsi="Book Antiqua"/>
          <w:b/>
          <w:sz w:val="22"/>
          <w:szCs w:val="22"/>
          <w:lang w:val="pt-BR"/>
        </w:rPr>
        <w:t>O “I” DA LEI COMPLEMENTAR Nº 123/2006</w:t>
      </w:r>
      <w:r w:rsidRPr="007C1489">
        <w:rPr>
          <w:rFonts w:ascii="Book Antiqua" w:eastAsia="Book Antiqua" w:hAnsi="Book Antiqua"/>
          <w:b/>
          <w:sz w:val="22"/>
          <w:szCs w:val="22"/>
          <w:lang w:val="pt-BR"/>
        </w:rPr>
        <w:t xml:space="preserve"> </w:t>
      </w:r>
      <w:r>
        <w:rPr>
          <w:rFonts w:ascii="Book Antiqua" w:eastAsia="Book Antiqua" w:hAnsi="Book Antiqua"/>
          <w:b/>
          <w:sz w:val="22"/>
          <w:szCs w:val="22"/>
          <w:lang w:val="pt-BR"/>
        </w:rPr>
        <w:t xml:space="preserve">E ART. 6º DO </w:t>
      </w:r>
      <w:r w:rsidRPr="007C1489">
        <w:rPr>
          <w:rFonts w:ascii="Book Antiqua" w:hAnsi="Book Antiqua"/>
          <w:b/>
          <w:sz w:val="22"/>
          <w:szCs w:val="22"/>
          <w:lang w:val="pt-BR"/>
        </w:rPr>
        <w:t>DECRETO</w:t>
      </w:r>
      <w:r>
        <w:rPr>
          <w:rFonts w:ascii="Book Antiqua" w:hAnsi="Book Antiqua"/>
          <w:b/>
          <w:sz w:val="22"/>
          <w:szCs w:val="22"/>
          <w:lang w:val="pt-BR"/>
        </w:rPr>
        <w:t xml:space="preserve"> MUNICIPAL Nº 7.241/2016</w:t>
      </w:r>
      <w:r w:rsidRPr="00F60EC7">
        <w:rPr>
          <w:rFonts w:ascii="Book Antiqua" w:hAnsi="Book Antiqua"/>
          <w:b/>
          <w:sz w:val="22"/>
          <w:szCs w:val="22"/>
          <w:lang w:val="pt-BR"/>
        </w:rPr>
        <w:t>.</w:t>
      </w:r>
      <w:r>
        <w:rPr>
          <w:rFonts w:ascii="Book Antiqua" w:hAnsi="Book Antiqua"/>
          <w:b/>
          <w:sz w:val="22"/>
          <w:szCs w:val="22"/>
          <w:lang w:val="pt-BR"/>
        </w:rPr>
        <w:t xml:space="preserve"> </w:t>
      </w:r>
    </w:p>
    <w:p w:rsidR="007D2721" w:rsidRPr="00291EBE" w:rsidRDefault="007D2721" w:rsidP="007D2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b/>
          <w:sz w:val="22"/>
          <w:szCs w:val="22"/>
          <w:lang w:val="pt-BR"/>
        </w:rPr>
        <w:t xml:space="preserve">OS </w:t>
      </w:r>
      <w:r w:rsidRPr="007D2721">
        <w:rPr>
          <w:rFonts w:ascii="Book Antiqua" w:hAnsi="Book Antiqua"/>
          <w:b/>
          <w:sz w:val="22"/>
          <w:szCs w:val="22"/>
          <w:u w:val="single"/>
          <w:lang w:val="pt-BR"/>
        </w:rPr>
        <w:t>ITENS 2, 3, 9, 12, 13, 16 e 19</w:t>
      </w:r>
      <w:r w:rsidRPr="00291EBE">
        <w:rPr>
          <w:rFonts w:ascii="Book Antiqua" w:hAnsi="Book Antiqua"/>
          <w:b/>
          <w:sz w:val="22"/>
          <w:szCs w:val="22"/>
          <w:lang w:val="pt-BR"/>
        </w:rPr>
        <w:t xml:space="preserve"> SÃO DE </w:t>
      </w:r>
      <w:r w:rsidRPr="007D2721">
        <w:rPr>
          <w:rFonts w:ascii="Book Antiqua" w:hAnsi="Book Antiqua"/>
          <w:b/>
          <w:sz w:val="22"/>
          <w:szCs w:val="22"/>
          <w:u w:val="single"/>
          <w:lang w:val="pt-BR"/>
        </w:rPr>
        <w:t>PARTICIPAÇÃO GERAL</w:t>
      </w:r>
      <w:r w:rsidRPr="00291EBE">
        <w:rPr>
          <w:rFonts w:ascii="Book Antiqua" w:hAnsi="Book Antiqua"/>
          <w:b/>
          <w:sz w:val="22"/>
          <w:szCs w:val="22"/>
          <w:lang w:val="pt-BR"/>
        </w:rPr>
        <w:t xml:space="preserve"> DOS INTERESSADOS.</w:t>
      </w:r>
    </w:p>
    <w:p w:rsidR="00817289" w:rsidRDefault="00817289"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395" w:type="dxa"/>
        <w:tblInd w:w="59" w:type="dxa"/>
        <w:tblCellMar>
          <w:left w:w="70" w:type="dxa"/>
          <w:right w:w="70" w:type="dxa"/>
        </w:tblCellMar>
        <w:tblLook w:val="04A0"/>
      </w:tblPr>
      <w:tblGrid>
        <w:gridCol w:w="640"/>
        <w:gridCol w:w="5041"/>
        <w:gridCol w:w="1276"/>
        <w:gridCol w:w="1418"/>
        <w:gridCol w:w="2020"/>
      </w:tblGrid>
      <w:tr w:rsidR="0042471F" w:rsidRPr="0042471F" w:rsidTr="0042471F">
        <w:trPr>
          <w:trHeight w:val="805"/>
        </w:trPr>
        <w:tc>
          <w:tcPr>
            <w:tcW w:w="640"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Item</w:t>
            </w:r>
          </w:p>
        </w:tc>
        <w:tc>
          <w:tcPr>
            <w:tcW w:w="5041" w:type="dxa"/>
            <w:tcBorders>
              <w:top w:val="single" w:sz="4" w:space="0" w:color="auto"/>
              <w:left w:val="nil"/>
              <w:bottom w:val="single" w:sz="4" w:space="0" w:color="auto"/>
              <w:right w:val="single" w:sz="4" w:space="0" w:color="auto"/>
            </w:tcBorders>
            <w:shd w:val="clear" w:color="000000" w:fill="B6DDE8"/>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Unidade                                                                Descritivo</w:t>
            </w:r>
          </w:p>
        </w:tc>
        <w:tc>
          <w:tcPr>
            <w:tcW w:w="1276" w:type="dxa"/>
            <w:tcBorders>
              <w:top w:val="single" w:sz="4" w:space="0" w:color="auto"/>
              <w:left w:val="nil"/>
              <w:bottom w:val="single" w:sz="4" w:space="0" w:color="auto"/>
              <w:right w:val="single" w:sz="4" w:space="0" w:color="auto"/>
            </w:tcBorders>
            <w:shd w:val="clear" w:color="000000" w:fill="B6DDE8"/>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Quant. Licitada</w:t>
            </w:r>
          </w:p>
        </w:tc>
        <w:tc>
          <w:tcPr>
            <w:tcW w:w="1418" w:type="dxa"/>
            <w:tcBorders>
              <w:top w:val="single" w:sz="4" w:space="0" w:color="auto"/>
              <w:left w:val="nil"/>
              <w:bottom w:val="single" w:sz="4" w:space="0" w:color="auto"/>
              <w:right w:val="single" w:sz="4" w:space="0" w:color="auto"/>
            </w:tcBorders>
            <w:shd w:val="clear" w:color="000000" w:fill="B6DDE8"/>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Vlr Unitário Máximo</w:t>
            </w:r>
          </w:p>
        </w:tc>
        <w:tc>
          <w:tcPr>
            <w:tcW w:w="2020" w:type="dxa"/>
            <w:tcBorders>
              <w:top w:val="single" w:sz="4" w:space="0" w:color="auto"/>
              <w:left w:val="nil"/>
              <w:bottom w:val="single" w:sz="4" w:space="0" w:color="auto"/>
              <w:right w:val="single" w:sz="4" w:space="0" w:color="auto"/>
            </w:tcBorders>
            <w:shd w:val="clear" w:color="000000" w:fill="B6DDE8"/>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Vlr Unitário Cotado Marca/Modelo Cotado</w:t>
            </w:r>
          </w:p>
        </w:tc>
      </w:tr>
      <w:tr w:rsidR="0042471F" w:rsidRPr="0042471F" w:rsidTr="005D59C7">
        <w:trPr>
          <w:trHeight w:val="986"/>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Base para relé foto-eletrônico. Alça de fixação aço galvanizado a fogo, permite giro da tomada em 360º. 220 V - 10A - Homologada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2.010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6,91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965"/>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Braço, para iluminação pública, (tipo especial 2, com sapata, CELESC), galvanizado por imersão a quente com camada de 100 micra de média e 86 no ponto mínimo, com 3,00m de comprimento, curvo e espessura da chapa 9de 3,00mm, espessura externa do tubo de 46 49 mm, com base de fixação em chapa “U”. Homologado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2.010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115,63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972"/>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3</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Metro</w:t>
            </w:r>
            <w:r w:rsidRPr="0042471F">
              <w:rPr>
                <w:rFonts w:ascii="Book Antiqua" w:hAnsi="Book Antiqua" w:cs="Calibri"/>
                <w:color w:val="000000"/>
                <w:lang w:val="pt-BR" w:eastAsia="pt-BR"/>
              </w:rPr>
              <w:br/>
              <w:t>Braço de iluminação pública, galvanizado a fogo, com 1 metro, cano 25 mm. Espessura mínima: 2,0mm. Homologado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3.010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5D59C7" w:rsidP="005D59C7">
            <w:pPr>
              <w:ind w:left="-70"/>
              <w:rPr>
                <w:rFonts w:ascii="Book Antiqua" w:hAnsi="Book Antiqua" w:cs="Calibri"/>
                <w:color w:val="000000"/>
                <w:lang w:val="pt-BR" w:eastAsia="pt-BR"/>
              </w:rPr>
            </w:pPr>
            <w:r>
              <w:rPr>
                <w:rFonts w:ascii="Book Antiqua" w:hAnsi="Book Antiqua" w:cs="Calibri"/>
                <w:color w:val="000000"/>
                <w:lang w:val="pt-BR" w:eastAsia="pt-BR"/>
              </w:rPr>
              <w:t xml:space="preserve">  </w:t>
            </w:r>
            <w:r w:rsidR="0042471F" w:rsidRPr="0042471F">
              <w:rPr>
                <w:rFonts w:ascii="Book Antiqua" w:hAnsi="Book Antiqua" w:cs="Calibri"/>
                <w:color w:val="000000"/>
                <w:lang w:val="pt-BR" w:eastAsia="pt-BR"/>
              </w:rPr>
              <w:t xml:space="preserve"> </w:t>
            </w:r>
            <w:r>
              <w:rPr>
                <w:rFonts w:ascii="Book Antiqua" w:hAnsi="Book Antiqua" w:cs="Calibri"/>
                <w:color w:val="000000"/>
                <w:lang w:val="pt-BR" w:eastAsia="pt-BR"/>
              </w:rPr>
              <w:t xml:space="preserve"> </w:t>
            </w:r>
            <w:r w:rsidR="0042471F" w:rsidRPr="0042471F">
              <w:rPr>
                <w:rFonts w:ascii="Book Antiqua" w:hAnsi="Book Antiqua" w:cs="Calibri"/>
                <w:color w:val="000000"/>
                <w:lang w:val="pt-BR" w:eastAsia="pt-BR"/>
              </w:rPr>
              <w:t xml:space="preserve">R$    28,83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42471F">
        <w:trPr>
          <w:trHeight w:val="840"/>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4</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Metro</w:t>
            </w:r>
            <w:r w:rsidRPr="0042471F">
              <w:rPr>
                <w:rFonts w:ascii="Book Antiqua" w:hAnsi="Book Antiqua" w:cs="Calibri"/>
                <w:color w:val="000000"/>
                <w:lang w:val="pt-BR" w:eastAsia="pt-BR"/>
              </w:rPr>
              <w:br/>
              <w:t>Cabo 10 mm Multiplexado. Homologado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20.500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2,91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272"/>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lastRenderedPageBreak/>
              <w:t>5</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Cinta Circular 230 mm para Poste com 03 parafusos e porca 16x75, material: aço ABNT 1010/1020, fabricado conforme Norma ABNT NBR 8158/83 E 8159/84,  Padrão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R$</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    34,65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277"/>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6</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Cinta Circular 300 mm para Poste com 03 parafusos e porca 16x75, material: aço ABNT 1010/1020, fabricado conforme Norma ABNT NBR 8158/83 e 8159/84,  Padrão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40,16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42471F">
        <w:trPr>
          <w:trHeight w:val="840"/>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7</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Conector Perfurante Para cabo 10 a 95 mm / 1,5 a 10 mm Homologado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2.510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5,47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980"/>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8</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Fita Isolante - 20 metros, Certificado pelo INMETRO.</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110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4,63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406"/>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9</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Lâmpada de multivapores metálicos 250 w, bulbo tubular, clara, base E-40, 20000 lumens ou maior, IRC mínimo 65, vida mediana 15000hs ou maior, temperatura de cor admitida entre 3999K e 4300K. Garantia 1 ano.</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2.010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  52,99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903"/>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10</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Lâmpada Fluorescente 40 w.</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110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7,40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284"/>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11</w:t>
            </w:r>
          </w:p>
        </w:tc>
        <w:tc>
          <w:tcPr>
            <w:tcW w:w="5041" w:type="dxa"/>
            <w:tcBorders>
              <w:top w:val="nil"/>
              <w:left w:val="nil"/>
              <w:bottom w:val="single" w:sz="4" w:space="0" w:color="auto"/>
              <w:right w:val="single" w:sz="4" w:space="0" w:color="auto"/>
            </w:tcBorders>
            <w:shd w:val="clear" w:color="auto" w:fill="auto"/>
            <w:hideMark/>
          </w:tcPr>
          <w:p w:rsidR="008C12C3"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ype="page"/>
            </w:r>
          </w:p>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color w:val="000000"/>
                <w:lang w:val="pt-BR" w:eastAsia="pt-BR"/>
              </w:rPr>
              <w:t>Lâmpada Vapor de Sódio 100 watts tubular, para bocal E-40, vida mínima 28000 horas ou maior, fluxo luminoso em lúmen de 9000 lumens ou maior, Garantia de 2 anos, fabricante homologado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2.505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24,78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261"/>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12</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Lâmpada Vapor de Sódio 70 w em alta pressão, bulbo tubular base E-27, vida mínima 28.000 horas ou maior, fluxo luminoso 5.700 lumens ou maior, Garantia de 2 anos, fabricante homologado pela 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6.005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19,78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675"/>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13</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Luminária Pública em alumínio anodizado interior e exterior, para uso externo, potencia 70/150 W, fechada com policarbonato, com bocal de porcelana E27, fecho em aço inoxidável que permite o fechamento da parte superior e inferior com alta pressão para braço de 1000 mm, Ø25, 4 mm.</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3.010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75,89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697"/>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14</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Luminária Pública em alumínio anodizado interior e exterior, para uso externo, potencia 250/400 w, fechada com policarbonato, com bocal de porcelana E40, fecho em aço inoxidável que permite o fechamento da parte superior e inferior com alta pressão para braço de 3000 mm, Ø49, 0 mm.</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410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109,33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988"/>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lastRenderedPageBreak/>
              <w:t>15</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Reator Eletrônico-2x40W.</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310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   24,35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2418"/>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16</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Reator vapor de sódio 70 w, 220v,  baixa perda, máximo 12w, uso externo, galvanizado a fogo, com capacitor e ignitor incorporado, fator de potência maior que 0,92, garantia de 5 anos gravada de forma legível e indelével no corpo do reator, cabos conforme E-313.0047 de 02/05/2011. Deverá possuir portaria INMETRO 454/2012 e critério específicos para Selo Procel de reatores eletromagnéticos, homologado na CELESC, com certificação dentro do prazo de validade.</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4.005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60,44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915"/>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17</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Reator Vapor de Sódio/  250 w/ 220 v, baixa perda, uso externo galvanizado, com ignitor e capacitor incorporado, fator de potência maior que 0,94, garantia mínima exigida de 5 anos, gravada de forma legível e indelével no corpo do reator, cabos conforme E-313.0047 de 02/05/2011. Homologado pela Dven-CELESC.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505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R$</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     93,49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408"/>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18</w:t>
            </w:r>
          </w:p>
        </w:tc>
        <w:tc>
          <w:tcPr>
            <w:tcW w:w="5041" w:type="dxa"/>
            <w:tcBorders>
              <w:top w:val="nil"/>
              <w:left w:val="nil"/>
              <w:bottom w:val="single" w:sz="4" w:space="0" w:color="auto"/>
              <w:right w:val="single" w:sz="4" w:space="0" w:color="auto"/>
            </w:tcBorders>
            <w:shd w:val="clear" w:color="auto" w:fill="auto"/>
            <w:hideMark/>
          </w:tcPr>
          <w:p w:rsidR="005D59C7"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ype="page"/>
            </w:r>
          </w:p>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color w:val="000000"/>
                <w:lang w:val="pt-BR" w:eastAsia="pt-BR"/>
              </w:rPr>
              <w:t>Reator Vapor Sódio/  100 w/220 v, uso externo galvanizado. Com ignitor e capacitor incorporado, garantia mínima de 5 anos, gravada de forma legível e indelével no corpo de reator. Com certificado de ensaio emitido pela CELESC - NBR 13.593. Certificado pela Dven-CELESC.</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505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R$</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     67,12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5555"/>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19</w:t>
            </w:r>
          </w:p>
        </w:tc>
        <w:tc>
          <w:tcPr>
            <w:tcW w:w="5041" w:type="dxa"/>
            <w:tcBorders>
              <w:top w:val="nil"/>
              <w:left w:val="nil"/>
              <w:bottom w:val="nil"/>
              <w:right w:val="nil"/>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Relé foto-eletrônico para comando de iluminação pública, de corrente alternada 220v. Frequência 50/60hz. Constituído de tampa em policarbonato estabilizado contra o raio ultravioleta. Pinos de contato em latão fixados na parte inferior e selados. Contatos de carga de alta durabilidade, superior a 15.000 operações. Tipo NF em operação. Sensor fotoelétrico fototransitor de alta sensibilidade. Faixa de operação 3 a 20 Lux para desligar. Relação desliga/liga 1,2 a 4 de acordo com a ABNT NBR 5123/98. Tensão de operação 105 A 305v automático. Temperatura de trabalho -5ºC A 50ºC. Consumo Máximo 0,9W IP 67. Deverá ser apresentado laudo de ensaio do relé  comprovando o grau de proteção IP 67, realizado em laboratório oficial reconhecido por órgãos nacionais/ou internacionais. Acionamento com retardo de 5 segundos. Garantia mínima: 10 anos, gravado no corpo do rele (produto homologado CELESC). (A vencedora deste item deverá entregar amostras e laudos em até 05 (cinco) dias úteis após o término do certame, no Departamento de Compras da Prefeitura de Gaspar).</w:t>
            </w:r>
          </w:p>
        </w:tc>
        <w:tc>
          <w:tcPr>
            <w:tcW w:w="1276" w:type="dxa"/>
            <w:tcBorders>
              <w:top w:val="nil"/>
              <w:left w:val="single" w:sz="4" w:space="0" w:color="auto"/>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4.020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27,78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486"/>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lastRenderedPageBreak/>
              <w:t>20</w:t>
            </w:r>
          </w:p>
        </w:tc>
        <w:tc>
          <w:tcPr>
            <w:tcW w:w="5041" w:type="dxa"/>
            <w:tcBorders>
              <w:top w:val="single" w:sz="4" w:space="0" w:color="auto"/>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Quilo</w:t>
            </w:r>
            <w:r w:rsidRPr="0042471F">
              <w:rPr>
                <w:rFonts w:ascii="Book Antiqua" w:hAnsi="Book Antiqua" w:cs="Calibri"/>
                <w:color w:val="000000"/>
                <w:lang w:val="pt-BR" w:eastAsia="pt-BR"/>
              </w:rPr>
              <w:br/>
              <w:t>Cabo de alumínio Nu CA AWG4, NBR 7271</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80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29,41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911"/>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21</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 xml:space="preserve">Lâmpada LED Bulbo - 3,5 WATs </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90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13,98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42471F">
        <w:trPr>
          <w:trHeight w:val="810"/>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22</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 xml:space="preserve">Lâmpada LED Bulbo - 9,5 WATs </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40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11,50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505"/>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23</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 xml:space="preserve">Lâmpada de LED Bulbo 50 W, 220V, Bocal E-40  </w:t>
            </w:r>
          </w:p>
        </w:tc>
        <w:tc>
          <w:tcPr>
            <w:tcW w:w="1276" w:type="dxa"/>
            <w:tcBorders>
              <w:top w:val="nil"/>
              <w:left w:val="nil"/>
              <w:bottom w:val="single" w:sz="4" w:space="0" w:color="auto"/>
              <w:right w:val="single" w:sz="4" w:space="0" w:color="auto"/>
            </w:tcBorders>
            <w:shd w:val="clear" w:color="000000" w:fill="DBEEF3"/>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100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w:t>
            </w:r>
            <w:r w:rsidRPr="0042471F">
              <w:rPr>
                <w:rFonts w:ascii="Book Antiqua" w:hAnsi="Book Antiqua" w:cs="Calibri"/>
                <w:color w:val="000000"/>
                <w:lang w:val="pt-BR" w:eastAsia="pt-BR"/>
              </w:rPr>
              <w:t xml:space="preserve">R$    125,60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1470"/>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24</w:t>
            </w:r>
          </w:p>
        </w:tc>
        <w:tc>
          <w:tcPr>
            <w:tcW w:w="5041" w:type="dxa"/>
            <w:tcBorders>
              <w:top w:val="nil"/>
              <w:left w:val="nil"/>
              <w:bottom w:val="single" w:sz="4" w:space="0" w:color="auto"/>
              <w:right w:val="single" w:sz="4" w:space="0" w:color="auto"/>
            </w:tcBorders>
            <w:shd w:val="clear" w:color="auto" w:fill="auto"/>
            <w:hideMark/>
          </w:tcPr>
          <w:p w:rsidR="0042471F" w:rsidRPr="0042471F" w:rsidRDefault="0042471F" w:rsidP="0042471F">
            <w:pPr>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 xml:space="preserve">Refletor Holofote LED 400 w Branco Frio </w:t>
            </w:r>
            <w:r w:rsidRPr="0042471F">
              <w:rPr>
                <w:rFonts w:ascii="Book Antiqua" w:hAnsi="Book Antiqua" w:cs="Calibri"/>
                <w:color w:val="000000"/>
                <w:lang w:val="pt-BR" w:eastAsia="pt-BR"/>
              </w:rPr>
              <w:br/>
              <w:t xml:space="preserve">Luminosidade: 40.000 lúmens; </w:t>
            </w:r>
            <w:r w:rsidRPr="0042471F">
              <w:rPr>
                <w:rFonts w:ascii="Book Antiqua" w:hAnsi="Book Antiqua" w:cs="Calibri"/>
                <w:color w:val="000000"/>
                <w:lang w:val="pt-BR" w:eastAsia="pt-BR"/>
              </w:rPr>
              <w:br/>
              <w:t>Ângulo de Luz: 120graus</w:t>
            </w:r>
            <w:r w:rsidRPr="0042471F">
              <w:rPr>
                <w:rFonts w:ascii="Book Antiqua" w:hAnsi="Book Antiqua" w:cs="Calibri"/>
                <w:color w:val="000000"/>
                <w:lang w:val="pt-BR" w:eastAsia="pt-BR"/>
              </w:rPr>
              <w:br/>
              <w:t>Voltagem: Bivolt ( 110v/220);</w:t>
            </w:r>
            <w:r w:rsidRPr="0042471F">
              <w:rPr>
                <w:rFonts w:ascii="Book Antiqua" w:hAnsi="Book Antiqua" w:cs="Calibri"/>
                <w:color w:val="000000"/>
                <w:lang w:val="pt-BR" w:eastAsia="pt-BR"/>
              </w:rPr>
              <w:br/>
              <w:t>Proteção: IP66</w:t>
            </w:r>
          </w:p>
        </w:tc>
        <w:tc>
          <w:tcPr>
            <w:tcW w:w="1276" w:type="dxa"/>
            <w:tcBorders>
              <w:top w:val="nil"/>
              <w:left w:val="nil"/>
              <w:bottom w:val="single" w:sz="4" w:space="0" w:color="auto"/>
              <w:right w:val="single" w:sz="4" w:space="0" w:color="auto"/>
            </w:tcBorders>
            <w:shd w:val="clear" w:color="000000" w:fill="DBEEF3"/>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50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5D59C7">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w:t>
            </w:r>
            <w:r w:rsidR="005D59C7">
              <w:rPr>
                <w:rFonts w:ascii="Book Antiqua" w:hAnsi="Book Antiqua" w:cs="Calibri"/>
                <w:color w:val="000000"/>
                <w:lang w:val="pt-BR" w:eastAsia="pt-BR"/>
              </w:rPr>
              <w:t xml:space="preserve">  R$ </w:t>
            </w:r>
            <w:r w:rsidRPr="0042471F">
              <w:rPr>
                <w:rFonts w:ascii="Book Antiqua" w:hAnsi="Book Antiqua" w:cs="Calibri"/>
                <w:color w:val="000000"/>
                <w:lang w:val="pt-BR" w:eastAsia="pt-BR"/>
              </w:rPr>
              <w:t xml:space="preserve">1.527,26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r w:rsidR="0042471F" w:rsidRPr="0042471F" w:rsidTr="005D59C7">
        <w:trPr>
          <w:trHeight w:val="2063"/>
        </w:trPr>
        <w:tc>
          <w:tcPr>
            <w:tcW w:w="640" w:type="dxa"/>
            <w:tcBorders>
              <w:top w:val="nil"/>
              <w:left w:val="single" w:sz="4" w:space="0" w:color="auto"/>
              <w:bottom w:val="single" w:sz="4" w:space="0" w:color="auto"/>
              <w:right w:val="single" w:sz="4" w:space="0" w:color="auto"/>
            </w:tcBorders>
            <w:shd w:val="clear" w:color="000000" w:fill="B6DDE8"/>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25</w:t>
            </w:r>
          </w:p>
        </w:tc>
        <w:tc>
          <w:tcPr>
            <w:tcW w:w="5041" w:type="dxa"/>
            <w:tcBorders>
              <w:top w:val="nil"/>
              <w:left w:val="nil"/>
              <w:bottom w:val="single" w:sz="4" w:space="0" w:color="auto"/>
              <w:right w:val="single" w:sz="4" w:space="0" w:color="auto"/>
            </w:tcBorders>
            <w:shd w:val="clear" w:color="000000" w:fill="FFFFFF"/>
            <w:hideMark/>
          </w:tcPr>
          <w:p w:rsidR="0042471F" w:rsidRPr="0042471F" w:rsidRDefault="0042471F" w:rsidP="0042471F">
            <w:pPr>
              <w:jc w:val="both"/>
              <w:rPr>
                <w:rFonts w:ascii="Book Antiqua" w:hAnsi="Book Antiqua" w:cs="Calibri"/>
                <w:color w:val="000000"/>
                <w:lang w:val="pt-BR" w:eastAsia="pt-BR"/>
              </w:rPr>
            </w:pPr>
            <w:r w:rsidRPr="0042471F">
              <w:rPr>
                <w:rFonts w:ascii="Book Antiqua" w:hAnsi="Book Antiqua" w:cs="Calibri"/>
                <w:b/>
                <w:bCs/>
                <w:color w:val="000000"/>
                <w:lang w:val="pt-BR" w:eastAsia="pt-BR"/>
              </w:rPr>
              <w:t>Unidade</w:t>
            </w:r>
            <w:r w:rsidRPr="0042471F">
              <w:rPr>
                <w:rFonts w:ascii="Book Antiqua" w:hAnsi="Book Antiqua" w:cs="Calibri"/>
                <w:color w:val="000000"/>
                <w:lang w:val="pt-BR" w:eastAsia="pt-BR"/>
              </w:rPr>
              <w:br w:type="page"/>
              <w:t>Luminária LED de no mínimo 50W</w:t>
            </w:r>
            <w:r w:rsidRPr="0042471F">
              <w:rPr>
                <w:rFonts w:ascii="Book Antiqua" w:hAnsi="Book Antiqua" w:cs="Calibri"/>
                <w:color w:val="000000"/>
                <w:lang w:val="pt-BR" w:eastAsia="pt-BR"/>
              </w:rPr>
              <w:br w:type="page"/>
              <w:t>Integrada para alojar equipamento elétrico;</w:t>
            </w:r>
            <w:r w:rsidRPr="0042471F">
              <w:rPr>
                <w:rFonts w:ascii="Book Antiqua" w:hAnsi="Book Antiqua" w:cs="Calibri"/>
                <w:color w:val="000000"/>
                <w:lang w:val="pt-BR" w:eastAsia="pt-BR"/>
              </w:rPr>
              <w:br w:type="page"/>
              <w:t xml:space="preserve">Corpo e Aro: Em Alumínio injetado com pintura eletrostática a pó, cor cinza; </w:t>
            </w:r>
            <w:r w:rsidRPr="0042471F">
              <w:rPr>
                <w:rFonts w:ascii="Book Antiqua" w:hAnsi="Book Antiqua" w:cs="Calibri"/>
                <w:color w:val="000000"/>
                <w:lang w:val="pt-BR" w:eastAsia="pt-BR"/>
              </w:rPr>
              <w:br w:type="page"/>
              <w:t>Encaixe: Em braços ou suportes de Ø48mm a Ø63mm ou Ø25 a Ø33 com dispositivo redutor;</w:t>
            </w:r>
            <w:r w:rsidRPr="0042471F">
              <w:rPr>
                <w:rFonts w:ascii="Book Antiqua" w:hAnsi="Book Antiqua" w:cs="Calibri"/>
                <w:color w:val="000000"/>
                <w:lang w:val="pt-BR" w:eastAsia="pt-BR"/>
              </w:rPr>
              <w:br w:type="page"/>
              <w:t>Grau de proteção: IP 66;</w:t>
            </w:r>
            <w:r w:rsidRPr="0042471F">
              <w:rPr>
                <w:rFonts w:ascii="Book Antiqua" w:hAnsi="Book Antiqua" w:cs="Calibri"/>
                <w:color w:val="000000"/>
                <w:lang w:val="pt-BR" w:eastAsia="pt-BR"/>
              </w:rPr>
              <w:br w:type="page"/>
              <w:t>Driver: mínimo 50W, 530mA, 120V-277V, fator de potência 0,94;</w:t>
            </w:r>
            <w:r w:rsidRPr="0042471F">
              <w:rPr>
                <w:rFonts w:ascii="Book Antiqua" w:hAnsi="Book Antiqua" w:cs="Calibri"/>
                <w:color w:val="000000"/>
                <w:lang w:val="pt-BR" w:eastAsia="pt-BR"/>
              </w:rPr>
              <w:br w:type="page"/>
              <w:t>Protetor de Surtos: 10kV e 10KA;</w:t>
            </w:r>
            <w:r w:rsidRPr="0042471F">
              <w:rPr>
                <w:rFonts w:ascii="Book Antiqua" w:hAnsi="Book Antiqua" w:cs="Calibri"/>
                <w:color w:val="000000"/>
                <w:lang w:val="pt-BR" w:eastAsia="pt-BR"/>
              </w:rPr>
              <w:br w:type="page"/>
              <w:t>Garantia: 5 anos.</w:t>
            </w:r>
            <w:r w:rsidRPr="0042471F">
              <w:rPr>
                <w:rFonts w:ascii="Book Antiqua" w:hAnsi="Book Antiqua" w:cs="Calibri"/>
                <w:color w:val="000000"/>
                <w:lang w:val="pt-BR" w:eastAsia="pt-BR"/>
              </w:rPr>
              <w:br w:type="page"/>
            </w:r>
            <w:r w:rsidRPr="0042471F">
              <w:rPr>
                <w:rFonts w:ascii="Book Antiqua" w:hAnsi="Book Antiqua" w:cs="Calibri"/>
                <w:color w:val="000000"/>
                <w:lang w:val="pt-BR" w:eastAsia="pt-BR"/>
              </w:rPr>
              <w:br w:type="page"/>
            </w:r>
            <w:r w:rsidRPr="0042471F">
              <w:rPr>
                <w:rFonts w:ascii="Book Antiqua" w:hAnsi="Book Antiqua" w:cs="Calibri"/>
                <w:color w:val="000000"/>
                <w:lang w:val="pt-BR" w:eastAsia="pt-BR"/>
              </w:rPr>
              <w:br w:type="page"/>
            </w:r>
          </w:p>
        </w:tc>
        <w:tc>
          <w:tcPr>
            <w:tcW w:w="1276" w:type="dxa"/>
            <w:tcBorders>
              <w:top w:val="nil"/>
              <w:left w:val="nil"/>
              <w:bottom w:val="single" w:sz="4" w:space="0" w:color="auto"/>
              <w:right w:val="single" w:sz="4" w:space="0" w:color="auto"/>
            </w:tcBorders>
            <w:shd w:val="clear" w:color="000000" w:fill="DBEEF3"/>
            <w:noWrap/>
            <w:vAlign w:val="center"/>
            <w:hideMark/>
          </w:tcPr>
          <w:p w:rsidR="0042471F" w:rsidRPr="0042471F" w:rsidRDefault="0042471F" w:rsidP="0042471F">
            <w:pPr>
              <w:jc w:val="center"/>
              <w:rPr>
                <w:rFonts w:ascii="Book Antiqua" w:hAnsi="Book Antiqua" w:cs="Calibri"/>
                <w:b/>
                <w:bCs/>
                <w:color w:val="000000"/>
                <w:lang w:val="pt-BR" w:eastAsia="pt-BR"/>
              </w:rPr>
            </w:pPr>
            <w:r w:rsidRPr="0042471F">
              <w:rPr>
                <w:rFonts w:ascii="Book Antiqua" w:hAnsi="Book Antiqua" w:cs="Calibri"/>
                <w:b/>
                <w:bCs/>
                <w:color w:val="000000"/>
                <w:lang w:val="pt-BR" w:eastAsia="pt-BR"/>
              </w:rPr>
              <w:t xml:space="preserve">              40 </w:t>
            </w:r>
          </w:p>
        </w:tc>
        <w:tc>
          <w:tcPr>
            <w:tcW w:w="1418" w:type="dxa"/>
            <w:tcBorders>
              <w:top w:val="nil"/>
              <w:left w:val="nil"/>
              <w:bottom w:val="single" w:sz="4" w:space="0" w:color="auto"/>
              <w:right w:val="single" w:sz="4" w:space="0" w:color="auto"/>
            </w:tcBorders>
            <w:shd w:val="clear" w:color="auto" w:fill="auto"/>
            <w:noWrap/>
            <w:vAlign w:val="center"/>
            <w:hideMark/>
          </w:tcPr>
          <w:p w:rsidR="0042471F" w:rsidRPr="0042471F" w:rsidRDefault="0042471F" w:rsidP="0042471F">
            <w:pPr>
              <w:ind w:left="-70"/>
              <w:rPr>
                <w:rFonts w:ascii="Book Antiqua" w:hAnsi="Book Antiqua" w:cs="Calibri"/>
                <w:color w:val="000000"/>
                <w:lang w:val="pt-BR" w:eastAsia="pt-BR"/>
              </w:rPr>
            </w:pPr>
            <w:r w:rsidRPr="0042471F">
              <w:rPr>
                <w:rFonts w:ascii="Book Antiqua" w:hAnsi="Book Antiqua" w:cs="Calibri"/>
                <w:color w:val="000000"/>
                <w:lang w:val="pt-BR" w:eastAsia="pt-BR"/>
              </w:rPr>
              <w:t xml:space="preserve"> R$        834,06 </w:t>
            </w:r>
          </w:p>
        </w:tc>
        <w:tc>
          <w:tcPr>
            <w:tcW w:w="2020" w:type="dxa"/>
            <w:tcBorders>
              <w:top w:val="nil"/>
              <w:left w:val="nil"/>
              <w:bottom w:val="single" w:sz="4" w:space="0" w:color="auto"/>
              <w:right w:val="single" w:sz="4" w:space="0" w:color="auto"/>
            </w:tcBorders>
            <w:shd w:val="clear" w:color="auto" w:fill="auto"/>
            <w:vAlign w:val="center"/>
            <w:hideMark/>
          </w:tcPr>
          <w:p w:rsidR="0042471F" w:rsidRPr="0042471F" w:rsidRDefault="0042471F" w:rsidP="0042471F">
            <w:pPr>
              <w:jc w:val="center"/>
              <w:rPr>
                <w:rFonts w:ascii="Book Antiqua" w:hAnsi="Book Antiqua" w:cs="Calibri"/>
                <w:color w:val="000000"/>
                <w:lang w:val="pt-BR" w:eastAsia="pt-BR"/>
              </w:rPr>
            </w:pPr>
            <w:r w:rsidRPr="0042471F">
              <w:rPr>
                <w:rFonts w:ascii="Book Antiqua" w:hAnsi="Book Antiqua" w:cs="Calibri"/>
                <w:color w:val="000000"/>
                <w:lang w:val="pt-BR" w:eastAsia="pt-BR"/>
              </w:rPr>
              <w:t>R$ _____________     Marca:__________      Modelo: ________</w:t>
            </w:r>
          </w:p>
        </w:tc>
      </w:tr>
    </w:tbl>
    <w:p w:rsidR="00817289" w:rsidRPr="00FC011F" w:rsidRDefault="00817289" w:rsidP="00817289">
      <w:pPr>
        <w:pStyle w:val="Normal0"/>
        <w:widowControl w:val="0"/>
        <w:tabs>
          <w:tab w:val="left" w:pos="9639"/>
        </w:tabs>
        <w:ind w:left="284" w:right="1"/>
        <w:rPr>
          <w:rFonts w:ascii="Times New Roman" w:eastAsia="Times New Roman" w:hAnsi="Times New Roman"/>
          <w:color w:val="000000"/>
          <w:sz w:val="16"/>
          <w:szCs w:val="16"/>
        </w:rPr>
      </w:pPr>
    </w:p>
    <w:p w:rsidR="00817289" w:rsidRPr="00817289" w:rsidRDefault="00817289" w:rsidP="00817289">
      <w:pPr>
        <w:pStyle w:val="Normal0"/>
        <w:pBdr>
          <w:top w:val="single" w:sz="4" w:space="1" w:color="auto"/>
          <w:left w:val="single" w:sz="4" w:space="14" w:color="auto"/>
          <w:bottom w:val="single" w:sz="4" w:space="1" w:color="auto"/>
          <w:right w:val="single" w:sz="4" w:space="4" w:color="auto"/>
        </w:pBdr>
        <w:shd w:val="clear" w:color="auto" w:fill="D9D9D9"/>
        <w:ind w:left="284" w:right="142"/>
        <w:jc w:val="center"/>
        <w:rPr>
          <w:rFonts w:ascii="Book Antiqua" w:eastAsia="Book Antiqua" w:hAnsi="Book Antiqua"/>
          <w:b/>
          <w:color w:val="000000"/>
          <w:sz w:val="18"/>
          <w:szCs w:val="18"/>
        </w:rPr>
      </w:pPr>
      <w:r w:rsidRPr="00817289">
        <w:rPr>
          <w:rFonts w:ascii="Book Antiqua" w:eastAsia="Book Antiqua" w:hAnsi="Book Antiqua"/>
          <w:b/>
          <w:color w:val="000000"/>
          <w:sz w:val="18"/>
          <w:szCs w:val="18"/>
        </w:rPr>
        <w:t>NA PROPOSTA DE PREÇOS OS VALORES COTADOS ACIMA DO PERMITIDO NO EDITAL OU QUE NÃO ATENDEREM O DESCRITIVO E/OU EXIGÊNCIAS SERÃO AUTOMATICAMENTE DESCLASSIFICADOS.</w:t>
      </w:r>
    </w:p>
    <w:p w:rsidR="00817289" w:rsidRDefault="00817289" w:rsidP="005D59C7">
      <w:pPr>
        <w:pStyle w:val="Normal0"/>
        <w:widowControl w:val="0"/>
        <w:tabs>
          <w:tab w:val="left" w:pos="9639"/>
        </w:tabs>
        <w:ind w:left="284"/>
        <w:rPr>
          <w:rFonts w:ascii="Book Antiqua" w:eastAsia="Book Antiqua" w:hAnsi="Book Antiqua"/>
          <w:color w:val="000000"/>
          <w:sz w:val="22"/>
        </w:rPr>
      </w:pPr>
    </w:p>
    <w:p w:rsidR="00817289" w:rsidRPr="00FC011F" w:rsidRDefault="00817289" w:rsidP="00817289">
      <w:pPr>
        <w:pStyle w:val="Normal0"/>
        <w:widowControl w:val="0"/>
        <w:tabs>
          <w:tab w:val="left" w:pos="9639"/>
        </w:tabs>
        <w:ind w:left="284" w:right="1"/>
        <w:rPr>
          <w:rFonts w:ascii="Times New Roman" w:eastAsia="Times New Roman" w:hAnsi="Times New Roman"/>
          <w:color w:val="000000"/>
          <w:sz w:val="16"/>
          <w:szCs w:val="16"/>
        </w:rPr>
      </w:pPr>
    </w:p>
    <w:p w:rsidR="00817289" w:rsidRPr="00817289" w:rsidRDefault="00817289" w:rsidP="00817289">
      <w:pPr>
        <w:pStyle w:val="Normal0"/>
        <w:pBdr>
          <w:top w:val="single" w:sz="4" w:space="1" w:color="auto"/>
          <w:left w:val="single" w:sz="4" w:space="0" w:color="auto"/>
          <w:bottom w:val="single" w:sz="4" w:space="1" w:color="auto"/>
          <w:right w:val="single" w:sz="4" w:space="4" w:color="auto"/>
        </w:pBdr>
        <w:shd w:val="clear" w:color="auto" w:fill="D9D9D9"/>
        <w:ind w:right="142"/>
        <w:jc w:val="center"/>
        <w:rPr>
          <w:rFonts w:ascii="Book Antiqua" w:eastAsia="Book Antiqua" w:hAnsi="Book Antiqua"/>
          <w:b/>
          <w:color w:val="000000"/>
          <w:sz w:val="18"/>
          <w:szCs w:val="18"/>
          <w:u w:val="single"/>
        </w:rPr>
      </w:pPr>
      <w:r w:rsidRPr="00817289">
        <w:rPr>
          <w:rFonts w:ascii="Book Antiqua" w:eastAsia="Book Antiqua" w:hAnsi="Book Antiqua"/>
          <w:b/>
          <w:color w:val="000000"/>
          <w:sz w:val="18"/>
          <w:szCs w:val="18"/>
          <w:u w:val="single"/>
        </w:rPr>
        <w:t>OBSERVAÇÃO:</w:t>
      </w:r>
    </w:p>
    <w:p w:rsidR="00817289" w:rsidRPr="00817289" w:rsidRDefault="00817289" w:rsidP="00817289">
      <w:pPr>
        <w:pStyle w:val="Normal0"/>
        <w:pBdr>
          <w:top w:val="single" w:sz="4" w:space="1" w:color="auto"/>
          <w:left w:val="single" w:sz="4" w:space="0" w:color="auto"/>
          <w:bottom w:val="single" w:sz="4" w:space="1" w:color="auto"/>
          <w:right w:val="single" w:sz="4" w:space="4" w:color="auto"/>
        </w:pBdr>
        <w:shd w:val="clear" w:color="auto" w:fill="D9D9D9"/>
        <w:ind w:right="142"/>
        <w:jc w:val="center"/>
        <w:rPr>
          <w:rFonts w:ascii="Book Antiqua" w:eastAsia="Book Antiqua" w:hAnsi="Book Antiqua"/>
          <w:b/>
          <w:color w:val="000000"/>
          <w:sz w:val="18"/>
          <w:szCs w:val="18"/>
        </w:rPr>
      </w:pPr>
      <w:r w:rsidRPr="00817289">
        <w:rPr>
          <w:rFonts w:ascii="Book Antiqua" w:eastAsia="Book Antiqua" w:hAnsi="Book Antiqua"/>
          <w:b/>
          <w:color w:val="000000"/>
          <w:sz w:val="18"/>
          <w:szCs w:val="18"/>
        </w:rPr>
        <w:t>OS FORNECEDORES DEVERÃO, NO ATO DA ENTREGA, RECOLHER OS MATERIAIS QUE FOREM SUBSTITUÍDOS</w:t>
      </w:r>
      <w:r w:rsidR="0039027A">
        <w:rPr>
          <w:rFonts w:ascii="Book Antiqua" w:eastAsia="Book Antiqua" w:hAnsi="Book Antiqua"/>
          <w:b/>
          <w:color w:val="000000"/>
          <w:sz w:val="18"/>
          <w:szCs w:val="18"/>
        </w:rPr>
        <w:t>,</w:t>
      </w:r>
      <w:r w:rsidRPr="00817289">
        <w:rPr>
          <w:rFonts w:ascii="Book Antiqua" w:eastAsia="Book Antiqua" w:hAnsi="Book Antiqua"/>
          <w:b/>
          <w:color w:val="000000"/>
          <w:sz w:val="18"/>
          <w:szCs w:val="18"/>
        </w:rPr>
        <w:t xml:space="preserve"> PROVIDENCIANDO PARA OS MESMOS DESTINAÇÃO ECOLOGICAMENTE CORRETA.</w:t>
      </w:r>
    </w:p>
    <w:p w:rsidR="00CB45BB" w:rsidRPr="005E752F" w:rsidRDefault="00CB45B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AC026F" w:rsidRDefault="00F57E63" w:rsidP="00F611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AC026F">
        <w:rPr>
          <w:rFonts w:ascii="Book Antiqua" w:hAnsi="Book Antiqua"/>
          <w:sz w:val="22"/>
          <w:lang w:val="pt-BR"/>
        </w:rPr>
        <w:t>________________________________________________</w:t>
      </w:r>
    </w:p>
    <w:p w:rsidR="00F57E63" w:rsidRDefault="00F57E63" w:rsidP="00F611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lang w:val="pt-BR"/>
        </w:rPr>
        <w:t>Assinatura do Responsável Legal</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F57E63" w:rsidRPr="00AC026F" w:rsidTr="000F5A22">
        <w:tc>
          <w:tcPr>
            <w:tcW w:w="10206" w:type="dxa"/>
            <w:gridSpan w:val="4"/>
            <w:tcBorders>
              <w:top w:val="nil"/>
              <w:right w:val="nil"/>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c>
          <w:tcPr>
            <w:tcW w:w="10206" w:type="dxa"/>
            <w:gridSpan w:val="4"/>
            <w:tcBorders>
              <w:top w:val="nil"/>
              <w:right w:val="nil"/>
            </w:tcBorders>
          </w:tcPr>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E838ED" w:rsidRDefault="00E838E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D59C7" w:rsidRDefault="005D59C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57E63" w:rsidRPr="002D2D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w:t>
      </w:r>
      <w:r w:rsidR="00CB45BB">
        <w:rPr>
          <w:rFonts w:ascii="Book Antiqua" w:eastAsia="Book Antiqua" w:hAnsi="Book Antiqua"/>
          <w:b/>
          <w:sz w:val="48"/>
          <w:szCs w:val="48"/>
          <w:lang w:val="pt-BR"/>
        </w:rPr>
        <w:t>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F962B6">
        <w:rPr>
          <w:rFonts w:ascii="Book Antiqua" w:hAnsi="Book Antiqua"/>
          <w:b/>
          <w:sz w:val="22"/>
          <w:szCs w:val="22"/>
          <w:lang w:val="pt-BR"/>
        </w:rPr>
        <w:t>94</w:t>
      </w:r>
      <w:r w:rsidRPr="00B07240">
        <w:rPr>
          <w:rFonts w:ascii="Book Antiqua" w:hAnsi="Book Antiqua"/>
          <w:b/>
          <w:sz w:val="22"/>
          <w:szCs w:val="22"/>
          <w:lang w:val="pt-BR"/>
        </w:rPr>
        <w:t xml:space="preserve"> /201</w:t>
      </w:r>
      <w:r w:rsidR="00C156C9">
        <w:rPr>
          <w:rFonts w:ascii="Book Antiqua" w:hAnsi="Book Antiqua"/>
          <w:b/>
          <w:sz w:val="22"/>
          <w:szCs w:val="22"/>
          <w:lang w:val="pt-BR"/>
        </w:rPr>
        <w:t>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4126C3">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60E25">
        <w:rPr>
          <w:rFonts w:ascii="Book Antiqua" w:hAnsi="Book Antiqua"/>
          <w:i/>
          <w:sz w:val="22"/>
          <w:szCs w:val="22"/>
          <w:lang w:val="pt-BR"/>
        </w:rPr>
        <w:t>R</w:t>
      </w:r>
      <w:r w:rsidR="00060E25" w:rsidRPr="00060E25">
        <w:rPr>
          <w:rFonts w:ascii="Book Antiqua" w:hAnsi="Book Antiqua"/>
          <w:i/>
          <w:sz w:val="22"/>
          <w:szCs w:val="22"/>
          <w:lang w:val="pt-BR"/>
        </w:rPr>
        <w:t xml:space="preserve">egistro de </w:t>
      </w:r>
      <w:r w:rsidR="00060E25">
        <w:rPr>
          <w:rFonts w:ascii="Book Antiqua" w:hAnsi="Book Antiqua"/>
          <w:i/>
          <w:sz w:val="22"/>
          <w:szCs w:val="22"/>
          <w:lang w:val="pt-BR"/>
        </w:rPr>
        <w:t>P</w:t>
      </w:r>
      <w:r w:rsidR="00060E25" w:rsidRPr="00060E25">
        <w:rPr>
          <w:rFonts w:ascii="Book Antiqua" w:hAnsi="Book Antiqua"/>
          <w:i/>
          <w:sz w:val="22"/>
          <w:szCs w:val="22"/>
          <w:lang w:val="pt-BR"/>
        </w:rPr>
        <w:t>reços de materiais e ferramentas para manutenção da iluminação pública do Município de Gaspar</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060E25">
        <w:rPr>
          <w:rFonts w:ascii="Book Antiqua" w:eastAsia="Book Antiqua" w:hAnsi="Book Antiqua" w:cs="Arial"/>
          <w:b/>
          <w:sz w:val="22"/>
          <w:szCs w:val="22"/>
        </w:rPr>
        <w:t>ANEXO I</w:t>
      </w:r>
      <w:r w:rsidR="00060E25"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F962B6">
        <w:rPr>
          <w:rFonts w:ascii="Book Antiqua" w:hAnsi="Book Antiqua"/>
          <w:sz w:val="22"/>
          <w:szCs w:val="22"/>
          <w:lang w:val="pt-BR"/>
        </w:rPr>
        <w:t>94</w:t>
      </w:r>
      <w:r w:rsidRPr="005B626E">
        <w:rPr>
          <w:rFonts w:ascii="Book Antiqua" w:hAnsi="Book Antiqua"/>
          <w:sz w:val="22"/>
          <w:szCs w:val="22"/>
          <w:lang w:val="pt-BR"/>
        </w:rPr>
        <w:t>/201</w:t>
      </w:r>
      <w:r w:rsidR="00C156C9">
        <w:rPr>
          <w:rFonts w:ascii="Book Antiqua" w:hAnsi="Book Antiqua"/>
          <w:sz w:val="22"/>
          <w:szCs w:val="22"/>
          <w:lang w:val="pt-BR"/>
        </w:rPr>
        <w:t>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sidR="005650FA">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962B6">
        <w:rPr>
          <w:rFonts w:ascii="Book Antiqua" w:hAnsi="Book Antiqua"/>
          <w:sz w:val="22"/>
          <w:szCs w:val="22"/>
          <w:lang w:val="pt-BR"/>
        </w:rPr>
        <w:t>94</w:t>
      </w:r>
      <w:r>
        <w:rPr>
          <w:rFonts w:ascii="Book Antiqua" w:hAnsi="Book Antiqua"/>
          <w:sz w:val="22"/>
          <w:szCs w:val="22"/>
          <w:lang w:val="pt-BR"/>
        </w:rPr>
        <w:t>/201</w:t>
      </w:r>
      <w:r w:rsidR="000707E0">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da(s) Licitante(s).</w:t>
      </w:r>
    </w:p>
    <w:p w:rsidR="00870141" w:rsidRDefault="0087014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smartTag w:uri="urn:schemas-microsoft-com:office:smarttags" w:element="metricconverter">
        <w:smartTagPr>
          <w:attr w:name="ProductID" w:val="3.1 A"/>
        </w:smartTagPr>
        <w:r w:rsidRPr="004D3387">
          <w:rPr>
            <w:rFonts w:ascii="Book Antiqua" w:hAnsi="Book Antiqua"/>
            <w:sz w:val="22"/>
            <w:szCs w:val="22"/>
            <w:lang w:val="pt-BR"/>
          </w:rPr>
          <w:t>3.1 A</w:t>
        </w:r>
      </w:smartTag>
      <w:r w:rsidRPr="004D3387">
        <w:rPr>
          <w:rFonts w:ascii="Book Antiqua" w:hAnsi="Book Antiqua"/>
          <w:sz w:val="22"/>
          <w:szCs w:val="22"/>
          <w:lang w:val="pt-BR"/>
        </w:rPr>
        <w:t xml:space="preserve"> presente Ata vigorará pelo período de </w:t>
      </w:r>
      <w:r w:rsidR="00E838ED" w:rsidRPr="00E275A5">
        <w:rPr>
          <w:rFonts w:ascii="Book Antiqua" w:eastAsia="Book Antiqua" w:hAnsi="Book Antiqua"/>
          <w:sz w:val="22"/>
        </w:rPr>
        <w:t>06 (seis)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sidR="00D368E0">
        <w:rPr>
          <w:rFonts w:ascii="Book Antiqua" w:hAnsi="Book Antiqua"/>
          <w:sz w:val="22"/>
          <w:szCs w:val="22"/>
          <w:lang w:val="pt-BR"/>
        </w:rPr>
        <w:t>L</w:t>
      </w:r>
      <w:r w:rsidRPr="004D3387">
        <w:rPr>
          <w:rFonts w:ascii="Book Antiqua" w:hAnsi="Book Antiqua"/>
          <w:sz w:val="22"/>
          <w:szCs w:val="22"/>
          <w:lang w:val="pt-BR"/>
        </w:rPr>
        <w:t>ei</w:t>
      </w:r>
      <w:r w:rsidR="00D368E0">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1A3A70" w:rsidRPr="00A07EC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t xml:space="preserve">4. DAS CONDIÇÕES DE ENTREGA E RECEBIMENTO </w:t>
      </w:r>
    </w:p>
    <w:p w:rsidR="001A3A70"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1A3A70"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prazo máximo de até 10 (dez)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cs="Arial"/>
          <w:sz w:val="22"/>
          <w:szCs w:val="22"/>
          <w:shd w:val="clear" w:color="auto" w:fill="FFFFFF"/>
        </w:rPr>
        <w:t>n</w:t>
      </w:r>
      <w:r>
        <w:rPr>
          <w:rFonts w:ascii="Book Antiqua" w:eastAsia="Book Antiqua" w:hAnsi="Book Antiqua"/>
          <w:sz w:val="22"/>
          <w:szCs w:val="22"/>
          <w:shd w:val="clear" w:color="auto" w:fill="FFFFFF"/>
          <w:lang w:val="pt-BR"/>
        </w:rPr>
        <w:t xml:space="preserve">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A22BDB">
        <w:rPr>
          <w:rFonts w:ascii="Book Antiqua" w:eastAsia="Book Antiqua" w:hAnsi="Book Antiqua"/>
          <w:sz w:val="22"/>
          <w:szCs w:val="22"/>
          <w:shd w:val="clear" w:color="auto" w:fill="FFFFFF"/>
        </w:rPr>
        <w:t xml:space="preserve"> e no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1A3A70" w:rsidRPr="00430317"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1A3A70" w:rsidRPr="00430317"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1A3A70"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E1777C" w:rsidRDefault="00E1777C"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cs="Arial"/>
          <w:b/>
          <w:sz w:val="22"/>
          <w:szCs w:val="22"/>
          <w:shd w:val="clear" w:color="auto" w:fill="FFFFFF"/>
        </w:rPr>
      </w:pPr>
    </w:p>
    <w:p w:rsidR="00E1777C" w:rsidRPr="00BB4A20" w:rsidRDefault="00E1777C" w:rsidP="00E177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SECRETARIA MUNICIPAL DE ASSISTÊNCIA SOCIAL</w:t>
      </w:r>
      <w:r w:rsidRPr="00BB4A20">
        <w:rPr>
          <w:rFonts w:ascii="Book Antiqua" w:hAnsi="Book Antiqua" w:cs="Book Antiqua"/>
          <w:sz w:val="22"/>
          <w:szCs w:val="22"/>
          <w:shd w:val="clear" w:color="auto" w:fill="FFFFFF"/>
        </w:rPr>
        <w:t xml:space="preserve"> – Avenida das Comunidades, nº 133, Centro, Gaspar/SC (horário de expediente: 08h00min às 12h00min e das 13h00min às 17h00min);</w:t>
      </w:r>
    </w:p>
    <w:p w:rsidR="00E1777C" w:rsidRPr="00BB4A20" w:rsidRDefault="00E1777C" w:rsidP="00E1777C">
      <w:pPr>
        <w:jc w:val="both"/>
        <w:rPr>
          <w:rFonts w:ascii="Book Antiqua" w:hAnsi="Book Antiqua" w:cs="Book Antiqua"/>
          <w:sz w:val="22"/>
          <w:szCs w:val="22"/>
          <w:shd w:val="clear" w:color="auto" w:fill="FFFFFF"/>
        </w:rPr>
      </w:pPr>
    </w:p>
    <w:p w:rsidR="00E1777C" w:rsidRPr="00BB4A20" w:rsidRDefault="00E1777C" w:rsidP="00E1777C">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FUNDAÇÃO MUNICIPAL DE ESPORTES E LAZER</w:t>
      </w:r>
      <w:r w:rsidRPr="00BB4A20">
        <w:rPr>
          <w:rFonts w:ascii="Book Antiqua" w:hAnsi="Book Antiqua" w:cs="Book Antiqua"/>
          <w:sz w:val="22"/>
          <w:szCs w:val="22"/>
          <w:shd w:val="clear" w:color="auto" w:fill="FFFFFF"/>
        </w:rPr>
        <w:t xml:space="preserve"> – Rua Itajaí, nº 2.300, Poço Grande, Gaspar/SC (horário de expediente: 07h30min às 12h00min e das 13h30min às 17h00min);</w:t>
      </w:r>
    </w:p>
    <w:p w:rsidR="00E1777C" w:rsidRPr="00BB4A20" w:rsidRDefault="00E1777C" w:rsidP="00E177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cs="Arial"/>
          <w:b/>
          <w:sz w:val="22"/>
          <w:szCs w:val="22"/>
          <w:shd w:val="clear" w:color="auto" w:fill="FFFFFF"/>
        </w:rPr>
      </w:pPr>
    </w:p>
    <w:p w:rsidR="00E1777C" w:rsidRPr="00BB4A20" w:rsidRDefault="00E1777C" w:rsidP="00E1777C">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POLÍCIA MILITAR</w:t>
      </w:r>
      <w:r w:rsidRPr="00BB4A20">
        <w:rPr>
          <w:rFonts w:ascii="Book Antiqua" w:hAnsi="Book Antiqua" w:cs="Book Antiqua"/>
          <w:sz w:val="22"/>
          <w:szCs w:val="22"/>
          <w:shd w:val="clear" w:color="auto" w:fill="FFFFFF"/>
        </w:rPr>
        <w:t xml:space="preserve"> - Avenida Olga Wehmuth, nº 85, Sete de Setembro, Gaspar/SC (horário de expediente: 13h00min às 19h00min);</w:t>
      </w:r>
    </w:p>
    <w:p w:rsidR="00E1777C" w:rsidRPr="00BB4A20" w:rsidRDefault="00E1777C" w:rsidP="00E1777C">
      <w:pPr>
        <w:jc w:val="both"/>
        <w:rPr>
          <w:rFonts w:ascii="Book Antiqua" w:hAnsi="Book Antiqua" w:cs="Book Antiqua"/>
          <w:sz w:val="22"/>
          <w:szCs w:val="22"/>
          <w:shd w:val="clear" w:color="auto" w:fill="FFFFFF"/>
        </w:rPr>
      </w:pPr>
    </w:p>
    <w:p w:rsidR="00E1777C" w:rsidRPr="001D75E3" w:rsidRDefault="00E1777C" w:rsidP="00E177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CORPO DE BOMBEIROS MILITAR DE GASPAR</w:t>
      </w:r>
      <w:r w:rsidRPr="00BB4A20">
        <w:rPr>
          <w:rFonts w:ascii="Book Antiqua" w:hAnsi="Book Antiqua" w:cs="Book Antiqua"/>
          <w:sz w:val="22"/>
          <w:szCs w:val="22"/>
          <w:shd w:val="clear" w:color="auto" w:fill="FFFFFF"/>
        </w:rPr>
        <w:t xml:space="preserve"> – Avenida Olga Wehmuth, nº 75, Sete de Setembro, Gaspar/SC (horário de expediente: 13h00min às 17h00min).</w:t>
      </w:r>
    </w:p>
    <w:p w:rsidR="00E1777C" w:rsidRDefault="00E1777C" w:rsidP="001A3A70">
      <w:pPr>
        <w:jc w:val="both"/>
        <w:rPr>
          <w:rFonts w:ascii="Book Antiqua" w:hAnsi="Book Antiqua"/>
          <w:sz w:val="22"/>
          <w:szCs w:val="22"/>
          <w:lang w:val="pt-BR"/>
        </w:rPr>
      </w:pPr>
    </w:p>
    <w:p w:rsidR="001A3A70" w:rsidRPr="00505FE1"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1A3A70" w:rsidRPr="00430317"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4.3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1A3A70" w:rsidRDefault="001A3A70" w:rsidP="001A3A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rPr>
      </w:pPr>
      <w:r>
        <w:rPr>
          <w:rFonts w:ascii="Book Antiqua" w:eastAsia="Book Antiqua" w:hAnsi="Book Antiqua" w:cs="Arial"/>
          <w:b/>
          <w:sz w:val="22"/>
          <w:szCs w:val="22"/>
        </w:rPr>
        <w:t>4</w:t>
      </w:r>
      <w:r w:rsidRPr="00430317">
        <w:rPr>
          <w:rFonts w:ascii="Book Antiqua" w:eastAsia="Book Antiqua" w:hAnsi="Book Antiqua" w:cs="Arial"/>
          <w:b/>
          <w:sz w:val="22"/>
          <w:szCs w:val="22"/>
        </w:rPr>
        <w:t xml:space="preserve">.3.1 </w:t>
      </w:r>
      <w:r w:rsidRPr="00505FE1">
        <w:rPr>
          <w:rFonts w:ascii="Book Antiqua" w:eastAsia="Book Antiqua" w:hAnsi="Book Antiqua" w:cs="Arial"/>
          <w:b/>
          <w:sz w:val="22"/>
          <w:szCs w:val="22"/>
        </w:rPr>
        <w:t xml:space="preserve">Os fornecedores deverão, no ato da entrega, recolher </w:t>
      </w:r>
      <w:r>
        <w:rPr>
          <w:rFonts w:ascii="Book Antiqua" w:eastAsia="Book Antiqua" w:hAnsi="Book Antiqua" w:cs="Arial"/>
          <w:b/>
          <w:sz w:val="22"/>
          <w:szCs w:val="22"/>
        </w:rPr>
        <w:t>os materiais que forem substituí</w:t>
      </w:r>
      <w:r w:rsidRPr="00505FE1">
        <w:rPr>
          <w:rFonts w:ascii="Book Antiqua" w:eastAsia="Book Antiqua" w:hAnsi="Book Antiqua" w:cs="Arial"/>
          <w:b/>
          <w:sz w:val="22"/>
          <w:szCs w:val="22"/>
        </w:rPr>
        <w:t>dos, providenciando para os mesmos destinação ecol</w:t>
      </w:r>
      <w:r>
        <w:rPr>
          <w:rFonts w:ascii="Book Antiqua" w:eastAsia="Book Antiqua" w:hAnsi="Book Antiqua" w:cs="Arial"/>
          <w:b/>
          <w:sz w:val="22"/>
          <w:szCs w:val="22"/>
        </w:rPr>
        <w:t>o</w:t>
      </w:r>
      <w:r w:rsidRPr="00505FE1">
        <w:rPr>
          <w:rFonts w:ascii="Book Antiqua" w:eastAsia="Book Antiqua" w:hAnsi="Book Antiqua" w:cs="Arial"/>
          <w:b/>
          <w:sz w:val="22"/>
          <w:szCs w:val="22"/>
        </w:rPr>
        <w:t>gicamente correta</w:t>
      </w:r>
      <w:r w:rsidRPr="000F41AF">
        <w:rPr>
          <w:rFonts w:ascii="Book Antiqua" w:eastAsia="Book Antiqua" w:hAnsi="Book Antiqua" w:cs="Arial"/>
          <w:b/>
          <w:sz w:val="22"/>
          <w:szCs w:val="22"/>
        </w:rPr>
        <w:t>.</w:t>
      </w:r>
    </w:p>
    <w:p w:rsidR="001A3A70" w:rsidRDefault="001A3A70" w:rsidP="001A3A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p>
    <w:p w:rsidR="001A3A70" w:rsidRPr="00430317" w:rsidRDefault="001A3A70" w:rsidP="001A3A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.4 Fica aqui estabelecido que os materiais serão recebidos:</w:t>
      </w:r>
    </w:p>
    <w:p w:rsidR="001A3A70" w:rsidRPr="00430317" w:rsidRDefault="001A3A70" w:rsidP="001000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1000CE">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1A3A70" w:rsidRPr="00430317" w:rsidRDefault="001A3A70" w:rsidP="001000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1000CE">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1A3A70" w:rsidRDefault="001A3A70" w:rsidP="001A3A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1A3A70" w:rsidRDefault="001A3A70" w:rsidP="001A3A70">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4</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1A3A70" w:rsidRPr="0043031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4.5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1A3A70" w:rsidRPr="0043031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lastRenderedPageBreak/>
        <w:t>4.6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w:t>
      </w:r>
      <w:r>
        <w:rPr>
          <w:rFonts w:ascii="Book Antiqua" w:eastAsia="Book Antiqua" w:hAnsi="Book Antiqua" w:cs="Arial"/>
          <w:sz w:val="22"/>
          <w:szCs w:val="22"/>
        </w:rPr>
        <w:t>o</w:t>
      </w:r>
      <w:r w:rsidRPr="00430317">
        <w:rPr>
          <w:rFonts w:ascii="Book Antiqua" w:eastAsia="Book Antiqua" w:hAnsi="Book Antiqua" w:cs="Arial"/>
          <w:sz w:val="22"/>
          <w:szCs w:val="22"/>
        </w:rPr>
        <w:t xml:space="preserve"> Edital, na Ata de Registro de Preços, na Minuta do Contrato e na Lei.</w:t>
      </w:r>
    </w:p>
    <w:p w:rsidR="001A3A70"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4705BF" w:rsidRDefault="004705BF" w:rsidP="004705BF">
      <w:pPr>
        <w:autoSpaceDE w:val="0"/>
        <w:autoSpaceDN w:val="0"/>
        <w:adjustRightInd w:val="0"/>
        <w:jc w:val="right"/>
        <w:rPr>
          <w:rFonts w:ascii="Book Antiqua" w:eastAsia="Calibri" w:hAnsi="Book Antiqua" w:cs="BookAntiqua,Italic"/>
          <w:i/>
          <w:iCs/>
          <w:sz w:val="22"/>
          <w:szCs w:val="22"/>
          <w:lang w:val="pt-BR" w:eastAsia="pt-BR"/>
        </w:rPr>
      </w:pP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w:t>
      </w:r>
      <w:r>
        <w:rPr>
          <w:rFonts w:ascii="Book Antiqua" w:hAnsi="Book Antiqua"/>
          <w:i/>
          <w:sz w:val="22"/>
          <w:szCs w:val="22"/>
        </w:rPr>
        <w:t>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da Fazenda e Gestão Administrativa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Militar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Corpo de Bombeiros Militar de Gaspar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Assistência Social – Exercício 2018;</w:t>
      </w: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632E54">
        <w:rPr>
          <w:rFonts w:ascii="Book Antiqua" w:hAnsi="Book Antiqua"/>
          <w:i/>
          <w:sz w:val="22"/>
          <w:szCs w:val="22"/>
        </w:rPr>
        <w:t>Fundação Municipal de Esportes e Lazer – Exercício 2018</w:t>
      </w:r>
      <w:r>
        <w:rPr>
          <w:rFonts w:ascii="Book Antiqua" w:hAnsi="Book Antiqua"/>
          <w:i/>
          <w:sz w:val="22"/>
          <w:szCs w:val="22"/>
        </w:rPr>
        <w:t>.</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sidR="004705BF"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705BF" w:rsidRDefault="004705BF"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F57E63" w:rsidRPr="00AC026F"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7</w:t>
      </w:r>
      <w:r w:rsidR="00D67059">
        <w:rPr>
          <w:rFonts w:ascii="Book Antiqua" w:hAnsi="Book Antiqua"/>
          <w:b/>
          <w:sz w:val="22"/>
          <w:szCs w:val="22"/>
          <w:lang w:val="pt-BR"/>
        </w:rPr>
        <w:t>.</w:t>
      </w:r>
      <w:r w:rsidRPr="00AC026F">
        <w:rPr>
          <w:rFonts w:ascii="Book Antiqua" w:hAnsi="Book Antiqua"/>
          <w:b/>
          <w:sz w:val="22"/>
          <w:szCs w:val="22"/>
          <w:lang w:val="pt-BR"/>
        </w:rPr>
        <w:t xml:space="preserve"> OBRIGAÇÕES DA</w:t>
      </w:r>
      <w:r w:rsidR="00AB7B32">
        <w:rPr>
          <w:rFonts w:ascii="Book Antiqua" w:hAnsi="Book Antiqua"/>
          <w:b/>
          <w:sz w:val="22"/>
          <w:szCs w:val="22"/>
          <w:lang w:val="pt-BR"/>
        </w:rPr>
        <w:t xml:space="preserve"> CONTRATADA</w:t>
      </w:r>
    </w:p>
    <w:p w:rsidR="008809D6" w:rsidRPr="009B61D3" w:rsidRDefault="008809D6" w:rsidP="008809D6">
      <w:pPr>
        <w:jc w:val="both"/>
        <w:rPr>
          <w:rFonts w:ascii="Book Antiqua" w:hAnsi="Book Antiqua"/>
          <w:sz w:val="22"/>
          <w:szCs w:val="22"/>
        </w:rPr>
      </w:pPr>
      <w:r>
        <w:rPr>
          <w:rFonts w:ascii="Book Antiqua" w:hAnsi="Book Antiqua"/>
          <w:b/>
          <w:sz w:val="22"/>
          <w:szCs w:val="22"/>
        </w:rPr>
        <w:t>7</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8809D6" w:rsidRPr="009B61D3" w:rsidRDefault="008809D6" w:rsidP="008809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9B61D3">
        <w:rPr>
          <w:rFonts w:ascii="Book Antiqua" w:hAnsi="Book Antiqua" w:cs="Book Antiqua"/>
          <w:sz w:val="22"/>
          <w:szCs w:val="22"/>
        </w:rPr>
        <w:t xml:space="preserve">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w:t>
      </w:r>
      <w:r w:rsidRPr="009B61D3">
        <w:rPr>
          <w:rFonts w:ascii="Book Antiqua" w:hAnsi="Book Antiqua" w:cs="Book Antiqua"/>
          <w:sz w:val="22"/>
          <w:szCs w:val="22"/>
        </w:rPr>
        <w:lastRenderedPageBreak/>
        <w:t>Edital</w:t>
      </w:r>
      <w:r>
        <w:rPr>
          <w:rFonts w:ascii="Book Antiqua" w:hAnsi="Book Antiqua" w:cs="Book Antiqua"/>
          <w:sz w:val="22"/>
          <w:szCs w:val="22"/>
        </w:rPr>
        <w:t>;</w:t>
      </w:r>
      <w:r w:rsidRPr="009B61D3">
        <w:rPr>
          <w:rFonts w:ascii="Book Antiqua" w:hAnsi="Book Antiqua" w:cs="Book Antiqua"/>
          <w:sz w:val="22"/>
          <w:szCs w:val="22"/>
        </w:rPr>
        <w:t xml:space="preserve"> </w:t>
      </w:r>
    </w:p>
    <w:p w:rsidR="008809D6" w:rsidRDefault="008809D6" w:rsidP="00880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rovidenciar, no prazo máximo de 4</w:t>
      </w:r>
      <w:r>
        <w:rPr>
          <w:rFonts w:ascii="Book Antiqua" w:eastAsia="Book Antiqua" w:hAnsi="Book Antiqua"/>
          <w:sz w:val="22"/>
          <w:szCs w:val="22"/>
        </w:rPr>
        <w:t>8</w:t>
      </w:r>
      <w:r w:rsidRPr="009B61D3">
        <w:rPr>
          <w:rFonts w:ascii="Book Antiqua" w:eastAsia="Book Antiqua" w:hAnsi="Book Antiqua"/>
          <w:sz w:val="22"/>
          <w:szCs w:val="22"/>
        </w:rPr>
        <w:t xml:space="preserve"> (</w:t>
      </w:r>
      <w:r>
        <w:rPr>
          <w:rFonts w:ascii="Book Antiqua" w:eastAsia="Book Antiqua" w:hAnsi="Book Antiqua"/>
          <w:sz w:val="22"/>
          <w:szCs w:val="22"/>
        </w:rPr>
        <w:t>quarenta e oito</w:t>
      </w:r>
      <w:r w:rsidRPr="009B61D3">
        <w:rPr>
          <w:rFonts w:ascii="Book Antiqua" w:eastAsia="Book Antiqua" w:hAnsi="Book Antiqua"/>
          <w:sz w:val="22"/>
          <w:szCs w:val="22"/>
        </w:rPr>
        <w:t xml:space="preserve">) horas,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constatada nos materiais fornecidos;</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III - Atender prontamente as orientações e exigências do fiscal de contrato, devidamente designado, inerentes à execução do objeto contratado;</w:t>
      </w:r>
    </w:p>
    <w:p w:rsidR="008809D6"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p>
    <w:p w:rsidR="008809D6" w:rsidRPr="009B61D3" w:rsidRDefault="008809D6" w:rsidP="00880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9B447A">
        <w:rPr>
          <w:rFonts w:ascii="Book Antiqua" w:hAnsi="Book Antiqua" w:cs="Book Antiqua"/>
          <w:bCs/>
          <w:sz w:val="22"/>
          <w:szCs w:val="22"/>
        </w:rPr>
        <w:t xml:space="preserve">V - </w:t>
      </w:r>
      <w:r w:rsidRPr="009B447A">
        <w:rPr>
          <w:rFonts w:ascii="Book Antiqua" w:eastAsia="Book Antiqua" w:hAnsi="Book Antiqua"/>
          <w:sz w:val="22"/>
        </w:rPr>
        <w:t>No momento da entrega o</w:t>
      </w:r>
      <w:r w:rsidRPr="009B447A">
        <w:rPr>
          <w:rFonts w:ascii="Book Antiqua" w:eastAsia="Book Antiqua" w:hAnsi="Book Antiqua" w:cs="Arial"/>
          <w:b/>
          <w:sz w:val="22"/>
          <w:szCs w:val="22"/>
        </w:rPr>
        <w:t>s fornecedores deverão recolher os materiais que forem substituídos, providenciando para os mesmos destinação ecologicamente correta</w:t>
      </w:r>
      <w:r w:rsidRPr="009B447A">
        <w:rPr>
          <w:rFonts w:ascii="Book Antiqua" w:eastAsia="Book Antiqua" w:hAnsi="Book Antiqua"/>
          <w:sz w:val="22"/>
        </w:rPr>
        <w:t>;</w:t>
      </w:r>
    </w:p>
    <w:p w:rsidR="008809D6"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w:t>
      </w:r>
      <w:r>
        <w:rPr>
          <w:rFonts w:ascii="Book Antiqua" w:hAnsi="Book Antiqua" w:cs="Book Antiqua"/>
          <w:bCs/>
          <w:sz w:val="22"/>
          <w:szCs w:val="22"/>
        </w:rPr>
        <w:t>I</w:t>
      </w:r>
      <w:r w:rsidRPr="009B61D3">
        <w:rPr>
          <w:rFonts w:ascii="Book Antiqua" w:hAnsi="Book Antiqua" w:cs="Book Antiqua"/>
          <w:bCs/>
          <w:sz w:val="22"/>
          <w:szCs w:val="22"/>
        </w:rPr>
        <w:t xml:space="preserve"> - Apresentar os documentos fiscais em confor</w:t>
      </w:r>
      <w:r>
        <w:rPr>
          <w:rFonts w:ascii="Book Antiqua" w:hAnsi="Book Antiqua" w:cs="Book Antiqua"/>
          <w:bCs/>
          <w:sz w:val="22"/>
          <w:szCs w:val="22"/>
        </w:rPr>
        <w:t>midade com a legislação vigente;</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w:t>
      </w:r>
      <w:r>
        <w:rPr>
          <w:rFonts w:ascii="Book Antiqua" w:hAnsi="Book Antiqua" w:cs="Book Antiqua"/>
          <w:bCs/>
          <w:sz w:val="22"/>
          <w:szCs w:val="22"/>
        </w:rPr>
        <w:t>I</w:t>
      </w:r>
      <w:r w:rsidRPr="009B61D3">
        <w:rPr>
          <w:rFonts w:ascii="Book Antiqua" w:hAnsi="Book Antiqua" w:cs="Book Antiqua"/>
          <w:bCs/>
          <w:sz w:val="22"/>
          <w:szCs w:val="22"/>
        </w:rPr>
        <w:t xml:space="preserve"> -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 Assumir integral responsabilidade pelos danos causados ao Município ou a terceiros, </w:t>
      </w:r>
      <w:r w:rsidR="00B812A2" w:rsidRPr="009B61D3">
        <w:rPr>
          <w:rFonts w:ascii="Book Antiqua" w:hAnsi="Book Antiqua" w:cs="Book Antiqua"/>
          <w:bCs/>
          <w:sz w:val="22"/>
          <w:szCs w:val="22"/>
        </w:rPr>
        <w:t>n</w:t>
      </w:r>
      <w:r w:rsidR="00B812A2">
        <w:rPr>
          <w:rFonts w:ascii="Book Antiqua" w:hAnsi="Book Antiqua" w:cs="Book Antiqua"/>
          <w:bCs/>
          <w:sz w:val="22"/>
          <w:szCs w:val="22"/>
        </w:rPr>
        <w:t>o fornecimento do objeto contratado</w:t>
      </w:r>
      <w:r w:rsidRPr="009B61D3">
        <w:rPr>
          <w:rFonts w:ascii="Book Antiqua" w:hAnsi="Book Antiqua" w:cs="Book Antiqua"/>
          <w:bCs/>
          <w:sz w:val="22"/>
          <w:szCs w:val="22"/>
        </w:rPr>
        <w:t xml:space="preserve">,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w:t>
      </w:r>
      <w:r w:rsidR="00D368E0">
        <w:rPr>
          <w:rFonts w:ascii="Book Antiqua" w:hAnsi="Book Antiqua" w:cs="Book Antiqua"/>
          <w:bCs/>
          <w:sz w:val="22"/>
          <w:szCs w:val="22"/>
        </w:rPr>
        <w:t xml:space="preserve"> nº</w:t>
      </w:r>
      <w:r>
        <w:rPr>
          <w:rFonts w:ascii="Book Antiqua" w:hAnsi="Book Antiqua" w:cs="Book Antiqua"/>
          <w:bCs/>
          <w:sz w:val="22"/>
          <w:szCs w:val="22"/>
        </w:rPr>
        <w:t xml:space="preserve"> 8.666/93;</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Substituir, sempre que exigido pela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r>
        <w:rPr>
          <w:rFonts w:ascii="Book Antiqua" w:hAnsi="Book Antiqua" w:cs="Book Antiqua"/>
          <w:bCs/>
          <w:sz w:val="22"/>
          <w:szCs w:val="22"/>
        </w:rPr>
        <w:t>;</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w:t>
      </w:r>
      <w:r>
        <w:rPr>
          <w:rFonts w:ascii="Book Antiqua" w:hAnsi="Book Antiqua" w:cs="Book Antiqua"/>
          <w:bCs/>
          <w:sz w:val="22"/>
          <w:szCs w:val="22"/>
        </w:rPr>
        <w:t>ução/fornecimento dos materiais;</w:t>
      </w:r>
    </w:p>
    <w:p w:rsidR="008809D6" w:rsidRPr="009B61D3" w:rsidRDefault="008809D6" w:rsidP="00880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w:t>
      </w:r>
      <w:r>
        <w:rPr>
          <w:rFonts w:ascii="Book Antiqua" w:hAnsi="Book Antiqua" w:cs="Book Antiqua"/>
          <w:bCs/>
          <w:sz w:val="22"/>
          <w:szCs w:val="22"/>
        </w:rPr>
        <w:t>I</w:t>
      </w:r>
      <w:r w:rsidRPr="009B61D3">
        <w:rPr>
          <w:rFonts w:ascii="Book Antiqua" w:hAnsi="Book Antiqua" w:cs="Book Antiqua"/>
          <w:bCs/>
          <w:sz w:val="22"/>
          <w:szCs w:val="22"/>
        </w:rPr>
        <w:t xml:space="preserve"> - Responsabilizar-se pelos encargos trabalhistas, previdenciários, fiscais e comerciais resu</w:t>
      </w:r>
      <w:r>
        <w:rPr>
          <w:rFonts w:ascii="Book Antiqua" w:hAnsi="Book Antiqua" w:cs="Book Antiqua"/>
          <w:bCs/>
          <w:sz w:val="22"/>
          <w:szCs w:val="22"/>
        </w:rPr>
        <w:t>ltantes da execução do contrato;</w:t>
      </w:r>
    </w:p>
    <w:p w:rsidR="00D67059" w:rsidRDefault="008809D6" w:rsidP="00880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rPr>
      </w:pPr>
      <w:r w:rsidRPr="009B61D3">
        <w:rPr>
          <w:rFonts w:ascii="Book Antiqua" w:hAnsi="Book Antiqua" w:cs="Book Antiqua"/>
          <w:bCs/>
          <w:sz w:val="22"/>
          <w:szCs w:val="22"/>
        </w:rPr>
        <w:t>XI</w:t>
      </w:r>
      <w:r>
        <w:rPr>
          <w:rFonts w:ascii="Book Antiqua" w:hAnsi="Book Antiqua" w:cs="Book Antiqua"/>
          <w:bCs/>
          <w:sz w:val="22"/>
          <w:szCs w:val="22"/>
        </w:rPr>
        <w:t>I</w:t>
      </w:r>
      <w:r w:rsidRPr="009B61D3">
        <w:rPr>
          <w:rFonts w:ascii="Book Antiqua" w:hAnsi="Book Antiqua" w:cs="Book Antiqua"/>
          <w:bCs/>
          <w:sz w:val="22"/>
          <w:szCs w:val="22"/>
        </w:rPr>
        <w:t xml:space="preserve">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8809D6" w:rsidRDefault="008809D6" w:rsidP="008809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AB7B32" w:rsidRPr="00D37697"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8</w:t>
      </w:r>
      <w:r w:rsidRPr="00D37697">
        <w:rPr>
          <w:rFonts w:ascii="Book Antiqua" w:hAnsi="Book Antiqua" w:cs="Book Antiqua"/>
          <w:b/>
          <w:bCs/>
          <w:sz w:val="22"/>
          <w:szCs w:val="22"/>
          <w:lang w:val="pt-BR"/>
        </w:rPr>
        <w:t>. OBRIGAÇÕES DA CONTRATANTE</w:t>
      </w:r>
    </w:p>
    <w:p w:rsidR="00EA7A27" w:rsidRPr="009B61D3" w:rsidRDefault="00EA7A27" w:rsidP="00EA7A27">
      <w:pPr>
        <w:jc w:val="both"/>
        <w:rPr>
          <w:rFonts w:ascii="Book Antiqua" w:hAnsi="Book Antiqua"/>
          <w:sz w:val="22"/>
          <w:szCs w:val="22"/>
        </w:rPr>
      </w:pPr>
      <w:r>
        <w:rPr>
          <w:rFonts w:ascii="Book Antiqua" w:hAnsi="Book Antiqua"/>
          <w:b/>
          <w:sz w:val="22"/>
          <w:szCs w:val="22"/>
        </w:rPr>
        <w:t>8</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CONTRATANTE</w:t>
      </w:r>
      <w:r w:rsidRPr="009B61D3">
        <w:rPr>
          <w:rFonts w:ascii="Book Antiqua" w:hAnsi="Book Antiqua"/>
          <w:sz w:val="22"/>
          <w:szCs w:val="22"/>
        </w:rPr>
        <w:t>:</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 - Acompanhar e fiscalizar o fornecimento dos materiais, atestar nas notas fiscais o efetivo fornecimento do objeto contratado e o seu aceite;</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contrato, do Edital e seus Anexos;</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sanções regulamentares e contratuais;</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EA7A27" w:rsidRPr="009B61D3"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EA7A27" w:rsidRDefault="00EA7A27" w:rsidP="00EA7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sidR="000505BB">
        <w:rPr>
          <w:rFonts w:ascii="Book Antiqua" w:hAnsi="Book Antiqua" w:cs="Book Antiqua"/>
          <w:bCs/>
          <w:sz w:val="22"/>
          <w:szCs w:val="22"/>
        </w:rPr>
        <w:t>avés dos documentos pertinentes</w:t>
      </w:r>
      <w:r w:rsidR="000C7D56">
        <w:rPr>
          <w:rFonts w:ascii="Book Antiqua" w:hAnsi="Book Antiqua" w:cs="Book Antiqua"/>
          <w:bCs/>
          <w:sz w:val="22"/>
          <w:szCs w:val="22"/>
        </w:rPr>
        <w:t>;</w:t>
      </w:r>
    </w:p>
    <w:p w:rsidR="000C7D56" w:rsidRPr="009B61D3" w:rsidRDefault="000C7D56" w:rsidP="000C7D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necessários ao fornecimento dos materiais;</w:t>
      </w:r>
    </w:p>
    <w:p w:rsidR="000C7D56" w:rsidRPr="009B61D3" w:rsidRDefault="000C7D56" w:rsidP="000C7D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w:t>
      </w:r>
      <w:r>
        <w:rPr>
          <w:rFonts w:ascii="Book Antiqua" w:hAnsi="Book Antiqua" w:cs="Book Antiqua"/>
          <w:bCs/>
          <w:sz w:val="22"/>
          <w:szCs w:val="22"/>
        </w:rPr>
        <w:t xml:space="preserve"> durante a execução do contrato;</w:t>
      </w:r>
    </w:p>
    <w:p w:rsidR="000C7D56" w:rsidRPr="009B61D3" w:rsidRDefault="000C7D56" w:rsidP="000C7D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w:t>
      </w:r>
      <w:r w:rsidR="00D368E0">
        <w:rPr>
          <w:rFonts w:ascii="Book Antiqua" w:hAnsi="Book Antiqua" w:cs="Book Antiqua"/>
          <w:bCs/>
          <w:sz w:val="22"/>
          <w:szCs w:val="22"/>
        </w:rPr>
        <w:t>º</w:t>
      </w:r>
      <w:r w:rsidRPr="009B61D3">
        <w:rPr>
          <w:rFonts w:ascii="Book Antiqua" w:hAnsi="Book Antiqua" w:cs="Book Antiqua"/>
          <w:bCs/>
          <w:sz w:val="22"/>
          <w:szCs w:val="22"/>
        </w:rPr>
        <w:t xml:space="preserve"> 8.666/93.</w:t>
      </w:r>
    </w:p>
    <w:p w:rsidR="00CC2CEE" w:rsidRDefault="00CC2CE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lastRenderedPageBreak/>
        <w:t>a)</w:t>
      </w:r>
      <w:r w:rsidRPr="009A22CC">
        <w:rPr>
          <w:rFonts w:ascii="Book Antiqua" w:hAnsi="Book Antiqua"/>
          <w:sz w:val="22"/>
          <w:szCs w:val="22"/>
        </w:rPr>
        <w:t xml:space="preserve"> quando descumprir as exigências do Edital ou da respectiva Ata;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474EA4" w:rsidRPr="00AC026F" w:rsidRDefault="00474EA4"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será aplicada a </w:t>
      </w:r>
      <w:r w:rsidRPr="00914E8A">
        <w:rPr>
          <w:rFonts w:ascii="Book Antiqua" w:hAnsi="Book Antiqua" w:cs="Book Antiqua"/>
          <w:sz w:val="22"/>
          <w:szCs w:val="22"/>
        </w:rPr>
        <w:lastRenderedPageBreak/>
        <w:t>penalidade de Multa de 0,5% por dia de atraso, até o limite de 10 dias, calculada sobre o valor total do pedido;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D368E0">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C204C">
        <w:rPr>
          <w:rFonts w:ascii="Book Antiqua" w:hAnsi="Book Antiqua" w:cs="Book Antiqua"/>
          <w:bCs/>
          <w:sz w:val="22"/>
          <w:szCs w:val="22"/>
        </w:rPr>
        <w:t>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sidR="00CB45BB">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B750F9" w:rsidRPr="00EF6F19" w:rsidRDefault="00B750F9" w:rsidP="00B750F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B750F9" w:rsidRPr="00161D90" w:rsidRDefault="00B750F9" w:rsidP="00B750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......../201</w:t>
      </w:r>
      <w:r w:rsidR="00E83F3C">
        <w:rPr>
          <w:rFonts w:ascii="Book Antiqua" w:hAnsi="Book Antiqua"/>
          <w:b/>
          <w:sz w:val="22"/>
          <w:lang w:val="pt-BR"/>
        </w:rPr>
        <w:t>8</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BE4476"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E4476">
        <w:rPr>
          <w:rFonts w:ascii="Book Antiqua" w:hAnsi="Book Antiqua"/>
          <w:b/>
          <w:sz w:val="22"/>
          <w:szCs w:val="22"/>
          <w:lang w:val="pt-BR"/>
        </w:rPr>
        <w:t xml:space="preserve">CONTRATO DE </w:t>
      </w:r>
      <w:r w:rsidR="00E7684C" w:rsidRPr="00E7684C">
        <w:rPr>
          <w:rFonts w:ascii="Book Antiqua" w:hAnsi="Book Antiqua"/>
          <w:b/>
          <w:sz w:val="22"/>
          <w:szCs w:val="22"/>
          <w:lang w:val="pt-BR"/>
        </w:rPr>
        <w:t>FORNECIMENTO DE MATERIAIS E FERRAMENTAS PARA MANUTENÇÃO DA ILUMINAÇÃO PÚBLICA DO MUNICÍPIO DE GASPAR</w:t>
      </w:r>
      <w:r w:rsidRPr="00BE4476">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CD7D88">
        <w:rPr>
          <w:rFonts w:ascii="Book Antiqua" w:hAnsi="Book Antiqua" w:cs="Book Antiqua"/>
          <w:b/>
          <w:bCs/>
          <w:sz w:val="22"/>
          <w:szCs w:val="22"/>
          <w:lang w:val="pt-BR" w:eastAsia="pt-BR"/>
        </w:rPr>
        <w:t>1</w:t>
      </w:r>
      <w:r w:rsidR="00B750F9">
        <w:rPr>
          <w:rFonts w:ascii="Book Antiqua" w:hAnsi="Book Antiqua" w:cs="Book Antiqua"/>
          <w:b/>
          <w:bCs/>
          <w:sz w:val="22"/>
          <w:szCs w:val="22"/>
          <w:lang w:val="pt-BR" w:eastAsia="pt-BR"/>
        </w:rPr>
        <w:t>68</w:t>
      </w:r>
      <w:r w:rsidR="00343E82" w:rsidRPr="00CD7D88">
        <w:rPr>
          <w:rFonts w:ascii="Book Antiqua" w:hAnsi="Book Antiqua" w:cs="Book Antiqua"/>
          <w:b/>
          <w:bCs/>
          <w:sz w:val="22"/>
          <w:szCs w:val="22"/>
          <w:lang w:val="pt-BR" w:eastAsia="pt-BR"/>
        </w:rPr>
        <w:t>/2018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B750F9">
        <w:rPr>
          <w:rFonts w:ascii="Book Antiqua" w:hAnsi="Book Antiqua" w:cs="Book Antiqua"/>
          <w:b/>
          <w:bCs/>
          <w:sz w:val="22"/>
          <w:szCs w:val="22"/>
          <w:lang w:val="pt-BR" w:eastAsia="pt-BR"/>
        </w:rPr>
        <w:t>94</w:t>
      </w:r>
      <w:r w:rsidR="00343E82">
        <w:rPr>
          <w:rFonts w:ascii="Book Antiqua" w:hAnsi="Book Antiqua" w:cs="Book Antiqua"/>
          <w:b/>
          <w:bCs/>
          <w:sz w:val="22"/>
          <w:szCs w:val="22"/>
          <w:lang w:val="pt-BR" w:eastAsia="pt-BR"/>
        </w:rPr>
        <w:t xml:space="preserve">/2018,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0E7527">
        <w:rPr>
          <w:rFonts w:ascii="Book Antiqua" w:hAnsi="Book Antiqua"/>
          <w:sz w:val="22"/>
          <w:szCs w:val="22"/>
          <w:lang w:val="pt-BR"/>
        </w:rPr>
        <w:t>o</w:t>
      </w:r>
      <w:r w:rsidR="00B310E1" w:rsidRPr="00343D22">
        <w:rPr>
          <w:rFonts w:ascii="Book Antiqua" w:hAnsi="Book Antiqua"/>
          <w:b/>
          <w:sz w:val="22"/>
          <w:szCs w:val="22"/>
          <w:lang w:val="pt-BR"/>
        </w:rPr>
        <w:t xml:space="preserve"> </w:t>
      </w:r>
      <w:r w:rsidR="000E7527" w:rsidRPr="000E7527">
        <w:rPr>
          <w:rFonts w:ascii="Book Antiqua" w:hAnsi="Book Antiqua" w:cs="Book Antiqua"/>
          <w:i/>
          <w:sz w:val="22"/>
          <w:szCs w:val="22"/>
          <w:lang w:val="pt-BR" w:eastAsia="pt-BR"/>
        </w:rPr>
        <w:t>fornecimento de materiais e ferramentas para manutenção da iluminação pública</w:t>
      </w:r>
      <w:r w:rsidR="000E7527" w:rsidRPr="000E7527">
        <w:rPr>
          <w:rFonts w:ascii="Book Antiqua" w:hAnsi="Book Antiqua"/>
          <w:i/>
          <w:sz w:val="22"/>
          <w:szCs w:val="22"/>
          <w:lang w:val="pt-BR"/>
        </w:rPr>
        <w:t xml:space="preserve"> d</w:t>
      </w:r>
      <w:r w:rsidR="000E7527" w:rsidRPr="00060E25">
        <w:rPr>
          <w:rFonts w:ascii="Book Antiqua" w:hAnsi="Book Antiqua"/>
          <w:i/>
          <w:sz w:val="22"/>
          <w:szCs w:val="22"/>
          <w:lang w:val="pt-BR"/>
        </w:rPr>
        <w:t>o Município de Gaspar</w:t>
      </w:r>
      <w:r w:rsidR="00C552C4" w:rsidRPr="00C552C4">
        <w:rPr>
          <w:rFonts w:ascii="Book Antiqua" w:hAnsi="Book Antiqua"/>
          <w:b/>
          <w:sz w:val="22"/>
          <w:szCs w:val="22"/>
          <w:lang w:val="pt-BR"/>
        </w:rPr>
        <w:t>,</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0E7527"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750F9">
        <w:rPr>
          <w:rFonts w:ascii="Book Antiqua" w:hAnsi="Book Antiqua"/>
          <w:sz w:val="22"/>
          <w:szCs w:val="22"/>
          <w:lang w:val="pt-BR"/>
        </w:rPr>
        <w:t>94</w:t>
      </w:r>
      <w:r w:rsidRPr="005B626E">
        <w:rPr>
          <w:rFonts w:ascii="Book Antiqua" w:hAnsi="Book Antiqua"/>
          <w:sz w:val="22"/>
          <w:szCs w:val="22"/>
          <w:lang w:val="pt-BR"/>
        </w:rPr>
        <w:t>/201</w:t>
      </w:r>
      <w:r w:rsidR="00E83F3C">
        <w:rPr>
          <w:rFonts w:ascii="Book Antiqua" w:hAnsi="Book Antiqua"/>
          <w:sz w:val="22"/>
          <w:szCs w:val="22"/>
          <w:lang w:val="pt-BR"/>
        </w:rPr>
        <w:t>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000E7527" w:rsidRPr="007D6032">
        <w:rPr>
          <w:rFonts w:ascii="Book Antiqua" w:hAnsi="Book Antiqua" w:cs="Book Antiqua"/>
          <w:sz w:val="22"/>
          <w:szCs w:val="22"/>
          <w:shd w:val="clear" w:color="auto" w:fill="FFFFFF"/>
          <w:lang w:val="pt-BR" w:eastAsia="pt-BR"/>
        </w:rPr>
        <w:t xml:space="preserve">A Forma de Fornecimento do objeto deste Contrato é </w:t>
      </w:r>
      <w:r w:rsidR="000E7527" w:rsidRPr="007D6032">
        <w:rPr>
          <w:rFonts w:ascii="Book Antiqua" w:hAnsi="Book Antiqua" w:cs="Book Antiqua"/>
          <w:b/>
          <w:sz w:val="22"/>
          <w:szCs w:val="22"/>
          <w:shd w:val="clear" w:color="auto" w:fill="FFFFFF"/>
          <w:lang w:val="pt-BR" w:eastAsia="pt-BR"/>
        </w:rPr>
        <w:t>PARCELADA</w:t>
      </w:r>
      <w:r w:rsidRPr="00623650">
        <w:rPr>
          <w:rFonts w:ascii="Book Antiqua" w:hAnsi="Book Antiqua"/>
          <w:sz w:val="22"/>
          <w:szCs w:val="22"/>
          <w:shd w:val="clear" w:color="auto" w:fill="FFFFFF"/>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a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00F83976"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F57E63" w:rsidRPr="00AC026F"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750F9">
        <w:rPr>
          <w:rFonts w:ascii="Book Antiqua" w:hAnsi="Book Antiqua"/>
          <w:sz w:val="22"/>
          <w:szCs w:val="22"/>
          <w:lang w:val="pt-BR"/>
        </w:rPr>
        <w:t>94</w:t>
      </w:r>
      <w:r>
        <w:rPr>
          <w:rFonts w:ascii="Book Antiqua" w:hAnsi="Book Antiqua"/>
          <w:sz w:val="22"/>
          <w:szCs w:val="22"/>
          <w:lang w:val="pt-BR"/>
        </w:rPr>
        <w:t>/201</w:t>
      </w:r>
      <w:r w:rsidR="00E83F3C">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81983" w:rsidRPr="00AC026F" w:rsidRDefault="00F8198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83976" w:rsidRDefault="00F83976"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83976" w:rsidRPr="007D6032"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F83976" w:rsidRPr="00F83976"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sz w:val="22"/>
          <w:szCs w:val="22"/>
          <w:u w:val="single"/>
          <w:lang w:val="pt-BR" w:eastAsia="pt-BR"/>
        </w:rPr>
      </w:pPr>
      <w:r w:rsidRPr="007D6032">
        <w:rPr>
          <w:rFonts w:ascii="Book Antiqua" w:hAnsi="Book Antiqua" w:cs="Book Antiqua"/>
          <w:sz w:val="22"/>
          <w:szCs w:val="22"/>
          <w:lang w:val="pt-BR" w:eastAsia="pt-BR"/>
        </w:rPr>
        <w:t xml:space="preserve">3.1 </w:t>
      </w:r>
      <w:r w:rsidRPr="00F83976">
        <w:rPr>
          <w:rFonts w:ascii="Book Antiqua" w:hAnsi="Book Antiqua"/>
          <w:sz w:val="22"/>
          <w:szCs w:val="22"/>
          <w:lang w:val="pt-BR"/>
        </w:rPr>
        <w:t>Após o encaminhamento e o recebimento por parte do fornecedor da Ordem de Fornecimento, os objetos licitados deverão ser entregues no prazo máximo de</w:t>
      </w:r>
      <w:r w:rsidRPr="00F83976">
        <w:rPr>
          <w:rFonts w:ascii="Book Antiqua" w:hAnsi="Book Antiqua"/>
          <w:b/>
          <w:sz w:val="22"/>
          <w:szCs w:val="22"/>
          <w:lang w:val="pt-BR"/>
        </w:rPr>
        <w:t xml:space="preserve"> </w:t>
      </w:r>
      <w:r w:rsidRPr="007D6032">
        <w:rPr>
          <w:rFonts w:ascii="Book Antiqua" w:hAnsi="Book Antiqua" w:cs="Book Antiqua"/>
          <w:b/>
          <w:sz w:val="22"/>
          <w:szCs w:val="22"/>
          <w:u w:val="single"/>
          <w:lang w:val="pt-BR" w:eastAsia="pt-BR"/>
        </w:rPr>
        <w:t>até 10 (dez) dias</w:t>
      </w:r>
      <w:r w:rsidRPr="00F83976">
        <w:rPr>
          <w:rFonts w:ascii="Book Antiqua" w:hAnsi="Book Antiqua" w:cs="Book Antiqua"/>
          <w:b/>
          <w:sz w:val="22"/>
          <w:szCs w:val="22"/>
          <w:lang w:val="pt-BR" w:eastAsia="pt-BR"/>
        </w:rPr>
        <w:t xml:space="preserve"> </w:t>
      </w:r>
      <w:r w:rsidRPr="00F83976">
        <w:rPr>
          <w:rFonts w:ascii="Book Antiqua" w:hAnsi="Book Antiqua"/>
          <w:sz w:val="22"/>
          <w:szCs w:val="22"/>
          <w:lang w:val="pt-BR"/>
        </w:rPr>
        <w:t xml:space="preserve">da solicitação e no local especificado pela </w:t>
      </w:r>
      <w:r w:rsidRPr="00F83976">
        <w:rPr>
          <w:rFonts w:ascii="Book Antiqua" w:hAnsi="Book Antiqua"/>
          <w:b/>
          <w:sz w:val="22"/>
          <w:szCs w:val="22"/>
          <w:lang w:val="pt-BR"/>
        </w:rPr>
        <w:t>CONTRATANTE</w:t>
      </w:r>
      <w:r w:rsidRPr="00F83976">
        <w:rPr>
          <w:rFonts w:ascii="Book Antiqua" w:hAnsi="Book Antiqua"/>
          <w:sz w:val="22"/>
          <w:szCs w:val="22"/>
          <w:lang w:val="pt-BR"/>
        </w:rPr>
        <w:t>, em horário de expediente, nas condições estipuladas no Edital e seus Anexos.</w:t>
      </w:r>
    </w:p>
    <w:p w:rsidR="00F83976" w:rsidRPr="00F83976" w:rsidRDefault="00F83976"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3.</w:t>
      </w:r>
      <w:r w:rsidRPr="00F83976">
        <w:rPr>
          <w:rFonts w:ascii="Book Antiqua" w:hAnsi="Book Antiqua"/>
          <w:sz w:val="22"/>
          <w:szCs w:val="22"/>
          <w:shd w:val="clear" w:color="auto" w:fill="FFFFFF"/>
          <w:lang w:val="pt-BR"/>
        </w:rPr>
        <w:t xml:space="preserve">2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sidR="00263FCB">
        <w:rPr>
          <w:rFonts w:ascii="Book Antiqua" w:eastAsia="Book Antiqua" w:hAnsi="Book Antiqua"/>
          <w:sz w:val="22"/>
        </w:rPr>
        <w:t>6</w:t>
      </w:r>
      <w:r>
        <w:rPr>
          <w:rFonts w:ascii="Book Antiqua" w:hAnsi="Book Antiqua"/>
          <w:sz w:val="22"/>
          <w:szCs w:val="22"/>
        </w:rPr>
        <w:t xml:space="preserve"> (</w:t>
      </w:r>
      <w:r w:rsidR="00263FCB">
        <w:rPr>
          <w:rFonts w:ascii="Book Antiqua" w:hAnsi="Book Antiqua"/>
          <w:sz w:val="22"/>
          <w:szCs w:val="22"/>
        </w:rPr>
        <w:t>seis) meses</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ser prorrogado por interesse da Administração, observando o limite estabelecido no parágrafo 4º do art. 57, da Lei nº 8.666, de 1993</w:t>
      </w:r>
      <w:r>
        <w:rPr>
          <w:rFonts w:ascii="Book Antiqua" w:eastAsia="Book Antiqua" w:hAnsi="Book Antiqua"/>
          <w:sz w:val="22"/>
          <w:shd w:val="clear" w:color="auto" w:fill="FFFFFF"/>
        </w:rPr>
        <w:t>.</w:t>
      </w:r>
    </w:p>
    <w:p w:rsidR="00F57E63" w:rsidRPr="00F83976"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sz w:val="22"/>
          <w:szCs w:val="22"/>
          <w:shd w:val="clear" w:color="auto" w:fill="FFFFFF"/>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B87C58"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szCs w:val="22"/>
          <w:lang w:val="pt-BR"/>
        </w:rPr>
        <w:t xml:space="preserve">4.5 Recurso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de Obras e Serviços Urbanos</w:t>
      </w:r>
      <w:r>
        <w:rPr>
          <w:rFonts w:ascii="Book Antiqua" w:eastAsia="Calibri" w:hAnsi="Book Antiqua" w:cs="BookAntiqua,Italic"/>
          <w:i/>
          <w:iCs/>
          <w:sz w:val="22"/>
          <w:szCs w:val="22"/>
          <w:lang w:val="pt-BR" w:eastAsia="pt-BR"/>
        </w:rPr>
        <w:t xml:space="preserve">- </w:t>
      </w:r>
      <w:r>
        <w:rPr>
          <w:rFonts w:ascii="Book Antiqua" w:hAnsi="Book Antiqua"/>
          <w:i/>
          <w:sz w:val="22"/>
          <w:szCs w:val="22"/>
        </w:rPr>
        <w:t>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da Fazenda e Gestão Administrativa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Militar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Corpo de Bombeiros Militar de Gaspar – Exercício 2018;</w:t>
      </w:r>
    </w:p>
    <w:p w:rsidR="00C82359" w:rsidRPr="00632E54" w:rsidRDefault="00C82359" w:rsidP="00C82359">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Assistência Social – Exercício 2018;</w:t>
      </w:r>
    </w:p>
    <w:p w:rsidR="00C82359" w:rsidRPr="007B3D36" w:rsidRDefault="00C82359" w:rsidP="00C82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632E54">
        <w:rPr>
          <w:rFonts w:ascii="Book Antiqua" w:hAnsi="Book Antiqua"/>
          <w:i/>
          <w:sz w:val="22"/>
          <w:szCs w:val="22"/>
        </w:rPr>
        <w:t>Fundação Municipal de Esportes e Lazer – Exercício 2018</w:t>
      </w:r>
      <w:r>
        <w:rPr>
          <w:rFonts w:ascii="Book Antiqua" w:hAnsi="Book Antiqua"/>
          <w:i/>
          <w:sz w:val="22"/>
          <w:szCs w:val="22"/>
        </w:rPr>
        <w:t>.</w:t>
      </w:r>
    </w:p>
    <w:p w:rsidR="00B87C58" w:rsidRDefault="00B87C5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25696" w:rsidRDefault="00F25696"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F25696">
        <w:rPr>
          <w:rFonts w:ascii="Book Antiqua" w:hAnsi="Book Antiqua"/>
          <w:b/>
          <w:sz w:val="22"/>
          <w:szCs w:val="22"/>
          <w:lang w:val="pt-BR"/>
        </w:rPr>
        <w:t>5. DAS CONDIÇÕES DE ENTREGA E DE RECEBIMENTO</w:t>
      </w:r>
    </w:p>
    <w:p w:rsidR="0039744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w:t>
      </w:r>
      <w:r w:rsidR="00E838ED">
        <w:rPr>
          <w:rFonts w:ascii="Book Antiqua" w:eastAsia="Book Antiqua" w:hAnsi="Book Antiqua" w:cs="Arial"/>
          <w:sz w:val="22"/>
          <w:szCs w:val="22"/>
        </w:rPr>
        <w:t>cia do contrato</w:t>
      </w:r>
      <w:r w:rsidRPr="00430317">
        <w:rPr>
          <w:rFonts w:ascii="Book Antiqua" w:eastAsia="Book Antiqua" w:hAnsi="Book Antiqua" w:cs="Arial"/>
          <w:sz w:val="22"/>
          <w:szCs w:val="22"/>
        </w:rPr>
        <w:t xml:space="preserve">. </w:t>
      </w:r>
    </w:p>
    <w:p w:rsidR="0039744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prazo máximo de até 10 (dez)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cs="Arial"/>
          <w:sz w:val="22"/>
          <w:szCs w:val="22"/>
          <w:shd w:val="clear" w:color="auto" w:fill="FFFFFF"/>
        </w:rPr>
        <w:t>n</w:t>
      </w:r>
      <w:r>
        <w:rPr>
          <w:rFonts w:ascii="Book Antiqua" w:eastAsia="Book Antiqua" w:hAnsi="Book Antiqua"/>
          <w:sz w:val="22"/>
          <w:szCs w:val="22"/>
          <w:shd w:val="clear" w:color="auto" w:fill="FFFFFF"/>
          <w:lang w:val="pt-BR"/>
        </w:rPr>
        <w:t xml:space="preserve">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A22BDB">
        <w:rPr>
          <w:rFonts w:ascii="Book Antiqua" w:eastAsia="Book Antiqua" w:hAnsi="Book Antiqua"/>
          <w:sz w:val="22"/>
          <w:szCs w:val="22"/>
          <w:shd w:val="clear" w:color="auto" w:fill="FFFFFF"/>
        </w:rPr>
        <w:t xml:space="preserve"> e no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397447" w:rsidRPr="0043031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397447" w:rsidRPr="0043031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39744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SECRETARIA MUNICIPAL DE OBRAS E SERVIÇOS URBANOS</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08h00min às 12h00min e das 13h</w:t>
      </w:r>
      <w:r>
        <w:rPr>
          <w:rFonts w:ascii="Book Antiqua" w:hAnsi="Book Antiqua" w:cs="Book Antiqua"/>
          <w:sz w:val="22"/>
          <w:szCs w:val="22"/>
          <w:shd w:val="clear" w:color="auto" w:fill="FFFFFF"/>
        </w:rPr>
        <w:t>30min às 17h00min).</w:t>
      </w:r>
    </w:p>
    <w:p w:rsidR="007359F1" w:rsidRDefault="007359F1"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359F1" w:rsidRPr="00BB4A20" w:rsidRDefault="007359F1" w:rsidP="007359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SECRETARIA MUNICIPAL DE ASSISTÊNCIA SOCIAL</w:t>
      </w:r>
      <w:r w:rsidRPr="00BB4A20">
        <w:rPr>
          <w:rFonts w:ascii="Book Antiqua" w:hAnsi="Book Antiqua" w:cs="Book Antiqua"/>
          <w:sz w:val="22"/>
          <w:szCs w:val="22"/>
          <w:shd w:val="clear" w:color="auto" w:fill="FFFFFF"/>
        </w:rPr>
        <w:t xml:space="preserve"> – Avenida das Comunidades, nº 133, Centro, Gaspar/SC (horário de expediente: 08h00min às 12h00min e das 13h00min às 17h00min);</w:t>
      </w:r>
    </w:p>
    <w:p w:rsidR="007359F1" w:rsidRPr="00BB4A20" w:rsidRDefault="007359F1" w:rsidP="007359F1">
      <w:pPr>
        <w:jc w:val="both"/>
        <w:rPr>
          <w:rFonts w:ascii="Book Antiqua" w:hAnsi="Book Antiqua" w:cs="Book Antiqua"/>
          <w:sz w:val="22"/>
          <w:szCs w:val="22"/>
          <w:shd w:val="clear" w:color="auto" w:fill="FFFFFF"/>
        </w:rPr>
      </w:pPr>
    </w:p>
    <w:p w:rsidR="007359F1" w:rsidRPr="00BB4A20" w:rsidRDefault="007359F1" w:rsidP="007359F1">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lastRenderedPageBreak/>
        <w:t>FUNDAÇÃO MUNICIPAL DE ESPORTES E LAZER</w:t>
      </w:r>
      <w:r w:rsidRPr="00BB4A20">
        <w:rPr>
          <w:rFonts w:ascii="Book Antiqua" w:hAnsi="Book Antiqua" w:cs="Book Antiqua"/>
          <w:sz w:val="22"/>
          <w:szCs w:val="22"/>
          <w:shd w:val="clear" w:color="auto" w:fill="FFFFFF"/>
        </w:rPr>
        <w:t xml:space="preserve"> – Rua Itajaí, nº 2.300, Poço Grande, Gaspar/SC (horário de expediente: 07h30min às 12h00min e das 13h30min às 17h00min);</w:t>
      </w:r>
    </w:p>
    <w:p w:rsidR="007359F1" w:rsidRPr="00BB4A20" w:rsidRDefault="007359F1" w:rsidP="007359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cs="Arial"/>
          <w:b/>
          <w:sz w:val="22"/>
          <w:szCs w:val="22"/>
          <w:shd w:val="clear" w:color="auto" w:fill="FFFFFF"/>
        </w:rPr>
      </w:pPr>
    </w:p>
    <w:p w:rsidR="007359F1" w:rsidRPr="00BB4A20" w:rsidRDefault="007359F1" w:rsidP="007359F1">
      <w:pPr>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POLÍCIA MILITAR</w:t>
      </w:r>
      <w:r w:rsidRPr="00BB4A20">
        <w:rPr>
          <w:rFonts w:ascii="Book Antiqua" w:hAnsi="Book Antiqua" w:cs="Book Antiqua"/>
          <w:sz w:val="22"/>
          <w:szCs w:val="22"/>
          <w:shd w:val="clear" w:color="auto" w:fill="FFFFFF"/>
        </w:rPr>
        <w:t xml:space="preserve"> - Avenida Olga Wehmuth, nº 85, Sete de Setembro, Gaspar/SC (horário de expediente: 13h00min às 19h00min);</w:t>
      </w:r>
    </w:p>
    <w:p w:rsidR="007359F1" w:rsidRPr="00BB4A20" w:rsidRDefault="007359F1" w:rsidP="007359F1">
      <w:pPr>
        <w:jc w:val="both"/>
        <w:rPr>
          <w:rFonts w:ascii="Book Antiqua" w:hAnsi="Book Antiqua" w:cs="Book Antiqua"/>
          <w:sz w:val="22"/>
          <w:szCs w:val="22"/>
          <w:shd w:val="clear" w:color="auto" w:fill="FFFFFF"/>
        </w:rPr>
      </w:pPr>
    </w:p>
    <w:p w:rsidR="007359F1" w:rsidRPr="001D75E3" w:rsidRDefault="007359F1" w:rsidP="007359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BB4A20">
        <w:rPr>
          <w:rFonts w:ascii="Book Antiqua" w:hAnsi="Book Antiqua" w:cs="Book Antiqua"/>
          <w:b/>
          <w:sz w:val="22"/>
          <w:szCs w:val="22"/>
          <w:shd w:val="clear" w:color="auto" w:fill="FFFFFF"/>
        </w:rPr>
        <w:t>CORPO DE BOMBEIROS MILITAR DE GASPAR</w:t>
      </w:r>
      <w:r w:rsidRPr="00BB4A20">
        <w:rPr>
          <w:rFonts w:ascii="Book Antiqua" w:hAnsi="Book Antiqua" w:cs="Book Antiqua"/>
          <w:sz w:val="22"/>
          <w:szCs w:val="22"/>
          <w:shd w:val="clear" w:color="auto" w:fill="FFFFFF"/>
        </w:rPr>
        <w:t xml:space="preserve"> – Avenida Olga Wehmuth, nº 75, Sete de Setembro, Gaspar/SC (horário de expediente: 13h00min às 17h00min).</w:t>
      </w:r>
    </w:p>
    <w:p w:rsidR="00397447" w:rsidRDefault="00397447" w:rsidP="00397447">
      <w:pPr>
        <w:jc w:val="both"/>
        <w:rPr>
          <w:rFonts w:ascii="Book Antiqua" w:hAnsi="Book Antiqua"/>
          <w:sz w:val="22"/>
          <w:szCs w:val="22"/>
          <w:lang w:val="pt-BR"/>
        </w:rPr>
      </w:pPr>
    </w:p>
    <w:p w:rsidR="00397447" w:rsidRPr="00505FE1"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5</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397447" w:rsidRPr="0043031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5.3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397447" w:rsidRDefault="00397447" w:rsidP="003974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rPr>
      </w:pPr>
      <w:r>
        <w:rPr>
          <w:rFonts w:ascii="Book Antiqua" w:eastAsia="Book Antiqua" w:hAnsi="Book Antiqua" w:cs="Arial"/>
          <w:b/>
          <w:sz w:val="22"/>
          <w:szCs w:val="22"/>
        </w:rPr>
        <w:t>5</w:t>
      </w:r>
      <w:r w:rsidRPr="00430317">
        <w:rPr>
          <w:rFonts w:ascii="Book Antiqua" w:eastAsia="Book Antiqua" w:hAnsi="Book Antiqua" w:cs="Arial"/>
          <w:b/>
          <w:sz w:val="22"/>
          <w:szCs w:val="22"/>
        </w:rPr>
        <w:t xml:space="preserve">.3.1 </w:t>
      </w:r>
      <w:r w:rsidRPr="00505FE1">
        <w:rPr>
          <w:rFonts w:ascii="Book Antiqua" w:eastAsia="Book Antiqua" w:hAnsi="Book Antiqua" w:cs="Arial"/>
          <w:b/>
          <w:sz w:val="22"/>
          <w:szCs w:val="22"/>
        </w:rPr>
        <w:t xml:space="preserve">Os fornecedores deverão, no ato da entrega, recolher </w:t>
      </w:r>
      <w:r>
        <w:rPr>
          <w:rFonts w:ascii="Book Antiqua" w:eastAsia="Book Antiqua" w:hAnsi="Book Antiqua" w:cs="Arial"/>
          <w:b/>
          <w:sz w:val="22"/>
          <w:szCs w:val="22"/>
        </w:rPr>
        <w:t>os materiais que forem substituí</w:t>
      </w:r>
      <w:r w:rsidRPr="00505FE1">
        <w:rPr>
          <w:rFonts w:ascii="Book Antiqua" w:eastAsia="Book Antiqua" w:hAnsi="Book Antiqua" w:cs="Arial"/>
          <w:b/>
          <w:sz w:val="22"/>
          <w:szCs w:val="22"/>
        </w:rPr>
        <w:t>dos, providenciando para os mesmos destinação ecol</w:t>
      </w:r>
      <w:r>
        <w:rPr>
          <w:rFonts w:ascii="Book Antiqua" w:eastAsia="Book Antiqua" w:hAnsi="Book Antiqua" w:cs="Arial"/>
          <w:b/>
          <w:sz w:val="22"/>
          <w:szCs w:val="22"/>
        </w:rPr>
        <w:t>o</w:t>
      </w:r>
      <w:r w:rsidRPr="00505FE1">
        <w:rPr>
          <w:rFonts w:ascii="Book Antiqua" w:eastAsia="Book Antiqua" w:hAnsi="Book Antiqua" w:cs="Arial"/>
          <w:b/>
          <w:sz w:val="22"/>
          <w:szCs w:val="22"/>
        </w:rPr>
        <w:t>gicamente correta</w:t>
      </w:r>
      <w:r w:rsidRPr="000F41AF">
        <w:rPr>
          <w:rFonts w:ascii="Book Antiqua" w:eastAsia="Book Antiqua" w:hAnsi="Book Antiqua" w:cs="Arial"/>
          <w:b/>
          <w:sz w:val="22"/>
          <w:szCs w:val="22"/>
        </w:rPr>
        <w:t>.</w:t>
      </w:r>
    </w:p>
    <w:p w:rsidR="00397447" w:rsidRDefault="00397447" w:rsidP="003974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p>
    <w:p w:rsidR="00397447" w:rsidRPr="00430317" w:rsidRDefault="00397447" w:rsidP="003974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.4 Fica aqui estabelecido que os materiais serão recebidos:</w:t>
      </w:r>
    </w:p>
    <w:p w:rsidR="00397447" w:rsidRPr="00430317" w:rsidRDefault="00397447" w:rsidP="00F819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F81983">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397447" w:rsidRPr="00430317" w:rsidRDefault="00397447" w:rsidP="00F819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F81983">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397447" w:rsidRDefault="00397447" w:rsidP="003974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397447" w:rsidRDefault="00397447" w:rsidP="00397447">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5</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397447" w:rsidRPr="00430317" w:rsidRDefault="00397447" w:rsidP="00397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5.5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397447" w:rsidRPr="00430317" w:rsidRDefault="00397447" w:rsidP="00397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w:t>
      </w:r>
      <w:r>
        <w:rPr>
          <w:rFonts w:ascii="Book Antiqua" w:eastAsia="Book Antiqua" w:hAnsi="Book Antiqua" w:cs="Arial"/>
          <w:sz w:val="22"/>
          <w:szCs w:val="22"/>
        </w:rPr>
        <w:t>o</w:t>
      </w:r>
      <w:r w:rsidRPr="00430317">
        <w:rPr>
          <w:rFonts w:ascii="Book Antiqua" w:eastAsia="Book Antiqua" w:hAnsi="Book Antiqua" w:cs="Arial"/>
          <w:sz w:val="22"/>
          <w:szCs w:val="22"/>
        </w:rPr>
        <w:t xml:space="preserve"> Edital, na Ata de Registro de Preços, na Minuta do Contrato e na Lei.</w:t>
      </w:r>
    </w:p>
    <w:p w:rsidR="00397447" w:rsidRDefault="00397447" w:rsidP="00397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.4 Não haverá, sob hipótese alguma, pagamento antecipado.</w:t>
      </w:r>
    </w:p>
    <w:p w:rsidR="006B6622" w:rsidRPr="00B57EEA"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6B6622" w:rsidRPr="006C5A03"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3C07D1" w:rsidRPr="00B40017"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C07D1"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8</w:t>
      </w:r>
      <w:r w:rsidR="004571BD">
        <w:rPr>
          <w:rFonts w:ascii="Book Antiqua" w:hAnsi="Book Antiqua"/>
          <w:b/>
          <w:sz w:val="22"/>
          <w:szCs w:val="22"/>
          <w:lang w:val="pt-BR"/>
        </w:rPr>
        <w:t>.</w:t>
      </w:r>
      <w:r w:rsidRPr="00AC026F">
        <w:rPr>
          <w:rFonts w:ascii="Book Antiqua" w:hAnsi="Book Antiqua"/>
          <w:b/>
          <w:sz w:val="22"/>
          <w:szCs w:val="22"/>
          <w:lang w:val="pt-BR"/>
        </w:rPr>
        <w:t xml:space="preserve"> OBRIGAÇÕES DA CONTRATADA</w:t>
      </w:r>
    </w:p>
    <w:p w:rsidR="001F1A4E" w:rsidRPr="009B61D3" w:rsidRDefault="001F1A4E" w:rsidP="001F1A4E">
      <w:pPr>
        <w:jc w:val="both"/>
        <w:rPr>
          <w:rFonts w:ascii="Book Antiqua" w:hAnsi="Book Antiqua"/>
          <w:sz w:val="22"/>
          <w:szCs w:val="22"/>
        </w:rPr>
      </w:pPr>
      <w:r>
        <w:rPr>
          <w:rFonts w:ascii="Book Antiqua" w:hAnsi="Book Antiqua"/>
          <w:b/>
          <w:sz w:val="22"/>
          <w:szCs w:val="22"/>
        </w:rPr>
        <w:t>8</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1F1A4E" w:rsidRPr="009B61D3" w:rsidRDefault="001F1A4E" w:rsidP="001F1A4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9B61D3">
        <w:rPr>
          <w:rFonts w:ascii="Book Antiqua" w:hAnsi="Book Antiqua" w:cs="Book Antiqua"/>
          <w:sz w:val="22"/>
          <w:szCs w:val="22"/>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sz w:val="22"/>
          <w:szCs w:val="22"/>
        </w:rPr>
        <w:t>;</w:t>
      </w:r>
      <w:r w:rsidRPr="009B61D3">
        <w:rPr>
          <w:rFonts w:ascii="Book Antiqua" w:hAnsi="Book Antiqua" w:cs="Book Antiqua"/>
          <w:sz w:val="22"/>
          <w:szCs w:val="22"/>
        </w:rPr>
        <w:t xml:space="preserve"> </w:t>
      </w:r>
    </w:p>
    <w:p w:rsidR="001F1A4E" w:rsidRDefault="001F1A4E" w:rsidP="001F1A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rovidenciar, no prazo máximo de 4</w:t>
      </w:r>
      <w:r>
        <w:rPr>
          <w:rFonts w:ascii="Book Antiqua" w:eastAsia="Book Antiqua" w:hAnsi="Book Antiqua"/>
          <w:sz w:val="22"/>
          <w:szCs w:val="22"/>
        </w:rPr>
        <w:t>8</w:t>
      </w:r>
      <w:r w:rsidRPr="009B61D3">
        <w:rPr>
          <w:rFonts w:ascii="Book Antiqua" w:eastAsia="Book Antiqua" w:hAnsi="Book Antiqua"/>
          <w:sz w:val="22"/>
          <w:szCs w:val="22"/>
        </w:rPr>
        <w:t xml:space="preserve"> (</w:t>
      </w:r>
      <w:r>
        <w:rPr>
          <w:rFonts w:ascii="Book Antiqua" w:eastAsia="Book Antiqua" w:hAnsi="Book Antiqua"/>
          <w:sz w:val="22"/>
          <w:szCs w:val="22"/>
        </w:rPr>
        <w:t>quarenta e oito</w:t>
      </w:r>
      <w:r w:rsidRPr="009B61D3">
        <w:rPr>
          <w:rFonts w:ascii="Book Antiqua" w:eastAsia="Book Antiqua" w:hAnsi="Book Antiqua"/>
          <w:sz w:val="22"/>
          <w:szCs w:val="22"/>
        </w:rPr>
        <w:t xml:space="preserve">) horas,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constatada nos materiais fornecidos;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III - Atender prontamente as orientações e exigências do fiscal de contrato, devidamente designado, inerentes à execução do objeto contratado;</w:t>
      </w:r>
    </w:p>
    <w:p w:rsidR="001F1A4E"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p>
    <w:p w:rsidR="001F1A4E" w:rsidRPr="009B61D3" w:rsidRDefault="001F1A4E" w:rsidP="001F1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9B447A">
        <w:rPr>
          <w:rFonts w:ascii="Book Antiqua" w:hAnsi="Book Antiqua" w:cs="Book Antiqua"/>
          <w:bCs/>
          <w:sz w:val="22"/>
          <w:szCs w:val="22"/>
        </w:rPr>
        <w:t xml:space="preserve">V - </w:t>
      </w:r>
      <w:r w:rsidRPr="009B447A">
        <w:rPr>
          <w:rFonts w:ascii="Book Antiqua" w:eastAsia="Book Antiqua" w:hAnsi="Book Antiqua"/>
          <w:sz w:val="22"/>
        </w:rPr>
        <w:t>No momento da entrega o</w:t>
      </w:r>
      <w:r w:rsidRPr="009B447A">
        <w:rPr>
          <w:rFonts w:ascii="Book Antiqua" w:eastAsia="Book Antiqua" w:hAnsi="Book Antiqua" w:cs="Arial"/>
          <w:b/>
          <w:sz w:val="22"/>
          <w:szCs w:val="22"/>
        </w:rPr>
        <w:t>s fornecedores deverão recolher os materiais que forem substituídos, providenciando para os mesmos destinação ecologicamente correta</w:t>
      </w:r>
      <w:r w:rsidRPr="009B447A">
        <w:rPr>
          <w:rFonts w:ascii="Book Antiqua" w:eastAsia="Book Antiqua" w:hAnsi="Book Antiqua"/>
          <w:sz w:val="22"/>
        </w:rPr>
        <w:t>;</w:t>
      </w:r>
    </w:p>
    <w:p w:rsidR="001F1A4E"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w:t>
      </w:r>
      <w:r>
        <w:rPr>
          <w:rFonts w:ascii="Book Antiqua" w:hAnsi="Book Antiqua" w:cs="Book Antiqua"/>
          <w:bCs/>
          <w:sz w:val="22"/>
          <w:szCs w:val="22"/>
        </w:rPr>
        <w:t>I</w:t>
      </w:r>
      <w:r w:rsidRPr="009B61D3">
        <w:rPr>
          <w:rFonts w:ascii="Book Antiqua" w:hAnsi="Book Antiqua" w:cs="Book Antiqua"/>
          <w:bCs/>
          <w:sz w:val="22"/>
          <w:szCs w:val="22"/>
        </w:rPr>
        <w:t xml:space="preserve"> - Apresentar os documentos fiscais em confor</w:t>
      </w:r>
      <w:r>
        <w:rPr>
          <w:rFonts w:ascii="Book Antiqua" w:hAnsi="Book Antiqua" w:cs="Book Antiqua"/>
          <w:bCs/>
          <w:sz w:val="22"/>
          <w:szCs w:val="22"/>
        </w:rPr>
        <w:t>midade com a legislação vigente;</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w:t>
      </w:r>
      <w:r>
        <w:rPr>
          <w:rFonts w:ascii="Book Antiqua" w:hAnsi="Book Antiqua" w:cs="Book Antiqua"/>
          <w:bCs/>
          <w:sz w:val="22"/>
          <w:szCs w:val="22"/>
        </w:rPr>
        <w:t>I</w:t>
      </w:r>
      <w:r w:rsidRPr="009B61D3">
        <w:rPr>
          <w:rFonts w:ascii="Book Antiqua" w:hAnsi="Book Antiqua" w:cs="Book Antiqua"/>
          <w:bCs/>
          <w:sz w:val="22"/>
          <w:szCs w:val="22"/>
        </w:rPr>
        <w:t xml:space="preserve"> -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 Assumir integral responsabilidade pelos danos causados ao Município ou a terceiros, n</w:t>
      </w:r>
      <w:r>
        <w:rPr>
          <w:rFonts w:ascii="Book Antiqua" w:hAnsi="Book Antiqua" w:cs="Book Antiqua"/>
          <w:bCs/>
          <w:sz w:val="22"/>
          <w:szCs w:val="22"/>
        </w:rPr>
        <w:t>o fornecimento do objeto contratado</w:t>
      </w:r>
      <w:r w:rsidRPr="009B61D3">
        <w:rPr>
          <w:rFonts w:ascii="Book Antiqua" w:hAnsi="Book Antiqua" w:cs="Book Antiqua"/>
          <w:bCs/>
          <w:sz w:val="22"/>
          <w:szCs w:val="22"/>
        </w:rPr>
        <w:t xml:space="preserve">,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 xml:space="preserve">artigos 70 e 71 da Lei </w:t>
      </w:r>
      <w:r w:rsidR="00D368E0">
        <w:rPr>
          <w:rFonts w:ascii="Book Antiqua" w:hAnsi="Book Antiqua" w:cs="Book Antiqua"/>
          <w:bCs/>
          <w:sz w:val="22"/>
          <w:szCs w:val="22"/>
        </w:rPr>
        <w:t xml:space="preserve">nº </w:t>
      </w:r>
      <w:r>
        <w:rPr>
          <w:rFonts w:ascii="Book Antiqua" w:hAnsi="Book Antiqua" w:cs="Book Antiqua"/>
          <w:bCs/>
          <w:sz w:val="22"/>
          <w:szCs w:val="22"/>
        </w:rPr>
        <w:t>8.666/93;</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Substituir, sempre que exigido pela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r>
        <w:rPr>
          <w:rFonts w:ascii="Book Antiqua" w:hAnsi="Book Antiqua" w:cs="Book Antiqua"/>
          <w:bCs/>
          <w:sz w:val="22"/>
          <w:szCs w:val="22"/>
        </w:rPr>
        <w:t>;</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w:t>
      </w:r>
      <w:r>
        <w:rPr>
          <w:rFonts w:ascii="Book Antiqua" w:hAnsi="Book Antiqua" w:cs="Book Antiqua"/>
          <w:bCs/>
          <w:sz w:val="22"/>
          <w:szCs w:val="22"/>
        </w:rPr>
        <w:t>ução/fornecimento dos materiais;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w:t>
      </w:r>
      <w:r>
        <w:rPr>
          <w:rFonts w:ascii="Book Antiqua" w:hAnsi="Book Antiqua" w:cs="Book Antiqua"/>
          <w:bCs/>
          <w:sz w:val="22"/>
          <w:szCs w:val="22"/>
        </w:rPr>
        <w:t>I</w:t>
      </w:r>
      <w:r w:rsidRPr="009B61D3">
        <w:rPr>
          <w:rFonts w:ascii="Book Antiqua" w:hAnsi="Book Antiqua" w:cs="Book Antiqua"/>
          <w:bCs/>
          <w:sz w:val="22"/>
          <w:szCs w:val="22"/>
        </w:rPr>
        <w:t xml:space="preserve"> - Responsabilizar-se pelos encargos trabalhistas, previdenciários, fiscais e comerciais resu</w:t>
      </w:r>
      <w:r>
        <w:rPr>
          <w:rFonts w:ascii="Book Antiqua" w:hAnsi="Book Antiqua" w:cs="Book Antiqua"/>
          <w:bCs/>
          <w:sz w:val="22"/>
          <w:szCs w:val="22"/>
        </w:rPr>
        <w:t>ltantes da execução do contrato;</w:t>
      </w:r>
    </w:p>
    <w:p w:rsidR="001F1A4E" w:rsidRDefault="001F1A4E" w:rsidP="001F1A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rPr>
      </w:pPr>
      <w:r w:rsidRPr="009B61D3">
        <w:rPr>
          <w:rFonts w:ascii="Book Antiqua" w:hAnsi="Book Antiqua" w:cs="Book Antiqua"/>
          <w:bCs/>
          <w:sz w:val="22"/>
          <w:szCs w:val="22"/>
        </w:rPr>
        <w:t>XI</w:t>
      </w:r>
      <w:r>
        <w:rPr>
          <w:rFonts w:ascii="Book Antiqua" w:hAnsi="Book Antiqua" w:cs="Book Antiqua"/>
          <w:bCs/>
          <w:sz w:val="22"/>
          <w:szCs w:val="22"/>
        </w:rPr>
        <w:t>I</w:t>
      </w:r>
      <w:r w:rsidRPr="009B61D3">
        <w:rPr>
          <w:rFonts w:ascii="Book Antiqua" w:hAnsi="Book Antiqua" w:cs="Book Antiqua"/>
          <w:bCs/>
          <w:sz w:val="22"/>
          <w:szCs w:val="22"/>
        </w:rPr>
        <w:t xml:space="preserve">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1F1A4E" w:rsidRDefault="001F1A4E" w:rsidP="001F1A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1F1A4E" w:rsidRPr="00D37697" w:rsidRDefault="00851FEA"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001F1A4E" w:rsidRPr="00D37697">
        <w:rPr>
          <w:rFonts w:ascii="Book Antiqua" w:hAnsi="Book Antiqua" w:cs="Book Antiqua"/>
          <w:b/>
          <w:bCs/>
          <w:sz w:val="22"/>
          <w:szCs w:val="22"/>
          <w:lang w:val="pt-BR"/>
        </w:rPr>
        <w:t>. OBRIGAÇÕES DA CONTRATANTE</w:t>
      </w:r>
    </w:p>
    <w:p w:rsidR="001F1A4E" w:rsidRPr="009B61D3" w:rsidRDefault="00851FEA" w:rsidP="001F1A4E">
      <w:pPr>
        <w:jc w:val="both"/>
        <w:rPr>
          <w:rFonts w:ascii="Book Antiqua" w:hAnsi="Book Antiqua"/>
          <w:sz w:val="22"/>
          <w:szCs w:val="22"/>
        </w:rPr>
      </w:pPr>
      <w:r>
        <w:rPr>
          <w:rFonts w:ascii="Book Antiqua" w:hAnsi="Book Antiqua"/>
          <w:b/>
          <w:sz w:val="22"/>
          <w:szCs w:val="22"/>
        </w:rPr>
        <w:t>9</w:t>
      </w:r>
      <w:r w:rsidR="001F1A4E" w:rsidRPr="009B61D3">
        <w:rPr>
          <w:rFonts w:ascii="Book Antiqua" w:hAnsi="Book Antiqua"/>
          <w:b/>
          <w:sz w:val="22"/>
          <w:szCs w:val="22"/>
        </w:rPr>
        <w:t>.1</w:t>
      </w:r>
      <w:r w:rsidR="001F1A4E" w:rsidRPr="009B61D3">
        <w:rPr>
          <w:rFonts w:ascii="Book Antiqua" w:hAnsi="Book Antiqua"/>
          <w:sz w:val="22"/>
          <w:szCs w:val="22"/>
        </w:rPr>
        <w:t xml:space="preserve"> São obrigações da </w:t>
      </w:r>
      <w:r w:rsidR="001F1A4E" w:rsidRPr="009B61D3">
        <w:rPr>
          <w:rFonts w:ascii="Book Antiqua" w:hAnsi="Book Antiqua"/>
          <w:b/>
          <w:sz w:val="22"/>
          <w:szCs w:val="22"/>
        </w:rPr>
        <w:t>CONTRATANTE</w:t>
      </w:r>
      <w:r w:rsidR="001F1A4E" w:rsidRPr="009B61D3">
        <w:rPr>
          <w:rFonts w:ascii="Book Antiqua" w:hAnsi="Book Antiqua"/>
          <w:sz w:val="22"/>
          <w:szCs w:val="22"/>
        </w:rPr>
        <w:t>:</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I - Acompanhar e fiscalizar o fornecimento dos materiais, atestar nas notas fiscais o efetivo fornecimento do objeto contratado e o seu aceite;</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contrato, do Edital e seus Anexos;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sanções regulamentares e contratuais;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sidRPr="009B61D3">
        <w:rPr>
          <w:rFonts w:ascii="Book Antiqua" w:hAnsi="Book Antiqua" w:cs="Book Antiqua"/>
          <w:bCs/>
          <w:sz w:val="22"/>
          <w:szCs w:val="22"/>
        </w:rPr>
        <w:t>;</w:t>
      </w:r>
    </w:p>
    <w:p w:rsidR="001F1A4E"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Pr>
          <w:rFonts w:ascii="Book Antiqua" w:hAnsi="Book Antiqua" w:cs="Book Antiqua"/>
          <w:bCs/>
          <w:sz w:val="22"/>
          <w:szCs w:val="22"/>
        </w:rPr>
        <w:t>avés dos documentos pertinentes;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necessários ao fornecimento dos materiais;</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w:t>
      </w:r>
      <w:r>
        <w:rPr>
          <w:rFonts w:ascii="Book Antiqua" w:hAnsi="Book Antiqua" w:cs="Book Antiqua"/>
          <w:bCs/>
          <w:sz w:val="22"/>
          <w:szCs w:val="22"/>
        </w:rPr>
        <w:t xml:space="preserve"> durante a execução do contrato;</w:t>
      </w:r>
    </w:p>
    <w:p w:rsidR="001F1A4E" w:rsidRPr="009B61D3" w:rsidRDefault="001F1A4E" w:rsidP="001F1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w:t>
      </w:r>
      <w:r w:rsidR="00D368E0">
        <w:rPr>
          <w:rFonts w:ascii="Book Antiqua" w:hAnsi="Book Antiqua" w:cs="Book Antiqua"/>
          <w:bCs/>
          <w:sz w:val="22"/>
          <w:szCs w:val="22"/>
        </w:rPr>
        <w:t>º</w:t>
      </w:r>
      <w:r w:rsidRPr="009B61D3">
        <w:rPr>
          <w:rFonts w:ascii="Book Antiqua" w:hAnsi="Book Antiqua" w:cs="Book Antiqua"/>
          <w:bCs/>
          <w:sz w:val="22"/>
          <w:szCs w:val="22"/>
        </w:rPr>
        <w:t xml:space="preserve"> 8.666/93.</w:t>
      </w:r>
    </w:p>
    <w:p w:rsidR="00B27003" w:rsidRPr="00AC026F" w:rsidRDefault="00B2700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lastRenderedPageBreak/>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92B21">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770E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770E54">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770E54">
        <w:rPr>
          <w:rFonts w:ascii="Book Antiqua" w:hAnsi="Book Antiqua"/>
          <w:sz w:val="22"/>
          <w:szCs w:val="22"/>
          <w:lang w:val="pt-BR"/>
        </w:rPr>
        <w:t xml:space="preserve"> </w:t>
      </w:r>
      <w:r w:rsidR="00F57E63" w:rsidRPr="009A12B6">
        <w:rPr>
          <w:rFonts w:ascii="Book Antiqua" w:hAnsi="Book Antiqua"/>
          <w:sz w:val="22"/>
          <w:szCs w:val="22"/>
          <w:lang w:val="pt-BR"/>
        </w:rPr>
        <w:t>conforme art. 55, inciso IX, da Lei nº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.2 A rescisão do Contrato poderá se dar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à este Contrato as disposições das Leis nº 10.520/2002 e 8.666/1993, e suas posteriores </w:t>
      </w:r>
      <w:r w:rsidRPr="00AC026F">
        <w:rPr>
          <w:rFonts w:ascii="Book Antiqua" w:hAnsi="Book Antiqua"/>
          <w:sz w:val="22"/>
          <w:szCs w:val="22"/>
          <w:lang w:val="pt-BR"/>
        </w:rPr>
        <w:lastRenderedPageBreak/>
        <w:t>modificações, que regulamentam as licitações e contratações promovidas pela Administração Pública.</w:t>
      </w:r>
    </w:p>
    <w:p w:rsidR="00CF05C7"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  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157384" w:rsidRDefault="0015738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 .... de ..... de 201</w:t>
      </w:r>
      <w:r w:rsidR="00E83F3C">
        <w:rPr>
          <w:rFonts w:ascii="Book Antiqua" w:hAnsi="Book Antiqua"/>
          <w:sz w:val="22"/>
          <w:szCs w:val="22"/>
          <w:lang w:val="pt-BR"/>
        </w:rPr>
        <w:t>8</w:t>
      </w:r>
      <w:r w:rsidRPr="00AC026F">
        <w:rPr>
          <w:rFonts w:ascii="Book Antiqua" w:hAnsi="Book Antiqua"/>
          <w:sz w:val="22"/>
          <w:szCs w:val="22"/>
          <w:lang w:val="pt-BR"/>
        </w:rPr>
        <w:t>.</w:t>
      </w: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157384" w:rsidRPr="00204315" w:rsidTr="00377376">
        <w:tc>
          <w:tcPr>
            <w:tcW w:w="5173"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A94C23"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F05C7" w:rsidRPr="00CF05C7">
        <w:rPr>
          <w:rFonts w:ascii="Book Antiqua" w:eastAsia="Book Antiqua" w:hAnsi="Book Antiqua"/>
          <w:sz w:val="22"/>
        </w:rPr>
        <w:t>1</w:t>
      </w:r>
      <w:r w:rsidR="000A7364">
        <w:rPr>
          <w:rFonts w:ascii="Book Antiqua" w:eastAsia="Book Antiqua" w:hAnsi="Book Antiqua"/>
          <w:sz w:val="22"/>
        </w:rPr>
        <w:t>68</w:t>
      </w:r>
      <w:r w:rsidRPr="00CF05C7">
        <w:rPr>
          <w:rFonts w:ascii="Book Antiqua" w:eastAsia="Book Antiqua" w:hAnsi="Book Antiqua"/>
          <w:sz w:val="22"/>
        </w:rPr>
        <w:t>/</w:t>
      </w:r>
      <w:r w:rsidRPr="002E3978">
        <w:rPr>
          <w:rFonts w:ascii="Book Antiqua" w:eastAsia="Book Antiqua" w:hAnsi="Book Antiqua"/>
          <w:sz w:val="22"/>
        </w:rPr>
        <w:t>201</w:t>
      </w:r>
      <w:r w:rsidR="00E83F3C">
        <w:rPr>
          <w:rFonts w:ascii="Book Antiqua" w:eastAsia="Book Antiqua" w:hAnsi="Book Antiqua"/>
          <w:sz w:val="22"/>
        </w:rPr>
        <w:t>8</w:t>
      </w:r>
      <w:r>
        <w:rPr>
          <w:rFonts w:ascii="Book Antiqua" w:eastAsia="Book Antiqua" w:hAnsi="Book Antiqua"/>
          <w:color w:val="000000"/>
          <w:sz w:val="22"/>
        </w:rPr>
        <w:t xml:space="preserve"> – PREGÃO PRESENCIAL nº </w:t>
      </w:r>
      <w:r w:rsidR="000A7364">
        <w:rPr>
          <w:rFonts w:ascii="Book Antiqua" w:eastAsia="Book Antiqua" w:hAnsi="Book Antiqua"/>
          <w:color w:val="000000"/>
          <w:sz w:val="22"/>
        </w:rPr>
        <w:t>94</w:t>
      </w:r>
      <w:r w:rsidRPr="00EC65EF">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w:t>
      </w:r>
      <w:r w:rsidR="000A7364">
        <w:rPr>
          <w:rFonts w:ascii="Book Antiqua" w:eastAsia="Book Antiqua" w:hAnsi="Book Antiqua"/>
          <w:color w:val="000000"/>
          <w:sz w:val="36"/>
          <w:szCs w:val="36"/>
        </w:rPr>
        <w:t>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7364">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C5BCD">
        <w:rPr>
          <w:rFonts w:ascii="Book Antiqua" w:eastAsia="Book Antiqua" w:hAnsi="Book Antiqua"/>
          <w:color w:val="000000"/>
          <w:sz w:val="22"/>
        </w:rPr>
        <w:t>1</w:t>
      </w:r>
      <w:r w:rsidR="000A7364">
        <w:rPr>
          <w:rFonts w:ascii="Book Antiqua" w:eastAsia="Book Antiqua" w:hAnsi="Book Antiqua"/>
          <w:color w:val="000000"/>
          <w:sz w:val="22"/>
        </w:rPr>
        <w:t>68</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Pr>
          <w:rFonts w:ascii="Book Antiqua" w:eastAsia="Book Antiqua" w:hAnsi="Book Antiqua"/>
          <w:color w:val="000000"/>
          <w:sz w:val="22"/>
        </w:rPr>
        <w:t xml:space="preserve"> – PREGÃO PRESENCIAL nº </w:t>
      </w:r>
      <w:r w:rsidR="000A7364">
        <w:rPr>
          <w:rFonts w:ascii="Book Antiqua" w:eastAsia="Book Antiqua" w:hAnsi="Book Antiqua"/>
          <w:color w:val="000000"/>
          <w:sz w:val="22"/>
        </w:rPr>
        <w:t>94</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96003">
        <w:rPr>
          <w:rFonts w:ascii="Book Antiqua" w:eastAsia="Book Antiqua" w:hAnsi="Book Antiqua"/>
          <w:color w:val="000000"/>
          <w:sz w:val="22"/>
          <w:szCs w:val="22"/>
          <w:lang w:val="pt-BR"/>
        </w:rPr>
        <w:t>1</w:t>
      </w:r>
      <w:r w:rsidR="004519B0">
        <w:rPr>
          <w:rFonts w:ascii="Book Antiqua" w:eastAsia="Book Antiqua" w:hAnsi="Book Antiqua"/>
          <w:color w:val="000000"/>
          <w:sz w:val="22"/>
          <w:szCs w:val="22"/>
          <w:lang w:val="pt-BR"/>
        </w:rPr>
        <w:t>68</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519B0">
        <w:rPr>
          <w:rFonts w:ascii="Book Antiqua" w:eastAsia="Book Antiqua" w:hAnsi="Book Antiqua"/>
          <w:color w:val="000000"/>
          <w:sz w:val="22"/>
          <w:szCs w:val="22"/>
          <w:lang w:val="pt-BR"/>
        </w:rPr>
        <w:t>94</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00449F">
        <w:rPr>
          <w:rFonts w:ascii="Book Antiqua" w:eastAsia="Arial" w:hAnsi="Book Antiqua"/>
          <w:sz w:val="22"/>
          <w:szCs w:val="22"/>
          <w:lang w:val="pt-BR"/>
        </w:rPr>
        <w:t xml:space="preserve">Assinatura do representante legal </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168</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94</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A6580">
        <w:rPr>
          <w:rFonts w:ascii="Book Antiqua" w:eastAsia="Book Antiqua" w:hAnsi="Book Antiqua"/>
          <w:color w:val="000000"/>
          <w:sz w:val="22"/>
          <w:szCs w:val="22"/>
          <w:lang w:val="pt-BR"/>
        </w:rPr>
        <w:t>1</w:t>
      </w:r>
      <w:r w:rsidR="004519B0">
        <w:rPr>
          <w:rFonts w:ascii="Book Antiqua" w:eastAsia="Book Antiqua" w:hAnsi="Book Antiqua"/>
          <w:color w:val="000000"/>
          <w:sz w:val="22"/>
          <w:szCs w:val="22"/>
          <w:lang w:val="pt-BR"/>
        </w:rPr>
        <w:t>68</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519B0">
        <w:rPr>
          <w:rFonts w:ascii="Book Antiqua" w:eastAsia="Book Antiqua" w:hAnsi="Book Antiqua"/>
          <w:color w:val="000000"/>
          <w:sz w:val="22"/>
          <w:szCs w:val="22"/>
          <w:lang w:val="pt-BR"/>
        </w:rPr>
        <w:t>94</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A24406">
      <w:headerReference w:type="default" r:id="rId11"/>
      <w:footerReference w:type="default" r:id="rId12"/>
      <w:pgSz w:w="11907" w:h="16834"/>
      <w:pgMar w:top="329" w:right="851" w:bottom="1134" w:left="851" w:header="425"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1F" w:rsidRDefault="0042471F">
      <w:r>
        <w:separator/>
      </w:r>
    </w:p>
  </w:endnote>
  <w:endnote w:type="continuationSeparator" w:id="1">
    <w:p w:rsidR="0042471F" w:rsidRDefault="00424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1F" w:rsidRDefault="0042471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2471F" w:rsidRPr="006D2CDD" w:rsidRDefault="0042471F"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42471F" w:rsidRPr="005676F3" w:rsidRDefault="0042471F" w:rsidP="005D1F5F">
    <w:pPr>
      <w:pStyle w:val="Rodap"/>
      <w:jc w:val="right"/>
      <w:rPr>
        <w:sz w:val="10"/>
        <w:szCs w:val="10"/>
      </w:rPr>
    </w:pPr>
  </w:p>
  <w:p w:rsidR="0042471F" w:rsidRPr="005676F3" w:rsidRDefault="0042471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556B7" w:rsidRPr="005676F3">
      <w:rPr>
        <w:rFonts w:ascii="Book Antiqua" w:hAnsi="Book Antiqua"/>
        <w:b/>
        <w:sz w:val="17"/>
        <w:szCs w:val="17"/>
      </w:rPr>
      <w:fldChar w:fldCharType="begin"/>
    </w:r>
    <w:r w:rsidRPr="005676F3">
      <w:rPr>
        <w:rFonts w:ascii="Book Antiqua" w:hAnsi="Book Antiqua"/>
        <w:b/>
        <w:sz w:val="17"/>
        <w:szCs w:val="17"/>
      </w:rPr>
      <w:instrText>PAGE</w:instrText>
    </w:r>
    <w:r w:rsidR="00B556B7" w:rsidRPr="005676F3">
      <w:rPr>
        <w:rFonts w:ascii="Book Antiqua" w:hAnsi="Book Antiqua"/>
        <w:b/>
        <w:sz w:val="17"/>
        <w:szCs w:val="17"/>
      </w:rPr>
      <w:fldChar w:fldCharType="separate"/>
    </w:r>
    <w:r w:rsidR="00174298">
      <w:rPr>
        <w:rFonts w:ascii="Book Antiqua" w:hAnsi="Book Antiqua"/>
        <w:b/>
        <w:noProof/>
        <w:sz w:val="17"/>
        <w:szCs w:val="17"/>
      </w:rPr>
      <w:t>21</w:t>
    </w:r>
    <w:r w:rsidR="00B556B7" w:rsidRPr="005676F3">
      <w:rPr>
        <w:rFonts w:ascii="Book Antiqua" w:hAnsi="Book Antiqua"/>
        <w:b/>
        <w:sz w:val="17"/>
        <w:szCs w:val="17"/>
      </w:rPr>
      <w:fldChar w:fldCharType="end"/>
    </w:r>
    <w:r w:rsidRPr="005676F3">
      <w:rPr>
        <w:rFonts w:ascii="Book Antiqua" w:hAnsi="Book Antiqua"/>
        <w:sz w:val="17"/>
        <w:szCs w:val="17"/>
      </w:rPr>
      <w:t xml:space="preserve"> de </w:t>
    </w:r>
    <w:r w:rsidR="00B556B7" w:rsidRPr="005676F3">
      <w:rPr>
        <w:rFonts w:ascii="Book Antiqua" w:hAnsi="Book Antiqua"/>
        <w:b/>
        <w:sz w:val="17"/>
        <w:szCs w:val="17"/>
      </w:rPr>
      <w:fldChar w:fldCharType="begin"/>
    </w:r>
    <w:r w:rsidRPr="005676F3">
      <w:rPr>
        <w:rFonts w:ascii="Book Antiqua" w:hAnsi="Book Antiqua"/>
        <w:b/>
        <w:sz w:val="17"/>
        <w:szCs w:val="17"/>
      </w:rPr>
      <w:instrText>NUMPAGES</w:instrText>
    </w:r>
    <w:r w:rsidR="00B556B7" w:rsidRPr="005676F3">
      <w:rPr>
        <w:rFonts w:ascii="Book Antiqua" w:hAnsi="Book Antiqua"/>
        <w:b/>
        <w:sz w:val="17"/>
        <w:szCs w:val="17"/>
      </w:rPr>
      <w:fldChar w:fldCharType="separate"/>
    </w:r>
    <w:r w:rsidR="00174298">
      <w:rPr>
        <w:rFonts w:ascii="Book Antiqua" w:hAnsi="Book Antiqua"/>
        <w:b/>
        <w:noProof/>
        <w:sz w:val="17"/>
        <w:szCs w:val="17"/>
      </w:rPr>
      <w:t>51</w:t>
    </w:r>
    <w:r w:rsidR="00B556B7" w:rsidRPr="005676F3">
      <w:rPr>
        <w:rFonts w:ascii="Book Antiqua" w:hAnsi="Book Antiqua"/>
        <w:b/>
        <w:sz w:val="17"/>
        <w:szCs w:val="17"/>
      </w:rPr>
      <w:fldChar w:fldCharType="end"/>
    </w:r>
  </w:p>
  <w:p w:rsidR="0042471F" w:rsidRPr="005D1F5F" w:rsidRDefault="0042471F"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1F" w:rsidRDefault="0042471F">
      <w:r>
        <w:separator/>
      </w:r>
    </w:p>
  </w:footnote>
  <w:footnote w:type="continuationSeparator" w:id="1">
    <w:p w:rsidR="0042471F" w:rsidRDefault="0042471F">
      <w:r>
        <w:continuationSeparator/>
      </w:r>
    </w:p>
  </w:footnote>
  <w:footnote w:id="2">
    <w:p w:rsidR="0042471F" w:rsidRPr="000069A0" w:rsidRDefault="0042471F"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2471F" w:rsidRPr="00687DC8" w:rsidTr="00D0537C">
      <w:trPr>
        <w:trHeight w:val="838"/>
      </w:trPr>
      <w:tc>
        <w:tcPr>
          <w:tcW w:w="2715" w:type="dxa"/>
          <w:tcBorders>
            <w:top w:val="nil"/>
            <w:left w:val="nil"/>
            <w:bottom w:val="nil"/>
            <w:right w:val="nil"/>
          </w:tcBorders>
        </w:tcPr>
        <w:p w:rsidR="0042471F" w:rsidRDefault="00B556B7" w:rsidP="00D0537C">
          <w:pPr>
            <w:tabs>
              <w:tab w:val="left" w:pos="2761"/>
            </w:tabs>
            <w:ind w:left="601"/>
          </w:pPr>
          <w:r w:rsidRPr="00B556B7">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7pt;height:66.65pt;visibility:visible">
                <v:imagedata r:id="rId1" o:title="gaspar"/>
              </v:shape>
            </w:pict>
          </w:r>
        </w:p>
        <w:p w:rsidR="0042471F" w:rsidRPr="00687DC8" w:rsidRDefault="0042471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42471F" w:rsidRPr="009F787D" w:rsidRDefault="0042471F"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2471F" w:rsidRPr="009F787D" w:rsidRDefault="0042471F"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42471F" w:rsidRPr="00EC57AC" w:rsidRDefault="0042471F"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42471F" w:rsidRPr="00687DC8" w:rsidRDefault="0042471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42471F" w:rsidRDefault="0042471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18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1296C"/>
    <w:rsid w:val="00012C5C"/>
    <w:rsid w:val="000134C9"/>
    <w:rsid w:val="0001422D"/>
    <w:rsid w:val="00021714"/>
    <w:rsid w:val="00023222"/>
    <w:rsid w:val="0002597B"/>
    <w:rsid w:val="00027359"/>
    <w:rsid w:val="00031159"/>
    <w:rsid w:val="000311B4"/>
    <w:rsid w:val="00032A5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720"/>
    <w:rsid w:val="00062A44"/>
    <w:rsid w:val="00063438"/>
    <w:rsid w:val="00066491"/>
    <w:rsid w:val="0006674F"/>
    <w:rsid w:val="00066879"/>
    <w:rsid w:val="000707E0"/>
    <w:rsid w:val="00072EE9"/>
    <w:rsid w:val="00073C54"/>
    <w:rsid w:val="0007496C"/>
    <w:rsid w:val="00074980"/>
    <w:rsid w:val="000760C0"/>
    <w:rsid w:val="00076ACB"/>
    <w:rsid w:val="00076BC3"/>
    <w:rsid w:val="00077EC1"/>
    <w:rsid w:val="0008269D"/>
    <w:rsid w:val="0008536C"/>
    <w:rsid w:val="00085975"/>
    <w:rsid w:val="00092991"/>
    <w:rsid w:val="00092C52"/>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5415"/>
    <w:rsid w:val="000B5499"/>
    <w:rsid w:val="000B6528"/>
    <w:rsid w:val="000C0289"/>
    <w:rsid w:val="000C0D16"/>
    <w:rsid w:val="000C2992"/>
    <w:rsid w:val="000C3E20"/>
    <w:rsid w:val="000C3F74"/>
    <w:rsid w:val="000C4B78"/>
    <w:rsid w:val="000C55DF"/>
    <w:rsid w:val="000C5DFC"/>
    <w:rsid w:val="000C6F04"/>
    <w:rsid w:val="000C7D56"/>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13BD"/>
    <w:rsid w:val="0011184F"/>
    <w:rsid w:val="0011224E"/>
    <w:rsid w:val="001141F2"/>
    <w:rsid w:val="0011474B"/>
    <w:rsid w:val="00115F77"/>
    <w:rsid w:val="00117AFF"/>
    <w:rsid w:val="00117D56"/>
    <w:rsid w:val="00117F89"/>
    <w:rsid w:val="0012044F"/>
    <w:rsid w:val="00122DBB"/>
    <w:rsid w:val="00123280"/>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32EB"/>
    <w:rsid w:val="00144519"/>
    <w:rsid w:val="00144C87"/>
    <w:rsid w:val="00144E1B"/>
    <w:rsid w:val="001455E4"/>
    <w:rsid w:val="001466B5"/>
    <w:rsid w:val="0015013A"/>
    <w:rsid w:val="001501BE"/>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6A0"/>
    <w:rsid w:val="00166F50"/>
    <w:rsid w:val="00167F72"/>
    <w:rsid w:val="00170D9D"/>
    <w:rsid w:val="00170E1C"/>
    <w:rsid w:val="00171948"/>
    <w:rsid w:val="001721A1"/>
    <w:rsid w:val="00172E3F"/>
    <w:rsid w:val="001732FC"/>
    <w:rsid w:val="00173EAF"/>
    <w:rsid w:val="00174298"/>
    <w:rsid w:val="0018163E"/>
    <w:rsid w:val="00181895"/>
    <w:rsid w:val="0018219A"/>
    <w:rsid w:val="00182707"/>
    <w:rsid w:val="0018446B"/>
    <w:rsid w:val="00184740"/>
    <w:rsid w:val="00185BB2"/>
    <w:rsid w:val="0018631D"/>
    <w:rsid w:val="00186D69"/>
    <w:rsid w:val="00187248"/>
    <w:rsid w:val="00187CF4"/>
    <w:rsid w:val="00190104"/>
    <w:rsid w:val="001907D4"/>
    <w:rsid w:val="0019270B"/>
    <w:rsid w:val="00192C66"/>
    <w:rsid w:val="00193138"/>
    <w:rsid w:val="001931A8"/>
    <w:rsid w:val="0019523B"/>
    <w:rsid w:val="00195C0C"/>
    <w:rsid w:val="001963E5"/>
    <w:rsid w:val="00196F7C"/>
    <w:rsid w:val="001A0588"/>
    <w:rsid w:val="001A1AB2"/>
    <w:rsid w:val="001A284D"/>
    <w:rsid w:val="001A3034"/>
    <w:rsid w:val="001A32D7"/>
    <w:rsid w:val="001A36C9"/>
    <w:rsid w:val="001A3A70"/>
    <w:rsid w:val="001A4206"/>
    <w:rsid w:val="001A52B0"/>
    <w:rsid w:val="001A74FD"/>
    <w:rsid w:val="001A7DC9"/>
    <w:rsid w:val="001B2C08"/>
    <w:rsid w:val="001B45CB"/>
    <w:rsid w:val="001B48E1"/>
    <w:rsid w:val="001B6699"/>
    <w:rsid w:val="001B71D7"/>
    <w:rsid w:val="001B74E6"/>
    <w:rsid w:val="001C2AC4"/>
    <w:rsid w:val="001C2C62"/>
    <w:rsid w:val="001C38C9"/>
    <w:rsid w:val="001D014E"/>
    <w:rsid w:val="001D02FA"/>
    <w:rsid w:val="001D0CAD"/>
    <w:rsid w:val="001D192D"/>
    <w:rsid w:val="001D5730"/>
    <w:rsid w:val="001D6143"/>
    <w:rsid w:val="001D75E3"/>
    <w:rsid w:val="001E048C"/>
    <w:rsid w:val="001E06F1"/>
    <w:rsid w:val="001E43CF"/>
    <w:rsid w:val="001E550B"/>
    <w:rsid w:val="001E5706"/>
    <w:rsid w:val="001E5923"/>
    <w:rsid w:val="001E6B27"/>
    <w:rsid w:val="001E74CC"/>
    <w:rsid w:val="001E76AB"/>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29BF"/>
    <w:rsid w:val="00213262"/>
    <w:rsid w:val="002146CE"/>
    <w:rsid w:val="002149A0"/>
    <w:rsid w:val="002153BC"/>
    <w:rsid w:val="00215BD7"/>
    <w:rsid w:val="00215DAD"/>
    <w:rsid w:val="002170CB"/>
    <w:rsid w:val="00217FB5"/>
    <w:rsid w:val="002202CA"/>
    <w:rsid w:val="002218B6"/>
    <w:rsid w:val="002231E8"/>
    <w:rsid w:val="002245C4"/>
    <w:rsid w:val="00226BF3"/>
    <w:rsid w:val="00230673"/>
    <w:rsid w:val="002326F0"/>
    <w:rsid w:val="00233A22"/>
    <w:rsid w:val="00234561"/>
    <w:rsid w:val="002355B0"/>
    <w:rsid w:val="00235814"/>
    <w:rsid w:val="00235CE6"/>
    <w:rsid w:val="00237FDC"/>
    <w:rsid w:val="002401A1"/>
    <w:rsid w:val="00242E1C"/>
    <w:rsid w:val="00246912"/>
    <w:rsid w:val="00247B2D"/>
    <w:rsid w:val="00247D09"/>
    <w:rsid w:val="00250143"/>
    <w:rsid w:val="0025024E"/>
    <w:rsid w:val="002502FC"/>
    <w:rsid w:val="002506A0"/>
    <w:rsid w:val="0025071C"/>
    <w:rsid w:val="00250DF5"/>
    <w:rsid w:val="00252A48"/>
    <w:rsid w:val="0025341F"/>
    <w:rsid w:val="00253494"/>
    <w:rsid w:val="00253EB4"/>
    <w:rsid w:val="00254A09"/>
    <w:rsid w:val="00254B8B"/>
    <w:rsid w:val="0025528E"/>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2DF0"/>
    <w:rsid w:val="00273ADC"/>
    <w:rsid w:val="00273D3C"/>
    <w:rsid w:val="00275915"/>
    <w:rsid w:val="00280A82"/>
    <w:rsid w:val="00281AB4"/>
    <w:rsid w:val="00281F8A"/>
    <w:rsid w:val="002824E0"/>
    <w:rsid w:val="00283923"/>
    <w:rsid w:val="00283B24"/>
    <w:rsid w:val="002850DD"/>
    <w:rsid w:val="00286714"/>
    <w:rsid w:val="002875DE"/>
    <w:rsid w:val="002875EE"/>
    <w:rsid w:val="00287B76"/>
    <w:rsid w:val="00291EBE"/>
    <w:rsid w:val="00292925"/>
    <w:rsid w:val="0029460A"/>
    <w:rsid w:val="002948C7"/>
    <w:rsid w:val="0029529C"/>
    <w:rsid w:val="00296459"/>
    <w:rsid w:val="002976DA"/>
    <w:rsid w:val="00297B00"/>
    <w:rsid w:val="002A027D"/>
    <w:rsid w:val="002A0E01"/>
    <w:rsid w:val="002A1937"/>
    <w:rsid w:val="002A1C78"/>
    <w:rsid w:val="002A2E7B"/>
    <w:rsid w:val="002A3846"/>
    <w:rsid w:val="002A5837"/>
    <w:rsid w:val="002A627C"/>
    <w:rsid w:val="002B05AB"/>
    <w:rsid w:val="002B185D"/>
    <w:rsid w:val="002B2868"/>
    <w:rsid w:val="002B2AE5"/>
    <w:rsid w:val="002B3550"/>
    <w:rsid w:val="002B5342"/>
    <w:rsid w:val="002C047D"/>
    <w:rsid w:val="002C0933"/>
    <w:rsid w:val="002C0C3B"/>
    <w:rsid w:val="002C1250"/>
    <w:rsid w:val="002C1D6E"/>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27031"/>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70337"/>
    <w:rsid w:val="003721F0"/>
    <w:rsid w:val="003728EB"/>
    <w:rsid w:val="00372EFF"/>
    <w:rsid w:val="003734E1"/>
    <w:rsid w:val="00376DB1"/>
    <w:rsid w:val="00377376"/>
    <w:rsid w:val="0038170C"/>
    <w:rsid w:val="0039027A"/>
    <w:rsid w:val="0039062E"/>
    <w:rsid w:val="00390CC1"/>
    <w:rsid w:val="00390F9E"/>
    <w:rsid w:val="0039273B"/>
    <w:rsid w:val="00392C87"/>
    <w:rsid w:val="00392F02"/>
    <w:rsid w:val="0039348D"/>
    <w:rsid w:val="00395E80"/>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78E8"/>
    <w:rsid w:val="003C07D1"/>
    <w:rsid w:val="003C1252"/>
    <w:rsid w:val="003C12CC"/>
    <w:rsid w:val="003C38BE"/>
    <w:rsid w:val="003C452A"/>
    <w:rsid w:val="003C4B04"/>
    <w:rsid w:val="003C4DE8"/>
    <w:rsid w:val="003C602E"/>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2051"/>
    <w:rsid w:val="003E3967"/>
    <w:rsid w:val="003E4384"/>
    <w:rsid w:val="003E4E63"/>
    <w:rsid w:val="003E4FD1"/>
    <w:rsid w:val="003E76FC"/>
    <w:rsid w:val="003F2003"/>
    <w:rsid w:val="003F54C8"/>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78C"/>
    <w:rsid w:val="004D5475"/>
    <w:rsid w:val="004E05A9"/>
    <w:rsid w:val="004E1499"/>
    <w:rsid w:val="004E1E09"/>
    <w:rsid w:val="004E2A37"/>
    <w:rsid w:val="004E2A82"/>
    <w:rsid w:val="004E2CD2"/>
    <w:rsid w:val="004E3C09"/>
    <w:rsid w:val="004E3C7E"/>
    <w:rsid w:val="004E4E34"/>
    <w:rsid w:val="004E5F13"/>
    <w:rsid w:val="004F0DD0"/>
    <w:rsid w:val="004F3A0E"/>
    <w:rsid w:val="004F3AE4"/>
    <w:rsid w:val="004F4EA4"/>
    <w:rsid w:val="004F57AE"/>
    <w:rsid w:val="004F67F7"/>
    <w:rsid w:val="00502B75"/>
    <w:rsid w:val="00503A30"/>
    <w:rsid w:val="00505FD3"/>
    <w:rsid w:val="00506187"/>
    <w:rsid w:val="00506CD6"/>
    <w:rsid w:val="00507347"/>
    <w:rsid w:val="00507BD7"/>
    <w:rsid w:val="00510381"/>
    <w:rsid w:val="00510E58"/>
    <w:rsid w:val="0051198F"/>
    <w:rsid w:val="00513BEE"/>
    <w:rsid w:val="00520614"/>
    <w:rsid w:val="00520EE1"/>
    <w:rsid w:val="00521D51"/>
    <w:rsid w:val="00522573"/>
    <w:rsid w:val="00523362"/>
    <w:rsid w:val="00524120"/>
    <w:rsid w:val="0052427F"/>
    <w:rsid w:val="005243AE"/>
    <w:rsid w:val="005245BF"/>
    <w:rsid w:val="0052530C"/>
    <w:rsid w:val="005257A4"/>
    <w:rsid w:val="005258F8"/>
    <w:rsid w:val="00527EF9"/>
    <w:rsid w:val="00532E53"/>
    <w:rsid w:val="00533781"/>
    <w:rsid w:val="00534B30"/>
    <w:rsid w:val="0053731F"/>
    <w:rsid w:val="005416F4"/>
    <w:rsid w:val="005424B5"/>
    <w:rsid w:val="00542708"/>
    <w:rsid w:val="0054286A"/>
    <w:rsid w:val="005436E0"/>
    <w:rsid w:val="00544BCF"/>
    <w:rsid w:val="0054572E"/>
    <w:rsid w:val="00546349"/>
    <w:rsid w:val="00546CE1"/>
    <w:rsid w:val="005479B4"/>
    <w:rsid w:val="00547E49"/>
    <w:rsid w:val="0055050F"/>
    <w:rsid w:val="0055184C"/>
    <w:rsid w:val="00552433"/>
    <w:rsid w:val="005525BC"/>
    <w:rsid w:val="005537A4"/>
    <w:rsid w:val="00553CDE"/>
    <w:rsid w:val="00554AEA"/>
    <w:rsid w:val="00554B02"/>
    <w:rsid w:val="0055654A"/>
    <w:rsid w:val="0056093B"/>
    <w:rsid w:val="00561135"/>
    <w:rsid w:val="005612AC"/>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B38"/>
    <w:rsid w:val="00573E56"/>
    <w:rsid w:val="00574029"/>
    <w:rsid w:val="00574918"/>
    <w:rsid w:val="00575125"/>
    <w:rsid w:val="00577585"/>
    <w:rsid w:val="00580A51"/>
    <w:rsid w:val="00580FD1"/>
    <w:rsid w:val="00581652"/>
    <w:rsid w:val="00581755"/>
    <w:rsid w:val="005822F5"/>
    <w:rsid w:val="0058322A"/>
    <w:rsid w:val="005848B5"/>
    <w:rsid w:val="00586438"/>
    <w:rsid w:val="00587927"/>
    <w:rsid w:val="00590856"/>
    <w:rsid w:val="00590E33"/>
    <w:rsid w:val="00591F44"/>
    <w:rsid w:val="00593C68"/>
    <w:rsid w:val="00593E00"/>
    <w:rsid w:val="00595B52"/>
    <w:rsid w:val="00596BD5"/>
    <w:rsid w:val="005971E5"/>
    <w:rsid w:val="005A1DFA"/>
    <w:rsid w:val="005A4662"/>
    <w:rsid w:val="005A4F69"/>
    <w:rsid w:val="005A66D6"/>
    <w:rsid w:val="005A70D8"/>
    <w:rsid w:val="005A7177"/>
    <w:rsid w:val="005A7C16"/>
    <w:rsid w:val="005B06D8"/>
    <w:rsid w:val="005B0D54"/>
    <w:rsid w:val="005B0FE7"/>
    <w:rsid w:val="005B2CBF"/>
    <w:rsid w:val="005B2D72"/>
    <w:rsid w:val="005B3A31"/>
    <w:rsid w:val="005B71E8"/>
    <w:rsid w:val="005B7C8E"/>
    <w:rsid w:val="005C15BC"/>
    <w:rsid w:val="005C3450"/>
    <w:rsid w:val="005C3661"/>
    <w:rsid w:val="005C3D66"/>
    <w:rsid w:val="005C3E32"/>
    <w:rsid w:val="005C5D8A"/>
    <w:rsid w:val="005D048E"/>
    <w:rsid w:val="005D1F5F"/>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F0D"/>
    <w:rsid w:val="005F3F63"/>
    <w:rsid w:val="005F4DB9"/>
    <w:rsid w:val="005F6429"/>
    <w:rsid w:val="005F6C6B"/>
    <w:rsid w:val="005F7B38"/>
    <w:rsid w:val="00601035"/>
    <w:rsid w:val="0060132F"/>
    <w:rsid w:val="00601541"/>
    <w:rsid w:val="00602340"/>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19FD"/>
    <w:rsid w:val="00622234"/>
    <w:rsid w:val="006229FD"/>
    <w:rsid w:val="00623650"/>
    <w:rsid w:val="0062483A"/>
    <w:rsid w:val="00624E41"/>
    <w:rsid w:val="00626A84"/>
    <w:rsid w:val="00627799"/>
    <w:rsid w:val="006277F3"/>
    <w:rsid w:val="00630AB7"/>
    <w:rsid w:val="00632AA2"/>
    <w:rsid w:val="00633304"/>
    <w:rsid w:val="0063340C"/>
    <w:rsid w:val="00633F2C"/>
    <w:rsid w:val="00634739"/>
    <w:rsid w:val="006408D3"/>
    <w:rsid w:val="0064095B"/>
    <w:rsid w:val="00641341"/>
    <w:rsid w:val="00642AD1"/>
    <w:rsid w:val="00642CDA"/>
    <w:rsid w:val="00644AE0"/>
    <w:rsid w:val="00644B00"/>
    <w:rsid w:val="0064628C"/>
    <w:rsid w:val="00651AAE"/>
    <w:rsid w:val="006526D0"/>
    <w:rsid w:val="0065388B"/>
    <w:rsid w:val="00654CA4"/>
    <w:rsid w:val="00656D0D"/>
    <w:rsid w:val="00660A4E"/>
    <w:rsid w:val="006640DC"/>
    <w:rsid w:val="006643A0"/>
    <w:rsid w:val="00665197"/>
    <w:rsid w:val="006654F2"/>
    <w:rsid w:val="00666E18"/>
    <w:rsid w:val="006708A3"/>
    <w:rsid w:val="00671AD7"/>
    <w:rsid w:val="00671E64"/>
    <w:rsid w:val="006745FF"/>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20EB"/>
    <w:rsid w:val="006B2854"/>
    <w:rsid w:val="006B2A7D"/>
    <w:rsid w:val="006B410F"/>
    <w:rsid w:val="006B4F7C"/>
    <w:rsid w:val="006B5AB4"/>
    <w:rsid w:val="006B6622"/>
    <w:rsid w:val="006C1B11"/>
    <w:rsid w:val="006C1E2C"/>
    <w:rsid w:val="006C498B"/>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7C5E"/>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7312"/>
    <w:rsid w:val="0078751F"/>
    <w:rsid w:val="00787C11"/>
    <w:rsid w:val="00792A89"/>
    <w:rsid w:val="00793944"/>
    <w:rsid w:val="00793BE7"/>
    <w:rsid w:val="00794B92"/>
    <w:rsid w:val="00794E8F"/>
    <w:rsid w:val="007952D1"/>
    <w:rsid w:val="007966A3"/>
    <w:rsid w:val="00796CC8"/>
    <w:rsid w:val="0079702A"/>
    <w:rsid w:val="0079711D"/>
    <w:rsid w:val="00797999"/>
    <w:rsid w:val="007A279F"/>
    <w:rsid w:val="007A31C1"/>
    <w:rsid w:val="007A47C2"/>
    <w:rsid w:val="007A48D6"/>
    <w:rsid w:val="007A5824"/>
    <w:rsid w:val="007B1210"/>
    <w:rsid w:val="007B205C"/>
    <w:rsid w:val="007B3D36"/>
    <w:rsid w:val="007B43D1"/>
    <w:rsid w:val="007B44D3"/>
    <w:rsid w:val="007B4688"/>
    <w:rsid w:val="007B4936"/>
    <w:rsid w:val="007B4DE4"/>
    <w:rsid w:val="007B4DF0"/>
    <w:rsid w:val="007B53F6"/>
    <w:rsid w:val="007B61CC"/>
    <w:rsid w:val="007B725E"/>
    <w:rsid w:val="007B7921"/>
    <w:rsid w:val="007C038F"/>
    <w:rsid w:val="007C0CEF"/>
    <w:rsid w:val="007C1895"/>
    <w:rsid w:val="007C37E3"/>
    <w:rsid w:val="007C3B98"/>
    <w:rsid w:val="007C3BEB"/>
    <w:rsid w:val="007C5BCD"/>
    <w:rsid w:val="007C63E4"/>
    <w:rsid w:val="007C75CF"/>
    <w:rsid w:val="007C7DB6"/>
    <w:rsid w:val="007D15DF"/>
    <w:rsid w:val="007D197E"/>
    <w:rsid w:val="007D1D59"/>
    <w:rsid w:val="007D2721"/>
    <w:rsid w:val="007D3753"/>
    <w:rsid w:val="007D5296"/>
    <w:rsid w:val="007D6E0A"/>
    <w:rsid w:val="007D708F"/>
    <w:rsid w:val="007D70BC"/>
    <w:rsid w:val="007E016D"/>
    <w:rsid w:val="007E05ED"/>
    <w:rsid w:val="007E0D52"/>
    <w:rsid w:val="007E1577"/>
    <w:rsid w:val="007E3EB7"/>
    <w:rsid w:val="007E4183"/>
    <w:rsid w:val="007E473A"/>
    <w:rsid w:val="007E518A"/>
    <w:rsid w:val="007E52EF"/>
    <w:rsid w:val="007E59A9"/>
    <w:rsid w:val="007E6F16"/>
    <w:rsid w:val="007E772B"/>
    <w:rsid w:val="007F161F"/>
    <w:rsid w:val="007F2665"/>
    <w:rsid w:val="007F32E5"/>
    <w:rsid w:val="007F37C8"/>
    <w:rsid w:val="007F420C"/>
    <w:rsid w:val="007F4F28"/>
    <w:rsid w:val="007F6226"/>
    <w:rsid w:val="007F76BF"/>
    <w:rsid w:val="007F76C6"/>
    <w:rsid w:val="00800BCE"/>
    <w:rsid w:val="008014AF"/>
    <w:rsid w:val="00801C97"/>
    <w:rsid w:val="008027F6"/>
    <w:rsid w:val="008045ED"/>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9B3"/>
    <w:rsid w:val="00841227"/>
    <w:rsid w:val="008412CA"/>
    <w:rsid w:val="00844243"/>
    <w:rsid w:val="00844B9B"/>
    <w:rsid w:val="00845C7F"/>
    <w:rsid w:val="00846C40"/>
    <w:rsid w:val="0085049A"/>
    <w:rsid w:val="00851611"/>
    <w:rsid w:val="00851FEA"/>
    <w:rsid w:val="00852630"/>
    <w:rsid w:val="00854189"/>
    <w:rsid w:val="00854D4C"/>
    <w:rsid w:val="00855062"/>
    <w:rsid w:val="0085718E"/>
    <w:rsid w:val="00857DB7"/>
    <w:rsid w:val="0086181B"/>
    <w:rsid w:val="00862A2D"/>
    <w:rsid w:val="00864284"/>
    <w:rsid w:val="00865A7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83D"/>
    <w:rsid w:val="008B3565"/>
    <w:rsid w:val="008B3CFA"/>
    <w:rsid w:val="008B3E30"/>
    <w:rsid w:val="008B4547"/>
    <w:rsid w:val="008B60D8"/>
    <w:rsid w:val="008B6EFC"/>
    <w:rsid w:val="008B758B"/>
    <w:rsid w:val="008C12C3"/>
    <w:rsid w:val="008C134C"/>
    <w:rsid w:val="008C18C4"/>
    <w:rsid w:val="008C3472"/>
    <w:rsid w:val="008C4021"/>
    <w:rsid w:val="008C5C7E"/>
    <w:rsid w:val="008C7ED5"/>
    <w:rsid w:val="008C7F78"/>
    <w:rsid w:val="008D03C7"/>
    <w:rsid w:val="008D36D9"/>
    <w:rsid w:val="008D553A"/>
    <w:rsid w:val="008D60FF"/>
    <w:rsid w:val="008D6958"/>
    <w:rsid w:val="008E136A"/>
    <w:rsid w:val="008E170A"/>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73B9"/>
    <w:rsid w:val="0090769D"/>
    <w:rsid w:val="00914E8A"/>
    <w:rsid w:val="009150DF"/>
    <w:rsid w:val="00915543"/>
    <w:rsid w:val="0091590F"/>
    <w:rsid w:val="00915C28"/>
    <w:rsid w:val="00916439"/>
    <w:rsid w:val="00916675"/>
    <w:rsid w:val="009170FE"/>
    <w:rsid w:val="00920692"/>
    <w:rsid w:val="00920E53"/>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6168"/>
    <w:rsid w:val="00966DB4"/>
    <w:rsid w:val="009671F4"/>
    <w:rsid w:val="00972A54"/>
    <w:rsid w:val="00973281"/>
    <w:rsid w:val="00973992"/>
    <w:rsid w:val="00973E40"/>
    <w:rsid w:val="009764BE"/>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FA"/>
    <w:rsid w:val="009A22CC"/>
    <w:rsid w:val="009A28A8"/>
    <w:rsid w:val="009A349B"/>
    <w:rsid w:val="009A47DA"/>
    <w:rsid w:val="009A5EC3"/>
    <w:rsid w:val="009A5F2F"/>
    <w:rsid w:val="009A6922"/>
    <w:rsid w:val="009A746B"/>
    <w:rsid w:val="009A7CAF"/>
    <w:rsid w:val="009B09E5"/>
    <w:rsid w:val="009B146C"/>
    <w:rsid w:val="009B2A04"/>
    <w:rsid w:val="009B3668"/>
    <w:rsid w:val="009B447A"/>
    <w:rsid w:val="009B61D2"/>
    <w:rsid w:val="009B61D3"/>
    <w:rsid w:val="009B7050"/>
    <w:rsid w:val="009C01AD"/>
    <w:rsid w:val="009C229C"/>
    <w:rsid w:val="009C24D9"/>
    <w:rsid w:val="009C2B56"/>
    <w:rsid w:val="009C4C77"/>
    <w:rsid w:val="009C5716"/>
    <w:rsid w:val="009C5E3E"/>
    <w:rsid w:val="009C5EC7"/>
    <w:rsid w:val="009C7369"/>
    <w:rsid w:val="009C7633"/>
    <w:rsid w:val="009D1842"/>
    <w:rsid w:val="009D22EF"/>
    <w:rsid w:val="009D2845"/>
    <w:rsid w:val="009D2DD2"/>
    <w:rsid w:val="009D39E9"/>
    <w:rsid w:val="009D4854"/>
    <w:rsid w:val="009D4D5F"/>
    <w:rsid w:val="009D6710"/>
    <w:rsid w:val="009D6C30"/>
    <w:rsid w:val="009D6F1D"/>
    <w:rsid w:val="009E2515"/>
    <w:rsid w:val="009E34B0"/>
    <w:rsid w:val="009E532B"/>
    <w:rsid w:val="009E5811"/>
    <w:rsid w:val="009E72F1"/>
    <w:rsid w:val="009E7EFF"/>
    <w:rsid w:val="009F033A"/>
    <w:rsid w:val="009F0400"/>
    <w:rsid w:val="009F07D5"/>
    <w:rsid w:val="009F1B55"/>
    <w:rsid w:val="009F1D39"/>
    <w:rsid w:val="009F2735"/>
    <w:rsid w:val="009F27B6"/>
    <w:rsid w:val="009F2FBB"/>
    <w:rsid w:val="009F3685"/>
    <w:rsid w:val="009F3D18"/>
    <w:rsid w:val="009F6072"/>
    <w:rsid w:val="00A021A5"/>
    <w:rsid w:val="00A02A0C"/>
    <w:rsid w:val="00A043D5"/>
    <w:rsid w:val="00A04853"/>
    <w:rsid w:val="00A05338"/>
    <w:rsid w:val="00A0616E"/>
    <w:rsid w:val="00A112C1"/>
    <w:rsid w:val="00A119C6"/>
    <w:rsid w:val="00A15CC6"/>
    <w:rsid w:val="00A16CC1"/>
    <w:rsid w:val="00A17749"/>
    <w:rsid w:val="00A17DE0"/>
    <w:rsid w:val="00A21274"/>
    <w:rsid w:val="00A21734"/>
    <w:rsid w:val="00A22BDB"/>
    <w:rsid w:val="00A23879"/>
    <w:rsid w:val="00A2387E"/>
    <w:rsid w:val="00A240A7"/>
    <w:rsid w:val="00A24406"/>
    <w:rsid w:val="00A26C45"/>
    <w:rsid w:val="00A30F3D"/>
    <w:rsid w:val="00A310B5"/>
    <w:rsid w:val="00A314FF"/>
    <w:rsid w:val="00A328F8"/>
    <w:rsid w:val="00A346A4"/>
    <w:rsid w:val="00A34B4C"/>
    <w:rsid w:val="00A34CC1"/>
    <w:rsid w:val="00A368FF"/>
    <w:rsid w:val="00A37290"/>
    <w:rsid w:val="00A41260"/>
    <w:rsid w:val="00A42A4B"/>
    <w:rsid w:val="00A45BA1"/>
    <w:rsid w:val="00A46F0F"/>
    <w:rsid w:val="00A505F1"/>
    <w:rsid w:val="00A51169"/>
    <w:rsid w:val="00A51B36"/>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85E"/>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CFF"/>
    <w:rsid w:val="00AB248F"/>
    <w:rsid w:val="00AB2B7A"/>
    <w:rsid w:val="00AB40CA"/>
    <w:rsid w:val="00AB75E7"/>
    <w:rsid w:val="00AB7B32"/>
    <w:rsid w:val="00AC0A11"/>
    <w:rsid w:val="00AC28DC"/>
    <w:rsid w:val="00AC4882"/>
    <w:rsid w:val="00AC4953"/>
    <w:rsid w:val="00AC4D07"/>
    <w:rsid w:val="00AC63C0"/>
    <w:rsid w:val="00AC71A5"/>
    <w:rsid w:val="00AC73F9"/>
    <w:rsid w:val="00AD1343"/>
    <w:rsid w:val="00AD7BBE"/>
    <w:rsid w:val="00AE1223"/>
    <w:rsid w:val="00AE1C31"/>
    <w:rsid w:val="00AE34F0"/>
    <w:rsid w:val="00AE3BBC"/>
    <w:rsid w:val="00AE4A7B"/>
    <w:rsid w:val="00AE4EFE"/>
    <w:rsid w:val="00AE4FE5"/>
    <w:rsid w:val="00AE5E43"/>
    <w:rsid w:val="00AE6015"/>
    <w:rsid w:val="00AE6414"/>
    <w:rsid w:val="00AE65BA"/>
    <w:rsid w:val="00AE6A4E"/>
    <w:rsid w:val="00AF3063"/>
    <w:rsid w:val="00AF3525"/>
    <w:rsid w:val="00AF37DE"/>
    <w:rsid w:val="00AF4465"/>
    <w:rsid w:val="00AF4D30"/>
    <w:rsid w:val="00AF6F68"/>
    <w:rsid w:val="00B024A5"/>
    <w:rsid w:val="00B03639"/>
    <w:rsid w:val="00B0411F"/>
    <w:rsid w:val="00B042C1"/>
    <w:rsid w:val="00B050F9"/>
    <w:rsid w:val="00B05568"/>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23AE"/>
    <w:rsid w:val="00B330E7"/>
    <w:rsid w:val="00B3401F"/>
    <w:rsid w:val="00B3550C"/>
    <w:rsid w:val="00B3554C"/>
    <w:rsid w:val="00B3748F"/>
    <w:rsid w:val="00B37E2E"/>
    <w:rsid w:val="00B40017"/>
    <w:rsid w:val="00B401AC"/>
    <w:rsid w:val="00B4187A"/>
    <w:rsid w:val="00B42DD5"/>
    <w:rsid w:val="00B43288"/>
    <w:rsid w:val="00B4474B"/>
    <w:rsid w:val="00B44AA1"/>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680E"/>
    <w:rsid w:val="00B672CA"/>
    <w:rsid w:val="00B672D2"/>
    <w:rsid w:val="00B67F67"/>
    <w:rsid w:val="00B7256C"/>
    <w:rsid w:val="00B72575"/>
    <w:rsid w:val="00B72903"/>
    <w:rsid w:val="00B736AC"/>
    <w:rsid w:val="00B750F9"/>
    <w:rsid w:val="00B765F6"/>
    <w:rsid w:val="00B76C44"/>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32B4"/>
    <w:rsid w:val="00BA3564"/>
    <w:rsid w:val="00BA363A"/>
    <w:rsid w:val="00BA456D"/>
    <w:rsid w:val="00BA4DFC"/>
    <w:rsid w:val="00BA4F2C"/>
    <w:rsid w:val="00BA542A"/>
    <w:rsid w:val="00BA5C9E"/>
    <w:rsid w:val="00BB144E"/>
    <w:rsid w:val="00BB1748"/>
    <w:rsid w:val="00BB34B7"/>
    <w:rsid w:val="00BB3C32"/>
    <w:rsid w:val="00BB4A20"/>
    <w:rsid w:val="00BB52BB"/>
    <w:rsid w:val="00BB599F"/>
    <w:rsid w:val="00BB6873"/>
    <w:rsid w:val="00BB7AD8"/>
    <w:rsid w:val="00BC086F"/>
    <w:rsid w:val="00BC107A"/>
    <w:rsid w:val="00BC1146"/>
    <w:rsid w:val="00BC1C59"/>
    <w:rsid w:val="00BC204C"/>
    <w:rsid w:val="00BC41DB"/>
    <w:rsid w:val="00BC46BF"/>
    <w:rsid w:val="00BC4753"/>
    <w:rsid w:val="00BC5940"/>
    <w:rsid w:val="00BD0083"/>
    <w:rsid w:val="00BD0551"/>
    <w:rsid w:val="00BD0B32"/>
    <w:rsid w:val="00BD0E67"/>
    <w:rsid w:val="00BD0F77"/>
    <w:rsid w:val="00BD20E9"/>
    <w:rsid w:val="00BD239E"/>
    <w:rsid w:val="00BD2BB9"/>
    <w:rsid w:val="00BD3C14"/>
    <w:rsid w:val="00BD6B82"/>
    <w:rsid w:val="00BD7109"/>
    <w:rsid w:val="00BD7632"/>
    <w:rsid w:val="00BE1632"/>
    <w:rsid w:val="00BE27D8"/>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7466"/>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F68"/>
    <w:rsid w:val="00C33086"/>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52C4"/>
    <w:rsid w:val="00C602DC"/>
    <w:rsid w:val="00C609AB"/>
    <w:rsid w:val="00C63281"/>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7491"/>
    <w:rsid w:val="00C87F82"/>
    <w:rsid w:val="00C90180"/>
    <w:rsid w:val="00C909CD"/>
    <w:rsid w:val="00C90C48"/>
    <w:rsid w:val="00C91CE1"/>
    <w:rsid w:val="00C937A4"/>
    <w:rsid w:val="00C93EE7"/>
    <w:rsid w:val="00C9468E"/>
    <w:rsid w:val="00C948B0"/>
    <w:rsid w:val="00C94A61"/>
    <w:rsid w:val="00CA2590"/>
    <w:rsid w:val="00CA3428"/>
    <w:rsid w:val="00CA50DD"/>
    <w:rsid w:val="00CA5140"/>
    <w:rsid w:val="00CA59D9"/>
    <w:rsid w:val="00CA5FAB"/>
    <w:rsid w:val="00CA7030"/>
    <w:rsid w:val="00CA75FC"/>
    <w:rsid w:val="00CB2034"/>
    <w:rsid w:val="00CB2985"/>
    <w:rsid w:val="00CB45BB"/>
    <w:rsid w:val="00CC0338"/>
    <w:rsid w:val="00CC087A"/>
    <w:rsid w:val="00CC2CEE"/>
    <w:rsid w:val="00CC2E1C"/>
    <w:rsid w:val="00CC399B"/>
    <w:rsid w:val="00CC5969"/>
    <w:rsid w:val="00CC63E7"/>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4EB1"/>
    <w:rsid w:val="00D44EE0"/>
    <w:rsid w:val="00D50027"/>
    <w:rsid w:val="00D51695"/>
    <w:rsid w:val="00D51895"/>
    <w:rsid w:val="00D52E1B"/>
    <w:rsid w:val="00D5345C"/>
    <w:rsid w:val="00D53FD6"/>
    <w:rsid w:val="00D54CFA"/>
    <w:rsid w:val="00D568FD"/>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901F4"/>
    <w:rsid w:val="00D90AE4"/>
    <w:rsid w:val="00D912FD"/>
    <w:rsid w:val="00D91752"/>
    <w:rsid w:val="00D9299B"/>
    <w:rsid w:val="00D93836"/>
    <w:rsid w:val="00D93905"/>
    <w:rsid w:val="00D93F43"/>
    <w:rsid w:val="00D948D4"/>
    <w:rsid w:val="00D94CA7"/>
    <w:rsid w:val="00D953B3"/>
    <w:rsid w:val="00D95B21"/>
    <w:rsid w:val="00D97172"/>
    <w:rsid w:val="00D97802"/>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426"/>
    <w:rsid w:val="00DE6511"/>
    <w:rsid w:val="00DF0445"/>
    <w:rsid w:val="00DF06BA"/>
    <w:rsid w:val="00DF2A3F"/>
    <w:rsid w:val="00DF5135"/>
    <w:rsid w:val="00DF5C89"/>
    <w:rsid w:val="00DF6CEB"/>
    <w:rsid w:val="00E02CE4"/>
    <w:rsid w:val="00E02F68"/>
    <w:rsid w:val="00E03457"/>
    <w:rsid w:val="00E034A7"/>
    <w:rsid w:val="00E03669"/>
    <w:rsid w:val="00E04B41"/>
    <w:rsid w:val="00E05242"/>
    <w:rsid w:val="00E05621"/>
    <w:rsid w:val="00E06DBF"/>
    <w:rsid w:val="00E07A1E"/>
    <w:rsid w:val="00E11221"/>
    <w:rsid w:val="00E12308"/>
    <w:rsid w:val="00E12F2B"/>
    <w:rsid w:val="00E13785"/>
    <w:rsid w:val="00E13A7B"/>
    <w:rsid w:val="00E15364"/>
    <w:rsid w:val="00E1723F"/>
    <w:rsid w:val="00E1777C"/>
    <w:rsid w:val="00E21566"/>
    <w:rsid w:val="00E22550"/>
    <w:rsid w:val="00E2361F"/>
    <w:rsid w:val="00E25DBE"/>
    <w:rsid w:val="00E263A5"/>
    <w:rsid w:val="00E26EF6"/>
    <w:rsid w:val="00E275A5"/>
    <w:rsid w:val="00E276AA"/>
    <w:rsid w:val="00E305ED"/>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EBE"/>
    <w:rsid w:val="00E90028"/>
    <w:rsid w:val="00E90324"/>
    <w:rsid w:val="00E9044B"/>
    <w:rsid w:val="00E9091D"/>
    <w:rsid w:val="00E90B56"/>
    <w:rsid w:val="00E91026"/>
    <w:rsid w:val="00E92B21"/>
    <w:rsid w:val="00E94360"/>
    <w:rsid w:val="00E943BC"/>
    <w:rsid w:val="00E94A8C"/>
    <w:rsid w:val="00E95528"/>
    <w:rsid w:val="00E9552A"/>
    <w:rsid w:val="00E95803"/>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9E2"/>
    <w:rsid w:val="00EB44C0"/>
    <w:rsid w:val="00EB45C8"/>
    <w:rsid w:val="00EB4AC1"/>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C5"/>
    <w:rsid w:val="00EE02E1"/>
    <w:rsid w:val="00EE089D"/>
    <w:rsid w:val="00EE1791"/>
    <w:rsid w:val="00EE229C"/>
    <w:rsid w:val="00EE236E"/>
    <w:rsid w:val="00EE4DBB"/>
    <w:rsid w:val="00EE5046"/>
    <w:rsid w:val="00EE5059"/>
    <w:rsid w:val="00EE705B"/>
    <w:rsid w:val="00EF2AB8"/>
    <w:rsid w:val="00EF69B2"/>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10B"/>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DC5"/>
    <w:rsid w:val="00F518C6"/>
    <w:rsid w:val="00F51C0E"/>
    <w:rsid w:val="00F5340A"/>
    <w:rsid w:val="00F56502"/>
    <w:rsid w:val="00F56C79"/>
    <w:rsid w:val="00F5745C"/>
    <w:rsid w:val="00F577DC"/>
    <w:rsid w:val="00F57D49"/>
    <w:rsid w:val="00F57E63"/>
    <w:rsid w:val="00F61169"/>
    <w:rsid w:val="00F61430"/>
    <w:rsid w:val="00F61E0C"/>
    <w:rsid w:val="00F62848"/>
    <w:rsid w:val="00F64C30"/>
    <w:rsid w:val="00F652D4"/>
    <w:rsid w:val="00F65583"/>
    <w:rsid w:val="00F66441"/>
    <w:rsid w:val="00F6713B"/>
    <w:rsid w:val="00F72128"/>
    <w:rsid w:val="00F72221"/>
    <w:rsid w:val="00F72AEB"/>
    <w:rsid w:val="00F747FC"/>
    <w:rsid w:val="00F760C1"/>
    <w:rsid w:val="00F77961"/>
    <w:rsid w:val="00F80C79"/>
    <w:rsid w:val="00F81983"/>
    <w:rsid w:val="00F82FD2"/>
    <w:rsid w:val="00F82FF5"/>
    <w:rsid w:val="00F83976"/>
    <w:rsid w:val="00F84702"/>
    <w:rsid w:val="00F84BC8"/>
    <w:rsid w:val="00F867B9"/>
    <w:rsid w:val="00F871EC"/>
    <w:rsid w:val="00F90E91"/>
    <w:rsid w:val="00F928B2"/>
    <w:rsid w:val="00F92DCF"/>
    <w:rsid w:val="00F93725"/>
    <w:rsid w:val="00F94128"/>
    <w:rsid w:val="00F94AFC"/>
    <w:rsid w:val="00F952EC"/>
    <w:rsid w:val="00F962B6"/>
    <w:rsid w:val="00F97089"/>
    <w:rsid w:val="00FA19C8"/>
    <w:rsid w:val="00FA207F"/>
    <w:rsid w:val="00FA2399"/>
    <w:rsid w:val="00FA31FB"/>
    <w:rsid w:val="00FA39C9"/>
    <w:rsid w:val="00FA4DD8"/>
    <w:rsid w:val="00FA5947"/>
    <w:rsid w:val="00FA6288"/>
    <w:rsid w:val="00FA7B92"/>
    <w:rsid w:val="00FB28C6"/>
    <w:rsid w:val="00FB3016"/>
    <w:rsid w:val="00FB3282"/>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5DE8A-F71D-402D-A6FE-94A285B1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51</Pages>
  <Words>21636</Words>
  <Characters>121996</Characters>
  <Application>Microsoft Office Word</Application>
  <DocSecurity>0</DocSecurity>
  <Lines>1016</Lines>
  <Paragraphs>286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143346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277</cp:revision>
  <cp:lastPrinted>2018-09-27T16:21:00Z</cp:lastPrinted>
  <dcterms:created xsi:type="dcterms:W3CDTF">2018-06-12T12:14:00Z</dcterms:created>
  <dcterms:modified xsi:type="dcterms:W3CDTF">2018-10-02T12:08:00Z</dcterms:modified>
</cp:coreProperties>
</file>