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AE46CE" w:rsidRDefault="00F57E63"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AE46CE">
        <w:rPr>
          <w:rFonts w:ascii="Book Antiqua" w:hAnsi="Book Antiqua"/>
          <w:i/>
          <w:sz w:val="22"/>
          <w:szCs w:val="22"/>
          <w:lang w:val="pt-BR"/>
        </w:rPr>
        <w:t>Município de Gaspar;</w:t>
      </w:r>
      <w:proofErr w:type="gramStart"/>
      <w:r w:rsidRPr="00AE46CE">
        <w:rPr>
          <w:rFonts w:ascii="Book Antiqua" w:hAnsi="Book Antiqua"/>
          <w:i/>
          <w:sz w:val="22"/>
          <w:szCs w:val="22"/>
          <w:lang w:val="pt-BR"/>
        </w:rPr>
        <w:t xml:space="preserve">  </w:t>
      </w:r>
      <w:proofErr w:type="gramEnd"/>
      <w:r w:rsidR="00AE46CE" w:rsidRPr="00AE46CE">
        <w:rPr>
          <w:rFonts w:ascii="Book Antiqua" w:hAnsi="Book Antiqua"/>
          <w:i/>
          <w:sz w:val="22"/>
          <w:szCs w:val="22"/>
          <w:lang w:val="pt-BR"/>
        </w:rPr>
        <w:t>Gabinete do Prefeito e Vice-Prefeito – Superintendência do Belchior; Secretaria Municipal da Fazenda e Gestão Administrativa – Polícia Militar – Corpo de Bombeiros Militar; Secretaria Municipal de Desenvolvimento Econômico, Renda e Turismo; Secretaria Municipal de Educação – Educação Infantil – Educação Fundamental; Secretaria Municipal de Saúde; Secretaria Municipal de Assistência Social; Fundação Municipal de Esportes e Lazer;</w:t>
      </w:r>
      <w:r w:rsidR="008E1BC6" w:rsidRPr="00AE46CE">
        <w:rPr>
          <w:rFonts w:ascii="Book Antiqua" w:hAnsi="Book Antiqua"/>
          <w:i/>
          <w:sz w:val="22"/>
          <w:szCs w:val="22"/>
          <w:lang w:val="pt-BR"/>
        </w:rPr>
        <w:t xml:space="preserve"> </w:t>
      </w:r>
      <w:r w:rsidRPr="00AE46CE">
        <w:rPr>
          <w:rFonts w:ascii="Book Antiqua" w:hAnsi="Book Antiqua"/>
          <w:i/>
          <w:sz w:val="22"/>
          <w:szCs w:val="22"/>
          <w:lang w:val="pt-BR"/>
        </w:rPr>
        <w:t>Divulgam:</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8E1BC6">
        <w:rPr>
          <w:rFonts w:ascii="Book Antiqua" w:eastAsia="Book Antiqua" w:hAnsi="Book Antiqua"/>
          <w:sz w:val="40"/>
          <w:szCs w:val="40"/>
          <w:lang w:val="pt-BR"/>
        </w:rPr>
        <w:t>003/2019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8E1BC6">
        <w:rPr>
          <w:rFonts w:ascii="Book Antiqua" w:eastAsia="Book Antiqua" w:hAnsi="Book Antiqua"/>
          <w:sz w:val="40"/>
          <w:szCs w:val="40"/>
          <w:lang w:val="pt-BR"/>
        </w:rPr>
        <w:t>003/2019</w:t>
      </w:r>
    </w:p>
    <w:p w:rsidR="003277AC" w:rsidRPr="00FC1968"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195D34" w:rsidRPr="008E1BC6" w:rsidRDefault="00195D34" w:rsidP="00195D34">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8E1BC6">
        <w:rPr>
          <w:rFonts w:ascii="Book Antiqua" w:eastAsia="Book Antiqua" w:hAnsi="Book Antiqua"/>
          <w:b/>
          <w:sz w:val="18"/>
          <w:szCs w:val="18"/>
        </w:rPr>
        <w:t>SOMENTE PODERÃO PARTICIPAR DO PRESENTE CERTAME:</w:t>
      </w:r>
    </w:p>
    <w:p w:rsidR="00195D34" w:rsidRPr="00195D34" w:rsidRDefault="00195D34" w:rsidP="00195D34">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8E1BC6">
        <w:rPr>
          <w:rFonts w:ascii="Book Antiqua" w:eastAsia="Book Antiqua" w:hAnsi="Book Antiqua"/>
          <w:b/>
          <w:sz w:val="18"/>
          <w:szCs w:val="18"/>
        </w:rPr>
        <w:t xml:space="preserve">MICROEMPRESAS E EMPRESAS DE PEQUENO PORTE, CONFORME ESTABELECE O ART. 48, INCISO “I” DA LEI COMPLEMENTAR Nº 123/2006 E ART. 6º DO </w:t>
      </w:r>
      <w:r w:rsidRPr="008E1BC6">
        <w:rPr>
          <w:rFonts w:ascii="Book Antiqua" w:hAnsi="Book Antiqua"/>
          <w:b/>
          <w:sz w:val="18"/>
          <w:szCs w:val="18"/>
        </w:rPr>
        <w:t>DECRETO MUNICIPAL Nº 7.241/2016.</w:t>
      </w:r>
    </w:p>
    <w:p w:rsidR="00195D3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6"/>
          <w:szCs w:val="26"/>
          <w:lang w:val="pt-BR"/>
        </w:rPr>
      </w:pPr>
    </w:p>
    <w:p w:rsidR="00F57E63" w:rsidRPr="008E1BC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6"/>
          <w:szCs w:val="26"/>
          <w:lang w:val="pt-BR"/>
        </w:rPr>
      </w:pPr>
      <w:r w:rsidRPr="008E1BC6">
        <w:rPr>
          <w:rFonts w:ascii="Book Antiqua" w:hAnsi="Book Antiqua"/>
          <w:b/>
          <w:sz w:val="26"/>
          <w:szCs w:val="26"/>
          <w:lang w:val="pt-BR"/>
        </w:rPr>
        <w:t>TÍTULO:</w:t>
      </w:r>
      <w:r w:rsidRPr="008E1BC6">
        <w:rPr>
          <w:rFonts w:ascii="Book Antiqua" w:hAnsi="Book Antiqua"/>
          <w:sz w:val="26"/>
          <w:szCs w:val="26"/>
          <w:lang w:val="pt-BR"/>
        </w:rPr>
        <w:t xml:space="preserve"> </w:t>
      </w:r>
      <w:r w:rsidR="008E1BC6" w:rsidRPr="008E1BC6">
        <w:rPr>
          <w:rFonts w:ascii="Book Antiqua" w:hAnsi="Book Antiqua"/>
          <w:sz w:val="26"/>
          <w:szCs w:val="26"/>
          <w:lang w:val="pt-BR"/>
        </w:rPr>
        <w:t>REGISTRO DE PREÇOS PARA FUTURAS AQUISIÇÕES DE MUDAS DE FLORES DIVERSAS E COMPONENTES DE JARDINAGEM</w:t>
      </w:r>
      <w:r w:rsidR="00195D34" w:rsidRPr="008E1BC6">
        <w:rPr>
          <w:rFonts w:ascii="Book Antiqua" w:hAnsi="Book Antiqua"/>
          <w:sz w:val="26"/>
          <w:szCs w:val="26"/>
          <w:lang w:val="pt-BR"/>
        </w:rPr>
        <w:t>.</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Tipo de Licitação:</w:t>
      </w:r>
      <w:r w:rsidRPr="00D810AC">
        <w:rPr>
          <w:rFonts w:ascii="Book Antiqua" w:hAnsi="Book Antiqua" w:cs="Book Antiqua"/>
          <w:bCs/>
          <w:sz w:val="26"/>
          <w:szCs w:val="26"/>
          <w:lang w:val="pt-BR" w:eastAsia="pt-BR"/>
        </w:rPr>
        <w:t xml:space="preserve"> Menor preço.</w:t>
      </w: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Forma de Julgamento:</w:t>
      </w:r>
      <w:r w:rsidRPr="00D810AC">
        <w:rPr>
          <w:rFonts w:ascii="Book Antiqua" w:hAnsi="Book Antiqua" w:cs="Book Antiqua"/>
          <w:bCs/>
          <w:sz w:val="26"/>
          <w:szCs w:val="26"/>
          <w:lang w:val="pt-BR" w:eastAsia="pt-BR"/>
        </w:rPr>
        <w:t xml:space="preserve"> Por </w:t>
      </w:r>
      <w:r w:rsidR="00A12406">
        <w:rPr>
          <w:rFonts w:ascii="Book Antiqua" w:hAnsi="Book Antiqua" w:cs="Book Antiqua"/>
          <w:bCs/>
          <w:sz w:val="26"/>
          <w:szCs w:val="26"/>
          <w:lang w:val="pt-BR" w:eastAsia="pt-BR"/>
        </w:rPr>
        <w:t>item.</w:t>
      </w:r>
    </w:p>
    <w:p w:rsidR="00195D3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6"/>
          <w:szCs w:val="26"/>
        </w:rPr>
      </w:pPr>
      <w:r w:rsidRPr="00B32489">
        <w:rPr>
          <w:rFonts w:ascii="Book Antiqua" w:hAnsi="Book Antiqua"/>
          <w:b/>
          <w:sz w:val="26"/>
          <w:szCs w:val="26"/>
        </w:rPr>
        <w:t>Forma de Fornecimento</w:t>
      </w:r>
      <w:r w:rsidRPr="000E48D5">
        <w:rPr>
          <w:rFonts w:ascii="Book Antiqua" w:hAnsi="Book Antiqua"/>
          <w:sz w:val="26"/>
          <w:szCs w:val="26"/>
        </w:rPr>
        <w:t xml:space="preserve">: </w:t>
      </w:r>
      <w:r w:rsidRPr="00B32489">
        <w:rPr>
          <w:rFonts w:ascii="Book Antiqua" w:hAnsi="Book Antiqua"/>
          <w:bCs/>
          <w:sz w:val="26"/>
          <w:szCs w:val="26"/>
        </w:rPr>
        <w:t>Parcelada</w:t>
      </w:r>
      <w:r>
        <w:rPr>
          <w:rFonts w:ascii="Book Antiqua" w:hAnsi="Book Antiqua"/>
          <w:bCs/>
          <w:sz w:val="26"/>
          <w:szCs w:val="26"/>
        </w:rPr>
        <w:t>.</w:t>
      </w:r>
    </w:p>
    <w:p w:rsidR="00F57E63" w:rsidRPr="005E437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sz w:val="26"/>
          <w:szCs w:val="26"/>
          <w:lang w:val="pt-BR"/>
        </w:rPr>
      </w:pPr>
      <w:r w:rsidRPr="008E1BC6">
        <w:rPr>
          <w:rFonts w:ascii="Book Antiqua" w:hAnsi="Book Antiqua" w:cs="Book Antiqua"/>
          <w:b/>
          <w:bCs/>
          <w:sz w:val="26"/>
          <w:szCs w:val="26"/>
          <w:lang w:val="pt-BR"/>
        </w:rPr>
        <w:t>Valor Estimado da Licitação:</w:t>
      </w:r>
      <w:r w:rsidR="008E1BC6">
        <w:rPr>
          <w:rFonts w:ascii="Book Antiqua" w:hAnsi="Book Antiqua" w:cs="Book Antiqua"/>
          <w:b/>
          <w:bCs/>
          <w:sz w:val="26"/>
          <w:szCs w:val="26"/>
          <w:lang w:val="pt-BR"/>
        </w:rPr>
        <w:t xml:space="preserve"> </w:t>
      </w:r>
      <w:r w:rsidR="008E1BC6" w:rsidRPr="008E1BC6">
        <w:rPr>
          <w:rFonts w:ascii="Book Antiqua" w:hAnsi="Book Antiqua" w:cs="Book Antiqua"/>
          <w:bCs/>
          <w:sz w:val="26"/>
          <w:szCs w:val="26"/>
          <w:lang w:val="pt-BR"/>
        </w:rPr>
        <w:t>R$</w:t>
      </w:r>
      <w:r w:rsidRPr="00D810AC">
        <w:rPr>
          <w:rFonts w:ascii="Book Antiqua" w:hAnsi="Book Antiqua" w:cs="Book Antiqua"/>
          <w:b/>
          <w:bCs/>
          <w:sz w:val="26"/>
          <w:szCs w:val="26"/>
          <w:lang w:val="pt-BR"/>
        </w:rPr>
        <w:t xml:space="preserve"> </w:t>
      </w:r>
      <w:r w:rsidR="008E1BC6" w:rsidRPr="008E1BC6">
        <w:rPr>
          <w:rFonts w:ascii="Book Antiqua" w:hAnsi="Book Antiqua" w:cs="Book Antiqua"/>
          <w:bCs/>
          <w:sz w:val="26"/>
          <w:szCs w:val="26"/>
          <w:lang w:val="pt-BR"/>
        </w:rPr>
        <w:t>7.334,85.</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D810AC">
        <w:rPr>
          <w:rFonts w:ascii="Book Antiqua" w:eastAsia="Book Antiqua" w:hAnsi="Book Antiqua"/>
          <w:b/>
          <w:sz w:val="26"/>
          <w:szCs w:val="26"/>
          <w:lang w:val="pt-BR"/>
        </w:rPr>
        <w:t>Regência:</w:t>
      </w:r>
      <w:r w:rsidRPr="00D810AC">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Lei</w:t>
      </w:r>
      <w:r w:rsidR="00634739">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 xml:space="preserve">n° 10.520/2002, Decreto Municipal nº 783/2005, Decreto Municipal nº </w:t>
      </w:r>
      <w:proofErr w:type="gramStart"/>
      <w:r w:rsidRPr="00E13A7B">
        <w:rPr>
          <w:rFonts w:ascii="Book Antiqua" w:eastAsia="Book Antiqua" w:hAnsi="Book Antiqua"/>
          <w:sz w:val="26"/>
          <w:szCs w:val="26"/>
          <w:lang w:val="pt-BR"/>
        </w:rPr>
        <w:t>1.731/2007, Lei</w:t>
      </w:r>
      <w:proofErr w:type="gramEnd"/>
      <w:r w:rsidRPr="00E13A7B">
        <w:rPr>
          <w:rFonts w:ascii="Book Antiqua" w:eastAsia="Book Antiqua" w:hAnsi="Book Antiqua"/>
          <w:sz w:val="26"/>
          <w:szCs w:val="26"/>
          <w:lang w:val="pt-BR"/>
        </w:rPr>
        <w:t xml:space="preserve"> Complementar n° 123/2006, Lei </w:t>
      </w:r>
      <w:r w:rsidR="00634739">
        <w:rPr>
          <w:rFonts w:ascii="Book Antiqua" w:eastAsia="Book Antiqua" w:hAnsi="Book Antiqua"/>
          <w:sz w:val="26"/>
          <w:szCs w:val="26"/>
          <w:lang w:val="pt-BR"/>
        </w:rPr>
        <w:t xml:space="preserve">nº </w:t>
      </w:r>
      <w:r w:rsidRPr="00E13A7B">
        <w:rPr>
          <w:rFonts w:ascii="Book Antiqua" w:eastAsia="Book Antiqua" w:hAnsi="Book Antiqua"/>
          <w:sz w:val="26"/>
          <w:szCs w:val="26"/>
          <w:lang w:val="pt-BR"/>
        </w:rPr>
        <w:t>8.666/93 e alterações, Decreto Municipal nº 7.241/2016.</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F57E63" w:rsidRPr="00D778E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sz w:val="26"/>
          <w:szCs w:val="26"/>
          <w:lang w:val="pt-BR" w:eastAsia="pt-BR"/>
        </w:rPr>
      </w:pPr>
      <w:r w:rsidRPr="00D810AC">
        <w:rPr>
          <w:rFonts w:ascii="Book Antiqua" w:hAnsi="Book Antiqua" w:cs="Book Antiqua"/>
          <w:sz w:val="26"/>
          <w:szCs w:val="26"/>
          <w:lang w:val="pt-BR" w:eastAsia="pt-BR"/>
        </w:rPr>
        <w:t xml:space="preserve">Data e horário de </w:t>
      </w:r>
      <w:r w:rsidRPr="00D778EF">
        <w:rPr>
          <w:rFonts w:ascii="Book Antiqua" w:hAnsi="Book Antiqua" w:cs="Book Antiqua"/>
          <w:sz w:val="26"/>
          <w:szCs w:val="26"/>
          <w:lang w:val="pt-BR" w:eastAsia="pt-BR"/>
        </w:rPr>
        <w:t>apresentação dos envelopes:</w:t>
      </w:r>
    </w:p>
    <w:p w:rsidR="00F57E63" w:rsidRPr="00D778EF" w:rsidRDefault="003D3DC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Pr>
          <w:rFonts w:ascii="Book Antiqua" w:hAnsi="Book Antiqua" w:cs="Book Antiqua"/>
          <w:b/>
          <w:bCs/>
          <w:sz w:val="26"/>
          <w:szCs w:val="26"/>
          <w:lang w:val="pt-BR" w:eastAsia="pt-BR"/>
        </w:rPr>
        <w:t>Até a</w:t>
      </w:r>
      <w:r w:rsidR="00ED7DBB">
        <w:rPr>
          <w:rFonts w:ascii="Book Antiqua" w:hAnsi="Book Antiqua" w:cs="Book Antiqua"/>
          <w:b/>
          <w:bCs/>
          <w:sz w:val="26"/>
          <w:szCs w:val="26"/>
          <w:lang w:val="pt-BR" w:eastAsia="pt-BR"/>
        </w:rPr>
        <w:t>s 09 horas</w:t>
      </w:r>
      <w:r w:rsidR="00F57E63" w:rsidRPr="00D778EF">
        <w:rPr>
          <w:rFonts w:ascii="Book Antiqua" w:hAnsi="Book Antiqua" w:cs="Book Antiqua"/>
          <w:b/>
          <w:bCs/>
          <w:sz w:val="26"/>
          <w:szCs w:val="26"/>
          <w:lang w:val="pt-BR" w:eastAsia="pt-BR"/>
        </w:rPr>
        <w:t xml:space="preserve"> do dia </w:t>
      </w:r>
      <w:r w:rsidR="00780982" w:rsidRPr="000C05A9">
        <w:rPr>
          <w:rFonts w:ascii="Book Antiqua" w:hAnsi="Book Antiqua" w:cs="Book Antiqua"/>
          <w:b/>
          <w:bCs/>
          <w:sz w:val="26"/>
          <w:szCs w:val="26"/>
          <w:lang w:val="pt-BR" w:eastAsia="pt-BR"/>
        </w:rPr>
        <w:t>25/01</w:t>
      </w:r>
      <w:r w:rsidR="00195D34" w:rsidRPr="000C05A9">
        <w:rPr>
          <w:rFonts w:ascii="Book Antiqua" w:hAnsi="Book Antiqua" w:cs="Book Antiqua"/>
          <w:b/>
          <w:bCs/>
          <w:sz w:val="26"/>
          <w:szCs w:val="26"/>
          <w:lang w:val="pt-BR" w:eastAsia="pt-BR"/>
        </w:rPr>
        <w:t>/2019</w:t>
      </w:r>
      <w:r w:rsidR="00F57E63" w:rsidRPr="00E21968">
        <w:rPr>
          <w:rFonts w:ascii="Book Antiqua" w:hAnsi="Book Antiqua" w:cs="Book Antiqua"/>
          <w:b/>
          <w:bCs/>
          <w:sz w:val="26"/>
          <w:szCs w:val="26"/>
          <w:lang w:val="pt-BR" w:eastAsia="pt-BR"/>
        </w:rPr>
        <w:t>.</w:t>
      </w:r>
    </w:p>
    <w:p w:rsidR="00F57E63" w:rsidRPr="00D778EF" w:rsidRDefault="00F57E63" w:rsidP="000F5A22">
      <w:pPr>
        <w:jc w:val="center"/>
        <w:rPr>
          <w:rStyle w:val="nfase"/>
          <w:rFonts w:ascii="Book Antiqua" w:hAnsi="Book Antiqua"/>
          <w:i w:val="0"/>
          <w:sz w:val="26"/>
          <w:szCs w:val="26"/>
          <w:lang w:val="pt-BR"/>
        </w:rPr>
      </w:pPr>
      <w:r w:rsidRPr="00D778EF">
        <w:rPr>
          <w:rStyle w:val="nfase"/>
          <w:rFonts w:ascii="Book Antiqua" w:hAnsi="Book Antiqua"/>
          <w:i w:val="0"/>
          <w:sz w:val="26"/>
          <w:szCs w:val="26"/>
          <w:lang w:val="pt-BR"/>
        </w:rPr>
        <w:t>(Horário de Brasília)</w:t>
      </w:r>
    </w:p>
    <w:p w:rsidR="00F57E63" w:rsidRPr="00D778E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778EF">
        <w:rPr>
          <w:rFonts w:ascii="Book Antiqua" w:hAnsi="Book Antiqua" w:cs="Book Antiqua"/>
          <w:sz w:val="26"/>
          <w:szCs w:val="26"/>
          <w:lang w:val="pt-BR" w:eastAsia="pt-BR"/>
        </w:rPr>
        <w:t>Data e horário da abertura dos envelopes:</w:t>
      </w:r>
    </w:p>
    <w:p w:rsidR="00F57E63" w:rsidRPr="00D778E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778EF">
        <w:rPr>
          <w:rFonts w:ascii="Book Antiqua" w:hAnsi="Book Antiqua" w:cs="Book Antiqua"/>
          <w:b/>
          <w:bCs/>
          <w:sz w:val="26"/>
          <w:szCs w:val="26"/>
          <w:lang w:val="pt-BR" w:eastAsia="pt-BR"/>
        </w:rPr>
        <w:t xml:space="preserve">Dia </w:t>
      </w:r>
      <w:r w:rsidR="00780982" w:rsidRPr="000C05A9">
        <w:rPr>
          <w:rFonts w:ascii="Book Antiqua" w:hAnsi="Book Antiqua" w:cs="Book Antiqua"/>
          <w:b/>
          <w:bCs/>
          <w:sz w:val="26"/>
          <w:szCs w:val="26"/>
          <w:lang w:val="pt-BR" w:eastAsia="pt-BR"/>
        </w:rPr>
        <w:t>25/01</w:t>
      </w:r>
      <w:r w:rsidR="00195D34" w:rsidRPr="000C05A9">
        <w:rPr>
          <w:rFonts w:ascii="Book Antiqua" w:hAnsi="Book Antiqua" w:cs="Book Antiqua"/>
          <w:b/>
          <w:bCs/>
          <w:sz w:val="26"/>
          <w:szCs w:val="26"/>
          <w:lang w:val="pt-BR" w:eastAsia="pt-BR"/>
        </w:rPr>
        <w:t>/2019</w:t>
      </w:r>
      <w:r w:rsidRPr="00671AD7">
        <w:rPr>
          <w:rFonts w:ascii="Book Antiqua" w:hAnsi="Book Antiqua" w:cs="Book Antiqua"/>
          <w:b/>
          <w:bCs/>
          <w:sz w:val="26"/>
          <w:szCs w:val="26"/>
          <w:lang w:val="pt-BR" w:eastAsia="pt-BR"/>
        </w:rPr>
        <w:t>, a</w:t>
      </w:r>
      <w:r w:rsidRPr="00D778EF">
        <w:rPr>
          <w:rFonts w:ascii="Book Antiqua" w:hAnsi="Book Antiqua" w:cs="Book Antiqua"/>
          <w:b/>
          <w:bCs/>
          <w:sz w:val="26"/>
          <w:szCs w:val="26"/>
          <w:lang w:val="pt-BR" w:eastAsia="pt-BR"/>
        </w:rPr>
        <w:t xml:space="preserve"> partir das </w:t>
      </w:r>
      <w:r w:rsidRPr="00D778EF">
        <w:rPr>
          <w:rStyle w:val="nfase"/>
          <w:rFonts w:ascii="Book Antiqua" w:hAnsi="Book Antiqua"/>
          <w:b/>
          <w:i w:val="0"/>
          <w:sz w:val="26"/>
          <w:szCs w:val="26"/>
          <w:lang w:val="pt-BR"/>
        </w:rPr>
        <w:t>09h30min</w:t>
      </w:r>
      <w:r w:rsidRPr="00D778EF">
        <w:rPr>
          <w:rFonts w:ascii="Book Antiqua" w:hAnsi="Book Antiqua" w:cs="Book Antiqua"/>
          <w:b/>
          <w:bCs/>
          <w:sz w:val="26"/>
          <w:szCs w:val="26"/>
          <w:lang w:val="pt-BR" w:eastAsia="pt-BR"/>
        </w:rPr>
        <w:t>.</w:t>
      </w:r>
    </w:p>
    <w:p w:rsidR="00F57E63" w:rsidRPr="00D778EF" w:rsidRDefault="00F57E63" w:rsidP="00532E53">
      <w:pPr>
        <w:jc w:val="center"/>
        <w:rPr>
          <w:rStyle w:val="nfase"/>
          <w:rFonts w:ascii="Book Antiqua" w:hAnsi="Book Antiqua"/>
          <w:i w:val="0"/>
          <w:sz w:val="26"/>
          <w:szCs w:val="26"/>
        </w:rPr>
      </w:pPr>
      <w:r w:rsidRPr="00D778EF">
        <w:rPr>
          <w:rStyle w:val="nfase"/>
          <w:rFonts w:ascii="Book Antiqua" w:hAnsi="Book Antiqua"/>
          <w:i w:val="0"/>
          <w:sz w:val="26"/>
          <w:szCs w:val="26"/>
        </w:rPr>
        <w:t>(Horário de Brasília)</w:t>
      </w:r>
    </w:p>
    <w:p w:rsidR="00F57E6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5867E4" w:rsidRDefault="005867E4"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w:t>
      </w:r>
      <w:r w:rsidRPr="00EE1E13">
        <w:rPr>
          <w:rFonts w:ascii="Book Antiqua" w:eastAsia="Book Antiqua" w:hAnsi="Book Antiqua"/>
          <w:sz w:val="22"/>
          <w:lang w:val="pt-BR"/>
        </w:rPr>
        <w:lastRenderedPageBreak/>
        <w:t xml:space="preserve">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195D34" w:rsidRPr="00EE1E13"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BA63E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BA63EA">
        <w:rPr>
          <w:rFonts w:ascii="Book Antiqua" w:hAnsi="Book Antiqua"/>
          <w:b/>
          <w:sz w:val="22"/>
          <w:szCs w:val="22"/>
          <w:lang w:val="pt-BR"/>
        </w:rPr>
        <w:t>1</w:t>
      </w:r>
      <w:r w:rsidR="00AE65BA" w:rsidRPr="00BA63EA">
        <w:rPr>
          <w:rFonts w:ascii="Book Antiqua" w:hAnsi="Book Antiqua"/>
          <w:b/>
          <w:sz w:val="22"/>
          <w:szCs w:val="22"/>
          <w:lang w:val="pt-BR"/>
        </w:rPr>
        <w:t>.</w:t>
      </w:r>
      <w:r w:rsidRPr="00BA63EA">
        <w:rPr>
          <w:rFonts w:ascii="Book Antiqua" w:hAnsi="Book Antiqua"/>
          <w:b/>
          <w:sz w:val="22"/>
          <w:szCs w:val="22"/>
          <w:lang w:val="pt-BR"/>
        </w:rPr>
        <w:t xml:space="preserve"> DO OBJETO</w:t>
      </w:r>
      <w:r w:rsidR="00AE65BA" w:rsidRPr="00BA63EA">
        <w:rPr>
          <w:rFonts w:ascii="Book Antiqua" w:hAnsi="Book Antiqua"/>
          <w:b/>
          <w:sz w:val="22"/>
          <w:szCs w:val="22"/>
          <w:lang w:val="pt-BR"/>
        </w:rPr>
        <w:t xml:space="preserve"> </w:t>
      </w:r>
    </w:p>
    <w:p w:rsidR="00F57E63" w:rsidRPr="00BA63E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A63EA">
        <w:rPr>
          <w:rFonts w:ascii="Book Antiqua" w:hAnsi="Book Antiqua"/>
          <w:sz w:val="22"/>
          <w:szCs w:val="22"/>
          <w:lang w:val="pt-BR"/>
        </w:rPr>
        <w:t xml:space="preserve">1.1 A presente Licitação tem por objeto o </w:t>
      </w:r>
      <w:r w:rsidR="008E1BC6" w:rsidRPr="008E1BC6">
        <w:rPr>
          <w:rFonts w:ascii="Book Antiqua" w:hAnsi="Book Antiqua"/>
          <w:i/>
          <w:sz w:val="22"/>
          <w:szCs w:val="22"/>
          <w:lang w:val="pt-BR"/>
        </w:rPr>
        <w:t>Registro de Preços para futuras aquisições de Mudas de Flores Diversas e Componentes de Jardinagem</w:t>
      </w:r>
      <w:r w:rsidRPr="008E1BC6">
        <w:rPr>
          <w:rFonts w:ascii="Book Antiqua" w:hAnsi="Book Antiqua"/>
          <w:i/>
          <w:sz w:val="22"/>
          <w:szCs w:val="22"/>
          <w:lang w:val="pt-BR"/>
        </w:rPr>
        <w:t xml:space="preserve">, </w:t>
      </w:r>
      <w:r w:rsidRPr="00BA63EA">
        <w:rPr>
          <w:rFonts w:ascii="Book Antiqua" w:hAnsi="Book Antiqua"/>
          <w:sz w:val="22"/>
          <w:szCs w:val="22"/>
          <w:lang w:val="pt-BR"/>
        </w:rPr>
        <w:t>conforme as características descritas no ANEXO I</w:t>
      </w:r>
      <w:r w:rsidR="00602EA3" w:rsidRPr="00BA63EA">
        <w:rPr>
          <w:rFonts w:ascii="Book Antiqua" w:hAnsi="Book Antiqua"/>
          <w:sz w:val="22"/>
          <w:szCs w:val="22"/>
          <w:lang w:val="pt-BR"/>
        </w:rPr>
        <w:t xml:space="preserve"> – Termo de Referência </w:t>
      </w:r>
      <w:r w:rsidRPr="00BA63EA">
        <w:rPr>
          <w:rFonts w:ascii="Book Antiqua" w:hAnsi="Book Antiqua"/>
          <w:sz w:val="22"/>
          <w:szCs w:val="22"/>
          <w:lang w:val="pt-BR"/>
        </w:rPr>
        <w:t>e ANEXO II</w:t>
      </w:r>
      <w:proofErr w:type="gramStart"/>
      <w:r w:rsidR="00602EA3" w:rsidRPr="00BA63EA">
        <w:rPr>
          <w:rFonts w:ascii="Book Antiqua" w:hAnsi="Book Antiqua"/>
          <w:sz w:val="22"/>
          <w:szCs w:val="22"/>
          <w:lang w:val="pt-BR"/>
        </w:rPr>
        <w:t xml:space="preserve">  </w:t>
      </w:r>
      <w:proofErr w:type="gramEnd"/>
      <w:r w:rsidR="00602EA3" w:rsidRPr="00BA63EA">
        <w:rPr>
          <w:rFonts w:ascii="Book Antiqua" w:hAnsi="Book Antiqua"/>
          <w:sz w:val="22"/>
          <w:szCs w:val="22"/>
          <w:lang w:val="pt-BR"/>
        </w:rPr>
        <w:t xml:space="preserve">– </w:t>
      </w:r>
      <w:r w:rsidR="009F3D18" w:rsidRPr="00BA63EA">
        <w:rPr>
          <w:rFonts w:ascii="Book Antiqua" w:hAnsi="Book Antiqua"/>
          <w:sz w:val="22"/>
          <w:szCs w:val="22"/>
        </w:rPr>
        <w:t>Proposta de Preços</w:t>
      </w:r>
      <w:r w:rsidRPr="00BA63EA">
        <w:rPr>
          <w:rFonts w:ascii="Book Antiqua" w:hAnsi="Book Antiqua"/>
          <w:sz w:val="22"/>
          <w:szCs w:val="22"/>
          <w:lang w:val="pt-BR"/>
        </w:rPr>
        <w:t>.</w:t>
      </w:r>
    </w:p>
    <w:p w:rsidR="00F57E63" w:rsidRPr="00BA63EA" w:rsidRDefault="00F57E63" w:rsidP="000F5A22">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BA63EA">
        <w:rPr>
          <w:rFonts w:ascii="Book Antiqua" w:hAnsi="Book Antiqua"/>
          <w:sz w:val="22"/>
          <w:szCs w:val="22"/>
          <w:lang w:val="pt-BR"/>
        </w:rPr>
        <w:t xml:space="preserve">1.2 A existência de preços registrados não obriga a Administração a firmar contratações que deles poderão </w:t>
      </w:r>
      <w:proofErr w:type="gramStart"/>
      <w:r w:rsidRPr="00BA63EA">
        <w:rPr>
          <w:rFonts w:ascii="Book Antiqua" w:hAnsi="Book Antiqua"/>
          <w:sz w:val="22"/>
          <w:szCs w:val="22"/>
          <w:lang w:val="pt-BR"/>
        </w:rPr>
        <w:t>advir,</w:t>
      </w:r>
      <w:proofErr w:type="gramEnd"/>
      <w:r w:rsidRPr="00BA63EA">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BA63EA">
        <w:rPr>
          <w:rFonts w:ascii="Book Antiqua" w:hAnsi="Book Antiqua"/>
          <w:sz w:val="22"/>
          <w:szCs w:val="22"/>
          <w:lang w:val="pt-BR"/>
        </w:rPr>
        <w:t>L</w:t>
      </w:r>
      <w:r w:rsidRPr="00BA63EA">
        <w:rPr>
          <w:rFonts w:ascii="Book Antiqua" w:hAnsi="Book Antiqua"/>
          <w:sz w:val="22"/>
          <w:szCs w:val="22"/>
          <w:lang w:val="pt-BR"/>
        </w:rPr>
        <w:t>ei</w:t>
      </w:r>
      <w:r w:rsidR="00D368E0" w:rsidRPr="00BA63EA">
        <w:rPr>
          <w:rFonts w:ascii="Book Antiqua" w:hAnsi="Book Antiqua"/>
          <w:sz w:val="22"/>
          <w:szCs w:val="22"/>
          <w:lang w:val="pt-BR"/>
        </w:rPr>
        <w:t xml:space="preserve"> nº</w:t>
      </w:r>
      <w:r w:rsidRPr="00BA63EA">
        <w:rPr>
          <w:rFonts w:ascii="Book Antiqua" w:hAnsi="Book Antiqua"/>
          <w:sz w:val="22"/>
          <w:szCs w:val="22"/>
          <w:lang w:val="pt-BR"/>
        </w:rPr>
        <w:t xml:space="preserve"> 8.666/93.</w:t>
      </w:r>
    </w:p>
    <w:p w:rsidR="00ED7DBB" w:rsidRPr="008E1BC6" w:rsidRDefault="00FA5099" w:rsidP="00195D34">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8E1BC6">
        <w:rPr>
          <w:rFonts w:ascii="Book Antiqua" w:hAnsi="Book Antiqua"/>
          <w:sz w:val="22"/>
          <w:szCs w:val="22"/>
        </w:rPr>
        <w:t xml:space="preserve">1.3 </w:t>
      </w:r>
      <w:r w:rsidRPr="008E1BC6">
        <w:rPr>
          <w:rFonts w:ascii="Book Antiqua" w:hAnsi="Book Antiqua" w:cs="Book Antiqua"/>
          <w:sz w:val="22"/>
          <w:szCs w:val="22"/>
        </w:rPr>
        <w:t xml:space="preserve">A presente despesa tem por justificativa </w:t>
      </w:r>
      <w:r w:rsidR="008E1BC6" w:rsidRPr="008E1BC6">
        <w:rPr>
          <w:rFonts w:ascii="Book Antiqua" w:hAnsi="Book Antiqua" w:cs="Book Antiqua"/>
          <w:sz w:val="22"/>
          <w:szCs w:val="22"/>
          <w:lang w:eastAsia="pt-BR"/>
        </w:rPr>
        <w:t>a recuperação de áreas degradadas, bem como a manutenção e conservação das áreas e espaços públicos do Município de Gaspar</w:t>
      </w:r>
      <w:r w:rsidR="008E1BC6" w:rsidRPr="008E1BC6">
        <w:rPr>
          <w:rFonts w:ascii="Book Antiqua" w:hAnsi="Book Antiqua"/>
          <w:sz w:val="22"/>
          <w:szCs w:val="22"/>
        </w:rPr>
        <w:t>.</w:t>
      </w:r>
    </w:p>
    <w:p w:rsidR="00BA63EA" w:rsidRDefault="00BA63E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8E1BC6">
              <w:rPr>
                <w:rFonts w:ascii="Book Antiqua" w:eastAsia="Book Antiqua" w:hAnsi="Book Antiqua"/>
                <w:b/>
                <w:lang w:val="pt-BR"/>
              </w:rPr>
              <w:t>003/2019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8E1BC6">
              <w:rPr>
                <w:rFonts w:ascii="Book Antiqua" w:eastAsia="Book Antiqua" w:hAnsi="Book Antiqua"/>
                <w:b/>
                <w:lang w:val="pt-BR"/>
              </w:rPr>
              <w:t>003/2019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8E1BC6">
              <w:rPr>
                <w:rFonts w:ascii="Book Antiqua" w:eastAsia="Book Antiqua" w:hAnsi="Book Antiqua"/>
                <w:b/>
                <w:lang w:val="pt-BR"/>
              </w:rPr>
              <w:t>003/2019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8E1BC6">
              <w:rPr>
                <w:rFonts w:ascii="Book Antiqua" w:eastAsia="Book Antiqua" w:hAnsi="Book Antiqua"/>
                <w:b/>
                <w:lang w:val="pt-BR"/>
              </w:rPr>
              <w:t>003/2019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7700FD" w:rsidRPr="00291EBE"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8E1BC6">
        <w:rPr>
          <w:rFonts w:ascii="Book Antiqua" w:hAnsi="Book Antiqua"/>
          <w:b/>
          <w:sz w:val="22"/>
          <w:szCs w:val="22"/>
          <w:lang w:val="pt-BR"/>
        </w:rPr>
        <w:t xml:space="preserve">3.2 </w:t>
      </w:r>
      <w:r w:rsidR="00195D34" w:rsidRPr="008E1BC6">
        <w:rPr>
          <w:rFonts w:ascii="Book Antiqua" w:hAnsi="Book Antiqua"/>
          <w:b/>
          <w:sz w:val="22"/>
          <w:szCs w:val="22"/>
        </w:rPr>
        <w:t>TODOS OS ITENS</w:t>
      </w:r>
      <w:proofErr w:type="gramStart"/>
      <w:r w:rsidR="00195D34" w:rsidRPr="008E1BC6">
        <w:rPr>
          <w:rFonts w:ascii="Book Antiqua" w:hAnsi="Book Antiqua"/>
          <w:b/>
          <w:sz w:val="22"/>
          <w:szCs w:val="22"/>
        </w:rPr>
        <w:t xml:space="preserve">  </w:t>
      </w:r>
      <w:proofErr w:type="gramEnd"/>
      <w:r w:rsidR="00195D34" w:rsidRPr="008E1BC6">
        <w:rPr>
          <w:rFonts w:ascii="Book Antiqua" w:hAnsi="Book Antiqua"/>
          <w:b/>
          <w:sz w:val="22"/>
          <w:szCs w:val="22"/>
        </w:rPr>
        <w:t xml:space="preserve">SÃO RESERVADOS PARA PARTICIPAÇÃO EXCLUSIVA DE </w:t>
      </w:r>
      <w:r w:rsidR="00195D34" w:rsidRPr="008E1BC6">
        <w:rPr>
          <w:rFonts w:ascii="Book Antiqua" w:eastAsia="Book Antiqua" w:hAnsi="Book Antiqua"/>
          <w:b/>
          <w:sz w:val="22"/>
          <w:szCs w:val="22"/>
        </w:rPr>
        <w:t xml:space="preserve">MICROEMPRESAS E EMPRESAS DE PEQUENO PORTE, CONFORME ESTABELECE O ART. 48, INCISO “I” DA LEI COMPLEMENTAR Nº 147/2014 E ART. 6º DO </w:t>
      </w:r>
      <w:r w:rsidR="00195D34" w:rsidRPr="008E1BC6">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lastRenderedPageBreak/>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8E1BC6" w:rsidRPr="00CF4063" w:rsidRDefault="008E1BC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39003C">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39003C">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39003C">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39003C">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39003C">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F57E63" w:rsidRPr="001540F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1540FB">
        <w:rPr>
          <w:rFonts w:ascii="Book Antiqua" w:hAnsi="Book Antiqua"/>
          <w:sz w:val="22"/>
          <w:szCs w:val="22"/>
          <w:lang w:val="pt-BR"/>
        </w:rPr>
        <w:t>3.</w:t>
      </w:r>
      <w:r w:rsidR="005F7B38">
        <w:rPr>
          <w:rFonts w:ascii="Book Antiqua" w:hAnsi="Book Antiqua"/>
          <w:sz w:val="22"/>
          <w:szCs w:val="22"/>
          <w:lang w:val="pt-BR"/>
        </w:rPr>
        <w:t>5</w:t>
      </w:r>
      <w:r w:rsidRPr="001540FB">
        <w:rPr>
          <w:rFonts w:ascii="Book Antiqua" w:hAnsi="Book Antiqua"/>
          <w:sz w:val="22"/>
          <w:szCs w:val="22"/>
          <w:lang w:val="pt-BR"/>
        </w:rPr>
        <w:t xml:space="preserve">.2 Os documentos </w:t>
      </w:r>
      <w:r>
        <w:rPr>
          <w:rFonts w:ascii="Book Antiqua" w:hAnsi="Book Antiqua"/>
          <w:sz w:val="22"/>
          <w:szCs w:val="22"/>
          <w:lang w:val="pt-BR"/>
        </w:rPr>
        <w:t>apresentados nos subitens de 3.</w:t>
      </w:r>
      <w:r w:rsidR="005F7B38">
        <w:rPr>
          <w:rFonts w:ascii="Book Antiqua" w:hAnsi="Book Antiqua"/>
          <w:sz w:val="22"/>
          <w:szCs w:val="22"/>
          <w:lang w:val="pt-BR"/>
        </w:rPr>
        <w:t>5</w:t>
      </w:r>
      <w:r w:rsidRPr="001540FB">
        <w:rPr>
          <w:rFonts w:ascii="Book Antiqua" w:hAnsi="Book Antiqua"/>
          <w:sz w:val="22"/>
          <w:szCs w:val="22"/>
          <w:lang w:val="pt-BR"/>
        </w:rPr>
        <w:t>.1, alíneas “a”, “b” e “c” deverão ser originais, ou, se a proponente preferir apresentá-los em fotocópia, a mesma deverá estar autenticada (ou acompanhada pelo original para possível autenticação em sessão).</w:t>
      </w:r>
    </w:p>
    <w:p w:rsidR="0004461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1540FB">
        <w:rPr>
          <w:rFonts w:ascii="Book Antiqua" w:hAnsi="Book Antiqua"/>
          <w:sz w:val="22"/>
          <w:szCs w:val="22"/>
          <w:lang w:val="pt-BR"/>
        </w:rPr>
        <w:t>3.</w:t>
      </w:r>
      <w:r w:rsidR="005F7B38">
        <w:rPr>
          <w:rFonts w:ascii="Book Antiqua" w:hAnsi="Book Antiqua"/>
          <w:sz w:val="22"/>
          <w:szCs w:val="22"/>
          <w:lang w:val="pt-BR"/>
        </w:rPr>
        <w:t>5</w:t>
      </w:r>
      <w:r w:rsidRPr="001540FB">
        <w:rPr>
          <w:rFonts w:ascii="Book Antiqua" w:hAnsi="Book Antiqua"/>
          <w:sz w:val="22"/>
          <w:szCs w:val="22"/>
          <w:lang w:val="pt-BR"/>
        </w:rPr>
        <w:t>.3 Não serão autenticadas por esta administração as cópias de documentos autenticados em cartório.</w:t>
      </w:r>
    </w:p>
    <w:p w:rsidR="00392F02" w:rsidRPr="001540FB" w:rsidRDefault="00392F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p>
    <w:p w:rsidR="00044617" w:rsidRPr="009653AD" w:rsidRDefault="00044617" w:rsidP="000446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t>3.5.4 DECLARAÇÃO DE CREDENCIAM</w:t>
      </w:r>
      <w:r w:rsidR="00E92F63">
        <w:rPr>
          <w:rFonts w:ascii="Book Antiqua" w:hAnsi="Book Antiqua"/>
          <w:b/>
          <w:sz w:val="22"/>
          <w:szCs w:val="22"/>
          <w:u w:val="single"/>
        </w:rPr>
        <w:t>ENTO - conforme modelo (Anexo V).</w:t>
      </w:r>
    </w:p>
    <w:p w:rsidR="00F57E63" w:rsidRPr="0087686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3.5.5 Os licitantes que optarem por enviar via CORREIO/TRANSPORTADOR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37D1" w:rsidRPr="009653AD" w:rsidRDefault="003D37D1" w:rsidP="003D37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sz w:val="22"/>
          <w:szCs w:val="22"/>
        </w:rPr>
      </w:pPr>
      <w:r w:rsidRPr="00CC6465">
        <w:rPr>
          <w:rFonts w:ascii="Book Antiqua" w:hAnsi="Book Antiqua"/>
          <w:b/>
          <w:sz w:val="22"/>
          <w:szCs w:val="22"/>
        </w:rPr>
        <w:t>a)</w:t>
      </w:r>
      <w:r w:rsidRPr="009653AD">
        <w:rPr>
          <w:rFonts w:ascii="Book Antiqua" w:hAnsi="Book Antiqua"/>
          <w:sz w:val="22"/>
          <w:szCs w:val="22"/>
        </w:rPr>
        <w:t xml:space="preserve"> se a declaração for assinada por procurador: cópia autenticada da procuração pública, acompanhado de uma cópia autenticada do documento de identificação (com foto) do outorgante;</w:t>
      </w:r>
    </w:p>
    <w:p w:rsidR="003D37D1" w:rsidRPr="009653AD" w:rsidRDefault="003D37D1" w:rsidP="003D37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sz w:val="22"/>
          <w:szCs w:val="22"/>
        </w:rPr>
      </w:pPr>
      <w:r w:rsidRPr="00CC6465">
        <w:rPr>
          <w:rFonts w:ascii="Book Antiqua" w:hAnsi="Book Antiqua"/>
          <w:b/>
          <w:sz w:val="22"/>
          <w:szCs w:val="22"/>
        </w:rPr>
        <w:t>b)</w:t>
      </w:r>
      <w:r w:rsidRPr="009653AD">
        <w:rPr>
          <w:rFonts w:ascii="Book Antiqua" w:hAnsi="Book Antiqua"/>
          <w:sz w:val="22"/>
          <w:szCs w:val="22"/>
        </w:rPr>
        <w:t xml:space="preserve">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37D1" w:rsidRPr="009653AD" w:rsidRDefault="003D37D1" w:rsidP="003D37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sz w:val="22"/>
          <w:szCs w:val="22"/>
        </w:rPr>
      </w:pPr>
      <w:r w:rsidRPr="00CC6465">
        <w:rPr>
          <w:rFonts w:ascii="Book Antiqua" w:hAnsi="Book Antiqua"/>
          <w:b/>
          <w:sz w:val="22"/>
          <w:szCs w:val="22"/>
        </w:rPr>
        <w:t>c)</w:t>
      </w:r>
      <w:r w:rsidRPr="009653AD">
        <w:rPr>
          <w:rFonts w:ascii="Book Antiqua" w:hAnsi="Book Antiqua"/>
          <w:sz w:val="22"/>
          <w:szCs w:val="22"/>
        </w:rPr>
        <w:t xml:space="preserve">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92F02" w:rsidRPr="009653AD" w:rsidRDefault="00392F02"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lastRenderedPageBreak/>
        <w:t>3.6.1 DECLARAÇÃO DE HABILITAÇÃO – conforme modelo (Anexo V).</w:t>
      </w:r>
    </w:p>
    <w:p w:rsidR="00F57E63" w:rsidRPr="001540F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da condição de ME ou EPP, na mesma deverá constar que a licitante atende aos requisitos necessários para usufruir dos benefícios previstos na LC nº 123/2006, sob a pena de ser desconsiderada a condição de ME ou EPP.</w:t>
      </w:r>
    </w:p>
    <w:p w:rsidR="00392F02" w:rsidRPr="009653AD" w:rsidRDefault="00392F02"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t>3.7.1 DECLARAÇÃO DE MICROEMPRESA E EMPRESA DE PEQUENO PORTE – conforme modelo (Anexo V).</w:t>
      </w:r>
    </w:p>
    <w:p w:rsidR="002A4EC0" w:rsidRPr="009653AD" w:rsidRDefault="002A4EC0"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653AD">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92F02" w:rsidRPr="009653AD" w:rsidRDefault="00392F02"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u w:val="single"/>
        </w:rPr>
      </w:pPr>
      <w:r w:rsidRPr="009653AD">
        <w:rPr>
          <w:rFonts w:ascii="Book Antiqua" w:hAnsi="Book Antiqua"/>
          <w:b/>
          <w:sz w:val="22"/>
          <w:szCs w:val="22"/>
          <w:u w:val="single"/>
        </w:rPr>
        <w:t>3.8.1 DECLARAÇÃO DE IDONEIDADE – conforme modelo (Anexo V).</w:t>
      </w: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653AD">
        <w:rPr>
          <w:rFonts w:ascii="Book Antiqua" w:hAnsi="Book Antiqua"/>
          <w:sz w:val="22"/>
          <w:szCs w:val="22"/>
        </w:rPr>
        <w:t xml:space="preserve">3.9 Somente poderão se manifestar no transcorrer das reuniões os representantes das proponentes, desde que devidamente credenciados. </w:t>
      </w:r>
    </w:p>
    <w:p w:rsidR="00C5264E" w:rsidRDefault="00C5264E"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653AD">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3F156B" w:rsidRDefault="003F156B"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7073DB">
        <w:rPr>
          <w:rFonts w:ascii="Book Antiqua" w:hAnsi="Book Antiqua"/>
          <w:b/>
          <w:sz w:val="22"/>
          <w:szCs w:val="22"/>
        </w:rPr>
        <w:t>3.11 Será vedada a participação de empresas na licitação, quando:</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sz w:val="22"/>
          <w:szCs w:val="22"/>
        </w:rPr>
      </w:pPr>
      <w:r w:rsidRPr="00CC6465">
        <w:rPr>
          <w:rFonts w:ascii="Book Antiqua" w:hAnsi="Book Antiqua"/>
          <w:b/>
          <w:sz w:val="22"/>
          <w:szCs w:val="22"/>
        </w:rPr>
        <w:t>a)</w:t>
      </w:r>
      <w:r w:rsidRPr="007073DB">
        <w:rPr>
          <w:rFonts w:ascii="Book Antiqua" w:hAnsi="Book Antiqua"/>
          <w:sz w:val="22"/>
          <w:szCs w:val="22"/>
        </w:rPr>
        <w:t xml:space="preserve"> Suspensas temporariamente de participar em licitação, impedidas de licitar e contratar com a União, Estados, Distrito Federal ou Municípios e declaradas inidôneas por ato do Poder Público, em quaisquer de seus órgãos, ainda que descentralizados;</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sz w:val="22"/>
          <w:szCs w:val="22"/>
        </w:rPr>
      </w:pPr>
      <w:r w:rsidRPr="00CC6465">
        <w:rPr>
          <w:rFonts w:ascii="Book Antiqua" w:hAnsi="Book Antiqua"/>
          <w:b/>
          <w:sz w:val="22"/>
          <w:szCs w:val="22"/>
        </w:rPr>
        <w:t>b)</w:t>
      </w:r>
      <w:r w:rsidRPr="007073DB">
        <w:rPr>
          <w:rFonts w:ascii="Book Antiqua" w:hAnsi="Book Antiqua"/>
          <w:sz w:val="22"/>
          <w:szCs w:val="22"/>
        </w:rPr>
        <w:t xml:space="preserve"> Enquadradas nas disposições do art. 9º, da Lei Federal nº 8.666/93;</w:t>
      </w:r>
    </w:p>
    <w:p w:rsidR="00C5264E"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sz w:val="22"/>
          <w:szCs w:val="22"/>
        </w:rPr>
      </w:pPr>
      <w:r w:rsidRPr="00CC6465">
        <w:rPr>
          <w:rFonts w:ascii="Book Antiqua" w:hAnsi="Book Antiqua"/>
          <w:b/>
          <w:sz w:val="22"/>
          <w:szCs w:val="22"/>
        </w:rPr>
        <w:t>c)</w:t>
      </w:r>
      <w:r w:rsidRPr="007073DB">
        <w:rPr>
          <w:rFonts w:ascii="Book Antiqua" w:hAnsi="Book Antiqua"/>
          <w:sz w:val="22"/>
          <w:szCs w:val="22"/>
        </w:rPr>
        <w:t xml:space="preserve"> Participe, seja a que título for, servidor público municipal de Gaspar</w:t>
      </w:r>
      <w:r>
        <w:rPr>
          <w:rFonts w:ascii="Book Antiqua" w:hAnsi="Book Antiqua"/>
          <w:sz w:val="22"/>
          <w:szCs w:val="22"/>
        </w:rPr>
        <w:t>.</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r w:rsidRPr="007073DB">
        <w:rPr>
          <w:rFonts w:ascii="Book Antiqua" w:eastAsia="Book Antiqua" w:hAnsi="Book Antiqua"/>
          <w:b/>
          <w:sz w:val="22"/>
          <w:szCs w:val="22"/>
        </w:rPr>
        <w:t xml:space="preserve">OBSERVAÇÃO: </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r w:rsidRPr="007073DB">
        <w:rPr>
          <w:rFonts w:ascii="Book Antiqua" w:eastAsia="Book Antiqua" w:hAnsi="Book Antiqua"/>
          <w:b/>
          <w:sz w:val="22"/>
          <w:szCs w:val="22"/>
        </w:rPr>
        <w:t>A)</w:t>
      </w:r>
      <w:r w:rsidRPr="007073DB">
        <w:rPr>
          <w:rFonts w:ascii="Book Antiqua" w:eastAsia="Book Antiqua" w:hAnsi="Book Antiqua"/>
          <w:sz w:val="22"/>
          <w:szCs w:val="22"/>
        </w:rPr>
        <w:t xml:space="preserve"> Durante o andamento do certame, em qualquer fase do pregão, caso a empresa pretenda “SUBSTITUIR” o seu Representante Legal que tenha sido CREDENCIADO/CADASTRADO na fase do credenciamento, conforme estabelecido no item 3 e seguintes deste Edital,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b/>
          <w:sz w:val="22"/>
          <w:szCs w:val="22"/>
        </w:rPr>
      </w:pPr>
      <w:r w:rsidRPr="007073DB">
        <w:rPr>
          <w:rFonts w:ascii="Book Antiqua" w:eastAsia="Book Antiqua" w:hAnsi="Book Antiqua"/>
          <w:b/>
          <w:sz w:val="22"/>
          <w:szCs w:val="22"/>
        </w:rPr>
        <w:t>B)</w:t>
      </w:r>
      <w:r w:rsidRPr="007073DB">
        <w:rPr>
          <w:rFonts w:ascii="Book Antiqua" w:eastAsia="Book Antiqua" w:hAnsi="Book Antiqua"/>
          <w:sz w:val="22"/>
          <w:szCs w:val="22"/>
        </w:rPr>
        <w:t xml:space="preserve"> Caso o credenciado for o próprio sócio com poderes para assumir obrigações pela empresa, concedidas pelo próprio CONTRATO/ESTATUTO SOCIAL, não será necessária a entrega da procuração.</w:t>
      </w:r>
    </w:p>
    <w:p w:rsidR="00C5264E"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r w:rsidRPr="007073DB">
        <w:rPr>
          <w:rFonts w:ascii="Book Antiqua" w:eastAsia="Book Antiqua" w:hAnsi="Book Antiqua"/>
          <w:b/>
          <w:sz w:val="22"/>
          <w:szCs w:val="22"/>
        </w:rPr>
        <w:t>C)</w:t>
      </w:r>
      <w:r w:rsidRPr="007073DB">
        <w:rPr>
          <w:rFonts w:ascii="Book Antiqua" w:eastAsia="Book Antiqua" w:hAnsi="Book Antiqua"/>
          <w:sz w:val="22"/>
          <w:szCs w:val="22"/>
        </w:rPr>
        <w:t xml:space="preserve"> 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r w:rsidR="00C5264E" w:rsidRPr="007073DB">
        <w:rPr>
          <w:rFonts w:ascii="Book Antiqua" w:eastAsia="Book Antiqua" w:hAnsi="Book Antiqua"/>
          <w:sz w:val="22"/>
          <w:szCs w:val="22"/>
        </w:rPr>
        <w:t>.</w:t>
      </w:r>
    </w:p>
    <w:p w:rsidR="008F670B" w:rsidRDefault="008F670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lastRenderedPageBreak/>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95D34" w:rsidRPr="00195D34" w:rsidRDefault="00004FBE" w:rsidP="008E1BC6">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sidRPr="00264BFE">
              <w:rPr>
                <w:rFonts w:ascii="Book Antiqua" w:eastAsia="Book Antiqua" w:hAnsi="Book Antiqua"/>
                <w:sz w:val="22"/>
                <w:szCs w:val="22"/>
              </w:rPr>
              <w:t xml:space="preserve">4.2 A proposta de preços da licitante deverá conter </w:t>
            </w:r>
            <w:r w:rsidRPr="00264BFE">
              <w:rPr>
                <w:rFonts w:ascii="Book Antiqua" w:eastAsia="Book Antiqua" w:hAnsi="Book Antiqua"/>
                <w:b/>
                <w:sz w:val="22"/>
                <w:szCs w:val="22"/>
              </w:rPr>
              <w:t>OBRIGATORIAMENTE</w:t>
            </w:r>
            <w:r w:rsidRPr="00264BFE">
              <w:rPr>
                <w:rFonts w:ascii="Book Antiqua" w:eastAsia="Book Antiqua" w:hAnsi="Book Antiqua"/>
                <w:sz w:val="22"/>
                <w:szCs w:val="22"/>
              </w:rPr>
              <w:t xml:space="preserve">, no </w:t>
            </w:r>
            <w:r w:rsidRPr="00CA16B0">
              <w:rPr>
                <w:rFonts w:ascii="Book Antiqua" w:eastAsia="Book Antiqua" w:hAnsi="Book Antiqua"/>
                <w:sz w:val="22"/>
                <w:szCs w:val="22"/>
              </w:rPr>
              <w:t>ANEXO II</w:t>
            </w:r>
            <w:r w:rsidRPr="00264BFE">
              <w:rPr>
                <w:rFonts w:ascii="Book Antiqua" w:eastAsia="Book Antiqua" w:hAnsi="Book Antiqua"/>
                <w:sz w:val="22"/>
                <w:szCs w:val="22"/>
              </w:rPr>
              <w:t xml:space="preserve">, </w:t>
            </w:r>
            <w:r w:rsidRPr="00264BFE">
              <w:rPr>
                <w:rFonts w:ascii="Book Antiqua" w:eastAsia="Book Antiqua" w:hAnsi="Book Antiqua"/>
                <w:sz w:val="22"/>
              </w:rPr>
              <w:t xml:space="preserve">o </w:t>
            </w:r>
            <w:r w:rsidRPr="00264BFE">
              <w:rPr>
                <w:rFonts w:ascii="Book Antiqua" w:eastAsia="Book Antiqua" w:hAnsi="Book Antiqua"/>
                <w:b/>
                <w:sz w:val="22"/>
              </w:rPr>
              <w:t>VALOR UNITÁRIO</w:t>
            </w:r>
            <w:r w:rsidR="0039003C">
              <w:rPr>
                <w:rFonts w:ascii="Book Antiqua" w:eastAsia="Book Antiqua" w:hAnsi="Book Antiqua"/>
                <w:sz w:val="22"/>
              </w:rPr>
              <w:t xml:space="preserve">, </w:t>
            </w:r>
            <w:r w:rsidRPr="00264BFE">
              <w:rPr>
                <w:rFonts w:ascii="Book Antiqua" w:eastAsia="Book Antiqua" w:hAnsi="Book Antiqua"/>
                <w:sz w:val="22"/>
                <w:szCs w:val="22"/>
              </w:rPr>
              <w:t>não podendo ultrapassar os valores unitários máximos previstos pela Administração Municipal, sob pena de desclassificação da licitante na forma de julgamento deste Edital.</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8E1BC6">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corrente nacional com, no máximo, 2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w:t>
      </w:r>
      <w:r w:rsidRPr="00E92F63">
        <w:rPr>
          <w:rFonts w:ascii="Book Antiqua" w:eastAsia="Book Antiqua" w:hAnsi="Book Antiqua"/>
          <w:sz w:val="22"/>
          <w:szCs w:val="22"/>
        </w:rPr>
        <w:lastRenderedPageBreak/>
        <w:t>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lastRenderedPageBreak/>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E8624F" w:rsidRPr="00E8624F" w:rsidRDefault="00E8624F" w:rsidP="00E862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b/>
          <w:sz w:val="22"/>
          <w:szCs w:val="22"/>
        </w:rPr>
      </w:pPr>
      <w:r w:rsidRPr="00CC0E97">
        <w:rPr>
          <w:rFonts w:ascii="Book Antiqua" w:hAnsi="Book Antiqua"/>
          <w:b/>
          <w:sz w:val="22"/>
          <w:szCs w:val="22"/>
        </w:rPr>
        <w:t>5.1.3 Qualificação Técnica</w:t>
      </w:r>
    </w:p>
    <w:p w:rsidR="008E1BC6" w:rsidRPr="008E1BC6" w:rsidRDefault="008E1BC6" w:rsidP="008E1B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lang w:val="pt-BR"/>
        </w:rPr>
      </w:pPr>
      <w:r w:rsidRPr="008E1BC6">
        <w:rPr>
          <w:rFonts w:ascii="Book Antiqua" w:eastAsia="Book Antiqua" w:hAnsi="Book Antiqua"/>
          <w:sz w:val="22"/>
          <w:szCs w:val="22"/>
          <w:lang w:val="pt-BR"/>
        </w:rPr>
        <w:t xml:space="preserve">5.1.3.1 </w:t>
      </w:r>
      <w:r>
        <w:rPr>
          <w:rFonts w:ascii="Book Antiqua" w:hAnsi="Book Antiqua"/>
          <w:color w:val="000000"/>
          <w:sz w:val="22"/>
          <w:szCs w:val="22"/>
          <w:lang w:val="pt-BR"/>
        </w:rPr>
        <w:t>Registro n</w:t>
      </w:r>
      <w:r w:rsidRPr="008E1BC6">
        <w:rPr>
          <w:rFonts w:ascii="Book Antiqua" w:hAnsi="Book Antiqua"/>
          <w:color w:val="000000"/>
          <w:sz w:val="22"/>
          <w:szCs w:val="22"/>
          <w:lang w:val="pt-BR"/>
        </w:rPr>
        <w:t>o</w:t>
      </w:r>
      <w:r w:rsidRPr="008E1BC6">
        <w:rPr>
          <w:rFonts w:ascii="Book Antiqua" w:hAnsi="Book Antiqua"/>
          <w:b/>
          <w:color w:val="000000"/>
          <w:sz w:val="22"/>
          <w:szCs w:val="22"/>
          <w:lang w:val="pt-BR"/>
        </w:rPr>
        <w:t xml:space="preserve"> </w:t>
      </w:r>
      <w:r w:rsidRPr="008E1BC6">
        <w:rPr>
          <w:rFonts w:ascii="Book Antiqua" w:hAnsi="Book Antiqua"/>
          <w:color w:val="000000"/>
          <w:sz w:val="22"/>
          <w:szCs w:val="22"/>
          <w:lang w:val="pt-BR"/>
        </w:rPr>
        <w:t>MAPA</w:t>
      </w:r>
      <w:r>
        <w:rPr>
          <w:rFonts w:ascii="Book Antiqua" w:hAnsi="Book Antiqua"/>
          <w:color w:val="000000"/>
          <w:sz w:val="22"/>
          <w:szCs w:val="22"/>
          <w:lang w:val="pt-BR"/>
        </w:rPr>
        <w:t xml:space="preserve"> – Ministério da Agricultura, Pecuária e Abastecimento</w:t>
      </w:r>
      <w:r w:rsidRPr="008E1BC6">
        <w:rPr>
          <w:rFonts w:ascii="Book Antiqua" w:hAnsi="Book Antiqua"/>
          <w:color w:val="000000"/>
          <w:sz w:val="22"/>
          <w:szCs w:val="22"/>
          <w:lang w:val="pt-BR"/>
        </w:rPr>
        <w:t xml:space="preserve"> (Lei 6894/80, Art. 4º);  </w:t>
      </w:r>
    </w:p>
    <w:p w:rsidR="008E1BC6" w:rsidRDefault="008E1BC6" w:rsidP="008E1B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lang w:val="pt-BR"/>
        </w:rPr>
      </w:pPr>
    </w:p>
    <w:p w:rsidR="008E1BC6" w:rsidRPr="008E1BC6" w:rsidRDefault="008E1BC6" w:rsidP="008E1B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lang w:val="pt-BR"/>
        </w:rPr>
      </w:pPr>
      <w:r w:rsidRPr="008E1BC6">
        <w:rPr>
          <w:rFonts w:ascii="Book Antiqua" w:hAnsi="Book Antiqua"/>
          <w:color w:val="000000"/>
          <w:sz w:val="22"/>
          <w:szCs w:val="22"/>
          <w:lang w:val="pt-BR"/>
        </w:rPr>
        <w:t xml:space="preserve">5.1.3.2 </w:t>
      </w:r>
      <w:r>
        <w:rPr>
          <w:rFonts w:ascii="Book Antiqua" w:hAnsi="Book Antiqua"/>
          <w:color w:val="000000"/>
          <w:sz w:val="22"/>
          <w:szCs w:val="22"/>
          <w:lang w:val="pt-BR"/>
        </w:rPr>
        <w:t>Registro no Cadastro Técnico Federal d</w:t>
      </w:r>
      <w:r w:rsidRPr="008E1BC6">
        <w:rPr>
          <w:rFonts w:ascii="Book Antiqua" w:hAnsi="Book Antiqua"/>
          <w:color w:val="000000"/>
          <w:sz w:val="22"/>
          <w:szCs w:val="22"/>
          <w:lang w:val="pt-BR"/>
        </w:rPr>
        <w:t>e Ativid</w:t>
      </w:r>
      <w:r>
        <w:rPr>
          <w:rFonts w:ascii="Book Antiqua" w:hAnsi="Book Antiqua"/>
          <w:color w:val="000000"/>
          <w:sz w:val="22"/>
          <w:szCs w:val="22"/>
          <w:lang w:val="pt-BR"/>
        </w:rPr>
        <w:t>ades Potencialmente Poluidoras ou Utilizadoras d</w:t>
      </w:r>
      <w:r w:rsidRPr="008E1BC6">
        <w:rPr>
          <w:rFonts w:ascii="Book Antiqua" w:hAnsi="Book Antiqua"/>
          <w:color w:val="000000"/>
          <w:sz w:val="22"/>
          <w:szCs w:val="22"/>
          <w:lang w:val="pt-BR"/>
        </w:rPr>
        <w:t xml:space="preserve">e Recursos Ambientais (Lei 6938/81, art. 17, II); </w:t>
      </w:r>
    </w:p>
    <w:p w:rsidR="008E1BC6" w:rsidRDefault="008E1BC6" w:rsidP="008E1B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lang w:val="pt-BR"/>
        </w:rPr>
      </w:pPr>
    </w:p>
    <w:p w:rsidR="008E1BC6" w:rsidRPr="008E1BC6" w:rsidRDefault="008E1BC6" w:rsidP="008E1B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lang w:val="pt-BR"/>
        </w:rPr>
      </w:pPr>
      <w:r w:rsidRPr="008E1BC6">
        <w:rPr>
          <w:rFonts w:ascii="Book Antiqua" w:hAnsi="Book Antiqua"/>
          <w:color w:val="000000"/>
          <w:sz w:val="22"/>
          <w:szCs w:val="22"/>
          <w:lang w:val="pt-BR"/>
        </w:rPr>
        <w:t>5.1.3.3 LICENÇA AMBIENTAL (Lei 6938/81, art. 10)</w:t>
      </w:r>
      <w:r>
        <w:rPr>
          <w:rFonts w:ascii="Book Antiqua" w:hAnsi="Book Antiqua"/>
          <w:color w:val="000000"/>
          <w:sz w:val="22"/>
          <w:szCs w:val="22"/>
          <w:lang w:val="pt-BR"/>
        </w:rPr>
        <w:t>;</w:t>
      </w:r>
    </w:p>
    <w:p w:rsidR="008E1BC6" w:rsidRDefault="008E1BC6" w:rsidP="008E1B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lang w:val="pt-BR"/>
        </w:rPr>
      </w:pPr>
    </w:p>
    <w:p w:rsidR="008E1BC6" w:rsidRPr="008E1BC6" w:rsidRDefault="008E1BC6" w:rsidP="008E1B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8E1BC6">
        <w:rPr>
          <w:rFonts w:ascii="Book Antiqua" w:hAnsi="Book Antiqua"/>
          <w:color w:val="000000"/>
          <w:sz w:val="22"/>
          <w:szCs w:val="22"/>
          <w:lang w:val="pt-BR"/>
        </w:rPr>
        <w:t>5.1.3.4 REGISTRO NO RENASEM (Lei 10.711/203, Art. 8º), para os itens 02, 03, 04, 05, 06, 07, 08, 09 e 10</w:t>
      </w:r>
      <w:r>
        <w:rPr>
          <w:rFonts w:ascii="Book Antiqua" w:eastAsia="Book Antiqua" w:hAnsi="Book Antiqua"/>
          <w:sz w:val="22"/>
          <w:szCs w:val="22"/>
          <w:lang w:val="pt-BR"/>
        </w:rPr>
        <w:t>;</w:t>
      </w:r>
    </w:p>
    <w:p w:rsidR="008E1BC6" w:rsidRDefault="008E1BC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Observação: Também serão reconhecidos os recursos enviados para o e-mail informado no item 6.6, </w:t>
      </w:r>
      <w:r w:rsidRPr="00C63281">
        <w:rPr>
          <w:rFonts w:ascii="Book Antiqua" w:eastAsia="Book Antiqua" w:hAnsi="Book Antiqua"/>
          <w:sz w:val="22"/>
          <w:szCs w:val="22"/>
          <w:shd w:val="clear" w:color="auto" w:fill="FFFFFF"/>
          <w:lang w:val="pt-BR"/>
        </w:rPr>
        <w:lastRenderedPageBreak/>
        <w:t>desde que recebidos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C63281">
        <w:rPr>
          <w:rFonts w:ascii="Book Antiqua" w:eastAsia="Book Antiqua" w:hAnsi="Book Antiqua"/>
          <w:b/>
          <w:sz w:val="22"/>
          <w:szCs w:val="22"/>
          <w:shd w:val="clear" w:color="auto" w:fill="FFFFFF"/>
          <w:lang w:val="pt-BR"/>
        </w:rPr>
        <w:t xml:space="preserve">SE </w:t>
      </w:r>
      <w:proofErr w:type="gramStart"/>
      <w:r w:rsidRPr="00C63281">
        <w:rPr>
          <w:rFonts w:ascii="Book Antiqua" w:eastAsia="Book Antiqua" w:hAnsi="Book Antiqua"/>
          <w:b/>
          <w:sz w:val="22"/>
          <w:szCs w:val="22"/>
          <w:shd w:val="clear" w:color="auto" w:fill="FFFFFF"/>
          <w:lang w:val="pt-BR"/>
        </w:rPr>
        <w:t>OBRIGA E DECLARA</w:t>
      </w:r>
      <w:proofErr w:type="gramEnd"/>
      <w:r w:rsidRPr="00C63281">
        <w:rPr>
          <w:rFonts w:ascii="Book Antiqua" w:eastAsia="Book Antiqua" w:hAnsi="Book Antiqua"/>
          <w:b/>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F57E63" w:rsidRPr="00441B1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 conforme o Modelo do Anexo V,</w:t>
      </w:r>
      <w:r w:rsidRPr="00BE1632">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7.2.3.1 Somente serão acessados os envelopes de proposta de preços das empresas que apresentarem a Declaração de Habilitação em conformidade com o item 3.6 do Edital, ou modelo 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lastRenderedPageBreak/>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9C56FC" w:rsidRDefault="009C56FC"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1F312F" w:rsidRDefault="001F312F"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Departamento de Compras e Licitações situado à Rua São Pedro, nº 128 - Edifício Edson Elias Wieser – 2° Piso (ao lado da sede da Prefeitura), no bairro Centro, na cidade de Gaspar, estado de Santa Catarina, no horário de expediente da Prefeitura das 8h às 12h e das 13h às 17h.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317429">
        <w:rPr>
          <w:rFonts w:ascii="Book Antiqua" w:hAnsi="Book Antiqua"/>
          <w:sz w:val="22"/>
          <w:szCs w:val="22"/>
        </w:rPr>
        <w:lastRenderedPageBreak/>
        <w:t xml:space="preserve">Observação: </w:t>
      </w:r>
      <w:r w:rsidRPr="00317429">
        <w:rPr>
          <w:rFonts w:ascii="Book Antiqua" w:hAnsi="Book Antiqua" w:cs="Arial"/>
          <w:sz w:val="22"/>
          <w:szCs w:val="22"/>
        </w:rPr>
        <w:t>Também serão reconhecidos os recursos e/ou contrarrazões enviados para o e-mail informado no item 6.6, desde que recebidos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lastRenderedPageBreak/>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Departamento de Compras</w:t>
      </w:r>
      <w:r>
        <w:rPr>
          <w:rFonts w:ascii="Book Antiqua" w:eastAsia="Book Antiqua" w:hAnsi="Book Antiqua"/>
          <w:sz w:val="22"/>
          <w:szCs w:val="22"/>
          <w:lang w:val="pt-BR"/>
        </w:rPr>
        <w:t xml:space="preserve"> e </w:t>
      </w:r>
      <w:r w:rsidRPr="0085506C">
        <w:rPr>
          <w:rFonts w:ascii="Book Antiqua" w:eastAsia="Book Antiqua" w:hAnsi="Book Antiqua"/>
          <w:sz w:val="22"/>
          <w:szCs w:val="22"/>
          <w:lang w:val="pt-BR"/>
        </w:rPr>
        <w:t>Licitações, localizado no Edifício Edson Elias Wiese</w:t>
      </w:r>
      <w:r>
        <w:rPr>
          <w:rFonts w:ascii="Book Antiqua" w:eastAsia="Book Antiqua" w:hAnsi="Book Antiqua"/>
          <w:sz w:val="22"/>
          <w:szCs w:val="22"/>
          <w:lang w:val="pt-BR"/>
        </w:rPr>
        <w:t>r, 2° Andar</w:t>
      </w:r>
      <w:r w:rsidRPr="0085506C">
        <w:rPr>
          <w:rFonts w:ascii="Book Antiqua" w:eastAsia="Book Antiqua" w:hAnsi="Book Antiqua"/>
          <w:sz w:val="22"/>
          <w:szCs w:val="22"/>
          <w:lang w:val="pt-BR"/>
        </w:rPr>
        <w:t xml:space="preserve">, sito a Rua </w:t>
      </w:r>
      <w:r>
        <w:rPr>
          <w:rFonts w:ascii="Book Antiqua" w:eastAsia="Book Antiqua" w:hAnsi="Book Antiqua"/>
          <w:sz w:val="22"/>
          <w:szCs w:val="22"/>
          <w:lang w:val="pt-BR"/>
        </w:rPr>
        <w:t>São P</w:t>
      </w:r>
      <w:r w:rsidRPr="0085506C">
        <w:rPr>
          <w:rFonts w:ascii="Book Antiqua" w:eastAsia="Book Antiqua" w:hAnsi="Book Antiqua"/>
          <w:sz w:val="22"/>
          <w:szCs w:val="22"/>
          <w:lang w:val="pt-BR"/>
        </w:rPr>
        <w:t>edro, nº 128, Centro, CEP 89.110-082, Municípi</w:t>
      </w:r>
      <w:r>
        <w:rPr>
          <w:rFonts w:ascii="Book Antiqua" w:eastAsia="Book Antiqua" w:hAnsi="Book Antiqua"/>
          <w:sz w:val="22"/>
          <w:szCs w:val="22"/>
          <w:lang w:val="pt-BR"/>
        </w:rPr>
        <w:t xml:space="preserve">o de Gaspar/SC, em dias úteis, </w:t>
      </w:r>
      <w:r w:rsidRPr="0085506C">
        <w:rPr>
          <w:rFonts w:ascii="Book Antiqua" w:eastAsia="Book Antiqua" w:hAnsi="Book Antiqua"/>
          <w:sz w:val="22"/>
          <w:szCs w:val="22"/>
          <w:lang w:val="pt-BR"/>
        </w:rPr>
        <w:t xml:space="preserve">no horário de expediente,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Também serão reconhecidos os recursos e contrarrazões de recurso, bem como impugnação do Edital enviados para o e-mail informado no item 6.6, desde que recebidos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sz w:val="22"/>
          <w:szCs w:val="22"/>
          <w:lang w:val="pt-BR"/>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663B5">
        <w:rPr>
          <w:rFonts w:ascii="Book Antiqua" w:eastAsia="Book Antiqua" w:hAnsi="Book Antiqua"/>
          <w:b/>
          <w:sz w:val="22"/>
        </w:rPr>
        <w:t>a)</w:t>
      </w:r>
      <w:r>
        <w:rPr>
          <w:rFonts w:ascii="Book Antiqua" w:eastAsia="Book Antiqua" w:hAnsi="Book Antiqua"/>
          <w:sz w:val="22"/>
        </w:rPr>
        <w:t xml:space="preserve"> Os fornecedores ficarão disponíveis durante toda a vigência da Ata de Registro de Preços;</w:t>
      </w:r>
    </w:p>
    <w:p w:rsidR="00286714"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663B5">
        <w:rPr>
          <w:rFonts w:ascii="Book Antiqua" w:eastAsia="Book Antiqua" w:hAnsi="Book Antiqua"/>
          <w:b/>
          <w:sz w:val="22"/>
        </w:rPr>
        <w:t>b)</w:t>
      </w:r>
      <w:r>
        <w:rPr>
          <w:rFonts w:ascii="Book Antiqua" w:eastAsia="Book Antiqua" w:hAnsi="Book Antiqua"/>
          <w:sz w:val="22"/>
        </w:rPr>
        <w:t xml:space="preserve"> Quando das contratações decorrentes do Registro de Preços será respeitada a ordem de classificação das empresas constantes na Ata.</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9.3.1 Os demais fornecedores serão classificados neste processo, em ordem decrescente de preço </w:t>
      </w:r>
      <w:r>
        <w:rPr>
          <w:rFonts w:ascii="Book Antiqua" w:eastAsia="Book Antiqua" w:hAnsi="Book Antiqua"/>
          <w:sz w:val="22"/>
        </w:rPr>
        <w:lastRenderedPageBreak/>
        <w:t>proposto e poderão ser convocados para compor a Ata de Registro de Preços, nos casos previstos neste Edital e na Ata dele decorrente.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w:t>
      </w:r>
      <w:r w:rsidRPr="003520E4">
        <w:rPr>
          <w:rFonts w:ascii="Book Antiqua" w:eastAsia="Book Antiqua" w:hAnsi="Book Antiqua"/>
          <w:sz w:val="22"/>
        </w:rPr>
        <w:t xml:space="preserve">o às penalidades </w:t>
      </w:r>
      <w:r w:rsidRPr="00D248A3">
        <w:rPr>
          <w:rFonts w:ascii="Book Antiqua" w:eastAsia="Book Antiqua" w:hAnsi="Book Antiqua"/>
          <w:sz w:val="22"/>
        </w:rPr>
        <w:t>previstas no item 1</w:t>
      </w:r>
      <w:r w:rsidR="0011057C">
        <w:rPr>
          <w:rFonts w:ascii="Book Antiqua" w:eastAsia="Book Antiqua" w:hAnsi="Book Antiqua"/>
          <w:sz w:val="22"/>
        </w:rPr>
        <w:t>5</w:t>
      </w:r>
      <w:r w:rsidRPr="00D248A3">
        <w:rPr>
          <w:rFonts w:ascii="Book Antiqua" w:eastAsia="Book Antiqua" w:hAnsi="Book Antiqua"/>
          <w:sz w:val="22"/>
        </w:rPr>
        <w:t xml:space="preserve"> deste Edital.</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Pr>
          <w:rFonts w:ascii="Book Antiqua" w:eastAsia="Book Antiqua" w:hAnsi="Book Antiqua"/>
          <w:sz w:val="22"/>
        </w:rPr>
        <w:t xml:space="preserve"> nº</w:t>
      </w:r>
      <w:r>
        <w:rPr>
          <w:rFonts w:ascii="Book Antiqua" w:eastAsia="Book Antiqua" w:hAnsi="Book Antiqua"/>
          <w:sz w:val="22"/>
        </w:rPr>
        <w:t xml:space="preserve"> 10.520/2002.</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9F31F6">
        <w:rPr>
          <w:rFonts w:ascii="Book Antiqua" w:eastAsia="Book Antiqua" w:hAnsi="Book Antiqua"/>
          <w:b/>
          <w:sz w:val="22"/>
        </w:rPr>
        <w:t>a)</w:t>
      </w:r>
      <w:r>
        <w:rPr>
          <w:rFonts w:ascii="Book Antiqua" w:eastAsia="Book Antiqua" w:hAnsi="Book Antiqua"/>
          <w:sz w:val="22"/>
        </w:rPr>
        <w:t xml:space="preserve"> As empresas que, na sessão do Pregão, assinaram a Ata de Registro de Preços nas mesmas condições do primeiro colocado;</w:t>
      </w:r>
    </w:p>
    <w:p w:rsidR="00E37D14"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9F31F6">
        <w:rPr>
          <w:rFonts w:ascii="Book Antiqua" w:eastAsia="Book Antiqua" w:hAnsi="Book Antiqua"/>
          <w:b/>
          <w:sz w:val="22"/>
        </w:rPr>
        <w:t>b)</w:t>
      </w:r>
      <w:r>
        <w:rPr>
          <w:rFonts w:ascii="Book Antiqua" w:eastAsia="Book Antiqua" w:hAnsi="Book Antiqua"/>
          <w:sz w:val="22"/>
        </w:rPr>
        <w:t xml:space="preserve">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483005">
        <w:rPr>
          <w:rFonts w:ascii="Book Antiqua" w:eastAsia="Book Antiqua" w:hAnsi="Book Antiqua"/>
          <w:sz w:val="22"/>
        </w:rPr>
        <w:t>12</w:t>
      </w:r>
      <w:r w:rsidRPr="000A0548">
        <w:rPr>
          <w:rFonts w:ascii="Book Antiqua" w:eastAsia="Book Antiqua" w:hAnsi="Book Antiqua"/>
          <w:sz w:val="22"/>
        </w:rPr>
        <w:t xml:space="preserve"> (</w:t>
      </w:r>
      <w:r w:rsidR="00483005">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 A contratação com os fornecedores registrados, após a indicação pelo órgão gerenciador do registro </w:t>
      </w:r>
      <w:r>
        <w:rPr>
          <w:rFonts w:ascii="Book Antiqua" w:eastAsia="Book Antiqua" w:hAnsi="Book Antiqua"/>
          <w:sz w:val="22"/>
        </w:rPr>
        <w:lastRenderedPageBreak/>
        <w:t>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9C56FC" w:rsidRDefault="009C56FC"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E05621" w:rsidRPr="00430317" w:rsidRDefault="00E05621"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sidRPr="000F41AF">
        <w:rPr>
          <w:rFonts w:ascii="Book Antiqua" w:eastAsia="Book Antiqua" w:hAnsi="Book Antiqua" w:cs="Arial"/>
          <w:b/>
          <w:sz w:val="22"/>
          <w:szCs w:val="22"/>
        </w:rPr>
        <w:t>11 . DAS CONDIÇÕES DE ENTREGA E RECEBIMENTO</w:t>
      </w:r>
      <w:r w:rsidRPr="00430317">
        <w:rPr>
          <w:rFonts w:ascii="Book Antiqua" w:eastAsia="Book Antiqua" w:hAnsi="Book Antiqua" w:cs="Arial"/>
          <w:b/>
          <w:sz w:val="22"/>
          <w:szCs w:val="22"/>
        </w:rPr>
        <w:t xml:space="preserve"> </w:t>
      </w:r>
    </w:p>
    <w:p w:rsidR="00195D34" w:rsidRPr="00195D34"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195D34" w:rsidRPr="00195D34" w:rsidRDefault="00195D34" w:rsidP="00195D3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objetos relacionados na Autorização de Empenho deverão ser entregues no </w:t>
      </w:r>
      <w:r w:rsidRPr="00195D34">
        <w:rPr>
          <w:rFonts w:ascii="Book Antiqua" w:eastAsia="Book Antiqua" w:hAnsi="Book Antiqua"/>
          <w:b/>
          <w:sz w:val="22"/>
          <w:szCs w:val="22"/>
          <w:shd w:val="clear" w:color="auto" w:fill="FFFFFF"/>
        </w:rPr>
        <w:t>prazo máximo de 0</w:t>
      </w:r>
      <w:r w:rsidR="008E1BC6">
        <w:rPr>
          <w:rFonts w:ascii="Book Antiqua" w:eastAsia="Book Antiqua" w:hAnsi="Book Antiqua"/>
          <w:b/>
          <w:sz w:val="22"/>
          <w:szCs w:val="22"/>
          <w:shd w:val="clear" w:color="auto" w:fill="FFFFFF"/>
        </w:rPr>
        <w:t>3</w:t>
      </w:r>
      <w:r w:rsidRPr="00195D34">
        <w:rPr>
          <w:rFonts w:ascii="Book Antiqua" w:eastAsia="Book Antiqua" w:hAnsi="Book Antiqua"/>
          <w:b/>
          <w:sz w:val="22"/>
          <w:szCs w:val="22"/>
          <w:shd w:val="clear" w:color="auto" w:fill="FFFFFF"/>
        </w:rPr>
        <w:t xml:space="preserve"> (</w:t>
      </w:r>
      <w:r w:rsidR="008E1BC6">
        <w:rPr>
          <w:rFonts w:ascii="Book Antiqua" w:eastAsia="Book Antiqua" w:hAnsi="Book Antiqua"/>
          <w:b/>
          <w:sz w:val="22"/>
          <w:szCs w:val="22"/>
          <w:shd w:val="clear" w:color="auto" w:fill="FFFFFF"/>
        </w:rPr>
        <w:t>três</w:t>
      </w:r>
      <w:r w:rsidRPr="00195D34">
        <w:rPr>
          <w:rFonts w:ascii="Book Antiqua" w:eastAsia="Book Antiqua" w:hAnsi="Book Antiqua"/>
          <w:b/>
          <w:sz w:val="22"/>
          <w:szCs w:val="22"/>
          <w:shd w:val="clear" w:color="auto" w:fill="FFFFFF"/>
        </w:rPr>
        <w:t xml:space="preserve">) dias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195D34" w:rsidRPr="00195D34"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195D34"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w:t>
      </w:r>
      <w:r w:rsidR="008437B7">
        <w:rPr>
          <w:rFonts w:ascii="Book Antiqua" w:eastAsia="Book Antiqua" w:hAnsi="Book Antiqua"/>
          <w:sz w:val="22"/>
          <w:szCs w:val="22"/>
        </w:rPr>
        <w:t>s</w:t>
      </w:r>
      <w:r w:rsidRPr="008E1BC6">
        <w:rPr>
          <w:rFonts w:ascii="Book Antiqua" w:eastAsia="Book Antiqua" w:hAnsi="Book Antiqua"/>
          <w:sz w:val="22"/>
          <w:szCs w:val="22"/>
        </w:rPr>
        <w:t xml:space="preserve"> seguinte</w:t>
      </w:r>
      <w:r w:rsidR="008437B7">
        <w:rPr>
          <w:rFonts w:ascii="Book Antiqua" w:eastAsia="Book Antiqua" w:hAnsi="Book Antiqua"/>
          <w:sz w:val="22"/>
          <w:szCs w:val="22"/>
        </w:rPr>
        <w:t>s</w:t>
      </w:r>
      <w:r w:rsidRPr="008E1BC6">
        <w:rPr>
          <w:rFonts w:ascii="Book Antiqua" w:eastAsia="Book Antiqua" w:hAnsi="Book Antiqua"/>
          <w:sz w:val="22"/>
          <w:szCs w:val="22"/>
        </w:rPr>
        <w:t xml:space="preserve"> endereço</w:t>
      </w:r>
      <w:r w:rsidR="008437B7">
        <w:rPr>
          <w:rFonts w:ascii="Book Antiqua" w:eastAsia="Book Antiqua" w:hAnsi="Book Antiqua"/>
          <w:sz w:val="22"/>
          <w:szCs w:val="22"/>
        </w:rPr>
        <w:t>s</w:t>
      </w:r>
      <w:r w:rsidRPr="008E1BC6">
        <w:rPr>
          <w:rFonts w:ascii="Book Antiqua" w:eastAsia="Book Antiqua" w:hAnsi="Book Antiqua"/>
          <w:sz w:val="22"/>
          <w:szCs w:val="22"/>
        </w:rPr>
        <w:t>:</w:t>
      </w:r>
    </w:p>
    <w:p w:rsidR="008E1BC6" w:rsidRDefault="008E1BC6"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8E1BC6" w:rsidRPr="003E5532" w:rsidRDefault="008E1BC6" w:rsidP="008E1B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8E1BC6" w:rsidRPr="003E5532" w:rsidRDefault="008E1BC6"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8E1BC6" w:rsidRPr="003E5532" w:rsidRDefault="008E1BC6"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8E1BC6" w:rsidRPr="003E5532" w:rsidRDefault="008E1BC6"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8E1BC6" w:rsidRPr="003E5532" w:rsidRDefault="008E1BC6" w:rsidP="008E1BC6">
      <w:pPr>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GABINETE DO PREFEITO E VICE-PREFEITO - Rua Coronel Aristiliano Ramos, nº 435 – Praça Getúlio Vargas, Gaspar/SC (horário de expediente: 08h00min às 12h00min e das 13h00min às 17h00min);</w:t>
      </w:r>
    </w:p>
    <w:p w:rsidR="008E1BC6" w:rsidRPr="003E5532" w:rsidRDefault="008E1BC6"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8E1BC6" w:rsidRPr="003E5532" w:rsidRDefault="008E1BC6"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POLÍCIA MILITAR - Avenida Olga Wehmuth, nº 85, Sete de Setembro, Gaspar/SC (horário de expediente: 13h00min às 19h00min);</w:t>
      </w:r>
    </w:p>
    <w:p w:rsidR="008E1BC6" w:rsidRPr="003E5532" w:rsidRDefault="008E1BC6"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8E1BC6" w:rsidRPr="003E5532" w:rsidRDefault="008E1BC6" w:rsidP="008E1BC6">
      <w:pPr>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8E1BC6" w:rsidRPr="003E5532" w:rsidRDefault="008E1BC6" w:rsidP="008E1BC6">
      <w:pPr>
        <w:jc w:val="both"/>
        <w:rPr>
          <w:rFonts w:ascii="Book Antiqua" w:hAnsi="Book Antiqua" w:cs="Book Antiqua"/>
          <w:sz w:val="22"/>
          <w:szCs w:val="22"/>
          <w:shd w:val="clear" w:color="auto" w:fill="FFFFFF"/>
        </w:rPr>
      </w:pPr>
    </w:p>
    <w:p w:rsidR="008E1BC6" w:rsidRPr="003E5532" w:rsidRDefault="008E1BC6" w:rsidP="008E1BC6">
      <w:pPr>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SECRETARIA MUNICIPAL DE DESENVOLVIMENTO ECONÔMICO, RENDA E TURISMO - Rua Coronel Aristiliano Ramos, nº 435 – Praça Getúlio Vargas, Gaspar/SC (horário de expediente: 08h00min às 12h00min e das 13h00min às 17h00min);</w:t>
      </w:r>
    </w:p>
    <w:p w:rsidR="008E1BC6" w:rsidRPr="003E5532" w:rsidRDefault="008E1BC6" w:rsidP="008E1BC6">
      <w:pPr>
        <w:jc w:val="both"/>
        <w:rPr>
          <w:rFonts w:ascii="Book Antiqua" w:hAnsi="Book Antiqua" w:cs="Book Antiqua"/>
          <w:sz w:val="22"/>
          <w:szCs w:val="22"/>
          <w:shd w:val="clear" w:color="auto" w:fill="FFFFFF"/>
        </w:rPr>
      </w:pPr>
    </w:p>
    <w:p w:rsidR="008E1BC6" w:rsidRPr="003E5532" w:rsidRDefault="008E1BC6" w:rsidP="008E1BC6">
      <w:pPr>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8E1BC6" w:rsidRPr="003E5532" w:rsidRDefault="008E1BC6" w:rsidP="008E1BC6">
      <w:pPr>
        <w:jc w:val="both"/>
        <w:rPr>
          <w:rFonts w:ascii="Book Antiqua" w:hAnsi="Book Antiqua" w:cs="Book Antiqua"/>
          <w:sz w:val="22"/>
          <w:szCs w:val="22"/>
          <w:shd w:val="clear" w:color="auto" w:fill="FFFFFF"/>
        </w:rPr>
      </w:pPr>
    </w:p>
    <w:p w:rsidR="008E1BC6" w:rsidRPr="003E5532" w:rsidRDefault="008E1BC6" w:rsidP="008E1BC6">
      <w:pPr>
        <w:jc w:val="both"/>
        <w:rPr>
          <w:rFonts w:ascii="Book Antiqua" w:hAnsi="Book Antiqua" w:cs="Book Antiqua"/>
          <w:sz w:val="22"/>
          <w:szCs w:val="22"/>
          <w:shd w:val="clear" w:color="auto" w:fill="FFFFFF"/>
        </w:rPr>
      </w:pPr>
      <w:r w:rsidRPr="003E5532">
        <w:rPr>
          <w:rFonts w:ascii="Book Antiqua" w:hAnsi="Book Antiqua" w:cs="Book Antiqua"/>
          <w:color w:val="000000"/>
          <w:sz w:val="22"/>
          <w:szCs w:val="22"/>
          <w:shd w:val="clear" w:color="auto" w:fill="FFFFFF"/>
        </w:rPr>
        <w:t>SECRETARIA MUNICIPAL DE SAÚDE - Avenida Olga Wehmuth, nº 151, Sete de Setembro, Gaspar/SC (horário de expediente: 08h00min às 12h00min e das 13h00min às 17h00min);</w:t>
      </w:r>
    </w:p>
    <w:p w:rsidR="008E1BC6" w:rsidRPr="003E5532" w:rsidRDefault="008E1BC6" w:rsidP="008E1BC6">
      <w:pPr>
        <w:jc w:val="both"/>
        <w:rPr>
          <w:rFonts w:ascii="Book Antiqua" w:hAnsi="Book Antiqua" w:cs="Book Antiqua"/>
          <w:sz w:val="22"/>
          <w:szCs w:val="22"/>
          <w:shd w:val="clear" w:color="auto" w:fill="FFFFFF"/>
        </w:rPr>
      </w:pPr>
    </w:p>
    <w:p w:rsidR="008E1BC6" w:rsidRPr="008E1BC6" w:rsidRDefault="008E1BC6" w:rsidP="008E1BC6">
      <w:pPr>
        <w:jc w:val="both"/>
        <w:rPr>
          <w:rFonts w:ascii="Book Antiqua" w:hAnsi="Book Antiqua" w:cs="Book Antiqua"/>
          <w:sz w:val="22"/>
          <w:szCs w:val="22"/>
          <w:shd w:val="clear" w:color="auto" w:fill="FFFFFF"/>
        </w:rPr>
      </w:pPr>
      <w:r w:rsidRPr="003E5532">
        <w:rPr>
          <w:rFonts w:ascii="Book Antiqua" w:hAnsi="Book Antiqua" w:cs="Book Antiqua"/>
          <w:sz w:val="22"/>
          <w:szCs w:val="22"/>
          <w:shd w:val="clear" w:color="auto" w:fill="FFFFFF"/>
        </w:rPr>
        <w:t>SUPERINTENDÊNCIA DO BELCHIOR</w:t>
      </w:r>
      <w:r w:rsidRPr="008437B7">
        <w:rPr>
          <w:rFonts w:ascii="Book Antiqua" w:hAnsi="Book Antiqua" w:cs="Book Antiqua"/>
          <w:sz w:val="22"/>
          <w:szCs w:val="22"/>
          <w:shd w:val="clear" w:color="auto" w:fill="FFFFFF"/>
        </w:rPr>
        <w:t xml:space="preserve"> </w:t>
      </w:r>
      <w:r w:rsidRPr="008437B7">
        <w:rPr>
          <w:rFonts w:ascii="Book Antiqua" w:hAnsi="Book Antiqua" w:cs="Book Antiqua"/>
          <w:color w:val="000000"/>
          <w:sz w:val="22"/>
          <w:szCs w:val="22"/>
          <w:shd w:val="clear" w:color="auto" w:fill="FFFFFF"/>
        </w:rPr>
        <w:t xml:space="preserve">- </w:t>
      </w:r>
      <w:r w:rsidRPr="008437B7">
        <w:rPr>
          <w:rFonts w:ascii="Book Antiqua" w:hAnsi="Book Antiqua" w:cs="Arial"/>
          <w:color w:val="000000"/>
          <w:sz w:val="22"/>
          <w:szCs w:val="22"/>
          <w:shd w:val="clear" w:color="auto" w:fill="FFFFFF"/>
        </w:rPr>
        <w:t xml:space="preserve">Rua Bonifacio Haendchen, nº 2.758, Belchior Central, Gaspar/SC </w:t>
      </w:r>
      <w:r w:rsidRPr="008437B7">
        <w:rPr>
          <w:rFonts w:ascii="Book Antiqua" w:hAnsi="Book Antiqua" w:cs="Book Antiqua"/>
          <w:sz w:val="22"/>
          <w:szCs w:val="22"/>
          <w:shd w:val="clear" w:color="auto" w:fill="FFFFFF"/>
        </w:rPr>
        <w:t>(horário de expediente: 08h00min às 12h00min e das 13h00min às 17h00min);</w:t>
      </w:r>
    </w:p>
    <w:p w:rsidR="008E1BC6" w:rsidRDefault="008E1BC6"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195D34" w:rsidRPr="00195D34"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195D34" w:rsidRPr="00195D34" w:rsidRDefault="00195D34" w:rsidP="00195D3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195D34">
        <w:rPr>
          <w:rFonts w:ascii="Book Antiqua" w:eastAsia="Book Antiqua" w:hAnsi="Book Antiqua"/>
          <w:sz w:val="22"/>
          <w:szCs w:val="22"/>
        </w:rPr>
        <w:lastRenderedPageBreak/>
        <w:t>11.3 No ato da entrega dos materiais a proponente deverá apresentar Nota Fiscal/Fatura correspondente às quantias solicitadas, que será submetida à aprovação do órgão responsável pelo recebimento.</w:t>
      </w:r>
    </w:p>
    <w:p w:rsidR="00195D34" w:rsidRPr="00195D34" w:rsidRDefault="00195D34" w:rsidP="00195D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11.4 Fica aqui estabelecido que os materiais objeto deste Pregão serão recebidos:</w:t>
      </w:r>
    </w:p>
    <w:p w:rsidR="00195D34" w:rsidRPr="00195D34" w:rsidRDefault="00195D34" w:rsidP="00195D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195D34" w:rsidRPr="00195D34" w:rsidRDefault="00195D34" w:rsidP="00195D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195D34" w:rsidRPr="00195D34" w:rsidRDefault="00195D34" w:rsidP="00195D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195D34" w:rsidRPr="00195D34" w:rsidRDefault="00195D34" w:rsidP="00195D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 xml:space="preserve">11.5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195D34" w:rsidRPr="00195D34"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195D34" w:rsidRPr="00195D34"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 xml:space="preserve">Caso seja comprovado que os materiais entregues não estão de acordo com as especificações do Edital, a fornecedora deverá ressarcir todos os custos com perícia à Administração, bem como os prejuízos e danos eventualmente causados à Administração. </w:t>
      </w:r>
    </w:p>
    <w:p w:rsidR="00283B24" w:rsidRPr="00195D34" w:rsidRDefault="00283B2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13</w:t>
      </w:r>
      <w:r w:rsidR="00D97172">
        <w:rPr>
          <w:rFonts w:ascii="Book Antiqua" w:hAnsi="Book Antiqua"/>
          <w:b/>
          <w:sz w:val="22"/>
          <w:szCs w:val="22"/>
          <w:lang w:val="pt-BR"/>
        </w:rPr>
        <w:t>.</w:t>
      </w:r>
      <w:r w:rsidRPr="00AC026F">
        <w:rPr>
          <w:rFonts w:ascii="Book Antiqua" w:hAnsi="Book Antiqua"/>
          <w:b/>
          <w:sz w:val="22"/>
          <w:szCs w:val="22"/>
          <w:lang w:val="pt-BR"/>
        </w:rPr>
        <w:t xml:space="preserve"> DA FORMA DE PAGAMENTO E DA DOTAÇÃO ORÇAMENTÁRIA</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sidR="00072381">
        <w:rPr>
          <w:rFonts w:ascii="Book Antiqua" w:eastAsia="Book Antiqua" w:hAnsi="Book Antiqua" w:cs="Arial"/>
          <w:sz w:val="22"/>
          <w:szCs w:val="22"/>
          <w:shd w:val="clear" w:color="auto" w:fill="FFFFFF"/>
          <w:lang w:val="pt-BR"/>
        </w:rPr>
        <w:t>definitivo</w:t>
      </w:r>
      <w:r w:rsidR="00072381"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sz w:val="22"/>
          <w:szCs w:val="22"/>
          <w:shd w:val="clear" w:color="auto" w:fill="FFFFFF"/>
        </w:rPr>
        <w:t>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95048E" w:rsidRDefault="0095048E" w:rsidP="009504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7B3D36" w:rsidRDefault="009504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CE267E">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CE267E" w:rsidRPr="00C67CCF" w:rsidRDefault="00CE267E" w:rsidP="00CE2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i/>
          <w:lang w:val="pt-BR"/>
        </w:rPr>
        <w:t>Corpo de Bombeiros Militar</w:t>
      </w:r>
    </w:p>
    <w:p w:rsidR="00CE267E" w:rsidRPr="00C67CCF" w:rsidRDefault="006C4EAE" w:rsidP="00CE2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b/>
          <w:i/>
          <w:lang w:val="pt-BR"/>
        </w:rPr>
        <w:t>Exercício 2019</w:t>
      </w:r>
      <w:r w:rsidR="00CE267E" w:rsidRPr="00C67CCF">
        <w:rPr>
          <w:rFonts w:ascii="Book Antiqua" w:hAnsi="Book Antiqua"/>
          <w:b/>
          <w:i/>
          <w:lang w:val="pt-BR"/>
        </w:rPr>
        <w:t>;</w:t>
      </w:r>
    </w:p>
    <w:p w:rsidR="00CE267E" w:rsidRPr="00C67CCF" w:rsidRDefault="00CE267E" w:rsidP="00CE2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i/>
          <w:lang w:val="pt-BR"/>
        </w:rPr>
        <w:t>Fundação Municipal de Esportes e Lazer</w:t>
      </w:r>
    </w:p>
    <w:p w:rsidR="00CE267E" w:rsidRPr="00C67CCF" w:rsidRDefault="006C4EAE" w:rsidP="00CE2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cs="Arial"/>
          <w:shd w:val="clear" w:color="auto" w:fill="FFFFFF"/>
        </w:rPr>
      </w:pPr>
      <w:r w:rsidRPr="00C67CCF">
        <w:rPr>
          <w:rFonts w:ascii="Book Antiqua" w:hAnsi="Book Antiqua"/>
          <w:b/>
          <w:i/>
          <w:lang w:val="pt-BR"/>
        </w:rPr>
        <w:t>Exercício 2019</w:t>
      </w:r>
      <w:r w:rsidR="00CE267E" w:rsidRPr="00C67CCF">
        <w:rPr>
          <w:rFonts w:ascii="Book Antiqua" w:hAnsi="Book Antiqua"/>
          <w:b/>
          <w:i/>
          <w:lang w:val="pt-BR"/>
        </w:rPr>
        <w:t>;</w:t>
      </w:r>
    </w:p>
    <w:p w:rsidR="00CE267E" w:rsidRPr="00C67CCF" w:rsidRDefault="00CE267E" w:rsidP="00CE2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i/>
          <w:lang w:val="pt-BR"/>
        </w:rPr>
        <w:t>Gabinete do Prefeito e Vice-Prefeito</w:t>
      </w:r>
    </w:p>
    <w:p w:rsidR="00CE267E" w:rsidRPr="00C67CCF" w:rsidRDefault="006C4EAE" w:rsidP="00CE2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C67CCF">
        <w:rPr>
          <w:rFonts w:ascii="Book Antiqua" w:hAnsi="Book Antiqua"/>
          <w:b/>
          <w:i/>
          <w:lang w:val="pt-BR"/>
        </w:rPr>
        <w:t>Exercício 2019</w:t>
      </w:r>
      <w:r w:rsidR="00CE267E" w:rsidRPr="00C67CCF">
        <w:rPr>
          <w:rFonts w:ascii="Book Antiqua" w:hAnsi="Book Antiqua"/>
          <w:b/>
          <w:i/>
          <w:lang w:val="pt-BR"/>
        </w:rPr>
        <w:t>;</w:t>
      </w:r>
    </w:p>
    <w:p w:rsidR="00CE267E" w:rsidRPr="00C67CCF" w:rsidRDefault="00CE267E" w:rsidP="00CE2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i/>
          <w:lang w:val="pt-BR"/>
        </w:rPr>
        <w:lastRenderedPageBreak/>
        <w:t>Polícia Militar</w:t>
      </w:r>
    </w:p>
    <w:p w:rsidR="00CE267E" w:rsidRPr="00C67CCF" w:rsidRDefault="006C4EAE" w:rsidP="00CE2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b/>
          <w:i/>
          <w:lang w:val="pt-BR"/>
        </w:rPr>
        <w:t>Exercício 2019</w:t>
      </w:r>
      <w:r w:rsidR="00CE267E" w:rsidRPr="00C67CCF">
        <w:rPr>
          <w:rFonts w:ascii="Book Antiqua" w:hAnsi="Book Antiqua"/>
          <w:b/>
          <w:i/>
          <w:lang w:val="pt-BR"/>
        </w:rPr>
        <w:t>;</w:t>
      </w:r>
    </w:p>
    <w:p w:rsidR="00CE267E" w:rsidRPr="00C67CCF" w:rsidRDefault="00CE267E" w:rsidP="00CE2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i/>
          <w:lang w:val="pt-BR"/>
        </w:rPr>
        <w:t>Secretaria Municipal de Assistência Social</w:t>
      </w:r>
    </w:p>
    <w:p w:rsidR="00CE267E" w:rsidRPr="00C67CCF" w:rsidRDefault="006C4EAE" w:rsidP="00CE2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b/>
          <w:i/>
          <w:lang w:val="pt-BR"/>
        </w:rPr>
        <w:t>Exercício 2019</w:t>
      </w:r>
      <w:r w:rsidR="00CE267E" w:rsidRPr="00C67CCF">
        <w:rPr>
          <w:rFonts w:ascii="Book Antiqua" w:hAnsi="Book Antiqua"/>
          <w:b/>
          <w:i/>
          <w:lang w:val="pt-BR"/>
        </w:rPr>
        <w:t>;</w:t>
      </w:r>
    </w:p>
    <w:p w:rsidR="00CE267E" w:rsidRPr="00C67CCF" w:rsidRDefault="00CE267E" w:rsidP="00CE2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i/>
          <w:lang w:val="pt-BR"/>
        </w:rPr>
        <w:t>Secretaria Municipal de Desenvolvimento Econômico, Renda e Turismo</w:t>
      </w:r>
    </w:p>
    <w:p w:rsidR="00CE267E" w:rsidRPr="00C67CCF" w:rsidRDefault="006C4EAE" w:rsidP="00CE2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b/>
          <w:i/>
          <w:lang w:val="pt-BR"/>
        </w:rPr>
        <w:t>Exercício 2019</w:t>
      </w:r>
      <w:r w:rsidR="00CE267E" w:rsidRPr="00C67CCF">
        <w:rPr>
          <w:rFonts w:ascii="Book Antiqua" w:hAnsi="Book Antiqua"/>
          <w:b/>
          <w:i/>
          <w:lang w:val="pt-BR"/>
        </w:rPr>
        <w:t>;</w:t>
      </w:r>
    </w:p>
    <w:p w:rsidR="00CE267E" w:rsidRPr="00C67CCF" w:rsidRDefault="00CE267E" w:rsidP="00CE2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i/>
          <w:lang w:val="pt-BR"/>
        </w:rPr>
        <w:t>Secretaria Municipal de Educação – Educação Infantil</w:t>
      </w:r>
    </w:p>
    <w:p w:rsidR="00CE267E" w:rsidRPr="00C67CCF" w:rsidRDefault="00CE267E" w:rsidP="00CE2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b/>
          <w:i/>
          <w:lang w:val="pt-BR"/>
        </w:rPr>
        <w:t>Exercício 201</w:t>
      </w:r>
      <w:r w:rsidR="006C4EAE" w:rsidRPr="00C67CCF">
        <w:rPr>
          <w:rFonts w:ascii="Book Antiqua" w:hAnsi="Book Antiqua"/>
          <w:b/>
          <w:i/>
          <w:lang w:val="pt-BR"/>
        </w:rPr>
        <w:t>9</w:t>
      </w:r>
      <w:r w:rsidRPr="00C67CCF">
        <w:rPr>
          <w:rFonts w:ascii="Book Antiqua" w:hAnsi="Book Antiqua"/>
          <w:b/>
          <w:i/>
          <w:lang w:val="pt-BR"/>
        </w:rPr>
        <w:t>;</w:t>
      </w:r>
    </w:p>
    <w:p w:rsidR="00CE267E" w:rsidRPr="00C67CCF" w:rsidRDefault="00CE267E" w:rsidP="00CE2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i/>
          <w:lang w:val="pt-BR"/>
        </w:rPr>
        <w:t>Secretaria Municipal de Educação – Educação Fundamental</w:t>
      </w:r>
    </w:p>
    <w:p w:rsidR="00CE267E" w:rsidRPr="00C67CCF" w:rsidRDefault="006C4EAE" w:rsidP="00CE2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b/>
          <w:i/>
          <w:lang w:val="pt-BR"/>
        </w:rPr>
        <w:t>Exercício 2019</w:t>
      </w:r>
      <w:r w:rsidR="00CE267E" w:rsidRPr="00C67CCF">
        <w:rPr>
          <w:rFonts w:ascii="Book Antiqua" w:hAnsi="Book Antiqua"/>
          <w:b/>
          <w:i/>
          <w:lang w:val="pt-BR"/>
        </w:rPr>
        <w:t>;</w:t>
      </w:r>
    </w:p>
    <w:p w:rsidR="00CE267E" w:rsidRPr="00C67CCF" w:rsidRDefault="00CE267E" w:rsidP="00CE2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i/>
          <w:lang w:val="pt-BR"/>
        </w:rPr>
        <w:t>Secretaria Municipal de Saúde</w:t>
      </w:r>
    </w:p>
    <w:p w:rsidR="00CE267E" w:rsidRPr="00C67CCF" w:rsidRDefault="006C4EAE" w:rsidP="00CE2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b/>
          <w:i/>
          <w:lang w:val="pt-BR"/>
        </w:rPr>
        <w:t>Exercício 2019</w:t>
      </w:r>
      <w:r w:rsidR="00CE267E" w:rsidRPr="00C67CCF">
        <w:rPr>
          <w:rFonts w:ascii="Book Antiqua" w:hAnsi="Book Antiqua"/>
          <w:b/>
          <w:i/>
          <w:lang w:val="pt-BR"/>
        </w:rPr>
        <w:t>;</w:t>
      </w:r>
    </w:p>
    <w:p w:rsidR="00CE267E" w:rsidRPr="00C67CCF" w:rsidRDefault="00CE267E" w:rsidP="00CE2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i/>
          <w:lang w:val="pt-BR"/>
        </w:rPr>
        <w:t>Superintendência do Belchior</w:t>
      </w:r>
    </w:p>
    <w:p w:rsidR="00CE267E" w:rsidRPr="009D37F6" w:rsidRDefault="006C4EAE" w:rsidP="00CE2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C67CCF">
        <w:rPr>
          <w:rFonts w:ascii="Book Antiqua" w:hAnsi="Book Antiqua"/>
          <w:b/>
          <w:i/>
          <w:lang w:val="pt-BR"/>
        </w:rPr>
        <w:t>Exercício 2019</w:t>
      </w:r>
      <w:r w:rsidR="00CE267E" w:rsidRPr="00C67CCF">
        <w:rPr>
          <w:rFonts w:ascii="Book Antiqua" w:hAnsi="Book Antiqua"/>
          <w:b/>
          <w:i/>
          <w:lang w:val="pt-BR"/>
        </w:rPr>
        <w:t>;</w:t>
      </w:r>
    </w:p>
    <w:p w:rsidR="00B77D21" w:rsidRPr="00B57EEA" w:rsidRDefault="00B77D21" w:rsidP="00B77D21">
      <w:pPr>
        <w:jc w:val="both"/>
        <w:rPr>
          <w:rFonts w:ascii="Book Antiqua" w:hAnsi="Book Antiqua"/>
          <w:sz w:val="22"/>
          <w:szCs w:val="22"/>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277AC" w:rsidRDefault="003277A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da ATA de </w:t>
      </w:r>
      <w:r w:rsidRPr="00A37120">
        <w:rPr>
          <w:rFonts w:ascii="Book Antiqua" w:hAnsi="Book Antiqua" w:cs="Book Antiqua"/>
          <w:sz w:val="22"/>
          <w:szCs w:val="22"/>
        </w:rPr>
        <w:lastRenderedPageBreak/>
        <w:t>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lastRenderedPageBreak/>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Wieser – 2° Andar na Rua São Pedro n.º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.14 O foro designado para julgamento de quaisquer questões judiciais resultantes deste Edital será o local da realização do certame, considerado aquele a que está vinculado o Pregoeiro, ou seja, o foro da </w:t>
      </w:r>
      <w:r w:rsidRPr="003034C3">
        <w:rPr>
          <w:rFonts w:ascii="Book Antiqua" w:eastAsia="Book Antiqua" w:hAnsi="Book Antiqua"/>
          <w:sz w:val="22"/>
          <w:szCs w:val="22"/>
        </w:rPr>
        <w:lastRenderedPageBreak/>
        <w:t>Comarca de Gaspar/SC.</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F57E63" w:rsidRPr="000D592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Pr="000D5926"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1E550B" w:rsidRDefault="001E550B"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195D34" w:rsidRDefault="00195D34"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 </w:t>
      </w:r>
      <w:r w:rsidRPr="008437B7">
        <w:rPr>
          <w:rFonts w:ascii="Book Antiqua" w:hAnsi="Book Antiqua"/>
          <w:sz w:val="22"/>
          <w:szCs w:val="22"/>
          <w:lang w:val="pt-BR"/>
        </w:rPr>
        <w:t xml:space="preserve">Gaspar, </w:t>
      </w:r>
      <w:r w:rsidR="00195D34" w:rsidRPr="008437B7">
        <w:rPr>
          <w:rFonts w:ascii="Book Antiqua" w:hAnsi="Book Antiqua"/>
          <w:sz w:val="22"/>
          <w:szCs w:val="22"/>
          <w:lang w:val="pt-BR"/>
        </w:rPr>
        <w:t>07</w:t>
      </w:r>
      <w:r w:rsidRPr="008437B7">
        <w:rPr>
          <w:rFonts w:ascii="Book Antiqua" w:hAnsi="Book Antiqua"/>
          <w:sz w:val="22"/>
          <w:szCs w:val="22"/>
          <w:lang w:val="pt-BR"/>
        </w:rPr>
        <w:t xml:space="preserve"> de </w:t>
      </w:r>
      <w:r w:rsidR="00195D34" w:rsidRPr="008437B7">
        <w:rPr>
          <w:rFonts w:ascii="Book Antiqua" w:hAnsi="Book Antiqua"/>
          <w:sz w:val="22"/>
          <w:szCs w:val="22"/>
          <w:lang w:val="pt-BR"/>
        </w:rPr>
        <w:t>janeiro</w:t>
      </w:r>
      <w:r w:rsidR="00EB3263" w:rsidRPr="008437B7">
        <w:rPr>
          <w:rFonts w:ascii="Book Antiqua" w:hAnsi="Book Antiqua"/>
          <w:sz w:val="22"/>
          <w:szCs w:val="22"/>
          <w:lang w:val="pt-BR"/>
        </w:rPr>
        <w:t xml:space="preserve"> </w:t>
      </w:r>
      <w:r w:rsidRPr="008437B7">
        <w:rPr>
          <w:rFonts w:ascii="Book Antiqua" w:hAnsi="Book Antiqua"/>
          <w:sz w:val="22"/>
          <w:szCs w:val="22"/>
          <w:lang w:val="pt-BR"/>
        </w:rPr>
        <w:t>de 201</w:t>
      </w:r>
      <w:r w:rsidR="00195D34" w:rsidRPr="008437B7">
        <w:rPr>
          <w:rFonts w:ascii="Book Antiqua" w:hAnsi="Book Antiqua"/>
          <w:sz w:val="22"/>
          <w:szCs w:val="22"/>
          <w:lang w:val="pt-BR"/>
        </w:rPr>
        <w:t>9</w:t>
      </w:r>
      <w:r w:rsidRPr="008437B7">
        <w:rPr>
          <w:rFonts w:ascii="Book Antiqua" w:hAnsi="Book Antiqua"/>
          <w:sz w:val="22"/>
          <w:szCs w:val="22"/>
          <w:lang w:val="pt-BR"/>
        </w:rPr>
        <w:t>.</w:t>
      </w:r>
    </w:p>
    <w:p w:rsidR="004E2A82" w:rsidRDefault="004E2A8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2238B2" w:rsidRDefault="002238B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CE267E" w:rsidRDefault="00CE267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CE267E" w:rsidRDefault="00CE267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2238B2" w:rsidRDefault="002238B2" w:rsidP="009C56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CE267E" w:rsidRPr="00BF2B1C" w:rsidTr="00BF2B1C">
        <w:trPr>
          <w:trHeight w:val="1771"/>
        </w:trPr>
        <w:tc>
          <w:tcPr>
            <w:tcW w:w="5172" w:type="dxa"/>
          </w:tcPr>
          <w:p w:rsidR="00CE267E" w:rsidRPr="00BF2B1C" w:rsidRDefault="00CE267E" w:rsidP="00CE267E">
            <w:pPr>
              <w:jc w:val="center"/>
              <w:rPr>
                <w:rFonts w:ascii="Book Antiqua" w:eastAsia="Book Antiqua" w:hAnsi="Book Antiqua"/>
                <w:b/>
              </w:rPr>
            </w:pPr>
            <w:r w:rsidRPr="00BF2B1C">
              <w:rPr>
                <w:rFonts w:ascii="Book Antiqua" w:eastAsia="Book Antiqua" w:hAnsi="Book Antiqua"/>
                <w:b/>
              </w:rPr>
              <w:t>FELIPE JULIANO BRAZ</w:t>
            </w:r>
          </w:p>
          <w:p w:rsidR="00CE267E" w:rsidRPr="00BF2B1C" w:rsidRDefault="00CE267E" w:rsidP="00CE2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BF2B1C">
              <w:rPr>
                <w:rFonts w:ascii="Book Antiqua" w:eastAsia="Book Antiqua" w:hAnsi="Book Antiqua"/>
              </w:rPr>
              <w:t>Secretário Municipal da Fazenda e Gestão Administrativa</w:t>
            </w:r>
          </w:p>
        </w:tc>
        <w:tc>
          <w:tcPr>
            <w:tcW w:w="5173" w:type="dxa"/>
          </w:tcPr>
          <w:p w:rsidR="00CE267E" w:rsidRPr="00BF2B1C" w:rsidRDefault="00CE267E" w:rsidP="00CE2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BF2B1C">
              <w:rPr>
                <w:rFonts w:ascii="Book Antiqua" w:hAnsi="Book Antiqua" w:cs="Book Antiqua"/>
                <w:b/>
                <w:bCs/>
              </w:rPr>
              <w:t>JOSÉ CARLOS DE CARVALHO JUNIOR</w:t>
            </w:r>
          </w:p>
          <w:p w:rsidR="00CE267E" w:rsidRPr="00BF2B1C" w:rsidRDefault="00CE267E" w:rsidP="00CE267E">
            <w:pPr>
              <w:jc w:val="center"/>
              <w:rPr>
                <w:rFonts w:ascii="Book Antiqua" w:hAnsi="Book Antiqua" w:cs="Book Antiqua"/>
              </w:rPr>
            </w:pPr>
            <w:r w:rsidRPr="00BF2B1C">
              <w:rPr>
                <w:rFonts w:ascii="Book Antiqua" w:hAnsi="Book Antiqua" w:cs="Book Antiqua"/>
              </w:rPr>
              <w:t>Diretor-Presidente da Fundação Municipal de Esportes e Lazer</w:t>
            </w:r>
          </w:p>
          <w:p w:rsidR="00CE267E" w:rsidRPr="00BF2B1C" w:rsidRDefault="00CE267E" w:rsidP="00CE267E">
            <w:pPr>
              <w:jc w:val="center"/>
              <w:rPr>
                <w:rFonts w:ascii="Book Antiqua" w:hAnsi="Book Antiqua" w:cs="Book Antiqua"/>
              </w:rPr>
            </w:pPr>
          </w:p>
          <w:p w:rsidR="00CE267E" w:rsidRPr="00BF2B1C" w:rsidRDefault="00CE267E" w:rsidP="00CE267E">
            <w:pPr>
              <w:jc w:val="center"/>
              <w:rPr>
                <w:rFonts w:ascii="Book Antiqua" w:hAnsi="Book Antiqua" w:cs="Book Antiqua"/>
              </w:rPr>
            </w:pPr>
          </w:p>
          <w:p w:rsidR="00CE267E" w:rsidRPr="00BF2B1C" w:rsidRDefault="00CE267E" w:rsidP="00CE267E">
            <w:pPr>
              <w:jc w:val="center"/>
              <w:rPr>
                <w:rFonts w:ascii="Book Antiqua" w:hAnsi="Book Antiqua" w:cs="Book Antiqua"/>
              </w:rPr>
            </w:pPr>
          </w:p>
          <w:p w:rsidR="00CE267E" w:rsidRPr="00BF2B1C" w:rsidRDefault="00CE267E" w:rsidP="00CE267E">
            <w:pPr>
              <w:jc w:val="center"/>
              <w:rPr>
                <w:rFonts w:ascii="Book Antiqua" w:hAnsi="Book Antiqua" w:cs="Book Antiqua"/>
              </w:rPr>
            </w:pPr>
          </w:p>
        </w:tc>
      </w:tr>
      <w:tr w:rsidR="00CE267E" w:rsidRPr="00BF2B1C" w:rsidTr="00CE267E">
        <w:tc>
          <w:tcPr>
            <w:tcW w:w="5172" w:type="dxa"/>
          </w:tcPr>
          <w:p w:rsidR="00CE267E" w:rsidRPr="00BF2B1C" w:rsidRDefault="00CE267E" w:rsidP="00CE267E">
            <w:pPr>
              <w:widowControl w:val="0"/>
              <w:autoSpaceDE w:val="0"/>
              <w:autoSpaceDN w:val="0"/>
              <w:adjustRightInd w:val="0"/>
              <w:jc w:val="center"/>
              <w:rPr>
                <w:rFonts w:ascii="Book Antiqua" w:hAnsi="Book Antiqua"/>
              </w:rPr>
            </w:pPr>
            <w:r w:rsidRPr="00BF2B1C">
              <w:rPr>
                <w:rFonts w:ascii="Book Antiqua" w:hAnsi="Book Antiqua" w:cs="Book Antiqua"/>
                <w:b/>
                <w:bCs/>
              </w:rPr>
              <w:t>PEDRO INÁCIO BORNHAUSEN</w:t>
            </w:r>
          </w:p>
          <w:p w:rsidR="00CE267E" w:rsidRPr="00BF2B1C" w:rsidRDefault="00CE267E" w:rsidP="00CE2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BF2B1C">
              <w:rPr>
                <w:rFonts w:ascii="Book Antiqua" w:hAnsi="Book Antiqua" w:cs="Book Antiqua"/>
              </w:rPr>
              <w:t>Chefe de Gabinete</w:t>
            </w:r>
          </w:p>
        </w:tc>
        <w:tc>
          <w:tcPr>
            <w:tcW w:w="5173" w:type="dxa"/>
          </w:tcPr>
          <w:p w:rsidR="00CE267E" w:rsidRPr="00BF2B1C" w:rsidRDefault="00CE267E" w:rsidP="00CE2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BF2B1C">
              <w:rPr>
                <w:rFonts w:ascii="Book Antiqua" w:eastAsia="Arial" w:hAnsi="Book Antiqua" w:cs="Book Antiqua"/>
                <w:b/>
                <w:lang w:eastAsia="pt-BR"/>
              </w:rPr>
              <w:t>CELSO DE OLIVEIRA</w:t>
            </w:r>
          </w:p>
          <w:p w:rsidR="00CE267E" w:rsidRPr="00BF2B1C" w:rsidRDefault="00CE267E" w:rsidP="00CE2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r w:rsidRPr="00BF2B1C">
              <w:rPr>
                <w:rFonts w:ascii="Book Antiqua" w:eastAsia="Arial" w:hAnsi="Book Antiqua" w:cs="Book Antiqua"/>
                <w:lang w:eastAsia="pt-BR"/>
              </w:rPr>
              <w:t>Secretário Municipal de Desenvolvimento Econômico, Renda e Turismo</w:t>
            </w:r>
          </w:p>
          <w:p w:rsidR="00CE267E" w:rsidRPr="00BF2B1C" w:rsidRDefault="00CE267E" w:rsidP="00CE2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CE267E" w:rsidRPr="00BF2B1C" w:rsidRDefault="00CE267E" w:rsidP="00CE2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CE267E" w:rsidRPr="00BF2B1C" w:rsidRDefault="00CE267E" w:rsidP="00CE2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CE267E" w:rsidRPr="00BF2B1C" w:rsidRDefault="00CE267E" w:rsidP="00CE2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CE267E" w:rsidRPr="00BF2B1C" w:rsidTr="00CE267E">
        <w:tc>
          <w:tcPr>
            <w:tcW w:w="5172" w:type="dxa"/>
          </w:tcPr>
          <w:p w:rsidR="00CE267E" w:rsidRPr="00BF2B1C" w:rsidRDefault="00CE267E" w:rsidP="00CE267E">
            <w:pPr>
              <w:widowControl w:val="0"/>
              <w:autoSpaceDE w:val="0"/>
              <w:autoSpaceDN w:val="0"/>
              <w:adjustRightInd w:val="0"/>
              <w:jc w:val="center"/>
              <w:rPr>
                <w:rFonts w:ascii="Book Antiqua" w:hAnsi="Book Antiqua"/>
              </w:rPr>
            </w:pPr>
            <w:r w:rsidRPr="00BF2B1C">
              <w:rPr>
                <w:rFonts w:ascii="Book Antiqua" w:hAnsi="Book Antiqua" w:cs="Book Antiqua"/>
                <w:b/>
                <w:bCs/>
              </w:rPr>
              <w:t>ZILMA MÔNICA SANSÃO BENEVENUTTI</w:t>
            </w:r>
          </w:p>
          <w:p w:rsidR="00CE267E" w:rsidRPr="00BF2B1C" w:rsidRDefault="00CE267E" w:rsidP="00CE267E">
            <w:pPr>
              <w:jc w:val="center"/>
              <w:rPr>
                <w:rFonts w:ascii="Book Antiqua" w:hAnsi="Book Antiqua" w:cs="Book Antiqua"/>
              </w:rPr>
            </w:pPr>
            <w:r w:rsidRPr="00BF2B1C">
              <w:rPr>
                <w:rFonts w:ascii="Book Antiqua" w:hAnsi="Book Antiqua" w:cs="Book Antiqua"/>
              </w:rPr>
              <w:t>Secretária Municipal de Educação</w:t>
            </w:r>
          </w:p>
        </w:tc>
        <w:tc>
          <w:tcPr>
            <w:tcW w:w="5173" w:type="dxa"/>
          </w:tcPr>
          <w:p w:rsidR="00CE267E" w:rsidRPr="00BF2B1C" w:rsidRDefault="00CE267E" w:rsidP="00CE267E">
            <w:pPr>
              <w:widowControl w:val="0"/>
              <w:autoSpaceDE w:val="0"/>
              <w:autoSpaceDN w:val="0"/>
              <w:adjustRightInd w:val="0"/>
              <w:jc w:val="center"/>
              <w:rPr>
                <w:rFonts w:ascii="Book Antiqua" w:hAnsi="Book Antiqua"/>
              </w:rPr>
            </w:pPr>
            <w:r w:rsidRPr="00BF2B1C">
              <w:rPr>
                <w:rFonts w:ascii="Book Antiqua" w:hAnsi="Book Antiqua" w:cs="Book Antiqua"/>
                <w:b/>
                <w:bCs/>
              </w:rPr>
              <w:t>CARLOS ROBERTO PEREIRA</w:t>
            </w:r>
          </w:p>
          <w:p w:rsidR="00CE267E" w:rsidRPr="00BF2B1C" w:rsidRDefault="00CE267E" w:rsidP="00CE2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BF2B1C">
              <w:rPr>
                <w:rFonts w:ascii="Book Antiqua" w:hAnsi="Book Antiqua" w:cs="Book Antiqua"/>
              </w:rPr>
              <w:t>Secretário Municipal da Saúde</w:t>
            </w:r>
          </w:p>
          <w:p w:rsidR="00CE267E" w:rsidRPr="00BF2B1C" w:rsidRDefault="00CE267E" w:rsidP="00CE2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E267E" w:rsidRPr="00BF2B1C" w:rsidRDefault="00CE267E" w:rsidP="00CE2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E267E" w:rsidRPr="00BF2B1C" w:rsidRDefault="00CE267E" w:rsidP="00CE2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E267E" w:rsidRPr="00BF2B1C" w:rsidRDefault="00CE267E" w:rsidP="00CE2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E267E" w:rsidRPr="00BF2B1C" w:rsidRDefault="00CE267E" w:rsidP="00CE2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CE267E" w:rsidTr="00CE267E">
        <w:tc>
          <w:tcPr>
            <w:tcW w:w="5172" w:type="dxa"/>
          </w:tcPr>
          <w:p w:rsidR="00CE267E" w:rsidRPr="00BF2B1C" w:rsidRDefault="00CE267E" w:rsidP="00CE267E">
            <w:pPr>
              <w:widowControl w:val="0"/>
              <w:autoSpaceDE w:val="0"/>
              <w:autoSpaceDN w:val="0"/>
              <w:adjustRightInd w:val="0"/>
              <w:jc w:val="center"/>
              <w:rPr>
                <w:rFonts w:ascii="Book Antiqua" w:hAnsi="Book Antiqua"/>
              </w:rPr>
            </w:pPr>
            <w:r w:rsidRPr="00BF2B1C">
              <w:rPr>
                <w:rFonts w:ascii="Book Antiqua" w:hAnsi="Book Antiqua" w:cs="Book Antiqua"/>
                <w:b/>
                <w:bCs/>
              </w:rPr>
              <w:t>SANTIAGO MARTIN NAVIA</w:t>
            </w:r>
          </w:p>
          <w:p w:rsidR="00CE267E" w:rsidRPr="00CE267E" w:rsidRDefault="00CE267E" w:rsidP="00CE267E">
            <w:pPr>
              <w:jc w:val="center"/>
              <w:rPr>
                <w:rFonts w:ascii="Book Antiqua" w:hAnsi="Book Antiqua" w:cs="Book Antiqua"/>
              </w:rPr>
            </w:pPr>
            <w:r w:rsidRPr="00BF2B1C">
              <w:rPr>
                <w:rFonts w:ascii="Book Antiqua" w:hAnsi="Book Antiqua" w:cs="Book Antiqua"/>
              </w:rPr>
              <w:t>Secretária Municipal de Assistência Social</w:t>
            </w:r>
          </w:p>
        </w:tc>
        <w:tc>
          <w:tcPr>
            <w:tcW w:w="5173" w:type="dxa"/>
          </w:tcPr>
          <w:p w:rsidR="00CE267E" w:rsidRDefault="00CE267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bl>
    <w:p w:rsidR="001E550B" w:rsidRDefault="001E550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373E26" w:rsidRPr="0017039A" w:rsidRDefault="00373E26" w:rsidP="00373E26">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8E1BC6">
        <w:rPr>
          <w:rFonts w:ascii="Book Antiqua" w:eastAsia="Book Antiqua" w:hAnsi="Book Antiqua"/>
          <w:color w:val="000000"/>
          <w:sz w:val="36"/>
          <w:szCs w:val="36"/>
        </w:rPr>
        <w:t>003/2019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8E1BC6">
        <w:rPr>
          <w:rFonts w:ascii="Book Antiqua" w:eastAsia="Book Antiqua" w:hAnsi="Book Antiqua"/>
          <w:color w:val="000000"/>
          <w:sz w:val="36"/>
          <w:szCs w:val="36"/>
          <w:lang w:val="pt-BR"/>
        </w:rPr>
        <w:t>003/2019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Default="005A4A75" w:rsidP="005A4A75">
      <w:pPr>
        <w:jc w:val="both"/>
        <w:rPr>
          <w:rFonts w:ascii="Book Antiqua" w:hAnsi="Book Antiqua"/>
          <w:b/>
          <w:sz w:val="22"/>
          <w:szCs w:val="22"/>
          <w:lang w:val="pt-BR"/>
        </w:rPr>
      </w:pPr>
    </w:p>
    <w:p w:rsidR="005A4A75" w:rsidRDefault="005A4A75"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proofErr w:type="gramStart"/>
      <w:r w:rsidRPr="00B57EEA">
        <w:rPr>
          <w:rFonts w:ascii="Book Antiqua" w:hAnsi="Book Antiqua"/>
          <w:sz w:val="22"/>
          <w:szCs w:val="22"/>
          <w:lang w:val="pt-BR"/>
        </w:rPr>
        <w:t xml:space="preserve">1.1 </w:t>
      </w:r>
      <w:r w:rsidR="00CE267E" w:rsidRPr="008E1BC6">
        <w:rPr>
          <w:rFonts w:ascii="Book Antiqua" w:hAnsi="Book Antiqua"/>
          <w:i/>
          <w:sz w:val="22"/>
          <w:szCs w:val="22"/>
          <w:lang w:val="pt-BR"/>
        </w:rPr>
        <w:t>Registro</w:t>
      </w:r>
      <w:proofErr w:type="gramEnd"/>
      <w:r w:rsidR="00CE267E" w:rsidRPr="008E1BC6">
        <w:rPr>
          <w:rFonts w:ascii="Book Antiqua" w:hAnsi="Book Antiqua"/>
          <w:i/>
          <w:sz w:val="22"/>
          <w:szCs w:val="22"/>
          <w:lang w:val="pt-BR"/>
        </w:rPr>
        <w:t xml:space="preserve"> de Preços para futuras aquisições de Mudas de Flores Diversas e Componentes de Jardinagem</w:t>
      </w:r>
      <w:r w:rsidRPr="00B57EEA">
        <w:rPr>
          <w:rFonts w:ascii="Book Antiqua" w:hAnsi="Book Antiqua"/>
          <w:sz w:val="22"/>
          <w:szCs w:val="22"/>
          <w:lang w:val="pt-BR"/>
        </w:rPr>
        <w:t>, conforme as características técnicas descritas na Tabela 1.</w:t>
      </w:r>
    </w:p>
    <w:p w:rsidR="005A4A75" w:rsidRDefault="005A4A75" w:rsidP="005A4A75">
      <w:pPr>
        <w:jc w:val="both"/>
        <w:rPr>
          <w:rFonts w:ascii="Book Antiqua" w:hAnsi="Book Antiqua"/>
          <w:sz w:val="22"/>
          <w:szCs w:val="22"/>
        </w:rPr>
      </w:pPr>
    </w:p>
    <w:p w:rsidR="005A4A75" w:rsidRDefault="005A4A75" w:rsidP="005A4A75">
      <w:pPr>
        <w:jc w:val="both"/>
        <w:rPr>
          <w:rFonts w:ascii="Book Antiqua" w:hAnsi="Book Antiqua"/>
          <w:i/>
          <w:sz w:val="22"/>
          <w:szCs w:val="22"/>
        </w:rPr>
      </w:pPr>
      <w:r w:rsidRPr="00CE267E">
        <w:rPr>
          <w:rFonts w:ascii="Book Antiqua" w:hAnsi="Book Antiqua"/>
          <w:i/>
          <w:sz w:val="22"/>
          <w:szCs w:val="22"/>
        </w:rPr>
        <w:t>Tabela 1.</w:t>
      </w:r>
    </w:p>
    <w:tbl>
      <w:tblPr>
        <w:tblW w:w="5000" w:type="pct"/>
        <w:tblCellMar>
          <w:left w:w="70" w:type="dxa"/>
          <w:right w:w="70" w:type="dxa"/>
        </w:tblCellMar>
        <w:tblLook w:val="04A0"/>
      </w:tblPr>
      <w:tblGrid>
        <w:gridCol w:w="521"/>
        <w:gridCol w:w="1998"/>
        <w:gridCol w:w="684"/>
        <w:gridCol w:w="684"/>
        <w:gridCol w:w="684"/>
        <w:gridCol w:w="841"/>
        <w:gridCol w:w="684"/>
        <w:gridCol w:w="835"/>
        <w:gridCol w:w="684"/>
        <w:gridCol w:w="684"/>
        <w:gridCol w:w="684"/>
        <w:gridCol w:w="684"/>
        <w:gridCol w:w="678"/>
      </w:tblGrid>
      <w:tr w:rsidR="00FF2311" w:rsidRPr="00FF2311" w:rsidTr="00FF2311">
        <w:trPr>
          <w:trHeight w:val="600"/>
        </w:trPr>
        <w:tc>
          <w:tcPr>
            <w:tcW w:w="2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2311" w:rsidRPr="00FF2311" w:rsidRDefault="00FF2311" w:rsidP="00FF2311">
            <w:pPr>
              <w:jc w:val="center"/>
              <w:rPr>
                <w:rFonts w:ascii="Book Antiqua" w:hAnsi="Book Antiqua" w:cs="Calibri"/>
                <w:b/>
                <w:bCs/>
                <w:color w:val="000000"/>
                <w:sz w:val="18"/>
                <w:szCs w:val="18"/>
                <w:lang w:val="pt-BR" w:eastAsia="pt-BR"/>
              </w:rPr>
            </w:pPr>
            <w:r w:rsidRPr="00FF2311">
              <w:rPr>
                <w:rFonts w:ascii="Book Antiqua" w:hAnsi="Book Antiqua" w:cs="Calibri"/>
                <w:b/>
                <w:bCs/>
                <w:color w:val="000000"/>
                <w:sz w:val="18"/>
                <w:szCs w:val="18"/>
                <w:lang w:val="pt-BR" w:eastAsia="pt-BR"/>
              </w:rPr>
              <w:t>Item</w:t>
            </w:r>
          </w:p>
        </w:tc>
        <w:tc>
          <w:tcPr>
            <w:tcW w:w="98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F2311" w:rsidRPr="00FF2311" w:rsidRDefault="00FF2311" w:rsidP="00FF2311">
            <w:pPr>
              <w:jc w:val="center"/>
              <w:rPr>
                <w:rFonts w:ascii="Book Antiqua" w:hAnsi="Book Antiqua" w:cs="Calibri"/>
                <w:b/>
                <w:bCs/>
                <w:color w:val="000000"/>
                <w:sz w:val="18"/>
                <w:szCs w:val="18"/>
                <w:lang w:val="pt-BR" w:eastAsia="pt-BR"/>
              </w:rPr>
            </w:pPr>
            <w:r w:rsidRPr="00FF2311">
              <w:rPr>
                <w:rFonts w:ascii="Book Antiqua" w:hAnsi="Book Antiqua" w:cs="Calibri"/>
                <w:b/>
                <w:bCs/>
                <w:color w:val="000000"/>
                <w:sz w:val="18"/>
                <w:szCs w:val="18"/>
                <w:lang w:val="pt-BR" w:eastAsia="pt-BR"/>
              </w:rPr>
              <w:t xml:space="preserve">Descrição </w:t>
            </w:r>
          </w:p>
        </w:tc>
        <w:tc>
          <w:tcPr>
            <w:tcW w:w="34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F2311" w:rsidRPr="00FF2311" w:rsidRDefault="00FF2311" w:rsidP="00FF2311">
            <w:pPr>
              <w:jc w:val="center"/>
              <w:rPr>
                <w:rFonts w:ascii="Book Antiqua" w:hAnsi="Book Antiqua" w:cs="Calibri"/>
                <w:b/>
                <w:bCs/>
                <w:color w:val="000000"/>
                <w:sz w:val="18"/>
                <w:szCs w:val="18"/>
                <w:lang w:val="pt-BR" w:eastAsia="pt-BR"/>
              </w:rPr>
            </w:pPr>
            <w:r w:rsidRPr="00FF2311">
              <w:rPr>
                <w:rFonts w:ascii="Book Antiqua" w:hAnsi="Book Antiqua" w:cs="Calibri"/>
                <w:b/>
                <w:bCs/>
                <w:color w:val="000000"/>
                <w:sz w:val="18"/>
                <w:szCs w:val="18"/>
                <w:lang w:val="pt-BR" w:eastAsia="pt-BR"/>
              </w:rPr>
              <w:t>PM</w:t>
            </w:r>
          </w:p>
        </w:tc>
        <w:tc>
          <w:tcPr>
            <w:tcW w:w="34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F2311" w:rsidRPr="00FF2311" w:rsidRDefault="00FF2311" w:rsidP="00FF2311">
            <w:pPr>
              <w:jc w:val="center"/>
              <w:rPr>
                <w:rFonts w:ascii="Book Antiqua" w:hAnsi="Book Antiqua" w:cs="Calibri"/>
                <w:b/>
                <w:bCs/>
                <w:color w:val="000000"/>
                <w:sz w:val="18"/>
                <w:szCs w:val="18"/>
                <w:lang w:val="pt-BR" w:eastAsia="pt-BR"/>
              </w:rPr>
            </w:pPr>
            <w:r w:rsidRPr="00FF2311">
              <w:rPr>
                <w:rFonts w:ascii="Book Antiqua" w:hAnsi="Book Antiqua" w:cs="Calibri"/>
                <w:b/>
                <w:bCs/>
                <w:color w:val="000000"/>
                <w:sz w:val="18"/>
                <w:szCs w:val="18"/>
                <w:lang w:val="pt-BR" w:eastAsia="pt-BR"/>
              </w:rPr>
              <w:t>FME</w:t>
            </w:r>
          </w:p>
        </w:tc>
        <w:tc>
          <w:tcPr>
            <w:tcW w:w="34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F2311" w:rsidRPr="00FF2311" w:rsidRDefault="00FF2311" w:rsidP="00FF2311">
            <w:pPr>
              <w:jc w:val="center"/>
              <w:rPr>
                <w:rFonts w:ascii="Book Antiqua" w:hAnsi="Book Antiqua" w:cs="Calibri"/>
                <w:b/>
                <w:bCs/>
                <w:color w:val="000000"/>
                <w:sz w:val="18"/>
                <w:szCs w:val="18"/>
                <w:lang w:val="pt-BR" w:eastAsia="pt-BR"/>
              </w:rPr>
            </w:pPr>
            <w:r w:rsidRPr="00FF2311">
              <w:rPr>
                <w:rFonts w:ascii="Book Antiqua" w:hAnsi="Book Antiqua" w:cs="Calibri"/>
                <w:b/>
                <w:bCs/>
                <w:color w:val="000000"/>
                <w:sz w:val="18"/>
                <w:szCs w:val="18"/>
                <w:lang w:val="pt-BR" w:eastAsia="pt-BR"/>
              </w:rPr>
              <w:t>Belch</w:t>
            </w:r>
          </w:p>
        </w:tc>
        <w:tc>
          <w:tcPr>
            <w:tcW w:w="34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F2311" w:rsidRPr="00FF2311" w:rsidRDefault="00FF2311" w:rsidP="00FF2311">
            <w:pPr>
              <w:jc w:val="center"/>
              <w:rPr>
                <w:rFonts w:ascii="Book Antiqua" w:hAnsi="Book Antiqua" w:cs="Calibri"/>
                <w:b/>
                <w:bCs/>
                <w:color w:val="000000"/>
                <w:sz w:val="18"/>
                <w:szCs w:val="18"/>
                <w:lang w:val="pt-BR" w:eastAsia="pt-BR"/>
              </w:rPr>
            </w:pPr>
            <w:r w:rsidRPr="00FF2311">
              <w:rPr>
                <w:rFonts w:ascii="Book Antiqua" w:hAnsi="Book Antiqua" w:cs="Calibri"/>
                <w:b/>
                <w:bCs/>
                <w:color w:val="000000"/>
                <w:sz w:val="18"/>
                <w:szCs w:val="18"/>
                <w:lang w:val="pt-BR" w:eastAsia="pt-BR"/>
              </w:rPr>
              <w:t xml:space="preserve">Turismo </w:t>
            </w:r>
          </w:p>
        </w:tc>
        <w:tc>
          <w:tcPr>
            <w:tcW w:w="34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F2311" w:rsidRPr="00FF2311" w:rsidRDefault="00FF2311" w:rsidP="00FF2311">
            <w:pPr>
              <w:jc w:val="center"/>
              <w:rPr>
                <w:rFonts w:ascii="Book Antiqua" w:hAnsi="Book Antiqua" w:cs="Calibri"/>
                <w:b/>
                <w:bCs/>
                <w:color w:val="000000"/>
                <w:sz w:val="18"/>
                <w:szCs w:val="18"/>
                <w:lang w:val="pt-BR" w:eastAsia="pt-BR"/>
              </w:rPr>
            </w:pPr>
            <w:r w:rsidRPr="00FF2311">
              <w:rPr>
                <w:rFonts w:ascii="Book Antiqua" w:hAnsi="Book Antiqua" w:cs="Calibri"/>
                <w:b/>
                <w:bCs/>
                <w:color w:val="000000"/>
                <w:sz w:val="18"/>
                <w:szCs w:val="18"/>
                <w:lang w:val="pt-BR" w:eastAsia="pt-BR"/>
              </w:rPr>
              <w:t>Ed.Inf</w:t>
            </w:r>
          </w:p>
        </w:tc>
        <w:tc>
          <w:tcPr>
            <w:tcW w:w="34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F2311" w:rsidRPr="00FF2311" w:rsidRDefault="00FF2311" w:rsidP="00FF2311">
            <w:pPr>
              <w:jc w:val="center"/>
              <w:rPr>
                <w:rFonts w:ascii="Book Antiqua" w:hAnsi="Book Antiqua" w:cs="Calibri"/>
                <w:b/>
                <w:bCs/>
                <w:color w:val="000000"/>
                <w:sz w:val="18"/>
                <w:szCs w:val="18"/>
                <w:lang w:val="pt-BR" w:eastAsia="pt-BR"/>
              </w:rPr>
            </w:pPr>
            <w:r w:rsidRPr="00FF2311">
              <w:rPr>
                <w:rFonts w:ascii="Book Antiqua" w:hAnsi="Book Antiqua" w:cs="Calibri"/>
                <w:b/>
                <w:bCs/>
                <w:color w:val="000000"/>
                <w:sz w:val="18"/>
                <w:szCs w:val="18"/>
                <w:lang w:val="pt-BR" w:eastAsia="pt-BR"/>
              </w:rPr>
              <w:t>Ed.Fund</w:t>
            </w:r>
          </w:p>
        </w:tc>
        <w:tc>
          <w:tcPr>
            <w:tcW w:w="34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F2311" w:rsidRPr="00FF2311" w:rsidRDefault="00FF2311" w:rsidP="00FF2311">
            <w:pPr>
              <w:jc w:val="center"/>
              <w:rPr>
                <w:rFonts w:ascii="Book Antiqua" w:hAnsi="Book Antiqua" w:cs="Calibri"/>
                <w:b/>
                <w:bCs/>
                <w:color w:val="000000"/>
                <w:sz w:val="18"/>
                <w:szCs w:val="18"/>
                <w:lang w:val="pt-BR" w:eastAsia="pt-BR"/>
              </w:rPr>
            </w:pPr>
            <w:r w:rsidRPr="00FF2311">
              <w:rPr>
                <w:rFonts w:ascii="Book Antiqua" w:hAnsi="Book Antiqua" w:cs="Calibri"/>
                <w:b/>
                <w:bCs/>
                <w:color w:val="000000"/>
                <w:sz w:val="18"/>
                <w:szCs w:val="18"/>
                <w:lang w:val="pt-BR" w:eastAsia="pt-BR"/>
              </w:rPr>
              <w:t>CBM</w:t>
            </w:r>
          </w:p>
        </w:tc>
        <w:tc>
          <w:tcPr>
            <w:tcW w:w="34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F2311" w:rsidRPr="00FF2311" w:rsidRDefault="00FF2311" w:rsidP="00FF2311">
            <w:pPr>
              <w:jc w:val="center"/>
              <w:rPr>
                <w:rFonts w:ascii="Book Antiqua" w:hAnsi="Book Antiqua" w:cs="Calibri"/>
                <w:b/>
                <w:bCs/>
                <w:color w:val="000000"/>
                <w:sz w:val="18"/>
                <w:szCs w:val="18"/>
                <w:lang w:val="pt-BR" w:eastAsia="pt-BR"/>
              </w:rPr>
            </w:pPr>
            <w:r w:rsidRPr="00FF2311">
              <w:rPr>
                <w:rFonts w:ascii="Book Antiqua" w:hAnsi="Book Antiqua" w:cs="Calibri"/>
                <w:b/>
                <w:bCs/>
                <w:color w:val="000000"/>
                <w:sz w:val="18"/>
                <w:szCs w:val="18"/>
                <w:lang w:val="pt-BR" w:eastAsia="pt-BR"/>
              </w:rPr>
              <w:t xml:space="preserve">Saúde </w:t>
            </w:r>
          </w:p>
        </w:tc>
        <w:tc>
          <w:tcPr>
            <w:tcW w:w="34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F2311" w:rsidRPr="00FF2311" w:rsidRDefault="00FF2311" w:rsidP="00FF2311">
            <w:pPr>
              <w:jc w:val="center"/>
              <w:rPr>
                <w:rFonts w:ascii="Book Antiqua" w:hAnsi="Book Antiqua" w:cs="Calibri"/>
                <w:b/>
                <w:bCs/>
                <w:color w:val="000000"/>
                <w:sz w:val="18"/>
                <w:szCs w:val="18"/>
                <w:lang w:val="pt-BR" w:eastAsia="pt-BR"/>
              </w:rPr>
            </w:pPr>
            <w:r w:rsidRPr="00FF2311">
              <w:rPr>
                <w:rFonts w:ascii="Book Antiqua" w:hAnsi="Book Antiqua" w:cs="Calibri"/>
                <w:b/>
                <w:bCs/>
                <w:color w:val="000000"/>
                <w:sz w:val="18"/>
                <w:szCs w:val="18"/>
                <w:lang w:val="pt-BR" w:eastAsia="pt-BR"/>
              </w:rPr>
              <w:t xml:space="preserve">Social </w:t>
            </w:r>
          </w:p>
        </w:tc>
        <w:tc>
          <w:tcPr>
            <w:tcW w:w="34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F2311" w:rsidRPr="00FF2311" w:rsidRDefault="00FF2311" w:rsidP="00FF2311">
            <w:pPr>
              <w:jc w:val="center"/>
              <w:rPr>
                <w:rFonts w:ascii="Book Antiqua" w:hAnsi="Book Antiqua" w:cs="Calibri"/>
                <w:b/>
                <w:bCs/>
                <w:color w:val="000000"/>
                <w:sz w:val="18"/>
                <w:szCs w:val="18"/>
                <w:lang w:val="pt-BR" w:eastAsia="pt-BR"/>
              </w:rPr>
            </w:pPr>
            <w:r w:rsidRPr="00FF2311">
              <w:rPr>
                <w:rFonts w:ascii="Book Antiqua" w:hAnsi="Book Antiqua" w:cs="Calibri"/>
                <w:b/>
                <w:bCs/>
                <w:color w:val="000000"/>
                <w:sz w:val="18"/>
                <w:szCs w:val="18"/>
                <w:lang w:val="pt-BR" w:eastAsia="pt-BR"/>
              </w:rPr>
              <w:t>Gab</w:t>
            </w:r>
          </w:p>
        </w:tc>
        <w:tc>
          <w:tcPr>
            <w:tcW w:w="34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F2311" w:rsidRPr="00FF2311" w:rsidRDefault="00FF2311" w:rsidP="00FF2311">
            <w:pPr>
              <w:jc w:val="center"/>
              <w:rPr>
                <w:rFonts w:ascii="Book Antiqua" w:hAnsi="Book Antiqua" w:cs="Calibri"/>
                <w:b/>
                <w:bCs/>
                <w:color w:val="000000"/>
                <w:sz w:val="18"/>
                <w:szCs w:val="18"/>
                <w:lang w:val="pt-BR" w:eastAsia="pt-BR"/>
              </w:rPr>
            </w:pPr>
            <w:r w:rsidRPr="00FF2311">
              <w:rPr>
                <w:rFonts w:ascii="Book Antiqua" w:hAnsi="Book Antiqua" w:cs="Calibri"/>
                <w:b/>
                <w:bCs/>
                <w:color w:val="000000"/>
                <w:sz w:val="18"/>
                <w:szCs w:val="18"/>
                <w:lang w:val="pt-BR" w:eastAsia="pt-BR"/>
              </w:rPr>
              <w:t>Total</w:t>
            </w:r>
          </w:p>
        </w:tc>
      </w:tr>
      <w:tr w:rsidR="00FF2311" w:rsidRPr="00FF2311" w:rsidTr="00FF2311">
        <w:trPr>
          <w:trHeight w:val="1041"/>
        </w:trPr>
        <w:tc>
          <w:tcPr>
            <w:tcW w:w="20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2311" w:rsidRPr="00FF2311" w:rsidRDefault="00FF2311" w:rsidP="00FF2311">
            <w:pPr>
              <w:jc w:val="center"/>
              <w:rPr>
                <w:rFonts w:ascii="Book Antiqua" w:hAnsi="Book Antiqua" w:cs="Calibri"/>
                <w:bCs/>
                <w:color w:val="000000"/>
                <w:sz w:val="18"/>
                <w:szCs w:val="18"/>
                <w:lang w:val="pt-BR" w:eastAsia="pt-BR"/>
              </w:rPr>
            </w:pPr>
            <w:proofErr w:type="gramStart"/>
            <w:r w:rsidRPr="00FF2311">
              <w:rPr>
                <w:rFonts w:ascii="Book Antiqua" w:hAnsi="Book Antiqua" w:cs="Calibri"/>
                <w:bCs/>
                <w:color w:val="000000"/>
                <w:sz w:val="18"/>
                <w:szCs w:val="18"/>
                <w:lang w:val="pt-BR" w:eastAsia="pt-BR"/>
              </w:rPr>
              <w:t>1</w:t>
            </w:r>
            <w:proofErr w:type="gramEnd"/>
          </w:p>
        </w:tc>
        <w:tc>
          <w:tcPr>
            <w:tcW w:w="982" w:type="pct"/>
            <w:tcBorders>
              <w:top w:val="nil"/>
              <w:left w:val="nil"/>
              <w:bottom w:val="single" w:sz="4" w:space="0" w:color="auto"/>
              <w:right w:val="single" w:sz="4" w:space="0" w:color="auto"/>
            </w:tcBorders>
            <w:shd w:val="clear" w:color="auto" w:fill="auto"/>
            <w:hideMark/>
          </w:tcPr>
          <w:p w:rsidR="00FF2311" w:rsidRPr="00FF2311" w:rsidRDefault="00FF2311" w:rsidP="00FF2311">
            <w:pPr>
              <w:jc w:val="both"/>
              <w:rPr>
                <w:rFonts w:ascii="Book Antiqua" w:hAnsi="Book Antiqua" w:cs="Calibri"/>
                <w:b/>
                <w:bCs/>
                <w:color w:val="000000"/>
                <w:sz w:val="18"/>
                <w:szCs w:val="18"/>
                <w:lang w:val="pt-BR" w:eastAsia="pt-BR"/>
              </w:rPr>
            </w:pPr>
            <w:r w:rsidRPr="00FF2311">
              <w:rPr>
                <w:rFonts w:ascii="Book Antiqua" w:hAnsi="Book Antiqua" w:cs="Calibri"/>
                <w:b/>
                <w:bCs/>
                <w:color w:val="000000"/>
                <w:sz w:val="18"/>
                <w:szCs w:val="18"/>
                <w:lang w:val="pt-BR" w:eastAsia="pt-BR"/>
              </w:rPr>
              <w:t>Quilograma</w:t>
            </w:r>
            <w:r w:rsidRPr="00FF2311">
              <w:rPr>
                <w:rFonts w:ascii="Book Antiqua" w:hAnsi="Book Antiqua" w:cs="Calibri"/>
                <w:b/>
                <w:bCs/>
                <w:color w:val="000000"/>
                <w:sz w:val="18"/>
                <w:szCs w:val="18"/>
                <w:lang w:val="pt-BR" w:eastAsia="pt-BR"/>
              </w:rPr>
              <w:br/>
            </w:r>
            <w:r w:rsidRPr="00FF2311">
              <w:rPr>
                <w:rFonts w:ascii="Book Antiqua" w:hAnsi="Book Antiqua" w:cs="Calibri"/>
                <w:color w:val="000000"/>
                <w:sz w:val="18"/>
                <w:szCs w:val="18"/>
                <w:lang w:val="pt-BR" w:eastAsia="pt-BR"/>
              </w:rPr>
              <w:t>Adubo Químico para jardim “NPK 4-14-8</w:t>
            </w:r>
            <w:proofErr w:type="gramStart"/>
            <w:r w:rsidRPr="00FF2311">
              <w:rPr>
                <w:rFonts w:ascii="Book Antiqua" w:hAnsi="Book Antiqua" w:cs="Calibri"/>
                <w:color w:val="000000"/>
                <w:sz w:val="18"/>
                <w:szCs w:val="18"/>
                <w:lang w:val="pt-BR" w:eastAsia="pt-BR"/>
              </w:rPr>
              <w:t>”</w:t>
            </w:r>
            <w:proofErr w:type="gramEnd"/>
            <w:r w:rsidRPr="00FF2311">
              <w:rPr>
                <w:rFonts w:ascii="Book Antiqua" w:hAnsi="Book Antiqua" w:cs="Calibri"/>
                <w:color w:val="000000"/>
                <w:sz w:val="18"/>
                <w:szCs w:val="18"/>
                <w:lang w:val="pt-BR" w:eastAsia="pt-BR"/>
              </w:rPr>
              <w:br/>
              <w:t>Para Jardim NPK 4-14-8.</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100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10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100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150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100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b/>
                <w:bCs/>
                <w:color w:val="000000"/>
                <w:sz w:val="18"/>
                <w:szCs w:val="18"/>
                <w:lang w:val="pt-BR" w:eastAsia="pt-BR"/>
              </w:rPr>
            </w:pPr>
            <w:r w:rsidRPr="00FF2311">
              <w:rPr>
                <w:rFonts w:ascii="Book Antiqua" w:hAnsi="Book Antiqua" w:cs="Calibri"/>
                <w:b/>
                <w:bCs/>
                <w:color w:val="000000"/>
                <w:sz w:val="18"/>
                <w:szCs w:val="18"/>
                <w:lang w:val="pt-BR" w:eastAsia="pt-BR"/>
              </w:rPr>
              <w:t>460</w:t>
            </w:r>
          </w:p>
        </w:tc>
      </w:tr>
      <w:tr w:rsidR="00FF2311" w:rsidRPr="00FF2311" w:rsidTr="00FF2311">
        <w:trPr>
          <w:trHeight w:val="348"/>
        </w:trPr>
        <w:tc>
          <w:tcPr>
            <w:tcW w:w="20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2311" w:rsidRPr="00FF2311" w:rsidRDefault="00FF2311" w:rsidP="00FF2311">
            <w:pPr>
              <w:jc w:val="center"/>
              <w:rPr>
                <w:rFonts w:ascii="Book Antiqua" w:hAnsi="Book Antiqua" w:cs="Calibri"/>
                <w:bCs/>
                <w:color w:val="000000"/>
                <w:sz w:val="18"/>
                <w:szCs w:val="18"/>
                <w:lang w:val="pt-BR" w:eastAsia="pt-BR"/>
              </w:rPr>
            </w:pPr>
            <w:proofErr w:type="gramStart"/>
            <w:r w:rsidRPr="00FF2311">
              <w:rPr>
                <w:rFonts w:ascii="Book Antiqua" w:hAnsi="Book Antiqua" w:cs="Calibri"/>
                <w:bCs/>
                <w:color w:val="000000"/>
                <w:sz w:val="18"/>
                <w:szCs w:val="18"/>
                <w:lang w:val="pt-BR" w:eastAsia="pt-BR"/>
              </w:rPr>
              <w:t>2</w:t>
            </w:r>
            <w:proofErr w:type="gramEnd"/>
          </w:p>
        </w:tc>
        <w:tc>
          <w:tcPr>
            <w:tcW w:w="982" w:type="pct"/>
            <w:tcBorders>
              <w:top w:val="nil"/>
              <w:left w:val="nil"/>
              <w:bottom w:val="single" w:sz="4" w:space="0" w:color="auto"/>
              <w:right w:val="single" w:sz="4" w:space="0" w:color="auto"/>
            </w:tcBorders>
            <w:shd w:val="clear" w:color="auto" w:fill="auto"/>
            <w:hideMark/>
          </w:tcPr>
          <w:p w:rsidR="00FF2311" w:rsidRPr="00FF2311" w:rsidRDefault="00FF2311" w:rsidP="00FF2311">
            <w:pPr>
              <w:jc w:val="both"/>
              <w:rPr>
                <w:rFonts w:ascii="Book Antiqua" w:hAnsi="Book Antiqua"/>
                <w:b/>
                <w:bCs/>
                <w:color w:val="000000"/>
                <w:sz w:val="18"/>
                <w:szCs w:val="18"/>
                <w:lang w:val="pt-BR" w:eastAsia="pt-BR"/>
              </w:rPr>
            </w:pPr>
            <w:r w:rsidRPr="00FF2311">
              <w:rPr>
                <w:rFonts w:ascii="Book Antiqua" w:hAnsi="Book Antiqua"/>
                <w:b/>
                <w:bCs/>
                <w:color w:val="000000"/>
                <w:sz w:val="18"/>
                <w:szCs w:val="18"/>
                <w:lang w:val="pt-BR" w:eastAsia="pt-BR"/>
              </w:rPr>
              <w:t>M²</w:t>
            </w:r>
            <w:r w:rsidRPr="00FF2311">
              <w:rPr>
                <w:rFonts w:ascii="Book Antiqua" w:hAnsi="Book Antiqua"/>
                <w:b/>
                <w:bCs/>
                <w:color w:val="000000"/>
                <w:sz w:val="18"/>
                <w:szCs w:val="18"/>
                <w:lang w:val="pt-BR" w:eastAsia="pt-BR"/>
              </w:rPr>
              <w:br/>
            </w:r>
            <w:r w:rsidRPr="00FF2311">
              <w:rPr>
                <w:rFonts w:ascii="Book Antiqua" w:hAnsi="Book Antiqua"/>
                <w:color w:val="000000"/>
                <w:sz w:val="18"/>
                <w:szCs w:val="18"/>
                <w:lang w:val="pt-BR" w:eastAsia="pt-BR"/>
              </w:rPr>
              <w:t>Grama Esmeralda.</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150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2.000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200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100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260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260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100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180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600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b/>
                <w:bCs/>
                <w:color w:val="000000"/>
                <w:sz w:val="18"/>
                <w:szCs w:val="18"/>
                <w:lang w:val="pt-BR" w:eastAsia="pt-BR"/>
              </w:rPr>
            </w:pPr>
            <w:r w:rsidRPr="00FF2311">
              <w:rPr>
                <w:rFonts w:ascii="Book Antiqua" w:hAnsi="Book Antiqua" w:cs="Calibri"/>
                <w:b/>
                <w:bCs/>
                <w:color w:val="000000"/>
                <w:sz w:val="18"/>
                <w:szCs w:val="18"/>
                <w:lang w:val="pt-BR" w:eastAsia="pt-BR"/>
              </w:rPr>
              <w:t>3850</w:t>
            </w:r>
          </w:p>
        </w:tc>
      </w:tr>
      <w:tr w:rsidR="00FF2311" w:rsidRPr="00FF2311" w:rsidTr="00FF2311">
        <w:trPr>
          <w:trHeight w:val="750"/>
        </w:trPr>
        <w:tc>
          <w:tcPr>
            <w:tcW w:w="20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2311" w:rsidRPr="00FF2311" w:rsidRDefault="00FF2311" w:rsidP="00FF2311">
            <w:pPr>
              <w:jc w:val="center"/>
              <w:rPr>
                <w:rFonts w:ascii="Book Antiqua" w:hAnsi="Book Antiqua" w:cs="Calibri"/>
                <w:bCs/>
                <w:color w:val="000000"/>
                <w:sz w:val="18"/>
                <w:szCs w:val="18"/>
                <w:lang w:val="pt-BR" w:eastAsia="pt-BR"/>
              </w:rPr>
            </w:pPr>
            <w:proofErr w:type="gramStart"/>
            <w:r w:rsidRPr="00FF2311">
              <w:rPr>
                <w:rFonts w:ascii="Book Antiqua" w:hAnsi="Book Antiqua" w:cs="Calibri"/>
                <w:bCs/>
                <w:color w:val="000000"/>
                <w:sz w:val="18"/>
                <w:szCs w:val="18"/>
                <w:lang w:val="pt-BR" w:eastAsia="pt-BR"/>
              </w:rPr>
              <w:t>3</w:t>
            </w:r>
            <w:proofErr w:type="gramEnd"/>
          </w:p>
        </w:tc>
        <w:tc>
          <w:tcPr>
            <w:tcW w:w="982" w:type="pct"/>
            <w:tcBorders>
              <w:top w:val="nil"/>
              <w:left w:val="nil"/>
              <w:bottom w:val="nil"/>
              <w:right w:val="nil"/>
            </w:tcBorders>
            <w:shd w:val="clear" w:color="auto" w:fill="auto"/>
            <w:hideMark/>
          </w:tcPr>
          <w:p w:rsidR="00FF2311" w:rsidRPr="00FF2311" w:rsidRDefault="00FF2311" w:rsidP="00FF2311">
            <w:pPr>
              <w:jc w:val="both"/>
              <w:rPr>
                <w:rFonts w:ascii="Book Antiqua" w:hAnsi="Book Antiqua"/>
                <w:b/>
                <w:bCs/>
                <w:color w:val="000000"/>
                <w:sz w:val="18"/>
                <w:szCs w:val="18"/>
                <w:lang w:val="pt-BR" w:eastAsia="pt-BR"/>
              </w:rPr>
            </w:pPr>
            <w:r w:rsidRPr="00FF2311">
              <w:rPr>
                <w:rFonts w:ascii="Book Antiqua" w:hAnsi="Book Antiqua"/>
                <w:b/>
                <w:bCs/>
                <w:color w:val="000000"/>
                <w:sz w:val="18"/>
                <w:szCs w:val="18"/>
                <w:lang w:val="pt-BR" w:eastAsia="pt-BR"/>
              </w:rPr>
              <w:t>Unidade(s</w:t>
            </w:r>
            <w:proofErr w:type="gramStart"/>
            <w:r w:rsidRPr="00FF2311">
              <w:rPr>
                <w:rFonts w:ascii="Book Antiqua" w:hAnsi="Book Antiqua"/>
                <w:b/>
                <w:bCs/>
                <w:color w:val="000000"/>
                <w:sz w:val="18"/>
                <w:szCs w:val="18"/>
                <w:lang w:val="pt-BR" w:eastAsia="pt-BR"/>
              </w:rPr>
              <w:t>)</w:t>
            </w:r>
            <w:proofErr w:type="gramEnd"/>
            <w:r w:rsidRPr="00FF2311">
              <w:rPr>
                <w:rFonts w:ascii="Book Antiqua" w:hAnsi="Book Antiqua"/>
                <w:b/>
                <w:bCs/>
                <w:color w:val="000000"/>
                <w:sz w:val="18"/>
                <w:szCs w:val="18"/>
                <w:lang w:val="pt-BR" w:eastAsia="pt-BR"/>
              </w:rPr>
              <w:br/>
            </w:r>
            <w:r w:rsidRPr="00FF2311">
              <w:rPr>
                <w:rFonts w:ascii="Book Antiqua" w:hAnsi="Book Antiqua"/>
                <w:color w:val="000000"/>
                <w:sz w:val="18"/>
                <w:szCs w:val="18"/>
                <w:lang w:val="pt-BR" w:eastAsia="pt-BR"/>
              </w:rPr>
              <w:t>Mudas Clusea.</w:t>
            </w:r>
            <w:r w:rsidRPr="00FF2311">
              <w:rPr>
                <w:rFonts w:ascii="Book Antiqua" w:hAnsi="Book Antiqua"/>
                <w:color w:val="000000"/>
                <w:sz w:val="18"/>
                <w:szCs w:val="18"/>
                <w:lang w:val="pt-BR" w:eastAsia="pt-BR"/>
              </w:rPr>
              <w:br/>
              <w:t>Com, no mínimo, 40cm de altura.</w:t>
            </w:r>
          </w:p>
        </w:tc>
        <w:tc>
          <w:tcPr>
            <w:tcW w:w="347" w:type="pct"/>
            <w:tcBorders>
              <w:top w:val="nil"/>
              <w:left w:val="single" w:sz="4" w:space="0" w:color="auto"/>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100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10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50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50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50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b/>
                <w:bCs/>
                <w:color w:val="000000"/>
                <w:sz w:val="18"/>
                <w:szCs w:val="18"/>
                <w:lang w:val="pt-BR" w:eastAsia="pt-BR"/>
              </w:rPr>
            </w:pPr>
            <w:r w:rsidRPr="00FF2311">
              <w:rPr>
                <w:rFonts w:ascii="Book Antiqua" w:hAnsi="Book Antiqua" w:cs="Calibri"/>
                <w:b/>
                <w:bCs/>
                <w:color w:val="000000"/>
                <w:sz w:val="18"/>
                <w:szCs w:val="18"/>
                <w:lang w:val="pt-BR" w:eastAsia="pt-BR"/>
              </w:rPr>
              <w:t>260</w:t>
            </w:r>
          </w:p>
        </w:tc>
      </w:tr>
      <w:tr w:rsidR="00FF2311" w:rsidRPr="00FF2311" w:rsidTr="00FF2311">
        <w:trPr>
          <w:trHeight w:val="977"/>
        </w:trPr>
        <w:tc>
          <w:tcPr>
            <w:tcW w:w="20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2311" w:rsidRPr="00FF2311" w:rsidRDefault="00FF2311" w:rsidP="00FF2311">
            <w:pPr>
              <w:jc w:val="center"/>
              <w:rPr>
                <w:rFonts w:ascii="Book Antiqua" w:hAnsi="Book Antiqua" w:cs="Calibri"/>
                <w:bCs/>
                <w:color w:val="000000"/>
                <w:sz w:val="18"/>
                <w:szCs w:val="18"/>
                <w:lang w:val="pt-BR" w:eastAsia="pt-BR"/>
              </w:rPr>
            </w:pPr>
            <w:proofErr w:type="gramStart"/>
            <w:r w:rsidRPr="00FF2311">
              <w:rPr>
                <w:rFonts w:ascii="Book Antiqua" w:hAnsi="Book Antiqua" w:cs="Calibri"/>
                <w:bCs/>
                <w:color w:val="000000"/>
                <w:sz w:val="18"/>
                <w:szCs w:val="18"/>
                <w:lang w:val="pt-BR" w:eastAsia="pt-BR"/>
              </w:rPr>
              <w:t>4</w:t>
            </w:r>
            <w:proofErr w:type="gramEnd"/>
          </w:p>
        </w:tc>
        <w:tc>
          <w:tcPr>
            <w:tcW w:w="982" w:type="pct"/>
            <w:tcBorders>
              <w:top w:val="single" w:sz="4" w:space="0" w:color="auto"/>
              <w:left w:val="nil"/>
              <w:bottom w:val="single" w:sz="4" w:space="0" w:color="auto"/>
              <w:right w:val="single" w:sz="4" w:space="0" w:color="auto"/>
            </w:tcBorders>
            <w:shd w:val="clear" w:color="auto" w:fill="auto"/>
            <w:hideMark/>
          </w:tcPr>
          <w:p w:rsidR="00FF2311" w:rsidRPr="00FF2311" w:rsidRDefault="00FF2311" w:rsidP="00FF2311">
            <w:pPr>
              <w:jc w:val="both"/>
              <w:rPr>
                <w:rFonts w:ascii="Book Antiqua" w:hAnsi="Book Antiqua" w:cs="Calibri"/>
                <w:color w:val="000000"/>
                <w:sz w:val="18"/>
                <w:szCs w:val="18"/>
                <w:lang w:val="pt-BR" w:eastAsia="pt-BR"/>
              </w:rPr>
            </w:pPr>
            <w:r w:rsidRPr="00FF2311">
              <w:rPr>
                <w:rFonts w:ascii="Book Antiqua" w:hAnsi="Book Antiqua" w:cs="Calibri"/>
                <w:b/>
                <w:bCs/>
                <w:color w:val="000000"/>
                <w:sz w:val="18"/>
                <w:szCs w:val="18"/>
                <w:lang w:val="pt-BR" w:eastAsia="pt-BR"/>
              </w:rPr>
              <w:t>Unidade(s</w:t>
            </w:r>
            <w:proofErr w:type="gramStart"/>
            <w:r w:rsidRPr="00FF2311">
              <w:rPr>
                <w:rFonts w:ascii="Book Antiqua" w:hAnsi="Book Antiqua" w:cs="Calibri"/>
                <w:b/>
                <w:bCs/>
                <w:color w:val="000000"/>
                <w:sz w:val="18"/>
                <w:szCs w:val="18"/>
                <w:lang w:val="pt-BR" w:eastAsia="pt-BR"/>
              </w:rPr>
              <w:t>)</w:t>
            </w:r>
            <w:proofErr w:type="gramEnd"/>
            <w:r w:rsidRPr="00FF2311">
              <w:rPr>
                <w:rFonts w:ascii="Book Antiqua" w:hAnsi="Book Antiqua" w:cs="Calibri"/>
                <w:color w:val="000000"/>
                <w:sz w:val="18"/>
                <w:szCs w:val="18"/>
                <w:lang w:val="pt-BR" w:eastAsia="pt-BR"/>
              </w:rPr>
              <w:br/>
              <w:t>Mudas de Buxos.</w:t>
            </w:r>
            <w:r w:rsidRPr="00FF2311">
              <w:rPr>
                <w:rFonts w:ascii="Book Antiqua" w:hAnsi="Book Antiqua" w:cs="Calibri"/>
                <w:color w:val="000000"/>
                <w:sz w:val="18"/>
                <w:szCs w:val="18"/>
                <w:lang w:val="pt-BR" w:eastAsia="pt-BR"/>
              </w:rPr>
              <w:br/>
              <w:t>Com, no mínimo, 30 cm de altura e 35 cm de diâmetro.</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100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50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20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30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50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80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30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b/>
                <w:bCs/>
                <w:color w:val="000000"/>
                <w:sz w:val="18"/>
                <w:szCs w:val="18"/>
                <w:lang w:val="pt-BR" w:eastAsia="pt-BR"/>
              </w:rPr>
            </w:pPr>
            <w:r w:rsidRPr="00FF2311">
              <w:rPr>
                <w:rFonts w:ascii="Book Antiqua" w:hAnsi="Book Antiqua" w:cs="Calibri"/>
                <w:b/>
                <w:bCs/>
                <w:color w:val="000000"/>
                <w:sz w:val="18"/>
                <w:szCs w:val="18"/>
                <w:lang w:val="pt-BR" w:eastAsia="pt-BR"/>
              </w:rPr>
              <w:t>360</w:t>
            </w:r>
          </w:p>
        </w:tc>
      </w:tr>
      <w:tr w:rsidR="00FF2311" w:rsidRPr="00FF2311" w:rsidTr="00FF2311">
        <w:trPr>
          <w:trHeight w:val="865"/>
        </w:trPr>
        <w:tc>
          <w:tcPr>
            <w:tcW w:w="20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2311" w:rsidRPr="00FF2311" w:rsidRDefault="00FF2311" w:rsidP="00FF2311">
            <w:pPr>
              <w:jc w:val="center"/>
              <w:rPr>
                <w:rFonts w:ascii="Book Antiqua" w:hAnsi="Book Antiqua" w:cs="Calibri"/>
                <w:bCs/>
                <w:color w:val="000000"/>
                <w:sz w:val="18"/>
                <w:szCs w:val="18"/>
                <w:lang w:val="pt-BR" w:eastAsia="pt-BR"/>
              </w:rPr>
            </w:pPr>
            <w:proofErr w:type="gramStart"/>
            <w:r w:rsidRPr="00FF2311">
              <w:rPr>
                <w:rFonts w:ascii="Book Antiqua" w:hAnsi="Book Antiqua" w:cs="Calibri"/>
                <w:bCs/>
                <w:color w:val="000000"/>
                <w:sz w:val="18"/>
                <w:szCs w:val="18"/>
                <w:lang w:val="pt-BR" w:eastAsia="pt-BR"/>
              </w:rPr>
              <w:t>5</w:t>
            </w:r>
            <w:proofErr w:type="gramEnd"/>
          </w:p>
        </w:tc>
        <w:tc>
          <w:tcPr>
            <w:tcW w:w="982" w:type="pct"/>
            <w:tcBorders>
              <w:top w:val="nil"/>
              <w:left w:val="nil"/>
              <w:bottom w:val="single" w:sz="4" w:space="0" w:color="auto"/>
              <w:right w:val="single" w:sz="4" w:space="0" w:color="auto"/>
            </w:tcBorders>
            <w:shd w:val="clear" w:color="auto" w:fill="auto"/>
            <w:hideMark/>
          </w:tcPr>
          <w:p w:rsidR="00FF2311" w:rsidRPr="00FF2311" w:rsidRDefault="00FF2311" w:rsidP="00FF2311">
            <w:pPr>
              <w:jc w:val="both"/>
              <w:rPr>
                <w:rFonts w:ascii="Book Antiqua" w:hAnsi="Book Antiqua" w:cs="Calibri"/>
                <w:color w:val="000000"/>
                <w:sz w:val="18"/>
                <w:szCs w:val="18"/>
                <w:lang w:val="pt-BR" w:eastAsia="pt-BR"/>
              </w:rPr>
            </w:pPr>
            <w:r w:rsidRPr="00FF2311">
              <w:rPr>
                <w:rFonts w:ascii="Book Antiqua" w:hAnsi="Book Antiqua" w:cs="Calibri"/>
                <w:b/>
                <w:bCs/>
                <w:color w:val="000000"/>
                <w:sz w:val="18"/>
                <w:szCs w:val="18"/>
                <w:lang w:val="pt-BR" w:eastAsia="pt-BR"/>
              </w:rPr>
              <w:t>Unidade</w:t>
            </w:r>
            <w:r w:rsidRPr="00FF2311">
              <w:rPr>
                <w:rFonts w:ascii="Book Antiqua" w:hAnsi="Book Antiqua" w:cs="Calibri"/>
                <w:color w:val="000000"/>
                <w:sz w:val="18"/>
                <w:szCs w:val="18"/>
                <w:lang w:val="pt-BR" w:eastAsia="pt-BR"/>
              </w:rPr>
              <w:br/>
              <w:t>Mudas de Extremosas.</w:t>
            </w:r>
            <w:r w:rsidRPr="00FF2311">
              <w:rPr>
                <w:rFonts w:ascii="Book Antiqua" w:hAnsi="Book Antiqua" w:cs="Calibri"/>
                <w:color w:val="000000"/>
                <w:sz w:val="18"/>
                <w:szCs w:val="18"/>
                <w:lang w:val="pt-BR" w:eastAsia="pt-BR"/>
              </w:rPr>
              <w:br/>
              <w:t>Com, no mínimo, 80 cm de altura.</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50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10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50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80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30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b/>
                <w:bCs/>
                <w:color w:val="000000"/>
                <w:sz w:val="18"/>
                <w:szCs w:val="18"/>
                <w:lang w:val="pt-BR" w:eastAsia="pt-BR"/>
              </w:rPr>
            </w:pPr>
            <w:r w:rsidRPr="00FF2311">
              <w:rPr>
                <w:rFonts w:ascii="Book Antiqua" w:hAnsi="Book Antiqua" w:cs="Calibri"/>
                <w:b/>
                <w:bCs/>
                <w:color w:val="000000"/>
                <w:sz w:val="18"/>
                <w:szCs w:val="18"/>
                <w:lang w:val="pt-BR" w:eastAsia="pt-BR"/>
              </w:rPr>
              <w:t>220</w:t>
            </w:r>
          </w:p>
        </w:tc>
      </w:tr>
      <w:tr w:rsidR="00FF2311" w:rsidRPr="00FF2311" w:rsidTr="00FF2311">
        <w:trPr>
          <w:trHeight w:val="870"/>
        </w:trPr>
        <w:tc>
          <w:tcPr>
            <w:tcW w:w="20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2311" w:rsidRPr="00FF2311" w:rsidRDefault="00FF2311" w:rsidP="00FF2311">
            <w:pPr>
              <w:jc w:val="center"/>
              <w:rPr>
                <w:rFonts w:ascii="Book Antiqua" w:hAnsi="Book Antiqua" w:cs="Calibri"/>
                <w:bCs/>
                <w:color w:val="000000"/>
                <w:sz w:val="18"/>
                <w:szCs w:val="18"/>
                <w:lang w:val="pt-BR" w:eastAsia="pt-BR"/>
              </w:rPr>
            </w:pPr>
            <w:proofErr w:type="gramStart"/>
            <w:r w:rsidRPr="00FF2311">
              <w:rPr>
                <w:rFonts w:ascii="Book Antiqua" w:hAnsi="Book Antiqua" w:cs="Calibri"/>
                <w:bCs/>
                <w:color w:val="000000"/>
                <w:sz w:val="18"/>
                <w:szCs w:val="18"/>
                <w:lang w:val="pt-BR" w:eastAsia="pt-BR"/>
              </w:rPr>
              <w:t>6</w:t>
            </w:r>
            <w:proofErr w:type="gramEnd"/>
          </w:p>
        </w:tc>
        <w:tc>
          <w:tcPr>
            <w:tcW w:w="982" w:type="pct"/>
            <w:tcBorders>
              <w:top w:val="nil"/>
              <w:left w:val="nil"/>
              <w:bottom w:val="single" w:sz="4" w:space="0" w:color="auto"/>
              <w:right w:val="single" w:sz="4" w:space="0" w:color="auto"/>
            </w:tcBorders>
            <w:shd w:val="clear" w:color="auto" w:fill="auto"/>
            <w:hideMark/>
          </w:tcPr>
          <w:p w:rsidR="00FF2311" w:rsidRPr="00FF2311" w:rsidRDefault="00FF2311" w:rsidP="00FF2311">
            <w:pPr>
              <w:jc w:val="both"/>
              <w:rPr>
                <w:rFonts w:ascii="Book Antiqua" w:hAnsi="Book Antiqua" w:cs="Calibri"/>
                <w:color w:val="000000"/>
                <w:sz w:val="18"/>
                <w:szCs w:val="18"/>
                <w:lang w:val="pt-BR" w:eastAsia="pt-BR"/>
              </w:rPr>
            </w:pPr>
            <w:r w:rsidRPr="00FF2311">
              <w:rPr>
                <w:rFonts w:ascii="Book Antiqua" w:hAnsi="Book Antiqua" w:cs="Calibri"/>
                <w:b/>
                <w:bCs/>
                <w:color w:val="000000"/>
                <w:sz w:val="18"/>
                <w:szCs w:val="18"/>
                <w:lang w:val="pt-BR" w:eastAsia="pt-BR"/>
              </w:rPr>
              <w:t>Caixa(s</w:t>
            </w:r>
            <w:proofErr w:type="gramStart"/>
            <w:r w:rsidRPr="00FF2311">
              <w:rPr>
                <w:rFonts w:ascii="Book Antiqua" w:hAnsi="Book Antiqua" w:cs="Calibri"/>
                <w:b/>
                <w:bCs/>
                <w:color w:val="000000"/>
                <w:sz w:val="18"/>
                <w:szCs w:val="18"/>
                <w:lang w:val="pt-BR" w:eastAsia="pt-BR"/>
              </w:rPr>
              <w:t>)</w:t>
            </w:r>
            <w:proofErr w:type="gramEnd"/>
            <w:r w:rsidRPr="00FF2311">
              <w:rPr>
                <w:rFonts w:ascii="Book Antiqua" w:hAnsi="Book Antiqua" w:cs="Calibri"/>
                <w:color w:val="000000"/>
                <w:sz w:val="18"/>
                <w:szCs w:val="18"/>
                <w:lang w:val="pt-BR" w:eastAsia="pt-BR"/>
              </w:rPr>
              <w:br/>
              <w:t>Mudas de Flores de Estação.</w:t>
            </w:r>
            <w:r w:rsidRPr="00FF2311">
              <w:rPr>
                <w:rFonts w:ascii="Book Antiqua" w:hAnsi="Book Antiqua" w:cs="Calibri"/>
                <w:color w:val="000000"/>
                <w:sz w:val="18"/>
                <w:szCs w:val="18"/>
                <w:lang w:val="pt-BR" w:eastAsia="pt-BR"/>
              </w:rPr>
              <w:br/>
              <w:t>Caixa com 15 Unidades.</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30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50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20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10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60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60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30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20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100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500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b/>
                <w:bCs/>
                <w:color w:val="000000"/>
                <w:sz w:val="18"/>
                <w:szCs w:val="18"/>
                <w:lang w:val="pt-BR" w:eastAsia="pt-BR"/>
              </w:rPr>
            </w:pPr>
            <w:r w:rsidRPr="00FF2311">
              <w:rPr>
                <w:rFonts w:ascii="Book Antiqua" w:hAnsi="Book Antiqua" w:cs="Calibri"/>
                <w:b/>
                <w:bCs/>
                <w:color w:val="000000"/>
                <w:sz w:val="18"/>
                <w:szCs w:val="18"/>
                <w:lang w:val="pt-BR" w:eastAsia="pt-BR"/>
              </w:rPr>
              <w:t>880</w:t>
            </w:r>
          </w:p>
        </w:tc>
      </w:tr>
      <w:tr w:rsidR="00FF2311" w:rsidRPr="00FF2311" w:rsidTr="00FF2311">
        <w:trPr>
          <w:trHeight w:val="1106"/>
        </w:trPr>
        <w:tc>
          <w:tcPr>
            <w:tcW w:w="20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2311" w:rsidRPr="00FF2311" w:rsidRDefault="00FF2311" w:rsidP="00FF2311">
            <w:pPr>
              <w:jc w:val="center"/>
              <w:rPr>
                <w:rFonts w:ascii="Book Antiqua" w:hAnsi="Book Antiqua" w:cs="Calibri"/>
                <w:bCs/>
                <w:color w:val="000000"/>
                <w:sz w:val="18"/>
                <w:szCs w:val="18"/>
                <w:lang w:val="pt-BR" w:eastAsia="pt-BR"/>
              </w:rPr>
            </w:pPr>
            <w:proofErr w:type="gramStart"/>
            <w:r w:rsidRPr="00FF2311">
              <w:rPr>
                <w:rFonts w:ascii="Book Antiqua" w:hAnsi="Book Antiqua" w:cs="Calibri"/>
                <w:bCs/>
                <w:color w:val="000000"/>
                <w:sz w:val="18"/>
                <w:szCs w:val="18"/>
                <w:lang w:val="pt-BR" w:eastAsia="pt-BR"/>
              </w:rPr>
              <w:t>7</w:t>
            </w:r>
            <w:proofErr w:type="gramEnd"/>
          </w:p>
        </w:tc>
        <w:tc>
          <w:tcPr>
            <w:tcW w:w="982" w:type="pct"/>
            <w:tcBorders>
              <w:top w:val="nil"/>
              <w:left w:val="nil"/>
              <w:bottom w:val="single" w:sz="4" w:space="0" w:color="auto"/>
              <w:right w:val="single" w:sz="4" w:space="0" w:color="auto"/>
            </w:tcBorders>
            <w:shd w:val="clear" w:color="auto" w:fill="auto"/>
            <w:hideMark/>
          </w:tcPr>
          <w:p w:rsidR="00FF2311" w:rsidRPr="00FF2311" w:rsidRDefault="00FF2311" w:rsidP="00FF2311">
            <w:pPr>
              <w:jc w:val="both"/>
              <w:rPr>
                <w:rFonts w:ascii="Book Antiqua" w:hAnsi="Book Antiqua" w:cs="Calibri"/>
                <w:b/>
                <w:bCs/>
                <w:color w:val="000000"/>
                <w:sz w:val="18"/>
                <w:szCs w:val="18"/>
                <w:lang w:val="pt-BR" w:eastAsia="pt-BR"/>
              </w:rPr>
            </w:pPr>
            <w:r w:rsidRPr="00FF2311">
              <w:rPr>
                <w:rFonts w:ascii="Book Antiqua" w:hAnsi="Book Antiqua" w:cs="Calibri"/>
                <w:b/>
                <w:bCs/>
                <w:color w:val="000000"/>
                <w:sz w:val="18"/>
                <w:szCs w:val="18"/>
                <w:lang w:val="pt-BR" w:eastAsia="pt-BR"/>
              </w:rPr>
              <w:t>Unidade(s</w:t>
            </w:r>
            <w:proofErr w:type="gramStart"/>
            <w:r w:rsidRPr="00FF2311">
              <w:rPr>
                <w:rFonts w:ascii="Book Antiqua" w:hAnsi="Book Antiqua" w:cs="Calibri"/>
                <w:b/>
                <w:bCs/>
                <w:color w:val="000000"/>
                <w:sz w:val="18"/>
                <w:szCs w:val="18"/>
                <w:lang w:val="pt-BR" w:eastAsia="pt-BR"/>
              </w:rPr>
              <w:t>)</w:t>
            </w:r>
            <w:proofErr w:type="gramEnd"/>
            <w:r w:rsidRPr="00FF2311">
              <w:rPr>
                <w:rFonts w:ascii="Book Antiqua" w:hAnsi="Book Antiqua" w:cs="Calibri"/>
                <w:b/>
                <w:bCs/>
                <w:color w:val="000000"/>
                <w:sz w:val="18"/>
                <w:szCs w:val="18"/>
                <w:lang w:val="pt-BR" w:eastAsia="pt-BR"/>
              </w:rPr>
              <w:br/>
            </w:r>
            <w:r w:rsidRPr="00FF2311">
              <w:rPr>
                <w:rFonts w:ascii="Book Antiqua" w:hAnsi="Book Antiqua" w:cs="Calibri"/>
                <w:color w:val="000000"/>
                <w:sz w:val="18"/>
                <w:szCs w:val="18"/>
                <w:lang w:val="pt-BR" w:eastAsia="pt-BR"/>
              </w:rPr>
              <w:t>Mudas de Ipê Amarelo.</w:t>
            </w:r>
            <w:r w:rsidRPr="00FF2311">
              <w:rPr>
                <w:rFonts w:ascii="Book Antiqua" w:hAnsi="Book Antiqua" w:cs="Calibri"/>
                <w:color w:val="000000"/>
                <w:sz w:val="18"/>
                <w:szCs w:val="18"/>
                <w:lang w:val="pt-BR" w:eastAsia="pt-BR"/>
              </w:rPr>
              <w:br/>
              <w:t>Com, no mínimo, 80 cm de altura</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proofErr w:type="gramStart"/>
            <w:r w:rsidRPr="00FF2311">
              <w:rPr>
                <w:rFonts w:ascii="Book Antiqua" w:hAnsi="Book Antiqua" w:cs="Calibri"/>
                <w:color w:val="000000"/>
                <w:sz w:val="18"/>
                <w:szCs w:val="18"/>
                <w:lang w:val="pt-BR" w:eastAsia="pt-BR"/>
              </w:rPr>
              <w:t>2</w:t>
            </w:r>
            <w:proofErr w:type="gramEnd"/>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20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10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20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15</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30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b/>
                <w:bCs/>
                <w:color w:val="000000"/>
                <w:sz w:val="18"/>
                <w:szCs w:val="18"/>
                <w:lang w:val="pt-BR" w:eastAsia="pt-BR"/>
              </w:rPr>
            </w:pPr>
            <w:r w:rsidRPr="00FF2311">
              <w:rPr>
                <w:rFonts w:ascii="Book Antiqua" w:hAnsi="Book Antiqua" w:cs="Calibri"/>
                <w:b/>
                <w:bCs/>
                <w:color w:val="000000"/>
                <w:sz w:val="18"/>
                <w:szCs w:val="18"/>
                <w:lang w:val="pt-BR" w:eastAsia="pt-BR"/>
              </w:rPr>
              <w:t>97</w:t>
            </w:r>
          </w:p>
        </w:tc>
      </w:tr>
      <w:tr w:rsidR="00FF2311" w:rsidRPr="00FF2311" w:rsidTr="00FF2311">
        <w:trPr>
          <w:trHeight w:val="860"/>
        </w:trPr>
        <w:tc>
          <w:tcPr>
            <w:tcW w:w="20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2311" w:rsidRPr="00FF2311" w:rsidRDefault="00FF2311" w:rsidP="00FF2311">
            <w:pPr>
              <w:jc w:val="center"/>
              <w:rPr>
                <w:rFonts w:ascii="Book Antiqua" w:hAnsi="Book Antiqua" w:cs="Calibri"/>
                <w:bCs/>
                <w:color w:val="000000"/>
                <w:sz w:val="18"/>
                <w:szCs w:val="18"/>
                <w:lang w:val="pt-BR" w:eastAsia="pt-BR"/>
              </w:rPr>
            </w:pPr>
            <w:proofErr w:type="gramStart"/>
            <w:r w:rsidRPr="00FF2311">
              <w:rPr>
                <w:rFonts w:ascii="Book Antiqua" w:hAnsi="Book Antiqua" w:cs="Calibri"/>
                <w:bCs/>
                <w:color w:val="000000"/>
                <w:sz w:val="18"/>
                <w:szCs w:val="18"/>
                <w:lang w:val="pt-BR" w:eastAsia="pt-BR"/>
              </w:rPr>
              <w:t>8</w:t>
            </w:r>
            <w:proofErr w:type="gramEnd"/>
          </w:p>
        </w:tc>
        <w:tc>
          <w:tcPr>
            <w:tcW w:w="982" w:type="pct"/>
            <w:tcBorders>
              <w:top w:val="nil"/>
              <w:left w:val="nil"/>
              <w:bottom w:val="single" w:sz="4" w:space="0" w:color="auto"/>
              <w:right w:val="single" w:sz="4" w:space="0" w:color="auto"/>
            </w:tcBorders>
            <w:shd w:val="clear" w:color="auto" w:fill="auto"/>
            <w:hideMark/>
          </w:tcPr>
          <w:p w:rsidR="00FF2311" w:rsidRPr="00FF2311" w:rsidRDefault="00FF2311" w:rsidP="00FF2311">
            <w:pPr>
              <w:jc w:val="both"/>
              <w:rPr>
                <w:rFonts w:ascii="Book Antiqua" w:hAnsi="Book Antiqua" w:cs="Calibri"/>
                <w:b/>
                <w:bCs/>
                <w:color w:val="000000"/>
                <w:sz w:val="18"/>
                <w:szCs w:val="18"/>
                <w:lang w:val="pt-BR" w:eastAsia="pt-BR"/>
              </w:rPr>
            </w:pPr>
            <w:r w:rsidRPr="00FF2311">
              <w:rPr>
                <w:rFonts w:ascii="Book Antiqua" w:hAnsi="Book Antiqua" w:cs="Calibri"/>
                <w:b/>
                <w:bCs/>
                <w:color w:val="000000"/>
                <w:sz w:val="18"/>
                <w:szCs w:val="18"/>
                <w:lang w:val="pt-BR" w:eastAsia="pt-BR"/>
              </w:rPr>
              <w:t>Unidade(s</w:t>
            </w:r>
            <w:proofErr w:type="gramStart"/>
            <w:r w:rsidRPr="00FF2311">
              <w:rPr>
                <w:rFonts w:ascii="Book Antiqua" w:hAnsi="Book Antiqua" w:cs="Calibri"/>
                <w:b/>
                <w:bCs/>
                <w:color w:val="000000"/>
                <w:sz w:val="18"/>
                <w:szCs w:val="18"/>
                <w:lang w:val="pt-BR" w:eastAsia="pt-BR"/>
              </w:rPr>
              <w:t>)</w:t>
            </w:r>
            <w:proofErr w:type="gramEnd"/>
            <w:r w:rsidRPr="00FF2311">
              <w:rPr>
                <w:rFonts w:ascii="Book Antiqua" w:hAnsi="Book Antiqua" w:cs="Calibri"/>
                <w:b/>
                <w:bCs/>
                <w:color w:val="000000"/>
                <w:sz w:val="18"/>
                <w:szCs w:val="18"/>
                <w:lang w:val="pt-BR" w:eastAsia="pt-BR"/>
              </w:rPr>
              <w:br/>
            </w:r>
            <w:r w:rsidRPr="00FF2311">
              <w:rPr>
                <w:rFonts w:ascii="Book Antiqua" w:hAnsi="Book Antiqua" w:cs="Calibri"/>
                <w:color w:val="000000"/>
                <w:sz w:val="18"/>
                <w:szCs w:val="18"/>
                <w:lang w:val="pt-BR" w:eastAsia="pt-BR"/>
              </w:rPr>
              <w:t>Mudas de Ipê Roxo.</w:t>
            </w:r>
            <w:r w:rsidRPr="00FF2311">
              <w:rPr>
                <w:rFonts w:ascii="Book Antiqua" w:hAnsi="Book Antiqua" w:cs="Calibri"/>
                <w:color w:val="000000"/>
                <w:sz w:val="18"/>
                <w:szCs w:val="18"/>
                <w:lang w:val="pt-BR" w:eastAsia="pt-BR"/>
              </w:rPr>
              <w:br/>
              <w:t>Com, no mínimo, 80 cm de altura.</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proofErr w:type="gramStart"/>
            <w:r w:rsidRPr="00FF2311">
              <w:rPr>
                <w:rFonts w:ascii="Book Antiqua" w:hAnsi="Book Antiqua" w:cs="Calibri"/>
                <w:color w:val="000000"/>
                <w:sz w:val="18"/>
                <w:szCs w:val="18"/>
                <w:lang w:val="pt-BR" w:eastAsia="pt-BR"/>
              </w:rPr>
              <w:t>2</w:t>
            </w:r>
            <w:proofErr w:type="gramEnd"/>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20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10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20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15</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30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b/>
                <w:bCs/>
                <w:color w:val="000000"/>
                <w:sz w:val="18"/>
                <w:szCs w:val="18"/>
                <w:lang w:val="pt-BR" w:eastAsia="pt-BR"/>
              </w:rPr>
            </w:pPr>
            <w:r w:rsidRPr="00FF2311">
              <w:rPr>
                <w:rFonts w:ascii="Book Antiqua" w:hAnsi="Book Antiqua" w:cs="Calibri"/>
                <w:b/>
                <w:bCs/>
                <w:color w:val="000000"/>
                <w:sz w:val="18"/>
                <w:szCs w:val="18"/>
                <w:lang w:val="pt-BR" w:eastAsia="pt-BR"/>
              </w:rPr>
              <w:t>97</w:t>
            </w:r>
          </w:p>
        </w:tc>
      </w:tr>
      <w:tr w:rsidR="00FF2311" w:rsidRPr="00FF2311" w:rsidTr="00FF2311">
        <w:trPr>
          <w:trHeight w:val="1002"/>
        </w:trPr>
        <w:tc>
          <w:tcPr>
            <w:tcW w:w="2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2311" w:rsidRPr="00FF2311" w:rsidRDefault="00FF2311" w:rsidP="00FF2311">
            <w:pPr>
              <w:jc w:val="center"/>
              <w:rPr>
                <w:rFonts w:ascii="Book Antiqua" w:hAnsi="Book Antiqua" w:cs="Calibri"/>
                <w:bCs/>
                <w:color w:val="000000"/>
                <w:sz w:val="18"/>
                <w:szCs w:val="18"/>
                <w:lang w:val="pt-BR" w:eastAsia="pt-BR"/>
              </w:rPr>
            </w:pPr>
            <w:proofErr w:type="gramStart"/>
            <w:r w:rsidRPr="00FF2311">
              <w:rPr>
                <w:rFonts w:ascii="Book Antiqua" w:hAnsi="Book Antiqua" w:cs="Calibri"/>
                <w:bCs/>
                <w:color w:val="000000"/>
                <w:sz w:val="18"/>
                <w:szCs w:val="18"/>
                <w:lang w:val="pt-BR" w:eastAsia="pt-BR"/>
              </w:rPr>
              <w:lastRenderedPageBreak/>
              <w:t>9</w:t>
            </w:r>
            <w:proofErr w:type="gramEnd"/>
          </w:p>
        </w:tc>
        <w:tc>
          <w:tcPr>
            <w:tcW w:w="982" w:type="pct"/>
            <w:tcBorders>
              <w:top w:val="single" w:sz="4" w:space="0" w:color="auto"/>
              <w:left w:val="single" w:sz="4" w:space="0" w:color="auto"/>
              <w:bottom w:val="single" w:sz="4" w:space="0" w:color="auto"/>
              <w:right w:val="single" w:sz="4" w:space="0" w:color="auto"/>
            </w:tcBorders>
            <w:shd w:val="clear" w:color="auto" w:fill="auto"/>
            <w:hideMark/>
          </w:tcPr>
          <w:p w:rsidR="00FF2311" w:rsidRPr="00FF2311" w:rsidRDefault="00FF2311" w:rsidP="00FF2311">
            <w:pPr>
              <w:jc w:val="both"/>
              <w:rPr>
                <w:rFonts w:ascii="Book Antiqua" w:hAnsi="Book Antiqua" w:cs="Calibri"/>
                <w:b/>
                <w:bCs/>
                <w:color w:val="000000"/>
                <w:sz w:val="18"/>
                <w:szCs w:val="18"/>
                <w:lang w:val="pt-BR" w:eastAsia="pt-BR"/>
              </w:rPr>
            </w:pPr>
            <w:r w:rsidRPr="00FF2311">
              <w:rPr>
                <w:rFonts w:ascii="Book Antiqua" w:hAnsi="Book Antiqua" w:cs="Calibri"/>
                <w:b/>
                <w:bCs/>
                <w:color w:val="000000"/>
                <w:sz w:val="18"/>
                <w:szCs w:val="18"/>
                <w:lang w:val="pt-BR" w:eastAsia="pt-BR"/>
              </w:rPr>
              <w:t>Unidade(s</w:t>
            </w:r>
            <w:proofErr w:type="gramStart"/>
            <w:r w:rsidRPr="00FF2311">
              <w:rPr>
                <w:rFonts w:ascii="Book Antiqua" w:hAnsi="Book Antiqua" w:cs="Calibri"/>
                <w:b/>
                <w:bCs/>
                <w:color w:val="000000"/>
                <w:sz w:val="18"/>
                <w:szCs w:val="18"/>
                <w:lang w:val="pt-BR" w:eastAsia="pt-BR"/>
              </w:rPr>
              <w:t>)</w:t>
            </w:r>
            <w:proofErr w:type="gramEnd"/>
            <w:r w:rsidRPr="00FF2311">
              <w:rPr>
                <w:rFonts w:ascii="Book Antiqua" w:hAnsi="Book Antiqua" w:cs="Calibri"/>
                <w:b/>
                <w:bCs/>
                <w:color w:val="000000"/>
                <w:sz w:val="18"/>
                <w:szCs w:val="18"/>
                <w:lang w:val="pt-BR" w:eastAsia="pt-BR"/>
              </w:rPr>
              <w:br/>
            </w:r>
            <w:r w:rsidRPr="00FF2311">
              <w:rPr>
                <w:rFonts w:ascii="Book Antiqua" w:hAnsi="Book Antiqua" w:cs="Calibri"/>
                <w:color w:val="000000"/>
                <w:sz w:val="18"/>
                <w:szCs w:val="18"/>
                <w:lang w:val="pt-BR" w:eastAsia="pt-BR"/>
              </w:rPr>
              <w:t>Mudas de Manacá da Serra.</w:t>
            </w:r>
            <w:r w:rsidRPr="00FF2311">
              <w:rPr>
                <w:rFonts w:ascii="Book Antiqua" w:hAnsi="Book Antiqua" w:cs="Calibri"/>
                <w:color w:val="000000"/>
                <w:sz w:val="18"/>
                <w:szCs w:val="18"/>
                <w:lang w:val="pt-BR" w:eastAsia="pt-BR"/>
              </w:rPr>
              <w:br/>
              <w:t>Com, no mínimo, 80 cm de altura.</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 </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20</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 </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 </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 </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 </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proofErr w:type="gramStart"/>
            <w:r w:rsidRPr="00FF2311">
              <w:rPr>
                <w:rFonts w:ascii="Book Antiqua" w:hAnsi="Book Antiqua" w:cs="Calibri"/>
                <w:color w:val="000000"/>
                <w:sz w:val="18"/>
                <w:szCs w:val="18"/>
                <w:lang w:val="pt-BR" w:eastAsia="pt-BR"/>
              </w:rPr>
              <w:t>5</w:t>
            </w:r>
            <w:proofErr w:type="gramEnd"/>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20</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50</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50</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b/>
                <w:bCs/>
                <w:color w:val="000000"/>
                <w:sz w:val="18"/>
                <w:szCs w:val="18"/>
                <w:lang w:val="pt-BR" w:eastAsia="pt-BR"/>
              </w:rPr>
            </w:pPr>
            <w:r w:rsidRPr="00FF2311">
              <w:rPr>
                <w:rFonts w:ascii="Book Antiqua" w:hAnsi="Book Antiqua" w:cs="Calibri"/>
                <w:b/>
                <w:bCs/>
                <w:color w:val="000000"/>
                <w:sz w:val="18"/>
                <w:szCs w:val="18"/>
                <w:lang w:val="pt-BR" w:eastAsia="pt-BR"/>
              </w:rPr>
              <w:t>145</w:t>
            </w:r>
          </w:p>
        </w:tc>
      </w:tr>
      <w:tr w:rsidR="00FF2311" w:rsidRPr="00FF2311" w:rsidTr="00FF2311">
        <w:trPr>
          <w:trHeight w:val="1004"/>
        </w:trPr>
        <w:tc>
          <w:tcPr>
            <w:tcW w:w="2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F2311" w:rsidRPr="00FF2311" w:rsidRDefault="00FF2311" w:rsidP="00FF2311">
            <w:pPr>
              <w:jc w:val="center"/>
              <w:rPr>
                <w:rFonts w:ascii="Book Antiqua" w:hAnsi="Book Antiqua" w:cs="Calibri"/>
                <w:bCs/>
                <w:color w:val="000000"/>
                <w:sz w:val="18"/>
                <w:szCs w:val="18"/>
                <w:lang w:val="pt-BR" w:eastAsia="pt-BR"/>
              </w:rPr>
            </w:pPr>
            <w:r w:rsidRPr="00FF2311">
              <w:rPr>
                <w:rFonts w:ascii="Book Antiqua" w:hAnsi="Book Antiqua" w:cs="Calibri"/>
                <w:bCs/>
                <w:color w:val="000000"/>
                <w:sz w:val="18"/>
                <w:szCs w:val="18"/>
                <w:lang w:val="pt-BR" w:eastAsia="pt-BR"/>
              </w:rPr>
              <w:t>10</w:t>
            </w:r>
          </w:p>
        </w:tc>
        <w:tc>
          <w:tcPr>
            <w:tcW w:w="982" w:type="pct"/>
            <w:tcBorders>
              <w:top w:val="single" w:sz="4" w:space="0" w:color="auto"/>
              <w:left w:val="nil"/>
              <w:bottom w:val="single" w:sz="4" w:space="0" w:color="auto"/>
              <w:right w:val="single" w:sz="4" w:space="0" w:color="auto"/>
            </w:tcBorders>
            <w:shd w:val="clear" w:color="auto" w:fill="auto"/>
            <w:hideMark/>
          </w:tcPr>
          <w:p w:rsidR="00FF2311" w:rsidRPr="00FF2311" w:rsidRDefault="00FF2311" w:rsidP="00FF2311">
            <w:pPr>
              <w:jc w:val="both"/>
              <w:rPr>
                <w:rFonts w:ascii="Book Antiqua" w:hAnsi="Book Antiqua" w:cs="Calibri"/>
                <w:b/>
                <w:bCs/>
                <w:color w:val="000000"/>
                <w:sz w:val="18"/>
                <w:szCs w:val="18"/>
                <w:lang w:val="pt-BR" w:eastAsia="pt-BR"/>
              </w:rPr>
            </w:pPr>
            <w:r w:rsidRPr="00FF2311">
              <w:rPr>
                <w:rFonts w:ascii="Book Antiqua" w:hAnsi="Book Antiqua" w:cs="Calibri"/>
                <w:b/>
                <w:bCs/>
                <w:color w:val="000000"/>
                <w:sz w:val="18"/>
                <w:szCs w:val="18"/>
                <w:lang w:val="pt-BR" w:eastAsia="pt-BR"/>
              </w:rPr>
              <w:t>Unidade(s</w:t>
            </w:r>
            <w:proofErr w:type="gramStart"/>
            <w:r w:rsidRPr="00FF2311">
              <w:rPr>
                <w:rFonts w:ascii="Book Antiqua" w:hAnsi="Book Antiqua" w:cs="Calibri"/>
                <w:b/>
                <w:bCs/>
                <w:color w:val="000000"/>
                <w:sz w:val="18"/>
                <w:szCs w:val="18"/>
                <w:lang w:val="pt-BR" w:eastAsia="pt-BR"/>
              </w:rPr>
              <w:t>)</w:t>
            </w:r>
            <w:proofErr w:type="gramEnd"/>
            <w:r w:rsidRPr="00FF2311">
              <w:rPr>
                <w:rFonts w:ascii="Book Antiqua" w:hAnsi="Book Antiqua" w:cs="Calibri"/>
                <w:b/>
                <w:bCs/>
                <w:color w:val="000000"/>
                <w:sz w:val="18"/>
                <w:szCs w:val="18"/>
                <w:lang w:val="pt-BR" w:eastAsia="pt-BR"/>
              </w:rPr>
              <w:br/>
            </w:r>
            <w:r w:rsidRPr="00FF2311">
              <w:rPr>
                <w:rFonts w:ascii="Book Antiqua" w:hAnsi="Book Antiqua" w:cs="Calibri"/>
                <w:color w:val="000000"/>
                <w:sz w:val="18"/>
                <w:szCs w:val="18"/>
                <w:lang w:val="pt-BR" w:eastAsia="pt-BR"/>
              </w:rPr>
              <w:t>Mudas de Palmeira Fênix.</w:t>
            </w:r>
            <w:r w:rsidRPr="00FF2311">
              <w:rPr>
                <w:rFonts w:ascii="Book Antiqua" w:hAnsi="Book Antiqua" w:cs="Calibri"/>
                <w:color w:val="000000"/>
                <w:sz w:val="18"/>
                <w:szCs w:val="18"/>
                <w:lang w:val="pt-BR" w:eastAsia="pt-BR"/>
              </w:rPr>
              <w:br/>
              <w:t>Com, no mínimo, 80 cm de altura.</w:t>
            </w:r>
          </w:p>
        </w:tc>
        <w:tc>
          <w:tcPr>
            <w:tcW w:w="347" w:type="pct"/>
            <w:tcBorders>
              <w:top w:val="single" w:sz="4" w:space="0" w:color="auto"/>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 </w:t>
            </w:r>
          </w:p>
        </w:tc>
        <w:tc>
          <w:tcPr>
            <w:tcW w:w="347" w:type="pct"/>
            <w:tcBorders>
              <w:top w:val="single" w:sz="4" w:space="0" w:color="auto"/>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20</w:t>
            </w:r>
          </w:p>
        </w:tc>
        <w:tc>
          <w:tcPr>
            <w:tcW w:w="347" w:type="pct"/>
            <w:tcBorders>
              <w:top w:val="single" w:sz="4" w:space="0" w:color="auto"/>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 </w:t>
            </w:r>
          </w:p>
        </w:tc>
        <w:tc>
          <w:tcPr>
            <w:tcW w:w="347" w:type="pct"/>
            <w:tcBorders>
              <w:top w:val="single" w:sz="4" w:space="0" w:color="auto"/>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 </w:t>
            </w:r>
          </w:p>
        </w:tc>
        <w:tc>
          <w:tcPr>
            <w:tcW w:w="347" w:type="pct"/>
            <w:tcBorders>
              <w:top w:val="single" w:sz="4" w:space="0" w:color="auto"/>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 </w:t>
            </w:r>
          </w:p>
        </w:tc>
        <w:tc>
          <w:tcPr>
            <w:tcW w:w="347" w:type="pct"/>
            <w:tcBorders>
              <w:top w:val="single" w:sz="4" w:space="0" w:color="auto"/>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 </w:t>
            </w:r>
          </w:p>
        </w:tc>
        <w:tc>
          <w:tcPr>
            <w:tcW w:w="347" w:type="pct"/>
            <w:tcBorders>
              <w:top w:val="single" w:sz="4" w:space="0" w:color="auto"/>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proofErr w:type="gramStart"/>
            <w:r w:rsidRPr="00FF2311">
              <w:rPr>
                <w:rFonts w:ascii="Book Antiqua" w:hAnsi="Book Antiqua" w:cs="Calibri"/>
                <w:color w:val="000000"/>
                <w:sz w:val="18"/>
                <w:szCs w:val="18"/>
                <w:lang w:val="pt-BR" w:eastAsia="pt-BR"/>
              </w:rPr>
              <w:t>5</w:t>
            </w:r>
            <w:proofErr w:type="gramEnd"/>
          </w:p>
        </w:tc>
        <w:tc>
          <w:tcPr>
            <w:tcW w:w="347" w:type="pct"/>
            <w:tcBorders>
              <w:top w:val="single" w:sz="4" w:space="0" w:color="auto"/>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20</w:t>
            </w:r>
          </w:p>
        </w:tc>
        <w:tc>
          <w:tcPr>
            <w:tcW w:w="347" w:type="pct"/>
            <w:tcBorders>
              <w:top w:val="single" w:sz="4" w:space="0" w:color="auto"/>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50</w:t>
            </w:r>
          </w:p>
        </w:tc>
        <w:tc>
          <w:tcPr>
            <w:tcW w:w="347" w:type="pct"/>
            <w:tcBorders>
              <w:top w:val="single" w:sz="4" w:space="0" w:color="auto"/>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30</w:t>
            </w:r>
          </w:p>
        </w:tc>
        <w:tc>
          <w:tcPr>
            <w:tcW w:w="347" w:type="pct"/>
            <w:tcBorders>
              <w:top w:val="single" w:sz="4" w:space="0" w:color="auto"/>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b/>
                <w:bCs/>
                <w:color w:val="000000"/>
                <w:sz w:val="18"/>
                <w:szCs w:val="18"/>
                <w:lang w:val="pt-BR" w:eastAsia="pt-BR"/>
              </w:rPr>
            </w:pPr>
            <w:r w:rsidRPr="00FF2311">
              <w:rPr>
                <w:rFonts w:ascii="Book Antiqua" w:hAnsi="Book Antiqua" w:cs="Calibri"/>
                <w:b/>
                <w:bCs/>
                <w:color w:val="000000"/>
                <w:sz w:val="18"/>
                <w:szCs w:val="18"/>
                <w:lang w:val="pt-BR" w:eastAsia="pt-BR"/>
              </w:rPr>
              <w:t>125</w:t>
            </w:r>
          </w:p>
        </w:tc>
      </w:tr>
      <w:tr w:rsidR="00FF2311" w:rsidRPr="00FF2311" w:rsidTr="00FF2311">
        <w:trPr>
          <w:trHeight w:val="581"/>
        </w:trPr>
        <w:tc>
          <w:tcPr>
            <w:tcW w:w="20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2311" w:rsidRPr="00FF2311" w:rsidRDefault="00FF2311" w:rsidP="00FF2311">
            <w:pPr>
              <w:jc w:val="center"/>
              <w:rPr>
                <w:rFonts w:ascii="Book Antiqua" w:hAnsi="Book Antiqua" w:cs="Calibri"/>
                <w:bCs/>
                <w:color w:val="000000"/>
                <w:sz w:val="18"/>
                <w:szCs w:val="18"/>
                <w:lang w:val="pt-BR" w:eastAsia="pt-BR"/>
              </w:rPr>
            </w:pPr>
            <w:r w:rsidRPr="00FF2311">
              <w:rPr>
                <w:rFonts w:ascii="Book Antiqua" w:hAnsi="Book Antiqua" w:cs="Calibri"/>
                <w:bCs/>
                <w:color w:val="000000"/>
                <w:sz w:val="18"/>
                <w:szCs w:val="18"/>
                <w:lang w:val="pt-BR" w:eastAsia="pt-BR"/>
              </w:rPr>
              <w:t>11</w:t>
            </w:r>
          </w:p>
        </w:tc>
        <w:tc>
          <w:tcPr>
            <w:tcW w:w="982" w:type="pct"/>
            <w:tcBorders>
              <w:top w:val="nil"/>
              <w:left w:val="nil"/>
              <w:bottom w:val="single" w:sz="4" w:space="0" w:color="auto"/>
              <w:right w:val="single" w:sz="4" w:space="0" w:color="auto"/>
            </w:tcBorders>
            <w:shd w:val="clear" w:color="auto" w:fill="auto"/>
            <w:hideMark/>
          </w:tcPr>
          <w:p w:rsidR="00FF2311" w:rsidRPr="00FF2311" w:rsidRDefault="00FF2311" w:rsidP="00FF2311">
            <w:pPr>
              <w:jc w:val="both"/>
              <w:rPr>
                <w:rFonts w:ascii="Book Antiqua" w:hAnsi="Book Antiqua" w:cs="Calibri"/>
                <w:b/>
                <w:bCs/>
                <w:color w:val="000000"/>
                <w:sz w:val="18"/>
                <w:szCs w:val="18"/>
                <w:lang w:val="pt-BR" w:eastAsia="pt-BR"/>
              </w:rPr>
            </w:pPr>
            <w:r w:rsidRPr="00FF2311">
              <w:rPr>
                <w:rFonts w:ascii="Book Antiqua" w:hAnsi="Book Antiqua" w:cs="Calibri"/>
                <w:b/>
                <w:bCs/>
                <w:color w:val="000000"/>
                <w:sz w:val="18"/>
                <w:szCs w:val="18"/>
                <w:lang w:val="pt-BR" w:eastAsia="pt-BR"/>
              </w:rPr>
              <w:t>Caixa(s</w:t>
            </w:r>
            <w:proofErr w:type="gramStart"/>
            <w:r w:rsidRPr="00FF2311">
              <w:rPr>
                <w:rFonts w:ascii="Book Antiqua" w:hAnsi="Book Antiqua" w:cs="Calibri"/>
                <w:b/>
                <w:bCs/>
                <w:color w:val="000000"/>
                <w:sz w:val="18"/>
                <w:szCs w:val="18"/>
                <w:lang w:val="pt-BR" w:eastAsia="pt-BR"/>
              </w:rPr>
              <w:t>)</w:t>
            </w:r>
            <w:proofErr w:type="gramEnd"/>
            <w:r w:rsidRPr="00FF2311">
              <w:rPr>
                <w:rFonts w:ascii="Book Antiqua" w:hAnsi="Book Antiqua" w:cs="Calibri"/>
                <w:b/>
                <w:bCs/>
                <w:color w:val="000000"/>
                <w:sz w:val="18"/>
                <w:szCs w:val="18"/>
                <w:lang w:val="pt-BR" w:eastAsia="pt-BR"/>
              </w:rPr>
              <w:br/>
            </w:r>
            <w:r w:rsidRPr="00FF2311">
              <w:rPr>
                <w:rFonts w:ascii="Book Antiqua" w:hAnsi="Book Antiqua" w:cs="Calibri"/>
                <w:color w:val="000000"/>
                <w:sz w:val="18"/>
                <w:szCs w:val="18"/>
                <w:lang w:val="pt-BR" w:eastAsia="pt-BR"/>
              </w:rPr>
              <w:t>Limitador de grama.</w:t>
            </w:r>
            <w:r w:rsidRPr="00FF2311">
              <w:rPr>
                <w:rFonts w:ascii="Book Antiqua" w:hAnsi="Book Antiqua" w:cs="Calibri"/>
                <w:color w:val="000000"/>
                <w:sz w:val="18"/>
                <w:szCs w:val="18"/>
                <w:lang w:val="pt-BR" w:eastAsia="pt-BR"/>
              </w:rPr>
              <w:br/>
              <w:t>Com 50m cada.</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proofErr w:type="gramStart"/>
            <w:r w:rsidRPr="00FF2311">
              <w:rPr>
                <w:rFonts w:ascii="Book Antiqua" w:hAnsi="Book Antiqua" w:cs="Calibri"/>
                <w:color w:val="000000"/>
                <w:sz w:val="18"/>
                <w:szCs w:val="18"/>
                <w:lang w:val="pt-BR" w:eastAsia="pt-BR"/>
              </w:rPr>
              <w:t>1</w:t>
            </w:r>
            <w:proofErr w:type="gramEnd"/>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20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proofErr w:type="gramStart"/>
            <w:r w:rsidRPr="00FF2311">
              <w:rPr>
                <w:rFonts w:ascii="Book Antiqua" w:hAnsi="Book Antiqua" w:cs="Calibri"/>
                <w:color w:val="000000"/>
                <w:sz w:val="18"/>
                <w:szCs w:val="18"/>
                <w:lang w:val="pt-BR" w:eastAsia="pt-BR"/>
              </w:rPr>
              <w:t>4</w:t>
            </w:r>
            <w:proofErr w:type="gramEnd"/>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10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10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proofErr w:type="gramStart"/>
            <w:r w:rsidRPr="00FF2311">
              <w:rPr>
                <w:rFonts w:ascii="Book Antiqua" w:hAnsi="Book Antiqua" w:cs="Calibri"/>
                <w:color w:val="000000"/>
                <w:sz w:val="18"/>
                <w:szCs w:val="18"/>
                <w:lang w:val="pt-BR" w:eastAsia="pt-BR"/>
              </w:rPr>
              <w:t>6</w:t>
            </w:r>
            <w:proofErr w:type="gramEnd"/>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proofErr w:type="gramStart"/>
            <w:r w:rsidRPr="00FF2311">
              <w:rPr>
                <w:rFonts w:ascii="Book Antiqua" w:hAnsi="Book Antiqua" w:cs="Calibri"/>
                <w:color w:val="000000"/>
                <w:sz w:val="18"/>
                <w:szCs w:val="18"/>
                <w:lang w:val="pt-BR" w:eastAsia="pt-BR"/>
              </w:rPr>
              <w:t>5</w:t>
            </w:r>
            <w:proofErr w:type="gramEnd"/>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b/>
                <w:bCs/>
                <w:color w:val="000000"/>
                <w:sz w:val="18"/>
                <w:szCs w:val="18"/>
                <w:lang w:val="pt-BR" w:eastAsia="pt-BR"/>
              </w:rPr>
            </w:pPr>
            <w:r w:rsidRPr="00FF2311">
              <w:rPr>
                <w:rFonts w:ascii="Book Antiqua" w:hAnsi="Book Antiqua" w:cs="Calibri"/>
                <w:b/>
                <w:bCs/>
                <w:color w:val="000000"/>
                <w:sz w:val="18"/>
                <w:szCs w:val="18"/>
                <w:lang w:val="pt-BR" w:eastAsia="pt-BR"/>
              </w:rPr>
              <w:t>56</w:t>
            </w:r>
          </w:p>
        </w:tc>
      </w:tr>
      <w:tr w:rsidR="00FF2311" w:rsidRPr="00FF2311" w:rsidTr="00FF2311">
        <w:trPr>
          <w:trHeight w:val="1910"/>
        </w:trPr>
        <w:tc>
          <w:tcPr>
            <w:tcW w:w="20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F2311" w:rsidRPr="00FF2311" w:rsidRDefault="00FF2311" w:rsidP="00FF2311">
            <w:pPr>
              <w:jc w:val="center"/>
              <w:rPr>
                <w:rFonts w:ascii="Book Antiqua" w:hAnsi="Book Antiqua" w:cs="Calibri"/>
                <w:bCs/>
                <w:color w:val="000000"/>
                <w:sz w:val="18"/>
                <w:szCs w:val="18"/>
                <w:lang w:val="pt-BR" w:eastAsia="pt-BR"/>
              </w:rPr>
            </w:pPr>
            <w:r w:rsidRPr="00FF2311">
              <w:rPr>
                <w:rFonts w:ascii="Book Antiqua" w:hAnsi="Book Antiqua" w:cs="Calibri"/>
                <w:bCs/>
                <w:color w:val="000000"/>
                <w:sz w:val="18"/>
                <w:szCs w:val="18"/>
                <w:lang w:val="pt-BR" w:eastAsia="pt-BR"/>
              </w:rPr>
              <w:t>12</w:t>
            </w:r>
          </w:p>
        </w:tc>
        <w:tc>
          <w:tcPr>
            <w:tcW w:w="982" w:type="pct"/>
            <w:tcBorders>
              <w:top w:val="nil"/>
              <w:left w:val="nil"/>
              <w:bottom w:val="single" w:sz="4" w:space="0" w:color="auto"/>
              <w:right w:val="single" w:sz="4" w:space="0" w:color="auto"/>
            </w:tcBorders>
            <w:shd w:val="clear" w:color="auto" w:fill="auto"/>
            <w:hideMark/>
          </w:tcPr>
          <w:p w:rsidR="00FF2311" w:rsidRPr="00FF2311" w:rsidRDefault="00FF2311" w:rsidP="00FF2311">
            <w:pPr>
              <w:jc w:val="both"/>
              <w:rPr>
                <w:rFonts w:ascii="Book Antiqua" w:hAnsi="Book Antiqua" w:cs="Calibri"/>
                <w:b/>
                <w:bCs/>
                <w:color w:val="000000"/>
                <w:sz w:val="18"/>
                <w:szCs w:val="18"/>
                <w:lang w:val="pt-BR" w:eastAsia="pt-BR"/>
              </w:rPr>
            </w:pPr>
            <w:r w:rsidRPr="00FF2311">
              <w:rPr>
                <w:rFonts w:ascii="Book Antiqua" w:hAnsi="Book Antiqua" w:cs="Calibri"/>
                <w:b/>
                <w:bCs/>
                <w:color w:val="000000"/>
                <w:sz w:val="18"/>
                <w:szCs w:val="18"/>
                <w:lang w:val="pt-BR" w:eastAsia="pt-BR"/>
              </w:rPr>
              <w:t>Saco(s</w:t>
            </w:r>
            <w:proofErr w:type="gramStart"/>
            <w:r w:rsidRPr="00FF2311">
              <w:rPr>
                <w:rFonts w:ascii="Book Antiqua" w:hAnsi="Book Antiqua" w:cs="Calibri"/>
                <w:b/>
                <w:bCs/>
                <w:color w:val="000000"/>
                <w:sz w:val="18"/>
                <w:szCs w:val="18"/>
                <w:lang w:val="pt-BR" w:eastAsia="pt-BR"/>
              </w:rPr>
              <w:t>)</w:t>
            </w:r>
            <w:proofErr w:type="gramEnd"/>
            <w:r w:rsidRPr="00FF2311">
              <w:rPr>
                <w:rFonts w:ascii="Book Antiqua" w:hAnsi="Book Antiqua" w:cs="Calibri"/>
                <w:b/>
                <w:bCs/>
                <w:color w:val="000000"/>
                <w:sz w:val="18"/>
                <w:szCs w:val="18"/>
                <w:lang w:val="pt-BR" w:eastAsia="pt-BR"/>
              </w:rPr>
              <w:br/>
            </w:r>
            <w:r w:rsidRPr="00FF2311">
              <w:rPr>
                <w:rFonts w:ascii="Book Antiqua" w:hAnsi="Book Antiqua" w:cs="Calibri"/>
                <w:color w:val="000000"/>
                <w:sz w:val="18"/>
                <w:szCs w:val="18"/>
                <w:lang w:val="pt-BR" w:eastAsia="pt-BR"/>
              </w:rPr>
              <w:t>Terra Pronta.</w:t>
            </w:r>
            <w:r w:rsidRPr="00FF2311">
              <w:rPr>
                <w:rFonts w:ascii="Book Antiqua" w:hAnsi="Book Antiqua" w:cs="Calibri"/>
                <w:color w:val="000000"/>
                <w:sz w:val="18"/>
                <w:szCs w:val="18"/>
                <w:lang w:val="pt-BR" w:eastAsia="pt-BR"/>
              </w:rPr>
              <w:br/>
              <w:t>A base de barro vermelho, casas de pinus, casca de arroz carbonizada, adubo quimico e adubo orgânico. Saco de 20 Kilos.</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10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100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 </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100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proofErr w:type="gramStart"/>
            <w:r w:rsidRPr="00FF2311">
              <w:rPr>
                <w:rFonts w:ascii="Book Antiqua" w:hAnsi="Book Antiqua" w:cs="Calibri"/>
                <w:color w:val="000000"/>
                <w:sz w:val="18"/>
                <w:szCs w:val="18"/>
                <w:lang w:val="pt-BR" w:eastAsia="pt-BR"/>
              </w:rPr>
              <w:t>5</w:t>
            </w:r>
            <w:proofErr w:type="gramEnd"/>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160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color w:val="000000"/>
                <w:sz w:val="18"/>
                <w:szCs w:val="18"/>
                <w:lang w:val="pt-BR" w:eastAsia="pt-BR"/>
              </w:rPr>
            </w:pPr>
            <w:r w:rsidRPr="00FF2311">
              <w:rPr>
                <w:rFonts w:ascii="Book Antiqua" w:hAnsi="Book Antiqua" w:cs="Calibri"/>
                <w:color w:val="000000"/>
                <w:sz w:val="18"/>
                <w:szCs w:val="18"/>
                <w:lang w:val="pt-BR" w:eastAsia="pt-BR"/>
              </w:rPr>
              <w:t>50</w:t>
            </w:r>
          </w:p>
        </w:tc>
        <w:tc>
          <w:tcPr>
            <w:tcW w:w="347" w:type="pct"/>
            <w:tcBorders>
              <w:top w:val="nil"/>
              <w:left w:val="nil"/>
              <w:bottom w:val="single" w:sz="4" w:space="0" w:color="auto"/>
              <w:right w:val="single" w:sz="4" w:space="0" w:color="auto"/>
            </w:tcBorders>
            <w:shd w:val="clear" w:color="auto" w:fill="auto"/>
            <w:noWrap/>
            <w:vAlign w:val="center"/>
            <w:hideMark/>
          </w:tcPr>
          <w:p w:rsidR="00FF2311" w:rsidRPr="00FF2311" w:rsidRDefault="00FF2311" w:rsidP="00FF2311">
            <w:pPr>
              <w:jc w:val="center"/>
              <w:rPr>
                <w:rFonts w:ascii="Book Antiqua" w:hAnsi="Book Antiqua" w:cs="Calibri"/>
                <w:b/>
                <w:bCs/>
                <w:color w:val="000000"/>
                <w:sz w:val="18"/>
                <w:szCs w:val="18"/>
                <w:lang w:val="pt-BR" w:eastAsia="pt-BR"/>
              </w:rPr>
            </w:pPr>
            <w:r w:rsidRPr="00FF2311">
              <w:rPr>
                <w:rFonts w:ascii="Book Antiqua" w:hAnsi="Book Antiqua" w:cs="Calibri"/>
                <w:b/>
                <w:bCs/>
                <w:color w:val="000000"/>
                <w:sz w:val="18"/>
                <w:szCs w:val="18"/>
                <w:lang w:val="pt-BR" w:eastAsia="pt-BR"/>
              </w:rPr>
              <w:t>425</w:t>
            </w:r>
          </w:p>
        </w:tc>
      </w:tr>
    </w:tbl>
    <w:p w:rsidR="00CE267E" w:rsidRDefault="00CE267E" w:rsidP="005A4A75">
      <w:pPr>
        <w:jc w:val="both"/>
        <w:rPr>
          <w:rFonts w:ascii="Book Antiqua" w:hAnsi="Book Antiqua"/>
          <w:i/>
          <w:sz w:val="22"/>
          <w:szCs w:val="22"/>
        </w:rPr>
      </w:pPr>
    </w:p>
    <w:p w:rsidR="005A4A75" w:rsidRPr="00B57EEA" w:rsidRDefault="005A4A75" w:rsidP="005A4A75">
      <w:pPr>
        <w:jc w:val="both"/>
        <w:rPr>
          <w:rFonts w:ascii="Book Antiqua" w:hAnsi="Book Antiqua"/>
          <w:sz w:val="22"/>
          <w:szCs w:val="22"/>
        </w:rPr>
      </w:pPr>
      <w:r w:rsidRPr="00B57EEA">
        <w:rPr>
          <w:rFonts w:ascii="Book Antiqua" w:hAnsi="Book Antiqua"/>
          <w:b/>
          <w:sz w:val="22"/>
          <w:szCs w:val="22"/>
        </w:rPr>
        <w:t>2. JUSTIFICATIVA E OBJETIVO DA CONTRATAÇÃO</w:t>
      </w:r>
    </w:p>
    <w:p w:rsidR="005A4A75" w:rsidRPr="00195D34" w:rsidRDefault="00195D34"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hAnsi="Book Antiqua" w:cs="Book Antiqua"/>
          <w:sz w:val="22"/>
          <w:szCs w:val="22"/>
        </w:rPr>
        <w:t xml:space="preserve">2.1 </w:t>
      </w:r>
      <w:r w:rsidRPr="00195D34">
        <w:rPr>
          <w:rFonts w:ascii="Book Antiqua" w:eastAsia="Book Antiqua" w:hAnsi="Book Antiqua"/>
          <w:sz w:val="22"/>
          <w:szCs w:val="22"/>
        </w:rPr>
        <w:t>A aquisição do objeto deste Termo de Referência tem por justificativa</w:t>
      </w:r>
      <w:r w:rsidRPr="00195D34">
        <w:rPr>
          <w:rFonts w:ascii="Book Antiqua" w:hAnsi="Book Antiqua" w:cs="Book Antiqua"/>
          <w:sz w:val="22"/>
          <w:szCs w:val="22"/>
        </w:rPr>
        <w:t xml:space="preserve"> </w:t>
      </w:r>
      <w:r w:rsidR="001745DA" w:rsidRPr="008E1BC6">
        <w:rPr>
          <w:rFonts w:ascii="Book Antiqua" w:hAnsi="Book Antiqua" w:cs="Book Antiqua"/>
          <w:sz w:val="22"/>
          <w:szCs w:val="22"/>
          <w:lang w:eastAsia="pt-BR"/>
        </w:rPr>
        <w:t>a recuperação de áreas degradadas, bem como a manutenção e conservação das áreas e espaços públicos do Município de Gaspar</w:t>
      </w:r>
      <w:r w:rsidR="001745DA" w:rsidRPr="008E1BC6">
        <w:rPr>
          <w:rFonts w:ascii="Book Antiqua" w:hAnsi="Book Antiqua"/>
          <w:sz w:val="22"/>
          <w:szCs w:val="22"/>
        </w:rPr>
        <w:t>.</w:t>
      </w:r>
    </w:p>
    <w:p w:rsidR="00195D34" w:rsidRDefault="00195D34"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Pr="00B57EEA"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5A4A75" w:rsidRPr="00B57EEA" w:rsidRDefault="005A4A75" w:rsidP="005A4A75">
      <w:pPr>
        <w:jc w:val="both"/>
        <w:rPr>
          <w:rFonts w:ascii="Book Antiqua" w:hAnsi="Book Antiqua"/>
          <w:sz w:val="22"/>
          <w:szCs w:val="22"/>
          <w:lang w:val="pt-BR"/>
        </w:rPr>
      </w:pPr>
    </w:p>
    <w:p w:rsidR="005A4A75" w:rsidRDefault="005A4A75" w:rsidP="005A4A75">
      <w:pPr>
        <w:jc w:val="both"/>
        <w:rPr>
          <w:rFonts w:ascii="Book Antiqua" w:hAnsi="Book Antiqua"/>
          <w:b/>
          <w:sz w:val="22"/>
          <w:szCs w:val="22"/>
          <w:lang w:val="pt-BR"/>
        </w:rPr>
      </w:pPr>
      <w:r w:rsidRPr="00195D34">
        <w:rPr>
          <w:rFonts w:ascii="Book Antiqua" w:hAnsi="Book Antiqua"/>
          <w:b/>
          <w:sz w:val="22"/>
          <w:szCs w:val="22"/>
          <w:lang w:val="pt-BR"/>
        </w:rPr>
        <w:t>4. ENTREGA E CRITÉRIOS DE ACEITAÇÃO DO OBJETO</w:t>
      </w:r>
      <w:r w:rsidRPr="00B57EEA">
        <w:rPr>
          <w:rFonts w:ascii="Book Antiqua" w:hAnsi="Book Antiqua"/>
          <w:b/>
          <w:sz w:val="22"/>
          <w:szCs w:val="22"/>
          <w:lang w:val="pt-BR"/>
        </w:rPr>
        <w:t xml:space="preserve"> </w:t>
      </w:r>
    </w:p>
    <w:p w:rsidR="00195D34" w:rsidRPr="00195D34"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195D34" w:rsidRPr="00195D34" w:rsidRDefault="00195D34" w:rsidP="00195D3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Autorização de Empenho deverão ser entregues no </w:t>
      </w:r>
      <w:r w:rsidR="001745DA">
        <w:rPr>
          <w:rFonts w:ascii="Book Antiqua" w:eastAsia="Book Antiqua" w:hAnsi="Book Antiqua"/>
          <w:b/>
          <w:sz w:val="22"/>
          <w:szCs w:val="22"/>
          <w:shd w:val="clear" w:color="auto" w:fill="FFFFFF"/>
        </w:rPr>
        <w:t>prazo máximo de 03</w:t>
      </w:r>
      <w:r w:rsidRPr="00195D34">
        <w:rPr>
          <w:rFonts w:ascii="Book Antiqua" w:eastAsia="Book Antiqua" w:hAnsi="Book Antiqua"/>
          <w:b/>
          <w:sz w:val="22"/>
          <w:szCs w:val="22"/>
          <w:shd w:val="clear" w:color="auto" w:fill="FFFFFF"/>
        </w:rPr>
        <w:t xml:space="preserve"> (</w:t>
      </w:r>
      <w:r w:rsidR="001745DA">
        <w:rPr>
          <w:rFonts w:ascii="Book Antiqua" w:eastAsia="Book Antiqua" w:hAnsi="Book Antiqua"/>
          <w:b/>
          <w:sz w:val="22"/>
          <w:szCs w:val="22"/>
          <w:shd w:val="clear" w:color="auto" w:fill="FFFFFF"/>
        </w:rPr>
        <w:t>três</w:t>
      </w:r>
      <w:r w:rsidRPr="00195D34">
        <w:rPr>
          <w:rFonts w:ascii="Book Antiqua" w:eastAsia="Book Antiqua" w:hAnsi="Book Antiqua"/>
          <w:b/>
          <w:sz w:val="22"/>
          <w:szCs w:val="22"/>
          <w:shd w:val="clear" w:color="auto" w:fill="FFFFFF"/>
        </w:rPr>
        <w:t xml:space="preserve">) dias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195D34" w:rsidRPr="00195D34"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195D34" w:rsidRDefault="00911EFD"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1745DA">
        <w:rPr>
          <w:rFonts w:ascii="Book Antiqua" w:eastAsia="Book Antiqua" w:hAnsi="Book Antiqua"/>
          <w:sz w:val="22"/>
          <w:szCs w:val="22"/>
        </w:rPr>
        <w:t>4</w:t>
      </w:r>
      <w:r w:rsidR="00195D34" w:rsidRPr="001745DA">
        <w:rPr>
          <w:rFonts w:ascii="Book Antiqua" w:eastAsia="Book Antiqua" w:hAnsi="Book Antiqua"/>
          <w:sz w:val="22"/>
          <w:szCs w:val="22"/>
        </w:rPr>
        <w:t>.2.1 A critério da administração poderão ser solicitadas entregas no</w:t>
      </w:r>
      <w:r w:rsidR="00715DCC">
        <w:rPr>
          <w:rFonts w:ascii="Book Antiqua" w:eastAsia="Book Antiqua" w:hAnsi="Book Antiqua"/>
          <w:sz w:val="22"/>
          <w:szCs w:val="22"/>
        </w:rPr>
        <w:t>s</w:t>
      </w:r>
      <w:r w:rsidR="00195D34" w:rsidRPr="001745DA">
        <w:rPr>
          <w:rFonts w:ascii="Book Antiqua" w:eastAsia="Book Antiqua" w:hAnsi="Book Antiqua"/>
          <w:sz w:val="22"/>
          <w:szCs w:val="22"/>
        </w:rPr>
        <w:t xml:space="preserve"> seguinte</w:t>
      </w:r>
      <w:r w:rsidR="00715DCC">
        <w:rPr>
          <w:rFonts w:ascii="Book Antiqua" w:eastAsia="Book Antiqua" w:hAnsi="Book Antiqua"/>
          <w:sz w:val="22"/>
          <w:szCs w:val="22"/>
        </w:rPr>
        <w:t>s</w:t>
      </w:r>
      <w:r w:rsidR="00195D34" w:rsidRPr="001745DA">
        <w:rPr>
          <w:rFonts w:ascii="Book Antiqua" w:eastAsia="Book Antiqua" w:hAnsi="Book Antiqua"/>
          <w:sz w:val="22"/>
          <w:szCs w:val="22"/>
        </w:rPr>
        <w:t xml:space="preserve"> endereço</w:t>
      </w:r>
      <w:r w:rsidR="00715DCC">
        <w:rPr>
          <w:rFonts w:ascii="Book Antiqua" w:eastAsia="Book Antiqua" w:hAnsi="Book Antiqua"/>
          <w:sz w:val="22"/>
          <w:szCs w:val="22"/>
        </w:rPr>
        <w:t>s</w:t>
      </w:r>
      <w:r w:rsidR="00195D34" w:rsidRPr="001745DA">
        <w:rPr>
          <w:rFonts w:ascii="Book Antiqua" w:eastAsia="Book Antiqua" w:hAnsi="Book Antiqua"/>
          <w:sz w:val="22"/>
          <w:szCs w:val="22"/>
        </w:rPr>
        <w:t>:</w:t>
      </w:r>
    </w:p>
    <w:p w:rsidR="001745DA" w:rsidRDefault="001745DA"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1745DA" w:rsidRPr="00AB5CCA" w:rsidRDefault="001745DA" w:rsidP="001745D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AB5CCA">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1745DA" w:rsidRPr="00AB5CCA" w:rsidRDefault="001745DA" w:rsidP="001745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1745DA" w:rsidRPr="00AB5CCA" w:rsidRDefault="001745DA" w:rsidP="001745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sidRPr="00AB5CCA">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1745DA" w:rsidRPr="00AB5CCA" w:rsidRDefault="001745DA" w:rsidP="001745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1745DA" w:rsidRPr="00AB5CCA" w:rsidRDefault="001745DA" w:rsidP="001745DA">
      <w:pPr>
        <w:jc w:val="both"/>
        <w:rPr>
          <w:rFonts w:ascii="Book Antiqua" w:hAnsi="Book Antiqua" w:cs="Book Antiqua"/>
          <w:sz w:val="22"/>
          <w:szCs w:val="22"/>
          <w:shd w:val="clear" w:color="auto" w:fill="FFFFFF"/>
        </w:rPr>
      </w:pPr>
      <w:r w:rsidRPr="00AB5CCA">
        <w:rPr>
          <w:rFonts w:ascii="Book Antiqua" w:hAnsi="Book Antiqua" w:cs="Book Antiqua"/>
          <w:sz w:val="22"/>
          <w:szCs w:val="22"/>
          <w:shd w:val="clear" w:color="auto" w:fill="FFFFFF"/>
        </w:rPr>
        <w:t>GABINETE DO PREFEITO E VICE-PREFEITO - Rua Coronel Aristiliano Ramos, nº 435 – Praça Getúlio Vargas, Gaspar/SC (horário de expediente: 08h00min às 12h00min e das 13h00min às 17h00min);</w:t>
      </w:r>
    </w:p>
    <w:p w:rsidR="001745DA" w:rsidRPr="00AB5CCA" w:rsidRDefault="001745DA" w:rsidP="001745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1745DA" w:rsidRPr="00AB5CCA" w:rsidRDefault="001745DA" w:rsidP="001745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sidRPr="00AB5CCA">
        <w:rPr>
          <w:rFonts w:ascii="Book Antiqua" w:hAnsi="Book Antiqua" w:cs="Book Antiqua"/>
          <w:sz w:val="22"/>
          <w:szCs w:val="22"/>
          <w:shd w:val="clear" w:color="auto" w:fill="FFFFFF"/>
        </w:rPr>
        <w:lastRenderedPageBreak/>
        <w:t>POLÍCIA MILITAR - Avenida Olga Wehmuth, nº 85, Sete de Setembro, Gaspar/SC (horário de expediente: 13h00min às 19h00min);</w:t>
      </w:r>
    </w:p>
    <w:p w:rsidR="001745DA" w:rsidRPr="00AB5CCA" w:rsidRDefault="001745DA" w:rsidP="001745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1745DA" w:rsidRPr="00AB5CCA" w:rsidRDefault="001745DA" w:rsidP="001745DA">
      <w:pPr>
        <w:jc w:val="both"/>
        <w:rPr>
          <w:rFonts w:ascii="Book Antiqua" w:hAnsi="Book Antiqua" w:cs="Book Antiqua"/>
          <w:sz w:val="22"/>
          <w:szCs w:val="22"/>
          <w:shd w:val="clear" w:color="auto" w:fill="FFFFFF"/>
        </w:rPr>
      </w:pPr>
      <w:r w:rsidRPr="00AB5CCA">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1745DA" w:rsidRPr="00AB5CCA" w:rsidRDefault="001745DA" w:rsidP="001745DA">
      <w:pPr>
        <w:jc w:val="both"/>
        <w:rPr>
          <w:rFonts w:ascii="Book Antiqua" w:hAnsi="Book Antiqua" w:cs="Book Antiqua"/>
          <w:sz w:val="22"/>
          <w:szCs w:val="22"/>
          <w:shd w:val="clear" w:color="auto" w:fill="FFFFFF"/>
        </w:rPr>
      </w:pPr>
    </w:p>
    <w:p w:rsidR="001745DA" w:rsidRPr="00AB5CCA" w:rsidRDefault="001745DA" w:rsidP="001745DA">
      <w:pPr>
        <w:jc w:val="both"/>
        <w:rPr>
          <w:rFonts w:ascii="Book Antiqua" w:hAnsi="Book Antiqua" w:cs="Book Antiqua"/>
          <w:sz w:val="22"/>
          <w:szCs w:val="22"/>
          <w:shd w:val="clear" w:color="auto" w:fill="FFFFFF"/>
        </w:rPr>
      </w:pPr>
      <w:r w:rsidRPr="00AB5CCA">
        <w:rPr>
          <w:rFonts w:ascii="Book Antiqua" w:hAnsi="Book Antiqua" w:cs="Book Antiqua"/>
          <w:sz w:val="22"/>
          <w:szCs w:val="22"/>
          <w:shd w:val="clear" w:color="auto" w:fill="FFFFFF"/>
        </w:rPr>
        <w:t>SECRETARIA MUNICIPAL DE DESENVOLVIMENTO ECONÔMICO, RENDA E TURISMO - Rua Coronel Aristiliano Ramos, nº 435 – Praça Getúlio Vargas, Gaspar/SC (horário de expediente: 08h00min às 12h00min e das 13h00min às 17h00min);</w:t>
      </w:r>
    </w:p>
    <w:p w:rsidR="001745DA" w:rsidRPr="00AB5CCA" w:rsidRDefault="001745DA" w:rsidP="001745DA">
      <w:pPr>
        <w:jc w:val="both"/>
        <w:rPr>
          <w:rFonts w:ascii="Book Antiqua" w:hAnsi="Book Antiqua" w:cs="Book Antiqua"/>
          <w:sz w:val="22"/>
          <w:szCs w:val="22"/>
          <w:shd w:val="clear" w:color="auto" w:fill="FFFFFF"/>
        </w:rPr>
      </w:pPr>
    </w:p>
    <w:p w:rsidR="001745DA" w:rsidRPr="00AB5CCA" w:rsidRDefault="001745DA" w:rsidP="001745DA">
      <w:pPr>
        <w:jc w:val="both"/>
        <w:rPr>
          <w:rFonts w:ascii="Book Antiqua" w:hAnsi="Book Antiqua" w:cs="Book Antiqua"/>
          <w:sz w:val="22"/>
          <w:szCs w:val="22"/>
          <w:shd w:val="clear" w:color="auto" w:fill="FFFFFF"/>
        </w:rPr>
      </w:pPr>
      <w:r w:rsidRPr="00AB5CCA">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1745DA" w:rsidRPr="00AB5CCA" w:rsidRDefault="001745DA" w:rsidP="001745DA">
      <w:pPr>
        <w:jc w:val="both"/>
        <w:rPr>
          <w:rFonts w:ascii="Book Antiqua" w:hAnsi="Book Antiqua" w:cs="Book Antiqua"/>
          <w:sz w:val="22"/>
          <w:szCs w:val="22"/>
          <w:shd w:val="clear" w:color="auto" w:fill="FFFFFF"/>
        </w:rPr>
      </w:pPr>
    </w:p>
    <w:p w:rsidR="001745DA" w:rsidRPr="00AB5CCA" w:rsidRDefault="001745DA" w:rsidP="001745DA">
      <w:pPr>
        <w:jc w:val="both"/>
        <w:rPr>
          <w:rFonts w:ascii="Book Antiqua" w:hAnsi="Book Antiqua" w:cs="Book Antiqua"/>
          <w:sz w:val="22"/>
          <w:szCs w:val="22"/>
          <w:shd w:val="clear" w:color="auto" w:fill="FFFFFF"/>
        </w:rPr>
      </w:pPr>
      <w:r w:rsidRPr="00AB5CCA">
        <w:rPr>
          <w:rFonts w:ascii="Book Antiqua" w:hAnsi="Book Antiqua" w:cs="Book Antiqua"/>
          <w:color w:val="000000"/>
          <w:sz w:val="22"/>
          <w:szCs w:val="22"/>
          <w:shd w:val="clear" w:color="auto" w:fill="FFFFFF"/>
        </w:rPr>
        <w:t>SECRETARIA MUNICIPAL DE SAÚDE - Avenida Olga Wehmuth, nº 151, Sete de Setembro, Gaspar/SC (horário de expediente: 08h00min às 12h00min e das 13h00min às 17h00min);</w:t>
      </w:r>
    </w:p>
    <w:p w:rsidR="001745DA" w:rsidRPr="00AB5CCA" w:rsidRDefault="001745DA" w:rsidP="001745DA">
      <w:pPr>
        <w:jc w:val="both"/>
        <w:rPr>
          <w:rFonts w:ascii="Book Antiqua" w:hAnsi="Book Antiqua" w:cs="Book Antiqua"/>
          <w:sz w:val="22"/>
          <w:szCs w:val="22"/>
          <w:shd w:val="clear" w:color="auto" w:fill="FFFFFF"/>
        </w:rPr>
      </w:pPr>
    </w:p>
    <w:p w:rsidR="001745DA" w:rsidRPr="00715DCC" w:rsidRDefault="001745DA" w:rsidP="001745DA">
      <w:pPr>
        <w:jc w:val="both"/>
        <w:rPr>
          <w:rFonts w:ascii="Book Antiqua" w:hAnsi="Book Antiqua" w:cs="Book Antiqua"/>
          <w:sz w:val="22"/>
          <w:szCs w:val="22"/>
          <w:shd w:val="clear" w:color="auto" w:fill="FFFFFF"/>
        </w:rPr>
      </w:pPr>
      <w:r w:rsidRPr="00AB5CCA">
        <w:rPr>
          <w:rFonts w:ascii="Book Antiqua" w:hAnsi="Book Antiqua" w:cs="Book Antiqua"/>
          <w:sz w:val="22"/>
          <w:szCs w:val="22"/>
          <w:shd w:val="clear" w:color="auto" w:fill="FFFFFF"/>
        </w:rPr>
        <w:t>SUPERINTENDÊNCIA DO BELCHIOR</w:t>
      </w:r>
      <w:r w:rsidRPr="00007F26">
        <w:rPr>
          <w:rFonts w:ascii="Book Antiqua" w:hAnsi="Book Antiqua" w:cs="Book Antiqua"/>
          <w:sz w:val="22"/>
          <w:szCs w:val="22"/>
          <w:shd w:val="clear" w:color="auto" w:fill="FFFFFF"/>
        </w:rPr>
        <w:t xml:space="preserve"> </w:t>
      </w:r>
      <w:r w:rsidRPr="00007F26">
        <w:rPr>
          <w:rFonts w:ascii="Book Antiqua" w:hAnsi="Book Antiqua" w:cs="Book Antiqua"/>
          <w:color w:val="000000"/>
          <w:sz w:val="22"/>
          <w:szCs w:val="22"/>
          <w:shd w:val="clear" w:color="auto" w:fill="FFFFFF"/>
        </w:rPr>
        <w:t xml:space="preserve">- </w:t>
      </w:r>
      <w:r w:rsidRPr="00007F26">
        <w:rPr>
          <w:rFonts w:ascii="Book Antiqua" w:hAnsi="Book Antiqua" w:cs="Arial"/>
          <w:color w:val="000000"/>
          <w:sz w:val="22"/>
          <w:szCs w:val="22"/>
          <w:shd w:val="clear" w:color="auto" w:fill="FFFFFF"/>
        </w:rPr>
        <w:t xml:space="preserve">Rua Bonifacio Haendchen, nº 2.758, Belchior Central, Gaspar/SC </w:t>
      </w:r>
      <w:r w:rsidRPr="00007F26">
        <w:rPr>
          <w:rFonts w:ascii="Book Antiqua" w:hAnsi="Book Antiqua" w:cs="Book Antiqua"/>
          <w:sz w:val="22"/>
          <w:szCs w:val="22"/>
          <w:shd w:val="clear" w:color="auto" w:fill="FFFFFF"/>
        </w:rPr>
        <w:t>(horário de expediente: 08h00min às 12h00min e das 13h00min às 17h00min);</w:t>
      </w:r>
    </w:p>
    <w:p w:rsidR="001745DA" w:rsidRPr="00715DCC" w:rsidRDefault="001745DA"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195D34" w:rsidRPr="00195D34"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715DCC">
        <w:rPr>
          <w:rFonts w:ascii="Book Antiqua" w:eastAsia="Book Antiqua" w:hAnsi="Book Antiqua"/>
          <w:sz w:val="22"/>
          <w:szCs w:val="22"/>
          <w:shd w:val="clear" w:color="auto" w:fill="FFFFFF"/>
        </w:rPr>
        <w:t xml:space="preserve">4.2.2 Poderão ser solicitadas entregas em outros locais não estipulados neste </w:t>
      </w:r>
      <w:r w:rsidR="00AB5CCA">
        <w:rPr>
          <w:rFonts w:ascii="Book Antiqua" w:eastAsia="Book Antiqua" w:hAnsi="Book Antiqua"/>
          <w:sz w:val="22"/>
          <w:szCs w:val="22"/>
          <w:shd w:val="clear" w:color="auto" w:fill="FFFFFF"/>
        </w:rPr>
        <w:t>Termo de Referência</w:t>
      </w:r>
      <w:r w:rsidRPr="00715DCC">
        <w:rPr>
          <w:rFonts w:ascii="Book Antiqua" w:eastAsia="Book Antiqua" w:hAnsi="Book Antiqua"/>
          <w:sz w:val="22"/>
          <w:szCs w:val="22"/>
          <w:shd w:val="clear" w:color="auto" w:fill="FFFFFF"/>
        </w:rPr>
        <w:t>, sendo que o fornecedor obriga-se a entregar os materiais no local indicado, desde que seja dentro do Município de Gaspar.</w:t>
      </w:r>
    </w:p>
    <w:p w:rsidR="00195D34" w:rsidRPr="00195D34" w:rsidRDefault="00195D34" w:rsidP="00195D3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195D34" w:rsidRPr="00195D34" w:rsidRDefault="00195D34" w:rsidP="00195D3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195D34" w:rsidRPr="00195D34" w:rsidRDefault="00195D34" w:rsidP="00195D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.4 Fica aqui estabelecido que os materiais objeto deste Pregão serão recebidos:</w:t>
      </w:r>
    </w:p>
    <w:p w:rsidR="00195D34" w:rsidRPr="00195D34" w:rsidRDefault="00195D34" w:rsidP="00195D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195D34" w:rsidRPr="00195D34" w:rsidRDefault="00195D34" w:rsidP="00195D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195D34" w:rsidRPr="00195D34" w:rsidRDefault="00195D34" w:rsidP="00195D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195D34" w:rsidRPr="00195D34" w:rsidRDefault="00195D34" w:rsidP="00195D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195D34" w:rsidRPr="00195D34"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5A4A75" w:rsidRDefault="00195D34" w:rsidP="00195D3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195D34" w:rsidRDefault="00195D34"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B57EEA"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B57EEA">
        <w:rPr>
          <w:rFonts w:ascii="Book Antiqua" w:hAnsi="Book Antiqua"/>
          <w:b/>
          <w:sz w:val="22"/>
          <w:szCs w:val="22"/>
          <w:lang w:val="pt-BR"/>
        </w:rPr>
        <w:t xml:space="preserve">5. </w:t>
      </w:r>
      <w:r w:rsidRPr="00B57EEA">
        <w:rPr>
          <w:rFonts w:ascii="Book Antiqua" w:hAnsi="Book Antiqua"/>
          <w:b/>
          <w:bCs/>
          <w:sz w:val="22"/>
          <w:szCs w:val="22"/>
          <w:lang w:val="pt-BR"/>
        </w:rPr>
        <w:t>DA FORMA DE PAGAMENTO E DOTAÇÃO ORÇAMENTÁRIA</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lastRenderedPageBreak/>
        <w:t>5.4 Não haverá, sob hipótese alguma, pagamento antecipado.</w:t>
      </w:r>
    </w:p>
    <w:p w:rsidR="005A4A75" w:rsidRPr="00B57EE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5A4A75"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9D37F6">
        <w:rPr>
          <w:rFonts w:ascii="Book Antiqua" w:eastAsia="Book Antiqua" w:hAnsi="Book Antiqua" w:cs="Arial"/>
          <w:sz w:val="22"/>
          <w:szCs w:val="22"/>
          <w:shd w:val="clear" w:color="auto" w:fill="FFFFFF"/>
          <w:lang w:val="pt-BR"/>
        </w:rPr>
        <w:t xml:space="preserve">5.6 As despesas decorrentes de aquisição dos objetos desta licitação correrão à conta dos recursos especificados no orçamento do Município e nos demais órgãos e entidades usuárias, existentes na(s) </w:t>
      </w:r>
      <w:proofErr w:type="gramStart"/>
      <w:r w:rsidRPr="009D37F6">
        <w:rPr>
          <w:rFonts w:ascii="Book Antiqua" w:eastAsia="Book Antiqua" w:hAnsi="Book Antiqua" w:cs="Arial"/>
          <w:sz w:val="22"/>
          <w:szCs w:val="22"/>
          <w:shd w:val="clear" w:color="auto" w:fill="FFFFFF"/>
          <w:lang w:val="pt-BR"/>
        </w:rPr>
        <w:t>seguinte(s) dotações</w:t>
      </w:r>
      <w:proofErr w:type="gramEnd"/>
      <w:r w:rsidRPr="009D37F6">
        <w:rPr>
          <w:rFonts w:ascii="Book Antiqua" w:eastAsia="Book Antiqua" w:hAnsi="Book Antiqua" w:cs="Arial"/>
          <w:sz w:val="22"/>
          <w:szCs w:val="22"/>
          <w:shd w:val="clear" w:color="auto" w:fill="FFFFFF"/>
          <w:lang w:val="pt-BR"/>
        </w:rPr>
        <w:t>:</w:t>
      </w:r>
    </w:p>
    <w:p w:rsidR="009D37F6" w:rsidRPr="001B3F10" w:rsidRDefault="009D37F6" w:rsidP="009D37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i/>
          <w:lang w:val="pt-BR"/>
        </w:rPr>
        <w:t>Corpo de Bombeiros Militar</w:t>
      </w:r>
    </w:p>
    <w:p w:rsidR="009D37F6" w:rsidRPr="001B3F10" w:rsidRDefault="00007F26" w:rsidP="009D37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b/>
          <w:i/>
          <w:lang w:val="pt-BR"/>
        </w:rPr>
        <w:t>Exercício 2019</w:t>
      </w:r>
      <w:r w:rsidR="009D37F6" w:rsidRPr="001B3F10">
        <w:rPr>
          <w:rFonts w:ascii="Book Antiqua" w:hAnsi="Book Antiqua"/>
          <w:b/>
          <w:i/>
          <w:lang w:val="pt-BR"/>
        </w:rPr>
        <w:t>;</w:t>
      </w:r>
    </w:p>
    <w:p w:rsidR="009D37F6" w:rsidRPr="001B3F10" w:rsidRDefault="009D37F6" w:rsidP="009D37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i/>
          <w:lang w:val="pt-BR"/>
        </w:rPr>
        <w:t>Fundação Municipal de Esportes e Lazer</w:t>
      </w:r>
    </w:p>
    <w:p w:rsidR="009D37F6" w:rsidRPr="001B3F10" w:rsidRDefault="00007F26" w:rsidP="009D37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cs="Arial"/>
          <w:shd w:val="clear" w:color="auto" w:fill="FFFFFF"/>
        </w:rPr>
      </w:pPr>
      <w:r w:rsidRPr="001B3F10">
        <w:rPr>
          <w:rFonts w:ascii="Book Antiqua" w:hAnsi="Book Antiqua"/>
          <w:b/>
          <w:i/>
          <w:lang w:val="pt-BR"/>
        </w:rPr>
        <w:t>Exercício 2019</w:t>
      </w:r>
      <w:r w:rsidR="009D37F6" w:rsidRPr="001B3F10">
        <w:rPr>
          <w:rFonts w:ascii="Book Antiqua" w:hAnsi="Book Antiqua"/>
          <w:b/>
          <w:i/>
          <w:lang w:val="pt-BR"/>
        </w:rPr>
        <w:t>;</w:t>
      </w:r>
    </w:p>
    <w:p w:rsidR="009D37F6" w:rsidRPr="001B3F10" w:rsidRDefault="009D37F6" w:rsidP="009D37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i/>
          <w:lang w:val="pt-BR"/>
        </w:rPr>
        <w:t>Gabinete do Prefeito e Vice-Prefeito</w:t>
      </w:r>
    </w:p>
    <w:p w:rsidR="009D37F6" w:rsidRPr="001B3F10" w:rsidRDefault="009D37F6" w:rsidP="009D37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1B3F10">
        <w:rPr>
          <w:rFonts w:ascii="Book Antiqua" w:hAnsi="Book Antiqua"/>
          <w:b/>
          <w:i/>
          <w:lang w:val="pt-BR"/>
        </w:rPr>
        <w:t>Exercício 201</w:t>
      </w:r>
      <w:r w:rsidR="00007F26" w:rsidRPr="001B3F10">
        <w:rPr>
          <w:rFonts w:ascii="Book Antiqua" w:hAnsi="Book Antiqua"/>
          <w:b/>
          <w:i/>
          <w:lang w:val="pt-BR"/>
        </w:rPr>
        <w:t>9</w:t>
      </w:r>
      <w:r w:rsidRPr="001B3F10">
        <w:rPr>
          <w:rFonts w:ascii="Book Antiqua" w:hAnsi="Book Antiqua"/>
          <w:b/>
          <w:i/>
          <w:lang w:val="pt-BR"/>
        </w:rPr>
        <w:t>;</w:t>
      </w:r>
    </w:p>
    <w:p w:rsidR="009D37F6" w:rsidRPr="001B3F10" w:rsidRDefault="009D37F6" w:rsidP="009D37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i/>
          <w:lang w:val="pt-BR"/>
        </w:rPr>
        <w:t>Polícia Militar</w:t>
      </w:r>
    </w:p>
    <w:p w:rsidR="009D37F6" w:rsidRPr="001B3F10" w:rsidRDefault="009D37F6" w:rsidP="009D37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b/>
          <w:i/>
          <w:lang w:val="pt-BR"/>
        </w:rPr>
        <w:t>Exercício</w:t>
      </w:r>
      <w:r w:rsidR="00007F26" w:rsidRPr="001B3F10">
        <w:rPr>
          <w:rFonts w:ascii="Book Antiqua" w:hAnsi="Book Antiqua"/>
          <w:b/>
          <w:i/>
          <w:lang w:val="pt-BR"/>
        </w:rPr>
        <w:t xml:space="preserve"> 2019</w:t>
      </w:r>
      <w:r w:rsidRPr="001B3F10">
        <w:rPr>
          <w:rFonts w:ascii="Book Antiqua" w:hAnsi="Book Antiqua"/>
          <w:b/>
          <w:i/>
          <w:lang w:val="pt-BR"/>
        </w:rPr>
        <w:t>;</w:t>
      </w:r>
    </w:p>
    <w:p w:rsidR="009D37F6" w:rsidRPr="001B3F10" w:rsidRDefault="009D37F6" w:rsidP="009D37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i/>
          <w:lang w:val="pt-BR"/>
        </w:rPr>
        <w:t>Secretaria Municipal de Assistência Social</w:t>
      </w:r>
    </w:p>
    <w:p w:rsidR="009D37F6" w:rsidRPr="001B3F10" w:rsidRDefault="00007F26" w:rsidP="009D37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b/>
          <w:i/>
          <w:lang w:val="pt-BR"/>
        </w:rPr>
        <w:t>Exercício 2019</w:t>
      </w:r>
      <w:r w:rsidR="009D37F6" w:rsidRPr="001B3F10">
        <w:rPr>
          <w:rFonts w:ascii="Book Antiqua" w:hAnsi="Book Antiqua"/>
          <w:b/>
          <w:i/>
          <w:lang w:val="pt-BR"/>
        </w:rPr>
        <w:t>;</w:t>
      </w:r>
    </w:p>
    <w:p w:rsidR="009D37F6" w:rsidRPr="001B3F10" w:rsidRDefault="009D37F6" w:rsidP="009D37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i/>
          <w:lang w:val="pt-BR"/>
        </w:rPr>
        <w:t>Secretaria Municipal de Desenvolvimento Econômico, Renda e Turismo</w:t>
      </w:r>
    </w:p>
    <w:p w:rsidR="009D37F6" w:rsidRPr="001B3F10" w:rsidRDefault="00007F26" w:rsidP="009D37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b/>
          <w:i/>
          <w:lang w:val="pt-BR"/>
        </w:rPr>
        <w:t>Exercício 2019</w:t>
      </w:r>
      <w:r w:rsidR="009D37F6" w:rsidRPr="001B3F10">
        <w:rPr>
          <w:rFonts w:ascii="Book Antiqua" w:hAnsi="Book Antiqua"/>
          <w:b/>
          <w:i/>
          <w:lang w:val="pt-BR"/>
        </w:rPr>
        <w:t>;</w:t>
      </w:r>
    </w:p>
    <w:p w:rsidR="009D37F6" w:rsidRPr="001B3F10" w:rsidRDefault="009D37F6" w:rsidP="009D37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i/>
          <w:lang w:val="pt-BR"/>
        </w:rPr>
        <w:t>Secretaria Municipal de Educação – Educação Infantil</w:t>
      </w:r>
    </w:p>
    <w:p w:rsidR="009D37F6" w:rsidRPr="001B3F10" w:rsidRDefault="00007F26" w:rsidP="009D37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b/>
          <w:i/>
          <w:lang w:val="pt-BR"/>
        </w:rPr>
        <w:t>Exercício 2019</w:t>
      </w:r>
      <w:r w:rsidR="009D37F6" w:rsidRPr="001B3F10">
        <w:rPr>
          <w:rFonts w:ascii="Book Antiqua" w:hAnsi="Book Antiqua"/>
          <w:b/>
          <w:i/>
          <w:lang w:val="pt-BR"/>
        </w:rPr>
        <w:t>;</w:t>
      </w:r>
    </w:p>
    <w:p w:rsidR="009D37F6" w:rsidRPr="001B3F10" w:rsidRDefault="009D37F6" w:rsidP="009D37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i/>
          <w:lang w:val="pt-BR"/>
        </w:rPr>
        <w:t>Secretaria Municipal de Educação – Educação Fundamental</w:t>
      </w:r>
    </w:p>
    <w:p w:rsidR="009D37F6" w:rsidRPr="001B3F10" w:rsidRDefault="00007F26" w:rsidP="009D37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b/>
          <w:i/>
          <w:lang w:val="pt-BR"/>
        </w:rPr>
        <w:t>Exercício 2019</w:t>
      </w:r>
      <w:r w:rsidR="009D37F6" w:rsidRPr="001B3F10">
        <w:rPr>
          <w:rFonts w:ascii="Book Antiqua" w:hAnsi="Book Antiqua"/>
          <w:b/>
          <w:i/>
          <w:lang w:val="pt-BR"/>
        </w:rPr>
        <w:t>;</w:t>
      </w:r>
    </w:p>
    <w:p w:rsidR="009D37F6" w:rsidRPr="001B3F10" w:rsidRDefault="009D37F6" w:rsidP="009D37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i/>
          <w:lang w:val="pt-BR"/>
        </w:rPr>
        <w:t>Secretaria Municipal de Saúde</w:t>
      </w:r>
    </w:p>
    <w:p w:rsidR="009D37F6" w:rsidRPr="001B3F10" w:rsidRDefault="00007F26" w:rsidP="009D37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b/>
          <w:i/>
          <w:lang w:val="pt-BR"/>
        </w:rPr>
        <w:t>Exercício 2019</w:t>
      </w:r>
      <w:r w:rsidR="009D37F6" w:rsidRPr="001B3F10">
        <w:rPr>
          <w:rFonts w:ascii="Book Antiqua" w:hAnsi="Book Antiqua"/>
          <w:b/>
          <w:i/>
          <w:lang w:val="pt-BR"/>
        </w:rPr>
        <w:t>;</w:t>
      </w:r>
    </w:p>
    <w:p w:rsidR="009D37F6" w:rsidRPr="001B3F10" w:rsidRDefault="009D37F6" w:rsidP="009D37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i/>
          <w:lang w:val="pt-BR"/>
        </w:rPr>
        <w:t>Superintendência do Belchior</w:t>
      </w:r>
    </w:p>
    <w:p w:rsidR="009D37F6" w:rsidRPr="009D37F6" w:rsidRDefault="00007F26" w:rsidP="009D37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b/>
          <w:i/>
          <w:lang w:val="pt-BR"/>
        </w:rPr>
        <w:t>Exercício 2019</w:t>
      </w:r>
      <w:r w:rsidR="009D37F6" w:rsidRPr="001B3F10">
        <w:rPr>
          <w:rFonts w:ascii="Book Antiqua" w:hAnsi="Book Antiqua"/>
          <w:b/>
          <w:i/>
          <w:lang w:val="pt-BR"/>
        </w:rPr>
        <w:t>;</w:t>
      </w:r>
    </w:p>
    <w:p w:rsidR="00067F37" w:rsidRPr="00B57EEA" w:rsidRDefault="00067F37" w:rsidP="00067F37">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7</w:t>
      </w:r>
      <w:r w:rsidRPr="0053095D">
        <w:rPr>
          <w:rFonts w:ascii="Book Antiqua" w:hAnsi="Book Antiqua" w:cs="Book Antiqua"/>
          <w:b/>
          <w:bCs/>
          <w:sz w:val="22"/>
          <w:szCs w:val="22"/>
        </w:rPr>
        <w:t>. OBRIGAÇÕES DA CONTRATADA</w:t>
      </w:r>
    </w:p>
    <w:p w:rsidR="00067F37" w:rsidRPr="0053095D" w:rsidRDefault="00067F37" w:rsidP="00067F37">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67F37" w:rsidRPr="0053095D"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.1.3 Providenciar, no prazo máximo de 03 (três) dias, o saneamento de qualquer irregularidade constatada no fornecimento dos materiais.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.1.8 Assumir integral responsabilidade pelos danos causados ao Município ou a terceiros, na prestação de serviços contratados, inclusive por acidentes, mortes, perdas ou destruições, isentando o Município </w:t>
      </w:r>
      <w:r w:rsidRPr="0053095D">
        <w:rPr>
          <w:rFonts w:ascii="Book Antiqua" w:hAnsi="Book Antiqua" w:cs="Book Antiqua"/>
          <w:bCs/>
          <w:sz w:val="22"/>
          <w:szCs w:val="22"/>
        </w:rPr>
        <w:lastRenderedPageBreak/>
        <w:t>de todas e quaisquer reclamações cíveis, criminais ou trabalhistas que possam surgir, conforme o disposto nos artigos 70 e 71 da Lei 8.666/93.</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67F37" w:rsidRPr="0053095D"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067F37"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367E55" w:rsidRPr="0053095D" w:rsidRDefault="00367E55"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5A4A75" w:rsidRPr="00B57EEA" w:rsidRDefault="005A4A75" w:rsidP="005A4A75">
      <w:pPr>
        <w:jc w:val="both"/>
        <w:rPr>
          <w:rFonts w:ascii="Book Antiqua" w:hAnsi="Book Antiqua"/>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lastRenderedPageBreak/>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B57EEA" w:rsidRDefault="005A4A75"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13C">
        <w:rPr>
          <w:rFonts w:ascii="Book Antiqua" w:hAnsi="Book Antiqua" w:cs="Book Antiqua"/>
          <w:b/>
          <w:sz w:val="22"/>
          <w:szCs w:val="22"/>
        </w:rPr>
        <w:t>a)</w:t>
      </w:r>
      <w:r w:rsidRPr="00914E8A">
        <w:rPr>
          <w:rFonts w:ascii="Book Antiqua" w:hAnsi="Book Antiqua" w:cs="Book Antiqua"/>
          <w:sz w:val="22"/>
          <w:szCs w:val="22"/>
        </w:rPr>
        <w:t xml:space="preserve"> advertência e anotação restritiva no Cadastro de Fornecedores;</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13C">
        <w:rPr>
          <w:rFonts w:ascii="Book Antiqua" w:hAnsi="Book Antiqua" w:cs="Book Antiqua"/>
          <w:b/>
          <w:sz w:val="22"/>
          <w:szCs w:val="22"/>
        </w:rPr>
        <w:t>b)</w:t>
      </w:r>
      <w:r w:rsidRPr="00914E8A">
        <w:rPr>
          <w:rFonts w:ascii="Book Antiqua" w:hAnsi="Book Antiqua" w:cs="Book Antiqua"/>
          <w:sz w:val="22"/>
          <w:szCs w:val="22"/>
        </w:rPr>
        <w:t xml:space="preserve"> multa de até 20% (vinte por cento) sobre o valor da proposta apresentada pela proponente da ATA ou item da ATA de Registro de Preços, conforme o caso;</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13C">
        <w:rPr>
          <w:rFonts w:ascii="Book Antiqua" w:hAnsi="Book Antiqua" w:cs="Book Antiqua"/>
          <w:b/>
          <w:sz w:val="22"/>
          <w:szCs w:val="22"/>
        </w:rPr>
        <w:t>c)</w:t>
      </w:r>
      <w:r w:rsidRPr="00914E8A">
        <w:rPr>
          <w:rFonts w:ascii="Book Antiqua" w:hAnsi="Book Antiqua" w:cs="Book Antiqua"/>
          <w:sz w:val="22"/>
          <w:szCs w:val="22"/>
        </w:rPr>
        <w:t xml:space="preserve"> impedimento de licitar e contratar com a União, Estados, DF e Municípios pelo prazo de até 5 (cinco) anos consecutivos.</w:t>
      </w:r>
    </w:p>
    <w:p w:rsidR="005A4A75" w:rsidRPr="00914E8A"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10.2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5A4A75" w:rsidRPr="00914E8A"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10.3</w:t>
      </w:r>
      <w:r w:rsidRPr="00914E8A">
        <w:rPr>
          <w:rFonts w:ascii="Book Antiqua" w:hAnsi="Book Antiqua" w:cs="Book Antiqua"/>
          <w:sz w:val="22"/>
          <w:szCs w:val="22"/>
        </w:rPr>
        <w:t xml:space="preserve"> Caberá aplicação da penalidade de advertência nos casos de infrações leves que não gerem prejuízo a Administração.</w:t>
      </w:r>
    </w:p>
    <w:p w:rsidR="005A4A75" w:rsidRPr="00914E8A"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10.4</w:t>
      </w:r>
      <w:r w:rsidRPr="00914E8A">
        <w:rPr>
          <w:rFonts w:ascii="Book Antiqua" w:hAnsi="Book Antiqua" w:cs="Book Antiqua"/>
          <w:sz w:val="22"/>
          <w:szCs w:val="22"/>
        </w:rPr>
        <w:t xml:space="preserve"> Caberá aplicação de multa de até 20% calculada sobre o valor total da Proposta de Preços da Licitante ou do valor total ou do item da ATA de Registro de Preços, nas seguintes proporções e casos:</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a)</w:t>
      </w:r>
      <w:r w:rsidRPr="00914E8A">
        <w:rPr>
          <w:rFonts w:ascii="Book Antiqua" w:hAnsi="Book Antiqua" w:cs="Book Antiqua"/>
          <w:sz w:val="22"/>
          <w:szCs w:val="22"/>
        </w:rPr>
        <w:t xml:space="preserve"> Quem, convocado dentro do prazo de validade da sua proposta, não firmar a ATA de Registro de Preços; Multa de 10%, calculada sobre o valor total da proposta;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b)</w:t>
      </w:r>
      <w:r w:rsidRPr="00914E8A">
        <w:rPr>
          <w:rFonts w:ascii="Book Antiqua" w:hAnsi="Book Antiqua" w:cs="Book Antiqua"/>
          <w:sz w:val="22"/>
          <w:szCs w:val="22"/>
        </w:rPr>
        <w:t xml:space="preserve"> Quem, convocado dentro do prazo de vigência da ATA de Registro de Preços, não firmar o contrato; Multa de 10%, calculada sobre o valor total do contrato no caso de recusa em assinar o contrato;</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c)</w:t>
      </w:r>
      <w:r w:rsidRPr="00914E8A">
        <w:rPr>
          <w:rFonts w:ascii="Book Antiqua" w:hAnsi="Book Antiqua" w:cs="Book Antiqua"/>
          <w:sz w:val="22"/>
          <w:szCs w:val="22"/>
        </w:rPr>
        <w:t xml:space="preserve"> deixar de entregar documentação exigida para o certame; Multa de 10%, calculada sobre o valor total da proposta;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d)</w:t>
      </w:r>
      <w:r w:rsidRPr="00914E8A">
        <w:rPr>
          <w:rFonts w:ascii="Book Antiqua" w:hAnsi="Book Antiqua" w:cs="Book Antiqua"/>
          <w:sz w:val="22"/>
          <w:szCs w:val="22"/>
        </w:rPr>
        <w:t xml:space="preserve"> apresentar documentação falsa exigida para o certame; Multa de 20%, calculada sobre o valor total da proposta;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e)</w:t>
      </w:r>
      <w:r w:rsidRPr="00914E8A">
        <w:rPr>
          <w:rFonts w:ascii="Book Antiqua" w:hAnsi="Book Antiqua" w:cs="Book Antiqua"/>
          <w:sz w:val="22"/>
          <w:szCs w:val="22"/>
        </w:rPr>
        <w:t xml:space="preserve"> ensejar o retardamento da execução de seu objeto; Multa de 10%, calculada sobre o valor total da ATA de Registro de Preços;</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f)</w:t>
      </w:r>
      <w:r w:rsidRPr="00914E8A">
        <w:rPr>
          <w:rFonts w:ascii="Book Antiqua" w:hAnsi="Book Antiqua" w:cs="Book Antiqua"/>
          <w:sz w:val="22"/>
          <w:szCs w:val="22"/>
        </w:rPr>
        <w:t xml:space="preserve"> não mantiver a proposta de preços; Multa de 10%, calculada sobre o valor total da proposta;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g)</w:t>
      </w:r>
      <w:r w:rsidRPr="00914E8A">
        <w:rPr>
          <w:rFonts w:ascii="Book Antiqua" w:hAnsi="Book Antiqua" w:cs="Book Antiqua"/>
          <w:sz w:val="22"/>
          <w:szCs w:val="22"/>
        </w:rPr>
        <w:t xml:space="preserve"> falhar ou fraudar na execução do contrato; Multa de 20%, calculada sobre o valor total da ATA de Registro de Preços;</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h)</w:t>
      </w:r>
      <w:r w:rsidRPr="00914E8A">
        <w:rPr>
          <w:rFonts w:ascii="Book Antiqua" w:hAnsi="Book Antiqua" w:cs="Book Antiqua"/>
          <w:sz w:val="22"/>
          <w:szCs w:val="22"/>
        </w:rPr>
        <w:t xml:space="preserve"> comportar-se de modo inidôneo; Multa de 20%, calculada sobre o valor total da ATA de Registro de Preços;</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i)</w:t>
      </w:r>
      <w:r w:rsidRPr="00914E8A">
        <w:rPr>
          <w:rFonts w:ascii="Book Antiqua" w:hAnsi="Book Antiqua" w:cs="Book Antiqua"/>
          <w:sz w:val="22"/>
          <w:szCs w:val="22"/>
        </w:rPr>
        <w:t xml:space="preserve"> cometer fraude fiscal</w:t>
      </w:r>
      <w:r>
        <w:rPr>
          <w:rFonts w:ascii="Book Antiqua" w:hAnsi="Book Antiqua" w:cs="Book Antiqua"/>
          <w:sz w:val="22"/>
          <w:szCs w:val="22"/>
        </w:rPr>
        <w:t>;</w:t>
      </w:r>
      <w:r w:rsidRPr="00914E8A">
        <w:rPr>
          <w:rFonts w:ascii="Book Antiqua" w:hAnsi="Book Antiqua" w:cs="Book Antiqua"/>
          <w:sz w:val="22"/>
          <w:szCs w:val="22"/>
        </w:rPr>
        <w:t xml:space="preserve"> Multa de 20%, calculada sobre o valor total da ATA de Registro de Preços;</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j)</w:t>
      </w:r>
      <w:r w:rsidRPr="00914E8A">
        <w:rPr>
          <w:rFonts w:ascii="Book Antiqua" w:hAnsi="Book Antiqua" w:cs="Book Antiqua"/>
          <w:sz w:val="22"/>
          <w:szCs w:val="22"/>
        </w:rPr>
        <w:t xml:space="preserve"> Em caso de atraso ou não cumprimento dos prazos por culpa da </w:t>
      </w:r>
      <w:r w:rsidRPr="00914E8A">
        <w:rPr>
          <w:rFonts w:ascii="Book Antiqua" w:hAnsi="Book Antiqua" w:cs="Book Antiqua"/>
          <w:b/>
          <w:sz w:val="22"/>
          <w:szCs w:val="22"/>
        </w:rPr>
        <w:t>CONTRATADA</w:t>
      </w:r>
      <w:r w:rsidRPr="00914E8A">
        <w:rPr>
          <w:rFonts w:ascii="Book Antiqua" w:hAnsi="Book Antiqua" w:cs="Book Antiqua"/>
          <w:sz w:val="22"/>
          <w:szCs w:val="22"/>
        </w:rPr>
        <w:t>, será aplicada a penalidade de Multa de 0,5% por dia de atraso, até o limite de 10 dias, calculada sobre o valor total do pedido;</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C3E20">
        <w:rPr>
          <w:rFonts w:ascii="Book Antiqua" w:hAnsi="Book Antiqua" w:cs="Book Antiqua"/>
          <w:b/>
          <w:sz w:val="22"/>
          <w:szCs w:val="22"/>
        </w:rPr>
        <w:t>k)</w:t>
      </w:r>
      <w:r w:rsidRPr="00914E8A">
        <w:rPr>
          <w:rFonts w:ascii="Book Antiqua" w:hAnsi="Book Antiqua" w:cs="Book Antiqua"/>
          <w:sz w:val="22"/>
          <w:szCs w:val="22"/>
        </w:rPr>
        <w:t xml:space="preserve"> Em caso de não providenciar a entrega ou providenciar com mais de 10 dias de atraso; Multa de 10% sobre o valor total do lote ou dos itens da ATA de Registro de Preços relacionados no pedido.</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10.5</w:t>
      </w:r>
      <w:r w:rsidRPr="00914E8A">
        <w:rPr>
          <w:rFonts w:ascii="Book Antiqua" w:hAnsi="Book Antiqua" w:cs="Book Antiqua"/>
          <w:sz w:val="22"/>
          <w:szCs w:val="22"/>
        </w:rPr>
        <w:t xml:space="preserve"> Sem prejuízo da aplicação de multa caberá aplicação da penalidade de Impedimento de licitar e contratar com a União, Estados, DF e Municípios, nos seguintes prazos e casos:</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a)</w:t>
      </w:r>
      <w:r w:rsidRPr="00914E8A">
        <w:rPr>
          <w:rFonts w:ascii="Book Antiqua" w:hAnsi="Book Antiqua" w:cs="Book Antiqua"/>
          <w:sz w:val="22"/>
          <w:szCs w:val="22"/>
        </w:rPr>
        <w:t xml:space="preserve"> Quem, convocado dentro do prazo de validade da sua proposta, não firmar a ATA de Registro de Preços;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lastRenderedPageBreak/>
        <w:t>b)</w:t>
      </w:r>
      <w:r w:rsidRPr="00914E8A">
        <w:rPr>
          <w:rFonts w:ascii="Book Antiqua" w:hAnsi="Book Antiqua" w:cs="Book Antiqua"/>
          <w:sz w:val="22"/>
          <w:szCs w:val="22"/>
        </w:rPr>
        <w:t xml:space="preserve"> Quem, convocado dentro do prazo de vigência da ATA de Registro de Preços, não firmar o contrato;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c)</w:t>
      </w:r>
      <w:r w:rsidRPr="00914E8A">
        <w:rPr>
          <w:rFonts w:ascii="Book Antiqua" w:hAnsi="Book Antiqua" w:cs="Book Antiqua"/>
          <w:sz w:val="22"/>
          <w:szCs w:val="22"/>
        </w:rPr>
        <w:t xml:space="preserve"> deixar de entregar documentação exigida para o certame;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d)</w:t>
      </w:r>
      <w:r w:rsidRPr="00914E8A">
        <w:rPr>
          <w:rFonts w:ascii="Book Antiqua" w:hAnsi="Book Antiqua" w:cs="Book Antiqua"/>
          <w:sz w:val="22"/>
          <w:szCs w:val="22"/>
        </w:rPr>
        <w:t xml:space="preserve"> apresentar documentação falsa exigida para o certame; 5 (cinco) anos mais multa;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e)</w:t>
      </w:r>
      <w:r w:rsidRPr="00914E8A">
        <w:rPr>
          <w:rFonts w:ascii="Book Antiqua" w:hAnsi="Book Antiqua" w:cs="Book Antiqua"/>
          <w:sz w:val="22"/>
          <w:szCs w:val="22"/>
        </w:rPr>
        <w:t xml:space="preserve"> ensejar o retardamento da execução de seu objeto;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f)</w:t>
      </w:r>
      <w:r w:rsidRPr="00914E8A">
        <w:rPr>
          <w:rFonts w:ascii="Book Antiqua" w:hAnsi="Book Antiqua" w:cs="Book Antiqua"/>
          <w:sz w:val="22"/>
          <w:szCs w:val="22"/>
        </w:rPr>
        <w:t xml:space="preserve"> não mantiver a proposta de preços; 1 </w:t>
      </w:r>
      <w:r>
        <w:rPr>
          <w:rFonts w:ascii="Book Antiqua" w:hAnsi="Book Antiqua" w:cs="Book Antiqua"/>
          <w:sz w:val="22"/>
          <w:szCs w:val="22"/>
        </w:rPr>
        <w:t xml:space="preserve">(um) </w:t>
      </w:r>
      <w:r w:rsidRPr="00914E8A">
        <w:rPr>
          <w:rFonts w:ascii="Book Antiqua" w:hAnsi="Book Antiqua" w:cs="Book Antiqua"/>
          <w:sz w:val="22"/>
          <w:szCs w:val="22"/>
        </w:rPr>
        <w:t>ano mais multa;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g)</w:t>
      </w:r>
      <w:r w:rsidRPr="00914E8A">
        <w:rPr>
          <w:rFonts w:ascii="Book Antiqua" w:hAnsi="Book Antiqua" w:cs="Book Antiqua"/>
          <w:sz w:val="22"/>
          <w:szCs w:val="22"/>
        </w:rPr>
        <w:t xml:space="preserve"> falhar ou fraudar na execução do contrato; 4</w:t>
      </w:r>
      <w:r>
        <w:rPr>
          <w:rFonts w:ascii="Book Antiqua" w:hAnsi="Book Antiqua" w:cs="Book Antiqua"/>
          <w:sz w:val="22"/>
          <w:szCs w:val="22"/>
        </w:rPr>
        <w:t xml:space="preserve"> (quatro)</w:t>
      </w:r>
      <w:r w:rsidRPr="00914E8A">
        <w:rPr>
          <w:rFonts w:ascii="Book Antiqua" w:hAnsi="Book Antiqua" w:cs="Book Antiqua"/>
          <w:sz w:val="22"/>
          <w:szCs w:val="22"/>
        </w:rPr>
        <w:t xml:space="preserve"> anos mais multa;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h)</w:t>
      </w:r>
      <w:r w:rsidRPr="00914E8A">
        <w:rPr>
          <w:rFonts w:ascii="Book Antiqua" w:hAnsi="Book Antiqua" w:cs="Book Antiqua"/>
          <w:sz w:val="22"/>
          <w:szCs w:val="22"/>
        </w:rPr>
        <w:t xml:space="preserve"> comportar-se de modo inidôneo; 5 (cinco) anos mais multa;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i)</w:t>
      </w:r>
      <w:r w:rsidRPr="00914E8A">
        <w:rPr>
          <w:rFonts w:ascii="Book Antiqua" w:hAnsi="Book Antiqua" w:cs="Book Antiqua"/>
          <w:sz w:val="22"/>
          <w:szCs w:val="22"/>
        </w:rPr>
        <w:t xml:space="preserve"> cometer fraude fiscal; 5 (cinco) anos mais multa;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622234">
        <w:rPr>
          <w:rFonts w:ascii="Book Antiqua" w:hAnsi="Book Antiqua" w:cs="Book Antiqua"/>
          <w:b/>
          <w:sz w:val="22"/>
          <w:szCs w:val="22"/>
        </w:rPr>
        <w:t>j)</w:t>
      </w:r>
      <w:r w:rsidRPr="00914E8A">
        <w:rPr>
          <w:rFonts w:ascii="Book Antiqua" w:hAnsi="Book Antiqua" w:cs="Book Antiqua"/>
          <w:sz w:val="22"/>
          <w:szCs w:val="22"/>
        </w:rPr>
        <w:t xml:space="preserve"> Em caso de não providenciar a entrega ou providenciar com mais de 10 dias de atraso; </w:t>
      </w:r>
      <w:r>
        <w:rPr>
          <w:rFonts w:ascii="Book Antiqua" w:hAnsi="Book Antiqua" w:cs="Book Antiqua"/>
          <w:sz w:val="22"/>
          <w:szCs w:val="22"/>
        </w:rPr>
        <w:t>1 (um) ano mais multa.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10.6</w:t>
      </w:r>
      <w:r w:rsidRPr="00914E8A">
        <w:rPr>
          <w:rFonts w:ascii="Book Antiqua" w:hAnsi="Book Antiqua" w:cs="Book Antiqua"/>
          <w:sz w:val="22"/>
          <w:szCs w:val="22"/>
        </w:rPr>
        <w:t xml:space="preserve"> Em todo caso a licitante terá direito ao contraditório e ampla defesa.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Pr="00914E8A"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067F37" w:rsidRPr="00B57EEA" w:rsidRDefault="00067F37" w:rsidP="00067F37">
      <w:pPr>
        <w:rPr>
          <w:rFonts w:ascii="Book Antiqua" w:hAnsi="Book Antiqua"/>
          <w:sz w:val="22"/>
          <w:szCs w:val="22"/>
          <w:lang w:val="pt-BR"/>
        </w:rPr>
      </w:pPr>
    </w:p>
    <w:p w:rsidR="00067F37" w:rsidRDefault="00175843"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007F26">
        <w:rPr>
          <w:rFonts w:ascii="Book Antiqua" w:hAnsi="Book Antiqua"/>
          <w:sz w:val="22"/>
          <w:szCs w:val="22"/>
          <w:lang w:val="pt-BR"/>
        </w:rPr>
        <w:t>Gaspar (SC), 07</w:t>
      </w:r>
      <w:r w:rsidR="00067F37" w:rsidRPr="00007F26">
        <w:rPr>
          <w:rFonts w:ascii="Book Antiqua" w:hAnsi="Book Antiqua"/>
          <w:sz w:val="22"/>
          <w:szCs w:val="22"/>
          <w:lang w:val="pt-BR"/>
        </w:rPr>
        <w:t>/</w:t>
      </w:r>
      <w:r w:rsidRPr="00007F26">
        <w:rPr>
          <w:rFonts w:ascii="Book Antiqua" w:hAnsi="Book Antiqua"/>
          <w:sz w:val="22"/>
          <w:szCs w:val="22"/>
          <w:lang w:val="pt-BR"/>
        </w:rPr>
        <w:t>01</w:t>
      </w:r>
      <w:r w:rsidR="00067F37" w:rsidRPr="00007F26">
        <w:rPr>
          <w:rFonts w:ascii="Book Antiqua" w:hAnsi="Book Antiqua"/>
          <w:sz w:val="22"/>
          <w:szCs w:val="22"/>
          <w:lang w:val="pt-BR"/>
        </w:rPr>
        <w:t>/</w:t>
      </w:r>
      <w:r w:rsidRPr="00007F26">
        <w:rPr>
          <w:rFonts w:ascii="Book Antiqua" w:hAnsi="Book Antiqua"/>
          <w:sz w:val="22"/>
          <w:szCs w:val="22"/>
          <w:lang w:val="pt-BR"/>
        </w:rPr>
        <w:t>2019</w:t>
      </w:r>
      <w:r w:rsidR="00067F37" w:rsidRPr="00007F26">
        <w:rPr>
          <w:rFonts w:ascii="Book Antiqua" w:hAnsi="Book Antiqua"/>
          <w:sz w:val="22"/>
          <w:szCs w:val="22"/>
          <w:lang w:val="pt-BR"/>
        </w:rPr>
        <w:t>.</w:t>
      </w:r>
    </w:p>
    <w:p w:rsidR="00067F37" w:rsidRDefault="00067F37"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67F37" w:rsidRDefault="00067F37"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E7260" w:rsidRDefault="004E7260"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E7260" w:rsidRDefault="004E7260"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4E7260" w:rsidRPr="003C2E50" w:rsidTr="000C2B3E">
        <w:tc>
          <w:tcPr>
            <w:tcW w:w="5172" w:type="dxa"/>
          </w:tcPr>
          <w:p w:rsidR="004E7260" w:rsidRPr="003C2E50" w:rsidRDefault="004E7260" w:rsidP="000C2B3E">
            <w:pPr>
              <w:jc w:val="center"/>
              <w:rPr>
                <w:rFonts w:ascii="Book Antiqua" w:eastAsia="Book Antiqua" w:hAnsi="Book Antiqua"/>
                <w:b/>
              </w:rPr>
            </w:pPr>
            <w:r w:rsidRPr="003C2E50">
              <w:rPr>
                <w:rFonts w:ascii="Book Antiqua" w:eastAsia="Book Antiqua" w:hAnsi="Book Antiqua"/>
                <w:b/>
              </w:rPr>
              <w:t>FELIPE JULIANO BRAZ</w:t>
            </w:r>
          </w:p>
          <w:p w:rsidR="004E7260" w:rsidRPr="003C2E50" w:rsidRDefault="004E7260" w:rsidP="000C2B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3C2E50">
              <w:rPr>
                <w:rFonts w:ascii="Book Antiqua" w:eastAsia="Book Antiqua" w:hAnsi="Book Antiqua"/>
              </w:rPr>
              <w:t>Secretário Municipal da Fazenda e Gestão Administrativa</w:t>
            </w:r>
          </w:p>
        </w:tc>
        <w:tc>
          <w:tcPr>
            <w:tcW w:w="5173" w:type="dxa"/>
          </w:tcPr>
          <w:p w:rsidR="004E7260" w:rsidRPr="003C2E50" w:rsidRDefault="004E7260" w:rsidP="000C2B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3C2E50">
              <w:rPr>
                <w:rFonts w:ascii="Book Antiqua" w:hAnsi="Book Antiqua" w:cs="Book Antiqua"/>
                <w:b/>
                <w:bCs/>
              </w:rPr>
              <w:t>JOSÉ CARLOS DE CARVALHO JUNIOR</w:t>
            </w:r>
          </w:p>
          <w:p w:rsidR="004E7260" w:rsidRPr="003C2E50" w:rsidRDefault="004E7260" w:rsidP="000C2B3E">
            <w:pPr>
              <w:jc w:val="center"/>
              <w:rPr>
                <w:rFonts w:ascii="Book Antiqua" w:hAnsi="Book Antiqua" w:cs="Book Antiqua"/>
              </w:rPr>
            </w:pPr>
            <w:r w:rsidRPr="003C2E50">
              <w:rPr>
                <w:rFonts w:ascii="Book Antiqua" w:hAnsi="Book Antiqua" w:cs="Book Antiqua"/>
              </w:rPr>
              <w:t>Diretor-Presidente da Fundação Municipal de Esportes e Lazer</w:t>
            </w:r>
          </w:p>
          <w:p w:rsidR="004E7260" w:rsidRPr="003C2E50" w:rsidRDefault="004E7260" w:rsidP="000C2B3E">
            <w:pPr>
              <w:jc w:val="center"/>
              <w:rPr>
                <w:rFonts w:ascii="Book Antiqua" w:hAnsi="Book Antiqua" w:cs="Book Antiqua"/>
              </w:rPr>
            </w:pPr>
          </w:p>
          <w:p w:rsidR="004E7260" w:rsidRPr="003C2E50" w:rsidRDefault="004E7260" w:rsidP="000C2B3E">
            <w:pPr>
              <w:jc w:val="center"/>
              <w:rPr>
                <w:rFonts w:ascii="Book Antiqua" w:hAnsi="Book Antiqua" w:cs="Book Antiqua"/>
              </w:rPr>
            </w:pPr>
          </w:p>
          <w:p w:rsidR="004E7260" w:rsidRPr="003C2E50" w:rsidRDefault="004E7260" w:rsidP="000C2B3E">
            <w:pPr>
              <w:jc w:val="center"/>
              <w:rPr>
                <w:rFonts w:ascii="Book Antiqua" w:hAnsi="Book Antiqua" w:cs="Book Antiqua"/>
              </w:rPr>
            </w:pPr>
          </w:p>
          <w:p w:rsidR="004E7260" w:rsidRPr="003C2E50" w:rsidRDefault="004E7260" w:rsidP="000C2B3E">
            <w:pPr>
              <w:jc w:val="center"/>
              <w:rPr>
                <w:rFonts w:ascii="Book Antiqua" w:hAnsi="Book Antiqua" w:cs="Book Antiqua"/>
              </w:rPr>
            </w:pPr>
          </w:p>
        </w:tc>
      </w:tr>
      <w:tr w:rsidR="004E7260" w:rsidRPr="003C2E50" w:rsidTr="000C2B3E">
        <w:tc>
          <w:tcPr>
            <w:tcW w:w="5172" w:type="dxa"/>
          </w:tcPr>
          <w:p w:rsidR="004E7260" w:rsidRPr="003C2E50" w:rsidRDefault="004E7260" w:rsidP="000C2B3E">
            <w:pPr>
              <w:widowControl w:val="0"/>
              <w:autoSpaceDE w:val="0"/>
              <w:autoSpaceDN w:val="0"/>
              <w:adjustRightInd w:val="0"/>
              <w:jc w:val="center"/>
              <w:rPr>
                <w:rFonts w:ascii="Book Antiqua" w:hAnsi="Book Antiqua"/>
              </w:rPr>
            </w:pPr>
            <w:r w:rsidRPr="003C2E50">
              <w:rPr>
                <w:rFonts w:ascii="Book Antiqua" w:hAnsi="Book Antiqua" w:cs="Book Antiqua"/>
                <w:b/>
                <w:bCs/>
              </w:rPr>
              <w:t>PEDRO INÁCIO BORNHAUSEN</w:t>
            </w:r>
          </w:p>
          <w:p w:rsidR="004E7260" w:rsidRPr="003C2E50" w:rsidRDefault="004E7260" w:rsidP="000C2B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3C2E50">
              <w:rPr>
                <w:rFonts w:ascii="Book Antiqua" w:hAnsi="Book Antiqua" w:cs="Book Antiqua"/>
              </w:rPr>
              <w:t>Chefe de Gabinete</w:t>
            </w:r>
          </w:p>
        </w:tc>
        <w:tc>
          <w:tcPr>
            <w:tcW w:w="5173" w:type="dxa"/>
          </w:tcPr>
          <w:p w:rsidR="004E7260" w:rsidRPr="003C2E50" w:rsidRDefault="004E7260" w:rsidP="000C2B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3C2E50">
              <w:rPr>
                <w:rFonts w:ascii="Book Antiqua" w:eastAsia="Arial" w:hAnsi="Book Antiqua" w:cs="Book Antiqua"/>
                <w:b/>
                <w:lang w:eastAsia="pt-BR"/>
              </w:rPr>
              <w:t>CELSO DE OLIVEIRA</w:t>
            </w:r>
          </w:p>
          <w:p w:rsidR="004E7260" w:rsidRPr="003C2E50" w:rsidRDefault="004E7260" w:rsidP="000C2B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r w:rsidRPr="003C2E50">
              <w:rPr>
                <w:rFonts w:ascii="Book Antiqua" w:eastAsia="Arial" w:hAnsi="Book Antiqua" w:cs="Book Antiqua"/>
                <w:lang w:eastAsia="pt-BR"/>
              </w:rPr>
              <w:t>Secretário Municipal de Desenvolvimento Econômico, Renda e Turismo</w:t>
            </w:r>
          </w:p>
          <w:p w:rsidR="004E7260" w:rsidRPr="003C2E50" w:rsidRDefault="004E7260" w:rsidP="000C2B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4E7260" w:rsidRPr="003C2E50" w:rsidRDefault="004E7260" w:rsidP="000C2B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4E7260" w:rsidRPr="003C2E50" w:rsidRDefault="004E7260" w:rsidP="000C2B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p>
          <w:p w:rsidR="004E7260" w:rsidRPr="003C2E50" w:rsidRDefault="004E7260" w:rsidP="000C2B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4E7260" w:rsidRPr="003C2E50" w:rsidTr="000C2B3E">
        <w:tc>
          <w:tcPr>
            <w:tcW w:w="5172" w:type="dxa"/>
          </w:tcPr>
          <w:p w:rsidR="004E7260" w:rsidRPr="003C2E50" w:rsidRDefault="004E7260" w:rsidP="000C2B3E">
            <w:pPr>
              <w:widowControl w:val="0"/>
              <w:autoSpaceDE w:val="0"/>
              <w:autoSpaceDN w:val="0"/>
              <w:adjustRightInd w:val="0"/>
              <w:jc w:val="center"/>
              <w:rPr>
                <w:rFonts w:ascii="Book Antiqua" w:hAnsi="Book Antiqua"/>
              </w:rPr>
            </w:pPr>
            <w:r w:rsidRPr="003C2E50">
              <w:rPr>
                <w:rFonts w:ascii="Book Antiqua" w:hAnsi="Book Antiqua" w:cs="Book Antiqua"/>
                <w:b/>
                <w:bCs/>
              </w:rPr>
              <w:t>ZILMA MÔNICA SANSÃO BENEVENUTTI</w:t>
            </w:r>
          </w:p>
          <w:p w:rsidR="004E7260" w:rsidRPr="003C2E50" w:rsidRDefault="004E7260" w:rsidP="000C2B3E">
            <w:pPr>
              <w:jc w:val="center"/>
              <w:rPr>
                <w:rFonts w:ascii="Book Antiqua" w:hAnsi="Book Antiqua" w:cs="Book Antiqua"/>
              </w:rPr>
            </w:pPr>
            <w:r w:rsidRPr="003C2E50">
              <w:rPr>
                <w:rFonts w:ascii="Book Antiqua" w:hAnsi="Book Antiqua" w:cs="Book Antiqua"/>
              </w:rPr>
              <w:t>Secretária Municipal de Educação</w:t>
            </w:r>
          </w:p>
        </w:tc>
        <w:tc>
          <w:tcPr>
            <w:tcW w:w="5173" w:type="dxa"/>
          </w:tcPr>
          <w:p w:rsidR="004E7260" w:rsidRPr="003C2E50" w:rsidRDefault="004E7260" w:rsidP="000C2B3E">
            <w:pPr>
              <w:widowControl w:val="0"/>
              <w:autoSpaceDE w:val="0"/>
              <w:autoSpaceDN w:val="0"/>
              <w:adjustRightInd w:val="0"/>
              <w:jc w:val="center"/>
              <w:rPr>
                <w:rFonts w:ascii="Book Antiqua" w:hAnsi="Book Antiqua"/>
              </w:rPr>
            </w:pPr>
            <w:r w:rsidRPr="003C2E50">
              <w:rPr>
                <w:rFonts w:ascii="Book Antiqua" w:hAnsi="Book Antiqua" w:cs="Book Antiqua"/>
                <w:b/>
                <w:bCs/>
              </w:rPr>
              <w:t>CARLOS ROBERTO PEREIRA</w:t>
            </w:r>
          </w:p>
          <w:p w:rsidR="004E7260" w:rsidRPr="003C2E50" w:rsidRDefault="004E7260" w:rsidP="000C2B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C2E50">
              <w:rPr>
                <w:rFonts w:ascii="Book Antiqua" w:hAnsi="Book Antiqua" w:cs="Book Antiqua"/>
              </w:rPr>
              <w:t>Secretário Municipal da Saúde</w:t>
            </w:r>
          </w:p>
          <w:p w:rsidR="004E7260" w:rsidRPr="003C2E50" w:rsidRDefault="004E7260" w:rsidP="000C2B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4E7260" w:rsidRPr="003C2E50" w:rsidRDefault="004E7260" w:rsidP="000C2B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4E7260" w:rsidRPr="003C2E50" w:rsidRDefault="004E7260" w:rsidP="000C2B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4E7260" w:rsidRPr="003C2E50" w:rsidRDefault="004E7260" w:rsidP="000C2B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4E7260" w:rsidRPr="003C2E50" w:rsidRDefault="004E7260" w:rsidP="000C2B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4E7260" w:rsidTr="000C2B3E">
        <w:tc>
          <w:tcPr>
            <w:tcW w:w="5172" w:type="dxa"/>
          </w:tcPr>
          <w:p w:rsidR="004E7260" w:rsidRPr="003C2E50" w:rsidRDefault="004E7260" w:rsidP="000C2B3E">
            <w:pPr>
              <w:widowControl w:val="0"/>
              <w:autoSpaceDE w:val="0"/>
              <w:autoSpaceDN w:val="0"/>
              <w:adjustRightInd w:val="0"/>
              <w:jc w:val="center"/>
              <w:rPr>
                <w:rFonts w:ascii="Book Antiqua" w:hAnsi="Book Antiqua"/>
              </w:rPr>
            </w:pPr>
            <w:r w:rsidRPr="003C2E50">
              <w:rPr>
                <w:rFonts w:ascii="Book Antiqua" w:hAnsi="Book Antiqua" w:cs="Book Antiqua"/>
                <w:b/>
                <w:bCs/>
              </w:rPr>
              <w:lastRenderedPageBreak/>
              <w:t>SANTIAGO MARTIN NAVIA</w:t>
            </w:r>
          </w:p>
          <w:p w:rsidR="004E7260" w:rsidRPr="00CE267E" w:rsidRDefault="004E7260" w:rsidP="000C2B3E">
            <w:pPr>
              <w:jc w:val="center"/>
              <w:rPr>
                <w:rFonts w:ascii="Book Antiqua" w:hAnsi="Book Antiqua" w:cs="Book Antiqua"/>
              </w:rPr>
            </w:pPr>
            <w:r w:rsidRPr="003C2E50">
              <w:rPr>
                <w:rFonts w:ascii="Book Antiqua" w:hAnsi="Book Antiqua" w:cs="Book Antiqua"/>
              </w:rPr>
              <w:t>Secretária Municipal de Assistência Social</w:t>
            </w:r>
          </w:p>
        </w:tc>
        <w:tc>
          <w:tcPr>
            <w:tcW w:w="5173" w:type="dxa"/>
          </w:tcPr>
          <w:p w:rsidR="004E7260" w:rsidRDefault="004E7260" w:rsidP="000C2B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bl>
    <w:p w:rsidR="009D37F6" w:rsidRPr="004E7260" w:rsidRDefault="009D37F6" w:rsidP="004E72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9D37F6" w:rsidRDefault="009D37F6"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D37F6" w:rsidRDefault="009D37F6"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67F37" w:rsidRDefault="00067F37"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67F37" w:rsidRDefault="00067F37"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54B02" w:rsidRPr="002D2DD3" w:rsidRDefault="00766157" w:rsidP="003E46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Pr>
          <w:rFonts w:ascii="Book Antiqua" w:eastAsia="Book Antiqua" w:hAnsi="Book Antiqua"/>
          <w:b/>
          <w:sz w:val="48"/>
          <w:szCs w:val="48"/>
          <w:lang w:val="pt-BR"/>
        </w:rPr>
        <w:lastRenderedPageBreak/>
        <w:t>ANEXO II</w:t>
      </w:r>
    </w:p>
    <w:p w:rsidR="00F962B6" w:rsidRPr="00EF6F19" w:rsidRDefault="00F962B6" w:rsidP="00F962B6">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8E1BC6">
        <w:rPr>
          <w:rFonts w:ascii="Book Antiqua" w:eastAsia="Book Antiqua" w:hAnsi="Book Antiqua"/>
          <w:color w:val="000000"/>
          <w:sz w:val="36"/>
          <w:szCs w:val="36"/>
        </w:rPr>
        <w:t>003/2019</w:t>
      </w:r>
    </w:p>
    <w:p w:rsidR="00F962B6" w:rsidRPr="00161D90"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E1BC6">
        <w:rPr>
          <w:rFonts w:ascii="Book Antiqua" w:eastAsia="Book Antiqua" w:hAnsi="Book Antiqua"/>
          <w:color w:val="000000"/>
          <w:sz w:val="36"/>
          <w:szCs w:val="36"/>
          <w:lang w:val="pt-BR"/>
        </w:rPr>
        <w:t>003/2019</w:t>
      </w:r>
    </w:p>
    <w:p w:rsidR="00F57E63" w:rsidRPr="007A088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0632A5">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525282" w:rsidRPr="00525282" w:rsidRDefault="00525282" w:rsidP="00525282">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r w:rsidRPr="00525282">
        <w:rPr>
          <w:rFonts w:ascii="Book Antiqua" w:hAnsi="Book Antiqua"/>
          <w:b/>
        </w:rPr>
        <w:t xml:space="preserve">TODOS OS ITENS  SÃO RESERVADOS PARA PARTICIPAÇÃO EXCLUSIVA DE </w:t>
      </w:r>
      <w:r w:rsidRPr="00525282">
        <w:rPr>
          <w:rFonts w:ascii="Book Antiqua" w:eastAsia="Book Antiqua" w:hAnsi="Book Antiqua"/>
          <w:b/>
        </w:rPr>
        <w:t xml:space="preserve">MICROEMPRESAS E EMPRESAS DE PEQUENO PORTE, CONFORME ESTABELECE O ART. 48, INCISO “I” DA LEI COMPLEMENTAR Nº 147/2014 E ART. 6º DO </w:t>
      </w:r>
      <w:r w:rsidRPr="00525282">
        <w:rPr>
          <w:rFonts w:ascii="Book Antiqua" w:hAnsi="Book Antiqua"/>
          <w:b/>
        </w:rPr>
        <w:t>DECRETO MUNICIPAL Nº 7.241/2016.</w:t>
      </w:r>
    </w:p>
    <w:p w:rsidR="00525282" w:rsidRDefault="00525282"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tblCellMar>
          <w:left w:w="70" w:type="dxa"/>
          <w:right w:w="70" w:type="dxa"/>
        </w:tblCellMar>
        <w:tblLook w:val="04A0"/>
      </w:tblPr>
      <w:tblGrid>
        <w:gridCol w:w="741"/>
        <w:gridCol w:w="3579"/>
        <w:gridCol w:w="2009"/>
        <w:gridCol w:w="2009"/>
        <w:gridCol w:w="2007"/>
      </w:tblGrid>
      <w:tr w:rsidR="00E70A5C" w:rsidRPr="00E70A5C" w:rsidTr="00E70A5C">
        <w:trPr>
          <w:trHeight w:val="600"/>
        </w:trPr>
        <w:tc>
          <w:tcPr>
            <w:tcW w:w="35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70A5C" w:rsidRPr="00E70A5C" w:rsidRDefault="00E70A5C" w:rsidP="00715DCC">
            <w:pPr>
              <w:jc w:val="center"/>
              <w:rPr>
                <w:rFonts w:ascii="Book Antiqua" w:hAnsi="Book Antiqua" w:cs="Calibri"/>
                <w:b/>
                <w:bCs/>
                <w:color w:val="000000"/>
                <w:lang w:val="pt-BR" w:eastAsia="pt-BR"/>
              </w:rPr>
            </w:pPr>
            <w:r w:rsidRPr="00E70A5C">
              <w:rPr>
                <w:rFonts w:ascii="Book Antiqua" w:hAnsi="Book Antiqua" w:cs="Calibri"/>
                <w:b/>
                <w:bCs/>
                <w:color w:val="000000"/>
                <w:lang w:val="pt-BR" w:eastAsia="pt-BR"/>
              </w:rPr>
              <w:t>Item</w:t>
            </w:r>
          </w:p>
        </w:tc>
        <w:tc>
          <w:tcPr>
            <w:tcW w:w="173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E70A5C" w:rsidRPr="00E70A5C" w:rsidRDefault="00E70A5C" w:rsidP="00715DCC">
            <w:pPr>
              <w:jc w:val="center"/>
              <w:rPr>
                <w:rFonts w:ascii="Book Antiqua" w:hAnsi="Book Antiqua" w:cs="Calibri"/>
                <w:b/>
                <w:bCs/>
                <w:color w:val="000000"/>
                <w:lang w:val="pt-BR" w:eastAsia="pt-BR"/>
              </w:rPr>
            </w:pPr>
            <w:r w:rsidRPr="00E70A5C">
              <w:rPr>
                <w:rFonts w:ascii="Book Antiqua" w:hAnsi="Book Antiqua" w:cs="Calibri"/>
                <w:b/>
                <w:bCs/>
                <w:color w:val="000000"/>
                <w:lang w:val="pt-BR" w:eastAsia="pt-BR"/>
              </w:rPr>
              <w:t xml:space="preserve">Descrição </w:t>
            </w:r>
          </w:p>
        </w:tc>
        <w:tc>
          <w:tcPr>
            <w:tcW w:w="97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E70A5C" w:rsidRPr="00E70A5C" w:rsidRDefault="00E70A5C" w:rsidP="00715DCC">
            <w:pPr>
              <w:jc w:val="center"/>
              <w:rPr>
                <w:rFonts w:ascii="Book Antiqua" w:hAnsi="Book Antiqua" w:cs="Calibri"/>
                <w:b/>
                <w:bCs/>
                <w:color w:val="000000"/>
                <w:lang w:val="pt-BR" w:eastAsia="pt-BR"/>
              </w:rPr>
            </w:pPr>
            <w:r w:rsidRPr="00E70A5C">
              <w:rPr>
                <w:rFonts w:ascii="Book Antiqua" w:hAnsi="Book Antiqua" w:cs="Calibri"/>
                <w:b/>
                <w:bCs/>
                <w:color w:val="000000"/>
                <w:lang w:val="pt-BR" w:eastAsia="pt-BR"/>
              </w:rPr>
              <w:t>Quantidade</w:t>
            </w:r>
          </w:p>
        </w:tc>
        <w:tc>
          <w:tcPr>
            <w:tcW w:w="971"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E70A5C" w:rsidRPr="00E70A5C" w:rsidRDefault="00E70A5C" w:rsidP="00E70A5C">
            <w:pPr>
              <w:jc w:val="center"/>
              <w:rPr>
                <w:rFonts w:ascii="Book Antiqua" w:hAnsi="Book Antiqua" w:cs="Calibri"/>
                <w:b/>
                <w:bCs/>
                <w:color w:val="000000"/>
                <w:lang w:val="pt-BR" w:eastAsia="pt-BR"/>
              </w:rPr>
            </w:pPr>
            <w:r w:rsidRPr="00E70A5C">
              <w:rPr>
                <w:rFonts w:ascii="Book Antiqua" w:hAnsi="Book Antiqua" w:cs="Calibri"/>
                <w:b/>
                <w:bCs/>
                <w:color w:val="000000"/>
                <w:lang w:val="pt-BR" w:eastAsia="pt-BR"/>
              </w:rPr>
              <w:t>Valor Unitário Máximo</w:t>
            </w:r>
          </w:p>
        </w:tc>
        <w:tc>
          <w:tcPr>
            <w:tcW w:w="970"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E70A5C" w:rsidRPr="00E70A5C" w:rsidRDefault="00E70A5C" w:rsidP="00E70A5C">
            <w:pPr>
              <w:jc w:val="center"/>
              <w:rPr>
                <w:rFonts w:ascii="Book Antiqua" w:hAnsi="Book Antiqua" w:cs="Calibri"/>
                <w:b/>
                <w:bCs/>
                <w:color w:val="000000"/>
                <w:lang w:val="pt-BR" w:eastAsia="pt-BR"/>
              </w:rPr>
            </w:pPr>
            <w:r w:rsidRPr="00E70A5C">
              <w:rPr>
                <w:rFonts w:ascii="Book Antiqua" w:hAnsi="Book Antiqua" w:cs="Calibri"/>
                <w:b/>
                <w:bCs/>
                <w:color w:val="000000"/>
                <w:lang w:val="pt-BR" w:eastAsia="pt-BR"/>
              </w:rPr>
              <w:t xml:space="preserve">Valor Unitário </w:t>
            </w:r>
          </w:p>
          <w:p w:rsidR="00E70A5C" w:rsidRPr="00E70A5C" w:rsidRDefault="00E70A5C" w:rsidP="00E70A5C">
            <w:pPr>
              <w:jc w:val="center"/>
              <w:rPr>
                <w:rFonts w:ascii="Book Antiqua" w:hAnsi="Book Antiqua" w:cs="Calibri"/>
                <w:b/>
                <w:bCs/>
                <w:color w:val="000000"/>
                <w:lang w:val="pt-BR" w:eastAsia="pt-BR"/>
              </w:rPr>
            </w:pPr>
            <w:r w:rsidRPr="00E70A5C">
              <w:rPr>
                <w:rFonts w:ascii="Book Antiqua" w:hAnsi="Book Antiqua" w:cs="Calibri"/>
                <w:b/>
                <w:bCs/>
                <w:color w:val="000000"/>
                <w:lang w:val="pt-BR" w:eastAsia="pt-BR"/>
              </w:rPr>
              <w:t>Cotado</w:t>
            </w:r>
          </w:p>
        </w:tc>
      </w:tr>
      <w:tr w:rsidR="00E70A5C" w:rsidRPr="00E70A5C" w:rsidTr="00E70A5C">
        <w:trPr>
          <w:trHeight w:val="529"/>
        </w:trPr>
        <w:tc>
          <w:tcPr>
            <w:tcW w:w="35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70A5C" w:rsidRPr="00E70A5C" w:rsidRDefault="00E70A5C" w:rsidP="00715DCC">
            <w:pPr>
              <w:jc w:val="center"/>
              <w:rPr>
                <w:rFonts w:ascii="Book Antiqua" w:hAnsi="Book Antiqua" w:cs="Calibri"/>
                <w:bCs/>
                <w:color w:val="000000"/>
                <w:lang w:val="pt-BR" w:eastAsia="pt-BR"/>
              </w:rPr>
            </w:pPr>
            <w:proofErr w:type="gramStart"/>
            <w:r w:rsidRPr="00E70A5C">
              <w:rPr>
                <w:rFonts w:ascii="Book Antiqua" w:hAnsi="Book Antiqua" w:cs="Calibri"/>
                <w:bCs/>
                <w:color w:val="000000"/>
                <w:lang w:val="pt-BR" w:eastAsia="pt-BR"/>
              </w:rPr>
              <w:t>1</w:t>
            </w:r>
            <w:proofErr w:type="gramEnd"/>
          </w:p>
        </w:tc>
        <w:tc>
          <w:tcPr>
            <w:tcW w:w="1730" w:type="pct"/>
            <w:tcBorders>
              <w:top w:val="nil"/>
              <w:left w:val="nil"/>
              <w:bottom w:val="single" w:sz="4" w:space="0" w:color="auto"/>
              <w:right w:val="single" w:sz="4" w:space="0" w:color="auto"/>
            </w:tcBorders>
            <w:shd w:val="clear" w:color="auto" w:fill="auto"/>
            <w:hideMark/>
          </w:tcPr>
          <w:p w:rsidR="00E70A5C" w:rsidRPr="00E70A5C" w:rsidRDefault="00E70A5C" w:rsidP="00715DCC">
            <w:pPr>
              <w:jc w:val="both"/>
              <w:rPr>
                <w:rFonts w:ascii="Book Antiqua" w:hAnsi="Book Antiqua" w:cs="Calibri"/>
                <w:b/>
                <w:bCs/>
                <w:color w:val="000000"/>
                <w:lang w:val="pt-BR" w:eastAsia="pt-BR"/>
              </w:rPr>
            </w:pPr>
            <w:r w:rsidRPr="00E70A5C">
              <w:rPr>
                <w:rFonts w:ascii="Book Antiqua" w:hAnsi="Book Antiqua" w:cs="Calibri"/>
                <w:b/>
                <w:bCs/>
                <w:color w:val="000000"/>
                <w:lang w:val="pt-BR" w:eastAsia="pt-BR"/>
              </w:rPr>
              <w:t>Quilograma</w:t>
            </w:r>
            <w:r w:rsidRPr="00E70A5C">
              <w:rPr>
                <w:rFonts w:ascii="Book Antiqua" w:hAnsi="Book Antiqua" w:cs="Calibri"/>
                <w:b/>
                <w:bCs/>
                <w:color w:val="000000"/>
                <w:lang w:val="pt-BR" w:eastAsia="pt-BR"/>
              </w:rPr>
              <w:br/>
            </w:r>
            <w:r w:rsidRPr="00E70A5C">
              <w:rPr>
                <w:rFonts w:ascii="Book Antiqua" w:hAnsi="Book Antiqua" w:cs="Calibri"/>
                <w:color w:val="000000"/>
                <w:lang w:val="pt-BR" w:eastAsia="pt-BR"/>
              </w:rPr>
              <w:t>Adubo Químico para jardim “NPK 4-14-8</w:t>
            </w:r>
            <w:proofErr w:type="gramStart"/>
            <w:r w:rsidRPr="00E70A5C">
              <w:rPr>
                <w:rFonts w:ascii="Book Antiqua" w:hAnsi="Book Antiqua" w:cs="Calibri"/>
                <w:color w:val="000000"/>
                <w:lang w:val="pt-BR" w:eastAsia="pt-BR"/>
              </w:rPr>
              <w:t>”</w:t>
            </w:r>
            <w:proofErr w:type="gramEnd"/>
            <w:r w:rsidRPr="00E70A5C">
              <w:rPr>
                <w:rFonts w:ascii="Book Antiqua" w:hAnsi="Book Antiqua" w:cs="Calibri"/>
                <w:color w:val="000000"/>
                <w:lang w:val="pt-BR" w:eastAsia="pt-BR"/>
              </w:rPr>
              <w:br/>
              <w:t>Para Jardim NPK 4-14-8.</w:t>
            </w:r>
          </w:p>
        </w:tc>
        <w:tc>
          <w:tcPr>
            <w:tcW w:w="971" w:type="pct"/>
            <w:tcBorders>
              <w:top w:val="nil"/>
              <w:left w:val="nil"/>
              <w:bottom w:val="single" w:sz="4" w:space="0" w:color="auto"/>
              <w:right w:val="single" w:sz="4" w:space="0" w:color="auto"/>
            </w:tcBorders>
            <w:shd w:val="clear" w:color="auto" w:fill="auto"/>
            <w:noWrap/>
            <w:vAlign w:val="center"/>
            <w:hideMark/>
          </w:tcPr>
          <w:p w:rsidR="00E70A5C" w:rsidRPr="00E70A5C" w:rsidRDefault="00E70A5C" w:rsidP="00715DCC">
            <w:pPr>
              <w:jc w:val="center"/>
              <w:rPr>
                <w:rFonts w:ascii="Book Antiqua" w:hAnsi="Book Antiqua" w:cs="Calibri"/>
                <w:bCs/>
                <w:color w:val="000000"/>
                <w:lang w:val="pt-BR" w:eastAsia="pt-BR"/>
              </w:rPr>
            </w:pPr>
            <w:r w:rsidRPr="00E70A5C">
              <w:rPr>
                <w:rFonts w:ascii="Book Antiqua" w:hAnsi="Book Antiqua" w:cs="Calibri"/>
                <w:bCs/>
                <w:color w:val="000000"/>
                <w:lang w:val="pt-BR" w:eastAsia="pt-BR"/>
              </w:rPr>
              <w:t>460</w:t>
            </w:r>
          </w:p>
        </w:tc>
        <w:tc>
          <w:tcPr>
            <w:tcW w:w="971" w:type="pct"/>
            <w:tcBorders>
              <w:top w:val="nil"/>
              <w:left w:val="nil"/>
              <w:bottom w:val="single" w:sz="4" w:space="0" w:color="auto"/>
              <w:right w:val="single" w:sz="4" w:space="0" w:color="auto"/>
            </w:tcBorders>
            <w:vAlign w:val="center"/>
          </w:tcPr>
          <w:p w:rsidR="00E70A5C" w:rsidRPr="00E70A5C" w:rsidRDefault="00E70A5C">
            <w:pPr>
              <w:jc w:val="center"/>
              <w:rPr>
                <w:rFonts w:ascii="Book Antiqua" w:hAnsi="Book Antiqua" w:cs="Calibri"/>
                <w:color w:val="000000"/>
              </w:rPr>
            </w:pPr>
            <w:r>
              <w:rPr>
                <w:rFonts w:ascii="Book Antiqua" w:hAnsi="Book Antiqua" w:cs="Calibri"/>
                <w:color w:val="000000"/>
              </w:rPr>
              <w:t xml:space="preserve"> R$ </w:t>
            </w:r>
            <w:r w:rsidRPr="00E70A5C">
              <w:rPr>
                <w:rFonts w:ascii="Book Antiqua" w:hAnsi="Book Antiqua" w:cs="Calibri"/>
                <w:color w:val="000000"/>
              </w:rPr>
              <w:t xml:space="preserve">11,33 </w:t>
            </w:r>
          </w:p>
        </w:tc>
        <w:tc>
          <w:tcPr>
            <w:tcW w:w="970" w:type="pct"/>
            <w:tcBorders>
              <w:top w:val="nil"/>
              <w:left w:val="nil"/>
              <w:bottom w:val="single" w:sz="4" w:space="0" w:color="auto"/>
              <w:right w:val="single" w:sz="4" w:space="0" w:color="auto"/>
            </w:tcBorders>
            <w:vAlign w:val="center"/>
          </w:tcPr>
          <w:p w:rsidR="00E70A5C" w:rsidRPr="00E70A5C" w:rsidRDefault="00E70A5C" w:rsidP="00E70A5C">
            <w:pPr>
              <w:jc w:val="center"/>
              <w:rPr>
                <w:rFonts w:ascii="Book Antiqua" w:hAnsi="Book Antiqua" w:cs="Calibri"/>
                <w:bCs/>
                <w:color w:val="000000"/>
                <w:lang w:val="pt-BR" w:eastAsia="pt-BR"/>
              </w:rPr>
            </w:pPr>
            <w:r w:rsidRPr="00E70A5C">
              <w:rPr>
                <w:rFonts w:ascii="Book Antiqua" w:hAnsi="Book Antiqua" w:cs="Calibri"/>
                <w:bCs/>
                <w:color w:val="000000"/>
                <w:lang w:val="pt-BR" w:eastAsia="pt-BR"/>
              </w:rPr>
              <w:t>R$______.</w:t>
            </w:r>
          </w:p>
        </w:tc>
      </w:tr>
      <w:tr w:rsidR="00E70A5C" w:rsidRPr="00E70A5C" w:rsidTr="00E70A5C">
        <w:trPr>
          <w:trHeight w:val="348"/>
        </w:trPr>
        <w:tc>
          <w:tcPr>
            <w:tcW w:w="35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70A5C" w:rsidRPr="00E70A5C" w:rsidRDefault="00E70A5C" w:rsidP="00715DCC">
            <w:pPr>
              <w:jc w:val="center"/>
              <w:rPr>
                <w:rFonts w:ascii="Book Antiqua" w:hAnsi="Book Antiqua" w:cs="Calibri"/>
                <w:bCs/>
                <w:color w:val="000000"/>
                <w:lang w:val="pt-BR" w:eastAsia="pt-BR"/>
              </w:rPr>
            </w:pPr>
            <w:proofErr w:type="gramStart"/>
            <w:r w:rsidRPr="00E70A5C">
              <w:rPr>
                <w:rFonts w:ascii="Book Antiqua" w:hAnsi="Book Antiqua" w:cs="Calibri"/>
                <w:bCs/>
                <w:color w:val="000000"/>
                <w:lang w:val="pt-BR" w:eastAsia="pt-BR"/>
              </w:rPr>
              <w:t>2</w:t>
            </w:r>
            <w:proofErr w:type="gramEnd"/>
          </w:p>
        </w:tc>
        <w:tc>
          <w:tcPr>
            <w:tcW w:w="1730" w:type="pct"/>
            <w:tcBorders>
              <w:top w:val="nil"/>
              <w:left w:val="nil"/>
              <w:bottom w:val="single" w:sz="4" w:space="0" w:color="auto"/>
              <w:right w:val="single" w:sz="4" w:space="0" w:color="auto"/>
            </w:tcBorders>
            <w:shd w:val="clear" w:color="auto" w:fill="auto"/>
            <w:hideMark/>
          </w:tcPr>
          <w:p w:rsidR="00E70A5C" w:rsidRPr="00E70A5C" w:rsidRDefault="00E70A5C" w:rsidP="00715DCC">
            <w:pPr>
              <w:jc w:val="both"/>
              <w:rPr>
                <w:rFonts w:ascii="Book Antiqua" w:hAnsi="Book Antiqua"/>
                <w:b/>
                <w:bCs/>
                <w:color w:val="000000"/>
                <w:lang w:val="pt-BR" w:eastAsia="pt-BR"/>
              </w:rPr>
            </w:pPr>
            <w:r w:rsidRPr="00E70A5C">
              <w:rPr>
                <w:rFonts w:ascii="Book Antiqua" w:hAnsi="Book Antiqua"/>
                <w:b/>
                <w:bCs/>
                <w:color w:val="000000"/>
                <w:lang w:val="pt-BR" w:eastAsia="pt-BR"/>
              </w:rPr>
              <w:t>M²</w:t>
            </w:r>
            <w:r w:rsidRPr="00E70A5C">
              <w:rPr>
                <w:rFonts w:ascii="Book Antiqua" w:hAnsi="Book Antiqua"/>
                <w:b/>
                <w:bCs/>
                <w:color w:val="000000"/>
                <w:lang w:val="pt-BR" w:eastAsia="pt-BR"/>
              </w:rPr>
              <w:br/>
            </w:r>
            <w:r w:rsidRPr="00E70A5C">
              <w:rPr>
                <w:rFonts w:ascii="Book Antiqua" w:hAnsi="Book Antiqua"/>
                <w:color w:val="000000"/>
                <w:lang w:val="pt-BR" w:eastAsia="pt-BR"/>
              </w:rPr>
              <w:t>Grama Esmeralda.</w:t>
            </w:r>
          </w:p>
        </w:tc>
        <w:tc>
          <w:tcPr>
            <w:tcW w:w="971" w:type="pct"/>
            <w:tcBorders>
              <w:top w:val="nil"/>
              <w:left w:val="nil"/>
              <w:bottom w:val="single" w:sz="4" w:space="0" w:color="auto"/>
              <w:right w:val="single" w:sz="4" w:space="0" w:color="auto"/>
            </w:tcBorders>
            <w:shd w:val="clear" w:color="auto" w:fill="auto"/>
            <w:noWrap/>
            <w:vAlign w:val="center"/>
            <w:hideMark/>
          </w:tcPr>
          <w:p w:rsidR="00E70A5C" w:rsidRPr="00E70A5C" w:rsidRDefault="00E70A5C" w:rsidP="00715DCC">
            <w:pPr>
              <w:jc w:val="center"/>
              <w:rPr>
                <w:rFonts w:ascii="Book Antiqua" w:hAnsi="Book Antiqua" w:cs="Calibri"/>
                <w:bCs/>
                <w:color w:val="000000"/>
                <w:lang w:val="pt-BR" w:eastAsia="pt-BR"/>
              </w:rPr>
            </w:pPr>
            <w:r w:rsidRPr="00E70A5C">
              <w:rPr>
                <w:rFonts w:ascii="Book Antiqua" w:hAnsi="Book Antiqua" w:cs="Calibri"/>
                <w:bCs/>
                <w:color w:val="000000"/>
                <w:lang w:val="pt-BR" w:eastAsia="pt-BR"/>
              </w:rPr>
              <w:t>3850</w:t>
            </w:r>
          </w:p>
        </w:tc>
        <w:tc>
          <w:tcPr>
            <w:tcW w:w="971" w:type="pct"/>
            <w:tcBorders>
              <w:top w:val="nil"/>
              <w:left w:val="nil"/>
              <w:bottom w:val="single" w:sz="4" w:space="0" w:color="auto"/>
              <w:right w:val="single" w:sz="4" w:space="0" w:color="auto"/>
            </w:tcBorders>
            <w:vAlign w:val="center"/>
          </w:tcPr>
          <w:p w:rsidR="00E70A5C" w:rsidRPr="00E70A5C" w:rsidRDefault="00E70A5C">
            <w:pPr>
              <w:jc w:val="center"/>
              <w:rPr>
                <w:rFonts w:ascii="Book Antiqua" w:hAnsi="Book Antiqua" w:cs="Calibri"/>
                <w:color w:val="000000"/>
              </w:rPr>
            </w:pPr>
            <w:r>
              <w:rPr>
                <w:rFonts w:ascii="Book Antiqua" w:hAnsi="Book Antiqua" w:cs="Calibri"/>
                <w:color w:val="000000"/>
              </w:rPr>
              <w:t xml:space="preserve"> R$ </w:t>
            </w:r>
            <w:r w:rsidRPr="00E70A5C">
              <w:rPr>
                <w:rFonts w:ascii="Book Antiqua" w:hAnsi="Book Antiqua" w:cs="Calibri"/>
                <w:color w:val="000000"/>
              </w:rPr>
              <w:t xml:space="preserve">10,56 </w:t>
            </w:r>
          </w:p>
        </w:tc>
        <w:tc>
          <w:tcPr>
            <w:tcW w:w="970" w:type="pct"/>
            <w:tcBorders>
              <w:top w:val="nil"/>
              <w:left w:val="nil"/>
              <w:bottom w:val="single" w:sz="4" w:space="0" w:color="auto"/>
              <w:right w:val="single" w:sz="4" w:space="0" w:color="auto"/>
            </w:tcBorders>
            <w:vAlign w:val="center"/>
          </w:tcPr>
          <w:p w:rsidR="00E70A5C" w:rsidRPr="00E70A5C" w:rsidRDefault="00E70A5C" w:rsidP="00E70A5C">
            <w:pPr>
              <w:jc w:val="center"/>
              <w:rPr>
                <w:rFonts w:ascii="Book Antiqua" w:hAnsi="Book Antiqua"/>
              </w:rPr>
            </w:pPr>
            <w:r w:rsidRPr="00E70A5C">
              <w:rPr>
                <w:rFonts w:ascii="Book Antiqua" w:hAnsi="Book Antiqua" w:cs="Calibri"/>
                <w:bCs/>
                <w:color w:val="000000"/>
                <w:lang w:val="pt-BR" w:eastAsia="pt-BR"/>
              </w:rPr>
              <w:t>R$______.</w:t>
            </w:r>
          </w:p>
        </w:tc>
      </w:tr>
      <w:tr w:rsidR="00E70A5C" w:rsidRPr="00E70A5C" w:rsidTr="00E70A5C">
        <w:trPr>
          <w:trHeight w:val="559"/>
        </w:trPr>
        <w:tc>
          <w:tcPr>
            <w:tcW w:w="35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70A5C" w:rsidRPr="00E70A5C" w:rsidRDefault="00E70A5C" w:rsidP="00715DCC">
            <w:pPr>
              <w:jc w:val="center"/>
              <w:rPr>
                <w:rFonts w:ascii="Book Antiqua" w:hAnsi="Book Antiqua" w:cs="Calibri"/>
                <w:bCs/>
                <w:color w:val="000000"/>
                <w:lang w:val="pt-BR" w:eastAsia="pt-BR"/>
              </w:rPr>
            </w:pPr>
            <w:proofErr w:type="gramStart"/>
            <w:r w:rsidRPr="00E70A5C">
              <w:rPr>
                <w:rFonts w:ascii="Book Antiqua" w:hAnsi="Book Antiqua" w:cs="Calibri"/>
                <w:bCs/>
                <w:color w:val="000000"/>
                <w:lang w:val="pt-BR" w:eastAsia="pt-BR"/>
              </w:rPr>
              <w:t>3</w:t>
            </w:r>
            <w:proofErr w:type="gramEnd"/>
          </w:p>
        </w:tc>
        <w:tc>
          <w:tcPr>
            <w:tcW w:w="1730" w:type="pct"/>
            <w:tcBorders>
              <w:top w:val="nil"/>
              <w:left w:val="nil"/>
              <w:bottom w:val="nil"/>
              <w:right w:val="single" w:sz="4" w:space="0" w:color="auto"/>
            </w:tcBorders>
            <w:shd w:val="clear" w:color="auto" w:fill="auto"/>
            <w:hideMark/>
          </w:tcPr>
          <w:p w:rsidR="00E70A5C" w:rsidRPr="00E70A5C" w:rsidRDefault="00E70A5C" w:rsidP="00715DCC">
            <w:pPr>
              <w:jc w:val="both"/>
              <w:rPr>
                <w:rFonts w:ascii="Book Antiqua" w:hAnsi="Book Antiqua"/>
                <w:b/>
                <w:bCs/>
                <w:color w:val="000000"/>
                <w:lang w:val="pt-BR" w:eastAsia="pt-BR"/>
              </w:rPr>
            </w:pPr>
            <w:r w:rsidRPr="00E70A5C">
              <w:rPr>
                <w:rFonts w:ascii="Book Antiqua" w:hAnsi="Book Antiqua"/>
                <w:b/>
                <w:bCs/>
                <w:color w:val="000000"/>
                <w:lang w:val="pt-BR" w:eastAsia="pt-BR"/>
              </w:rPr>
              <w:t>Unidade(s</w:t>
            </w:r>
            <w:proofErr w:type="gramStart"/>
            <w:r w:rsidRPr="00E70A5C">
              <w:rPr>
                <w:rFonts w:ascii="Book Antiqua" w:hAnsi="Book Antiqua"/>
                <w:b/>
                <w:bCs/>
                <w:color w:val="000000"/>
                <w:lang w:val="pt-BR" w:eastAsia="pt-BR"/>
              </w:rPr>
              <w:t>)</w:t>
            </w:r>
            <w:proofErr w:type="gramEnd"/>
            <w:r w:rsidRPr="00E70A5C">
              <w:rPr>
                <w:rFonts w:ascii="Book Antiqua" w:hAnsi="Book Antiqua"/>
                <w:b/>
                <w:bCs/>
                <w:color w:val="000000"/>
                <w:lang w:val="pt-BR" w:eastAsia="pt-BR"/>
              </w:rPr>
              <w:br/>
            </w:r>
            <w:r w:rsidRPr="00E70A5C">
              <w:rPr>
                <w:rFonts w:ascii="Book Antiqua" w:hAnsi="Book Antiqua"/>
                <w:color w:val="000000"/>
                <w:lang w:val="pt-BR" w:eastAsia="pt-BR"/>
              </w:rPr>
              <w:t>Mudas Clusea.</w:t>
            </w:r>
            <w:r w:rsidRPr="00E70A5C">
              <w:rPr>
                <w:rFonts w:ascii="Book Antiqua" w:hAnsi="Book Antiqua"/>
                <w:color w:val="000000"/>
                <w:lang w:val="pt-BR" w:eastAsia="pt-BR"/>
              </w:rPr>
              <w:br/>
              <w:t>Com, no mínimo, 40cm de altura.</w:t>
            </w:r>
          </w:p>
        </w:tc>
        <w:tc>
          <w:tcPr>
            <w:tcW w:w="9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A5C" w:rsidRPr="00E70A5C" w:rsidRDefault="00E70A5C" w:rsidP="00715DCC">
            <w:pPr>
              <w:jc w:val="center"/>
              <w:rPr>
                <w:rFonts w:ascii="Book Antiqua" w:hAnsi="Book Antiqua" w:cs="Calibri"/>
                <w:bCs/>
                <w:color w:val="000000"/>
                <w:lang w:val="pt-BR" w:eastAsia="pt-BR"/>
              </w:rPr>
            </w:pPr>
            <w:r w:rsidRPr="00E70A5C">
              <w:rPr>
                <w:rFonts w:ascii="Book Antiqua" w:hAnsi="Book Antiqua" w:cs="Calibri"/>
                <w:bCs/>
                <w:color w:val="000000"/>
                <w:lang w:val="pt-BR" w:eastAsia="pt-BR"/>
              </w:rPr>
              <w:t>260</w:t>
            </w:r>
          </w:p>
        </w:tc>
        <w:tc>
          <w:tcPr>
            <w:tcW w:w="971" w:type="pct"/>
            <w:tcBorders>
              <w:top w:val="single" w:sz="4" w:space="0" w:color="auto"/>
              <w:left w:val="single" w:sz="4" w:space="0" w:color="auto"/>
              <w:bottom w:val="single" w:sz="4" w:space="0" w:color="auto"/>
              <w:right w:val="single" w:sz="4" w:space="0" w:color="auto"/>
            </w:tcBorders>
            <w:vAlign w:val="center"/>
          </w:tcPr>
          <w:p w:rsidR="00E70A5C" w:rsidRPr="00E70A5C" w:rsidRDefault="00E70A5C">
            <w:pPr>
              <w:jc w:val="center"/>
              <w:rPr>
                <w:rFonts w:ascii="Book Antiqua" w:hAnsi="Book Antiqua" w:cs="Calibri"/>
                <w:color w:val="000000"/>
              </w:rPr>
            </w:pPr>
            <w:r>
              <w:rPr>
                <w:rFonts w:ascii="Book Antiqua" w:hAnsi="Book Antiqua" w:cs="Calibri"/>
                <w:color w:val="000000"/>
              </w:rPr>
              <w:t xml:space="preserve"> R$ </w:t>
            </w:r>
            <w:r w:rsidRPr="00E70A5C">
              <w:rPr>
                <w:rFonts w:ascii="Book Antiqua" w:hAnsi="Book Antiqua" w:cs="Calibri"/>
                <w:color w:val="000000"/>
              </w:rPr>
              <w:t xml:space="preserve">18,16 </w:t>
            </w:r>
          </w:p>
        </w:tc>
        <w:tc>
          <w:tcPr>
            <w:tcW w:w="970" w:type="pct"/>
            <w:tcBorders>
              <w:top w:val="single" w:sz="4" w:space="0" w:color="auto"/>
              <w:left w:val="single" w:sz="4" w:space="0" w:color="auto"/>
              <w:bottom w:val="single" w:sz="4" w:space="0" w:color="auto"/>
              <w:right w:val="single" w:sz="4" w:space="0" w:color="auto"/>
            </w:tcBorders>
            <w:vAlign w:val="center"/>
          </w:tcPr>
          <w:p w:rsidR="00E70A5C" w:rsidRPr="00E70A5C" w:rsidRDefault="00E70A5C" w:rsidP="00E70A5C">
            <w:pPr>
              <w:jc w:val="center"/>
              <w:rPr>
                <w:rFonts w:ascii="Book Antiqua" w:hAnsi="Book Antiqua"/>
              </w:rPr>
            </w:pPr>
            <w:r w:rsidRPr="00E70A5C">
              <w:rPr>
                <w:rFonts w:ascii="Book Antiqua" w:hAnsi="Book Antiqua" w:cs="Calibri"/>
                <w:bCs/>
                <w:color w:val="000000"/>
                <w:lang w:val="pt-BR" w:eastAsia="pt-BR"/>
              </w:rPr>
              <w:t>R$______.</w:t>
            </w:r>
          </w:p>
        </w:tc>
      </w:tr>
      <w:tr w:rsidR="00E70A5C" w:rsidRPr="00E70A5C" w:rsidTr="00E70A5C">
        <w:trPr>
          <w:trHeight w:val="725"/>
        </w:trPr>
        <w:tc>
          <w:tcPr>
            <w:tcW w:w="35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70A5C" w:rsidRPr="00E70A5C" w:rsidRDefault="00E70A5C" w:rsidP="00715DCC">
            <w:pPr>
              <w:jc w:val="center"/>
              <w:rPr>
                <w:rFonts w:ascii="Book Antiqua" w:hAnsi="Book Antiqua" w:cs="Calibri"/>
                <w:bCs/>
                <w:color w:val="000000"/>
                <w:lang w:val="pt-BR" w:eastAsia="pt-BR"/>
              </w:rPr>
            </w:pPr>
            <w:proofErr w:type="gramStart"/>
            <w:r w:rsidRPr="00E70A5C">
              <w:rPr>
                <w:rFonts w:ascii="Book Antiqua" w:hAnsi="Book Antiqua" w:cs="Calibri"/>
                <w:bCs/>
                <w:color w:val="000000"/>
                <w:lang w:val="pt-BR" w:eastAsia="pt-BR"/>
              </w:rPr>
              <w:t>4</w:t>
            </w:r>
            <w:proofErr w:type="gramEnd"/>
          </w:p>
        </w:tc>
        <w:tc>
          <w:tcPr>
            <w:tcW w:w="1730" w:type="pct"/>
            <w:tcBorders>
              <w:top w:val="single" w:sz="4" w:space="0" w:color="auto"/>
              <w:left w:val="nil"/>
              <w:bottom w:val="single" w:sz="4" w:space="0" w:color="auto"/>
              <w:right w:val="single" w:sz="4" w:space="0" w:color="auto"/>
            </w:tcBorders>
            <w:shd w:val="clear" w:color="auto" w:fill="auto"/>
            <w:hideMark/>
          </w:tcPr>
          <w:p w:rsidR="00E70A5C" w:rsidRPr="00E70A5C" w:rsidRDefault="00E70A5C" w:rsidP="00715DCC">
            <w:pPr>
              <w:jc w:val="both"/>
              <w:rPr>
                <w:rFonts w:ascii="Book Antiqua" w:hAnsi="Book Antiqua" w:cs="Calibri"/>
                <w:color w:val="000000"/>
                <w:lang w:val="pt-BR" w:eastAsia="pt-BR"/>
              </w:rPr>
            </w:pPr>
            <w:r w:rsidRPr="00E70A5C">
              <w:rPr>
                <w:rFonts w:ascii="Book Antiqua" w:hAnsi="Book Antiqua" w:cs="Calibri"/>
                <w:b/>
                <w:bCs/>
                <w:color w:val="000000"/>
                <w:lang w:val="pt-BR" w:eastAsia="pt-BR"/>
              </w:rPr>
              <w:t>Unidade(s</w:t>
            </w:r>
            <w:proofErr w:type="gramStart"/>
            <w:r w:rsidRPr="00E70A5C">
              <w:rPr>
                <w:rFonts w:ascii="Book Antiqua" w:hAnsi="Book Antiqua" w:cs="Calibri"/>
                <w:b/>
                <w:bCs/>
                <w:color w:val="000000"/>
                <w:lang w:val="pt-BR" w:eastAsia="pt-BR"/>
              </w:rPr>
              <w:t>)</w:t>
            </w:r>
            <w:proofErr w:type="gramEnd"/>
            <w:r w:rsidRPr="00E70A5C">
              <w:rPr>
                <w:rFonts w:ascii="Book Antiqua" w:hAnsi="Book Antiqua" w:cs="Calibri"/>
                <w:color w:val="000000"/>
                <w:lang w:val="pt-BR" w:eastAsia="pt-BR"/>
              </w:rPr>
              <w:br/>
              <w:t>Mudas de Buxos.</w:t>
            </w:r>
            <w:r w:rsidRPr="00E70A5C">
              <w:rPr>
                <w:rFonts w:ascii="Book Antiqua" w:hAnsi="Book Antiqua" w:cs="Calibri"/>
                <w:color w:val="000000"/>
                <w:lang w:val="pt-BR" w:eastAsia="pt-BR"/>
              </w:rPr>
              <w:br/>
              <w:t>Com, no mínimo, 30 cm de altura e 35 cm de diâmetro.</w:t>
            </w:r>
          </w:p>
        </w:tc>
        <w:tc>
          <w:tcPr>
            <w:tcW w:w="971" w:type="pct"/>
            <w:tcBorders>
              <w:top w:val="nil"/>
              <w:left w:val="nil"/>
              <w:bottom w:val="single" w:sz="4" w:space="0" w:color="auto"/>
              <w:right w:val="single" w:sz="4" w:space="0" w:color="auto"/>
            </w:tcBorders>
            <w:shd w:val="clear" w:color="auto" w:fill="auto"/>
            <w:noWrap/>
            <w:vAlign w:val="center"/>
            <w:hideMark/>
          </w:tcPr>
          <w:p w:rsidR="00E70A5C" w:rsidRPr="00E70A5C" w:rsidRDefault="00E70A5C" w:rsidP="00715DCC">
            <w:pPr>
              <w:jc w:val="center"/>
              <w:rPr>
                <w:rFonts w:ascii="Book Antiqua" w:hAnsi="Book Antiqua" w:cs="Calibri"/>
                <w:bCs/>
                <w:color w:val="000000"/>
                <w:lang w:val="pt-BR" w:eastAsia="pt-BR"/>
              </w:rPr>
            </w:pPr>
            <w:r w:rsidRPr="00E70A5C">
              <w:rPr>
                <w:rFonts w:ascii="Book Antiqua" w:hAnsi="Book Antiqua" w:cs="Calibri"/>
                <w:bCs/>
                <w:color w:val="000000"/>
                <w:lang w:val="pt-BR" w:eastAsia="pt-BR"/>
              </w:rPr>
              <w:t>360</w:t>
            </w:r>
          </w:p>
        </w:tc>
        <w:tc>
          <w:tcPr>
            <w:tcW w:w="971" w:type="pct"/>
            <w:tcBorders>
              <w:top w:val="nil"/>
              <w:left w:val="nil"/>
              <w:bottom w:val="single" w:sz="4" w:space="0" w:color="auto"/>
              <w:right w:val="single" w:sz="4" w:space="0" w:color="auto"/>
            </w:tcBorders>
            <w:vAlign w:val="center"/>
          </w:tcPr>
          <w:p w:rsidR="00E70A5C" w:rsidRPr="00E70A5C" w:rsidRDefault="00E70A5C">
            <w:pPr>
              <w:jc w:val="center"/>
              <w:rPr>
                <w:rFonts w:ascii="Book Antiqua" w:hAnsi="Book Antiqua" w:cs="Calibri"/>
                <w:color w:val="000000"/>
              </w:rPr>
            </w:pPr>
            <w:r>
              <w:rPr>
                <w:rFonts w:ascii="Book Antiqua" w:hAnsi="Book Antiqua" w:cs="Calibri"/>
                <w:color w:val="000000"/>
              </w:rPr>
              <w:t xml:space="preserve"> R$ </w:t>
            </w:r>
            <w:r w:rsidRPr="00E70A5C">
              <w:rPr>
                <w:rFonts w:ascii="Book Antiqua" w:hAnsi="Book Antiqua" w:cs="Calibri"/>
                <w:color w:val="000000"/>
              </w:rPr>
              <w:t xml:space="preserve">34,75 </w:t>
            </w:r>
          </w:p>
        </w:tc>
        <w:tc>
          <w:tcPr>
            <w:tcW w:w="970" w:type="pct"/>
            <w:tcBorders>
              <w:top w:val="nil"/>
              <w:left w:val="nil"/>
              <w:bottom w:val="single" w:sz="4" w:space="0" w:color="auto"/>
              <w:right w:val="single" w:sz="4" w:space="0" w:color="auto"/>
            </w:tcBorders>
            <w:vAlign w:val="center"/>
          </w:tcPr>
          <w:p w:rsidR="00E70A5C" w:rsidRPr="00E70A5C" w:rsidRDefault="00E70A5C" w:rsidP="00E70A5C">
            <w:pPr>
              <w:jc w:val="center"/>
              <w:rPr>
                <w:rFonts w:ascii="Book Antiqua" w:hAnsi="Book Antiqua"/>
              </w:rPr>
            </w:pPr>
            <w:r w:rsidRPr="00E70A5C">
              <w:rPr>
                <w:rFonts w:ascii="Book Antiqua" w:hAnsi="Book Antiqua" w:cs="Calibri"/>
                <w:bCs/>
                <w:color w:val="000000"/>
                <w:lang w:val="pt-BR" w:eastAsia="pt-BR"/>
              </w:rPr>
              <w:t>R$______.</w:t>
            </w:r>
          </w:p>
        </w:tc>
      </w:tr>
      <w:tr w:rsidR="00E70A5C" w:rsidRPr="00E70A5C" w:rsidTr="00E70A5C">
        <w:trPr>
          <w:trHeight w:val="539"/>
        </w:trPr>
        <w:tc>
          <w:tcPr>
            <w:tcW w:w="35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70A5C" w:rsidRPr="00E70A5C" w:rsidRDefault="00E70A5C" w:rsidP="00715DCC">
            <w:pPr>
              <w:jc w:val="center"/>
              <w:rPr>
                <w:rFonts w:ascii="Book Antiqua" w:hAnsi="Book Antiqua" w:cs="Calibri"/>
                <w:bCs/>
                <w:color w:val="000000"/>
                <w:lang w:val="pt-BR" w:eastAsia="pt-BR"/>
              </w:rPr>
            </w:pPr>
            <w:proofErr w:type="gramStart"/>
            <w:r w:rsidRPr="00E70A5C">
              <w:rPr>
                <w:rFonts w:ascii="Book Antiqua" w:hAnsi="Book Antiqua" w:cs="Calibri"/>
                <w:bCs/>
                <w:color w:val="000000"/>
                <w:lang w:val="pt-BR" w:eastAsia="pt-BR"/>
              </w:rPr>
              <w:t>5</w:t>
            </w:r>
            <w:proofErr w:type="gramEnd"/>
          </w:p>
        </w:tc>
        <w:tc>
          <w:tcPr>
            <w:tcW w:w="1730" w:type="pct"/>
            <w:tcBorders>
              <w:top w:val="nil"/>
              <w:left w:val="nil"/>
              <w:bottom w:val="single" w:sz="4" w:space="0" w:color="auto"/>
              <w:right w:val="single" w:sz="4" w:space="0" w:color="auto"/>
            </w:tcBorders>
            <w:shd w:val="clear" w:color="auto" w:fill="auto"/>
            <w:hideMark/>
          </w:tcPr>
          <w:p w:rsidR="00E70A5C" w:rsidRPr="00E70A5C" w:rsidRDefault="00E70A5C" w:rsidP="00715DCC">
            <w:pPr>
              <w:jc w:val="both"/>
              <w:rPr>
                <w:rFonts w:ascii="Book Antiqua" w:hAnsi="Book Antiqua" w:cs="Calibri"/>
                <w:color w:val="000000"/>
                <w:lang w:val="pt-BR" w:eastAsia="pt-BR"/>
              </w:rPr>
            </w:pPr>
            <w:r w:rsidRPr="00E70A5C">
              <w:rPr>
                <w:rFonts w:ascii="Book Antiqua" w:hAnsi="Book Antiqua" w:cs="Calibri"/>
                <w:b/>
                <w:bCs/>
                <w:color w:val="000000"/>
                <w:lang w:val="pt-BR" w:eastAsia="pt-BR"/>
              </w:rPr>
              <w:t>Unidade</w:t>
            </w:r>
            <w:r w:rsidRPr="00E70A5C">
              <w:rPr>
                <w:rFonts w:ascii="Book Antiqua" w:hAnsi="Book Antiqua" w:cs="Calibri"/>
                <w:color w:val="000000"/>
                <w:lang w:val="pt-BR" w:eastAsia="pt-BR"/>
              </w:rPr>
              <w:br/>
              <w:t>Mudas de Extremosas.</w:t>
            </w:r>
            <w:r w:rsidRPr="00E70A5C">
              <w:rPr>
                <w:rFonts w:ascii="Book Antiqua" w:hAnsi="Book Antiqua" w:cs="Calibri"/>
                <w:color w:val="000000"/>
                <w:lang w:val="pt-BR" w:eastAsia="pt-BR"/>
              </w:rPr>
              <w:br/>
              <w:t>Com, no mínimo, 80 cm de altura.</w:t>
            </w:r>
          </w:p>
        </w:tc>
        <w:tc>
          <w:tcPr>
            <w:tcW w:w="971" w:type="pct"/>
            <w:tcBorders>
              <w:top w:val="nil"/>
              <w:left w:val="nil"/>
              <w:bottom w:val="single" w:sz="4" w:space="0" w:color="auto"/>
              <w:right w:val="single" w:sz="4" w:space="0" w:color="auto"/>
            </w:tcBorders>
            <w:shd w:val="clear" w:color="auto" w:fill="auto"/>
            <w:noWrap/>
            <w:vAlign w:val="center"/>
            <w:hideMark/>
          </w:tcPr>
          <w:p w:rsidR="00E70A5C" w:rsidRPr="00E70A5C" w:rsidRDefault="00E70A5C" w:rsidP="00715DCC">
            <w:pPr>
              <w:jc w:val="center"/>
              <w:rPr>
                <w:rFonts w:ascii="Book Antiqua" w:hAnsi="Book Antiqua" w:cs="Calibri"/>
                <w:bCs/>
                <w:color w:val="000000"/>
                <w:lang w:val="pt-BR" w:eastAsia="pt-BR"/>
              </w:rPr>
            </w:pPr>
            <w:r w:rsidRPr="00E70A5C">
              <w:rPr>
                <w:rFonts w:ascii="Book Antiqua" w:hAnsi="Book Antiqua" w:cs="Calibri"/>
                <w:bCs/>
                <w:color w:val="000000"/>
                <w:lang w:val="pt-BR" w:eastAsia="pt-BR"/>
              </w:rPr>
              <w:t>220</w:t>
            </w:r>
          </w:p>
        </w:tc>
        <w:tc>
          <w:tcPr>
            <w:tcW w:w="971" w:type="pct"/>
            <w:tcBorders>
              <w:top w:val="nil"/>
              <w:left w:val="nil"/>
              <w:bottom w:val="single" w:sz="4" w:space="0" w:color="auto"/>
              <w:right w:val="single" w:sz="4" w:space="0" w:color="auto"/>
            </w:tcBorders>
            <w:vAlign w:val="center"/>
          </w:tcPr>
          <w:p w:rsidR="00E70A5C" w:rsidRPr="00E70A5C" w:rsidRDefault="00E70A5C">
            <w:pPr>
              <w:jc w:val="center"/>
              <w:rPr>
                <w:rFonts w:ascii="Book Antiqua" w:hAnsi="Book Antiqua" w:cs="Calibri"/>
                <w:color w:val="000000"/>
              </w:rPr>
            </w:pPr>
            <w:r>
              <w:rPr>
                <w:rFonts w:ascii="Book Antiqua" w:hAnsi="Book Antiqua" w:cs="Calibri"/>
                <w:color w:val="000000"/>
              </w:rPr>
              <w:t xml:space="preserve"> R$ </w:t>
            </w:r>
            <w:r w:rsidRPr="00E70A5C">
              <w:rPr>
                <w:rFonts w:ascii="Book Antiqua" w:hAnsi="Book Antiqua" w:cs="Calibri"/>
                <w:color w:val="000000"/>
              </w:rPr>
              <w:t xml:space="preserve">17,90 </w:t>
            </w:r>
          </w:p>
        </w:tc>
        <w:tc>
          <w:tcPr>
            <w:tcW w:w="970" w:type="pct"/>
            <w:tcBorders>
              <w:top w:val="nil"/>
              <w:left w:val="nil"/>
              <w:bottom w:val="single" w:sz="4" w:space="0" w:color="auto"/>
              <w:right w:val="single" w:sz="4" w:space="0" w:color="auto"/>
            </w:tcBorders>
            <w:vAlign w:val="center"/>
          </w:tcPr>
          <w:p w:rsidR="00E70A5C" w:rsidRPr="00E70A5C" w:rsidRDefault="00E70A5C" w:rsidP="00E70A5C">
            <w:pPr>
              <w:jc w:val="center"/>
              <w:rPr>
                <w:rFonts w:ascii="Book Antiqua" w:hAnsi="Book Antiqua"/>
              </w:rPr>
            </w:pPr>
            <w:r w:rsidRPr="00E70A5C">
              <w:rPr>
                <w:rFonts w:ascii="Book Antiqua" w:hAnsi="Book Antiqua" w:cs="Calibri"/>
                <w:bCs/>
                <w:color w:val="000000"/>
                <w:lang w:val="pt-BR" w:eastAsia="pt-BR"/>
              </w:rPr>
              <w:t>R$______.</w:t>
            </w:r>
          </w:p>
        </w:tc>
      </w:tr>
      <w:tr w:rsidR="00E70A5C" w:rsidRPr="00E70A5C" w:rsidTr="00E70A5C">
        <w:trPr>
          <w:trHeight w:val="563"/>
        </w:trPr>
        <w:tc>
          <w:tcPr>
            <w:tcW w:w="35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70A5C" w:rsidRPr="00E70A5C" w:rsidRDefault="00E70A5C" w:rsidP="00715DCC">
            <w:pPr>
              <w:jc w:val="center"/>
              <w:rPr>
                <w:rFonts w:ascii="Book Antiqua" w:hAnsi="Book Antiqua" w:cs="Calibri"/>
                <w:bCs/>
                <w:color w:val="000000"/>
                <w:lang w:val="pt-BR" w:eastAsia="pt-BR"/>
              </w:rPr>
            </w:pPr>
            <w:proofErr w:type="gramStart"/>
            <w:r w:rsidRPr="00E70A5C">
              <w:rPr>
                <w:rFonts w:ascii="Book Antiqua" w:hAnsi="Book Antiqua" w:cs="Calibri"/>
                <w:bCs/>
                <w:color w:val="000000"/>
                <w:lang w:val="pt-BR" w:eastAsia="pt-BR"/>
              </w:rPr>
              <w:t>6</w:t>
            </w:r>
            <w:proofErr w:type="gramEnd"/>
          </w:p>
        </w:tc>
        <w:tc>
          <w:tcPr>
            <w:tcW w:w="1730" w:type="pct"/>
            <w:tcBorders>
              <w:top w:val="nil"/>
              <w:left w:val="nil"/>
              <w:bottom w:val="single" w:sz="4" w:space="0" w:color="auto"/>
              <w:right w:val="single" w:sz="4" w:space="0" w:color="auto"/>
            </w:tcBorders>
            <w:shd w:val="clear" w:color="auto" w:fill="auto"/>
            <w:hideMark/>
          </w:tcPr>
          <w:p w:rsidR="00E70A5C" w:rsidRPr="00E70A5C" w:rsidRDefault="00E70A5C" w:rsidP="00715DCC">
            <w:pPr>
              <w:jc w:val="both"/>
              <w:rPr>
                <w:rFonts w:ascii="Book Antiqua" w:hAnsi="Book Antiqua" w:cs="Calibri"/>
                <w:color w:val="000000"/>
                <w:lang w:val="pt-BR" w:eastAsia="pt-BR"/>
              </w:rPr>
            </w:pPr>
            <w:r w:rsidRPr="00E70A5C">
              <w:rPr>
                <w:rFonts w:ascii="Book Antiqua" w:hAnsi="Book Antiqua" w:cs="Calibri"/>
                <w:b/>
                <w:bCs/>
                <w:color w:val="000000"/>
                <w:lang w:val="pt-BR" w:eastAsia="pt-BR"/>
              </w:rPr>
              <w:t>Caixa(s</w:t>
            </w:r>
            <w:proofErr w:type="gramStart"/>
            <w:r w:rsidRPr="00E70A5C">
              <w:rPr>
                <w:rFonts w:ascii="Book Antiqua" w:hAnsi="Book Antiqua" w:cs="Calibri"/>
                <w:b/>
                <w:bCs/>
                <w:color w:val="000000"/>
                <w:lang w:val="pt-BR" w:eastAsia="pt-BR"/>
              </w:rPr>
              <w:t>)</w:t>
            </w:r>
            <w:proofErr w:type="gramEnd"/>
            <w:r w:rsidRPr="00E70A5C">
              <w:rPr>
                <w:rFonts w:ascii="Book Antiqua" w:hAnsi="Book Antiqua" w:cs="Calibri"/>
                <w:color w:val="000000"/>
                <w:lang w:val="pt-BR" w:eastAsia="pt-BR"/>
              </w:rPr>
              <w:br/>
              <w:t>Mudas de Flores de Estação.</w:t>
            </w:r>
            <w:r w:rsidRPr="00E70A5C">
              <w:rPr>
                <w:rFonts w:ascii="Book Antiqua" w:hAnsi="Book Antiqua" w:cs="Calibri"/>
                <w:color w:val="000000"/>
                <w:lang w:val="pt-BR" w:eastAsia="pt-BR"/>
              </w:rPr>
              <w:br/>
              <w:t>Caixa com 15 Unidades.</w:t>
            </w:r>
          </w:p>
        </w:tc>
        <w:tc>
          <w:tcPr>
            <w:tcW w:w="971" w:type="pct"/>
            <w:tcBorders>
              <w:top w:val="nil"/>
              <w:left w:val="nil"/>
              <w:bottom w:val="single" w:sz="4" w:space="0" w:color="auto"/>
              <w:right w:val="single" w:sz="4" w:space="0" w:color="auto"/>
            </w:tcBorders>
            <w:shd w:val="clear" w:color="auto" w:fill="auto"/>
            <w:noWrap/>
            <w:vAlign w:val="center"/>
            <w:hideMark/>
          </w:tcPr>
          <w:p w:rsidR="00E70A5C" w:rsidRPr="00E70A5C" w:rsidRDefault="00E70A5C" w:rsidP="00715DCC">
            <w:pPr>
              <w:jc w:val="center"/>
              <w:rPr>
                <w:rFonts w:ascii="Book Antiqua" w:hAnsi="Book Antiqua" w:cs="Calibri"/>
                <w:bCs/>
                <w:color w:val="000000"/>
                <w:lang w:val="pt-BR" w:eastAsia="pt-BR"/>
              </w:rPr>
            </w:pPr>
            <w:r w:rsidRPr="00E70A5C">
              <w:rPr>
                <w:rFonts w:ascii="Book Antiqua" w:hAnsi="Book Antiqua" w:cs="Calibri"/>
                <w:bCs/>
                <w:color w:val="000000"/>
                <w:lang w:val="pt-BR" w:eastAsia="pt-BR"/>
              </w:rPr>
              <w:t>880</w:t>
            </w:r>
          </w:p>
        </w:tc>
        <w:tc>
          <w:tcPr>
            <w:tcW w:w="971" w:type="pct"/>
            <w:tcBorders>
              <w:top w:val="nil"/>
              <w:left w:val="nil"/>
              <w:bottom w:val="single" w:sz="4" w:space="0" w:color="auto"/>
              <w:right w:val="single" w:sz="4" w:space="0" w:color="auto"/>
            </w:tcBorders>
            <w:vAlign w:val="center"/>
          </w:tcPr>
          <w:p w:rsidR="00E70A5C" w:rsidRPr="00E70A5C" w:rsidRDefault="00E70A5C">
            <w:pPr>
              <w:jc w:val="center"/>
              <w:rPr>
                <w:rFonts w:ascii="Book Antiqua" w:hAnsi="Book Antiqua" w:cs="Calibri"/>
                <w:color w:val="000000"/>
              </w:rPr>
            </w:pPr>
            <w:r>
              <w:rPr>
                <w:rFonts w:ascii="Book Antiqua" w:hAnsi="Book Antiqua" w:cs="Calibri"/>
                <w:color w:val="000000"/>
              </w:rPr>
              <w:t xml:space="preserve"> R$ </w:t>
            </w:r>
            <w:r w:rsidRPr="00E70A5C">
              <w:rPr>
                <w:rFonts w:ascii="Book Antiqua" w:hAnsi="Book Antiqua" w:cs="Calibri"/>
                <w:color w:val="000000"/>
              </w:rPr>
              <w:t xml:space="preserve">15,00 </w:t>
            </w:r>
          </w:p>
        </w:tc>
        <w:tc>
          <w:tcPr>
            <w:tcW w:w="970" w:type="pct"/>
            <w:tcBorders>
              <w:top w:val="nil"/>
              <w:left w:val="nil"/>
              <w:bottom w:val="single" w:sz="4" w:space="0" w:color="auto"/>
              <w:right w:val="single" w:sz="4" w:space="0" w:color="auto"/>
            </w:tcBorders>
            <w:vAlign w:val="center"/>
          </w:tcPr>
          <w:p w:rsidR="00E70A5C" w:rsidRPr="00E70A5C" w:rsidRDefault="00E70A5C" w:rsidP="00E70A5C">
            <w:pPr>
              <w:jc w:val="center"/>
              <w:rPr>
                <w:rFonts w:ascii="Book Antiqua" w:hAnsi="Book Antiqua"/>
              </w:rPr>
            </w:pPr>
            <w:r w:rsidRPr="00E70A5C">
              <w:rPr>
                <w:rFonts w:ascii="Book Antiqua" w:hAnsi="Book Antiqua" w:cs="Calibri"/>
                <w:bCs/>
                <w:color w:val="000000"/>
                <w:lang w:val="pt-BR" w:eastAsia="pt-BR"/>
              </w:rPr>
              <w:t>R$______.</w:t>
            </w:r>
          </w:p>
        </w:tc>
      </w:tr>
      <w:tr w:rsidR="00E70A5C" w:rsidRPr="00E70A5C" w:rsidTr="00E70A5C">
        <w:trPr>
          <w:trHeight w:val="615"/>
        </w:trPr>
        <w:tc>
          <w:tcPr>
            <w:tcW w:w="35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70A5C" w:rsidRPr="00E70A5C" w:rsidRDefault="00E70A5C" w:rsidP="00715DCC">
            <w:pPr>
              <w:jc w:val="center"/>
              <w:rPr>
                <w:rFonts w:ascii="Book Antiqua" w:hAnsi="Book Antiqua" w:cs="Calibri"/>
                <w:bCs/>
                <w:color w:val="000000"/>
                <w:lang w:val="pt-BR" w:eastAsia="pt-BR"/>
              </w:rPr>
            </w:pPr>
            <w:proofErr w:type="gramStart"/>
            <w:r w:rsidRPr="00E70A5C">
              <w:rPr>
                <w:rFonts w:ascii="Book Antiqua" w:hAnsi="Book Antiqua" w:cs="Calibri"/>
                <w:bCs/>
                <w:color w:val="000000"/>
                <w:lang w:val="pt-BR" w:eastAsia="pt-BR"/>
              </w:rPr>
              <w:t>7</w:t>
            </w:r>
            <w:proofErr w:type="gramEnd"/>
          </w:p>
        </w:tc>
        <w:tc>
          <w:tcPr>
            <w:tcW w:w="1730" w:type="pct"/>
            <w:tcBorders>
              <w:top w:val="nil"/>
              <w:left w:val="nil"/>
              <w:bottom w:val="single" w:sz="4" w:space="0" w:color="auto"/>
              <w:right w:val="single" w:sz="4" w:space="0" w:color="auto"/>
            </w:tcBorders>
            <w:shd w:val="clear" w:color="auto" w:fill="auto"/>
            <w:hideMark/>
          </w:tcPr>
          <w:p w:rsidR="00E70A5C" w:rsidRPr="00E70A5C" w:rsidRDefault="00E70A5C" w:rsidP="00715DCC">
            <w:pPr>
              <w:jc w:val="both"/>
              <w:rPr>
                <w:rFonts w:ascii="Book Antiqua" w:hAnsi="Book Antiqua" w:cs="Calibri"/>
                <w:b/>
                <w:bCs/>
                <w:color w:val="000000"/>
                <w:lang w:val="pt-BR" w:eastAsia="pt-BR"/>
              </w:rPr>
            </w:pPr>
            <w:r w:rsidRPr="00E70A5C">
              <w:rPr>
                <w:rFonts w:ascii="Book Antiqua" w:hAnsi="Book Antiqua" w:cs="Calibri"/>
                <w:b/>
                <w:bCs/>
                <w:color w:val="000000"/>
                <w:lang w:val="pt-BR" w:eastAsia="pt-BR"/>
              </w:rPr>
              <w:t>Unidade(s</w:t>
            </w:r>
            <w:proofErr w:type="gramStart"/>
            <w:r w:rsidRPr="00E70A5C">
              <w:rPr>
                <w:rFonts w:ascii="Book Antiqua" w:hAnsi="Book Antiqua" w:cs="Calibri"/>
                <w:b/>
                <w:bCs/>
                <w:color w:val="000000"/>
                <w:lang w:val="pt-BR" w:eastAsia="pt-BR"/>
              </w:rPr>
              <w:t>)</w:t>
            </w:r>
            <w:proofErr w:type="gramEnd"/>
            <w:r w:rsidRPr="00E70A5C">
              <w:rPr>
                <w:rFonts w:ascii="Book Antiqua" w:hAnsi="Book Antiqua" w:cs="Calibri"/>
                <w:b/>
                <w:bCs/>
                <w:color w:val="000000"/>
                <w:lang w:val="pt-BR" w:eastAsia="pt-BR"/>
              </w:rPr>
              <w:br/>
            </w:r>
            <w:r w:rsidRPr="00E70A5C">
              <w:rPr>
                <w:rFonts w:ascii="Book Antiqua" w:hAnsi="Book Antiqua" w:cs="Calibri"/>
                <w:color w:val="000000"/>
                <w:lang w:val="pt-BR" w:eastAsia="pt-BR"/>
              </w:rPr>
              <w:t>Mudas de Ipê Amarelo.</w:t>
            </w:r>
            <w:r w:rsidRPr="00E70A5C">
              <w:rPr>
                <w:rFonts w:ascii="Book Antiqua" w:hAnsi="Book Antiqua" w:cs="Calibri"/>
                <w:color w:val="000000"/>
                <w:lang w:val="pt-BR" w:eastAsia="pt-BR"/>
              </w:rPr>
              <w:br/>
              <w:t>Com, no mínimo, 80 cm de altura.</w:t>
            </w:r>
          </w:p>
        </w:tc>
        <w:tc>
          <w:tcPr>
            <w:tcW w:w="971" w:type="pct"/>
            <w:tcBorders>
              <w:top w:val="nil"/>
              <w:left w:val="nil"/>
              <w:bottom w:val="single" w:sz="4" w:space="0" w:color="auto"/>
              <w:right w:val="single" w:sz="4" w:space="0" w:color="auto"/>
            </w:tcBorders>
            <w:shd w:val="clear" w:color="auto" w:fill="auto"/>
            <w:noWrap/>
            <w:vAlign w:val="center"/>
            <w:hideMark/>
          </w:tcPr>
          <w:p w:rsidR="00E70A5C" w:rsidRPr="00E70A5C" w:rsidRDefault="00E70A5C" w:rsidP="00715DCC">
            <w:pPr>
              <w:jc w:val="center"/>
              <w:rPr>
                <w:rFonts w:ascii="Book Antiqua" w:hAnsi="Book Antiqua" w:cs="Calibri"/>
                <w:bCs/>
                <w:color w:val="000000"/>
                <w:lang w:val="pt-BR" w:eastAsia="pt-BR"/>
              </w:rPr>
            </w:pPr>
            <w:r w:rsidRPr="00E70A5C">
              <w:rPr>
                <w:rFonts w:ascii="Book Antiqua" w:hAnsi="Book Antiqua" w:cs="Calibri"/>
                <w:bCs/>
                <w:color w:val="000000"/>
                <w:lang w:val="pt-BR" w:eastAsia="pt-BR"/>
              </w:rPr>
              <w:t>97</w:t>
            </w:r>
          </w:p>
        </w:tc>
        <w:tc>
          <w:tcPr>
            <w:tcW w:w="971" w:type="pct"/>
            <w:tcBorders>
              <w:top w:val="nil"/>
              <w:left w:val="nil"/>
              <w:bottom w:val="single" w:sz="4" w:space="0" w:color="auto"/>
              <w:right w:val="single" w:sz="4" w:space="0" w:color="auto"/>
            </w:tcBorders>
            <w:vAlign w:val="center"/>
          </w:tcPr>
          <w:p w:rsidR="00E70A5C" w:rsidRPr="00E70A5C" w:rsidRDefault="00E70A5C">
            <w:pPr>
              <w:jc w:val="center"/>
              <w:rPr>
                <w:rFonts w:ascii="Book Antiqua" w:hAnsi="Book Antiqua" w:cs="Calibri"/>
                <w:color w:val="000000"/>
              </w:rPr>
            </w:pPr>
            <w:r>
              <w:rPr>
                <w:rFonts w:ascii="Book Antiqua" w:hAnsi="Book Antiqua" w:cs="Calibri"/>
                <w:color w:val="000000"/>
              </w:rPr>
              <w:t xml:space="preserve"> R$ </w:t>
            </w:r>
            <w:r w:rsidRPr="00E70A5C">
              <w:rPr>
                <w:rFonts w:ascii="Book Antiqua" w:hAnsi="Book Antiqua" w:cs="Calibri"/>
                <w:color w:val="000000"/>
              </w:rPr>
              <w:t xml:space="preserve">18,53 </w:t>
            </w:r>
          </w:p>
        </w:tc>
        <w:tc>
          <w:tcPr>
            <w:tcW w:w="970" w:type="pct"/>
            <w:tcBorders>
              <w:top w:val="nil"/>
              <w:left w:val="nil"/>
              <w:bottom w:val="single" w:sz="4" w:space="0" w:color="auto"/>
              <w:right w:val="single" w:sz="4" w:space="0" w:color="auto"/>
            </w:tcBorders>
            <w:vAlign w:val="center"/>
          </w:tcPr>
          <w:p w:rsidR="00E70A5C" w:rsidRPr="00E70A5C" w:rsidRDefault="00E70A5C" w:rsidP="00E70A5C">
            <w:pPr>
              <w:jc w:val="center"/>
              <w:rPr>
                <w:rFonts w:ascii="Book Antiqua" w:hAnsi="Book Antiqua"/>
              </w:rPr>
            </w:pPr>
            <w:r w:rsidRPr="00E70A5C">
              <w:rPr>
                <w:rFonts w:ascii="Book Antiqua" w:hAnsi="Book Antiqua" w:cs="Calibri"/>
                <w:bCs/>
                <w:color w:val="000000"/>
                <w:lang w:val="pt-BR" w:eastAsia="pt-BR"/>
              </w:rPr>
              <w:t>R$______.</w:t>
            </w:r>
          </w:p>
        </w:tc>
      </w:tr>
      <w:tr w:rsidR="00E70A5C" w:rsidRPr="00E70A5C" w:rsidTr="00E70A5C">
        <w:trPr>
          <w:trHeight w:val="640"/>
        </w:trPr>
        <w:tc>
          <w:tcPr>
            <w:tcW w:w="35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70A5C" w:rsidRPr="00E70A5C" w:rsidRDefault="00E70A5C" w:rsidP="00715DCC">
            <w:pPr>
              <w:jc w:val="center"/>
              <w:rPr>
                <w:rFonts w:ascii="Book Antiqua" w:hAnsi="Book Antiqua" w:cs="Calibri"/>
                <w:bCs/>
                <w:color w:val="000000"/>
                <w:lang w:val="pt-BR" w:eastAsia="pt-BR"/>
              </w:rPr>
            </w:pPr>
            <w:proofErr w:type="gramStart"/>
            <w:r w:rsidRPr="00E70A5C">
              <w:rPr>
                <w:rFonts w:ascii="Book Antiqua" w:hAnsi="Book Antiqua" w:cs="Calibri"/>
                <w:bCs/>
                <w:color w:val="000000"/>
                <w:lang w:val="pt-BR" w:eastAsia="pt-BR"/>
              </w:rPr>
              <w:t>8</w:t>
            </w:r>
            <w:proofErr w:type="gramEnd"/>
          </w:p>
        </w:tc>
        <w:tc>
          <w:tcPr>
            <w:tcW w:w="1730" w:type="pct"/>
            <w:tcBorders>
              <w:top w:val="nil"/>
              <w:left w:val="nil"/>
              <w:bottom w:val="single" w:sz="4" w:space="0" w:color="auto"/>
              <w:right w:val="single" w:sz="4" w:space="0" w:color="auto"/>
            </w:tcBorders>
            <w:shd w:val="clear" w:color="auto" w:fill="auto"/>
            <w:hideMark/>
          </w:tcPr>
          <w:p w:rsidR="00E70A5C" w:rsidRPr="00E70A5C" w:rsidRDefault="00E70A5C" w:rsidP="00715DCC">
            <w:pPr>
              <w:jc w:val="both"/>
              <w:rPr>
                <w:rFonts w:ascii="Book Antiqua" w:hAnsi="Book Antiqua" w:cs="Calibri"/>
                <w:b/>
                <w:bCs/>
                <w:color w:val="000000"/>
                <w:lang w:val="pt-BR" w:eastAsia="pt-BR"/>
              </w:rPr>
            </w:pPr>
            <w:r w:rsidRPr="00E70A5C">
              <w:rPr>
                <w:rFonts w:ascii="Book Antiqua" w:hAnsi="Book Antiqua" w:cs="Calibri"/>
                <w:b/>
                <w:bCs/>
                <w:color w:val="000000"/>
                <w:lang w:val="pt-BR" w:eastAsia="pt-BR"/>
              </w:rPr>
              <w:t>Unidade(s</w:t>
            </w:r>
            <w:proofErr w:type="gramStart"/>
            <w:r w:rsidRPr="00E70A5C">
              <w:rPr>
                <w:rFonts w:ascii="Book Antiqua" w:hAnsi="Book Antiqua" w:cs="Calibri"/>
                <w:b/>
                <w:bCs/>
                <w:color w:val="000000"/>
                <w:lang w:val="pt-BR" w:eastAsia="pt-BR"/>
              </w:rPr>
              <w:t>)</w:t>
            </w:r>
            <w:proofErr w:type="gramEnd"/>
            <w:r w:rsidRPr="00E70A5C">
              <w:rPr>
                <w:rFonts w:ascii="Book Antiqua" w:hAnsi="Book Antiqua" w:cs="Calibri"/>
                <w:b/>
                <w:bCs/>
                <w:color w:val="000000"/>
                <w:lang w:val="pt-BR" w:eastAsia="pt-BR"/>
              </w:rPr>
              <w:br/>
            </w:r>
            <w:r w:rsidRPr="00E70A5C">
              <w:rPr>
                <w:rFonts w:ascii="Book Antiqua" w:hAnsi="Book Antiqua" w:cs="Calibri"/>
                <w:color w:val="000000"/>
                <w:lang w:val="pt-BR" w:eastAsia="pt-BR"/>
              </w:rPr>
              <w:t>Mudas de Ipê Roxo.</w:t>
            </w:r>
            <w:r w:rsidRPr="00E70A5C">
              <w:rPr>
                <w:rFonts w:ascii="Book Antiqua" w:hAnsi="Book Antiqua" w:cs="Calibri"/>
                <w:color w:val="000000"/>
                <w:lang w:val="pt-BR" w:eastAsia="pt-BR"/>
              </w:rPr>
              <w:br/>
              <w:t>Com, no mínimo, 80 cm de altura.</w:t>
            </w:r>
          </w:p>
        </w:tc>
        <w:tc>
          <w:tcPr>
            <w:tcW w:w="971" w:type="pct"/>
            <w:tcBorders>
              <w:top w:val="nil"/>
              <w:left w:val="nil"/>
              <w:bottom w:val="single" w:sz="4" w:space="0" w:color="auto"/>
              <w:right w:val="single" w:sz="4" w:space="0" w:color="auto"/>
            </w:tcBorders>
            <w:shd w:val="clear" w:color="auto" w:fill="auto"/>
            <w:noWrap/>
            <w:vAlign w:val="center"/>
            <w:hideMark/>
          </w:tcPr>
          <w:p w:rsidR="00E70A5C" w:rsidRPr="00E70A5C" w:rsidRDefault="00E70A5C" w:rsidP="00715DCC">
            <w:pPr>
              <w:jc w:val="center"/>
              <w:rPr>
                <w:rFonts w:ascii="Book Antiqua" w:hAnsi="Book Antiqua" w:cs="Calibri"/>
                <w:bCs/>
                <w:color w:val="000000"/>
                <w:lang w:val="pt-BR" w:eastAsia="pt-BR"/>
              </w:rPr>
            </w:pPr>
            <w:r w:rsidRPr="00E70A5C">
              <w:rPr>
                <w:rFonts w:ascii="Book Antiqua" w:hAnsi="Book Antiqua" w:cs="Calibri"/>
                <w:bCs/>
                <w:color w:val="000000"/>
                <w:lang w:val="pt-BR" w:eastAsia="pt-BR"/>
              </w:rPr>
              <w:t>97</w:t>
            </w:r>
          </w:p>
        </w:tc>
        <w:tc>
          <w:tcPr>
            <w:tcW w:w="971" w:type="pct"/>
            <w:tcBorders>
              <w:top w:val="nil"/>
              <w:left w:val="nil"/>
              <w:bottom w:val="single" w:sz="4" w:space="0" w:color="auto"/>
              <w:right w:val="single" w:sz="4" w:space="0" w:color="auto"/>
            </w:tcBorders>
            <w:vAlign w:val="center"/>
          </w:tcPr>
          <w:p w:rsidR="00E70A5C" w:rsidRPr="00E70A5C" w:rsidRDefault="00E70A5C">
            <w:pPr>
              <w:jc w:val="center"/>
              <w:rPr>
                <w:rFonts w:ascii="Book Antiqua" w:hAnsi="Book Antiqua" w:cs="Calibri"/>
                <w:color w:val="000000"/>
              </w:rPr>
            </w:pPr>
            <w:r>
              <w:rPr>
                <w:rFonts w:ascii="Book Antiqua" w:hAnsi="Book Antiqua" w:cs="Calibri"/>
                <w:color w:val="000000"/>
              </w:rPr>
              <w:t xml:space="preserve"> R$ </w:t>
            </w:r>
            <w:r w:rsidRPr="00E70A5C">
              <w:rPr>
                <w:rFonts w:ascii="Book Antiqua" w:hAnsi="Book Antiqua" w:cs="Calibri"/>
                <w:color w:val="000000"/>
              </w:rPr>
              <w:t xml:space="preserve">16,87 </w:t>
            </w:r>
          </w:p>
        </w:tc>
        <w:tc>
          <w:tcPr>
            <w:tcW w:w="970" w:type="pct"/>
            <w:tcBorders>
              <w:top w:val="nil"/>
              <w:left w:val="nil"/>
              <w:bottom w:val="single" w:sz="4" w:space="0" w:color="auto"/>
              <w:right w:val="single" w:sz="4" w:space="0" w:color="auto"/>
            </w:tcBorders>
            <w:vAlign w:val="center"/>
          </w:tcPr>
          <w:p w:rsidR="00E70A5C" w:rsidRPr="00E70A5C" w:rsidRDefault="00E70A5C" w:rsidP="00E70A5C">
            <w:pPr>
              <w:jc w:val="center"/>
              <w:rPr>
                <w:rFonts w:ascii="Book Antiqua" w:hAnsi="Book Antiqua"/>
              </w:rPr>
            </w:pPr>
            <w:r w:rsidRPr="00E70A5C">
              <w:rPr>
                <w:rFonts w:ascii="Book Antiqua" w:hAnsi="Book Antiqua" w:cs="Calibri"/>
                <w:bCs/>
                <w:color w:val="000000"/>
                <w:lang w:val="pt-BR" w:eastAsia="pt-BR"/>
              </w:rPr>
              <w:t>R$______.</w:t>
            </w:r>
          </w:p>
        </w:tc>
      </w:tr>
      <w:tr w:rsidR="00E70A5C" w:rsidRPr="00E70A5C" w:rsidTr="00E70A5C">
        <w:trPr>
          <w:trHeight w:val="522"/>
        </w:trPr>
        <w:tc>
          <w:tcPr>
            <w:tcW w:w="35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70A5C" w:rsidRPr="00E70A5C" w:rsidRDefault="00E70A5C" w:rsidP="00715DCC">
            <w:pPr>
              <w:jc w:val="center"/>
              <w:rPr>
                <w:rFonts w:ascii="Book Antiqua" w:hAnsi="Book Antiqua" w:cs="Calibri"/>
                <w:bCs/>
                <w:color w:val="000000"/>
                <w:lang w:val="pt-BR" w:eastAsia="pt-BR"/>
              </w:rPr>
            </w:pPr>
            <w:proofErr w:type="gramStart"/>
            <w:r w:rsidRPr="00E70A5C">
              <w:rPr>
                <w:rFonts w:ascii="Book Antiqua" w:hAnsi="Book Antiqua" w:cs="Calibri"/>
                <w:bCs/>
                <w:color w:val="000000"/>
                <w:lang w:val="pt-BR" w:eastAsia="pt-BR"/>
              </w:rPr>
              <w:lastRenderedPageBreak/>
              <w:t>9</w:t>
            </w:r>
            <w:proofErr w:type="gramEnd"/>
          </w:p>
        </w:tc>
        <w:tc>
          <w:tcPr>
            <w:tcW w:w="1730" w:type="pct"/>
            <w:tcBorders>
              <w:top w:val="single" w:sz="4" w:space="0" w:color="auto"/>
              <w:left w:val="single" w:sz="4" w:space="0" w:color="auto"/>
              <w:bottom w:val="single" w:sz="4" w:space="0" w:color="auto"/>
              <w:right w:val="single" w:sz="4" w:space="0" w:color="auto"/>
            </w:tcBorders>
            <w:shd w:val="clear" w:color="auto" w:fill="auto"/>
            <w:hideMark/>
          </w:tcPr>
          <w:p w:rsidR="00E70A5C" w:rsidRPr="00E70A5C" w:rsidRDefault="00E70A5C" w:rsidP="00715DCC">
            <w:pPr>
              <w:jc w:val="both"/>
              <w:rPr>
                <w:rFonts w:ascii="Book Antiqua" w:hAnsi="Book Antiqua" w:cs="Calibri"/>
                <w:b/>
                <w:bCs/>
                <w:color w:val="000000"/>
                <w:lang w:val="pt-BR" w:eastAsia="pt-BR"/>
              </w:rPr>
            </w:pPr>
            <w:r w:rsidRPr="00E70A5C">
              <w:rPr>
                <w:rFonts w:ascii="Book Antiqua" w:hAnsi="Book Antiqua" w:cs="Calibri"/>
                <w:b/>
                <w:bCs/>
                <w:color w:val="000000"/>
                <w:lang w:val="pt-BR" w:eastAsia="pt-BR"/>
              </w:rPr>
              <w:t>Unidade(s</w:t>
            </w:r>
            <w:proofErr w:type="gramStart"/>
            <w:r w:rsidRPr="00E70A5C">
              <w:rPr>
                <w:rFonts w:ascii="Book Antiqua" w:hAnsi="Book Antiqua" w:cs="Calibri"/>
                <w:b/>
                <w:bCs/>
                <w:color w:val="000000"/>
                <w:lang w:val="pt-BR" w:eastAsia="pt-BR"/>
              </w:rPr>
              <w:t>)</w:t>
            </w:r>
            <w:proofErr w:type="gramEnd"/>
            <w:r w:rsidRPr="00E70A5C">
              <w:rPr>
                <w:rFonts w:ascii="Book Antiqua" w:hAnsi="Book Antiqua" w:cs="Calibri"/>
                <w:b/>
                <w:bCs/>
                <w:color w:val="000000"/>
                <w:lang w:val="pt-BR" w:eastAsia="pt-BR"/>
              </w:rPr>
              <w:br/>
            </w:r>
            <w:r w:rsidRPr="00E70A5C">
              <w:rPr>
                <w:rFonts w:ascii="Book Antiqua" w:hAnsi="Book Antiqua" w:cs="Calibri"/>
                <w:color w:val="000000"/>
                <w:lang w:val="pt-BR" w:eastAsia="pt-BR"/>
              </w:rPr>
              <w:t>Mudas de Manacá da Serra.</w:t>
            </w:r>
            <w:r w:rsidRPr="00E70A5C">
              <w:rPr>
                <w:rFonts w:ascii="Book Antiqua" w:hAnsi="Book Antiqua" w:cs="Calibri"/>
                <w:color w:val="000000"/>
                <w:lang w:val="pt-BR" w:eastAsia="pt-BR"/>
              </w:rPr>
              <w:br/>
              <w:t>Com, no mínimo, 80 cm de altura.</w:t>
            </w:r>
          </w:p>
        </w:tc>
        <w:tc>
          <w:tcPr>
            <w:tcW w:w="9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A5C" w:rsidRPr="00E70A5C" w:rsidRDefault="00E70A5C" w:rsidP="00715DCC">
            <w:pPr>
              <w:jc w:val="center"/>
              <w:rPr>
                <w:rFonts w:ascii="Book Antiqua" w:hAnsi="Book Antiqua" w:cs="Calibri"/>
                <w:bCs/>
                <w:color w:val="000000"/>
                <w:lang w:val="pt-BR" w:eastAsia="pt-BR"/>
              </w:rPr>
            </w:pPr>
            <w:r w:rsidRPr="00E70A5C">
              <w:rPr>
                <w:rFonts w:ascii="Book Antiqua" w:hAnsi="Book Antiqua" w:cs="Calibri"/>
                <w:bCs/>
                <w:color w:val="000000"/>
                <w:lang w:val="pt-BR" w:eastAsia="pt-BR"/>
              </w:rPr>
              <w:t>145</w:t>
            </w:r>
          </w:p>
        </w:tc>
        <w:tc>
          <w:tcPr>
            <w:tcW w:w="971" w:type="pct"/>
            <w:tcBorders>
              <w:top w:val="single" w:sz="4" w:space="0" w:color="auto"/>
              <w:left w:val="single" w:sz="4" w:space="0" w:color="auto"/>
              <w:bottom w:val="single" w:sz="4" w:space="0" w:color="auto"/>
              <w:right w:val="single" w:sz="4" w:space="0" w:color="auto"/>
            </w:tcBorders>
            <w:vAlign w:val="center"/>
          </w:tcPr>
          <w:p w:rsidR="00E70A5C" w:rsidRPr="00E70A5C" w:rsidRDefault="00E70A5C">
            <w:pPr>
              <w:jc w:val="center"/>
              <w:rPr>
                <w:rFonts w:ascii="Book Antiqua" w:hAnsi="Book Antiqua" w:cs="Calibri"/>
                <w:color w:val="000000"/>
              </w:rPr>
            </w:pPr>
            <w:r>
              <w:rPr>
                <w:rFonts w:ascii="Book Antiqua" w:hAnsi="Book Antiqua" w:cs="Calibri"/>
                <w:color w:val="000000"/>
              </w:rPr>
              <w:t xml:space="preserve"> R$ </w:t>
            </w:r>
            <w:r w:rsidRPr="00E70A5C">
              <w:rPr>
                <w:rFonts w:ascii="Book Antiqua" w:hAnsi="Book Antiqua" w:cs="Calibri"/>
                <w:color w:val="000000"/>
              </w:rPr>
              <w:t xml:space="preserve">26,64 </w:t>
            </w:r>
          </w:p>
        </w:tc>
        <w:tc>
          <w:tcPr>
            <w:tcW w:w="970" w:type="pct"/>
            <w:tcBorders>
              <w:top w:val="single" w:sz="4" w:space="0" w:color="auto"/>
              <w:left w:val="single" w:sz="4" w:space="0" w:color="auto"/>
              <w:bottom w:val="single" w:sz="4" w:space="0" w:color="auto"/>
              <w:right w:val="single" w:sz="4" w:space="0" w:color="auto"/>
            </w:tcBorders>
            <w:vAlign w:val="center"/>
          </w:tcPr>
          <w:p w:rsidR="00E70A5C" w:rsidRPr="00E70A5C" w:rsidRDefault="00E70A5C" w:rsidP="00E70A5C">
            <w:pPr>
              <w:jc w:val="center"/>
              <w:rPr>
                <w:rFonts w:ascii="Book Antiqua" w:hAnsi="Book Antiqua"/>
              </w:rPr>
            </w:pPr>
            <w:r w:rsidRPr="00E70A5C">
              <w:rPr>
                <w:rFonts w:ascii="Book Antiqua" w:hAnsi="Book Antiqua" w:cs="Calibri"/>
                <w:bCs/>
                <w:color w:val="000000"/>
                <w:lang w:val="pt-BR" w:eastAsia="pt-BR"/>
              </w:rPr>
              <w:t>R$______.</w:t>
            </w:r>
          </w:p>
        </w:tc>
      </w:tr>
      <w:tr w:rsidR="00E70A5C" w:rsidRPr="00E70A5C" w:rsidTr="00E70A5C">
        <w:trPr>
          <w:trHeight w:val="574"/>
        </w:trPr>
        <w:tc>
          <w:tcPr>
            <w:tcW w:w="35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70A5C" w:rsidRPr="00E70A5C" w:rsidRDefault="00E70A5C" w:rsidP="00715DCC">
            <w:pPr>
              <w:jc w:val="center"/>
              <w:rPr>
                <w:rFonts w:ascii="Book Antiqua" w:hAnsi="Book Antiqua" w:cs="Calibri"/>
                <w:bCs/>
                <w:color w:val="000000"/>
                <w:lang w:val="pt-BR" w:eastAsia="pt-BR"/>
              </w:rPr>
            </w:pPr>
            <w:r w:rsidRPr="00E70A5C">
              <w:rPr>
                <w:rFonts w:ascii="Book Antiqua" w:hAnsi="Book Antiqua" w:cs="Calibri"/>
                <w:bCs/>
                <w:color w:val="000000"/>
                <w:lang w:val="pt-BR" w:eastAsia="pt-BR"/>
              </w:rPr>
              <w:t>10</w:t>
            </w:r>
          </w:p>
        </w:tc>
        <w:tc>
          <w:tcPr>
            <w:tcW w:w="1730" w:type="pct"/>
            <w:tcBorders>
              <w:top w:val="single" w:sz="4" w:space="0" w:color="auto"/>
              <w:left w:val="nil"/>
              <w:bottom w:val="single" w:sz="4" w:space="0" w:color="auto"/>
              <w:right w:val="single" w:sz="4" w:space="0" w:color="auto"/>
            </w:tcBorders>
            <w:shd w:val="clear" w:color="auto" w:fill="auto"/>
            <w:hideMark/>
          </w:tcPr>
          <w:p w:rsidR="00E70A5C" w:rsidRPr="00E70A5C" w:rsidRDefault="00E70A5C" w:rsidP="00715DCC">
            <w:pPr>
              <w:jc w:val="both"/>
              <w:rPr>
                <w:rFonts w:ascii="Book Antiqua" w:hAnsi="Book Antiqua" w:cs="Calibri"/>
                <w:b/>
                <w:bCs/>
                <w:color w:val="000000"/>
                <w:lang w:val="pt-BR" w:eastAsia="pt-BR"/>
              </w:rPr>
            </w:pPr>
            <w:r w:rsidRPr="00E70A5C">
              <w:rPr>
                <w:rFonts w:ascii="Book Antiqua" w:hAnsi="Book Antiqua" w:cs="Calibri"/>
                <w:b/>
                <w:bCs/>
                <w:color w:val="000000"/>
                <w:lang w:val="pt-BR" w:eastAsia="pt-BR"/>
              </w:rPr>
              <w:t>Unidade(s</w:t>
            </w:r>
            <w:proofErr w:type="gramStart"/>
            <w:r w:rsidRPr="00E70A5C">
              <w:rPr>
                <w:rFonts w:ascii="Book Antiqua" w:hAnsi="Book Antiqua" w:cs="Calibri"/>
                <w:b/>
                <w:bCs/>
                <w:color w:val="000000"/>
                <w:lang w:val="pt-BR" w:eastAsia="pt-BR"/>
              </w:rPr>
              <w:t>)</w:t>
            </w:r>
            <w:proofErr w:type="gramEnd"/>
            <w:r w:rsidRPr="00E70A5C">
              <w:rPr>
                <w:rFonts w:ascii="Book Antiqua" w:hAnsi="Book Antiqua" w:cs="Calibri"/>
                <w:b/>
                <w:bCs/>
                <w:color w:val="000000"/>
                <w:lang w:val="pt-BR" w:eastAsia="pt-BR"/>
              </w:rPr>
              <w:br/>
            </w:r>
            <w:r w:rsidRPr="00E70A5C">
              <w:rPr>
                <w:rFonts w:ascii="Book Antiqua" w:hAnsi="Book Antiqua" w:cs="Calibri"/>
                <w:color w:val="000000"/>
                <w:lang w:val="pt-BR" w:eastAsia="pt-BR"/>
              </w:rPr>
              <w:t>Mudas de Palmeira Fênix.</w:t>
            </w:r>
            <w:r w:rsidRPr="00E70A5C">
              <w:rPr>
                <w:rFonts w:ascii="Book Antiqua" w:hAnsi="Book Antiqua" w:cs="Calibri"/>
                <w:color w:val="000000"/>
                <w:lang w:val="pt-BR" w:eastAsia="pt-BR"/>
              </w:rPr>
              <w:br/>
              <w:t>Com, no mínimo, 80 cm de altura.</w:t>
            </w:r>
          </w:p>
        </w:tc>
        <w:tc>
          <w:tcPr>
            <w:tcW w:w="971" w:type="pct"/>
            <w:tcBorders>
              <w:top w:val="single" w:sz="4" w:space="0" w:color="auto"/>
              <w:left w:val="nil"/>
              <w:bottom w:val="single" w:sz="4" w:space="0" w:color="auto"/>
              <w:right w:val="single" w:sz="4" w:space="0" w:color="auto"/>
            </w:tcBorders>
            <w:shd w:val="clear" w:color="auto" w:fill="auto"/>
            <w:noWrap/>
            <w:vAlign w:val="center"/>
            <w:hideMark/>
          </w:tcPr>
          <w:p w:rsidR="00E70A5C" w:rsidRPr="00E70A5C" w:rsidRDefault="00E70A5C" w:rsidP="00715DCC">
            <w:pPr>
              <w:jc w:val="center"/>
              <w:rPr>
                <w:rFonts w:ascii="Book Antiqua" w:hAnsi="Book Antiqua" w:cs="Calibri"/>
                <w:bCs/>
                <w:color w:val="000000"/>
                <w:lang w:val="pt-BR" w:eastAsia="pt-BR"/>
              </w:rPr>
            </w:pPr>
            <w:r w:rsidRPr="00E70A5C">
              <w:rPr>
                <w:rFonts w:ascii="Book Antiqua" w:hAnsi="Book Antiqua" w:cs="Calibri"/>
                <w:bCs/>
                <w:color w:val="000000"/>
                <w:lang w:val="pt-BR" w:eastAsia="pt-BR"/>
              </w:rPr>
              <w:t>125</w:t>
            </w:r>
          </w:p>
        </w:tc>
        <w:tc>
          <w:tcPr>
            <w:tcW w:w="971" w:type="pct"/>
            <w:tcBorders>
              <w:top w:val="single" w:sz="4" w:space="0" w:color="auto"/>
              <w:left w:val="nil"/>
              <w:bottom w:val="single" w:sz="4" w:space="0" w:color="auto"/>
              <w:right w:val="single" w:sz="4" w:space="0" w:color="auto"/>
            </w:tcBorders>
            <w:vAlign w:val="center"/>
          </w:tcPr>
          <w:p w:rsidR="00E70A5C" w:rsidRPr="00E70A5C" w:rsidRDefault="00E70A5C">
            <w:pPr>
              <w:jc w:val="center"/>
              <w:rPr>
                <w:rFonts w:ascii="Book Antiqua" w:hAnsi="Book Antiqua" w:cs="Calibri"/>
                <w:color w:val="000000"/>
              </w:rPr>
            </w:pPr>
            <w:r>
              <w:rPr>
                <w:rFonts w:ascii="Book Antiqua" w:hAnsi="Book Antiqua" w:cs="Calibri"/>
                <w:color w:val="000000"/>
              </w:rPr>
              <w:t xml:space="preserve"> R$ </w:t>
            </w:r>
            <w:r w:rsidRPr="00E70A5C">
              <w:rPr>
                <w:rFonts w:ascii="Book Antiqua" w:hAnsi="Book Antiqua" w:cs="Calibri"/>
                <w:color w:val="000000"/>
              </w:rPr>
              <w:t xml:space="preserve">38,93 </w:t>
            </w:r>
          </w:p>
        </w:tc>
        <w:tc>
          <w:tcPr>
            <w:tcW w:w="970" w:type="pct"/>
            <w:tcBorders>
              <w:top w:val="single" w:sz="4" w:space="0" w:color="auto"/>
              <w:left w:val="nil"/>
              <w:bottom w:val="single" w:sz="4" w:space="0" w:color="auto"/>
              <w:right w:val="single" w:sz="4" w:space="0" w:color="auto"/>
            </w:tcBorders>
            <w:vAlign w:val="center"/>
          </w:tcPr>
          <w:p w:rsidR="00E70A5C" w:rsidRPr="00E70A5C" w:rsidRDefault="00E70A5C" w:rsidP="00E70A5C">
            <w:pPr>
              <w:jc w:val="center"/>
              <w:rPr>
                <w:rFonts w:ascii="Book Antiqua" w:hAnsi="Book Antiqua"/>
              </w:rPr>
            </w:pPr>
            <w:r w:rsidRPr="00E70A5C">
              <w:rPr>
                <w:rFonts w:ascii="Book Antiqua" w:hAnsi="Book Antiqua" w:cs="Calibri"/>
                <w:bCs/>
                <w:color w:val="000000"/>
                <w:lang w:val="pt-BR" w:eastAsia="pt-BR"/>
              </w:rPr>
              <w:t>R$______.</w:t>
            </w:r>
          </w:p>
        </w:tc>
      </w:tr>
      <w:tr w:rsidR="00E70A5C" w:rsidRPr="00E70A5C" w:rsidTr="00E70A5C">
        <w:trPr>
          <w:trHeight w:val="581"/>
        </w:trPr>
        <w:tc>
          <w:tcPr>
            <w:tcW w:w="35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70A5C" w:rsidRPr="00E70A5C" w:rsidRDefault="00E70A5C" w:rsidP="00715DCC">
            <w:pPr>
              <w:jc w:val="center"/>
              <w:rPr>
                <w:rFonts w:ascii="Book Antiqua" w:hAnsi="Book Antiqua" w:cs="Calibri"/>
                <w:bCs/>
                <w:color w:val="000000"/>
                <w:lang w:val="pt-BR" w:eastAsia="pt-BR"/>
              </w:rPr>
            </w:pPr>
            <w:r w:rsidRPr="00E70A5C">
              <w:rPr>
                <w:rFonts w:ascii="Book Antiqua" w:hAnsi="Book Antiqua" w:cs="Calibri"/>
                <w:bCs/>
                <w:color w:val="000000"/>
                <w:lang w:val="pt-BR" w:eastAsia="pt-BR"/>
              </w:rPr>
              <w:t>11</w:t>
            </w:r>
          </w:p>
        </w:tc>
        <w:tc>
          <w:tcPr>
            <w:tcW w:w="1730" w:type="pct"/>
            <w:tcBorders>
              <w:top w:val="nil"/>
              <w:left w:val="nil"/>
              <w:bottom w:val="single" w:sz="4" w:space="0" w:color="auto"/>
              <w:right w:val="single" w:sz="4" w:space="0" w:color="auto"/>
            </w:tcBorders>
            <w:shd w:val="clear" w:color="auto" w:fill="auto"/>
            <w:hideMark/>
          </w:tcPr>
          <w:p w:rsidR="00E70A5C" w:rsidRPr="00E70A5C" w:rsidRDefault="00E70A5C" w:rsidP="00715DCC">
            <w:pPr>
              <w:jc w:val="both"/>
              <w:rPr>
                <w:rFonts w:ascii="Book Antiqua" w:hAnsi="Book Antiqua" w:cs="Calibri"/>
                <w:b/>
                <w:bCs/>
                <w:color w:val="000000"/>
                <w:lang w:val="pt-BR" w:eastAsia="pt-BR"/>
              </w:rPr>
            </w:pPr>
            <w:r w:rsidRPr="00E70A5C">
              <w:rPr>
                <w:rFonts w:ascii="Book Antiqua" w:hAnsi="Book Antiqua" w:cs="Calibri"/>
                <w:b/>
                <w:bCs/>
                <w:color w:val="000000"/>
                <w:lang w:val="pt-BR" w:eastAsia="pt-BR"/>
              </w:rPr>
              <w:t>Caixa(s</w:t>
            </w:r>
            <w:proofErr w:type="gramStart"/>
            <w:r w:rsidRPr="00E70A5C">
              <w:rPr>
                <w:rFonts w:ascii="Book Antiqua" w:hAnsi="Book Antiqua" w:cs="Calibri"/>
                <w:b/>
                <w:bCs/>
                <w:color w:val="000000"/>
                <w:lang w:val="pt-BR" w:eastAsia="pt-BR"/>
              </w:rPr>
              <w:t>)</w:t>
            </w:r>
            <w:proofErr w:type="gramEnd"/>
            <w:r w:rsidRPr="00E70A5C">
              <w:rPr>
                <w:rFonts w:ascii="Book Antiqua" w:hAnsi="Book Antiqua" w:cs="Calibri"/>
                <w:b/>
                <w:bCs/>
                <w:color w:val="000000"/>
                <w:lang w:val="pt-BR" w:eastAsia="pt-BR"/>
              </w:rPr>
              <w:br/>
            </w:r>
            <w:r w:rsidRPr="00E70A5C">
              <w:rPr>
                <w:rFonts w:ascii="Book Antiqua" w:hAnsi="Book Antiqua" w:cs="Calibri"/>
                <w:color w:val="000000"/>
                <w:lang w:val="pt-BR" w:eastAsia="pt-BR"/>
              </w:rPr>
              <w:t>Limitador de grama.</w:t>
            </w:r>
            <w:r w:rsidRPr="00E70A5C">
              <w:rPr>
                <w:rFonts w:ascii="Book Antiqua" w:hAnsi="Book Antiqua" w:cs="Calibri"/>
                <w:color w:val="000000"/>
                <w:lang w:val="pt-BR" w:eastAsia="pt-BR"/>
              </w:rPr>
              <w:br/>
              <w:t>Com 50m cada.</w:t>
            </w:r>
          </w:p>
        </w:tc>
        <w:tc>
          <w:tcPr>
            <w:tcW w:w="971" w:type="pct"/>
            <w:tcBorders>
              <w:top w:val="nil"/>
              <w:left w:val="nil"/>
              <w:bottom w:val="single" w:sz="4" w:space="0" w:color="auto"/>
              <w:right w:val="single" w:sz="4" w:space="0" w:color="auto"/>
            </w:tcBorders>
            <w:shd w:val="clear" w:color="auto" w:fill="auto"/>
            <w:noWrap/>
            <w:vAlign w:val="center"/>
            <w:hideMark/>
          </w:tcPr>
          <w:p w:rsidR="00E70A5C" w:rsidRPr="00E70A5C" w:rsidRDefault="00E70A5C" w:rsidP="00715DCC">
            <w:pPr>
              <w:jc w:val="center"/>
              <w:rPr>
                <w:rFonts w:ascii="Book Antiqua" w:hAnsi="Book Antiqua" w:cs="Calibri"/>
                <w:bCs/>
                <w:color w:val="000000"/>
                <w:lang w:val="pt-BR" w:eastAsia="pt-BR"/>
              </w:rPr>
            </w:pPr>
            <w:r w:rsidRPr="00E70A5C">
              <w:rPr>
                <w:rFonts w:ascii="Book Antiqua" w:hAnsi="Book Antiqua" w:cs="Calibri"/>
                <w:bCs/>
                <w:color w:val="000000"/>
                <w:lang w:val="pt-BR" w:eastAsia="pt-BR"/>
              </w:rPr>
              <w:t>56</w:t>
            </w:r>
          </w:p>
        </w:tc>
        <w:tc>
          <w:tcPr>
            <w:tcW w:w="971" w:type="pct"/>
            <w:tcBorders>
              <w:top w:val="nil"/>
              <w:left w:val="nil"/>
              <w:bottom w:val="single" w:sz="4" w:space="0" w:color="auto"/>
              <w:right w:val="single" w:sz="4" w:space="0" w:color="auto"/>
            </w:tcBorders>
            <w:vAlign w:val="center"/>
          </w:tcPr>
          <w:p w:rsidR="00E70A5C" w:rsidRPr="00E70A5C" w:rsidRDefault="00E70A5C">
            <w:pPr>
              <w:jc w:val="center"/>
              <w:rPr>
                <w:rFonts w:ascii="Book Antiqua" w:hAnsi="Book Antiqua" w:cs="Calibri"/>
                <w:color w:val="000000"/>
              </w:rPr>
            </w:pPr>
            <w:r>
              <w:rPr>
                <w:rFonts w:ascii="Book Antiqua" w:hAnsi="Book Antiqua" w:cs="Calibri"/>
                <w:color w:val="000000"/>
              </w:rPr>
              <w:t xml:space="preserve"> R$ </w:t>
            </w:r>
            <w:r w:rsidRPr="00E70A5C">
              <w:rPr>
                <w:rFonts w:ascii="Book Antiqua" w:hAnsi="Book Antiqua" w:cs="Calibri"/>
                <w:color w:val="000000"/>
              </w:rPr>
              <w:t xml:space="preserve">141,35 </w:t>
            </w:r>
          </w:p>
        </w:tc>
        <w:tc>
          <w:tcPr>
            <w:tcW w:w="970" w:type="pct"/>
            <w:tcBorders>
              <w:top w:val="nil"/>
              <w:left w:val="nil"/>
              <w:bottom w:val="single" w:sz="4" w:space="0" w:color="auto"/>
              <w:right w:val="single" w:sz="4" w:space="0" w:color="auto"/>
            </w:tcBorders>
            <w:vAlign w:val="center"/>
          </w:tcPr>
          <w:p w:rsidR="00E70A5C" w:rsidRPr="00E70A5C" w:rsidRDefault="00E70A5C" w:rsidP="00E70A5C">
            <w:pPr>
              <w:jc w:val="center"/>
              <w:rPr>
                <w:rFonts w:ascii="Book Antiqua" w:hAnsi="Book Antiqua"/>
              </w:rPr>
            </w:pPr>
            <w:r w:rsidRPr="00E70A5C">
              <w:rPr>
                <w:rFonts w:ascii="Book Antiqua" w:hAnsi="Book Antiqua" w:cs="Calibri"/>
                <w:bCs/>
                <w:color w:val="000000"/>
                <w:lang w:val="pt-BR" w:eastAsia="pt-BR"/>
              </w:rPr>
              <w:t>R$______.</w:t>
            </w:r>
          </w:p>
        </w:tc>
      </w:tr>
      <w:tr w:rsidR="00E70A5C" w:rsidRPr="00E70A5C" w:rsidTr="00E70A5C">
        <w:trPr>
          <w:trHeight w:val="1002"/>
        </w:trPr>
        <w:tc>
          <w:tcPr>
            <w:tcW w:w="35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70A5C" w:rsidRPr="00E70A5C" w:rsidRDefault="00E70A5C" w:rsidP="00715DCC">
            <w:pPr>
              <w:jc w:val="center"/>
              <w:rPr>
                <w:rFonts w:ascii="Book Antiqua" w:hAnsi="Book Antiqua" w:cs="Calibri"/>
                <w:bCs/>
                <w:color w:val="000000"/>
                <w:lang w:val="pt-BR" w:eastAsia="pt-BR"/>
              </w:rPr>
            </w:pPr>
            <w:r w:rsidRPr="00E70A5C">
              <w:rPr>
                <w:rFonts w:ascii="Book Antiqua" w:hAnsi="Book Antiqua" w:cs="Calibri"/>
                <w:bCs/>
                <w:color w:val="000000"/>
                <w:lang w:val="pt-BR" w:eastAsia="pt-BR"/>
              </w:rPr>
              <w:t>12</w:t>
            </w:r>
          </w:p>
        </w:tc>
        <w:tc>
          <w:tcPr>
            <w:tcW w:w="1730" w:type="pct"/>
            <w:tcBorders>
              <w:top w:val="single" w:sz="4" w:space="0" w:color="auto"/>
              <w:left w:val="single" w:sz="4" w:space="0" w:color="auto"/>
              <w:bottom w:val="single" w:sz="4" w:space="0" w:color="auto"/>
              <w:right w:val="single" w:sz="4" w:space="0" w:color="auto"/>
            </w:tcBorders>
            <w:shd w:val="clear" w:color="auto" w:fill="auto"/>
            <w:hideMark/>
          </w:tcPr>
          <w:p w:rsidR="00E70A5C" w:rsidRPr="00E70A5C" w:rsidRDefault="00E70A5C" w:rsidP="00715DCC">
            <w:pPr>
              <w:jc w:val="both"/>
              <w:rPr>
                <w:rFonts w:ascii="Book Antiqua" w:hAnsi="Book Antiqua" w:cs="Calibri"/>
                <w:b/>
                <w:bCs/>
                <w:color w:val="000000"/>
                <w:lang w:val="pt-BR" w:eastAsia="pt-BR"/>
              </w:rPr>
            </w:pPr>
            <w:r w:rsidRPr="00E70A5C">
              <w:rPr>
                <w:rFonts w:ascii="Book Antiqua" w:hAnsi="Book Antiqua" w:cs="Calibri"/>
                <w:b/>
                <w:bCs/>
                <w:color w:val="000000"/>
                <w:lang w:val="pt-BR" w:eastAsia="pt-BR"/>
              </w:rPr>
              <w:t>Saco(s</w:t>
            </w:r>
            <w:proofErr w:type="gramStart"/>
            <w:r w:rsidRPr="00E70A5C">
              <w:rPr>
                <w:rFonts w:ascii="Book Antiqua" w:hAnsi="Book Antiqua" w:cs="Calibri"/>
                <w:b/>
                <w:bCs/>
                <w:color w:val="000000"/>
                <w:lang w:val="pt-BR" w:eastAsia="pt-BR"/>
              </w:rPr>
              <w:t>)</w:t>
            </w:r>
            <w:proofErr w:type="gramEnd"/>
            <w:r w:rsidRPr="00E70A5C">
              <w:rPr>
                <w:rFonts w:ascii="Book Antiqua" w:hAnsi="Book Antiqua" w:cs="Calibri"/>
                <w:b/>
                <w:bCs/>
                <w:color w:val="000000"/>
                <w:lang w:val="pt-BR" w:eastAsia="pt-BR"/>
              </w:rPr>
              <w:br/>
            </w:r>
            <w:r w:rsidRPr="00E70A5C">
              <w:rPr>
                <w:rFonts w:ascii="Book Antiqua" w:hAnsi="Book Antiqua" w:cs="Calibri"/>
                <w:color w:val="000000"/>
                <w:lang w:val="pt-BR" w:eastAsia="pt-BR"/>
              </w:rPr>
              <w:t>Terra Pronta.</w:t>
            </w:r>
            <w:r w:rsidRPr="00E70A5C">
              <w:rPr>
                <w:rFonts w:ascii="Book Antiqua" w:hAnsi="Book Antiqua" w:cs="Calibri"/>
                <w:color w:val="000000"/>
                <w:lang w:val="pt-BR" w:eastAsia="pt-BR"/>
              </w:rPr>
              <w:br/>
              <w:t>A base de barro vermelho, casas de pinus, casca de arroz carbonizada, adubo quimico e adubo orgânico. Saco de 20 Kilos.</w:t>
            </w:r>
          </w:p>
        </w:tc>
        <w:tc>
          <w:tcPr>
            <w:tcW w:w="9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A5C" w:rsidRPr="00E70A5C" w:rsidRDefault="00E70A5C" w:rsidP="00715DCC">
            <w:pPr>
              <w:jc w:val="center"/>
              <w:rPr>
                <w:rFonts w:ascii="Book Antiqua" w:hAnsi="Book Antiqua" w:cs="Calibri"/>
                <w:bCs/>
                <w:color w:val="000000"/>
                <w:lang w:val="pt-BR" w:eastAsia="pt-BR"/>
              </w:rPr>
            </w:pPr>
            <w:r w:rsidRPr="00E70A5C">
              <w:rPr>
                <w:rFonts w:ascii="Book Antiqua" w:hAnsi="Book Antiqua" w:cs="Calibri"/>
                <w:bCs/>
                <w:color w:val="000000"/>
                <w:lang w:val="pt-BR" w:eastAsia="pt-BR"/>
              </w:rPr>
              <w:t>425</w:t>
            </w:r>
          </w:p>
        </w:tc>
        <w:tc>
          <w:tcPr>
            <w:tcW w:w="971" w:type="pct"/>
            <w:tcBorders>
              <w:top w:val="single" w:sz="4" w:space="0" w:color="auto"/>
              <w:left w:val="single" w:sz="4" w:space="0" w:color="auto"/>
              <w:bottom w:val="single" w:sz="4" w:space="0" w:color="auto"/>
              <w:right w:val="single" w:sz="4" w:space="0" w:color="auto"/>
            </w:tcBorders>
            <w:vAlign w:val="center"/>
          </w:tcPr>
          <w:p w:rsidR="00E70A5C" w:rsidRPr="00E70A5C" w:rsidRDefault="00E70A5C">
            <w:pPr>
              <w:jc w:val="center"/>
              <w:rPr>
                <w:rFonts w:ascii="Book Antiqua" w:hAnsi="Book Antiqua" w:cs="Calibri"/>
                <w:color w:val="000000"/>
              </w:rPr>
            </w:pPr>
            <w:r>
              <w:rPr>
                <w:rFonts w:ascii="Book Antiqua" w:hAnsi="Book Antiqua" w:cs="Calibri"/>
                <w:color w:val="000000"/>
              </w:rPr>
              <w:t xml:space="preserve"> R$ </w:t>
            </w:r>
            <w:r w:rsidRPr="00E70A5C">
              <w:rPr>
                <w:rFonts w:ascii="Book Antiqua" w:hAnsi="Book Antiqua" w:cs="Calibri"/>
                <w:color w:val="000000"/>
              </w:rPr>
              <w:t xml:space="preserve">9,83 </w:t>
            </w:r>
          </w:p>
        </w:tc>
        <w:tc>
          <w:tcPr>
            <w:tcW w:w="970" w:type="pct"/>
            <w:tcBorders>
              <w:top w:val="single" w:sz="4" w:space="0" w:color="auto"/>
              <w:left w:val="single" w:sz="4" w:space="0" w:color="auto"/>
              <w:bottom w:val="single" w:sz="4" w:space="0" w:color="auto"/>
              <w:right w:val="single" w:sz="4" w:space="0" w:color="auto"/>
            </w:tcBorders>
            <w:vAlign w:val="center"/>
          </w:tcPr>
          <w:p w:rsidR="00E70A5C" w:rsidRPr="00E70A5C" w:rsidRDefault="00E70A5C" w:rsidP="00E70A5C">
            <w:pPr>
              <w:jc w:val="center"/>
              <w:rPr>
                <w:rFonts w:ascii="Book Antiqua" w:hAnsi="Book Antiqua"/>
              </w:rPr>
            </w:pPr>
            <w:r w:rsidRPr="00E70A5C">
              <w:rPr>
                <w:rFonts w:ascii="Book Antiqua" w:hAnsi="Book Antiqua" w:cs="Calibri"/>
                <w:bCs/>
                <w:color w:val="000000"/>
                <w:lang w:val="pt-BR" w:eastAsia="pt-BR"/>
              </w:rPr>
              <w:t>R$______.</w:t>
            </w:r>
          </w:p>
        </w:tc>
      </w:tr>
    </w:tbl>
    <w:p w:rsidR="00175843" w:rsidRDefault="00175843" w:rsidP="00CF4C72">
      <w:pPr>
        <w:pStyle w:val="Normal0"/>
        <w:rPr>
          <w:rFonts w:ascii="Book Antiqua" w:eastAsia="Times New Roman" w:hAnsi="Book Antiqua"/>
          <w:color w:val="000000"/>
          <w:sz w:val="22"/>
          <w:szCs w:val="22"/>
        </w:rPr>
      </w:pPr>
    </w:p>
    <w:p w:rsidR="00486F05" w:rsidRDefault="00486F05" w:rsidP="00CF4C72">
      <w:pPr>
        <w:pStyle w:val="Normal0"/>
        <w:rPr>
          <w:rFonts w:ascii="Book Antiqua" w:eastAsia="Times New Roman" w:hAnsi="Book Antiqua"/>
          <w:color w:val="000000"/>
          <w:sz w:val="22"/>
          <w:szCs w:val="22"/>
        </w:rPr>
      </w:pPr>
    </w:p>
    <w:p w:rsidR="00486F05" w:rsidRDefault="00486F05" w:rsidP="00CF4C72">
      <w:pPr>
        <w:pStyle w:val="Normal0"/>
        <w:rPr>
          <w:rFonts w:ascii="Book Antiqua" w:eastAsia="Times New Roman" w:hAnsi="Book Antiqua"/>
          <w:color w:val="000000"/>
          <w:sz w:val="22"/>
          <w:szCs w:val="22"/>
        </w:rPr>
      </w:pPr>
    </w:p>
    <w:p w:rsidR="00CF4C72" w:rsidRPr="00623A5C" w:rsidRDefault="00CF4C72" w:rsidP="00CF4C72">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CF4C72" w:rsidRDefault="00CF4C72" w:rsidP="00CF4C72">
      <w:pPr>
        <w:pStyle w:val="Normal0"/>
        <w:tabs>
          <w:tab w:val="left" w:pos="10206"/>
        </w:tabs>
        <w:ind w:right="1"/>
        <w:rPr>
          <w:rFonts w:ascii="Book Antiqua" w:eastAsia="Book Antiqua" w:hAnsi="Book Antiqua"/>
          <w:b/>
          <w:color w:val="000000"/>
          <w:sz w:val="22"/>
          <w:szCs w:val="22"/>
        </w:rPr>
      </w:pPr>
    </w:p>
    <w:p w:rsidR="00E70A5C" w:rsidRDefault="00E70A5C" w:rsidP="00CF4C72">
      <w:pPr>
        <w:pStyle w:val="Normal0"/>
        <w:tabs>
          <w:tab w:val="left" w:pos="10206"/>
        </w:tabs>
        <w:ind w:right="1"/>
        <w:rPr>
          <w:rFonts w:ascii="Book Antiqua" w:eastAsia="Book Antiqua" w:hAnsi="Book Antiqua"/>
          <w:b/>
          <w:color w:val="000000"/>
          <w:sz w:val="22"/>
          <w:szCs w:val="22"/>
        </w:rPr>
      </w:pPr>
    </w:p>
    <w:p w:rsidR="00E70A5C" w:rsidRDefault="00E70A5C" w:rsidP="00CF4C72">
      <w:pPr>
        <w:pStyle w:val="Normal0"/>
        <w:tabs>
          <w:tab w:val="left" w:pos="10206"/>
        </w:tabs>
        <w:ind w:right="1"/>
        <w:rPr>
          <w:rFonts w:ascii="Book Antiqua" w:eastAsia="Book Antiqua" w:hAnsi="Book Antiqua"/>
          <w:b/>
          <w:color w:val="000000"/>
          <w:sz w:val="22"/>
          <w:szCs w:val="22"/>
        </w:rPr>
      </w:pPr>
    </w:p>
    <w:p w:rsidR="00E70A5C" w:rsidRDefault="00E70A5C"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2D2DD3" w:rsidRDefault="00CF4C72"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8E1BC6">
        <w:rPr>
          <w:rFonts w:ascii="Book Antiqua" w:eastAsia="Book Antiqua" w:hAnsi="Book Antiqua"/>
          <w:color w:val="000000"/>
          <w:sz w:val="36"/>
          <w:szCs w:val="36"/>
        </w:rPr>
        <w:t>003/2019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E1BC6">
        <w:rPr>
          <w:rFonts w:ascii="Book Antiqua" w:eastAsia="Book Antiqua" w:hAnsi="Book Antiqua"/>
          <w:color w:val="000000"/>
          <w:sz w:val="36"/>
          <w:szCs w:val="36"/>
          <w:lang w:val="pt-BR"/>
        </w:rPr>
        <w:t>003/2019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494862">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Aos ________ dias do m</w:t>
      </w:r>
      <w:r>
        <w:rPr>
          <w:rFonts w:ascii="Book Antiqua" w:hAnsi="Book Antiqua"/>
          <w:sz w:val="22"/>
          <w:szCs w:val="22"/>
          <w:lang w:val="pt-BR"/>
        </w:rPr>
        <w:t xml:space="preserve">ês </w:t>
      </w:r>
      <w:r w:rsidR="00525282">
        <w:rPr>
          <w:rFonts w:ascii="Book Antiqua" w:hAnsi="Book Antiqua"/>
          <w:sz w:val="22"/>
          <w:szCs w:val="22"/>
          <w:lang w:val="pt-BR"/>
        </w:rPr>
        <w:t>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541413">
        <w:rPr>
          <w:rFonts w:ascii="Book Antiqua" w:hAnsi="Book Antiqua"/>
          <w:sz w:val="22"/>
          <w:szCs w:val="22"/>
          <w:lang w:val="pt-BR"/>
        </w:rPr>
        <w:t xml:space="preserve">Pregão Presencial nº </w:t>
      </w:r>
      <w:r w:rsidR="008E1BC6">
        <w:rPr>
          <w:rFonts w:ascii="Book Antiqua" w:hAnsi="Book Antiqua"/>
          <w:sz w:val="22"/>
          <w:szCs w:val="22"/>
          <w:lang w:val="pt-BR"/>
        </w:rPr>
        <w:t>003/2019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AC026F"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6B3929" w:rsidRPr="008E1BC6">
        <w:rPr>
          <w:rFonts w:ascii="Book Antiqua" w:hAnsi="Book Antiqua"/>
          <w:i/>
          <w:sz w:val="22"/>
          <w:szCs w:val="22"/>
          <w:lang w:val="pt-BR"/>
        </w:rPr>
        <w:t>Registro de Preços para futuras aquisições de Mudas de Flores Diversas e Componentes de Jardinagem</w:t>
      </w:r>
      <w:r w:rsidRPr="00602EA3">
        <w:rPr>
          <w:rFonts w:ascii="Book Antiqua" w:hAnsi="Book Antiqua"/>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e </w:t>
      </w:r>
      <w:r>
        <w:rPr>
          <w:rFonts w:ascii="Book Antiqua" w:eastAsia="Book Antiqua" w:hAnsi="Book Antiqua" w:cs="Arial"/>
          <w:b/>
          <w:sz w:val="22"/>
          <w:szCs w:val="22"/>
        </w:rPr>
        <w:t>ANEXO I</w:t>
      </w:r>
      <w:r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8E1BC6">
        <w:rPr>
          <w:rFonts w:ascii="Book Antiqua" w:hAnsi="Book Antiqua"/>
          <w:sz w:val="22"/>
          <w:szCs w:val="22"/>
          <w:lang w:val="pt-BR"/>
        </w:rPr>
        <w:t>003/2019</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1000CE">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8E1BC6">
        <w:rPr>
          <w:rFonts w:ascii="Book Antiqua" w:hAnsi="Book Antiqua"/>
          <w:sz w:val="22"/>
          <w:szCs w:val="22"/>
          <w:lang w:val="pt-BR"/>
        </w:rPr>
        <w:t>003/2019</w:t>
      </w:r>
      <w:r w:rsidRPr="00AC026F">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1000CE">
        <w:rPr>
          <w:rFonts w:ascii="Book Antiqua" w:hAnsi="Book Antiqua"/>
          <w:b/>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w:t>
      </w:r>
      <w:r w:rsidRPr="004D3387">
        <w:rPr>
          <w:rFonts w:ascii="Book Antiqua" w:hAnsi="Book Antiqua"/>
          <w:sz w:val="22"/>
          <w:szCs w:val="22"/>
          <w:lang w:val="pt-BR"/>
        </w:rPr>
        <w:lastRenderedPageBreak/>
        <w:t xml:space="preserve">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525282" w:rsidRDefault="00525282"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Pr="00A07EC7"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A07EC7">
        <w:rPr>
          <w:rFonts w:ascii="Book Antiqua" w:hAnsi="Book Antiqua" w:cs="Book Antiqua"/>
          <w:b/>
          <w:bCs/>
          <w:sz w:val="22"/>
          <w:szCs w:val="22"/>
          <w:lang w:val="pt-BR" w:eastAsia="pt-BR"/>
        </w:rPr>
        <w:t xml:space="preserve">4. DAS CONDIÇÕES DE ENTREGA E RECEBIMENTO </w:t>
      </w:r>
    </w:p>
    <w:p w:rsidR="006B3929" w:rsidRPr="00195D34" w:rsidRDefault="006B3929" w:rsidP="006B39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6B3929" w:rsidRPr="00195D34" w:rsidRDefault="006B3929" w:rsidP="006B392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Autorização de Empenho deverão ser entregues no </w:t>
      </w:r>
      <w:r>
        <w:rPr>
          <w:rFonts w:ascii="Book Antiqua" w:eastAsia="Book Antiqua" w:hAnsi="Book Antiqua"/>
          <w:b/>
          <w:sz w:val="22"/>
          <w:szCs w:val="22"/>
          <w:shd w:val="clear" w:color="auto" w:fill="FFFFFF"/>
        </w:rPr>
        <w:t>prazo máximo de 03</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três</w:t>
      </w:r>
      <w:r w:rsidRPr="00195D34">
        <w:rPr>
          <w:rFonts w:ascii="Book Antiqua" w:eastAsia="Book Antiqua" w:hAnsi="Book Antiqua"/>
          <w:b/>
          <w:sz w:val="22"/>
          <w:szCs w:val="22"/>
          <w:shd w:val="clear" w:color="auto" w:fill="FFFFFF"/>
        </w:rPr>
        <w:t xml:space="preserve">) dias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6B3929" w:rsidRPr="00195D34" w:rsidRDefault="006B3929" w:rsidP="006B39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6B3929" w:rsidRDefault="006B3929" w:rsidP="006B39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1745DA">
        <w:rPr>
          <w:rFonts w:ascii="Book Antiqua" w:eastAsia="Book Antiqua" w:hAnsi="Book Antiqua"/>
          <w:sz w:val="22"/>
          <w:szCs w:val="22"/>
        </w:rPr>
        <w:t>4.2.1 A critério da administração poderão ser solicitadas entregas no</w:t>
      </w:r>
      <w:r w:rsidR="001B3F10">
        <w:rPr>
          <w:rFonts w:ascii="Book Antiqua" w:eastAsia="Book Antiqua" w:hAnsi="Book Antiqua"/>
          <w:sz w:val="22"/>
          <w:szCs w:val="22"/>
        </w:rPr>
        <w:t>s</w:t>
      </w:r>
      <w:r w:rsidRPr="001745DA">
        <w:rPr>
          <w:rFonts w:ascii="Book Antiqua" w:eastAsia="Book Antiqua" w:hAnsi="Book Antiqua"/>
          <w:sz w:val="22"/>
          <w:szCs w:val="22"/>
        </w:rPr>
        <w:t xml:space="preserve"> seguinte</w:t>
      </w:r>
      <w:r w:rsidR="001B3F10">
        <w:rPr>
          <w:rFonts w:ascii="Book Antiqua" w:eastAsia="Book Antiqua" w:hAnsi="Book Antiqua"/>
          <w:sz w:val="22"/>
          <w:szCs w:val="22"/>
        </w:rPr>
        <w:t>s</w:t>
      </w:r>
      <w:r w:rsidRPr="001745DA">
        <w:rPr>
          <w:rFonts w:ascii="Book Antiqua" w:eastAsia="Book Antiqua" w:hAnsi="Book Antiqua"/>
          <w:sz w:val="22"/>
          <w:szCs w:val="22"/>
        </w:rPr>
        <w:t xml:space="preserve"> endereço</w:t>
      </w:r>
      <w:r w:rsidR="001B3F10">
        <w:rPr>
          <w:rFonts w:ascii="Book Antiqua" w:eastAsia="Book Antiqua" w:hAnsi="Book Antiqua"/>
          <w:sz w:val="22"/>
          <w:szCs w:val="22"/>
        </w:rPr>
        <w:t>s</w:t>
      </w:r>
      <w:r w:rsidRPr="001745DA">
        <w:rPr>
          <w:rFonts w:ascii="Book Antiqua" w:eastAsia="Book Antiqua" w:hAnsi="Book Antiqua"/>
          <w:sz w:val="22"/>
          <w:szCs w:val="22"/>
        </w:rPr>
        <w:t>:</w:t>
      </w:r>
    </w:p>
    <w:p w:rsidR="006B3929" w:rsidRDefault="006B3929" w:rsidP="006B39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6B3929" w:rsidRPr="001B3F10" w:rsidRDefault="006B3929" w:rsidP="006B392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1B3F10">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6B3929" w:rsidRPr="001B3F10" w:rsidRDefault="006B3929" w:rsidP="006B39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6B3929" w:rsidRPr="001B3F10" w:rsidRDefault="006B3929" w:rsidP="006B39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sidRPr="001B3F10">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6B3929" w:rsidRPr="001B3F10" w:rsidRDefault="006B3929" w:rsidP="006B39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6B3929" w:rsidRPr="001B3F10" w:rsidRDefault="006B3929" w:rsidP="006B3929">
      <w:pPr>
        <w:jc w:val="both"/>
        <w:rPr>
          <w:rFonts w:ascii="Book Antiqua" w:hAnsi="Book Antiqua" w:cs="Book Antiqua"/>
          <w:sz w:val="22"/>
          <w:szCs w:val="22"/>
          <w:shd w:val="clear" w:color="auto" w:fill="FFFFFF"/>
        </w:rPr>
      </w:pPr>
      <w:r w:rsidRPr="001B3F10">
        <w:rPr>
          <w:rFonts w:ascii="Book Antiqua" w:hAnsi="Book Antiqua" w:cs="Book Antiqua"/>
          <w:sz w:val="22"/>
          <w:szCs w:val="22"/>
          <w:shd w:val="clear" w:color="auto" w:fill="FFFFFF"/>
        </w:rPr>
        <w:t>GABINETE DO PREFEITO E VICE-PREFEITO - Rua Coronel Aristiliano Ramos, nº 435 – Praça Getúlio Vargas, Gaspar/SC (horário de expediente: 08h00min às 12h00min e das 13h00min às 17h00min);</w:t>
      </w:r>
    </w:p>
    <w:p w:rsidR="006B3929" w:rsidRPr="001B3F10" w:rsidRDefault="006B3929" w:rsidP="006B39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6B3929" w:rsidRPr="001B3F10" w:rsidRDefault="006B3929" w:rsidP="006B39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sidRPr="001B3F10">
        <w:rPr>
          <w:rFonts w:ascii="Book Antiqua" w:hAnsi="Book Antiqua" w:cs="Book Antiqua"/>
          <w:sz w:val="22"/>
          <w:szCs w:val="22"/>
          <w:shd w:val="clear" w:color="auto" w:fill="FFFFFF"/>
        </w:rPr>
        <w:t>POLÍCIA MILITAR - Avenida Olga Wehmuth, nº 85, Sete de Setembro, Gaspar/SC (horário de expediente: 13h00min às 19h00min);</w:t>
      </w:r>
    </w:p>
    <w:p w:rsidR="006B3929" w:rsidRPr="001B3F10" w:rsidRDefault="006B3929" w:rsidP="006B39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6B3929" w:rsidRPr="001B3F10" w:rsidRDefault="006B3929" w:rsidP="006B3929">
      <w:pPr>
        <w:jc w:val="both"/>
        <w:rPr>
          <w:rFonts w:ascii="Book Antiqua" w:hAnsi="Book Antiqua" w:cs="Book Antiqua"/>
          <w:sz w:val="22"/>
          <w:szCs w:val="22"/>
          <w:shd w:val="clear" w:color="auto" w:fill="FFFFFF"/>
        </w:rPr>
      </w:pPr>
      <w:r w:rsidRPr="001B3F10">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6B3929" w:rsidRPr="001B3F10" w:rsidRDefault="006B3929" w:rsidP="006B3929">
      <w:pPr>
        <w:jc w:val="both"/>
        <w:rPr>
          <w:rFonts w:ascii="Book Antiqua" w:hAnsi="Book Antiqua" w:cs="Book Antiqua"/>
          <w:sz w:val="22"/>
          <w:szCs w:val="22"/>
          <w:shd w:val="clear" w:color="auto" w:fill="FFFFFF"/>
        </w:rPr>
      </w:pPr>
    </w:p>
    <w:p w:rsidR="006B3929" w:rsidRPr="001B3F10" w:rsidRDefault="006B3929" w:rsidP="006B3929">
      <w:pPr>
        <w:jc w:val="both"/>
        <w:rPr>
          <w:rFonts w:ascii="Book Antiqua" w:hAnsi="Book Antiqua" w:cs="Book Antiqua"/>
          <w:sz w:val="22"/>
          <w:szCs w:val="22"/>
          <w:shd w:val="clear" w:color="auto" w:fill="FFFFFF"/>
        </w:rPr>
      </w:pPr>
      <w:r w:rsidRPr="001B3F10">
        <w:rPr>
          <w:rFonts w:ascii="Book Antiqua" w:hAnsi="Book Antiqua" w:cs="Book Antiqua"/>
          <w:sz w:val="22"/>
          <w:szCs w:val="22"/>
          <w:shd w:val="clear" w:color="auto" w:fill="FFFFFF"/>
        </w:rPr>
        <w:t>SECRETARIA MUNICIPAL DE DESENVOLVIMENTO ECONÔMICO, RENDA E TURISMO - Rua Coronel Aristiliano Ramos, nº 435 – Praça Getúlio Vargas, Gaspar/SC (horário de expediente: 08h00min às 12h00min e das 13h00min às 17h00min);</w:t>
      </w:r>
    </w:p>
    <w:p w:rsidR="006B3929" w:rsidRPr="001B3F10" w:rsidRDefault="006B3929" w:rsidP="006B3929">
      <w:pPr>
        <w:jc w:val="both"/>
        <w:rPr>
          <w:rFonts w:ascii="Book Antiqua" w:hAnsi="Book Antiqua" w:cs="Book Antiqua"/>
          <w:sz w:val="22"/>
          <w:szCs w:val="22"/>
          <w:shd w:val="clear" w:color="auto" w:fill="FFFFFF"/>
        </w:rPr>
      </w:pPr>
    </w:p>
    <w:p w:rsidR="006B3929" w:rsidRPr="001B3F10" w:rsidRDefault="006B3929" w:rsidP="006B3929">
      <w:pPr>
        <w:jc w:val="both"/>
        <w:rPr>
          <w:rFonts w:ascii="Book Antiqua" w:hAnsi="Book Antiqua" w:cs="Book Antiqua"/>
          <w:sz w:val="22"/>
          <w:szCs w:val="22"/>
          <w:shd w:val="clear" w:color="auto" w:fill="FFFFFF"/>
        </w:rPr>
      </w:pPr>
      <w:r w:rsidRPr="001B3F10">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6B3929" w:rsidRPr="001B3F10" w:rsidRDefault="006B3929" w:rsidP="006B3929">
      <w:pPr>
        <w:jc w:val="both"/>
        <w:rPr>
          <w:rFonts w:ascii="Book Antiqua" w:hAnsi="Book Antiqua" w:cs="Book Antiqua"/>
          <w:sz w:val="22"/>
          <w:szCs w:val="22"/>
          <w:shd w:val="clear" w:color="auto" w:fill="FFFFFF"/>
        </w:rPr>
      </w:pPr>
    </w:p>
    <w:p w:rsidR="006B3929" w:rsidRPr="001B3F10" w:rsidRDefault="006B3929" w:rsidP="006B3929">
      <w:pPr>
        <w:jc w:val="both"/>
        <w:rPr>
          <w:rFonts w:ascii="Book Antiqua" w:hAnsi="Book Antiqua" w:cs="Book Antiqua"/>
          <w:sz w:val="22"/>
          <w:szCs w:val="22"/>
          <w:shd w:val="clear" w:color="auto" w:fill="FFFFFF"/>
        </w:rPr>
      </w:pPr>
      <w:r w:rsidRPr="001B3F10">
        <w:rPr>
          <w:rFonts w:ascii="Book Antiqua" w:hAnsi="Book Antiqua" w:cs="Book Antiqua"/>
          <w:color w:val="000000"/>
          <w:sz w:val="22"/>
          <w:szCs w:val="22"/>
          <w:shd w:val="clear" w:color="auto" w:fill="FFFFFF"/>
        </w:rPr>
        <w:t>SECRETARIA MUNICIPAL DE SAÚDE - Avenida Olga Wehmuth, nº 151, Sete de Setembro, Gaspar/SC (horário de expediente: 08h00min às 12h00min e das 13h00min às 17h00min);</w:t>
      </w:r>
    </w:p>
    <w:p w:rsidR="006B3929" w:rsidRPr="001B3F10" w:rsidRDefault="006B3929" w:rsidP="006B3929">
      <w:pPr>
        <w:jc w:val="both"/>
        <w:rPr>
          <w:rFonts w:ascii="Book Antiqua" w:hAnsi="Book Antiqua" w:cs="Book Antiqua"/>
          <w:sz w:val="22"/>
          <w:szCs w:val="22"/>
          <w:shd w:val="clear" w:color="auto" w:fill="FFFFFF"/>
        </w:rPr>
      </w:pPr>
    </w:p>
    <w:p w:rsidR="006B3929" w:rsidRPr="001B3F10" w:rsidRDefault="006B3929" w:rsidP="006B3929">
      <w:pPr>
        <w:jc w:val="both"/>
        <w:rPr>
          <w:rFonts w:ascii="Book Antiqua" w:hAnsi="Book Antiqua" w:cs="Book Antiqua"/>
          <w:sz w:val="22"/>
          <w:szCs w:val="22"/>
          <w:shd w:val="clear" w:color="auto" w:fill="FFFFFF"/>
        </w:rPr>
      </w:pPr>
      <w:r w:rsidRPr="001B3F10">
        <w:rPr>
          <w:rFonts w:ascii="Book Antiqua" w:hAnsi="Book Antiqua" w:cs="Book Antiqua"/>
          <w:sz w:val="22"/>
          <w:szCs w:val="22"/>
          <w:shd w:val="clear" w:color="auto" w:fill="FFFFFF"/>
        </w:rPr>
        <w:t xml:space="preserve">SUPERINTENDÊNCIA DO BELCHIOR </w:t>
      </w:r>
      <w:r w:rsidRPr="001B3F10">
        <w:rPr>
          <w:rFonts w:ascii="Book Antiqua" w:hAnsi="Book Antiqua" w:cs="Book Antiqua"/>
          <w:color w:val="000000"/>
          <w:sz w:val="22"/>
          <w:szCs w:val="22"/>
          <w:shd w:val="clear" w:color="auto" w:fill="FFFFFF"/>
        </w:rPr>
        <w:t xml:space="preserve">- </w:t>
      </w:r>
      <w:r w:rsidRPr="001B3F10">
        <w:rPr>
          <w:rFonts w:ascii="Book Antiqua" w:hAnsi="Book Antiqua" w:cs="Arial"/>
          <w:color w:val="000000"/>
          <w:sz w:val="22"/>
          <w:szCs w:val="22"/>
          <w:shd w:val="clear" w:color="auto" w:fill="FFFFFF"/>
        </w:rPr>
        <w:t xml:space="preserve">Rua Bonifacio Haendchen, nº 2.758, Belchior Central, Gaspar/SC </w:t>
      </w:r>
      <w:r w:rsidRPr="001B3F10">
        <w:rPr>
          <w:rFonts w:ascii="Book Antiqua" w:hAnsi="Book Antiqua" w:cs="Book Antiqua"/>
          <w:sz w:val="22"/>
          <w:szCs w:val="22"/>
          <w:shd w:val="clear" w:color="auto" w:fill="FFFFFF"/>
        </w:rPr>
        <w:t>(horário de expediente: 08h00min às 12h00min e das 13h00min às 17h00min);</w:t>
      </w:r>
    </w:p>
    <w:p w:rsidR="006B3929" w:rsidRPr="001B3F10" w:rsidRDefault="006B3929" w:rsidP="006B39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6B3929" w:rsidRPr="00195D34" w:rsidRDefault="006B3929" w:rsidP="006B39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B3F10">
        <w:rPr>
          <w:rFonts w:ascii="Book Antiqua" w:eastAsia="Book Antiqua" w:hAnsi="Book Antiqua"/>
          <w:sz w:val="22"/>
          <w:szCs w:val="22"/>
          <w:shd w:val="clear" w:color="auto" w:fill="FFFFFF"/>
        </w:rPr>
        <w:t>4.2.2 Poderão ser solicitadas entregas em out</w:t>
      </w:r>
      <w:r w:rsidR="00EE459B">
        <w:rPr>
          <w:rFonts w:ascii="Book Antiqua" w:eastAsia="Book Antiqua" w:hAnsi="Book Antiqua"/>
          <w:sz w:val="22"/>
          <w:szCs w:val="22"/>
          <w:shd w:val="clear" w:color="auto" w:fill="FFFFFF"/>
        </w:rPr>
        <w:t>ros locais não estipulados nesta</w:t>
      </w:r>
      <w:r w:rsidRPr="001B3F10">
        <w:rPr>
          <w:rFonts w:ascii="Book Antiqua" w:eastAsia="Book Antiqua" w:hAnsi="Book Antiqua"/>
          <w:sz w:val="22"/>
          <w:szCs w:val="22"/>
          <w:shd w:val="clear" w:color="auto" w:fill="FFFFFF"/>
        </w:rPr>
        <w:t xml:space="preserve"> </w:t>
      </w:r>
      <w:r w:rsidR="00EE459B">
        <w:rPr>
          <w:rFonts w:ascii="Book Antiqua" w:eastAsia="Book Antiqua" w:hAnsi="Book Antiqua"/>
          <w:sz w:val="22"/>
          <w:szCs w:val="22"/>
          <w:shd w:val="clear" w:color="auto" w:fill="FFFFFF"/>
        </w:rPr>
        <w:t>ata</w:t>
      </w:r>
      <w:r w:rsidRPr="001B3F10">
        <w:rPr>
          <w:rFonts w:ascii="Book Antiqua" w:eastAsia="Book Antiqua" w:hAnsi="Book Antiqua"/>
          <w:sz w:val="22"/>
          <w:szCs w:val="22"/>
          <w:shd w:val="clear" w:color="auto" w:fill="FFFFFF"/>
        </w:rPr>
        <w:t>, sendo que o fornecedor obriga-se a entregar os materiais no local indicado, desde que seja dentro do Município de Gaspar.</w:t>
      </w:r>
    </w:p>
    <w:p w:rsidR="006B3929" w:rsidRPr="00195D34" w:rsidRDefault="006B3929" w:rsidP="006B392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6B3929" w:rsidRPr="00195D34" w:rsidRDefault="006B3929" w:rsidP="006B392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6B3929" w:rsidRPr="00195D34" w:rsidRDefault="006B3929" w:rsidP="006B392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.4 Fica aqui estabelecido que os materiais objeto deste Pregão serão recebidos:</w:t>
      </w:r>
    </w:p>
    <w:p w:rsidR="006B3929" w:rsidRPr="00195D34" w:rsidRDefault="006B3929" w:rsidP="006B392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6B3929" w:rsidRPr="00195D34" w:rsidRDefault="006B3929" w:rsidP="006B392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lastRenderedPageBreak/>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6B3929" w:rsidRPr="00195D34" w:rsidRDefault="006B3929" w:rsidP="006B392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6B3929" w:rsidRPr="00195D34" w:rsidRDefault="006B3929" w:rsidP="006B392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6B3929" w:rsidRPr="00195D34" w:rsidRDefault="006B3929" w:rsidP="006B39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6B3929" w:rsidRDefault="006B3929" w:rsidP="006B392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D057D0" w:rsidRPr="00B57EE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6B3929">
        <w:rPr>
          <w:rFonts w:ascii="Book Antiqua" w:eastAsia="Book Antiqua" w:hAnsi="Book Antiqua" w:cs="Arial"/>
          <w:sz w:val="22"/>
          <w:szCs w:val="22"/>
          <w:shd w:val="clear" w:color="auto" w:fill="FFFFFF"/>
          <w:lang w:val="pt-BR"/>
        </w:rPr>
        <w:t xml:space="preserve">5.6 As despesas decorrentes de aquisição dos objetos desta licitação correrão à conta dos recursos especificados no orçamento do Município e nos demais órgãos e entidades usuárias, existentes na(s) </w:t>
      </w:r>
      <w:proofErr w:type="gramStart"/>
      <w:r w:rsidRPr="006B3929">
        <w:rPr>
          <w:rFonts w:ascii="Book Antiqua" w:eastAsia="Book Antiqua" w:hAnsi="Book Antiqua" w:cs="Arial"/>
          <w:sz w:val="22"/>
          <w:szCs w:val="22"/>
          <w:shd w:val="clear" w:color="auto" w:fill="FFFFFF"/>
          <w:lang w:val="pt-BR"/>
        </w:rPr>
        <w:t>seguinte(s) dotações</w:t>
      </w:r>
      <w:proofErr w:type="gramEnd"/>
      <w:r w:rsidRPr="006B3929">
        <w:rPr>
          <w:rFonts w:ascii="Book Antiqua" w:eastAsia="Book Antiqua" w:hAnsi="Book Antiqua" w:cs="Arial"/>
          <w:sz w:val="22"/>
          <w:szCs w:val="22"/>
          <w:shd w:val="clear" w:color="auto" w:fill="FFFFFF"/>
          <w:lang w:val="pt-BR"/>
        </w:rPr>
        <w:t>:</w:t>
      </w:r>
    </w:p>
    <w:p w:rsidR="006B3929" w:rsidRPr="001B3F10" w:rsidRDefault="006B3929" w:rsidP="006B39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i/>
          <w:lang w:val="pt-BR"/>
        </w:rPr>
        <w:t>Corpo de Bombeiros Militar</w:t>
      </w:r>
    </w:p>
    <w:p w:rsidR="006B3929" w:rsidRPr="001B3F10" w:rsidRDefault="006B3929" w:rsidP="006B39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b/>
          <w:i/>
          <w:lang w:val="pt-BR"/>
        </w:rPr>
        <w:t xml:space="preserve">Exercício </w:t>
      </w:r>
      <w:r w:rsidR="00124095" w:rsidRPr="001B3F10">
        <w:rPr>
          <w:rFonts w:ascii="Book Antiqua" w:hAnsi="Book Antiqua"/>
          <w:b/>
          <w:i/>
          <w:lang w:val="pt-BR"/>
        </w:rPr>
        <w:t>2019</w:t>
      </w:r>
      <w:r w:rsidRPr="001B3F10">
        <w:rPr>
          <w:rFonts w:ascii="Book Antiqua" w:hAnsi="Book Antiqua"/>
          <w:b/>
          <w:i/>
          <w:lang w:val="pt-BR"/>
        </w:rPr>
        <w:t>;</w:t>
      </w:r>
    </w:p>
    <w:p w:rsidR="006B3929" w:rsidRPr="001B3F10" w:rsidRDefault="006B3929" w:rsidP="006B39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i/>
          <w:lang w:val="pt-BR"/>
        </w:rPr>
        <w:t>Fundação Municipal de Esportes e Lazer</w:t>
      </w:r>
    </w:p>
    <w:p w:rsidR="006B3929" w:rsidRPr="001B3F10" w:rsidRDefault="006B3929" w:rsidP="006B39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cs="Arial"/>
          <w:shd w:val="clear" w:color="auto" w:fill="FFFFFF"/>
        </w:rPr>
      </w:pPr>
      <w:r w:rsidRPr="001B3F10">
        <w:rPr>
          <w:rFonts w:ascii="Book Antiqua" w:hAnsi="Book Antiqua"/>
          <w:b/>
          <w:i/>
          <w:lang w:val="pt-BR"/>
        </w:rPr>
        <w:t xml:space="preserve">Exercício </w:t>
      </w:r>
      <w:r w:rsidR="00124095" w:rsidRPr="001B3F10">
        <w:rPr>
          <w:rFonts w:ascii="Book Antiqua" w:hAnsi="Book Antiqua"/>
          <w:b/>
          <w:i/>
          <w:lang w:val="pt-BR"/>
        </w:rPr>
        <w:t>2019</w:t>
      </w:r>
      <w:r w:rsidRPr="001B3F10">
        <w:rPr>
          <w:rFonts w:ascii="Book Antiqua" w:hAnsi="Book Antiqua"/>
          <w:b/>
          <w:i/>
          <w:lang w:val="pt-BR"/>
        </w:rPr>
        <w:t>;</w:t>
      </w:r>
    </w:p>
    <w:p w:rsidR="006B3929" w:rsidRPr="001B3F10" w:rsidRDefault="006B3929" w:rsidP="006B39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i/>
          <w:lang w:val="pt-BR"/>
        </w:rPr>
        <w:t>Gabinete do Prefeito e Vice-Prefeito</w:t>
      </w:r>
    </w:p>
    <w:p w:rsidR="006B3929" w:rsidRPr="001B3F10" w:rsidRDefault="006B3929" w:rsidP="006B39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1B3F10">
        <w:rPr>
          <w:rFonts w:ascii="Book Antiqua" w:hAnsi="Book Antiqua"/>
          <w:b/>
          <w:i/>
          <w:lang w:val="pt-BR"/>
        </w:rPr>
        <w:t xml:space="preserve">Exercício </w:t>
      </w:r>
      <w:r w:rsidR="00124095" w:rsidRPr="001B3F10">
        <w:rPr>
          <w:rFonts w:ascii="Book Antiqua" w:hAnsi="Book Antiqua"/>
          <w:b/>
          <w:i/>
          <w:lang w:val="pt-BR"/>
        </w:rPr>
        <w:t>2019</w:t>
      </w:r>
      <w:r w:rsidRPr="001B3F10">
        <w:rPr>
          <w:rFonts w:ascii="Book Antiqua" w:hAnsi="Book Antiqua"/>
          <w:b/>
          <w:i/>
          <w:lang w:val="pt-BR"/>
        </w:rPr>
        <w:t>;</w:t>
      </w:r>
    </w:p>
    <w:p w:rsidR="006B3929" w:rsidRPr="001B3F10" w:rsidRDefault="006B3929" w:rsidP="006B39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i/>
          <w:lang w:val="pt-BR"/>
        </w:rPr>
        <w:t>Polícia Militar</w:t>
      </w:r>
    </w:p>
    <w:p w:rsidR="006B3929" w:rsidRPr="001B3F10" w:rsidRDefault="006B3929" w:rsidP="006B39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b/>
          <w:i/>
          <w:lang w:val="pt-BR"/>
        </w:rPr>
        <w:t xml:space="preserve">Exercício </w:t>
      </w:r>
      <w:r w:rsidR="00124095" w:rsidRPr="001B3F10">
        <w:rPr>
          <w:rFonts w:ascii="Book Antiqua" w:hAnsi="Book Antiqua"/>
          <w:b/>
          <w:i/>
          <w:lang w:val="pt-BR"/>
        </w:rPr>
        <w:t>2019</w:t>
      </w:r>
      <w:r w:rsidRPr="001B3F10">
        <w:rPr>
          <w:rFonts w:ascii="Book Antiqua" w:hAnsi="Book Antiqua"/>
          <w:b/>
          <w:i/>
          <w:lang w:val="pt-BR"/>
        </w:rPr>
        <w:t>;</w:t>
      </w:r>
    </w:p>
    <w:p w:rsidR="006B3929" w:rsidRPr="001B3F10" w:rsidRDefault="006B3929" w:rsidP="006B39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i/>
          <w:lang w:val="pt-BR"/>
        </w:rPr>
        <w:t>Secretaria Municipal de Assistência Social</w:t>
      </w:r>
    </w:p>
    <w:p w:rsidR="006B3929" w:rsidRPr="001B3F10" w:rsidRDefault="006B3929" w:rsidP="006B39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b/>
          <w:i/>
          <w:lang w:val="pt-BR"/>
        </w:rPr>
        <w:t xml:space="preserve">Exercício </w:t>
      </w:r>
      <w:r w:rsidR="00124095" w:rsidRPr="001B3F10">
        <w:rPr>
          <w:rFonts w:ascii="Book Antiqua" w:hAnsi="Book Antiqua"/>
          <w:b/>
          <w:i/>
          <w:lang w:val="pt-BR"/>
        </w:rPr>
        <w:t>2019</w:t>
      </w:r>
      <w:r w:rsidRPr="001B3F10">
        <w:rPr>
          <w:rFonts w:ascii="Book Antiqua" w:hAnsi="Book Antiqua"/>
          <w:b/>
          <w:i/>
          <w:lang w:val="pt-BR"/>
        </w:rPr>
        <w:t>;</w:t>
      </w:r>
    </w:p>
    <w:p w:rsidR="006B3929" w:rsidRPr="001B3F10" w:rsidRDefault="006B3929" w:rsidP="006B39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i/>
          <w:lang w:val="pt-BR"/>
        </w:rPr>
        <w:t>Secretaria Municipal de Desenvolvimento Econômico, Renda e Turismo</w:t>
      </w:r>
    </w:p>
    <w:p w:rsidR="006B3929" w:rsidRPr="001B3F10" w:rsidRDefault="006B3929" w:rsidP="006B39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b/>
          <w:i/>
          <w:lang w:val="pt-BR"/>
        </w:rPr>
        <w:t xml:space="preserve">Exercício </w:t>
      </w:r>
      <w:r w:rsidR="00124095" w:rsidRPr="001B3F10">
        <w:rPr>
          <w:rFonts w:ascii="Book Antiqua" w:hAnsi="Book Antiqua"/>
          <w:b/>
          <w:i/>
          <w:lang w:val="pt-BR"/>
        </w:rPr>
        <w:t>2019</w:t>
      </w:r>
      <w:r w:rsidRPr="001B3F10">
        <w:rPr>
          <w:rFonts w:ascii="Book Antiqua" w:hAnsi="Book Antiqua"/>
          <w:b/>
          <w:i/>
          <w:lang w:val="pt-BR"/>
        </w:rPr>
        <w:t>;</w:t>
      </w:r>
    </w:p>
    <w:p w:rsidR="006B3929" w:rsidRPr="001B3F10" w:rsidRDefault="006B3929" w:rsidP="006B39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i/>
          <w:lang w:val="pt-BR"/>
        </w:rPr>
        <w:t>Secretaria Municipal de Educação – Educação Infantil</w:t>
      </w:r>
    </w:p>
    <w:p w:rsidR="006B3929" w:rsidRPr="001B3F10" w:rsidRDefault="006B3929" w:rsidP="006B39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b/>
          <w:i/>
          <w:lang w:val="pt-BR"/>
        </w:rPr>
        <w:t xml:space="preserve">Exercício </w:t>
      </w:r>
      <w:r w:rsidR="00124095" w:rsidRPr="001B3F10">
        <w:rPr>
          <w:rFonts w:ascii="Book Antiqua" w:hAnsi="Book Antiqua"/>
          <w:b/>
          <w:i/>
          <w:lang w:val="pt-BR"/>
        </w:rPr>
        <w:t>2019</w:t>
      </w:r>
      <w:r w:rsidRPr="001B3F10">
        <w:rPr>
          <w:rFonts w:ascii="Book Antiqua" w:hAnsi="Book Antiqua"/>
          <w:b/>
          <w:i/>
          <w:lang w:val="pt-BR"/>
        </w:rPr>
        <w:t>;</w:t>
      </w:r>
    </w:p>
    <w:p w:rsidR="006B3929" w:rsidRPr="001B3F10" w:rsidRDefault="006B3929" w:rsidP="006B39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i/>
          <w:lang w:val="pt-BR"/>
        </w:rPr>
        <w:t>Secretaria Municipal de Educação – Educação Fundamental</w:t>
      </w:r>
    </w:p>
    <w:p w:rsidR="006B3929" w:rsidRPr="001B3F10" w:rsidRDefault="006B3929" w:rsidP="006B39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b/>
          <w:i/>
          <w:lang w:val="pt-BR"/>
        </w:rPr>
        <w:t xml:space="preserve">Exercício </w:t>
      </w:r>
      <w:r w:rsidR="00124095" w:rsidRPr="001B3F10">
        <w:rPr>
          <w:rFonts w:ascii="Book Antiqua" w:hAnsi="Book Antiqua"/>
          <w:b/>
          <w:i/>
          <w:lang w:val="pt-BR"/>
        </w:rPr>
        <w:t>2019</w:t>
      </w:r>
      <w:r w:rsidRPr="001B3F10">
        <w:rPr>
          <w:rFonts w:ascii="Book Antiqua" w:hAnsi="Book Antiqua"/>
          <w:b/>
          <w:i/>
          <w:lang w:val="pt-BR"/>
        </w:rPr>
        <w:t>;</w:t>
      </w:r>
    </w:p>
    <w:p w:rsidR="006B3929" w:rsidRPr="001B3F10" w:rsidRDefault="006B3929" w:rsidP="006B39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i/>
          <w:lang w:val="pt-BR"/>
        </w:rPr>
        <w:t>Secretaria Municipal de Saúde</w:t>
      </w:r>
    </w:p>
    <w:p w:rsidR="006B3929" w:rsidRPr="001B3F10" w:rsidRDefault="006B3929" w:rsidP="006B39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b/>
          <w:i/>
          <w:lang w:val="pt-BR"/>
        </w:rPr>
        <w:t xml:space="preserve">Exercício </w:t>
      </w:r>
      <w:r w:rsidR="00124095" w:rsidRPr="001B3F10">
        <w:rPr>
          <w:rFonts w:ascii="Book Antiqua" w:hAnsi="Book Antiqua"/>
          <w:b/>
          <w:i/>
          <w:lang w:val="pt-BR"/>
        </w:rPr>
        <w:t>2019</w:t>
      </w:r>
      <w:r w:rsidRPr="001B3F10">
        <w:rPr>
          <w:rFonts w:ascii="Book Antiqua" w:hAnsi="Book Antiqua"/>
          <w:b/>
          <w:i/>
          <w:lang w:val="pt-BR"/>
        </w:rPr>
        <w:t>;</w:t>
      </w:r>
    </w:p>
    <w:p w:rsidR="006B3929" w:rsidRPr="001B3F10" w:rsidRDefault="006B3929" w:rsidP="006B39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i/>
          <w:lang w:val="pt-BR"/>
        </w:rPr>
        <w:t>Superintendência do Belchior</w:t>
      </w:r>
    </w:p>
    <w:p w:rsidR="006B3929" w:rsidRPr="009D37F6" w:rsidRDefault="006B3929" w:rsidP="006B39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1B3F10">
        <w:rPr>
          <w:rFonts w:ascii="Book Antiqua" w:hAnsi="Book Antiqua"/>
          <w:b/>
          <w:i/>
          <w:lang w:val="pt-BR"/>
        </w:rPr>
        <w:t xml:space="preserve">Exercício </w:t>
      </w:r>
      <w:r w:rsidR="00124095" w:rsidRPr="001B3F10">
        <w:rPr>
          <w:rFonts w:ascii="Book Antiqua" w:hAnsi="Book Antiqua"/>
          <w:b/>
          <w:i/>
          <w:lang w:val="pt-BR"/>
        </w:rPr>
        <w:t>2019</w:t>
      </w:r>
      <w:r w:rsidRPr="001B3F10">
        <w:rPr>
          <w:rFonts w:ascii="Book Antiqua" w:hAnsi="Book Antiqua"/>
          <w:b/>
          <w:i/>
          <w:lang w:val="pt-BR"/>
        </w:rPr>
        <w:t>;</w:t>
      </w:r>
    </w:p>
    <w:p w:rsidR="00D057D0" w:rsidRPr="00B57EEA" w:rsidRDefault="00D057D0" w:rsidP="00D057D0">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w:t>
      </w:r>
      <w:r w:rsidRPr="00BD7632">
        <w:rPr>
          <w:rFonts w:ascii="Book Antiqua" w:hAnsi="Book Antiqua"/>
          <w:sz w:val="22"/>
          <w:szCs w:val="22"/>
          <w:lang w:val="pt-BR"/>
        </w:rPr>
        <w:lastRenderedPageBreak/>
        <w:t>original; sejam mantidas as demais cláusulas e condições do contrato; não haja prejuízo à execução do objeto pactuado e haja a anuência expressa da Administração à continuidade do contrato.</w:t>
      </w:r>
    </w:p>
    <w:p w:rsidR="001B3F10" w:rsidRDefault="001B3F10" w:rsidP="00D057D0">
      <w:pPr>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CONTRATADA</w:t>
      </w:r>
    </w:p>
    <w:p w:rsidR="00D057D0" w:rsidRPr="0053095D" w:rsidRDefault="00D057D0" w:rsidP="00D057D0">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.1.3 Providenciar, no prazo máximo de 03 (três) dias, o saneamento de qualquer irregularidade constatada no fornecimento dos materiais.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.1.12 Não transferir para a Contratante a responsabilidade pelo pagamento dos encargos estabelecidos no item anterior, quando houver inadimplência do contratado, nem mesmo poderá onerar o objeto do </w:t>
      </w:r>
      <w:r w:rsidRPr="0053095D">
        <w:rPr>
          <w:rFonts w:ascii="Book Antiqua" w:hAnsi="Book Antiqua" w:cs="Book Antiqua"/>
          <w:bCs/>
          <w:sz w:val="22"/>
          <w:szCs w:val="22"/>
        </w:rPr>
        <w:lastRenderedPageBreak/>
        <w:t>contrato;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10</w:t>
      </w:r>
      <w:r w:rsidRPr="009A22CC">
        <w:rPr>
          <w:rFonts w:ascii="Book Antiqua" w:hAnsi="Book Antiqua"/>
          <w:sz w:val="22"/>
          <w:szCs w:val="22"/>
        </w:rPr>
        <w:t xml:space="preserve">.1 O Município poderá cancelar o Registro de Preços da(s) contratada(s) nos casos a seguir especificados: </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a)</w:t>
      </w:r>
      <w:r w:rsidRPr="009A22CC">
        <w:rPr>
          <w:rFonts w:ascii="Book Antiqua" w:hAnsi="Book Antiqua"/>
          <w:sz w:val="22"/>
          <w:szCs w:val="22"/>
        </w:rPr>
        <w:t xml:space="preserve"> quando descumprir as exigências do Edital ou da respectiva Ata;</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1000CE">
        <w:rPr>
          <w:rFonts w:ascii="Book Antiqua" w:hAnsi="Book Antiqua"/>
          <w:b/>
          <w:sz w:val="22"/>
          <w:szCs w:val="22"/>
        </w:rPr>
        <w:t>b)</w:t>
      </w:r>
      <w:r w:rsidRPr="009A22CC">
        <w:rPr>
          <w:rFonts w:ascii="Book Antiqua" w:hAnsi="Book Antiqua"/>
          <w:sz w:val="22"/>
          <w:szCs w:val="22"/>
        </w:rPr>
        <w:t xml:space="preserve"> quando a empresa der causa a rescisão administrativa de contrato decorrente de registro de preços;</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c)</w:t>
      </w:r>
      <w:r w:rsidRPr="009A22CC">
        <w:rPr>
          <w:rFonts w:ascii="Book Antiqua" w:hAnsi="Book Antiqua"/>
          <w:sz w:val="22"/>
          <w:szCs w:val="22"/>
        </w:rPr>
        <w:t xml:space="preserve"> quando não aceitar abaixar o preço registrado, na hipótese de este se tornar superior àqueles praticados no mercado;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d)</w:t>
      </w:r>
      <w:r w:rsidRPr="009A22CC">
        <w:rPr>
          <w:rFonts w:ascii="Book Antiqua" w:hAnsi="Book Antiqua"/>
          <w:sz w:val="22"/>
          <w:szCs w:val="22"/>
        </w:rPr>
        <w:t xml:space="preserve"> quando não comparecer ou deixar de fornecer, no prazo estabelecido, os materiais decorrentes da Ata de Registro de Preços e a Administração não aceitar a sua justificativa;</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e)</w:t>
      </w:r>
      <w:r w:rsidRPr="009A22CC">
        <w:rPr>
          <w:rFonts w:ascii="Book Antiqua" w:hAnsi="Book Antiqua"/>
          <w:sz w:val="22"/>
          <w:szCs w:val="22"/>
        </w:rPr>
        <w:t xml:space="preserve"> em qualquer das hipóteses de inexecução total ou parcial do fornecimento;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f)</w:t>
      </w:r>
      <w:r w:rsidRPr="009A22CC">
        <w:rPr>
          <w:rFonts w:ascii="Book Antiqua" w:hAnsi="Book Antiqua"/>
          <w:sz w:val="22"/>
          <w:szCs w:val="22"/>
        </w:rPr>
        <w:t xml:space="preserve"> perder qualquer condição de habilitação e qualificação técnica exigida no processo licitatório;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1000CE">
        <w:rPr>
          <w:rFonts w:ascii="Book Antiqua" w:hAnsi="Book Antiqua"/>
          <w:b/>
          <w:sz w:val="22"/>
          <w:szCs w:val="22"/>
        </w:rPr>
        <w:t>g)</w:t>
      </w:r>
      <w:r w:rsidRPr="009A22CC">
        <w:rPr>
          <w:rFonts w:ascii="Book Antiqua" w:hAnsi="Book Antiqua"/>
          <w:sz w:val="22"/>
          <w:szCs w:val="22"/>
        </w:rPr>
        <w:t xml:space="preserve">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10</w:t>
      </w:r>
      <w:r w:rsidRPr="009A22CC">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a)</w:t>
      </w:r>
      <w:r w:rsidRPr="00914E8A">
        <w:rPr>
          <w:rFonts w:ascii="Book Antiqua" w:hAnsi="Book Antiqua" w:cs="Book Antiqua"/>
          <w:sz w:val="22"/>
          <w:szCs w:val="22"/>
        </w:rPr>
        <w:t xml:space="preserve"> advertência e anotação restritiva no Cadastro de Fornecedores;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b)</w:t>
      </w:r>
      <w:r w:rsidRPr="00914E8A">
        <w:rPr>
          <w:rFonts w:ascii="Book Antiqua" w:hAnsi="Book Antiqua" w:cs="Book Antiqua"/>
          <w:sz w:val="22"/>
          <w:szCs w:val="22"/>
        </w:rPr>
        <w:t xml:space="preserve">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lastRenderedPageBreak/>
        <w:t>c)</w:t>
      </w:r>
      <w:r w:rsidRPr="00914E8A">
        <w:rPr>
          <w:rFonts w:ascii="Book Antiqua" w:hAnsi="Book Antiqua" w:cs="Book Antiqua"/>
          <w:sz w:val="22"/>
          <w:szCs w:val="22"/>
        </w:rPr>
        <w:t xml:space="preserve"> impedimento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Licitante ou do valor total ou do item da ATA de Registro de Preços, nas seguintes proporções e casos:</w:t>
      </w:r>
    </w:p>
    <w:p w:rsidR="00D057D0" w:rsidRPr="00914E8A"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a)</w:t>
      </w:r>
      <w:r w:rsidRPr="00914E8A">
        <w:rPr>
          <w:rFonts w:ascii="Book Antiqua" w:hAnsi="Book Antiqua" w:cs="Book Antiqua"/>
          <w:sz w:val="22"/>
          <w:szCs w:val="22"/>
        </w:rPr>
        <w:t xml:space="preserve"> Quem, convocado dentro do prazo de validade da sua proposta, não firmar a ATA de Registro de Preços; Multa de 10%, calculada sobre o valor total da proposta;</w:t>
      </w:r>
    </w:p>
    <w:p w:rsidR="00D057D0" w:rsidRPr="00914E8A"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b)</w:t>
      </w:r>
      <w:r w:rsidRPr="00914E8A">
        <w:rPr>
          <w:rFonts w:ascii="Book Antiqua" w:hAnsi="Book Antiqua" w:cs="Book Antiqua"/>
          <w:sz w:val="22"/>
          <w:szCs w:val="22"/>
        </w:rPr>
        <w:t xml:space="preserve"> Quem, convocado dentro do prazo de vigência da ATA de Registro de Preços, não firmar o contrato; Multa de 10%, calculada sobre o valor total do contrato no caso de recusa em assinar o contrato;</w:t>
      </w:r>
    </w:p>
    <w:p w:rsidR="00D057D0" w:rsidRPr="00914E8A"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c)</w:t>
      </w:r>
      <w:r w:rsidRPr="00914E8A">
        <w:rPr>
          <w:rFonts w:ascii="Book Antiqua" w:hAnsi="Book Antiqua" w:cs="Book Antiqua"/>
          <w:sz w:val="22"/>
          <w:szCs w:val="22"/>
        </w:rPr>
        <w:t xml:space="preserve"> deixar de entregar documentação exigida para o certame; Multa de 10%, calculada sobre o valor total da proposta;</w:t>
      </w:r>
    </w:p>
    <w:p w:rsidR="00D057D0" w:rsidRPr="00914E8A"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d)</w:t>
      </w:r>
      <w:r w:rsidRPr="00914E8A">
        <w:rPr>
          <w:rFonts w:ascii="Book Antiqua" w:hAnsi="Book Antiqua" w:cs="Book Antiqua"/>
          <w:sz w:val="22"/>
          <w:szCs w:val="22"/>
        </w:rPr>
        <w:t xml:space="preserve"> apresentar documentação falsa exigida para o certame; Multa de 20%, calculada sobre o valor total da proposta;</w:t>
      </w:r>
    </w:p>
    <w:p w:rsidR="00D057D0" w:rsidRPr="00914E8A"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e)</w:t>
      </w:r>
      <w:r w:rsidRPr="00914E8A">
        <w:rPr>
          <w:rFonts w:ascii="Book Antiqua" w:hAnsi="Book Antiqua" w:cs="Book Antiqua"/>
          <w:sz w:val="22"/>
          <w:szCs w:val="22"/>
        </w:rPr>
        <w:t xml:space="preserve"> ensejar o retardamento da execução de seu objeto; Multa de 10%, calculada sobre o valor total da ATA de Registro de Preços;</w:t>
      </w:r>
    </w:p>
    <w:p w:rsidR="00D057D0" w:rsidRPr="00914E8A"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f)</w:t>
      </w:r>
      <w:r w:rsidRPr="00914E8A">
        <w:rPr>
          <w:rFonts w:ascii="Book Antiqua" w:hAnsi="Book Antiqua" w:cs="Book Antiqua"/>
          <w:sz w:val="22"/>
          <w:szCs w:val="22"/>
        </w:rPr>
        <w:t xml:space="preserve"> não mantiver a proposta de preços; Multa de 10%, calculada sobre o valor total da proposta;</w:t>
      </w:r>
    </w:p>
    <w:p w:rsidR="00D057D0" w:rsidRPr="00914E8A"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g)</w:t>
      </w:r>
      <w:r w:rsidRPr="00914E8A">
        <w:rPr>
          <w:rFonts w:ascii="Book Antiqua" w:hAnsi="Book Antiqua" w:cs="Book Antiqua"/>
          <w:sz w:val="22"/>
          <w:szCs w:val="22"/>
        </w:rPr>
        <w:t xml:space="preserve"> falhar ou fraudar na execução do contrato; Multa de 20%, calculada sobre o valor total da ATA de Registro de Preços;</w:t>
      </w:r>
    </w:p>
    <w:p w:rsidR="00D057D0" w:rsidRPr="00914E8A"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h)</w:t>
      </w:r>
      <w:r w:rsidRPr="00914E8A">
        <w:rPr>
          <w:rFonts w:ascii="Book Antiqua" w:hAnsi="Book Antiqua" w:cs="Book Antiqua"/>
          <w:sz w:val="22"/>
          <w:szCs w:val="22"/>
        </w:rPr>
        <w:t xml:space="preserve"> comportar-se de modo inidôneo; Multa de 20%, calculada sobre o valor total da ATA de Registro de Preços;</w:t>
      </w:r>
    </w:p>
    <w:p w:rsidR="00D057D0" w:rsidRPr="00914E8A"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i)</w:t>
      </w:r>
      <w:r w:rsidRPr="00914E8A">
        <w:rPr>
          <w:rFonts w:ascii="Book Antiqua" w:hAnsi="Book Antiqua" w:cs="Book Antiqua"/>
          <w:sz w:val="22"/>
          <w:szCs w:val="22"/>
        </w:rPr>
        <w:t xml:space="preserve"> cometer fraude fiscal</w:t>
      </w:r>
      <w:r>
        <w:rPr>
          <w:rFonts w:ascii="Book Antiqua" w:hAnsi="Book Antiqua" w:cs="Book Antiqua"/>
          <w:sz w:val="22"/>
          <w:szCs w:val="22"/>
        </w:rPr>
        <w:t>;</w:t>
      </w:r>
      <w:r w:rsidRPr="00914E8A">
        <w:rPr>
          <w:rFonts w:ascii="Book Antiqua" w:hAnsi="Book Antiqua" w:cs="Book Antiqua"/>
          <w:sz w:val="22"/>
          <w:szCs w:val="22"/>
        </w:rPr>
        <w:t xml:space="preserve"> Multa de 20%, calculada sobre o valor total da ATA de Registro de Preços;</w:t>
      </w:r>
    </w:p>
    <w:p w:rsidR="00D057D0" w:rsidRPr="00914E8A"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j)</w:t>
      </w:r>
      <w:r w:rsidRPr="00914E8A">
        <w:rPr>
          <w:rFonts w:ascii="Book Antiqua" w:hAnsi="Book Antiqua" w:cs="Book Antiqua"/>
          <w:sz w:val="22"/>
          <w:szCs w:val="22"/>
        </w:rPr>
        <w:t xml:space="preserve"> Em caso de atraso ou não cumprimento dos prazos por culpa da </w:t>
      </w:r>
      <w:r w:rsidRPr="00914E8A">
        <w:rPr>
          <w:rFonts w:ascii="Book Antiqua" w:hAnsi="Book Antiqua" w:cs="Book Antiqua"/>
          <w:b/>
          <w:sz w:val="22"/>
          <w:szCs w:val="22"/>
        </w:rPr>
        <w:t>CONTRATADA</w:t>
      </w:r>
      <w:r w:rsidRPr="00914E8A">
        <w:rPr>
          <w:rFonts w:ascii="Book Antiqua" w:hAnsi="Book Antiqua" w:cs="Book Antiqua"/>
          <w:sz w:val="22"/>
          <w:szCs w:val="22"/>
        </w:rPr>
        <w:t>, será aplicada a penalidade de Multa de 0,5% por dia de atraso, até o limite de 10 dias, calculada sobre o valor total do pedido;</w:t>
      </w:r>
    </w:p>
    <w:p w:rsidR="00D057D0" w:rsidRPr="00914E8A"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k)</w:t>
      </w:r>
      <w:r w:rsidRPr="00914E8A">
        <w:rPr>
          <w:rFonts w:ascii="Book Antiqua" w:hAnsi="Book Antiqua" w:cs="Book Antiqua"/>
          <w:sz w:val="22"/>
          <w:szCs w:val="22"/>
        </w:rPr>
        <w:t xml:space="preserve"> Em caso de não providenciar a entrega ou providenciar com mais de 10 dias de atraso; Multa de 10% sobre o valor total do lote ou dos itens da ATA de Registro de Preços relacionados no pedido.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1270E9">
        <w:rPr>
          <w:rFonts w:ascii="Book Antiqua" w:hAnsi="Book Antiqua" w:cs="Book Antiqua"/>
          <w:sz w:val="22"/>
          <w:szCs w:val="22"/>
        </w:rPr>
        <w:t>.5</w:t>
      </w:r>
      <w:r w:rsidRPr="00914E8A">
        <w:rPr>
          <w:rFonts w:ascii="Book Antiqua" w:hAnsi="Book Antiqua" w:cs="Book Antiqua"/>
          <w:sz w:val="22"/>
          <w:szCs w:val="22"/>
        </w:rPr>
        <w:t xml:space="preserve"> Sem prejuízo da aplicação de multa caberá aplicação da penalidade de Impedimento de licitar e contratar com a União, Estados, DF e Municípios, nos seguintes prazos e casos: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a)</w:t>
      </w:r>
      <w:r w:rsidRPr="00914E8A">
        <w:rPr>
          <w:rFonts w:ascii="Book Antiqua" w:hAnsi="Book Antiqua" w:cs="Book Antiqua"/>
          <w:sz w:val="22"/>
          <w:szCs w:val="22"/>
        </w:rPr>
        <w:t xml:space="preserve"> Quem, convocado dentro do prazo de validade da sua proposta, não firmar a ATA de Registro de Preços;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b)</w:t>
      </w:r>
      <w:r w:rsidRPr="00914E8A">
        <w:rPr>
          <w:rFonts w:ascii="Book Antiqua" w:hAnsi="Book Antiqua" w:cs="Book Antiqua"/>
          <w:sz w:val="22"/>
          <w:szCs w:val="22"/>
        </w:rPr>
        <w:t xml:space="preserve"> Quem, convocado dentro do prazo de vigência da ATA de Registro de Preços, não firmar o contrato;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c)</w:t>
      </w:r>
      <w:r w:rsidRPr="00914E8A">
        <w:rPr>
          <w:rFonts w:ascii="Book Antiqua" w:hAnsi="Book Antiqua" w:cs="Book Antiqua"/>
          <w:sz w:val="22"/>
          <w:szCs w:val="22"/>
        </w:rPr>
        <w:t xml:space="preserve"> deixar de entregar documentação exigida para o certame;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d)</w:t>
      </w:r>
      <w:r w:rsidRPr="00914E8A">
        <w:rPr>
          <w:rFonts w:ascii="Book Antiqua" w:hAnsi="Book Antiqua" w:cs="Book Antiqua"/>
          <w:sz w:val="22"/>
          <w:szCs w:val="22"/>
        </w:rPr>
        <w:t xml:space="preserve"> apresentar documentação falsa exigida para o certame;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e)</w:t>
      </w:r>
      <w:r w:rsidRPr="00914E8A">
        <w:rPr>
          <w:rFonts w:ascii="Book Antiqua" w:hAnsi="Book Antiqua" w:cs="Book Antiqua"/>
          <w:sz w:val="22"/>
          <w:szCs w:val="22"/>
        </w:rPr>
        <w:t xml:space="preserve"> ensejar o retardamento da execução de seu objeto;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f)</w:t>
      </w:r>
      <w:r w:rsidRPr="00914E8A">
        <w:rPr>
          <w:rFonts w:ascii="Book Antiqua" w:hAnsi="Book Antiqua" w:cs="Book Antiqua"/>
          <w:sz w:val="22"/>
          <w:szCs w:val="22"/>
        </w:rPr>
        <w:t xml:space="preserve"> não mantiver a proposta de preços; 1 </w:t>
      </w:r>
      <w:r>
        <w:rPr>
          <w:rFonts w:ascii="Book Antiqua" w:hAnsi="Book Antiqua" w:cs="Book Antiqua"/>
          <w:sz w:val="22"/>
          <w:szCs w:val="22"/>
        </w:rPr>
        <w:t xml:space="preserve">(um) </w:t>
      </w:r>
      <w:r w:rsidRPr="00914E8A">
        <w:rPr>
          <w:rFonts w:ascii="Book Antiqua" w:hAnsi="Book Antiqua" w:cs="Book Antiqua"/>
          <w:sz w:val="22"/>
          <w:szCs w:val="22"/>
        </w:rPr>
        <w:t>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g)</w:t>
      </w:r>
      <w:r w:rsidRPr="00914E8A">
        <w:rPr>
          <w:rFonts w:ascii="Book Antiqua" w:hAnsi="Book Antiqua" w:cs="Book Antiqua"/>
          <w:sz w:val="22"/>
          <w:szCs w:val="22"/>
        </w:rPr>
        <w:t xml:space="preserve"> falhar ou fraudar na execução do contrato; 4</w:t>
      </w:r>
      <w:r>
        <w:rPr>
          <w:rFonts w:ascii="Book Antiqua" w:hAnsi="Book Antiqua" w:cs="Book Antiqua"/>
          <w:sz w:val="22"/>
          <w:szCs w:val="22"/>
        </w:rPr>
        <w:t xml:space="preserve"> (quatro)</w:t>
      </w:r>
      <w:r w:rsidRPr="00914E8A">
        <w:rPr>
          <w:rFonts w:ascii="Book Antiqua" w:hAnsi="Book Antiqua" w:cs="Book Antiqua"/>
          <w:sz w:val="22"/>
          <w:szCs w:val="22"/>
        </w:rPr>
        <w:t xml:space="preserve">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h)</w:t>
      </w:r>
      <w:r w:rsidRPr="00914E8A">
        <w:rPr>
          <w:rFonts w:ascii="Book Antiqua" w:hAnsi="Book Antiqua" w:cs="Book Antiqua"/>
          <w:sz w:val="22"/>
          <w:szCs w:val="22"/>
        </w:rPr>
        <w:t xml:space="preserve"> comportar-se de modo inidôneo;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i)</w:t>
      </w:r>
      <w:r w:rsidRPr="00914E8A">
        <w:rPr>
          <w:rFonts w:ascii="Book Antiqua" w:hAnsi="Book Antiqua" w:cs="Book Antiqua"/>
          <w:sz w:val="22"/>
          <w:szCs w:val="22"/>
        </w:rPr>
        <w:t xml:space="preserve">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1000CE">
        <w:rPr>
          <w:rFonts w:ascii="Book Antiqua" w:hAnsi="Book Antiqua" w:cs="Book Antiqua"/>
          <w:b/>
          <w:sz w:val="22"/>
          <w:szCs w:val="22"/>
        </w:rPr>
        <w:t>j)</w:t>
      </w:r>
      <w:r w:rsidRPr="00914E8A">
        <w:rPr>
          <w:rFonts w:ascii="Book Antiqua" w:hAnsi="Book Antiqua" w:cs="Book Antiqua"/>
          <w:sz w:val="22"/>
          <w:szCs w:val="22"/>
        </w:rPr>
        <w:t xml:space="preserve"> Em caso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w:t>
      </w:r>
      <w:r w:rsidRPr="00914E8A">
        <w:rPr>
          <w:rFonts w:ascii="Book Antiqua" w:hAnsi="Book Antiqua" w:cs="Book Antiqua"/>
          <w:sz w:val="22"/>
          <w:szCs w:val="22"/>
        </w:rPr>
        <w:lastRenderedPageBreak/>
        <w:t>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124095">
        <w:rPr>
          <w:rFonts w:ascii="Book Antiqua" w:hAnsi="Book Antiqua"/>
          <w:sz w:val="22"/>
          <w:szCs w:val="22"/>
        </w:rPr>
        <w:t>2019</w:t>
      </w:r>
      <w:r w:rsidRPr="00047468">
        <w:rPr>
          <w:rFonts w:ascii="Book Antiqua" w:hAnsi="Book Antiqua"/>
          <w:sz w:val="22"/>
          <w:szCs w:val="22"/>
        </w:rPr>
        <w:t>.</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p>
    <w:tbl>
      <w:tblPr>
        <w:tblW w:w="0" w:type="auto"/>
        <w:tblLook w:val="04A0"/>
      </w:tblPr>
      <w:tblGrid>
        <w:gridCol w:w="3474"/>
        <w:gridCol w:w="3473"/>
        <w:gridCol w:w="3474"/>
      </w:tblGrid>
      <w:tr w:rsidR="00D057D0" w:rsidRPr="00047468" w:rsidTr="00D057D0">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5"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8E1BC6">
        <w:rPr>
          <w:rFonts w:ascii="Book Antiqua" w:eastAsia="Book Antiqua" w:hAnsi="Book Antiqua"/>
          <w:color w:val="000000"/>
          <w:sz w:val="36"/>
          <w:szCs w:val="36"/>
        </w:rPr>
        <w:t>003/2019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E1BC6">
        <w:rPr>
          <w:rFonts w:ascii="Book Antiqua" w:eastAsia="Book Antiqua" w:hAnsi="Book Antiqua"/>
          <w:color w:val="000000"/>
          <w:sz w:val="36"/>
          <w:szCs w:val="36"/>
          <w:lang w:val="pt-BR"/>
        </w:rPr>
        <w:t>003/2019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43D61"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r>
        <w:rPr>
          <w:rFonts w:ascii="Book Antiqua" w:hAnsi="Book Antiqua"/>
          <w:b/>
          <w:sz w:val="22"/>
          <w:lang w:val="pt-BR"/>
        </w:rPr>
        <w:t>C</w:t>
      </w:r>
      <w:r w:rsidR="00D057D0" w:rsidRPr="00AC026F">
        <w:rPr>
          <w:rFonts w:ascii="Book Antiqua" w:hAnsi="Book Antiqua"/>
          <w:b/>
          <w:sz w:val="22"/>
          <w:lang w:val="pt-BR"/>
        </w:rPr>
        <w:t>ontrato nº SAF</w:t>
      </w:r>
      <w:r w:rsidR="00D057D0" w:rsidRPr="00AC026F">
        <w:rPr>
          <w:rFonts w:ascii="Book Antiqua" w:hAnsi="Book Antiqua"/>
          <w:b/>
          <w:position w:val="5"/>
          <w:sz w:val="22"/>
          <w:lang w:val="pt-BR"/>
        </w:rPr>
        <w:t>-</w:t>
      </w:r>
      <w:r w:rsidR="00D057D0" w:rsidRPr="00AC026F">
        <w:rPr>
          <w:rFonts w:ascii="Book Antiqua" w:hAnsi="Book Antiqua"/>
          <w:b/>
          <w:sz w:val="22"/>
          <w:lang w:val="pt-BR"/>
        </w:rPr>
        <w:t>...</w:t>
      </w:r>
      <w:proofErr w:type="gramStart"/>
      <w:r w:rsidR="00D057D0" w:rsidRPr="00AC026F">
        <w:rPr>
          <w:rFonts w:ascii="Book Antiqua" w:hAnsi="Book Antiqua"/>
          <w:b/>
          <w:sz w:val="22"/>
          <w:lang w:val="pt-BR"/>
        </w:rPr>
        <w:t>.....</w:t>
      </w:r>
      <w:proofErr w:type="gramEnd"/>
      <w:r w:rsidR="00D057D0" w:rsidRPr="00AC026F">
        <w:rPr>
          <w:rFonts w:ascii="Book Antiqua" w:hAnsi="Book Antiqua"/>
          <w:b/>
          <w:sz w:val="22"/>
          <w:lang w:val="pt-BR"/>
        </w:rPr>
        <w:t>/</w:t>
      </w:r>
      <w:r w:rsidR="00124095">
        <w:rPr>
          <w:rFonts w:ascii="Book Antiqua" w:hAnsi="Book Antiqua"/>
          <w:b/>
          <w:sz w:val="22"/>
          <w:lang w:val="pt-BR"/>
        </w:rPr>
        <w:t>2019</w:t>
      </w:r>
    </w:p>
    <w:p w:rsidR="00D057D0" w:rsidRPr="001679A7"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1679A7">
        <w:rPr>
          <w:rFonts w:ascii="Book Antiqua" w:hAnsi="Book Antiqua"/>
          <w:b/>
          <w:sz w:val="22"/>
          <w:szCs w:val="22"/>
          <w:lang w:val="pt-BR"/>
        </w:rPr>
        <w:t xml:space="preserve">CONTRATO DE </w:t>
      </w:r>
      <w:r w:rsidR="00B3195B" w:rsidRPr="001679A7">
        <w:rPr>
          <w:rFonts w:ascii="Book Antiqua" w:eastAsia="Book Antiqua" w:hAnsi="Book Antiqua"/>
          <w:b/>
          <w:sz w:val="22"/>
          <w:szCs w:val="22"/>
        </w:rPr>
        <w:t>FORNECIMENTO</w:t>
      </w:r>
      <w:r w:rsidRPr="001679A7">
        <w:rPr>
          <w:rFonts w:ascii="Book Antiqua" w:eastAsia="Book Antiqua" w:hAnsi="Book Antiqua"/>
          <w:b/>
          <w:sz w:val="22"/>
          <w:szCs w:val="22"/>
        </w:rPr>
        <w:t xml:space="preserve"> DE </w:t>
      </w:r>
      <w:r w:rsidR="001679A7" w:rsidRPr="001679A7">
        <w:rPr>
          <w:rFonts w:ascii="Book Antiqua" w:hAnsi="Book Antiqua"/>
          <w:b/>
          <w:sz w:val="22"/>
          <w:szCs w:val="22"/>
          <w:lang w:val="pt-BR"/>
        </w:rPr>
        <w:t>MUDAS DE FLORES DIVERSAS E COMPONENTES DE JARDINAGEM</w:t>
      </w:r>
      <w:r w:rsidR="00D057D0" w:rsidRPr="001679A7">
        <w:rPr>
          <w:rFonts w:ascii="Book Antiqua" w:hAnsi="Book Antiqua"/>
          <w:b/>
          <w:sz w:val="22"/>
          <w:szCs w:val="22"/>
          <w:lang w:val="pt-BR"/>
        </w:rPr>
        <w:t>, QUE ENTRE SI CELEBRAM O MUNICÍPIO DE GASPAR E A EMPRESA (...).</w:t>
      </w:r>
    </w:p>
    <w:p w:rsidR="00D43D61" w:rsidRPr="009A14BD"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p>
    <w:p w:rsidR="00D057D0" w:rsidRPr="00AC026F"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lang w:val="pt-BR"/>
        </w:rPr>
      </w:pPr>
    </w:p>
    <w:p w:rsidR="00D057D0" w:rsidRPr="00AC026F"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AC026F">
        <w:rPr>
          <w:rFonts w:ascii="Book Antiqua" w:hAnsi="Book Antiqua"/>
          <w:b/>
          <w:sz w:val="22"/>
          <w:szCs w:val="22"/>
          <w:lang w:val="pt-BR"/>
        </w:rPr>
        <w:t>O MUNICÍPIO DE GASPAR</w:t>
      </w:r>
      <w:r w:rsidRPr="00AC026F">
        <w:rPr>
          <w:rFonts w:ascii="Book Antiqua" w:hAnsi="Book Antiqua"/>
          <w:sz w:val="22"/>
          <w:szCs w:val="22"/>
          <w:lang w:val="pt-BR"/>
        </w:rPr>
        <w:t>, Estado de Santa Catarina, com sede na Rua Coronel Aris</w:t>
      </w:r>
      <w:r>
        <w:rPr>
          <w:rFonts w:ascii="Book Antiqua" w:hAnsi="Book Antiqua"/>
          <w:sz w:val="22"/>
          <w:szCs w:val="22"/>
          <w:lang w:val="pt-BR"/>
        </w:rPr>
        <w:t>t</w:t>
      </w:r>
      <w:r w:rsidRPr="00AC026F">
        <w:rPr>
          <w:rFonts w:ascii="Book Antiqua" w:hAnsi="Book Antiqua"/>
          <w:sz w:val="22"/>
          <w:szCs w:val="22"/>
          <w:lang w:val="pt-BR"/>
        </w:rPr>
        <w:t xml:space="preserve">iliano Ramos nº 435, Centro, inscrito no CNPJ sob nº 83.102.244/0001-02, neste ato representado pelo Prefeito Municipal, senhor </w:t>
      </w:r>
      <w:r w:rsidRPr="00980AD9">
        <w:rPr>
          <w:rFonts w:ascii="Book Antiqua" w:hAnsi="Book Antiqua"/>
          <w:sz w:val="22"/>
          <w:szCs w:val="22"/>
          <w:lang w:val="pt-BR"/>
        </w:rPr>
        <w:t xml:space="preserve">KLEBER EDSON WAN-DALL, que este </w:t>
      </w:r>
      <w:proofErr w:type="gramStart"/>
      <w:r w:rsidRPr="00980AD9">
        <w:rPr>
          <w:rFonts w:ascii="Book Antiqua" w:hAnsi="Book Antiqua"/>
          <w:sz w:val="22"/>
          <w:szCs w:val="22"/>
          <w:lang w:val="pt-BR"/>
        </w:rPr>
        <w:t>subscreve,</w:t>
      </w:r>
      <w:proofErr w:type="gramEnd"/>
      <w:r w:rsidRPr="00980AD9">
        <w:rPr>
          <w:rFonts w:ascii="Book Antiqua" w:hAnsi="Book Antiqua"/>
          <w:sz w:val="22"/>
          <w:szCs w:val="22"/>
          <w:lang w:val="pt-BR"/>
        </w:rPr>
        <w:t xml:space="preserve"> daqui para frente denominado simplesmente CONTRATANTE, e a empresa ________, com sede na cidade de _________, Estado de _________, na ________, nº __</w:t>
      </w:r>
      <w:r w:rsidR="00D9562B">
        <w:rPr>
          <w:rFonts w:ascii="Book Antiqua" w:hAnsi="Book Antiqua"/>
          <w:sz w:val="22"/>
          <w:szCs w:val="22"/>
          <w:lang w:val="pt-BR"/>
        </w:rPr>
        <w:t>____</w:t>
      </w:r>
      <w:r w:rsidRPr="00980AD9">
        <w:rPr>
          <w:rFonts w:ascii="Book Antiqua" w:hAnsi="Book Antiqua"/>
          <w:sz w:val="22"/>
          <w:szCs w:val="22"/>
          <w:lang w:val="pt-BR"/>
        </w:rPr>
        <w:t>__ - Bairro __</w:t>
      </w:r>
      <w:r w:rsidR="00D9562B">
        <w:rPr>
          <w:rFonts w:ascii="Book Antiqua" w:hAnsi="Book Antiqua"/>
          <w:sz w:val="22"/>
          <w:szCs w:val="22"/>
          <w:lang w:val="pt-BR"/>
        </w:rPr>
        <w:t>___</w:t>
      </w:r>
      <w:r w:rsidRPr="00980AD9">
        <w:rPr>
          <w:rFonts w:ascii="Book Antiqua" w:hAnsi="Book Antiqua"/>
          <w:sz w:val="22"/>
          <w:szCs w:val="22"/>
          <w:lang w:val="pt-BR"/>
        </w:rPr>
        <w:t>__, inscrita no CNPJ sob o nº ___</w:t>
      </w:r>
      <w:r w:rsidR="00D9562B">
        <w:rPr>
          <w:rFonts w:ascii="Book Antiqua" w:hAnsi="Book Antiqua"/>
          <w:sz w:val="22"/>
          <w:szCs w:val="22"/>
          <w:lang w:val="pt-BR"/>
        </w:rPr>
        <w:t>___</w:t>
      </w:r>
      <w:r w:rsidRPr="00980AD9">
        <w:rPr>
          <w:rFonts w:ascii="Book Antiqua" w:hAnsi="Book Antiqua"/>
          <w:sz w:val="22"/>
          <w:szCs w:val="22"/>
          <w:lang w:val="pt-BR"/>
        </w:rPr>
        <w:t xml:space="preserve">___, neste ato representada pelo senhor _______, portador do CPF nº_______, que também subscreve, doravante denominada de CONTRATADA, </w:t>
      </w:r>
      <w:r w:rsidRPr="00980AD9">
        <w:rPr>
          <w:rFonts w:ascii="Book Antiqua" w:hAnsi="Book Antiqua" w:cs="Book Antiqua"/>
          <w:sz w:val="22"/>
          <w:szCs w:val="22"/>
          <w:lang w:val="pt-BR" w:eastAsia="pt-BR"/>
        </w:rPr>
        <w:t xml:space="preserve">devidamente autorizado nos autos do </w:t>
      </w:r>
      <w:r w:rsidR="00D9562B">
        <w:rPr>
          <w:rFonts w:ascii="Book Antiqua" w:hAnsi="Book Antiqua" w:cs="Book Antiqua"/>
          <w:bCs/>
          <w:sz w:val="22"/>
          <w:szCs w:val="22"/>
          <w:lang w:val="pt-BR" w:eastAsia="pt-BR"/>
        </w:rPr>
        <w:t xml:space="preserve">Processo Administrativo n° </w:t>
      </w:r>
      <w:r w:rsidR="008E1BC6">
        <w:rPr>
          <w:rFonts w:ascii="Book Antiqua" w:hAnsi="Book Antiqua" w:cs="Book Antiqua"/>
          <w:bCs/>
          <w:sz w:val="22"/>
          <w:szCs w:val="22"/>
          <w:lang w:val="pt-BR" w:eastAsia="pt-BR"/>
        </w:rPr>
        <w:t>003/2019</w:t>
      </w:r>
      <w:r w:rsidR="00D9562B">
        <w:rPr>
          <w:rFonts w:ascii="Book Antiqua" w:hAnsi="Book Antiqua" w:cs="Book Antiqua"/>
          <w:bCs/>
          <w:sz w:val="22"/>
          <w:szCs w:val="22"/>
          <w:lang w:val="pt-BR" w:eastAsia="pt-BR"/>
        </w:rPr>
        <w:t xml:space="preserve"> - Pregão Presencial nº </w:t>
      </w:r>
      <w:r w:rsidR="008E1BC6">
        <w:rPr>
          <w:rFonts w:ascii="Book Antiqua" w:hAnsi="Book Antiqua" w:cs="Book Antiqua"/>
          <w:bCs/>
          <w:sz w:val="22"/>
          <w:szCs w:val="22"/>
          <w:lang w:val="pt-BR" w:eastAsia="pt-BR"/>
        </w:rPr>
        <w:t>003/2019</w:t>
      </w:r>
      <w:r>
        <w:rPr>
          <w:rFonts w:ascii="Book Antiqua" w:hAnsi="Book Antiqua" w:cs="Book Antiqua"/>
          <w:b/>
          <w:bCs/>
          <w:sz w:val="22"/>
          <w:szCs w:val="22"/>
          <w:lang w:val="pt-BR" w:eastAsia="pt-BR"/>
        </w:rPr>
        <w:t xml:space="preserve">, </w:t>
      </w:r>
      <w:r w:rsidRPr="00AC026F">
        <w:rPr>
          <w:rFonts w:ascii="Book Antiqua" w:hAnsi="Book Antiqua"/>
          <w:sz w:val="22"/>
          <w:szCs w:val="22"/>
          <w:lang w:val="pt-BR"/>
        </w:rPr>
        <w:t>têm entre si justo e contratado o que segue:</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1679A7" w:rsidRPr="008E1BC6">
        <w:rPr>
          <w:rFonts w:ascii="Book Antiqua" w:hAnsi="Book Antiqua"/>
          <w:i/>
          <w:sz w:val="22"/>
          <w:szCs w:val="22"/>
          <w:lang w:val="pt-BR"/>
        </w:rPr>
        <w:t>Mudas de Flores Diversas e Componentes de Jardinagem</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8E1BC6">
        <w:rPr>
          <w:rFonts w:ascii="Book Antiqua" w:hAnsi="Book Antiqua"/>
          <w:sz w:val="22"/>
          <w:szCs w:val="22"/>
          <w:lang w:val="pt-BR"/>
        </w:rPr>
        <w:t>003/2019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r w:rsidR="001679A7">
        <w:rPr>
          <w:rFonts w:ascii="Book Antiqua" w:hAnsi="Book Antiqua"/>
          <w:i/>
          <w:sz w:val="22"/>
          <w:szCs w:val="22"/>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00"/>
          <w:lang w:val="pt-BR"/>
        </w:rPr>
      </w:pPr>
      <w:r w:rsidRPr="00AC026F">
        <w:rPr>
          <w:rFonts w:ascii="Book Antiqua" w:hAnsi="Book Antiqua"/>
          <w:sz w:val="22"/>
          <w:szCs w:val="22"/>
          <w:lang w:val="pt-BR"/>
        </w:rPr>
        <w:t xml:space="preserve">Parágrafo Único: O presente Contrato, assim como a Licitação da qual decorreu, não obriga o Município </w:t>
      </w:r>
      <w:proofErr w:type="gramStart"/>
      <w:r w:rsidRPr="00AC026F">
        <w:rPr>
          <w:rFonts w:ascii="Book Antiqua" w:hAnsi="Book Antiqua"/>
          <w:sz w:val="22"/>
          <w:szCs w:val="22"/>
          <w:lang w:val="pt-BR"/>
        </w:rPr>
        <w:t>a</w:t>
      </w:r>
      <w:proofErr w:type="gramEnd"/>
      <w:r w:rsidRPr="00AC026F">
        <w:rPr>
          <w:rFonts w:ascii="Book Antiqua" w:hAnsi="Book Antiqua"/>
          <w:sz w:val="22"/>
          <w:szCs w:val="22"/>
          <w:lang w:val="pt-BR"/>
        </w:rPr>
        <w:t xml:space="preserve"> aquisição de todos os objetos nas quantidades acima indicadas, sendo solicitados de acordo com as necessidades da Administração.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8E1BC6">
        <w:rPr>
          <w:rFonts w:ascii="Book Antiqua" w:hAnsi="Book Antiqua"/>
          <w:sz w:val="22"/>
          <w:szCs w:val="22"/>
          <w:lang w:val="pt-BR"/>
        </w:rPr>
        <w:t>003/2019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lastRenderedPageBreak/>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7E219A">
        <w:rPr>
          <w:rFonts w:ascii="Book Antiqua" w:eastAsia="Book Antiqua" w:hAnsi="Book Antiqua" w:cs="Arial"/>
          <w:sz w:val="22"/>
          <w:szCs w:val="22"/>
          <w:lang w:val="pt-BR"/>
        </w:rPr>
        <w:t xml:space="preserve">3.3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7B34C0"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Pr="00195D34">
        <w:rPr>
          <w:rFonts w:ascii="Book Antiqua" w:eastAsia="Book Antiqua" w:hAnsi="Book Antiqua"/>
          <w:sz w:val="22"/>
          <w:szCs w:val="22"/>
          <w:shd w:val="clear" w:color="auto" w:fill="FFFFFF"/>
        </w:rPr>
        <w:t xml:space="preserve">Os objetos relacionados na Autorização de Empenho deverão ser entregues no </w:t>
      </w:r>
      <w:r w:rsidR="001679A7">
        <w:rPr>
          <w:rFonts w:ascii="Book Antiqua" w:eastAsia="Book Antiqua" w:hAnsi="Book Antiqua"/>
          <w:sz w:val="22"/>
          <w:szCs w:val="22"/>
          <w:shd w:val="clear" w:color="auto" w:fill="FFFFFF"/>
        </w:rPr>
        <w:t>prazo máximo de 03</w:t>
      </w:r>
      <w:r w:rsidRPr="007B34C0">
        <w:rPr>
          <w:rFonts w:ascii="Book Antiqua" w:eastAsia="Book Antiqua" w:hAnsi="Book Antiqua"/>
          <w:sz w:val="22"/>
          <w:szCs w:val="22"/>
          <w:shd w:val="clear" w:color="auto" w:fill="FFFFFF"/>
        </w:rPr>
        <w:t xml:space="preserve"> (</w:t>
      </w:r>
      <w:r w:rsidR="001679A7">
        <w:rPr>
          <w:rFonts w:ascii="Book Antiqua" w:eastAsia="Book Antiqua" w:hAnsi="Book Antiqua"/>
          <w:sz w:val="22"/>
          <w:szCs w:val="22"/>
          <w:shd w:val="clear" w:color="auto" w:fill="FFFFFF"/>
        </w:rPr>
        <w:t>três</w:t>
      </w:r>
      <w:r w:rsidRPr="007B34C0">
        <w:rPr>
          <w:rFonts w:ascii="Book Antiqua" w:eastAsia="Book Antiqua" w:hAnsi="Book Antiqua"/>
          <w:sz w:val="22"/>
          <w:szCs w:val="22"/>
          <w:shd w:val="clear" w:color="auto" w:fill="FFFFFF"/>
        </w:rPr>
        <w:t>) dias úteis</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Autorização de Empenho – AE.</w:t>
      </w:r>
    </w:p>
    <w:p w:rsidR="007B34C0" w:rsidRPr="007E219A"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cs="Arial"/>
          <w:sz w:val="22"/>
          <w:szCs w:val="22"/>
          <w:lang w:val="pt-BR"/>
        </w:rPr>
        <w:t xml:space="preserve">3.3 </w:t>
      </w:r>
      <w:r w:rsidRPr="00B57EEA">
        <w:rPr>
          <w:rFonts w:ascii="Book Antiqua" w:eastAsia="Book Antiqua" w:hAnsi="Book Antiqua" w:cs="Arial"/>
          <w:sz w:val="22"/>
          <w:szCs w:val="22"/>
          <w:lang w:val="pt-BR"/>
        </w:rPr>
        <w:t xml:space="preserve">O pagamento será efetuado </w:t>
      </w:r>
      <w:r w:rsidRPr="007B34C0">
        <w:rPr>
          <w:rFonts w:ascii="Book Antiqua" w:eastAsia="Book Antiqua" w:hAnsi="Book Antiqua" w:cs="Arial"/>
          <w:sz w:val="22"/>
          <w:szCs w:val="22"/>
          <w:lang w:val="pt-BR"/>
        </w:rPr>
        <w:t>em até 15 (quinze) dia</w:t>
      </w:r>
      <w:r w:rsidRPr="007B34C0">
        <w:rPr>
          <w:rFonts w:ascii="Book Antiqua" w:eastAsia="Book Antiqua" w:hAnsi="Book Antiqua" w:cs="Arial"/>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nte atestada pelo responsável do setor requerente.</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1679A7">
        <w:rPr>
          <w:rFonts w:ascii="Book Antiqua" w:hAnsi="Book Antiqua"/>
          <w:sz w:val="22"/>
          <w:szCs w:val="22"/>
          <w:lang w:val="pt-BR"/>
        </w:rPr>
        <w:t>4.5 Recurso</w:t>
      </w:r>
      <w:proofErr w:type="gramEnd"/>
      <w:r w:rsidRPr="001679A7">
        <w:rPr>
          <w:rFonts w:ascii="Book Antiqua" w:hAnsi="Book Antiqua"/>
          <w:sz w:val="22"/>
          <w:szCs w:val="22"/>
          <w:lang w:val="pt-BR"/>
        </w:rPr>
        <w:t xml:space="preserve"> para pagamento - </w:t>
      </w:r>
      <w:r w:rsidRPr="001679A7">
        <w:rPr>
          <w:rFonts w:ascii="Book Antiqua" w:hAnsi="Book Antiqua"/>
          <w:sz w:val="22"/>
          <w:szCs w:val="22"/>
          <w:u w:val="single"/>
          <w:lang w:val="pt-BR"/>
        </w:rPr>
        <w:t>Dotação Orçamentária</w:t>
      </w:r>
      <w:r w:rsidRPr="001679A7">
        <w:rPr>
          <w:rFonts w:ascii="Book Antiqua" w:hAnsi="Book Antiqua"/>
          <w:sz w:val="22"/>
          <w:szCs w:val="22"/>
          <w:lang w:val="pt-BR"/>
        </w:rPr>
        <w:t>:</w:t>
      </w:r>
      <w:r w:rsidRPr="00AC026F">
        <w:rPr>
          <w:rFonts w:ascii="Book Antiqua" w:hAnsi="Book Antiqua"/>
          <w:sz w:val="22"/>
          <w:lang w:val="pt-BR"/>
        </w:rPr>
        <w:t xml:space="preserve"> </w:t>
      </w:r>
    </w:p>
    <w:p w:rsidR="001679A7" w:rsidRPr="00EE459B" w:rsidRDefault="001679A7" w:rsidP="001679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EE459B">
        <w:rPr>
          <w:rFonts w:ascii="Book Antiqua" w:hAnsi="Book Antiqua"/>
          <w:i/>
          <w:lang w:val="pt-BR"/>
        </w:rPr>
        <w:t>Corpo de Bombeiros Militar</w:t>
      </w:r>
    </w:p>
    <w:p w:rsidR="001679A7" w:rsidRPr="00EE459B" w:rsidRDefault="001679A7" w:rsidP="001679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EE459B">
        <w:rPr>
          <w:rFonts w:ascii="Book Antiqua" w:hAnsi="Book Antiqua"/>
          <w:b/>
          <w:i/>
          <w:lang w:val="pt-BR"/>
        </w:rPr>
        <w:t xml:space="preserve">Exercício </w:t>
      </w:r>
      <w:r w:rsidR="00124095" w:rsidRPr="00EE459B">
        <w:rPr>
          <w:rFonts w:ascii="Book Antiqua" w:hAnsi="Book Antiqua"/>
          <w:b/>
          <w:i/>
          <w:lang w:val="pt-BR"/>
        </w:rPr>
        <w:t>2019</w:t>
      </w:r>
      <w:r w:rsidRPr="00EE459B">
        <w:rPr>
          <w:rFonts w:ascii="Book Antiqua" w:hAnsi="Book Antiqua"/>
          <w:b/>
          <w:i/>
          <w:lang w:val="pt-BR"/>
        </w:rPr>
        <w:t>;</w:t>
      </w:r>
    </w:p>
    <w:p w:rsidR="001679A7" w:rsidRPr="00EE459B" w:rsidRDefault="001679A7" w:rsidP="001679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EE459B">
        <w:rPr>
          <w:rFonts w:ascii="Book Antiqua" w:hAnsi="Book Antiqua"/>
          <w:i/>
          <w:lang w:val="pt-BR"/>
        </w:rPr>
        <w:t>Fundação Municipal de Esportes e Lazer</w:t>
      </w:r>
    </w:p>
    <w:p w:rsidR="001679A7" w:rsidRPr="00EE459B" w:rsidRDefault="001679A7" w:rsidP="001679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cs="Arial"/>
          <w:shd w:val="clear" w:color="auto" w:fill="FFFFFF"/>
        </w:rPr>
      </w:pPr>
      <w:r w:rsidRPr="00EE459B">
        <w:rPr>
          <w:rFonts w:ascii="Book Antiqua" w:hAnsi="Book Antiqua"/>
          <w:b/>
          <w:i/>
          <w:lang w:val="pt-BR"/>
        </w:rPr>
        <w:t xml:space="preserve">Exercício </w:t>
      </w:r>
      <w:r w:rsidR="00124095" w:rsidRPr="00EE459B">
        <w:rPr>
          <w:rFonts w:ascii="Book Antiqua" w:hAnsi="Book Antiqua"/>
          <w:b/>
          <w:i/>
          <w:lang w:val="pt-BR"/>
        </w:rPr>
        <w:t>2019</w:t>
      </w:r>
      <w:r w:rsidRPr="00EE459B">
        <w:rPr>
          <w:rFonts w:ascii="Book Antiqua" w:hAnsi="Book Antiqua"/>
          <w:b/>
          <w:i/>
          <w:lang w:val="pt-BR"/>
        </w:rPr>
        <w:t>;</w:t>
      </w:r>
    </w:p>
    <w:p w:rsidR="001679A7" w:rsidRPr="00EE459B" w:rsidRDefault="001679A7" w:rsidP="001679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EE459B">
        <w:rPr>
          <w:rFonts w:ascii="Book Antiqua" w:hAnsi="Book Antiqua"/>
          <w:i/>
          <w:lang w:val="pt-BR"/>
        </w:rPr>
        <w:t>Gabinete do Prefeito e Vice-Prefeito</w:t>
      </w:r>
    </w:p>
    <w:p w:rsidR="001679A7" w:rsidRPr="00EE459B" w:rsidRDefault="001679A7" w:rsidP="001679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EE459B">
        <w:rPr>
          <w:rFonts w:ascii="Book Antiqua" w:hAnsi="Book Antiqua"/>
          <w:b/>
          <w:i/>
          <w:lang w:val="pt-BR"/>
        </w:rPr>
        <w:t xml:space="preserve">Exercício </w:t>
      </w:r>
      <w:r w:rsidR="00124095" w:rsidRPr="00EE459B">
        <w:rPr>
          <w:rFonts w:ascii="Book Antiqua" w:hAnsi="Book Antiqua"/>
          <w:b/>
          <w:i/>
          <w:lang w:val="pt-BR"/>
        </w:rPr>
        <w:t>2019</w:t>
      </w:r>
      <w:r w:rsidRPr="00EE459B">
        <w:rPr>
          <w:rFonts w:ascii="Book Antiqua" w:hAnsi="Book Antiqua"/>
          <w:b/>
          <w:i/>
          <w:lang w:val="pt-BR"/>
        </w:rPr>
        <w:t>;</w:t>
      </w:r>
    </w:p>
    <w:p w:rsidR="001679A7" w:rsidRPr="00EE459B" w:rsidRDefault="001679A7" w:rsidP="001679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EE459B">
        <w:rPr>
          <w:rFonts w:ascii="Book Antiqua" w:hAnsi="Book Antiqua"/>
          <w:i/>
          <w:lang w:val="pt-BR"/>
        </w:rPr>
        <w:t>Polícia Militar</w:t>
      </w:r>
    </w:p>
    <w:p w:rsidR="001679A7" w:rsidRPr="00EE459B" w:rsidRDefault="001679A7" w:rsidP="001679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EE459B">
        <w:rPr>
          <w:rFonts w:ascii="Book Antiqua" w:hAnsi="Book Antiqua"/>
          <w:b/>
          <w:i/>
          <w:lang w:val="pt-BR"/>
        </w:rPr>
        <w:t xml:space="preserve">Exercício </w:t>
      </w:r>
      <w:r w:rsidR="00124095" w:rsidRPr="00EE459B">
        <w:rPr>
          <w:rFonts w:ascii="Book Antiqua" w:hAnsi="Book Antiqua"/>
          <w:b/>
          <w:i/>
          <w:lang w:val="pt-BR"/>
        </w:rPr>
        <w:t>2019</w:t>
      </w:r>
      <w:r w:rsidRPr="00EE459B">
        <w:rPr>
          <w:rFonts w:ascii="Book Antiqua" w:hAnsi="Book Antiqua"/>
          <w:b/>
          <w:i/>
          <w:lang w:val="pt-BR"/>
        </w:rPr>
        <w:t>;</w:t>
      </w:r>
    </w:p>
    <w:p w:rsidR="001679A7" w:rsidRPr="00EE459B" w:rsidRDefault="001679A7" w:rsidP="001679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EE459B">
        <w:rPr>
          <w:rFonts w:ascii="Book Antiqua" w:hAnsi="Book Antiqua"/>
          <w:i/>
          <w:lang w:val="pt-BR"/>
        </w:rPr>
        <w:t>Secretaria Municipal de Assistência Social</w:t>
      </w:r>
    </w:p>
    <w:p w:rsidR="001679A7" w:rsidRPr="00EE459B" w:rsidRDefault="001679A7" w:rsidP="001679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EE459B">
        <w:rPr>
          <w:rFonts w:ascii="Book Antiqua" w:hAnsi="Book Antiqua"/>
          <w:b/>
          <w:i/>
          <w:lang w:val="pt-BR"/>
        </w:rPr>
        <w:t xml:space="preserve">Exercício </w:t>
      </w:r>
      <w:r w:rsidR="00124095" w:rsidRPr="00EE459B">
        <w:rPr>
          <w:rFonts w:ascii="Book Antiqua" w:hAnsi="Book Antiqua"/>
          <w:b/>
          <w:i/>
          <w:lang w:val="pt-BR"/>
        </w:rPr>
        <w:t>2019</w:t>
      </w:r>
      <w:r w:rsidRPr="00EE459B">
        <w:rPr>
          <w:rFonts w:ascii="Book Antiqua" w:hAnsi="Book Antiqua"/>
          <w:b/>
          <w:i/>
          <w:lang w:val="pt-BR"/>
        </w:rPr>
        <w:t>;</w:t>
      </w:r>
    </w:p>
    <w:p w:rsidR="001679A7" w:rsidRPr="00EE459B" w:rsidRDefault="001679A7" w:rsidP="001679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EE459B">
        <w:rPr>
          <w:rFonts w:ascii="Book Antiqua" w:hAnsi="Book Antiqua"/>
          <w:i/>
          <w:lang w:val="pt-BR"/>
        </w:rPr>
        <w:t>Secretaria Municipal de Desenvolvimento Econômico, Renda e Turismo</w:t>
      </w:r>
    </w:p>
    <w:p w:rsidR="001679A7" w:rsidRPr="00EE459B" w:rsidRDefault="001679A7" w:rsidP="001679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EE459B">
        <w:rPr>
          <w:rFonts w:ascii="Book Antiqua" w:hAnsi="Book Antiqua"/>
          <w:b/>
          <w:i/>
          <w:lang w:val="pt-BR"/>
        </w:rPr>
        <w:t xml:space="preserve">Exercício </w:t>
      </w:r>
      <w:r w:rsidR="00124095" w:rsidRPr="00EE459B">
        <w:rPr>
          <w:rFonts w:ascii="Book Antiqua" w:hAnsi="Book Antiqua"/>
          <w:b/>
          <w:i/>
          <w:lang w:val="pt-BR"/>
        </w:rPr>
        <w:t>2019</w:t>
      </w:r>
      <w:r w:rsidRPr="00EE459B">
        <w:rPr>
          <w:rFonts w:ascii="Book Antiqua" w:hAnsi="Book Antiqua"/>
          <w:b/>
          <w:i/>
          <w:lang w:val="pt-BR"/>
        </w:rPr>
        <w:t>;</w:t>
      </w:r>
    </w:p>
    <w:p w:rsidR="001679A7" w:rsidRPr="00EE459B" w:rsidRDefault="001679A7" w:rsidP="001679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EE459B">
        <w:rPr>
          <w:rFonts w:ascii="Book Antiqua" w:hAnsi="Book Antiqua"/>
          <w:i/>
          <w:lang w:val="pt-BR"/>
        </w:rPr>
        <w:t>Secretaria Municipal de Educação – Educação Infantil</w:t>
      </w:r>
    </w:p>
    <w:p w:rsidR="001679A7" w:rsidRPr="00EE459B" w:rsidRDefault="001679A7" w:rsidP="001679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EE459B">
        <w:rPr>
          <w:rFonts w:ascii="Book Antiqua" w:hAnsi="Book Antiqua"/>
          <w:b/>
          <w:i/>
          <w:lang w:val="pt-BR"/>
        </w:rPr>
        <w:t xml:space="preserve">Exercício </w:t>
      </w:r>
      <w:r w:rsidR="00124095" w:rsidRPr="00EE459B">
        <w:rPr>
          <w:rFonts w:ascii="Book Antiqua" w:hAnsi="Book Antiqua"/>
          <w:b/>
          <w:i/>
          <w:lang w:val="pt-BR"/>
        </w:rPr>
        <w:t>2019</w:t>
      </w:r>
      <w:r w:rsidRPr="00EE459B">
        <w:rPr>
          <w:rFonts w:ascii="Book Antiqua" w:hAnsi="Book Antiqua"/>
          <w:b/>
          <w:i/>
          <w:lang w:val="pt-BR"/>
        </w:rPr>
        <w:t>;</w:t>
      </w:r>
    </w:p>
    <w:p w:rsidR="001679A7" w:rsidRPr="00EE459B" w:rsidRDefault="001679A7" w:rsidP="001679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EE459B">
        <w:rPr>
          <w:rFonts w:ascii="Book Antiqua" w:hAnsi="Book Antiqua"/>
          <w:i/>
          <w:lang w:val="pt-BR"/>
        </w:rPr>
        <w:t>Secretaria Municipal de Educação – Educação Fundamental</w:t>
      </w:r>
    </w:p>
    <w:p w:rsidR="001679A7" w:rsidRPr="00EE459B" w:rsidRDefault="001679A7" w:rsidP="001679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EE459B">
        <w:rPr>
          <w:rFonts w:ascii="Book Antiqua" w:hAnsi="Book Antiqua"/>
          <w:b/>
          <w:i/>
          <w:lang w:val="pt-BR"/>
        </w:rPr>
        <w:t xml:space="preserve">Exercício </w:t>
      </w:r>
      <w:r w:rsidR="00124095" w:rsidRPr="00EE459B">
        <w:rPr>
          <w:rFonts w:ascii="Book Antiqua" w:hAnsi="Book Antiqua"/>
          <w:b/>
          <w:i/>
          <w:lang w:val="pt-BR"/>
        </w:rPr>
        <w:t>2019</w:t>
      </w:r>
      <w:r w:rsidRPr="00EE459B">
        <w:rPr>
          <w:rFonts w:ascii="Book Antiqua" w:hAnsi="Book Antiqua"/>
          <w:b/>
          <w:i/>
          <w:lang w:val="pt-BR"/>
        </w:rPr>
        <w:t>;</w:t>
      </w:r>
    </w:p>
    <w:p w:rsidR="001679A7" w:rsidRPr="00EE459B" w:rsidRDefault="001679A7" w:rsidP="001679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EE459B">
        <w:rPr>
          <w:rFonts w:ascii="Book Antiqua" w:hAnsi="Book Antiqua"/>
          <w:i/>
          <w:lang w:val="pt-BR"/>
        </w:rPr>
        <w:t>Secretaria Municipal de Saúde</w:t>
      </w:r>
    </w:p>
    <w:p w:rsidR="001679A7" w:rsidRPr="00EE459B" w:rsidRDefault="001679A7" w:rsidP="001679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EE459B">
        <w:rPr>
          <w:rFonts w:ascii="Book Antiqua" w:hAnsi="Book Antiqua"/>
          <w:b/>
          <w:i/>
          <w:lang w:val="pt-BR"/>
        </w:rPr>
        <w:t xml:space="preserve">Exercício </w:t>
      </w:r>
      <w:r w:rsidR="00124095" w:rsidRPr="00EE459B">
        <w:rPr>
          <w:rFonts w:ascii="Book Antiqua" w:hAnsi="Book Antiqua"/>
          <w:b/>
          <w:i/>
          <w:lang w:val="pt-BR"/>
        </w:rPr>
        <w:t>2019</w:t>
      </w:r>
      <w:r w:rsidRPr="00EE459B">
        <w:rPr>
          <w:rFonts w:ascii="Book Antiqua" w:hAnsi="Book Antiqua"/>
          <w:b/>
          <w:i/>
          <w:lang w:val="pt-BR"/>
        </w:rPr>
        <w:t>;</w:t>
      </w:r>
    </w:p>
    <w:p w:rsidR="001679A7" w:rsidRPr="00EE459B" w:rsidRDefault="001679A7" w:rsidP="001679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EE459B">
        <w:rPr>
          <w:rFonts w:ascii="Book Antiqua" w:hAnsi="Book Antiqua"/>
          <w:i/>
          <w:lang w:val="pt-BR"/>
        </w:rPr>
        <w:t>Superintendência do Belchior</w:t>
      </w:r>
    </w:p>
    <w:p w:rsidR="001679A7" w:rsidRDefault="001679A7" w:rsidP="001679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EE459B">
        <w:rPr>
          <w:rFonts w:ascii="Book Antiqua" w:hAnsi="Book Antiqua"/>
          <w:b/>
          <w:i/>
          <w:lang w:val="pt-BR"/>
        </w:rPr>
        <w:t xml:space="preserve">Exercício </w:t>
      </w:r>
      <w:r w:rsidR="00124095" w:rsidRPr="00EE459B">
        <w:rPr>
          <w:rFonts w:ascii="Book Antiqua" w:hAnsi="Book Antiqua"/>
          <w:b/>
          <w:i/>
          <w:lang w:val="pt-BR"/>
        </w:rPr>
        <w:t>2019</w:t>
      </w:r>
      <w:r w:rsidRPr="00EE459B">
        <w:rPr>
          <w:rFonts w:ascii="Book Antiqua" w:hAnsi="Book Antiqua"/>
          <w:b/>
          <w:i/>
          <w:lang w:val="pt-BR"/>
        </w:rPr>
        <w:t>;</w:t>
      </w:r>
    </w:p>
    <w:p w:rsidR="006303E5" w:rsidRPr="001679A7" w:rsidRDefault="006303E5" w:rsidP="001679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6303E5"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6</w:t>
      </w:r>
      <w:r w:rsidR="00D057D0" w:rsidRPr="00F25696">
        <w:rPr>
          <w:rFonts w:ascii="Book Antiqua" w:hAnsi="Book Antiqua"/>
          <w:b/>
          <w:sz w:val="22"/>
          <w:szCs w:val="22"/>
          <w:lang w:val="pt-BR"/>
        </w:rPr>
        <w:t>. DAS CONDIÇÕES DE ENTREGA E DE RECEBIMENTO</w:t>
      </w:r>
    </w:p>
    <w:p w:rsidR="00911EFD" w:rsidRPr="00195D34" w:rsidRDefault="00911EFD" w:rsidP="00911E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lastRenderedPageBreak/>
        <w:t>6</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911EFD" w:rsidRPr="00195D34" w:rsidRDefault="00911EFD" w:rsidP="00911EF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objetos relacionados na Autorização de Empenho deverão ser entregues no </w:t>
      </w:r>
      <w:r w:rsidR="001679A7">
        <w:rPr>
          <w:rFonts w:ascii="Book Antiqua" w:eastAsia="Book Antiqua" w:hAnsi="Book Antiqua"/>
          <w:b/>
          <w:sz w:val="22"/>
          <w:szCs w:val="22"/>
          <w:shd w:val="clear" w:color="auto" w:fill="FFFFFF"/>
        </w:rPr>
        <w:t>prazo máximo de 03</w:t>
      </w:r>
      <w:r w:rsidRPr="00195D34">
        <w:rPr>
          <w:rFonts w:ascii="Book Antiqua" w:eastAsia="Book Antiqua" w:hAnsi="Book Antiqua"/>
          <w:b/>
          <w:sz w:val="22"/>
          <w:szCs w:val="22"/>
          <w:shd w:val="clear" w:color="auto" w:fill="FFFFFF"/>
        </w:rPr>
        <w:t xml:space="preserve"> (</w:t>
      </w:r>
      <w:r w:rsidR="001679A7">
        <w:rPr>
          <w:rFonts w:ascii="Book Antiqua" w:eastAsia="Book Antiqua" w:hAnsi="Book Antiqua"/>
          <w:b/>
          <w:sz w:val="22"/>
          <w:szCs w:val="22"/>
          <w:shd w:val="clear" w:color="auto" w:fill="FFFFFF"/>
        </w:rPr>
        <w:t>três</w:t>
      </w:r>
      <w:r w:rsidRPr="00195D34">
        <w:rPr>
          <w:rFonts w:ascii="Book Antiqua" w:eastAsia="Book Antiqua" w:hAnsi="Book Antiqua"/>
          <w:b/>
          <w:sz w:val="22"/>
          <w:szCs w:val="22"/>
          <w:shd w:val="clear" w:color="auto" w:fill="FFFFFF"/>
        </w:rPr>
        <w:t xml:space="preserve">) dias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911EFD" w:rsidRPr="00195D34" w:rsidRDefault="00911EFD" w:rsidP="00911E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911EFD" w:rsidRDefault="00911EFD" w:rsidP="00911E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1679A7">
        <w:rPr>
          <w:rFonts w:ascii="Book Antiqua" w:eastAsia="Book Antiqua" w:hAnsi="Book Antiqua"/>
          <w:sz w:val="22"/>
          <w:szCs w:val="22"/>
        </w:rPr>
        <w:t>6.2.1 A critério da administração poderão ser solicitadas entregas no</w:t>
      </w:r>
      <w:r w:rsidR="00EE459B">
        <w:rPr>
          <w:rFonts w:ascii="Book Antiqua" w:eastAsia="Book Antiqua" w:hAnsi="Book Antiqua"/>
          <w:sz w:val="22"/>
          <w:szCs w:val="22"/>
        </w:rPr>
        <w:t>s</w:t>
      </w:r>
      <w:r w:rsidRPr="001679A7">
        <w:rPr>
          <w:rFonts w:ascii="Book Antiqua" w:eastAsia="Book Antiqua" w:hAnsi="Book Antiqua"/>
          <w:sz w:val="22"/>
          <w:szCs w:val="22"/>
        </w:rPr>
        <w:t xml:space="preserve"> seguinte</w:t>
      </w:r>
      <w:r w:rsidR="00EE459B">
        <w:rPr>
          <w:rFonts w:ascii="Book Antiqua" w:eastAsia="Book Antiqua" w:hAnsi="Book Antiqua"/>
          <w:sz w:val="22"/>
          <w:szCs w:val="22"/>
        </w:rPr>
        <w:t>s</w:t>
      </w:r>
      <w:r w:rsidRPr="001679A7">
        <w:rPr>
          <w:rFonts w:ascii="Book Antiqua" w:eastAsia="Book Antiqua" w:hAnsi="Book Antiqua"/>
          <w:sz w:val="22"/>
          <w:szCs w:val="22"/>
        </w:rPr>
        <w:t xml:space="preserve"> endereço</w:t>
      </w:r>
      <w:r w:rsidR="00EE459B">
        <w:rPr>
          <w:rFonts w:ascii="Book Antiqua" w:eastAsia="Book Antiqua" w:hAnsi="Book Antiqua"/>
          <w:sz w:val="22"/>
          <w:szCs w:val="22"/>
        </w:rPr>
        <w:t>s</w:t>
      </w:r>
      <w:r w:rsidRPr="001679A7">
        <w:rPr>
          <w:rFonts w:ascii="Book Antiqua" w:eastAsia="Book Antiqua" w:hAnsi="Book Antiqua"/>
          <w:sz w:val="22"/>
          <w:szCs w:val="22"/>
        </w:rPr>
        <w:t>:</w:t>
      </w:r>
    </w:p>
    <w:p w:rsidR="001679A7" w:rsidRDefault="001679A7" w:rsidP="00911E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1679A7" w:rsidRPr="00EE459B" w:rsidRDefault="001679A7" w:rsidP="001679A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EE459B">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1679A7" w:rsidRPr="00EE459B" w:rsidRDefault="001679A7" w:rsidP="001679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1679A7" w:rsidRPr="00EE459B" w:rsidRDefault="001679A7" w:rsidP="001679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sidRPr="00EE459B">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1679A7" w:rsidRPr="00EE459B" w:rsidRDefault="001679A7" w:rsidP="001679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1679A7" w:rsidRPr="00EE459B" w:rsidRDefault="001679A7" w:rsidP="001679A7">
      <w:pPr>
        <w:jc w:val="both"/>
        <w:rPr>
          <w:rFonts w:ascii="Book Antiqua" w:hAnsi="Book Antiqua" w:cs="Book Antiqua"/>
          <w:sz w:val="22"/>
          <w:szCs w:val="22"/>
          <w:shd w:val="clear" w:color="auto" w:fill="FFFFFF"/>
        </w:rPr>
      </w:pPr>
      <w:r w:rsidRPr="00EE459B">
        <w:rPr>
          <w:rFonts w:ascii="Book Antiqua" w:hAnsi="Book Antiqua" w:cs="Book Antiqua"/>
          <w:sz w:val="22"/>
          <w:szCs w:val="22"/>
          <w:shd w:val="clear" w:color="auto" w:fill="FFFFFF"/>
        </w:rPr>
        <w:t>GABINETE DO PREFEITO E VICE-PREFEITO - Rua Coronel Aristiliano Ramos, nº 435 – Praça Getúlio Vargas, Gaspar/SC (horário de expediente: 08h00min às 12h00min e das 13h00min às 17h00min);</w:t>
      </w:r>
    </w:p>
    <w:p w:rsidR="001679A7" w:rsidRPr="00EE459B" w:rsidRDefault="001679A7" w:rsidP="001679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1679A7" w:rsidRPr="00EE459B" w:rsidRDefault="001679A7" w:rsidP="001679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sidRPr="00EE459B">
        <w:rPr>
          <w:rFonts w:ascii="Book Antiqua" w:hAnsi="Book Antiqua" w:cs="Book Antiqua"/>
          <w:sz w:val="22"/>
          <w:szCs w:val="22"/>
          <w:shd w:val="clear" w:color="auto" w:fill="FFFFFF"/>
        </w:rPr>
        <w:t>POLÍCIA MILITAR - Avenida Olga Wehmuth, nº 85, Sete de Setembro, Gaspar/SC (horário de expediente: 13h00min às 19h00min);</w:t>
      </w:r>
    </w:p>
    <w:p w:rsidR="001679A7" w:rsidRPr="00EE459B" w:rsidRDefault="001679A7" w:rsidP="001679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1679A7" w:rsidRPr="00EE459B" w:rsidRDefault="001679A7" w:rsidP="001679A7">
      <w:pPr>
        <w:jc w:val="both"/>
        <w:rPr>
          <w:rFonts w:ascii="Book Antiqua" w:hAnsi="Book Antiqua" w:cs="Book Antiqua"/>
          <w:sz w:val="22"/>
          <w:szCs w:val="22"/>
          <w:shd w:val="clear" w:color="auto" w:fill="FFFFFF"/>
        </w:rPr>
      </w:pPr>
      <w:r w:rsidRPr="00EE459B">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1679A7" w:rsidRPr="00EE459B" w:rsidRDefault="001679A7" w:rsidP="001679A7">
      <w:pPr>
        <w:jc w:val="both"/>
        <w:rPr>
          <w:rFonts w:ascii="Book Antiqua" w:hAnsi="Book Antiqua" w:cs="Book Antiqua"/>
          <w:sz w:val="22"/>
          <w:szCs w:val="22"/>
          <w:shd w:val="clear" w:color="auto" w:fill="FFFFFF"/>
        </w:rPr>
      </w:pPr>
    </w:p>
    <w:p w:rsidR="001679A7" w:rsidRPr="00EE459B" w:rsidRDefault="001679A7" w:rsidP="001679A7">
      <w:pPr>
        <w:jc w:val="both"/>
        <w:rPr>
          <w:rFonts w:ascii="Book Antiqua" w:hAnsi="Book Antiqua" w:cs="Book Antiqua"/>
          <w:sz w:val="22"/>
          <w:szCs w:val="22"/>
          <w:shd w:val="clear" w:color="auto" w:fill="FFFFFF"/>
        </w:rPr>
      </w:pPr>
      <w:r w:rsidRPr="00EE459B">
        <w:rPr>
          <w:rFonts w:ascii="Book Antiqua" w:hAnsi="Book Antiqua" w:cs="Book Antiqua"/>
          <w:sz w:val="22"/>
          <w:szCs w:val="22"/>
          <w:shd w:val="clear" w:color="auto" w:fill="FFFFFF"/>
        </w:rPr>
        <w:t>SECRETARIA MUNICIPAL DE DESENVOLVIMENTO ECONÔMICO, RENDA E TURISMO - Rua Coronel Aristiliano Ramos, nº 435 – Praça Getúlio Vargas, Gaspar/SC (horário de expediente: 08h00min às 12h00min e das 13h00min às 17h00min);</w:t>
      </w:r>
    </w:p>
    <w:p w:rsidR="001679A7" w:rsidRPr="00EE459B" w:rsidRDefault="001679A7" w:rsidP="001679A7">
      <w:pPr>
        <w:jc w:val="both"/>
        <w:rPr>
          <w:rFonts w:ascii="Book Antiqua" w:hAnsi="Book Antiqua" w:cs="Book Antiqua"/>
          <w:sz w:val="22"/>
          <w:szCs w:val="22"/>
          <w:shd w:val="clear" w:color="auto" w:fill="FFFFFF"/>
        </w:rPr>
      </w:pPr>
    </w:p>
    <w:p w:rsidR="001679A7" w:rsidRPr="00EE459B" w:rsidRDefault="001679A7" w:rsidP="001679A7">
      <w:pPr>
        <w:jc w:val="both"/>
        <w:rPr>
          <w:rFonts w:ascii="Book Antiqua" w:hAnsi="Book Antiqua" w:cs="Book Antiqua"/>
          <w:sz w:val="22"/>
          <w:szCs w:val="22"/>
          <w:shd w:val="clear" w:color="auto" w:fill="FFFFFF"/>
        </w:rPr>
      </w:pPr>
      <w:r w:rsidRPr="00EE459B">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1679A7" w:rsidRPr="00EE459B" w:rsidRDefault="001679A7" w:rsidP="001679A7">
      <w:pPr>
        <w:jc w:val="both"/>
        <w:rPr>
          <w:rFonts w:ascii="Book Antiqua" w:hAnsi="Book Antiqua" w:cs="Book Antiqua"/>
          <w:sz w:val="22"/>
          <w:szCs w:val="22"/>
          <w:shd w:val="clear" w:color="auto" w:fill="FFFFFF"/>
        </w:rPr>
      </w:pPr>
    </w:p>
    <w:p w:rsidR="001679A7" w:rsidRPr="00EE459B" w:rsidRDefault="001679A7" w:rsidP="001679A7">
      <w:pPr>
        <w:jc w:val="both"/>
        <w:rPr>
          <w:rFonts w:ascii="Book Antiqua" w:hAnsi="Book Antiqua" w:cs="Book Antiqua"/>
          <w:sz w:val="22"/>
          <w:szCs w:val="22"/>
          <w:shd w:val="clear" w:color="auto" w:fill="FFFFFF"/>
        </w:rPr>
      </w:pPr>
      <w:r w:rsidRPr="00EE459B">
        <w:rPr>
          <w:rFonts w:ascii="Book Antiqua" w:hAnsi="Book Antiqua" w:cs="Book Antiqua"/>
          <w:color w:val="000000"/>
          <w:sz w:val="22"/>
          <w:szCs w:val="22"/>
          <w:shd w:val="clear" w:color="auto" w:fill="FFFFFF"/>
        </w:rPr>
        <w:t>SECRETARIA MUNICIPAL DE SAÚDE - Avenida Olga Wehmuth, nº 151, Sete de Setembro, Gaspar/SC (horário de expediente: 08h00min às 12h00min e das 13h00min às 17h00min);</w:t>
      </w:r>
    </w:p>
    <w:p w:rsidR="001679A7" w:rsidRPr="00EE459B" w:rsidRDefault="001679A7" w:rsidP="001679A7">
      <w:pPr>
        <w:jc w:val="both"/>
        <w:rPr>
          <w:rFonts w:ascii="Book Antiqua" w:hAnsi="Book Antiqua" w:cs="Book Antiqua"/>
          <w:sz w:val="22"/>
          <w:szCs w:val="22"/>
          <w:shd w:val="clear" w:color="auto" w:fill="FFFFFF"/>
        </w:rPr>
      </w:pPr>
    </w:p>
    <w:p w:rsidR="001679A7" w:rsidRPr="008E1BC6" w:rsidRDefault="001679A7" w:rsidP="001679A7">
      <w:pPr>
        <w:jc w:val="both"/>
        <w:rPr>
          <w:rFonts w:ascii="Book Antiqua" w:hAnsi="Book Antiqua" w:cs="Book Antiqua"/>
          <w:sz w:val="22"/>
          <w:szCs w:val="22"/>
          <w:shd w:val="clear" w:color="auto" w:fill="FFFFFF"/>
        </w:rPr>
      </w:pPr>
      <w:r w:rsidRPr="00EE459B">
        <w:rPr>
          <w:rFonts w:ascii="Book Antiqua" w:hAnsi="Book Antiqua" w:cs="Book Antiqua"/>
          <w:sz w:val="22"/>
          <w:szCs w:val="22"/>
          <w:shd w:val="clear" w:color="auto" w:fill="FFFFFF"/>
        </w:rPr>
        <w:t xml:space="preserve">SUPERINTENDÊNCIA DO BELCHIOR </w:t>
      </w:r>
      <w:r w:rsidRPr="00EE459B">
        <w:rPr>
          <w:rFonts w:ascii="Book Antiqua" w:hAnsi="Book Antiqua" w:cs="Book Antiqua"/>
          <w:color w:val="000000"/>
          <w:sz w:val="22"/>
          <w:szCs w:val="22"/>
          <w:shd w:val="clear" w:color="auto" w:fill="FFFFFF"/>
        </w:rPr>
        <w:t xml:space="preserve">- </w:t>
      </w:r>
      <w:r w:rsidRPr="00EE459B">
        <w:rPr>
          <w:rFonts w:ascii="Book Antiqua" w:hAnsi="Book Antiqua" w:cs="Arial"/>
          <w:color w:val="000000"/>
          <w:sz w:val="22"/>
          <w:szCs w:val="22"/>
          <w:shd w:val="clear" w:color="auto" w:fill="FFFFFF"/>
        </w:rPr>
        <w:t xml:space="preserve">Rua Bonifacio Haendchen, nº 2.758, Belchior Central, Gaspar/SC </w:t>
      </w:r>
      <w:r w:rsidRPr="00EE459B">
        <w:rPr>
          <w:rFonts w:ascii="Book Antiqua" w:hAnsi="Book Antiqua" w:cs="Book Antiqua"/>
          <w:sz w:val="22"/>
          <w:szCs w:val="22"/>
          <w:shd w:val="clear" w:color="auto" w:fill="FFFFFF"/>
        </w:rPr>
        <w:t>(horário de expediente: 08h00min às 12h00min e das 13h00min às 17h00min);</w:t>
      </w:r>
    </w:p>
    <w:p w:rsidR="001679A7" w:rsidRPr="00195D34" w:rsidRDefault="001679A7" w:rsidP="00911E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911EFD" w:rsidRPr="00195D34" w:rsidRDefault="00911EFD" w:rsidP="00911E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.2.2 Poderão ser solicitadas entregas em outros locais não estipulados neste </w:t>
      </w:r>
      <w:r w:rsidR="00EE459B">
        <w:rPr>
          <w:rFonts w:ascii="Book Antiqua" w:eastAsia="Book Antiqua" w:hAnsi="Book Antiqua"/>
          <w:sz w:val="22"/>
          <w:szCs w:val="22"/>
          <w:shd w:val="clear" w:color="auto" w:fill="FFFFFF"/>
        </w:rPr>
        <w:t>Contrato</w:t>
      </w:r>
      <w:r w:rsidRPr="00195D34">
        <w:rPr>
          <w:rFonts w:ascii="Book Antiqua" w:eastAsia="Book Antiqua" w:hAnsi="Book Antiqua"/>
          <w:sz w:val="22"/>
          <w:szCs w:val="22"/>
          <w:shd w:val="clear" w:color="auto" w:fill="FFFFFF"/>
        </w:rPr>
        <w:t>, sendo que o fornecedor obriga-se a entregar os materiais no local indicado, desde que seja dentro do Município de Gaspar.</w:t>
      </w:r>
    </w:p>
    <w:p w:rsidR="00911EFD" w:rsidRPr="00195D34" w:rsidRDefault="00911EFD" w:rsidP="00911EF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911EFD" w:rsidRPr="00195D34" w:rsidRDefault="00911EFD" w:rsidP="00911EF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911EFD" w:rsidRPr="00195D34" w:rsidRDefault="00911EFD" w:rsidP="00911EF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.4 Fica aqui estabelecido que os materiais objeto deste Pregão serão recebidos:</w:t>
      </w:r>
    </w:p>
    <w:p w:rsidR="00911EFD" w:rsidRPr="00195D34" w:rsidRDefault="00911EFD" w:rsidP="00911EF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911EFD" w:rsidRPr="00195D34" w:rsidRDefault="00911EFD" w:rsidP="00911EF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911EFD" w:rsidRPr="00195D34" w:rsidRDefault="00911EFD" w:rsidP="00911EF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 xml:space="preserve">Nota Fiscal/Fatura somente será encaminhada ao órgão responsável pelo pagamento após o </w:t>
      </w:r>
      <w:r w:rsidRPr="00195D34">
        <w:rPr>
          <w:rFonts w:ascii="Book Antiqua" w:eastAsia="Book Antiqua" w:hAnsi="Book Antiqua"/>
          <w:sz w:val="22"/>
          <w:szCs w:val="22"/>
        </w:rPr>
        <w:lastRenderedPageBreak/>
        <w:t>recebimento definitivo do material, que se dará em até 03 (três) dias úteis após o recebimento provisório.</w:t>
      </w:r>
    </w:p>
    <w:p w:rsidR="00911EFD" w:rsidRPr="00195D34" w:rsidRDefault="00911EFD" w:rsidP="00911EF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911EFD" w:rsidRPr="00195D34" w:rsidRDefault="00911EFD" w:rsidP="00911E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911EFD" w:rsidRDefault="00911EFD" w:rsidP="00911EF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121944" w:rsidRDefault="00121944" w:rsidP="001219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.1 O pagamento será efetuado </w:t>
      </w:r>
      <w:r w:rsidR="00D057D0" w:rsidRPr="00B57EEA">
        <w:rPr>
          <w:rFonts w:ascii="Book Antiqua" w:eastAsia="Book Antiqua" w:hAnsi="Book Antiqua" w:cs="Arial"/>
          <w:b/>
          <w:i/>
          <w:sz w:val="22"/>
          <w:szCs w:val="22"/>
          <w:lang w:val="pt-BR"/>
        </w:rPr>
        <w:t>em até 15 (quinze) dia</w:t>
      </w:r>
      <w:r w:rsidR="00D057D0" w:rsidRPr="00B57EEA">
        <w:rPr>
          <w:rFonts w:ascii="Book Antiqua" w:eastAsia="Book Antiqua" w:hAnsi="Book Antiqua" w:cs="Arial"/>
          <w:b/>
          <w:i/>
          <w:sz w:val="22"/>
          <w:szCs w:val="22"/>
          <w:shd w:val="clear" w:color="auto" w:fill="FFFFFF"/>
          <w:lang w:val="pt-BR"/>
        </w:rPr>
        <w:t>s</w:t>
      </w:r>
      <w:r w:rsidR="00D057D0" w:rsidRPr="00B57EEA">
        <w:rPr>
          <w:rFonts w:ascii="Book Antiqua" w:eastAsia="Book Antiqua" w:hAnsi="Book Antiqua" w:cs="Arial"/>
          <w:sz w:val="22"/>
          <w:szCs w:val="22"/>
          <w:shd w:val="clear" w:color="auto" w:fill="FFFFFF"/>
          <w:lang w:val="pt-BR"/>
        </w:rPr>
        <w:t xml:space="preserve">, contados a partir do recebimento </w:t>
      </w:r>
      <w:r w:rsidR="00D057D0">
        <w:rPr>
          <w:rFonts w:ascii="Book Antiqua" w:eastAsia="Book Antiqua" w:hAnsi="Book Antiqua" w:cs="Arial"/>
          <w:sz w:val="22"/>
          <w:szCs w:val="22"/>
          <w:shd w:val="clear" w:color="auto" w:fill="FFFFFF"/>
          <w:lang w:val="pt-BR"/>
        </w:rPr>
        <w:t>definitivo</w:t>
      </w:r>
      <w:r w:rsidR="00D057D0"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00D057D0" w:rsidRPr="00B57EEA">
        <w:rPr>
          <w:rFonts w:ascii="Book Antiqua" w:eastAsia="Book Antiqua" w:hAnsi="Book Antiqua" w:cs="Arial"/>
          <w:sz w:val="22"/>
          <w:szCs w:val="22"/>
          <w:lang w:val="pt-BR"/>
        </w:rPr>
        <w:t xml:space="preserve">nte atestada pelo responsável do setor requerente. </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.3 Nenhum</w:t>
      </w:r>
      <w:proofErr w:type="gramEnd"/>
      <w:r w:rsidR="00D057D0"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.4 Não haverá, sob hipótese alguma, pagamento antecipado.</w:t>
      </w:r>
    </w:p>
    <w:p w:rsidR="00D057D0" w:rsidRPr="00B57EEA"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.5 </w:t>
      </w:r>
      <w:r w:rsidR="00D057D0"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00D057D0" w:rsidRPr="00B57EEA">
        <w:rPr>
          <w:rFonts w:ascii="Book Antiqua" w:eastAsia="Book Antiqua" w:hAnsi="Book Antiqua" w:cs="Arial"/>
          <w:color w:val="000000"/>
          <w:sz w:val="22"/>
          <w:szCs w:val="22"/>
          <w:u w:val="single"/>
          <w:lang w:val="pt-BR"/>
        </w:rPr>
        <w:t>nos termos do art. 117 da Constituição Estadual de SC.</w:t>
      </w:r>
      <w:r w:rsidR="00D057D0" w:rsidRPr="00B57EEA">
        <w:rPr>
          <w:rFonts w:ascii="Book Antiqua" w:eastAsia="Book Antiqua" w:hAnsi="Book Antiqua" w:cs="Arial"/>
          <w:color w:val="000000"/>
          <w:sz w:val="22"/>
          <w:szCs w:val="22"/>
          <w:lang w:val="pt-BR"/>
        </w:rPr>
        <w:t xml:space="preserve"> </w:t>
      </w:r>
    </w:p>
    <w:p w:rsidR="00D057D0" w:rsidRPr="006C5A0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00D057D0" w:rsidRPr="0053095D">
        <w:rPr>
          <w:rFonts w:ascii="Book Antiqua" w:hAnsi="Book Antiqua" w:cs="Book Antiqua"/>
          <w:b/>
          <w:bCs/>
          <w:sz w:val="22"/>
          <w:szCs w:val="22"/>
        </w:rPr>
        <w:t>. OBRIGAÇÕES DA CONTRATADA</w:t>
      </w:r>
    </w:p>
    <w:p w:rsidR="00D057D0" w:rsidRPr="0053095D" w:rsidRDefault="00121944" w:rsidP="00D057D0">
      <w:pPr>
        <w:jc w:val="both"/>
        <w:rPr>
          <w:rFonts w:ascii="Book Antiqua" w:hAnsi="Book Antiqua"/>
          <w:sz w:val="22"/>
          <w:szCs w:val="22"/>
        </w:rPr>
      </w:pPr>
      <w:r>
        <w:rPr>
          <w:rFonts w:ascii="Book Antiqua" w:hAnsi="Book Antiqua"/>
          <w:sz w:val="22"/>
          <w:szCs w:val="22"/>
        </w:rPr>
        <w:t>9</w:t>
      </w:r>
      <w:r w:rsidR="00D057D0" w:rsidRPr="0053095D">
        <w:rPr>
          <w:rFonts w:ascii="Book Antiqua" w:hAnsi="Book Antiqua"/>
          <w:sz w:val="22"/>
          <w:szCs w:val="22"/>
        </w:rPr>
        <w:t>.1 São obrigações da Contratada:</w:t>
      </w: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.1.2 Entregar os materiais de acordo com as exigências previstas no presente Edital, buscando garantir sua qualidade;</w:t>
      </w:r>
    </w:p>
    <w:p w:rsidR="00D057D0" w:rsidRPr="0053095D"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.1.3 Providenciar, no prazo máximo de 03 (três) dias, o saneamento de qualquer irregularidade constatada no fornecimento dos materiais.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 xml:space="preserve">.1.5 Emitir as Notas Fiscais no valor pactuado em contrato, apresentando-a a Contratante para ateste e </w:t>
      </w:r>
      <w:r w:rsidR="00D057D0" w:rsidRPr="0053095D">
        <w:rPr>
          <w:rFonts w:ascii="Book Antiqua" w:hAnsi="Book Antiqua" w:cs="Book Antiqua"/>
          <w:bCs/>
          <w:sz w:val="22"/>
          <w:szCs w:val="22"/>
        </w:rPr>
        <w:lastRenderedPageBreak/>
        <w:t>pagamento;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.1.6 Apresentar os documentos fiscais em conformidade com a legislação vigente.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.1.11 Responsabilizar-se pelos encargos trabalhistas, previdenciários, fiscais e comerciais resultantes da execução do contrato.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.1.13 Não transferir a outrem, no todo ou em parte, o presente Contrato, sem prévia e expressa anuência da CONTRATANTE.</w:t>
      </w:r>
    </w:p>
    <w:p w:rsidR="00D057D0" w:rsidRPr="0053095D"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D057D0" w:rsidRPr="0053095D"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00D057D0"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lastRenderedPageBreak/>
        <w:t>a)</w:t>
      </w:r>
      <w:r w:rsidRPr="00F82FF5">
        <w:rPr>
          <w:rFonts w:ascii="Book Antiqua" w:hAnsi="Book Antiqua" w:cs="Book Antiqua"/>
          <w:sz w:val="22"/>
          <w:szCs w:val="22"/>
        </w:rPr>
        <w:t xml:space="preserve"> advertência e anotação restritiva no Cadastro de Fornecedores;</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b)</w:t>
      </w:r>
      <w:r w:rsidRPr="00F82FF5">
        <w:rPr>
          <w:rFonts w:ascii="Book Antiqua" w:hAnsi="Book Antiqua" w:cs="Book Antiqua"/>
          <w:sz w:val="22"/>
          <w:szCs w:val="22"/>
        </w:rPr>
        <w:t xml:space="preserve"> multa de até 20% (vinte por cento) sobre o valor da proposta;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c)</w:t>
      </w:r>
      <w:r w:rsidRPr="00F82FF5">
        <w:rPr>
          <w:rFonts w:ascii="Book Antiqua" w:hAnsi="Book Antiqua" w:cs="Book Antiqua"/>
          <w:sz w:val="22"/>
          <w:szCs w:val="22"/>
        </w:rPr>
        <w:t xml:space="preserve"> impedimento de licitar e contratar com a União, Estados, DF e Municípios pelo prazo de até 5 (cinco) anos consecutivos.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sz w:val="22"/>
          <w:szCs w:val="22"/>
        </w:rPr>
        <w:t>11</w:t>
      </w:r>
      <w:r w:rsidR="00D057D0" w:rsidRPr="00F82FF5">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F82FF5">
        <w:rPr>
          <w:rFonts w:ascii="Book Antiqua" w:hAnsi="Book Antiqua" w:cs="Book Antiqua"/>
          <w:bCs/>
          <w:sz w:val="22"/>
          <w:szCs w:val="22"/>
        </w:rPr>
        <w:t>referente à Microempresa ou Empresa de Pequeno Porte, no prazo previsto no § 1º do art. 43 da Lei Complementar nº 123/2006.</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.3 Caberá aplicação da penalidade de advertência nos casos de infraçõe</w:t>
      </w:r>
      <w:r w:rsidR="00D057D0">
        <w:rPr>
          <w:rFonts w:ascii="Book Antiqua" w:hAnsi="Book Antiqua" w:cs="Book Antiqua"/>
          <w:bCs/>
          <w:sz w:val="22"/>
          <w:szCs w:val="22"/>
        </w:rPr>
        <w:t>s leves que não gerem prejuízo à</w:t>
      </w:r>
      <w:r w:rsidR="00D057D0" w:rsidRPr="00F82FF5">
        <w:rPr>
          <w:rFonts w:ascii="Book Antiqua" w:hAnsi="Book Antiqua" w:cs="Book Antiqua"/>
          <w:bCs/>
          <w:sz w:val="22"/>
          <w:szCs w:val="22"/>
        </w:rPr>
        <w:t xml:space="preserve"> Administração.</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.4 </w:t>
      </w:r>
      <w:r w:rsidR="00D057D0" w:rsidRPr="00F82FF5">
        <w:rPr>
          <w:rFonts w:ascii="Book Antiqua" w:hAnsi="Book Antiqua" w:cs="Book Antiqua"/>
          <w:sz w:val="22"/>
          <w:szCs w:val="22"/>
        </w:rPr>
        <w:t>Caberá aplicação de multa de até 20% calculada sobre o valor total da Proposta de Preços da Licitante, nas seguintes proporções e casos:</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a)</w:t>
      </w:r>
      <w:r w:rsidRPr="00F82FF5">
        <w:rPr>
          <w:rFonts w:ascii="Book Antiqua" w:hAnsi="Book Antiqua" w:cs="Book Antiqua"/>
          <w:sz w:val="22"/>
          <w:szCs w:val="22"/>
        </w:rPr>
        <w:t xml:space="preserve"> Quem, convocado dentro do prazo de vigência do Contrato, não firmar o contrato; Multa de 10%, calculada sobre o valor total do contrato no caso de recusa em assinar o contrato;</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b)</w:t>
      </w:r>
      <w:r w:rsidRPr="00F82FF5">
        <w:rPr>
          <w:rFonts w:ascii="Book Antiqua" w:hAnsi="Book Antiqua" w:cs="Book Antiqua"/>
          <w:sz w:val="22"/>
          <w:szCs w:val="22"/>
        </w:rPr>
        <w:t xml:space="preserve"> deixar de entregar documentação exigida para o certame; Multa de 10%, calculada sobre o valor total da proposta;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c)</w:t>
      </w:r>
      <w:r w:rsidRPr="00F82FF5">
        <w:rPr>
          <w:rFonts w:ascii="Book Antiqua" w:hAnsi="Book Antiqua" w:cs="Book Antiqua"/>
          <w:sz w:val="22"/>
          <w:szCs w:val="22"/>
        </w:rPr>
        <w:t xml:space="preserve"> apresentar documentação falsa exigida para o certame; Multa de 20%, calculada sobre o valor total da proposta;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d)</w:t>
      </w:r>
      <w:r w:rsidRPr="00F82FF5">
        <w:rPr>
          <w:rFonts w:ascii="Book Antiqua" w:hAnsi="Book Antiqua" w:cs="Book Antiqua"/>
          <w:sz w:val="22"/>
          <w:szCs w:val="22"/>
        </w:rPr>
        <w:t xml:space="preserve"> ensejar o retardamento da execução de seu objeto; Multa de 10%, calculada sobre o valor total do contrato;</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e)</w:t>
      </w:r>
      <w:r w:rsidRPr="00F82FF5">
        <w:rPr>
          <w:rFonts w:ascii="Book Antiqua" w:hAnsi="Book Antiqua" w:cs="Book Antiqua"/>
          <w:sz w:val="22"/>
          <w:szCs w:val="22"/>
        </w:rPr>
        <w:t xml:space="preserve"> não mantiver a proposta de preços; Multa de 10%, calculada sobre o valor total da proposta;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f)</w:t>
      </w:r>
      <w:r w:rsidRPr="00F82FF5">
        <w:rPr>
          <w:rFonts w:ascii="Book Antiqua" w:hAnsi="Book Antiqua" w:cs="Book Antiqua"/>
          <w:sz w:val="22"/>
          <w:szCs w:val="22"/>
        </w:rPr>
        <w:t xml:space="preserve"> falhar ou fraudar na execução do contrato; Multa de 20%, calculada sobre o valor total do contrato;</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g)</w:t>
      </w:r>
      <w:r w:rsidRPr="00F82FF5">
        <w:rPr>
          <w:rFonts w:ascii="Book Antiqua" w:hAnsi="Book Antiqua" w:cs="Book Antiqua"/>
          <w:sz w:val="22"/>
          <w:szCs w:val="22"/>
        </w:rPr>
        <w:t xml:space="preserve"> comportar-se de modo inidôneo; Multa de 20%, calculada sobre o valor total do contrato;</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h)</w:t>
      </w:r>
      <w:r w:rsidRPr="00F82FF5">
        <w:rPr>
          <w:rFonts w:ascii="Book Antiqua" w:hAnsi="Book Antiqua" w:cs="Book Antiqua"/>
          <w:sz w:val="22"/>
          <w:szCs w:val="22"/>
        </w:rPr>
        <w:t xml:space="preserve"> cometer fraude fiscal; Multa de 20%, calculada sobre o valor total do contrato;</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i)</w:t>
      </w:r>
      <w:r w:rsidRPr="00F82FF5">
        <w:rPr>
          <w:rFonts w:ascii="Book Antiqua" w:hAnsi="Book Antiqua" w:cs="Book Antiqua"/>
          <w:sz w:val="22"/>
          <w:szCs w:val="22"/>
        </w:rPr>
        <w:t xml:space="preserve"> Em caso de atraso ou não cumprimento dos prazos por culpa da </w:t>
      </w:r>
      <w:r w:rsidRPr="00F82FF5">
        <w:rPr>
          <w:rFonts w:ascii="Book Antiqua" w:hAnsi="Book Antiqua" w:cs="Book Antiqua"/>
          <w:b/>
          <w:sz w:val="22"/>
          <w:szCs w:val="22"/>
        </w:rPr>
        <w:t>CONTRATADA</w:t>
      </w:r>
      <w:r w:rsidRPr="00F82FF5">
        <w:rPr>
          <w:rFonts w:ascii="Book Antiqua" w:hAnsi="Book Antiqua" w:cs="Book Antiqua"/>
          <w:sz w:val="22"/>
          <w:szCs w:val="22"/>
        </w:rPr>
        <w:t>, será aplicada a penalidade de Multa de 0,5% por dia de atraso, até o limite de 10 dias, calculada sobre o valor total do pedido;</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j)</w:t>
      </w:r>
      <w:r w:rsidRPr="00F82FF5">
        <w:rPr>
          <w:rFonts w:ascii="Book Antiqua" w:hAnsi="Book Antiqua" w:cs="Book Antiqua"/>
          <w:sz w:val="22"/>
          <w:szCs w:val="22"/>
        </w:rPr>
        <w:t xml:space="preserve"> Em caso de não providenciar a entrega ou providenciar com mais de 10 dias de atraso; Multa de 10% sobre o valor total do lote ou dos itens do contrato relacionados no pedido.</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a)</w:t>
      </w:r>
      <w:r w:rsidRPr="00F82FF5">
        <w:rPr>
          <w:rFonts w:ascii="Book Antiqua" w:hAnsi="Book Antiqua" w:cs="Book Antiqua"/>
          <w:sz w:val="22"/>
          <w:szCs w:val="22"/>
        </w:rPr>
        <w:t xml:space="preserve"> Quem, convocado dentro do prazo de vigência do Contrato, não firmar o contrato;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b)</w:t>
      </w:r>
      <w:r w:rsidRPr="00F82FF5">
        <w:rPr>
          <w:rFonts w:ascii="Book Antiqua" w:hAnsi="Book Antiqua" w:cs="Book Antiqua"/>
          <w:sz w:val="22"/>
          <w:szCs w:val="22"/>
        </w:rPr>
        <w:t xml:space="preserve"> deixar de entregar documentação exigida para o certame;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c)</w:t>
      </w:r>
      <w:r w:rsidRPr="00F82FF5">
        <w:rPr>
          <w:rFonts w:ascii="Book Antiqua" w:hAnsi="Book Antiqua" w:cs="Book Antiqua"/>
          <w:sz w:val="22"/>
          <w:szCs w:val="22"/>
        </w:rPr>
        <w:t xml:space="preserve"> apresentar documentação falsa exigida para o certame;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d)</w:t>
      </w:r>
      <w:r w:rsidRPr="00F82FF5">
        <w:rPr>
          <w:rFonts w:ascii="Book Antiqua" w:hAnsi="Book Antiqua" w:cs="Book Antiqua"/>
          <w:sz w:val="22"/>
          <w:szCs w:val="22"/>
        </w:rPr>
        <w:t xml:space="preserve"> ensejar o retardamento da execução de seu objeto; 1 </w:t>
      </w:r>
      <w:r>
        <w:rPr>
          <w:rFonts w:ascii="Book Antiqua" w:hAnsi="Book Antiqua" w:cs="Book Antiqua"/>
          <w:sz w:val="22"/>
          <w:szCs w:val="22"/>
        </w:rPr>
        <w:t xml:space="preserve">(um) </w:t>
      </w:r>
      <w:r w:rsidRPr="00F82FF5">
        <w:rPr>
          <w:rFonts w:ascii="Book Antiqua" w:hAnsi="Book Antiqua" w:cs="Book Antiqua"/>
          <w:sz w:val="22"/>
          <w:szCs w:val="22"/>
        </w:rPr>
        <w:t>ano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e)</w:t>
      </w:r>
      <w:r w:rsidRPr="00F82FF5">
        <w:rPr>
          <w:rFonts w:ascii="Book Antiqua" w:hAnsi="Book Antiqua" w:cs="Book Antiqua"/>
          <w:sz w:val="22"/>
          <w:szCs w:val="22"/>
        </w:rPr>
        <w:t xml:space="preserve"> não mantiver a proposta de preços;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f)</w:t>
      </w:r>
      <w:r w:rsidRPr="00F82FF5">
        <w:rPr>
          <w:rFonts w:ascii="Book Antiqua" w:hAnsi="Book Antiqua" w:cs="Book Antiqua"/>
          <w:sz w:val="22"/>
          <w:szCs w:val="22"/>
        </w:rPr>
        <w:t xml:space="preserve"> falhar ou fraudar na execução do contrato; 4 </w:t>
      </w:r>
      <w:r>
        <w:rPr>
          <w:rFonts w:ascii="Book Antiqua" w:hAnsi="Book Antiqua" w:cs="Book Antiqua"/>
          <w:sz w:val="22"/>
          <w:szCs w:val="22"/>
        </w:rPr>
        <w:t xml:space="preserve">(quatro) </w:t>
      </w:r>
      <w:r w:rsidRPr="00F82FF5">
        <w:rPr>
          <w:rFonts w:ascii="Book Antiqua" w:hAnsi="Book Antiqua" w:cs="Book Antiqua"/>
          <w:sz w:val="22"/>
          <w:szCs w:val="22"/>
        </w:rPr>
        <w:t>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g)</w:t>
      </w:r>
      <w:r w:rsidRPr="00F82FF5">
        <w:rPr>
          <w:rFonts w:ascii="Book Antiqua" w:hAnsi="Book Antiqua" w:cs="Book Antiqua"/>
          <w:sz w:val="22"/>
          <w:szCs w:val="22"/>
        </w:rPr>
        <w:t xml:space="preserve"> comportar-se de modo inidôneo;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DB5995">
        <w:rPr>
          <w:rFonts w:ascii="Book Antiqua" w:hAnsi="Book Antiqua" w:cs="Book Antiqua"/>
          <w:b/>
          <w:sz w:val="22"/>
          <w:szCs w:val="22"/>
        </w:rPr>
        <w:t>h)</w:t>
      </w:r>
      <w:r w:rsidRPr="00F82FF5">
        <w:rPr>
          <w:rFonts w:ascii="Book Antiqua" w:hAnsi="Book Antiqua" w:cs="Book Antiqua"/>
          <w:sz w:val="22"/>
          <w:szCs w:val="22"/>
        </w:rPr>
        <w:t xml:space="preserve">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DB5995">
        <w:rPr>
          <w:rFonts w:ascii="Book Antiqua" w:hAnsi="Book Antiqua" w:cs="Book Antiqua"/>
          <w:b/>
          <w:sz w:val="22"/>
          <w:szCs w:val="22"/>
        </w:rPr>
        <w:t>i)</w:t>
      </w:r>
      <w:r w:rsidRPr="00F82FF5">
        <w:rPr>
          <w:rFonts w:ascii="Book Antiqua" w:hAnsi="Book Antiqua" w:cs="Book Antiqua"/>
          <w:sz w:val="22"/>
          <w:szCs w:val="22"/>
        </w:rPr>
        <w:t xml:space="preserve">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w:t>
      </w:r>
      <w:r w:rsidR="00D057D0" w:rsidRPr="00F82FF5">
        <w:rPr>
          <w:rFonts w:ascii="Book Antiqua" w:hAnsi="Book Antiqua" w:cs="Book Antiqua"/>
          <w:bCs/>
          <w:sz w:val="22"/>
          <w:szCs w:val="22"/>
        </w:rPr>
        <w:lastRenderedPageBreak/>
        <w:t xml:space="preserve">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sz w:val="22"/>
          <w:szCs w:val="22"/>
          <w:lang w:val="pt-BR"/>
        </w:rPr>
        <w:t xml:space="preserve">  </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.1 As partes contratantes dão ao presente Contrato o valor global 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____(....), para todos os legais e jurídicos efeitos.</w:t>
      </w:r>
    </w:p>
    <w:p w:rsidR="00D057D0" w:rsidRPr="00AC026F"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124095">
        <w:rPr>
          <w:rFonts w:ascii="Book Antiqua" w:hAnsi="Book Antiqua"/>
          <w:sz w:val="22"/>
          <w:szCs w:val="22"/>
          <w:lang w:val="pt-BR"/>
        </w:rPr>
        <w:t>2019</w:t>
      </w:r>
      <w:r w:rsidRPr="00AC026F">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Prefeito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EE45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EE459B">
      <w:pPr>
        <w:widowControl w:val="0"/>
        <w:autoSpaceDE w:val="0"/>
        <w:autoSpaceDN w:val="0"/>
        <w:adjustRightInd w:val="0"/>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8E1BC6">
        <w:rPr>
          <w:rFonts w:ascii="Book Antiqua" w:eastAsia="Book Antiqua" w:hAnsi="Book Antiqua"/>
          <w:color w:val="000000"/>
          <w:sz w:val="36"/>
          <w:szCs w:val="36"/>
        </w:rPr>
        <w:t>003/2019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E1BC6">
        <w:rPr>
          <w:rFonts w:ascii="Book Antiqua" w:eastAsia="Book Antiqua" w:hAnsi="Book Antiqua"/>
          <w:color w:val="000000"/>
          <w:sz w:val="36"/>
          <w:szCs w:val="36"/>
          <w:lang w:val="pt-BR"/>
        </w:rPr>
        <w:t>003/2019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8E1BC6">
        <w:rPr>
          <w:rFonts w:ascii="Book Antiqua" w:eastAsia="Book Antiqua" w:hAnsi="Book Antiqua"/>
          <w:b/>
          <w:i/>
          <w:sz w:val="22"/>
        </w:rPr>
        <w:t>003/2019</w:t>
      </w:r>
      <w:r>
        <w:rPr>
          <w:rFonts w:ascii="Book Antiqua" w:eastAsia="Book Antiqua" w:hAnsi="Book Antiqua"/>
          <w:color w:val="000000"/>
          <w:sz w:val="22"/>
        </w:rPr>
        <w:t xml:space="preserve"> – PREGÃO PRESENCIAL nº </w:t>
      </w:r>
      <w:r w:rsidR="008E1BC6">
        <w:rPr>
          <w:rFonts w:ascii="Book Antiqua" w:eastAsia="Book Antiqua" w:hAnsi="Book Antiqua"/>
          <w:color w:val="000000"/>
          <w:sz w:val="22"/>
        </w:rPr>
        <w:t>003/2019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12409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8E1BC6">
        <w:rPr>
          <w:rFonts w:ascii="Book Antiqua" w:eastAsia="Book Antiqua" w:hAnsi="Book Antiqua"/>
          <w:color w:val="000000"/>
          <w:sz w:val="36"/>
          <w:szCs w:val="36"/>
        </w:rPr>
        <w:t>003/2019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E1BC6">
        <w:rPr>
          <w:rFonts w:ascii="Book Antiqua" w:eastAsia="Book Antiqua" w:hAnsi="Book Antiqua"/>
          <w:color w:val="000000"/>
          <w:sz w:val="36"/>
          <w:szCs w:val="36"/>
          <w:lang w:val="pt-BR"/>
        </w:rPr>
        <w:t>003/2019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8E1BC6">
        <w:rPr>
          <w:rFonts w:ascii="Book Antiqua" w:eastAsia="Book Antiqua" w:hAnsi="Book Antiqua"/>
          <w:color w:val="000000"/>
          <w:sz w:val="22"/>
        </w:rPr>
        <w:t>003/2019</w:t>
      </w:r>
      <w:r>
        <w:rPr>
          <w:rFonts w:ascii="Book Antiqua" w:eastAsia="Book Antiqua" w:hAnsi="Book Antiqua"/>
          <w:color w:val="000000"/>
          <w:sz w:val="22"/>
        </w:rPr>
        <w:t xml:space="preserve"> – PREGÃO PRESENCIAL nº </w:t>
      </w:r>
      <w:r w:rsidR="008E1BC6">
        <w:rPr>
          <w:rFonts w:ascii="Book Antiqua" w:eastAsia="Book Antiqua" w:hAnsi="Book Antiqua"/>
          <w:color w:val="000000"/>
          <w:sz w:val="22"/>
        </w:rPr>
        <w:t>003/2019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lastRenderedPageBreak/>
        <w:t>Nossa empresa não mantém no quadro de pessoal, salvo na condição de aprendiz, na forma da 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12409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8E1BC6">
        <w:rPr>
          <w:rFonts w:ascii="Book Antiqua" w:eastAsia="Book Antiqua" w:hAnsi="Book Antiqua"/>
          <w:color w:val="000000"/>
          <w:sz w:val="36"/>
          <w:szCs w:val="36"/>
        </w:rPr>
        <w:t>003/2019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E1BC6">
        <w:rPr>
          <w:rFonts w:ascii="Book Antiqua" w:eastAsia="Book Antiqua" w:hAnsi="Book Antiqua"/>
          <w:color w:val="000000"/>
          <w:sz w:val="36"/>
          <w:szCs w:val="36"/>
          <w:lang w:val="pt-BR"/>
        </w:rPr>
        <w:t>003/2019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8E1BC6">
        <w:rPr>
          <w:rFonts w:ascii="Book Antiqua" w:eastAsia="Book Antiqua" w:hAnsi="Book Antiqua"/>
          <w:color w:val="000000"/>
          <w:sz w:val="22"/>
          <w:szCs w:val="22"/>
          <w:lang w:val="pt-BR"/>
        </w:rPr>
        <w:t>003/2019</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8E1BC6">
        <w:rPr>
          <w:rFonts w:ascii="Book Antiqua" w:eastAsia="Book Antiqua" w:hAnsi="Book Antiqua"/>
          <w:color w:val="000000"/>
          <w:sz w:val="22"/>
          <w:szCs w:val="22"/>
          <w:lang w:val="pt-BR"/>
        </w:rPr>
        <w:t>003/2019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124095">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8E1BC6">
        <w:rPr>
          <w:rFonts w:ascii="Book Antiqua" w:eastAsia="Book Antiqua" w:hAnsi="Book Antiqua"/>
          <w:color w:val="000000"/>
          <w:sz w:val="36"/>
          <w:szCs w:val="36"/>
        </w:rPr>
        <w:t>003/2019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E1BC6">
        <w:rPr>
          <w:rFonts w:ascii="Book Antiqua" w:eastAsia="Book Antiqua" w:hAnsi="Book Antiqua"/>
          <w:color w:val="000000"/>
          <w:sz w:val="36"/>
          <w:szCs w:val="36"/>
          <w:lang w:val="pt-BR"/>
        </w:rPr>
        <w:t>003/2019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8E1BC6">
        <w:rPr>
          <w:rFonts w:ascii="Book Antiqua" w:eastAsia="Book Antiqua" w:hAnsi="Book Antiqua"/>
          <w:color w:val="000000"/>
          <w:sz w:val="22"/>
          <w:szCs w:val="22"/>
          <w:lang w:val="pt-BR"/>
        </w:rPr>
        <w:t>003/2019</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8E1BC6">
        <w:rPr>
          <w:rFonts w:ascii="Book Antiqua" w:eastAsia="Book Antiqua" w:hAnsi="Book Antiqua"/>
          <w:color w:val="000000"/>
          <w:sz w:val="22"/>
          <w:szCs w:val="22"/>
          <w:lang w:val="pt-BR"/>
        </w:rPr>
        <w:t>003/2019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124095">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766157">
      <w:headerReference w:type="default" r:id="rId11"/>
      <w:footerReference w:type="default" r:id="rId12"/>
      <w:pgSz w:w="11907" w:h="16834"/>
      <w:pgMar w:top="329" w:right="851" w:bottom="1134"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DCC" w:rsidRDefault="00715DCC">
      <w:r>
        <w:separator/>
      </w:r>
    </w:p>
  </w:endnote>
  <w:endnote w:type="continuationSeparator" w:id="1">
    <w:p w:rsidR="00715DCC" w:rsidRDefault="00715D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DCC" w:rsidRDefault="00715DCC"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715DCC" w:rsidRPr="006D2CDD" w:rsidRDefault="00715DCC" w:rsidP="005D1F5F">
    <w:pPr>
      <w:pStyle w:val="Normal0"/>
      <w:rPr>
        <w:rFonts w:ascii="Times New Roman" w:eastAsia="Times New Roman" w:hAnsi="Times New Roman"/>
        <w:sz w:val="18"/>
        <w:lang w:val="pt-BR"/>
      </w:rPr>
    </w:pPr>
    <w:r>
      <w:rPr>
        <w:rFonts w:ascii="Book Antiqua" w:eastAsia="Book Antiqua" w:hAnsi="Book Antiqua"/>
        <w:sz w:val="17"/>
        <w:szCs w:val="17"/>
        <w:lang w:val="pt-BR"/>
      </w:rPr>
      <w:t>Rua São Pedro, 128, 2° Andar</w:t>
    </w:r>
    <w:r w:rsidRPr="005458E8">
      <w:rPr>
        <w:rFonts w:ascii="Book Antiqua" w:eastAsia="Book Antiqua" w:hAnsi="Book Antiqua"/>
        <w:sz w:val="17"/>
        <w:szCs w:val="17"/>
        <w:lang w:val="pt-BR"/>
      </w:rPr>
      <w:t xml:space="preserve"> – Edifício Edson Elias Wieser - Centro | 89.110-082 Gaspar/SC | </w:t>
    </w:r>
    <w:r w:rsidRPr="005458E8">
      <w:rPr>
        <w:rFonts w:ascii="Book Antiqua" w:eastAsia="Book Antiqua" w:hAnsi="Book Antiqua"/>
        <w:color w:val="000000"/>
        <w:sz w:val="17"/>
        <w:szCs w:val="17"/>
        <w:lang w:val="pt-BR"/>
      </w:rPr>
      <w:t xml:space="preserve">(47) 3331-6300 | </w:t>
    </w:r>
    <w:r w:rsidRPr="005458E8">
      <w:rPr>
        <w:rFonts w:ascii="Book Antiqua" w:eastAsia="Book Antiqua" w:hAnsi="Book Antiqua"/>
        <w:sz w:val="17"/>
        <w:szCs w:val="17"/>
        <w:lang w:val="pt-BR"/>
      </w:rPr>
      <w:t>www.gaspar.sc.gov.br</w:t>
    </w:r>
  </w:p>
  <w:p w:rsidR="00715DCC" w:rsidRPr="005676F3" w:rsidRDefault="00715DCC" w:rsidP="005D1F5F">
    <w:pPr>
      <w:pStyle w:val="Rodap"/>
      <w:jc w:val="right"/>
      <w:rPr>
        <w:sz w:val="10"/>
        <w:szCs w:val="10"/>
      </w:rPr>
    </w:pPr>
  </w:p>
  <w:p w:rsidR="00715DCC" w:rsidRPr="005676F3" w:rsidRDefault="00715DCC"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275EEB" w:rsidRPr="005676F3">
      <w:rPr>
        <w:rFonts w:ascii="Book Antiqua" w:hAnsi="Book Antiqua"/>
        <w:b/>
        <w:sz w:val="17"/>
        <w:szCs w:val="17"/>
      </w:rPr>
      <w:fldChar w:fldCharType="begin"/>
    </w:r>
    <w:r w:rsidRPr="005676F3">
      <w:rPr>
        <w:rFonts w:ascii="Book Antiqua" w:hAnsi="Book Antiqua"/>
        <w:b/>
        <w:sz w:val="17"/>
        <w:szCs w:val="17"/>
      </w:rPr>
      <w:instrText>PAGE</w:instrText>
    </w:r>
    <w:r w:rsidR="00275EEB" w:rsidRPr="005676F3">
      <w:rPr>
        <w:rFonts w:ascii="Book Antiqua" w:hAnsi="Book Antiqua"/>
        <w:b/>
        <w:sz w:val="17"/>
        <w:szCs w:val="17"/>
      </w:rPr>
      <w:fldChar w:fldCharType="separate"/>
    </w:r>
    <w:r w:rsidR="000D7FB8">
      <w:rPr>
        <w:rFonts w:ascii="Book Antiqua" w:hAnsi="Book Antiqua"/>
        <w:b/>
        <w:noProof/>
        <w:sz w:val="17"/>
        <w:szCs w:val="17"/>
      </w:rPr>
      <w:t>4</w:t>
    </w:r>
    <w:r w:rsidR="00275EEB" w:rsidRPr="005676F3">
      <w:rPr>
        <w:rFonts w:ascii="Book Antiqua" w:hAnsi="Book Antiqua"/>
        <w:b/>
        <w:sz w:val="17"/>
        <w:szCs w:val="17"/>
      </w:rPr>
      <w:fldChar w:fldCharType="end"/>
    </w:r>
    <w:r w:rsidRPr="005676F3">
      <w:rPr>
        <w:rFonts w:ascii="Book Antiqua" w:hAnsi="Book Antiqua"/>
        <w:sz w:val="17"/>
        <w:szCs w:val="17"/>
      </w:rPr>
      <w:t xml:space="preserve"> de </w:t>
    </w:r>
    <w:r w:rsidR="00275EEB" w:rsidRPr="005676F3">
      <w:rPr>
        <w:rFonts w:ascii="Book Antiqua" w:hAnsi="Book Antiqua"/>
        <w:b/>
        <w:sz w:val="17"/>
        <w:szCs w:val="17"/>
      </w:rPr>
      <w:fldChar w:fldCharType="begin"/>
    </w:r>
    <w:r w:rsidRPr="005676F3">
      <w:rPr>
        <w:rFonts w:ascii="Book Antiqua" w:hAnsi="Book Antiqua"/>
        <w:b/>
        <w:sz w:val="17"/>
        <w:szCs w:val="17"/>
      </w:rPr>
      <w:instrText>NUMPAGES</w:instrText>
    </w:r>
    <w:r w:rsidR="00275EEB" w:rsidRPr="005676F3">
      <w:rPr>
        <w:rFonts w:ascii="Book Antiqua" w:hAnsi="Book Antiqua"/>
        <w:b/>
        <w:sz w:val="17"/>
        <w:szCs w:val="17"/>
      </w:rPr>
      <w:fldChar w:fldCharType="separate"/>
    </w:r>
    <w:r w:rsidR="000D7FB8">
      <w:rPr>
        <w:rFonts w:ascii="Book Antiqua" w:hAnsi="Book Antiqua"/>
        <w:b/>
        <w:noProof/>
        <w:sz w:val="17"/>
        <w:szCs w:val="17"/>
      </w:rPr>
      <w:t>49</w:t>
    </w:r>
    <w:r w:rsidR="00275EEB" w:rsidRPr="005676F3">
      <w:rPr>
        <w:rFonts w:ascii="Book Antiqua" w:hAnsi="Book Antiqua"/>
        <w:b/>
        <w:sz w:val="17"/>
        <w:szCs w:val="17"/>
      </w:rPr>
      <w:fldChar w:fldCharType="end"/>
    </w:r>
  </w:p>
  <w:p w:rsidR="00715DCC" w:rsidRPr="005D1F5F" w:rsidRDefault="00715DCC"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DCC" w:rsidRDefault="00715DCC">
      <w:r>
        <w:separator/>
      </w:r>
    </w:p>
  </w:footnote>
  <w:footnote w:type="continuationSeparator" w:id="1">
    <w:p w:rsidR="00715DCC" w:rsidRDefault="00715DCC">
      <w:r>
        <w:continuationSeparator/>
      </w:r>
    </w:p>
  </w:footnote>
  <w:footnote w:id="2">
    <w:p w:rsidR="00715DCC" w:rsidRPr="000069A0" w:rsidRDefault="00715DCC"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715DCC" w:rsidRPr="00687DC8" w:rsidTr="00D0537C">
      <w:trPr>
        <w:trHeight w:val="838"/>
      </w:trPr>
      <w:tc>
        <w:tcPr>
          <w:tcW w:w="2715" w:type="dxa"/>
          <w:tcBorders>
            <w:top w:val="nil"/>
            <w:left w:val="nil"/>
            <w:bottom w:val="nil"/>
            <w:right w:val="nil"/>
          </w:tcBorders>
        </w:tcPr>
        <w:p w:rsidR="00715DCC" w:rsidRDefault="00275EEB" w:rsidP="00D0537C">
          <w:pPr>
            <w:tabs>
              <w:tab w:val="left" w:pos="2761"/>
            </w:tabs>
            <w:ind w:left="601"/>
          </w:pPr>
          <w:r w:rsidRPr="00275EEB">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i1025" type="#_x0000_t75" alt="gaspar" style="width:60.45pt;height:66.55pt;visibility:visible">
                <v:imagedata r:id="rId1" o:title="gaspar"/>
              </v:shape>
            </w:pict>
          </w:r>
        </w:p>
        <w:p w:rsidR="00715DCC" w:rsidRPr="00687DC8" w:rsidRDefault="00715DCC"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p>
      </w:tc>
      <w:tc>
        <w:tcPr>
          <w:tcW w:w="7593" w:type="dxa"/>
          <w:tcBorders>
            <w:top w:val="nil"/>
            <w:left w:val="nil"/>
            <w:bottom w:val="nil"/>
            <w:right w:val="nil"/>
          </w:tcBorders>
        </w:tcPr>
        <w:p w:rsidR="00715DCC" w:rsidRPr="009F787D" w:rsidRDefault="00715DCC" w:rsidP="005E7ED2">
          <w:pPr>
            <w:ind w:right="704"/>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715DCC" w:rsidRPr="009F787D" w:rsidRDefault="00715DCC" w:rsidP="005E7ED2">
          <w:pPr>
            <w:ind w:right="704"/>
            <w:jc w:val="right"/>
            <w:rPr>
              <w:rFonts w:ascii="Arial" w:hAnsi="Arial" w:cs="Arial"/>
              <w:b/>
              <w:smallCaps/>
              <w:sz w:val="32"/>
              <w:szCs w:val="32"/>
            </w:rPr>
          </w:pPr>
          <w:r w:rsidRPr="009F787D">
            <w:rPr>
              <w:rFonts w:ascii="Arial" w:hAnsi="Arial" w:cs="Arial"/>
              <w:b/>
              <w:smallCaps/>
              <w:sz w:val="32"/>
              <w:szCs w:val="32"/>
            </w:rPr>
            <w:t>Município De Gaspar</w:t>
          </w:r>
        </w:p>
        <w:p w:rsidR="00715DCC" w:rsidRPr="00EC57AC" w:rsidRDefault="00715DCC" w:rsidP="005E7ED2">
          <w:pPr>
            <w:ind w:right="704"/>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715DCC" w:rsidRPr="00687DC8" w:rsidRDefault="00715DCC"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715DCC" w:rsidRDefault="00715DCC"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9">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0">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5">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6">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6">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3"/>
  </w:num>
  <w:num w:numId="2">
    <w:abstractNumId w:val="4"/>
  </w:num>
  <w:num w:numId="3">
    <w:abstractNumId w:val="1"/>
  </w:num>
  <w:num w:numId="4">
    <w:abstractNumId w:val="10"/>
  </w:num>
  <w:num w:numId="5">
    <w:abstractNumId w:val="20"/>
  </w:num>
  <w:num w:numId="6">
    <w:abstractNumId w:val="7"/>
  </w:num>
  <w:num w:numId="7">
    <w:abstractNumId w:val="18"/>
  </w:num>
  <w:num w:numId="8">
    <w:abstractNumId w:val="5"/>
  </w:num>
  <w:num w:numId="9">
    <w:abstractNumId w:val="21"/>
  </w:num>
  <w:num w:numId="10">
    <w:abstractNumId w:val="8"/>
  </w:num>
  <w:num w:numId="11">
    <w:abstractNumId w:val="9"/>
  </w:num>
  <w:num w:numId="12">
    <w:abstractNumId w:val="14"/>
  </w:num>
  <w:num w:numId="13">
    <w:abstractNumId w:val="16"/>
  </w:num>
  <w:num w:numId="14">
    <w:abstractNumId w:val="6"/>
  </w:num>
  <w:num w:numId="15">
    <w:abstractNumId w:val="24"/>
  </w:num>
  <w:num w:numId="16">
    <w:abstractNumId w:val="2"/>
  </w:num>
  <w:num w:numId="17">
    <w:abstractNumId w:val="25"/>
  </w:num>
  <w:num w:numId="18">
    <w:abstractNumId w:val="22"/>
  </w:num>
  <w:num w:numId="19">
    <w:abstractNumId w:val="12"/>
  </w:num>
  <w:num w:numId="20">
    <w:abstractNumId w:val="13"/>
  </w:num>
  <w:num w:numId="21">
    <w:abstractNumId w:val="26"/>
  </w:num>
  <w:num w:numId="22">
    <w:abstractNumId w:val="11"/>
  </w:num>
  <w:num w:numId="23">
    <w:abstractNumId w:val="15"/>
  </w:num>
  <w:num w:numId="24">
    <w:abstractNumId w:val="27"/>
  </w:num>
  <w:num w:numId="25">
    <w:abstractNumId w:val="3"/>
  </w:num>
  <w:num w:numId="26">
    <w:abstractNumId w:val="28"/>
  </w:num>
  <w:num w:numId="27">
    <w:abstractNumId w:val="0"/>
  </w:num>
  <w:num w:numId="28">
    <w:abstractNumId w:val="19"/>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1730"/>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110D"/>
    <w:rsid w:val="00001A25"/>
    <w:rsid w:val="000026F0"/>
    <w:rsid w:val="00004FBE"/>
    <w:rsid w:val="00007817"/>
    <w:rsid w:val="00007D4E"/>
    <w:rsid w:val="00007F26"/>
    <w:rsid w:val="000114BC"/>
    <w:rsid w:val="0001296C"/>
    <w:rsid w:val="00012C5C"/>
    <w:rsid w:val="000134C9"/>
    <w:rsid w:val="0001422D"/>
    <w:rsid w:val="00014CBE"/>
    <w:rsid w:val="00021714"/>
    <w:rsid w:val="00023222"/>
    <w:rsid w:val="0002597B"/>
    <w:rsid w:val="00025F19"/>
    <w:rsid w:val="00027359"/>
    <w:rsid w:val="00031159"/>
    <w:rsid w:val="000311B4"/>
    <w:rsid w:val="00032A56"/>
    <w:rsid w:val="00033996"/>
    <w:rsid w:val="00035A65"/>
    <w:rsid w:val="00040DDA"/>
    <w:rsid w:val="000431C4"/>
    <w:rsid w:val="00044617"/>
    <w:rsid w:val="0004653C"/>
    <w:rsid w:val="00046676"/>
    <w:rsid w:val="00047468"/>
    <w:rsid w:val="000505BB"/>
    <w:rsid w:val="00050ADC"/>
    <w:rsid w:val="00051701"/>
    <w:rsid w:val="00051DED"/>
    <w:rsid w:val="00052967"/>
    <w:rsid w:val="00052AE6"/>
    <w:rsid w:val="000530C1"/>
    <w:rsid w:val="00056214"/>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F37"/>
    <w:rsid w:val="000707E0"/>
    <w:rsid w:val="00072381"/>
    <w:rsid w:val="00072EE9"/>
    <w:rsid w:val="00073C54"/>
    <w:rsid w:val="0007496C"/>
    <w:rsid w:val="00074980"/>
    <w:rsid w:val="000760C0"/>
    <w:rsid w:val="00076ACB"/>
    <w:rsid w:val="00076BC3"/>
    <w:rsid w:val="00077EC1"/>
    <w:rsid w:val="000801B2"/>
    <w:rsid w:val="0008269D"/>
    <w:rsid w:val="0008536C"/>
    <w:rsid w:val="00085975"/>
    <w:rsid w:val="00092991"/>
    <w:rsid w:val="00092C52"/>
    <w:rsid w:val="00093438"/>
    <w:rsid w:val="00095C56"/>
    <w:rsid w:val="00096003"/>
    <w:rsid w:val="000A0043"/>
    <w:rsid w:val="000A0548"/>
    <w:rsid w:val="000A0B4D"/>
    <w:rsid w:val="000A1623"/>
    <w:rsid w:val="000A1B8E"/>
    <w:rsid w:val="000A2DB5"/>
    <w:rsid w:val="000A35B5"/>
    <w:rsid w:val="000A46C0"/>
    <w:rsid w:val="000A4A89"/>
    <w:rsid w:val="000A6580"/>
    <w:rsid w:val="000A6DA8"/>
    <w:rsid w:val="000A71E7"/>
    <w:rsid w:val="000A7364"/>
    <w:rsid w:val="000B058C"/>
    <w:rsid w:val="000B1098"/>
    <w:rsid w:val="000B4480"/>
    <w:rsid w:val="000B5415"/>
    <w:rsid w:val="000B5499"/>
    <w:rsid w:val="000B6528"/>
    <w:rsid w:val="000C0289"/>
    <w:rsid w:val="000C05A9"/>
    <w:rsid w:val="000C0D16"/>
    <w:rsid w:val="000C2992"/>
    <w:rsid w:val="000C3E20"/>
    <w:rsid w:val="000C3F74"/>
    <w:rsid w:val="000C4B78"/>
    <w:rsid w:val="000C4D37"/>
    <w:rsid w:val="000C55DF"/>
    <w:rsid w:val="000C5DFC"/>
    <w:rsid w:val="000C6F04"/>
    <w:rsid w:val="000C7D56"/>
    <w:rsid w:val="000D04D6"/>
    <w:rsid w:val="000D283D"/>
    <w:rsid w:val="000D33A8"/>
    <w:rsid w:val="000D5188"/>
    <w:rsid w:val="000D5218"/>
    <w:rsid w:val="000D6689"/>
    <w:rsid w:val="000D7FB8"/>
    <w:rsid w:val="000E0B80"/>
    <w:rsid w:val="000E163C"/>
    <w:rsid w:val="000E164C"/>
    <w:rsid w:val="000E191F"/>
    <w:rsid w:val="000E1DCC"/>
    <w:rsid w:val="000E2809"/>
    <w:rsid w:val="000E302B"/>
    <w:rsid w:val="000E476C"/>
    <w:rsid w:val="000E48DF"/>
    <w:rsid w:val="000E7527"/>
    <w:rsid w:val="000E7552"/>
    <w:rsid w:val="000F0FB7"/>
    <w:rsid w:val="000F249F"/>
    <w:rsid w:val="000F41AF"/>
    <w:rsid w:val="000F42A5"/>
    <w:rsid w:val="000F4857"/>
    <w:rsid w:val="000F4E38"/>
    <w:rsid w:val="000F52EA"/>
    <w:rsid w:val="000F5A22"/>
    <w:rsid w:val="000F64F6"/>
    <w:rsid w:val="000F712C"/>
    <w:rsid w:val="000F7F91"/>
    <w:rsid w:val="001000CE"/>
    <w:rsid w:val="001000DB"/>
    <w:rsid w:val="0010013C"/>
    <w:rsid w:val="00100AC0"/>
    <w:rsid w:val="00103EE9"/>
    <w:rsid w:val="001040E2"/>
    <w:rsid w:val="00106745"/>
    <w:rsid w:val="00106F8A"/>
    <w:rsid w:val="00106FA4"/>
    <w:rsid w:val="0011057C"/>
    <w:rsid w:val="001113BD"/>
    <w:rsid w:val="0011184F"/>
    <w:rsid w:val="0011224E"/>
    <w:rsid w:val="001141F2"/>
    <w:rsid w:val="0011474B"/>
    <w:rsid w:val="00114A19"/>
    <w:rsid w:val="00115F77"/>
    <w:rsid w:val="00117AFF"/>
    <w:rsid w:val="00117D56"/>
    <w:rsid w:val="00117F89"/>
    <w:rsid w:val="0012044F"/>
    <w:rsid w:val="0012076A"/>
    <w:rsid w:val="00121944"/>
    <w:rsid w:val="00122DBB"/>
    <w:rsid w:val="00123280"/>
    <w:rsid w:val="00124095"/>
    <w:rsid w:val="00125076"/>
    <w:rsid w:val="00125179"/>
    <w:rsid w:val="0012675F"/>
    <w:rsid w:val="00126E73"/>
    <w:rsid w:val="001270E9"/>
    <w:rsid w:val="00132A76"/>
    <w:rsid w:val="00132E46"/>
    <w:rsid w:val="00132FD5"/>
    <w:rsid w:val="00133171"/>
    <w:rsid w:val="0013393B"/>
    <w:rsid w:val="001339CA"/>
    <w:rsid w:val="00135AE4"/>
    <w:rsid w:val="00136C29"/>
    <w:rsid w:val="00137057"/>
    <w:rsid w:val="001377AB"/>
    <w:rsid w:val="001405BA"/>
    <w:rsid w:val="00141116"/>
    <w:rsid w:val="001432EB"/>
    <w:rsid w:val="00144519"/>
    <w:rsid w:val="00144C87"/>
    <w:rsid w:val="00144E1B"/>
    <w:rsid w:val="001455E4"/>
    <w:rsid w:val="001466B5"/>
    <w:rsid w:val="0015013A"/>
    <w:rsid w:val="001501BE"/>
    <w:rsid w:val="001520DB"/>
    <w:rsid w:val="001526B6"/>
    <w:rsid w:val="00152C2C"/>
    <w:rsid w:val="001543F8"/>
    <w:rsid w:val="00154A20"/>
    <w:rsid w:val="00155E6D"/>
    <w:rsid w:val="00156FAD"/>
    <w:rsid w:val="00157384"/>
    <w:rsid w:val="00160410"/>
    <w:rsid w:val="001639A5"/>
    <w:rsid w:val="00163FE6"/>
    <w:rsid w:val="0016428F"/>
    <w:rsid w:val="001649C3"/>
    <w:rsid w:val="00164F42"/>
    <w:rsid w:val="001658A6"/>
    <w:rsid w:val="00166136"/>
    <w:rsid w:val="001666A0"/>
    <w:rsid w:val="00166F50"/>
    <w:rsid w:val="001672FB"/>
    <w:rsid w:val="001679A7"/>
    <w:rsid w:val="00167F72"/>
    <w:rsid w:val="0017039A"/>
    <w:rsid w:val="00170D9D"/>
    <w:rsid w:val="00170E1C"/>
    <w:rsid w:val="00171948"/>
    <w:rsid w:val="001721A1"/>
    <w:rsid w:val="00172E3F"/>
    <w:rsid w:val="001732FC"/>
    <w:rsid w:val="00173EAF"/>
    <w:rsid w:val="00174298"/>
    <w:rsid w:val="001745DA"/>
    <w:rsid w:val="00175843"/>
    <w:rsid w:val="0018163E"/>
    <w:rsid w:val="00181895"/>
    <w:rsid w:val="0018219A"/>
    <w:rsid w:val="00182707"/>
    <w:rsid w:val="0018446B"/>
    <w:rsid w:val="00184740"/>
    <w:rsid w:val="00185BB2"/>
    <w:rsid w:val="0018631D"/>
    <w:rsid w:val="00186D69"/>
    <w:rsid w:val="00187248"/>
    <w:rsid w:val="00187CF4"/>
    <w:rsid w:val="00190104"/>
    <w:rsid w:val="001907D4"/>
    <w:rsid w:val="0019270B"/>
    <w:rsid w:val="00192C66"/>
    <w:rsid w:val="00193138"/>
    <w:rsid w:val="001931A8"/>
    <w:rsid w:val="0019358A"/>
    <w:rsid w:val="00193895"/>
    <w:rsid w:val="0019523B"/>
    <w:rsid w:val="00195C0C"/>
    <w:rsid w:val="00195D34"/>
    <w:rsid w:val="001963E5"/>
    <w:rsid w:val="00196F7C"/>
    <w:rsid w:val="001A0588"/>
    <w:rsid w:val="001A1AB2"/>
    <w:rsid w:val="001A284D"/>
    <w:rsid w:val="001A3034"/>
    <w:rsid w:val="001A32D7"/>
    <w:rsid w:val="001A36C9"/>
    <w:rsid w:val="001A3A70"/>
    <w:rsid w:val="001A4206"/>
    <w:rsid w:val="001A52B0"/>
    <w:rsid w:val="001A74FD"/>
    <w:rsid w:val="001A7DC9"/>
    <w:rsid w:val="001B2BA9"/>
    <w:rsid w:val="001B2C08"/>
    <w:rsid w:val="001B3F10"/>
    <w:rsid w:val="001B45CB"/>
    <w:rsid w:val="001B48E1"/>
    <w:rsid w:val="001B6699"/>
    <w:rsid w:val="001B71D7"/>
    <w:rsid w:val="001B74E6"/>
    <w:rsid w:val="001C2AC4"/>
    <w:rsid w:val="001C2C62"/>
    <w:rsid w:val="001C38C9"/>
    <w:rsid w:val="001C7A27"/>
    <w:rsid w:val="001D014E"/>
    <w:rsid w:val="001D02FA"/>
    <w:rsid w:val="001D0CAD"/>
    <w:rsid w:val="001D192D"/>
    <w:rsid w:val="001D2053"/>
    <w:rsid w:val="001D5730"/>
    <w:rsid w:val="001D6143"/>
    <w:rsid w:val="001D75E3"/>
    <w:rsid w:val="001E048C"/>
    <w:rsid w:val="001E06F1"/>
    <w:rsid w:val="001E1067"/>
    <w:rsid w:val="001E43CF"/>
    <w:rsid w:val="001E550B"/>
    <w:rsid w:val="001E5706"/>
    <w:rsid w:val="001E5923"/>
    <w:rsid w:val="001E6B27"/>
    <w:rsid w:val="001E74CC"/>
    <w:rsid w:val="001E76AB"/>
    <w:rsid w:val="001F0DBC"/>
    <w:rsid w:val="001F1A4E"/>
    <w:rsid w:val="001F312F"/>
    <w:rsid w:val="001F6A9A"/>
    <w:rsid w:val="001F71EB"/>
    <w:rsid w:val="001F748F"/>
    <w:rsid w:val="00202F25"/>
    <w:rsid w:val="002035CB"/>
    <w:rsid w:val="00203A27"/>
    <w:rsid w:val="00204AA7"/>
    <w:rsid w:val="002075BF"/>
    <w:rsid w:val="002078E4"/>
    <w:rsid w:val="00207C8E"/>
    <w:rsid w:val="00207E5A"/>
    <w:rsid w:val="00210F46"/>
    <w:rsid w:val="00210FC2"/>
    <w:rsid w:val="002129BF"/>
    <w:rsid w:val="00213262"/>
    <w:rsid w:val="002146CE"/>
    <w:rsid w:val="002149A0"/>
    <w:rsid w:val="002153BC"/>
    <w:rsid w:val="00215BD7"/>
    <w:rsid w:val="00215DAD"/>
    <w:rsid w:val="002170CB"/>
    <w:rsid w:val="00217FB5"/>
    <w:rsid w:val="002202CA"/>
    <w:rsid w:val="002218B6"/>
    <w:rsid w:val="002231E8"/>
    <w:rsid w:val="002238B2"/>
    <w:rsid w:val="002245C4"/>
    <w:rsid w:val="00226037"/>
    <w:rsid w:val="00226BF3"/>
    <w:rsid w:val="00230673"/>
    <w:rsid w:val="00231625"/>
    <w:rsid w:val="002326F0"/>
    <w:rsid w:val="00233A22"/>
    <w:rsid w:val="00234561"/>
    <w:rsid w:val="002355B0"/>
    <w:rsid w:val="00235814"/>
    <w:rsid w:val="00235CE6"/>
    <w:rsid w:val="00237FDC"/>
    <w:rsid w:val="002401A1"/>
    <w:rsid w:val="00240D97"/>
    <w:rsid w:val="00242E1C"/>
    <w:rsid w:val="00244805"/>
    <w:rsid w:val="002456B3"/>
    <w:rsid w:val="00246912"/>
    <w:rsid w:val="00247B2D"/>
    <w:rsid w:val="00247D09"/>
    <w:rsid w:val="00250143"/>
    <w:rsid w:val="0025024E"/>
    <w:rsid w:val="002502FC"/>
    <w:rsid w:val="002506A0"/>
    <w:rsid w:val="0025071C"/>
    <w:rsid w:val="00250DF5"/>
    <w:rsid w:val="002515CD"/>
    <w:rsid w:val="00252A48"/>
    <w:rsid w:val="0025341F"/>
    <w:rsid w:val="00253494"/>
    <w:rsid w:val="00253EB4"/>
    <w:rsid w:val="00254A09"/>
    <w:rsid w:val="00254B8B"/>
    <w:rsid w:val="0025528E"/>
    <w:rsid w:val="00255564"/>
    <w:rsid w:val="002568B7"/>
    <w:rsid w:val="00256D64"/>
    <w:rsid w:val="002572D4"/>
    <w:rsid w:val="002577B2"/>
    <w:rsid w:val="00257CCF"/>
    <w:rsid w:val="00261480"/>
    <w:rsid w:val="002617C0"/>
    <w:rsid w:val="00261A81"/>
    <w:rsid w:val="002628C3"/>
    <w:rsid w:val="00263383"/>
    <w:rsid w:val="00263B11"/>
    <w:rsid w:val="00263FCB"/>
    <w:rsid w:val="0026445D"/>
    <w:rsid w:val="00264BFE"/>
    <w:rsid w:val="00266BCA"/>
    <w:rsid w:val="00267D1B"/>
    <w:rsid w:val="00270522"/>
    <w:rsid w:val="00272DF0"/>
    <w:rsid w:val="00273ADC"/>
    <w:rsid w:val="00273D3C"/>
    <w:rsid w:val="00275915"/>
    <w:rsid w:val="00275EEB"/>
    <w:rsid w:val="00280A82"/>
    <w:rsid w:val="00281AB4"/>
    <w:rsid w:val="00281F8A"/>
    <w:rsid w:val="002824E0"/>
    <w:rsid w:val="00282522"/>
    <w:rsid w:val="00283923"/>
    <w:rsid w:val="00283B24"/>
    <w:rsid w:val="002850DD"/>
    <w:rsid w:val="00286714"/>
    <w:rsid w:val="002875DE"/>
    <w:rsid w:val="002875EE"/>
    <w:rsid w:val="00287B76"/>
    <w:rsid w:val="00291EBE"/>
    <w:rsid w:val="0029273E"/>
    <w:rsid w:val="00292925"/>
    <w:rsid w:val="0029460A"/>
    <w:rsid w:val="002948C7"/>
    <w:rsid w:val="0029529C"/>
    <w:rsid w:val="00295C45"/>
    <w:rsid w:val="00296459"/>
    <w:rsid w:val="002976DA"/>
    <w:rsid w:val="00297B00"/>
    <w:rsid w:val="002A027D"/>
    <w:rsid w:val="002A0E01"/>
    <w:rsid w:val="002A1937"/>
    <w:rsid w:val="002A1C78"/>
    <w:rsid w:val="002A2E7B"/>
    <w:rsid w:val="002A3846"/>
    <w:rsid w:val="002A4EC0"/>
    <w:rsid w:val="002A5837"/>
    <w:rsid w:val="002A627C"/>
    <w:rsid w:val="002B05AB"/>
    <w:rsid w:val="002B185D"/>
    <w:rsid w:val="002B2868"/>
    <w:rsid w:val="002B2AE5"/>
    <w:rsid w:val="002B3550"/>
    <w:rsid w:val="002B5342"/>
    <w:rsid w:val="002C047D"/>
    <w:rsid w:val="002C0933"/>
    <w:rsid w:val="002C0C3B"/>
    <w:rsid w:val="002C1250"/>
    <w:rsid w:val="002C1D6E"/>
    <w:rsid w:val="002C4EFD"/>
    <w:rsid w:val="002C675E"/>
    <w:rsid w:val="002C6D6D"/>
    <w:rsid w:val="002C6DEB"/>
    <w:rsid w:val="002C74B2"/>
    <w:rsid w:val="002C75DA"/>
    <w:rsid w:val="002C7C7B"/>
    <w:rsid w:val="002C7E2C"/>
    <w:rsid w:val="002D0A88"/>
    <w:rsid w:val="002D0C63"/>
    <w:rsid w:val="002D138F"/>
    <w:rsid w:val="002D19B8"/>
    <w:rsid w:val="002D19F9"/>
    <w:rsid w:val="002D1CE6"/>
    <w:rsid w:val="002D2643"/>
    <w:rsid w:val="002D276C"/>
    <w:rsid w:val="002E0D35"/>
    <w:rsid w:val="002E1500"/>
    <w:rsid w:val="002E1A1E"/>
    <w:rsid w:val="002E3773"/>
    <w:rsid w:val="002E40F0"/>
    <w:rsid w:val="002E64F4"/>
    <w:rsid w:val="002E6F21"/>
    <w:rsid w:val="002E73A6"/>
    <w:rsid w:val="002F1DD0"/>
    <w:rsid w:val="002F2FDC"/>
    <w:rsid w:val="002F4742"/>
    <w:rsid w:val="002F49F9"/>
    <w:rsid w:val="002F4ED5"/>
    <w:rsid w:val="002F5429"/>
    <w:rsid w:val="002F67CB"/>
    <w:rsid w:val="002F67EA"/>
    <w:rsid w:val="002F6AAE"/>
    <w:rsid w:val="002F7825"/>
    <w:rsid w:val="0030085C"/>
    <w:rsid w:val="00301C34"/>
    <w:rsid w:val="00302238"/>
    <w:rsid w:val="00302CC8"/>
    <w:rsid w:val="003034C3"/>
    <w:rsid w:val="003045A1"/>
    <w:rsid w:val="00304C0F"/>
    <w:rsid w:val="00304FB1"/>
    <w:rsid w:val="00305636"/>
    <w:rsid w:val="003062C3"/>
    <w:rsid w:val="00307040"/>
    <w:rsid w:val="00307480"/>
    <w:rsid w:val="00310CAA"/>
    <w:rsid w:val="003113CA"/>
    <w:rsid w:val="003143CF"/>
    <w:rsid w:val="00317429"/>
    <w:rsid w:val="003202A0"/>
    <w:rsid w:val="00320D2D"/>
    <w:rsid w:val="00321E71"/>
    <w:rsid w:val="00322A0C"/>
    <w:rsid w:val="00323B97"/>
    <w:rsid w:val="00323EB3"/>
    <w:rsid w:val="00324D2F"/>
    <w:rsid w:val="00324D33"/>
    <w:rsid w:val="0032578B"/>
    <w:rsid w:val="00325BFE"/>
    <w:rsid w:val="003260B6"/>
    <w:rsid w:val="00326E5A"/>
    <w:rsid w:val="00327031"/>
    <w:rsid w:val="003277AC"/>
    <w:rsid w:val="00330E00"/>
    <w:rsid w:val="0033141C"/>
    <w:rsid w:val="00332A67"/>
    <w:rsid w:val="00332EE1"/>
    <w:rsid w:val="00333BA4"/>
    <w:rsid w:val="0033468E"/>
    <w:rsid w:val="003403AB"/>
    <w:rsid w:val="003408B6"/>
    <w:rsid w:val="00343314"/>
    <w:rsid w:val="00343D22"/>
    <w:rsid w:val="00343E82"/>
    <w:rsid w:val="00344225"/>
    <w:rsid w:val="003464E3"/>
    <w:rsid w:val="00346A6B"/>
    <w:rsid w:val="003476C5"/>
    <w:rsid w:val="00350FAE"/>
    <w:rsid w:val="0035201D"/>
    <w:rsid w:val="003520E4"/>
    <w:rsid w:val="003522EE"/>
    <w:rsid w:val="003543C7"/>
    <w:rsid w:val="003548B4"/>
    <w:rsid w:val="00354DBD"/>
    <w:rsid w:val="003552AC"/>
    <w:rsid w:val="003561F8"/>
    <w:rsid w:val="00357739"/>
    <w:rsid w:val="003641F6"/>
    <w:rsid w:val="003642EF"/>
    <w:rsid w:val="003664F0"/>
    <w:rsid w:val="00366C4E"/>
    <w:rsid w:val="00367E55"/>
    <w:rsid w:val="00370337"/>
    <w:rsid w:val="00371410"/>
    <w:rsid w:val="00371C6B"/>
    <w:rsid w:val="003721F0"/>
    <w:rsid w:val="003728EB"/>
    <w:rsid w:val="00372EFF"/>
    <w:rsid w:val="003734E1"/>
    <w:rsid w:val="00373E26"/>
    <w:rsid w:val="00375355"/>
    <w:rsid w:val="00376DB1"/>
    <w:rsid w:val="00377376"/>
    <w:rsid w:val="0038170C"/>
    <w:rsid w:val="003829AB"/>
    <w:rsid w:val="00386AA8"/>
    <w:rsid w:val="0039003C"/>
    <w:rsid w:val="0039027A"/>
    <w:rsid w:val="0039062E"/>
    <w:rsid w:val="00390CC1"/>
    <w:rsid w:val="00390F9E"/>
    <w:rsid w:val="0039273B"/>
    <w:rsid w:val="00392C87"/>
    <w:rsid w:val="00392F02"/>
    <w:rsid w:val="0039348D"/>
    <w:rsid w:val="00395E80"/>
    <w:rsid w:val="00396091"/>
    <w:rsid w:val="00397447"/>
    <w:rsid w:val="003A1C64"/>
    <w:rsid w:val="003A2757"/>
    <w:rsid w:val="003A2FAC"/>
    <w:rsid w:val="003A378E"/>
    <w:rsid w:val="003A5516"/>
    <w:rsid w:val="003A5D41"/>
    <w:rsid w:val="003A7928"/>
    <w:rsid w:val="003B0E36"/>
    <w:rsid w:val="003B33B2"/>
    <w:rsid w:val="003B3F53"/>
    <w:rsid w:val="003B3F6E"/>
    <w:rsid w:val="003B40DE"/>
    <w:rsid w:val="003B4CAC"/>
    <w:rsid w:val="003B50BA"/>
    <w:rsid w:val="003B51C8"/>
    <w:rsid w:val="003B591D"/>
    <w:rsid w:val="003B5D10"/>
    <w:rsid w:val="003B78E8"/>
    <w:rsid w:val="003C07D1"/>
    <w:rsid w:val="003C1252"/>
    <w:rsid w:val="003C12CC"/>
    <w:rsid w:val="003C2E50"/>
    <w:rsid w:val="003C38BE"/>
    <w:rsid w:val="003C452A"/>
    <w:rsid w:val="003C4B04"/>
    <w:rsid w:val="003C4DE8"/>
    <w:rsid w:val="003C602E"/>
    <w:rsid w:val="003C684F"/>
    <w:rsid w:val="003C74F2"/>
    <w:rsid w:val="003C79B7"/>
    <w:rsid w:val="003C79ED"/>
    <w:rsid w:val="003C7E26"/>
    <w:rsid w:val="003D27DA"/>
    <w:rsid w:val="003D333A"/>
    <w:rsid w:val="003D37D1"/>
    <w:rsid w:val="003D38EA"/>
    <w:rsid w:val="003D3DCB"/>
    <w:rsid w:val="003D4324"/>
    <w:rsid w:val="003D4C06"/>
    <w:rsid w:val="003D5D05"/>
    <w:rsid w:val="003D740D"/>
    <w:rsid w:val="003D77E4"/>
    <w:rsid w:val="003D7823"/>
    <w:rsid w:val="003E1F99"/>
    <w:rsid w:val="003E2051"/>
    <w:rsid w:val="003E3967"/>
    <w:rsid w:val="003E4384"/>
    <w:rsid w:val="003E46DE"/>
    <w:rsid w:val="003E4E63"/>
    <w:rsid w:val="003E4FD1"/>
    <w:rsid w:val="003E5442"/>
    <w:rsid w:val="003E5532"/>
    <w:rsid w:val="003E76FC"/>
    <w:rsid w:val="003F156B"/>
    <w:rsid w:val="003F2003"/>
    <w:rsid w:val="003F353D"/>
    <w:rsid w:val="003F54C8"/>
    <w:rsid w:val="003F590E"/>
    <w:rsid w:val="003F7E21"/>
    <w:rsid w:val="003F7F16"/>
    <w:rsid w:val="004016BD"/>
    <w:rsid w:val="0040323A"/>
    <w:rsid w:val="00404ED8"/>
    <w:rsid w:val="00404EF7"/>
    <w:rsid w:val="00406C5E"/>
    <w:rsid w:val="00407E0F"/>
    <w:rsid w:val="004126C3"/>
    <w:rsid w:val="00412B4D"/>
    <w:rsid w:val="00414711"/>
    <w:rsid w:val="00415523"/>
    <w:rsid w:val="004164F0"/>
    <w:rsid w:val="00416B4F"/>
    <w:rsid w:val="0041779D"/>
    <w:rsid w:val="0041789E"/>
    <w:rsid w:val="00421703"/>
    <w:rsid w:val="0042287C"/>
    <w:rsid w:val="004235D5"/>
    <w:rsid w:val="0042396D"/>
    <w:rsid w:val="00423A7E"/>
    <w:rsid w:val="0042471F"/>
    <w:rsid w:val="00432B1F"/>
    <w:rsid w:val="00433A82"/>
    <w:rsid w:val="0044013F"/>
    <w:rsid w:val="00440D06"/>
    <w:rsid w:val="0044183C"/>
    <w:rsid w:val="00442C8F"/>
    <w:rsid w:val="00444909"/>
    <w:rsid w:val="004457EE"/>
    <w:rsid w:val="00445D40"/>
    <w:rsid w:val="00446158"/>
    <w:rsid w:val="004474C3"/>
    <w:rsid w:val="004476AE"/>
    <w:rsid w:val="00447945"/>
    <w:rsid w:val="00450EF7"/>
    <w:rsid w:val="004516F3"/>
    <w:rsid w:val="00451793"/>
    <w:rsid w:val="004519B0"/>
    <w:rsid w:val="00452F2A"/>
    <w:rsid w:val="0045326D"/>
    <w:rsid w:val="00454075"/>
    <w:rsid w:val="00454599"/>
    <w:rsid w:val="0045467B"/>
    <w:rsid w:val="0045548D"/>
    <w:rsid w:val="004571BD"/>
    <w:rsid w:val="00457774"/>
    <w:rsid w:val="00462F4E"/>
    <w:rsid w:val="00462FCB"/>
    <w:rsid w:val="00463092"/>
    <w:rsid w:val="00463430"/>
    <w:rsid w:val="00464F34"/>
    <w:rsid w:val="004667CA"/>
    <w:rsid w:val="004705BF"/>
    <w:rsid w:val="00470AAA"/>
    <w:rsid w:val="00471948"/>
    <w:rsid w:val="00471D38"/>
    <w:rsid w:val="00473A02"/>
    <w:rsid w:val="00473DE4"/>
    <w:rsid w:val="00474EA4"/>
    <w:rsid w:val="00475CE3"/>
    <w:rsid w:val="004766F0"/>
    <w:rsid w:val="00476CE5"/>
    <w:rsid w:val="00481BD4"/>
    <w:rsid w:val="004824B2"/>
    <w:rsid w:val="00483005"/>
    <w:rsid w:val="00483225"/>
    <w:rsid w:val="0048332C"/>
    <w:rsid w:val="00484684"/>
    <w:rsid w:val="00485BAC"/>
    <w:rsid w:val="0048603B"/>
    <w:rsid w:val="0048614F"/>
    <w:rsid w:val="004866FD"/>
    <w:rsid w:val="0048677D"/>
    <w:rsid w:val="004867E9"/>
    <w:rsid w:val="004867EC"/>
    <w:rsid w:val="00486EE0"/>
    <w:rsid w:val="00486F05"/>
    <w:rsid w:val="004875F2"/>
    <w:rsid w:val="0049206A"/>
    <w:rsid w:val="004925FC"/>
    <w:rsid w:val="004933FF"/>
    <w:rsid w:val="00494862"/>
    <w:rsid w:val="00495D34"/>
    <w:rsid w:val="0049665B"/>
    <w:rsid w:val="0049672E"/>
    <w:rsid w:val="004973C9"/>
    <w:rsid w:val="00497B02"/>
    <w:rsid w:val="004A0D8B"/>
    <w:rsid w:val="004A1432"/>
    <w:rsid w:val="004A2BB8"/>
    <w:rsid w:val="004A2D35"/>
    <w:rsid w:val="004A3B60"/>
    <w:rsid w:val="004A3BA5"/>
    <w:rsid w:val="004A3DE2"/>
    <w:rsid w:val="004A4691"/>
    <w:rsid w:val="004A6733"/>
    <w:rsid w:val="004A7357"/>
    <w:rsid w:val="004B0EEA"/>
    <w:rsid w:val="004B1391"/>
    <w:rsid w:val="004B2088"/>
    <w:rsid w:val="004B21E3"/>
    <w:rsid w:val="004B2E29"/>
    <w:rsid w:val="004B3C89"/>
    <w:rsid w:val="004B6638"/>
    <w:rsid w:val="004B71A4"/>
    <w:rsid w:val="004C0E88"/>
    <w:rsid w:val="004C0EFB"/>
    <w:rsid w:val="004C1277"/>
    <w:rsid w:val="004C1351"/>
    <w:rsid w:val="004C144D"/>
    <w:rsid w:val="004C2C97"/>
    <w:rsid w:val="004C2D21"/>
    <w:rsid w:val="004C4323"/>
    <w:rsid w:val="004C51F0"/>
    <w:rsid w:val="004C6994"/>
    <w:rsid w:val="004C778E"/>
    <w:rsid w:val="004D0370"/>
    <w:rsid w:val="004D14CC"/>
    <w:rsid w:val="004D2B18"/>
    <w:rsid w:val="004D342F"/>
    <w:rsid w:val="004D35E6"/>
    <w:rsid w:val="004D378C"/>
    <w:rsid w:val="004D5475"/>
    <w:rsid w:val="004E05A9"/>
    <w:rsid w:val="004E1499"/>
    <w:rsid w:val="004E1E09"/>
    <w:rsid w:val="004E2A37"/>
    <w:rsid w:val="004E2A82"/>
    <w:rsid w:val="004E2CD2"/>
    <w:rsid w:val="004E3C09"/>
    <w:rsid w:val="004E3C7E"/>
    <w:rsid w:val="004E4E34"/>
    <w:rsid w:val="004E5F13"/>
    <w:rsid w:val="004E7260"/>
    <w:rsid w:val="004F0DD0"/>
    <w:rsid w:val="004F1969"/>
    <w:rsid w:val="004F3A0E"/>
    <w:rsid w:val="004F3AE4"/>
    <w:rsid w:val="004F4EA4"/>
    <w:rsid w:val="004F57AE"/>
    <w:rsid w:val="004F67F7"/>
    <w:rsid w:val="00502B75"/>
    <w:rsid w:val="005038C9"/>
    <w:rsid w:val="00503A30"/>
    <w:rsid w:val="00505FD3"/>
    <w:rsid w:val="00506187"/>
    <w:rsid w:val="00506CD6"/>
    <w:rsid w:val="00507347"/>
    <w:rsid w:val="00507BD7"/>
    <w:rsid w:val="00510381"/>
    <w:rsid w:val="00510E58"/>
    <w:rsid w:val="0051198F"/>
    <w:rsid w:val="00513BEE"/>
    <w:rsid w:val="00514D3E"/>
    <w:rsid w:val="00520614"/>
    <w:rsid w:val="00520EE1"/>
    <w:rsid w:val="00521D51"/>
    <w:rsid w:val="00522573"/>
    <w:rsid w:val="00523362"/>
    <w:rsid w:val="00524120"/>
    <w:rsid w:val="0052427F"/>
    <w:rsid w:val="005243AE"/>
    <w:rsid w:val="005245BF"/>
    <w:rsid w:val="00525282"/>
    <w:rsid w:val="0052530C"/>
    <w:rsid w:val="005257A4"/>
    <w:rsid w:val="005258F8"/>
    <w:rsid w:val="00527EF9"/>
    <w:rsid w:val="0053095D"/>
    <w:rsid w:val="00532C57"/>
    <w:rsid w:val="00532E53"/>
    <w:rsid w:val="00533781"/>
    <w:rsid w:val="00534B30"/>
    <w:rsid w:val="0053731F"/>
    <w:rsid w:val="005416F4"/>
    <w:rsid w:val="005424B5"/>
    <w:rsid w:val="00542708"/>
    <w:rsid w:val="0054286A"/>
    <w:rsid w:val="00542EE0"/>
    <w:rsid w:val="005436E0"/>
    <w:rsid w:val="00544A66"/>
    <w:rsid w:val="00544BCF"/>
    <w:rsid w:val="0054572E"/>
    <w:rsid w:val="00546349"/>
    <w:rsid w:val="00546CE1"/>
    <w:rsid w:val="005479B4"/>
    <w:rsid w:val="00547E49"/>
    <w:rsid w:val="0055050F"/>
    <w:rsid w:val="0055184C"/>
    <w:rsid w:val="00552433"/>
    <w:rsid w:val="005525BC"/>
    <w:rsid w:val="005537A4"/>
    <w:rsid w:val="00553CDE"/>
    <w:rsid w:val="005548E0"/>
    <w:rsid w:val="00554AEA"/>
    <w:rsid w:val="00554B02"/>
    <w:rsid w:val="0055654A"/>
    <w:rsid w:val="005576C6"/>
    <w:rsid w:val="0056093B"/>
    <w:rsid w:val="00561135"/>
    <w:rsid w:val="005612AC"/>
    <w:rsid w:val="00561459"/>
    <w:rsid w:val="00561ABD"/>
    <w:rsid w:val="005624EC"/>
    <w:rsid w:val="00562C5E"/>
    <w:rsid w:val="00563CB2"/>
    <w:rsid w:val="0056458F"/>
    <w:rsid w:val="00564CBB"/>
    <w:rsid w:val="005650FA"/>
    <w:rsid w:val="0056527A"/>
    <w:rsid w:val="00565699"/>
    <w:rsid w:val="00565F14"/>
    <w:rsid w:val="00566015"/>
    <w:rsid w:val="005665A4"/>
    <w:rsid w:val="005704DD"/>
    <w:rsid w:val="00570A1D"/>
    <w:rsid w:val="00572580"/>
    <w:rsid w:val="00572B38"/>
    <w:rsid w:val="00573E56"/>
    <w:rsid w:val="00574029"/>
    <w:rsid w:val="00574918"/>
    <w:rsid w:val="00575125"/>
    <w:rsid w:val="00577585"/>
    <w:rsid w:val="00580A51"/>
    <w:rsid w:val="00580FD1"/>
    <w:rsid w:val="00581652"/>
    <w:rsid w:val="00581755"/>
    <w:rsid w:val="005822F5"/>
    <w:rsid w:val="0058322A"/>
    <w:rsid w:val="00583571"/>
    <w:rsid w:val="005848B5"/>
    <w:rsid w:val="00586438"/>
    <w:rsid w:val="005867E4"/>
    <w:rsid w:val="00587927"/>
    <w:rsid w:val="00590856"/>
    <w:rsid w:val="00590E33"/>
    <w:rsid w:val="00591F44"/>
    <w:rsid w:val="00593BF6"/>
    <w:rsid w:val="00593C68"/>
    <w:rsid w:val="00593E00"/>
    <w:rsid w:val="00595B52"/>
    <w:rsid w:val="00596BD5"/>
    <w:rsid w:val="005971E5"/>
    <w:rsid w:val="005A0578"/>
    <w:rsid w:val="005A1DFA"/>
    <w:rsid w:val="005A441F"/>
    <w:rsid w:val="005A4662"/>
    <w:rsid w:val="005A4A75"/>
    <w:rsid w:val="005A4F69"/>
    <w:rsid w:val="005A66D6"/>
    <w:rsid w:val="005A70D8"/>
    <w:rsid w:val="005A7177"/>
    <w:rsid w:val="005A7C16"/>
    <w:rsid w:val="005B06D8"/>
    <w:rsid w:val="005B0D54"/>
    <w:rsid w:val="005B0FE7"/>
    <w:rsid w:val="005B2CBF"/>
    <w:rsid w:val="005B2D72"/>
    <w:rsid w:val="005B3A31"/>
    <w:rsid w:val="005B41E3"/>
    <w:rsid w:val="005B71E8"/>
    <w:rsid w:val="005B7C8E"/>
    <w:rsid w:val="005C15BC"/>
    <w:rsid w:val="005C2BA6"/>
    <w:rsid w:val="005C3450"/>
    <w:rsid w:val="005C3661"/>
    <w:rsid w:val="005C3D66"/>
    <w:rsid w:val="005C3E32"/>
    <w:rsid w:val="005C450E"/>
    <w:rsid w:val="005C45A7"/>
    <w:rsid w:val="005C5D8A"/>
    <w:rsid w:val="005D048E"/>
    <w:rsid w:val="005D1F5F"/>
    <w:rsid w:val="005D38D6"/>
    <w:rsid w:val="005D3E97"/>
    <w:rsid w:val="005D51D8"/>
    <w:rsid w:val="005D51F3"/>
    <w:rsid w:val="005D541A"/>
    <w:rsid w:val="005D59C7"/>
    <w:rsid w:val="005D5D9C"/>
    <w:rsid w:val="005D6FCA"/>
    <w:rsid w:val="005E0592"/>
    <w:rsid w:val="005E0E62"/>
    <w:rsid w:val="005E2907"/>
    <w:rsid w:val="005E30D0"/>
    <w:rsid w:val="005E3B35"/>
    <w:rsid w:val="005E4378"/>
    <w:rsid w:val="005E459F"/>
    <w:rsid w:val="005E68F5"/>
    <w:rsid w:val="005E7ED2"/>
    <w:rsid w:val="005F0003"/>
    <w:rsid w:val="005F10DD"/>
    <w:rsid w:val="005F1BA4"/>
    <w:rsid w:val="005F1F0D"/>
    <w:rsid w:val="005F3F63"/>
    <w:rsid w:val="005F4504"/>
    <w:rsid w:val="005F4DB9"/>
    <w:rsid w:val="005F6429"/>
    <w:rsid w:val="005F6C6B"/>
    <w:rsid w:val="005F6CA1"/>
    <w:rsid w:val="005F7B38"/>
    <w:rsid w:val="00601035"/>
    <w:rsid w:val="0060132F"/>
    <w:rsid w:val="00601541"/>
    <w:rsid w:val="00601BA7"/>
    <w:rsid w:val="00602340"/>
    <w:rsid w:val="00602EA3"/>
    <w:rsid w:val="00604A67"/>
    <w:rsid w:val="00604AB9"/>
    <w:rsid w:val="00605B50"/>
    <w:rsid w:val="0060772A"/>
    <w:rsid w:val="00611044"/>
    <w:rsid w:val="00611258"/>
    <w:rsid w:val="006122F8"/>
    <w:rsid w:val="00613450"/>
    <w:rsid w:val="00613506"/>
    <w:rsid w:val="00613F97"/>
    <w:rsid w:val="006141FB"/>
    <w:rsid w:val="00616834"/>
    <w:rsid w:val="00620B95"/>
    <w:rsid w:val="00620D8D"/>
    <w:rsid w:val="00620F9E"/>
    <w:rsid w:val="006219FD"/>
    <w:rsid w:val="00622234"/>
    <w:rsid w:val="006229FD"/>
    <w:rsid w:val="006231E5"/>
    <w:rsid w:val="00623650"/>
    <w:rsid w:val="006237EA"/>
    <w:rsid w:val="00623A5C"/>
    <w:rsid w:val="0062483A"/>
    <w:rsid w:val="00624E41"/>
    <w:rsid w:val="006263D1"/>
    <w:rsid w:val="00626A84"/>
    <w:rsid w:val="00627799"/>
    <w:rsid w:val="006277F3"/>
    <w:rsid w:val="006303E5"/>
    <w:rsid w:val="00630AB7"/>
    <w:rsid w:val="00632AA2"/>
    <w:rsid w:val="00633304"/>
    <w:rsid w:val="0063340C"/>
    <w:rsid w:val="00633F2C"/>
    <w:rsid w:val="00634739"/>
    <w:rsid w:val="00637CAC"/>
    <w:rsid w:val="006408D3"/>
    <w:rsid w:val="0064095B"/>
    <w:rsid w:val="00641341"/>
    <w:rsid w:val="00642AD1"/>
    <w:rsid w:val="00642CDA"/>
    <w:rsid w:val="00642E5D"/>
    <w:rsid w:val="00644AE0"/>
    <w:rsid w:val="00644B00"/>
    <w:rsid w:val="0064628C"/>
    <w:rsid w:val="00651AAE"/>
    <w:rsid w:val="006526D0"/>
    <w:rsid w:val="0065388B"/>
    <w:rsid w:val="00654CA4"/>
    <w:rsid w:val="00656D0D"/>
    <w:rsid w:val="00660A4E"/>
    <w:rsid w:val="006640DC"/>
    <w:rsid w:val="006643A0"/>
    <w:rsid w:val="00665197"/>
    <w:rsid w:val="006654F2"/>
    <w:rsid w:val="00666E18"/>
    <w:rsid w:val="006672FA"/>
    <w:rsid w:val="00667A99"/>
    <w:rsid w:val="006700FD"/>
    <w:rsid w:val="006708A3"/>
    <w:rsid w:val="00671AD7"/>
    <w:rsid w:val="00671E64"/>
    <w:rsid w:val="006745FF"/>
    <w:rsid w:val="00674886"/>
    <w:rsid w:val="00676377"/>
    <w:rsid w:val="00681558"/>
    <w:rsid w:val="00681FF0"/>
    <w:rsid w:val="00682016"/>
    <w:rsid w:val="00682469"/>
    <w:rsid w:val="00682FA6"/>
    <w:rsid w:val="006833B4"/>
    <w:rsid w:val="00684CAC"/>
    <w:rsid w:val="006852A3"/>
    <w:rsid w:val="00686074"/>
    <w:rsid w:val="00686F27"/>
    <w:rsid w:val="00687849"/>
    <w:rsid w:val="00687D1F"/>
    <w:rsid w:val="00692699"/>
    <w:rsid w:val="00692F52"/>
    <w:rsid w:val="00693D0C"/>
    <w:rsid w:val="00695039"/>
    <w:rsid w:val="00696AAF"/>
    <w:rsid w:val="00696C79"/>
    <w:rsid w:val="00697034"/>
    <w:rsid w:val="006A028A"/>
    <w:rsid w:val="006A1E3B"/>
    <w:rsid w:val="006A1FD6"/>
    <w:rsid w:val="006A21EF"/>
    <w:rsid w:val="006A4848"/>
    <w:rsid w:val="006A485C"/>
    <w:rsid w:val="006A4CE3"/>
    <w:rsid w:val="006A5E9F"/>
    <w:rsid w:val="006A699F"/>
    <w:rsid w:val="006A6C10"/>
    <w:rsid w:val="006A76A9"/>
    <w:rsid w:val="006A780D"/>
    <w:rsid w:val="006B1106"/>
    <w:rsid w:val="006B1E97"/>
    <w:rsid w:val="006B20EB"/>
    <w:rsid w:val="006B2854"/>
    <w:rsid w:val="006B2A7D"/>
    <w:rsid w:val="006B3929"/>
    <w:rsid w:val="006B410F"/>
    <w:rsid w:val="006B4F7C"/>
    <w:rsid w:val="006B5AB4"/>
    <w:rsid w:val="006B6622"/>
    <w:rsid w:val="006C1B11"/>
    <w:rsid w:val="006C1E2C"/>
    <w:rsid w:val="006C245C"/>
    <w:rsid w:val="006C498B"/>
    <w:rsid w:val="006C4EAE"/>
    <w:rsid w:val="006C5A03"/>
    <w:rsid w:val="006C6731"/>
    <w:rsid w:val="006D05CA"/>
    <w:rsid w:val="006D07F3"/>
    <w:rsid w:val="006D0E2B"/>
    <w:rsid w:val="006D1926"/>
    <w:rsid w:val="006D2661"/>
    <w:rsid w:val="006D330F"/>
    <w:rsid w:val="006D3717"/>
    <w:rsid w:val="006D541F"/>
    <w:rsid w:val="006D5CD4"/>
    <w:rsid w:val="006D7279"/>
    <w:rsid w:val="006E08AC"/>
    <w:rsid w:val="006E1B1A"/>
    <w:rsid w:val="006E2142"/>
    <w:rsid w:val="006E2552"/>
    <w:rsid w:val="006E2D33"/>
    <w:rsid w:val="006E3217"/>
    <w:rsid w:val="006E447B"/>
    <w:rsid w:val="006E4E57"/>
    <w:rsid w:val="006E70BF"/>
    <w:rsid w:val="006E77A0"/>
    <w:rsid w:val="006E7B26"/>
    <w:rsid w:val="006F3B04"/>
    <w:rsid w:val="006F423A"/>
    <w:rsid w:val="006F5CC8"/>
    <w:rsid w:val="006F61FA"/>
    <w:rsid w:val="006F6569"/>
    <w:rsid w:val="006F66AB"/>
    <w:rsid w:val="006F69FE"/>
    <w:rsid w:val="00700234"/>
    <w:rsid w:val="007007A6"/>
    <w:rsid w:val="00701315"/>
    <w:rsid w:val="00701C7C"/>
    <w:rsid w:val="00701E92"/>
    <w:rsid w:val="00703FFF"/>
    <w:rsid w:val="00704604"/>
    <w:rsid w:val="00704FD4"/>
    <w:rsid w:val="007051ED"/>
    <w:rsid w:val="0070618B"/>
    <w:rsid w:val="007062BD"/>
    <w:rsid w:val="00706300"/>
    <w:rsid w:val="007073DB"/>
    <w:rsid w:val="007100A9"/>
    <w:rsid w:val="007100AF"/>
    <w:rsid w:val="00710F45"/>
    <w:rsid w:val="007110A8"/>
    <w:rsid w:val="00711656"/>
    <w:rsid w:val="007117F9"/>
    <w:rsid w:val="00711EFB"/>
    <w:rsid w:val="007126EE"/>
    <w:rsid w:val="00712F02"/>
    <w:rsid w:val="00713206"/>
    <w:rsid w:val="0071365E"/>
    <w:rsid w:val="007146BC"/>
    <w:rsid w:val="00714F4B"/>
    <w:rsid w:val="00715126"/>
    <w:rsid w:val="00715DCC"/>
    <w:rsid w:val="00717776"/>
    <w:rsid w:val="00717C5E"/>
    <w:rsid w:val="00720792"/>
    <w:rsid w:val="00720EA2"/>
    <w:rsid w:val="007229DF"/>
    <w:rsid w:val="00722CFE"/>
    <w:rsid w:val="00723AC5"/>
    <w:rsid w:val="00725B49"/>
    <w:rsid w:val="007271A5"/>
    <w:rsid w:val="00730B3C"/>
    <w:rsid w:val="00730EEB"/>
    <w:rsid w:val="00731995"/>
    <w:rsid w:val="00733A52"/>
    <w:rsid w:val="00734145"/>
    <w:rsid w:val="00734D09"/>
    <w:rsid w:val="007359F1"/>
    <w:rsid w:val="00736165"/>
    <w:rsid w:val="0074074E"/>
    <w:rsid w:val="007408B3"/>
    <w:rsid w:val="00740A68"/>
    <w:rsid w:val="00741538"/>
    <w:rsid w:val="00741DCC"/>
    <w:rsid w:val="00741FCE"/>
    <w:rsid w:val="00742AC2"/>
    <w:rsid w:val="00743422"/>
    <w:rsid w:val="0074348C"/>
    <w:rsid w:val="00743985"/>
    <w:rsid w:val="007441E4"/>
    <w:rsid w:val="00747A41"/>
    <w:rsid w:val="00747B8F"/>
    <w:rsid w:val="00747C11"/>
    <w:rsid w:val="00747CA5"/>
    <w:rsid w:val="00747F25"/>
    <w:rsid w:val="00751217"/>
    <w:rsid w:val="00751528"/>
    <w:rsid w:val="00751537"/>
    <w:rsid w:val="00751FCE"/>
    <w:rsid w:val="007525C7"/>
    <w:rsid w:val="00752ABE"/>
    <w:rsid w:val="00753C50"/>
    <w:rsid w:val="007554FB"/>
    <w:rsid w:val="007566B7"/>
    <w:rsid w:val="007615F1"/>
    <w:rsid w:val="00761F0D"/>
    <w:rsid w:val="0076243C"/>
    <w:rsid w:val="00762C50"/>
    <w:rsid w:val="0076328D"/>
    <w:rsid w:val="00765EF3"/>
    <w:rsid w:val="00765FB7"/>
    <w:rsid w:val="00766157"/>
    <w:rsid w:val="0076744C"/>
    <w:rsid w:val="007700FD"/>
    <w:rsid w:val="00770E54"/>
    <w:rsid w:val="0077181B"/>
    <w:rsid w:val="00771F95"/>
    <w:rsid w:val="00773C72"/>
    <w:rsid w:val="007740EA"/>
    <w:rsid w:val="00774D4A"/>
    <w:rsid w:val="00774EE3"/>
    <w:rsid w:val="00775027"/>
    <w:rsid w:val="00776302"/>
    <w:rsid w:val="00776F8E"/>
    <w:rsid w:val="00777D2B"/>
    <w:rsid w:val="00780982"/>
    <w:rsid w:val="007811AD"/>
    <w:rsid w:val="007818AD"/>
    <w:rsid w:val="00781A10"/>
    <w:rsid w:val="00781A19"/>
    <w:rsid w:val="00783357"/>
    <w:rsid w:val="00783401"/>
    <w:rsid w:val="007849F0"/>
    <w:rsid w:val="00785C78"/>
    <w:rsid w:val="00785D68"/>
    <w:rsid w:val="0078601A"/>
    <w:rsid w:val="00787312"/>
    <w:rsid w:val="0078751F"/>
    <w:rsid w:val="00787C11"/>
    <w:rsid w:val="00792A89"/>
    <w:rsid w:val="00793944"/>
    <w:rsid w:val="00793BE7"/>
    <w:rsid w:val="00794B92"/>
    <w:rsid w:val="00794E8F"/>
    <w:rsid w:val="007952D1"/>
    <w:rsid w:val="007966A3"/>
    <w:rsid w:val="00796BE6"/>
    <w:rsid w:val="00796CC8"/>
    <w:rsid w:val="0079702A"/>
    <w:rsid w:val="0079711D"/>
    <w:rsid w:val="00797999"/>
    <w:rsid w:val="007A279F"/>
    <w:rsid w:val="007A31C1"/>
    <w:rsid w:val="007A3E6F"/>
    <w:rsid w:val="007A4352"/>
    <w:rsid w:val="007A47C2"/>
    <w:rsid w:val="007A48D6"/>
    <w:rsid w:val="007A5824"/>
    <w:rsid w:val="007B1210"/>
    <w:rsid w:val="007B205C"/>
    <w:rsid w:val="007B34C0"/>
    <w:rsid w:val="007B3D36"/>
    <w:rsid w:val="007B43D1"/>
    <w:rsid w:val="007B44D3"/>
    <w:rsid w:val="007B4688"/>
    <w:rsid w:val="007B4936"/>
    <w:rsid w:val="007B4DE4"/>
    <w:rsid w:val="007B4DF0"/>
    <w:rsid w:val="007B53F6"/>
    <w:rsid w:val="007B61CC"/>
    <w:rsid w:val="007B725E"/>
    <w:rsid w:val="007B7513"/>
    <w:rsid w:val="007B7921"/>
    <w:rsid w:val="007C038F"/>
    <w:rsid w:val="007C070A"/>
    <w:rsid w:val="007C0CEF"/>
    <w:rsid w:val="007C1895"/>
    <w:rsid w:val="007C37E3"/>
    <w:rsid w:val="007C3B98"/>
    <w:rsid w:val="007C3BEB"/>
    <w:rsid w:val="007C5BCD"/>
    <w:rsid w:val="007C63E4"/>
    <w:rsid w:val="007C75CF"/>
    <w:rsid w:val="007C7DB6"/>
    <w:rsid w:val="007D15DF"/>
    <w:rsid w:val="007D197E"/>
    <w:rsid w:val="007D1D59"/>
    <w:rsid w:val="007D2721"/>
    <w:rsid w:val="007D32A0"/>
    <w:rsid w:val="007D3753"/>
    <w:rsid w:val="007D5296"/>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161F"/>
    <w:rsid w:val="007F188F"/>
    <w:rsid w:val="007F2665"/>
    <w:rsid w:val="007F32E5"/>
    <w:rsid w:val="007F37C8"/>
    <w:rsid w:val="007F420C"/>
    <w:rsid w:val="007F4F28"/>
    <w:rsid w:val="007F610F"/>
    <w:rsid w:val="007F6226"/>
    <w:rsid w:val="007F76BF"/>
    <w:rsid w:val="007F76C6"/>
    <w:rsid w:val="00800BCE"/>
    <w:rsid w:val="008014AF"/>
    <w:rsid w:val="00801C97"/>
    <w:rsid w:val="008027F6"/>
    <w:rsid w:val="008045ED"/>
    <w:rsid w:val="0081044E"/>
    <w:rsid w:val="00810F8D"/>
    <w:rsid w:val="008115DA"/>
    <w:rsid w:val="008122AD"/>
    <w:rsid w:val="00813A73"/>
    <w:rsid w:val="00814922"/>
    <w:rsid w:val="0081677C"/>
    <w:rsid w:val="00816ABE"/>
    <w:rsid w:val="00817289"/>
    <w:rsid w:val="008172EF"/>
    <w:rsid w:val="00817CA8"/>
    <w:rsid w:val="00821CED"/>
    <w:rsid w:val="008229D6"/>
    <w:rsid w:val="0082464B"/>
    <w:rsid w:val="00825E6A"/>
    <w:rsid w:val="008264A6"/>
    <w:rsid w:val="008264FD"/>
    <w:rsid w:val="008279E3"/>
    <w:rsid w:val="00830B1C"/>
    <w:rsid w:val="00830B82"/>
    <w:rsid w:val="0083141F"/>
    <w:rsid w:val="00832562"/>
    <w:rsid w:val="00833602"/>
    <w:rsid w:val="00833658"/>
    <w:rsid w:val="00834223"/>
    <w:rsid w:val="00834DB8"/>
    <w:rsid w:val="00835F2B"/>
    <w:rsid w:val="008362F2"/>
    <w:rsid w:val="008402E2"/>
    <w:rsid w:val="008409B3"/>
    <w:rsid w:val="00841227"/>
    <w:rsid w:val="008412CA"/>
    <w:rsid w:val="008437B7"/>
    <w:rsid w:val="00844243"/>
    <w:rsid w:val="00844B9B"/>
    <w:rsid w:val="00845C7F"/>
    <w:rsid w:val="00846C40"/>
    <w:rsid w:val="0085049A"/>
    <w:rsid w:val="00850871"/>
    <w:rsid w:val="00851611"/>
    <w:rsid w:val="00851FEA"/>
    <w:rsid w:val="00852630"/>
    <w:rsid w:val="00853DB0"/>
    <w:rsid w:val="00854189"/>
    <w:rsid w:val="00854D4C"/>
    <w:rsid w:val="00854FBD"/>
    <w:rsid w:val="00855062"/>
    <w:rsid w:val="0085718E"/>
    <w:rsid w:val="00857DB7"/>
    <w:rsid w:val="008613DA"/>
    <w:rsid w:val="0086181B"/>
    <w:rsid w:val="00862A2D"/>
    <w:rsid w:val="00864284"/>
    <w:rsid w:val="00865A74"/>
    <w:rsid w:val="0086631C"/>
    <w:rsid w:val="00866431"/>
    <w:rsid w:val="00867B22"/>
    <w:rsid w:val="00870141"/>
    <w:rsid w:val="008715A3"/>
    <w:rsid w:val="00874F57"/>
    <w:rsid w:val="008761DF"/>
    <w:rsid w:val="00876864"/>
    <w:rsid w:val="008771FC"/>
    <w:rsid w:val="00877E2C"/>
    <w:rsid w:val="008809D6"/>
    <w:rsid w:val="00880CA2"/>
    <w:rsid w:val="00881D01"/>
    <w:rsid w:val="008832C9"/>
    <w:rsid w:val="008832EA"/>
    <w:rsid w:val="00883F71"/>
    <w:rsid w:val="00891146"/>
    <w:rsid w:val="00892848"/>
    <w:rsid w:val="00892F6E"/>
    <w:rsid w:val="0089305E"/>
    <w:rsid w:val="00893AB2"/>
    <w:rsid w:val="00894568"/>
    <w:rsid w:val="00895E89"/>
    <w:rsid w:val="00895F85"/>
    <w:rsid w:val="00897344"/>
    <w:rsid w:val="00897C04"/>
    <w:rsid w:val="008A03F8"/>
    <w:rsid w:val="008A065E"/>
    <w:rsid w:val="008A1835"/>
    <w:rsid w:val="008A2009"/>
    <w:rsid w:val="008A3C2C"/>
    <w:rsid w:val="008A4660"/>
    <w:rsid w:val="008A66B8"/>
    <w:rsid w:val="008A6E3C"/>
    <w:rsid w:val="008A7BAE"/>
    <w:rsid w:val="008B11DE"/>
    <w:rsid w:val="008B183D"/>
    <w:rsid w:val="008B3565"/>
    <w:rsid w:val="008B3CFA"/>
    <w:rsid w:val="008B3E30"/>
    <w:rsid w:val="008B4547"/>
    <w:rsid w:val="008B60D8"/>
    <w:rsid w:val="008B6EFC"/>
    <w:rsid w:val="008B758B"/>
    <w:rsid w:val="008B7874"/>
    <w:rsid w:val="008C12C3"/>
    <w:rsid w:val="008C134C"/>
    <w:rsid w:val="008C18C4"/>
    <w:rsid w:val="008C3472"/>
    <w:rsid w:val="008C4021"/>
    <w:rsid w:val="008C5C7E"/>
    <w:rsid w:val="008C7ED5"/>
    <w:rsid w:val="008C7F78"/>
    <w:rsid w:val="008D03C7"/>
    <w:rsid w:val="008D0F12"/>
    <w:rsid w:val="008D36D9"/>
    <w:rsid w:val="008D553A"/>
    <w:rsid w:val="008D60FF"/>
    <w:rsid w:val="008D6958"/>
    <w:rsid w:val="008E136A"/>
    <w:rsid w:val="008E170A"/>
    <w:rsid w:val="008E1BC6"/>
    <w:rsid w:val="008E1F88"/>
    <w:rsid w:val="008E31AA"/>
    <w:rsid w:val="008E3992"/>
    <w:rsid w:val="008E3F82"/>
    <w:rsid w:val="008E4CEC"/>
    <w:rsid w:val="008E4FA5"/>
    <w:rsid w:val="008E53F2"/>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972"/>
    <w:rsid w:val="00900900"/>
    <w:rsid w:val="0090177B"/>
    <w:rsid w:val="00902B41"/>
    <w:rsid w:val="00904261"/>
    <w:rsid w:val="009042AA"/>
    <w:rsid w:val="009063C0"/>
    <w:rsid w:val="0090643A"/>
    <w:rsid w:val="009073B9"/>
    <w:rsid w:val="0090769D"/>
    <w:rsid w:val="00911EFD"/>
    <w:rsid w:val="00913ED6"/>
    <w:rsid w:val="00914198"/>
    <w:rsid w:val="00914B48"/>
    <w:rsid w:val="00914E8A"/>
    <w:rsid w:val="009150DF"/>
    <w:rsid w:val="00915543"/>
    <w:rsid w:val="0091590F"/>
    <w:rsid w:val="00915C28"/>
    <w:rsid w:val="00916439"/>
    <w:rsid w:val="00916675"/>
    <w:rsid w:val="009170FE"/>
    <w:rsid w:val="00917B93"/>
    <w:rsid w:val="00920692"/>
    <w:rsid w:val="00920E53"/>
    <w:rsid w:val="0092237A"/>
    <w:rsid w:val="009241D0"/>
    <w:rsid w:val="009244DC"/>
    <w:rsid w:val="00926B25"/>
    <w:rsid w:val="00926D8B"/>
    <w:rsid w:val="00927F9E"/>
    <w:rsid w:val="009306E9"/>
    <w:rsid w:val="00930F27"/>
    <w:rsid w:val="009314AC"/>
    <w:rsid w:val="009316C5"/>
    <w:rsid w:val="00932382"/>
    <w:rsid w:val="00932D43"/>
    <w:rsid w:val="0093338F"/>
    <w:rsid w:val="009340B6"/>
    <w:rsid w:val="00935616"/>
    <w:rsid w:val="009358CC"/>
    <w:rsid w:val="00936F6D"/>
    <w:rsid w:val="009372DA"/>
    <w:rsid w:val="00941F25"/>
    <w:rsid w:val="00942D8F"/>
    <w:rsid w:val="00943CCF"/>
    <w:rsid w:val="009441C2"/>
    <w:rsid w:val="009444BC"/>
    <w:rsid w:val="00946281"/>
    <w:rsid w:val="00946C5A"/>
    <w:rsid w:val="0094732F"/>
    <w:rsid w:val="00947697"/>
    <w:rsid w:val="00947D25"/>
    <w:rsid w:val="0095048E"/>
    <w:rsid w:val="00951C6F"/>
    <w:rsid w:val="00952F10"/>
    <w:rsid w:val="009538E2"/>
    <w:rsid w:val="00956415"/>
    <w:rsid w:val="00960679"/>
    <w:rsid w:val="00960E54"/>
    <w:rsid w:val="00962F5E"/>
    <w:rsid w:val="009653AD"/>
    <w:rsid w:val="009658A3"/>
    <w:rsid w:val="00966168"/>
    <w:rsid w:val="00966DB4"/>
    <w:rsid w:val="009671F4"/>
    <w:rsid w:val="0096722F"/>
    <w:rsid w:val="00972A54"/>
    <w:rsid w:val="00973281"/>
    <w:rsid w:val="00973992"/>
    <w:rsid w:val="00973E40"/>
    <w:rsid w:val="009764BE"/>
    <w:rsid w:val="00981104"/>
    <w:rsid w:val="0098191C"/>
    <w:rsid w:val="00981CA3"/>
    <w:rsid w:val="00983010"/>
    <w:rsid w:val="00983949"/>
    <w:rsid w:val="00984012"/>
    <w:rsid w:val="00984ADC"/>
    <w:rsid w:val="00986B2B"/>
    <w:rsid w:val="00986D09"/>
    <w:rsid w:val="00987A76"/>
    <w:rsid w:val="0099178D"/>
    <w:rsid w:val="00992186"/>
    <w:rsid w:val="00993E62"/>
    <w:rsid w:val="0099442C"/>
    <w:rsid w:val="009950D2"/>
    <w:rsid w:val="00996251"/>
    <w:rsid w:val="00996AEC"/>
    <w:rsid w:val="0099763A"/>
    <w:rsid w:val="009978A1"/>
    <w:rsid w:val="009A0FFD"/>
    <w:rsid w:val="009A14BD"/>
    <w:rsid w:val="009A14FA"/>
    <w:rsid w:val="009A22CC"/>
    <w:rsid w:val="009A28A8"/>
    <w:rsid w:val="009A349B"/>
    <w:rsid w:val="009A47DA"/>
    <w:rsid w:val="009A4EA0"/>
    <w:rsid w:val="009A5EC3"/>
    <w:rsid w:val="009A5F2F"/>
    <w:rsid w:val="009A6922"/>
    <w:rsid w:val="009A746B"/>
    <w:rsid w:val="009A7CAF"/>
    <w:rsid w:val="009B09E5"/>
    <w:rsid w:val="009B146C"/>
    <w:rsid w:val="009B2A04"/>
    <w:rsid w:val="009B3668"/>
    <w:rsid w:val="009B4136"/>
    <w:rsid w:val="009B447A"/>
    <w:rsid w:val="009B5A04"/>
    <w:rsid w:val="009B61D2"/>
    <w:rsid w:val="009B61D3"/>
    <w:rsid w:val="009B7050"/>
    <w:rsid w:val="009C01AD"/>
    <w:rsid w:val="009C229C"/>
    <w:rsid w:val="009C24D9"/>
    <w:rsid w:val="009C2B56"/>
    <w:rsid w:val="009C4C77"/>
    <w:rsid w:val="009C5105"/>
    <w:rsid w:val="009C56FC"/>
    <w:rsid w:val="009C5716"/>
    <w:rsid w:val="009C5E3E"/>
    <w:rsid w:val="009C5EC7"/>
    <w:rsid w:val="009C7369"/>
    <w:rsid w:val="009C7633"/>
    <w:rsid w:val="009D1842"/>
    <w:rsid w:val="009D22EF"/>
    <w:rsid w:val="009D2838"/>
    <w:rsid w:val="009D2845"/>
    <w:rsid w:val="009D2A8C"/>
    <w:rsid w:val="009D2DD2"/>
    <w:rsid w:val="009D37F6"/>
    <w:rsid w:val="009D39E9"/>
    <w:rsid w:val="009D4854"/>
    <w:rsid w:val="009D4D5F"/>
    <w:rsid w:val="009D6710"/>
    <w:rsid w:val="009D6C30"/>
    <w:rsid w:val="009D6F1D"/>
    <w:rsid w:val="009E2515"/>
    <w:rsid w:val="009E34B0"/>
    <w:rsid w:val="009E3FC7"/>
    <w:rsid w:val="009E532B"/>
    <w:rsid w:val="009E5811"/>
    <w:rsid w:val="009E67B7"/>
    <w:rsid w:val="009E72F1"/>
    <w:rsid w:val="009E7EFF"/>
    <w:rsid w:val="009F033A"/>
    <w:rsid w:val="009F0400"/>
    <w:rsid w:val="009F07D5"/>
    <w:rsid w:val="009F1B55"/>
    <w:rsid w:val="009F1D39"/>
    <w:rsid w:val="009F2735"/>
    <w:rsid w:val="009F27B6"/>
    <w:rsid w:val="009F2FBB"/>
    <w:rsid w:val="009F3685"/>
    <w:rsid w:val="009F3D18"/>
    <w:rsid w:val="009F4314"/>
    <w:rsid w:val="009F6072"/>
    <w:rsid w:val="00A021A5"/>
    <w:rsid w:val="00A02A0C"/>
    <w:rsid w:val="00A02EAA"/>
    <w:rsid w:val="00A043D5"/>
    <w:rsid w:val="00A04853"/>
    <w:rsid w:val="00A05338"/>
    <w:rsid w:val="00A0616E"/>
    <w:rsid w:val="00A07343"/>
    <w:rsid w:val="00A112C1"/>
    <w:rsid w:val="00A119C6"/>
    <w:rsid w:val="00A12406"/>
    <w:rsid w:val="00A15CC6"/>
    <w:rsid w:val="00A16CC1"/>
    <w:rsid w:val="00A17749"/>
    <w:rsid w:val="00A17DE0"/>
    <w:rsid w:val="00A21274"/>
    <w:rsid w:val="00A21734"/>
    <w:rsid w:val="00A22BDB"/>
    <w:rsid w:val="00A2354E"/>
    <w:rsid w:val="00A23879"/>
    <w:rsid w:val="00A2387E"/>
    <w:rsid w:val="00A240A7"/>
    <w:rsid w:val="00A24406"/>
    <w:rsid w:val="00A26C45"/>
    <w:rsid w:val="00A30F3D"/>
    <w:rsid w:val="00A310B5"/>
    <w:rsid w:val="00A314FF"/>
    <w:rsid w:val="00A328F8"/>
    <w:rsid w:val="00A346A4"/>
    <w:rsid w:val="00A34A8B"/>
    <w:rsid w:val="00A34B4C"/>
    <w:rsid w:val="00A34CC1"/>
    <w:rsid w:val="00A368FF"/>
    <w:rsid w:val="00A37120"/>
    <w:rsid w:val="00A37290"/>
    <w:rsid w:val="00A41260"/>
    <w:rsid w:val="00A42A4B"/>
    <w:rsid w:val="00A443D2"/>
    <w:rsid w:val="00A45BA1"/>
    <w:rsid w:val="00A46F0F"/>
    <w:rsid w:val="00A476A7"/>
    <w:rsid w:val="00A505F1"/>
    <w:rsid w:val="00A51169"/>
    <w:rsid w:val="00A513A6"/>
    <w:rsid w:val="00A51B36"/>
    <w:rsid w:val="00A53F34"/>
    <w:rsid w:val="00A54CB8"/>
    <w:rsid w:val="00A552B5"/>
    <w:rsid w:val="00A5744E"/>
    <w:rsid w:val="00A57622"/>
    <w:rsid w:val="00A57F27"/>
    <w:rsid w:val="00A57F56"/>
    <w:rsid w:val="00A60161"/>
    <w:rsid w:val="00A6016C"/>
    <w:rsid w:val="00A60347"/>
    <w:rsid w:val="00A643DD"/>
    <w:rsid w:val="00A64945"/>
    <w:rsid w:val="00A6544E"/>
    <w:rsid w:val="00A663E0"/>
    <w:rsid w:val="00A6724D"/>
    <w:rsid w:val="00A673A7"/>
    <w:rsid w:val="00A7264F"/>
    <w:rsid w:val="00A7374C"/>
    <w:rsid w:val="00A73A1E"/>
    <w:rsid w:val="00A74AF1"/>
    <w:rsid w:val="00A74FEB"/>
    <w:rsid w:val="00A756F2"/>
    <w:rsid w:val="00A76676"/>
    <w:rsid w:val="00A7760B"/>
    <w:rsid w:val="00A8114B"/>
    <w:rsid w:val="00A82648"/>
    <w:rsid w:val="00A835FB"/>
    <w:rsid w:val="00A857B1"/>
    <w:rsid w:val="00A85CF2"/>
    <w:rsid w:val="00A86C51"/>
    <w:rsid w:val="00A9203F"/>
    <w:rsid w:val="00A92267"/>
    <w:rsid w:val="00A922A1"/>
    <w:rsid w:val="00A9278E"/>
    <w:rsid w:val="00A92B42"/>
    <w:rsid w:val="00A93604"/>
    <w:rsid w:val="00A9385E"/>
    <w:rsid w:val="00A96D40"/>
    <w:rsid w:val="00A96DEE"/>
    <w:rsid w:val="00AA06BA"/>
    <w:rsid w:val="00AA0BFA"/>
    <w:rsid w:val="00AA0D68"/>
    <w:rsid w:val="00AA16CC"/>
    <w:rsid w:val="00AA1C82"/>
    <w:rsid w:val="00AA20E2"/>
    <w:rsid w:val="00AA29FD"/>
    <w:rsid w:val="00AA376C"/>
    <w:rsid w:val="00AA3784"/>
    <w:rsid w:val="00AA54BA"/>
    <w:rsid w:val="00AB0071"/>
    <w:rsid w:val="00AB0284"/>
    <w:rsid w:val="00AB0754"/>
    <w:rsid w:val="00AB160D"/>
    <w:rsid w:val="00AB1CFF"/>
    <w:rsid w:val="00AB248F"/>
    <w:rsid w:val="00AB2B7A"/>
    <w:rsid w:val="00AB40CA"/>
    <w:rsid w:val="00AB5CCA"/>
    <w:rsid w:val="00AB75E7"/>
    <w:rsid w:val="00AB7B32"/>
    <w:rsid w:val="00AC0A11"/>
    <w:rsid w:val="00AC28DC"/>
    <w:rsid w:val="00AC31E3"/>
    <w:rsid w:val="00AC4882"/>
    <w:rsid w:val="00AC4953"/>
    <w:rsid w:val="00AC4D07"/>
    <w:rsid w:val="00AC63C0"/>
    <w:rsid w:val="00AC71A5"/>
    <w:rsid w:val="00AC73F9"/>
    <w:rsid w:val="00AD1343"/>
    <w:rsid w:val="00AD37E6"/>
    <w:rsid w:val="00AD71BB"/>
    <w:rsid w:val="00AD7BBE"/>
    <w:rsid w:val="00AE1223"/>
    <w:rsid w:val="00AE1C31"/>
    <w:rsid w:val="00AE34F0"/>
    <w:rsid w:val="00AE3850"/>
    <w:rsid w:val="00AE3BBC"/>
    <w:rsid w:val="00AE3F59"/>
    <w:rsid w:val="00AE46CE"/>
    <w:rsid w:val="00AE4A7B"/>
    <w:rsid w:val="00AE4EFE"/>
    <w:rsid w:val="00AE4FE5"/>
    <w:rsid w:val="00AE5924"/>
    <w:rsid w:val="00AE5E43"/>
    <w:rsid w:val="00AE6015"/>
    <w:rsid w:val="00AE6414"/>
    <w:rsid w:val="00AE65BA"/>
    <w:rsid w:val="00AE6A4E"/>
    <w:rsid w:val="00AF01F2"/>
    <w:rsid w:val="00AF3063"/>
    <w:rsid w:val="00AF3525"/>
    <w:rsid w:val="00AF37DE"/>
    <w:rsid w:val="00AF4465"/>
    <w:rsid w:val="00AF4D30"/>
    <w:rsid w:val="00AF6F68"/>
    <w:rsid w:val="00B024A5"/>
    <w:rsid w:val="00B03639"/>
    <w:rsid w:val="00B0411F"/>
    <w:rsid w:val="00B042C1"/>
    <w:rsid w:val="00B050F9"/>
    <w:rsid w:val="00B05568"/>
    <w:rsid w:val="00B05B50"/>
    <w:rsid w:val="00B05D93"/>
    <w:rsid w:val="00B06622"/>
    <w:rsid w:val="00B06B70"/>
    <w:rsid w:val="00B06DB0"/>
    <w:rsid w:val="00B07240"/>
    <w:rsid w:val="00B105D1"/>
    <w:rsid w:val="00B1066A"/>
    <w:rsid w:val="00B12EA5"/>
    <w:rsid w:val="00B134D3"/>
    <w:rsid w:val="00B1379E"/>
    <w:rsid w:val="00B13970"/>
    <w:rsid w:val="00B1508E"/>
    <w:rsid w:val="00B15D1A"/>
    <w:rsid w:val="00B16C18"/>
    <w:rsid w:val="00B17DD6"/>
    <w:rsid w:val="00B21CAE"/>
    <w:rsid w:val="00B2524D"/>
    <w:rsid w:val="00B26C2A"/>
    <w:rsid w:val="00B27003"/>
    <w:rsid w:val="00B27BB9"/>
    <w:rsid w:val="00B307E8"/>
    <w:rsid w:val="00B310E1"/>
    <w:rsid w:val="00B3195B"/>
    <w:rsid w:val="00B3218D"/>
    <w:rsid w:val="00B323AE"/>
    <w:rsid w:val="00B32CFC"/>
    <w:rsid w:val="00B330E7"/>
    <w:rsid w:val="00B3401F"/>
    <w:rsid w:val="00B3550C"/>
    <w:rsid w:val="00B3554C"/>
    <w:rsid w:val="00B3748F"/>
    <w:rsid w:val="00B379AE"/>
    <w:rsid w:val="00B37E2E"/>
    <w:rsid w:val="00B40017"/>
    <w:rsid w:val="00B400B3"/>
    <w:rsid w:val="00B401AC"/>
    <w:rsid w:val="00B41388"/>
    <w:rsid w:val="00B4187A"/>
    <w:rsid w:val="00B42DD5"/>
    <w:rsid w:val="00B43288"/>
    <w:rsid w:val="00B4474B"/>
    <w:rsid w:val="00B44AA1"/>
    <w:rsid w:val="00B44D22"/>
    <w:rsid w:val="00B45B58"/>
    <w:rsid w:val="00B46BA8"/>
    <w:rsid w:val="00B47AF8"/>
    <w:rsid w:val="00B47C6D"/>
    <w:rsid w:val="00B47DE3"/>
    <w:rsid w:val="00B47FAA"/>
    <w:rsid w:val="00B50C26"/>
    <w:rsid w:val="00B538EA"/>
    <w:rsid w:val="00B54F48"/>
    <w:rsid w:val="00B556B7"/>
    <w:rsid w:val="00B558B9"/>
    <w:rsid w:val="00B570CF"/>
    <w:rsid w:val="00B57E8F"/>
    <w:rsid w:val="00B60BDF"/>
    <w:rsid w:val="00B628BB"/>
    <w:rsid w:val="00B635A2"/>
    <w:rsid w:val="00B642D8"/>
    <w:rsid w:val="00B64BC6"/>
    <w:rsid w:val="00B65450"/>
    <w:rsid w:val="00B65A7F"/>
    <w:rsid w:val="00B6680E"/>
    <w:rsid w:val="00B672CA"/>
    <w:rsid w:val="00B672D2"/>
    <w:rsid w:val="00B67F3A"/>
    <w:rsid w:val="00B67F67"/>
    <w:rsid w:val="00B7256C"/>
    <w:rsid w:val="00B72575"/>
    <w:rsid w:val="00B72903"/>
    <w:rsid w:val="00B736AC"/>
    <w:rsid w:val="00B73E56"/>
    <w:rsid w:val="00B750F9"/>
    <w:rsid w:val="00B765F6"/>
    <w:rsid w:val="00B76C44"/>
    <w:rsid w:val="00B77D21"/>
    <w:rsid w:val="00B8111D"/>
    <w:rsid w:val="00B812A2"/>
    <w:rsid w:val="00B82257"/>
    <w:rsid w:val="00B82CBC"/>
    <w:rsid w:val="00B82E30"/>
    <w:rsid w:val="00B8510D"/>
    <w:rsid w:val="00B86587"/>
    <w:rsid w:val="00B87396"/>
    <w:rsid w:val="00B87C58"/>
    <w:rsid w:val="00B902C2"/>
    <w:rsid w:val="00B902EE"/>
    <w:rsid w:val="00B90A80"/>
    <w:rsid w:val="00B90B22"/>
    <w:rsid w:val="00B91DF1"/>
    <w:rsid w:val="00B9363C"/>
    <w:rsid w:val="00BA139B"/>
    <w:rsid w:val="00BA32B4"/>
    <w:rsid w:val="00BA3564"/>
    <w:rsid w:val="00BA363A"/>
    <w:rsid w:val="00BA456D"/>
    <w:rsid w:val="00BA4DFC"/>
    <w:rsid w:val="00BA4F2C"/>
    <w:rsid w:val="00BA542A"/>
    <w:rsid w:val="00BA5C9E"/>
    <w:rsid w:val="00BA63EA"/>
    <w:rsid w:val="00BB144E"/>
    <w:rsid w:val="00BB1748"/>
    <w:rsid w:val="00BB3477"/>
    <w:rsid w:val="00BB34B7"/>
    <w:rsid w:val="00BB3C32"/>
    <w:rsid w:val="00BB4A20"/>
    <w:rsid w:val="00BB52BB"/>
    <w:rsid w:val="00BB599F"/>
    <w:rsid w:val="00BB6873"/>
    <w:rsid w:val="00BB6EE1"/>
    <w:rsid w:val="00BB7AD8"/>
    <w:rsid w:val="00BC086F"/>
    <w:rsid w:val="00BC107A"/>
    <w:rsid w:val="00BC1146"/>
    <w:rsid w:val="00BC1C59"/>
    <w:rsid w:val="00BC204C"/>
    <w:rsid w:val="00BC41DB"/>
    <w:rsid w:val="00BC46BF"/>
    <w:rsid w:val="00BC4753"/>
    <w:rsid w:val="00BC5940"/>
    <w:rsid w:val="00BD0083"/>
    <w:rsid w:val="00BD00C3"/>
    <w:rsid w:val="00BD0551"/>
    <w:rsid w:val="00BD0B32"/>
    <w:rsid w:val="00BD0E67"/>
    <w:rsid w:val="00BD0F77"/>
    <w:rsid w:val="00BD20E9"/>
    <w:rsid w:val="00BD239E"/>
    <w:rsid w:val="00BD2BB9"/>
    <w:rsid w:val="00BD3C14"/>
    <w:rsid w:val="00BD6B82"/>
    <w:rsid w:val="00BD7109"/>
    <w:rsid w:val="00BD7632"/>
    <w:rsid w:val="00BE1632"/>
    <w:rsid w:val="00BE27D8"/>
    <w:rsid w:val="00BE284C"/>
    <w:rsid w:val="00BE2FBA"/>
    <w:rsid w:val="00BE3D40"/>
    <w:rsid w:val="00BE414A"/>
    <w:rsid w:val="00BE425F"/>
    <w:rsid w:val="00BE4476"/>
    <w:rsid w:val="00BE4576"/>
    <w:rsid w:val="00BE45AE"/>
    <w:rsid w:val="00BE4D89"/>
    <w:rsid w:val="00BE52CF"/>
    <w:rsid w:val="00BE617C"/>
    <w:rsid w:val="00BF0AE5"/>
    <w:rsid w:val="00BF113B"/>
    <w:rsid w:val="00BF133B"/>
    <w:rsid w:val="00BF149D"/>
    <w:rsid w:val="00BF2B1C"/>
    <w:rsid w:val="00BF2FFE"/>
    <w:rsid w:val="00BF3832"/>
    <w:rsid w:val="00BF3B8F"/>
    <w:rsid w:val="00BF3DB6"/>
    <w:rsid w:val="00BF4898"/>
    <w:rsid w:val="00BF5C89"/>
    <w:rsid w:val="00BF6313"/>
    <w:rsid w:val="00BF638E"/>
    <w:rsid w:val="00C0030A"/>
    <w:rsid w:val="00C00CF2"/>
    <w:rsid w:val="00C0131A"/>
    <w:rsid w:val="00C015AC"/>
    <w:rsid w:val="00C02D7A"/>
    <w:rsid w:val="00C037FF"/>
    <w:rsid w:val="00C038FA"/>
    <w:rsid w:val="00C04523"/>
    <w:rsid w:val="00C04FB2"/>
    <w:rsid w:val="00C06B59"/>
    <w:rsid w:val="00C06EAD"/>
    <w:rsid w:val="00C07466"/>
    <w:rsid w:val="00C124F1"/>
    <w:rsid w:val="00C12A05"/>
    <w:rsid w:val="00C13F41"/>
    <w:rsid w:val="00C14B37"/>
    <w:rsid w:val="00C156C9"/>
    <w:rsid w:val="00C1702B"/>
    <w:rsid w:val="00C20182"/>
    <w:rsid w:val="00C201C7"/>
    <w:rsid w:val="00C2129F"/>
    <w:rsid w:val="00C22D87"/>
    <w:rsid w:val="00C22DA4"/>
    <w:rsid w:val="00C22FDA"/>
    <w:rsid w:val="00C233DB"/>
    <w:rsid w:val="00C25552"/>
    <w:rsid w:val="00C30F31"/>
    <w:rsid w:val="00C31B1A"/>
    <w:rsid w:val="00C31F3F"/>
    <w:rsid w:val="00C32887"/>
    <w:rsid w:val="00C32F68"/>
    <w:rsid w:val="00C33086"/>
    <w:rsid w:val="00C342C4"/>
    <w:rsid w:val="00C348EB"/>
    <w:rsid w:val="00C355CF"/>
    <w:rsid w:val="00C36B6C"/>
    <w:rsid w:val="00C37146"/>
    <w:rsid w:val="00C37744"/>
    <w:rsid w:val="00C40126"/>
    <w:rsid w:val="00C40C63"/>
    <w:rsid w:val="00C41543"/>
    <w:rsid w:val="00C42F25"/>
    <w:rsid w:val="00C442F3"/>
    <w:rsid w:val="00C45983"/>
    <w:rsid w:val="00C46A0C"/>
    <w:rsid w:val="00C46D9A"/>
    <w:rsid w:val="00C4755F"/>
    <w:rsid w:val="00C47D32"/>
    <w:rsid w:val="00C516F8"/>
    <w:rsid w:val="00C5264E"/>
    <w:rsid w:val="00C53A0E"/>
    <w:rsid w:val="00C552C4"/>
    <w:rsid w:val="00C602DC"/>
    <w:rsid w:val="00C609AB"/>
    <w:rsid w:val="00C63281"/>
    <w:rsid w:val="00C668A8"/>
    <w:rsid w:val="00C66D8B"/>
    <w:rsid w:val="00C67898"/>
    <w:rsid w:val="00C67AAA"/>
    <w:rsid w:val="00C67CCF"/>
    <w:rsid w:val="00C70593"/>
    <w:rsid w:val="00C70987"/>
    <w:rsid w:val="00C71AE4"/>
    <w:rsid w:val="00C72FF7"/>
    <w:rsid w:val="00C75706"/>
    <w:rsid w:val="00C803DE"/>
    <w:rsid w:val="00C80668"/>
    <w:rsid w:val="00C809C9"/>
    <w:rsid w:val="00C82359"/>
    <w:rsid w:val="00C82CD5"/>
    <w:rsid w:val="00C83786"/>
    <w:rsid w:val="00C847AA"/>
    <w:rsid w:val="00C848A8"/>
    <w:rsid w:val="00C85365"/>
    <w:rsid w:val="00C858E4"/>
    <w:rsid w:val="00C86F32"/>
    <w:rsid w:val="00C87491"/>
    <w:rsid w:val="00C87F82"/>
    <w:rsid w:val="00C90180"/>
    <w:rsid w:val="00C909CD"/>
    <w:rsid w:val="00C90C48"/>
    <w:rsid w:val="00C91CE1"/>
    <w:rsid w:val="00C92A54"/>
    <w:rsid w:val="00C937A4"/>
    <w:rsid w:val="00C93EE7"/>
    <w:rsid w:val="00C9468E"/>
    <w:rsid w:val="00C948B0"/>
    <w:rsid w:val="00C94A61"/>
    <w:rsid w:val="00CA16B0"/>
    <w:rsid w:val="00CA2590"/>
    <w:rsid w:val="00CA3428"/>
    <w:rsid w:val="00CA3C33"/>
    <w:rsid w:val="00CA50DD"/>
    <w:rsid w:val="00CA5140"/>
    <w:rsid w:val="00CA59D9"/>
    <w:rsid w:val="00CA5FAB"/>
    <w:rsid w:val="00CA7030"/>
    <w:rsid w:val="00CA75FC"/>
    <w:rsid w:val="00CB2034"/>
    <w:rsid w:val="00CB2985"/>
    <w:rsid w:val="00CB4503"/>
    <w:rsid w:val="00CB45BB"/>
    <w:rsid w:val="00CB59A6"/>
    <w:rsid w:val="00CC0338"/>
    <w:rsid w:val="00CC087A"/>
    <w:rsid w:val="00CC0E97"/>
    <w:rsid w:val="00CC1B73"/>
    <w:rsid w:val="00CC2CEE"/>
    <w:rsid w:val="00CC2E1C"/>
    <w:rsid w:val="00CC399B"/>
    <w:rsid w:val="00CC5969"/>
    <w:rsid w:val="00CC63E7"/>
    <w:rsid w:val="00CC6F98"/>
    <w:rsid w:val="00CC7649"/>
    <w:rsid w:val="00CD0D01"/>
    <w:rsid w:val="00CD35AC"/>
    <w:rsid w:val="00CD3FA5"/>
    <w:rsid w:val="00CD5C5A"/>
    <w:rsid w:val="00CD6CA7"/>
    <w:rsid w:val="00CD6D7C"/>
    <w:rsid w:val="00CD7B52"/>
    <w:rsid w:val="00CD7D88"/>
    <w:rsid w:val="00CE08CC"/>
    <w:rsid w:val="00CE1AEB"/>
    <w:rsid w:val="00CE267E"/>
    <w:rsid w:val="00CE3523"/>
    <w:rsid w:val="00CE3DB5"/>
    <w:rsid w:val="00CE6E8B"/>
    <w:rsid w:val="00CE6F2A"/>
    <w:rsid w:val="00CF05C7"/>
    <w:rsid w:val="00CF160D"/>
    <w:rsid w:val="00CF2D00"/>
    <w:rsid w:val="00CF3865"/>
    <w:rsid w:val="00CF38A3"/>
    <w:rsid w:val="00CF4685"/>
    <w:rsid w:val="00CF4C72"/>
    <w:rsid w:val="00CF52F6"/>
    <w:rsid w:val="00CF59A1"/>
    <w:rsid w:val="00CF5A30"/>
    <w:rsid w:val="00CF60B2"/>
    <w:rsid w:val="00CF7B2A"/>
    <w:rsid w:val="00D0023A"/>
    <w:rsid w:val="00D0055B"/>
    <w:rsid w:val="00D01DAA"/>
    <w:rsid w:val="00D02F13"/>
    <w:rsid w:val="00D034BB"/>
    <w:rsid w:val="00D04861"/>
    <w:rsid w:val="00D04D7B"/>
    <w:rsid w:val="00D04DEA"/>
    <w:rsid w:val="00D0537C"/>
    <w:rsid w:val="00D053E8"/>
    <w:rsid w:val="00D057D0"/>
    <w:rsid w:val="00D057EE"/>
    <w:rsid w:val="00D061EB"/>
    <w:rsid w:val="00D0691E"/>
    <w:rsid w:val="00D07877"/>
    <w:rsid w:val="00D10D43"/>
    <w:rsid w:val="00D110FE"/>
    <w:rsid w:val="00D11214"/>
    <w:rsid w:val="00D119D2"/>
    <w:rsid w:val="00D12914"/>
    <w:rsid w:val="00D138D4"/>
    <w:rsid w:val="00D14213"/>
    <w:rsid w:val="00D14591"/>
    <w:rsid w:val="00D1540E"/>
    <w:rsid w:val="00D15A71"/>
    <w:rsid w:val="00D162E1"/>
    <w:rsid w:val="00D16B87"/>
    <w:rsid w:val="00D16FC4"/>
    <w:rsid w:val="00D1720C"/>
    <w:rsid w:val="00D172DE"/>
    <w:rsid w:val="00D17314"/>
    <w:rsid w:val="00D20085"/>
    <w:rsid w:val="00D2097C"/>
    <w:rsid w:val="00D20BD7"/>
    <w:rsid w:val="00D2173E"/>
    <w:rsid w:val="00D248A3"/>
    <w:rsid w:val="00D2612C"/>
    <w:rsid w:val="00D30EBA"/>
    <w:rsid w:val="00D35BD5"/>
    <w:rsid w:val="00D36672"/>
    <w:rsid w:val="00D368E0"/>
    <w:rsid w:val="00D37697"/>
    <w:rsid w:val="00D40A71"/>
    <w:rsid w:val="00D417D9"/>
    <w:rsid w:val="00D43447"/>
    <w:rsid w:val="00D4357A"/>
    <w:rsid w:val="00D43D61"/>
    <w:rsid w:val="00D44EB1"/>
    <w:rsid w:val="00D44EE0"/>
    <w:rsid w:val="00D45BDB"/>
    <w:rsid w:val="00D50027"/>
    <w:rsid w:val="00D51695"/>
    <w:rsid w:val="00D51895"/>
    <w:rsid w:val="00D52E1B"/>
    <w:rsid w:val="00D5345C"/>
    <w:rsid w:val="00D53FD6"/>
    <w:rsid w:val="00D5437D"/>
    <w:rsid w:val="00D54CFA"/>
    <w:rsid w:val="00D568FD"/>
    <w:rsid w:val="00D56B80"/>
    <w:rsid w:val="00D56DD5"/>
    <w:rsid w:val="00D5773E"/>
    <w:rsid w:val="00D608EC"/>
    <w:rsid w:val="00D6454F"/>
    <w:rsid w:val="00D64864"/>
    <w:rsid w:val="00D65DF2"/>
    <w:rsid w:val="00D65F94"/>
    <w:rsid w:val="00D664D7"/>
    <w:rsid w:val="00D67059"/>
    <w:rsid w:val="00D670FF"/>
    <w:rsid w:val="00D6767F"/>
    <w:rsid w:val="00D6775F"/>
    <w:rsid w:val="00D72697"/>
    <w:rsid w:val="00D72D3E"/>
    <w:rsid w:val="00D72D8C"/>
    <w:rsid w:val="00D75A91"/>
    <w:rsid w:val="00D77CE5"/>
    <w:rsid w:val="00D8020F"/>
    <w:rsid w:val="00D80483"/>
    <w:rsid w:val="00D8081E"/>
    <w:rsid w:val="00D80A90"/>
    <w:rsid w:val="00D8101E"/>
    <w:rsid w:val="00D832F2"/>
    <w:rsid w:val="00D8334B"/>
    <w:rsid w:val="00D841E5"/>
    <w:rsid w:val="00D8563F"/>
    <w:rsid w:val="00D901F4"/>
    <w:rsid w:val="00D90AE4"/>
    <w:rsid w:val="00D912FD"/>
    <w:rsid w:val="00D91752"/>
    <w:rsid w:val="00D9299B"/>
    <w:rsid w:val="00D93836"/>
    <w:rsid w:val="00D93905"/>
    <w:rsid w:val="00D93F43"/>
    <w:rsid w:val="00D948D4"/>
    <w:rsid w:val="00D94CA7"/>
    <w:rsid w:val="00D953B3"/>
    <w:rsid w:val="00D9562B"/>
    <w:rsid w:val="00D95B21"/>
    <w:rsid w:val="00D97172"/>
    <w:rsid w:val="00D97802"/>
    <w:rsid w:val="00D97F1B"/>
    <w:rsid w:val="00D97F99"/>
    <w:rsid w:val="00DA03BC"/>
    <w:rsid w:val="00DA04A0"/>
    <w:rsid w:val="00DA0518"/>
    <w:rsid w:val="00DA1F93"/>
    <w:rsid w:val="00DA2126"/>
    <w:rsid w:val="00DA2578"/>
    <w:rsid w:val="00DA2754"/>
    <w:rsid w:val="00DA2F6A"/>
    <w:rsid w:val="00DA5054"/>
    <w:rsid w:val="00DA636C"/>
    <w:rsid w:val="00DA786F"/>
    <w:rsid w:val="00DA7EA1"/>
    <w:rsid w:val="00DB0992"/>
    <w:rsid w:val="00DB0B8C"/>
    <w:rsid w:val="00DB20B0"/>
    <w:rsid w:val="00DB3A7A"/>
    <w:rsid w:val="00DB5995"/>
    <w:rsid w:val="00DB60CF"/>
    <w:rsid w:val="00DC129E"/>
    <w:rsid w:val="00DC25D1"/>
    <w:rsid w:val="00DC2665"/>
    <w:rsid w:val="00DC34AA"/>
    <w:rsid w:val="00DC3C10"/>
    <w:rsid w:val="00DC4325"/>
    <w:rsid w:val="00DD049A"/>
    <w:rsid w:val="00DD1827"/>
    <w:rsid w:val="00DD2BE3"/>
    <w:rsid w:val="00DD2F3F"/>
    <w:rsid w:val="00DD39C5"/>
    <w:rsid w:val="00DD40B5"/>
    <w:rsid w:val="00DD4340"/>
    <w:rsid w:val="00DD5BE0"/>
    <w:rsid w:val="00DD7766"/>
    <w:rsid w:val="00DE0438"/>
    <w:rsid w:val="00DE1062"/>
    <w:rsid w:val="00DE1166"/>
    <w:rsid w:val="00DE35EF"/>
    <w:rsid w:val="00DE4641"/>
    <w:rsid w:val="00DE46DA"/>
    <w:rsid w:val="00DE4B4E"/>
    <w:rsid w:val="00DE525D"/>
    <w:rsid w:val="00DE54F8"/>
    <w:rsid w:val="00DE5D2E"/>
    <w:rsid w:val="00DE618C"/>
    <w:rsid w:val="00DE6426"/>
    <w:rsid w:val="00DE6511"/>
    <w:rsid w:val="00DE6E4E"/>
    <w:rsid w:val="00DF0445"/>
    <w:rsid w:val="00DF06BA"/>
    <w:rsid w:val="00DF2A3F"/>
    <w:rsid w:val="00DF5135"/>
    <w:rsid w:val="00DF5C89"/>
    <w:rsid w:val="00DF6CEB"/>
    <w:rsid w:val="00E02CE4"/>
    <w:rsid w:val="00E02EB7"/>
    <w:rsid w:val="00E02F68"/>
    <w:rsid w:val="00E03457"/>
    <w:rsid w:val="00E034A7"/>
    <w:rsid w:val="00E03669"/>
    <w:rsid w:val="00E0470F"/>
    <w:rsid w:val="00E04B41"/>
    <w:rsid w:val="00E05242"/>
    <w:rsid w:val="00E05621"/>
    <w:rsid w:val="00E06DBF"/>
    <w:rsid w:val="00E07A1E"/>
    <w:rsid w:val="00E11221"/>
    <w:rsid w:val="00E12308"/>
    <w:rsid w:val="00E12F2B"/>
    <w:rsid w:val="00E13785"/>
    <w:rsid w:val="00E13A7B"/>
    <w:rsid w:val="00E15364"/>
    <w:rsid w:val="00E16689"/>
    <w:rsid w:val="00E1723F"/>
    <w:rsid w:val="00E1777C"/>
    <w:rsid w:val="00E21566"/>
    <w:rsid w:val="00E21968"/>
    <w:rsid w:val="00E22550"/>
    <w:rsid w:val="00E2361F"/>
    <w:rsid w:val="00E25DBE"/>
    <w:rsid w:val="00E263A5"/>
    <w:rsid w:val="00E26EF6"/>
    <w:rsid w:val="00E275A5"/>
    <w:rsid w:val="00E276AA"/>
    <w:rsid w:val="00E305ED"/>
    <w:rsid w:val="00E32678"/>
    <w:rsid w:val="00E326B2"/>
    <w:rsid w:val="00E34322"/>
    <w:rsid w:val="00E34AA4"/>
    <w:rsid w:val="00E363F3"/>
    <w:rsid w:val="00E37C68"/>
    <w:rsid w:val="00E37C7E"/>
    <w:rsid w:val="00E37D14"/>
    <w:rsid w:val="00E40353"/>
    <w:rsid w:val="00E4130A"/>
    <w:rsid w:val="00E41713"/>
    <w:rsid w:val="00E419EB"/>
    <w:rsid w:val="00E429F5"/>
    <w:rsid w:val="00E43236"/>
    <w:rsid w:val="00E437A3"/>
    <w:rsid w:val="00E50091"/>
    <w:rsid w:val="00E50277"/>
    <w:rsid w:val="00E50BE9"/>
    <w:rsid w:val="00E5198A"/>
    <w:rsid w:val="00E51C0B"/>
    <w:rsid w:val="00E5349D"/>
    <w:rsid w:val="00E534A6"/>
    <w:rsid w:val="00E53633"/>
    <w:rsid w:val="00E54C12"/>
    <w:rsid w:val="00E54C34"/>
    <w:rsid w:val="00E55A45"/>
    <w:rsid w:val="00E56306"/>
    <w:rsid w:val="00E56762"/>
    <w:rsid w:val="00E568F6"/>
    <w:rsid w:val="00E611B9"/>
    <w:rsid w:val="00E611D6"/>
    <w:rsid w:val="00E61F63"/>
    <w:rsid w:val="00E656B6"/>
    <w:rsid w:val="00E664AE"/>
    <w:rsid w:val="00E673FE"/>
    <w:rsid w:val="00E70A5C"/>
    <w:rsid w:val="00E7137D"/>
    <w:rsid w:val="00E7154A"/>
    <w:rsid w:val="00E72EA4"/>
    <w:rsid w:val="00E72F94"/>
    <w:rsid w:val="00E7338A"/>
    <w:rsid w:val="00E73ED7"/>
    <w:rsid w:val="00E7441C"/>
    <w:rsid w:val="00E74632"/>
    <w:rsid w:val="00E7661B"/>
    <w:rsid w:val="00E7684C"/>
    <w:rsid w:val="00E80ACA"/>
    <w:rsid w:val="00E81C4B"/>
    <w:rsid w:val="00E82479"/>
    <w:rsid w:val="00E82CA9"/>
    <w:rsid w:val="00E838ED"/>
    <w:rsid w:val="00E83F3C"/>
    <w:rsid w:val="00E8624F"/>
    <w:rsid w:val="00E86EBE"/>
    <w:rsid w:val="00E90028"/>
    <w:rsid w:val="00E90324"/>
    <w:rsid w:val="00E9044B"/>
    <w:rsid w:val="00E9091D"/>
    <w:rsid w:val="00E90B56"/>
    <w:rsid w:val="00E91026"/>
    <w:rsid w:val="00E92B21"/>
    <w:rsid w:val="00E92F63"/>
    <w:rsid w:val="00E94360"/>
    <w:rsid w:val="00E943BC"/>
    <w:rsid w:val="00E94A8C"/>
    <w:rsid w:val="00E95528"/>
    <w:rsid w:val="00E9552A"/>
    <w:rsid w:val="00E95803"/>
    <w:rsid w:val="00E95A9A"/>
    <w:rsid w:val="00E95DAD"/>
    <w:rsid w:val="00E960AE"/>
    <w:rsid w:val="00E960B2"/>
    <w:rsid w:val="00E965D4"/>
    <w:rsid w:val="00EA22F9"/>
    <w:rsid w:val="00EA258A"/>
    <w:rsid w:val="00EA3051"/>
    <w:rsid w:val="00EA5365"/>
    <w:rsid w:val="00EA6CB0"/>
    <w:rsid w:val="00EA7554"/>
    <w:rsid w:val="00EA75E8"/>
    <w:rsid w:val="00EA7A27"/>
    <w:rsid w:val="00EA7EDB"/>
    <w:rsid w:val="00EB0009"/>
    <w:rsid w:val="00EB02BA"/>
    <w:rsid w:val="00EB04E0"/>
    <w:rsid w:val="00EB11B9"/>
    <w:rsid w:val="00EB2B3C"/>
    <w:rsid w:val="00EB30B6"/>
    <w:rsid w:val="00EB3263"/>
    <w:rsid w:val="00EB39E2"/>
    <w:rsid w:val="00EB44C0"/>
    <w:rsid w:val="00EB45C8"/>
    <w:rsid w:val="00EB4AC1"/>
    <w:rsid w:val="00EB735B"/>
    <w:rsid w:val="00EC137B"/>
    <w:rsid w:val="00EC2265"/>
    <w:rsid w:val="00EC3685"/>
    <w:rsid w:val="00EC48A4"/>
    <w:rsid w:val="00EC48DF"/>
    <w:rsid w:val="00EC6979"/>
    <w:rsid w:val="00EC6B5E"/>
    <w:rsid w:val="00EC6D1E"/>
    <w:rsid w:val="00ED0512"/>
    <w:rsid w:val="00ED06BF"/>
    <w:rsid w:val="00ED1C48"/>
    <w:rsid w:val="00ED22A3"/>
    <w:rsid w:val="00ED4C80"/>
    <w:rsid w:val="00ED56BD"/>
    <w:rsid w:val="00ED71B9"/>
    <w:rsid w:val="00ED7537"/>
    <w:rsid w:val="00ED7B43"/>
    <w:rsid w:val="00ED7DBB"/>
    <w:rsid w:val="00ED7DC5"/>
    <w:rsid w:val="00EE02E1"/>
    <w:rsid w:val="00EE089D"/>
    <w:rsid w:val="00EE1791"/>
    <w:rsid w:val="00EE229C"/>
    <w:rsid w:val="00EE236E"/>
    <w:rsid w:val="00EE459B"/>
    <w:rsid w:val="00EE4DBB"/>
    <w:rsid w:val="00EE5046"/>
    <w:rsid w:val="00EE5059"/>
    <w:rsid w:val="00EE705B"/>
    <w:rsid w:val="00EF2AB8"/>
    <w:rsid w:val="00EF69B2"/>
    <w:rsid w:val="00EF7742"/>
    <w:rsid w:val="00F016EA"/>
    <w:rsid w:val="00F01BDB"/>
    <w:rsid w:val="00F03721"/>
    <w:rsid w:val="00F0438F"/>
    <w:rsid w:val="00F04CB0"/>
    <w:rsid w:val="00F0697C"/>
    <w:rsid w:val="00F07B0B"/>
    <w:rsid w:val="00F1026E"/>
    <w:rsid w:val="00F110E8"/>
    <w:rsid w:val="00F11312"/>
    <w:rsid w:val="00F114D6"/>
    <w:rsid w:val="00F11558"/>
    <w:rsid w:val="00F12798"/>
    <w:rsid w:val="00F12989"/>
    <w:rsid w:val="00F12F7D"/>
    <w:rsid w:val="00F142EF"/>
    <w:rsid w:val="00F172AF"/>
    <w:rsid w:val="00F17975"/>
    <w:rsid w:val="00F17BFC"/>
    <w:rsid w:val="00F21069"/>
    <w:rsid w:val="00F2110B"/>
    <w:rsid w:val="00F21837"/>
    <w:rsid w:val="00F21FE9"/>
    <w:rsid w:val="00F2271A"/>
    <w:rsid w:val="00F239F5"/>
    <w:rsid w:val="00F24522"/>
    <w:rsid w:val="00F24EA6"/>
    <w:rsid w:val="00F25696"/>
    <w:rsid w:val="00F259AF"/>
    <w:rsid w:val="00F268EF"/>
    <w:rsid w:val="00F27694"/>
    <w:rsid w:val="00F30F5B"/>
    <w:rsid w:val="00F335B2"/>
    <w:rsid w:val="00F33BB0"/>
    <w:rsid w:val="00F34195"/>
    <w:rsid w:val="00F346BA"/>
    <w:rsid w:val="00F351DC"/>
    <w:rsid w:val="00F364B6"/>
    <w:rsid w:val="00F37A41"/>
    <w:rsid w:val="00F416D7"/>
    <w:rsid w:val="00F420FF"/>
    <w:rsid w:val="00F4265C"/>
    <w:rsid w:val="00F42A34"/>
    <w:rsid w:val="00F43357"/>
    <w:rsid w:val="00F4615F"/>
    <w:rsid w:val="00F46973"/>
    <w:rsid w:val="00F46B4C"/>
    <w:rsid w:val="00F46E45"/>
    <w:rsid w:val="00F47DC5"/>
    <w:rsid w:val="00F50778"/>
    <w:rsid w:val="00F518C6"/>
    <w:rsid w:val="00F51C0E"/>
    <w:rsid w:val="00F5340A"/>
    <w:rsid w:val="00F54367"/>
    <w:rsid w:val="00F56502"/>
    <w:rsid w:val="00F56C79"/>
    <w:rsid w:val="00F5745C"/>
    <w:rsid w:val="00F577DC"/>
    <w:rsid w:val="00F57D49"/>
    <w:rsid w:val="00F57E63"/>
    <w:rsid w:val="00F61169"/>
    <w:rsid w:val="00F61430"/>
    <w:rsid w:val="00F61E0C"/>
    <w:rsid w:val="00F6231D"/>
    <w:rsid w:val="00F62848"/>
    <w:rsid w:val="00F64C30"/>
    <w:rsid w:val="00F652D4"/>
    <w:rsid w:val="00F65583"/>
    <w:rsid w:val="00F66441"/>
    <w:rsid w:val="00F6713B"/>
    <w:rsid w:val="00F72128"/>
    <w:rsid w:val="00F72221"/>
    <w:rsid w:val="00F72AEB"/>
    <w:rsid w:val="00F747FC"/>
    <w:rsid w:val="00F760C1"/>
    <w:rsid w:val="00F76F8F"/>
    <w:rsid w:val="00F77961"/>
    <w:rsid w:val="00F80C79"/>
    <w:rsid w:val="00F81983"/>
    <w:rsid w:val="00F82FD2"/>
    <w:rsid w:val="00F82FF5"/>
    <w:rsid w:val="00F83976"/>
    <w:rsid w:val="00F84702"/>
    <w:rsid w:val="00F84BC8"/>
    <w:rsid w:val="00F867B9"/>
    <w:rsid w:val="00F871EC"/>
    <w:rsid w:val="00F872AA"/>
    <w:rsid w:val="00F90E91"/>
    <w:rsid w:val="00F928B2"/>
    <w:rsid w:val="00F92DCF"/>
    <w:rsid w:val="00F93725"/>
    <w:rsid w:val="00F94128"/>
    <w:rsid w:val="00F94AFC"/>
    <w:rsid w:val="00F952EC"/>
    <w:rsid w:val="00F9532F"/>
    <w:rsid w:val="00F962B6"/>
    <w:rsid w:val="00F97089"/>
    <w:rsid w:val="00FA19C8"/>
    <w:rsid w:val="00FA207F"/>
    <w:rsid w:val="00FA2399"/>
    <w:rsid w:val="00FA31FB"/>
    <w:rsid w:val="00FA39C9"/>
    <w:rsid w:val="00FA4DD8"/>
    <w:rsid w:val="00FA5099"/>
    <w:rsid w:val="00FA5947"/>
    <w:rsid w:val="00FA6288"/>
    <w:rsid w:val="00FA7B92"/>
    <w:rsid w:val="00FB28C6"/>
    <w:rsid w:val="00FB3016"/>
    <w:rsid w:val="00FB3282"/>
    <w:rsid w:val="00FB39AB"/>
    <w:rsid w:val="00FB591E"/>
    <w:rsid w:val="00FB79E5"/>
    <w:rsid w:val="00FB7A19"/>
    <w:rsid w:val="00FC0C00"/>
    <w:rsid w:val="00FC1A09"/>
    <w:rsid w:val="00FC342B"/>
    <w:rsid w:val="00FC39FA"/>
    <w:rsid w:val="00FC3D82"/>
    <w:rsid w:val="00FC4958"/>
    <w:rsid w:val="00FC5B5C"/>
    <w:rsid w:val="00FC78C4"/>
    <w:rsid w:val="00FC78E3"/>
    <w:rsid w:val="00FD2CE0"/>
    <w:rsid w:val="00FD3971"/>
    <w:rsid w:val="00FD4150"/>
    <w:rsid w:val="00FD4DB2"/>
    <w:rsid w:val="00FD4DF4"/>
    <w:rsid w:val="00FD50D2"/>
    <w:rsid w:val="00FD58CC"/>
    <w:rsid w:val="00FD6606"/>
    <w:rsid w:val="00FE03EB"/>
    <w:rsid w:val="00FE0CE9"/>
    <w:rsid w:val="00FE2E23"/>
    <w:rsid w:val="00FE35A3"/>
    <w:rsid w:val="00FE35CA"/>
    <w:rsid w:val="00FE447E"/>
    <w:rsid w:val="00FE4682"/>
    <w:rsid w:val="00FE481A"/>
    <w:rsid w:val="00FE503E"/>
    <w:rsid w:val="00FF0174"/>
    <w:rsid w:val="00FF041F"/>
    <w:rsid w:val="00FF10C4"/>
    <w:rsid w:val="00FF2311"/>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1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Ttulo3Char">
    <w:name w:val="Título 3 Char"/>
    <w:basedOn w:val="Fontepargpadro"/>
    <w:link w:val="Ttulo3"/>
    <w:uiPriority w:val="9"/>
    <w:rsid w:val="007C37E3"/>
    <w:rPr>
      <w:b/>
      <w:bCs/>
      <w:sz w:val="27"/>
      <w:szCs w:val="27"/>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1750102">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71A916-2843-4E21-B4A2-AAD3F016D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2410</TotalTime>
  <Pages>49</Pages>
  <Words>20266</Words>
  <Characters>114342</Characters>
  <Application>Microsoft Office Word</Application>
  <DocSecurity>0</DocSecurity>
  <Lines>952</Lines>
  <Paragraphs>268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134340</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ricardoventuri</cp:lastModifiedBy>
  <cp:revision>762</cp:revision>
  <cp:lastPrinted>2019-01-14T15:32:00Z</cp:lastPrinted>
  <dcterms:created xsi:type="dcterms:W3CDTF">2018-06-12T12:14:00Z</dcterms:created>
  <dcterms:modified xsi:type="dcterms:W3CDTF">2019-01-14T15:32:00Z</dcterms:modified>
</cp:coreProperties>
</file>