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32728" w:rsidRDefault="00F57E63"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832728">
        <w:rPr>
          <w:rFonts w:ascii="Book Antiqua" w:hAnsi="Book Antiqua"/>
          <w:i/>
          <w:lang w:val="pt-BR"/>
        </w:rPr>
        <w:t>Município de Gaspar;</w:t>
      </w:r>
      <w:r w:rsidR="00367527" w:rsidRPr="00832728">
        <w:rPr>
          <w:rFonts w:ascii="Book Antiqua" w:hAnsi="Book Antiqua"/>
          <w:i/>
          <w:lang w:val="pt-BR"/>
        </w:rPr>
        <w:t xml:space="preserve"> </w:t>
      </w:r>
      <w:r w:rsidR="00832728" w:rsidRPr="00832728">
        <w:rPr>
          <w:rFonts w:ascii="Book Antiqua" w:hAnsi="Book Antiqua"/>
          <w:i/>
          <w:szCs w:val="24"/>
          <w:lang w:val="pt-BR"/>
        </w:rPr>
        <w:t>Secretaria Municipal da Fazenda e Gestão Administrativa – Superintendência de Trânsito (DITRAN) – Polícia Militar – Polícia Civil – Corpo de Bombeiros Militar de Gaspar; Secretaria Municipal de Educação – Educação Infantil – Educação Fundamental; Secretaria Municipal de Obras e Serviços Urbanos; Secretaria Municipal de Saúde; Secretaria Municipal de Assistência Social</w:t>
      </w:r>
      <w:r w:rsidR="00847CA0" w:rsidRPr="00832728">
        <w:rPr>
          <w:rFonts w:ascii="Book Antiqua" w:hAnsi="Book Antiqua"/>
          <w:i/>
          <w:szCs w:val="24"/>
          <w:lang w:val="pt-BR"/>
        </w:rPr>
        <w:t>;</w:t>
      </w:r>
      <w:r w:rsidR="002B44C2" w:rsidRPr="00832728">
        <w:rPr>
          <w:rFonts w:ascii="Book Antiqua" w:hAnsi="Book Antiqua"/>
          <w:i/>
          <w:szCs w:val="24"/>
          <w:lang w:val="pt-BR"/>
        </w:rPr>
        <w:t xml:space="preserve"> </w:t>
      </w:r>
      <w:r w:rsidRPr="00832728">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32728">
        <w:rPr>
          <w:rFonts w:ascii="Book Antiqua" w:eastAsia="Book Antiqua" w:hAnsi="Book Antiqua"/>
          <w:sz w:val="40"/>
          <w:szCs w:val="40"/>
          <w:lang w:val="pt-BR"/>
        </w:rPr>
        <w:t>075/2019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32728">
        <w:rPr>
          <w:rFonts w:ascii="Book Antiqua" w:eastAsia="Book Antiqua" w:hAnsi="Book Antiqua"/>
          <w:sz w:val="40"/>
          <w:szCs w:val="40"/>
          <w:lang w:val="pt-BR"/>
        </w:rPr>
        <w:t>037/2019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DB750A"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83272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32728">
        <w:rPr>
          <w:rFonts w:ascii="Book Antiqua" w:hAnsi="Book Antiqua"/>
          <w:b/>
          <w:sz w:val="26"/>
          <w:szCs w:val="26"/>
          <w:lang w:val="pt-BR"/>
        </w:rPr>
        <w:t>TÍTULO:</w:t>
      </w:r>
      <w:r w:rsidRPr="00832728">
        <w:rPr>
          <w:rFonts w:ascii="Book Antiqua" w:hAnsi="Book Antiqua"/>
          <w:sz w:val="26"/>
          <w:szCs w:val="26"/>
          <w:lang w:val="pt-BR"/>
        </w:rPr>
        <w:t xml:space="preserve"> </w:t>
      </w:r>
      <w:r w:rsidR="00832728" w:rsidRPr="00832728">
        <w:rPr>
          <w:rFonts w:ascii="Book Antiqua" w:eastAsia="Calibri" w:hAnsi="Book Antiqua" w:cs="Book Antiqua"/>
          <w:bCs/>
          <w:sz w:val="26"/>
          <w:szCs w:val="26"/>
          <w:lang w:val="pt-BR"/>
        </w:rPr>
        <w:t>REGISTRO DE PREÇOS PARA FUTURAS AQUISIÇÕES DE GÁS DE COZINHA (GLP) E VASILHAMES, COM ENTREGA</w:t>
      </w:r>
      <w:r w:rsidR="00832728" w:rsidRPr="00832728">
        <w:rPr>
          <w:rFonts w:ascii="Book Antiqua" w:eastAsia="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3D6821" w:rsidRPr="008B0AD7">
        <w:rPr>
          <w:rFonts w:ascii="Book Antiqua" w:hAnsi="Book Antiqua" w:cs="Book Antiqua"/>
          <w:bCs/>
          <w:sz w:val="26"/>
          <w:szCs w:val="26"/>
          <w:lang w:val="pt-BR"/>
        </w:rPr>
        <w:t xml:space="preserve">R$ </w:t>
      </w:r>
      <w:r w:rsidR="00832728">
        <w:rPr>
          <w:rFonts w:ascii="Book Antiqua" w:hAnsi="Book Antiqua" w:cs="Book Antiqua"/>
          <w:bCs/>
          <w:sz w:val="26"/>
          <w:szCs w:val="26"/>
          <w:lang w:val="pt-BR"/>
        </w:rPr>
        <w:t>95.745,54.</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3A7103" w:rsidRPr="003A7103">
        <w:rPr>
          <w:rFonts w:ascii="Book Antiqua" w:hAnsi="Book Antiqua" w:cs="Book Antiqua"/>
          <w:b/>
          <w:bCs/>
          <w:sz w:val="26"/>
          <w:szCs w:val="26"/>
          <w:lang w:val="pt-BR" w:eastAsia="pt-BR"/>
        </w:rPr>
        <w:t>29</w:t>
      </w:r>
      <w:r w:rsidR="0085786C" w:rsidRPr="003A7103">
        <w:rPr>
          <w:rFonts w:ascii="Book Antiqua" w:hAnsi="Book Antiqua" w:cs="Book Antiqua"/>
          <w:b/>
          <w:bCs/>
          <w:sz w:val="26"/>
          <w:szCs w:val="26"/>
          <w:lang w:val="pt-BR" w:eastAsia="pt-BR"/>
        </w:rPr>
        <w:t>/04</w:t>
      </w:r>
      <w:r w:rsidR="00195D34" w:rsidRPr="003A7103">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3A7103" w:rsidRPr="003A7103">
        <w:rPr>
          <w:rFonts w:ascii="Book Antiqua" w:hAnsi="Book Antiqua" w:cs="Book Antiqua"/>
          <w:b/>
          <w:bCs/>
          <w:sz w:val="26"/>
          <w:szCs w:val="26"/>
          <w:lang w:val="pt-BR" w:eastAsia="pt-BR"/>
        </w:rPr>
        <w:t>29</w:t>
      </w:r>
      <w:r w:rsidR="0085786C" w:rsidRPr="003A7103">
        <w:rPr>
          <w:rFonts w:ascii="Book Antiqua" w:hAnsi="Book Antiqua" w:cs="Book Antiqua"/>
          <w:b/>
          <w:bCs/>
          <w:sz w:val="26"/>
          <w:szCs w:val="26"/>
          <w:lang w:val="pt-BR" w:eastAsia="pt-BR"/>
        </w:rPr>
        <w:t>/04</w:t>
      </w:r>
      <w:r w:rsidR="00195D34" w:rsidRPr="003A7103">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r w:rsidRPr="00EE1E13">
        <w:rPr>
          <w:rFonts w:ascii="Book Antiqua" w:eastAsia="Book Antiqua" w:hAnsi="Book Antiqua"/>
          <w:sz w:val="22"/>
          <w:lang w:val="pt-BR"/>
        </w:rPr>
        <w:lastRenderedPageBreak/>
        <w:t xml:space="preserve">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721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7219B">
        <w:rPr>
          <w:rFonts w:ascii="Book Antiqua" w:hAnsi="Book Antiqua"/>
          <w:b/>
          <w:sz w:val="22"/>
          <w:szCs w:val="22"/>
          <w:lang w:val="pt-BR"/>
        </w:rPr>
        <w:t>1</w:t>
      </w:r>
      <w:r w:rsidR="00AE65BA" w:rsidRPr="0097219B">
        <w:rPr>
          <w:rFonts w:ascii="Book Antiqua" w:hAnsi="Book Antiqua"/>
          <w:b/>
          <w:sz w:val="22"/>
          <w:szCs w:val="22"/>
          <w:lang w:val="pt-BR"/>
        </w:rPr>
        <w:t>.</w:t>
      </w:r>
      <w:r w:rsidRPr="0097219B">
        <w:rPr>
          <w:rFonts w:ascii="Book Antiqua" w:hAnsi="Book Antiqua"/>
          <w:b/>
          <w:sz w:val="22"/>
          <w:szCs w:val="22"/>
          <w:lang w:val="pt-BR"/>
        </w:rPr>
        <w:t xml:space="preserve"> DO OBJETO</w:t>
      </w:r>
      <w:r w:rsidR="00AE65BA" w:rsidRPr="0097219B">
        <w:rPr>
          <w:rFonts w:ascii="Book Antiqua" w:hAnsi="Book Antiqua"/>
          <w:b/>
          <w:sz w:val="22"/>
          <w:szCs w:val="22"/>
          <w:lang w:val="pt-BR"/>
        </w:rPr>
        <w:t xml:space="preserve"> </w:t>
      </w:r>
    </w:p>
    <w:p w:rsidR="00F57E63" w:rsidRPr="008A53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7219B">
        <w:rPr>
          <w:rFonts w:ascii="Book Antiqua" w:hAnsi="Book Antiqua"/>
          <w:sz w:val="22"/>
          <w:szCs w:val="22"/>
          <w:lang w:val="pt-BR"/>
        </w:rPr>
        <w:t xml:space="preserve">1.1 A presente Licitação tem por objeto o </w:t>
      </w:r>
      <w:r w:rsidR="008A5380" w:rsidRPr="008A5380">
        <w:rPr>
          <w:rFonts w:ascii="Book Antiqua" w:eastAsia="Calibri" w:hAnsi="Book Antiqua" w:cs="Book Antiqua"/>
          <w:bCs/>
          <w:i/>
          <w:sz w:val="22"/>
          <w:szCs w:val="22"/>
        </w:rPr>
        <w:t xml:space="preserve">Registro </w:t>
      </w:r>
      <w:r w:rsidR="008A5380" w:rsidRPr="008A5380">
        <w:rPr>
          <w:rFonts w:ascii="Book Antiqua" w:eastAsia="Calibri" w:hAnsi="Book Antiqua" w:cs="Book Antiqua"/>
          <w:bCs/>
          <w:i/>
          <w:sz w:val="22"/>
          <w:szCs w:val="22"/>
          <w:lang w:val="pt-BR"/>
        </w:rPr>
        <w:t>de Preços para futuras aquisições de Gás de Cozinha (GLP) e Vasilhames, com entrega</w:t>
      </w:r>
      <w:r w:rsidR="0097219B" w:rsidRPr="008A5380">
        <w:rPr>
          <w:rFonts w:ascii="Book Antiqua" w:hAnsi="Book Antiqua"/>
          <w:sz w:val="22"/>
          <w:szCs w:val="22"/>
          <w:lang w:val="pt-BR"/>
        </w:rPr>
        <w:t xml:space="preserve">, </w:t>
      </w:r>
      <w:r w:rsidRPr="008A5380">
        <w:rPr>
          <w:rFonts w:ascii="Book Antiqua" w:hAnsi="Book Antiqua"/>
          <w:sz w:val="22"/>
          <w:szCs w:val="22"/>
          <w:lang w:val="pt-BR"/>
        </w:rPr>
        <w:t>conforme as características descritas no ANEXO I</w:t>
      </w:r>
      <w:r w:rsidR="00602EA3" w:rsidRPr="008A5380">
        <w:rPr>
          <w:rFonts w:ascii="Book Antiqua" w:hAnsi="Book Antiqua"/>
          <w:sz w:val="22"/>
          <w:szCs w:val="22"/>
          <w:lang w:val="pt-BR"/>
        </w:rPr>
        <w:t xml:space="preserve"> – Termo de Referência </w:t>
      </w:r>
      <w:r w:rsidRPr="008A5380">
        <w:rPr>
          <w:rFonts w:ascii="Book Antiqua" w:hAnsi="Book Antiqua"/>
          <w:sz w:val="22"/>
          <w:szCs w:val="22"/>
          <w:lang w:val="pt-BR"/>
        </w:rPr>
        <w:t>e ANEXO II</w:t>
      </w:r>
      <w:proofErr w:type="gramStart"/>
      <w:r w:rsidR="00602EA3" w:rsidRPr="008A5380">
        <w:rPr>
          <w:rFonts w:ascii="Book Antiqua" w:hAnsi="Book Antiqua"/>
          <w:sz w:val="22"/>
          <w:szCs w:val="22"/>
          <w:lang w:val="pt-BR"/>
        </w:rPr>
        <w:t xml:space="preserve">  </w:t>
      </w:r>
      <w:proofErr w:type="gramEnd"/>
      <w:r w:rsidR="00602EA3" w:rsidRPr="008A5380">
        <w:rPr>
          <w:rFonts w:ascii="Book Antiqua" w:hAnsi="Book Antiqua"/>
          <w:sz w:val="22"/>
          <w:szCs w:val="22"/>
          <w:lang w:val="pt-BR"/>
        </w:rPr>
        <w:t xml:space="preserve">– </w:t>
      </w:r>
      <w:r w:rsidR="009F3D18" w:rsidRPr="008A5380">
        <w:rPr>
          <w:rFonts w:ascii="Book Antiqua" w:hAnsi="Book Antiqua"/>
          <w:sz w:val="22"/>
          <w:szCs w:val="22"/>
        </w:rPr>
        <w:t>Proposta de Preços</w:t>
      </w:r>
      <w:r w:rsidRPr="008A5380">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8A5380" w:rsidRPr="009376B2" w:rsidRDefault="00C96170" w:rsidP="008A5380">
      <w:pPr>
        <w:pStyle w:val="TextosemFormatao3"/>
        <w:jc w:val="both"/>
        <w:rPr>
          <w:rFonts w:ascii="Book Antiqua" w:eastAsia="Calibri" w:hAnsi="Book Antiqua" w:cs="Book Antiqua"/>
          <w:sz w:val="22"/>
          <w:szCs w:val="22"/>
        </w:rPr>
      </w:pPr>
      <w:r w:rsidRPr="009647C4">
        <w:rPr>
          <w:rFonts w:ascii="Book Antiqua" w:eastAsia="Book Antiqua" w:hAnsi="Book Antiqua"/>
          <w:sz w:val="22"/>
          <w:szCs w:val="22"/>
        </w:rPr>
        <w:t xml:space="preserve">1.3 A aquisição do objeto descrito tem por justificativa </w:t>
      </w:r>
      <w:r w:rsidR="008A5380">
        <w:rPr>
          <w:rFonts w:ascii="Book Antiqua" w:eastAsia="Book Antiqua" w:hAnsi="Book Antiqua"/>
          <w:sz w:val="22"/>
          <w:szCs w:val="22"/>
        </w:rPr>
        <w:t xml:space="preserve">a manutenção das cozinhas pertencentes a administração direta da Prefeitura Municipal de Gaspar, através da </w:t>
      </w:r>
      <w:r w:rsidR="008A5380" w:rsidRPr="008A5380">
        <w:rPr>
          <w:rFonts w:ascii="Book Antiqua" w:hAnsi="Book Antiqua"/>
          <w:sz w:val="22"/>
          <w:szCs w:val="22"/>
          <w:lang w:val="pt-BR"/>
        </w:rPr>
        <w:t>Secretaria Municipal da Fa</w:t>
      </w:r>
      <w:r w:rsidR="008A5380">
        <w:rPr>
          <w:rFonts w:ascii="Book Antiqua" w:hAnsi="Book Antiqua"/>
          <w:sz w:val="22"/>
          <w:szCs w:val="22"/>
          <w:lang w:val="pt-BR"/>
        </w:rPr>
        <w:t xml:space="preserve">zenda e Gestão Administrativa, </w:t>
      </w:r>
      <w:r w:rsidR="008A5380" w:rsidRPr="008A5380">
        <w:rPr>
          <w:rFonts w:ascii="Book Antiqua" w:hAnsi="Book Antiqua"/>
          <w:sz w:val="22"/>
          <w:szCs w:val="22"/>
          <w:lang w:val="pt-BR"/>
        </w:rPr>
        <w:t>Superint</w:t>
      </w:r>
      <w:r w:rsidR="008A5380">
        <w:rPr>
          <w:rFonts w:ascii="Book Antiqua" w:hAnsi="Book Antiqua"/>
          <w:sz w:val="22"/>
          <w:szCs w:val="22"/>
          <w:lang w:val="pt-BR"/>
        </w:rPr>
        <w:t xml:space="preserve">endência de Trânsito (DITRAN), </w:t>
      </w:r>
      <w:r w:rsidR="008A5380" w:rsidRPr="008A5380">
        <w:rPr>
          <w:rFonts w:ascii="Book Antiqua" w:hAnsi="Book Antiqua"/>
          <w:sz w:val="22"/>
          <w:szCs w:val="22"/>
          <w:lang w:val="pt-BR"/>
        </w:rPr>
        <w:t>Polícia Militar</w:t>
      </w:r>
      <w:r w:rsidR="008A5380">
        <w:rPr>
          <w:rFonts w:ascii="Book Antiqua" w:hAnsi="Book Antiqua"/>
          <w:sz w:val="22"/>
          <w:szCs w:val="22"/>
          <w:lang w:val="pt-BR"/>
        </w:rPr>
        <w:t xml:space="preserve">, Polícia Civil, </w:t>
      </w:r>
      <w:r w:rsidR="008A5380" w:rsidRPr="008A5380">
        <w:rPr>
          <w:rFonts w:ascii="Book Antiqua" w:hAnsi="Book Antiqua"/>
          <w:sz w:val="22"/>
          <w:szCs w:val="22"/>
          <w:lang w:val="pt-BR"/>
        </w:rPr>
        <w:t>Corpo de Bombeiros Militar de Gaspar</w:t>
      </w:r>
      <w:r w:rsidR="008A5380">
        <w:rPr>
          <w:rFonts w:ascii="Book Antiqua" w:hAnsi="Book Antiqua"/>
          <w:sz w:val="22"/>
          <w:szCs w:val="22"/>
          <w:lang w:val="pt-BR"/>
        </w:rPr>
        <w:t xml:space="preserve">, </w:t>
      </w:r>
      <w:r w:rsidR="008A5380" w:rsidRPr="008A5380">
        <w:rPr>
          <w:rFonts w:ascii="Book Antiqua" w:hAnsi="Book Antiqua"/>
          <w:sz w:val="22"/>
          <w:szCs w:val="22"/>
          <w:lang w:val="pt-BR"/>
        </w:rPr>
        <w:t>Secretaria Municipal de Educação – Educação I</w:t>
      </w:r>
      <w:r w:rsidR="008A5380">
        <w:rPr>
          <w:rFonts w:ascii="Book Antiqua" w:hAnsi="Book Antiqua"/>
          <w:sz w:val="22"/>
          <w:szCs w:val="22"/>
          <w:lang w:val="pt-BR"/>
        </w:rPr>
        <w:t xml:space="preserve">nfantil – Educação Fundamental, </w:t>
      </w:r>
      <w:r w:rsidR="008A5380" w:rsidRPr="008A5380">
        <w:rPr>
          <w:rFonts w:ascii="Book Antiqua" w:hAnsi="Book Antiqua"/>
          <w:sz w:val="22"/>
          <w:szCs w:val="22"/>
          <w:lang w:val="pt-BR"/>
        </w:rPr>
        <w:t>Secretaria Municip</w:t>
      </w:r>
      <w:r w:rsidR="008A5380">
        <w:rPr>
          <w:rFonts w:ascii="Book Antiqua" w:hAnsi="Book Antiqua"/>
          <w:sz w:val="22"/>
          <w:szCs w:val="22"/>
          <w:lang w:val="pt-BR"/>
        </w:rPr>
        <w:t>al de Obras e Serviços Urbanos, Secretaria Municipal de Saúde</w:t>
      </w:r>
      <w:r w:rsidR="00882E17">
        <w:rPr>
          <w:rFonts w:ascii="Book Antiqua" w:hAnsi="Book Antiqua"/>
          <w:sz w:val="22"/>
          <w:szCs w:val="22"/>
          <w:lang w:val="pt-BR"/>
        </w:rPr>
        <w:t xml:space="preserve"> e </w:t>
      </w:r>
      <w:r w:rsidR="008A5380" w:rsidRPr="008A5380">
        <w:rPr>
          <w:rFonts w:ascii="Book Antiqua" w:hAnsi="Book Antiqua"/>
          <w:sz w:val="22"/>
          <w:szCs w:val="22"/>
          <w:lang w:val="pt-BR"/>
        </w:rPr>
        <w:t>Secretaria Municipal de Assistência Social</w:t>
      </w:r>
      <w:r w:rsidR="00882E17">
        <w:rPr>
          <w:rFonts w:ascii="Book Antiqua" w:hAnsi="Book Antiqua"/>
          <w:sz w:val="22"/>
          <w:szCs w:val="22"/>
          <w:lang w:val="pt-BR"/>
        </w:rPr>
        <w:t xml:space="preserve">, </w:t>
      </w:r>
      <w:r w:rsidR="00882E17" w:rsidRPr="00252DDB">
        <w:rPr>
          <w:rFonts w:ascii="Book Antiqua" w:eastAsia="Calibri" w:hAnsi="Book Antiqua" w:cs="Book Antiqua"/>
          <w:sz w:val="22"/>
          <w:szCs w:val="22"/>
        </w:rPr>
        <w:t xml:space="preserve">a fim de </w:t>
      </w:r>
      <w:r w:rsidR="00CA4F05" w:rsidRPr="00CA4F05">
        <w:rPr>
          <w:rFonts w:ascii="Book Antiqua" w:hAnsi="Book Antiqua" w:cs="Arial"/>
          <w:color w:val="222222"/>
          <w:sz w:val="22"/>
          <w:szCs w:val="22"/>
          <w:shd w:val="clear" w:color="auto" w:fill="FFFFFF"/>
        </w:rPr>
        <w:t>assegurar</w:t>
      </w:r>
      <w:r w:rsidR="00CA4F05">
        <w:rPr>
          <w:rFonts w:ascii="Book Antiqua" w:eastAsia="Calibri" w:hAnsi="Book Antiqua" w:cs="Book Antiqua"/>
          <w:sz w:val="22"/>
          <w:szCs w:val="22"/>
        </w:rPr>
        <w:t xml:space="preserve"> maior </w:t>
      </w:r>
      <w:r w:rsidR="00882E17" w:rsidRPr="00252DDB">
        <w:rPr>
          <w:rFonts w:ascii="Book Antiqua" w:eastAsia="Calibri" w:hAnsi="Book Antiqua" w:cs="Book Antiqua"/>
          <w:sz w:val="22"/>
          <w:szCs w:val="22"/>
        </w:rPr>
        <w:t xml:space="preserve">suporte aos serviços prestados aos </w:t>
      </w:r>
      <w:r w:rsidR="009376B2">
        <w:rPr>
          <w:rFonts w:ascii="Book Antiqua" w:eastAsia="Calibri" w:hAnsi="Book Antiqua" w:cs="Book Antiqua"/>
          <w:sz w:val="22"/>
          <w:szCs w:val="22"/>
        </w:rPr>
        <w:t xml:space="preserve">munícipes, </w:t>
      </w:r>
      <w:r w:rsidR="00882E17" w:rsidRPr="00252DDB">
        <w:rPr>
          <w:rFonts w:ascii="Book Antiqua" w:eastAsia="Calibri" w:hAnsi="Book Antiqua" w:cs="Book Antiqua"/>
          <w:sz w:val="22"/>
          <w:szCs w:val="22"/>
        </w:rPr>
        <w:t xml:space="preserve">usuários dos </w:t>
      </w:r>
      <w:r w:rsidR="009376B2">
        <w:rPr>
          <w:rFonts w:ascii="Book Antiqua" w:eastAsia="Calibri" w:hAnsi="Book Antiqua" w:cs="Book Antiqua"/>
          <w:sz w:val="22"/>
          <w:szCs w:val="22"/>
        </w:rPr>
        <w:t>sistemas e servidores no desempenho de suas funções.</w:t>
      </w:r>
    </w:p>
    <w:p w:rsidR="003F2875" w:rsidRPr="006168A3" w:rsidRDefault="008A5380"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3F2875">
        <w:rPr>
          <w:rFonts w:ascii="Book Antiqua" w:hAnsi="Book Antiqua"/>
          <w:sz w:val="22"/>
          <w:szCs w:val="22"/>
          <w:lang w:val="pt-BR"/>
        </w:rPr>
        <w:t xml:space="preserve"> Os itens relacionados no </w:t>
      </w:r>
      <w:r w:rsidR="003F2875" w:rsidRPr="003F2875">
        <w:rPr>
          <w:rFonts w:ascii="Book Antiqua" w:hAnsi="Book Antiqua"/>
          <w:sz w:val="22"/>
          <w:szCs w:val="22"/>
          <w:lang w:val="pt-BR"/>
        </w:rPr>
        <w:t>ANEXO I – Termo de Referência e ANEXO II</w:t>
      </w:r>
      <w:proofErr w:type="gramStart"/>
      <w:r w:rsidR="003F2875" w:rsidRPr="003F2875">
        <w:rPr>
          <w:rFonts w:ascii="Book Antiqua" w:hAnsi="Book Antiqua"/>
          <w:sz w:val="22"/>
          <w:szCs w:val="22"/>
          <w:lang w:val="pt-BR"/>
        </w:rPr>
        <w:t xml:space="preserve">  </w:t>
      </w:r>
      <w:proofErr w:type="gramEnd"/>
      <w:r w:rsidR="003F2875" w:rsidRPr="003F2875">
        <w:rPr>
          <w:rFonts w:ascii="Book Antiqua" w:hAnsi="Book Antiqua"/>
          <w:sz w:val="22"/>
          <w:szCs w:val="22"/>
          <w:lang w:val="pt-BR"/>
        </w:rPr>
        <w:t xml:space="preserve">– </w:t>
      </w:r>
      <w:r w:rsidR="003F2875" w:rsidRPr="003F2875">
        <w:rPr>
          <w:rFonts w:ascii="Book Antiqua" w:hAnsi="Book Antiqua"/>
          <w:sz w:val="22"/>
          <w:szCs w:val="22"/>
        </w:rPr>
        <w:t>Proposta de Preços</w:t>
      </w:r>
      <w:r w:rsidR="003F2875">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32728">
              <w:rPr>
                <w:rFonts w:ascii="Book Antiqua" w:eastAsia="Book Antiqua" w:hAnsi="Book Antiqua"/>
                <w:b/>
                <w:lang w:val="pt-BR"/>
              </w:rPr>
              <w:t>075/2019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32728">
              <w:rPr>
                <w:rFonts w:ascii="Book Antiqua" w:eastAsia="Book Antiqua" w:hAnsi="Book Antiqua"/>
                <w:b/>
                <w:lang w:val="pt-BR"/>
              </w:rPr>
              <w:t>037/2019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32728">
              <w:rPr>
                <w:rFonts w:ascii="Book Antiqua" w:eastAsia="Book Antiqua" w:hAnsi="Book Antiqua"/>
                <w:b/>
                <w:lang w:val="pt-BR"/>
              </w:rPr>
              <w:t>075/2019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32728">
              <w:rPr>
                <w:rFonts w:ascii="Book Antiqua" w:eastAsia="Book Antiqua" w:hAnsi="Book Antiqua"/>
                <w:b/>
                <w:lang w:val="pt-BR"/>
              </w:rPr>
              <w:t>037/2019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C22A56">
        <w:rPr>
          <w:rFonts w:ascii="Book Antiqua" w:hAnsi="Book Antiqua"/>
          <w:b/>
          <w:sz w:val="22"/>
          <w:szCs w:val="22"/>
          <w:lang w:val="pt-BR"/>
        </w:rPr>
        <w:t xml:space="preserve">TODOS </w:t>
      </w:r>
      <w:r>
        <w:rPr>
          <w:rFonts w:ascii="Book Antiqua" w:hAnsi="Book Antiqua"/>
          <w:b/>
          <w:sz w:val="22"/>
          <w:szCs w:val="22"/>
        </w:rPr>
        <w:t xml:space="preserve">OS ITENS </w:t>
      </w:r>
      <w:r w:rsidRPr="00174D53">
        <w:rPr>
          <w:rFonts w:ascii="Book Antiqua" w:hAnsi="Book Antiqua"/>
          <w:b/>
          <w:sz w:val="22"/>
          <w:szCs w:val="22"/>
        </w:rPr>
        <w:t xml:space="preserve">SÃO RESERVADOS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w:t>
      </w:r>
      <w:r w:rsidRPr="00433A8E">
        <w:rPr>
          <w:rFonts w:ascii="Book Antiqua" w:hAnsi="Book Antiqua" w:cs="Book Antiqua"/>
          <w:sz w:val="22"/>
          <w:szCs w:val="22"/>
        </w:rPr>
        <w:lastRenderedPageBreak/>
        <w:t xml:space="preserve">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1A6059">
              <w:rPr>
                <w:rFonts w:ascii="Book Antiqua" w:hAnsi="Book Antiqua" w:cs="Book Antiqua"/>
                <w:bCs/>
                <w:sz w:val="22"/>
                <w:szCs w:val="22"/>
              </w:rPr>
              <w:t xml:space="preserve">a </w:t>
            </w:r>
            <w:r w:rsidR="001A6059" w:rsidRPr="001A6059">
              <w:rPr>
                <w:rFonts w:ascii="Book Antiqua" w:hAnsi="Book Antiqua" w:cs="Book Antiqua"/>
                <w:b/>
                <w:bCs/>
                <w:sz w:val="22"/>
                <w:szCs w:val="22"/>
              </w:rPr>
              <w:t>MARCA</w:t>
            </w:r>
            <w:r w:rsidR="001A6059">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B05D8" w:rsidRDefault="002B05D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2B05D8" w:rsidRDefault="0044595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Calibri" w:hAnsi="Book Antiqua" w:cs="Book Antiqua"/>
          <w:sz w:val="22"/>
          <w:szCs w:val="22"/>
        </w:rPr>
        <w:t xml:space="preserve">5.1.3.1 </w:t>
      </w:r>
      <w:r w:rsidRPr="004E3695">
        <w:rPr>
          <w:rFonts w:ascii="Book Antiqua" w:eastAsia="Calibri" w:hAnsi="Book Antiqua" w:cs="Book Antiqua"/>
          <w:sz w:val="22"/>
          <w:szCs w:val="22"/>
        </w:rPr>
        <w:t>Autorização para o exercício da atividade de revenda, ou de distribuição, de g</w:t>
      </w:r>
      <w:r>
        <w:rPr>
          <w:rFonts w:ascii="Book Antiqua" w:eastAsia="Calibri" w:hAnsi="Book Antiqua" w:cs="Book Antiqua"/>
          <w:sz w:val="22"/>
          <w:szCs w:val="22"/>
        </w:rPr>
        <w:t xml:space="preserve">ás liquefeito de petróleo (GLP), </w:t>
      </w:r>
      <w:r w:rsidRPr="004E3695">
        <w:rPr>
          <w:rFonts w:ascii="Book Antiqua" w:eastAsia="Calibri" w:hAnsi="Book Antiqua" w:cs="Book Antiqua"/>
          <w:sz w:val="22"/>
          <w:szCs w:val="22"/>
        </w:rPr>
        <w:t xml:space="preserve">emitido pela ANP – Agência Nacional de Petróleo, conforme </w:t>
      </w:r>
      <w:r>
        <w:rPr>
          <w:rFonts w:ascii="Book Antiqua" w:eastAsia="Calibri" w:hAnsi="Book Antiqua" w:cs="Book Antiqua"/>
          <w:sz w:val="22"/>
          <w:szCs w:val="22"/>
        </w:rPr>
        <w:t xml:space="preserve">a legislação e normas vigentes </w:t>
      </w:r>
      <w:r w:rsidRPr="003110E0">
        <w:rPr>
          <w:rFonts w:ascii="Book Antiqua" w:eastAsia="Calibri" w:hAnsi="Book Antiqua" w:cs="Book Antiqua"/>
          <w:sz w:val="22"/>
          <w:szCs w:val="22"/>
        </w:rPr>
        <w:t>(Resolução ANP N° 51/2016).</w:t>
      </w:r>
      <w:r w:rsidR="00886033">
        <w:rPr>
          <w:rFonts w:ascii="Book Antiqua" w:eastAsia="Calibri" w:hAnsi="Book Antiqua" w:cs="Book Antiqua"/>
          <w:sz w:val="22"/>
          <w:szCs w:val="22"/>
        </w:rPr>
        <w:t xml:space="preserve"> </w:t>
      </w:r>
      <w:r w:rsidR="00886033" w:rsidRPr="00F076B1">
        <w:rPr>
          <w:rFonts w:ascii="Book Antiqua" w:hAnsi="Book Antiqua"/>
          <w:color w:val="000000"/>
          <w:sz w:val="22"/>
          <w:szCs w:val="22"/>
          <w:shd w:val="clear" w:color="auto" w:fill="FFFFFF"/>
        </w:rPr>
        <w:t xml:space="preserve">Caso seja apresentada fotocópia simples, </w:t>
      </w:r>
      <w:r w:rsidR="00886033" w:rsidRPr="00F076B1">
        <w:rPr>
          <w:rFonts w:ascii="Book Antiqua" w:hAnsi="Book Antiqua"/>
          <w:b/>
          <w:color w:val="000000"/>
          <w:sz w:val="22"/>
          <w:szCs w:val="22"/>
          <w:shd w:val="clear" w:color="auto" w:fill="FFFFFF"/>
        </w:rPr>
        <w:t>DEVERÁ</w:t>
      </w:r>
      <w:r w:rsidR="00886033" w:rsidRPr="00F076B1">
        <w:rPr>
          <w:rFonts w:ascii="Book Antiqua" w:hAnsi="Book Antiqua"/>
          <w:color w:val="000000"/>
          <w:sz w:val="22"/>
          <w:szCs w:val="22"/>
          <w:shd w:val="clear" w:color="auto" w:fill="FFFFFF"/>
        </w:rPr>
        <w:t xml:space="preserve"> </w:t>
      </w:r>
      <w:r w:rsidR="00886033" w:rsidRPr="00F076B1">
        <w:rPr>
          <w:rFonts w:ascii="Book Antiqua" w:hAnsi="Book Antiqua"/>
          <w:b/>
          <w:color w:val="000000"/>
          <w:sz w:val="22"/>
          <w:szCs w:val="22"/>
          <w:shd w:val="clear" w:color="auto" w:fill="FFFFFF"/>
        </w:rPr>
        <w:t xml:space="preserve">SER APRESENTADO </w:t>
      </w:r>
      <w:r w:rsidR="00886033">
        <w:rPr>
          <w:rFonts w:ascii="Book Antiqua" w:hAnsi="Book Antiqua"/>
          <w:b/>
          <w:color w:val="000000"/>
          <w:sz w:val="22"/>
          <w:szCs w:val="22"/>
          <w:shd w:val="clear" w:color="auto" w:fill="FFFFFF"/>
        </w:rPr>
        <w:t xml:space="preserve">(NA SESSÃO) </w:t>
      </w:r>
      <w:r w:rsidR="00886033" w:rsidRPr="00F076B1">
        <w:rPr>
          <w:rFonts w:ascii="Book Antiqua" w:hAnsi="Book Antiqua"/>
          <w:b/>
          <w:color w:val="000000"/>
          <w:sz w:val="22"/>
          <w:szCs w:val="22"/>
          <w:shd w:val="clear" w:color="auto" w:fill="FFFFFF"/>
        </w:rPr>
        <w:t>O DOCUMENTO ORIGINAL PARA CUMPRIMENTO DA LEI Nº 13.726/2018, SOB PENA DE INABILITAÇÃO</w:t>
      </w:r>
      <w:r w:rsidR="00886033">
        <w:rPr>
          <w:rFonts w:ascii="Book Antiqua" w:hAnsi="Book Antiqua"/>
          <w:b/>
          <w:color w:val="000000"/>
          <w:shd w:val="clear" w:color="auto" w:fill="FFFFFF"/>
        </w:rPr>
        <w:t>.</w:t>
      </w:r>
    </w:p>
    <w:p w:rsidR="002B05D8" w:rsidRDefault="002B05D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w:t>
      </w:r>
      <w:r w:rsidRPr="00212072">
        <w:rPr>
          <w:rFonts w:ascii="Book Antiqua" w:hAnsi="Book Antiqua"/>
          <w:sz w:val="22"/>
          <w:szCs w:val="22"/>
          <w:shd w:val="clear" w:color="auto" w:fill="FFFFFF"/>
          <w:lang w:val="pt-BR"/>
        </w:rPr>
        <w:lastRenderedPageBreak/>
        <w:t xml:space="preserve">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7.8.5 A ausência da proponente ou sua saída antes do término da Sessão Pública caracterizar-se-á </w:t>
      </w:r>
      <w:r w:rsidRPr="00317429">
        <w:rPr>
          <w:rFonts w:ascii="Book Antiqua" w:hAnsi="Book Antiqua"/>
          <w:sz w:val="22"/>
          <w:szCs w:val="22"/>
        </w:rPr>
        <w:lastRenderedPageBreak/>
        <w:t>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e que, ao final, deverá obrigatoriamente ser assinada pelo Pregoeiro, equipe de apoio e a(s) licitante(s) </w:t>
      </w:r>
      <w:r w:rsidRPr="00E6638A">
        <w:rPr>
          <w:rFonts w:ascii="Book Antiqua" w:hAnsi="Book Antiqua"/>
          <w:sz w:val="22"/>
          <w:szCs w:val="22"/>
          <w:lang w:val="pt-BR"/>
        </w:rPr>
        <w:lastRenderedPageBreak/>
        <w:t>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mesmo </w:t>
      </w:r>
      <w:r>
        <w:rPr>
          <w:rFonts w:ascii="Book Antiqua" w:eastAsia="Book Antiqua" w:hAnsi="Book Antiqua"/>
          <w:sz w:val="22"/>
        </w:rPr>
        <w:lastRenderedPageBreak/>
        <w:t>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Pr>
          <w:rFonts w:ascii="Book Antiqua" w:eastAsia="Book Antiqua" w:hAnsi="Book Antiqua"/>
          <w:sz w:val="22"/>
        </w:rPr>
        <w:lastRenderedPageBreak/>
        <w:t>(requerimento,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Ordem de Fornecimento, </w:t>
      </w:r>
      <w:r w:rsidR="00BD2939" w:rsidRPr="00BD2939">
        <w:rPr>
          <w:rFonts w:ascii="Book Antiqua" w:eastAsia="Book Antiqua" w:hAnsi="Book Antiqua"/>
          <w:sz w:val="22"/>
          <w:szCs w:val="22"/>
          <w:shd w:val="clear" w:color="auto" w:fill="FFFFFF"/>
        </w:rPr>
        <w:t xml:space="preserve">os objetos licitados deverão ser entregues no </w:t>
      </w:r>
      <w:r w:rsidR="00980EE2">
        <w:rPr>
          <w:rFonts w:ascii="Book Antiqua" w:eastAsia="Book Antiqua" w:hAnsi="Book Antiqua"/>
          <w:b/>
          <w:sz w:val="22"/>
          <w:szCs w:val="22"/>
          <w:u w:val="single"/>
          <w:shd w:val="clear" w:color="auto" w:fill="FFFFFF"/>
        </w:rPr>
        <w:t>prazo máximo de 0</w:t>
      </w:r>
      <w:r w:rsidR="00564EED">
        <w:rPr>
          <w:rFonts w:ascii="Book Antiqua" w:eastAsia="Book Antiqua" w:hAnsi="Book Antiqua"/>
          <w:b/>
          <w:sz w:val="22"/>
          <w:szCs w:val="22"/>
          <w:u w:val="single"/>
          <w:shd w:val="clear" w:color="auto" w:fill="FFFFFF"/>
        </w:rPr>
        <w:t>2</w:t>
      </w:r>
      <w:r w:rsidR="00BD2939" w:rsidRPr="00BD2939">
        <w:rPr>
          <w:rFonts w:ascii="Book Antiqua" w:eastAsia="Book Antiqua" w:hAnsi="Book Antiqua"/>
          <w:b/>
          <w:sz w:val="22"/>
          <w:szCs w:val="22"/>
          <w:u w:val="single"/>
          <w:shd w:val="clear" w:color="auto" w:fill="FFFFFF"/>
        </w:rPr>
        <w:t xml:space="preserve"> (</w:t>
      </w:r>
      <w:r w:rsidR="00564EED">
        <w:rPr>
          <w:rFonts w:ascii="Book Antiqua" w:eastAsia="Book Antiqua" w:hAnsi="Book Antiqua"/>
          <w:b/>
          <w:sz w:val="22"/>
          <w:szCs w:val="22"/>
          <w:u w:val="single"/>
          <w:shd w:val="clear" w:color="auto" w:fill="FFFFFF"/>
        </w:rPr>
        <w:t>dois</w:t>
      </w:r>
      <w:r w:rsidR="00BD2939" w:rsidRPr="00BD2939">
        <w:rPr>
          <w:rFonts w:ascii="Book Antiqua" w:eastAsia="Book Antiqua" w:hAnsi="Book Antiqua"/>
          <w:b/>
          <w:sz w:val="22"/>
          <w:szCs w:val="22"/>
          <w:u w:val="single"/>
          <w:shd w:val="clear" w:color="auto" w:fill="FFFFFF"/>
        </w:rPr>
        <w:t>)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92"/>
      </w:tblGrid>
      <w:tr w:rsidR="00564EED" w:rsidRPr="00B0655D" w:rsidTr="003D04AF">
        <w:tc>
          <w:tcPr>
            <w:tcW w:w="3652" w:type="dxa"/>
            <w:shd w:val="clear" w:color="auto" w:fill="D9D9D9"/>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rPr>
            </w:pPr>
            <w:r w:rsidRPr="001155A1">
              <w:rPr>
                <w:rFonts w:ascii="Book Antiqua" w:hAnsi="Book Antiqua"/>
                <w:b/>
                <w:bCs/>
                <w:color w:val="000000"/>
              </w:rPr>
              <w:t>Locais de Entrega</w:t>
            </w:r>
          </w:p>
        </w:tc>
        <w:tc>
          <w:tcPr>
            <w:tcW w:w="6692" w:type="dxa"/>
            <w:shd w:val="clear" w:color="auto" w:fill="D9D9D9"/>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rPr>
            </w:pPr>
            <w:r w:rsidRPr="001155A1">
              <w:rPr>
                <w:b/>
                <w:bCs/>
                <w:color w:val="000000"/>
              </w:rPr>
              <w:t>Endereço de Entrega</w:t>
            </w:r>
          </w:p>
        </w:tc>
      </w:tr>
      <w:tr w:rsidR="00564EED" w:rsidRPr="00B0655D" w:rsidTr="00FD1F64">
        <w:trPr>
          <w:trHeight w:val="411"/>
        </w:trPr>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da Fazenda e Gestão Administrativa; </w:t>
            </w:r>
          </w:p>
        </w:tc>
        <w:tc>
          <w:tcPr>
            <w:tcW w:w="6692" w:type="dxa"/>
          </w:tcPr>
          <w:p w:rsidR="00564EED" w:rsidRPr="00F34F45"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34F45">
              <w:rPr>
                <w:rFonts w:ascii="Book Antiqua" w:hAnsi="Book Antiqua"/>
                <w:bCs/>
                <w:color w:val="000000"/>
              </w:rPr>
              <w:t xml:space="preserve">Rua São Pedro, nº 128 – Edifício Edson Elias Wieser (Térreo), Bairro Centro, Gaspar/SC; </w:t>
            </w:r>
          </w:p>
        </w:tc>
      </w:tr>
      <w:tr w:rsidR="00FD1F64" w:rsidRPr="00B0655D" w:rsidTr="00FD1F64">
        <w:trPr>
          <w:trHeight w:val="333"/>
        </w:trPr>
        <w:tc>
          <w:tcPr>
            <w:tcW w:w="3652" w:type="dxa"/>
          </w:tcPr>
          <w:p w:rsidR="00FD1F64" w:rsidRPr="00FD1F64" w:rsidRDefault="00FD1F64"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DITRAN – Superintendência de Trânsito; </w:t>
            </w:r>
          </w:p>
        </w:tc>
        <w:tc>
          <w:tcPr>
            <w:tcW w:w="6692" w:type="dxa"/>
          </w:tcPr>
          <w:p w:rsidR="00FD1F64" w:rsidRPr="00F34F45" w:rsidRDefault="00FD1F64"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 Praça Getúlio Vargas, Bairro Centro, Gaspar/SC;</w:t>
            </w:r>
          </w:p>
        </w:tc>
      </w:tr>
      <w:tr w:rsidR="00564EED" w:rsidRPr="00B0655D" w:rsidTr="003D04AF">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Assistência Social; </w:t>
            </w:r>
          </w:p>
        </w:tc>
        <w:tc>
          <w:tcPr>
            <w:tcW w:w="6692" w:type="dxa"/>
          </w:tcPr>
          <w:p w:rsidR="00564EED" w:rsidRPr="007D38EB"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das Comunidades, n° 133, Bairro Centro, Gaspar/SC;</w:t>
            </w:r>
          </w:p>
        </w:tc>
      </w:tr>
      <w:tr w:rsidR="00564EED" w:rsidRPr="00B0655D" w:rsidTr="003D04AF">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Obras e Serviços Urbanos; </w:t>
            </w:r>
          </w:p>
        </w:tc>
        <w:tc>
          <w:tcPr>
            <w:tcW w:w="6692" w:type="dxa"/>
          </w:tcPr>
          <w:p w:rsidR="00564EED" w:rsidRPr="007D38EB"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Frei Godofredo, n° 1.635, Bairro Santa Terezinha, Gaspar/SC;</w:t>
            </w:r>
          </w:p>
        </w:tc>
      </w:tr>
      <w:tr w:rsidR="00564EED" w:rsidRPr="00B0655D" w:rsidTr="003D04AF">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Saúde; </w:t>
            </w:r>
          </w:p>
        </w:tc>
        <w:tc>
          <w:tcPr>
            <w:tcW w:w="6692" w:type="dxa"/>
          </w:tcPr>
          <w:p w:rsidR="00564EED" w:rsidRPr="007D38EB" w:rsidRDefault="00AD6A09"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Pr>
                <w:rFonts w:ascii="Book Antiqua" w:hAnsi="Book Antiqua"/>
                <w:color w:val="000000"/>
              </w:rPr>
              <w:t>Avenida Olga Wehmuth, nº 151</w:t>
            </w:r>
            <w:r w:rsidR="00564EED" w:rsidRPr="007D38EB">
              <w:rPr>
                <w:rFonts w:ascii="Book Antiqua" w:hAnsi="Book Antiqua"/>
                <w:color w:val="000000"/>
              </w:rPr>
              <w:t>, Bairro Sete de Setembro, Gaspar/SC;</w:t>
            </w:r>
          </w:p>
        </w:tc>
      </w:tr>
      <w:tr w:rsidR="00564EED" w:rsidRPr="00B0655D" w:rsidTr="003D04AF">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de Educação; </w:t>
            </w:r>
          </w:p>
        </w:tc>
        <w:tc>
          <w:tcPr>
            <w:tcW w:w="6692" w:type="dxa"/>
          </w:tcPr>
          <w:p w:rsidR="00564EED" w:rsidRPr="007D38EB"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D38EB">
              <w:rPr>
                <w:rFonts w:ascii="Book Antiqua" w:hAnsi="Book Antiqua"/>
                <w:bCs/>
                <w:color w:val="000000"/>
              </w:rPr>
              <w:t>Rua São Pedro, nº 128 – Edifício Edson Elias Wieser (1° andar), Bairro Centro, Gaspar/SC;</w:t>
            </w:r>
          </w:p>
        </w:tc>
      </w:tr>
      <w:tr w:rsidR="00564EED" w:rsidRPr="00B0655D" w:rsidTr="003D04AF">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cs="Arial"/>
                <w:color w:val="000000"/>
              </w:rPr>
              <w:t xml:space="preserve">Polícia Militar; </w:t>
            </w:r>
          </w:p>
        </w:tc>
        <w:tc>
          <w:tcPr>
            <w:tcW w:w="6692" w:type="dxa"/>
          </w:tcPr>
          <w:p w:rsidR="00564EED" w:rsidRPr="007D38EB"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Olga Wehmuth, nº 85, Bairro Sete de Setembro, Gaspar/SC;</w:t>
            </w:r>
          </w:p>
        </w:tc>
      </w:tr>
      <w:tr w:rsidR="00564EED" w:rsidRPr="00B0655D" w:rsidTr="003D04AF">
        <w:tc>
          <w:tcPr>
            <w:tcW w:w="3652" w:type="dxa"/>
          </w:tcPr>
          <w:p w:rsidR="00564EED" w:rsidRPr="00FD1F64"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Arial"/>
                <w:color w:val="000000"/>
              </w:rPr>
            </w:pPr>
            <w:r w:rsidRPr="00FD1F64">
              <w:rPr>
                <w:rFonts w:ascii="Book Antiqua" w:hAnsi="Book Antiqua" w:cs="Arial"/>
                <w:color w:val="000000"/>
              </w:rPr>
              <w:t>Polícia Civil;</w:t>
            </w:r>
          </w:p>
        </w:tc>
        <w:tc>
          <w:tcPr>
            <w:tcW w:w="6692" w:type="dxa"/>
          </w:tcPr>
          <w:p w:rsidR="00564EED" w:rsidRPr="007D38EB"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Pr>
                <w:rFonts w:ascii="Book Antiqua" w:hAnsi="Book Antiqua"/>
                <w:bCs/>
              </w:rPr>
              <w:t xml:space="preserve">Rua Vereador Augusto Beduschi, nº 257, Bairro Centro, Gaspar/SC; </w:t>
            </w:r>
          </w:p>
        </w:tc>
      </w:tr>
      <w:tr w:rsidR="00564EED" w:rsidRPr="007D38EB" w:rsidTr="003D04AF">
        <w:tc>
          <w:tcPr>
            <w:tcW w:w="3652" w:type="dxa"/>
            <w:vAlign w:val="center"/>
          </w:tcPr>
          <w:p w:rsidR="00564EED" w:rsidRPr="00FD1F64" w:rsidRDefault="00564EED" w:rsidP="003D04AF">
            <w:pPr>
              <w:widowControl w:val="0"/>
              <w:autoSpaceDE w:val="0"/>
              <w:autoSpaceDN w:val="0"/>
              <w:adjustRightInd w:val="0"/>
              <w:jc w:val="both"/>
              <w:rPr>
                <w:rFonts w:ascii="Book Antiqua" w:hAnsi="Book Antiqua"/>
                <w:bCs/>
                <w:color w:val="000000"/>
              </w:rPr>
            </w:pPr>
            <w:r w:rsidRPr="00FD1F64">
              <w:rPr>
                <w:rFonts w:ascii="Book Antiqua" w:hAnsi="Book Antiqua"/>
                <w:bCs/>
                <w:color w:val="000000"/>
              </w:rPr>
              <w:t xml:space="preserve">Corpo de Bombeiros Militar de Gaspar; </w:t>
            </w:r>
          </w:p>
        </w:tc>
        <w:tc>
          <w:tcPr>
            <w:tcW w:w="6692" w:type="dxa"/>
            <w:vAlign w:val="center"/>
          </w:tcPr>
          <w:p w:rsidR="00564EED" w:rsidRPr="007D38EB" w:rsidRDefault="00AD6A09" w:rsidP="003D04AF">
            <w:pPr>
              <w:widowControl w:val="0"/>
              <w:autoSpaceDE w:val="0"/>
              <w:autoSpaceDN w:val="0"/>
              <w:adjustRightInd w:val="0"/>
              <w:ind w:right="-153"/>
              <w:jc w:val="both"/>
              <w:rPr>
                <w:rFonts w:ascii="Book Antiqua" w:hAnsi="Book Antiqua"/>
                <w:color w:val="000000"/>
              </w:rPr>
            </w:pPr>
            <w:r w:rsidRPr="007D38EB">
              <w:rPr>
                <w:rFonts w:ascii="Book Antiqua" w:hAnsi="Book Antiqua"/>
                <w:color w:val="000000"/>
              </w:rPr>
              <w:t>Avenida Olga Wehmuth</w:t>
            </w:r>
            <w:r w:rsidR="00564EED" w:rsidRPr="007D38EB">
              <w:rPr>
                <w:rFonts w:ascii="Book Antiqua" w:hAnsi="Book Antiqua"/>
                <w:color w:val="000000"/>
              </w:rPr>
              <w:t>, nº 75, Bairro Sete de Setembro, Gaspar/SC;</w:t>
            </w:r>
          </w:p>
        </w:tc>
      </w:tr>
      <w:tr w:rsidR="00564EED" w:rsidRPr="00B0655D" w:rsidTr="003D04AF">
        <w:tc>
          <w:tcPr>
            <w:tcW w:w="10344" w:type="dxa"/>
            <w:gridSpan w:val="2"/>
            <w:shd w:val="clear" w:color="auto" w:fill="D9D9D9"/>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Aninha Pamplona Rosa;</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Augusto Schramm;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Ernesto Censi, nº 3.445, Bairro Macucos,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Belchior;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Bonifácio Haendchen, nº S/Nº, Bairro Belchior Central,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Ferandino Dagnoni;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Ida Dagnoni, nº 58, Bairro Gasparinho,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Olímpio Moretto;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Prefeito Leopoldo Schramm, nº 3.345, Ba</w:t>
            </w:r>
            <w:r>
              <w:rPr>
                <w:rFonts w:ascii="Book Antiqua" w:hAnsi="Book Antiqua"/>
                <w:bCs/>
                <w:color w:val="000000"/>
              </w:rPr>
              <w:t xml:space="preserve">irro Gaspar Grande,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Ana Lira;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Italia, nº 956, Bairro Alto Gasparinho,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Angélica de Souza Costa</w:t>
            </w:r>
            <w:r w:rsidR="000A3E86" w:rsidRPr="00724A93">
              <w:rPr>
                <w:rFonts w:ascii="Book Antiqua" w:hAnsi="Book Antiqua"/>
                <w:bCs/>
                <w:color w:val="000000"/>
              </w:rPr>
              <w:t>;</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564EED" w:rsidRPr="00B0655D" w:rsidTr="003D04AF">
        <w:tc>
          <w:tcPr>
            <w:tcW w:w="3652" w:type="dxa"/>
            <w:vAlign w:val="center"/>
          </w:tcPr>
          <w:p w:rsidR="00564EED" w:rsidRPr="00724A93" w:rsidRDefault="00564EED" w:rsidP="003D04AF">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lastRenderedPageBreak/>
              <w:t>Biblioteca Municipal Dom Daniel;</w:t>
            </w:r>
          </w:p>
        </w:tc>
        <w:tc>
          <w:tcPr>
            <w:tcW w:w="6692" w:type="dxa"/>
            <w:shd w:val="clear" w:color="auto" w:fill="auto"/>
            <w:vAlign w:val="center"/>
          </w:tcPr>
          <w:p w:rsidR="00564EED" w:rsidRPr="003D04AF" w:rsidRDefault="00564EED" w:rsidP="003D04AF">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453 (Fundos), Bairro Centro, Gaspar/SC; </w:t>
            </w:r>
          </w:p>
        </w:tc>
      </w:tr>
      <w:tr w:rsidR="00564EED" w:rsidRPr="00B0655D" w:rsidTr="003D04AF">
        <w:tc>
          <w:tcPr>
            <w:tcW w:w="3652" w:type="dxa"/>
            <w:vAlign w:val="center"/>
          </w:tcPr>
          <w:p w:rsidR="00564EED" w:rsidRPr="00724A93" w:rsidRDefault="00564EED" w:rsidP="003D04AF">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EJA – Educação de Jovens e Adultos;</w:t>
            </w:r>
          </w:p>
        </w:tc>
        <w:tc>
          <w:tcPr>
            <w:tcW w:w="6692" w:type="dxa"/>
            <w:shd w:val="clear" w:color="auto" w:fill="auto"/>
            <w:vAlign w:val="center"/>
          </w:tcPr>
          <w:p w:rsidR="00564EED" w:rsidRPr="003D04AF" w:rsidRDefault="00564EED" w:rsidP="003D04AF">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579, Bairro Centro, Gaspar/SC; </w:t>
            </w:r>
          </w:p>
        </w:tc>
      </w:tr>
      <w:tr w:rsidR="00564EED" w:rsidRPr="00B0655D" w:rsidTr="003D04AF">
        <w:tc>
          <w:tcPr>
            <w:tcW w:w="10344" w:type="dxa"/>
            <w:gridSpan w:val="2"/>
            <w:shd w:val="clear" w:color="auto" w:fill="D9D9D9"/>
          </w:tcPr>
          <w:p w:rsidR="00564EED" w:rsidRPr="003D04AF"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3D04AF">
              <w:rPr>
                <w:rFonts w:ascii="Book Antiqua" w:hAnsi="Book Antiqua"/>
                <w:b/>
                <w:bCs/>
                <w:color w:val="000000"/>
              </w:rPr>
              <w:t xml:space="preserve">UNIDADES DA SECRETARIA MUNICIPAL DE EDUCAÇÃO DE GASPAR: </w:t>
            </w:r>
            <w:r w:rsidRPr="003D04AF">
              <w:rPr>
                <w:rFonts w:ascii="Book Antiqua" w:hAnsi="Book Antiqua"/>
                <w:b/>
                <w:bCs/>
                <w:color w:val="000000"/>
                <w:u w:val="single"/>
              </w:rPr>
              <w:t>ENSINO INFANTIL</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Dorvalina Fachini;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Julio Schramm, nº 635, Bairro Sete de Setembro,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Fátima Regina;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Frei Solano, nº 3.693, Bairro Gasparinho,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Ivan Carlos Debortoli Duarte;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Natalia Andrade dos Santos;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Professora Mercedes Melato Beduschi;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Tempos de Infância;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Tia Maria Elisa;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Benta;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Leopoldo Schramm, nº 2.483, Bairro Gaspar Grande, Gaspar/SC; </w:t>
            </w:r>
          </w:p>
        </w:tc>
      </w:tr>
      <w:tr w:rsidR="00564EED" w:rsidRPr="00B0655D" w:rsidTr="003D04AF">
        <w:tc>
          <w:tcPr>
            <w:tcW w:w="3652" w:type="dxa"/>
          </w:tcPr>
          <w:p w:rsidR="00564EED" w:rsidRPr="00724A93"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Leonida; </w:t>
            </w:r>
          </w:p>
        </w:tc>
        <w:tc>
          <w:tcPr>
            <w:tcW w:w="6692" w:type="dxa"/>
          </w:tcPr>
          <w:p w:rsidR="00564EED" w:rsidRPr="001155A1" w:rsidRDefault="00564EED"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Amélia Schmitt, nº 55, Bairro Santa Terezinha, Gaspar/SC;</w:t>
            </w:r>
          </w:p>
        </w:tc>
      </w:tr>
      <w:tr w:rsidR="00B83D8E" w:rsidRPr="00B0655D" w:rsidTr="003D04AF">
        <w:tc>
          <w:tcPr>
            <w:tcW w:w="3652" w:type="dxa"/>
          </w:tcPr>
          <w:p w:rsidR="00B83D8E" w:rsidRPr="00724A93" w:rsidRDefault="00B83D8E"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Lar Maria de Nazaré</w:t>
            </w:r>
            <w:r w:rsidR="00724A93">
              <w:rPr>
                <w:rFonts w:ascii="Book Antiqua" w:hAnsi="Book Antiqua"/>
                <w:bCs/>
                <w:color w:val="000000"/>
              </w:rPr>
              <w:t>;</w:t>
            </w:r>
          </w:p>
        </w:tc>
        <w:tc>
          <w:tcPr>
            <w:tcW w:w="6692" w:type="dxa"/>
          </w:tcPr>
          <w:p w:rsidR="00B83D8E" w:rsidRPr="001155A1" w:rsidRDefault="00B83D8E"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José Honorato Muller, nº 400, Bairro Coloninha, Gaspar/SC;</w:t>
            </w:r>
          </w:p>
        </w:tc>
      </w:tr>
      <w:tr w:rsidR="00BD78C0" w:rsidRPr="00B0655D" w:rsidTr="008E380D">
        <w:tc>
          <w:tcPr>
            <w:tcW w:w="10344" w:type="dxa"/>
            <w:gridSpan w:val="2"/>
            <w:shd w:val="clear" w:color="auto" w:fill="BFBFBF" w:themeFill="background1" w:themeFillShade="BF"/>
          </w:tcPr>
          <w:p w:rsidR="00BD78C0" w:rsidRPr="001155A1" w:rsidRDefault="00BD78C0" w:rsidP="003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D04AF">
              <w:rPr>
                <w:rFonts w:ascii="Book Antiqua" w:hAnsi="Book Antiqua"/>
                <w:b/>
                <w:bCs/>
                <w:color w:val="000000"/>
              </w:rPr>
              <w:t>UNIDADES</w:t>
            </w:r>
            <w:r>
              <w:rPr>
                <w:rFonts w:ascii="Book Antiqua" w:hAnsi="Book Antiqua"/>
                <w:b/>
                <w:bCs/>
                <w:color w:val="000000"/>
              </w:rPr>
              <w:t xml:space="preserve"> DE SAÚDE</w:t>
            </w:r>
          </w:p>
        </w:tc>
      </w:tr>
      <w:tr w:rsidR="00AD6A09" w:rsidRPr="00B0655D" w:rsidTr="003D04AF">
        <w:tc>
          <w:tcPr>
            <w:tcW w:w="3652" w:type="dxa"/>
          </w:tcPr>
          <w:p w:rsidR="00AD6A09" w:rsidRPr="00AD6A09" w:rsidRDefault="003B3B2F" w:rsidP="000A3E86">
            <w:pPr>
              <w:jc w:val="both"/>
              <w:rPr>
                <w:rFonts w:ascii="Book Antiqua" w:eastAsia="Arial" w:hAnsi="Book Antiqua"/>
                <w:lang w:eastAsia="pt-BR"/>
              </w:rPr>
            </w:pPr>
            <w:r w:rsidRPr="008E6318">
              <w:rPr>
                <w:rFonts w:ascii="Book Antiqua" w:hAnsi="Book Antiqua"/>
                <w:bCs/>
                <w:color w:val="000000"/>
              </w:rPr>
              <w:t>Centro de Atenção Psicossocial (CAPS)</w:t>
            </w:r>
            <w:r>
              <w:rPr>
                <w:rFonts w:ascii="Book Antiqua" w:hAnsi="Book Antiqua"/>
                <w:bCs/>
                <w:color w:val="000000"/>
              </w:rPr>
              <w:t>;</w:t>
            </w:r>
          </w:p>
        </w:tc>
        <w:tc>
          <w:tcPr>
            <w:tcW w:w="6692" w:type="dxa"/>
          </w:tcPr>
          <w:p w:rsidR="00AD6A09" w:rsidRPr="008E6318" w:rsidRDefault="003B3B2F" w:rsidP="000A3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8E6318">
              <w:rPr>
                <w:rFonts w:ascii="Book Antiqua" w:hAnsi="Book Antiqua"/>
                <w:bCs/>
                <w:color w:val="000000"/>
              </w:rPr>
              <w:t>Rua São Pedro, nº 250, Bairro Centro, Gaspar/SC</w:t>
            </w:r>
            <w:r>
              <w:rPr>
                <w:rFonts w:ascii="Book Antiqua" w:hAnsi="Book Antiqua"/>
                <w:bCs/>
                <w:color w:val="000000"/>
              </w:rPr>
              <w:t>;</w:t>
            </w:r>
          </w:p>
        </w:tc>
      </w:tr>
    </w:tbl>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6C722A" w:rsidRPr="00195D34" w:rsidRDefault="006C722A" w:rsidP="006C72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0F191E">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0F191E">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0F191E">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C722A" w:rsidRPr="00195D34" w:rsidRDefault="006C722A" w:rsidP="006C7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36F6E" w:rsidRPr="00F36F6E" w:rsidRDefault="006C722A" w:rsidP="006C722A">
      <w:pPr>
        <w:ind w:right="-1"/>
        <w:jc w:val="both"/>
        <w:rPr>
          <w:rFonts w:ascii="Book Antiqua" w:hAnsi="Book Antiqua"/>
          <w:sz w:val="22"/>
          <w:szCs w:val="22"/>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penalidades previstas na Ata de Registro de Preços ou Contrato, inclusive multa no valor de até 20% do </w:t>
      </w:r>
      <w:r w:rsidRPr="00E63C71">
        <w:rPr>
          <w:rFonts w:ascii="Book Antiqua" w:hAnsi="Book Antiqua" w:cs="Book Antiqua"/>
          <w:sz w:val="22"/>
          <w:szCs w:val="22"/>
          <w:lang w:val="pt-BR"/>
        </w:rPr>
        <w:lastRenderedPageBreak/>
        <w:t>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Secretaria Municipal da Fa</w:t>
      </w:r>
      <w:r>
        <w:rPr>
          <w:rFonts w:ascii="Book Antiqua" w:hAnsi="Book Antiqua"/>
          <w:i/>
          <w:szCs w:val="24"/>
          <w:lang w:val="pt-BR"/>
        </w:rPr>
        <w:t>zenda e Gestão Administrativa</w:t>
      </w:r>
    </w:p>
    <w:p w:rsidR="00B83D8E" w:rsidRPr="00B83D8E" w:rsidRDefault="00B83D8E" w:rsidP="00B83D8E">
      <w:pPr>
        <w:jc w:val="right"/>
        <w:rPr>
          <w:rFonts w:ascii="Book Antiqua" w:hAnsi="Book Antiqua"/>
          <w:b/>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Superint</w:t>
      </w:r>
      <w:r>
        <w:rPr>
          <w:rFonts w:ascii="Book Antiqua" w:hAnsi="Book Antiqua"/>
          <w:i/>
          <w:szCs w:val="24"/>
          <w:lang w:val="pt-BR"/>
        </w:rPr>
        <w:t>endência de Trânsito (DITRAN)</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Pr>
          <w:rFonts w:ascii="Book Antiqua" w:hAnsi="Book Antiqua"/>
          <w:i/>
          <w:szCs w:val="24"/>
          <w:lang w:val="pt-BR"/>
        </w:rPr>
        <w:t>Polícia Militar</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Pr>
          <w:rFonts w:ascii="Book Antiqua" w:hAnsi="Book Antiqua"/>
          <w:i/>
          <w:szCs w:val="24"/>
          <w:lang w:val="pt-BR"/>
        </w:rPr>
        <w:t>Polícia Civil</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 xml:space="preserve">Corpo </w:t>
      </w:r>
      <w:r>
        <w:rPr>
          <w:rFonts w:ascii="Book Antiqua" w:hAnsi="Book Antiqua"/>
          <w:i/>
          <w:szCs w:val="24"/>
          <w:lang w:val="pt-BR"/>
        </w:rPr>
        <w:t>de Bombeiros Militar de Gaspar</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w:t>
      </w:r>
      <w:r w:rsidRPr="00832728">
        <w:rPr>
          <w:rFonts w:ascii="Book Antiqua" w:hAnsi="Book Antiqua"/>
          <w:i/>
          <w:szCs w:val="24"/>
          <w:lang w:val="pt-BR"/>
        </w:rPr>
        <w:t>Educação F</w:t>
      </w:r>
      <w:r>
        <w:rPr>
          <w:rFonts w:ascii="Book Antiqua" w:hAnsi="Book Antiqua"/>
          <w:i/>
          <w:szCs w:val="24"/>
          <w:lang w:val="pt-BR"/>
        </w:rPr>
        <w:t>undamental</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Secretaria Municip</w:t>
      </w:r>
      <w:r>
        <w:rPr>
          <w:rFonts w:ascii="Book Antiqua" w:hAnsi="Book Antiqua"/>
          <w:i/>
          <w:szCs w:val="24"/>
          <w:lang w:val="pt-BR"/>
        </w:rPr>
        <w:t>al de Obras e Serviços Urbanos</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Pr>
          <w:rFonts w:ascii="Book Antiqua" w:hAnsi="Book Antiqua"/>
          <w:i/>
          <w:szCs w:val="24"/>
          <w:lang w:val="pt-BR"/>
        </w:rPr>
        <w:t>Secretaria Municipal de Saúde</w:t>
      </w:r>
    </w:p>
    <w:p w:rsidR="00B83D8E" w:rsidRDefault="00B83D8E" w:rsidP="00B83D8E">
      <w:pPr>
        <w:jc w:val="right"/>
        <w:rPr>
          <w:rFonts w:ascii="Book Antiqua" w:hAnsi="Book Antiqua"/>
          <w:i/>
          <w:szCs w:val="24"/>
          <w:lang w:val="pt-BR"/>
        </w:rPr>
      </w:pPr>
      <w:r w:rsidRPr="00B83D8E">
        <w:rPr>
          <w:rFonts w:ascii="Book Antiqua" w:hAnsi="Book Antiqua"/>
          <w:b/>
          <w:i/>
          <w:szCs w:val="24"/>
          <w:lang w:val="pt-BR"/>
        </w:rPr>
        <w:t>Exercício 2019;</w:t>
      </w:r>
    </w:p>
    <w:p w:rsidR="00B83D8E" w:rsidRDefault="00B83D8E" w:rsidP="00B83D8E">
      <w:pPr>
        <w:jc w:val="right"/>
        <w:rPr>
          <w:rFonts w:ascii="Book Antiqua" w:hAnsi="Book Antiqua"/>
          <w:i/>
          <w:szCs w:val="24"/>
          <w:lang w:val="pt-BR"/>
        </w:rPr>
      </w:pPr>
      <w:r w:rsidRPr="00832728">
        <w:rPr>
          <w:rFonts w:ascii="Book Antiqua" w:hAnsi="Book Antiqua"/>
          <w:i/>
          <w:szCs w:val="24"/>
          <w:lang w:val="pt-BR"/>
        </w:rPr>
        <w:t>Secretaria Municipal de Assistência Social</w:t>
      </w:r>
    </w:p>
    <w:p w:rsidR="00B83D8E" w:rsidRDefault="00B83D8E" w:rsidP="00B83D8E">
      <w:pPr>
        <w:jc w:val="right"/>
        <w:rPr>
          <w:rFonts w:ascii="Book Antiqua" w:hAnsi="Book Antiqua"/>
          <w:b/>
          <w:sz w:val="22"/>
          <w:szCs w:val="22"/>
          <w:lang w:val="pt-BR"/>
        </w:rPr>
      </w:pPr>
      <w:r w:rsidRPr="00B83D8E">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7D2595" w:rsidRPr="00A37120" w:rsidRDefault="007D2595"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D4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629BF">
        <w:rPr>
          <w:rFonts w:ascii="Book Antiqua" w:hAnsi="Book Antiqua"/>
          <w:sz w:val="22"/>
          <w:szCs w:val="22"/>
          <w:lang w:val="pt-BR"/>
        </w:rPr>
        <w:t>04</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629BF" w:rsidRDefault="00F629B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RPr="007D2595" w:rsidTr="00A93D3E">
        <w:tc>
          <w:tcPr>
            <w:tcW w:w="5172" w:type="dxa"/>
          </w:tcPr>
          <w:p w:rsidR="000A3E86" w:rsidRPr="007D2595" w:rsidRDefault="000A3E86" w:rsidP="000A3E86">
            <w:pPr>
              <w:widowControl w:val="0"/>
              <w:autoSpaceDE w:val="0"/>
              <w:autoSpaceDN w:val="0"/>
              <w:adjustRightInd w:val="0"/>
              <w:jc w:val="center"/>
              <w:rPr>
                <w:rFonts w:ascii="Book Antiqua" w:hAnsi="Book Antiqua"/>
                <w:b/>
              </w:rPr>
            </w:pPr>
            <w:r w:rsidRPr="007D2595">
              <w:rPr>
                <w:rFonts w:ascii="Book Antiqua" w:hAnsi="Book Antiqua" w:cs="Book Antiqua"/>
                <w:b/>
              </w:rPr>
              <w:t>SANTIAGO MARTIN NAVIA</w:t>
            </w:r>
          </w:p>
          <w:p w:rsidR="002C5276" w:rsidRPr="007D2595" w:rsidRDefault="000A3E86" w:rsidP="000A3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D2595">
              <w:rPr>
                <w:rFonts w:ascii="Book Antiqua" w:hAnsi="Book Antiqua" w:cs="Book Antiqua"/>
              </w:rPr>
              <w:t>Secretário Municipal de Assistência Social</w:t>
            </w:r>
          </w:p>
        </w:tc>
        <w:tc>
          <w:tcPr>
            <w:tcW w:w="5173" w:type="dxa"/>
          </w:tcPr>
          <w:p w:rsidR="00A93D3E" w:rsidRPr="007D2595" w:rsidRDefault="00A93D3E" w:rsidP="00A93D3E">
            <w:pPr>
              <w:jc w:val="center"/>
              <w:rPr>
                <w:rFonts w:ascii="Book Antiqua" w:eastAsia="Book Antiqua" w:hAnsi="Book Antiqua"/>
                <w:b/>
              </w:rPr>
            </w:pPr>
            <w:r w:rsidRPr="007D2595">
              <w:rPr>
                <w:rFonts w:ascii="Book Antiqua" w:eastAsia="Book Antiqua" w:hAnsi="Book Antiqua"/>
                <w:b/>
              </w:rPr>
              <w:t>FELIPE JULIANO BRAZ</w:t>
            </w:r>
          </w:p>
          <w:p w:rsidR="002C5276" w:rsidRPr="007D2595"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D2595">
              <w:rPr>
                <w:rFonts w:ascii="Book Antiqua" w:eastAsia="Book Antiqua" w:hAnsi="Book Antiqua"/>
              </w:rPr>
              <w:t>Secretário Municipal da Fazenda e Gestão Administrativa</w:t>
            </w:r>
          </w:p>
          <w:p w:rsidR="00A93D3E" w:rsidRPr="007D2595"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7D2595"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7D2595"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2C5276" w:rsidRPr="007D2595" w:rsidTr="00A93D3E">
        <w:tc>
          <w:tcPr>
            <w:tcW w:w="5172" w:type="dxa"/>
          </w:tcPr>
          <w:p w:rsidR="00A93D3E" w:rsidRPr="007D2595" w:rsidRDefault="00A93D3E" w:rsidP="00A93D3E">
            <w:pPr>
              <w:widowControl w:val="0"/>
              <w:autoSpaceDE w:val="0"/>
              <w:autoSpaceDN w:val="0"/>
              <w:adjustRightInd w:val="0"/>
              <w:jc w:val="center"/>
              <w:rPr>
                <w:rFonts w:ascii="Book Antiqua" w:hAnsi="Book Antiqua"/>
                <w:b/>
              </w:rPr>
            </w:pPr>
            <w:r w:rsidRPr="007D2595">
              <w:rPr>
                <w:rFonts w:ascii="Book Antiqua" w:hAnsi="Book Antiqua" w:cs="Book Antiqua"/>
                <w:b/>
              </w:rPr>
              <w:lastRenderedPageBreak/>
              <w:t>CARLOS ROBERTO PEREIRA</w:t>
            </w:r>
          </w:p>
          <w:p w:rsidR="002C5276" w:rsidRPr="007D2595"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D2595">
              <w:rPr>
                <w:rFonts w:ascii="Book Antiqua" w:hAnsi="Book Antiqua" w:cs="Book Antiqua"/>
              </w:rPr>
              <w:t>Secretário Municipal da Saúde</w:t>
            </w:r>
          </w:p>
        </w:tc>
        <w:tc>
          <w:tcPr>
            <w:tcW w:w="5173" w:type="dxa"/>
          </w:tcPr>
          <w:p w:rsidR="000A3E86" w:rsidRPr="007D2595" w:rsidRDefault="000A3E86" w:rsidP="000A3E86">
            <w:pPr>
              <w:jc w:val="center"/>
              <w:rPr>
                <w:rFonts w:ascii="Book Antiqua" w:eastAsia="Book Antiqua" w:hAnsi="Book Antiqua"/>
                <w:b/>
              </w:rPr>
            </w:pPr>
            <w:r w:rsidRPr="007D2595">
              <w:rPr>
                <w:rFonts w:ascii="Book Antiqua" w:eastAsia="Book Antiqua" w:hAnsi="Book Antiqua"/>
                <w:b/>
              </w:rPr>
              <w:t>ZILMA MÔNICA SANSÃO BENEVENUTTI</w:t>
            </w:r>
          </w:p>
          <w:p w:rsidR="002C5276" w:rsidRPr="007D2595" w:rsidRDefault="000A3E86" w:rsidP="000A3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D2595">
              <w:rPr>
                <w:rFonts w:ascii="Book Antiqua" w:eastAsia="Book Antiqua" w:hAnsi="Book Antiqua"/>
              </w:rPr>
              <w:t>Secretária Municipal de Educação</w:t>
            </w:r>
          </w:p>
          <w:p w:rsidR="00A93D3E" w:rsidRPr="007D2595"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7D2595"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02CC8" w:rsidRPr="007D2595"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7D2595"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C5276" w:rsidRPr="00C92600" w:rsidTr="00A93D3E">
        <w:tc>
          <w:tcPr>
            <w:tcW w:w="5172" w:type="dxa"/>
          </w:tcPr>
          <w:p w:rsidR="00A93D3E" w:rsidRPr="007D2595" w:rsidRDefault="00A93D3E" w:rsidP="00A93D3E">
            <w:pPr>
              <w:widowControl w:val="0"/>
              <w:autoSpaceDE w:val="0"/>
              <w:autoSpaceDN w:val="0"/>
              <w:adjustRightInd w:val="0"/>
              <w:jc w:val="center"/>
              <w:rPr>
                <w:rFonts w:ascii="Book Antiqua" w:hAnsi="Book Antiqua"/>
                <w:b/>
              </w:rPr>
            </w:pPr>
            <w:r w:rsidRPr="007D2595">
              <w:rPr>
                <w:rFonts w:ascii="Book Antiqua" w:hAnsi="Book Antiqua" w:cs="Book Antiqua"/>
                <w:b/>
              </w:rPr>
              <w:t>JEAN ALEXANDRE DOS SANTOS</w:t>
            </w:r>
          </w:p>
          <w:p w:rsidR="002C5276" w:rsidRPr="00C9260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D2595">
              <w:rPr>
                <w:rFonts w:ascii="Book Antiqua" w:hAnsi="Book Antiqua" w:cs="Book Antiqua"/>
              </w:rPr>
              <w:t>Secretário Municipal de Obras e Serviços Urbanos</w:t>
            </w:r>
          </w:p>
        </w:tc>
        <w:tc>
          <w:tcPr>
            <w:tcW w:w="5173" w:type="dxa"/>
          </w:tcPr>
          <w:p w:rsidR="002C5276" w:rsidRPr="00C92600" w:rsidRDefault="002C5276"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C5276" w:rsidRPr="00C92600" w:rsidTr="00A93D3E">
        <w:tc>
          <w:tcPr>
            <w:tcW w:w="5172" w:type="dxa"/>
          </w:tcPr>
          <w:p w:rsidR="002C5276" w:rsidRPr="00C92600" w:rsidRDefault="002C5276"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2C5276" w:rsidRPr="00C92600" w:rsidRDefault="002C5276"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02CC8" w:rsidTr="00A93D3E">
        <w:tc>
          <w:tcPr>
            <w:tcW w:w="5172" w:type="dxa"/>
          </w:tcPr>
          <w:p w:rsidR="00902CC8" w:rsidRPr="00C92600" w:rsidRDefault="00902CC8" w:rsidP="00902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902CC8" w:rsidRDefault="00902CC8" w:rsidP="00902CC8">
            <w:pPr>
              <w:jc w:val="center"/>
              <w:rPr>
                <w:rFonts w:ascii="Book Antiqua" w:eastAsia="Book Antiqua" w:hAnsi="Book Antiqua"/>
                <w:b/>
                <w:lang w:val="pt-BR"/>
              </w:rPr>
            </w:pP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2579E" w:rsidRPr="008A5380">
        <w:rPr>
          <w:rFonts w:ascii="Book Antiqua" w:eastAsia="Calibri" w:hAnsi="Book Antiqua" w:cs="Book Antiqua"/>
          <w:bCs/>
          <w:i/>
          <w:sz w:val="22"/>
          <w:szCs w:val="22"/>
        </w:rPr>
        <w:t>Registro</w:t>
      </w:r>
      <w:proofErr w:type="gramEnd"/>
      <w:r w:rsidR="0072579E" w:rsidRPr="008A5380">
        <w:rPr>
          <w:rFonts w:ascii="Book Antiqua" w:eastAsia="Calibri" w:hAnsi="Book Antiqua" w:cs="Book Antiqua"/>
          <w:bCs/>
          <w:i/>
          <w:sz w:val="22"/>
          <w:szCs w:val="22"/>
        </w:rPr>
        <w:t xml:space="preserve"> </w:t>
      </w:r>
      <w:r w:rsidR="0072579E" w:rsidRPr="008A5380">
        <w:rPr>
          <w:rFonts w:ascii="Book Antiqua" w:eastAsia="Calibri" w:hAnsi="Book Antiqua" w:cs="Book Antiqua"/>
          <w:bCs/>
          <w:i/>
          <w:sz w:val="22"/>
          <w:szCs w:val="22"/>
          <w:lang w:val="pt-BR"/>
        </w:rPr>
        <w:t>de Preços para futuras aquisições de Gás de Cozinha (GLP) e Vasilhames, com entrega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563"/>
        <w:gridCol w:w="2337"/>
        <w:gridCol w:w="596"/>
        <w:gridCol w:w="539"/>
        <w:gridCol w:w="709"/>
        <w:gridCol w:w="619"/>
        <w:gridCol w:w="696"/>
        <w:gridCol w:w="741"/>
        <w:gridCol w:w="714"/>
        <w:gridCol w:w="790"/>
        <w:gridCol w:w="708"/>
        <w:gridCol w:w="559"/>
        <w:gridCol w:w="774"/>
      </w:tblGrid>
      <w:tr w:rsidR="0072579E" w:rsidRPr="0072579E" w:rsidTr="0072579E">
        <w:trPr>
          <w:trHeight w:val="600"/>
        </w:trPr>
        <w:tc>
          <w:tcPr>
            <w:tcW w:w="27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Item</w:t>
            </w:r>
          </w:p>
        </w:tc>
        <w:tc>
          <w:tcPr>
            <w:tcW w:w="1130"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Descrição</w:t>
            </w:r>
          </w:p>
        </w:tc>
        <w:tc>
          <w:tcPr>
            <w:tcW w:w="288"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A</w:t>
            </w:r>
            <w:r>
              <w:rPr>
                <w:rFonts w:ascii="Book Antiqua" w:hAnsi="Book Antiqua" w:cs="Calibri"/>
                <w:b/>
                <w:bCs/>
                <w:color w:val="000000"/>
                <w:lang w:val="pt-BR" w:eastAsia="pt-BR"/>
              </w:rPr>
              <w:t>dm</w:t>
            </w:r>
          </w:p>
        </w:tc>
        <w:tc>
          <w:tcPr>
            <w:tcW w:w="261"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PM</w:t>
            </w:r>
          </w:p>
        </w:tc>
        <w:tc>
          <w:tcPr>
            <w:tcW w:w="343"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Obras</w:t>
            </w:r>
          </w:p>
        </w:tc>
        <w:tc>
          <w:tcPr>
            <w:tcW w:w="299"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CBM</w:t>
            </w:r>
          </w:p>
        </w:tc>
        <w:tc>
          <w:tcPr>
            <w:tcW w:w="336"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Social</w:t>
            </w:r>
          </w:p>
        </w:tc>
        <w:tc>
          <w:tcPr>
            <w:tcW w:w="358"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Ditran</w:t>
            </w:r>
          </w:p>
        </w:tc>
        <w:tc>
          <w:tcPr>
            <w:tcW w:w="345" w:type="pct"/>
            <w:tcBorders>
              <w:top w:val="single" w:sz="4" w:space="0" w:color="auto"/>
              <w:left w:val="nil"/>
              <w:bottom w:val="single" w:sz="4" w:space="0" w:color="auto"/>
              <w:right w:val="single" w:sz="4" w:space="0" w:color="auto"/>
            </w:tcBorders>
            <w:shd w:val="clear" w:color="000000" w:fill="F2F2F2"/>
            <w:vAlign w:val="center"/>
            <w:hideMark/>
          </w:tcPr>
          <w:p w:rsidR="0072579E" w:rsidRPr="0072579E" w:rsidRDefault="0072579E" w:rsidP="0072579E">
            <w:pPr>
              <w:rPr>
                <w:rFonts w:ascii="Book Antiqua" w:hAnsi="Book Antiqua" w:cs="Calibri"/>
                <w:b/>
                <w:bCs/>
                <w:color w:val="000000"/>
                <w:lang w:val="pt-BR" w:eastAsia="pt-BR"/>
              </w:rPr>
            </w:pPr>
            <w:r w:rsidRPr="0072579E">
              <w:rPr>
                <w:rFonts w:ascii="Book Antiqua" w:hAnsi="Book Antiqua" w:cs="Calibri"/>
                <w:b/>
                <w:bCs/>
                <w:color w:val="000000"/>
                <w:lang w:val="pt-BR" w:eastAsia="pt-BR"/>
              </w:rPr>
              <w:t>Ed.Inf</w:t>
            </w:r>
          </w:p>
        </w:tc>
        <w:tc>
          <w:tcPr>
            <w:tcW w:w="382" w:type="pct"/>
            <w:tcBorders>
              <w:top w:val="single" w:sz="4" w:space="0" w:color="auto"/>
              <w:left w:val="nil"/>
              <w:bottom w:val="single" w:sz="4" w:space="0" w:color="auto"/>
              <w:right w:val="single" w:sz="4" w:space="0" w:color="auto"/>
            </w:tcBorders>
            <w:shd w:val="clear" w:color="000000" w:fill="F2F2F2"/>
            <w:vAlign w:val="center"/>
            <w:hideMark/>
          </w:tcPr>
          <w:p w:rsidR="0072579E" w:rsidRPr="0072579E" w:rsidRDefault="0072579E" w:rsidP="0072579E">
            <w:pPr>
              <w:rPr>
                <w:rFonts w:ascii="Book Antiqua" w:hAnsi="Book Antiqua" w:cs="Calibri"/>
                <w:b/>
                <w:bCs/>
                <w:color w:val="000000"/>
                <w:lang w:val="pt-BR" w:eastAsia="pt-BR"/>
              </w:rPr>
            </w:pPr>
            <w:r w:rsidRPr="0072579E">
              <w:rPr>
                <w:rFonts w:ascii="Book Antiqua" w:hAnsi="Book Antiqua" w:cs="Calibri"/>
                <w:b/>
                <w:bCs/>
                <w:color w:val="000000"/>
                <w:lang w:val="pt-BR" w:eastAsia="pt-BR"/>
              </w:rPr>
              <w:t>Ed.Fun</w:t>
            </w:r>
          </w:p>
        </w:tc>
        <w:tc>
          <w:tcPr>
            <w:tcW w:w="342" w:type="pct"/>
            <w:tcBorders>
              <w:top w:val="single" w:sz="4" w:space="0" w:color="auto"/>
              <w:left w:val="nil"/>
              <w:bottom w:val="single" w:sz="4" w:space="0" w:color="auto"/>
              <w:right w:val="single" w:sz="4" w:space="0" w:color="auto"/>
            </w:tcBorders>
            <w:shd w:val="clear" w:color="000000" w:fill="F2F2F2"/>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Saúde</w:t>
            </w:r>
          </w:p>
        </w:tc>
        <w:tc>
          <w:tcPr>
            <w:tcW w:w="270" w:type="pct"/>
            <w:tcBorders>
              <w:top w:val="single" w:sz="4" w:space="0" w:color="auto"/>
              <w:left w:val="nil"/>
              <w:bottom w:val="single" w:sz="4" w:space="0" w:color="auto"/>
              <w:right w:val="single" w:sz="4" w:space="0" w:color="auto"/>
            </w:tcBorders>
            <w:shd w:val="clear" w:color="000000" w:fill="F2F2F2"/>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PC</w:t>
            </w:r>
          </w:p>
        </w:tc>
        <w:tc>
          <w:tcPr>
            <w:tcW w:w="376" w:type="pct"/>
            <w:tcBorders>
              <w:top w:val="single" w:sz="4" w:space="0" w:color="auto"/>
              <w:left w:val="nil"/>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Total</w:t>
            </w:r>
          </w:p>
        </w:tc>
      </w:tr>
      <w:tr w:rsidR="0072579E" w:rsidRPr="0072579E" w:rsidTr="0072579E">
        <w:trPr>
          <w:trHeight w:val="990"/>
        </w:trPr>
        <w:tc>
          <w:tcPr>
            <w:tcW w:w="272" w:type="pct"/>
            <w:tcBorders>
              <w:top w:val="nil"/>
              <w:left w:val="single" w:sz="4" w:space="0" w:color="auto"/>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1</w:t>
            </w:r>
          </w:p>
        </w:tc>
        <w:tc>
          <w:tcPr>
            <w:tcW w:w="1130" w:type="pct"/>
            <w:tcBorders>
              <w:top w:val="nil"/>
              <w:left w:val="nil"/>
              <w:bottom w:val="single" w:sz="4" w:space="0" w:color="auto"/>
              <w:right w:val="single" w:sz="4" w:space="0" w:color="auto"/>
            </w:tcBorders>
            <w:shd w:val="clear" w:color="auto" w:fill="auto"/>
            <w:vAlign w:val="bottom"/>
            <w:hideMark/>
          </w:tcPr>
          <w:p w:rsidR="0072579E" w:rsidRPr="0072579E" w:rsidRDefault="0072579E" w:rsidP="0072579E">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Gás Liquefeito de Petróleo (GLP), Acondicionado - P 13. Recarga</w:t>
            </w:r>
            <w:r>
              <w:rPr>
                <w:rFonts w:ascii="Book Antiqua" w:hAnsi="Book Antiqua" w:cs="Calibri"/>
                <w:color w:val="000000"/>
                <w:lang w:val="pt-BR" w:eastAsia="pt-BR"/>
              </w:rPr>
              <w:t>.</w:t>
            </w:r>
          </w:p>
        </w:tc>
        <w:tc>
          <w:tcPr>
            <w:tcW w:w="28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61"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10</w:t>
            </w:r>
          </w:p>
        </w:tc>
        <w:tc>
          <w:tcPr>
            <w:tcW w:w="343"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30</w:t>
            </w:r>
          </w:p>
        </w:tc>
        <w:tc>
          <w:tcPr>
            <w:tcW w:w="299"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20</w:t>
            </w:r>
          </w:p>
        </w:tc>
        <w:tc>
          <w:tcPr>
            <w:tcW w:w="33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25</w:t>
            </w:r>
          </w:p>
        </w:tc>
        <w:tc>
          <w:tcPr>
            <w:tcW w:w="35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Pr>
                <w:rFonts w:ascii="Book Antiqua" w:hAnsi="Book Antiqua" w:cs="Calibri"/>
                <w:color w:val="000000"/>
                <w:lang w:val="pt-BR" w:eastAsia="pt-BR"/>
              </w:rPr>
              <w:t>0</w:t>
            </w:r>
            <w:r w:rsidRPr="0072579E">
              <w:rPr>
                <w:rFonts w:ascii="Book Antiqua" w:hAnsi="Book Antiqua" w:cs="Calibri"/>
                <w:color w:val="000000"/>
                <w:lang w:val="pt-BR" w:eastAsia="pt-BR"/>
              </w:rPr>
              <w:t>4</w:t>
            </w:r>
          </w:p>
        </w:tc>
        <w:tc>
          <w:tcPr>
            <w:tcW w:w="345"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75</w:t>
            </w:r>
          </w:p>
        </w:tc>
        <w:tc>
          <w:tcPr>
            <w:tcW w:w="38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75</w:t>
            </w:r>
          </w:p>
        </w:tc>
        <w:tc>
          <w:tcPr>
            <w:tcW w:w="34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20</w:t>
            </w:r>
          </w:p>
        </w:tc>
        <w:tc>
          <w:tcPr>
            <w:tcW w:w="270"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Pr>
                <w:rFonts w:ascii="Book Antiqua" w:hAnsi="Book Antiqua" w:cs="Calibri"/>
                <w:color w:val="000000"/>
                <w:lang w:val="pt-BR" w:eastAsia="pt-BR"/>
              </w:rPr>
              <w:t>0</w:t>
            </w:r>
            <w:r w:rsidRPr="0072579E">
              <w:rPr>
                <w:rFonts w:ascii="Book Antiqua" w:hAnsi="Book Antiqua" w:cs="Calibri"/>
                <w:color w:val="000000"/>
                <w:lang w:val="pt-BR" w:eastAsia="pt-BR"/>
              </w:rPr>
              <w:t>5</w:t>
            </w:r>
          </w:p>
        </w:tc>
        <w:tc>
          <w:tcPr>
            <w:tcW w:w="37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264</w:t>
            </w:r>
          </w:p>
        </w:tc>
      </w:tr>
      <w:tr w:rsidR="0072579E" w:rsidRPr="0072579E" w:rsidTr="0072579E">
        <w:trPr>
          <w:trHeight w:val="990"/>
        </w:trPr>
        <w:tc>
          <w:tcPr>
            <w:tcW w:w="272" w:type="pct"/>
            <w:tcBorders>
              <w:top w:val="nil"/>
              <w:left w:val="single" w:sz="4" w:space="0" w:color="auto"/>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2</w:t>
            </w:r>
          </w:p>
        </w:tc>
        <w:tc>
          <w:tcPr>
            <w:tcW w:w="1130" w:type="pct"/>
            <w:tcBorders>
              <w:top w:val="nil"/>
              <w:left w:val="nil"/>
              <w:bottom w:val="single" w:sz="4" w:space="0" w:color="auto"/>
              <w:right w:val="single" w:sz="4" w:space="0" w:color="auto"/>
            </w:tcBorders>
            <w:shd w:val="clear" w:color="auto" w:fill="auto"/>
            <w:vAlign w:val="bottom"/>
            <w:hideMark/>
          </w:tcPr>
          <w:p w:rsidR="0072579E" w:rsidRPr="0072579E" w:rsidRDefault="0072579E" w:rsidP="0072579E">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Gás Liquefeito de Petróleo (GLP), Acondicionado - P 45. Recarga</w:t>
            </w:r>
            <w:r>
              <w:rPr>
                <w:rFonts w:ascii="Book Antiqua" w:hAnsi="Book Antiqua" w:cs="Calibri"/>
                <w:color w:val="000000"/>
                <w:lang w:val="pt-BR" w:eastAsia="pt-BR"/>
              </w:rPr>
              <w:t>.</w:t>
            </w:r>
          </w:p>
        </w:tc>
        <w:tc>
          <w:tcPr>
            <w:tcW w:w="28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12</w:t>
            </w:r>
          </w:p>
        </w:tc>
        <w:tc>
          <w:tcPr>
            <w:tcW w:w="261"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43"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20</w:t>
            </w:r>
          </w:p>
        </w:tc>
        <w:tc>
          <w:tcPr>
            <w:tcW w:w="33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20</w:t>
            </w:r>
          </w:p>
        </w:tc>
        <w:tc>
          <w:tcPr>
            <w:tcW w:w="35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45"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110</w:t>
            </w:r>
          </w:p>
        </w:tc>
        <w:tc>
          <w:tcPr>
            <w:tcW w:w="38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110</w:t>
            </w:r>
          </w:p>
        </w:tc>
        <w:tc>
          <w:tcPr>
            <w:tcW w:w="34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7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272</w:t>
            </w:r>
          </w:p>
        </w:tc>
      </w:tr>
      <w:tr w:rsidR="0072579E" w:rsidRPr="0072579E" w:rsidTr="0072579E">
        <w:trPr>
          <w:trHeight w:val="661"/>
        </w:trPr>
        <w:tc>
          <w:tcPr>
            <w:tcW w:w="272" w:type="pct"/>
            <w:tcBorders>
              <w:top w:val="nil"/>
              <w:left w:val="single" w:sz="4" w:space="0" w:color="auto"/>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3</w:t>
            </w:r>
          </w:p>
        </w:tc>
        <w:tc>
          <w:tcPr>
            <w:tcW w:w="1130" w:type="pct"/>
            <w:tcBorders>
              <w:top w:val="nil"/>
              <w:left w:val="nil"/>
              <w:bottom w:val="single" w:sz="4" w:space="0" w:color="auto"/>
              <w:right w:val="single" w:sz="4" w:space="0" w:color="auto"/>
            </w:tcBorders>
            <w:shd w:val="clear" w:color="auto" w:fill="auto"/>
            <w:vAlign w:val="bottom"/>
            <w:hideMark/>
          </w:tcPr>
          <w:p w:rsidR="0072579E" w:rsidRPr="0072579E" w:rsidRDefault="0072579E" w:rsidP="0072579E">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Botijão de Gás - P 13 (vasilhame vazio).</w:t>
            </w:r>
          </w:p>
        </w:tc>
        <w:tc>
          <w:tcPr>
            <w:tcW w:w="28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61"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3</w:t>
            </w:r>
            <w:proofErr w:type="gramEnd"/>
          </w:p>
        </w:tc>
        <w:tc>
          <w:tcPr>
            <w:tcW w:w="343"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1</w:t>
            </w:r>
            <w:proofErr w:type="gramEnd"/>
          </w:p>
        </w:tc>
        <w:tc>
          <w:tcPr>
            <w:tcW w:w="299"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5</w:t>
            </w:r>
            <w:proofErr w:type="gramEnd"/>
          </w:p>
        </w:tc>
        <w:tc>
          <w:tcPr>
            <w:tcW w:w="33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5</w:t>
            </w:r>
            <w:proofErr w:type="gramEnd"/>
          </w:p>
        </w:tc>
        <w:tc>
          <w:tcPr>
            <w:tcW w:w="35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1</w:t>
            </w:r>
            <w:proofErr w:type="gramEnd"/>
          </w:p>
        </w:tc>
        <w:tc>
          <w:tcPr>
            <w:tcW w:w="345"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2</w:t>
            </w:r>
            <w:proofErr w:type="gramEnd"/>
          </w:p>
        </w:tc>
        <w:tc>
          <w:tcPr>
            <w:tcW w:w="38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2</w:t>
            </w:r>
            <w:proofErr w:type="gramEnd"/>
          </w:p>
        </w:tc>
        <w:tc>
          <w:tcPr>
            <w:tcW w:w="34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7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19</w:t>
            </w:r>
          </w:p>
        </w:tc>
      </w:tr>
      <w:tr w:rsidR="0072579E" w:rsidRPr="0072579E" w:rsidTr="0072579E">
        <w:trPr>
          <w:trHeight w:val="616"/>
        </w:trPr>
        <w:tc>
          <w:tcPr>
            <w:tcW w:w="272" w:type="pct"/>
            <w:tcBorders>
              <w:top w:val="nil"/>
              <w:left w:val="single" w:sz="4" w:space="0" w:color="auto"/>
              <w:bottom w:val="single" w:sz="4" w:space="0" w:color="auto"/>
              <w:right w:val="single" w:sz="4" w:space="0" w:color="auto"/>
            </w:tcBorders>
            <w:shd w:val="clear" w:color="000000" w:fill="F2F2F2"/>
            <w:noWrap/>
            <w:vAlign w:val="center"/>
            <w:hideMark/>
          </w:tcPr>
          <w:p w:rsidR="0072579E" w:rsidRPr="0072579E" w:rsidRDefault="0072579E" w:rsidP="0072579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4</w:t>
            </w:r>
          </w:p>
        </w:tc>
        <w:tc>
          <w:tcPr>
            <w:tcW w:w="1130" w:type="pct"/>
            <w:tcBorders>
              <w:top w:val="nil"/>
              <w:left w:val="nil"/>
              <w:bottom w:val="single" w:sz="4" w:space="0" w:color="auto"/>
              <w:right w:val="single" w:sz="4" w:space="0" w:color="auto"/>
            </w:tcBorders>
            <w:shd w:val="clear" w:color="auto" w:fill="auto"/>
            <w:vAlign w:val="bottom"/>
            <w:hideMark/>
          </w:tcPr>
          <w:p w:rsidR="0072579E" w:rsidRPr="0072579E" w:rsidRDefault="0072579E" w:rsidP="0072579E">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Botijão de Gás - P 45 (vasilhame vazio).</w:t>
            </w:r>
          </w:p>
        </w:tc>
        <w:tc>
          <w:tcPr>
            <w:tcW w:w="28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61"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43"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99"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5</w:t>
            </w:r>
            <w:proofErr w:type="gramEnd"/>
          </w:p>
        </w:tc>
        <w:tc>
          <w:tcPr>
            <w:tcW w:w="33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5</w:t>
            </w:r>
            <w:proofErr w:type="gramEnd"/>
          </w:p>
        </w:tc>
        <w:tc>
          <w:tcPr>
            <w:tcW w:w="358"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45"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2</w:t>
            </w:r>
            <w:proofErr w:type="gramEnd"/>
          </w:p>
        </w:tc>
        <w:tc>
          <w:tcPr>
            <w:tcW w:w="38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proofErr w:type="gramStart"/>
            <w:r w:rsidRPr="0072579E">
              <w:rPr>
                <w:rFonts w:ascii="Book Antiqua" w:hAnsi="Book Antiqua" w:cs="Calibri"/>
                <w:color w:val="000000"/>
                <w:lang w:val="pt-BR" w:eastAsia="pt-BR"/>
              </w:rPr>
              <w:t>2</w:t>
            </w:r>
            <w:proofErr w:type="gramEnd"/>
          </w:p>
        </w:tc>
        <w:tc>
          <w:tcPr>
            <w:tcW w:w="342"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 </w:t>
            </w:r>
          </w:p>
        </w:tc>
        <w:tc>
          <w:tcPr>
            <w:tcW w:w="376" w:type="pct"/>
            <w:tcBorders>
              <w:top w:val="nil"/>
              <w:left w:val="nil"/>
              <w:bottom w:val="single" w:sz="4" w:space="0" w:color="auto"/>
              <w:right w:val="single" w:sz="4" w:space="0" w:color="auto"/>
            </w:tcBorders>
            <w:shd w:val="clear" w:color="000000" w:fill="FFFFFF"/>
            <w:noWrap/>
            <w:vAlign w:val="center"/>
            <w:hideMark/>
          </w:tcPr>
          <w:p w:rsidR="0072579E" w:rsidRPr="0072579E" w:rsidRDefault="0072579E" w:rsidP="0072579E">
            <w:pPr>
              <w:jc w:val="center"/>
              <w:rPr>
                <w:rFonts w:ascii="Book Antiqua" w:hAnsi="Book Antiqua" w:cs="Calibri"/>
                <w:color w:val="000000"/>
                <w:lang w:val="pt-BR" w:eastAsia="pt-BR"/>
              </w:rPr>
            </w:pPr>
            <w:r w:rsidRPr="0072579E">
              <w:rPr>
                <w:rFonts w:ascii="Book Antiqua" w:hAnsi="Book Antiqua" w:cs="Calibri"/>
                <w:color w:val="000000"/>
                <w:lang w:val="pt-BR" w:eastAsia="pt-BR"/>
              </w:rPr>
              <w:t>14</w:t>
            </w:r>
          </w:p>
        </w:tc>
      </w:tr>
    </w:tbl>
    <w:p w:rsidR="0072579E" w:rsidRDefault="0072579E"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72579E" w:rsidRPr="009376B2" w:rsidRDefault="0072579E" w:rsidP="0072579E">
      <w:pPr>
        <w:pStyle w:val="TextosemFormatao3"/>
        <w:jc w:val="both"/>
        <w:rPr>
          <w:rFonts w:ascii="Book Antiqua" w:eastAsia="Calibri" w:hAnsi="Book Antiqua" w:cs="Book Antiqua"/>
          <w:sz w:val="22"/>
          <w:szCs w:val="22"/>
        </w:rPr>
      </w:pPr>
      <w:r>
        <w:rPr>
          <w:rFonts w:ascii="Book Antiqua" w:eastAsia="Book Antiqua" w:hAnsi="Book Antiqua"/>
          <w:sz w:val="22"/>
          <w:szCs w:val="22"/>
        </w:rPr>
        <w:t xml:space="preserve">2.1 </w:t>
      </w:r>
      <w:r w:rsidRPr="009647C4">
        <w:rPr>
          <w:rFonts w:ascii="Book Antiqua" w:eastAsia="Book Antiqua" w:hAnsi="Book Antiqua"/>
          <w:sz w:val="22"/>
          <w:szCs w:val="22"/>
        </w:rPr>
        <w:t xml:space="preserve">A aquisição do objeto descrito tem por justificativa </w:t>
      </w:r>
      <w:r>
        <w:rPr>
          <w:rFonts w:ascii="Book Antiqua" w:eastAsia="Book Antiqua" w:hAnsi="Book Antiqua"/>
          <w:sz w:val="22"/>
          <w:szCs w:val="22"/>
        </w:rPr>
        <w:t xml:space="preserve">a manutenção das cozinhas pertencentes a administração direta da Prefeitura Municipal de Gaspar, através da </w:t>
      </w:r>
      <w:r w:rsidRPr="008A5380">
        <w:rPr>
          <w:rFonts w:ascii="Book Antiqua" w:hAnsi="Book Antiqua"/>
          <w:sz w:val="22"/>
          <w:szCs w:val="22"/>
          <w:lang w:val="pt-BR"/>
        </w:rPr>
        <w:t>Secretaria Municipal da Fa</w:t>
      </w:r>
      <w:r>
        <w:rPr>
          <w:rFonts w:ascii="Book Antiqua" w:hAnsi="Book Antiqua"/>
          <w:sz w:val="22"/>
          <w:szCs w:val="22"/>
          <w:lang w:val="pt-BR"/>
        </w:rPr>
        <w:t xml:space="preserve">zenda e Gestão Administrativa, </w:t>
      </w:r>
      <w:r w:rsidRPr="008A5380">
        <w:rPr>
          <w:rFonts w:ascii="Book Antiqua" w:hAnsi="Book Antiqua"/>
          <w:sz w:val="22"/>
          <w:szCs w:val="22"/>
          <w:lang w:val="pt-BR"/>
        </w:rPr>
        <w:t>Superint</w:t>
      </w:r>
      <w:r>
        <w:rPr>
          <w:rFonts w:ascii="Book Antiqua" w:hAnsi="Book Antiqua"/>
          <w:sz w:val="22"/>
          <w:szCs w:val="22"/>
          <w:lang w:val="pt-BR"/>
        </w:rPr>
        <w:t xml:space="preserve">endência de Trânsito (DITRAN), </w:t>
      </w:r>
      <w:r w:rsidRPr="008A5380">
        <w:rPr>
          <w:rFonts w:ascii="Book Antiqua" w:hAnsi="Book Antiqua"/>
          <w:sz w:val="22"/>
          <w:szCs w:val="22"/>
          <w:lang w:val="pt-BR"/>
        </w:rPr>
        <w:t>Polícia Militar</w:t>
      </w:r>
      <w:r>
        <w:rPr>
          <w:rFonts w:ascii="Book Antiqua" w:hAnsi="Book Antiqua"/>
          <w:sz w:val="22"/>
          <w:szCs w:val="22"/>
          <w:lang w:val="pt-BR"/>
        </w:rPr>
        <w:t xml:space="preserve">, Polícia Civil, </w:t>
      </w:r>
      <w:r w:rsidRPr="008A5380">
        <w:rPr>
          <w:rFonts w:ascii="Book Antiqua" w:hAnsi="Book Antiqua"/>
          <w:sz w:val="22"/>
          <w:szCs w:val="22"/>
          <w:lang w:val="pt-BR"/>
        </w:rPr>
        <w:t>Corpo de Bombeiros Militar de Gaspar</w:t>
      </w:r>
      <w:r>
        <w:rPr>
          <w:rFonts w:ascii="Book Antiqua" w:hAnsi="Book Antiqua"/>
          <w:sz w:val="22"/>
          <w:szCs w:val="22"/>
          <w:lang w:val="pt-BR"/>
        </w:rPr>
        <w:t xml:space="preserve">, </w:t>
      </w:r>
      <w:r w:rsidRPr="008A5380">
        <w:rPr>
          <w:rFonts w:ascii="Book Antiqua" w:hAnsi="Book Antiqua"/>
          <w:sz w:val="22"/>
          <w:szCs w:val="22"/>
          <w:lang w:val="pt-BR"/>
        </w:rPr>
        <w:t>Secretaria Municipal de Educação – Educação I</w:t>
      </w:r>
      <w:r>
        <w:rPr>
          <w:rFonts w:ascii="Book Antiqua" w:hAnsi="Book Antiqua"/>
          <w:sz w:val="22"/>
          <w:szCs w:val="22"/>
          <w:lang w:val="pt-BR"/>
        </w:rPr>
        <w:t xml:space="preserve">nfantil – Educação Fundamental, </w:t>
      </w:r>
      <w:r w:rsidRPr="008A5380">
        <w:rPr>
          <w:rFonts w:ascii="Book Antiqua" w:hAnsi="Book Antiqua"/>
          <w:sz w:val="22"/>
          <w:szCs w:val="22"/>
          <w:lang w:val="pt-BR"/>
        </w:rPr>
        <w:t>Secretaria Municip</w:t>
      </w:r>
      <w:r>
        <w:rPr>
          <w:rFonts w:ascii="Book Antiqua" w:hAnsi="Book Antiqua"/>
          <w:sz w:val="22"/>
          <w:szCs w:val="22"/>
          <w:lang w:val="pt-BR"/>
        </w:rPr>
        <w:t xml:space="preserve">al de Obras e Serviços Urbanos, Secretaria Municipal de Saúde e </w:t>
      </w:r>
      <w:r w:rsidRPr="008A5380">
        <w:rPr>
          <w:rFonts w:ascii="Book Antiqua" w:hAnsi="Book Antiqua"/>
          <w:sz w:val="22"/>
          <w:szCs w:val="22"/>
          <w:lang w:val="pt-BR"/>
        </w:rPr>
        <w:t>Secretaria Municipal de Assistência Social</w:t>
      </w:r>
      <w:r>
        <w:rPr>
          <w:rFonts w:ascii="Book Antiqua" w:hAnsi="Book Antiqua"/>
          <w:sz w:val="22"/>
          <w:szCs w:val="22"/>
          <w:lang w:val="pt-BR"/>
        </w:rPr>
        <w:t xml:space="preserve">, </w:t>
      </w:r>
      <w:r w:rsidRPr="00252DDB">
        <w:rPr>
          <w:rFonts w:ascii="Book Antiqua" w:eastAsia="Calibri" w:hAnsi="Book Antiqua" w:cs="Book Antiqua"/>
          <w:sz w:val="22"/>
          <w:szCs w:val="22"/>
        </w:rPr>
        <w:t xml:space="preserve">a fim de </w:t>
      </w:r>
      <w:r w:rsidRPr="00CA4F05">
        <w:rPr>
          <w:rFonts w:ascii="Book Antiqua" w:hAnsi="Book Antiqua" w:cs="Arial"/>
          <w:color w:val="222222"/>
          <w:sz w:val="22"/>
          <w:szCs w:val="22"/>
          <w:shd w:val="clear" w:color="auto" w:fill="FFFFFF"/>
        </w:rPr>
        <w:t>assegurar</w:t>
      </w:r>
      <w:r>
        <w:rPr>
          <w:rFonts w:ascii="Book Antiqua" w:eastAsia="Calibri" w:hAnsi="Book Antiqua" w:cs="Book Antiqua"/>
          <w:sz w:val="22"/>
          <w:szCs w:val="22"/>
        </w:rPr>
        <w:t xml:space="preserve"> maior </w:t>
      </w:r>
      <w:r w:rsidRPr="00252DDB">
        <w:rPr>
          <w:rFonts w:ascii="Book Antiqua" w:eastAsia="Calibri" w:hAnsi="Book Antiqua" w:cs="Book Antiqua"/>
          <w:sz w:val="22"/>
          <w:szCs w:val="22"/>
        </w:rPr>
        <w:t xml:space="preserve">suporte aos serviços prestados aos </w:t>
      </w:r>
      <w:r>
        <w:rPr>
          <w:rFonts w:ascii="Book Antiqua" w:eastAsia="Calibri" w:hAnsi="Book Antiqua" w:cs="Book Antiqua"/>
          <w:sz w:val="22"/>
          <w:szCs w:val="22"/>
        </w:rPr>
        <w:t xml:space="preserve">munícipes, </w:t>
      </w:r>
      <w:r w:rsidRPr="00252DDB">
        <w:rPr>
          <w:rFonts w:ascii="Book Antiqua" w:eastAsia="Calibri" w:hAnsi="Book Antiqua" w:cs="Book Antiqua"/>
          <w:sz w:val="22"/>
          <w:szCs w:val="22"/>
        </w:rPr>
        <w:t xml:space="preserve">usuários dos </w:t>
      </w:r>
      <w:r>
        <w:rPr>
          <w:rFonts w:ascii="Book Antiqua" w:eastAsia="Calibri" w:hAnsi="Book Antiqua" w:cs="Book Antiqua"/>
          <w:sz w:val="22"/>
          <w:szCs w:val="22"/>
        </w:rPr>
        <w:t>sistemas e servidores no desempenho de suas funções.</w:t>
      </w:r>
    </w:p>
    <w:p w:rsidR="00524343" w:rsidRDefault="0072579E" w:rsidP="0072579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Pr>
          <w:rFonts w:ascii="Book Antiqua" w:hAnsi="Book Antiqua"/>
          <w:sz w:val="22"/>
          <w:szCs w:val="22"/>
          <w:lang w:val="pt-BR"/>
        </w:rPr>
        <w:t xml:space="preserve">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72579E" w:rsidRDefault="0072579E"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72579E" w:rsidRPr="00BD2939" w:rsidRDefault="00EA5237"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0072579E" w:rsidRPr="00BD2939">
        <w:rPr>
          <w:rFonts w:ascii="Book Antiqua" w:eastAsia="Book Antiqua" w:hAnsi="Book Antiqua"/>
          <w:sz w:val="22"/>
          <w:szCs w:val="22"/>
          <w:shd w:val="clear" w:color="auto" w:fill="FFFFFF"/>
        </w:rPr>
        <w:t xml:space="preserve">.1 Os objetos, deverão ser entregues </w:t>
      </w:r>
      <w:r w:rsidR="0072579E"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72579E" w:rsidRPr="00BD2939" w:rsidRDefault="00EA5237" w:rsidP="007257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72579E" w:rsidRPr="00BD2939">
        <w:rPr>
          <w:rFonts w:ascii="Book Antiqua" w:eastAsia="Book Antiqua" w:hAnsi="Book Antiqua"/>
          <w:sz w:val="22"/>
          <w:szCs w:val="22"/>
          <w:shd w:val="clear" w:color="auto" w:fill="FFFFFF"/>
        </w:rPr>
        <w:t xml:space="preserve">.2 </w:t>
      </w:r>
      <w:r w:rsidR="0072579E" w:rsidRPr="00BD2939">
        <w:rPr>
          <w:rFonts w:ascii="Book Antiqua" w:hAnsi="Book Antiqua"/>
          <w:sz w:val="22"/>
          <w:szCs w:val="22"/>
        </w:rPr>
        <w:t xml:space="preserve">Após o encaminhamento e o recebimento por parte do fornecedor da Ordem de Fornecimento, </w:t>
      </w:r>
      <w:r w:rsidR="0072579E" w:rsidRPr="00BD2939">
        <w:rPr>
          <w:rFonts w:ascii="Book Antiqua" w:eastAsia="Book Antiqua" w:hAnsi="Book Antiqua"/>
          <w:sz w:val="22"/>
          <w:szCs w:val="22"/>
          <w:shd w:val="clear" w:color="auto" w:fill="FFFFFF"/>
        </w:rPr>
        <w:t xml:space="preserve">os objetos licitados deverão ser entregues no </w:t>
      </w:r>
      <w:r w:rsidR="0072579E">
        <w:rPr>
          <w:rFonts w:ascii="Book Antiqua" w:eastAsia="Book Antiqua" w:hAnsi="Book Antiqua"/>
          <w:b/>
          <w:sz w:val="22"/>
          <w:szCs w:val="22"/>
          <w:u w:val="single"/>
          <w:shd w:val="clear" w:color="auto" w:fill="FFFFFF"/>
        </w:rPr>
        <w:t>prazo máximo de 02</w:t>
      </w:r>
      <w:r w:rsidR="0072579E" w:rsidRPr="00BD2939">
        <w:rPr>
          <w:rFonts w:ascii="Book Antiqua" w:eastAsia="Book Antiqua" w:hAnsi="Book Antiqua"/>
          <w:b/>
          <w:sz w:val="22"/>
          <w:szCs w:val="22"/>
          <w:u w:val="single"/>
          <w:shd w:val="clear" w:color="auto" w:fill="FFFFFF"/>
        </w:rPr>
        <w:t xml:space="preserve"> (</w:t>
      </w:r>
      <w:r w:rsidR="0072579E">
        <w:rPr>
          <w:rFonts w:ascii="Book Antiqua" w:eastAsia="Book Antiqua" w:hAnsi="Book Antiqua"/>
          <w:b/>
          <w:sz w:val="22"/>
          <w:szCs w:val="22"/>
          <w:u w:val="single"/>
          <w:shd w:val="clear" w:color="auto" w:fill="FFFFFF"/>
        </w:rPr>
        <w:t>dois</w:t>
      </w:r>
      <w:r w:rsidR="0072579E" w:rsidRPr="00BD2939">
        <w:rPr>
          <w:rFonts w:ascii="Book Antiqua" w:eastAsia="Book Antiqua" w:hAnsi="Book Antiqua"/>
          <w:b/>
          <w:sz w:val="22"/>
          <w:szCs w:val="22"/>
          <w:u w:val="single"/>
          <w:shd w:val="clear" w:color="auto" w:fill="FFFFFF"/>
        </w:rPr>
        <w:t>) dias</w:t>
      </w:r>
      <w:r w:rsidR="0072579E" w:rsidRPr="00BD2939">
        <w:rPr>
          <w:rFonts w:ascii="Book Antiqua" w:eastAsia="Book Antiqua" w:hAnsi="Book Antiqua"/>
          <w:b/>
          <w:sz w:val="22"/>
          <w:szCs w:val="22"/>
          <w:shd w:val="clear" w:color="auto" w:fill="FFFFFF"/>
        </w:rPr>
        <w:t xml:space="preserve">, </w:t>
      </w:r>
      <w:r w:rsidR="0072579E"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2579E" w:rsidRPr="00195D34" w:rsidRDefault="0072579E" w:rsidP="007257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72579E" w:rsidRDefault="00EA5237"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0072579E" w:rsidRPr="00134373">
        <w:rPr>
          <w:rFonts w:ascii="Book Antiqua" w:eastAsia="Book Antiqua" w:hAnsi="Book Antiqua"/>
          <w:sz w:val="22"/>
          <w:szCs w:val="22"/>
        </w:rPr>
        <w:t>.2.1 A c</w:t>
      </w:r>
      <w:r w:rsidR="0072579E">
        <w:rPr>
          <w:rFonts w:ascii="Book Antiqua" w:eastAsia="Book Antiqua" w:hAnsi="Book Antiqua"/>
          <w:sz w:val="22"/>
          <w:szCs w:val="22"/>
        </w:rPr>
        <w:t>ritério da administração poderão</w:t>
      </w:r>
      <w:r w:rsidR="0072579E" w:rsidRPr="00134373">
        <w:rPr>
          <w:rFonts w:ascii="Book Antiqua" w:eastAsia="Book Antiqua" w:hAnsi="Book Antiqua"/>
          <w:sz w:val="22"/>
          <w:szCs w:val="22"/>
        </w:rPr>
        <w:t xml:space="preserve"> ser solicitadas entregas no</w:t>
      </w:r>
      <w:r w:rsidR="0072579E">
        <w:rPr>
          <w:rFonts w:ascii="Book Antiqua" w:eastAsia="Book Antiqua" w:hAnsi="Book Antiqua"/>
          <w:sz w:val="22"/>
          <w:szCs w:val="22"/>
        </w:rPr>
        <w:t>s</w:t>
      </w:r>
      <w:r w:rsidR="0072579E" w:rsidRPr="00134373">
        <w:rPr>
          <w:rFonts w:ascii="Book Antiqua" w:eastAsia="Book Antiqua" w:hAnsi="Book Antiqua"/>
          <w:sz w:val="22"/>
          <w:szCs w:val="22"/>
        </w:rPr>
        <w:t xml:space="preserve"> seguinte</w:t>
      </w:r>
      <w:r w:rsidR="0072579E">
        <w:rPr>
          <w:rFonts w:ascii="Book Antiqua" w:eastAsia="Book Antiqua" w:hAnsi="Book Antiqua"/>
          <w:sz w:val="22"/>
          <w:szCs w:val="22"/>
        </w:rPr>
        <w:t>s</w:t>
      </w:r>
      <w:r w:rsidR="0072579E" w:rsidRPr="00134373">
        <w:rPr>
          <w:rFonts w:ascii="Book Antiqua" w:eastAsia="Book Antiqua" w:hAnsi="Book Antiqua"/>
          <w:sz w:val="22"/>
          <w:szCs w:val="22"/>
        </w:rPr>
        <w:t xml:space="preserve"> endereço</w:t>
      </w:r>
      <w:r w:rsidR="0072579E">
        <w:rPr>
          <w:rFonts w:ascii="Book Antiqua" w:eastAsia="Book Antiqua" w:hAnsi="Book Antiqua"/>
          <w:sz w:val="22"/>
          <w:szCs w:val="22"/>
        </w:rPr>
        <w:t>s</w:t>
      </w:r>
      <w:r w:rsidR="0072579E" w:rsidRPr="00134373">
        <w:rPr>
          <w:rFonts w:ascii="Book Antiqua" w:eastAsia="Book Antiqua" w:hAnsi="Book Antiqua"/>
          <w:sz w:val="22"/>
          <w:szCs w:val="22"/>
        </w:rPr>
        <w:t>:</w:t>
      </w:r>
    </w:p>
    <w:p w:rsidR="0072579E"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92"/>
      </w:tblGrid>
      <w:tr w:rsidR="0072579E" w:rsidRPr="00B0655D" w:rsidTr="0072579E">
        <w:tc>
          <w:tcPr>
            <w:tcW w:w="3652" w:type="dxa"/>
            <w:shd w:val="clear" w:color="auto" w:fill="D9D9D9"/>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rPr>
            </w:pPr>
            <w:r w:rsidRPr="001155A1">
              <w:rPr>
                <w:rFonts w:ascii="Book Antiqua" w:hAnsi="Book Antiqua"/>
                <w:b/>
                <w:bCs/>
                <w:color w:val="000000"/>
              </w:rPr>
              <w:t>Locais de Entrega</w:t>
            </w:r>
          </w:p>
        </w:tc>
        <w:tc>
          <w:tcPr>
            <w:tcW w:w="6692" w:type="dxa"/>
            <w:shd w:val="clear" w:color="auto" w:fill="D9D9D9"/>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rPr>
            </w:pPr>
            <w:r w:rsidRPr="001155A1">
              <w:rPr>
                <w:b/>
                <w:bCs/>
                <w:color w:val="000000"/>
              </w:rPr>
              <w:t>Endereço de Entrega</w:t>
            </w:r>
          </w:p>
        </w:tc>
      </w:tr>
      <w:tr w:rsidR="0072579E" w:rsidRPr="00B0655D" w:rsidTr="0072579E">
        <w:trPr>
          <w:trHeight w:val="411"/>
        </w:trPr>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da Fazenda e Gestão Administrativa; </w:t>
            </w:r>
          </w:p>
        </w:tc>
        <w:tc>
          <w:tcPr>
            <w:tcW w:w="6692" w:type="dxa"/>
          </w:tcPr>
          <w:p w:rsidR="0072579E" w:rsidRPr="00F34F45"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34F45">
              <w:rPr>
                <w:rFonts w:ascii="Book Antiqua" w:hAnsi="Book Antiqua"/>
                <w:bCs/>
                <w:color w:val="000000"/>
              </w:rPr>
              <w:t xml:space="preserve">Rua São Pedro, nº 128 – Edifício Edson Elias Wieser (Térreo), Bairro Centro, Gaspar/SC; </w:t>
            </w:r>
          </w:p>
        </w:tc>
      </w:tr>
      <w:tr w:rsidR="0072579E" w:rsidRPr="00B0655D" w:rsidTr="0072579E">
        <w:trPr>
          <w:trHeight w:val="333"/>
        </w:trPr>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DITRAN – Superintendência de Trânsito; </w:t>
            </w:r>
          </w:p>
        </w:tc>
        <w:tc>
          <w:tcPr>
            <w:tcW w:w="6692" w:type="dxa"/>
          </w:tcPr>
          <w:p w:rsidR="0072579E" w:rsidRPr="00F34F45"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 Praça Getúlio Vargas, Bairro Centro, Gaspar/SC;</w:t>
            </w:r>
          </w:p>
        </w:tc>
      </w:tr>
      <w:tr w:rsidR="0072579E" w:rsidRPr="00B0655D" w:rsidTr="0072579E">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Assistência Social; </w:t>
            </w:r>
          </w:p>
        </w:tc>
        <w:tc>
          <w:tcPr>
            <w:tcW w:w="6692" w:type="dxa"/>
          </w:tcPr>
          <w:p w:rsidR="0072579E" w:rsidRPr="007D38EB"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das Comunidades, n° 133, Bairro Centro, Gaspar/SC;</w:t>
            </w:r>
          </w:p>
        </w:tc>
      </w:tr>
      <w:tr w:rsidR="0072579E" w:rsidRPr="00B0655D" w:rsidTr="0072579E">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Obras e Serviços Urbanos; </w:t>
            </w:r>
          </w:p>
        </w:tc>
        <w:tc>
          <w:tcPr>
            <w:tcW w:w="6692" w:type="dxa"/>
          </w:tcPr>
          <w:p w:rsidR="0072579E" w:rsidRPr="007D38EB"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Frei Godofredo, n° 1.635, Bairro Santa Terezinha, Gaspar/SC;</w:t>
            </w:r>
          </w:p>
        </w:tc>
      </w:tr>
      <w:tr w:rsidR="0072579E" w:rsidRPr="00B0655D" w:rsidTr="0072579E">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Saúde; </w:t>
            </w:r>
          </w:p>
        </w:tc>
        <w:tc>
          <w:tcPr>
            <w:tcW w:w="6692" w:type="dxa"/>
          </w:tcPr>
          <w:p w:rsidR="0072579E" w:rsidRPr="007D38EB"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Pr>
                <w:rFonts w:ascii="Book Antiqua" w:hAnsi="Book Antiqua"/>
                <w:color w:val="000000"/>
              </w:rPr>
              <w:t>Avenida Olga Wehmuth, nº 151</w:t>
            </w:r>
            <w:r w:rsidRPr="007D38EB">
              <w:rPr>
                <w:rFonts w:ascii="Book Antiqua" w:hAnsi="Book Antiqua"/>
                <w:color w:val="000000"/>
              </w:rPr>
              <w:t>, Bairro Sete de Setembro, Gaspar/SC;</w:t>
            </w:r>
          </w:p>
        </w:tc>
      </w:tr>
      <w:tr w:rsidR="0072579E" w:rsidRPr="00B0655D" w:rsidTr="0072579E">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de Educação; </w:t>
            </w:r>
          </w:p>
        </w:tc>
        <w:tc>
          <w:tcPr>
            <w:tcW w:w="6692" w:type="dxa"/>
          </w:tcPr>
          <w:p w:rsidR="0072579E" w:rsidRPr="007D38EB"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D38EB">
              <w:rPr>
                <w:rFonts w:ascii="Book Antiqua" w:hAnsi="Book Antiqua"/>
                <w:bCs/>
                <w:color w:val="000000"/>
              </w:rPr>
              <w:t>Rua São Pedro, nº 128 – Edifício Edson Elias Wieser (1° andar), Bairro Centro, Gaspar/SC;</w:t>
            </w:r>
          </w:p>
        </w:tc>
      </w:tr>
      <w:tr w:rsidR="0072579E" w:rsidRPr="00B0655D" w:rsidTr="0072579E">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cs="Arial"/>
                <w:color w:val="000000"/>
              </w:rPr>
              <w:t xml:space="preserve">Polícia Militar; </w:t>
            </w:r>
          </w:p>
        </w:tc>
        <w:tc>
          <w:tcPr>
            <w:tcW w:w="6692" w:type="dxa"/>
          </w:tcPr>
          <w:p w:rsidR="0072579E" w:rsidRPr="007D38EB"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Olga Wehmuth, nº 85, Bairro Sete de Setembro, Gaspar/SC;</w:t>
            </w:r>
          </w:p>
        </w:tc>
      </w:tr>
      <w:tr w:rsidR="0072579E" w:rsidRPr="00B0655D" w:rsidTr="0072579E">
        <w:tc>
          <w:tcPr>
            <w:tcW w:w="3652" w:type="dxa"/>
          </w:tcPr>
          <w:p w:rsidR="0072579E" w:rsidRPr="00FD1F6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Arial"/>
                <w:color w:val="000000"/>
              </w:rPr>
            </w:pPr>
            <w:r w:rsidRPr="00FD1F64">
              <w:rPr>
                <w:rFonts w:ascii="Book Antiqua" w:hAnsi="Book Antiqua" w:cs="Arial"/>
                <w:color w:val="000000"/>
              </w:rPr>
              <w:t>Polícia Civil;</w:t>
            </w:r>
          </w:p>
        </w:tc>
        <w:tc>
          <w:tcPr>
            <w:tcW w:w="6692" w:type="dxa"/>
          </w:tcPr>
          <w:p w:rsidR="0072579E" w:rsidRPr="007D38EB"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Pr>
                <w:rFonts w:ascii="Book Antiqua" w:hAnsi="Book Antiqua"/>
                <w:bCs/>
              </w:rPr>
              <w:t xml:space="preserve">Rua Vereador Augusto Beduschi, nº 257, Bairro Centro, Gaspar/SC; </w:t>
            </w:r>
          </w:p>
        </w:tc>
      </w:tr>
      <w:tr w:rsidR="0072579E" w:rsidRPr="007D38EB" w:rsidTr="0072579E">
        <w:tc>
          <w:tcPr>
            <w:tcW w:w="3652" w:type="dxa"/>
            <w:vAlign w:val="center"/>
          </w:tcPr>
          <w:p w:rsidR="0072579E" w:rsidRPr="00FD1F64" w:rsidRDefault="0072579E" w:rsidP="0072579E">
            <w:pPr>
              <w:widowControl w:val="0"/>
              <w:autoSpaceDE w:val="0"/>
              <w:autoSpaceDN w:val="0"/>
              <w:adjustRightInd w:val="0"/>
              <w:jc w:val="both"/>
              <w:rPr>
                <w:rFonts w:ascii="Book Antiqua" w:hAnsi="Book Antiqua"/>
                <w:bCs/>
                <w:color w:val="000000"/>
              </w:rPr>
            </w:pPr>
            <w:r w:rsidRPr="00FD1F64">
              <w:rPr>
                <w:rFonts w:ascii="Book Antiqua" w:hAnsi="Book Antiqua"/>
                <w:bCs/>
                <w:color w:val="000000"/>
              </w:rPr>
              <w:t xml:space="preserve">Corpo de Bombeiros Militar de Gaspar; </w:t>
            </w:r>
          </w:p>
        </w:tc>
        <w:tc>
          <w:tcPr>
            <w:tcW w:w="6692" w:type="dxa"/>
            <w:vAlign w:val="center"/>
          </w:tcPr>
          <w:p w:rsidR="0072579E" w:rsidRPr="007D38EB" w:rsidRDefault="0072579E" w:rsidP="0072579E">
            <w:pPr>
              <w:widowControl w:val="0"/>
              <w:autoSpaceDE w:val="0"/>
              <w:autoSpaceDN w:val="0"/>
              <w:adjustRightInd w:val="0"/>
              <w:ind w:right="-153"/>
              <w:jc w:val="both"/>
              <w:rPr>
                <w:rFonts w:ascii="Book Antiqua" w:hAnsi="Book Antiqua"/>
                <w:color w:val="000000"/>
              </w:rPr>
            </w:pPr>
            <w:r w:rsidRPr="007D38EB">
              <w:rPr>
                <w:rFonts w:ascii="Book Antiqua" w:hAnsi="Book Antiqua"/>
                <w:color w:val="000000"/>
              </w:rPr>
              <w:t>Avenida Olga Wehmuth, nº 75, Bairro Sete de Setembro, Gaspar/SC;</w:t>
            </w:r>
          </w:p>
        </w:tc>
      </w:tr>
      <w:tr w:rsidR="0072579E" w:rsidRPr="00B0655D" w:rsidTr="0072579E">
        <w:tc>
          <w:tcPr>
            <w:tcW w:w="10344" w:type="dxa"/>
            <w:gridSpan w:val="2"/>
            <w:shd w:val="clear" w:color="auto" w:fill="D9D9D9"/>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Aninha Pamplona Rosa;</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Augusto Schramm;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Ernesto Censi, nº 3.445, Bairro Macucos,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Belchior;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Bonifácio Haendchen, nº S/Nº, Bairro Belchior Central,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Ferandino Dagnoni;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Ida Dagnoni, nº 58, Bairro Gasparinho,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Olímpio Moretto;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Prefeito Leopoldo Schramm, nº 3.345, Ba</w:t>
            </w:r>
            <w:r>
              <w:rPr>
                <w:rFonts w:ascii="Book Antiqua" w:hAnsi="Book Antiqua"/>
                <w:bCs/>
                <w:color w:val="000000"/>
              </w:rPr>
              <w:t xml:space="preserve">irro Gaspar Grande,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Ana Lira;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Italia, nº 956, Bairro Alto Gasparinho,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Angélica de Souza Costa;</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72579E" w:rsidRPr="00B0655D" w:rsidTr="0072579E">
        <w:tc>
          <w:tcPr>
            <w:tcW w:w="3652" w:type="dxa"/>
            <w:vAlign w:val="center"/>
          </w:tcPr>
          <w:p w:rsidR="0072579E" w:rsidRPr="00724A93" w:rsidRDefault="0072579E" w:rsidP="0072579E">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Biblioteca Municipal Dom Daniel;</w:t>
            </w:r>
          </w:p>
        </w:tc>
        <w:tc>
          <w:tcPr>
            <w:tcW w:w="6692" w:type="dxa"/>
            <w:shd w:val="clear" w:color="auto" w:fill="auto"/>
            <w:vAlign w:val="center"/>
          </w:tcPr>
          <w:p w:rsidR="0072579E" w:rsidRPr="003D04AF" w:rsidRDefault="0072579E" w:rsidP="0072579E">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453 (Fundos), Bairro Centro, Gaspar/SC; </w:t>
            </w:r>
          </w:p>
        </w:tc>
      </w:tr>
      <w:tr w:rsidR="0072579E" w:rsidRPr="00B0655D" w:rsidTr="0072579E">
        <w:tc>
          <w:tcPr>
            <w:tcW w:w="3652" w:type="dxa"/>
            <w:vAlign w:val="center"/>
          </w:tcPr>
          <w:p w:rsidR="0072579E" w:rsidRPr="00724A93" w:rsidRDefault="0072579E" w:rsidP="0072579E">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EJA – Educação de Jovens e Adultos;</w:t>
            </w:r>
          </w:p>
        </w:tc>
        <w:tc>
          <w:tcPr>
            <w:tcW w:w="6692" w:type="dxa"/>
            <w:shd w:val="clear" w:color="auto" w:fill="auto"/>
            <w:vAlign w:val="center"/>
          </w:tcPr>
          <w:p w:rsidR="0072579E" w:rsidRPr="003D04AF" w:rsidRDefault="0072579E" w:rsidP="0072579E">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579, Bairro Centro, Gaspar/SC; </w:t>
            </w:r>
          </w:p>
        </w:tc>
      </w:tr>
      <w:tr w:rsidR="0072579E" w:rsidRPr="00B0655D" w:rsidTr="0072579E">
        <w:tc>
          <w:tcPr>
            <w:tcW w:w="10344" w:type="dxa"/>
            <w:gridSpan w:val="2"/>
            <w:shd w:val="clear" w:color="auto" w:fill="D9D9D9"/>
          </w:tcPr>
          <w:p w:rsidR="0072579E" w:rsidRPr="003D04AF"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3D04AF">
              <w:rPr>
                <w:rFonts w:ascii="Book Antiqua" w:hAnsi="Book Antiqua"/>
                <w:b/>
                <w:bCs/>
                <w:color w:val="000000"/>
              </w:rPr>
              <w:t xml:space="preserve">UNIDADES DA SECRETARIA MUNICIPAL DE EDUCAÇÃO DE GASPAR: </w:t>
            </w:r>
            <w:r w:rsidRPr="003D04AF">
              <w:rPr>
                <w:rFonts w:ascii="Book Antiqua" w:hAnsi="Book Antiqua"/>
                <w:b/>
                <w:bCs/>
                <w:color w:val="000000"/>
                <w:u w:val="single"/>
              </w:rPr>
              <w:t>ENSINO INFANTIL</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Dorvalina Fachini;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Julio Schramm, nº 635, Bairro Sete de Setembro,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Fátima Regina;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Frei Solano, nº 3.693, Bairro Gasparinho,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Ivan Carlos Debortoli Duarte;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Natalia Andrade dos Santos;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lastRenderedPageBreak/>
              <w:t xml:space="preserve">Centro de Desenvolvimento Infantil Professora Mercedes Melato Beduschi;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Tempos de Infância;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Tia Maria Elisa;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Benta;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Leopoldo Schramm, nº 2.483, Bairro Gaspar Grande, Gaspar/SC; </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Leonida; </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Amélia Schmitt, nº 55, Bairro Santa Terezinha, Gaspar/SC;</w:t>
            </w:r>
          </w:p>
        </w:tc>
      </w:tr>
      <w:tr w:rsidR="0072579E" w:rsidRPr="00B0655D" w:rsidTr="0072579E">
        <w:tc>
          <w:tcPr>
            <w:tcW w:w="3652" w:type="dxa"/>
          </w:tcPr>
          <w:p w:rsidR="0072579E" w:rsidRPr="00724A93"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Lar Maria de Nazaré</w:t>
            </w:r>
            <w:r>
              <w:rPr>
                <w:rFonts w:ascii="Book Antiqua" w:hAnsi="Book Antiqua"/>
                <w:bCs/>
                <w:color w:val="000000"/>
              </w:rPr>
              <w:t>;</w:t>
            </w:r>
          </w:p>
        </w:tc>
        <w:tc>
          <w:tcPr>
            <w:tcW w:w="6692" w:type="dxa"/>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José Honorato Muller, nº 400, Bairro Coloninha, Gaspar/SC;</w:t>
            </w:r>
          </w:p>
        </w:tc>
      </w:tr>
      <w:tr w:rsidR="0072579E" w:rsidRPr="00B0655D" w:rsidTr="0072579E">
        <w:tc>
          <w:tcPr>
            <w:tcW w:w="10344" w:type="dxa"/>
            <w:gridSpan w:val="2"/>
            <w:shd w:val="clear" w:color="auto" w:fill="D9D9D9" w:themeFill="background1" w:themeFillShade="D9"/>
          </w:tcPr>
          <w:p w:rsidR="0072579E" w:rsidRPr="001155A1"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D04AF">
              <w:rPr>
                <w:rFonts w:ascii="Book Antiqua" w:hAnsi="Book Antiqua"/>
                <w:b/>
                <w:bCs/>
                <w:color w:val="000000"/>
              </w:rPr>
              <w:t>UNIDADES</w:t>
            </w:r>
            <w:r>
              <w:rPr>
                <w:rFonts w:ascii="Book Antiqua" w:hAnsi="Book Antiqua"/>
                <w:b/>
                <w:bCs/>
                <w:color w:val="000000"/>
              </w:rPr>
              <w:t xml:space="preserve"> DE SAÚDE</w:t>
            </w:r>
          </w:p>
        </w:tc>
      </w:tr>
      <w:tr w:rsidR="001C1D6D" w:rsidRPr="00B0655D" w:rsidTr="0072579E">
        <w:tc>
          <w:tcPr>
            <w:tcW w:w="3652" w:type="dxa"/>
          </w:tcPr>
          <w:p w:rsidR="001C1D6D" w:rsidRPr="00AD6A09" w:rsidRDefault="001C1D6D" w:rsidP="00C912A0">
            <w:pPr>
              <w:jc w:val="both"/>
              <w:rPr>
                <w:rFonts w:ascii="Book Antiqua" w:eastAsia="Arial" w:hAnsi="Book Antiqua"/>
                <w:lang w:eastAsia="pt-BR"/>
              </w:rPr>
            </w:pPr>
            <w:r w:rsidRPr="008E6318">
              <w:rPr>
                <w:rFonts w:ascii="Book Antiqua" w:hAnsi="Book Antiqua"/>
                <w:bCs/>
                <w:color w:val="000000"/>
              </w:rPr>
              <w:t>Centro de Atenção Psicossocial (CAPS)</w:t>
            </w:r>
            <w:r>
              <w:rPr>
                <w:rFonts w:ascii="Book Antiqua" w:hAnsi="Book Antiqua"/>
                <w:bCs/>
                <w:color w:val="000000"/>
              </w:rPr>
              <w:t>;</w:t>
            </w:r>
          </w:p>
        </w:tc>
        <w:tc>
          <w:tcPr>
            <w:tcW w:w="6692" w:type="dxa"/>
          </w:tcPr>
          <w:p w:rsidR="001C1D6D" w:rsidRPr="008E6318" w:rsidRDefault="001C1D6D"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8E6318">
              <w:rPr>
                <w:rFonts w:ascii="Book Antiqua" w:hAnsi="Book Antiqua"/>
                <w:bCs/>
                <w:color w:val="000000"/>
              </w:rPr>
              <w:t>Rua São Pedro, nº 250, Bairro Centro, Gaspar/SC</w:t>
            </w:r>
            <w:r>
              <w:rPr>
                <w:rFonts w:ascii="Book Antiqua" w:hAnsi="Book Antiqua"/>
                <w:bCs/>
                <w:color w:val="000000"/>
              </w:rPr>
              <w:t>;</w:t>
            </w:r>
          </w:p>
        </w:tc>
      </w:tr>
    </w:tbl>
    <w:p w:rsidR="0072579E"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2579E" w:rsidRDefault="00EA5237"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72579E"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2579E" w:rsidRPr="00195D34" w:rsidRDefault="0072579E"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2579E" w:rsidRPr="00195D34" w:rsidRDefault="00EA5237" w:rsidP="007257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0072579E"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2579E" w:rsidRPr="00195D34" w:rsidRDefault="00EA5237" w:rsidP="007257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72579E" w:rsidRPr="00195D34">
        <w:rPr>
          <w:rFonts w:ascii="Book Antiqua" w:eastAsia="Book Antiqua" w:hAnsi="Book Antiqua"/>
          <w:sz w:val="22"/>
          <w:szCs w:val="22"/>
          <w:shd w:val="clear" w:color="auto" w:fill="FFFFFF"/>
        </w:rPr>
        <w:t>.4 Fica aqui estabelecido que os materiais objeto deste Pregão serão recebidos:</w:t>
      </w:r>
    </w:p>
    <w:p w:rsidR="0072579E" w:rsidRPr="00195D34" w:rsidRDefault="0072579E" w:rsidP="007257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2579E" w:rsidRPr="00195D34" w:rsidRDefault="0072579E" w:rsidP="007257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2579E" w:rsidRPr="00195D34" w:rsidRDefault="00EA5237" w:rsidP="007257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72579E" w:rsidRPr="00195D34">
        <w:rPr>
          <w:rFonts w:ascii="Book Antiqua" w:eastAsia="Book Antiqua" w:hAnsi="Book Antiqua"/>
          <w:sz w:val="22"/>
          <w:szCs w:val="22"/>
          <w:shd w:val="clear" w:color="auto" w:fill="FFFFFF"/>
        </w:rPr>
        <w:t xml:space="preserve">.4.1 A </w:t>
      </w:r>
      <w:r w:rsidR="0072579E"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2579E" w:rsidRPr="00195D34" w:rsidRDefault="00EA5237" w:rsidP="007257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0072579E"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0072579E" w:rsidRPr="00195D34">
        <w:rPr>
          <w:rFonts w:ascii="Book Antiqua" w:eastAsia="Book Antiqua" w:hAnsi="Book Antiqua"/>
          <w:sz w:val="22"/>
          <w:szCs w:val="22"/>
          <w:shd w:val="clear" w:color="auto" w:fill="FFFFFF"/>
        </w:rPr>
        <w:t xml:space="preserve">prazo máximo de </w:t>
      </w:r>
      <w:r w:rsidR="0072579E">
        <w:rPr>
          <w:rFonts w:ascii="Book Antiqua" w:eastAsia="Book Antiqua" w:hAnsi="Book Antiqua"/>
          <w:sz w:val="22"/>
          <w:szCs w:val="22"/>
          <w:shd w:val="clear" w:color="auto" w:fill="FFFFFF"/>
        </w:rPr>
        <w:t>24</w:t>
      </w:r>
      <w:r w:rsidR="0072579E" w:rsidRPr="00195D34">
        <w:rPr>
          <w:rFonts w:ascii="Book Antiqua" w:eastAsia="Book Antiqua" w:hAnsi="Book Antiqua"/>
          <w:sz w:val="22"/>
          <w:szCs w:val="22"/>
          <w:shd w:val="clear" w:color="auto" w:fill="FFFFFF"/>
        </w:rPr>
        <w:t xml:space="preserve"> (</w:t>
      </w:r>
      <w:r w:rsidR="0072579E">
        <w:rPr>
          <w:rFonts w:ascii="Book Antiqua" w:eastAsia="Book Antiqua" w:hAnsi="Book Antiqua"/>
          <w:sz w:val="22"/>
          <w:szCs w:val="22"/>
          <w:shd w:val="clear" w:color="auto" w:fill="FFFFFF"/>
        </w:rPr>
        <w:t>vinte e quatro</w:t>
      </w:r>
      <w:r w:rsidR="0072579E" w:rsidRPr="00195D34">
        <w:rPr>
          <w:rFonts w:ascii="Book Antiqua" w:eastAsia="Book Antiqua" w:hAnsi="Book Antiqua"/>
          <w:sz w:val="22"/>
          <w:szCs w:val="22"/>
          <w:shd w:val="clear" w:color="auto" w:fill="FFFFFF"/>
        </w:rPr>
        <w:t xml:space="preserve">) </w:t>
      </w:r>
      <w:r w:rsidR="0072579E">
        <w:rPr>
          <w:rFonts w:ascii="Book Antiqua" w:eastAsia="Book Antiqua" w:hAnsi="Book Antiqua"/>
          <w:sz w:val="22"/>
          <w:szCs w:val="22"/>
          <w:shd w:val="clear" w:color="auto" w:fill="FFFFFF"/>
        </w:rPr>
        <w:t>horas</w:t>
      </w:r>
      <w:r w:rsidR="0072579E" w:rsidRPr="00195D34">
        <w:rPr>
          <w:rFonts w:ascii="Book Antiqua" w:eastAsia="Book Antiqua" w:hAnsi="Book Antiqua"/>
          <w:sz w:val="22"/>
          <w:szCs w:val="22"/>
          <w:shd w:val="clear" w:color="auto" w:fill="FFFFFF"/>
        </w:rPr>
        <w:t>, contados da data de notificação apresentada à fornecedora, sem qualquer ônus para o Município.</w:t>
      </w:r>
      <w:r w:rsidR="0072579E" w:rsidRPr="00195D34">
        <w:rPr>
          <w:rFonts w:ascii="Book Antiqua" w:eastAsia="Book Antiqua" w:hAnsi="Book Antiqua"/>
          <w:sz w:val="22"/>
          <w:szCs w:val="22"/>
        </w:rPr>
        <w:t xml:space="preserve"> </w:t>
      </w:r>
    </w:p>
    <w:p w:rsidR="0072579E" w:rsidRPr="00195D34" w:rsidRDefault="00EA5237" w:rsidP="007257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72579E"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0072579E" w:rsidRPr="00195D34">
        <w:rPr>
          <w:rFonts w:ascii="Book Antiqua" w:eastAsia="Book Antiqua" w:hAnsi="Book Antiqua"/>
          <w:sz w:val="22"/>
          <w:szCs w:val="22"/>
        </w:rPr>
        <w:t>sujeita às sanções previstas neste Edital, na Ata de Registro de Preços, na Minuta do Contrato e na Lei.</w:t>
      </w:r>
    </w:p>
    <w:p w:rsidR="00524343" w:rsidRDefault="00EA5237" w:rsidP="007257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0072579E" w:rsidRPr="00195D34">
        <w:rPr>
          <w:rFonts w:ascii="Book Antiqua" w:eastAsia="Book Antiqua" w:hAnsi="Book Antiqua"/>
          <w:sz w:val="22"/>
          <w:szCs w:val="22"/>
        </w:rPr>
        <w:t xml:space="preserve">.7 </w:t>
      </w:r>
      <w:r w:rsidR="0072579E"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2579E" w:rsidRDefault="0072579E" w:rsidP="00D449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lastRenderedPageBreak/>
        <w:t>seguinte(s) dotações</w:t>
      </w:r>
      <w:proofErr w:type="gramEnd"/>
      <w:r w:rsidRPr="00834ECD">
        <w:rPr>
          <w:rFonts w:ascii="Book Antiqua" w:eastAsia="Book Antiqua" w:hAnsi="Book Antiqua" w:cs="Arial"/>
          <w:sz w:val="22"/>
          <w:szCs w:val="22"/>
          <w:shd w:val="clear" w:color="auto" w:fill="FFFFFF"/>
          <w:lang w:val="pt-BR"/>
        </w:rPr>
        <w:t>:</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Secretaria Municipal da Fa</w:t>
      </w:r>
      <w:r>
        <w:rPr>
          <w:rFonts w:ascii="Book Antiqua" w:hAnsi="Book Antiqua"/>
          <w:i/>
          <w:szCs w:val="24"/>
          <w:lang w:val="pt-BR"/>
        </w:rPr>
        <w:t>zenda e Gestão Administrativa</w:t>
      </w:r>
    </w:p>
    <w:p w:rsidR="007F4D53" w:rsidRPr="00B83D8E" w:rsidRDefault="007F4D53" w:rsidP="007F4D53">
      <w:pPr>
        <w:jc w:val="right"/>
        <w:rPr>
          <w:rFonts w:ascii="Book Antiqua" w:hAnsi="Book Antiqua"/>
          <w:b/>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Superint</w:t>
      </w:r>
      <w:r>
        <w:rPr>
          <w:rFonts w:ascii="Book Antiqua" w:hAnsi="Book Antiqua"/>
          <w:i/>
          <w:szCs w:val="24"/>
          <w:lang w:val="pt-BR"/>
        </w:rPr>
        <w:t>endência de Trânsito (DITRAN)</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Pr>
          <w:rFonts w:ascii="Book Antiqua" w:hAnsi="Book Antiqua"/>
          <w:i/>
          <w:szCs w:val="24"/>
          <w:lang w:val="pt-BR"/>
        </w:rPr>
        <w:t>Polícia Militar</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Pr>
          <w:rFonts w:ascii="Book Antiqua" w:hAnsi="Book Antiqua"/>
          <w:i/>
          <w:szCs w:val="24"/>
          <w:lang w:val="pt-BR"/>
        </w:rPr>
        <w:t>Polícia Civil</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 xml:space="preserve">Corpo </w:t>
      </w:r>
      <w:r>
        <w:rPr>
          <w:rFonts w:ascii="Book Antiqua" w:hAnsi="Book Antiqua"/>
          <w:i/>
          <w:szCs w:val="24"/>
          <w:lang w:val="pt-BR"/>
        </w:rPr>
        <w:t>de Bombeiros Militar de Gaspar</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w:t>
      </w:r>
      <w:r w:rsidRPr="00832728">
        <w:rPr>
          <w:rFonts w:ascii="Book Antiqua" w:hAnsi="Book Antiqua"/>
          <w:i/>
          <w:szCs w:val="24"/>
          <w:lang w:val="pt-BR"/>
        </w:rPr>
        <w:t>Educação F</w:t>
      </w:r>
      <w:r>
        <w:rPr>
          <w:rFonts w:ascii="Book Antiqua" w:hAnsi="Book Antiqua"/>
          <w:i/>
          <w:szCs w:val="24"/>
          <w:lang w:val="pt-BR"/>
        </w:rPr>
        <w:t>undamental</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Secretaria Municip</w:t>
      </w:r>
      <w:r>
        <w:rPr>
          <w:rFonts w:ascii="Book Antiqua" w:hAnsi="Book Antiqua"/>
          <w:i/>
          <w:szCs w:val="24"/>
          <w:lang w:val="pt-BR"/>
        </w:rPr>
        <w:t>al de Obras e Serviços Urbanos</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Pr>
          <w:rFonts w:ascii="Book Antiqua" w:hAnsi="Book Antiqua"/>
          <w:i/>
          <w:szCs w:val="24"/>
          <w:lang w:val="pt-BR"/>
        </w:rPr>
        <w:t>Secretaria Municipal de Saúde</w:t>
      </w:r>
    </w:p>
    <w:p w:rsidR="007F4D53" w:rsidRDefault="007F4D53" w:rsidP="007F4D53">
      <w:pPr>
        <w:jc w:val="right"/>
        <w:rPr>
          <w:rFonts w:ascii="Book Antiqua" w:hAnsi="Book Antiqua"/>
          <w:i/>
          <w:szCs w:val="24"/>
          <w:lang w:val="pt-BR"/>
        </w:rPr>
      </w:pPr>
      <w:r w:rsidRPr="00B83D8E">
        <w:rPr>
          <w:rFonts w:ascii="Book Antiqua" w:hAnsi="Book Antiqua"/>
          <w:b/>
          <w:i/>
          <w:szCs w:val="24"/>
          <w:lang w:val="pt-BR"/>
        </w:rPr>
        <w:t>Exercício 2019;</w:t>
      </w:r>
    </w:p>
    <w:p w:rsidR="007F4D53" w:rsidRDefault="007F4D53" w:rsidP="007F4D53">
      <w:pPr>
        <w:jc w:val="right"/>
        <w:rPr>
          <w:rFonts w:ascii="Book Antiqua" w:hAnsi="Book Antiqua"/>
          <w:i/>
          <w:szCs w:val="24"/>
          <w:lang w:val="pt-BR"/>
        </w:rPr>
      </w:pPr>
      <w:r w:rsidRPr="00832728">
        <w:rPr>
          <w:rFonts w:ascii="Book Antiqua" w:hAnsi="Book Antiqua"/>
          <w:i/>
          <w:szCs w:val="24"/>
          <w:lang w:val="pt-BR"/>
        </w:rPr>
        <w:t>Secretaria Municipal de Assistência Social</w:t>
      </w:r>
    </w:p>
    <w:p w:rsidR="007F4D53" w:rsidRDefault="007F4D53" w:rsidP="007F4D53">
      <w:pPr>
        <w:jc w:val="right"/>
        <w:rPr>
          <w:rFonts w:ascii="Book Antiqua" w:hAnsi="Book Antiqua"/>
          <w:b/>
          <w:sz w:val="22"/>
          <w:szCs w:val="22"/>
          <w:lang w:val="pt-BR"/>
        </w:rPr>
      </w:pPr>
      <w:r w:rsidRPr="00B83D8E">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lastRenderedPageBreak/>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21D50">
        <w:rPr>
          <w:rFonts w:ascii="Book Antiqua" w:hAnsi="Book Antiqua"/>
          <w:sz w:val="22"/>
          <w:szCs w:val="22"/>
          <w:lang w:val="pt-BR"/>
        </w:rPr>
        <w:t>04</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F210DD"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Pr="00D4495F"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D21D50" w:rsidRPr="007D2595" w:rsidTr="00A24421">
        <w:tc>
          <w:tcPr>
            <w:tcW w:w="5172" w:type="dxa"/>
          </w:tcPr>
          <w:p w:rsidR="00D21D50" w:rsidRPr="007D2595" w:rsidRDefault="00D21D50" w:rsidP="00A24421">
            <w:pPr>
              <w:widowControl w:val="0"/>
              <w:autoSpaceDE w:val="0"/>
              <w:autoSpaceDN w:val="0"/>
              <w:adjustRightInd w:val="0"/>
              <w:jc w:val="center"/>
              <w:rPr>
                <w:rFonts w:ascii="Book Antiqua" w:hAnsi="Book Antiqua"/>
                <w:b/>
              </w:rPr>
            </w:pPr>
            <w:r w:rsidRPr="007D2595">
              <w:rPr>
                <w:rFonts w:ascii="Book Antiqua" w:hAnsi="Book Antiqua" w:cs="Book Antiqua"/>
                <w:b/>
              </w:rPr>
              <w:t>SANTIAGO MARTIN NAVIA</w:t>
            </w: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D2595">
              <w:rPr>
                <w:rFonts w:ascii="Book Antiqua" w:hAnsi="Book Antiqua" w:cs="Book Antiqua"/>
              </w:rPr>
              <w:t>Secretário Municipal de Assistência Social</w:t>
            </w:r>
          </w:p>
        </w:tc>
        <w:tc>
          <w:tcPr>
            <w:tcW w:w="5173" w:type="dxa"/>
          </w:tcPr>
          <w:p w:rsidR="00D21D50" w:rsidRPr="007D2595" w:rsidRDefault="00D21D50" w:rsidP="00A24421">
            <w:pPr>
              <w:jc w:val="center"/>
              <w:rPr>
                <w:rFonts w:ascii="Book Antiqua" w:eastAsia="Book Antiqua" w:hAnsi="Book Antiqua"/>
                <w:b/>
              </w:rPr>
            </w:pPr>
            <w:r w:rsidRPr="007D2595">
              <w:rPr>
                <w:rFonts w:ascii="Book Antiqua" w:eastAsia="Book Antiqua" w:hAnsi="Book Antiqua"/>
                <w:b/>
              </w:rPr>
              <w:t>FELIPE JULIANO BRAZ</w:t>
            </w: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D2595">
              <w:rPr>
                <w:rFonts w:ascii="Book Antiqua" w:eastAsia="Book Antiqua" w:hAnsi="Book Antiqua"/>
              </w:rPr>
              <w:t>Secretário Municipal da Fazenda e Gestão Administrativa</w:t>
            </w:r>
          </w:p>
          <w:p w:rsidR="00D21D5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D21D50" w:rsidRPr="007D2595" w:rsidTr="00A24421">
        <w:tc>
          <w:tcPr>
            <w:tcW w:w="5172" w:type="dxa"/>
          </w:tcPr>
          <w:p w:rsidR="00D21D50" w:rsidRPr="007D2595" w:rsidRDefault="00D21D50" w:rsidP="00A24421">
            <w:pPr>
              <w:widowControl w:val="0"/>
              <w:autoSpaceDE w:val="0"/>
              <w:autoSpaceDN w:val="0"/>
              <w:adjustRightInd w:val="0"/>
              <w:jc w:val="center"/>
              <w:rPr>
                <w:rFonts w:ascii="Book Antiqua" w:hAnsi="Book Antiqua"/>
                <w:b/>
              </w:rPr>
            </w:pPr>
            <w:r w:rsidRPr="007D2595">
              <w:rPr>
                <w:rFonts w:ascii="Book Antiqua" w:hAnsi="Book Antiqua" w:cs="Book Antiqua"/>
                <w:b/>
              </w:rPr>
              <w:t>CARLOS ROBERTO PEREIRA</w:t>
            </w: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D2595">
              <w:rPr>
                <w:rFonts w:ascii="Book Antiqua" w:hAnsi="Book Antiqua" w:cs="Book Antiqua"/>
              </w:rPr>
              <w:t>Secretário Municipal da Saúde</w:t>
            </w:r>
          </w:p>
        </w:tc>
        <w:tc>
          <w:tcPr>
            <w:tcW w:w="5173" w:type="dxa"/>
          </w:tcPr>
          <w:p w:rsidR="00D21D50" w:rsidRPr="007D2595" w:rsidRDefault="00D21D50" w:rsidP="00A24421">
            <w:pPr>
              <w:jc w:val="center"/>
              <w:rPr>
                <w:rFonts w:ascii="Book Antiqua" w:eastAsia="Book Antiqua" w:hAnsi="Book Antiqua"/>
                <w:b/>
              </w:rPr>
            </w:pPr>
            <w:r w:rsidRPr="007D2595">
              <w:rPr>
                <w:rFonts w:ascii="Book Antiqua" w:eastAsia="Book Antiqua" w:hAnsi="Book Antiqua"/>
                <w:b/>
              </w:rPr>
              <w:t>ZILMA MÔNICA SANSÃO BENEVENUTTI</w:t>
            </w: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D2595">
              <w:rPr>
                <w:rFonts w:ascii="Book Antiqua" w:eastAsia="Book Antiqua" w:hAnsi="Book Antiqua"/>
              </w:rPr>
              <w:t>Secretária Municipal de Educação</w:t>
            </w: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21D5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1D50" w:rsidRPr="007D2595"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21D50" w:rsidRPr="00C92600" w:rsidTr="00A24421">
        <w:tc>
          <w:tcPr>
            <w:tcW w:w="5172" w:type="dxa"/>
          </w:tcPr>
          <w:p w:rsidR="00D21D50" w:rsidRPr="007D2595" w:rsidRDefault="00D21D50" w:rsidP="00A24421">
            <w:pPr>
              <w:widowControl w:val="0"/>
              <w:autoSpaceDE w:val="0"/>
              <w:autoSpaceDN w:val="0"/>
              <w:adjustRightInd w:val="0"/>
              <w:jc w:val="center"/>
              <w:rPr>
                <w:rFonts w:ascii="Book Antiqua" w:hAnsi="Book Antiqua"/>
                <w:b/>
              </w:rPr>
            </w:pPr>
            <w:r w:rsidRPr="007D2595">
              <w:rPr>
                <w:rFonts w:ascii="Book Antiqua" w:hAnsi="Book Antiqua" w:cs="Book Antiqua"/>
                <w:b/>
              </w:rPr>
              <w:t>JEAN ALEXANDRE DOS SANTOS</w:t>
            </w:r>
          </w:p>
          <w:p w:rsidR="00D21D50" w:rsidRPr="00C9260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D2595">
              <w:rPr>
                <w:rFonts w:ascii="Book Antiqua" w:hAnsi="Book Antiqua" w:cs="Book Antiqua"/>
              </w:rPr>
              <w:t>Secretário Municipal de Obras e Serviços Urbanos</w:t>
            </w:r>
          </w:p>
        </w:tc>
        <w:tc>
          <w:tcPr>
            <w:tcW w:w="5173" w:type="dxa"/>
          </w:tcPr>
          <w:p w:rsidR="00D21D50" w:rsidRPr="00C9260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21D50" w:rsidRPr="00C92600" w:rsidTr="00A24421">
        <w:tc>
          <w:tcPr>
            <w:tcW w:w="5172" w:type="dxa"/>
          </w:tcPr>
          <w:p w:rsidR="00D21D50" w:rsidRPr="00C9260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D21D50" w:rsidRPr="00C9260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21D50" w:rsidTr="00A24421">
        <w:tc>
          <w:tcPr>
            <w:tcW w:w="5172" w:type="dxa"/>
          </w:tcPr>
          <w:p w:rsidR="00D21D50" w:rsidRPr="00C92600" w:rsidRDefault="00D21D50" w:rsidP="00A24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D21D50" w:rsidRDefault="00D21D50" w:rsidP="00A24421">
            <w:pPr>
              <w:jc w:val="center"/>
              <w:rPr>
                <w:rFonts w:ascii="Book Antiqua" w:eastAsia="Book Antiqua" w:hAnsi="Book Antiqua"/>
                <w:b/>
                <w:lang w:val="pt-BR"/>
              </w:rPr>
            </w:pPr>
          </w:p>
        </w:tc>
      </w:tr>
    </w:tbl>
    <w:p w:rsidR="00A9689B" w:rsidRPr="00D21D50"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4F6FE2"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48594C">
        <w:rPr>
          <w:rFonts w:ascii="Book Antiqua" w:hAnsi="Book Antiqua"/>
          <w:b/>
        </w:rPr>
        <w:t xml:space="preserve">1. </w:t>
      </w:r>
      <w:r w:rsidR="001B79F7">
        <w:rPr>
          <w:rFonts w:ascii="Book Antiqua" w:hAnsi="Book Antiqua"/>
          <w:b/>
        </w:rPr>
        <w:t xml:space="preserve">TODOS OS ITENS </w:t>
      </w:r>
      <w:r w:rsidR="00CB57D0" w:rsidRPr="0048594C">
        <w:rPr>
          <w:rFonts w:ascii="Book Antiqua" w:hAnsi="Book Antiqua"/>
          <w:b/>
        </w:rPr>
        <w:t xml:space="preserve">SÃO RESERVADOS PARA PARTICIPAÇÃO EXCLUSIVA DE </w:t>
      </w:r>
      <w:r w:rsidR="00CB57D0" w:rsidRPr="0048594C">
        <w:rPr>
          <w:rFonts w:ascii="Book Antiqua" w:eastAsia="Book Antiqua" w:hAnsi="Book Antiqua"/>
          <w:b/>
        </w:rPr>
        <w:t xml:space="preserve">MICROEMPRESAS E EMPRESAS DE PEQUENO PORTE, CONFORME ESTABELECE O ART. 48, INCISO “I” DA LEI COMPLEMENTAR Nº 123/2006 E ART. 6º DO </w:t>
      </w:r>
      <w:r w:rsidR="00CB57D0" w:rsidRPr="0048594C">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36"/>
        <w:gridCol w:w="2641"/>
        <w:gridCol w:w="1767"/>
        <w:gridCol w:w="1767"/>
        <w:gridCol w:w="1767"/>
        <w:gridCol w:w="1767"/>
      </w:tblGrid>
      <w:tr w:rsidR="00A24421" w:rsidRPr="0072579E" w:rsidTr="00A24421">
        <w:trPr>
          <w:trHeight w:val="600"/>
        </w:trPr>
        <w:tc>
          <w:tcPr>
            <w:tcW w:w="30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24421" w:rsidRPr="0072579E" w:rsidRDefault="00A24421" w:rsidP="00A24421">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Item</w:t>
            </w:r>
          </w:p>
        </w:tc>
        <w:tc>
          <w:tcPr>
            <w:tcW w:w="1276" w:type="pct"/>
            <w:tcBorders>
              <w:top w:val="single" w:sz="4" w:space="0" w:color="auto"/>
              <w:left w:val="nil"/>
              <w:bottom w:val="single" w:sz="4" w:space="0" w:color="auto"/>
              <w:right w:val="single" w:sz="4" w:space="0" w:color="auto"/>
            </w:tcBorders>
            <w:shd w:val="clear" w:color="000000" w:fill="F2F2F2"/>
            <w:noWrap/>
            <w:vAlign w:val="center"/>
            <w:hideMark/>
          </w:tcPr>
          <w:p w:rsidR="00A24421"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A24421" w:rsidRPr="0072579E" w:rsidRDefault="00A24421" w:rsidP="00A24421">
            <w:pPr>
              <w:jc w:val="center"/>
              <w:rPr>
                <w:rFonts w:ascii="Book Antiqua" w:hAnsi="Book Antiqua" w:cs="Calibri"/>
                <w:b/>
                <w:bCs/>
                <w:color w:val="000000"/>
                <w:lang w:val="pt-BR" w:eastAsia="pt-BR"/>
              </w:rPr>
            </w:pPr>
            <w:r w:rsidRPr="0072579E">
              <w:rPr>
                <w:rFonts w:ascii="Book Antiqua" w:hAnsi="Book Antiqua" w:cs="Calibri"/>
                <w:b/>
                <w:bCs/>
                <w:color w:val="000000"/>
                <w:lang w:val="pt-BR" w:eastAsia="pt-BR"/>
              </w:rPr>
              <w:t>Descrição</w:t>
            </w:r>
          </w:p>
        </w:tc>
        <w:tc>
          <w:tcPr>
            <w:tcW w:w="854" w:type="pct"/>
            <w:tcBorders>
              <w:top w:val="single" w:sz="4" w:space="0" w:color="auto"/>
              <w:left w:val="nil"/>
              <w:bottom w:val="single" w:sz="4" w:space="0" w:color="auto"/>
              <w:right w:val="single" w:sz="4" w:space="0" w:color="auto"/>
            </w:tcBorders>
            <w:shd w:val="clear" w:color="000000" w:fill="F2F2F2"/>
            <w:noWrap/>
            <w:vAlign w:val="center"/>
            <w:hideMark/>
          </w:tcPr>
          <w:p w:rsidR="00A24421" w:rsidRPr="0072579E"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854" w:type="pct"/>
            <w:tcBorders>
              <w:top w:val="single" w:sz="4" w:space="0" w:color="auto"/>
              <w:left w:val="nil"/>
              <w:bottom w:val="single" w:sz="4" w:space="0" w:color="auto"/>
              <w:right w:val="single" w:sz="4" w:space="0" w:color="auto"/>
            </w:tcBorders>
            <w:shd w:val="clear" w:color="000000" w:fill="F2F2F2"/>
            <w:vAlign w:val="center"/>
          </w:tcPr>
          <w:p w:rsidR="00A24421"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Médio</w:t>
            </w:r>
          </w:p>
        </w:tc>
        <w:tc>
          <w:tcPr>
            <w:tcW w:w="854" w:type="pct"/>
            <w:tcBorders>
              <w:top w:val="single" w:sz="4" w:space="0" w:color="auto"/>
              <w:left w:val="nil"/>
              <w:bottom w:val="single" w:sz="4" w:space="0" w:color="auto"/>
              <w:right w:val="single" w:sz="4" w:space="0" w:color="auto"/>
            </w:tcBorders>
            <w:shd w:val="clear" w:color="000000" w:fill="F2F2F2"/>
            <w:vAlign w:val="center"/>
          </w:tcPr>
          <w:p w:rsidR="00A24421"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Cotado</w:t>
            </w:r>
          </w:p>
        </w:tc>
        <w:tc>
          <w:tcPr>
            <w:tcW w:w="854" w:type="pct"/>
            <w:tcBorders>
              <w:top w:val="single" w:sz="4" w:space="0" w:color="auto"/>
              <w:left w:val="nil"/>
              <w:bottom w:val="single" w:sz="4" w:space="0" w:color="auto"/>
              <w:right w:val="single" w:sz="4" w:space="0" w:color="auto"/>
            </w:tcBorders>
            <w:shd w:val="clear" w:color="000000" w:fill="F2F2F2"/>
            <w:vAlign w:val="center"/>
          </w:tcPr>
          <w:p w:rsidR="00A24421"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A24421" w:rsidRPr="0072579E" w:rsidTr="00A24421">
        <w:trPr>
          <w:trHeight w:val="990"/>
        </w:trPr>
        <w:tc>
          <w:tcPr>
            <w:tcW w:w="307" w:type="pct"/>
            <w:tcBorders>
              <w:top w:val="nil"/>
              <w:left w:val="single" w:sz="4" w:space="0" w:color="auto"/>
              <w:bottom w:val="single" w:sz="4" w:space="0" w:color="auto"/>
              <w:right w:val="single" w:sz="4" w:space="0" w:color="auto"/>
            </w:tcBorders>
            <w:shd w:val="clear" w:color="000000" w:fill="F2F2F2"/>
            <w:noWrap/>
            <w:vAlign w:val="center"/>
            <w:hideMark/>
          </w:tcPr>
          <w:p w:rsidR="00A24421" w:rsidRPr="0072579E"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1</w:t>
            </w:r>
          </w:p>
        </w:tc>
        <w:tc>
          <w:tcPr>
            <w:tcW w:w="1276" w:type="pct"/>
            <w:tcBorders>
              <w:top w:val="nil"/>
              <w:left w:val="nil"/>
              <w:bottom w:val="single" w:sz="4" w:space="0" w:color="auto"/>
              <w:right w:val="single" w:sz="4" w:space="0" w:color="auto"/>
            </w:tcBorders>
            <w:shd w:val="clear" w:color="auto" w:fill="auto"/>
            <w:vAlign w:val="bottom"/>
            <w:hideMark/>
          </w:tcPr>
          <w:p w:rsidR="00A24421" w:rsidRPr="0072579E" w:rsidRDefault="00A24421" w:rsidP="00A24421">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Gás Liquefeito de Petróleo (GLP), Acondicionado - P 13. Recarga</w:t>
            </w:r>
            <w:r>
              <w:rPr>
                <w:rFonts w:ascii="Book Antiqua" w:hAnsi="Book Antiqua" w:cs="Calibri"/>
                <w:color w:val="000000"/>
                <w:lang w:val="pt-BR" w:eastAsia="pt-BR"/>
              </w:rPr>
              <w:t>.</w:t>
            </w:r>
          </w:p>
        </w:tc>
        <w:tc>
          <w:tcPr>
            <w:tcW w:w="854" w:type="pct"/>
            <w:tcBorders>
              <w:top w:val="nil"/>
              <w:left w:val="nil"/>
              <w:bottom w:val="single" w:sz="4" w:space="0" w:color="auto"/>
              <w:right w:val="single" w:sz="4" w:space="0" w:color="auto"/>
            </w:tcBorders>
            <w:shd w:val="clear" w:color="000000" w:fill="FFFFFF"/>
            <w:noWrap/>
            <w:vAlign w:val="center"/>
            <w:hideMark/>
          </w:tcPr>
          <w:p w:rsidR="00A24421" w:rsidRPr="0072579E" w:rsidRDefault="00A24421" w:rsidP="00A24421">
            <w:pPr>
              <w:jc w:val="center"/>
              <w:rPr>
                <w:rFonts w:ascii="Book Antiqua" w:hAnsi="Book Antiqua" w:cs="Calibri"/>
                <w:color w:val="000000"/>
                <w:lang w:val="pt-BR" w:eastAsia="pt-BR"/>
              </w:rPr>
            </w:pPr>
            <w:r w:rsidRPr="0072579E">
              <w:rPr>
                <w:rFonts w:ascii="Book Antiqua" w:hAnsi="Book Antiqua" w:cs="Calibri"/>
                <w:color w:val="000000"/>
                <w:lang w:val="pt-BR" w:eastAsia="pt-BR"/>
              </w:rPr>
              <w:t>264</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R$ 62,05</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A24421" w:rsidRPr="0072579E" w:rsidTr="00A24421">
        <w:trPr>
          <w:trHeight w:val="990"/>
        </w:trPr>
        <w:tc>
          <w:tcPr>
            <w:tcW w:w="307" w:type="pct"/>
            <w:tcBorders>
              <w:top w:val="nil"/>
              <w:left w:val="single" w:sz="4" w:space="0" w:color="auto"/>
              <w:bottom w:val="single" w:sz="4" w:space="0" w:color="auto"/>
              <w:right w:val="single" w:sz="4" w:space="0" w:color="auto"/>
            </w:tcBorders>
            <w:shd w:val="clear" w:color="000000" w:fill="F2F2F2"/>
            <w:noWrap/>
            <w:vAlign w:val="center"/>
            <w:hideMark/>
          </w:tcPr>
          <w:p w:rsidR="00A24421" w:rsidRPr="0072579E"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2</w:t>
            </w:r>
          </w:p>
        </w:tc>
        <w:tc>
          <w:tcPr>
            <w:tcW w:w="1276" w:type="pct"/>
            <w:tcBorders>
              <w:top w:val="nil"/>
              <w:left w:val="nil"/>
              <w:bottom w:val="single" w:sz="4" w:space="0" w:color="auto"/>
              <w:right w:val="single" w:sz="4" w:space="0" w:color="auto"/>
            </w:tcBorders>
            <w:shd w:val="clear" w:color="auto" w:fill="auto"/>
            <w:vAlign w:val="bottom"/>
            <w:hideMark/>
          </w:tcPr>
          <w:p w:rsidR="00A24421" w:rsidRPr="0072579E" w:rsidRDefault="00A24421" w:rsidP="00A24421">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Gás Liquefeito de Petróleo (GLP), Acondicionado - P 45. Recarga</w:t>
            </w:r>
            <w:r>
              <w:rPr>
                <w:rFonts w:ascii="Book Antiqua" w:hAnsi="Book Antiqua" w:cs="Calibri"/>
                <w:color w:val="000000"/>
                <w:lang w:val="pt-BR" w:eastAsia="pt-BR"/>
              </w:rPr>
              <w:t>.</w:t>
            </w:r>
          </w:p>
        </w:tc>
        <w:tc>
          <w:tcPr>
            <w:tcW w:w="854" w:type="pct"/>
            <w:tcBorders>
              <w:top w:val="nil"/>
              <w:left w:val="nil"/>
              <w:bottom w:val="single" w:sz="4" w:space="0" w:color="auto"/>
              <w:right w:val="single" w:sz="4" w:space="0" w:color="auto"/>
            </w:tcBorders>
            <w:shd w:val="clear" w:color="000000" w:fill="FFFFFF"/>
            <w:noWrap/>
            <w:vAlign w:val="center"/>
            <w:hideMark/>
          </w:tcPr>
          <w:p w:rsidR="00A24421" w:rsidRPr="0072579E" w:rsidRDefault="00A24421" w:rsidP="00A24421">
            <w:pPr>
              <w:jc w:val="center"/>
              <w:rPr>
                <w:rFonts w:ascii="Book Antiqua" w:hAnsi="Book Antiqua" w:cs="Calibri"/>
                <w:color w:val="000000"/>
                <w:lang w:val="pt-BR" w:eastAsia="pt-BR"/>
              </w:rPr>
            </w:pPr>
            <w:r w:rsidRPr="0072579E">
              <w:rPr>
                <w:rFonts w:ascii="Book Antiqua" w:hAnsi="Book Antiqua" w:cs="Calibri"/>
                <w:color w:val="000000"/>
                <w:lang w:val="pt-BR" w:eastAsia="pt-BR"/>
              </w:rPr>
              <w:t>272</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R$ 256,78</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A24421" w:rsidRPr="0072579E" w:rsidTr="00A24421">
        <w:trPr>
          <w:trHeight w:val="661"/>
        </w:trPr>
        <w:tc>
          <w:tcPr>
            <w:tcW w:w="307" w:type="pct"/>
            <w:tcBorders>
              <w:top w:val="nil"/>
              <w:left w:val="single" w:sz="4" w:space="0" w:color="auto"/>
              <w:bottom w:val="single" w:sz="4" w:space="0" w:color="auto"/>
              <w:right w:val="single" w:sz="4" w:space="0" w:color="auto"/>
            </w:tcBorders>
            <w:shd w:val="clear" w:color="000000" w:fill="F2F2F2"/>
            <w:noWrap/>
            <w:vAlign w:val="center"/>
            <w:hideMark/>
          </w:tcPr>
          <w:p w:rsidR="00A24421" w:rsidRPr="0072579E"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3</w:t>
            </w:r>
          </w:p>
        </w:tc>
        <w:tc>
          <w:tcPr>
            <w:tcW w:w="1276" w:type="pct"/>
            <w:tcBorders>
              <w:top w:val="nil"/>
              <w:left w:val="nil"/>
              <w:bottom w:val="single" w:sz="4" w:space="0" w:color="auto"/>
              <w:right w:val="single" w:sz="4" w:space="0" w:color="auto"/>
            </w:tcBorders>
            <w:shd w:val="clear" w:color="auto" w:fill="auto"/>
            <w:vAlign w:val="bottom"/>
            <w:hideMark/>
          </w:tcPr>
          <w:p w:rsidR="00A24421" w:rsidRPr="0072579E" w:rsidRDefault="00A24421" w:rsidP="00A24421">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Botijão de Gás - P 13 (vasilhame vazio).</w:t>
            </w:r>
          </w:p>
        </w:tc>
        <w:tc>
          <w:tcPr>
            <w:tcW w:w="854" w:type="pct"/>
            <w:tcBorders>
              <w:top w:val="nil"/>
              <w:left w:val="nil"/>
              <w:bottom w:val="single" w:sz="4" w:space="0" w:color="auto"/>
              <w:right w:val="single" w:sz="4" w:space="0" w:color="auto"/>
            </w:tcBorders>
            <w:shd w:val="clear" w:color="000000" w:fill="FFFFFF"/>
            <w:noWrap/>
            <w:vAlign w:val="center"/>
            <w:hideMark/>
          </w:tcPr>
          <w:p w:rsidR="00A24421" w:rsidRPr="0072579E" w:rsidRDefault="00A24421" w:rsidP="00A24421">
            <w:pPr>
              <w:jc w:val="center"/>
              <w:rPr>
                <w:rFonts w:ascii="Book Antiqua" w:hAnsi="Book Antiqua" w:cs="Calibri"/>
                <w:color w:val="000000"/>
                <w:lang w:val="pt-BR" w:eastAsia="pt-BR"/>
              </w:rPr>
            </w:pPr>
            <w:r w:rsidRPr="0072579E">
              <w:rPr>
                <w:rFonts w:ascii="Book Antiqua" w:hAnsi="Book Antiqua" w:cs="Calibri"/>
                <w:color w:val="000000"/>
                <w:lang w:val="pt-BR" w:eastAsia="pt-BR"/>
              </w:rPr>
              <w:t>19</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R$ 129,76</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A24421" w:rsidRPr="0072579E" w:rsidTr="00A24421">
        <w:trPr>
          <w:trHeight w:val="616"/>
        </w:trPr>
        <w:tc>
          <w:tcPr>
            <w:tcW w:w="307" w:type="pct"/>
            <w:tcBorders>
              <w:top w:val="nil"/>
              <w:left w:val="single" w:sz="4" w:space="0" w:color="auto"/>
              <w:bottom w:val="single" w:sz="4" w:space="0" w:color="auto"/>
              <w:right w:val="single" w:sz="4" w:space="0" w:color="auto"/>
            </w:tcBorders>
            <w:shd w:val="clear" w:color="000000" w:fill="F2F2F2"/>
            <w:noWrap/>
            <w:vAlign w:val="center"/>
            <w:hideMark/>
          </w:tcPr>
          <w:p w:rsidR="00A24421" w:rsidRPr="0072579E" w:rsidRDefault="00A24421" w:rsidP="00A244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2579E">
              <w:rPr>
                <w:rFonts w:ascii="Book Antiqua" w:hAnsi="Book Antiqua" w:cs="Calibri"/>
                <w:b/>
                <w:bCs/>
                <w:color w:val="000000"/>
                <w:lang w:val="pt-BR" w:eastAsia="pt-BR"/>
              </w:rPr>
              <w:t>4</w:t>
            </w:r>
          </w:p>
        </w:tc>
        <w:tc>
          <w:tcPr>
            <w:tcW w:w="1276" w:type="pct"/>
            <w:tcBorders>
              <w:top w:val="nil"/>
              <w:left w:val="nil"/>
              <w:bottom w:val="single" w:sz="4" w:space="0" w:color="auto"/>
              <w:right w:val="single" w:sz="4" w:space="0" w:color="auto"/>
            </w:tcBorders>
            <w:shd w:val="clear" w:color="auto" w:fill="auto"/>
            <w:vAlign w:val="bottom"/>
            <w:hideMark/>
          </w:tcPr>
          <w:p w:rsidR="00A24421" w:rsidRPr="0072579E" w:rsidRDefault="00A24421" w:rsidP="00A24421">
            <w:pPr>
              <w:jc w:val="both"/>
              <w:rPr>
                <w:rFonts w:ascii="Book Antiqua" w:hAnsi="Book Antiqua" w:cs="Calibri"/>
                <w:color w:val="000000"/>
                <w:lang w:val="pt-BR" w:eastAsia="pt-BR"/>
              </w:rPr>
            </w:pPr>
            <w:r w:rsidRPr="0072579E">
              <w:rPr>
                <w:rFonts w:ascii="Book Antiqua" w:hAnsi="Book Antiqua" w:cs="Calibri"/>
                <w:b/>
                <w:bCs/>
                <w:color w:val="000000"/>
                <w:lang w:val="pt-BR" w:eastAsia="pt-BR"/>
              </w:rPr>
              <w:t>U</w:t>
            </w:r>
            <w:r>
              <w:rPr>
                <w:rFonts w:ascii="Book Antiqua" w:hAnsi="Book Antiqua" w:cs="Calibri"/>
                <w:b/>
                <w:bCs/>
                <w:color w:val="000000"/>
                <w:lang w:val="pt-BR" w:eastAsia="pt-BR"/>
              </w:rPr>
              <w:t>nidade(s</w:t>
            </w:r>
            <w:proofErr w:type="gramStart"/>
            <w:r>
              <w:rPr>
                <w:rFonts w:ascii="Book Antiqua" w:hAnsi="Book Antiqua" w:cs="Calibri"/>
                <w:b/>
                <w:bCs/>
                <w:color w:val="000000"/>
                <w:lang w:val="pt-BR" w:eastAsia="pt-BR"/>
              </w:rPr>
              <w:t>)</w:t>
            </w:r>
            <w:proofErr w:type="gramEnd"/>
            <w:r w:rsidRPr="0072579E">
              <w:rPr>
                <w:rFonts w:ascii="Book Antiqua" w:hAnsi="Book Antiqua" w:cs="Calibri"/>
                <w:color w:val="000000"/>
                <w:lang w:val="pt-BR" w:eastAsia="pt-BR"/>
              </w:rPr>
              <w:br/>
              <w:t>Botijão de Gás - P 45 (vasilhame vazio).</w:t>
            </w:r>
          </w:p>
        </w:tc>
        <w:tc>
          <w:tcPr>
            <w:tcW w:w="854" w:type="pct"/>
            <w:tcBorders>
              <w:top w:val="nil"/>
              <w:left w:val="nil"/>
              <w:bottom w:val="single" w:sz="4" w:space="0" w:color="auto"/>
              <w:right w:val="single" w:sz="4" w:space="0" w:color="auto"/>
            </w:tcBorders>
            <w:shd w:val="clear" w:color="000000" w:fill="FFFFFF"/>
            <w:noWrap/>
            <w:vAlign w:val="center"/>
            <w:hideMark/>
          </w:tcPr>
          <w:p w:rsidR="00A24421" w:rsidRPr="0072579E" w:rsidRDefault="00A24421" w:rsidP="00A24421">
            <w:pPr>
              <w:jc w:val="center"/>
              <w:rPr>
                <w:rFonts w:ascii="Book Antiqua" w:hAnsi="Book Antiqua" w:cs="Calibri"/>
                <w:color w:val="000000"/>
                <w:lang w:val="pt-BR" w:eastAsia="pt-BR"/>
              </w:rPr>
            </w:pPr>
            <w:r w:rsidRPr="0072579E">
              <w:rPr>
                <w:rFonts w:ascii="Book Antiqua" w:hAnsi="Book Antiqua" w:cs="Calibri"/>
                <w:color w:val="000000"/>
                <w:lang w:val="pt-BR" w:eastAsia="pt-BR"/>
              </w:rPr>
              <w:t>14</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R$ 503,91</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854" w:type="pct"/>
            <w:tcBorders>
              <w:top w:val="nil"/>
              <w:left w:val="nil"/>
              <w:bottom w:val="single" w:sz="4" w:space="0" w:color="auto"/>
              <w:right w:val="single" w:sz="4" w:space="0" w:color="auto"/>
            </w:tcBorders>
            <w:shd w:val="clear" w:color="000000" w:fill="FFFFFF"/>
            <w:vAlign w:val="center"/>
          </w:tcPr>
          <w:p w:rsidR="00A24421" w:rsidRPr="0072579E" w:rsidRDefault="00A24421" w:rsidP="00A24421">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bl>
    <w:p w:rsidR="00CB57D0" w:rsidRDefault="00CB57D0"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996259" w:rsidRDefault="00CF4C72" w:rsidP="00A24421">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832728">
        <w:rPr>
          <w:rFonts w:ascii="Book Antiqua" w:hAnsi="Book Antiqua"/>
          <w:sz w:val="22"/>
          <w:szCs w:val="22"/>
          <w:lang w:val="pt-BR"/>
        </w:rPr>
        <w:t>037/2019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51AAB" w:rsidRPr="008A5380">
        <w:rPr>
          <w:rFonts w:ascii="Book Antiqua" w:eastAsia="Calibri" w:hAnsi="Book Antiqua" w:cs="Book Antiqua"/>
          <w:bCs/>
          <w:i/>
          <w:sz w:val="22"/>
          <w:szCs w:val="22"/>
        </w:rPr>
        <w:t xml:space="preserve">Registro </w:t>
      </w:r>
      <w:r w:rsidR="00051AAB" w:rsidRPr="008A5380">
        <w:rPr>
          <w:rFonts w:ascii="Book Antiqua" w:eastAsia="Calibri" w:hAnsi="Book Antiqua" w:cs="Book Antiqua"/>
          <w:bCs/>
          <w:i/>
          <w:sz w:val="22"/>
          <w:szCs w:val="22"/>
          <w:lang w:val="pt-BR"/>
        </w:rPr>
        <w:t>de Preços para futuras aquisições de Gás de Cozinha (GLP) e Vasilhames, com entrega</w:t>
      </w:r>
      <w:r w:rsidR="00051AAB" w:rsidRPr="008A5380">
        <w:rPr>
          <w:rFonts w:ascii="Book Antiqua" w:hAnsi="Book Antiqua"/>
          <w:sz w:val="22"/>
          <w:szCs w:val="22"/>
          <w:lang w:val="pt-BR"/>
        </w:rPr>
        <w:t>,</w:t>
      </w:r>
      <w:proofErr w:type="gramStart"/>
      <w:r w:rsidR="00051AAB" w:rsidRPr="008A5380">
        <w:rPr>
          <w:rFonts w:ascii="Book Antiqua" w:hAnsi="Book Antiqua"/>
          <w:sz w:val="22"/>
          <w:szCs w:val="22"/>
          <w:lang w:val="pt-BR"/>
        </w:rPr>
        <w:t xml:space="preserve"> </w:t>
      </w:r>
      <w:r w:rsidRPr="005C4C8E">
        <w:rPr>
          <w:rFonts w:ascii="Book Antiqua" w:hAnsi="Book Antiqua"/>
          <w:sz w:val="22"/>
          <w:szCs w:val="22"/>
          <w:lang w:val="pt-BR"/>
        </w:rPr>
        <w:t xml:space="preserve"> </w:t>
      </w:r>
      <w:proofErr w:type="gramEnd"/>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832728">
        <w:rPr>
          <w:rFonts w:ascii="Book Antiqua" w:hAnsi="Book Antiqua"/>
          <w:sz w:val="22"/>
          <w:szCs w:val="22"/>
          <w:lang w:val="pt-BR"/>
        </w:rPr>
        <w:t>037/2019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32728">
        <w:rPr>
          <w:rFonts w:ascii="Book Antiqua" w:hAnsi="Book Antiqua"/>
          <w:sz w:val="22"/>
          <w:szCs w:val="22"/>
          <w:lang w:val="pt-BR"/>
        </w:rPr>
        <w:t>037/2019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051AAB" w:rsidRPr="00BD2939"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051AAB" w:rsidRPr="00BD2939" w:rsidRDefault="00051AAB" w:rsidP="00051A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02</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dois</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051AAB" w:rsidRPr="00195D34" w:rsidRDefault="00051AAB" w:rsidP="00051A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051AAB"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051AAB"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92"/>
      </w:tblGrid>
      <w:tr w:rsidR="00051AAB" w:rsidRPr="00B0655D" w:rsidTr="00C912A0">
        <w:tc>
          <w:tcPr>
            <w:tcW w:w="3652" w:type="dxa"/>
            <w:shd w:val="clear" w:color="auto" w:fill="D9D9D9"/>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rPr>
            </w:pPr>
            <w:r w:rsidRPr="001155A1">
              <w:rPr>
                <w:rFonts w:ascii="Book Antiqua" w:hAnsi="Book Antiqua"/>
                <w:b/>
                <w:bCs/>
                <w:color w:val="000000"/>
              </w:rPr>
              <w:t>Locais de Entrega</w:t>
            </w:r>
          </w:p>
        </w:tc>
        <w:tc>
          <w:tcPr>
            <w:tcW w:w="6692" w:type="dxa"/>
            <w:shd w:val="clear" w:color="auto" w:fill="D9D9D9"/>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rPr>
            </w:pPr>
            <w:r w:rsidRPr="001155A1">
              <w:rPr>
                <w:b/>
                <w:bCs/>
                <w:color w:val="000000"/>
              </w:rPr>
              <w:t>Endereço de Entrega</w:t>
            </w:r>
          </w:p>
        </w:tc>
      </w:tr>
      <w:tr w:rsidR="00051AAB" w:rsidRPr="00B0655D" w:rsidTr="00C912A0">
        <w:trPr>
          <w:trHeight w:val="411"/>
        </w:trPr>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da Fazenda e Gestão Administrativa; </w:t>
            </w:r>
          </w:p>
        </w:tc>
        <w:tc>
          <w:tcPr>
            <w:tcW w:w="6692" w:type="dxa"/>
          </w:tcPr>
          <w:p w:rsidR="00051AAB" w:rsidRPr="00F34F45"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34F45">
              <w:rPr>
                <w:rFonts w:ascii="Book Antiqua" w:hAnsi="Book Antiqua"/>
                <w:bCs/>
                <w:color w:val="000000"/>
              </w:rPr>
              <w:t xml:space="preserve">Rua São Pedro, nº 128 – Edifício Edson Elias Wieser (Térreo), Bairro Centro, Gaspar/SC; </w:t>
            </w:r>
          </w:p>
        </w:tc>
      </w:tr>
      <w:tr w:rsidR="00051AAB" w:rsidRPr="00B0655D" w:rsidTr="00C912A0">
        <w:trPr>
          <w:trHeight w:val="333"/>
        </w:trPr>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DITRAN – Superintendência de Trânsito; </w:t>
            </w:r>
          </w:p>
        </w:tc>
        <w:tc>
          <w:tcPr>
            <w:tcW w:w="6692" w:type="dxa"/>
          </w:tcPr>
          <w:p w:rsidR="00051AAB" w:rsidRPr="00F34F45"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 Praça Getúlio Vargas, Bairro Centro, Gaspar/SC;</w:t>
            </w:r>
          </w:p>
        </w:tc>
      </w:tr>
      <w:tr w:rsidR="00051AAB" w:rsidRPr="00B0655D" w:rsidTr="00C912A0">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Assistência Social; </w:t>
            </w:r>
          </w:p>
        </w:tc>
        <w:tc>
          <w:tcPr>
            <w:tcW w:w="6692" w:type="dxa"/>
          </w:tcPr>
          <w:p w:rsidR="00051AAB" w:rsidRPr="007D38EB"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das Comunidades, n° 133, Bairro Centro, Gaspar/SC;</w:t>
            </w:r>
          </w:p>
        </w:tc>
      </w:tr>
      <w:tr w:rsidR="00051AAB" w:rsidRPr="00B0655D" w:rsidTr="00C912A0">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Obras e Serviços Urbanos; </w:t>
            </w:r>
          </w:p>
        </w:tc>
        <w:tc>
          <w:tcPr>
            <w:tcW w:w="6692" w:type="dxa"/>
          </w:tcPr>
          <w:p w:rsidR="00051AAB" w:rsidRPr="007D38EB"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Frei Godofredo, n° 1.635, Bairro Santa Terezinha, Gaspar/SC;</w:t>
            </w:r>
          </w:p>
        </w:tc>
      </w:tr>
      <w:tr w:rsidR="00051AAB" w:rsidRPr="00B0655D" w:rsidTr="00C912A0">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Saúde; </w:t>
            </w:r>
          </w:p>
        </w:tc>
        <w:tc>
          <w:tcPr>
            <w:tcW w:w="6692" w:type="dxa"/>
          </w:tcPr>
          <w:p w:rsidR="00051AAB" w:rsidRPr="007D38EB"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Pr>
                <w:rFonts w:ascii="Book Antiqua" w:hAnsi="Book Antiqua"/>
                <w:color w:val="000000"/>
              </w:rPr>
              <w:t>Avenida Olga Wehmuth, nº 151</w:t>
            </w:r>
            <w:r w:rsidRPr="007D38EB">
              <w:rPr>
                <w:rFonts w:ascii="Book Antiqua" w:hAnsi="Book Antiqua"/>
                <w:color w:val="000000"/>
              </w:rPr>
              <w:t>, Bairro Sete de Setembro, Gaspar/SC;</w:t>
            </w:r>
          </w:p>
        </w:tc>
      </w:tr>
      <w:tr w:rsidR="00051AAB" w:rsidRPr="00B0655D" w:rsidTr="00C912A0">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de Educação; </w:t>
            </w:r>
          </w:p>
        </w:tc>
        <w:tc>
          <w:tcPr>
            <w:tcW w:w="6692" w:type="dxa"/>
          </w:tcPr>
          <w:p w:rsidR="00051AAB" w:rsidRPr="007D38EB"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D38EB">
              <w:rPr>
                <w:rFonts w:ascii="Book Antiqua" w:hAnsi="Book Antiqua"/>
                <w:bCs/>
                <w:color w:val="000000"/>
              </w:rPr>
              <w:t>Rua São Pedro, nº 128 – Edifício Edson Elias Wieser (1° andar), Bairro Centro, Gaspar/SC;</w:t>
            </w:r>
          </w:p>
        </w:tc>
      </w:tr>
      <w:tr w:rsidR="00051AAB" w:rsidRPr="00B0655D" w:rsidTr="00C912A0">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cs="Arial"/>
                <w:color w:val="000000"/>
              </w:rPr>
              <w:t xml:space="preserve">Polícia Militar; </w:t>
            </w:r>
          </w:p>
        </w:tc>
        <w:tc>
          <w:tcPr>
            <w:tcW w:w="6692" w:type="dxa"/>
          </w:tcPr>
          <w:p w:rsidR="00051AAB" w:rsidRPr="007D38EB"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Olga Wehmuth, nº 85, Bairro Sete de Setembro, Gaspar/SC;</w:t>
            </w:r>
          </w:p>
        </w:tc>
      </w:tr>
      <w:tr w:rsidR="00051AAB" w:rsidRPr="00B0655D" w:rsidTr="00C912A0">
        <w:tc>
          <w:tcPr>
            <w:tcW w:w="3652" w:type="dxa"/>
          </w:tcPr>
          <w:p w:rsidR="00051AAB" w:rsidRPr="00FD1F64"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Arial"/>
                <w:color w:val="000000"/>
              </w:rPr>
            </w:pPr>
            <w:r w:rsidRPr="00FD1F64">
              <w:rPr>
                <w:rFonts w:ascii="Book Antiqua" w:hAnsi="Book Antiqua" w:cs="Arial"/>
                <w:color w:val="000000"/>
              </w:rPr>
              <w:t>Polícia Civil;</w:t>
            </w:r>
          </w:p>
        </w:tc>
        <w:tc>
          <w:tcPr>
            <w:tcW w:w="6692" w:type="dxa"/>
          </w:tcPr>
          <w:p w:rsidR="00051AAB" w:rsidRPr="007D38EB"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Pr>
                <w:rFonts w:ascii="Book Antiqua" w:hAnsi="Book Antiqua"/>
                <w:bCs/>
              </w:rPr>
              <w:t xml:space="preserve">Rua Vereador Augusto Beduschi, nº 257, Bairro Centro, Gaspar/SC; </w:t>
            </w:r>
          </w:p>
        </w:tc>
      </w:tr>
      <w:tr w:rsidR="00051AAB" w:rsidRPr="007D38EB" w:rsidTr="00C912A0">
        <w:tc>
          <w:tcPr>
            <w:tcW w:w="3652" w:type="dxa"/>
            <w:vAlign w:val="center"/>
          </w:tcPr>
          <w:p w:rsidR="00051AAB" w:rsidRPr="00FD1F64" w:rsidRDefault="00051AAB" w:rsidP="00C912A0">
            <w:pPr>
              <w:widowControl w:val="0"/>
              <w:autoSpaceDE w:val="0"/>
              <w:autoSpaceDN w:val="0"/>
              <w:adjustRightInd w:val="0"/>
              <w:jc w:val="both"/>
              <w:rPr>
                <w:rFonts w:ascii="Book Antiqua" w:hAnsi="Book Antiqua"/>
                <w:bCs/>
                <w:color w:val="000000"/>
              </w:rPr>
            </w:pPr>
            <w:r w:rsidRPr="00FD1F64">
              <w:rPr>
                <w:rFonts w:ascii="Book Antiqua" w:hAnsi="Book Antiqua"/>
                <w:bCs/>
                <w:color w:val="000000"/>
              </w:rPr>
              <w:t xml:space="preserve">Corpo de Bombeiros Militar de Gaspar; </w:t>
            </w:r>
          </w:p>
        </w:tc>
        <w:tc>
          <w:tcPr>
            <w:tcW w:w="6692" w:type="dxa"/>
            <w:vAlign w:val="center"/>
          </w:tcPr>
          <w:p w:rsidR="00051AAB" w:rsidRPr="007D38EB" w:rsidRDefault="00051AAB" w:rsidP="00C912A0">
            <w:pPr>
              <w:widowControl w:val="0"/>
              <w:autoSpaceDE w:val="0"/>
              <w:autoSpaceDN w:val="0"/>
              <w:adjustRightInd w:val="0"/>
              <w:ind w:right="-153"/>
              <w:jc w:val="both"/>
              <w:rPr>
                <w:rFonts w:ascii="Book Antiqua" w:hAnsi="Book Antiqua"/>
                <w:color w:val="000000"/>
              </w:rPr>
            </w:pPr>
            <w:r w:rsidRPr="007D38EB">
              <w:rPr>
                <w:rFonts w:ascii="Book Antiqua" w:hAnsi="Book Antiqua"/>
                <w:color w:val="000000"/>
              </w:rPr>
              <w:t>Avenida Olga Wehmuth, nº 75, Bairro Sete de Setembro, Gaspar/SC;</w:t>
            </w:r>
          </w:p>
        </w:tc>
      </w:tr>
      <w:tr w:rsidR="00051AAB" w:rsidRPr="00B0655D" w:rsidTr="00C912A0">
        <w:tc>
          <w:tcPr>
            <w:tcW w:w="10344" w:type="dxa"/>
            <w:gridSpan w:val="2"/>
            <w:shd w:val="clear" w:color="auto" w:fill="D9D9D9"/>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Aninha Pamplona Rosa;</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Augusto Schramm;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Ernesto Censi, nº 3.445, Bairro Macucos,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Belchior;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Bonifácio Haendchen, nº S/Nº, Bairro Belchior Central,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Ferandino Dagnoni;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Ida Dagnoni, nº 58, Bairro Gasparinho,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Olímpio Moretto;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Prefeito Leopoldo Schramm, nº 3.345, Ba</w:t>
            </w:r>
            <w:r>
              <w:rPr>
                <w:rFonts w:ascii="Book Antiqua" w:hAnsi="Book Antiqua"/>
                <w:bCs/>
                <w:color w:val="000000"/>
              </w:rPr>
              <w:t xml:space="preserve">irro Gaspar Grande,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Ana Lira;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Italia, nº 956, Bairro Alto Gasparinho,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Angélica de Souza Costa;</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051AAB" w:rsidRPr="00B0655D" w:rsidTr="00C912A0">
        <w:tc>
          <w:tcPr>
            <w:tcW w:w="3652" w:type="dxa"/>
            <w:vAlign w:val="center"/>
          </w:tcPr>
          <w:p w:rsidR="00051AAB" w:rsidRPr="00724A93" w:rsidRDefault="00051AAB" w:rsidP="00C912A0">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Biblioteca Municipal Dom Daniel;</w:t>
            </w:r>
          </w:p>
        </w:tc>
        <w:tc>
          <w:tcPr>
            <w:tcW w:w="6692" w:type="dxa"/>
            <w:shd w:val="clear" w:color="auto" w:fill="auto"/>
            <w:vAlign w:val="center"/>
          </w:tcPr>
          <w:p w:rsidR="00051AAB" w:rsidRPr="003D04AF" w:rsidRDefault="00051AAB" w:rsidP="00C912A0">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453 (Fundos), Bairro Centro, Gaspar/SC; </w:t>
            </w:r>
          </w:p>
        </w:tc>
      </w:tr>
      <w:tr w:rsidR="00051AAB" w:rsidRPr="00B0655D" w:rsidTr="00C912A0">
        <w:tc>
          <w:tcPr>
            <w:tcW w:w="3652" w:type="dxa"/>
            <w:vAlign w:val="center"/>
          </w:tcPr>
          <w:p w:rsidR="00051AAB" w:rsidRPr="00724A93" w:rsidRDefault="00051AAB" w:rsidP="00C912A0">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EJA – Educação de Jovens e Adultos;</w:t>
            </w:r>
          </w:p>
        </w:tc>
        <w:tc>
          <w:tcPr>
            <w:tcW w:w="6692" w:type="dxa"/>
            <w:shd w:val="clear" w:color="auto" w:fill="auto"/>
            <w:vAlign w:val="center"/>
          </w:tcPr>
          <w:p w:rsidR="00051AAB" w:rsidRPr="003D04AF" w:rsidRDefault="00051AAB" w:rsidP="00C912A0">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579, Bairro Centro, Gaspar/SC; </w:t>
            </w:r>
          </w:p>
        </w:tc>
      </w:tr>
      <w:tr w:rsidR="00051AAB" w:rsidRPr="00B0655D" w:rsidTr="00C912A0">
        <w:tc>
          <w:tcPr>
            <w:tcW w:w="10344" w:type="dxa"/>
            <w:gridSpan w:val="2"/>
            <w:shd w:val="clear" w:color="auto" w:fill="D9D9D9"/>
          </w:tcPr>
          <w:p w:rsidR="00051AAB" w:rsidRPr="003D04AF"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3D04AF">
              <w:rPr>
                <w:rFonts w:ascii="Book Antiqua" w:hAnsi="Book Antiqua"/>
                <w:b/>
                <w:bCs/>
                <w:color w:val="000000"/>
              </w:rPr>
              <w:t xml:space="preserve">UNIDADES DA SECRETARIA MUNICIPAL DE EDUCAÇÃO DE GASPAR: </w:t>
            </w:r>
            <w:r w:rsidRPr="003D04AF">
              <w:rPr>
                <w:rFonts w:ascii="Book Antiqua" w:hAnsi="Book Antiqua"/>
                <w:b/>
                <w:bCs/>
                <w:color w:val="000000"/>
                <w:u w:val="single"/>
              </w:rPr>
              <w:t>ENSINO INFANTIL</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Dorvalina Fachini;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Julio Schramm, nº 635, Bairro Sete de Setembro,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Fátima Regina;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Frei Solano, nº 3.693, Bairro Gasparinho,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Ivan Carlos Debortoli Duarte;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lastRenderedPageBreak/>
              <w:t xml:space="preserve">Centro de Desenvolvimento Infantil Natalia Andrade dos Santos;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Professora Mercedes Melato Beduschi;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Tempos de Infância;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Tia Maria Elisa;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Benta;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Leopoldo Schramm, nº 2.483, Bairro Gaspar Grande, Gaspar/SC; </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Leonida; </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Amélia Schmitt, nº 55, Bairro Santa Terezinha, Gaspar/SC;</w:t>
            </w:r>
          </w:p>
        </w:tc>
      </w:tr>
      <w:tr w:rsidR="00051AAB" w:rsidRPr="00B0655D" w:rsidTr="00C912A0">
        <w:tc>
          <w:tcPr>
            <w:tcW w:w="3652" w:type="dxa"/>
          </w:tcPr>
          <w:p w:rsidR="00051AAB" w:rsidRPr="00724A93"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Lar Maria de Nazaré</w:t>
            </w:r>
            <w:r>
              <w:rPr>
                <w:rFonts w:ascii="Book Antiqua" w:hAnsi="Book Antiqua"/>
                <w:bCs/>
                <w:color w:val="000000"/>
              </w:rPr>
              <w:t>;</w:t>
            </w:r>
          </w:p>
        </w:tc>
        <w:tc>
          <w:tcPr>
            <w:tcW w:w="6692" w:type="dxa"/>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José Honorato Muller, nº 400, Bairro Coloninha, Gaspar/SC;</w:t>
            </w:r>
          </w:p>
        </w:tc>
      </w:tr>
      <w:tr w:rsidR="00051AAB" w:rsidRPr="00B0655D" w:rsidTr="00C912A0">
        <w:tc>
          <w:tcPr>
            <w:tcW w:w="10344" w:type="dxa"/>
            <w:gridSpan w:val="2"/>
            <w:shd w:val="clear" w:color="auto" w:fill="D9D9D9" w:themeFill="background1" w:themeFillShade="D9"/>
          </w:tcPr>
          <w:p w:rsidR="00051AAB" w:rsidRPr="001155A1"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D04AF">
              <w:rPr>
                <w:rFonts w:ascii="Book Antiqua" w:hAnsi="Book Antiqua"/>
                <w:b/>
                <w:bCs/>
                <w:color w:val="000000"/>
              </w:rPr>
              <w:t>UNIDADES</w:t>
            </w:r>
            <w:r>
              <w:rPr>
                <w:rFonts w:ascii="Book Antiqua" w:hAnsi="Book Antiqua"/>
                <w:b/>
                <w:bCs/>
                <w:color w:val="000000"/>
              </w:rPr>
              <w:t xml:space="preserve"> DE SAÚDE</w:t>
            </w:r>
          </w:p>
        </w:tc>
      </w:tr>
      <w:tr w:rsidR="00051AAB" w:rsidRPr="00B0655D" w:rsidTr="00C912A0">
        <w:tc>
          <w:tcPr>
            <w:tcW w:w="3652" w:type="dxa"/>
          </w:tcPr>
          <w:p w:rsidR="00051AAB" w:rsidRPr="00AD6A09" w:rsidRDefault="00051AAB" w:rsidP="00C912A0">
            <w:pPr>
              <w:jc w:val="both"/>
              <w:rPr>
                <w:rFonts w:ascii="Book Antiqua" w:eastAsia="Arial" w:hAnsi="Book Antiqua"/>
                <w:lang w:eastAsia="pt-BR"/>
              </w:rPr>
            </w:pPr>
            <w:r w:rsidRPr="008E6318">
              <w:rPr>
                <w:rFonts w:ascii="Book Antiqua" w:hAnsi="Book Antiqua"/>
                <w:bCs/>
                <w:color w:val="000000"/>
              </w:rPr>
              <w:t>Centro de Atenção Psicossocial (CAPS)</w:t>
            </w:r>
            <w:r>
              <w:rPr>
                <w:rFonts w:ascii="Book Antiqua" w:hAnsi="Book Antiqua"/>
                <w:bCs/>
                <w:color w:val="000000"/>
              </w:rPr>
              <w:t>;</w:t>
            </w:r>
          </w:p>
        </w:tc>
        <w:tc>
          <w:tcPr>
            <w:tcW w:w="6692" w:type="dxa"/>
          </w:tcPr>
          <w:p w:rsidR="00051AAB" w:rsidRPr="008E6318" w:rsidRDefault="00051AAB"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8E6318">
              <w:rPr>
                <w:rFonts w:ascii="Book Antiqua" w:hAnsi="Book Antiqua"/>
                <w:bCs/>
                <w:color w:val="000000"/>
              </w:rPr>
              <w:t>Rua São Pedro, nº 250, Bairro Centro, Gaspar/SC</w:t>
            </w:r>
            <w:r>
              <w:rPr>
                <w:rFonts w:ascii="Book Antiqua" w:hAnsi="Book Antiqua"/>
                <w:bCs/>
                <w:color w:val="000000"/>
              </w:rPr>
              <w:t>;</w:t>
            </w:r>
          </w:p>
        </w:tc>
      </w:tr>
    </w:tbl>
    <w:p w:rsidR="00051AAB"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51AAB"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51AAB" w:rsidRPr="00195D34"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51AAB" w:rsidRPr="00195D34" w:rsidRDefault="00051AAB" w:rsidP="00051A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51AAB" w:rsidRPr="00195D34" w:rsidRDefault="00051AAB" w:rsidP="00051A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51AAB" w:rsidRPr="00195D34" w:rsidRDefault="00051AAB" w:rsidP="00051A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51AAB" w:rsidRPr="00195D34" w:rsidRDefault="00051AAB" w:rsidP="00051A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51AAB" w:rsidRPr="00195D34" w:rsidRDefault="00051AAB" w:rsidP="00051A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51AAB" w:rsidRPr="00195D34" w:rsidRDefault="00051AAB" w:rsidP="00051A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51AAB" w:rsidRPr="00195D34" w:rsidRDefault="00051AAB" w:rsidP="00051A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1AAB" w:rsidRDefault="00051AAB" w:rsidP="00051A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B0E67" w:rsidRDefault="009B0E67" w:rsidP="009B0E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lastRenderedPageBreak/>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Secretaria Municipal da Fa</w:t>
      </w:r>
      <w:r>
        <w:rPr>
          <w:rFonts w:ascii="Book Antiqua" w:hAnsi="Book Antiqua"/>
          <w:i/>
          <w:szCs w:val="24"/>
          <w:lang w:val="pt-BR"/>
        </w:rPr>
        <w:t>zenda e Gestão Administrativa</w:t>
      </w:r>
    </w:p>
    <w:p w:rsidR="00051AAB" w:rsidRPr="00B83D8E" w:rsidRDefault="00051AAB" w:rsidP="00051AAB">
      <w:pPr>
        <w:jc w:val="right"/>
        <w:rPr>
          <w:rFonts w:ascii="Book Antiqua" w:hAnsi="Book Antiqua"/>
          <w:b/>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Superint</w:t>
      </w:r>
      <w:r>
        <w:rPr>
          <w:rFonts w:ascii="Book Antiqua" w:hAnsi="Book Antiqua"/>
          <w:i/>
          <w:szCs w:val="24"/>
          <w:lang w:val="pt-BR"/>
        </w:rPr>
        <w:t>endência de Trânsito (DITRAN)</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Pr>
          <w:rFonts w:ascii="Book Antiqua" w:hAnsi="Book Antiqua"/>
          <w:i/>
          <w:szCs w:val="24"/>
          <w:lang w:val="pt-BR"/>
        </w:rPr>
        <w:t>Polícia Militar</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Pr>
          <w:rFonts w:ascii="Book Antiqua" w:hAnsi="Book Antiqua"/>
          <w:i/>
          <w:szCs w:val="24"/>
          <w:lang w:val="pt-BR"/>
        </w:rPr>
        <w:t>Polícia Civil</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 xml:space="preserve">Corpo </w:t>
      </w:r>
      <w:r>
        <w:rPr>
          <w:rFonts w:ascii="Book Antiqua" w:hAnsi="Book Antiqua"/>
          <w:i/>
          <w:szCs w:val="24"/>
          <w:lang w:val="pt-BR"/>
        </w:rPr>
        <w:t>de Bombeiros Militar de Gaspar</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w:t>
      </w:r>
      <w:r w:rsidRPr="00832728">
        <w:rPr>
          <w:rFonts w:ascii="Book Antiqua" w:hAnsi="Book Antiqua"/>
          <w:i/>
          <w:szCs w:val="24"/>
          <w:lang w:val="pt-BR"/>
        </w:rPr>
        <w:t>Educação F</w:t>
      </w:r>
      <w:r>
        <w:rPr>
          <w:rFonts w:ascii="Book Antiqua" w:hAnsi="Book Antiqua"/>
          <w:i/>
          <w:szCs w:val="24"/>
          <w:lang w:val="pt-BR"/>
        </w:rPr>
        <w:t>undamental</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Secretaria Municip</w:t>
      </w:r>
      <w:r>
        <w:rPr>
          <w:rFonts w:ascii="Book Antiqua" w:hAnsi="Book Antiqua"/>
          <w:i/>
          <w:szCs w:val="24"/>
          <w:lang w:val="pt-BR"/>
        </w:rPr>
        <w:t>al de Obras e Serviços Urbanos</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Pr>
          <w:rFonts w:ascii="Book Antiqua" w:hAnsi="Book Antiqua"/>
          <w:i/>
          <w:szCs w:val="24"/>
          <w:lang w:val="pt-BR"/>
        </w:rPr>
        <w:t>Secretaria Municipal de Saúde</w:t>
      </w:r>
    </w:p>
    <w:p w:rsidR="00051AAB" w:rsidRDefault="00051AAB" w:rsidP="00051AAB">
      <w:pPr>
        <w:jc w:val="right"/>
        <w:rPr>
          <w:rFonts w:ascii="Book Antiqua" w:hAnsi="Book Antiqua"/>
          <w:i/>
          <w:szCs w:val="24"/>
          <w:lang w:val="pt-BR"/>
        </w:rPr>
      </w:pPr>
      <w:r w:rsidRPr="00B83D8E">
        <w:rPr>
          <w:rFonts w:ascii="Book Antiqua" w:hAnsi="Book Antiqua"/>
          <w:b/>
          <w:i/>
          <w:szCs w:val="24"/>
          <w:lang w:val="pt-BR"/>
        </w:rPr>
        <w:t>Exercício 2019;</w:t>
      </w:r>
    </w:p>
    <w:p w:rsidR="00051AAB" w:rsidRDefault="00051AAB" w:rsidP="00051AAB">
      <w:pPr>
        <w:jc w:val="right"/>
        <w:rPr>
          <w:rFonts w:ascii="Book Antiqua" w:hAnsi="Book Antiqua"/>
          <w:i/>
          <w:szCs w:val="24"/>
          <w:lang w:val="pt-BR"/>
        </w:rPr>
      </w:pPr>
      <w:r w:rsidRPr="00832728">
        <w:rPr>
          <w:rFonts w:ascii="Book Antiqua" w:hAnsi="Book Antiqua"/>
          <w:i/>
          <w:szCs w:val="24"/>
          <w:lang w:val="pt-BR"/>
        </w:rPr>
        <w:t>Secretaria Municipal de Assistência Social</w:t>
      </w:r>
    </w:p>
    <w:p w:rsidR="00051AAB" w:rsidRDefault="00051AAB" w:rsidP="00051AAB">
      <w:pPr>
        <w:jc w:val="right"/>
        <w:rPr>
          <w:rFonts w:ascii="Book Antiqua" w:hAnsi="Book Antiqua"/>
          <w:b/>
          <w:sz w:val="22"/>
          <w:szCs w:val="22"/>
          <w:lang w:val="pt-BR"/>
        </w:rPr>
      </w:pPr>
      <w:r w:rsidRPr="00B83D8E">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lastRenderedPageBreak/>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h) comportar-se de modo inidôneo; Multa de 20%, calculada sobre o valor total da ATA de Registro </w:t>
      </w:r>
      <w:r w:rsidRPr="00053993">
        <w:rPr>
          <w:rFonts w:ascii="Book Antiqua" w:hAnsi="Book Antiqua" w:cs="Book Antiqua"/>
          <w:sz w:val="22"/>
          <w:szCs w:val="22"/>
        </w:rPr>
        <w:lastRenderedPageBreak/>
        <w:t>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303111">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6C71A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6C71AF">
        <w:rPr>
          <w:rFonts w:ascii="Book Antiqua" w:hAnsi="Book Antiqua"/>
          <w:b/>
          <w:sz w:val="22"/>
          <w:szCs w:val="22"/>
          <w:lang w:val="pt-BR"/>
        </w:rPr>
        <w:t xml:space="preserve">CONTRATO DE </w:t>
      </w:r>
      <w:r w:rsidR="00B3195B" w:rsidRPr="006C71AF">
        <w:rPr>
          <w:rFonts w:ascii="Book Antiqua" w:eastAsia="Book Antiqua" w:hAnsi="Book Antiqua"/>
          <w:b/>
          <w:sz w:val="22"/>
          <w:szCs w:val="22"/>
        </w:rPr>
        <w:t>FORNECIMENTO</w:t>
      </w:r>
      <w:r w:rsidRPr="006C71AF">
        <w:rPr>
          <w:rFonts w:ascii="Book Antiqua" w:eastAsia="Book Antiqua" w:hAnsi="Book Antiqua"/>
          <w:b/>
          <w:sz w:val="22"/>
          <w:szCs w:val="22"/>
        </w:rPr>
        <w:t xml:space="preserve"> </w:t>
      </w:r>
      <w:r w:rsidR="000429CA" w:rsidRPr="006C71AF">
        <w:rPr>
          <w:rFonts w:ascii="Book Antiqua" w:eastAsia="Book Antiqua" w:hAnsi="Book Antiqua"/>
          <w:b/>
          <w:sz w:val="22"/>
          <w:szCs w:val="22"/>
        </w:rPr>
        <w:t xml:space="preserve">DE </w:t>
      </w:r>
      <w:r w:rsidR="006C71AF" w:rsidRPr="006C71AF">
        <w:rPr>
          <w:rFonts w:ascii="Book Antiqua" w:eastAsia="Calibri" w:hAnsi="Book Antiqua" w:cs="Book Antiqua"/>
          <w:b/>
          <w:bCs/>
          <w:sz w:val="22"/>
          <w:szCs w:val="22"/>
          <w:lang w:val="pt-BR"/>
        </w:rPr>
        <w:t>GÁS DE COZINHA (GLP) E VASILHAMES, COM ENTREGA</w:t>
      </w:r>
      <w:r w:rsidR="00D057D0" w:rsidRPr="006C71AF">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832728">
        <w:rPr>
          <w:rFonts w:ascii="Book Antiqua" w:hAnsi="Book Antiqua" w:cs="Book Antiqua"/>
          <w:bCs/>
          <w:sz w:val="22"/>
          <w:szCs w:val="22"/>
          <w:lang w:val="pt-BR" w:eastAsia="pt-BR"/>
        </w:rPr>
        <w:t>075/2019</w:t>
      </w:r>
      <w:r w:rsidR="002E49F3">
        <w:rPr>
          <w:rFonts w:ascii="Book Antiqua" w:hAnsi="Book Antiqua" w:cs="Book Antiqua"/>
          <w:bCs/>
          <w:sz w:val="22"/>
          <w:szCs w:val="22"/>
          <w:lang w:val="pt-BR" w:eastAsia="pt-BR"/>
        </w:rPr>
        <w:t xml:space="preserve"> - Pregão Presencial nº </w:t>
      </w:r>
      <w:r w:rsidR="00832728">
        <w:rPr>
          <w:rFonts w:ascii="Book Antiqua" w:hAnsi="Book Antiqua" w:cs="Book Antiqua"/>
          <w:bCs/>
          <w:sz w:val="22"/>
          <w:szCs w:val="22"/>
          <w:lang w:val="pt-BR" w:eastAsia="pt-BR"/>
        </w:rPr>
        <w:t>037/2019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6C71AF" w:rsidRPr="008A5380">
        <w:rPr>
          <w:rFonts w:ascii="Book Antiqua" w:eastAsia="Calibri" w:hAnsi="Book Antiqua" w:cs="Book Antiqua"/>
          <w:bCs/>
          <w:i/>
          <w:sz w:val="22"/>
          <w:szCs w:val="22"/>
          <w:lang w:val="pt-BR"/>
        </w:rPr>
        <w:t>Gás de Cozinha (GLP) e Vasilhames, com entrega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32728">
        <w:rPr>
          <w:rFonts w:ascii="Book Antiqua" w:hAnsi="Book Antiqua"/>
          <w:sz w:val="22"/>
          <w:szCs w:val="22"/>
          <w:lang w:val="pt-BR"/>
        </w:rPr>
        <w:t>037/2019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32728">
        <w:rPr>
          <w:rFonts w:ascii="Book Antiqua" w:hAnsi="Book Antiqua"/>
          <w:sz w:val="22"/>
          <w:szCs w:val="22"/>
          <w:lang w:val="pt-BR"/>
        </w:rPr>
        <w:t>037/2019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6C71AF" w:rsidRPr="00BD2939">
        <w:rPr>
          <w:rFonts w:ascii="Book Antiqua" w:hAnsi="Book Antiqua"/>
          <w:sz w:val="22"/>
          <w:szCs w:val="22"/>
        </w:rPr>
        <w:t xml:space="preserve">Após o encaminhamento e o recebimento por parte do fornecedor da Ordem de Fornecimento, </w:t>
      </w:r>
      <w:r w:rsidR="006C71AF" w:rsidRPr="00BD2939">
        <w:rPr>
          <w:rFonts w:ascii="Book Antiqua" w:eastAsia="Book Antiqua" w:hAnsi="Book Antiqua"/>
          <w:sz w:val="22"/>
          <w:szCs w:val="22"/>
          <w:shd w:val="clear" w:color="auto" w:fill="FFFFFF"/>
        </w:rPr>
        <w:t xml:space="preserve">os objetos licitados deverão ser entregues no </w:t>
      </w:r>
      <w:r w:rsidR="006C71AF">
        <w:rPr>
          <w:rFonts w:ascii="Book Antiqua" w:eastAsia="Book Antiqua" w:hAnsi="Book Antiqua"/>
          <w:b/>
          <w:sz w:val="22"/>
          <w:szCs w:val="22"/>
          <w:u w:val="single"/>
          <w:shd w:val="clear" w:color="auto" w:fill="FFFFFF"/>
        </w:rPr>
        <w:t>prazo máximo de 02</w:t>
      </w:r>
      <w:r w:rsidR="006C71AF" w:rsidRPr="00BD2939">
        <w:rPr>
          <w:rFonts w:ascii="Book Antiqua" w:eastAsia="Book Antiqua" w:hAnsi="Book Antiqua"/>
          <w:b/>
          <w:sz w:val="22"/>
          <w:szCs w:val="22"/>
          <w:u w:val="single"/>
          <w:shd w:val="clear" w:color="auto" w:fill="FFFFFF"/>
        </w:rPr>
        <w:t xml:space="preserve"> (</w:t>
      </w:r>
      <w:r w:rsidR="006C71AF">
        <w:rPr>
          <w:rFonts w:ascii="Book Antiqua" w:eastAsia="Book Antiqua" w:hAnsi="Book Antiqua"/>
          <w:b/>
          <w:sz w:val="22"/>
          <w:szCs w:val="22"/>
          <w:u w:val="single"/>
          <w:shd w:val="clear" w:color="auto" w:fill="FFFFFF"/>
        </w:rPr>
        <w:t>dois</w:t>
      </w:r>
      <w:r w:rsidR="006C71AF" w:rsidRPr="00BD2939">
        <w:rPr>
          <w:rFonts w:ascii="Book Antiqua" w:eastAsia="Book Antiqua" w:hAnsi="Book Antiqua"/>
          <w:b/>
          <w:sz w:val="22"/>
          <w:szCs w:val="22"/>
          <w:u w:val="single"/>
          <w:shd w:val="clear" w:color="auto" w:fill="FFFFFF"/>
        </w:rPr>
        <w:t>) dias</w:t>
      </w:r>
      <w:r w:rsidR="006C71AF" w:rsidRPr="00BD2939">
        <w:rPr>
          <w:rFonts w:ascii="Book Antiqua" w:eastAsia="Book Antiqua" w:hAnsi="Book Antiqua"/>
          <w:b/>
          <w:sz w:val="22"/>
          <w:szCs w:val="22"/>
          <w:shd w:val="clear" w:color="auto" w:fill="FFFFFF"/>
        </w:rPr>
        <w:t xml:space="preserve">, </w:t>
      </w:r>
      <w:r w:rsidR="006C71AF" w:rsidRPr="00BD2939">
        <w:rPr>
          <w:rFonts w:ascii="Book Antiqua" w:eastAsia="Book Antiqua" w:hAnsi="Book Antiqua"/>
          <w:sz w:val="22"/>
          <w:szCs w:val="22"/>
          <w:shd w:val="clear" w:color="auto" w:fill="FFFFFF"/>
        </w:rPr>
        <w:t xml:space="preserve">em horário de expediente, </w:t>
      </w:r>
      <w:r w:rsidR="006C71AF" w:rsidRPr="00BD2939">
        <w:rPr>
          <w:rFonts w:ascii="Book Antiqua" w:eastAsia="Book Antiqua" w:hAnsi="Book Antiqua"/>
          <w:sz w:val="22"/>
          <w:szCs w:val="22"/>
          <w:shd w:val="clear" w:color="auto" w:fill="FFFFFF"/>
        </w:rPr>
        <w:lastRenderedPageBreak/>
        <w:t>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Secretaria Municipal da Fa</w:t>
      </w:r>
      <w:r>
        <w:rPr>
          <w:rFonts w:ascii="Book Antiqua" w:hAnsi="Book Antiqua"/>
          <w:i/>
          <w:szCs w:val="24"/>
          <w:lang w:val="pt-BR"/>
        </w:rPr>
        <w:t>zenda e Gestão Administrativa</w:t>
      </w:r>
    </w:p>
    <w:p w:rsidR="006C71AF" w:rsidRPr="00B83D8E" w:rsidRDefault="006C71AF" w:rsidP="006C71AF">
      <w:pPr>
        <w:jc w:val="right"/>
        <w:rPr>
          <w:rFonts w:ascii="Book Antiqua" w:hAnsi="Book Antiqua"/>
          <w:b/>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Superint</w:t>
      </w:r>
      <w:r>
        <w:rPr>
          <w:rFonts w:ascii="Book Antiqua" w:hAnsi="Book Antiqua"/>
          <w:i/>
          <w:szCs w:val="24"/>
          <w:lang w:val="pt-BR"/>
        </w:rPr>
        <w:t>endência de Trânsito (DITRAN)</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Pr>
          <w:rFonts w:ascii="Book Antiqua" w:hAnsi="Book Antiqua"/>
          <w:i/>
          <w:szCs w:val="24"/>
          <w:lang w:val="pt-BR"/>
        </w:rPr>
        <w:t>Polícia Militar</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Pr>
          <w:rFonts w:ascii="Book Antiqua" w:hAnsi="Book Antiqua"/>
          <w:i/>
          <w:szCs w:val="24"/>
          <w:lang w:val="pt-BR"/>
        </w:rPr>
        <w:t>Polícia Civil</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 xml:space="preserve">Corpo </w:t>
      </w:r>
      <w:r>
        <w:rPr>
          <w:rFonts w:ascii="Book Antiqua" w:hAnsi="Book Antiqua"/>
          <w:i/>
          <w:szCs w:val="24"/>
          <w:lang w:val="pt-BR"/>
        </w:rPr>
        <w:t>de Bombeiros Militar de Gaspar</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Secretaria Municipal de</w:t>
      </w:r>
      <w:r>
        <w:rPr>
          <w:rFonts w:ascii="Book Antiqua" w:hAnsi="Book Antiqua"/>
          <w:i/>
          <w:szCs w:val="24"/>
          <w:lang w:val="pt-BR"/>
        </w:rPr>
        <w:t xml:space="preserve"> Educação – </w:t>
      </w:r>
      <w:r w:rsidRPr="00832728">
        <w:rPr>
          <w:rFonts w:ascii="Book Antiqua" w:hAnsi="Book Antiqua"/>
          <w:i/>
          <w:szCs w:val="24"/>
          <w:lang w:val="pt-BR"/>
        </w:rPr>
        <w:t>Educação F</w:t>
      </w:r>
      <w:r>
        <w:rPr>
          <w:rFonts w:ascii="Book Antiqua" w:hAnsi="Book Antiqua"/>
          <w:i/>
          <w:szCs w:val="24"/>
          <w:lang w:val="pt-BR"/>
        </w:rPr>
        <w:t>undamental</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Secretaria Municip</w:t>
      </w:r>
      <w:r>
        <w:rPr>
          <w:rFonts w:ascii="Book Antiqua" w:hAnsi="Book Antiqua"/>
          <w:i/>
          <w:szCs w:val="24"/>
          <w:lang w:val="pt-BR"/>
        </w:rPr>
        <w:t>al de Obras e Serviços Urbanos</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Pr>
          <w:rFonts w:ascii="Book Antiqua" w:hAnsi="Book Antiqua"/>
          <w:i/>
          <w:szCs w:val="24"/>
          <w:lang w:val="pt-BR"/>
        </w:rPr>
        <w:t>Secretaria Municipal de Saúde</w:t>
      </w:r>
    </w:p>
    <w:p w:rsidR="006C71AF" w:rsidRDefault="006C71AF" w:rsidP="006C71AF">
      <w:pPr>
        <w:jc w:val="right"/>
        <w:rPr>
          <w:rFonts w:ascii="Book Antiqua" w:hAnsi="Book Antiqua"/>
          <w:i/>
          <w:szCs w:val="24"/>
          <w:lang w:val="pt-BR"/>
        </w:rPr>
      </w:pPr>
      <w:r w:rsidRPr="00B83D8E">
        <w:rPr>
          <w:rFonts w:ascii="Book Antiqua" w:hAnsi="Book Antiqua"/>
          <w:b/>
          <w:i/>
          <w:szCs w:val="24"/>
          <w:lang w:val="pt-BR"/>
        </w:rPr>
        <w:t>Exercício 2019;</w:t>
      </w:r>
    </w:p>
    <w:p w:rsidR="006C71AF" w:rsidRDefault="006C71AF" w:rsidP="006C71AF">
      <w:pPr>
        <w:jc w:val="right"/>
        <w:rPr>
          <w:rFonts w:ascii="Book Antiqua" w:hAnsi="Book Antiqua"/>
          <w:i/>
          <w:szCs w:val="24"/>
          <w:lang w:val="pt-BR"/>
        </w:rPr>
      </w:pPr>
      <w:r w:rsidRPr="00832728">
        <w:rPr>
          <w:rFonts w:ascii="Book Antiqua" w:hAnsi="Book Antiqua"/>
          <w:i/>
          <w:szCs w:val="24"/>
          <w:lang w:val="pt-BR"/>
        </w:rPr>
        <w:t>Secretaria Municipal de Assistência Social</w:t>
      </w:r>
    </w:p>
    <w:p w:rsidR="006C71AF" w:rsidRDefault="006C71AF" w:rsidP="006C71AF">
      <w:pPr>
        <w:jc w:val="right"/>
        <w:rPr>
          <w:rFonts w:ascii="Book Antiqua" w:hAnsi="Book Antiqua"/>
          <w:b/>
          <w:sz w:val="22"/>
          <w:szCs w:val="22"/>
          <w:lang w:val="pt-BR"/>
        </w:rPr>
      </w:pPr>
      <w:r w:rsidRPr="00B83D8E">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6C71AF" w:rsidRPr="00BD2939"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6C71AF" w:rsidRPr="00BD2939" w:rsidRDefault="006C71AF" w:rsidP="006C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02</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dois</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 xml:space="preserve">em horário de expediente, </w:t>
      </w:r>
      <w:r w:rsidRPr="00BD2939">
        <w:rPr>
          <w:rFonts w:ascii="Book Antiqua" w:eastAsia="Book Antiqua" w:hAnsi="Book Antiqua"/>
          <w:sz w:val="22"/>
          <w:szCs w:val="22"/>
          <w:shd w:val="clear" w:color="auto" w:fill="FFFFFF"/>
        </w:rPr>
        <w:lastRenderedPageBreak/>
        <w:t>nas condições estipuladas no Termo de Referência e no Edital e seus anexos.</w:t>
      </w:r>
    </w:p>
    <w:p w:rsidR="006C71AF" w:rsidRPr="00195D34" w:rsidRDefault="006C71AF" w:rsidP="006C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6C71AF"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6C71AF"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92"/>
      </w:tblGrid>
      <w:tr w:rsidR="006C71AF" w:rsidRPr="00B0655D" w:rsidTr="00C912A0">
        <w:tc>
          <w:tcPr>
            <w:tcW w:w="3652" w:type="dxa"/>
            <w:shd w:val="clear" w:color="auto" w:fill="D9D9D9"/>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rPr>
            </w:pPr>
            <w:r w:rsidRPr="001155A1">
              <w:rPr>
                <w:rFonts w:ascii="Book Antiqua" w:hAnsi="Book Antiqua"/>
                <w:b/>
                <w:bCs/>
                <w:color w:val="000000"/>
              </w:rPr>
              <w:t>Locais de Entrega</w:t>
            </w:r>
          </w:p>
        </w:tc>
        <w:tc>
          <w:tcPr>
            <w:tcW w:w="6692" w:type="dxa"/>
            <w:shd w:val="clear" w:color="auto" w:fill="D9D9D9"/>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rPr>
            </w:pPr>
            <w:r w:rsidRPr="001155A1">
              <w:rPr>
                <w:b/>
                <w:bCs/>
                <w:color w:val="000000"/>
              </w:rPr>
              <w:t>Endereço de Entrega</w:t>
            </w:r>
          </w:p>
        </w:tc>
      </w:tr>
      <w:tr w:rsidR="006C71AF" w:rsidRPr="00B0655D" w:rsidTr="00C912A0">
        <w:trPr>
          <w:trHeight w:val="411"/>
        </w:trPr>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da Fazenda e Gestão Administrativa; </w:t>
            </w:r>
          </w:p>
        </w:tc>
        <w:tc>
          <w:tcPr>
            <w:tcW w:w="6692" w:type="dxa"/>
          </w:tcPr>
          <w:p w:rsidR="006C71AF" w:rsidRPr="00F34F45"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34F45">
              <w:rPr>
                <w:rFonts w:ascii="Book Antiqua" w:hAnsi="Book Antiqua"/>
                <w:bCs/>
                <w:color w:val="000000"/>
              </w:rPr>
              <w:t xml:space="preserve">Rua São Pedro, nº 128 – Edifício Edson Elias Wieser (Térreo), Bairro Centro, Gaspar/SC; </w:t>
            </w:r>
          </w:p>
        </w:tc>
      </w:tr>
      <w:tr w:rsidR="006C71AF" w:rsidRPr="00B0655D" w:rsidTr="00C912A0">
        <w:trPr>
          <w:trHeight w:val="333"/>
        </w:trPr>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DITRAN – Superintendência de Trânsito; </w:t>
            </w:r>
          </w:p>
        </w:tc>
        <w:tc>
          <w:tcPr>
            <w:tcW w:w="6692" w:type="dxa"/>
          </w:tcPr>
          <w:p w:rsidR="006C71AF" w:rsidRPr="00F34F45"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 Praça Getúlio Vargas, Bairro Centro, Gaspar/SC;</w:t>
            </w:r>
          </w:p>
        </w:tc>
      </w:tr>
      <w:tr w:rsidR="006C71AF" w:rsidRPr="00B0655D" w:rsidTr="00C912A0">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Assistência Social; </w:t>
            </w:r>
          </w:p>
        </w:tc>
        <w:tc>
          <w:tcPr>
            <w:tcW w:w="6692" w:type="dxa"/>
          </w:tcPr>
          <w:p w:rsidR="006C71AF" w:rsidRPr="007D38EB"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das Comunidades, n° 133, Bairro Centro, Gaspar/SC;</w:t>
            </w:r>
          </w:p>
        </w:tc>
      </w:tr>
      <w:tr w:rsidR="006C71AF" w:rsidRPr="00B0655D" w:rsidTr="00C912A0">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Obras e Serviços Urbanos; </w:t>
            </w:r>
          </w:p>
        </w:tc>
        <w:tc>
          <w:tcPr>
            <w:tcW w:w="6692" w:type="dxa"/>
          </w:tcPr>
          <w:p w:rsidR="006C71AF" w:rsidRPr="007D38EB"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Frei Godofredo, n° 1.635, Bairro Santa Terezinha, Gaspar/SC;</w:t>
            </w:r>
          </w:p>
        </w:tc>
      </w:tr>
      <w:tr w:rsidR="006C71AF" w:rsidRPr="00B0655D" w:rsidTr="00C912A0">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Municipal de Saúde; </w:t>
            </w:r>
          </w:p>
        </w:tc>
        <w:tc>
          <w:tcPr>
            <w:tcW w:w="6692" w:type="dxa"/>
          </w:tcPr>
          <w:p w:rsidR="006C71AF" w:rsidRPr="007D38EB"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Pr>
                <w:rFonts w:ascii="Book Antiqua" w:hAnsi="Book Antiqua"/>
                <w:color w:val="000000"/>
              </w:rPr>
              <w:t>Avenida Olga Wehmuth, nº 151</w:t>
            </w:r>
            <w:r w:rsidRPr="007D38EB">
              <w:rPr>
                <w:rFonts w:ascii="Book Antiqua" w:hAnsi="Book Antiqua"/>
                <w:color w:val="000000"/>
              </w:rPr>
              <w:t>, Bairro Sete de Setembro, Gaspar/SC;</w:t>
            </w:r>
          </w:p>
        </w:tc>
      </w:tr>
      <w:tr w:rsidR="006C71AF" w:rsidRPr="00B0655D" w:rsidTr="00C912A0">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bCs/>
                <w:color w:val="000000"/>
              </w:rPr>
              <w:t xml:space="preserve">Secretaria de Educação; </w:t>
            </w:r>
          </w:p>
        </w:tc>
        <w:tc>
          <w:tcPr>
            <w:tcW w:w="6692" w:type="dxa"/>
          </w:tcPr>
          <w:p w:rsidR="006C71AF" w:rsidRPr="007D38EB"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D38EB">
              <w:rPr>
                <w:rFonts w:ascii="Book Antiqua" w:hAnsi="Book Antiqua"/>
                <w:bCs/>
                <w:color w:val="000000"/>
              </w:rPr>
              <w:t>Rua São Pedro, nº 128 – Edifício Edson Elias Wieser (1° andar), Bairro Centro, Gaspar/SC;</w:t>
            </w:r>
          </w:p>
        </w:tc>
      </w:tr>
      <w:tr w:rsidR="006C71AF" w:rsidRPr="00B0655D" w:rsidTr="00C912A0">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FD1F64">
              <w:rPr>
                <w:rFonts w:ascii="Book Antiqua" w:hAnsi="Book Antiqua" w:cs="Arial"/>
                <w:color w:val="000000"/>
              </w:rPr>
              <w:t xml:space="preserve">Polícia Militar; </w:t>
            </w:r>
          </w:p>
        </w:tc>
        <w:tc>
          <w:tcPr>
            <w:tcW w:w="6692" w:type="dxa"/>
          </w:tcPr>
          <w:p w:rsidR="006C71AF" w:rsidRPr="007D38EB"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D38EB">
              <w:rPr>
                <w:rFonts w:ascii="Book Antiqua" w:hAnsi="Book Antiqua"/>
                <w:color w:val="000000"/>
              </w:rPr>
              <w:t>Avenida Olga Wehmuth, nº 85, Bairro Sete de Setembro, Gaspar/SC;</w:t>
            </w:r>
          </w:p>
        </w:tc>
      </w:tr>
      <w:tr w:rsidR="006C71AF" w:rsidRPr="00B0655D" w:rsidTr="00C912A0">
        <w:tc>
          <w:tcPr>
            <w:tcW w:w="3652" w:type="dxa"/>
          </w:tcPr>
          <w:p w:rsidR="006C71AF" w:rsidRPr="00FD1F64"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Arial"/>
                <w:color w:val="000000"/>
              </w:rPr>
            </w:pPr>
            <w:r w:rsidRPr="00FD1F64">
              <w:rPr>
                <w:rFonts w:ascii="Book Antiqua" w:hAnsi="Book Antiqua" w:cs="Arial"/>
                <w:color w:val="000000"/>
              </w:rPr>
              <w:t>Polícia Civil;</w:t>
            </w:r>
          </w:p>
        </w:tc>
        <w:tc>
          <w:tcPr>
            <w:tcW w:w="6692" w:type="dxa"/>
          </w:tcPr>
          <w:p w:rsidR="006C71AF" w:rsidRPr="007D38EB"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Pr>
                <w:rFonts w:ascii="Book Antiqua" w:hAnsi="Book Antiqua"/>
                <w:bCs/>
              </w:rPr>
              <w:t xml:space="preserve">Rua Vereador Augusto Beduschi, nº 257, Bairro Centro, Gaspar/SC; </w:t>
            </w:r>
          </w:p>
        </w:tc>
      </w:tr>
      <w:tr w:rsidR="006C71AF" w:rsidRPr="007D38EB" w:rsidTr="00C912A0">
        <w:tc>
          <w:tcPr>
            <w:tcW w:w="3652" w:type="dxa"/>
            <w:vAlign w:val="center"/>
          </w:tcPr>
          <w:p w:rsidR="006C71AF" w:rsidRPr="00FD1F64" w:rsidRDefault="006C71AF" w:rsidP="00C912A0">
            <w:pPr>
              <w:widowControl w:val="0"/>
              <w:autoSpaceDE w:val="0"/>
              <w:autoSpaceDN w:val="0"/>
              <w:adjustRightInd w:val="0"/>
              <w:jc w:val="both"/>
              <w:rPr>
                <w:rFonts w:ascii="Book Antiqua" w:hAnsi="Book Antiqua"/>
                <w:bCs/>
                <w:color w:val="000000"/>
              </w:rPr>
            </w:pPr>
            <w:r w:rsidRPr="00FD1F64">
              <w:rPr>
                <w:rFonts w:ascii="Book Antiqua" w:hAnsi="Book Antiqua"/>
                <w:bCs/>
                <w:color w:val="000000"/>
              </w:rPr>
              <w:t xml:space="preserve">Corpo de Bombeiros Militar de Gaspar; </w:t>
            </w:r>
          </w:p>
        </w:tc>
        <w:tc>
          <w:tcPr>
            <w:tcW w:w="6692" w:type="dxa"/>
            <w:vAlign w:val="center"/>
          </w:tcPr>
          <w:p w:rsidR="006C71AF" w:rsidRPr="007D38EB" w:rsidRDefault="006C71AF" w:rsidP="00C912A0">
            <w:pPr>
              <w:widowControl w:val="0"/>
              <w:autoSpaceDE w:val="0"/>
              <w:autoSpaceDN w:val="0"/>
              <w:adjustRightInd w:val="0"/>
              <w:ind w:right="-153"/>
              <w:jc w:val="both"/>
              <w:rPr>
                <w:rFonts w:ascii="Book Antiqua" w:hAnsi="Book Antiqua"/>
                <w:color w:val="000000"/>
              </w:rPr>
            </w:pPr>
            <w:r w:rsidRPr="007D38EB">
              <w:rPr>
                <w:rFonts w:ascii="Book Antiqua" w:hAnsi="Book Antiqua"/>
                <w:color w:val="000000"/>
              </w:rPr>
              <w:t>Avenida Olga Wehmuth, nº 75, Bairro Sete de Setembro, Gaspar/SC;</w:t>
            </w:r>
          </w:p>
        </w:tc>
      </w:tr>
      <w:tr w:rsidR="006C71AF" w:rsidRPr="00B0655D" w:rsidTr="00C912A0">
        <w:tc>
          <w:tcPr>
            <w:tcW w:w="10344" w:type="dxa"/>
            <w:gridSpan w:val="2"/>
            <w:shd w:val="clear" w:color="auto" w:fill="D9D9D9"/>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Aninha Pamplona Rosa;</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Augusto Schramm;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Ernesto Censi, nº 3.445, Bairro Macucos,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Belchior;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Bonifácio Haendchen, nº S/Nº, Bairro Belchior Central,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Ferandino Dagnoni;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Ida Dagnoni, nº 58, Bairro Gasparinho,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Fundamental Olímpio Moretto;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Prefeito Leopoldo Schramm, nº 3.345, Ba</w:t>
            </w:r>
            <w:r>
              <w:rPr>
                <w:rFonts w:ascii="Book Antiqua" w:hAnsi="Book Antiqua"/>
                <w:bCs/>
                <w:color w:val="000000"/>
              </w:rPr>
              <w:t xml:space="preserve">irro Gaspar Grande,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 xml:space="preserve">Escola de Educação Básica Ana Lira;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Italia, nº 956, Bairro Alto Gasparinho,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Escola de Educação Básica Angélica de Souza Costa;</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6C71AF" w:rsidRPr="00B0655D" w:rsidTr="00C912A0">
        <w:tc>
          <w:tcPr>
            <w:tcW w:w="3652" w:type="dxa"/>
            <w:vAlign w:val="center"/>
          </w:tcPr>
          <w:p w:rsidR="006C71AF" w:rsidRPr="00724A93" w:rsidRDefault="006C71AF" w:rsidP="00C912A0">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Biblioteca Municipal Dom Daniel;</w:t>
            </w:r>
          </w:p>
        </w:tc>
        <w:tc>
          <w:tcPr>
            <w:tcW w:w="6692" w:type="dxa"/>
            <w:shd w:val="clear" w:color="auto" w:fill="auto"/>
            <w:vAlign w:val="center"/>
          </w:tcPr>
          <w:p w:rsidR="006C71AF" w:rsidRPr="003D04AF" w:rsidRDefault="006C71AF" w:rsidP="00C912A0">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453 (Fundos), Bairro Centro, Gaspar/SC; </w:t>
            </w:r>
          </w:p>
        </w:tc>
      </w:tr>
      <w:tr w:rsidR="006C71AF" w:rsidRPr="00B0655D" w:rsidTr="00C912A0">
        <w:tc>
          <w:tcPr>
            <w:tcW w:w="3652" w:type="dxa"/>
            <w:vAlign w:val="center"/>
          </w:tcPr>
          <w:p w:rsidR="006C71AF" w:rsidRPr="00724A93" w:rsidRDefault="006C71AF" w:rsidP="00C912A0">
            <w:pPr>
              <w:widowControl w:val="0"/>
              <w:autoSpaceDE w:val="0"/>
              <w:autoSpaceDN w:val="0"/>
              <w:adjustRightInd w:val="0"/>
              <w:jc w:val="both"/>
              <w:rPr>
                <w:rFonts w:ascii="Book Antiqua" w:hAnsi="Book Antiqua" w:cs="Arial"/>
                <w:color w:val="000000"/>
              </w:rPr>
            </w:pPr>
            <w:r w:rsidRPr="00724A93">
              <w:rPr>
                <w:rFonts w:ascii="Book Antiqua" w:hAnsi="Book Antiqua" w:cs="Arial"/>
                <w:color w:val="000000"/>
              </w:rPr>
              <w:t>EJA – Educação de Jovens e Adultos;</w:t>
            </w:r>
          </w:p>
        </w:tc>
        <w:tc>
          <w:tcPr>
            <w:tcW w:w="6692" w:type="dxa"/>
            <w:shd w:val="clear" w:color="auto" w:fill="auto"/>
            <w:vAlign w:val="center"/>
          </w:tcPr>
          <w:p w:rsidR="006C71AF" w:rsidRPr="003D04AF" w:rsidRDefault="006C71AF" w:rsidP="00C912A0">
            <w:pPr>
              <w:widowControl w:val="0"/>
              <w:autoSpaceDE w:val="0"/>
              <w:autoSpaceDN w:val="0"/>
              <w:adjustRightInd w:val="0"/>
              <w:jc w:val="both"/>
              <w:rPr>
                <w:rFonts w:ascii="Book Antiqua" w:hAnsi="Book Antiqua" w:cs="Arial"/>
                <w:color w:val="000000"/>
              </w:rPr>
            </w:pPr>
            <w:r w:rsidRPr="003D04AF">
              <w:rPr>
                <w:rFonts w:ascii="Book Antiqua" w:hAnsi="Book Antiqua" w:cs="Arial"/>
                <w:color w:val="000000"/>
              </w:rPr>
              <w:t xml:space="preserve">Rua Coronel Aristiliano Ramos, nº 579, Bairro Centro, Gaspar/SC; </w:t>
            </w:r>
          </w:p>
        </w:tc>
      </w:tr>
      <w:tr w:rsidR="006C71AF" w:rsidRPr="00B0655D" w:rsidTr="00C912A0">
        <w:tc>
          <w:tcPr>
            <w:tcW w:w="10344" w:type="dxa"/>
            <w:gridSpan w:val="2"/>
            <w:shd w:val="clear" w:color="auto" w:fill="D9D9D9"/>
          </w:tcPr>
          <w:p w:rsidR="006C71AF" w:rsidRPr="003D04AF"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3D04AF">
              <w:rPr>
                <w:rFonts w:ascii="Book Antiqua" w:hAnsi="Book Antiqua"/>
                <w:b/>
                <w:bCs/>
                <w:color w:val="000000"/>
              </w:rPr>
              <w:t xml:space="preserve">UNIDADES DA SECRETARIA MUNICIPAL DE EDUCAÇÃO DE GASPAR: </w:t>
            </w:r>
            <w:r w:rsidRPr="003D04AF">
              <w:rPr>
                <w:rFonts w:ascii="Book Antiqua" w:hAnsi="Book Antiqua"/>
                <w:b/>
                <w:bCs/>
                <w:color w:val="000000"/>
                <w:u w:val="single"/>
              </w:rPr>
              <w:t>ENSINO INFANTIL</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Dorvalina Fachini;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Julio Schramm, nº 635, Bairro Sete de Setembro,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Fátima Regina;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Frei Solano, nº 3.693, Bairro Gasparinho,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Ivan Carlos Debortoli Duarte;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Natalia Andrade dos Santos;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Professora Mercedes Melato Beduschi;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Tempos de Infância;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Tia Maria Elisa;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lastRenderedPageBreak/>
              <w:t xml:space="preserve">Centro de Desenvolvimento Infantil Vovó Benta;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 xml:space="preserve">Rua Prefeito Leopoldo Schramm, nº 2.483, Bairro Gaspar Grande, Gaspar/SC; </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724A93">
              <w:rPr>
                <w:rFonts w:ascii="Book Antiqua" w:hAnsi="Book Antiqua"/>
                <w:bCs/>
                <w:color w:val="000000"/>
              </w:rPr>
              <w:t xml:space="preserve">Centro de Desenvolvimento Infantil Vovó Leonida; </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1155A1">
              <w:rPr>
                <w:rFonts w:ascii="Book Antiqua" w:hAnsi="Book Antiqua"/>
                <w:bCs/>
                <w:color w:val="000000"/>
              </w:rPr>
              <w:t>Rua Amélia Schmitt, nº 55, Bairro Santa Terezinha, Gaspar/SC;</w:t>
            </w:r>
          </w:p>
        </w:tc>
      </w:tr>
      <w:tr w:rsidR="006C71AF" w:rsidRPr="00B0655D" w:rsidTr="00C912A0">
        <w:tc>
          <w:tcPr>
            <w:tcW w:w="3652" w:type="dxa"/>
          </w:tcPr>
          <w:p w:rsidR="006C71AF" w:rsidRPr="00724A93"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4A93">
              <w:rPr>
                <w:rFonts w:ascii="Book Antiqua" w:hAnsi="Book Antiqua"/>
                <w:bCs/>
                <w:color w:val="000000"/>
              </w:rPr>
              <w:t>Lar Maria de Nazaré</w:t>
            </w:r>
            <w:r>
              <w:rPr>
                <w:rFonts w:ascii="Book Antiqua" w:hAnsi="Book Antiqua"/>
                <w:bCs/>
                <w:color w:val="000000"/>
              </w:rPr>
              <w:t>;</w:t>
            </w:r>
          </w:p>
        </w:tc>
        <w:tc>
          <w:tcPr>
            <w:tcW w:w="6692" w:type="dxa"/>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José Honorato Muller, nº 400, Bairro Coloninha, Gaspar/SC;</w:t>
            </w:r>
          </w:p>
        </w:tc>
      </w:tr>
      <w:tr w:rsidR="006C71AF" w:rsidRPr="00B0655D" w:rsidTr="00C912A0">
        <w:tc>
          <w:tcPr>
            <w:tcW w:w="10344" w:type="dxa"/>
            <w:gridSpan w:val="2"/>
            <w:shd w:val="clear" w:color="auto" w:fill="D9D9D9" w:themeFill="background1" w:themeFillShade="D9"/>
          </w:tcPr>
          <w:p w:rsidR="006C71AF" w:rsidRPr="001155A1"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D04AF">
              <w:rPr>
                <w:rFonts w:ascii="Book Antiqua" w:hAnsi="Book Antiqua"/>
                <w:b/>
                <w:bCs/>
                <w:color w:val="000000"/>
              </w:rPr>
              <w:t>UNIDADES</w:t>
            </w:r>
            <w:r>
              <w:rPr>
                <w:rFonts w:ascii="Book Antiqua" w:hAnsi="Book Antiqua"/>
                <w:b/>
                <w:bCs/>
                <w:color w:val="000000"/>
              </w:rPr>
              <w:t xml:space="preserve"> DE SAÚDE</w:t>
            </w:r>
          </w:p>
        </w:tc>
      </w:tr>
      <w:tr w:rsidR="006C71AF" w:rsidRPr="00B0655D" w:rsidTr="00C912A0">
        <w:tc>
          <w:tcPr>
            <w:tcW w:w="3652" w:type="dxa"/>
          </w:tcPr>
          <w:p w:rsidR="006C71AF" w:rsidRPr="00AD6A09" w:rsidRDefault="006C71AF" w:rsidP="00C912A0">
            <w:pPr>
              <w:jc w:val="both"/>
              <w:rPr>
                <w:rFonts w:ascii="Book Antiqua" w:eastAsia="Arial" w:hAnsi="Book Antiqua"/>
                <w:lang w:eastAsia="pt-BR"/>
              </w:rPr>
            </w:pPr>
            <w:r w:rsidRPr="008E6318">
              <w:rPr>
                <w:rFonts w:ascii="Book Antiqua" w:hAnsi="Book Antiqua"/>
                <w:bCs/>
                <w:color w:val="000000"/>
              </w:rPr>
              <w:t>Centro de Atenção Psicossocial (CAPS)</w:t>
            </w:r>
            <w:r>
              <w:rPr>
                <w:rFonts w:ascii="Book Antiqua" w:hAnsi="Book Antiqua"/>
                <w:bCs/>
                <w:color w:val="000000"/>
              </w:rPr>
              <w:t>;</w:t>
            </w:r>
          </w:p>
        </w:tc>
        <w:tc>
          <w:tcPr>
            <w:tcW w:w="6692" w:type="dxa"/>
          </w:tcPr>
          <w:p w:rsidR="006C71AF" w:rsidRPr="008E6318" w:rsidRDefault="006C71AF" w:rsidP="00C912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8E6318">
              <w:rPr>
                <w:rFonts w:ascii="Book Antiqua" w:hAnsi="Book Antiqua"/>
                <w:bCs/>
                <w:color w:val="000000"/>
              </w:rPr>
              <w:t>Rua São Pedro, nº 250, Bairro Centro, Gaspar/SC</w:t>
            </w:r>
            <w:r>
              <w:rPr>
                <w:rFonts w:ascii="Book Antiqua" w:hAnsi="Book Antiqua"/>
                <w:bCs/>
                <w:color w:val="000000"/>
              </w:rPr>
              <w:t>;</w:t>
            </w:r>
          </w:p>
        </w:tc>
      </w:tr>
    </w:tbl>
    <w:p w:rsidR="006C71AF"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C71AF"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C71AF" w:rsidRPr="00195D34"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C71AF" w:rsidRPr="00195D34" w:rsidRDefault="006C71AF" w:rsidP="006C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C71AF" w:rsidRPr="00195D34" w:rsidRDefault="006C71AF" w:rsidP="006C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6C71AF" w:rsidRPr="00195D34" w:rsidRDefault="006C71AF" w:rsidP="006C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C71AF" w:rsidRPr="00195D34" w:rsidRDefault="006C71AF" w:rsidP="006C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C71AF" w:rsidRPr="00195D34" w:rsidRDefault="006C71AF" w:rsidP="006C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C71AF" w:rsidRPr="00195D34" w:rsidRDefault="006C71AF" w:rsidP="006C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C71AF" w:rsidRPr="00195D34" w:rsidRDefault="006C71AF" w:rsidP="006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904AC" w:rsidRDefault="006C71AF" w:rsidP="006C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C71AF" w:rsidRDefault="006C71AF" w:rsidP="000877A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.5 Sem prejuízo da aplicação de multa caberá aplicação da penalidade de Impedimento de licitar e </w:t>
      </w:r>
      <w:r w:rsidR="00D057D0" w:rsidRPr="00833FAE">
        <w:rPr>
          <w:rFonts w:ascii="Book Antiqua" w:hAnsi="Book Antiqua" w:cs="Book Antiqua"/>
          <w:bCs/>
          <w:sz w:val="22"/>
          <w:szCs w:val="22"/>
        </w:rPr>
        <w:lastRenderedPageBreak/>
        <w:t>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832728">
        <w:rPr>
          <w:rFonts w:ascii="Book Antiqua" w:eastAsia="Book Antiqua" w:hAnsi="Book Antiqua"/>
          <w:sz w:val="22"/>
        </w:rPr>
        <w:t>075/2019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32728">
        <w:rPr>
          <w:rFonts w:ascii="Book Antiqua" w:eastAsia="Book Antiqua" w:hAnsi="Book Antiqua"/>
          <w:color w:val="000000"/>
          <w:sz w:val="22"/>
        </w:rPr>
        <w:t>037/2019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832728">
        <w:rPr>
          <w:rFonts w:ascii="Book Antiqua" w:eastAsia="Book Antiqua" w:hAnsi="Book Antiqua"/>
          <w:color w:val="000000"/>
          <w:sz w:val="22"/>
        </w:rPr>
        <w:t>075/2019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32728">
        <w:rPr>
          <w:rFonts w:ascii="Book Antiqua" w:eastAsia="Book Antiqua" w:hAnsi="Book Antiqua"/>
          <w:color w:val="000000"/>
          <w:sz w:val="22"/>
        </w:rPr>
        <w:t>037/2019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832728">
        <w:rPr>
          <w:rFonts w:ascii="Book Antiqua" w:eastAsia="Book Antiqua" w:hAnsi="Book Antiqua"/>
          <w:color w:val="000000"/>
          <w:sz w:val="22"/>
          <w:szCs w:val="22"/>
          <w:lang w:val="pt-BR"/>
        </w:rPr>
        <w:t>075/2019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32728">
        <w:rPr>
          <w:rFonts w:ascii="Book Antiqua" w:eastAsia="Book Antiqua" w:hAnsi="Book Antiqua"/>
          <w:color w:val="000000"/>
          <w:sz w:val="22"/>
          <w:szCs w:val="22"/>
          <w:lang w:val="pt-BR"/>
        </w:rPr>
        <w:t>037/2019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832728">
        <w:rPr>
          <w:rFonts w:ascii="Book Antiqua" w:eastAsia="Book Antiqua" w:hAnsi="Book Antiqua"/>
          <w:color w:val="000000"/>
          <w:sz w:val="36"/>
          <w:szCs w:val="36"/>
        </w:rPr>
        <w:t>075/2019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2728">
        <w:rPr>
          <w:rFonts w:ascii="Book Antiqua" w:eastAsia="Book Antiqua" w:hAnsi="Book Antiqua"/>
          <w:color w:val="000000"/>
          <w:sz w:val="36"/>
          <w:szCs w:val="36"/>
          <w:lang w:val="pt-BR"/>
        </w:rPr>
        <w:t>037/2019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832728">
        <w:rPr>
          <w:rFonts w:ascii="Book Antiqua" w:eastAsia="Book Antiqua" w:hAnsi="Book Antiqua"/>
          <w:color w:val="000000"/>
          <w:sz w:val="22"/>
          <w:szCs w:val="22"/>
          <w:lang w:val="pt-BR"/>
        </w:rPr>
        <w:t>075/2019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32728">
        <w:rPr>
          <w:rFonts w:ascii="Book Antiqua" w:eastAsia="Book Antiqua" w:hAnsi="Book Antiqua"/>
          <w:color w:val="000000"/>
          <w:sz w:val="22"/>
          <w:szCs w:val="22"/>
          <w:lang w:val="pt-BR"/>
        </w:rPr>
        <w:t>037/2019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2A0" w:rsidRDefault="00C912A0">
      <w:r>
        <w:separator/>
      </w:r>
    </w:p>
  </w:endnote>
  <w:endnote w:type="continuationSeparator" w:id="1">
    <w:p w:rsidR="00C912A0" w:rsidRDefault="00C91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A0" w:rsidRDefault="00C912A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912A0" w:rsidRPr="006D2CDD" w:rsidRDefault="00C912A0"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C912A0" w:rsidRPr="005676F3" w:rsidRDefault="00C912A0" w:rsidP="005D1F5F">
    <w:pPr>
      <w:pStyle w:val="Rodap"/>
      <w:jc w:val="right"/>
      <w:rPr>
        <w:sz w:val="10"/>
        <w:szCs w:val="10"/>
      </w:rPr>
    </w:pPr>
  </w:p>
  <w:p w:rsidR="00C912A0" w:rsidRPr="005676F3" w:rsidRDefault="00C912A0"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30BB9" w:rsidRPr="005676F3">
      <w:rPr>
        <w:rFonts w:ascii="Book Antiqua" w:hAnsi="Book Antiqua"/>
        <w:b/>
        <w:sz w:val="17"/>
        <w:szCs w:val="17"/>
      </w:rPr>
      <w:fldChar w:fldCharType="begin"/>
    </w:r>
    <w:r w:rsidRPr="005676F3">
      <w:rPr>
        <w:rFonts w:ascii="Book Antiqua" w:hAnsi="Book Antiqua"/>
        <w:b/>
        <w:sz w:val="17"/>
        <w:szCs w:val="17"/>
      </w:rPr>
      <w:instrText>PAGE</w:instrText>
    </w:r>
    <w:r w:rsidR="00430BB9" w:rsidRPr="005676F3">
      <w:rPr>
        <w:rFonts w:ascii="Book Antiqua" w:hAnsi="Book Antiqua"/>
        <w:b/>
        <w:sz w:val="17"/>
        <w:szCs w:val="17"/>
      </w:rPr>
      <w:fldChar w:fldCharType="separate"/>
    </w:r>
    <w:r w:rsidR="003A7103">
      <w:rPr>
        <w:rFonts w:ascii="Book Antiqua" w:hAnsi="Book Antiqua"/>
        <w:b/>
        <w:noProof/>
        <w:sz w:val="17"/>
        <w:szCs w:val="17"/>
      </w:rPr>
      <w:t>1</w:t>
    </w:r>
    <w:r w:rsidR="00430BB9" w:rsidRPr="005676F3">
      <w:rPr>
        <w:rFonts w:ascii="Book Antiqua" w:hAnsi="Book Antiqua"/>
        <w:b/>
        <w:sz w:val="17"/>
        <w:szCs w:val="17"/>
      </w:rPr>
      <w:fldChar w:fldCharType="end"/>
    </w:r>
    <w:r w:rsidRPr="005676F3">
      <w:rPr>
        <w:rFonts w:ascii="Book Antiqua" w:hAnsi="Book Antiqua"/>
        <w:sz w:val="17"/>
        <w:szCs w:val="17"/>
      </w:rPr>
      <w:t xml:space="preserve"> de </w:t>
    </w:r>
    <w:r w:rsidR="00430BB9" w:rsidRPr="005676F3">
      <w:rPr>
        <w:rFonts w:ascii="Book Antiqua" w:hAnsi="Book Antiqua"/>
        <w:b/>
        <w:sz w:val="17"/>
        <w:szCs w:val="17"/>
      </w:rPr>
      <w:fldChar w:fldCharType="begin"/>
    </w:r>
    <w:r w:rsidRPr="005676F3">
      <w:rPr>
        <w:rFonts w:ascii="Book Antiqua" w:hAnsi="Book Antiqua"/>
        <w:b/>
        <w:sz w:val="17"/>
        <w:szCs w:val="17"/>
      </w:rPr>
      <w:instrText>NUMPAGES</w:instrText>
    </w:r>
    <w:r w:rsidR="00430BB9" w:rsidRPr="005676F3">
      <w:rPr>
        <w:rFonts w:ascii="Book Antiqua" w:hAnsi="Book Antiqua"/>
        <w:b/>
        <w:sz w:val="17"/>
        <w:szCs w:val="17"/>
      </w:rPr>
      <w:fldChar w:fldCharType="separate"/>
    </w:r>
    <w:r w:rsidR="003A7103">
      <w:rPr>
        <w:rFonts w:ascii="Book Antiqua" w:hAnsi="Book Antiqua"/>
        <w:b/>
        <w:noProof/>
        <w:sz w:val="17"/>
        <w:szCs w:val="17"/>
      </w:rPr>
      <w:t>51</w:t>
    </w:r>
    <w:r w:rsidR="00430BB9" w:rsidRPr="005676F3">
      <w:rPr>
        <w:rFonts w:ascii="Book Antiqua" w:hAnsi="Book Antiqua"/>
        <w:b/>
        <w:sz w:val="17"/>
        <w:szCs w:val="17"/>
      </w:rPr>
      <w:fldChar w:fldCharType="end"/>
    </w:r>
  </w:p>
  <w:p w:rsidR="00C912A0" w:rsidRPr="005D1F5F" w:rsidRDefault="00C912A0"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2A0" w:rsidRDefault="00C912A0">
      <w:r>
        <w:separator/>
      </w:r>
    </w:p>
  </w:footnote>
  <w:footnote w:type="continuationSeparator" w:id="1">
    <w:p w:rsidR="00C912A0" w:rsidRDefault="00C912A0">
      <w:r>
        <w:continuationSeparator/>
      </w:r>
    </w:p>
  </w:footnote>
  <w:footnote w:id="2">
    <w:p w:rsidR="00C912A0" w:rsidRPr="000069A0" w:rsidRDefault="00C912A0"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912A0" w:rsidRPr="00687DC8" w:rsidTr="00D0537C">
      <w:trPr>
        <w:trHeight w:val="838"/>
      </w:trPr>
      <w:tc>
        <w:tcPr>
          <w:tcW w:w="2715" w:type="dxa"/>
          <w:tcBorders>
            <w:top w:val="nil"/>
            <w:left w:val="nil"/>
            <w:bottom w:val="nil"/>
            <w:right w:val="nil"/>
          </w:tcBorders>
        </w:tcPr>
        <w:p w:rsidR="00C912A0" w:rsidRDefault="00430BB9" w:rsidP="00D0537C">
          <w:pPr>
            <w:tabs>
              <w:tab w:val="left" w:pos="2761"/>
            </w:tabs>
            <w:ind w:left="601"/>
          </w:pPr>
          <w:r w:rsidRPr="00430BB9">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C912A0" w:rsidRPr="00687DC8" w:rsidRDefault="00C912A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C912A0" w:rsidRPr="009F787D" w:rsidRDefault="00C912A0"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912A0" w:rsidRPr="009F787D" w:rsidRDefault="00C912A0"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C912A0" w:rsidRPr="00EC57AC" w:rsidRDefault="00C912A0"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912A0" w:rsidRPr="00687DC8" w:rsidRDefault="00C912A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912A0" w:rsidRDefault="00C912A0"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003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2C6D"/>
    <w:rsid w:val="000039E2"/>
    <w:rsid w:val="00004FBE"/>
    <w:rsid w:val="00007817"/>
    <w:rsid w:val="00007D4E"/>
    <w:rsid w:val="000125AF"/>
    <w:rsid w:val="0001296C"/>
    <w:rsid w:val="00012C5C"/>
    <w:rsid w:val="000134C9"/>
    <w:rsid w:val="000141FD"/>
    <w:rsid w:val="0001422D"/>
    <w:rsid w:val="00014CBE"/>
    <w:rsid w:val="00021714"/>
    <w:rsid w:val="00022BED"/>
    <w:rsid w:val="00023222"/>
    <w:rsid w:val="0002597B"/>
    <w:rsid w:val="00025F19"/>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AAB"/>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161"/>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3E86"/>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191E"/>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1858"/>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B79F7"/>
    <w:rsid w:val="001C1D6D"/>
    <w:rsid w:val="001C2AC4"/>
    <w:rsid w:val="001C2C62"/>
    <w:rsid w:val="001C38C9"/>
    <w:rsid w:val="001C4A66"/>
    <w:rsid w:val="001C5A40"/>
    <w:rsid w:val="001C7A27"/>
    <w:rsid w:val="001C7E3F"/>
    <w:rsid w:val="001D014E"/>
    <w:rsid w:val="001D02FA"/>
    <w:rsid w:val="001D0CAD"/>
    <w:rsid w:val="001D192D"/>
    <w:rsid w:val="001D2053"/>
    <w:rsid w:val="001D31B7"/>
    <w:rsid w:val="001D34DA"/>
    <w:rsid w:val="001D5730"/>
    <w:rsid w:val="001D6143"/>
    <w:rsid w:val="001D75E3"/>
    <w:rsid w:val="001E048C"/>
    <w:rsid w:val="001E06F1"/>
    <w:rsid w:val="001E1067"/>
    <w:rsid w:val="001E43CF"/>
    <w:rsid w:val="001E4B29"/>
    <w:rsid w:val="001E550B"/>
    <w:rsid w:val="001E5706"/>
    <w:rsid w:val="001E5923"/>
    <w:rsid w:val="001E60AA"/>
    <w:rsid w:val="001E6B27"/>
    <w:rsid w:val="001E74CC"/>
    <w:rsid w:val="001E76AB"/>
    <w:rsid w:val="001F0DBC"/>
    <w:rsid w:val="001F1A4E"/>
    <w:rsid w:val="001F312F"/>
    <w:rsid w:val="001F3160"/>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05D8"/>
    <w:rsid w:val="002B185D"/>
    <w:rsid w:val="002B2868"/>
    <w:rsid w:val="002B2A33"/>
    <w:rsid w:val="002B2AE5"/>
    <w:rsid w:val="002B3550"/>
    <w:rsid w:val="002B44C2"/>
    <w:rsid w:val="002B513B"/>
    <w:rsid w:val="002B5342"/>
    <w:rsid w:val="002B77FB"/>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111"/>
    <w:rsid w:val="003034C3"/>
    <w:rsid w:val="00303A47"/>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35D75"/>
    <w:rsid w:val="00337C9D"/>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38B9"/>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77ECE"/>
    <w:rsid w:val="0038170C"/>
    <w:rsid w:val="00382323"/>
    <w:rsid w:val="003829AB"/>
    <w:rsid w:val="0038549B"/>
    <w:rsid w:val="0038693D"/>
    <w:rsid w:val="00386AA8"/>
    <w:rsid w:val="0038705F"/>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97602"/>
    <w:rsid w:val="003A0545"/>
    <w:rsid w:val="003A0E2D"/>
    <w:rsid w:val="003A1C64"/>
    <w:rsid w:val="003A2757"/>
    <w:rsid w:val="003A2FAC"/>
    <w:rsid w:val="003A3675"/>
    <w:rsid w:val="003A378E"/>
    <w:rsid w:val="003A5516"/>
    <w:rsid w:val="003A5D41"/>
    <w:rsid w:val="003A7103"/>
    <w:rsid w:val="003A7928"/>
    <w:rsid w:val="003B0E36"/>
    <w:rsid w:val="003B33B2"/>
    <w:rsid w:val="003B3B2F"/>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04AF"/>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0D0"/>
    <w:rsid w:val="00421703"/>
    <w:rsid w:val="0042287C"/>
    <w:rsid w:val="004235D5"/>
    <w:rsid w:val="0042396D"/>
    <w:rsid w:val="00423A7E"/>
    <w:rsid w:val="0042428F"/>
    <w:rsid w:val="0042471F"/>
    <w:rsid w:val="00430BB9"/>
    <w:rsid w:val="00432B1F"/>
    <w:rsid w:val="00433A82"/>
    <w:rsid w:val="0044013F"/>
    <w:rsid w:val="00440D06"/>
    <w:rsid w:val="0044183C"/>
    <w:rsid w:val="00442C8F"/>
    <w:rsid w:val="00444909"/>
    <w:rsid w:val="004457EE"/>
    <w:rsid w:val="0044595A"/>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67E7"/>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4EED"/>
    <w:rsid w:val="005650FA"/>
    <w:rsid w:val="0056527A"/>
    <w:rsid w:val="00565699"/>
    <w:rsid w:val="00565B02"/>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37E"/>
    <w:rsid w:val="00583571"/>
    <w:rsid w:val="005848B5"/>
    <w:rsid w:val="00586438"/>
    <w:rsid w:val="005867E4"/>
    <w:rsid w:val="00587927"/>
    <w:rsid w:val="00590856"/>
    <w:rsid w:val="00590E33"/>
    <w:rsid w:val="00590FB1"/>
    <w:rsid w:val="0059165A"/>
    <w:rsid w:val="00591F44"/>
    <w:rsid w:val="00592526"/>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A7EB2"/>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1AF"/>
    <w:rsid w:val="006C722A"/>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4A93"/>
    <w:rsid w:val="0072579E"/>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3B8"/>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595"/>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D53"/>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2728"/>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2D3"/>
    <w:rsid w:val="00846C40"/>
    <w:rsid w:val="0084775F"/>
    <w:rsid w:val="00847CA0"/>
    <w:rsid w:val="0085049A"/>
    <w:rsid w:val="00850871"/>
    <w:rsid w:val="008513D2"/>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2E17"/>
    <w:rsid w:val="008832C9"/>
    <w:rsid w:val="008832EA"/>
    <w:rsid w:val="008833CA"/>
    <w:rsid w:val="00883F71"/>
    <w:rsid w:val="00885496"/>
    <w:rsid w:val="00885BA6"/>
    <w:rsid w:val="00885EB7"/>
    <w:rsid w:val="00886033"/>
    <w:rsid w:val="00886658"/>
    <w:rsid w:val="00891146"/>
    <w:rsid w:val="00892848"/>
    <w:rsid w:val="00892F6E"/>
    <w:rsid w:val="0089305E"/>
    <w:rsid w:val="00893AB2"/>
    <w:rsid w:val="00894568"/>
    <w:rsid w:val="00894FEC"/>
    <w:rsid w:val="00895E89"/>
    <w:rsid w:val="00895F85"/>
    <w:rsid w:val="00896976"/>
    <w:rsid w:val="00897344"/>
    <w:rsid w:val="00897C04"/>
    <w:rsid w:val="008A03F8"/>
    <w:rsid w:val="008A0590"/>
    <w:rsid w:val="008A065E"/>
    <w:rsid w:val="008A0A0D"/>
    <w:rsid w:val="008A1835"/>
    <w:rsid w:val="008A2009"/>
    <w:rsid w:val="008A3C2C"/>
    <w:rsid w:val="008A4660"/>
    <w:rsid w:val="008A5380"/>
    <w:rsid w:val="008A5649"/>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80D"/>
    <w:rsid w:val="008E3992"/>
    <w:rsid w:val="008E3F82"/>
    <w:rsid w:val="008E4CEC"/>
    <w:rsid w:val="008E4FA5"/>
    <w:rsid w:val="008E53F2"/>
    <w:rsid w:val="008E6CD1"/>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376B2"/>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C64"/>
    <w:rsid w:val="00953F31"/>
    <w:rsid w:val="00956415"/>
    <w:rsid w:val="00960679"/>
    <w:rsid w:val="00960E54"/>
    <w:rsid w:val="00962F5E"/>
    <w:rsid w:val="009653AD"/>
    <w:rsid w:val="009658A3"/>
    <w:rsid w:val="00966168"/>
    <w:rsid w:val="00966DB4"/>
    <w:rsid w:val="009671F4"/>
    <w:rsid w:val="0096722F"/>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510"/>
    <w:rsid w:val="009B09E5"/>
    <w:rsid w:val="009B0E67"/>
    <w:rsid w:val="009B146C"/>
    <w:rsid w:val="009B28B8"/>
    <w:rsid w:val="009B2A04"/>
    <w:rsid w:val="009B3668"/>
    <w:rsid w:val="009B447A"/>
    <w:rsid w:val="009B61D2"/>
    <w:rsid w:val="009B61D3"/>
    <w:rsid w:val="009B688B"/>
    <w:rsid w:val="009B7050"/>
    <w:rsid w:val="009C01AD"/>
    <w:rsid w:val="009C01CF"/>
    <w:rsid w:val="009C1AFE"/>
    <w:rsid w:val="009C229C"/>
    <w:rsid w:val="009C24D9"/>
    <w:rsid w:val="009C2B56"/>
    <w:rsid w:val="009C472E"/>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D7B61"/>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4421"/>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41260"/>
    <w:rsid w:val="00A420BF"/>
    <w:rsid w:val="00A42A4B"/>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6A09"/>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3D8E"/>
    <w:rsid w:val="00B8496B"/>
    <w:rsid w:val="00B84FBF"/>
    <w:rsid w:val="00B8510D"/>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D78C0"/>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A56"/>
    <w:rsid w:val="00C22D87"/>
    <w:rsid w:val="00C22DA4"/>
    <w:rsid w:val="00C22FDA"/>
    <w:rsid w:val="00C233DB"/>
    <w:rsid w:val="00C25552"/>
    <w:rsid w:val="00C26CB9"/>
    <w:rsid w:val="00C26DFC"/>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2A0"/>
    <w:rsid w:val="00C918D6"/>
    <w:rsid w:val="00C91CE1"/>
    <w:rsid w:val="00C92600"/>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4F05"/>
    <w:rsid w:val="00CA50DD"/>
    <w:rsid w:val="00CA5140"/>
    <w:rsid w:val="00CA59D9"/>
    <w:rsid w:val="00CA5FAB"/>
    <w:rsid w:val="00CA7030"/>
    <w:rsid w:val="00CA75FC"/>
    <w:rsid w:val="00CB2034"/>
    <w:rsid w:val="00CB2985"/>
    <w:rsid w:val="00CB4503"/>
    <w:rsid w:val="00CB45BB"/>
    <w:rsid w:val="00CB57D0"/>
    <w:rsid w:val="00CB59A6"/>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0E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DAD"/>
    <w:rsid w:val="00D16FC4"/>
    <w:rsid w:val="00D1720C"/>
    <w:rsid w:val="00D172DE"/>
    <w:rsid w:val="00D17314"/>
    <w:rsid w:val="00D20085"/>
    <w:rsid w:val="00D2097C"/>
    <w:rsid w:val="00D20BD7"/>
    <w:rsid w:val="00D2173E"/>
    <w:rsid w:val="00D21D50"/>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0AF"/>
    <w:rsid w:val="00D43447"/>
    <w:rsid w:val="00D43491"/>
    <w:rsid w:val="00D4357A"/>
    <w:rsid w:val="00D43D61"/>
    <w:rsid w:val="00D4495F"/>
    <w:rsid w:val="00D44EB1"/>
    <w:rsid w:val="00D44EE0"/>
    <w:rsid w:val="00D45621"/>
    <w:rsid w:val="00D45BD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430"/>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5DF"/>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237"/>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5421"/>
    <w:rsid w:val="00EE705B"/>
    <w:rsid w:val="00EF0AA7"/>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6B8"/>
    <w:rsid w:val="00F268EF"/>
    <w:rsid w:val="00F27694"/>
    <w:rsid w:val="00F30F5B"/>
    <w:rsid w:val="00F330BE"/>
    <w:rsid w:val="00F335B2"/>
    <w:rsid w:val="00F33BB0"/>
    <w:rsid w:val="00F34195"/>
    <w:rsid w:val="00F346BA"/>
    <w:rsid w:val="00F351DC"/>
    <w:rsid w:val="00F364B6"/>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29BF"/>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1F64"/>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6382599">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4874</TotalTime>
  <Pages>51</Pages>
  <Words>21114</Words>
  <Characters>120507</Characters>
  <Application>Microsoft Office Word</Application>
  <DocSecurity>0</DocSecurity>
  <Lines>1004</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141339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1734</cp:revision>
  <cp:lastPrinted>2019-04-04T16:18:00Z</cp:lastPrinted>
  <dcterms:created xsi:type="dcterms:W3CDTF">2018-06-12T12:14:00Z</dcterms:created>
  <dcterms:modified xsi:type="dcterms:W3CDTF">2019-04-11T14:29:00Z</dcterms:modified>
</cp:coreProperties>
</file>