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787E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rPr>
      </w:pPr>
      <w:r>
        <w:rPr>
          <w:rFonts w:ascii="Book Antiqua" w:hAnsi="Book Antiqua"/>
          <w:i/>
        </w:rPr>
        <w:t>Município de Gaspar, através do</w:t>
      </w:r>
      <w:r w:rsidR="00503842" w:rsidRPr="008D553A">
        <w:rPr>
          <w:rFonts w:ascii="Book Antiqua" w:hAnsi="Book Antiqua"/>
          <w:i/>
        </w:rPr>
        <w:t xml:space="preserve"> </w:t>
      </w:r>
      <w:r w:rsidR="00503842" w:rsidRPr="008D553A">
        <w:rPr>
          <w:rFonts w:ascii="Book Antiqua" w:eastAsia="Book Antiqua" w:hAnsi="Book Antiqua"/>
          <w:i/>
        </w:rPr>
        <w:t>Gabinete do Prefeito e Vice-Prefeito – Superintendência de Gestão Compartilhada;</w:t>
      </w:r>
      <w:r w:rsidR="00503842" w:rsidRPr="008D553A">
        <w:rPr>
          <w:rFonts w:ascii="Book Antiqua" w:hAnsi="Book Antiqua" w:cs="Book Antiqua"/>
          <w:i/>
        </w:rPr>
        <w:t xml:space="preserve"> </w:t>
      </w:r>
      <w:r>
        <w:rPr>
          <w:rFonts w:ascii="Book Antiqua" w:hAnsi="Book Antiqua" w:cs="Book Antiqua"/>
          <w:i/>
        </w:rPr>
        <w:t xml:space="preserve">da </w:t>
      </w:r>
      <w:r w:rsidR="00503842" w:rsidRPr="008D553A">
        <w:rPr>
          <w:rFonts w:ascii="Book Antiqua" w:hAnsi="Book Antiqua"/>
          <w:i/>
        </w:rPr>
        <w:t>Secretaria de Obras e Serviços Urbanos</w:t>
      </w:r>
      <w:r>
        <w:rPr>
          <w:rFonts w:ascii="Book Antiqua" w:hAnsi="Book Antiqua"/>
        </w:rPr>
        <w:t xml:space="preserve"> </w:t>
      </w:r>
      <w:r w:rsidRPr="00404464">
        <w:rPr>
          <w:rFonts w:ascii="Book Antiqua" w:hAnsi="Book Antiqua"/>
          <w:i/>
        </w:rPr>
        <w:t>e do</w:t>
      </w:r>
      <w:r w:rsidR="00503842" w:rsidRPr="008D553A">
        <w:rPr>
          <w:rFonts w:ascii="Book Antiqua" w:hAnsi="Book Antiqua"/>
        </w:rPr>
        <w:t xml:space="preserve"> </w:t>
      </w:r>
      <w:r w:rsidR="00503842" w:rsidRPr="008D553A">
        <w:rPr>
          <w:rStyle w:val="nfase"/>
          <w:rFonts w:ascii="Book Antiqua" w:eastAsia="Book Antiqua" w:hAnsi="Book Antiqua"/>
        </w:rPr>
        <w:t xml:space="preserve">Serviço Autônomo Municipal de Água e Esgoto (SAMAE); </w:t>
      </w:r>
      <w:r w:rsidRPr="0066180D">
        <w:rPr>
          <w:rFonts w:ascii="Book Antiqua" w:hAnsi="Book Antiqua"/>
          <w:i/>
        </w:rPr>
        <w:t>d</w:t>
      </w:r>
      <w:r w:rsidR="00503842" w:rsidRPr="0066180D">
        <w:rPr>
          <w:rFonts w:ascii="Book Antiqua" w:hAnsi="Book Antiqua"/>
          <w:i/>
        </w:rPr>
        <w:t>i</w:t>
      </w:r>
      <w:r w:rsidR="00503842" w:rsidRPr="008D553A">
        <w:rPr>
          <w:rFonts w:ascii="Book Antiqua" w:hAnsi="Book Antiqua"/>
          <w:i/>
        </w:rPr>
        <w:t>vulga:</w:t>
      </w:r>
    </w:p>
    <w:p w:rsidR="00503842" w:rsidRPr="007F7BF6"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i/>
        </w:rPr>
      </w:pPr>
    </w:p>
    <w:p w:rsidR="00503842" w:rsidRPr="00FC196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4A3247">
        <w:rPr>
          <w:rFonts w:ascii="Book Antiqua" w:eastAsia="Book Antiqua" w:hAnsi="Book Antiqua"/>
          <w:sz w:val="36"/>
          <w:szCs w:val="36"/>
        </w:rPr>
        <w:t>125/2019</w:t>
      </w:r>
    </w:p>
    <w:p w:rsidR="00503842" w:rsidRPr="0046021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4A3247">
        <w:rPr>
          <w:rFonts w:ascii="Book Antiqua" w:eastAsia="Book Antiqua" w:hAnsi="Book Antiqua"/>
          <w:sz w:val="36"/>
        </w:rPr>
        <w:t>067/2019</w:t>
      </w:r>
    </w:p>
    <w:p w:rsidR="00503842" w:rsidRPr="00AC026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FA4BAC" w:rsidRPr="00FA4BAC">
        <w:rPr>
          <w:rFonts w:ascii="Book Antiqua" w:hAnsi="Book Antiqua"/>
          <w:b/>
          <w:sz w:val="28"/>
          <w:szCs w:val="28"/>
        </w:rPr>
        <w:t>REGISTRO DE PREÇOS VISANDO À CONTRATAÇÃO DE EMPRESA PARA EXECUÇÃO DE SERVIÇOS DE PAVIMENTAÇÃO INTERTRAVADA</w:t>
      </w:r>
      <w:r w:rsidR="00FA4BAC">
        <w:rPr>
          <w:rFonts w:ascii="Book Antiqua" w:hAnsi="Book Antiqua"/>
          <w:b/>
          <w:sz w:val="28"/>
          <w:szCs w:val="28"/>
        </w:rPr>
        <w:t>.</w:t>
      </w:r>
    </w:p>
    <w:p w:rsidR="00503842" w:rsidRPr="00E1471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D810A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sz w:val="26"/>
          <w:szCs w:val="26"/>
          <w:lang w:eastAsia="pt-BR"/>
        </w:rPr>
      </w:pPr>
      <w:r w:rsidRPr="00D810AC">
        <w:rPr>
          <w:rFonts w:ascii="Book Antiqua" w:hAnsi="Book Antiqua" w:cs="Book Antiqua"/>
          <w:b/>
          <w:sz w:val="26"/>
          <w:szCs w:val="26"/>
          <w:lang w:eastAsia="pt-BR"/>
        </w:rPr>
        <w:t>Tipo de Licitação:</w:t>
      </w:r>
      <w:r w:rsidRPr="00D810AC">
        <w:rPr>
          <w:rFonts w:ascii="Book Antiqua" w:hAnsi="Book Antiqua" w:cs="Book Antiqua"/>
          <w:bCs/>
          <w:sz w:val="26"/>
          <w:szCs w:val="26"/>
          <w:lang w:eastAsia="pt-BR"/>
        </w:rPr>
        <w:t xml:space="preserve"> Menor preço.</w:t>
      </w:r>
    </w:p>
    <w:p w:rsidR="00503842" w:rsidRPr="00D810A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sz w:val="26"/>
          <w:szCs w:val="26"/>
          <w:lang w:eastAsia="pt-BR"/>
        </w:rPr>
      </w:pPr>
      <w:r w:rsidRPr="00D810AC">
        <w:rPr>
          <w:rFonts w:ascii="Book Antiqua" w:hAnsi="Book Antiqua" w:cs="Book Antiqua"/>
          <w:b/>
          <w:sz w:val="26"/>
          <w:szCs w:val="26"/>
          <w:lang w:eastAsia="pt-BR"/>
        </w:rPr>
        <w:t>Forma de Julgamento:</w:t>
      </w:r>
      <w:r w:rsidRPr="00D810AC">
        <w:rPr>
          <w:rFonts w:ascii="Book Antiqua" w:hAnsi="Book Antiqua" w:cs="Book Antiqua"/>
          <w:bCs/>
          <w:sz w:val="26"/>
          <w:szCs w:val="26"/>
          <w:lang w:eastAsia="pt-BR"/>
        </w:rPr>
        <w:t xml:space="preserve"> Por </w:t>
      </w:r>
      <w:r>
        <w:rPr>
          <w:rFonts w:ascii="Book Antiqua" w:hAnsi="Book Antiqua" w:cs="Book Antiqua"/>
          <w:bCs/>
          <w:sz w:val="26"/>
          <w:szCs w:val="26"/>
          <w:lang w:eastAsia="pt-BR"/>
        </w:rPr>
        <w:t>lote.</w:t>
      </w:r>
    </w:p>
    <w:p w:rsidR="00503842" w:rsidRPr="00773C7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FF0000"/>
          <w:sz w:val="26"/>
          <w:szCs w:val="26"/>
        </w:rPr>
      </w:pPr>
      <w:r w:rsidRPr="00D810AC">
        <w:rPr>
          <w:rFonts w:ascii="Book Antiqua" w:hAnsi="Book Antiqua"/>
          <w:b/>
          <w:sz w:val="26"/>
          <w:szCs w:val="26"/>
        </w:rPr>
        <w:t>Regime de Execução:</w:t>
      </w:r>
      <w:r w:rsidRPr="00D810AC">
        <w:rPr>
          <w:rFonts w:ascii="Book Antiqua" w:hAnsi="Book Antiqua"/>
          <w:sz w:val="26"/>
          <w:szCs w:val="26"/>
        </w:rPr>
        <w:t xml:space="preserve"> </w:t>
      </w:r>
      <w:r w:rsidRPr="008C4021">
        <w:rPr>
          <w:rFonts w:ascii="Book Antiqua" w:hAnsi="Book Antiqua"/>
          <w:sz w:val="26"/>
          <w:szCs w:val="26"/>
        </w:rPr>
        <w:t>Indireta - Empreitada por preço unitário.</w:t>
      </w:r>
    </w:p>
    <w:p w:rsidR="00503842" w:rsidRPr="009F2A3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D810AC">
        <w:rPr>
          <w:rFonts w:ascii="Book Antiqua" w:hAnsi="Book Antiqua" w:cs="Book Antiqua"/>
          <w:b/>
          <w:bCs/>
          <w:sz w:val="26"/>
          <w:szCs w:val="26"/>
        </w:rPr>
        <w:t xml:space="preserve">Valor Estimado da Licitação: </w:t>
      </w:r>
      <w:r w:rsidRPr="009F2A3F">
        <w:rPr>
          <w:rFonts w:ascii="Book Antiqua" w:eastAsia="Arial" w:hAnsi="Book Antiqua" w:cs="Book Antiqua"/>
          <w:sz w:val="26"/>
          <w:szCs w:val="26"/>
          <w:lang w:eastAsia="pt-BR"/>
        </w:rPr>
        <w:t xml:space="preserve">R$ </w:t>
      </w:r>
      <w:r w:rsidR="00B01624" w:rsidRPr="005A355A">
        <w:rPr>
          <w:rFonts w:ascii="Book Antiqua" w:eastAsia="Times New Roman" w:hAnsi="Book Antiqua" w:cs="Arial"/>
          <w:color w:val="000000"/>
          <w:sz w:val="26"/>
          <w:szCs w:val="26"/>
          <w:lang w:eastAsia="pt-BR"/>
        </w:rPr>
        <w:t>7.150.707,00</w:t>
      </w:r>
      <w:r w:rsidRPr="00B01624">
        <w:rPr>
          <w:rFonts w:ascii="Book Antiqua" w:eastAsia="Arial" w:hAnsi="Book Antiqua" w:cs="Book Antiqua"/>
          <w:lang w:eastAsia="pt-BR"/>
        </w:rPr>
        <w:t xml:space="preserve"> (</w:t>
      </w:r>
      <w:r w:rsidR="00B64767">
        <w:rPr>
          <w:rFonts w:ascii="Book Antiqua" w:eastAsia="Arial" w:hAnsi="Book Antiqua" w:cs="Book Antiqua"/>
          <w:sz w:val="26"/>
          <w:szCs w:val="26"/>
          <w:lang w:eastAsia="pt-BR"/>
        </w:rPr>
        <w:t>S</w:t>
      </w:r>
      <w:r w:rsidR="009F2A3F" w:rsidRPr="009F2A3F">
        <w:rPr>
          <w:rFonts w:ascii="Book Antiqua" w:eastAsia="Arial" w:hAnsi="Book Antiqua" w:cs="Book Antiqua"/>
          <w:sz w:val="26"/>
          <w:szCs w:val="26"/>
          <w:lang w:eastAsia="pt-BR"/>
        </w:rPr>
        <w:t>ete</w:t>
      </w:r>
      <w:r w:rsidR="00B7417B" w:rsidRPr="009F2A3F">
        <w:rPr>
          <w:rFonts w:ascii="Book Antiqua" w:eastAsia="Arial" w:hAnsi="Book Antiqua" w:cs="Book Antiqua"/>
          <w:sz w:val="26"/>
          <w:szCs w:val="26"/>
          <w:lang w:eastAsia="pt-BR"/>
        </w:rPr>
        <w:t xml:space="preserve"> m</w:t>
      </w:r>
      <w:r w:rsidRPr="009F2A3F">
        <w:rPr>
          <w:rFonts w:ascii="Book Antiqua" w:eastAsia="Arial" w:hAnsi="Book Antiqua" w:cs="Book Antiqua"/>
          <w:sz w:val="26"/>
          <w:szCs w:val="26"/>
          <w:lang w:eastAsia="pt-BR"/>
        </w:rPr>
        <w:t>ilhões,</w:t>
      </w:r>
      <w:r w:rsidR="00B64767">
        <w:rPr>
          <w:rFonts w:ascii="Book Antiqua" w:eastAsia="Arial" w:hAnsi="Book Antiqua" w:cs="Book Antiqua"/>
          <w:sz w:val="26"/>
          <w:szCs w:val="26"/>
          <w:lang w:eastAsia="pt-BR"/>
        </w:rPr>
        <w:t xml:space="preserve"> </w:t>
      </w:r>
      <w:r w:rsidR="00B7417B" w:rsidRPr="009F2A3F">
        <w:rPr>
          <w:rFonts w:ascii="Book Antiqua" w:eastAsia="Arial" w:hAnsi="Book Antiqua" w:cs="Book Antiqua"/>
          <w:sz w:val="26"/>
          <w:szCs w:val="26"/>
          <w:lang w:eastAsia="pt-BR"/>
        </w:rPr>
        <w:t>cento e</w:t>
      </w:r>
      <w:r w:rsidR="00B01624">
        <w:rPr>
          <w:rFonts w:ascii="Book Antiqua" w:eastAsia="Arial" w:hAnsi="Book Antiqua" w:cs="Book Antiqua"/>
          <w:sz w:val="26"/>
          <w:szCs w:val="26"/>
          <w:lang w:eastAsia="pt-BR"/>
        </w:rPr>
        <w:t xml:space="preserve"> </w:t>
      </w:r>
      <w:proofErr w:type="spellStart"/>
      <w:r w:rsidR="00B01624">
        <w:rPr>
          <w:rFonts w:ascii="Book Antiqua" w:eastAsia="Arial" w:hAnsi="Book Antiqua" w:cs="Book Antiqua"/>
          <w:sz w:val="26"/>
          <w:szCs w:val="26"/>
          <w:lang w:eastAsia="pt-BR"/>
        </w:rPr>
        <w:t>cinquenta</w:t>
      </w:r>
      <w:proofErr w:type="spellEnd"/>
      <w:r w:rsidR="00B7417B" w:rsidRPr="009F2A3F">
        <w:rPr>
          <w:rFonts w:ascii="Book Antiqua" w:eastAsia="Arial" w:hAnsi="Book Antiqua" w:cs="Book Antiqua"/>
          <w:sz w:val="26"/>
          <w:szCs w:val="26"/>
          <w:lang w:eastAsia="pt-BR"/>
        </w:rPr>
        <w:t xml:space="preserve"> mil, </w:t>
      </w:r>
      <w:r w:rsidR="00B01624">
        <w:rPr>
          <w:rFonts w:ascii="Book Antiqua" w:eastAsia="Arial" w:hAnsi="Book Antiqua" w:cs="Book Antiqua"/>
          <w:sz w:val="26"/>
          <w:szCs w:val="26"/>
          <w:lang w:eastAsia="pt-BR"/>
        </w:rPr>
        <w:t>sete</w:t>
      </w:r>
      <w:r w:rsidR="00B64767">
        <w:rPr>
          <w:rFonts w:ascii="Book Antiqua" w:eastAsia="Arial" w:hAnsi="Book Antiqua" w:cs="Book Antiqua"/>
          <w:sz w:val="26"/>
          <w:szCs w:val="26"/>
          <w:lang w:eastAsia="pt-BR"/>
        </w:rPr>
        <w:t>cento</w:t>
      </w:r>
      <w:r w:rsidR="00B01624">
        <w:rPr>
          <w:rFonts w:ascii="Book Antiqua" w:eastAsia="Arial" w:hAnsi="Book Antiqua" w:cs="Book Antiqua"/>
          <w:sz w:val="26"/>
          <w:szCs w:val="26"/>
          <w:lang w:eastAsia="pt-BR"/>
        </w:rPr>
        <w:t>s</w:t>
      </w:r>
      <w:r w:rsidR="00B64767">
        <w:rPr>
          <w:rFonts w:ascii="Book Antiqua" w:eastAsia="Arial" w:hAnsi="Book Antiqua" w:cs="Book Antiqua"/>
          <w:sz w:val="26"/>
          <w:szCs w:val="26"/>
          <w:lang w:eastAsia="pt-BR"/>
        </w:rPr>
        <w:t xml:space="preserve"> e </w:t>
      </w:r>
      <w:r w:rsidR="00B01624">
        <w:rPr>
          <w:rFonts w:ascii="Book Antiqua" w:eastAsia="Arial" w:hAnsi="Book Antiqua" w:cs="Book Antiqua"/>
          <w:sz w:val="26"/>
          <w:szCs w:val="26"/>
          <w:lang w:eastAsia="pt-BR"/>
        </w:rPr>
        <w:t>sete</w:t>
      </w:r>
      <w:r w:rsidR="00B64767">
        <w:rPr>
          <w:rFonts w:ascii="Book Antiqua" w:eastAsia="Arial" w:hAnsi="Book Antiqua" w:cs="Book Antiqua"/>
          <w:sz w:val="26"/>
          <w:szCs w:val="26"/>
          <w:lang w:eastAsia="pt-BR"/>
        </w:rPr>
        <w:t xml:space="preserve"> reais</w:t>
      </w:r>
      <w:r w:rsidRPr="009F2A3F">
        <w:rPr>
          <w:rFonts w:ascii="Book Antiqua" w:eastAsia="Arial" w:hAnsi="Book Antiqua" w:cs="Book Antiqua"/>
          <w:sz w:val="26"/>
          <w:szCs w:val="26"/>
          <w:lang w:eastAsia="pt-BR"/>
        </w:rPr>
        <w:t>).</w:t>
      </w:r>
    </w:p>
    <w:p w:rsidR="00503842" w:rsidRPr="00773C7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sz w:val="26"/>
          <w:szCs w:val="26"/>
        </w:rPr>
      </w:pPr>
      <w:r w:rsidRPr="00D810AC">
        <w:rPr>
          <w:rFonts w:ascii="Book Antiqua" w:eastAsia="Book Antiqua" w:hAnsi="Book Antiqua"/>
          <w:b/>
          <w:sz w:val="26"/>
          <w:szCs w:val="26"/>
        </w:rPr>
        <w:t>Regência:</w:t>
      </w:r>
      <w:r w:rsidRPr="00D810AC">
        <w:rPr>
          <w:rFonts w:ascii="Book Antiqua" w:eastAsia="Book Antiqua" w:hAnsi="Book Antiqua"/>
          <w:sz w:val="26"/>
          <w:szCs w:val="26"/>
        </w:rPr>
        <w:t xml:space="preserve"> </w:t>
      </w:r>
      <w:r w:rsidRPr="005D6FCA">
        <w:rPr>
          <w:rFonts w:ascii="Book Antiqua" w:eastAsia="Book Antiqua" w:hAnsi="Book Antiqua"/>
          <w:sz w:val="26"/>
          <w:szCs w:val="26"/>
        </w:rPr>
        <w:t xml:space="preserve">Lei n° 10.520/2002, Decreto Municipal nº 783/2005, Decreto Municipal nº </w:t>
      </w:r>
      <w:proofErr w:type="gramStart"/>
      <w:r w:rsidRPr="005D6FCA">
        <w:rPr>
          <w:rFonts w:ascii="Book Antiqua" w:eastAsia="Book Antiqua" w:hAnsi="Book Antiqua"/>
          <w:sz w:val="26"/>
          <w:szCs w:val="26"/>
        </w:rPr>
        <w:t>1.731/2007, Lei</w:t>
      </w:r>
      <w:proofErr w:type="gramEnd"/>
      <w:r w:rsidRPr="005D6FCA">
        <w:rPr>
          <w:rFonts w:ascii="Book Antiqua" w:eastAsia="Book Antiqua" w:hAnsi="Book Antiqua"/>
          <w:sz w:val="26"/>
          <w:szCs w:val="26"/>
        </w:rPr>
        <w:t xml:space="preserve"> Complementar n° 123/2006, Lei 8.666/93 e alterações, Decreto Municipal nº 7.241/2016.</w:t>
      </w:r>
    </w:p>
    <w:p w:rsidR="00503842" w:rsidRPr="0077673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240D40" w:rsidRPr="00CF0017" w:rsidRDefault="00240D40" w:rsidP="00E14710">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240D40" w:rsidRPr="00CF0017" w:rsidRDefault="00240D40" w:rsidP="00E14710">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2428D0" w:rsidRPr="002428D0">
        <w:rPr>
          <w:rFonts w:ascii="Book Antiqua" w:hAnsi="Book Antiqua"/>
          <w:b/>
          <w:bCs/>
          <w:sz w:val="26"/>
          <w:szCs w:val="26"/>
          <w:lang w:eastAsia="pt-BR"/>
        </w:rPr>
        <w:t>02</w:t>
      </w:r>
      <w:r w:rsidRPr="002428D0">
        <w:rPr>
          <w:rStyle w:val="nfase"/>
          <w:rFonts w:ascii="Book Antiqua" w:hAnsi="Book Antiqua"/>
          <w:b/>
          <w:i w:val="0"/>
          <w:sz w:val="26"/>
          <w:szCs w:val="26"/>
        </w:rPr>
        <w:t>/</w:t>
      </w:r>
      <w:r w:rsidR="002428D0" w:rsidRPr="002428D0">
        <w:rPr>
          <w:rFonts w:ascii="Book Antiqua" w:hAnsi="Book Antiqua"/>
          <w:b/>
          <w:bCs/>
          <w:sz w:val="26"/>
          <w:szCs w:val="26"/>
          <w:lang w:eastAsia="pt-BR"/>
        </w:rPr>
        <w:t>07</w:t>
      </w:r>
      <w:r w:rsidRPr="002428D0">
        <w:rPr>
          <w:rStyle w:val="nfase"/>
          <w:rFonts w:ascii="Book Antiqua" w:hAnsi="Book Antiqua"/>
          <w:b/>
          <w:i w:val="0"/>
          <w:sz w:val="26"/>
          <w:szCs w:val="26"/>
        </w:rPr>
        <w:t>/</w:t>
      </w:r>
      <w:r w:rsidRPr="00B1791B">
        <w:rPr>
          <w:rStyle w:val="nfase"/>
          <w:rFonts w:ascii="Book Antiqua" w:hAnsi="Book Antiqua"/>
          <w:b/>
          <w:i w:val="0"/>
          <w:sz w:val="26"/>
          <w:szCs w:val="26"/>
        </w:rPr>
        <w:t>2019.</w:t>
      </w:r>
    </w:p>
    <w:p w:rsidR="00240D40" w:rsidRPr="00CF0017" w:rsidRDefault="00240D40" w:rsidP="00E14710">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240D40" w:rsidRPr="00CF0017" w:rsidRDefault="00240D40" w:rsidP="00E14710">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240D40" w:rsidRPr="00CF0017" w:rsidRDefault="00240D40" w:rsidP="00E14710">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2428D0" w:rsidRPr="002428D0">
        <w:rPr>
          <w:rFonts w:ascii="Book Antiqua" w:hAnsi="Book Antiqua"/>
          <w:b/>
          <w:bCs/>
          <w:sz w:val="26"/>
          <w:szCs w:val="26"/>
          <w:lang w:eastAsia="pt-BR"/>
        </w:rPr>
        <w:t>02</w:t>
      </w:r>
      <w:r w:rsidRPr="002428D0">
        <w:rPr>
          <w:rStyle w:val="nfase"/>
          <w:rFonts w:ascii="Book Antiqua" w:hAnsi="Book Antiqua"/>
          <w:b/>
          <w:i w:val="0"/>
          <w:sz w:val="26"/>
          <w:szCs w:val="26"/>
        </w:rPr>
        <w:t>/</w:t>
      </w:r>
      <w:r w:rsidR="002428D0" w:rsidRPr="002428D0">
        <w:rPr>
          <w:rFonts w:ascii="Book Antiqua" w:hAnsi="Book Antiqua"/>
          <w:b/>
          <w:bCs/>
          <w:sz w:val="26"/>
          <w:szCs w:val="26"/>
          <w:lang w:eastAsia="pt-BR"/>
        </w:rPr>
        <w:t>07</w:t>
      </w:r>
      <w:r w:rsidRPr="002428D0">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240D40" w:rsidRPr="00CF0017" w:rsidRDefault="00240D40" w:rsidP="00E14710">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503842" w:rsidRPr="00E1471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E14710">
      <w:pPr>
        <w:spacing w:after="0" w:line="240" w:lineRule="auto"/>
        <w:ind w:left="-709" w:right="-851"/>
        <w:jc w:val="both"/>
        <w:rPr>
          <w:rStyle w:val="nfase"/>
          <w:rFonts w:ascii="Book Antiqua" w:eastAsia="Book Antiqua" w:hAnsi="Book Antiqua"/>
          <w:b/>
          <w:i w:val="0"/>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MENOR PREÇO POR LOTE</w:t>
      </w:r>
      <w:r w:rsidRPr="00EE1E13">
        <w:rPr>
          <w:rFonts w:ascii="Book Antiqua" w:eastAsia="Book Antiqua" w:hAnsi="Book Antiqua"/>
        </w:rPr>
        <w:t>, dispondo no presente Edital as condições de sua realização.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Pr>
          <w:rFonts w:ascii="Book Antiqua" w:hAnsi="Book Antiqua"/>
          <w:b/>
        </w:rPr>
        <w:t>1</w:t>
      </w:r>
      <w:r w:rsidRPr="005C4C8E">
        <w:rPr>
          <w:rFonts w:ascii="Book Antiqua" w:hAnsi="Book Antiqua"/>
          <w:b/>
        </w:rPr>
        <w:t xml:space="preserve">.1 </w:t>
      </w:r>
      <w:r w:rsidRPr="00AC026F">
        <w:rPr>
          <w:rFonts w:ascii="Book Antiqua" w:hAnsi="Book Antiqua"/>
        </w:rPr>
        <w:t>A presente Lici</w:t>
      </w:r>
      <w:r>
        <w:rPr>
          <w:rFonts w:ascii="Book Antiqua" w:hAnsi="Book Antiqua"/>
        </w:rPr>
        <w:t>tação tem por objeto o Registro</w:t>
      </w:r>
      <w:r w:rsidRPr="00AC026F">
        <w:rPr>
          <w:rFonts w:ascii="Book Antiqua" w:hAnsi="Book Antiqua"/>
        </w:rPr>
        <w:t xml:space="preserve"> de Preços </w:t>
      </w:r>
      <w:r w:rsidR="00240D40" w:rsidRPr="00240D40">
        <w:rPr>
          <w:rFonts w:ascii="Book Antiqua" w:hAnsi="Book Antiqua"/>
          <w:b/>
        </w:rPr>
        <w:t xml:space="preserve">visando à contratação de empresa para </w:t>
      </w:r>
      <w:r w:rsidR="00240D40" w:rsidRPr="00240D40">
        <w:rPr>
          <w:rFonts w:ascii="Book Antiqua" w:hAnsi="Book Antiqua"/>
          <w:b/>
        </w:rPr>
        <w:lastRenderedPageBreak/>
        <w:t xml:space="preserve">execução de serviços de pavimentação </w:t>
      </w:r>
      <w:proofErr w:type="spellStart"/>
      <w:r w:rsidR="00240D40" w:rsidRPr="00240D40">
        <w:rPr>
          <w:rFonts w:ascii="Book Antiqua" w:hAnsi="Book Antiqua"/>
          <w:b/>
        </w:rPr>
        <w:t>intertravada</w:t>
      </w:r>
      <w:proofErr w:type="spellEnd"/>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Pr="00602EA3">
        <w:rPr>
          <w:rFonts w:ascii="Book Antiqua" w:hAnsi="Book Antiqua"/>
          <w:b/>
        </w:rPr>
        <w:t>ANEXO II – Projeto Executivo – Memorial Descritivo.</w:t>
      </w:r>
    </w:p>
    <w:p w:rsidR="00A76EBE" w:rsidRDefault="00A76EB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r w:rsidRPr="00E14710">
        <w:rPr>
          <w:rFonts w:ascii="Book Antiqua" w:hAnsi="Book Antiqua"/>
        </w:rPr>
        <w:t xml:space="preserve">1.3 A justificativa para a presente contratação encontra-se especificada no </w:t>
      </w:r>
      <w:r w:rsidRPr="00E14710">
        <w:rPr>
          <w:rFonts w:ascii="Book Antiqua" w:hAnsi="Book Antiqua"/>
          <w:b/>
        </w:rPr>
        <w:t xml:space="preserve">ANEXO I – Termo de Referência </w:t>
      </w:r>
      <w:r w:rsidRPr="00E14710">
        <w:rPr>
          <w:rFonts w:ascii="Book Antiqua" w:hAnsi="Book Antiqua"/>
        </w:rPr>
        <w:t>do presente Edital.</w:t>
      </w:r>
      <w:r>
        <w:rPr>
          <w:rFonts w:ascii="Book Antiqua" w:hAnsi="Book Antiqua"/>
          <w:b/>
          <w:color w:val="FF0000"/>
        </w:rPr>
        <w:t xml:space="preserve"> </w:t>
      </w:r>
    </w:p>
    <w:p w:rsidR="00E93FB9" w:rsidRPr="00E93FB9" w:rsidRDefault="00E93FB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E93FB9">
        <w:rPr>
          <w:rFonts w:ascii="Book Antiqua" w:hAnsi="Book Antiqua"/>
        </w:rPr>
        <w:t>1.4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503842" w:rsidRPr="00E93FB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E1471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4A3247">
              <w:rPr>
                <w:rFonts w:ascii="Book Antiqua" w:eastAsia="Book Antiqua" w:hAnsi="Book Antiqua"/>
                <w:b/>
              </w:rPr>
              <w:t>125/2019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4A3247">
              <w:rPr>
                <w:rFonts w:ascii="Book Antiqua" w:eastAsia="Book Antiqua" w:hAnsi="Book Antiqua"/>
                <w:b/>
              </w:rPr>
              <w:t>067/2019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4A3247">
              <w:rPr>
                <w:rFonts w:ascii="Book Antiqua" w:eastAsia="Book Antiqua" w:hAnsi="Book Antiqua"/>
                <w:b/>
              </w:rPr>
              <w:t>125/2019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4A3247">
              <w:rPr>
                <w:rFonts w:ascii="Book Antiqua" w:eastAsia="Book Antiqua" w:hAnsi="Book Antiqua"/>
                <w:b/>
              </w:rPr>
              <w:t>067/2019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503842" w:rsidRPr="00B1066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503842" w:rsidRPr="00433A8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00A24E53">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AB16FB" w:rsidRDefault="00AB16F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AB16FB" w:rsidRDefault="00AB16F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AB16FB" w:rsidRDefault="00AB16F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AB16FB" w:rsidRDefault="00AB16F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E14710" w:rsidRDefault="00E147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E14710" w:rsidRDefault="00E14710" w:rsidP="00E14710">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567" w:right="-709"/>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E14710" w:rsidRDefault="00E14710" w:rsidP="00E14710">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14"/>
        </w:tabs>
        <w:spacing w:after="0" w:line="240" w:lineRule="auto"/>
        <w:ind w:left="-284" w:right="-709"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p>
    <w:p w:rsidR="00E14710" w:rsidRDefault="00E14710" w:rsidP="00E14710">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w:t>
      </w:r>
      <w:r w:rsidR="00BC494F">
        <w:rPr>
          <w:rFonts w:ascii="Book Antiqua" w:hAnsi="Book Antiqua"/>
        </w:rPr>
        <w:t>I</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p>
    <w:p w:rsidR="00E14710" w:rsidRDefault="00E14710" w:rsidP="00E14710">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E14710" w:rsidRPr="000A18E6" w:rsidRDefault="00E14710" w:rsidP="00E14710">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E14710" w:rsidRPr="001540FB" w:rsidRDefault="00E147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VI</w:t>
      </w:r>
      <w:r w:rsidR="00A92B99" w:rsidRPr="00857522">
        <w:rPr>
          <w:rFonts w:ascii="Book Antiqua" w:hAnsi="Book Antiqua"/>
          <w:b/>
          <w:u w:val="single"/>
        </w:rPr>
        <w:t>).</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E14710">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lastRenderedPageBreak/>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857522">
        <w:rPr>
          <w:rFonts w:ascii="Book Antiqua" w:hAnsi="Book Antiqua"/>
          <w:b/>
          <w:u w:val="single"/>
        </w:rPr>
        <w:t>I</w:t>
      </w:r>
      <w:r w:rsidRPr="009653AD">
        <w:rPr>
          <w:rFonts w:ascii="Book Antiqua" w:hAnsi="Book Antiqua"/>
          <w:b/>
          <w:u w:val="single"/>
        </w:rPr>
        <w:t>).</w:t>
      </w: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857522">
        <w:rPr>
          <w:rFonts w:ascii="Book Antiqua" w:hAnsi="Book Antiqua"/>
          <w:b/>
          <w:u w:val="single"/>
        </w:rPr>
        <w:t>I</w:t>
      </w:r>
      <w:r w:rsidRPr="009653AD">
        <w:rPr>
          <w:rFonts w:ascii="Book Antiqua" w:hAnsi="Book Antiqua"/>
          <w:b/>
          <w:u w:val="single"/>
        </w:rPr>
        <w:t>).</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r>
        <w:rPr>
          <w:rFonts w:ascii="Book Antiqua" w:hAnsi="Book Antiqua"/>
          <w:b/>
          <w:u w:val="single"/>
        </w:rPr>
        <w:t>I</w:t>
      </w:r>
      <w:r w:rsidRPr="009653AD">
        <w:rPr>
          <w:rFonts w:ascii="Book Antiqua" w:hAnsi="Book Antiqua"/>
          <w:b/>
          <w:u w:val="single"/>
        </w:rPr>
        <w:t>).</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E14710">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E14710">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E14710">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E1471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E14710" w:rsidRDefault="00503842"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E35DB1" w:rsidRDefault="00E35DB1"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E35DB1" w:rsidRDefault="00E35DB1"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E35DB1" w:rsidRDefault="00E35DB1"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503842" w:rsidRPr="00AE5FD1" w:rsidRDefault="00503842" w:rsidP="00E14710">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E5FD1">
        <w:rPr>
          <w:rFonts w:ascii="Book Antiqua" w:eastAsia="Book Antiqua" w:hAnsi="Book Antiqua"/>
        </w:rPr>
        <w:lastRenderedPageBreak/>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040602">
        <w:rPr>
          <w:rFonts w:ascii="Book Antiqua" w:eastAsia="Book Antiqua" w:hAnsi="Book Antiqua"/>
        </w:rPr>
        <w:t xml:space="preserve"> III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703CB8">
        <w:rPr>
          <w:rFonts w:ascii="Book Antiqua" w:eastAsia="Book Antiqua" w:hAnsi="Book Antiqua"/>
          <w:b/>
          <w:u w:val="single"/>
        </w:rPr>
        <w:t xml:space="preserve"> </w:t>
      </w:r>
      <w:r w:rsidRPr="007441E4">
        <w:rPr>
          <w:rFonts w:ascii="Book Antiqua" w:eastAsia="Book Antiqua" w:hAnsi="Book Antiqua"/>
          <w:b/>
          <w:u w:val="single"/>
        </w:rPr>
        <w:t>UNITÁRIO</w:t>
      </w:r>
      <w:r w:rsidRPr="007441E4">
        <w:rPr>
          <w:rFonts w:ascii="Book Antiqua" w:eastAsia="Book Antiqua" w:hAnsi="Book Antiqua"/>
          <w:b/>
        </w:rPr>
        <w:t xml:space="preserve">, </w:t>
      </w:r>
      <w:r>
        <w:rPr>
          <w:rFonts w:ascii="Book Antiqua" w:eastAsia="Book Antiqua" w:hAnsi="Book Antiqua"/>
        </w:rPr>
        <w:t xml:space="preserve">o </w:t>
      </w:r>
      <w:r w:rsidRPr="007441E4">
        <w:rPr>
          <w:rFonts w:ascii="Book Antiqua" w:eastAsia="Book Antiqua" w:hAnsi="Book Antiqua"/>
          <w:b/>
          <w:u w:val="single"/>
        </w:rPr>
        <w:t>VALOR TOTAL</w:t>
      </w:r>
      <w:r>
        <w:rPr>
          <w:rFonts w:ascii="Book Antiqua" w:eastAsia="Book Antiqua" w:hAnsi="Book Antiqua"/>
        </w:rPr>
        <w:t xml:space="preserve"> dos i</w:t>
      </w:r>
      <w:r w:rsidRPr="007441E4">
        <w:rPr>
          <w:rFonts w:ascii="Book Antiqua" w:eastAsia="Book Antiqua" w:hAnsi="Book Antiqua"/>
        </w:rPr>
        <w:t xml:space="preserve">tens cotados e o </w:t>
      </w:r>
      <w:r w:rsidRPr="007441E4">
        <w:rPr>
          <w:rFonts w:ascii="Book Antiqua" w:eastAsia="Book Antiqua" w:hAnsi="Book Antiqua"/>
          <w:b/>
          <w:u w:val="single"/>
        </w:rPr>
        <w:t>VALOR TOTAL GLOBAL DO LOTE</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A PENA DE DESCLASSIFICAÇÃO DA LICITANTE NA FORMA DE JULGAMENTO DESTE EDITAL, DA SEGUINTE DOCUMENTAÇÃO: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Pr>
          <w:rFonts w:ascii="Book Antiqua" w:hAnsi="Book Antiqua" w:cs="Arial"/>
          <w:color w:val="000000"/>
        </w:rPr>
        <w:t xml:space="preserve">4.2.1.1 </w:t>
      </w:r>
      <w:r w:rsidRPr="00A02A0C">
        <w:rPr>
          <w:rFonts w:ascii="Book Antiqua" w:hAnsi="Book Antiqua" w:cs="Arial"/>
          <w:color w:val="000000"/>
        </w:rPr>
        <w:t xml:space="preserve">Apresentação das composições de custo unitário </w:t>
      </w:r>
      <w:r w:rsidR="00E82485">
        <w:rPr>
          <w:rFonts w:ascii="Book Antiqua" w:hAnsi="Book Antiqua" w:cs="Arial"/>
          <w:color w:val="000000"/>
        </w:rPr>
        <w:t xml:space="preserve">(Insumos, Planilhas Auxiliares e Itens), </w:t>
      </w:r>
      <w:r w:rsidRPr="00A02A0C">
        <w:rPr>
          <w:rFonts w:ascii="Book Antiqua" w:hAnsi="Book Antiqua" w:cs="Arial"/>
          <w:color w:val="000000"/>
        </w:rPr>
        <w:t>de cada item para cada lote ofertado</w:t>
      </w:r>
      <w:r>
        <w:rPr>
          <w:rFonts w:ascii="Book Antiqua" w:hAnsi="Book Antiqua" w:cs="Arial"/>
          <w:color w:val="000000"/>
        </w:rPr>
        <w:t xml:space="preserve"> (</w:t>
      </w:r>
      <w:r w:rsidRPr="00A02A0C">
        <w:rPr>
          <w:rFonts w:ascii="Book Antiqua" w:hAnsi="Book Antiqua" w:cs="Arial"/>
          <w:color w:val="000000"/>
        </w:rPr>
        <w:t xml:space="preserve">Planilha de Orçamento anexa ao Projeto </w:t>
      </w:r>
      <w:r>
        <w:rPr>
          <w:rFonts w:ascii="Book Antiqua" w:hAnsi="Book Antiqua" w:cs="Arial"/>
          <w:color w:val="000000"/>
        </w:rPr>
        <w:t xml:space="preserve">Executivo – Memorial Descritivo – </w:t>
      </w:r>
      <w:r w:rsidRPr="00DC519F">
        <w:rPr>
          <w:rFonts w:ascii="Book Antiqua" w:hAnsi="Book Antiqua" w:cs="Arial"/>
          <w:b/>
          <w:color w:val="000000"/>
        </w:rPr>
        <w:t>Anexo II-A</w:t>
      </w:r>
      <w:r w:rsidRPr="00A02A0C">
        <w:rPr>
          <w:rFonts w:ascii="Book Antiqua" w:hAnsi="Book Antiqua" w:cs="Arial"/>
          <w:color w:val="000000"/>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p>
    <w:p w:rsidR="00503842" w:rsidRPr="00DC519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b/>
          <w:color w:val="000000"/>
        </w:rPr>
      </w:pPr>
      <w:r>
        <w:rPr>
          <w:rFonts w:ascii="Book Antiqua" w:hAnsi="Book Antiqua" w:cs="Arial"/>
          <w:color w:val="000000"/>
        </w:rPr>
        <w:t xml:space="preserve">4.2.1.2 </w:t>
      </w:r>
      <w:r w:rsidRPr="00357739">
        <w:rPr>
          <w:rFonts w:ascii="Book Antiqua" w:hAnsi="Book Antiqua" w:cs="Arial"/>
          <w:color w:val="000000"/>
        </w:rPr>
        <w:t>Planilha de composição dos enca</w:t>
      </w:r>
      <w:r>
        <w:rPr>
          <w:rFonts w:ascii="Book Antiqua" w:hAnsi="Book Antiqua" w:cs="Arial"/>
          <w:color w:val="000000"/>
        </w:rPr>
        <w:t xml:space="preserve">rgos sociais </w:t>
      </w:r>
      <w:r w:rsidR="00DC519F" w:rsidRPr="00DC519F">
        <w:rPr>
          <w:rFonts w:ascii="Book Antiqua" w:hAnsi="Book Antiqua"/>
          <w:b/>
        </w:rPr>
        <w:t xml:space="preserve">(vide Modelo </w:t>
      </w:r>
      <w:proofErr w:type="gramStart"/>
      <w:r w:rsidR="00DC519F">
        <w:rPr>
          <w:rFonts w:ascii="Book Antiqua" w:hAnsi="Book Antiqua"/>
          <w:b/>
        </w:rPr>
        <w:t>5</w:t>
      </w:r>
      <w:proofErr w:type="gramEnd"/>
      <w:r w:rsidR="00DC519F" w:rsidRPr="00DC519F">
        <w:rPr>
          <w:rFonts w:ascii="Book Antiqua" w:hAnsi="Book Antiqua"/>
          <w:b/>
        </w:rPr>
        <w:t xml:space="preserve"> do Anexo VI)</w:t>
      </w:r>
      <w:r w:rsidRPr="00DC519F">
        <w:rPr>
          <w:rFonts w:ascii="Book Antiqua" w:hAnsi="Book Antiqua" w:cs="Arial"/>
          <w:b/>
          <w:color w:val="000000"/>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Pr>
          <w:rFonts w:ascii="Book Antiqua" w:hAnsi="Book Antiqua" w:cs="Arial"/>
          <w:color w:val="000000"/>
        </w:rPr>
        <w:t xml:space="preserve">4.2.1.3 </w:t>
      </w:r>
      <w:r w:rsidRPr="00DA7EA1">
        <w:rPr>
          <w:rFonts w:ascii="Book Antiqua" w:hAnsi="Book Antiqua" w:cs="Arial"/>
          <w:color w:val="000000"/>
        </w:rPr>
        <w:t>Deverá ser apresentada a composição do BDI - Bonificação e Despesas Indiretas (ou LDI - Lucro e Despesas Indiretas) detalhada, em conformidade com os seguintes parâmetros, conforme exigência estabelecida pel</w:t>
      </w:r>
      <w:r>
        <w:rPr>
          <w:rFonts w:ascii="Book Antiqua" w:hAnsi="Book Antiqua" w:cs="Arial"/>
          <w:color w:val="000000"/>
        </w:rPr>
        <w:t>a Caixa Econômica Federal – CEF:</w:t>
      </w:r>
    </w:p>
    <w:p w:rsidR="008F7504" w:rsidRDefault="008F7504"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tbl>
      <w:tblPr>
        <w:tblpPr w:leftFromText="141" w:rightFromText="141" w:vertAnchor="text" w:horzAnchor="margin" w:tblpY="267"/>
        <w:tblW w:w="9214" w:type="dxa"/>
        <w:tblLayout w:type="fixed"/>
        <w:tblCellMar>
          <w:left w:w="70" w:type="dxa"/>
          <w:right w:w="70" w:type="dxa"/>
        </w:tblCellMar>
        <w:tblLook w:val="0000"/>
      </w:tblPr>
      <w:tblGrid>
        <w:gridCol w:w="4137"/>
        <w:gridCol w:w="1116"/>
        <w:gridCol w:w="1115"/>
        <w:gridCol w:w="1116"/>
        <w:gridCol w:w="1730"/>
      </w:tblGrid>
      <w:tr w:rsidR="00703CB8" w:rsidRPr="00F9051F" w:rsidTr="00703CB8">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pageBreakBefore/>
              <w:suppressAutoHyphens/>
              <w:spacing w:line="240" w:lineRule="auto"/>
              <w:rPr>
                <w:rFonts w:ascii="Segoe UI Light" w:eastAsia="Calibri" w:hAnsi="Segoe UI Light" w:cs="Arial"/>
                <w:b/>
                <w:bCs/>
                <w:sz w:val="18"/>
                <w:szCs w:val="18"/>
                <w:lang w:eastAsia="zh-CN"/>
              </w:rPr>
            </w:pPr>
            <w:r w:rsidRPr="00F9051F">
              <w:rPr>
                <w:rFonts w:ascii="Calibri" w:eastAsia="Calibri" w:hAnsi="Calibri" w:cs="Arial"/>
                <w:b/>
                <w:bCs/>
                <w:szCs w:val="24"/>
                <w:lang w:eastAsia="zh-CN"/>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703CB8" w:rsidRPr="00F9051F" w:rsidRDefault="00703CB8" w:rsidP="00703CB8">
            <w:pPr>
              <w:suppressAutoHyphens/>
              <w:spacing w:line="240" w:lineRule="auto"/>
              <w:jc w:val="center"/>
              <w:rPr>
                <w:rFonts w:ascii="Segoe UI Light" w:eastAsia="Calibri" w:hAnsi="Segoe UI Light" w:cs="Arial"/>
                <w:b/>
                <w:bCs/>
                <w:color w:val="FF0000"/>
                <w:sz w:val="18"/>
                <w:szCs w:val="18"/>
                <w:lang w:eastAsia="zh-CN"/>
              </w:rPr>
            </w:pPr>
            <w:proofErr w:type="gramStart"/>
            <w:r w:rsidRPr="00F9051F">
              <w:rPr>
                <w:rFonts w:ascii="Segoe UI Light" w:eastAsia="Calibri" w:hAnsi="Segoe UI Light" w:cs="Arial"/>
                <w:b/>
                <w:bCs/>
                <w:sz w:val="18"/>
                <w:szCs w:val="18"/>
                <w:lang w:eastAsia="zh-CN"/>
              </w:rPr>
              <w:t>2</w:t>
            </w:r>
            <w:proofErr w:type="gramEnd"/>
          </w:p>
        </w:tc>
        <w:tc>
          <w:tcPr>
            <w:tcW w:w="3961" w:type="dxa"/>
            <w:gridSpan w:val="3"/>
            <w:tcBorders>
              <w:left w:val="single" w:sz="4" w:space="0" w:color="000000"/>
            </w:tcBorders>
            <w:shd w:val="clear" w:color="auto" w:fill="auto"/>
            <w:vAlign w:val="center"/>
          </w:tcPr>
          <w:p w:rsidR="00703CB8" w:rsidRPr="00F9051F" w:rsidRDefault="00703CB8" w:rsidP="00703CB8">
            <w:pPr>
              <w:suppressAutoHyphens/>
              <w:snapToGrid w:val="0"/>
              <w:spacing w:line="240" w:lineRule="auto"/>
              <w:rPr>
                <w:rFonts w:ascii="Segoe UI Light" w:eastAsia="Calibri" w:hAnsi="Segoe UI Light" w:cs="Arial"/>
                <w:b/>
                <w:bCs/>
                <w:color w:val="FF0000"/>
                <w:sz w:val="18"/>
                <w:szCs w:val="18"/>
                <w:lang w:eastAsia="zh-CN"/>
              </w:rPr>
            </w:pPr>
          </w:p>
        </w:tc>
      </w:tr>
      <w:tr w:rsidR="00703CB8" w:rsidRPr="00F9051F" w:rsidTr="00703CB8">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rPr>
                <w:rFonts w:ascii="Segoe UI Light" w:eastAsia="Calibri" w:hAnsi="Segoe UI Light" w:cs="Arial"/>
                <w:color w:val="000000"/>
                <w:sz w:val="18"/>
                <w:szCs w:val="18"/>
                <w:lang w:eastAsia="zh-CN"/>
              </w:rPr>
            </w:pPr>
            <w:r w:rsidRPr="00F9051F">
              <w:rPr>
                <w:rFonts w:ascii="Segoe UI Light" w:eastAsia="Calibri" w:hAnsi="Segoe UI Light" w:cs="Arial"/>
                <w:color w:val="000000"/>
                <w:sz w:val="18"/>
                <w:szCs w:val="18"/>
                <w:lang w:eastAsia="zh-CN"/>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proofErr w:type="gramStart"/>
            <w:r w:rsidRPr="00F9051F">
              <w:rPr>
                <w:rFonts w:ascii="Segoe UI Light" w:eastAsia="Calibri" w:hAnsi="Segoe UI Light" w:cs="Arial"/>
                <w:color w:val="000000"/>
                <w:sz w:val="18"/>
                <w:szCs w:val="18"/>
                <w:lang w:eastAsia="zh-CN"/>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Informe a base de cálculo do ISSQN.</w:t>
            </w:r>
          </w:p>
        </w:tc>
      </w:tr>
      <w:tr w:rsidR="00703CB8" w:rsidRPr="00F9051F" w:rsidTr="00703CB8">
        <w:trPr>
          <w:trHeight w:hRule="exact" w:val="316"/>
        </w:trPr>
        <w:tc>
          <w:tcPr>
            <w:tcW w:w="5253" w:type="dxa"/>
            <w:gridSpan w:val="2"/>
            <w:tcBorders>
              <w:left w:val="single" w:sz="4" w:space="0" w:color="000000"/>
              <w:bottom w:val="single" w:sz="4" w:space="0" w:color="000000"/>
            </w:tcBorders>
            <w:shd w:val="clear" w:color="auto" w:fill="auto"/>
            <w:vAlign w:val="center"/>
          </w:tcPr>
          <w:p w:rsidR="00703CB8" w:rsidRPr="00F9051F" w:rsidRDefault="00703CB8" w:rsidP="00703CB8">
            <w:pPr>
              <w:suppressAutoHyphens/>
              <w:snapToGrid w:val="0"/>
              <w:spacing w:line="240" w:lineRule="auto"/>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(X)</w:t>
            </w:r>
          </w:p>
        </w:tc>
        <w:tc>
          <w:tcPr>
            <w:tcW w:w="2846" w:type="dxa"/>
            <w:gridSpan w:val="2"/>
            <w:tcBorders>
              <w:right w:val="single" w:sz="4" w:space="0" w:color="000000"/>
            </w:tcBorders>
            <w:shd w:val="clear" w:color="auto" w:fill="auto"/>
            <w:vAlign w:val="center"/>
          </w:tcPr>
          <w:p w:rsidR="00703CB8" w:rsidRPr="00F9051F" w:rsidRDefault="00703CB8" w:rsidP="00703CB8">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Sobre os serviços.</w:t>
            </w:r>
          </w:p>
        </w:tc>
      </w:tr>
      <w:tr w:rsidR="00703CB8" w:rsidRPr="00F9051F" w:rsidTr="00703CB8">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703CB8" w:rsidRPr="00F9051F" w:rsidRDefault="00703CB8" w:rsidP="00703CB8">
            <w:pPr>
              <w:suppressAutoHyphens/>
              <w:spacing w:line="240" w:lineRule="auto"/>
              <w:jc w:val="right"/>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Sobre a mão-de-obra.</w:t>
            </w:r>
          </w:p>
        </w:tc>
      </w:tr>
      <w:tr w:rsidR="00703CB8" w:rsidRPr="00F9051F" w:rsidTr="00703CB8">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napToGrid w:val="0"/>
              <w:spacing w:line="240" w:lineRule="auto"/>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703CB8" w:rsidRPr="00F9051F" w:rsidTr="00703CB8">
        <w:trPr>
          <w:trHeight w:hRule="exact" w:val="316"/>
        </w:trPr>
        <w:tc>
          <w:tcPr>
            <w:tcW w:w="5253" w:type="dxa"/>
            <w:gridSpan w:val="2"/>
            <w:tcBorders>
              <w:top w:val="single" w:sz="4" w:space="0" w:color="000000"/>
              <w:left w:val="single" w:sz="4" w:space="0" w:color="000000"/>
            </w:tcBorders>
            <w:shd w:val="clear" w:color="auto" w:fill="auto"/>
            <w:vAlign w:val="center"/>
          </w:tcPr>
          <w:p w:rsidR="00703CB8" w:rsidRPr="00F9051F" w:rsidRDefault="00703CB8" w:rsidP="00703CB8">
            <w:pPr>
              <w:suppressAutoHyphens/>
              <w:spacing w:line="240" w:lineRule="auto"/>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703CB8" w:rsidRPr="00F9051F" w:rsidRDefault="00703CB8" w:rsidP="00703CB8">
            <w:pPr>
              <w:suppressAutoHyphens/>
              <w:spacing w:line="240" w:lineRule="auto"/>
              <w:rPr>
                <w:rFonts w:ascii="Segoe UI Light" w:eastAsia="Calibri" w:hAnsi="Segoe UI Light" w:cs="Arial"/>
                <w:color w:val="FFFFFF"/>
                <w:sz w:val="18"/>
                <w:szCs w:val="18"/>
                <w:lang w:eastAsia="zh-CN"/>
              </w:rPr>
            </w:pPr>
            <w:proofErr w:type="spellStart"/>
            <w:proofErr w:type="gramStart"/>
            <w:r w:rsidRPr="00F9051F">
              <w:rPr>
                <w:rFonts w:ascii="Segoe UI Light" w:eastAsia="Calibri" w:hAnsi="Segoe UI Light" w:cs="Arial"/>
                <w:color w:val="FFFFFF"/>
                <w:sz w:val="18"/>
                <w:szCs w:val="18"/>
                <w:lang w:eastAsia="zh-CN"/>
              </w:rPr>
              <w:t>XXXx</w:t>
            </w:r>
            <w:proofErr w:type="spellEnd"/>
            <w:proofErr w:type="gramEnd"/>
            <w:r w:rsidRPr="00F9051F">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SEM Desoneração.</w:t>
            </w:r>
          </w:p>
        </w:tc>
      </w:tr>
      <w:tr w:rsidR="00703CB8" w:rsidRPr="00F9051F" w:rsidTr="00703CB8">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COM Desoneração.</w:t>
            </w:r>
          </w:p>
        </w:tc>
      </w:tr>
      <w:tr w:rsidR="00703CB8" w:rsidRPr="00F9051F" w:rsidTr="00703CB8">
        <w:trPr>
          <w:trHeight w:hRule="exact" w:val="316"/>
        </w:trPr>
        <w:tc>
          <w:tcPr>
            <w:tcW w:w="4137" w:type="dxa"/>
            <w:shd w:val="clear" w:color="auto" w:fill="auto"/>
            <w:vAlign w:val="center"/>
          </w:tcPr>
          <w:p w:rsidR="00703CB8" w:rsidRPr="00F9051F" w:rsidRDefault="00703CB8" w:rsidP="00703CB8">
            <w:pPr>
              <w:suppressAutoHyphens/>
              <w:snapToGrid w:val="0"/>
              <w:spacing w:line="240" w:lineRule="auto"/>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703CB8" w:rsidRPr="00F9051F" w:rsidRDefault="00703CB8" w:rsidP="00703CB8">
            <w:pPr>
              <w:suppressAutoHyphens/>
              <w:snapToGrid w:val="0"/>
              <w:spacing w:line="240" w:lineRule="auto"/>
              <w:jc w:val="center"/>
              <w:rPr>
                <w:rFonts w:ascii="Segoe UI Light" w:eastAsia="Calibri" w:hAnsi="Segoe UI Light" w:cs="Arial"/>
                <w:sz w:val="18"/>
                <w:szCs w:val="18"/>
                <w:lang w:eastAsia="zh-CN"/>
              </w:rPr>
            </w:pPr>
          </w:p>
        </w:tc>
      </w:tr>
      <w:tr w:rsidR="00703CB8" w:rsidRPr="00F9051F" w:rsidTr="00703CB8">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w:t>
            </w:r>
            <w:proofErr w:type="gramStart"/>
            <w:r w:rsidRPr="00F9051F">
              <w:rPr>
                <w:rFonts w:ascii="Segoe UI Light" w:eastAsia="Calibri" w:hAnsi="Segoe UI Light" w:cs="Arial"/>
                <w:b/>
                <w:bCs/>
                <w:sz w:val="18"/>
                <w:szCs w:val="18"/>
                <w:lang w:eastAsia="zh-CN"/>
              </w:rPr>
              <w:t xml:space="preserve">   </w:t>
            </w:r>
            <w:proofErr w:type="gramEnd"/>
            <w:r w:rsidRPr="00F9051F">
              <w:rPr>
                <w:rFonts w:ascii="Segoe UI Light" w:eastAsia="Calibri" w:hAnsi="Segoe UI Light" w:cs="Arial"/>
                <w:b/>
                <w:bCs/>
                <w:sz w:val="18"/>
                <w:szCs w:val="18"/>
                <w:lang w:eastAsia="zh-CN"/>
              </w:rPr>
              <w:t>do BDI:</w:t>
            </w:r>
          </w:p>
        </w:tc>
        <w:tc>
          <w:tcPr>
            <w:tcW w:w="1116" w:type="dxa"/>
            <w:tcBorders>
              <w:left w:val="single" w:sz="4" w:space="0" w:color="000000"/>
            </w:tcBorders>
            <w:shd w:val="clear" w:color="auto" w:fill="CCFFCC"/>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Valores Propostos:</w:t>
            </w:r>
          </w:p>
        </w:tc>
      </w:tr>
      <w:tr w:rsidR="00703CB8" w:rsidRPr="00F9051F" w:rsidTr="00703CB8">
        <w:trPr>
          <w:trHeight w:hRule="exact" w:val="316"/>
        </w:trPr>
        <w:tc>
          <w:tcPr>
            <w:tcW w:w="4137" w:type="dxa"/>
            <w:tcBorders>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3,80%</w:t>
            </w:r>
          </w:p>
        </w:tc>
        <w:tc>
          <w:tcPr>
            <w:tcW w:w="1115" w:type="dxa"/>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4,01%</w:t>
            </w:r>
          </w:p>
        </w:tc>
        <w:tc>
          <w:tcPr>
            <w:tcW w:w="1116" w:type="dxa"/>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4,01%</w:t>
            </w:r>
          </w:p>
        </w:tc>
      </w:tr>
      <w:tr w:rsidR="00703CB8" w:rsidRPr="00F9051F" w:rsidTr="00703CB8">
        <w:trPr>
          <w:trHeight w:hRule="exact" w:val="316"/>
        </w:trPr>
        <w:tc>
          <w:tcPr>
            <w:tcW w:w="4137" w:type="dxa"/>
            <w:tcBorders>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0,32%</w:t>
            </w:r>
          </w:p>
        </w:tc>
        <w:tc>
          <w:tcPr>
            <w:tcW w:w="1115"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0,40%</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0,70%</w:t>
            </w:r>
          </w:p>
        </w:tc>
      </w:tr>
      <w:tr w:rsidR="00703CB8" w:rsidRPr="00F9051F" w:rsidTr="00703CB8">
        <w:trPr>
          <w:trHeight w:hRule="exact" w:val="316"/>
        </w:trPr>
        <w:tc>
          <w:tcPr>
            <w:tcW w:w="4137" w:type="dxa"/>
            <w:tcBorders>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0,50%</w:t>
            </w:r>
          </w:p>
        </w:tc>
        <w:tc>
          <w:tcPr>
            <w:tcW w:w="1115"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0,56%</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0,97%</w:t>
            </w:r>
          </w:p>
        </w:tc>
      </w:tr>
      <w:tr w:rsidR="00703CB8" w:rsidRPr="00F9051F" w:rsidTr="00703CB8">
        <w:trPr>
          <w:trHeight w:hRule="exact" w:val="316"/>
        </w:trPr>
        <w:tc>
          <w:tcPr>
            <w:tcW w:w="4137" w:type="dxa"/>
            <w:tcBorders>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1,02%</w:t>
            </w:r>
          </w:p>
        </w:tc>
        <w:tc>
          <w:tcPr>
            <w:tcW w:w="1115"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1,11%</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1,15%</w:t>
            </w:r>
          </w:p>
        </w:tc>
      </w:tr>
      <w:tr w:rsidR="00703CB8" w:rsidRPr="00F9051F" w:rsidTr="00703CB8">
        <w:trPr>
          <w:trHeight w:hRule="exact" w:val="316"/>
        </w:trPr>
        <w:tc>
          <w:tcPr>
            <w:tcW w:w="4137" w:type="dxa"/>
            <w:tcBorders>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6,64%</w:t>
            </w:r>
          </w:p>
        </w:tc>
        <w:tc>
          <w:tcPr>
            <w:tcW w:w="1115"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7,30%</w:t>
            </w:r>
          </w:p>
        </w:tc>
        <w:tc>
          <w:tcPr>
            <w:tcW w:w="1116" w:type="dxa"/>
            <w:tcBorders>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8,00%</w:t>
            </w:r>
          </w:p>
        </w:tc>
      </w:tr>
      <w:tr w:rsidR="00703CB8" w:rsidRPr="00F9051F" w:rsidTr="00703CB8">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3,65%</w:t>
            </w:r>
          </w:p>
        </w:tc>
      </w:tr>
      <w:tr w:rsidR="00703CB8" w:rsidRPr="00F9051F" w:rsidTr="00703CB8">
        <w:trPr>
          <w:trHeight w:hRule="exact" w:val="316"/>
        </w:trPr>
        <w:tc>
          <w:tcPr>
            <w:tcW w:w="7484" w:type="dxa"/>
            <w:gridSpan w:val="4"/>
            <w:tcBorders>
              <w:top w:val="single" w:sz="4" w:space="0" w:color="000000"/>
              <w:left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3,00%</w:t>
            </w:r>
          </w:p>
        </w:tc>
      </w:tr>
      <w:tr w:rsidR="00703CB8" w:rsidRPr="00F9051F" w:rsidTr="00703CB8">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703CB8" w:rsidRPr="00F9051F" w:rsidRDefault="00703CB8" w:rsidP="00703CB8">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 xml:space="preserve">I3: </w:t>
            </w:r>
            <w:proofErr w:type="spellStart"/>
            <w:r w:rsidRPr="00F9051F">
              <w:rPr>
                <w:rFonts w:ascii="Segoe UI Light" w:eastAsia="Calibri" w:hAnsi="Segoe UI Light" w:cs="Arial"/>
                <w:sz w:val="18"/>
                <w:szCs w:val="18"/>
                <w:lang w:eastAsia="zh-CN"/>
              </w:rPr>
              <w:t>Cont.Prev</w:t>
            </w:r>
            <w:proofErr w:type="spellEnd"/>
            <w:r w:rsidRPr="00F9051F">
              <w:rPr>
                <w:rFonts w:ascii="Segoe UI Light" w:eastAsia="Calibri" w:hAnsi="Segoe UI Light" w:cs="Arial"/>
                <w:sz w:val="18"/>
                <w:szCs w:val="18"/>
                <w:lang w:eastAsia="zh-CN"/>
              </w:rPr>
              <w:t xml:space="preserve"> s/</w:t>
            </w:r>
            <w:proofErr w:type="gramStart"/>
            <w:r w:rsidRPr="00F9051F">
              <w:rPr>
                <w:rFonts w:ascii="Segoe UI Light" w:eastAsia="Calibri" w:hAnsi="Segoe UI Light" w:cs="Arial"/>
                <w:sz w:val="18"/>
                <w:szCs w:val="18"/>
                <w:lang w:eastAsia="zh-CN"/>
              </w:rPr>
              <w:t>Rec.</w:t>
            </w:r>
            <w:proofErr w:type="gramEnd"/>
            <w:r w:rsidRPr="00F9051F">
              <w:rPr>
                <w:rFonts w:ascii="Segoe UI Light" w:eastAsia="Calibri" w:hAnsi="Segoe UI Light" w:cs="Arial"/>
                <w:sz w:val="18"/>
                <w:szCs w:val="18"/>
                <w:lang w:eastAsia="zh-CN"/>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2,00%</w:t>
            </w:r>
          </w:p>
        </w:tc>
      </w:tr>
      <w:tr w:rsidR="00703CB8" w:rsidRPr="00F9051F" w:rsidTr="00703CB8">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jc w:val="center"/>
              <w:rPr>
                <w:rFonts w:ascii="Calibri" w:eastAsia="Calibri" w:hAnsi="Calibri" w:cs="Times New Roman"/>
                <w:b/>
                <w:lang w:eastAsia="zh-CN"/>
              </w:rPr>
            </w:pPr>
            <w:r w:rsidRPr="00F9051F">
              <w:rPr>
                <w:rFonts w:ascii="Segoe UI Light" w:eastAsia="Calibri" w:hAnsi="Segoe UI Light" w:cs="Arial"/>
                <w:b/>
                <w:sz w:val="18"/>
                <w:szCs w:val="18"/>
                <w:lang w:eastAsia="zh-CN"/>
              </w:rPr>
              <w:t>23,67%</w:t>
            </w:r>
          </w:p>
        </w:tc>
      </w:tr>
      <w:tr w:rsidR="00703CB8" w:rsidRPr="00F9051F" w:rsidTr="00703CB8">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703CB8" w:rsidRPr="00F9051F" w:rsidRDefault="00703CB8" w:rsidP="00703CB8">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B8" w:rsidRPr="00F9051F" w:rsidRDefault="00703CB8" w:rsidP="00703CB8">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26,38%</w:t>
            </w:r>
          </w:p>
        </w:tc>
      </w:tr>
      <w:tr w:rsidR="00703CB8" w:rsidRPr="00F9051F" w:rsidTr="00703CB8">
        <w:trPr>
          <w:trHeight w:hRule="exact" w:val="632"/>
        </w:trPr>
        <w:tc>
          <w:tcPr>
            <w:tcW w:w="9214" w:type="dxa"/>
            <w:gridSpan w:val="5"/>
            <w:shd w:val="clear" w:color="auto" w:fill="auto"/>
            <w:vAlign w:val="center"/>
          </w:tcPr>
          <w:p w:rsidR="00703CB8" w:rsidRPr="00F9051F" w:rsidRDefault="00703CB8" w:rsidP="00E35DB1">
            <w:pPr>
              <w:suppressAutoHyphens/>
              <w:spacing w:after="0" w:line="240" w:lineRule="auto"/>
              <w:jc w:val="both"/>
              <w:rPr>
                <w:rFonts w:ascii="Calibri" w:eastAsia="Calibri" w:hAnsi="Calibri" w:cs="Times New Roman"/>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703CB8" w:rsidRPr="00F9051F" w:rsidTr="00703CB8">
        <w:trPr>
          <w:trHeight w:hRule="exact" w:val="630"/>
        </w:trPr>
        <w:tc>
          <w:tcPr>
            <w:tcW w:w="9214" w:type="dxa"/>
            <w:gridSpan w:val="5"/>
            <w:shd w:val="clear" w:color="auto" w:fill="auto"/>
            <w:vAlign w:val="center"/>
          </w:tcPr>
          <w:p w:rsidR="00703CB8" w:rsidRPr="00F9051F" w:rsidRDefault="00703CB8" w:rsidP="0019024B">
            <w:pPr>
              <w:suppressAutoHyphens/>
              <w:spacing w:after="120"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BDI - SEM Desoneração = [(1+AC+S+G+R)X(1+DF)X(1+L</w:t>
            </w:r>
            <w:proofErr w:type="gramStart"/>
            <w:r w:rsidRPr="00F9051F">
              <w:rPr>
                <w:rFonts w:ascii="Segoe UI Light" w:eastAsia="Calibri" w:hAnsi="Segoe UI Light" w:cs="Arial"/>
                <w:sz w:val="18"/>
                <w:szCs w:val="18"/>
                <w:lang w:eastAsia="zh-CN"/>
              </w:rPr>
              <w:t>)</w:t>
            </w:r>
            <w:proofErr w:type="gramEnd"/>
            <w:r w:rsidRPr="00F9051F">
              <w:rPr>
                <w:rFonts w:ascii="Segoe UI Light" w:eastAsia="Calibri" w:hAnsi="Segoe UI Light" w:cs="Arial"/>
                <w:sz w:val="18"/>
                <w:szCs w:val="18"/>
                <w:lang w:eastAsia="zh-CN"/>
              </w:rPr>
              <w:t>/(1-I1-I2)]-1</w:t>
            </w:r>
          </w:p>
        </w:tc>
      </w:tr>
      <w:tr w:rsidR="00703CB8" w:rsidRPr="00F9051F" w:rsidTr="00703CB8">
        <w:trPr>
          <w:trHeight w:hRule="exact" w:val="299"/>
        </w:trPr>
        <w:tc>
          <w:tcPr>
            <w:tcW w:w="9214" w:type="dxa"/>
            <w:gridSpan w:val="5"/>
            <w:shd w:val="clear" w:color="auto" w:fill="auto"/>
            <w:vAlign w:val="center"/>
          </w:tcPr>
          <w:p w:rsidR="00703CB8" w:rsidRPr="00F9051F" w:rsidRDefault="00703CB8" w:rsidP="0019024B">
            <w:pPr>
              <w:suppressAutoHyphens/>
              <w:spacing w:after="120"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BDI - COM Desoneração = [(1+AC+S+G+R)X(1+DF)X(1+L</w:t>
            </w:r>
            <w:proofErr w:type="gramStart"/>
            <w:r w:rsidRPr="00F9051F">
              <w:rPr>
                <w:rFonts w:ascii="Segoe UI Light" w:eastAsia="Calibri" w:hAnsi="Segoe UI Light" w:cs="Arial"/>
                <w:b/>
                <w:bCs/>
                <w:sz w:val="18"/>
                <w:szCs w:val="18"/>
                <w:lang w:eastAsia="zh-CN"/>
              </w:rPr>
              <w:t>)</w:t>
            </w:r>
            <w:proofErr w:type="gramEnd"/>
            <w:r w:rsidRPr="00F9051F">
              <w:rPr>
                <w:rFonts w:ascii="Segoe UI Light" w:eastAsia="Calibri" w:hAnsi="Segoe UI Light" w:cs="Arial"/>
                <w:b/>
                <w:bCs/>
                <w:sz w:val="18"/>
                <w:szCs w:val="18"/>
                <w:lang w:eastAsia="zh-CN"/>
              </w:rPr>
              <w:t>/(1-I1-I2-I3)]-1</w:t>
            </w:r>
          </w:p>
        </w:tc>
      </w:tr>
    </w:tbl>
    <w:p w:rsidR="00503842" w:rsidRPr="00F364B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III – PROPOSTA DE PREÇOS</w:t>
      </w:r>
      <w:r w:rsidRPr="00F364B6">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I do Edital.</w:t>
      </w:r>
    </w:p>
    <w:p w:rsidR="007419B9" w:rsidRPr="00A7760B" w:rsidRDefault="007419B9"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lastRenderedPageBreak/>
        <w:t>4.5 A APRESENTAÇÃO DE PROPOSTA DE PREÇO IMPLICA NA PLENA ACEITAÇÃO, POR PARTE DA PROPONENTE, DAS CONDIÇÕES ESTABELECIDAS NESTE EDITAL E SEUS ANEXOS.</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lastRenderedPageBreak/>
        <w:t>5.1.2.5 Prova de regularidade relativa ao Fundo de Garantia por Tempo de Serviço - FGTS, demonstrando a situação regular no cumprimento dos encargos instituídos por Lei.</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6E5524"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6E5524">
        <w:rPr>
          <w:rFonts w:ascii="Book Antiqua" w:hAnsi="Book Antiqua"/>
          <w:b/>
        </w:rPr>
        <w:t>5.1.3 Qualificação Técnica:</w:t>
      </w:r>
    </w:p>
    <w:p w:rsidR="004234AC" w:rsidRPr="006E5524" w:rsidRDefault="004234AC" w:rsidP="00E14710">
      <w:pPr>
        <w:tabs>
          <w:tab w:val="left" w:pos="9498"/>
        </w:tabs>
        <w:autoSpaceDE w:val="0"/>
        <w:autoSpaceDN w:val="0"/>
        <w:adjustRightInd w:val="0"/>
        <w:spacing w:after="0" w:line="240" w:lineRule="auto"/>
        <w:ind w:left="-709" w:right="-851"/>
        <w:jc w:val="both"/>
        <w:rPr>
          <w:rFonts w:ascii="Book Antiqua" w:hAnsi="Book Antiqua"/>
          <w:b/>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6E5524">
        <w:rPr>
          <w:rFonts w:ascii="Book Antiqua" w:hAnsi="Book Antiqua"/>
          <w:color w:val="000000"/>
          <w:shd w:val="clear" w:color="auto" w:fill="FFFFFF"/>
        </w:rPr>
        <w:t xml:space="preserve"> 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FB1492" w:rsidRPr="005A07CB" w:rsidRDefault="00FB1492" w:rsidP="00E14710">
      <w:pPr>
        <w:tabs>
          <w:tab w:val="left" w:pos="9498"/>
        </w:tabs>
        <w:autoSpaceDE w:val="0"/>
        <w:autoSpaceDN w:val="0"/>
        <w:adjustRightInd w:val="0"/>
        <w:spacing w:after="0" w:line="240" w:lineRule="auto"/>
        <w:ind w:left="-709" w:right="-851"/>
        <w:jc w:val="both"/>
        <w:rPr>
          <w:rFonts w:ascii="Book Antiqua" w:eastAsia="Calibri" w:hAnsi="Book Antiqua" w:cs="Arial"/>
          <w:highlight w:val="yellow"/>
        </w:rPr>
      </w:pPr>
    </w:p>
    <w:p w:rsidR="004234AC" w:rsidRPr="006E5524" w:rsidRDefault="004234AC" w:rsidP="00E14710">
      <w:pPr>
        <w:tabs>
          <w:tab w:val="left" w:pos="9498"/>
        </w:tabs>
        <w:autoSpaceDE w:val="0"/>
        <w:autoSpaceDN w:val="0"/>
        <w:adjustRightInd w:val="0"/>
        <w:spacing w:after="0" w:line="240" w:lineRule="auto"/>
        <w:ind w:left="-709" w:right="-851"/>
        <w:jc w:val="both"/>
        <w:rPr>
          <w:rFonts w:ascii="Book Antiqua" w:eastAsia="Calibri" w:hAnsi="Book Antiqua" w:cs="Arial"/>
        </w:rPr>
      </w:pPr>
      <w:r w:rsidRPr="006E5524">
        <w:rPr>
          <w:rFonts w:ascii="Book Antiqua" w:eastAsia="Calibri" w:hAnsi="Book Antiqua" w:cs="Arial"/>
          <w:b/>
          <w:bCs/>
        </w:rPr>
        <w:t xml:space="preserve">5.1.3.2 Certidão de Pessoa Física </w:t>
      </w:r>
      <w:r w:rsidRPr="006E5524">
        <w:rPr>
          <w:rFonts w:ascii="Book Antiqua" w:eastAsia="Calibri" w:hAnsi="Book Antiqua" w:cs="Arial"/>
        </w:rPr>
        <w:t xml:space="preserve">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 </w:t>
      </w:r>
      <w:r w:rsidRPr="006E5524">
        <w:rPr>
          <w:rFonts w:ascii="Book Antiqua" w:hAnsi="Book Antiqua"/>
          <w:color w:val="000000"/>
          <w:shd w:val="clear" w:color="auto" w:fill="FFFFFF"/>
        </w:rPr>
        <w:t xml:space="preserve">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503842" w:rsidRPr="005A07CB" w:rsidRDefault="00503842" w:rsidP="00E14710">
      <w:pPr>
        <w:autoSpaceDE w:val="0"/>
        <w:autoSpaceDN w:val="0"/>
        <w:adjustRightInd w:val="0"/>
        <w:spacing w:after="0" w:line="240" w:lineRule="auto"/>
        <w:ind w:left="-709" w:right="-851"/>
        <w:rPr>
          <w:rFonts w:ascii="Book Antiqua" w:eastAsia="Calibri" w:hAnsi="Book Antiqua" w:cs="Arial"/>
          <w:highlight w:val="yellow"/>
        </w:rPr>
      </w:pPr>
    </w:p>
    <w:p w:rsidR="00DB4F85" w:rsidRPr="008A0059" w:rsidRDefault="00DB4F85" w:rsidP="00E14710">
      <w:pPr>
        <w:autoSpaceDE w:val="0"/>
        <w:autoSpaceDN w:val="0"/>
        <w:adjustRightInd w:val="0"/>
        <w:spacing w:after="0" w:line="240" w:lineRule="auto"/>
        <w:ind w:left="-709" w:right="-851"/>
        <w:jc w:val="both"/>
        <w:rPr>
          <w:rFonts w:ascii="Book Antiqua" w:hAnsi="Book Antiqua"/>
        </w:rPr>
      </w:pPr>
      <w:r w:rsidRPr="008A0059">
        <w:rPr>
          <w:rFonts w:ascii="Book Antiqua" w:eastAsia="Calibri" w:hAnsi="Book Antiqua" w:cs="Arial"/>
          <w:b/>
          <w:bCs/>
        </w:rPr>
        <w:t xml:space="preserve">5.1.3.3 </w:t>
      </w:r>
      <w:r w:rsidRPr="008A0059">
        <w:rPr>
          <w:rFonts w:ascii="Book Antiqua" w:hAnsi="Book Antiqua"/>
          <w:b/>
        </w:rPr>
        <w:t>Comprovação de capacitação técnico-operacional</w:t>
      </w:r>
      <w:r w:rsidRPr="008A0059">
        <w:rPr>
          <w:rFonts w:ascii="Book Antiqua" w:hAnsi="Book Antiqua"/>
        </w:rPr>
        <w:t xml:space="preserve">: A empresa licitante deverá apresentar </w:t>
      </w:r>
      <w:r w:rsidRPr="008A0059">
        <w:rPr>
          <w:rFonts w:ascii="Book Antiqua" w:hAnsi="Book Antiqua"/>
          <w:b/>
        </w:rPr>
        <w:t xml:space="preserve">ATESTADO(s) DE CAPACIDADE TÉCNICA </w:t>
      </w:r>
      <w:r w:rsidRPr="008A0059">
        <w:rPr>
          <w:rFonts w:ascii="Book Antiqua" w:hAnsi="Book Antiqua"/>
        </w:rPr>
        <w:t xml:space="preserve">ou </w:t>
      </w:r>
      <w:proofErr w:type="gramStart"/>
      <w:r w:rsidRPr="008A0059">
        <w:rPr>
          <w:rFonts w:ascii="Book Antiqua" w:hAnsi="Book Antiqua"/>
          <w:b/>
        </w:rPr>
        <w:t>CERTIDÃO(</w:t>
      </w:r>
      <w:proofErr w:type="spellStart"/>
      <w:proofErr w:type="gramEnd"/>
      <w:r w:rsidRPr="008A0059">
        <w:rPr>
          <w:rFonts w:ascii="Book Antiqua" w:hAnsi="Book Antiqua"/>
          <w:b/>
        </w:rPr>
        <w:t>ões</w:t>
      </w:r>
      <w:proofErr w:type="spellEnd"/>
      <w:r w:rsidRPr="008A0059">
        <w:rPr>
          <w:rFonts w:ascii="Book Antiqua" w:hAnsi="Book Antiqua"/>
          <w:b/>
        </w:rPr>
        <w:t>)</w:t>
      </w:r>
      <w:r w:rsidRPr="008A0059">
        <w:rPr>
          <w:rFonts w:ascii="Book Antiqua" w:hAnsi="Book Antiqua"/>
        </w:rPr>
        <w:t xml:space="preserve"> fornecido(s) por pessoa jurídica de direito público ou privado, demonstrando a capacitação técnica para desempenho de atividade pertinente e compatível em características semelhantes com o objeto da licitação, obedecendo às etapas de maior relevância técnica e financeira e de acordo com as características técnicas do projeto executivo/memorial descritivo, conforme descrito a seguir:</w:t>
      </w:r>
    </w:p>
    <w:p w:rsidR="00DB4F85" w:rsidRPr="008A0059" w:rsidRDefault="00DB4F85" w:rsidP="00E14710">
      <w:pPr>
        <w:autoSpaceDE w:val="0"/>
        <w:autoSpaceDN w:val="0"/>
        <w:adjustRightInd w:val="0"/>
        <w:spacing w:after="0" w:line="240" w:lineRule="auto"/>
        <w:ind w:left="-709" w:right="-851"/>
        <w:rPr>
          <w:rFonts w:ascii="Book Antiqua" w:eastAsia="Calibri" w:hAnsi="Book Antiqua" w:cs="Arial"/>
        </w:rPr>
      </w:pPr>
    </w:p>
    <w:p w:rsidR="00EC254D" w:rsidRPr="00EC254D" w:rsidRDefault="00EC254D" w:rsidP="00EC254D">
      <w:pPr>
        <w:suppressAutoHyphens/>
        <w:spacing w:after="0" w:line="240" w:lineRule="auto"/>
        <w:ind w:firstLine="708"/>
        <w:jc w:val="both"/>
        <w:rPr>
          <w:rFonts w:ascii="Book Antiqua" w:eastAsia="Calibri" w:hAnsi="Book Antiqua" w:cs="Arial"/>
          <w:lang w:eastAsia="zh-CN"/>
        </w:rPr>
      </w:pPr>
      <w:r w:rsidRPr="00EC254D">
        <w:rPr>
          <w:rFonts w:ascii="Book Antiqua" w:eastAsia="Calibri" w:hAnsi="Book Antiqua" w:cs="Arial"/>
          <w:color w:val="000000"/>
          <w:lang w:eastAsia="zh-CN"/>
        </w:rPr>
        <w:t>Quadro 1 – Quantidades de Acervo Técnico para Lote 01</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709"/>
      </w:tblGrid>
      <w:tr w:rsidR="00EC254D" w:rsidRPr="00EC254D" w:rsidTr="00E35DB1">
        <w:trPr>
          <w:trHeight w:val="252"/>
        </w:trPr>
        <w:tc>
          <w:tcPr>
            <w:tcW w:w="567" w:type="dxa"/>
            <w:shd w:val="clear" w:color="auto" w:fill="auto"/>
          </w:tcPr>
          <w:p w:rsidR="00EC254D" w:rsidRPr="00EC254D" w:rsidRDefault="00EC254D" w:rsidP="00E35DB1">
            <w:pPr>
              <w:suppressAutoHyphens/>
              <w:spacing w:after="0" w:line="240" w:lineRule="auto"/>
              <w:ind w:left="-108" w:right="-108"/>
              <w:jc w:val="center"/>
              <w:rPr>
                <w:rFonts w:ascii="Book Antiqua" w:eastAsia="Calibri" w:hAnsi="Book Antiqua" w:cs="Arial"/>
                <w:b/>
                <w:lang w:eastAsia="zh-CN"/>
              </w:rPr>
            </w:pPr>
            <w:r w:rsidRPr="00EC254D">
              <w:rPr>
                <w:rFonts w:ascii="Book Antiqua" w:eastAsia="Calibri" w:hAnsi="Book Antiqua" w:cs="Arial"/>
                <w:b/>
                <w:lang w:eastAsia="zh-CN"/>
              </w:rPr>
              <w:t>Item</w:t>
            </w:r>
          </w:p>
        </w:tc>
        <w:tc>
          <w:tcPr>
            <w:tcW w:w="7513"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b/>
                <w:lang w:eastAsia="zh-CN"/>
              </w:rPr>
            </w:pPr>
            <w:r w:rsidRPr="00EC254D">
              <w:rPr>
                <w:rFonts w:ascii="Book Antiqua" w:eastAsia="Calibri" w:hAnsi="Book Antiqua" w:cs="Arial"/>
                <w:b/>
                <w:lang w:eastAsia="zh-CN"/>
              </w:rPr>
              <w:t>Descrição</w:t>
            </w:r>
          </w:p>
        </w:tc>
        <w:tc>
          <w:tcPr>
            <w:tcW w:w="1276" w:type="dxa"/>
            <w:shd w:val="clear" w:color="auto" w:fill="auto"/>
          </w:tcPr>
          <w:p w:rsidR="00EC254D" w:rsidRPr="00EC254D" w:rsidRDefault="00EC254D" w:rsidP="00E35DB1">
            <w:pPr>
              <w:suppressAutoHyphens/>
              <w:spacing w:after="0" w:line="240" w:lineRule="auto"/>
              <w:ind w:left="-108" w:right="-108"/>
              <w:jc w:val="center"/>
              <w:rPr>
                <w:rFonts w:ascii="Book Antiqua" w:eastAsia="Calibri" w:hAnsi="Book Antiqua" w:cs="Arial"/>
                <w:b/>
                <w:lang w:eastAsia="zh-CN"/>
              </w:rPr>
            </w:pPr>
            <w:r w:rsidRPr="00EC254D">
              <w:rPr>
                <w:rFonts w:ascii="Book Antiqua" w:eastAsia="Calibri" w:hAnsi="Book Antiqua" w:cs="Arial"/>
                <w:b/>
                <w:lang w:eastAsia="zh-CN"/>
              </w:rPr>
              <w:t>Quantidade</w:t>
            </w:r>
          </w:p>
        </w:tc>
        <w:tc>
          <w:tcPr>
            <w:tcW w:w="709" w:type="dxa"/>
            <w:shd w:val="clear" w:color="auto" w:fill="auto"/>
          </w:tcPr>
          <w:p w:rsidR="00EC254D" w:rsidRPr="00EC254D" w:rsidRDefault="00EC254D" w:rsidP="00E35DB1">
            <w:pPr>
              <w:suppressAutoHyphens/>
              <w:spacing w:after="0" w:line="240" w:lineRule="auto"/>
              <w:ind w:left="-108" w:right="-108"/>
              <w:jc w:val="center"/>
              <w:rPr>
                <w:rFonts w:ascii="Book Antiqua" w:eastAsia="Calibri" w:hAnsi="Book Antiqua" w:cs="Arial"/>
                <w:b/>
                <w:lang w:eastAsia="zh-CN"/>
              </w:rPr>
            </w:pPr>
            <w:proofErr w:type="spellStart"/>
            <w:r w:rsidRPr="00EC254D">
              <w:rPr>
                <w:rFonts w:ascii="Book Antiqua" w:eastAsia="Calibri" w:hAnsi="Book Antiqua" w:cs="Arial"/>
                <w:b/>
                <w:lang w:eastAsia="zh-CN"/>
              </w:rPr>
              <w:t>Unid</w:t>
            </w:r>
            <w:proofErr w:type="spellEnd"/>
            <w:r w:rsidR="00E35DB1">
              <w:rPr>
                <w:rFonts w:ascii="Book Antiqua" w:eastAsia="Calibri" w:hAnsi="Book Antiqua" w:cs="Arial"/>
                <w:b/>
                <w:lang w:eastAsia="zh-CN"/>
              </w:rPr>
              <w:t>.</w:t>
            </w:r>
          </w:p>
        </w:tc>
      </w:tr>
      <w:tr w:rsidR="00EC254D" w:rsidRPr="00EC254D" w:rsidTr="00E35DB1">
        <w:trPr>
          <w:trHeight w:val="252"/>
        </w:trPr>
        <w:tc>
          <w:tcPr>
            <w:tcW w:w="567"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b/>
                <w:lang w:eastAsia="zh-CN"/>
              </w:rPr>
            </w:pPr>
            <w:r w:rsidRPr="00EC254D">
              <w:rPr>
                <w:rFonts w:ascii="Book Antiqua" w:eastAsia="Calibri" w:hAnsi="Book Antiqua" w:cs="Arial"/>
                <w:lang w:eastAsia="zh-CN"/>
              </w:rPr>
              <w:t>1*</w:t>
            </w:r>
          </w:p>
        </w:tc>
        <w:tc>
          <w:tcPr>
            <w:tcW w:w="7513" w:type="dxa"/>
            <w:shd w:val="clear" w:color="auto" w:fill="auto"/>
          </w:tcPr>
          <w:p w:rsidR="00EC254D" w:rsidRPr="00EC254D" w:rsidRDefault="00EC254D" w:rsidP="00EC254D">
            <w:pPr>
              <w:suppressAutoHyphens/>
              <w:spacing w:after="0" w:line="240" w:lineRule="auto"/>
              <w:rPr>
                <w:rFonts w:ascii="Book Antiqua" w:eastAsia="Calibri" w:hAnsi="Book Antiqua" w:cs="Arial"/>
                <w:lang w:eastAsia="zh-CN"/>
              </w:rPr>
            </w:pPr>
            <w:r w:rsidRPr="00EC254D">
              <w:rPr>
                <w:rFonts w:ascii="Book Antiqua" w:eastAsia="Calibri" w:hAnsi="Book Antiqua" w:cs="Arial"/>
                <w:lang w:eastAsia="zh-CN"/>
              </w:rPr>
              <w:t xml:space="preserve">Fornecimento e assentamento de meio-fio de concreto pré-moldado seção tipo </w:t>
            </w:r>
            <w:proofErr w:type="gramStart"/>
            <w:r w:rsidRPr="00EC254D">
              <w:rPr>
                <w:rFonts w:ascii="Book Antiqua" w:eastAsia="Calibri" w:hAnsi="Book Antiqua" w:cs="Arial"/>
                <w:lang w:eastAsia="zh-CN"/>
              </w:rPr>
              <w:t>15cm</w:t>
            </w:r>
            <w:proofErr w:type="gramEnd"/>
            <w:r w:rsidRPr="00EC254D">
              <w:rPr>
                <w:rFonts w:ascii="Book Antiqua" w:eastAsia="Calibri" w:hAnsi="Book Antiqua" w:cs="Arial"/>
                <w:lang w:eastAsia="zh-CN"/>
              </w:rPr>
              <w:t xml:space="preserve"> x 30cm (FCK 15 </w:t>
            </w:r>
            <w:proofErr w:type="spellStart"/>
            <w:r w:rsidRPr="00EC254D">
              <w:rPr>
                <w:rFonts w:ascii="Book Antiqua" w:eastAsia="Calibri" w:hAnsi="Book Antiqua" w:cs="Arial"/>
                <w:lang w:eastAsia="zh-CN"/>
              </w:rPr>
              <w:t>Mpa</w:t>
            </w:r>
            <w:proofErr w:type="spellEnd"/>
            <w:r w:rsidRPr="00EC254D">
              <w:rPr>
                <w:rFonts w:ascii="Book Antiqua" w:eastAsia="Calibri" w:hAnsi="Book Antiqua" w:cs="Arial"/>
                <w:lang w:eastAsia="zh-CN"/>
              </w:rPr>
              <w:t xml:space="preserve">), para Lajota e </w:t>
            </w:r>
            <w:proofErr w:type="spellStart"/>
            <w:r w:rsidRPr="00EC254D">
              <w:rPr>
                <w:rFonts w:ascii="Book Antiqua" w:eastAsia="Calibri" w:hAnsi="Book Antiqua" w:cs="Arial"/>
                <w:lang w:eastAsia="zh-CN"/>
              </w:rPr>
              <w:t>Paver</w:t>
            </w:r>
            <w:proofErr w:type="spellEnd"/>
            <w:r w:rsidRPr="00EC254D">
              <w:rPr>
                <w:rFonts w:ascii="Book Antiqua" w:eastAsia="Calibri" w:hAnsi="Book Antiqua" w:cs="Arial"/>
                <w:lang w:eastAsia="zh-CN"/>
              </w:rPr>
              <w:t>.</w:t>
            </w:r>
          </w:p>
        </w:tc>
        <w:tc>
          <w:tcPr>
            <w:tcW w:w="1276"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r w:rsidRPr="00EC254D">
              <w:rPr>
                <w:rFonts w:ascii="Book Antiqua" w:eastAsia="Calibri" w:hAnsi="Book Antiqua" w:cs="Arial"/>
                <w:lang w:eastAsia="zh-CN"/>
              </w:rPr>
              <w:t>6000</w:t>
            </w:r>
          </w:p>
        </w:tc>
        <w:tc>
          <w:tcPr>
            <w:tcW w:w="709"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r w:rsidRPr="00EC254D">
              <w:rPr>
                <w:rFonts w:ascii="Book Antiqua" w:eastAsia="Calibri" w:hAnsi="Book Antiqua" w:cs="Arial"/>
                <w:lang w:eastAsia="zh-CN"/>
              </w:rPr>
              <w:t>m</w:t>
            </w:r>
          </w:p>
        </w:tc>
      </w:tr>
      <w:tr w:rsidR="00EC254D" w:rsidRPr="00EC254D" w:rsidTr="00E35DB1">
        <w:tc>
          <w:tcPr>
            <w:tcW w:w="567"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r w:rsidRPr="00EC254D">
              <w:rPr>
                <w:rFonts w:ascii="Book Antiqua" w:eastAsia="Calibri" w:hAnsi="Book Antiqua" w:cs="Arial"/>
                <w:lang w:eastAsia="zh-CN"/>
              </w:rPr>
              <w:t>2*</w:t>
            </w:r>
          </w:p>
        </w:tc>
        <w:tc>
          <w:tcPr>
            <w:tcW w:w="7513" w:type="dxa"/>
            <w:shd w:val="clear" w:color="auto" w:fill="auto"/>
          </w:tcPr>
          <w:p w:rsidR="00EC254D" w:rsidRPr="00EC254D" w:rsidRDefault="00EC254D" w:rsidP="00EC254D">
            <w:pPr>
              <w:suppressAutoHyphens/>
              <w:spacing w:after="0" w:line="240" w:lineRule="auto"/>
              <w:jc w:val="both"/>
              <w:rPr>
                <w:rFonts w:ascii="Book Antiqua" w:eastAsia="Calibri" w:hAnsi="Book Antiqua" w:cs="Arial"/>
                <w:lang w:eastAsia="zh-CN"/>
              </w:rPr>
            </w:pPr>
            <w:r w:rsidRPr="00EC254D">
              <w:rPr>
                <w:rFonts w:ascii="Book Antiqua" w:eastAsia="Calibri" w:hAnsi="Book Antiqua" w:cs="Arial"/>
                <w:lang w:eastAsia="zh-CN"/>
              </w:rPr>
              <w:t xml:space="preserve">Execução de pavimentação articulada com lajotas de concreto sextavadas com espessura </w:t>
            </w:r>
            <w:proofErr w:type="gramStart"/>
            <w:r w:rsidRPr="00EC254D">
              <w:rPr>
                <w:rFonts w:ascii="Book Antiqua" w:eastAsia="Calibri" w:hAnsi="Book Antiqua" w:cs="Arial"/>
                <w:lang w:eastAsia="zh-CN"/>
              </w:rPr>
              <w:t>8cm</w:t>
            </w:r>
            <w:proofErr w:type="gramEnd"/>
            <w:r w:rsidRPr="00EC254D">
              <w:rPr>
                <w:rFonts w:ascii="Book Antiqua" w:eastAsia="Calibri" w:hAnsi="Book Antiqua" w:cs="Arial"/>
                <w:lang w:eastAsia="zh-CN"/>
              </w:rPr>
              <w:t xml:space="preserve"> e largura 25cm, compactação manual e compactação com rolo, com fornecimento das lajotas, FCK = 35MPa.</w:t>
            </w:r>
          </w:p>
        </w:tc>
        <w:tc>
          <w:tcPr>
            <w:tcW w:w="1276"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r w:rsidRPr="00EC254D">
              <w:rPr>
                <w:rFonts w:ascii="Book Antiqua" w:eastAsia="Calibri" w:hAnsi="Book Antiqua" w:cs="Arial"/>
                <w:lang w:eastAsia="zh-CN"/>
              </w:rPr>
              <w:t>20000</w:t>
            </w:r>
          </w:p>
        </w:tc>
        <w:tc>
          <w:tcPr>
            <w:tcW w:w="709"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proofErr w:type="gramStart"/>
            <w:r w:rsidRPr="00EC254D">
              <w:rPr>
                <w:rFonts w:ascii="Book Antiqua" w:eastAsia="Calibri" w:hAnsi="Book Antiqua" w:cs="Arial"/>
                <w:lang w:eastAsia="zh-CN"/>
              </w:rPr>
              <w:t>m2</w:t>
            </w:r>
            <w:proofErr w:type="gramEnd"/>
          </w:p>
        </w:tc>
      </w:tr>
      <w:tr w:rsidR="00EC254D" w:rsidRPr="00EC254D" w:rsidTr="00E35DB1">
        <w:tc>
          <w:tcPr>
            <w:tcW w:w="567"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proofErr w:type="gramStart"/>
            <w:r w:rsidRPr="00EC254D">
              <w:rPr>
                <w:rFonts w:ascii="Book Antiqua" w:eastAsia="Calibri" w:hAnsi="Book Antiqua" w:cs="Arial"/>
                <w:lang w:eastAsia="zh-CN"/>
              </w:rPr>
              <w:t>3</w:t>
            </w:r>
            <w:proofErr w:type="gramEnd"/>
          </w:p>
        </w:tc>
        <w:tc>
          <w:tcPr>
            <w:tcW w:w="7513" w:type="dxa"/>
            <w:shd w:val="clear" w:color="auto" w:fill="auto"/>
          </w:tcPr>
          <w:p w:rsidR="00EC254D" w:rsidRPr="00EC254D" w:rsidRDefault="00EC254D" w:rsidP="00EC254D">
            <w:pPr>
              <w:suppressAutoHyphens/>
              <w:spacing w:after="0" w:line="240" w:lineRule="auto"/>
              <w:jc w:val="both"/>
              <w:rPr>
                <w:rFonts w:ascii="Book Antiqua" w:eastAsia="Calibri" w:hAnsi="Book Antiqua" w:cs="Arial"/>
                <w:lang w:eastAsia="zh-CN"/>
              </w:rPr>
            </w:pPr>
            <w:r w:rsidRPr="00EC254D">
              <w:rPr>
                <w:rFonts w:ascii="Book Antiqua" w:eastAsia="Calibri" w:hAnsi="Book Antiqua" w:cs="Arial"/>
                <w:lang w:eastAsia="zh-CN"/>
              </w:rPr>
              <w:t>Execução de pavimentação articulada com lajotas de concreto retangular (</w:t>
            </w:r>
            <w:proofErr w:type="gramStart"/>
            <w:r w:rsidRPr="00EC254D">
              <w:rPr>
                <w:rFonts w:ascii="Book Antiqua" w:eastAsia="Calibri" w:hAnsi="Book Antiqua" w:cs="Arial"/>
                <w:lang w:eastAsia="zh-CN"/>
              </w:rPr>
              <w:t>10cm</w:t>
            </w:r>
            <w:proofErr w:type="gramEnd"/>
            <w:r w:rsidRPr="00EC254D">
              <w:rPr>
                <w:rFonts w:ascii="Book Antiqua" w:eastAsia="Calibri" w:hAnsi="Book Antiqua" w:cs="Arial"/>
                <w:lang w:eastAsia="zh-CN"/>
              </w:rPr>
              <w:t xml:space="preserve"> x 20cm) com espessura 6cm, compactação manual e compactação com rolo, com fornecimento das lajotas (</w:t>
            </w:r>
            <w:proofErr w:type="spellStart"/>
            <w:r w:rsidRPr="00EC254D">
              <w:rPr>
                <w:rFonts w:ascii="Book Antiqua" w:eastAsia="Calibri" w:hAnsi="Book Antiqua" w:cs="Arial"/>
                <w:lang w:eastAsia="zh-CN"/>
              </w:rPr>
              <w:t>Paver</w:t>
            </w:r>
            <w:proofErr w:type="spellEnd"/>
            <w:r w:rsidRPr="00EC254D">
              <w:rPr>
                <w:rFonts w:ascii="Book Antiqua" w:eastAsia="Calibri" w:hAnsi="Book Antiqua" w:cs="Arial"/>
                <w:lang w:eastAsia="zh-CN"/>
              </w:rPr>
              <w:t>), FCK = 35MPa.</w:t>
            </w:r>
          </w:p>
        </w:tc>
        <w:tc>
          <w:tcPr>
            <w:tcW w:w="1276"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r w:rsidRPr="00EC254D">
              <w:rPr>
                <w:rFonts w:ascii="Book Antiqua" w:eastAsia="Calibri" w:hAnsi="Book Antiqua" w:cs="Arial"/>
                <w:lang w:eastAsia="zh-CN"/>
              </w:rPr>
              <w:t>2000</w:t>
            </w:r>
          </w:p>
        </w:tc>
        <w:tc>
          <w:tcPr>
            <w:tcW w:w="709" w:type="dxa"/>
            <w:shd w:val="clear" w:color="auto" w:fill="auto"/>
          </w:tcPr>
          <w:p w:rsidR="00EC254D" w:rsidRPr="00EC254D" w:rsidRDefault="00EC254D" w:rsidP="00EC254D">
            <w:pPr>
              <w:suppressAutoHyphens/>
              <w:spacing w:after="0" w:line="240" w:lineRule="auto"/>
              <w:jc w:val="center"/>
              <w:rPr>
                <w:rFonts w:ascii="Book Antiqua" w:eastAsia="Calibri" w:hAnsi="Book Antiqua" w:cs="Arial"/>
                <w:lang w:eastAsia="zh-CN"/>
              </w:rPr>
            </w:pPr>
            <w:proofErr w:type="gramStart"/>
            <w:r w:rsidRPr="00EC254D">
              <w:rPr>
                <w:rFonts w:ascii="Book Antiqua" w:eastAsia="Calibri" w:hAnsi="Book Antiqua" w:cs="Arial"/>
                <w:lang w:eastAsia="zh-CN"/>
              </w:rPr>
              <w:t>m2</w:t>
            </w:r>
            <w:proofErr w:type="gramEnd"/>
          </w:p>
        </w:tc>
      </w:tr>
    </w:tbl>
    <w:p w:rsidR="00EC254D" w:rsidRPr="00372706" w:rsidRDefault="00EC254D" w:rsidP="00EC254D">
      <w:pPr>
        <w:suppressAutoHyphens/>
        <w:spacing w:after="0" w:line="240" w:lineRule="auto"/>
        <w:jc w:val="both"/>
        <w:rPr>
          <w:rFonts w:ascii="Book Antiqua" w:eastAsia="Calibri" w:hAnsi="Book Antiqua" w:cs="Arial"/>
          <w:color w:val="000000"/>
          <w:lang w:eastAsia="zh-CN"/>
        </w:rPr>
      </w:pPr>
      <w:r w:rsidRPr="00372706">
        <w:rPr>
          <w:rFonts w:ascii="Book Antiqua" w:eastAsia="Calibri" w:hAnsi="Book Antiqua" w:cs="Arial"/>
          <w:color w:val="000000"/>
          <w:lang w:eastAsia="zh-CN"/>
        </w:rPr>
        <w:t>* Para acervo de meio fio no máximo quatro atestados.</w:t>
      </w:r>
    </w:p>
    <w:p w:rsidR="00EC254D" w:rsidRPr="00EC254D" w:rsidRDefault="00EC254D" w:rsidP="00EC254D">
      <w:pPr>
        <w:suppressAutoHyphens/>
        <w:spacing w:after="0" w:line="240" w:lineRule="auto"/>
        <w:jc w:val="both"/>
        <w:rPr>
          <w:rFonts w:ascii="Book Antiqua" w:eastAsia="Calibri" w:hAnsi="Book Antiqua" w:cs="Arial"/>
          <w:color w:val="000000"/>
          <w:lang w:eastAsia="zh-CN"/>
        </w:rPr>
      </w:pPr>
      <w:r w:rsidRPr="00372706">
        <w:rPr>
          <w:rFonts w:ascii="Book Antiqua" w:eastAsia="Calibri" w:hAnsi="Book Antiqua" w:cs="Arial"/>
          <w:color w:val="000000"/>
          <w:lang w:eastAsia="zh-CN"/>
        </w:rPr>
        <w:t>**Para acervo de lajotas no máximo quatro atestados.</w:t>
      </w:r>
    </w:p>
    <w:p w:rsidR="00503842" w:rsidRPr="005A07CB" w:rsidRDefault="00503842" w:rsidP="00E14710">
      <w:pPr>
        <w:spacing w:after="0" w:line="240" w:lineRule="auto"/>
        <w:ind w:left="-709" w:right="-851" w:firstLine="709"/>
        <w:jc w:val="both"/>
        <w:rPr>
          <w:rFonts w:ascii="Book Antiqua" w:hAnsi="Book Antiqua" w:cs="Arial"/>
          <w:color w:val="000000"/>
          <w:highlight w:val="yellow"/>
        </w:rPr>
      </w:pPr>
    </w:p>
    <w:p w:rsidR="00DB4F85" w:rsidRPr="008A0059" w:rsidRDefault="008D1419" w:rsidP="00E14710">
      <w:pPr>
        <w:tabs>
          <w:tab w:val="left" w:pos="9498"/>
        </w:tabs>
        <w:autoSpaceDE w:val="0"/>
        <w:autoSpaceDN w:val="0"/>
        <w:adjustRightInd w:val="0"/>
        <w:spacing w:after="0" w:line="240" w:lineRule="auto"/>
        <w:ind w:left="-709" w:right="-851"/>
        <w:jc w:val="both"/>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do(s) </w:t>
      </w:r>
      <w:r w:rsidRPr="008A0059">
        <w:rPr>
          <w:rFonts w:ascii="Book Antiqua" w:hAnsi="Book Antiqua"/>
          <w:b/>
          <w:color w:val="000000"/>
          <w:shd w:val="clear" w:color="auto" w:fill="FFFFFF"/>
        </w:rPr>
        <w:t>ATESTADO(s) DE CAPACIDADE TÉCNICA</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DB4F85" w:rsidRPr="005A07CB" w:rsidRDefault="00DB4F85" w:rsidP="00E14710">
      <w:pPr>
        <w:spacing w:after="0" w:line="240" w:lineRule="auto"/>
        <w:ind w:left="-709" w:right="-851"/>
        <w:jc w:val="both"/>
        <w:rPr>
          <w:rFonts w:ascii="Book Antiqua" w:hAnsi="Book Antiqua" w:cs="Arial"/>
          <w:color w:val="000000"/>
          <w:highlight w:val="yellow"/>
        </w:rPr>
      </w:pP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eastAsia="Calibri" w:hAnsi="Book Antiqua" w:cs="Arial"/>
          <w:b/>
          <w:bCs/>
        </w:rPr>
        <w:t>5.1.3.4</w:t>
      </w:r>
      <w:r w:rsidRPr="00874D46">
        <w:rPr>
          <w:rFonts w:ascii="Book Antiqua" w:hAnsi="Book Antiqua"/>
        </w:rPr>
        <w:t xml:space="preserve"> A proponente deverá comprovar que possui em seu quadro, na data prevista para a abertura desta licitação, profissional de nível superior, com habilitação específica em Engenharia Civil, para acompanhamento técnico na execução dos serviços contratados com emissão de Anotação de Responsabilidade Técnica ART por serviço, sendo que a comprovação do vínculo com o profissional se dará da seguinte forma: </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b/>
          <w:shd w:val="clear" w:color="auto" w:fill="FFFFFF"/>
        </w:rPr>
      </w:pPr>
      <w:r w:rsidRPr="00874D46">
        <w:rPr>
          <w:rFonts w:ascii="Book Antiqua" w:hAnsi="Book Antiqua" w:cs="Arial"/>
          <w:b/>
          <w:shd w:val="clear" w:color="auto" w:fill="FFFFFF"/>
        </w:rPr>
        <w:t xml:space="preserve">a) </w:t>
      </w:r>
      <w:r w:rsidRPr="00874D46">
        <w:rPr>
          <w:rFonts w:ascii="Book Antiqua" w:hAnsi="Book Antiqua" w:cs="Arial"/>
          <w:shd w:val="clear" w:color="auto" w:fill="FFFFFF"/>
        </w:rPr>
        <w:t>Mediante apresentação de cópia autenticada da Carteira Profissional de Trabalho (CTPS);</w:t>
      </w:r>
      <w:r w:rsidRPr="00874D46">
        <w:rPr>
          <w:rFonts w:ascii="Book Antiqua" w:hAnsi="Book Antiqua" w:cs="Arial"/>
          <w:b/>
          <w:shd w:val="clear" w:color="auto" w:fill="FFFFFF"/>
        </w:rPr>
        <w:t xml:space="preserve"> </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shd w:val="clear" w:color="auto" w:fill="FFFFFF"/>
        </w:rPr>
      </w:pPr>
      <w:r w:rsidRPr="00874D46">
        <w:rPr>
          <w:rFonts w:ascii="Book Antiqua" w:hAnsi="Book Antiqua" w:cs="Arial"/>
          <w:b/>
          <w:shd w:val="clear" w:color="auto" w:fill="FFFFFF"/>
        </w:rPr>
        <w:t>b)</w:t>
      </w:r>
      <w:r w:rsidRPr="00874D46">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874D46">
        <w:rPr>
          <w:rFonts w:ascii="Book Antiqua" w:hAnsi="Book Antiqua"/>
        </w:rPr>
        <w:t>devidamente autenticado em caso de cópia</w:t>
      </w:r>
      <w:r w:rsidRPr="00874D46">
        <w:rPr>
          <w:rFonts w:ascii="Book Antiqua" w:hAnsi="Book Antiqua" w:cs="Arial"/>
          <w:shd w:val="clear" w:color="auto" w:fill="FFFFFF"/>
        </w:rPr>
        <w:t>.</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shd w:val="clear" w:color="auto" w:fill="FFFFFF"/>
        </w:rPr>
      </w:pPr>
      <w:r w:rsidRPr="00874D46">
        <w:rPr>
          <w:rFonts w:ascii="Book Antiqua" w:hAnsi="Book Antiqua" w:cs="Arial"/>
          <w:b/>
          <w:shd w:val="clear" w:color="auto" w:fill="FFFFFF"/>
        </w:rPr>
        <w:t>c)</w:t>
      </w:r>
      <w:r w:rsidRPr="00874D46">
        <w:rPr>
          <w:rFonts w:ascii="Book Antiqua" w:hAnsi="Book Antiqua" w:cs="Arial"/>
          <w:shd w:val="clear" w:color="auto" w:fill="FFFFFF"/>
        </w:rPr>
        <w:t xml:space="preserve"> Quando se tratar de dirigente ou sócio da empresa licitante, tal comprovação será feita através do ato constitutivo da mesma </w:t>
      </w:r>
      <w:r w:rsidRPr="00874D46">
        <w:rPr>
          <w:rFonts w:ascii="Book Antiqua" w:hAnsi="Book Antiqua"/>
        </w:rPr>
        <w:t>e da Certidão do CREA devidamente atualizada</w:t>
      </w:r>
      <w:r w:rsidRPr="00874D46">
        <w:rPr>
          <w:rFonts w:ascii="Book Antiqua" w:hAnsi="Book Antiqua" w:cs="Arial"/>
          <w:shd w:val="clear" w:color="auto" w:fill="FFFFFF"/>
        </w:rPr>
        <w:t>.</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6B3C09" w:rsidRPr="00874D46" w:rsidRDefault="006B3C0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olor w:val="000000"/>
          <w:shd w:val="clear" w:color="auto" w:fill="FFFFFF"/>
        </w:rPr>
      </w:pPr>
      <w:r w:rsidRPr="00874D46">
        <w:rPr>
          <w:rFonts w:ascii="Book Antiqua" w:hAnsi="Book Antiqua"/>
          <w:b/>
          <w:color w:val="000000"/>
          <w:u w:val="single"/>
          <w:shd w:val="clear" w:color="auto" w:fill="FFFFFF"/>
        </w:rPr>
        <w:t>OBSERVAÇÃO</w:t>
      </w:r>
      <w:r w:rsidRPr="00874D46">
        <w:rPr>
          <w:rFonts w:ascii="Book Antiqua" w:hAnsi="Book Antiqua"/>
          <w:b/>
          <w:color w:val="000000"/>
          <w:shd w:val="clear" w:color="auto" w:fill="FFFFFF"/>
        </w:rPr>
        <w:t>:</w:t>
      </w:r>
      <w:r w:rsidRPr="00874D46">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874D46">
        <w:rPr>
          <w:rFonts w:ascii="Book Antiqua" w:hAnsi="Book Antiqua"/>
          <w:b/>
          <w:color w:val="000000"/>
          <w:shd w:val="clear" w:color="auto" w:fill="FFFFFF"/>
        </w:rPr>
        <w:t>DEVERÁ</w:t>
      </w:r>
      <w:r w:rsidRPr="00874D46">
        <w:rPr>
          <w:rFonts w:ascii="Book Antiqua" w:hAnsi="Book Antiqua"/>
          <w:color w:val="000000"/>
          <w:shd w:val="clear" w:color="auto" w:fill="FFFFFF"/>
        </w:rPr>
        <w:t xml:space="preserve"> </w:t>
      </w:r>
      <w:r w:rsidRPr="00874D46">
        <w:rPr>
          <w:rFonts w:ascii="Book Antiqua" w:hAnsi="Book Antiqua"/>
          <w:b/>
          <w:color w:val="000000"/>
          <w:shd w:val="clear" w:color="auto" w:fill="FFFFFF"/>
        </w:rPr>
        <w:t>SER APRESENTADO (NA SESSÃO) O DOCUMENTO ORIGINAL PARA CUMPRIMENTO DA LEI Nº 13.726/2018, SOB PENA DE INABILITAÇÃO.</w:t>
      </w:r>
    </w:p>
    <w:p w:rsidR="008D1419" w:rsidRPr="00874D46" w:rsidRDefault="008D1419"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eastAsia="Calibri" w:hAnsi="Book Antiqua" w:cs="Arial"/>
          <w:b/>
          <w:bCs/>
        </w:rPr>
        <w:t>5.1.3.</w:t>
      </w:r>
      <w:r w:rsidR="00252738" w:rsidRPr="00874D46">
        <w:rPr>
          <w:rFonts w:ascii="Book Antiqua" w:eastAsia="Calibri" w:hAnsi="Book Antiqua" w:cs="Arial"/>
          <w:b/>
          <w:bCs/>
        </w:rPr>
        <w:t>4.1</w:t>
      </w:r>
      <w:r w:rsidRPr="00874D46">
        <w:rPr>
          <w:rFonts w:ascii="Book Antiqua" w:hAnsi="Book Antiqua"/>
        </w:rPr>
        <w:t xml:space="preserve"> É vedada a participação de um mesmo técnico como responsável por mais de uma empresa.</w:t>
      </w:r>
    </w:p>
    <w:p w:rsidR="00503842" w:rsidRPr="005A07CB" w:rsidRDefault="00503842" w:rsidP="00E14710">
      <w:pPr>
        <w:autoSpaceDE w:val="0"/>
        <w:autoSpaceDN w:val="0"/>
        <w:adjustRightInd w:val="0"/>
        <w:spacing w:after="0" w:line="240" w:lineRule="auto"/>
        <w:ind w:left="-709" w:right="-851"/>
        <w:jc w:val="both"/>
        <w:rPr>
          <w:rFonts w:ascii="Book Antiqua" w:hAnsi="Book Antiqua"/>
          <w:highlight w:val="yellow"/>
        </w:rPr>
      </w:pP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hAnsi="Book Antiqua"/>
          <w:b/>
        </w:rPr>
        <w:t>5.1.3.</w:t>
      </w:r>
      <w:r w:rsidR="00252738" w:rsidRPr="00874D46">
        <w:rPr>
          <w:rFonts w:ascii="Book Antiqua" w:hAnsi="Book Antiqua"/>
          <w:b/>
        </w:rPr>
        <w:t>5</w:t>
      </w:r>
      <w:r w:rsidRPr="00874D46">
        <w:rPr>
          <w:rFonts w:ascii="Book Antiqua" w:hAnsi="Book Antiqua"/>
        </w:rPr>
        <w:t xml:space="preserve"> </w:t>
      </w:r>
      <w:r w:rsidRPr="00874D46">
        <w:rPr>
          <w:rFonts w:ascii="Book Antiqua" w:hAnsi="Book Antiqua"/>
          <w:b/>
        </w:rPr>
        <w:t>Declaração formal</w:t>
      </w:r>
      <w:r w:rsidRPr="00874D46">
        <w:rPr>
          <w:rFonts w:ascii="Book Antiqua" w:hAnsi="Book Antiqua"/>
        </w:rPr>
        <w:t xml:space="preserve"> de que disporá, por ocasião da futura contratação, </w:t>
      </w:r>
      <w:r w:rsidR="00252738" w:rsidRPr="00874D46">
        <w:rPr>
          <w:rFonts w:ascii="Book Antiqua" w:hAnsi="Book Antiqua"/>
        </w:rPr>
        <w:t xml:space="preserve">de no mínimo </w:t>
      </w:r>
      <w:proofErr w:type="gramStart"/>
      <w:r w:rsidR="00252738" w:rsidRPr="00874D46">
        <w:rPr>
          <w:rFonts w:ascii="Book Antiqua" w:hAnsi="Book Antiqua"/>
        </w:rPr>
        <w:t>5</w:t>
      </w:r>
      <w:proofErr w:type="gramEnd"/>
      <w:r w:rsidR="00252738" w:rsidRPr="00874D46">
        <w:rPr>
          <w:rFonts w:ascii="Book Antiqua" w:hAnsi="Book Antiqua"/>
        </w:rPr>
        <w:t xml:space="preserve"> (cinco</w:t>
      </w:r>
      <w:r w:rsidRPr="00874D46">
        <w:rPr>
          <w:rFonts w:ascii="Book Antiqua" w:hAnsi="Book Antiqua"/>
        </w:rPr>
        <w:t>) equipes com todos os equipamentos e mão de obra necessários para a execução dos serviços de forma simultânea, garantindo ainda que não haverá qualquer tipo de paralisação dos serviços por falta destes.</w:t>
      </w:r>
    </w:p>
    <w:p w:rsidR="00744D26" w:rsidRPr="00874D46" w:rsidRDefault="00744D26" w:rsidP="00E14710">
      <w:pPr>
        <w:autoSpaceDE w:val="0"/>
        <w:autoSpaceDN w:val="0"/>
        <w:adjustRightInd w:val="0"/>
        <w:spacing w:after="0" w:line="240" w:lineRule="auto"/>
        <w:ind w:left="-709" w:right="-851"/>
        <w:jc w:val="both"/>
        <w:rPr>
          <w:rFonts w:ascii="Book Antiqua" w:hAnsi="Book Antiqua"/>
        </w:rPr>
      </w:pPr>
    </w:p>
    <w:p w:rsidR="00503842" w:rsidRPr="00D35642"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hAnsi="Book Antiqua"/>
          <w:b/>
        </w:rPr>
        <w:t>5.1.3.</w:t>
      </w:r>
      <w:r w:rsidR="00252738" w:rsidRPr="00874D46">
        <w:rPr>
          <w:rFonts w:ascii="Book Antiqua" w:hAnsi="Book Antiqua"/>
          <w:b/>
        </w:rPr>
        <w:t>5</w:t>
      </w:r>
      <w:r w:rsidRPr="00874D46">
        <w:rPr>
          <w:rFonts w:ascii="Book Antiqua" w:hAnsi="Book Antiqua"/>
          <w:b/>
        </w:rPr>
        <w:t>.1</w:t>
      </w:r>
      <w:r w:rsidRPr="00874D46">
        <w:rPr>
          <w:rFonts w:ascii="Book Antiqua" w:hAnsi="Book Antiqua"/>
        </w:rPr>
        <w:t xml:space="preserve"> A </w:t>
      </w:r>
      <w:r w:rsidR="00252738" w:rsidRPr="00874D46">
        <w:rPr>
          <w:rFonts w:ascii="Book Antiqua" w:hAnsi="Book Antiqua"/>
          <w:b/>
        </w:rPr>
        <w:t>CONTRATADA</w:t>
      </w:r>
      <w:r w:rsidR="00252738" w:rsidRPr="00874D46">
        <w:rPr>
          <w:rFonts w:ascii="Book Antiqua" w:hAnsi="Book Antiqua"/>
        </w:rPr>
        <w:t xml:space="preserve"> </w:t>
      </w:r>
      <w:r w:rsidRPr="00874D46">
        <w:rPr>
          <w:rFonts w:ascii="Book Antiqua" w:hAnsi="Book Antiqua"/>
        </w:rPr>
        <w:t>poderá também ser notificada a substituir os equipamentos que não atendam as</w:t>
      </w:r>
      <w:r w:rsidR="00252738" w:rsidRPr="00874D46">
        <w:rPr>
          <w:rFonts w:ascii="Book Antiqua" w:hAnsi="Book Antiqua"/>
        </w:rPr>
        <w:t xml:space="preserve"> </w:t>
      </w:r>
      <w:r w:rsidRPr="00874D46">
        <w:rPr>
          <w:rFonts w:ascii="Book Antiqua" w:hAnsi="Book Antiqua"/>
        </w:rPr>
        <w:t>especificações ou em mau estado de conservação e operação.</w:t>
      </w:r>
    </w:p>
    <w:p w:rsidR="00503842" w:rsidRDefault="00503842" w:rsidP="00E14710">
      <w:pPr>
        <w:pStyle w:val="A051670"/>
        <w:shd w:val="clear" w:color="auto" w:fill="FFFFFF"/>
        <w:ind w:left="-709" w:right="-851" w:firstLine="0"/>
        <w:rPr>
          <w:rFonts w:ascii="Book Antiqua" w:hAnsi="Book Antiqua"/>
          <w:b/>
          <w:sz w:val="22"/>
          <w:szCs w:val="22"/>
        </w:rPr>
      </w:pPr>
    </w:p>
    <w:p w:rsidR="00503842" w:rsidRPr="009E60E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503842" w:rsidRPr="009E60EE" w:rsidRDefault="00503842" w:rsidP="00E1471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00744D26" w:rsidRPr="00744D26">
        <w:rPr>
          <w:rFonts w:ascii="Book Antiqua" w:eastAsia="Book Antiqua" w:hAnsi="Book Antiqua"/>
          <w:b/>
        </w:rPr>
        <w:t>FALTA</w:t>
      </w:r>
      <w:r w:rsidR="00744D26" w:rsidRPr="009E60EE">
        <w:rPr>
          <w:rFonts w:ascii="Book Antiqua" w:eastAsia="Book Antiqua" w:hAnsi="Book Antiqua"/>
        </w:rPr>
        <w:t xml:space="preserve"> </w:t>
      </w:r>
      <w:r w:rsidRPr="009E60EE">
        <w:rPr>
          <w:rFonts w:ascii="Book Antiqua" w:eastAsia="Book Antiqua" w:hAnsi="Book Antiqua"/>
        </w:rPr>
        <w:t xml:space="preserve">de quaisquer dos documentos exigidos no Edital, implicará </w:t>
      </w:r>
      <w:r w:rsidR="00744D26" w:rsidRPr="00744D26">
        <w:rPr>
          <w:rFonts w:ascii="Book Antiqua" w:eastAsia="Book Antiqua" w:hAnsi="Book Antiqua"/>
          <w:b/>
        </w:rPr>
        <w:t>INABILITAÇÃO</w:t>
      </w:r>
      <w:r w:rsidR="00744D26" w:rsidRPr="009E60EE">
        <w:rPr>
          <w:rFonts w:ascii="Book Antiqua" w:eastAsia="Book Antiqua" w:hAnsi="Book Antiqua"/>
        </w:rPr>
        <w:t xml:space="preserve"> </w:t>
      </w:r>
      <w:r w:rsidRPr="009E60EE">
        <w:rPr>
          <w:rFonts w:ascii="Book Antiqua" w:eastAsia="Book Antiqua" w:hAnsi="Book Antiqua"/>
        </w:rPr>
        <w:t>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503842" w:rsidRPr="00D356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lang w:eastAsia="pt-B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851"/>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8A0059">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lastRenderedPageBreak/>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w:t>
      </w:r>
      <w:proofErr w:type="gramStart"/>
      <w:r w:rsidR="009C51E0">
        <w:rPr>
          <w:rFonts w:ascii="Book Antiqua" w:eastAsia="Book Antiqua" w:hAnsi="Book Antiqua"/>
          <w:b/>
          <w:shd w:val="clear" w:color="auto" w:fill="FFFFFF"/>
        </w:rPr>
        <w:t xml:space="preserve">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I</w:t>
      </w:r>
      <w:proofErr w:type="gramEnd"/>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450B32">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r>
        <w:rPr>
          <w:rFonts w:ascii="Book Antiqua" w:hAnsi="Book Antiqua" w:cs="Book Antiqua"/>
          <w:shd w:val="clear" w:color="auto" w:fill="FFFFFF"/>
        </w:rPr>
        <w:t>I</w:t>
      </w:r>
      <w:r w:rsidRPr="00BE1632">
        <w:rPr>
          <w:rFonts w:ascii="Book Antiqua" w:hAnsi="Book Antiqua" w:cs="Book Antiqua"/>
          <w:shd w:val="clear" w:color="auto" w:fill="FFFFFF"/>
        </w:rPr>
        <w:t>.</w:t>
      </w:r>
    </w:p>
    <w:p w:rsidR="00B96B66" w:rsidRPr="00366C4E"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lastRenderedPageBreak/>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Pr>
          <w:rFonts w:ascii="Book Antiqua" w:eastAsia="Book Antiqua" w:hAnsi="Book Antiqua"/>
          <w:b/>
        </w:rPr>
        <w:t>LOTE</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w:t>
      </w:r>
      <w:r w:rsidRPr="00212072">
        <w:rPr>
          <w:rFonts w:ascii="Book Antiqua" w:hAnsi="Book Antiqua"/>
          <w:shd w:val="clear" w:color="auto" w:fill="FFFFFF"/>
        </w:rPr>
        <w:lastRenderedPageBreak/>
        <w:t>verificação da regularidade fiscal (na fase de habilitação), será adjudicado em seu favor o objeto licitado;</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372706" w:rsidRDefault="0037270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w:t>
      </w:r>
      <w:r>
        <w:rPr>
          <w:rFonts w:ascii="Book Antiqua" w:hAnsi="Book Antiqua"/>
        </w:rPr>
        <w:lastRenderedPageBreak/>
        <w:t>independente de ser Microempresa ou Empresa de Pequeno Porte;</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E147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E147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lastRenderedPageBreak/>
        <w:t xml:space="preserve">7.8.3 É vedada à licitante a utilização de recurso como expediente protelatório ou que vise a tumultuar o procedimento da Licitação. </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contrarrazões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contrarrazões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Observação: Também serão reconhecidos os recursos e contrarrazões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9.2 Havendo recurso,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lastRenderedPageBreak/>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lastRenderedPageBreak/>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10.6 As secretarias usuárias da Ata de Registro de Preços não emitirão qualquer Ordem de Serviço/Nota de Empenho, sem a prévia existência do respectivo crédito orçamentário.</w:t>
      </w:r>
    </w:p>
    <w:p w:rsidR="00503842" w:rsidRPr="00826A3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F1B30">
        <w:rPr>
          <w:rFonts w:ascii="Book Antiqua" w:hAnsi="Book Antiqua"/>
          <w:b/>
        </w:rPr>
        <w:t>11. DA EXECUÇÃO DOS SERVIÇOS, DOS CRITÉRIOS DE MEDIÇÃO, DA INSPEÇÃO E DAS CONDIÇÕES DE ACEITAÇÃO E REJEIÇÃO</w:t>
      </w:r>
      <w:r w:rsidRPr="00AC026F">
        <w:rPr>
          <w:rFonts w:ascii="Book Antiqua" w:hAnsi="Book Antiqua"/>
          <w:b/>
        </w:rPr>
        <w:t xml:space="preserve"> </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rPr>
      </w:pPr>
      <w:r>
        <w:rPr>
          <w:rFonts w:ascii="Book Antiqua" w:hAnsi="Book Antiqua"/>
        </w:rPr>
        <w:t>11.1 A</w:t>
      </w:r>
      <w:r w:rsidR="00B66052">
        <w:rPr>
          <w:rFonts w:ascii="Book Antiqua" w:hAnsi="Book Antiqua"/>
        </w:rPr>
        <w:t xml:space="preserve">s especificações para a </w:t>
      </w:r>
      <w:r>
        <w:rPr>
          <w:rFonts w:ascii="Book Antiqua" w:hAnsi="Book Antiqua"/>
        </w:rPr>
        <w:t>execução dos serviços, os cri</w:t>
      </w:r>
      <w:r w:rsidR="00604A8C">
        <w:rPr>
          <w:rFonts w:ascii="Book Antiqua" w:hAnsi="Book Antiqua"/>
        </w:rPr>
        <w:t xml:space="preserve">térios de medição, de inspeção </w:t>
      </w:r>
      <w:r>
        <w:rPr>
          <w:rFonts w:ascii="Book Antiqua" w:hAnsi="Book Antiqua"/>
        </w:rPr>
        <w:t>e as condições de aceitação e rejeição estão pre</w:t>
      </w:r>
      <w:r w:rsidRPr="00124DFE">
        <w:rPr>
          <w:rFonts w:ascii="Book Antiqua" w:hAnsi="Book Antiqua"/>
        </w:rPr>
        <w:t>vist</w:t>
      </w:r>
      <w:r>
        <w:rPr>
          <w:rFonts w:ascii="Book Antiqua" w:hAnsi="Book Antiqua"/>
        </w:rPr>
        <w:t>a</w:t>
      </w:r>
      <w:r w:rsidRPr="00124DFE">
        <w:rPr>
          <w:rFonts w:ascii="Book Antiqua" w:hAnsi="Book Antiqua"/>
        </w:rPr>
        <w:t xml:space="preserve">s no </w:t>
      </w:r>
      <w:r w:rsidRPr="00602EA3">
        <w:rPr>
          <w:rFonts w:ascii="Book Antiqua" w:hAnsi="Book Antiqua"/>
          <w:b/>
        </w:rPr>
        <w:t>ANEXO II – Projeto Executivo – Memorial Descritivo</w:t>
      </w:r>
      <w:r w:rsidRPr="00124DFE">
        <w:rPr>
          <w:rFonts w:ascii="Book Antiqua" w:hAnsi="Book Antiqua"/>
        </w:rPr>
        <w:t>.</w:t>
      </w:r>
    </w:p>
    <w:p w:rsidR="00E60D8C" w:rsidRDefault="00E60D8C" w:rsidP="00E14710">
      <w:pPr>
        <w:spacing w:after="0" w:line="240" w:lineRule="auto"/>
        <w:ind w:left="-709" w:right="-851"/>
        <w:jc w:val="both"/>
        <w:rPr>
          <w:rFonts w:ascii="Book Antiqua" w:hAnsi="Book Antiqua"/>
        </w:rPr>
      </w:pPr>
      <w:r>
        <w:rPr>
          <w:rFonts w:ascii="Book Antiqua" w:hAnsi="Book Antiqua"/>
        </w:rPr>
        <w:t>11</w:t>
      </w:r>
      <w:r w:rsidRPr="00562419">
        <w:rPr>
          <w:rFonts w:ascii="Book Antiqua" w:hAnsi="Book Antiqua"/>
        </w:rPr>
        <w:t>.</w:t>
      </w:r>
      <w:r>
        <w:rPr>
          <w:rFonts w:ascii="Book Antiqua" w:hAnsi="Book Antiqua"/>
        </w:rPr>
        <w:t>2</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da ATA de Registro de Preços.</w:t>
      </w:r>
    </w:p>
    <w:p w:rsidR="00E60D8C" w:rsidRDefault="00E60D8C" w:rsidP="00E14710">
      <w:pPr>
        <w:spacing w:after="0" w:line="240" w:lineRule="auto"/>
        <w:ind w:left="-709" w:right="-851"/>
        <w:jc w:val="both"/>
        <w:rPr>
          <w:rFonts w:ascii="Book Antiqua" w:hAnsi="Book Antiqua"/>
          <w:b/>
        </w:rPr>
      </w:pPr>
      <w:r>
        <w:rPr>
          <w:rFonts w:ascii="Book Antiqua" w:hAnsi="Book Antiqua"/>
        </w:rPr>
        <w:t>11.3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sidR="0006747B">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 xml:space="preserve">ANEXO II – </w:t>
      </w:r>
      <w:r w:rsidR="0006747B" w:rsidRPr="00602EA3">
        <w:rPr>
          <w:rFonts w:ascii="Book Antiqua" w:hAnsi="Book Antiqua"/>
          <w:b/>
        </w:rPr>
        <w:t>Projeto Executivo – Memorial Descritivo</w:t>
      </w:r>
      <w:r w:rsidRPr="00602EA3">
        <w:rPr>
          <w:rFonts w:ascii="Book Antiqua" w:hAnsi="Book Antiqua"/>
          <w:b/>
        </w:rPr>
        <w:t>.</w:t>
      </w:r>
    </w:p>
    <w:p w:rsidR="00E60D8C" w:rsidRPr="00AC026F" w:rsidRDefault="00E60D8C" w:rsidP="00E14710">
      <w:pPr>
        <w:spacing w:after="0" w:line="240" w:lineRule="auto"/>
        <w:ind w:left="-709" w:right="-851"/>
        <w:jc w:val="both"/>
        <w:rPr>
          <w:rFonts w:ascii="Book Antiqua" w:hAnsi="Book Antiqua"/>
        </w:rPr>
      </w:pPr>
      <w:r w:rsidRPr="00435FA9">
        <w:rPr>
          <w:rFonts w:ascii="Book Antiqua" w:hAnsi="Book Antiqua"/>
        </w:rPr>
        <w:t>11.4 No ato da entrega dos serviços a proponente deverá apresentar Nota Fiscal/Fatura correspondente às quantias solicitadas, que será submetida à aprovação do órgão responsável pelo recebimento.</w:t>
      </w:r>
    </w:p>
    <w:p w:rsidR="00E60D8C" w:rsidRPr="00562419" w:rsidRDefault="00E60D8C" w:rsidP="00E14710">
      <w:pPr>
        <w:spacing w:after="0" w:line="240" w:lineRule="auto"/>
        <w:ind w:left="-709" w:right="-851"/>
        <w:jc w:val="both"/>
        <w:rPr>
          <w:rFonts w:ascii="Book Antiqua" w:hAnsi="Book Antiqua"/>
        </w:rPr>
      </w:pPr>
      <w:r>
        <w:rPr>
          <w:rFonts w:ascii="Book Antiqua" w:hAnsi="Book Antiqua"/>
        </w:rPr>
        <w:t>11.5</w:t>
      </w:r>
      <w:r w:rsidRPr="00562419">
        <w:rPr>
          <w:rFonts w:ascii="Book Antiqua" w:hAnsi="Book Antiqua"/>
        </w:rPr>
        <w:t xml:space="preserve"> Fica aqui estabelecido que os serviços serão recebidos:</w:t>
      </w:r>
    </w:p>
    <w:p w:rsidR="00E60D8C" w:rsidRPr="00562419" w:rsidRDefault="00E60D8C" w:rsidP="00E14710">
      <w:pPr>
        <w:spacing w:after="0" w:line="240" w:lineRule="auto"/>
        <w:ind w:left="-142" w:right="-851" w:hanging="283"/>
        <w:jc w:val="both"/>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E60D8C" w:rsidRPr="00562419" w:rsidRDefault="00E60D8C" w:rsidP="00E14710">
      <w:pPr>
        <w:spacing w:after="0" w:line="240" w:lineRule="auto"/>
        <w:ind w:left="-142" w:right="-851" w:hanging="283"/>
        <w:jc w:val="both"/>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B66052" w:rsidRDefault="00B66052" w:rsidP="00B66052">
      <w:pPr>
        <w:spacing w:after="0" w:line="240" w:lineRule="auto"/>
        <w:ind w:left="-709" w:right="-851"/>
        <w:jc w:val="both"/>
        <w:rPr>
          <w:rFonts w:ascii="Book Antiqua" w:hAnsi="Book Antiqua"/>
        </w:rPr>
      </w:pPr>
      <w:r>
        <w:rPr>
          <w:rFonts w:ascii="Book Antiqua" w:hAnsi="Book Antiqua"/>
        </w:rPr>
        <w:t>11.5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E60D8C" w:rsidRPr="00562419" w:rsidRDefault="00E60D8C"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Pr>
          <w:rFonts w:ascii="Book Antiqua" w:hAnsi="Book Antiqua" w:cs="Book Antiqua"/>
          <w:shd w:val="clear" w:color="auto" w:fill="FFFFFF"/>
        </w:rPr>
        <w:t>11.5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E60D8C" w:rsidRDefault="00E60D8C" w:rsidP="00E14710">
      <w:pPr>
        <w:spacing w:after="0" w:line="240" w:lineRule="auto"/>
        <w:ind w:left="-709" w:right="-851"/>
        <w:jc w:val="both"/>
        <w:rPr>
          <w:rFonts w:ascii="Book Antiqua" w:hAnsi="Book Antiqua"/>
        </w:rPr>
      </w:pPr>
      <w:r>
        <w:rPr>
          <w:rFonts w:ascii="Book Antiqua" w:hAnsi="Book Antiqua"/>
        </w:rPr>
        <w:t>11</w:t>
      </w:r>
      <w:r w:rsidRPr="000E046C">
        <w:rPr>
          <w:rFonts w:ascii="Book Antiqua" w:hAnsi="Book Antiqua"/>
        </w:rPr>
        <w:t>.</w:t>
      </w:r>
      <w:r>
        <w:rPr>
          <w:rFonts w:ascii="Book Antiqua" w:hAnsi="Book Antiqua"/>
        </w:rPr>
        <w:t>6</w:t>
      </w:r>
      <w:r w:rsidRPr="000E046C">
        <w:rPr>
          <w:rFonts w:ascii="Book Antiqua" w:hAnsi="Book Antiqua"/>
        </w:rPr>
        <w:t xml:space="preserve"> Se os serviços não forem </w:t>
      </w:r>
      <w:r w:rsidR="007A3CB9"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E60D8C" w:rsidRPr="003548B4" w:rsidRDefault="00E60D8C" w:rsidP="00E14710">
      <w:pPr>
        <w:spacing w:after="0" w:line="240" w:lineRule="auto"/>
        <w:ind w:left="-709" w:right="-851"/>
        <w:jc w:val="both"/>
        <w:rPr>
          <w:rFonts w:ascii="Book Antiqua" w:hAnsi="Book Antiqua"/>
        </w:rPr>
      </w:pPr>
      <w:r>
        <w:rPr>
          <w:rFonts w:ascii="Book Antiqua" w:hAnsi="Book Antiqua"/>
        </w:rPr>
        <w:t>11.7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E60D8C" w:rsidRDefault="00E60D8C"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11742">
        <w:rPr>
          <w:rFonts w:ascii="Book Antiqua" w:hAnsi="Book Antiqua" w:cs="Book Antiqua"/>
        </w:rPr>
        <w:t xml:space="preserve">12.2 A </w:t>
      </w:r>
      <w:r w:rsidRPr="00E11742">
        <w:rPr>
          <w:rFonts w:ascii="Book Antiqua" w:hAnsi="Book Antiqua" w:cs="Book Antiqua"/>
          <w:b/>
        </w:rPr>
        <w:t>CONTRATADA</w:t>
      </w:r>
      <w:r w:rsidRPr="00E11742">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lastRenderedPageBreak/>
        <w:t>12.4 Os valores poderão ser reajustados a cada 12 (doze) meses, pelo IGP-DI, ou por outro que venha a substituí-lo.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9D3170" w:rsidRPr="008C0EEC" w:rsidRDefault="009D3170" w:rsidP="00E14710">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sidRPr="003C5F6B">
        <w:rPr>
          <w:rFonts w:ascii="Book Antiqua" w:hAnsi="Book Antiqua"/>
        </w:rPr>
        <w:t xml:space="preserve">13.1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 xml:space="preserve">após </w:t>
      </w:r>
      <w:r w:rsidR="002E18AD">
        <w:rPr>
          <w:rFonts w:ascii="Book Antiqua" w:hAnsi="Book Antiqua" w:cs="Book Antiqua"/>
          <w:iCs/>
          <w:shd w:val="clear" w:color="auto" w:fill="FFFFFF"/>
        </w:rPr>
        <w:t>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503842" w:rsidRPr="003C5F6B"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sidRPr="003C5F6B">
        <w:rPr>
          <w:rFonts w:ascii="Book Antiqua" w:hAnsi="Book Antiqua"/>
          <w:shd w:val="clear" w:color="auto" w:fill="FFFFFF"/>
        </w:rPr>
        <w:t>13.2 Para fazer jus ao pagamento dever</w:t>
      </w:r>
      <w:r w:rsidR="009D3170">
        <w:rPr>
          <w:rFonts w:ascii="Book Antiqua" w:hAnsi="Book Antiqua"/>
          <w:shd w:val="clear" w:color="auto" w:fill="FFFFFF"/>
        </w:rPr>
        <w:t>ão</w:t>
      </w:r>
      <w:r w:rsidRPr="003C5F6B">
        <w:rPr>
          <w:rFonts w:ascii="Book Antiqua" w:hAnsi="Book Antiqua"/>
          <w:shd w:val="clear" w:color="auto" w:fill="FFFFFF"/>
        </w:rPr>
        <w:t xml:space="preserve"> ser apresentado</w:t>
      </w:r>
      <w:r w:rsidR="009D3170">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03842" w:rsidRPr="003C5F6B"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3C5F6B">
        <w:rPr>
          <w:rFonts w:ascii="Book Antiqua" w:hAnsi="Book Antiqua"/>
          <w:shd w:val="clear" w:color="auto" w:fill="FFFFFF"/>
        </w:rPr>
        <w:t xml:space="preserve">13.3 </w:t>
      </w:r>
      <w:r w:rsidR="00A20F10"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shd w:val="clear" w:color="auto" w:fill="FFFFFF"/>
        </w:rPr>
        <w:t xml:space="preserve">13.4 </w:t>
      </w:r>
      <w:r w:rsidRPr="00AC026F">
        <w:rPr>
          <w:rFonts w:ascii="Book Antiqua" w:hAnsi="Book Antiqua"/>
        </w:rPr>
        <w:t>Nenhum</w:t>
      </w:r>
      <w:proofErr w:type="gramEnd"/>
      <w:r w:rsidRPr="00AC026F">
        <w:rPr>
          <w:rFonts w:ascii="Book Antiqua" w:hAnsi="Book Antiqua"/>
        </w:rPr>
        <w:t xml:space="preserve"> pagamento será efet</w:t>
      </w:r>
      <w:r w:rsidR="00A20F10">
        <w:rPr>
          <w:rFonts w:ascii="Book Antiqua" w:hAnsi="Book Antiqua"/>
        </w:rPr>
        <w:t>uado à empresa</w:t>
      </w:r>
      <w:r w:rsidRPr="00AC026F">
        <w:rPr>
          <w:rFonts w:ascii="Book Antiqua" w:hAnsi="Book Antiqua"/>
        </w:rPr>
        <w:t xml:space="preserve"> enquanto houver pendência de liq</w:t>
      </w:r>
      <w:r w:rsidR="00A20F10">
        <w:rPr>
          <w:rFonts w:ascii="Book Antiqua" w:hAnsi="Book Antiqua"/>
        </w:rPr>
        <w:t>uidação de obrigação financeira</w:t>
      </w:r>
      <w:r w:rsidRPr="00AC026F">
        <w:rPr>
          <w:rFonts w:ascii="Book Antiqua" w:hAnsi="Book Antiqua"/>
        </w:rPr>
        <w:t xml:space="preserve"> em virtude de penalidade ou inadimplência contratual.</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13.5 Não haverá, sob hipótese alguma, pagamento antecipado.</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sidRPr="00AC026F">
        <w:rPr>
          <w:rFonts w:ascii="Book Antiqua" w:hAnsi="Book Antiqua"/>
        </w:rPr>
        <w:t xml:space="preserve">13.6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AC026F">
        <w:rPr>
          <w:rFonts w:ascii="Book Antiqua" w:hAnsi="Book Antiqua"/>
          <w:shd w:val="clear" w:color="auto" w:fill="FFFFFF"/>
        </w:rPr>
        <w:t>13.7 As despe</w:t>
      </w:r>
      <w:r w:rsidR="00A20F10">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shd w:val="clear" w:color="auto" w:fill="FFFFFF"/>
        </w:rPr>
      </w:pPr>
      <w:r w:rsidRPr="007B3D36">
        <w:rPr>
          <w:rFonts w:ascii="Book Antiqua" w:hAnsi="Book Antiqua"/>
          <w:i/>
        </w:rPr>
        <w:t>Exercício 201</w:t>
      </w:r>
      <w:r w:rsidR="00F653D4">
        <w:rPr>
          <w:rFonts w:ascii="Book Antiqua" w:hAnsi="Book Antiqua"/>
          <w:i/>
        </w:rPr>
        <w:t>9</w:t>
      </w:r>
      <w:r w:rsidRPr="007B3D36">
        <w:rPr>
          <w:rFonts w:ascii="Book Antiqua" w:hAnsi="Book Antiqua"/>
          <w:i/>
        </w:rPr>
        <w:t>;</w:t>
      </w:r>
    </w:p>
    <w:p w:rsidR="00503842" w:rsidRPr="007B3D36" w:rsidRDefault="00503842" w:rsidP="00E14710">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 de Obras e Serviços Urbanos</w:t>
      </w: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sidR="00F653D4">
        <w:rPr>
          <w:rFonts w:ascii="Book Antiqua" w:hAnsi="Book Antiqua"/>
          <w:i/>
        </w:rPr>
        <w:t>9</w:t>
      </w:r>
      <w:r w:rsidRPr="007B3D36">
        <w:rPr>
          <w:rFonts w:ascii="Book Antiqua" w:hAnsi="Book Antiqua"/>
          <w:i/>
        </w:rPr>
        <w:t>;</w:t>
      </w:r>
    </w:p>
    <w:p w:rsidR="00503842" w:rsidRPr="007B3D36"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Serviço Autônomo M</w:t>
      </w:r>
      <w:r w:rsidR="00F653D4">
        <w:rPr>
          <w:rFonts w:ascii="Book Antiqua" w:eastAsia="Calibri" w:hAnsi="Book Antiqua" w:cs="BookAntiqua,Italic"/>
          <w:i/>
          <w:iCs/>
          <w:lang w:eastAsia="pt-BR"/>
        </w:rPr>
        <w:t>unicipal de Água e Esgoto (SAMAE)</w:t>
      </w:r>
    </w:p>
    <w:p w:rsidR="00503842" w:rsidRPr="006C5A0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Exercício 201</w:t>
      </w:r>
      <w:r w:rsidR="00F653D4">
        <w:rPr>
          <w:rFonts w:ascii="Book Antiqua" w:hAnsi="Book Antiqua"/>
          <w:i/>
        </w:rPr>
        <w:t>9</w:t>
      </w:r>
      <w:r w:rsidRPr="007B3D36">
        <w:rPr>
          <w:rFonts w:ascii="Book Antiqua" w:eastAsia="Calibri" w:hAnsi="Book Antiqua" w:cs="BookAntiqua,Italic"/>
          <w:i/>
          <w:iCs/>
          <w:lang w:eastAsia="pt-BR"/>
        </w:rPr>
        <w:t>.</w:t>
      </w:r>
    </w:p>
    <w:p w:rsidR="00503842" w:rsidRPr="006C5A0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31621B" w:rsidRPr="00002940" w:rsidRDefault="0031621B" w:rsidP="00E14710">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E14710">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.9 Caso não seja recolhido o valor da multa no prazo estabelecido, a licitante será inscrita em dívida </w:t>
      </w:r>
      <w:r w:rsidRPr="009A22CC">
        <w:rPr>
          <w:rFonts w:ascii="Book Antiqua" w:hAnsi="Book Antiqua" w:cs="Book Antiqua"/>
        </w:rPr>
        <w:lastRenderedPageBreak/>
        <w:t>ativa do Município, sendo o valor executado judicialmente.</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503842" w:rsidRDefault="009049D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D23F6" w:rsidRPr="00505855" w:rsidRDefault="002D23F6"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6617C5">
        <w:rPr>
          <w:rFonts w:ascii="Book Antiqua" w:hAnsi="Book Antiqua"/>
          <w:b/>
        </w:rPr>
        <w:t>1</w:t>
      </w:r>
      <w:r>
        <w:rPr>
          <w:rFonts w:ascii="Book Antiqua" w:hAnsi="Book Antiqua"/>
          <w:b/>
        </w:rPr>
        <w:t>6</w:t>
      </w:r>
      <w:r w:rsidRPr="006617C5">
        <w:rPr>
          <w:rFonts w:ascii="Book Antiqua" w:hAnsi="Book Antiqua"/>
          <w:b/>
        </w:rPr>
        <w:t>. DO CANCELAMENTO DO REGISTRO DE PREÇOS DA FORNECEDORA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6617C5">
        <w:rPr>
          <w:rFonts w:ascii="Book Antiqua" w:eastAsia="Book Antiqua" w:hAnsi="Book Antiqua"/>
          <w:b/>
        </w:rPr>
        <w:t>1</w:t>
      </w:r>
      <w:r>
        <w:rPr>
          <w:rFonts w:ascii="Book Antiqua" w:eastAsia="Book Antiqua" w:hAnsi="Book Antiqua"/>
          <w:b/>
        </w:rPr>
        <w:t>7.</w:t>
      </w:r>
      <w:r w:rsidRPr="006617C5">
        <w:rPr>
          <w:rFonts w:ascii="Book Antiqua" w:eastAsia="Book Antiqua" w:hAnsi="Book Antiqua"/>
          <w:b/>
        </w:rPr>
        <w:t xml:space="preserve"> DAS DISPOSIÇÕES FINAIS</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3034C3">
        <w:rPr>
          <w:rFonts w:ascii="Book Antiqua" w:eastAsia="Book Antiqua" w:hAnsi="Book Antiqua"/>
        </w:rPr>
        <w:t>derivadas de fato superveniente comprovado</w:t>
      </w:r>
      <w:proofErr w:type="gramEnd"/>
      <w:r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.5 Na contagem dos prazos estabelecidos neste Edital e seus Anexos </w:t>
      </w:r>
      <w:proofErr w:type="gramStart"/>
      <w:r w:rsidRPr="003034C3">
        <w:rPr>
          <w:rFonts w:ascii="Book Antiqua" w:eastAsia="Book Antiqua" w:hAnsi="Book Antiqua"/>
        </w:rPr>
        <w:t>excluir-se-á</w:t>
      </w:r>
      <w:proofErr w:type="gramEnd"/>
      <w:r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26547F" w:rsidP="00E1471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.10 A participação da proponente nesta licitação implica a aceitação de todos os termos deste Edital.</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.11 Não havendo expediente ou ocorrendo qualquer fato superveniente que impeça a realização do certame na data marcada, a sessão será </w:t>
      </w:r>
      <w:r w:rsidRPr="003034C3">
        <w:rPr>
          <w:rFonts w:ascii="Book Antiqua" w:eastAsia="Book Antiqua" w:hAnsi="Book Antiqua"/>
          <w:b/>
        </w:rPr>
        <w:t>automaticamente transferida</w:t>
      </w:r>
      <w:r w:rsidRPr="003034C3">
        <w:rPr>
          <w:rFonts w:ascii="Book Antiqua" w:eastAsia="Book Antiqua" w:hAnsi="Book Antiqua"/>
        </w:rPr>
        <w:t xml:space="preserve"> para o primeiro dia útil </w:t>
      </w:r>
      <w:proofErr w:type="spellStart"/>
      <w:r w:rsidRPr="003034C3">
        <w:rPr>
          <w:rFonts w:ascii="Book Antiqua" w:eastAsia="Book Antiqua" w:hAnsi="Book Antiqua"/>
        </w:rPr>
        <w:lastRenderedPageBreak/>
        <w:t>subsequente</w:t>
      </w:r>
      <w:proofErr w:type="spellEnd"/>
      <w:r w:rsidRPr="003034C3">
        <w:rPr>
          <w:rFonts w:ascii="Book Antiqua" w:eastAsia="Book Antiqua" w:hAnsi="Book Antiqua"/>
        </w:rPr>
        <w:t>, no mesmo horário e local anteriormente estabelecido, desde que não haja comunicação do Pregoeiro em contrário.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.12 Qualquer</w:t>
      </w:r>
      <w:proofErr w:type="gramEnd"/>
      <w:r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Pr="003034C3">
        <w:rPr>
          <w:rFonts w:ascii="Book Antiqua" w:eastAsia="Book Antiqua" w:hAnsi="Book Antiqua"/>
          <w:b/>
        </w:rPr>
        <w:t>pregao@gaspar.sc.gov.br</w:t>
      </w:r>
      <w:r w:rsidRPr="003034C3">
        <w:rPr>
          <w:rFonts w:ascii="Book Antiqua" w:eastAsia="Book Antiqua" w:hAnsi="Book Antiqua"/>
        </w:rPr>
        <w:t xml:space="preserve"> ou por escrito e protocolado j</w:t>
      </w:r>
      <w:r>
        <w:rPr>
          <w:rFonts w:ascii="Book Antiqua" w:eastAsia="Book Antiqua" w:hAnsi="Book Antiqua"/>
        </w:rPr>
        <w:t xml:space="preserve">unto ao Departamento de Compras e </w:t>
      </w:r>
      <w:r w:rsidRPr="003034C3">
        <w:rPr>
          <w:rFonts w:ascii="Book Antiqua" w:eastAsia="Book Antiqua" w:hAnsi="Book Antiqua"/>
        </w:rPr>
        <w:t xml:space="preserve">Licitações, situado no Edifício Edson Elias </w:t>
      </w:r>
      <w:proofErr w:type="spellStart"/>
      <w:r w:rsidRPr="003034C3">
        <w:rPr>
          <w:rFonts w:ascii="Book Antiqua" w:eastAsia="Book Antiqua" w:hAnsi="Book Antiqua"/>
        </w:rPr>
        <w:t>Wieser</w:t>
      </w:r>
      <w:proofErr w:type="spellEnd"/>
      <w:r w:rsidRPr="003034C3">
        <w:rPr>
          <w:rFonts w:ascii="Book Antiqua" w:eastAsia="Book Antiqua" w:hAnsi="Book Antiqua"/>
        </w:rPr>
        <w:t xml:space="preserve"> – 2° Andar na Rua São Pedro nº 128 – Centro, CEP 89.110-082 na cidade de Gaspar/SC, em dias úteis, no horário de expediente.</w:t>
      </w: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26547F" w:rsidP="00E1471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5</w:t>
      </w:r>
      <w:r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6</w:t>
      </w:r>
      <w:r w:rsidRPr="003034C3">
        <w:rPr>
          <w:rFonts w:ascii="Book Antiqua" w:eastAsia="Book Antiqua" w:hAnsi="Book Antiqua"/>
        </w:rPr>
        <w:t xml:space="preserve"> </w:t>
      </w:r>
      <w:proofErr w:type="gramStart"/>
      <w:r w:rsidRPr="003034C3">
        <w:rPr>
          <w:rFonts w:ascii="Book Antiqua" w:eastAsia="Book Antiqua" w:hAnsi="Book Antiqua"/>
        </w:rPr>
        <w:t>Recomenda-se</w:t>
      </w:r>
      <w:proofErr w:type="gramEnd"/>
      <w:r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0D5926">
        <w:rPr>
          <w:rFonts w:ascii="Book Antiqua" w:hAnsi="Book Antiqua"/>
        </w:rPr>
        <w:t>1</w:t>
      </w:r>
      <w:r>
        <w:rPr>
          <w:rFonts w:ascii="Book Antiqua" w:hAnsi="Book Antiqua"/>
        </w:rPr>
        <w:t>7</w:t>
      </w:r>
      <w:r w:rsidRPr="000D5926">
        <w:rPr>
          <w:rFonts w:ascii="Book Antiqua" w:hAnsi="Book Antiqua"/>
        </w:rPr>
        <w:t>.1</w:t>
      </w:r>
      <w:r>
        <w:rPr>
          <w:rFonts w:ascii="Book Antiqua" w:hAnsi="Book Antiqua"/>
        </w:rPr>
        <w:t>7</w:t>
      </w:r>
      <w:r w:rsidRPr="000D5926">
        <w:rPr>
          <w:rFonts w:ascii="Book Antiqua" w:hAnsi="Book Antiqua"/>
        </w:rPr>
        <w:t xml:space="preserve"> São partes integrantes deste Edital:</w:t>
      </w:r>
    </w:p>
    <w:p w:rsidR="0026547F" w:rsidRPr="000D5926"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 </w:t>
      </w:r>
      <w:r w:rsidRPr="0026547F">
        <w:rPr>
          <w:rFonts w:ascii="Book Antiqua" w:hAnsi="Book Antiqua"/>
        </w:rPr>
        <w:t>Projeto Executivo – Memorial Descritivo/Composição de Preços Unitários/Insumos;</w:t>
      </w:r>
    </w:p>
    <w:p w:rsidR="00503842" w:rsidRPr="00243A51"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Proposta de Preços</w:t>
      </w:r>
      <w:r w:rsidRPr="00243A51">
        <w:rPr>
          <w:rFonts w:ascii="Book Antiqua" w:eastAsia="Book Antiqua" w:hAnsi="Book Antiqua"/>
          <w:shd w:val="clear" w:color="auto" w:fill="FFFFFF"/>
        </w:rPr>
        <w:t>;</w:t>
      </w:r>
    </w:p>
    <w:p w:rsidR="00503842" w:rsidRPr="00243A51"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Minuta da Ata de Registro de Preços;</w:t>
      </w:r>
    </w:p>
    <w:p w:rsidR="00503842" w:rsidRPr="00243A51"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Minuta d</w:t>
      </w:r>
      <w:r>
        <w:rPr>
          <w:rFonts w:ascii="Book Antiqua" w:eastAsia="Book Antiqua" w:hAnsi="Book Antiqua"/>
        </w:rPr>
        <w:t>o</w:t>
      </w:r>
      <w:r w:rsidRPr="00243A51">
        <w:rPr>
          <w:rFonts w:ascii="Book Antiqua" w:eastAsia="Book Antiqua" w:hAnsi="Book Antiqua"/>
        </w:rPr>
        <w:t xml:space="preserve"> Contrato;</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f)</w:t>
      </w:r>
      <w:r w:rsidRPr="00243A51">
        <w:rPr>
          <w:rFonts w:ascii="Book Antiqua" w:eastAsia="Book Antiqua" w:hAnsi="Book Antiqua"/>
        </w:rPr>
        <w:t xml:space="preserve"> Anex</w:t>
      </w:r>
      <w:r w:rsidRPr="00243A51">
        <w:rPr>
          <w:rFonts w:ascii="Book Antiqua" w:eastAsia="Book Antiqua" w:hAnsi="Book Antiqua"/>
          <w:shd w:val="clear" w:color="auto" w:fill="FFFFFF"/>
        </w:rPr>
        <w:t>o V</w:t>
      </w:r>
      <w:r>
        <w:rPr>
          <w:rFonts w:ascii="Book Antiqua" w:eastAsia="Book Antiqua" w:hAnsi="Book Antiqua"/>
          <w:shd w:val="clear" w:color="auto" w:fill="FFFFFF"/>
        </w:rPr>
        <w:t>I</w:t>
      </w:r>
      <w:r w:rsidRPr="00243A51">
        <w:rPr>
          <w:rFonts w:ascii="Book Antiqua" w:eastAsia="Book Antiqua" w:hAnsi="Book Antiqua"/>
          <w:shd w:val="clear" w:color="auto" w:fill="FFFFFF"/>
        </w:rPr>
        <w:t xml:space="preserve"> –</w:t>
      </w:r>
      <w:r w:rsidRPr="00243A51">
        <w:rPr>
          <w:rFonts w:ascii="Book Antiqua" w:eastAsia="Book Antiqua" w:hAnsi="Book Antiqua"/>
        </w:rPr>
        <w:t xml:space="preserve"> Modelos/Declarações</w:t>
      </w:r>
      <w:r>
        <w:rPr>
          <w:rFonts w:ascii="Book Antiqua" w:eastAsia="Book Antiqua" w:hAnsi="Book Antiqua"/>
        </w:rPr>
        <w:t>.</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Pr="00CC3406" w:rsidRDefault="009F7024"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Pr>
          <w:rFonts w:ascii="Book Antiqua" w:hAnsi="Book Antiqua"/>
        </w:rPr>
        <w:t xml:space="preserve">Gaspar, </w:t>
      </w:r>
      <w:r w:rsidR="001A4BD1">
        <w:rPr>
          <w:rFonts w:ascii="Book Antiqua" w:hAnsi="Book Antiqua"/>
        </w:rPr>
        <w:t>11</w:t>
      </w:r>
      <w:r w:rsidR="00503842">
        <w:rPr>
          <w:rFonts w:ascii="Book Antiqua" w:hAnsi="Book Antiqua"/>
        </w:rPr>
        <w:t xml:space="preserve"> </w:t>
      </w:r>
      <w:r w:rsidR="00503842" w:rsidRPr="00CC3406">
        <w:rPr>
          <w:rFonts w:ascii="Book Antiqua" w:hAnsi="Book Antiqua"/>
        </w:rPr>
        <w:t>de</w:t>
      </w:r>
      <w:r w:rsidR="00503842">
        <w:rPr>
          <w:rFonts w:ascii="Book Antiqua" w:hAnsi="Book Antiqua"/>
        </w:rPr>
        <w:t xml:space="preserve"> </w:t>
      </w:r>
      <w:r w:rsidR="0099621C">
        <w:rPr>
          <w:rFonts w:ascii="Book Antiqua" w:hAnsi="Book Antiqua"/>
        </w:rPr>
        <w:t>junho</w:t>
      </w:r>
      <w:r w:rsidR="00503842">
        <w:rPr>
          <w:rFonts w:ascii="Book Antiqua" w:hAnsi="Book Antiqua"/>
        </w:rPr>
        <w:t xml:space="preserve"> d</w:t>
      </w:r>
      <w:r w:rsidR="00503842" w:rsidRPr="00CC3406">
        <w:rPr>
          <w:rFonts w:ascii="Book Antiqua" w:hAnsi="Book Antiqua"/>
        </w:rPr>
        <w:t>e 201</w:t>
      </w:r>
      <w:r w:rsidR="002C3DCE">
        <w:rPr>
          <w:rFonts w:ascii="Book Antiqua" w:hAnsi="Book Antiqua"/>
        </w:rPr>
        <w:t>9</w:t>
      </w:r>
      <w:r w:rsidR="00503842" w:rsidRPr="00CC3406">
        <w:rPr>
          <w:rFonts w:ascii="Book Antiqua" w:hAnsi="Book Antiqua"/>
        </w:rPr>
        <w:t>.</w:t>
      </w: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454E4A" w:rsidRDefault="00454E4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Pr="00CC340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tbl>
      <w:tblPr>
        <w:tblW w:w="10207" w:type="dxa"/>
        <w:tblInd w:w="-673" w:type="dxa"/>
        <w:tblLayout w:type="fixed"/>
        <w:tblCellMar>
          <w:left w:w="36" w:type="dxa"/>
          <w:right w:w="36" w:type="dxa"/>
        </w:tblCellMar>
        <w:tblLook w:val="0000"/>
      </w:tblPr>
      <w:tblGrid>
        <w:gridCol w:w="4962"/>
        <w:gridCol w:w="5245"/>
      </w:tblGrid>
      <w:tr w:rsidR="00503842" w:rsidRPr="001C142F" w:rsidTr="002C3DCE">
        <w:tc>
          <w:tcPr>
            <w:tcW w:w="4962" w:type="dxa"/>
            <w:tcBorders>
              <w:top w:val="nil"/>
              <w:bottom w:val="nil"/>
            </w:tcBorders>
          </w:tcPr>
          <w:p w:rsidR="002C3DCE" w:rsidRPr="00182707" w:rsidRDefault="009F7024" w:rsidP="00E14710">
            <w:pPr>
              <w:pStyle w:val="Normal0"/>
              <w:ind w:left="-709" w:right="-851"/>
              <w:jc w:val="center"/>
              <w:rPr>
                <w:rFonts w:ascii="Book Antiqua" w:eastAsia="Book Antiqua" w:hAnsi="Book Antiqua"/>
                <w:b/>
                <w:color w:val="000000"/>
                <w:sz w:val="22"/>
                <w:szCs w:val="22"/>
                <w:lang w:val="pt-BR"/>
              </w:rPr>
            </w:pPr>
            <w:r>
              <w:rPr>
                <w:rFonts w:ascii="Book Antiqua" w:eastAsia="Book Antiqua" w:hAnsi="Book Antiqua"/>
                <w:b/>
                <w:color w:val="000000"/>
                <w:sz w:val="22"/>
                <w:szCs w:val="22"/>
                <w:lang w:val="pt-BR"/>
              </w:rPr>
              <w:t>RONI JEAN MULLER</w:t>
            </w: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r w:rsidRPr="00182707">
              <w:rPr>
                <w:rFonts w:ascii="Book Antiqua" w:eastAsia="Book Antiqua" w:hAnsi="Book Antiqua"/>
                <w:color w:val="000000"/>
              </w:rPr>
              <w:t>Chefe de Gabinete</w:t>
            </w:r>
          </w:p>
          <w:p w:rsidR="00503842" w:rsidRPr="003218C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rPr>
            </w:pPr>
          </w:p>
        </w:tc>
        <w:tc>
          <w:tcPr>
            <w:tcW w:w="5245" w:type="dxa"/>
            <w:tcBorders>
              <w:top w:val="nil"/>
              <w:bottom w:val="nil"/>
            </w:tcBorders>
          </w:tcPr>
          <w:p w:rsidR="00503842" w:rsidRPr="003218CF" w:rsidRDefault="00503842" w:rsidP="00E14710">
            <w:pPr>
              <w:pStyle w:val="Normal0"/>
              <w:widowControl w:val="0"/>
              <w:ind w:left="-709" w:right="-851"/>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503842" w:rsidRDefault="00503842" w:rsidP="00E14710">
            <w:pPr>
              <w:pStyle w:val="Normal0"/>
              <w:widowControl w:val="0"/>
              <w:ind w:left="-709" w:right="-851"/>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de </w:t>
            </w:r>
            <w:r>
              <w:rPr>
                <w:rFonts w:ascii="Book Antiqua" w:eastAsia="Book Antiqua" w:hAnsi="Book Antiqua"/>
                <w:sz w:val="22"/>
                <w:szCs w:val="22"/>
                <w:lang w:val="pt-BR"/>
              </w:rPr>
              <w:t>Obras e Serviços Urbanos</w:t>
            </w:r>
          </w:p>
          <w:p w:rsidR="00503842" w:rsidRDefault="00503842" w:rsidP="00E14710">
            <w:pPr>
              <w:pStyle w:val="Normal0"/>
              <w:widowControl w:val="0"/>
              <w:ind w:left="-709" w:right="-851"/>
              <w:jc w:val="center"/>
              <w:rPr>
                <w:rFonts w:ascii="Book Antiqua" w:eastAsia="Book Antiqua" w:hAnsi="Book Antiqua"/>
                <w:sz w:val="22"/>
                <w:szCs w:val="22"/>
                <w:lang w:val="pt-BR"/>
              </w:rPr>
            </w:pPr>
          </w:p>
          <w:p w:rsidR="00503842" w:rsidRPr="003218CF" w:rsidRDefault="00503842" w:rsidP="00E14710">
            <w:pPr>
              <w:pStyle w:val="Normal0"/>
              <w:widowControl w:val="0"/>
              <w:ind w:left="-709" w:right="-851"/>
              <w:jc w:val="center"/>
              <w:rPr>
                <w:rFonts w:ascii="Book Antiqua" w:eastAsia="Book Antiqua" w:hAnsi="Book Antiqua"/>
                <w:sz w:val="22"/>
                <w:szCs w:val="22"/>
                <w:lang w:val="pt-BR"/>
              </w:rPr>
            </w:pPr>
          </w:p>
        </w:tc>
      </w:tr>
      <w:tr w:rsidR="00503842" w:rsidRPr="002F1830" w:rsidTr="002C3DCE">
        <w:tc>
          <w:tcPr>
            <w:tcW w:w="4962" w:type="dxa"/>
            <w:tcBorders>
              <w:top w:val="nil"/>
              <w:bottom w:val="nil"/>
            </w:tcBorders>
          </w:tcPr>
          <w:p w:rsidR="00503842" w:rsidRDefault="00503842" w:rsidP="00E14710">
            <w:pPr>
              <w:pStyle w:val="Normal0"/>
              <w:ind w:left="-709" w:right="-851"/>
              <w:jc w:val="center"/>
              <w:rPr>
                <w:rFonts w:ascii="Book Antiqua" w:eastAsia="Book Antiqua" w:hAnsi="Book Antiqua"/>
                <w:b/>
                <w:color w:val="000000"/>
                <w:sz w:val="22"/>
                <w:szCs w:val="22"/>
                <w:lang w:val="pt-BR"/>
              </w:rPr>
            </w:pPr>
          </w:p>
          <w:p w:rsidR="002C3DCE" w:rsidRDefault="002C3DCE" w:rsidP="00E14710">
            <w:pPr>
              <w:pStyle w:val="Normal0"/>
              <w:ind w:left="-709" w:right="-851"/>
              <w:jc w:val="center"/>
              <w:rPr>
                <w:rFonts w:ascii="Book Antiqua" w:eastAsia="Book Antiqua" w:hAnsi="Book Antiqua"/>
                <w:b/>
                <w:color w:val="000000"/>
                <w:sz w:val="22"/>
                <w:szCs w:val="22"/>
                <w:lang w:val="pt-BR"/>
              </w:rPr>
            </w:pPr>
          </w:p>
          <w:p w:rsidR="002C3DCE" w:rsidRPr="003218CF"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r w:rsidRPr="003218CF">
              <w:rPr>
                <w:rFonts w:ascii="Book Antiqua" w:eastAsia="Book Antiqua" w:hAnsi="Book Antiqua"/>
                <w:b/>
              </w:rPr>
              <w:t>JOSÉ HILÁRIO MELATO</w:t>
            </w:r>
          </w:p>
          <w:p w:rsidR="00503842" w:rsidRPr="00182707"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r w:rsidRPr="003218CF">
              <w:rPr>
                <w:rFonts w:ascii="Book Antiqua" w:eastAsia="Book Antiqua" w:hAnsi="Book Antiqua"/>
              </w:rPr>
              <w:t>Diretor-Presidente do SAMAE</w:t>
            </w:r>
          </w:p>
        </w:tc>
        <w:tc>
          <w:tcPr>
            <w:tcW w:w="5245" w:type="dxa"/>
            <w:tcBorders>
              <w:top w:val="nil"/>
              <w:bottom w:val="nil"/>
            </w:tcBorders>
          </w:tcPr>
          <w:p w:rsidR="00503842" w:rsidRPr="00182707" w:rsidRDefault="00503842" w:rsidP="00E14710">
            <w:pPr>
              <w:pStyle w:val="Normal0"/>
              <w:ind w:left="-709" w:right="-851"/>
              <w:jc w:val="center"/>
              <w:rPr>
                <w:rFonts w:ascii="Book Antiqua" w:eastAsia="Book Antiqua" w:hAnsi="Book Antiqua"/>
                <w:color w:val="000000"/>
                <w:sz w:val="22"/>
                <w:szCs w:val="22"/>
                <w:lang w:val="pt-BR"/>
              </w:rPr>
            </w:pPr>
          </w:p>
        </w:tc>
      </w:tr>
    </w:tbl>
    <w:p w:rsidR="00503842" w:rsidRPr="00762AA9" w:rsidRDefault="00503842" w:rsidP="00E1471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503842" w:rsidRPr="00554B0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Calibri" w:hAnsi="Book Antiqua" w:cs="BookAntiqua,Italic"/>
          <w:b/>
          <w:iCs/>
          <w:sz w:val="36"/>
          <w:szCs w:val="36"/>
          <w:lang w:eastAsia="pt-BR"/>
        </w:rPr>
      </w:pPr>
      <w:r w:rsidRPr="00554B02">
        <w:rPr>
          <w:rFonts w:ascii="Book Antiqua" w:eastAsia="Calibri" w:hAnsi="Book Antiqua" w:cs="BookAntiqua,Italic"/>
          <w:b/>
          <w:iCs/>
          <w:sz w:val="36"/>
          <w:szCs w:val="36"/>
          <w:lang w:eastAsia="pt-BR"/>
        </w:rPr>
        <w:t>TERMO DE REFERÊNCIA</w:t>
      </w:r>
    </w:p>
    <w:p w:rsidR="00503842" w:rsidRDefault="00503842" w:rsidP="00996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Antiqua,Italic" w:eastAsia="Calibri" w:hAnsi="BookAntiqua,Italic" w:cs="BookAntiqua,Italic"/>
          <w:iCs/>
          <w:lang w:eastAsia="pt-BR"/>
        </w:rPr>
      </w:pPr>
    </w:p>
    <w:p w:rsidR="005A355A" w:rsidRPr="00F9051F" w:rsidRDefault="005A355A" w:rsidP="005A355A">
      <w:pPr>
        <w:suppressAutoHyphens/>
        <w:spacing w:after="0"/>
        <w:ind w:firstLine="708"/>
        <w:jc w:val="center"/>
        <w:rPr>
          <w:rFonts w:ascii="Segoe UI Light" w:eastAsia="Calibri" w:hAnsi="Segoe UI Light" w:cs="Arial"/>
          <w:color w:val="000000"/>
          <w:lang w:eastAsia="zh-CN"/>
        </w:rPr>
      </w:pPr>
      <w:bookmarkStart w:id="0" w:name="_GoBack"/>
      <w:bookmarkEnd w:id="0"/>
      <w:r w:rsidRPr="00F9051F">
        <w:rPr>
          <w:rFonts w:ascii="Segoe UI Light" w:eastAsia="Calibri" w:hAnsi="Segoe UI Light" w:cs="Arial"/>
          <w:color w:val="000000"/>
          <w:lang w:eastAsia="zh-CN"/>
        </w:rPr>
        <w:t>REGISTRO DE PREÇOS PARA SERVIÇOS DE PAVIMENTAÇÃO INTERTRAVADA</w:t>
      </w:r>
    </w:p>
    <w:p w:rsidR="005A355A" w:rsidRPr="00F9051F" w:rsidRDefault="005A355A" w:rsidP="00996E39">
      <w:pPr>
        <w:suppressAutoHyphens/>
        <w:spacing w:after="0" w:line="240" w:lineRule="auto"/>
        <w:jc w:val="center"/>
        <w:rPr>
          <w:rFonts w:ascii="Segoe UI Light" w:eastAsia="Calibri" w:hAnsi="Segoe UI Light" w:cs="Times New Roman"/>
          <w:lang w:eastAsia="zh-CN"/>
        </w:rPr>
      </w:pPr>
      <w:r w:rsidRPr="00F9051F">
        <w:rPr>
          <w:rFonts w:ascii="Segoe UI Light" w:eastAsia="Calibri" w:hAnsi="Segoe UI Light" w:cs="Book Antiqua"/>
          <w:b/>
          <w:lang w:eastAsia="zh-CN"/>
        </w:rPr>
        <w:t xml:space="preserve">   </w:t>
      </w:r>
    </w:p>
    <w:p w:rsidR="005A355A" w:rsidRPr="00F9051F" w:rsidRDefault="005A355A" w:rsidP="00996E39">
      <w:pPr>
        <w:suppressAutoHyphens/>
        <w:spacing w:after="0" w:line="240" w:lineRule="auto"/>
        <w:jc w:val="right"/>
        <w:rPr>
          <w:rFonts w:ascii="Segoe UI Light" w:eastAsia="Calibri" w:hAnsi="Segoe UI Light" w:cs="Arial"/>
          <w:color w:val="000000"/>
          <w:lang w:eastAsia="zh-CN"/>
        </w:rPr>
      </w:pPr>
      <w:r w:rsidRPr="00F9051F">
        <w:rPr>
          <w:rFonts w:ascii="Segoe UI Light" w:eastAsia="Calibri" w:hAnsi="Segoe UI Light" w:cs="Times New Roman"/>
          <w:lang w:eastAsia="zh-CN"/>
        </w:rPr>
        <w:tab/>
        <w:t xml:space="preserve">Gaspar, </w:t>
      </w:r>
      <w:r>
        <w:rPr>
          <w:rFonts w:ascii="Segoe UI Light" w:eastAsia="Calibri" w:hAnsi="Segoe UI Light" w:cs="Times New Roman"/>
          <w:lang w:eastAsia="zh-CN"/>
        </w:rPr>
        <w:t>10 de junho de 2019.</w:t>
      </w:r>
    </w:p>
    <w:p w:rsidR="005A355A" w:rsidRPr="00F9051F" w:rsidRDefault="005A355A" w:rsidP="005A355A">
      <w:pPr>
        <w:suppressAutoHyphens/>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1</w:t>
      </w:r>
      <w:proofErr w:type="gramEnd"/>
      <w:r w:rsidRPr="00F9051F">
        <w:rPr>
          <w:rFonts w:ascii="Segoe UI Light" w:eastAsia="Calibri" w:hAnsi="Segoe UI Light" w:cs="Arial"/>
          <w:color w:val="000000"/>
          <w:lang w:eastAsia="zh-CN"/>
        </w:rPr>
        <w:t xml:space="preserve"> DO OBJETO</w:t>
      </w:r>
    </w:p>
    <w:p w:rsidR="005A355A" w:rsidRPr="00F9051F" w:rsidRDefault="005A355A" w:rsidP="005A355A">
      <w:pPr>
        <w:suppressAutoHyphens/>
        <w:spacing w:after="0" w:line="360" w:lineRule="auto"/>
        <w:ind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Licitação na modalidade PREGÃO para REGISTRO DE PREÇOS</w:t>
      </w:r>
      <w:r w:rsidRPr="00F9051F">
        <w:rPr>
          <w:rFonts w:ascii="Segoe UI Light" w:eastAsia="Calibri" w:hAnsi="Segoe UI Light" w:cs="Arial"/>
          <w:color w:val="000000"/>
          <w:lang w:eastAsia="zh-CN"/>
        </w:rPr>
        <w:t xml:space="preserve"> para execução de PAVIMENTAÇÃO INTERTRAVADA, em diversos locais do município com a finalidade de atender as necessidades da Secretaria de Obras e Serviços Urbanos, Gestão Compartilhada (GECOM)</w:t>
      </w:r>
      <w:r>
        <w:rPr>
          <w:rFonts w:ascii="Segoe UI Light" w:eastAsia="Calibri" w:hAnsi="Segoe UI Light" w:cs="Arial"/>
          <w:color w:val="000000"/>
          <w:lang w:eastAsia="zh-CN"/>
        </w:rPr>
        <w:t xml:space="preserve"> e </w:t>
      </w:r>
      <w:r w:rsidRPr="00F9051F">
        <w:rPr>
          <w:rFonts w:ascii="Segoe UI Light" w:eastAsia="Calibri" w:hAnsi="Segoe UI Light" w:cs="Arial"/>
          <w:color w:val="000000"/>
          <w:lang w:eastAsia="zh-CN"/>
        </w:rPr>
        <w:t>Serviço Autônomo Municipal de Água e Esgoto (SAMAE), pertencentes ao município de Gasp</w:t>
      </w:r>
      <w:r>
        <w:rPr>
          <w:rFonts w:ascii="Segoe UI Light" w:eastAsia="Calibri" w:hAnsi="Segoe UI Light" w:cs="Arial"/>
          <w:color w:val="000000"/>
          <w:lang w:eastAsia="zh-CN"/>
        </w:rPr>
        <w:t>ar</w:t>
      </w:r>
      <w:r w:rsidRPr="00F9051F">
        <w:rPr>
          <w:rFonts w:ascii="Segoe UI Light" w:eastAsia="Calibri" w:hAnsi="Segoe UI Light" w:cs="Arial"/>
          <w:color w:val="000000"/>
          <w:lang w:eastAsia="zh-CN"/>
        </w:rPr>
        <w:t>, Estado de Santa Catarina.</w:t>
      </w:r>
    </w:p>
    <w:p w:rsidR="005A355A" w:rsidRPr="00F9051F" w:rsidRDefault="005A355A" w:rsidP="005A355A">
      <w:pPr>
        <w:suppressAutoHyphens/>
        <w:spacing w:after="0"/>
        <w:ind w:firstLine="708"/>
        <w:jc w:val="both"/>
        <w:rPr>
          <w:rFonts w:ascii="Segoe UI Light" w:eastAsia="Calibri" w:hAnsi="Segoe UI Light" w:cs="Arial"/>
          <w:color w:val="000000"/>
          <w:lang w:eastAsia="zh-CN"/>
        </w:rPr>
      </w:pPr>
    </w:p>
    <w:p w:rsidR="005A355A" w:rsidRPr="00F9051F" w:rsidRDefault="005A355A" w:rsidP="005A355A">
      <w:pPr>
        <w:suppressAutoHyphens/>
        <w:spacing w:after="0"/>
        <w:ind w:firstLine="708"/>
        <w:jc w:val="both"/>
        <w:rPr>
          <w:rFonts w:ascii="Segoe UI Light" w:eastAsia="Calibri" w:hAnsi="Segoe UI Light" w:cs="Arial"/>
          <w:color w:val="000000"/>
          <w:lang w:eastAsia="zh-CN"/>
        </w:rPr>
      </w:pPr>
    </w:p>
    <w:p w:rsidR="005A355A" w:rsidRDefault="005A355A" w:rsidP="005A355A">
      <w:pPr>
        <w:suppressAutoHyphens/>
        <w:ind w:firstLine="708"/>
        <w:jc w:val="both"/>
        <w:rPr>
          <w:rFonts w:ascii="Segoe UI Light" w:eastAsia="Calibri" w:hAnsi="Segoe UI Light" w:cs="Arial"/>
          <w:lang w:eastAsia="zh-CN"/>
        </w:rPr>
      </w:pPr>
      <w:proofErr w:type="gramStart"/>
      <w:r w:rsidRPr="00F9051F">
        <w:rPr>
          <w:rFonts w:ascii="Segoe UI Light" w:eastAsia="Calibri" w:hAnsi="Segoe UI Light" w:cs="Arial"/>
          <w:lang w:eastAsia="zh-CN"/>
        </w:rPr>
        <w:t>2</w:t>
      </w:r>
      <w:proofErr w:type="gramEnd"/>
      <w:r w:rsidRPr="00F9051F">
        <w:rPr>
          <w:rFonts w:ascii="Segoe UI Light" w:eastAsia="Calibri" w:hAnsi="Segoe UI Light" w:cs="Arial"/>
          <w:lang w:eastAsia="zh-CN"/>
        </w:rPr>
        <w:t xml:space="preserve"> DOS ANTECEDENTES E ABRANGÊNCIA</w:t>
      </w:r>
    </w:p>
    <w:p w:rsidR="005A355A" w:rsidRDefault="005A355A" w:rsidP="005A355A">
      <w:pPr>
        <w:suppressAutoHyphens/>
        <w:spacing w:line="360" w:lineRule="auto"/>
        <w:ind w:firstLine="708"/>
        <w:jc w:val="both"/>
        <w:rPr>
          <w:rFonts w:ascii="Segoe UI Light" w:eastAsia="Calibri" w:hAnsi="Segoe UI Light" w:cs="Arial"/>
          <w:lang w:eastAsia="zh-CN"/>
        </w:rPr>
      </w:pPr>
      <w:r>
        <w:rPr>
          <w:rFonts w:ascii="Segoe UI Light" w:eastAsia="Calibri" w:hAnsi="Segoe UI Light" w:cs="Arial"/>
          <w:lang w:eastAsia="zh-CN"/>
        </w:rPr>
        <w:t>A pavimentação é destinada, de forma técnica e econômica, a resistir a esforços provenientes do tráfego de veículos e do clima, tem função de proporcionar aos usuários melhores condições da via, com conforto e segurança. O pavimento garante</w:t>
      </w:r>
      <w:r w:rsidR="00996E39">
        <w:rPr>
          <w:rFonts w:ascii="Segoe UI Light" w:eastAsia="Calibri" w:hAnsi="Segoe UI Light" w:cs="Arial"/>
          <w:lang w:eastAsia="zh-CN"/>
        </w:rPr>
        <w:t xml:space="preserve"> </w:t>
      </w:r>
      <w:r>
        <w:rPr>
          <w:rFonts w:ascii="Segoe UI Light" w:eastAsia="Calibri" w:hAnsi="Segoe UI Light" w:cs="Arial"/>
          <w:lang w:eastAsia="zh-CN"/>
        </w:rPr>
        <w:t>uma superfície mais regular, pois gera um conforto maior no deslocamento do veículo e também uma superfície mais aderente, já que promove mais segurança em condições de pista úmida ou molhada. A melhoria de uma pista de rolamento proporciona automaticamente aos usuários uma significativa redução dos custos operacionais e de manutenção dos veículos associados às condições do pavimento.</w:t>
      </w:r>
    </w:p>
    <w:p w:rsidR="005A355A" w:rsidRPr="00F9051F" w:rsidRDefault="005A355A" w:rsidP="005A355A">
      <w:pPr>
        <w:suppressAutoHyphens/>
        <w:ind w:firstLine="708"/>
        <w:jc w:val="both"/>
        <w:rPr>
          <w:rFonts w:ascii="Segoe UI Light" w:eastAsia="Calibri" w:hAnsi="Segoe UI Light" w:cs="Arial"/>
          <w:lang w:eastAsia="zh-CN"/>
        </w:rPr>
      </w:pPr>
      <w:r>
        <w:rPr>
          <w:rFonts w:ascii="Segoe UI Light" w:eastAsia="Calibri" w:hAnsi="Segoe UI Light" w:cs="Arial"/>
          <w:lang w:eastAsia="zh-CN"/>
        </w:rPr>
        <w:t xml:space="preserve">2.1 </w:t>
      </w:r>
      <w:r w:rsidRPr="00F9051F">
        <w:rPr>
          <w:rFonts w:ascii="Segoe UI Light" w:eastAsia="Calibri" w:hAnsi="Segoe UI Light" w:cs="Arial"/>
          <w:lang w:eastAsia="zh-CN"/>
        </w:rPr>
        <w:t>JUSTIFICATIVA</w:t>
      </w:r>
    </w:p>
    <w:p w:rsidR="005A355A" w:rsidRPr="00F9051F" w:rsidRDefault="005A355A" w:rsidP="005A355A">
      <w:pPr>
        <w:suppressAutoHyphens/>
        <w:spacing w:after="0"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A pavimentação </w:t>
      </w:r>
      <w:r>
        <w:rPr>
          <w:rFonts w:ascii="Segoe UI Light" w:eastAsia="Calibri" w:hAnsi="Segoe UI Light" w:cs="Arial"/>
          <w:color w:val="000000"/>
          <w:lang w:eastAsia="zh-CN"/>
        </w:rPr>
        <w:t>em</w:t>
      </w:r>
      <w:r w:rsidRPr="00F9051F">
        <w:rPr>
          <w:rFonts w:ascii="Segoe UI Light" w:eastAsia="Calibri" w:hAnsi="Segoe UI Light" w:cs="Arial"/>
          <w:color w:val="000000"/>
          <w:lang w:eastAsia="zh-CN"/>
        </w:rPr>
        <w:t xml:space="preserve"> piso </w:t>
      </w:r>
      <w:proofErr w:type="spellStart"/>
      <w:r w:rsidRPr="00F9051F">
        <w:rPr>
          <w:rFonts w:ascii="Segoe UI Light" w:eastAsia="Calibri" w:hAnsi="Segoe UI Light" w:cs="Arial"/>
          <w:color w:val="000000"/>
          <w:lang w:eastAsia="zh-CN"/>
        </w:rPr>
        <w:t>intertravado</w:t>
      </w:r>
      <w:proofErr w:type="spellEnd"/>
      <w:r w:rsidRPr="00F9051F">
        <w:rPr>
          <w:rFonts w:ascii="Segoe UI Light" w:eastAsia="Calibri" w:hAnsi="Segoe UI Light" w:cs="Arial"/>
          <w:color w:val="000000"/>
          <w:lang w:eastAsia="zh-CN"/>
        </w:rPr>
        <w:t xml:space="preserve"> utilizada em pistas de rolamento e em passeios é feita com peças de concreto com </w:t>
      </w:r>
      <w:proofErr w:type="spellStart"/>
      <w:r w:rsidRPr="00F9051F">
        <w:rPr>
          <w:rFonts w:ascii="Segoe UI Light" w:eastAsia="Calibri" w:hAnsi="Segoe UI Light" w:cs="Arial"/>
          <w:color w:val="000000"/>
          <w:lang w:eastAsia="zh-CN"/>
        </w:rPr>
        <w:t>intertravamento</w:t>
      </w:r>
      <w:proofErr w:type="spellEnd"/>
      <w:r w:rsidRPr="00F9051F">
        <w:rPr>
          <w:rFonts w:ascii="Segoe UI Light" w:eastAsia="Calibri" w:hAnsi="Segoe UI Light" w:cs="Arial"/>
          <w:color w:val="000000"/>
          <w:lang w:eastAsia="zh-CN"/>
        </w:rPr>
        <w:t xml:space="preserve"> por areia. A pavimentação em vias que ainda não contam com esse benefício melhora as condições de </w:t>
      </w:r>
      <w:proofErr w:type="spellStart"/>
      <w:r w:rsidRPr="00F9051F">
        <w:rPr>
          <w:rFonts w:ascii="Segoe UI Light" w:eastAsia="Calibri" w:hAnsi="Segoe UI Light" w:cs="Arial"/>
          <w:color w:val="000000"/>
          <w:lang w:eastAsia="zh-CN"/>
        </w:rPr>
        <w:t>infraestrutura</w:t>
      </w:r>
      <w:proofErr w:type="spellEnd"/>
      <w:r w:rsidRPr="00F9051F">
        <w:rPr>
          <w:rFonts w:ascii="Segoe UI Light" w:eastAsia="Calibri" w:hAnsi="Segoe UI Light" w:cs="Arial"/>
          <w:color w:val="000000"/>
          <w:lang w:eastAsia="zh-CN"/>
        </w:rPr>
        <w:t xml:space="preserve"> para locomoção favorecendo a mobilidade e oferecendo maior segurança aos usuários; </w:t>
      </w:r>
      <w:r>
        <w:rPr>
          <w:rFonts w:ascii="Segoe UI Light" w:eastAsia="Calibri" w:hAnsi="Segoe UI Light" w:cs="Arial"/>
          <w:color w:val="000000"/>
          <w:lang w:eastAsia="zh-CN"/>
        </w:rPr>
        <w:t>os serviços</w:t>
      </w:r>
      <w:r w:rsidRPr="00F9051F">
        <w:rPr>
          <w:rFonts w:ascii="Segoe UI Light" w:eastAsia="Calibri" w:hAnsi="Segoe UI Light" w:cs="Arial"/>
          <w:color w:val="000000"/>
          <w:lang w:eastAsia="zh-CN"/>
        </w:rPr>
        <w:t>, portanto, trazem mais qualidade de vida para a população, bem como a valorização do local atendendo assim as demandas da sociedade usuária.</w:t>
      </w:r>
    </w:p>
    <w:p w:rsidR="005A355A" w:rsidRPr="00F9051F" w:rsidRDefault="005A355A" w:rsidP="005A355A">
      <w:pPr>
        <w:suppressAutoHyphens/>
        <w:spacing w:after="0"/>
        <w:ind w:firstLine="708"/>
        <w:jc w:val="both"/>
        <w:rPr>
          <w:rFonts w:ascii="Segoe UI Light" w:eastAsia="Calibri" w:hAnsi="Segoe UI Light" w:cs="Arial"/>
          <w:color w:val="000000"/>
          <w:lang w:eastAsia="zh-CN"/>
        </w:rPr>
      </w:pPr>
    </w:p>
    <w:p w:rsidR="005A355A" w:rsidRPr="00F9051F" w:rsidRDefault="005A355A" w:rsidP="005A355A">
      <w:pPr>
        <w:suppressAutoHyphens/>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3</w:t>
      </w:r>
      <w:proofErr w:type="gramEnd"/>
      <w:r w:rsidRPr="00F9051F">
        <w:rPr>
          <w:rFonts w:ascii="Segoe UI Light" w:eastAsia="Calibri" w:hAnsi="Segoe UI Light" w:cs="Arial"/>
          <w:color w:val="000000"/>
          <w:lang w:eastAsia="zh-CN"/>
        </w:rPr>
        <w:t xml:space="preserve"> DA METODOLOGIA, ETAPAS E ATIVIDADES</w:t>
      </w:r>
    </w:p>
    <w:p w:rsidR="005A355A" w:rsidRPr="00F9051F" w:rsidRDefault="005A355A" w:rsidP="005A355A">
      <w:pPr>
        <w:suppressAutoHyphens/>
        <w:spacing w:after="0"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A contratação se constitui de execução de serviços </w:t>
      </w:r>
      <w:r>
        <w:rPr>
          <w:rFonts w:ascii="Segoe UI Light" w:eastAsia="Calibri" w:hAnsi="Segoe UI Light" w:cs="Arial"/>
          <w:color w:val="000000"/>
          <w:lang w:eastAsia="zh-CN"/>
        </w:rPr>
        <w:t xml:space="preserve">de </w:t>
      </w:r>
      <w:r w:rsidRPr="00F9051F">
        <w:rPr>
          <w:rFonts w:ascii="Segoe UI Light" w:eastAsia="Calibri" w:hAnsi="Segoe UI Light" w:cs="Arial"/>
          <w:color w:val="000000"/>
          <w:lang w:eastAsia="zh-CN"/>
        </w:rPr>
        <w:t>PAVIMENTAÇÃO INTERTRAVADA. A metodologia, etapas e atividades estão descritas no memorial descritivo</w:t>
      </w:r>
      <w:r>
        <w:rPr>
          <w:rFonts w:ascii="Segoe UI Light" w:eastAsia="Calibri" w:hAnsi="Segoe UI Light" w:cs="Arial"/>
          <w:color w:val="000000"/>
          <w:lang w:eastAsia="zh-CN"/>
        </w:rPr>
        <w:t>/</w:t>
      </w:r>
      <w:r w:rsidRPr="00F9051F">
        <w:rPr>
          <w:rFonts w:ascii="Segoe UI Light" w:eastAsia="Calibri" w:hAnsi="Segoe UI Light" w:cs="Arial"/>
          <w:color w:val="000000"/>
          <w:lang w:eastAsia="zh-CN"/>
        </w:rPr>
        <w:t xml:space="preserve">especificações técnicas anexo a este termo. </w:t>
      </w:r>
    </w:p>
    <w:p w:rsidR="005A355A" w:rsidRPr="00F9051F" w:rsidRDefault="005A355A" w:rsidP="005A355A">
      <w:pPr>
        <w:suppressAutoHyphens/>
        <w:ind w:firstLine="708"/>
        <w:jc w:val="both"/>
        <w:rPr>
          <w:rFonts w:ascii="Segoe UI Light" w:eastAsia="Calibri" w:hAnsi="Segoe UI Light" w:cs="Arial"/>
          <w:color w:val="000000"/>
          <w:lang w:eastAsia="zh-CN"/>
        </w:rPr>
      </w:pPr>
    </w:p>
    <w:p w:rsidR="005A355A" w:rsidRPr="00F9051F" w:rsidRDefault="005A355A" w:rsidP="005A355A">
      <w:pPr>
        <w:suppressAutoHyphens/>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4</w:t>
      </w:r>
      <w:proofErr w:type="gramEnd"/>
      <w:r w:rsidRPr="00F9051F">
        <w:rPr>
          <w:rFonts w:ascii="Segoe UI Light" w:eastAsia="Calibri" w:hAnsi="Segoe UI Light" w:cs="Arial"/>
          <w:color w:val="000000"/>
          <w:lang w:eastAsia="zh-CN"/>
        </w:rPr>
        <w:t xml:space="preserve"> DO PRODUTO E FORMA DE APRESENTAÇÃO</w:t>
      </w:r>
    </w:p>
    <w:p w:rsidR="005A355A" w:rsidRPr="00F9051F" w:rsidRDefault="005A355A" w:rsidP="005A355A">
      <w:pPr>
        <w:suppressAutoHyphens/>
        <w:spacing w:after="0"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O produto consiste em serviços</w:t>
      </w:r>
      <w:r>
        <w:rPr>
          <w:rFonts w:ascii="Segoe UI Light" w:eastAsia="Calibri" w:hAnsi="Segoe UI Light" w:cs="Arial"/>
          <w:color w:val="000000"/>
          <w:lang w:eastAsia="zh-CN"/>
        </w:rPr>
        <w:t xml:space="preserve"> de </w:t>
      </w:r>
      <w:r w:rsidRPr="00F9051F">
        <w:rPr>
          <w:rFonts w:ascii="Segoe UI Light" w:eastAsia="Calibri" w:hAnsi="Segoe UI Light" w:cs="Arial"/>
          <w:color w:val="000000"/>
          <w:lang w:eastAsia="zh-CN"/>
        </w:rPr>
        <w:t xml:space="preserve">PAVIMENTAÇÃO INTERTRAVADA a serem executados, exatamente conforme descrito no Projeto </w:t>
      </w:r>
      <w:r>
        <w:rPr>
          <w:rFonts w:ascii="Segoe UI Light" w:eastAsia="Calibri" w:hAnsi="Segoe UI Light" w:cs="Arial"/>
          <w:color w:val="000000"/>
          <w:lang w:eastAsia="zh-CN"/>
        </w:rPr>
        <w:t>Executivo em</w:t>
      </w:r>
      <w:r w:rsidRPr="00F9051F">
        <w:rPr>
          <w:rFonts w:ascii="Segoe UI Light" w:eastAsia="Calibri" w:hAnsi="Segoe UI Light" w:cs="Arial"/>
          <w:color w:val="000000"/>
          <w:lang w:eastAsia="zh-CN"/>
        </w:rPr>
        <w:t xml:space="preserve"> anexo a este termo (memorial descritivo, planilha orçamentária, composição de custo unitário e BDI).</w:t>
      </w:r>
    </w:p>
    <w:p w:rsidR="005A355A" w:rsidRPr="00F9051F" w:rsidRDefault="005A355A" w:rsidP="005A355A">
      <w:pPr>
        <w:suppressAutoHyphens/>
        <w:spacing w:after="0"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O serviço foi dividido em </w:t>
      </w:r>
      <w:proofErr w:type="gramStart"/>
      <w:r w:rsidRPr="00F9051F">
        <w:rPr>
          <w:rFonts w:ascii="Segoe UI Light" w:eastAsia="Calibri" w:hAnsi="Segoe UI Light" w:cs="Arial"/>
          <w:color w:val="000000"/>
          <w:lang w:eastAsia="zh-CN"/>
        </w:rPr>
        <w:t>1</w:t>
      </w:r>
      <w:proofErr w:type="gramEnd"/>
      <w:r w:rsidRPr="00F9051F">
        <w:rPr>
          <w:rFonts w:ascii="Segoe UI Light" w:eastAsia="Calibri" w:hAnsi="Segoe UI Light" w:cs="Arial"/>
          <w:color w:val="000000"/>
          <w:lang w:eastAsia="zh-CN"/>
        </w:rPr>
        <w:t xml:space="preserve"> (um) LOTE que contempla serviços de PAVIMENTAÇÃO</w:t>
      </w:r>
      <w:r w:rsidR="00996E39">
        <w:rPr>
          <w:rFonts w:ascii="Segoe UI Light" w:eastAsia="Calibri" w:hAnsi="Segoe UI Light" w:cs="Arial"/>
          <w:color w:val="000000"/>
          <w:lang w:eastAsia="zh-CN"/>
        </w:rPr>
        <w:t xml:space="preserve"> </w:t>
      </w:r>
      <w:r w:rsidRPr="004678D2">
        <w:rPr>
          <w:rFonts w:ascii="Segoe UI Light" w:eastAsia="Calibri" w:hAnsi="Segoe UI Light" w:cs="Arial"/>
          <w:color w:val="000000"/>
          <w:lang w:eastAsia="zh-CN"/>
        </w:rPr>
        <w:t xml:space="preserve">para facilitar a </w:t>
      </w:r>
      <w:r>
        <w:rPr>
          <w:rFonts w:ascii="Segoe UI Light" w:eastAsia="Calibri" w:hAnsi="Segoe UI Light" w:cs="Arial"/>
          <w:color w:val="000000"/>
          <w:lang w:eastAsia="zh-CN"/>
        </w:rPr>
        <w:t xml:space="preserve">sua </w:t>
      </w:r>
      <w:r w:rsidRPr="004678D2">
        <w:rPr>
          <w:rFonts w:ascii="Segoe UI Light" w:eastAsia="Calibri" w:hAnsi="Segoe UI Light" w:cs="Arial"/>
          <w:color w:val="000000"/>
          <w:lang w:eastAsia="zh-CN"/>
        </w:rPr>
        <w:t>execução no canteir</w:t>
      </w:r>
      <w:r>
        <w:rPr>
          <w:rFonts w:ascii="Segoe UI Light" w:eastAsia="Calibri" w:hAnsi="Segoe UI Light" w:cs="Arial"/>
          <w:color w:val="000000"/>
          <w:lang w:eastAsia="zh-CN"/>
        </w:rPr>
        <w:t>o</w:t>
      </w:r>
      <w:r w:rsidRPr="004678D2">
        <w:rPr>
          <w:rFonts w:ascii="Segoe UI Light" w:eastAsia="Calibri" w:hAnsi="Segoe UI Light" w:cs="Arial"/>
          <w:color w:val="000000"/>
          <w:lang w:eastAsia="zh-CN"/>
        </w:rPr>
        <w:t>. Tal decisão foi tomada</w:t>
      </w:r>
      <w:proofErr w:type="gramStart"/>
      <w:r w:rsidRPr="004678D2">
        <w:rPr>
          <w:rFonts w:ascii="Segoe UI Light" w:eastAsia="Calibri" w:hAnsi="Segoe UI Light" w:cs="Arial"/>
          <w:color w:val="000000"/>
          <w:lang w:eastAsia="zh-CN"/>
        </w:rPr>
        <w:t xml:space="preserve"> pois</w:t>
      </w:r>
      <w:proofErr w:type="gramEnd"/>
      <w:r w:rsidRPr="004678D2">
        <w:rPr>
          <w:rFonts w:ascii="Segoe UI Light" w:eastAsia="Calibri" w:hAnsi="Segoe UI Light" w:cs="Arial"/>
          <w:color w:val="000000"/>
          <w:lang w:eastAsia="zh-CN"/>
        </w:rPr>
        <w:t xml:space="preserve"> a execução destes serviços dependia de muitas empresas no mesmo canteiro, sendo fornecedores de materiais e fornecedores de serviços tornando assim a gestão de execução extremamente morosa e passível de falhas, problemas técnicos e interrupções. Sendo assim individualizar a contratação de cada lote sobrecarrega a administração pública podendo encarecer o produto final, já quando o objeto é o lote, os licitantes possuem quantidades significativas para poderem executar o serviço, diminuindo os custos de mobilização e </w:t>
      </w:r>
      <w:proofErr w:type="spellStart"/>
      <w:r w:rsidRPr="004678D2">
        <w:rPr>
          <w:rFonts w:ascii="Segoe UI Light" w:eastAsia="Calibri" w:hAnsi="Segoe UI Light" w:cs="Arial"/>
          <w:color w:val="000000"/>
          <w:lang w:eastAsia="zh-CN"/>
        </w:rPr>
        <w:t>consequentemente</w:t>
      </w:r>
      <w:proofErr w:type="spellEnd"/>
      <w:r w:rsidRPr="004678D2">
        <w:rPr>
          <w:rFonts w:ascii="Segoe UI Light" w:eastAsia="Calibri" w:hAnsi="Segoe UI Light" w:cs="Arial"/>
          <w:color w:val="000000"/>
          <w:lang w:eastAsia="zh-CN"/>
        </w:rPr>
        <w:t xml:space="preserve"> o valor final dos itens.</w:t>
      </w:r>
    </w:p>
    <w:p w:rsidR="005A355A" w:rsidRPr="00F9051F" w:rsidRDefault="005A355A" w:rsidP="005A355A">
      <w:pPr>
        <w:suppressAutoHyphens/>
        <w:jc w:val="both"/>
        <w:rPr>
          <w:rFonts w:ascii="Segoe UI Light" w:eastAsia="Calibri" w:hAnsi="Segoe UI Light" w:cs="Arial"/>
          <w:color w:val="000000"/>
          <w:lang w:eastAsia="zh-CN"/>
        </w:rPr>
      </w:pPr>
    </w:p>
    <w:p w:rsidR="005A355A" w:rsidRPr="00F9051F" w:rsidRDefault="005A355A" w:rsidP="005A355A">
      <w:pPr>
        <w:suppressAutoHyphens/>
        <w:ind w:firstLine="708"/>
        <w:jc w:val="both"/>
        <w:rPr>
          <w:rFonts w:ascii="Segoe UI Light" w:eastAsia="Calibri" w:hAnsi="Segoe UI Light" w:cs="Arial"/>
          <w:lang w:eastAsia="zh-CN"/>
        </w:rPr>
      </w:pPr>
      <w:proofErr w:type="gramStart"/>
      <w:r w:rsidRPr="00F9051F">
        <w:rPr>
          <w:rFonts w:ascii="Segoe UI Light" w:eastAsia="Calibri" w:hAnsi="Segoe UI Light" w:cs="Arial"/>
          <w:color w:val="000000"/>
          <w:lang w:eastAsia="zh-CN"/>
        </w:rPr>
        <w:t>5</w:t>
      </w:r>
      <w:proofErr w:type="gramEnd"/>
      <w:r w:rsidRPr="00F9051F">
        <w:rPr>
          <w:rFonts w:ascii="Segoe UI Light" w:eastAsia="Calibri" w:hAnsi="Segoe UI Light" w:cs="Arial"/>
          <w:color w:val="000000"/>
          <w:lang w:eastAsia="zh-CN"/>
        </w:rPr>
        <w:t xml:space="preserve"> DO CUSTO </w:t>
      </w:r>
    </w:p>
    <w:p w:rsidR="005A355A" w:rsidRPr="00F9051F" w:rsidRDefault="005A355A" w:rsidP="005A355A">
      <w:pPr>
        <w:suppressAutoHyphens/>
        <w:spacing w:before="120" w:after="120" w:line="360" w:lineRule="auto"/>
        <w:ind w:left="737"/>
        <w:jc w:val="both"/>
        <w:rPr>
          <w:rFonts w:ascii="Segoe UI Light" w:eastAsia="Calibri" w:hAnsi="Segoe UI Light" w:cs="Arial"/>
          <w:lang w:eastAsia="zh-CN"/>
        </w:rPr>
      </w:pPr>
      <w:r w:rsidRPr="00F9051F">
        <w:rPr>
          <w:rFonts w:ascii="Segoe UI Light" w:eastAsia="Calibri" w:hAnsi="Segoe UI Light" w:cs="Arial"/>
          <w:lang w:eastAsia="zh-CN"/>
        </w:rPr>
        <w:t>5.1 O(s) recurso(s) orçamentário(s) da presente despesa segue(m) abaixo com seu(s) devido(s) valores:</w:t>
      </w:r>
    </w:p>
    <w:tbl>
      <w:tblPr>
        <w:tblW w:w="835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1"/>
        <w:gridCol w:w="2976"/>
      </w:tblGrid>
      <w:tr w:rsidR="005A355A" w:rsidRPr="00F9051F" w:rsidTr="00E64E64">
        <w:trPr>
          <w:trHeight w:hRule="exact" w:val="644"/>
        </w:trPr>
        <w:tc>
          <w:tcPr>
            <w:tcW w:w="5381" w:type="dxa"/>
            <w:shd w:val="clear" w:color="auto" w:fill="EEEEEE"/>
            <w:vAlign w:val="center"/>
          </w:tcPr>
          <w:p w:rsidR="005A355A" w:rsidRPr="00F9051F" w:rsidRDefault="005A355A" w:rsidP="00E64E64">
            <w:pPr>
              <w:suppressAutoHyphens/>
              <w:spacing w:after="0" w:line="240" w:lineRule="auto"/>
              <w:jc w:val="center"/>
              <w:rPr>
                <w:rFonts w:ascii="Segoe UI Light" w:eastAsia="Calibri" w:hAnsi="Segoe UI Light" w:cs="Arial"/>
                <w:sz w:val="20"/>
                <w:szCs w:val="20"/>
                <w:lang w:eastAsia="zh-CN"/>
              </w:rPr>
            </w:pPr>
          </w:p>
          <w:p w:rsidR="005A355A" w:rsidRPr="00F9051F" w:rsidRDefault="005A355A" w:rsidP="00E64E64">
            <w:pPr>
              <w:suppressAutoHyphens/>
              <w:spacing w:after="0" w:line="240" w:lineRule="auto"/>
              <w:jc w:val="center"/>
              <w:rPr>
                <w:rFonts w:ascii="Segoe UI Light" w:eastAsia="Calibri" w:hAnsi="Segoe UI Light" w:cs="Arial"/>
                <w:sz w:val="20"/>
                <w:szCs w:val="20"/>
                <w:lang w:eastAsia="zh-CN"/>
              </w:rPr>
            </w:pPr>
            <w:r w:rsidRPr="00F9051F">
              <w:rPr>
                <w:rFonts w:ascii="Segoe UI Light" w:eastAsia="Calibri" w:hAnsi="Segoe UI Light" w:cs="Arial"/>
                <w:sz w:val="20"/>
                <w:szCs w:val="20"/>
                <w:lang w:eastAsia="zh-CN"/>
              </w:rPr>
              <w:t>Produto:</w:t>
            </w:r>
          </w:p>
        </w:tc>
        <w:tc>
          <w:tcPr>
            <w:tcW w:w="2976" w:type="dxa"/>
            <w:shd w:val="clear" w:color="auto" w:fill="EEEEEE"/>
          </w:tcPr>
          <w:p w:rsidR="005A355A" w:rsidRPr="00F9051F" w:rsidRDefault="005A355A" w:rsidP="00E64E64">
            <w:pPr>
              <w:suppressAutoHyphens/>
              <w:spacing w:after="0" w:line="240" w:lineRule="auto"/>
              <w:jc w:val="center"/>
              <w:rPr>
                <w:rFonts w:ascii="Segoe UI Light" w:eastAsia="Calibri" w:hAnsi="Segoe UI Light" w:cs="Arial"/>
                <w:sz w:val="20"/>
                <w:szCs w:val="20"/>
                <w:lang w:eastAsia="zh-CN"/>
              </w:rPr>
            </w:pPr>
          </w:p>
          <w:p w:rsidR="005A355A" w:rsidRPr="00F9051F" w:rsidRDefault="005A355A" w:rsidP="00E64E64">
            <w:pPr>
              <w:suppressAutoHyphens/>
              <w:spacing w:after="0" w:line="240" w:lineRule="auto"/>
              <w:jc w:val="center"/>
              <w:rPr>
                <w:rFonts w:ascii="Segoe UI Light" w:eastAsia="Calibri" w:hAnsi="Segoe UI Light" w:cs="Arial"/>
                <w:sz w:val="20"/>
                <w:szCs w:val="20"/>
                <w:lang w:eastAsia="zh-CN"/>
              </w:rPr>
            </w:pPr>
            <w:r w:rsidRPr="00F9051F">
              <w:rPr>
                <w:rFonts w:ascii="Segoe UI Light" w:eastAsia="Calibri" w:hAnsi="Segoe UI Light" w:cs="Arial"/>
                <w:sz w:val="20"/>
                <w:szCs w:val="20"/>
                <w:lang w:eastAsia="zh-CN"/>
              </w:rPr>
              <w:t>Total</w:t>
            </w:r>
            <w:r>
              <w:rPr>
                <w:rFonts w:ascii="Segoe UI Light" w:eastAsia="Calibri" w:hAnsi="Segoe UI Light" w:cs="Arial"/>
                <w:sz w:val="20"/>
                <w:szCs w:val="20"/>
                <w:lang w:eastAsia="zh-CN"/>
              </w:rPr>
              <w:t>:</w:t>
            </w:r>
          </w:p>
        </w:tc>
      </w:tr>
      <w:tr w:rsidR="005A355A" w:rsidRPr="00F9051F" w:rsidTr="00E64E64">
        <w:trPr>
          <w:trHeight w:hRule="exact" w:val="583"/>
        </w:trPr>
        <w:tc>
          <w:tcPr>
            <w:tcW w:w="5381" w:type="dxa"/>
            <w:shd w:val="clear" w:color="auto" w:fill="auto"/>
            <w:vAlign w:val="center"/>
          </w:tcPr>
          <w:p w:rsidR="005A355A" w:rsidRPr="0086736E" w:rsidRDefault="005A355A" w:rsidP="00E64E64">
            <w:pPr>
              <w:suppressAutoHyphens/>
              <w:spacing w:after="0"/>
              <w:jc w:val="center"/>
              <w:rPr>
                <w:rFonts w:ascii="Segoe UI Light" w:eastAsia="Calibri" w:hAnsi="Segoe UI Light" w:cs="Arial"/>
                <w:lang w:eastAsia="zh-CN"/>
              </w:rPr>
            </w:pPr>
            <w:r w:rsidRPr="0086736E">
              <w:rPr>
                <w:rFonts w:ascii="Segoe UI Light" w:eastAsia="Calibri" w:hAnsi="Segoe UI Light" w:cs="Arial"/>
                <w:lang w:eastAsia="zh-CN"/>
              </w:rPr>
              <w:t>LOTE 1 – PAVIMENTAÇÃO INTERTRAVADA</w:t>
            </w:r>
          </w:p>
        </w:tc>
        <w:tc>
          <w:tcPr>
            <w:tcW w:w="2976" w:type="dxa"/>
          </w:tcPr>
          <w:p w:rsidR="005A355A" w:rsidRPr="0086736E" w:rsidRDefault="005A355A" w:rsidP="00E64E64">
            <w:pPr>
              <w:suppressAutoHyphens/>
              <w:spacing w:after="0"/>
              <w:jc w:val="center"/>
              <w:rPr>
                <w:rFonts w:ascii="Segoe UI Light" w:eastAsia="Calibri" w:hAnsi="Segoe UI Light" w:cs="Arial"/>
                <w:lang w:eastAsia="zh-CN"/>
              </w:rPr>
            </w:pPr>
            <w:r w:rsidRPr="0086736E">
              <w:rPr>
                <w:rFonts w:ascii="Segoe UI Light" w:eastAsia="Calibri" w:hAnsi="Segoe UI Light" w:cs="Arial"/>
                <w:lang w:eastAsia="zh-CN"/>
              </w:rPr>
              <w:t>R$ 7.</w:t>
            </w:r>
            <w:r>
              <w:rPr>
                <w:rFonts w:ascii="Segoe UI Light" w:eastAsia="Calibri" w:hAnsi="Segoe UI Light" w:cs="Arial"/>
                <w:lang w:eastAsia="zh-CN"/>
              </w:rPr>
              <w:t>150</w:t>
            </w:r>
            <w:r w:rsidRPr="0086736E">
              <w:rPr>
                <w:rFonts w:ascii="Segoe UI Light" w:eastAsia="Calibri" w:hAnsi="Segoe UI Light" w:cs="Arial"/>
                <w:lang w:eastAsia="zh-CN"/>
              </w:rPr>
              <w:t>.</w:t>
            </w:r>
            <w:r>
              <w:rPr>
                <w:rFonts w:ascii="Segoe UI Light" w:eastAsia="Calibri" w:hAnsi="Segoe UI Light" w:cs="Arial"/>
                <w:lang w:eastAsia="zh-CN"/>
              </w:rPr>
              <w:t>707</w:t>
            </w:r>
            <w:r w:rsidRPr="0086736E">
              <w:rPr>
                <w:rFonts w:ascii="Segoe UI Light" w:eastAsia="Calibri" w:hAnsi="Segoe UI Light" w:cs="Arial"/>
                <w:lang w:eastAsia="zh-CN"/>
              </w:rPr>
              <w:t>,00</w:t>
            </w:r>
          </w:p>
          <w:p w:rsidR="005A355A" w:rsidRPr="0086736E" w:rsidRDefault="005A355A" w:rsidP="00E64E64">
            <w:pPr>
              <w:suppressAutoHyphens/>
              <w:spacing w:line="240" w:lineRule="auto"/>
              <w:jc w:val="center"/>
              <w:rPr>
                <w:rFonts w:ascii="Segoe UI Light" w:eastAsia="Calibri" w:hAnsi="Segoe UI Light" w:cs="Arial"/>
                <w:lang w:eastAsia="zh-CN"/>
              </w:rPr>
            </w:pPr>
          </w:p>
        </w:tc>
      </w:tr>
    </w:tbl>
    <w:p w:rsidR="005A355A" w:rsidRPr="00F9051F" w:rsidRDefault="005A355A" w:rsidP="005A355A">
      <w:pPr>
        <w:suppressAutoHyphens/>
        <w:jc w:val="both"/>
        <w:rPr>
          <w:rFonts w:ascii="Segoe UI Light" w:eastAsia="Calibri" w:hAnsi="Segoe UI Light" w:cs="Arial"/>
          <w:color w:val="000000"/>
          <w:lang w:eastAsia="zh-CN"/>
        </w:rPr>
      </w:pPr>
      <w:r w:rsidRPr="00F9051F">
        <w:rPr>
          <w:rFonts w:ascii="Segoe UI Light" w:eastAsia="Calibri" w:hAnsi="Segoe UI Light" w:cs="Arial"/>
          <w:color w:val="000000"/>
          <w:sz w:val="16"/>
          <w:szCs w:val="16"/>
          <w:lang w:eastAsia="zh-CN"/>
        </w:rPr>
        <w:t>(*) Os valores estão sujeitos a redução conforme proposta comercial da contratada, portanto, caberá a dotação o valor relativo aos meses previstos no cronograma físico-financeiro de cada exercício.</w:t>
      </w:r>
    </w:p>
    <w:p w:rsidR="005A355A" w:rsidRPr="000E29F8" w:rsidRDefault="005A355A" w:rsidP="005A355A">
      <w:pPr>
        <w:suppressAutoHyphens/>
        <w:spacing w:line="360" w:lineRule="auto"/>
        <w:ind w:firstLine="708"/>
        <w:jc w:val="both"/>
        <w:rPr>
          <w:rFonts w:ascii="Segoe UI Light" w:eastAsia="Calibri" w:hAnsi="Segoe UI Light" w:cs="Arial"/>
          <w:lang w:eastAsia="zh-CN"/>
        </w:rPr>
      </w:pPr>
      <w:r w:rsidRPr="000E29F8">
        <w:rPr>
          <w:rFonts w:ascii="Segoe UI Light" w:eastAsia="Calibri" w:hAnsi="Segoe UI Light" w:cs="Arial"/>
          <w:lang w:eastAsia="zh-CN"/>
        </w:rPr>
        <w:t xml:space="preserve">5.2 O valor total geral estimado </w:t>
      </w:r>
      <w:r>
        <w:rPr>
          <w:rFonts w:ascii="Segoe UI Light" w:eastAsia="Calibri" w:hAnsi="Segoe UI Light" w:cs="Arial"/>
          <w:lang w:eastAsia="zh-CN"/>
        </w:rPr>
        <w:t>dos serviços</w:t>
      </w:r>
      <w:r w:rsidRPr="000E29F8">
        <w:rPr>
          <w:rFonts w:ascii="Segoe UI Light" w:eastAsia="Calibri" w:hAnsi="Segoe UI Light" w:cs="Arial"/>
          <w:lang w:eastAsia="zh-CN"/>
        </w:rPr>
        <w:t xml:space="preserve"> é de </w:t>
      </w:r>
      <w:r w:rsidRPr="000E29F8">
        <w:rPr>
          <w:rFonts w:ascii="Segoe UI Light" w:eastAsia="Calibri" w:hAnsi="Segoe UI Light" w:cs="Arial"/>
          <w:b/>
          <w:bCs/>
          <w:lang w:eastAsia="zh-CN"/>
        </w:rPr>
        <w:t>R$ 7.</w:t>
      </w:r>
      <w:r>
        <w:rPr>
          <w:rFonts w:ascii="Segoe UI Light" w:eastAsia="Calibri" w:hAnsi="Segoe UI Light" w:cs="Arial"/>
          <w:b/>
          <w:bCs/>
          <w:lang w:eastAsia="zh-CN"/>
        </w:rPr>
        <w:t>150</w:t>
      </w:r>
      <w:r w:rsidRPr="000E29F8">
        <w:rPr>
          <w:rFonts w:ascii="Segoe UI Light" w:eastAsia="Calibri" w:hAnsi="Segoe UI Light" w:cs="Arial"/>
          <w:b/>
          <w:bCs/>
          <w:lang w:eastAsia="zh-CN"/>
        </w:rPr>
        <w:t>.</w:t>
      </w:r>
      <w:r>
        <w:rPr>
          <w:rFonts w:ascii="Segoe UI Light" w:eastAsia="Calibri" w:hAnsi="Segoe UI Light" w:cs="Arial"/>
          <w:b/>
          <w:bCs/>
          <w:lang w:eastAsia="zh-CN"/>
        </w:rPr>
        <w:t>707</w:t>
      </w:r>
      <w:r w:rsidRPr="000E29F8">
        <w:rPr>
          <w:rFonts w:ascii="Segoe UI Light" w:eastAsia="Calibri" w:hAnsi="Segoe UI Light" w:cs="Arial"/>
          <w:b/>
          <w:bCs/>
          <w:lang w:eastAsia="zh-CN"/>
        </w:rPr>
        <w:t>,00</w:t>
      </w:r>
      <w:r w:rsidRPr="000E29F8">
        <w:rPr>
          <w:rFonts w:ascii="Segoe UI Light" w:eastAsia="Calibri" w:hAnsi="Segoe UI Light" w:cs="Arial"/>
          <w:lang w:eastAsia="zh-CN"/>
        </w:rPr>
        <w:t xml:space="preserve"> (</w:t>
      </w:r>
      <w:proofErr w:type="gramStart"/>
      <w:r>
        <w:rPr>
          <w:rFonts w:ascii="Segoe UI Light" w:eastAsia="Calibri" w:hAnsi="Segoe UI Light" w:cs="Arial"/>
          <w:lang w:eastAsia="zh-CN"/>
        </w:rPr>
        <w:t>sete milhões, cento</w:t>
      </w:r>
      <w:proofErr w:type="gramEnd"/>
      <w:r>
        <w:rPr>
          <w:rFonts w:ascii="Segoe UI Light" w:eastAsia="Calibri" w:hAnsi="Segoe UI Light" w:cs="Arial"/>
          <w:lang w:eastAsia="zh-CN"/>
        </w:rPr>
        <w:t xml:space="preserve"> e </w:t>
      </w:r>
      <w:proofErr w:type="spellStart"/>
      <w:r>
        <w:rPr>
          <w:rFonts w:ascii="Segoe UI Light" w:eastAsia="Calibri" w:hAnsi="Segoe UI Light" w:cs="Arial"/>
          <w:lang w:eastAsia="zh-CN"/>
        </w:rPr>
        <w:t>cinquenta</w:t>
      </w:r>
      <w:proofErr w:type="spellEnd"/>
      <w:r>
        <w:rPr>
          <w:rFonts w:ascii="Segoe UI Light" w:eastAsia="Calibri" w:hAnsi="Segoe UI Light" w:cs="Arial"/>
          <w:lang w:eastAsia="zh-CN"/>
        </w:rPr>
        <w:t xml:space="preserve"> mil, setecentos e sete reais</w:t>
      </w:r>
      <w:r w:rsidRPr="000E29F8">
        <w:rPr>
          <w:rFonts w:ascii="Segoe UI Light" w:eastAsia="Calibri" w:hAnsi="Segoe UI Light" w:cs="Arial"/>
          <w:lang w:eastAsia="zh-CN"/>
        </w:rPr>
        <w:t>).</w:t>
      </w:r>
    </w:p>
    <w:p w:rsidR="00996E39" w:rsidRDefault="00996E39" w:rsidP="005A355A">
      <w:pPr>
        <w:suppressAutoHyphens/>
        <w:spacing w:line="360" w:lineRule="auto"/>
        <w:ind w:firstLine="708"/>
        <w:jc w:val="both"/>
        <w:rPr>
          <w:rFonts w:ascii="Segoe UI Light" w:eastAsia="Calibri" w:hAnsi="Segoe UI Light" w:cs="Arial"/>
          <w:color w:val="000000"/>
          <w:lang w:eastAsia="zh-CN"/>
        </w:rPr>
      </w:pP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lastRenderedPageBreak/>
        <w:t>6</w:t>
      </w:r>
      <w:proofErr w:type="gramEnd"/>
      <w:r w:rsidRPr="00F9051F">
        <w:rPr>
          <w:rFonts w:ascii="Segoe UI Light" w:eastAsia="Calibri" w:hAnsi="Segoe UI Light" w:cs="Arial"/>
          <w:color w:val="000000"/>
          <w:lang w:eastAsia="zh-CN"/>
        </w:rPr>
        <w:t xml:space="preserve"> DOS PRAZOS</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6.1 Prazo</w:t>
      </w:r>
      <w:proofErr w:type="gramEnd"/>
      <w:r w:rsidRPr="00F9051F">
        <w:rPr>
          <w:rFonts w:ascii="Segoe UI Light" w:eastAsia="Calibri" w:hAnsi="Segoe UI Light" w:cs="Arial"/>
          <w:color w:val="000000"/>
          <w:lang w:eastAsia="zh-CN"/>
        </w:rPr>
        <w:t xml:space="preserve"> contratual.</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6.1.1 O prazo contratual será contado a partir da assinatura do termo de contrato, com vigência de </w:t>
      </w:r>
      <w:r w:rsidRPr="00F9051F">
        <w:rPr>
          <w:rFonts w:ascii="Segoe UI Light" w:eastAsia="Calibri" w:hAnsi="Segoe UI Light" w:cs="Arial"/>
          <w:b/>
          <w:bCs/>
          <w:color w:val="000000"/>
          <w:lang w:eastAsia="zh-CN"/>
        </w:rPr>
        <w:t>12 (doze) meses</w:t>
      </w:r>
      <w:r w:rsidRPr="00F9051F">
        <w:rPr>
          <w:rFonts w:ascii="Segoe UI Light" w:eastAsia="Calibri" w:hAnsi="Segoe UI Light" w:cs="Arial"/>
          <w:color w:val="000000"/>
          <w:lang w:eastAsia="zh-CN"/>
        </w:rPr>
        <w:t>.</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6.2 Prazo</w:t>
      </w:r>
      <w:proofErr w:type="gramEnd"/>
      <w:r w:rsidRPr="00F9051F">
        <w:rPr>
          <w:rFonts w:ascii="Segoe UI Light" w:eastAsia="Calibri" w:hAnsi="Segoe UI Light" w:cs="Arial"/>
          <w:color w:val="000000"/>
          <w:lang w:eastAsia="zh-CN"/>
        </w:rPr>
        <w:t xml:space="preserve"> de pagamento.</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6.2.1 Os serviços serão aferidos, resultando em pagamentos diretamente relacionados às medições conforme Autorização de Fornecimento, a serem efetuados </w:t>
      </w:r>
      <w:r w:rsidRPr="00F9051F">
        <w:rPr>
          <w:rFonts w:ascii="Segoe UI Light" w:eastAsia="Calibri" w:hAnsi="Segoe UI Light" w:cs="Arial"/>
          <w:b/>
          <w:bCs/>
          <w:color w:val="000000"/>
          <w:lang w:eastAsia="zh-CN"/>
        </w:rPr>
        <w:t>em até 15 (quinze) dias</w:t>
      </w:r>
      <w:r w:rsidRPr="00F9051F">
        <w:rPr>
          <w:rFonts w:ascii="Segoe UI Light" w:eastAsia="Calibri" w:hAnsi="Segoe UI Light" w:cs="Arial"/>
          <w:color w:val="000000"/>
          <w:lang w:eastAsia="zh-CN"/>
        </w:rPr>
        <w:t xml:space="preserve"> a partir do recebimento definitivo.</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6.3 Prazo</w:t>
      </w:r>
      <w:proofErr w:type="gramEnd"/>
      <w:r w:rsidRPr="00F9051F">
        <w:rPr>
          <w:rFonts w:ascii="Segoe UI Light" w:eastAsia="Calibri" w:hAnsi="Segoe UI Light" w:cs="Arial"/>
          <w:color w:val="000000"/>
          <w:lang w:eastAsia="zh-CN"/>
        </w:rPr>
        <w:t xml:space="preserve"> para início dos serviços</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6.3.1 O prazo para início dos serviços será de até</w:t>
      </w:r>
      <w:r w:rsidR="001A2682">
        <w:rPr>
          <w:rFonts w:ascii="Segoe UI Light" w:eastAsia="Calibri" w:hAnsi="Segoe UI Light" w:cs="Arial"/>
          <w:color w:val="000000"/>
          <w:lang w:eastAsia="zh-CN"/>
        </w:rPr>
        <w:t xml:space="preserve"> </w:t>
      </w:r>
      <w:proofErr w:type="gramStart"/>
      <w:r w:rsidRPr="005241AB">
        <w:rPr>
          <w:rFonts w:ascii="Segoe UI Light" w:eastAsia="Calibri" w:hAnsi="Segoe UI Light" w:cs="Arial"/>
          <w:b/>
          <w:lang w:eastAsia="zh-CN"/>
        </w:rPr>
        <w:t>5</w:t>
      </w:r>
      <w:proofErr w:type="gramEnd"/>
      <w:r w:rsidRPr="005241AB">
        <w:rPr>
          <w:rFonts w:ascii="Segoe UI Light" w:eastAsia="Calibri" w:hAnsi="Segoe UI Light" w:cs="Arial"/>
          <w:b/>
          <w:lang w:eastAsia="zh-CN"/>
        </w:rPr>
        <w:t xml:space="preserve"> (cinco) dias </w:t>
      </w:r>
      <w:r w:rsidRPr="00F9051F">
        <w:rPr>
          <w:rFonts w:ascii="Segoe UI Light" w:eastAsia="Calibri" w:hAnsi="Segoe UI Light" w:cs="Arial"/>
          <w:color w:val="000000"/>
          <w:lang w:eastAsia="zh-CN"/>
        </w:rPr>
        <w:t>a partir da ordem de serviço.</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7</w:t>
      </w:r>
      <w:proofErr w:type="gramEnd"/>
      <w:r w:rsidRPr="00F9051F">
        <w:rPr>
          <w:rFonts w:ascii="Segoe UI Light" w:eastAsia="Calibri" w:hAnsi="Segoe UI Light" w:cs="Arial"/>
          <w:color w:val="000000"/>
          <w:lang w:eastAsia="zh-CN"/>
        </w:rPr>
        <w:t xml:space="preserve"> DA QUALIFICAÇÃO TÉCNICA</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7.1 </w:t>
      </w:r>
      <w:proofErr w:type="gramStart"/>
      <w:r w:rsidRPr="00F9051F">
        <w:rPr>
          <w:rFonts w:ascii="Segoe UI Light" w:eastAsia="Calibri" w:hAnsi="Segoe UI Light" w:cs="Arial"/>
          <w:color w:val="000000"/>
          <w:lang w:eastAsia="zh-CN"/>
        </w:rPr>
        <w:t>Prova</w:t>
      </w:r>
      <w:proofErr w:type="gramEnd"/>
      <w:r w:rsidRPr="00F9051F">
        <w:rPr>
          <w:rFonts w:ascii="Segoe UI Light" w:eastAsia="Calibri" w:hAnsi="Segoe UI Light" w:cs="Arial"/>
          <w:color w:val="000000"/>
          <w:lang w:eastAsia="zh-CN"/>
        </w:rPr>
        <w:t xml:space="preserve"> de registro da empresa no CREA/CAU com jurisdição no estado onde está sediada a empresa, vigente na data limite de entrega da habilitação e proposta comercial.</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7.2 Comprovação de aptidão da empresa proponente para a execução de obras ou serviços de características semelhantes ao do objeto deste termo, mediante a apresentação de Atestado(s) ou </w:t>
      </w:r>
      <w:proofErr w:type="gramStart"/>
      <w:r w:rsidRPr="00F9051F">
        <w:rPr>
          <w:rFonts w:ascii="Segoe UI Light" w:eastAsia="Calibri" w:hAnsi="Segoe UI Light" w:cs="Arial"/>
          <w:color w:val="000000"/>
          <w:lang w:eastAsia="zh-CN"/>
        </w:rPr>
        <w:t>Certidão(</w:t>
      </w:r>
      <w:proofErr w:type="spellStart"/>
      <w:proofErr w:type="gramEnd"/>
      <w:r w:rsidRPr="00F9051F">
        <w:rPr>
          <w:rFonts w:ascii="Segoe UI Light" w:eastAsia="Calibri" w:hAnsi="Segoe UI Light" w:cs="Arial"/>
          <w:color w:val="000000"/>
          <w:lang w:eastAsia="zh-CN"/>
        </w:rPr>
        <w:t>ões</w:t>
      </w:r>
      <w:proofErr w:type="spellEnd"/>
      <w:r w:rsidRPr="00F9051F">
        <w:rPr>
          <w:rFonts w:ascii="Segoe UI Light" w:eastAsia="Calibri" w:hAnsi="Segoe UI Light" w:cs="Arial"/>
          <w:color w:val="000000"/>
          <w:lang w:eastAsia="zh-CN"/>
        </w:rPr>
        <w:t xml:space="preserve">) fornecido(s) por pessoa jurídica de direito público ou privado, referente(s) às quantidades mínimas especificadas no “Quadro 1” </w:t>
      </w:r>
      <w:r>
        <w:rPr>
          <w:rFonts w:ascii="Segoe UI Light" w:eastAsia="Calibri" w:hAnsi="Segoe UI Light" w:cs="Arial"/>
          <w:color w:val="000000"/>
          <w:lang w:eastAsia="zh-CN"/>
        </w:rPr>
        <w:t>a</w:t>
      </w:r>
      <w:r w:rsidRPr="00F9051F">
        <w:rPr>
          <w:rFonts w:ascii="Segoe UI Light" w:eastAsia="Calibri" w:hAnsi="Segoe UI Light" w:cs="Arial"/>
          <w:color w:val="000000"/>
          <w:lang w:eastAsia="zh-CN"/>
        </w:rPr>
        <w:t xml:space="preserve"> seguir, </w:t>
      </w:r>
      <w:r>
        <w:rPr>
          <w:rFonts w:ascii="Segoe UI Light" w:eastAsia="Calibri" w:hAnsi="Segoe UI Light" w:cs="Arial"/>
          <w:color w:val="000000"/>
          <w:lang w:eastAsia="zh-CN"/>
        </w:rPr>
        <w:t>e</w:t>
      </w:r>
      <w:r w:rsidRPr="00F9051F">
        <w:rPr>
          <w:rFonts w:ascii="Segoe UI Light" w:eastAsia="Calibri" w:hAnsi="Segoe UI Light" w:cs="Arial"/>
          <w:color w:val="000000"/>
          <w:lang w:eastAsia="zh-CN"/>
        </w:rPr>
        <w:t xml:space="preserve"> de acordo com as características técnicas do projeto, </w:t>
      </w:r>
      <w:r>
        <w:rPr>
          <w:rFonts w:ascii="Segoe UI Light" w:eastAsia="Calibri" w:hAnsi="Segoe UI Light" w:cs="Arial"/>
          <w:color w:val="000000"/>
          <w:lang w:eastAsia="zh-CN"/>
        </w:rPr>
        <w:t>contidas</w:t>
      </w:r>
      <w:r w:rsidRPr="00F9051F">
        <w:rPr>
          <w:rFonts w:ascii="Segoe UI Light" w:eastAsia="Calibri" w:hAnsi="Segoe UI Light" w:cs="Arial"/>
          <w:color w:val="000000"/>
          <w:lang w:eastAsia="zh-CN"/>
        </w:rPr>
        <w:t xml:space="preserve"> neste mesmo quadro.</w:t>
      </w:r>
    </w:p>
    <w:p w:rsidR="005A355A" w:rsidRPr="00F9051F" w:rsidRDefault="005A355A" w:rsidP="005A355A">
      <w:pPr>
        <w:suppressAutoHyphens/>
        <w:spacing w:line="360" w:lineRule="auto"/>
        <w:ind w:firstLine="708"/>
        <w:jc w:val="both"/>
        <w:rPr>
          <w:rFonts w:ascii="Segoe UI Light" w:eastAsia="Calibri" w:hAnsi="Segoe UI Light" w:cs="Arial"/>
          <w:sz w:val="20"/>
          <w:szCs w:val="20"/>
          <w:lang w:eastAsia="zh-CN"/>
        </w:rPr>
      </w:pPr>
      <w:r w:rsidRPr="00F9051F">
        <w:rPr>
          <w:rFonts w:ascii="Segoe UI Light" w:eastAsia="Calibri" w:hAnsi="Segoe UI Light" w:cs="Arial"/>
          <w:color w:val="000000"/>
          <w:lang w:eastAsia="zh-CN"/>
        </w:rPr>
        <w:t>Quadro 1 – Quantidades de Acervo Técnico para Lote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4255"/>
        <w:gridCol w:w="1975"/>
        <w:gridCol w:w="1366"/>
      </w:tblGrid>
      <w:tr w:rsidR="005A355A" w:rsidRPr="00F9051F" w:rsidTr="00E64E64">
        <w:trPr>
          <w:trHeight w:val="252"/>
        </w:trPr>
        <w:tc>
          <w:tcPr>
            <w:tcW w:w="898" w:type="dxa"/>
            <w:shd w:val="clear" w:color="auto" w:fill="auto"/>
          </w:tcPr>
          <w:p w:rsidR="005A355A" w:rsidRPr="00ED5767" w:rsidRDefault="005A355A" w:rsidP="00E64E64">
            <w:pPr>
              <w:suppressAutoHyphens/>
              <w:jc w:val="center"/>
              <w:rPr>
                <w:rFonts w:ascii="Segoe UI Light" w:eastAsia="Calibri" w:hAnsi="Segoe UI Light" w:cs="Arial"/>
                <w:b/>
                <w:lang w:eastAsia="zh-CN"/>
              </w:rPr>
            </w:pPr>
            <w:r w:rsidRPr="00ED5767">
              <w:rPr>
                <w:rFonts w:ascii="Segoe UI Light" w:eastAsia="Calibri" w:hAnsi="Segoe UI Light" w:cs="Arial"/>
                <w:b/>
                <w:lang w:eastAsia="zh-CN"/>
              </w:rPr>
              <w:t>Item</w:t>
            </w:r>
          </w:p>
        </w:tc>
        <w:tc>
          <w:tcPr>
            <w:tcW w:w="4255" w:type="dxa"/>
            <w:shd w:val="clear" w:color="auto" w:fill="auto"/>
          </w:tcPr>
          <w:p w:rsidR="005A355A" w:rsidRPr="00ED5767" w:rsidRDefault="005A355A" w:rsidP="00E64E64">
            <w:pPr>
              <w:suppressAutoHyphens/>
              <w:jc w:val="center"/>
              <w:rPr>
                <w:rFonts w:ascii="Segoe UI Light" w:eastAsia="Calibri" w:hAnsi="Segoe UI Light" w:cs="Arial"/>
                <w:b/>
                <w:lang w:eastAsia="zh-CN"/>
              </w:rPr>
            </w:pPr>
            <w:r w:rsidRPr="00ED5767">
              <w:rPr>
                <w:rFonts w:ascii="Segoe UI Light" w:eastAsia="Calibri" w:hAnsi="Segoe UI Light" w:cs="Arial"/>
                <w:b/>
                <w:lang w:eastAsia="zh-CN"/>
              </w:rPr>
              <w:t>Descrição</w:t>
            </w:r>
          </w:p>
        </w:tc>
        <w:tc>
          <w:tcPr>
            <w:tcW w:w="1975" w:type="dxa"/>
            <w:shd w:val="clear" w:color="auto" w:fill="auto"/>
          </w:tcPr>
          <w:p w:rsidR="005A355A" w:rsidRPr="00ED5767" w:rsidRDefault="005A355A" w:rsidP="00E64E64">
            <w:pPr>
              <w:suppressAutoHyphens/>
              <w:jc w:val="center"/>
              <w:rPr>
                <w:rFonts w:ascii="Segoe UI Light" w:eastAsia="Calibri" w:hAnsi="Segoe UI Light" w:cs="Arial"/>
                <w:b/>
                <w:lang w:eastAsia="zh-CN"/>
              </w:rPr>
            </w:pPr>
            <w:r w:rsidRPr="00ED5767">
              <w:rPr>
                <w:rFonts w:ascii="Segoe UI Light" w:eastAsia="Calibri" w:hAnsi="Segoe UI Light" w:cs="Arial"/>
                <w:b/>
                <w:lang w:eastAsia="zh-CN"/>
              </w:rPr>
              <w:t>Quantidade</w:t>
            </w:r>
          </w:p>
        </w:tc>
        <w:tc>
          <w:tcPr>
            <w:tcW w:w="1366" w:type="dxa"/>
            <w:shd w:val="clear" w:color="auto" w:fill="auto"/>
          </w:tcPr>
          <w:p w:rsidR="005A355A" w:rsidRPr="00ED5767" w:rsidRDefault="005A355A" w:rsidP="00E64E64">
            <w:pPr>
              <w:suppressAutoHyphens/>
              <w:jc w:val="center"/>
              <w:rPr>
                <w:rFonts w:ascii="Segoe UI Light" w:eastAsia="Calibri" w:hAnsi="Segoe UI Light" w:cs="Arial"/>
                <w:b/>
                <w:lang w:eastAsia="zh-CN"/>
              </w:rPr>
            </w:pPr>
            <w:r w:rsidRPr="00ED5767">
              <w:rPr>
                <w:rFonts w:ascii="Segoe UI Light" w:eastAsia="Calibri" w:hAnsi="Segoe UI Light" w:cs="Arial"/>
                <w:b/>
                <w:lang w:eastAsia="zh-CN"/>
              </w:rPr>
              <w:t>Unidade</w:t>
            </w:r>
          </w:p>
        </w:tc>
      </w:tr>
      <w:tr w:rsidR="005A355A" w:rsidRPr="00F9051F" w:rsidTr="00E64E64">
        <w:trPr>
          <w:trHeight w:val="252"/>
        </w:trPr>
        <w:tc>
          <w:tcPr>
            <w:tcW w:w="898" w:type="dxa"/>
            <w:shd w:val="clear" w:color="auto" w:fill="auto"/>
          </w:tcPr>
          <w:p w:rsidR="005A355A" w:rsidRPr="00ED5767" w:rsidRDefault="005A355A" w:rsidP="00E64E64">
            <w:pPr>
              <w:suppressAutoHyphens/>
              <w:jc w:val="center"/>
              <w:rPr>
                <w:rFonts w:ascii="Segoe UI Light" w:eastAsia="Calibri" w:hAnsi="Segoe UI Light" w:cs="Arial"/>
                <w:b/>
                <w:lang w:eastAsia="zh-CN"/>
              </w:rPr>
            </w:pPr>
            <w:r w:rsidRPr="00ED5767">
              <w:rPr>
                <w:rFonts w:ascii="Segoe UI Light" w:eastAsia="Calibri" w:hAnsi="Segoe UI Light" w:cs="Arial"/>
                <w:lang w:eastAsia="zh-CN"/>
              </w:rPr>
              <w:t>1</w:t>
            </w:r>
            <w:r>
              <w:rPr>
                <w:rFonts w:ascii="Segoe UI Light" w:eastAsia="Calibri" w:hAnsi="Segoe UI Light" w:cs="Arial"/>
                <w:lang w:eastAsia="zh-CN"/>
              </w:rPr>
              <w:t>*</w:t>
            </w:r>
          </w:p>
        </w:tc>
        <w:tc>
          <w:tcPr>
            <w:tcW w:w="4255" w:type="dxa"/>
            <w:shd w:val="clear" w:color="auto" w:fill="auto"/>
          </w:tcPr>
          <w:p w:rsidR="005A355A" w:rsidRPr="00ED5767" w:rsidRDefault="005A355A" w:rsidP="00E64E64">
            <w:pPr>
              <w:suppressAutoHyphens/>
              <w:rPr>
                <w:rFonts w:ascii="Segoe UI Light" w:eastAsia="Calibri" w:hAnsi="Segoe UI Light" w:cs="Arial"/>
                <w:lang w:eastAsia="zh-CN"/>
              </w:rPr>
            </w:pPr>
            <w:r w:rsidRPr="00ED5767">
              <w:rPr>
                <w:rFonts w:ascii="Segoe UI Light" w:eastAsia="Calibri" w:hAnsi="Segoe UI Light" w:cs="Arial"/>
                <w:lang w:eastAsia="zh-CN"/>
              </w:rPr>
              <w:t xml:space="preserve">Fornecimento e assentamento de meio-fio de concreto pré-moldado seção tipo </w:t>
            </w:r>
            <w:proofErr w:type="gramStart"/>
            <w:r w:rsidRPr="00ED5767">
              <w:rPr>
                <w:rFonts w:ascii="Segoe UI Light" w:eastAsia="Calibri" w:hAnsi="Segoe UI Light" w:cs="Arial"/>
                <w:lang w:eastAsia="zh-CN"/>
              </w:rPr>
              <w:t>15cm</w:t>
            </w:r>
            <w:proofErr w:type="gramEnd"/>
            <w:r w:rsidRPr="00ED5767">
              <w:rPr>
                <w:rFonts w:ascii="Segoe UI Light" w:eastAsia="Calibri" w:hAnsi="Segoe UI Light" w:cs="Arial"/>
                <w:lang w:eastAsia="zh-CN"/>
              </w:rPr>
              <w:t xml:space="preserve"> x 30cm (FCK 15 </w:t>
            </w:r>
            <w:proofErr w:type="spellStart"/>
            <w:r w:rsidRPr="00ED5767">
              <w:rPr>
                <w:rFonts w:ascii="Segoe UI Light" w:eastAsia="Calibri" w:hAnsi="Segoe UI Light" w:cs="Arial"/>
                <w:lang w:eastAsia="zh-CN"/>
              </w:rPr>
              <w:t>Mpa</w:t>
            </w:r>
            <w:proofErr w:type="spellEnd"/>
            <w:r w:rsidRPr="00ED5767">
              <w:rPr>
                <w:rFonts w:ascii="Segoe UI Light" w:eastAsia="Calibri" w:hAnsi="Segoe UI Light" w:cs="Arial"/>
                <w:lang w:eastAsia="zh-CN"/>
              </w:rPr>
              <w:t xml:space="preserve">), para Lajota e </w:t>
            </w:r>
            <w:proofErr w:type="spellStart"/>
            <w:r w:rsidRPr="00ED5767">
              <w:rPr>
                <w:rFonts w:ascii="Segoe UI Light" w:eastAsia="Calibri" w:hAnsi="Segoe UI Light" w:cs="Arial"/>
                <w:lang w:eastAsia="zh-CN"/>
              </w:rPr>
              <w:t>Paver</w:t>
            </w:r>
            <w:proofErr w:type="spellEnd"/>
            <w:r w:rsidRPr="00ED5767">
              <w:rPr>
                <w:rFonts w:ascii="Segoe UI Light" w:eastAsia="Calibri" w:hAnsi="Segoe UI Light" w:cs="Arial"/>
                <w:lang w:eastAsia="zh-CN"/>
              </w:rPr>
              <w:t>.</w:t>
            </w:r>
          </w:p>
        </w:tc>
        <w:tc>
          <w:tcPr>
            <w:tcW w:w="1975" w:type="dxa"/>
            <w:shd w:val="clear" w:color="auto" w:fill="auto"/>
          </w:tcPr>
          <w:p w:rsidR="005A355A" w:rsidRPr="00ED5767" w:rsidRDefault="005A355A" w:rsidP="00E64E64">
            <w:pPr>
              <w:suppressAutoHyphens/>
              <w:jc w:val="center"/>
              <w:rPr>
                <w:rFonts w:ascii="Segoe UI Light" w:eastAsia="Calibri" w:hAnsi="Segoe UI Light" w:cs="Arial"/>
                <w:lang w:eastAsia="zh-CN"/>
              </w:rPr>
            </w:pPr>
            <w:r w:rsidRPr="00ED5767">
              <w:rPr>
                <w:rFonts w:ascii="Segoe UI Light" w:eastAsia="Calibri" w:hAnsi="Segoe UI Light" w:cs="Arial"/>
                <w:lang w:eastAsia="zh-CN"/>
              </w:rPr>
              <w:t>6000</w:t>
            </w:r>
          </w:p>
        </w:tc>
        <w:tc>
          <w:tcPr>
            <w:tcW w:w="1366" w:type="dxa"/>
            <w:shd w:val="clear" w:color="auto" w:fill="auto"/>
          </w:tcPr>
          <w:p w:rsidR="005A355A" w:rsidRPr="00ED5767" w:rsidRDefault="005A355A" w:rsidP="00E64E64">
            <w:pPr>
              <w:suppressAutoHyphens/>
              <w:jc w:val="center"/>
              <w:rPr>
                <w:rFonts w:ascii="Segoe UI Light" w:eastAsia="Calibri" w:hAnsi="Segoe UI Light" w:cs="Arial"/>
                <w:lang w:eastAsia="zh-CN"/>
              </w:rPr>
            </w:pPr>
            <w:r>
              <w:rPr>
                <w:rFonts w:ascii="Segoe UI Light" w:eastAsia="Calibri" w:hAnsi="Segoe UI Light" w:cs="Arial"/>
                <w:lang w:eastAsia="zh-CN"/>
              </w:rPr>
              <w:t>m</w:t>
            </w:r>
          </w:p>
        </w:tc>
      </w:tr>
      <w:tr w:rsidR="005A355A" w:rsidRPr="00F9051F" w:rsidTr="00E64E64">
        <w:tc>
          <w:tcPr>
            <w:tcW w:w="898" w:type="dxa"/>
            <w:shd w:val="clear" w:color="auto" w:fill="auto"/>
          </w:tcPr>
          <w:p w:rsidR="005A355A" w:rsidRPr="00ED5767" w:rsidRDefault="005A355A" w:rsidP="00E64E64">
            <w:pPr>
              <w:suppressAutoHyphens/>
              <w:jc w:val="center"/>
              <w:rPr>
                <w:rFonts w:ascii="Segoe UI Light" w:eastAsia="Calibri" w:hAnsi="Segoe UI Light" w:cs="Arial"/>
                <w:lang w:eastAsia="zh-CN"/>
              </w:rPr>
            </w:pPr>
            <w:r w:rsidRPr="00ED5767">
              <w:rPr>
                <w:rFonts w:ascii="Segoe UI Light" w:eastAsia="Calibri" w:hAnsi="Segoe UI Light" w:cs="Arial"/>
                <w:lang w:eastAsia="zh-CN"/>
              </w:rPr>
              <w:t>2</w:t>
            </w:r>
            <w:r>
              <w:rPr>
                <w:rFonts w:ascii="Segoe UI Light" w:eastAsia="Calibri" w:hAnsi="Segoe UI Light" w:cs="Arial"/>
                <w:lang w:eastAsia="zh-CN"/>
              </w:rPr>
              <w:t>*</w:t>
            </w:r>
          </w:p>
        </w:tc>
        <w:tc>
          <w:tcPr>
            <w:tcW w:w="4255" w:type="dxa"/>
            <w:shd w:val="clear" w:color="auto" w:fill="auto"/>
          </w:tcPr>
          <w:p w:rsidR="005A355A" w:rsidRPr="00ED5767" w:rsidRDefault="005A355A" w:rsidP="00E64E64">
            <w:pPr>
              <w:suppressAutoHyphens/>
              <w:jc w:val="both"/>
              <w:rPr>
                <w:rFonts w:ascii="Segoe UI Light" w:eastAsia="Calibri" w:hAnsi="Segoe UI Light" w:cs="Arial"/>
                <w:lang w:eastAsia="zh-CN"/>
              </w:rPr>
            </w:pPr>
            <w:r w:rsidRPr="00ED5767">
              <w:rPr>
                <w:rFonts w:ascii="Segoe UI Light" w:eastAsia="Calibri" w:hAnsi="Segoe UI Light" w:cs="Arial"/>
                <w:lang w:eastAsia="zh-CN"/>
              </w:rPr>
              <w:t xml:space="preserve">Execução de pavimentação articulada com lajotas de concreto sextavadas com espessura </w:t>
            </w:r>
            <w:proofErr w:type="gramStart"/>
            <w:r w:rsidRPr="00ED5767">
              <w:rPr>
                <w:rFonts w:ascii="Segoe UI Light" w:eastAsia="Calibri" w:hAnsi="Segoe UI Light" w:cs="Arial"/>
                <w:lang w:eastAsia="zh-CN"/>
              </w:rPr>
              <w:t>8cm</w:t>
            </w:r>
            <w:proofErr w:type="gramEnd"/>
            <w:r w:rsidRPr="00ED5767">
              <w:rPr>
                <w:rFonts w:ascii="Segoe UI Light" w:eastAsia="Calibri" w:hAnsi="Segoe UI Light" w:cs="Arial"/>
                <w:lang w:eastAsia="zh-CN"/>
              </w:rPr>
              <w:t xml:space="preserve"> e largura 25cm, </w:t>
            </w:r>
            <w:r w:rsidRPr="00ED5767">
              <w:rPr>
                <w:rFonts w:ascii="Segoe UI Light" w:eastAsia="Calibri" w:hAnsi="Segoe UI Light" w:cs="Arial"/>
                <w:lang w:eastAsia="zh-CN"/>
              </w:rPr>
              <w:lastRenderedPageBreak/>
              <w:t>compactação manual e compactação com rolo, com fornecimento das lajotas, FCK = 35MPa.</w:t>
            </w:r>
          </w:p>
        </w:tc>
        <w:tc>
          <w:tcPr>
            <w:tcW w:w="1975" w:type="dxa"/>
            <w:shd w:val="clear" w:color="auto" w:fill="auto"/>
          </w:tcPr>
          <w:p w:rsidR="005A355A" w:rsidRPr="00ED5767" w:rsidRDefault="005A355A" w:rsidP="00E64E64">
            <w:pPr>
              <w:suppressAutoHyphens/>
              <w:jc w:val="center"/>
              <w:rPr>
                <w:rFonts w:ascii="Segoe UI Light" w:eastAsia="Calibri" w:hAnsi="Segoe UI Light" w:cs="Arial"/>
                <w:lang w:eastAsia="zh-CN"/>
              </w:rPr>
            </w:pPr>
            <w:r>
              <w:rPr>
                <w:rFonts w:ascii="Segoe UI Light" w:eastAsia="Calibri" w:hAnsi="Segoe UI Light" w:cs="Arial"/>
                <w:lang w:eastAsia="zh-CN"/>
              </w:rPr>
              <w:lastRenderedPageBreak/>
              <w:t>20000</w:t>
            </w:r>
          </w:p>
        </w:tc>
        <w:tc>
          <w:tcPr>
            <w:tcW w:w="1366" w:type="dxa"/>
            <w:shd w:val="clear" w:color="auto" w:fill="auto"/>
          </w:tcPr>
          <w:p w:rsidR="005A355A" w:rsidRPr="00ED5767" w:rsidRDefault="005A355A" w:rsidP="00E64E64">
            <w:pPr>
              <w:suppressAutoHyphens/>
              <w:jc w:val="center"/>
              <w:rPr>
                <w:rFonts w:ascii="Segoe UI Light" w:eastAsia="Calibri" w:hAnsi="Segoe UI Light" w:cs="Arial"/>
                <w:lang w:eastAsia="zh-CN"/>
              </w:rPr>
            </w:pPr>
            <w:proofErr w:type="gramStart"/>
            <w:r>
              <w:rPr>
                <w:rFonts w:ascii="Segoe UI Light" w:eastAsia="Calibri" w:hAnsi="Segoe UI Light" w:cs="Arial"/>
                <w:lang w:eastAsia="zh-CN"/>
              </w:rPr>
              <w:t>m2</w:t>
            </w:r>
            <w:proofErr w:type="gramEnd"/>
          </w:p>
        </w:tc>
      </w:tr>
      <w:tr w:rsidR="005A355A" w:rsidRPr="00F9051F" w:rsidTr="00E64E64">
        <w:tc>
          <w:tcPr>
            <w:tcW w:w="898" w:type="dxa"/>
            <w:shd w:val="clear" w:color="auto" w:fill="auto"/>
          </w:tcPr>
          <w:p w:rsidR="005A355A" w:rsidRPr="00ED5767" w:rsidRDefault="005A355A" w:rsidP="00E64E64">
            <w:pPr>
              <w:suppressAutoHyphens/>
              <w:jc w:val="center"/>
              <w:rPr>
                <w:rFonts w:ascii="Segoe UI Light" w:eastAsia="Calibri" w:hAnsi="Segoe UI Light" w:cs="Arial"/>
                <w:lang w:eastAsia="zh-CN"/>
              </w:rPr>
            </w:pPr>
            <w:proofErr w:type="gramStart"/>
            <w:r w:rsidRPr="00ED5767">
              <w:rPr>
                <w:rFonts w:ascii="Segoe UI Light" w:eastAsia="Calibri" w:hAnsi="Segoe UI Light" w:cs="Arial"/>
                <w:lang w:eastAsia="zh-CN"/>
              </w:rPr>
              <w:lastRenderedPageBreak/>
              <w:t>3</w:t>
            </w:r>
            <w:proofErr w:type="gramEnd"/>
          </w:p>
        </w:tc>
        <w:tc>
          <w:tcPr>
            <w:tcW w:w="4255" w:type="dxa"/>
            <w:shd w:val="clear" w:color="auto" w:fill="auto"/>
          </w:tcPr>
          <w:p w:rsidR="005A355A" w:rsidRPr="00ED5767" w:rsidRDefault="005A355A" w:rsidP="00E64E64">
            <w:pPr>
              <w:suppressAutoHyphens/>
              <w:jc w:val="both"/>
              <w:rPr>
                <w:rFonts w:ascii="Segoe UI Light" w:eastAsia="Calibri" w:hAnsi="Segoe UI Light" w:cs="Arial"/>
                <w:lang w:eastAsia="zh-CN"/>
              </w:rPr>
            </w:pPr>
            <w:r w:rsidRPr="00A86A8F">
              <w:rPr>
                <w:rFonts w:ascii="Segoe UI Light" w:eastAsia="Calibri" w:hAnsi="Segoe UI Light" w:cs="Arial"/>
                <w:lang w:eastAsia="zh-CN"/>
              </w:rPr>
              <w:t>Execução de pavimentação articulada com lajotas de concreto retangular (</w:t>
            </w:r>
            <w:proofErr w:type="gramStart"/>
            <w:r w:rsidRPr="00A86A8F">
              <w:rPr>
                <w:rFonts w:ascii="Segoe UI Light" w:eastAsia="Calibri" w:hAnsi="Segoe UI Light" w:cs="Arial"/>
                <w:lang w:eastAsia="zh-CN"/>
              </w:rPr>
              <w:t>10cm</w:t>
            </w:r>
            <w:proofErr w:type="gramEnd"/>
            <w:r w:rsidRPr="00A86A8F">
              <w:rPr>
                <w:rFonts w:ascii="Segoe UI Light" w:eastAsia="Calibri" w:hAnsi="Segoe UI Light" w:cs="Arial"/>
                <w:lang w:eastAsia="zh-CN"/>
              </w:rPr>
              <w:t xml:space="preserve"> x 20cm) com espessura 6cm, compactação manual e compactação com rolo, com fornecimento das lajotas (</w:t>
            </w:r>
            <w:proofErr w:type="spellStart"/>
            <w:r w:rsidRPr="00A86A8F">
              <w:rPr>
                <w:rFonts w:ascii="Segoe UI Light" w:eastAsia="Calibri" w:hAnsi="Segoe UI Light" w:cs="Arial"/>
                <w:lang w:eastAsia="zh-CN"/>
              </w:rPr>
              <w:t>Paver</w:t>
            </w:r>
            <w:proofErr w:type="spellEnd"/>
            <w:r w:rsidRPr="00A86A8F">
              <w:rPr>
                <w:rFonts w:ascii="Segoe UI Light" w:eastAsia="Calibri" w:hAnsi="Segoe UI Light" w:cs="Arial"/>
                <w:lang w:eastAsia="zh-CN"/>
              </w:rPr>
              <w:t>), FCK = 35MPa.</w:t>
            </w:r>
          </w:p>
        </w:tc>
        <w:tc>
          <w:tcPr>
            <w:tcW w:w="1975" w:type="dxa"/>
            <w:shd w:val="clear" w:color="auto" w:fill="auto"/>
          </w:tcPr>
          <w:p w:rsidR="005A355A" w:rsidRPr="00ED5767" w:rsidRDefault="005A355A" w:rsidP="00E64E64">
            <w:pPr>
              <w:suppressAutoHyphens/>
              <w:jc w:val="center"/>
              <w:rPr>
                <w:rFonts w:ascii="Segoe UI Light" w:eastAsia="Calibri" w:hAnsi="Segoe UI Light" w:cs="Arial"/>
                <w:lang w:eastAsia="zh-CN"/>
              </w:rPr>
            </w:pPr>
            <w:r>
              <w:rPr>
                <w:rFonts w:ascii="Segoe UI Light" w:eastAsia="Calibri" w:hAnsi="Segoe UI Light" w:cs="Arial"/>
                <w:lang w:eastAsia="zh-CN"/>
              </w:rPr>
              <w:t>2000</w:t>
            </w:r>
          </w:p>
        </w:tc>
        <w:tc>
          <w:tcPr>
            <w:tcW w:w="1366" w:type="dxa"/>
            <w:shd w:val="clear" w:color="auto" w:fill="auto"/>
          </w:tcPr>
          <w:p w:rsidR="005A355A" w:rsidRPr="00ED5767" w:rsidRDefault="005A355A" w:rsidP="00E64E64">
            <w:pPr>
              <w:suppressAutoHyphens/>
              <w:jc w:val="center"/>
              <w:rPr>
                <w:rFonts w:ascii="Segoe UI Light" w:eastAsia="Calibri" w:hAnsi="Segoe UI Light" w:cs="Arial"/>
                <w:lang w:eastAsia="zh-CN"/>
              </w:rPr>
            </w:pPr>
            <w:proofErr w:type="gramStart"/>
            <w:r>
              <w:rPr>
                <w:rFonts w:ascii="Segoe UI Light" w:eastAsia="Calibri" w:hAnsi="Segoe UI Light" w:cs="Arial"/>
                <w:lang w:eastAsia="zh-CN"/>
              </w:rPr>
              <w:t>m2</w:t>
            </w:r>
            <w:proofErr w:type="gramEnd"/>
          </w:p>
        </w:tc>
      </w:tr>
    </w:tbl>
    <w:p w:rsidR="005A355A" w:rsidRDefault="005A355A" w:rsidP="005A355A">
      <w:pPr>
        <w:suppressAutoHyphens/>
        <w:spacing w:line="240" w:lineRule="auto"/>
        <w:jc w:val="both"/>
        <w:rPr>
          <w:rFonts w:ascii="Segoe UI Light" w:eastAsia="Calibri" w:hAnsi="Segoe UI Light" w:cs="Arial"/>
          <w:color w:val="000000"/>
          <w:sz w:val="20"/>
          <w:szCs w:val="20"/>
          <w:lang w:eastAsia="zh-CN"/>
        </w:rPr>
      </w:pPr>
      <w:r>
        <w:rPr>
          <w:rFonts w:ascii="Segoe UI Light" w:eastAsia="Calibri" w:hAnsi="Segoe UI Light" w:cs="Arial"/>
          <w:color w:val="000000"/>
          <w:sz w:val="20"/>
          <w:szCs w:val="20"/>
          <w:lang w:eastAsia="zh-CN"/>
        </w:rPr>
        <w:t>* Para acervo de meio fio no máximo quatro atestados.</w:t>
      </w:r>
    </w:p>
    <w:p w:rsidR="005A355A" w:rsidRPr="00802B05" w:rsidRDefault="005A355A" w:rsidP="005A355A">
      <w:pPr>
        <w:suppressAutoHyphens/>
        <w:spacing w:line="240" w:lineRule="auto"/>
        <w:jc w:val="both"/>
        <w:rPr>
          <w:rFonts w:ascii="Segoe UI Light" w:eastAsia="Calibri" w:hAnsi="Segoe UI Light" w:cs="Arial"/>
          <w:color w:val="000000"/>
          <w:sz w:val="20"/>
          <w:szCs w:val="20"/>
          <w:lang w:eastAsia="zh-CN"/>
        </w:rPr>
      </w:pPr>
      <w:r w:rsidRPr="00802B05">
        <w:rPr>
          <w:rFonts w:ascii="Segoe UI Light" w:eastAsia="Calibri" w:hAnsi="Segoe UI Light" w:cs="Arial"/>
          <w:color w:val="000000"/>
          <w:sz w:val="20"/>
          <w:szCs w:val="20"/>
          <w:lang w:eastAsia="zh-CN"/>
        </w:rPr>
        <w:t>*</w:t>
      </w:r>
      <w:r>
        <w:rPr>
          <w:rFonts w:ascii="Segoe UI Light" w:eastAsia="Calibri" w:hAnsi="Segoe UI Light" w:cs="Arial"/>
          <w:color w:val="000000"/>
          <w:sz w:val="20"/>
          <w:szCs w:val="20"/>
          <w:lang w:eastAsia="zh-CN"/>
        </w:rPr>
        <w:t>*</w:t>
      </w:r>
      <w:r w:rsidRPr="00802B05">
        <w:rPr>
          <w:rFonts w:ascii="Segoe UI Light" w:eastAsia="Calibri" w:hAnsi="Segoe UI Light" w:cs="Arial"/>
          <w:color w:val="000000"/>
          <w:sz w:val="20"/>
          <w:szCs w:val="20"/>
          <w:lang w:eastAsia="zh-CN"/>
        </w:rPr>
        <w:t>Para acervo de lajotas no máximo quatro atestados.</w:t>
      </w:r>
    </w:p>
    <w:p w:rsidR="005A355A" w:rsidRDefault="005A355A" w:rsidP="005A355A">
      <w:pPr>
        <w:suppressAutoHyphens/>
        <w:spacing w:line="360" w:lineRule="auto"/>
        <w:ind w:firstLine="709"/>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7.3 Comprovação</w:t>
      </w:r>
      <w:proofErr w:type="gramEnd"/>
      <w:r w:rsidRPr="00F9051F">
        <w:rPr>
          <w:rFonts w:ascii="Segoe UI Light" w:eastAsia="Calibri" w:hAnsi="Segoe UI Light" w:cs="Arial"/>
          <w:color w:val="000000"/>
          <w:lang w:eastAsia="zh-CN"/>
        </w:rPr>
        <w:t xml:space="preserve"> que possui em seu quadro Engenheiro Civil para acompanhamento técnico na execução dos serviços contratados</w:t>
      </w:r>
      <w:r w:rsidR="00996E39">
        <w:rPr>
          <w:rFonts w:ascii="Segoe UI Light" w:eastAsia="Calibri" w:hAnsi="Segoe UI Light" w:cs="Arial"/>
          <w:color w:val="000000"/>
          <w:lang w:eastAsia="zh-CN"/>
        </w:rPr>
        <w:t xml:space="preserve"> </w:t>
      </w:r>
      <w:r w:rsidRPr="00DD6A91">
        <w:rPr>
          <w:rFonts w:ascii="Segoe UI Light" w:eastAsia="Calibri" w:hAnsi="Segoe UI Light" w:cs="Arial"/>
          <w:color w:val="000000"/>
          <w:lang w:eastAsia="zh-CN"/>
        </w:rPr>
        <w:t>com emissão de Anotação de Responsabilidade Técnica ART por serviço.</w:t>
      </w:r>
    </w:p>
    <w:p w:rsidR="005A355A" w:rsidRPr="00F9051F" w:rsidRDefault="005A355A" w:rsidP="005A355A">
      <w:pPr>
        <w:suppressAutoHyphens/>
        <w:spacing w:line="360" w:lineRule="auto"/>
        <w:ind w:firstLine="709"/>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7.4 Declaração que dispõe de no mínimo </w:t>
      </w:r>
      <w:proofErr w:type="gramStart"/>
      <w:r w:rsidRPr="007E5B5D">
        <w:rPr>
          <w:rFonts w:ascii="Segoe UI Light" w:eastAsia="Calibri" w:hAnsi="Segoe UI Light" w:cs="Arial"/>
          <w:lang w:eastAsia="zh-CN"/>
        </w:rPr>
        <w:t>5</w:t>
      </w:r>
      <w:proofErr w:type="gramEnd"/>
      <w:r w:rsidRPr="007E5B5D">
        <w:rPr>
          <w:rFonts w:ascii="Segoe UI Light" w:eastAsia="Calibri" w:hAnsi="Segoe UI Light" w:cs="Arial"/>
          <w:lang w:eastAsia="zh-CN"/>
        </w:rPr>
        <w:t xml:space="preserve"> (cinco) </w:t>
      </w:r>
      <w:r w:rsidRPr="00F9051F">
        <w:rPr>
          <w:rFonts w:ascii="Segoe UI Light" w:eastAsia="Calibri" w:hAnsi="Segoe UI Light" w:cs="Arial"/>
          <w:color w:val="000000"/>
          <w:lang w:eastAsia="zh-CN"/>
        </w:rPr>
        <w:t>equipes com todos os equipamentos e mão de obra necessários para a execução dos serviços de forma simultânea.</w:t>
      </w:r>
    </w:p>
    <w:p w:rsidR="005A355A" w:rsidRPr="00F9051F" w:rsidRDefault="005A355A" w:rsidP="005A355A">
      <w:pPr>
        <w:suppressAutoHyphens/>
        <w:spacing w:line="360" w:lineRule="auto"/>
        <w:ind w:firstLine="709"/>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7.5 Apresentação</w:t>
      </w:r>
      <w:proofErr w:type="gramEnd"/>
      <w:r w:rsidRPr="00F9051F">
        <w:rPr>
          <w:rFonts w:ascii="Segoe UI Light" w:eastAsia="Calibri" w:hAnsi="Segoe UI Light" w:cs="Arial"/>
          <w:color w:val="000000"/>
          <w:lang w:eastAsia="zh-CN"/>
        </w:rPr>
        <w:t xml:space="preserve"> das composições de custo unitário de </w:t>
      </w:r>
      <w:r>
        <w:rPr>
          <w:rFonts w:ascii="Segoe UI Light" w:eastAsia="Calibri" w:hAnsi="Segoe UI Light" w:cs="Arial"/>
          <w:color w:val="000000"/>
          <w:lang w:eastAsia="zh-CN"/>
        </w:rPr>
        <w:t>insumos, auxiliares e para os itens do lote</w:t>
      </w:r>
      <w:r w:rsidRPr="00F9051F">
        <w:rPr>
          <w:rFonts w:ascii="Segoe UI Light" w:eastAsia="Calibri" w:hAnsi="Segoe UI Light" w:cs="Arial"/>
          <w:color w:val="000000"/>
          <w:lang w:eastAsia="zh-CN"/>
        </w:rPr>
        <w:t xml:space="preserve"> ofertado.</w:t>
      </w:r>
    </w:p>
    <w:p w:rsidR="005A355A" w:rsidRPr="00F9051F" w:rsidRDefault="005A355A" w:rsidP="005A355A">
      <w:pPr>
        <w:suppressAutoHyphens/>
        <w:ind w:firstLine="709"/>
        <w:jc w:val="both"/>
        <w:rPr>
          <w:rFonts w:ascii="Segoe UI Light" w:eastAsia="Calibri" w:hAnsi="Segoe UI Light" w:cs="Arial"/>
          <w:color w:val="000000"/>
          <w:lang w:eastAsia="zh-CN"/>
        </w:rPr>
      </w:pP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8</w:t>
      </w:r>
      <w:proofErr w:type="gramEnd"/>
      <w:r w:rsidRPr="00F9051F">
        <w:rPr>
          <w:rFonts w:ascii="Segoe UI Light" w:eastAsia="Calibri" w:hAnsi="Segoe UI Light" w:cs="Arial"/>
          <w:color w:val="000000"/>
          <w:lang w:eastAsia="zh-CN"/>
        </w:rPr>
        <w:t xml:space="preserve"> DAS DISPOSIÇÕES FINAIS</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8.1 O </w:t>
      </w:r>
      <w:r w:rsidRPr="00F9051F">
        <w:rPr>
          <w:rFonts w:ascii="Segoe UI Light" w:eastAsia="Calibri" w:hAnsi="Segoe UI Light" w:cs="Arial"/>
          <w:b/>
          <w:bCs/>
          <w:color w:val="000000"/>
          <w:lang w:eastAsia="zh-CN"/>
        </w:rPr>
        <w:t>julgamento</w:t>
      </w:r>
      <w:r w:rsidRPr="00F9051F">
        <w:rPr>
          <w:rFonts w:ascii="Segoe UI Light" w:eastAsia="Calibri" w:hAnsi="Segoe UI Light" w:cs="Arial"/>
          <w:color w:val="000000"/>
          <w:lang w:eastAsia="zh-CN"/>
        </w:rPr>
        <w:t xml:space="preserve"> das propostas deverá ser procedido de forma </w:t>
      </w:r>
      <w:r w:rsidRPr="00F9051F">
        <w:rPr>
          <w:rFonts w:ascii="Segoe UI Light" w:eastAsia="Calibri" w:hAnsi="Segoe UI Light" w:cs="Arial"/>
          <w:b/>
          <w:bCs/>
          <w:color w:val="000000"/>
          <w:lang w:eastAsia="zh-CN"/>
        </w:rPr>
        <w:t>menor preço por lote</w:t>
      </w:r>
      <w:r w:rsidRPr="00F9051F">
        <w:rPr>
          <w:rFonts w:ascii="Segoe UI Light" w:eastAsia="Calibri" w:hAnsi="Segoe UI Light" w:cs="Arial"/>
          <w:color w:val="000000"/>
          <w:lang w:eastAsia="zh-CN"/>
        </w:rPr>
        <w:t>, visando responsabilidade integral dos serviços por parte da empresa contratada.</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8.2 Nos serviços presentes nesta licitação de registro de preços </w:t>
      </w:r>
      <w:r w:rsidRPr="00F9051F">
        <w:rPr>
          <w:rFonts w:ascii="Segoe UI Light" w:eastAsia="Calibri" w:hAnsi="Segoe UI Light" w:cs="Arial"/>
          <w:b/>
          <w:bCs/>
          <w:color w:val="000000"/>
          <w:lang w:eastAsia="zh-CN"/>
        </w:rPr>
        <w:t>não há itens</w:t>
      </w:r>
      <w:r w:rsidRPr="00F9051F">
        <w:rPr>
          <w:rFonts w:ascii="Segoe UI Light" w:eastAsia="Calibri" w:hAnsi="Segoe UI Light" w:cs="Arial"/>
          <w:color w:val="000000"/>
          <w:lang w:eastAsia="zh-CN"/>
        </w:rPr>
        <w:t xml:space="preserve"> que poderão ser </w:t>
      </w:r>
      <w:r w:rsidRPr="00F9051F">
        <w:rPr>
          <w:rFonts w:ascii="Segoe UI Light" w:eastAsia="Calibri" w:hAnsi="Segoe UI Light" w:cs="Arial"/>
          <w:b/>
          <w:bCs/>
          <w:color w:val="000000"/>
          <w:lang w:eastAsia="zh-CN"/>
        </w:rPr>
        <w:t>subcontratados</w:t>
      </w:r>
      <w:r w:rsidRPr="00F9051F">
        <w:rPr>
          <w:rFonts w:ascii="Segoe UI Light" w:eastAsia="Calibri" w:hAnsi="Segoe UI Light" w:cs="Arial"/>
          <w:color w:val="000000"/>
          <w:lang w:eastAsia="zh-CN"/>
        </w:rPr>
        <w:t>.</w:t>
      </w:r>
    </w:p>
    <w:p w:rsidR="005A355A" w:rsidRDefault="005A355A" w:rsidP="005A355A">
      <w:pPr>
        <w:suppressAutoHyphens/>
        <w:spacing w:line="360" w:lineRule="auto"/>
        <w:ind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8.3 Os prazos de execução unitária dos serviços devem atender a produção da equipe definida na composição de custo unitário.</w:t>
      </w:r>
    </w:p>
    <w:p w:rsidR="005A355A" w:rsidRPr="00F9051F" w:rsidRDefault="005A355A" w:rsidP="005A355A">
      <w:pPr>
        <w:suppressAutoHyphens/>
        <w:spacing w:line="360" w:lineRule="auto"/>
        <w:ind w:firstLine="708"/>
        <w:jc w:val="both"/>
        <w:rPr>
          <w:rFonts w:ascii="Segoe UI Light" w:eastAsia="Calibri" w:hAnsi="Segoe UI Light" w:cs="Arial"/>
          <w:color w:val="000000"/>
          <w:lang w:eastAsia="zh-CN"/>
        </w:rPr>
      </w:pPr>
      <w:r w:rsidRPr="009E3E34">
        <w:rPr>
          <w:rFonts w:ascii="Segoe UI Light" w:eastAsia="Calibri" w:hAnsi="Segoe UI Light" w:cs="Arial"/>
          <w:color w:val="000000"/>
          <w:lang w:eastAsia="zh-CN"/>
        </w:rPr>
        <w:t xml:space="preserve">8.4 </w:t>
      </w:r>
      <w:proofErr w:type="gramStart"/>
      <w:r w:rsidRPr="009E3E34">
        <w:rPr>
          <w:rFonts w:ascii="Segoe UI Light" w:eastAsia="Calibri" w:hAnsi="Segoe UI Light" w:cs="Arial"/>
          <w:color w:val="000000"/>
          <w:lang w:eastAsia="zh-CN"/>
        </w:rPr>
        <w:t>Deverá ser</w:t>
      </w:r>
      <w:proofErr w:type="gramEnd"/>
      <w:r w:rsidRPr="009E3E34">
        <w:rPr>
          <w:rFonts w:ascii="Segoe UI Light" w:eastAsia="Calibri" w:hAnsi="Segoe UI Light" w:cs="Arial"/>
          <w:color w:val="000000"/>
          <w:lang w:eastAsia="zh-CN"/>
        </w:rPr>
        <w:t xml:space="preserve">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67"/>
        <w:tblW w:w="9214" w:type="dxa"/>
        <w:tblLayout w:type="fixed"/>
        <w:tblCellMar>
          <w:left w:w="70" w:type="dxa"/>
          <w:right w:w="70" w:type="dxa"/>
        </w:tblCellMar>
        <w:tblLook w:val="0000"/>
      </w:tblPr>
      <w:tblGrid>
        <w:gridCol w:w="4137"/>
        <w:gridCol w:w="1116"/>
        <w:gridCol w:w="1115"/>
        <w:gridCol w:w="1116"/>
        <w:gridCol w:w="1730"/>
      </w:tblGrid>
      <w:tr w:rsidR="005A355A" w:rsidRPr="00F9051F" w:rsidTr="00E64E64">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pageBreakBefore/>
              <w:suppressAutoHyphens/>
              <w:spacing w:line="240" w:lineRule="auto"/>
              <w:rPr>
                <w:rFonts w:ascii="Segoe UI Light" w:eastAsia="Calibri" w:hAnsi="Segoe UI Light" w:cs="Arial"/>
                <w:b/>
                <w:bCs/>
                <w:sz w:val="18"/>
                <w:szCs w:val="18"/>
                <w:lang w:eastAsia="zh-CN"/>
              </w:rPr>
            </w:pPr>
            <w:r w:rsidRPr="00F9051F">
              <w:rPr>
                <w:rFonts w:ascii="Calibri" w:eastAsia="Calibri" w:hAnsi="Calibri" w:cs="Arial"/>
                <w:b/>
                <w:bCs/>
                <w:szCs w:val="24"/>
                <w:lang w:eastAsia="zh-CN"/>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5A355A" w:rsidRPr="00F9051F" w:rsidRDefault="005A355A" w:rsidP="00E64E64">
            <w:pPr>
              <w:suppressAutoHyphens/>
              <w:spacing w:line="240" w:lineRule="auto"/>
              <w:jc w:val="center"/>
              <w:rPr>
                <w:rFonts w:ascii="Segoe UI Light" w:eastAsia="Calibri" w:hAnsi="Segoe UI Light" w:cs="Arial"/>
                <w:b/>
                <w:bCs/>
                <w:color w:val="FF0000"/>
                <w:sz w:val="18"/>
                <w:szCs w:val="18"/>
                <w:lang w:eastAsia="zh-CN"/>
              </w:rPr>
            </w:pPr>
            <w:proofErr w:type="gramStart"/>
            <w:r w:rsidRPr="00F9051F">
              <w:rPr>
                <w:rFonts w:ascii="Segoe UI Light" w:eastAsia="Calibri" w:hAnsi="Segoe UI Light" w:cs="Arial"/>
                <w:b/>
                <w:bCs/>
                <w:sz w:val="18"/>
                <w:szCs w:val="18"/>
                <w:lang w:eastAsia="zh-CN"/>
              </w:rPr>
              <w:t>2</w:t>
            </w:r>
            <w:proofErr w:type="gramEnd"/>
          </w:p>
        </w:tc>
        <w:tc>
          <w:tcPr>
            <w:tcW w:w="3961" w:type="dxa"/>
            <w:gridSpan w:val="3"/>
            <w:tcBorders>
              <w:left w:val="single" w:sz="4" w:space="0" w:color="000000"/>
            </w:tcBorders>
            <w:shd w:val="clear" w:color="auto" w:fill="auto"/>
            <w:vAlign w:val="center"/>
          </w:tcPr>
          <w:p w:rsidR="005A355A" w:rsidRPr="00F9051F" w:rsidRDefault="005A355A" w:rsidP="00E64E64">
            <w:pPr>
              <w:suppressAutoHyphens/>
              <w:snapToGrid w:val="0"/>
              <w:spacing w:line="240" w:lineRule="auto"/>
              <w:rPr>
                <w:rFonts w:ascii="Segoe UI Light" w:eastAsia="Calibri" w:hAnsi="Segoe UI Light" w:cs="Arial"/>
                <w:b/>
                <w:bCs/>
                <w:color w:val="FF0000"/>
                <w:sz w:val="18"/>
                <w:szCs w:val="18"/>
                <w:lang w:eastAsia="zh-CN"/>
              </w:rPr>
            </w:pPr>
          </w:p>
        </w:tc>
      </w:tr>
      <w:tr w:rsidR="005A355A" w:rsidRPr="00F9051F" w:rsidTr="00E64E64">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rPr>
                <w:rFonts w:ascii="Segoe UI Light" w:eastAsia="Calibri" w:hAnsi="Segoe UI Light" w:cs="Arial"/>
                <w:color w:val="000000"/>
                <w:sz w:val="18"/>
                <w:szCs w:val="18"/>
                <w:lang w:eastAsia="zh-CN"/>
              </w:rPr>
            </w:pPr>
            <w:r w:rsidRPr="00F9051F">
              <w:rPr>
                <w:rFonts w:ascii="Segoe UI Light" w:eastAsia="Calibri" w:hAnsi="Segoe UI Light" w:cs="Arial"/>
                <w:color w:val="000000"/>
                <w:sz w:val="18"/>
                <w:szCs w:val="18"/>
                <w:lang w:eastAsia="zh-CN"/>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proofErr w:type="gramStart"/>
            <w:r w:rsidRPr="00F9051F">
              <w:rPr>
                <w:rFonts w:ascii="Segoe UI Light" w:eastAsia="Calibri" w:hAnsi="Segoe UI Light" w:cs="Arial"/>
                <w:color w:val="000000"/>
                <w:sz w:val="18"/>
                <w:szCs w:val="18"/>
                <w:lang w:eastAsia="zh-CN"/>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Informe a base de cálculo do ISSQN.</w:t>
            </w:r>
          </w:p>
        </w:tc>
      </w:tr>
      <w:tr w:rsidR="005A355A" w:rsidRPr="00F9051F" w:rsidTr="00E64E64">
        <w:trPr>
          <w:trHeight w:hRule="exact" w:val="316"/>
        </w:trPr>
        <w:tc>
          <w:tcPr>
            <w:tcW w:w="5253" w:type="dxa"/>
            <w:gridSpan w:val="2"/>
            <w:tcBorders>
              <w:left w:val="single" w:sz="4" w:space="0" w:color="000000"/>
              <w:bottom w:val="single" w:sz="4" w:space="0" w:color="000000"/>
            </w:tcBorders>
            <w:shd w:val="clear" w:color="auto" w:fill="auto"/>
            <w:vAlign w:val="center"/>
          </w:tcPr>
          <w:p w:rsidR="005A355A" w:rsidRPr="00F9051F" w:rsidRDefault="005A355A" w:rsidP="00E64E64">
            <w:pPr>
              <w:suppressAutoHyphens/>
              <w:snapToGrid w:val="0"/>
              <w:spacing w:line="240" w:lineRule="auto"/>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(X)</w:t>
            </w:r>
          </w:p>
        </w:tc>
        <w:tc>
          <w:tcPr>
            <w:tcW w:w="2846" w:type="dxa"/>
            <w:gridSpan w:val="2"/>
            <w:tcBorders>
              <w:right w:val="single" w:sz="4" w:space="0" w:color="000000"/>
            </w:tcBorders>
            <w:shd w:val="clear" w:color="auto" w:fill="auto"/>
            <w:vAlign w:val="center"/>
          </w:tcPr>
          <w:p w:rsidR="005A355A" w:rsidRPr="00F9051F" w:rsidRDefault="005A355A" w:rsidP="00E64E64">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Sobre os serviços.</w:t>
            </w:r>
          </w:p>
        </w:tc>
      </w:tr>
      <w:tr w:rsidR="005A355A" w:rsidRPr="00F9051F" w:rsidTr="00E64E64">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5A355A" w:rsidRPr="00F9051F" w:rsidRDefault="005A355A" w:rsidP="00E64E64">
            <w:pPr>
              <w:suppressAutoHyphens/>
              <w:spacing w:line="240" w:lineRule="auto"/>
              <w:jc w:val="right"/>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Sobre a mão-de-obra.</w:t>
            </w:r>
          </w:p>
        </w:tc>
      </w:tr>
      <w:tr w:rsidR="005A355A" w:rsidRPr="00F9051F" w:rsidTr="00E64E64">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napToGrid w:val="0"/>
              <w:spacing w:line="240" w:lineRule="auto"/>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5A355A" w:rsidRPr="00F9051F" w:rsidTr="00E64E64">
        <w:trPr>
          <w:trHeight w:hRule="exact" w:val="316"/>
        </w:trPr>
        <w:tc>
          <w:tcPr>
            <w:tcW w:w="5253" w:type="dxa"/>
            <w:gridSpan w:val="2"/>
            <w:tcBorders>
              <w:top w:val="single" w:sz="4" w:space="0" w:color="000000"/>
              <w:left w:val="single" w:sz="4" w:space="0" w:color="000000"/>
            </w:tcBorders>
            <w:shd w:val="clear" w:color="auto" w:fill="auto"/>
            <w:vAlign w:val="center"/>
          </w:tcPr>
          <w:p w:rsidR="005A355A" w:rsidRPr="00F9051F" w:rsidRDefault="005A355A" w:rsidP="00E64E64">
            <w:pPr>
              <w:suppressAutoHyphens/>
              <w:spacing w:line="240" w:lineRule="auto"/>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5A355A" w:rsidRPr="00F9051F" w:rsidRDefault="005A355A" w:rsidP="00E64E64">
            <w:pPr>
              <w:suppressAutoHyphens/>
              <w:spacing w:line="240" w:lineRule="auto"/>
              <w:rPr>
                <w:rFonts w:ascii="Segoe UI Light" w:eastAsia="Calibri" w:hAnsi="Segoe UI Light" w:cs="Arial"/>
                <w:color w:val="FFFFFF"/>
                <w:sz w:val="18"/>
                <w:szCs w:val="18"/>
                <w:lang w:eastAsia="zh-CN"/>
              </w:rPr>
            </w:pPr>
            <w:proofErr w:type="spellStart"/>
            <w:proofErr w:type="gramStart"/>
            <w:r w:rsidRPr="00F9051F">
              <w:rPr>
                <w:rFonts w:ascii="Segoe UI Light" w:eastAsia="Calibri" w:hAnsi="Segoe UI Light" w:cs="Arial"/>
                <w:color w:val="FFFFFF"/>
                <w:sz w:val="18"/>
                <w:szCs w:val="18"/>
                <w:lang w:eastAsia="zh-CN"/>
              </w:rPr>
              <w:t>XXXx</w:t>
            </w:r>
            <w:proofErr w:type="spellEnd"/>
            <w:proofErr w:type="gramEnd"/>
            <w:r w:rsidRPr="00F9051F">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SEM Desoneração.</w:t>
            </w:r>
          </w:p>
        </w:tc>
      </w:tr>
      <w:tr w:rsidR="005A355A" w:rsidRPr="00F9051F" w:rsidTr="00E64E64">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COM Desoneração.</w:t>
            </w:r>
          </w:p>
        </w:tc>
      </w:tr>
      <w:tr w:rsidR="005A355A" w:rsidRPr="00F9051F" w:rsidTr="00E64E64">
        <w:trPr>
          <w:trHeight w:hRule="exact" w:val="316"/>
        </w:trPr>
        <w:tc>
          <w:tcPr>
            <w:tcW w:w="4137" w:type="dxa"/>
            <w:shd w:val="clear" w:color="auto" w:fill="auto"/>
            <w:vAlign w:val="center"/>
          </w:tcPr>
          <w:p w:rsidR="005A355A" w:rsidRPr="00F9051F" w:rsidRDefault="005A355A" w:rsidP="00E64E64">
            <w:pPr>
              <w:suppressAutoHyphens/>
              <w:snapToGrid w:val="0"/>
              <w:spacing w:line="240" w:lineRule="auto"/>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5A355A" w:rsidRPr="00F9051F" w:rsidRDefault="005A355A" w:rsidP="00E64E64">
            <w:pPr>
              <w:suppressAutoHyphens/>
              <w:snapToGrid w:val="0"/>
              <w:spacing w:line="240" w:lineRule="auto"/>
              <w:jc w:val="center"/>
              <w:rPr>
                <w:rFonts w:ascii="Segoe UI Light" w:eastAsia="Calibri" w:hAnsi="Segoe UI Light" w:cs="Arial"/>
                <w:sz w:val="18"/>
                <w:szCs w:val="18"/>
                <w:lang w:eastAsia="zh-CN"/>
              </w:rPr>
            </w:pPr>
          </w:p>
        </w:tc>
      </w:tr>
      <w:tr w:rsidR="005A355A" w:rsidRPr="00F9051F" w:rsidTr="00E64E64">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w:t>
            </w:r>
            <w:proofErr w:type="gramStart"/>
            <w:r w:rsidRPr="00F9051F">
              <w:rPr>
                <w:rFonts w:ascii="Segoe UI Light" w:eastAsia="Calibri" w:hAnsi="Segoe UI Light" w:cs="Arial"/>
                <w:b/>
                <w:bCs/>
                <w:sz w:val="18"/>
                <w:szCs w:val="18"/>
                <w:lang w:eastAsia="zh-CN"/>
              </w:rPr>
              <w:t xml:space="preserve">   </w:t>
            </w:r>
            <w:proofErr w:type="gramEnd"/>
            <w:r w:rsidRPr="00F9051F">
              <w:rPr>
                <w:rFonts w:ascii="Segoe UI Light" w:eastAsia="Calibri" w:hAnsi="Segoe UI Light" w:cs="Arial"/>
                <w:b/>
                <w:bCs/>
                <w:sz w:val="18"/>
                <w:szCs w:val="18"/>
                <w:lang w:eastAsia="zh-CN"/>
              </w:rPr>
              <w:t>do BDI:</w:t>
            </w:r>
          </w:p>
        </w:tc>
        <w:tc>
          <w:tcPr>
            <w:tcW w:w="1116" w:type="dxa"/>
            <w:tcBorders>
              <w:left w:val="single" w:sz="4" w:space="0" w:color="000000"/>
            </w:tcBorders>
            <w:shd w:val="clear" w:color="auto" w:fill="CCFFCC"/>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Valores Propostos:</w:t>
            </w:r>
          </w:p>
        </w:tc>
      </w:tr>
      <w:tr w:rsidR="005A355A" w:rsidRPr="00F9051F" w:rsidTr="00E64E64">
        <w:trPr>
          <w:trHeight w:hRule="exact" w:val="316"/>
        </w:trPr>
        <w:tc>
          <w:tcPr>
            <w:tcW w:w="4137" w:type="dxa"/>
            <w:tcBorders>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3,80%</w:t>
            </w:r>
          </w:p>
        </w:tc>
        <w:tc>
          <w:tcPr>
            <w:tcW w:w="1115" w:type="dxa"/>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4,01%</w:t>
            </w:r>
          </w:p>
        </w:tc>
        <w:tc>
          <w:tcPr>
            <w:tcW w:w="1116" w:type="dxa"/>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4,01%</w:t>
            </w:r>
          </w:p>
        </w:tc>
      </w:tr>
      <w:tr w:rsidR="005A355A" w:rsidRPr="00F9051F" w:rsidTr="00E64E64">
        <w:trPr>
          <w:trHeight w:hRule="exact" w:val="316"/>
        </w:trPr>
        <w:tc>
          <w:tcPr>
            <w:tcW w:w="4137" w:type="dxa"/>
            <w:tcBorders>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0,32%</w:t>
            </w:r>
          </w:p>
        </w:tc>
        <w:tc>
          <w:tcPr>
            <w:tcW w:w="1115"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0,40%</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0,70%</w:t>
            </w:r>
          </w:p>
        </w:tc>
      </w:tr>
      <w:tr w:rsidR="005A355A" w:rsidRPr="00F9051F" w:rsidTr="00E64E64">
        <w:trPr>
          <w:trHeight w:hRule="exact" w:val="316"/>
        </w:trPr>
        <w:tc>
          <w:tcPr>
            <w:tcW w:w="4137" w:type="dxa"/>
            <w:tcBorders>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0,50%</w:t>
            </w:r>
          </w:p>
        </w:tc>
        <w:tc>
          <w:tcPr>
            <w:tcW w:w="1115"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0,56%</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0,97%</w:t>
            </w:r>
          </w:p>
        </w:tc>
      </w:tr>
      <w:tr w:rsidR="005A355A" w:rsidRPr="00F9051F" w:rsidTr="00E64E64">
        <w:trPr>
          <w:trHeight w:hRule="exact" w:val="316"/>
        </w:trPr>
        <w:tc>
          <w:tcPr>
            <w:tcW w:w="4137" w:type="dxa"/>
            <w:tcBorders>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1,02%</w:t>
            </w:r>
          </w:p>
        </w:tc>
        <w:tc>
          <w:tcPr>
            <w:tcW w:w="1115"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1,11%</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1,15%</w:t>
            </w:r>
          </w:p>
        </w:tc>
      </w:tr>
      <w:tr w:rsidR="005A355A" w:rsidRPr="00F9051F" w:rsidTr="00E64E64">
        <w:trPr>
          <w:trHeight w:hRule="exact" w:val="316"/>
        </w:trPr>
        <w:tc>
          <w:tcPr>
            <w:tcW w:w="4137" w:type="dxa"/>
            <w:tcBorders>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6,64%</w:t>
            </w:r>
          </w:p>
        </w:tc>
        <w:tc>
          <w:tcPr>
            <w:tcW w:w="1115"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7,30%</w:t>
            </w:r>
          </w:p>
        </w:tc>
        <w:tc>
          <w:tcPr>
            <w:tcW w:w="1116" w:type="dxa"/>
            <w:tcBorders>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8,00%</w:t>
            </w:r>
          </w:p>
        </w:tc>
      </w:tr>
      <w:tr w:rsidR="005A355A" w:rsidRPr="00F9051F" w:rsidTr="00E64E64">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3,65%</w:t>
            </w:r>
          </w:p>
        </w:tc>
      </w:tr>
      <w:tr w:rsidR="005A355A" w:rsidRPr="00F9051F" w:rsidTr="00E64E64">
        <w:trPr>
          <w:trHeight w:hRule="exact" w:val="316"/>
        </w:trPr>
        <w:tc>
          <w:tcPr>
            <w:tcW w:w="7484" w:type="dxa"/>
            <w:gridSpan w:val="4"/>
            <w:tcBorders>
              <w:top w:val="single" w:sz="4" w:space="0" w:color="000000"/>
              <w:left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3,00%</w:t>
            </w:r>
          </w:p>
        </w:tc>
      </w:tr>
      <w:tr w:rsidR="005A355A" w:rsidRPr="00F9051F" w:rsidTr="00E64E64">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5A355A" w:rsidRPr="00F9051F" w:rsidRDefault="005A355A" w:rsidP="00E64E64">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 xml:space="preserve">I3: </w:t>
            </w:r>
            <w:proofErr w:type="spellStart"/>
            <w:r w:rsidRPr="00F9051F">
              <w:rPr>
                <w:rFonts w:ascii="Segoe UI Light" w:eastAsia="Calibri" w:hAnsi="Segoe UI Light" w:cs="Arial"/>
                <w:sz w:val="18"/>
                <w:szCs w:val="18"/>
                <w:lang w:eastAsia="zh-CN"/>
              </w:rPr>
              <w:t>Cont.Prev</w:t>
            </w:r>
            <w:proofErr w:type="spellEnd"/>
            <w:r w:rsidRPr="00F9051F">
              <w:rPr>
                <w:rFonts w:ascii="Segoe UI Light" w:eastAsia="Calibri" w:hAnsi="Segoe UI Light" w:cs="Arial"/>
                <w:sz w:val="18"/>
                <w:szCs w:val="18"/>
                <w:lang w:eastAsia="zh-CN"/>
              </w:rPr>
              <w:t xml:space="preserve"> s/</w:t>
            </w:r>
            <w:proofErr w:type="gramStart"/>
            <w:r w:rsidRPr="00F9051F">
              <w:rPr>
                <w:rFonts w:ascii="Segoe UI Light" w:eastAsia="Calibri" w:hAnsi="Segoe UI Light" w:cs="Arial"/>
                <w:sz w:val="18"/>
                <w:szCs w:val="18"/>
                <w:lang w:eastAsia="zh-CN"/>
              </w:rPr>
              <w:t>Rec.</w:t>
            </w:r>
            <w:proofErr w:type="gramEnd"/>
            <w:r w:rsidRPr="00F9051F">
              <w:rPr>
                <w:rFonts w:ascii="Segoe UI Light" w:eastAsia="Calibri" w:hAnsi="Segoe UI Light" w:cs="Arial"/>
                <w:sz w:val="18"/>
                <w:szCs w:val="18"/>
                <w:lang w:eastAsia="zh-CN"/>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2,00%</w:t>
            </w:r>
          </w:p>
        </w:tc>
      </w:tr>
      <w:tr w:rsidR="005A355A" w:rsidRPr="00F9051F" w:rsidTr="00E64E64">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jc w:val="center"/>
              <w:rPr>
                <w:rFonts w:ascii="Calibri" w:eastAsia="Calibri" w:hAnsi="Calibri" w:cs="Times New Roman"/>
                <w:b/>
                <w:lang w:eastAsia="zh-CN"/>
              </w:rPr>
            </w:pPr>
            <w:r w:rsidRPr="00F9051F">
              <w:rPr>
                <w:rFonts w:ascii="Segoe UI Light" w:eastAsia="Calibri" w:hAnsi="Segoe UI Light" w:cs="Arial"/>
                <w:b/>
                <w:sz w:val="18"/>
                <w:szCs w:val="18"/>
                <w:lang w:eastAsia="zh-CN"/>
              </w:rPr>
              <w:t>23,67%</w:t>
            </w:r>
          </w:p>
        </w:tc>
      </w:tr>
      <w:tr w:rsidR="005A355A" w:rsidRPr="00F9051F" w:rsidTr="00E64E64">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5A355A" w:rsidRPr="00F9051F" w:rsidRDefault="005A355A" w:rsidP="00E64E64">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55A" w:rsidRPr="00F9051F" w:rsidRDefault="005A355A" w:rsidP="00E64E64">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26,38%</w:t>
            </w:r>
          </w:p>
        </w:tc>
      </w:tr>
      <w:tr w:rsidR="005A355A" w:rsidRPr="00F9051F" w:rsidTr="00E64E64">
        <w:trPr>
          <w:trHeight w:hRule="exact" w:val="632"/>
        </w:trPr>
        <w:tc>
          <w:tcPr>
            <w:tcW w:w="9214" w:type="dxa"/>
            <w:gridSpan w:val="5"/>
            <w:shd w:val="clear" w:color="auto" w:fill="auto"/>
            <w:vAlign w:val="center"/>
          </w:tcPr>
          <w:p w:rsidR="005A355A" w:rsidRPr="00F9051F" w:rsidRDefault="005A355A" w:rsidP="005A355A">
            <w:pPr>
              <w:suppressAutoHyphens/>
              <w:spacing w:after="0" w:line="240" w:lineRule="auto"/>
              <w:jc w:val="both"/>
              <w:rPr>
                <w:rFonts w:ascii="Calibri" w:eastAsia="Calibri" w:hAnsi="Calibri" w:cs="Times New Roman"/>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5A355A" w:rsidRPr="00F9051F" w:rsidTr="00E64E64">
        <w:trPr>
          <w:trHeight w:hRule="exact" w:val="630"/>
        </w:trPr>
        <w:tc>
          <w:tcPr>
            <w:tcW w:w="9214" w:type="dxa"/>
            <w:gridSpan w:val="5"/>
            <w:shd w:val="clear" w:color="auto" w:fill="auto"/>
            <w:vAlign w:val="center"/>
          </w:tcPr>
          <w:p w:rsidR="005A355A" w:rsidRPr="00F9051F" w:rsidRDefault="005A355A" w:rsidP="005A355A">
            <w:pPr>
              <w:suppressAutoHyphens/>
              <w:spacing w:after="0"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BDI - SEM Desoneração = [(1+AC+S+G+R)X(1+DF)X(1+L</w:t>
            </w:r>
            <w:proofErr w:type="gramStart"/>
            <w:r w:rsidRPr="00F9051F">
              <w:rPr>
                <w:rFonts w:ascii="Segoe UI Light" w:eastAsia="Calibri" w:hAnsi="Segoe UI Light" w:cs="Arial"/>
                <w:sz w:val="18"/>
                <w:szCs w:val="18"/>
                <w:lang w:eastAsia="zh-CN"/>
              </w:rPr>
              <w:t>)</w:t>
            </w:r>
            <w:proofErr w:type="gramEnd"/>
            <w:r w:rsidRPr="00F9051F">
              <w:rPr>
                <w:rFonts w:ascii="Segoe UI Light" w:eastAsia="Calibri" w:hAnsi="Segoe UI Light" w:cs="Arial"/>
                <w:sz w:val="18"/>
                <w:szCs w:val="18"/>
                <w:lang w:eastAsia="zh-CN"/>
              </w:rPr>
              <w:t>/(1-I1-I2)]-1</w:t>
            </w:r>
          </w:p>
        </w:tc>
      </w:tr>
      <w:tr w:rsidR="005A355A" w:rsidRPr="00F9051F" w:rsidTr="00E64E64">
        <w:trPr>
          <w:trHeight w:hRule="exact" w:val="299"/>
        </w:trPr>
        <w:tc>
          <w:tcPr>
            <w:tcW w:w="9214" w:type="dxa"/>
            <w:gridSpan w:val="5"/>
            <w:shd w:val="clear" w:color="auto" w:fill="auto"/>
            <w:vAlign w:val="center"/>
          </w:tcPr>
          <w:p w:rsidR="005A355A" w:rsidRPr="00F9051F" w:rsidRDefault="005A355A" w:rsidP="005A355A">
            <w:pPr>
              <w:suppressAutoHyphens/>
              <w:spacing w:after="0"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BDI - COM Desoneração = [(1+AC+S+G+R)X(1+DF)X(1+L</w:t>
            </w:r>
            <w:proofErr w:type="gramStart"/>
            <w:r w:rsidRPr="00F9051F">
              <w:rPr>
                <w:rFonts w:ascii="Segoe UI Light" w:eastAsia="Calibri" w:hAnsi="Segoe UI Light" w:cs="Arial"/>
                <w:b/>
                <w:bCs/>
                <w:sz w:val="18"/>
                <w:szCs w:val="18"/>
                <w:lang w:eastAsia="zh-CN"/>
              </w:rPr>
              <w:t>)</w:t>
            </w:r>
            <w:proofErr w:type="gramEnd"/>
            <w:r w:rsidRPr="00F9051F">
              <w:rPr>
                <w:rFonts w:ascii="Segoe UI Light" w:eastAsia="Calibri" w:hAnsi="Segoe UI Light" w:cs="Arial"/>
                <w:b/>
                <w:bCs/>
                <w:sz w:val="18"/>
                <w:szCs w:val="18"/>
                <w:lang w:eastAsia="zh-CN"/>
              </w:rPr>
              <w:t>/(1-I1-I2-I3)]-1</w:t>
            </w:r>
          </w:p>
        </w:tc>
      </w:tr>
    </w:tbl>
    <w:p w:rsidR="005A355A" w:rsidRPr="00F9051F" w:rsidRDefault="005A355A" w:rsidP="005A355A">
      <w:pPr>
        <w:suppressAutoHyphens/>
        <w:spacing w:after="0" w:line="240" w:lineRule="auto"/>
        <w:ind w:firstLine="737"/>
        <w:rPr>
          <w:rFonts w:ascii="Segoe UI Light" w:eastAsia="Calibri" w:hAnsi="Segoe UI Light" w:cs="Book Antiqua"/>
          <w:lang w:eastAsia="zh-CN"/>
        </w:rPr>
      </w:pPr>
    </w:p>
    <w:p w:rsidR="005A355A" w:rsidRPr="00F9051F" w:rsidRDefault="005A355A" w:rsidP="005A355A">
      <w:pPr>
        <w:suppressAutoHyphens/>
        <w:spacing w:after="0" w:line="240" w:lineRule="auto"/>
        <w:ind w:firstLine="737"/>
        <w:rPr>
          <w:rFonts w:ascii="Segoe UI Light" w:eastAsia="Calibri" w:hAnsi="Segoe UI Light" w:cs="Book Antiqua"/>
          <w:lang w:eastAsia="zh-CN"/>
        </w:rPr>
      </w:pPr>
      <w:r w:rsidRPr="00F9051F">
        <w:rPr>
          <w:rFonts w:ascii="Segoe UI Light" w:eastAsia="Calibri" w:hAnsi="Segoe UI Light" w:cs="Book Antiqua"/>
          <w:lang w:eastAsia="zh-CN"/>
        </w:rPr>
        <w:t>É o que requeremos.</w:t>
      </w:r>
    </w:p>
    <w:p w:rsidR="005A355A" w:rsidRDefault="005A355A" w:rsidP="005A355A">
      <w:pPr>
        <w:suppressAutoHyphens/>
        <w:spacing w:after="0" w:line="240" w:lineRule="auto"/>
        <w:ind w:firstLine="737"/>
        <w:jc w:val="both"/>
        <w:rPr>
          <w:rFonts w:ascii="Segoe UI Light" w:eastAsia="Calibri" w:hAnsi="Segoe UI Light" w:cs="Book Antiqua"/>
          <w:lang w:eastAsia="zh-CN"/>
        </w:rPr>
      </w:pPr>
      <w:r w:rsidRPr="00F9051F">
        <w:rPr>
          <w:rFonts w:ascii="Segoe UI Light" w:eastAsia="Calibri" w:hAnsi="Segoe UI Light" w:cs="Book Antiqua"/>
          <w:lang w:eastAsia="zh-CN"/>
        </w:rPr>
        <w:t>Cordialmente,</w:t>
      </w:r>
    </w:p>
    <w:p w:rsidR="005A355A" w:rsidRDefault="005A355A" w:rsidP="005A355A">
      <w:pPr>
        <w:suppressAutoHyphens/>
        <w:spacing w:after="0" w:line="360" w:lineRule="auto"/>
        <w:jc w:val="center"/>
        <w:rPr>
          <w:rFonts w:ascii="Calibri" w:eastAsia="Calibri" w:hAnsi="Calibri" w:cs="Times New Roman"/>
          <w:lang w:eastAsia="zh-CN"/>
        </w:rPr>
      </w:pPr>
    </w:p>
    <w:p w:rsidR="005A355A" w:rsidRPr="00F9051F" w:rsidRDefault="005A355A" w:rsidP="005A355A">
      <w:pPr>
        <w:suppressAutoHyphens/>
        <w:spacing w:after="0" w:line="240" w:lineRule="auto"/>
        <w:jc w:val="center"/>
        <w:rPr>
          <w:rFonts w:ascii="Calibri" w:eastAsia="Calibri" w:hAnsi="Calibri" w:cs="Times New Roman"/>
          <w:lang w:eastAsia="zh-CN"/>
        </w:rPr>
      </w:pPr>
      <w:r>
        <w:rPr>
          <w:rFonts w:ascii="Calibri" w:eastAsia="Calibri" w:hAnsi="Calibri" w:cs="Times New Roman"/>
          <w:lang w:eastAsia="zh-CN"/>
        </w:rPr>
        <w:t>_____________________________________________</w:t>
      </w:r>
    </w:p>
    <w:p w:rsidR="005A355A" w:rsidRPr="00F9051F" w:rsidRDefault="005A355A" w:rsidP="005A355A">
      <w:pPr>
        <w:suppressAutoHyphens/>
        <w:spacing w:after="0" w:line="240" w:lineRule="auto"/>
        <w:jc w:val="center"/>
        <w:rPr>
          <w:rFonts w:ascii="Segoe UI Light" w:eastAsia="Calibri" w:hAnsi="Segoe UI Light" w:cs="Book Antiqua"/>
          <w:lang w:eastAsia="zh-CN"/>
        </w:rPr>
      </w:pPr>
      <w:r>
        <w:rPr>
          <w:rFonts w:ascii="Segoe UI Light" w:eastAsia="Calibri" w:hAnsi="Segoe UI Light" w:cs="Book Antiqua"/>
          <w:b/>
          <w:lang w:eastAsia="zh-CN"/>
        </w:rPr>
        <w:t>JENNIFER SUZANA WITT</w:t>
      </w:r>
    </w:p>
    <w:p w:rsidR="005A355A" w:rsidRDefault="005A355A" w:rsidP="005A355A">
      <w:pPr>
        <w:suppressAutoHyphens/>
        <w:spacing w:after="0" w:line="240" w:lineRule="auto"/>
        <w:jc w:val="center"/>
        <w:rPr>
          <w:rFonts w:ascii="Segoe UI Light" w:eastAsia="Calibri" w:hAnsi="Segoe UI Light" w:cs="Book Antiqua"/>
          <w:lang w:eastAsia="zh-CN"/>
        </w:rPr>
      </w:pPr>
      <w:r w:rsidRPr="00F9051F">
        <w:rPr>
          <w:rFonts w:ascii="Segoe UI Light" w:eastAsia="Calibri" w:hAnsi="Segoe UI Light" w:cs="Book Antiqua"/>
          <w:lang w:eastAsia="zh-CN"/>
        </w:rPr>
        <w:t>Engenheir</w:t>
      </w:r>
      <w:r>
        <w:rPr>
          <w:rFonts w:ascii="Segoe UI Light" w:eastAsia="Calibri" w:hAnsi="Segoe UI Light" w:cs="Book Antiqua"/>
          <w:lang w:eastAsia="zh-CN"/>
        </w:rPr>
        <w:t>a</w:t>
      </w:r>
      <w:r w:rsidRPr="00F9051F">
        <w:rPr>
          <w:rFonts w:ascii="Segoe UI Light" w:eastAsia="Calibri" w:hAnsi="Segoe UI Light" w:cs="Book Antiqua"/>
          <w:lang w:eastAsia="zh-CN"/>
        </w:rPr>
        <w:t xml:space="preserve"> Civil – CREA-SC </w:t>
      </w:r>
      <w:r>
        <w:rPr>
          <w:rFonts w:ascii="Segoe UI Light" w:eastAsia="Calibri" w:hAnsi="Segoe UI Light" w:cs="Book Antiqua"/>
          <w:lang w:eastAsia="zh-CN"/>
        </w:rPr>
        <w:t>161466-6</w:t>
      </w:r>
    </w:p>
    <w:p w:rsidR="005A355A" w:rsidRDefault="005A355A" w:rsidP="005A355A">
      <w:pPr>
        <w:suppressAutoHyphens/>
        <w:spacing w:after="0" w:line="240" w:lineRule="auto"/>
        <w:jc w:val="center"/>
        <w:rPr>
          <w:rFonts w:ascii="Calibri" w:eastAsia="Calibri" w:hAnsi="Calibri" w:cs="Times New Roman"/>
          <w:lang w:eastAsia="zh-CN"/>
        </w:rPr>
      </w:pPr>
    </w:p>
    <w:p w:rsidR="005A355A" w:rsidRDefault="005A355A" w:rsidP="005A355A">
      <w:pPr>
        <w:suppressAutoHyphens/>
        <w:spacing w:after="0" w:line="240" w:lineRule="auto"/>
        <w:jc w:val="center"/>
        <w:rPr>
          <w:rFonts w:ascii="Calibri" w:eastAsia="Calibri" w:hAnsi="Calibri" w:cs="Times New Roman"/>
          <w:lang w:eastAsia="zh-CN"/>
        </w:rPr>
      </w:pPr>
    </w:p>
    <w:p w:rsidR="005A355A" w:rsidRDefault="005A355A" w:rsidP="005A355A">
      <w:pPr>
        <w:suppressAutoHyphens/>
        <w:spacing w:after="0" w:line="240" w:lineRule="auto"/>
        <w:jc w:val="center"/>
        <w:rPr>
          <w:rFonts w:ascii="Calibri" w:eastAsia="Calibri" w:hAnsi="Calibri" w:cs="Times New Roman"/>
          <w:lang w:eastAsia="zh-CN"/>
        </w:rPr>
      </w:pPr>
    </w:p>
    <w:p w:rsidR="005A355A" w:rsidRPr="00F9051F" w:rsidRDefault="005A355A" w:rsidP="005A355A">
      <w:pPr>
        <w:suppressAutoHyphens/>
        <w:spacing w:after="0" w:line="240" w:lineRule="auto"/>
        <w:jc w:val="center"/>
        <w:rPr>
          <w:rFonts w:ascii="Calibri" w:eastAsia="Calibri" w:hAnsi="Calibri" w:cs="Times New Roman"/>
          <w:lang w:eastAsia="zh-CN"/>
        </w:rPr>
      </w:pPr>
      <w:r>
        <w:rPr>
          <w:rFonts w:ascii="Calibri" w:eastAsia="Calibri" w:hAnsi="Calibri" w:cs="Times New Roman"/>
          <w:lang w:eastAsia="zh-CN"/>
        </w:rPr>
        <w:t>_____________________________________________</w:t>
      </w:r>
    </w:p>
    <w:p w:rsidR="005A355A" w:rsidRPr="00F9051F" w:rsidRDefault="005A355A" w:rsidP="005A355A">
      <w:pPr>
        <w:suppressAutoHyphens/>
        <w:spacing w:after="0" w:line="240" w:lineRule="auto"/>
        <w:jc w:val="center"/>
        <w:rPr>
          <w:rFonts w:ascii="Segoe UI Light" w:eastAsia="Calibri" w:hAnsi="Segoe UI Light" w:cs="Book Antiqua"/>
          <w:lang w:eastAsia="zh-CN"/>
        </w:rPr>
      </w:pPr>
      <w:r w:rsidRPr="00F9051F">
        <w:rPr>
          <w:rFonts w:ascii="Segoe UI Light" w:eastAsia="Calibri" w:hAnsi="Segoe UI Light" w:cs="Book Antiqua"/>
          <w:b/>
          <w:lang w:eastAsia="zh-CN"/>
        </w:rPr>
        <w:t>RICARDO PAULO BERNARDINO DUARTE</w:t>
      </w:r>
    </w:p>
    <w:p w:rsidR="005A355A" w:rsidRPr="00F9051F" w:rsidRDefault="005A355A" w:rsidP="005A355A">
      <w:pPr>
        <w:suppressAutoHyphens/>
        <w:spacing w:after="0" w:line="240" w:lineRule="auto"/>
        <w:jc w:val="center"/>
        <w:rPr>
          <w:rFonts w:ascii="Segoe UI Light" w:eastAsia="Calibri" w:hAnsi="Segoe UI Light" w:cs="Book Antiqua"/>
          <w:lang w:eastAsia="zh-CN"/>
        </w:rPr>
      </w:pPr>
      <w:r w:rsidRPr="00F9051F">
        <w:rPr>
          <w:rFonts w:ascii="Segoe UI Light" w:eastAsia="Calibri" w:hAnsi="Segoe UI Light" w:cs="Book Antiqua"/>
          <w:lang w:eastAsia="zh-CN"/>
        </w:rPr>
        <w:t>Engenheiro Civil – CREA-SC 108714-9</w:t>
      </w:r>
    </w:p>
    <w:p w:rsidR="005A355A" w:rsidRDefault="005A355A" w:rsidP="005A355A">
      <w:pPr>
        <w:suppressAutoHyphens/>
        <w:spacing w:after="0" w:line="240" w:lineRule="auto"/>
        <w:jc w:val="center"/>
        <w:rPr>
          <w:rFonts w:ascii="Segoe UI Light" w:eastAsia="Calibri" w:hAnsi="Segoe UI Light" w:cs="Times New Roman"/>
          <w:lang w:eastAsia="zh-CN"/>
        </w:rPr>
      </w:pPr>
      <w:r w:rsidRPr="00F9051F">
        <w:rPr>
          <w:rFonts w:ascii="Segoe UI Light" w:eastAsia="Calibri" w:hAnsi="Segoe UI Light" w:cs="Times New Roman"/>
          <w:lang w:eastAsia="zh-CN"/>
        </w:rPr>
        <w:t>Supervisor Administrativo</w:t>
      </w:r>
    </w:p>
    <w:p w:rsidR="005A355A" w:rsidRDefault="005A355A" w:rsidP="005A355A">
      <w:pPr>
        <w:suppressAutoHyphens/>
        <w:spacing w:after="0" w:line="240" w:lineRule="auto"/>
        <w:jc w:val="center"/>
        <w:rPr>
          <w:rFonts w:ascii="Segoe UI Light" w:eastAsia="Calibri" w:hAnsi="Segoe UI Light" w:cs="Times New Roman"/>
          <w:lang w:eastAsia="zh-CN"/>
        </w:rPr>
      </w:pPr>
    </w:p>
    <w:p w:rsidR="005A355A" w:rsidRDefault="005A355A" w:rsidP="005A355A">
      <w:pPr>
        <w:suppressAutoHyphens/>
        <w:spacing w:after="0" w:line="240" w:lineRule="auto"/>
        <w:jc w:val="center"/>
        <w:rPr>
          <w:rFonts w:ascii="Segoe UI Light" w:eastAsia="Calibri" w:hAnsi="Segoe UI Light" w:cs="Times New Roman"/>
          <w:lang w:eastAsia="zh-CN"/>
        </w:rPr>
      </w:pPr>
    </w:p>
    <w:p w:rsidR="005A355A" w:rsidRPr="00F9051F" w:rsidRDefault="005A355A" w:rsidP="005A355A">
      <w:pPr>
        <w:suppressAutoHyphens/>
        <w:spacing w:after="0" w:line="240" w:lineRule="auto"/>
        <w:jc w:val="center"/>
        <w:rPr>
          <w:rFonts w:ascii="Calibri" w:eastAsia="Calibri" w:hAnsi="Calibri" w:cs="Times New Roman"/>
          <w:lang w:eastAsia="zh-CN"/>
        </w:rPr>
      </w:pPr>
      <w:r>
        <w:rPr>
          <w:rFonts w:ascii="Calibri" w:eastAsia="Calibri" w:hAnsi="Calibri" w:cs="Times New Roman"/>
          <w:lang w:eastAsia="zh-CN"/>
        </w:rPr>
        <w:t>_____________________________________________</w:t>
      </w:r>
    </w:p>
    <w:p w:rsidR="005A355A" w:rsidRPr="00F9051F" w:rsidRDefault="005A355A" w:rsidP="005A355A">
      <w:pPr>
        <w:suppressAutoHyphens/>
        <w:spacing w:after="0" w:line="240" w:lineRule="auto"/>
        <w:jc w:val="center"/>
        <w:rPr>
          <w:rFonts w:ascii="Segoe UI Light" w:eastAsia="Calibri" w:hAnsi="Segoe UI Light" w:cs="Book Antiqua"/>
          <w:lang w:eastAsia="zh-CN"/>
        </w:rPr>
      </w:pPr>
      <w:r w:rsidRPr="00F9051F">
        <w:rPr>
          <w:rFonts w:ascii="Segoe UI Light" w:eastAsia="Calibri" w:hAnsi="Segoe UI Light" w:cs="Book Antiqua"/>
          <w:b/>
          <w:lang w:eastAsia="zh-CN"/>
        </w:rPr>
        <w:t>JEAN ALEXANDRE DOS SANTOS</w:t>
      </w:r>
    </w:p>
    <w:p w:rsidR="005A355A" w:rsidRPr="001B451E" w:rsidRDefault="005A355A" w:rsidP="005A355A">
      <w:pPr>
        <w:suppressAutoHyphens/>
        <w:spacing w:after="0" w:line="240" w:lineRule="auto"/>
        <w:jc w:val="center"/>
        <w:rPr>
          <w:rFonts w:ascii="Calibri" w:eastAsia="Calibri" w:hAnsi="Calibri" w:cs="Times New Roman"/>
          <w:lang w:eastAsia="zh-CN"/>
        </w:rPr>
      </w:pPr>
      <w:r w:rsidRPr="00F9051F">
        <w:rPr>
          <w:rFonts w:ascii="Segoe UI Light" w:eastAsia="Calibri" w:hAnsi="Segoe UI Light" w:cs="Book Antiqua"/>
          <w:lang w:eastAsia="zh-CN"/>
        </w:rPr>
        <w:t>Secretário de Obras e Serviços Urbanos</w:t>
      </w:r>
    </w:p>
    <w:p w:rsidR="00503842" w:rsidRPr="00762AA9" w:rsidRDefault="00503842" w:rsidP="00E1471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554B0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36"/>
          <w:szCs w:val="36"/>
        </w:rPr>
      </w:pPr>
      <w:r w:rsidRPr="00554B02">
        <w:rPr>
          <w:rFonts w:ascii="Book Antiqua" w:hAnsi="Book Antiqua"/>
          <w:b/>
          <w:sz w:val="36"/>
          <w:szCs w:val="36"/>
        </w:rPr>
        <w:t>Projeto Executivo – Memorial Descritivo/Composição de Preços Unitários/Insumos</w:t>
      </w:r>
    </w:p>
    <w:p w:rsidR="00503842" w:rsidRPr="00554B0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36"/>
          <w:szCs w:val="36"/>
        </w:rPr>
      </w:pPr>
    </w:p>
    <w:p w:rsidR="00503842" w:rsidRPr="00DE4B4E"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color w:val="000000"/>
          <w:sz w:val="36"/>
          <w:szCs w:val="36"/>
        </w:rPr>
      </w:pPr>
      <w:r w:rsidRPr="00554B02">
        <w:rPr>
          <w:rFonts w:ascii="Book Antiqua" w:hAnsi="Book Antiqua"/>
          <w:sz w:val="36"/>
          <w:szCs w:val="36"/>
        </w:rPr>
        <w:t>Projeto no site: www.gaspar.sc.gov.br</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214402" w:rsidRDefault="0021440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2D2DD3"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7A0887"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5E752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503842" w:rsidRDefault="00503842" w:rsidP="00E14710">
      <w:pPr>
        <w:pStyle w:val="Normal0"/>
        <w:ind w:left="-709" w:right="-851"/>
        <w:rPr>
          <w:rFonts w:ascii="Book Antiqua" w:eastAsia="Times New Roman" w:hAnsi="Book Antiqua"/>
          <w:b/>
          <w:sz w:val="22"/>
        </w:rPr>
      </w:pPr>
    </w:p>
    <w:tbl>
      <w:tblPr>
        <w:tblW w:w="10206" w:type="dxa"/>
        <w:tblInd w:w="-639" w:type="dxa"/>
        <w:tblCellMar>
          <w:left w:w="70" w:type="dxa"/>
          <w:right w:w="70" w:type="dxa"/>
        </w:tblCellMar>
        <w:tblLook w:val="04A0"/>
      </w:tblPr>
      <w:tblGrid>
        <w:gridCol w:w="511"/>
        <w:gridCol w:w="3459"/>
        <w:gridCol w:w="590"/>
        <w:gridCol w:w="960"/>
        <w:gridCol w:w="1022"/>
        <w:gridCol w:w="1538"/>
        <w:gridCol w:w="1134"/>
        <w:gridCol w:w="992"/>
      </w:tblGrid>
      <w:tr w:rsidR="005A355A" w:rsidRPr="005A355A" w:rsidTr="003D6E6A">
        <w:trPr>
          <w:trHeight w:val="735"/>
        </w:trPr>
        <w:tc>
          <w:tcPr>
            <w:tcW w:w="511" w:type="dxa"/>
            <w:tcBorders>
              <w:top w:val="single" w:sz="8" w:space="0" w:color="auto"/>
              <w:left w:val="single" w:sz="8" w:space="0" w:color="auto"/>
              <w:bottom w:val="single" w:sz="8" w:space="0" w:color="auto"/>
              <w:right w:val="single" w:sz="4" w:space="0" w:color="auto"/>
            </w:tcBorders>
            <w:shd w:val="clear" w:color="000000" w:fill="A5A5A5"/>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Item</w:t>
            </w:r>
          </w:p>
        </w:tc>
        <w:tc>
          <w:tcPr>
            <w:tcW w:w="3459" w:type="dxa"/>
            <w:tcBorders>
              <w:top w:val="single" w:sz="8" w:space="0" w:color="auto"/>
              <w:left w:val="nil"/>
              <w:bottom w:val="single" w:sz="8" w:space="0" w:color="auto"/>
              <w:right w:val="single" w:sz="4" w:space="0" w:color="auto"/>
            </w:tcBorders>
            <w:shd w:val="clear" w:color="000000" w:fill="A5A5A5"/>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Descrição dos Serviços</w:t>
            </w:r>
          </w:p>
        </w:tc>
        <w:tc>
          <w:tcPr>
            <w:tcW w:w="590" w:type="dxa"/>
            <w:tcBorders>
              <w:top w:val="single" w:sz="8" w:space="0" w:color="auto"/>
              <w:left w:val="nil"/>
              <w:bottom w:val="single" w:sz="8" w:space="0" w:color="auto"/>
              <w:right w:val="single" w:sz="4" w:space="0" w:color="auto"/>
            </w:tcBorders>
            <w:shd w:val="clear" w:color="000000" w:fill="A5A5A5"/>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spellStart"/>
            <w:r w:rsidRPr="005A355A">
              <w:rPr>
                <w:rFonts w:ascii="Arial" w:eastAsia="Times New Roman" w:hAnsi="Arial" w:cs="Arial"/>
                <w:b/>
                <w:bCs/>
                <w:sz w:val="18"/>
                <w:szCs w:val="18"/>
                <w:lang w:eastAsia="pt-BR"/>
              </w:rPr>
              <w:t>Unid</w:t>
            </w:r>
            <w:proofErr w:type="spellEnd"/>
            <w:r w:rsidRPr="005A355A">
              <w:rPr>
                <w:rFonts w:ascii="Arial" w:eastAsia="Times New Roman" w:hAnsi="Arial" w:cs="Arial"/>
                <w:b/>
                <w:bCs/>
                <w:sz w:val="18"/>
                <w:szCs w:val="18"/>
                <w:lang w:eastAsia="pt-BR"/>
              </w:rPr>
              <w:t>.</w:t>
            </w:r>
          </w:p>
        </w:tc>
        <w:tc>
          <w:tcPr>
            <w:tcW w:w="960" w:type="dxa"/>
            <w:tcBorders>
              <w:top w:val="single" w:sz="8" w:space="0" w:color="auto"/>
              <w:left w:val="nil"/>
              <w:bottom w:val="single" w:sz="8" w:space="0" w:color="auto"/>
              <w:right w:val="single" w:sz="4" w:space="0" w:color="auto"/>
            </w:tcBorders>
            <w:shd w:val="clear" w:color="000000" w:fill="A5A5A5"/>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Quant. Licitada</w:t>
            </w:r>
          </w:p>
        </w:tc>
        <w:tc>
          <w:tcPr>
            <w:tcW w:w="1022" w:type="dxa"/>
            <w:tcBorders>
              <w:top w:val="single" w:sz="8" w:space="0" w:color="auto"/>
              <w:left w:val="nil"/>
              <w:bottom w:val="single" w:sz="8" w:space="0" w:color="auto"/>
              <w:right w:val="single" w:sz="4" w:space="0" w:color="auto"/>
            </w:tcBorders>
            <w:shd w:val="clear" w:color="000000" w:fill="A5A5A5"/>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spellStart"/>
            <w:r w:rsidRPr="005A355A">
              <w:rPr>
                <w:rFonts w:ascii="Arial" w:eastAsia="Times New Roman" w:hAnsi="Arial" w:cs="Arial"/>
                <w:b/>
                <w:bCs/>
                <w:sz w:val="18"/>
                <w:szCs w:val="18"/>
                <w:lang w:eastAsia="pt-BR"/>
              </w:rPr>
              <w:t>Vlr</w:t>
            </w:r>
            <w:proofErr w:type="spellEnd"/>
            <w:r w:rsidRPr="005A355A">
              <w:rPr>
                <w:rFonts w:ascii="Arial" w:eastAsia="Times New Roman" w:hAnsi="Arial" w:cs="Arial"/>
                <w:b/>
                <w:bCs/>
                <w:sz w:val="18"/>
                <w:szCs w:val="18"/>
                <w:lang w:eastAsia="pt-BR"/>
              </w:rPr>
              <w:t xml:space="preserve"> Unitário Máximo</w:t>
            </w:r>
          </w:p>
        </w:tc>
        <w:tc>
          <w:tcPr>
            <w:tcW w:w="1538" w:type="dxa"/>
            <w:tcBorders>
              <w:top w:val="single" w:sz="8" w:space="0" w:color="auto"/>
              <w:left w:val="nil"/>
              <w:bottom w:val="single" w:sz="8" w:space="0" w:color="auto"/>
              <w:right w:val="single" w:sz="4" w:space="0" w:color="auto"/>
            </w:tcBorders>
            <w:shd w:val="clear" w:color="000000" w:fill="A5A5A5"/>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spellStart"/>
            <w:r w:rsidRPr="005A355A">
              <w:rPr>
                <w:rFonts w:ascii="Arial" w:eastAsia="Times New Roman" w:hAnsi="Arial" w:cs="Arial"/>
                <w:b/>
                <w:bCs/>
                <w:sz w:val="18"/>
                <w:szCs w:val="18"/>
                <w:lang w:eastAsia="pt-BR"/>
              </w:rPr>
              <w:t>Vlr</w:t>
            </w:r>
            <w:proofErr w:type="spellEnd"/>
            <w:r w:rsidRPr="005A355A">
              <w:rPr>
                <w:rFonts w:ascii="Arial" w:eastAsia="Times New Roman" w:hAnsi="Arial" w:cs="Arial"/>
                <w:b/>
                <w:bCs/>
                <w:sz w:val="18"/>
                <w:szCs w:val="18"/>
                <w:lang w:eastAsia="pt-BR"/>
              </w:rPr>
              <w:t xml:space="preserve"> Total Máximo</w:t>
            </w:r>
          </w:p>
        </w:tc>
        <w:tc>
          <w:tcPr>
            <w:tcW w:w="1134" w:type="dxa"/>
            <w:tcBorders>
              <w:top w:val="single" w:sz="8" w:space="0" w:color="auto"/>
              <w:left w:val="nil"/>
              <w:bottom w:val="single" w:sz="8" w:space="0" w:color="auto"/>
              <w:right w:val="single" w:sz="4" w:space="0" w:color="auto"/>
            </w:tcBorders>
            <w:shd w:val="clear" w:color="000000" w:fill="A5A5A5"/>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spellStart"/>
            <w:r w:rsidRPr="005A355A">
              <w:rPr>
                <w:rFonts w:ascii="Arial" w:eastAsia="Times New Roman" w:hAnsi="Arial" w:cs="Arial"/>
                <w:b/>
                <w:bCs/>
                <w:sz w:val="18"/>
                <w:szCs w:val="18"/>
                <w:lang w:eastAsia="pt-BR"/>
              </w:rPr>
              <w:t>Vlr</w:t>
            </w:r>
            <w:proofErr w:type="spellEnd"/>
            <w:r w:rsidRPr="005A355A">
              <w:rPr>
                <w:rFonts w:ascii="Arial" w:eastAsia="Times New Roman" w:hAnsi="Arial" w:cs="Arial"/>
                <w:b/>
                <w:bCs/>
                <w:sz w:val="18"/>
                <w:szCs w:val="18"/>
                <w:lang w:eastAsia="pt-BR"/>
              </w:rPr>
              <w:t xml:space="preserve"> Unitário Cotado</w:t>
            </w:r>
          </w:p>
        </w:tc>
        <w:tc>
          <w:tcPr>
            <w:tcW w:w="992" w:type="dxa"/>
            <w:tcBorders>
              <w:top w:val="single" w:sz="8" w:space="0" w:color="auto"/>
              <w:left w:val="nil"/>
              <w:bottom w:val="single" w:sz="8" w:space="0" w:color="auto"/>
              <w:right w:val="single" w:sz="8" w:space="0" w:color="auto"/>
            </w:tcBorders>
            <w:shd w:val="clear" w:color="000000" w:fill="A5A5A5"/>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spellStart"/>
            <w:r w:rsidRPr="005A355A">
              <w:rPr>
                <w:rFonts w:ascii="Arial" w:eastAsia="Times New Roman" w:hAnsi="Arial" w:cs="Arial"/>
                <w:b/>
                <w:bCs/>
                <w:sz w:val="18"/>
                <w:szCs w:val="18"/>
                <w:lang w:eastAsia="pt-BR"/>
              </w:rPr>
              <w:t>Vlr</w:t>
            </w:r>
            <w:proofErr w:type="spellEnd"/>
            <w:r w:rsidRPr="005A355A">
              <w:rPr>
                <w:rFonts w:ascii="Arial" w:eastAsia="Times New Roman" w:hAnsi="Arial" w:cs="Arial"/>
                <w:b/>
                <w:bCs/>
                <w:sz w:val="18"/>
                <w:szCs w:val="18"/>
                <w:lang w:eastAsia="pt-BR"/>
              </w:rPr>
              <w:t xml:space="preserve"> Total Cotado</w:t>
            </w:r>
          </w:p>
        </w:tc>
      </w:tr>
      <w:tr w:rsidR="005A355A" w:rsidRPr="005A355A" w:rsidTr="003D6E6A">
        <w:trPr>
          <w:trHeight w:val="315"/>
        </w:trPr>
        <w:tc>
          <w:tcPr>
            <w:tcW w:w="10206" w:type="dxa"/>
            <w:gridSpan w:val="8"/>
            <w:tcBorders>
              <w:top w:val="single" w:sz="8" w:space="0" w:color="auto"/>
              <w:left w:val="single" w:sz="8" w:space="0" w:color="auto"/>
              <w:bottom w:val="single" w:sz="8" w:space="0" w:color="auto"/>
              <w:right w:val="single" w:sz="4" w:space="0" w:color="000000"/>
            </w:tcBorders>
            <w:shd w:val="clear" w:color="000000" w:fill="A5A5A5"/>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 xml:space="preserve">LOTE </w:t>
            </w:r>
            <w:proofErr w:type="gramStart"/>
            <w:r w:rsidRPr="005A355A">
              <w:rPr>
                <w:rFonts w:ascii="Arial" w:eastAsia="Times New Roman" w:hAnsi="Arial" w:cs="Arial"/>
                <w:b/>
                <w:bCs/>
                <w:sz w:val="18"/>
                <w:szCs w:val="18"/>
                <w:lang w:eastAsia="pt-BR"/>
              </w:rPr>
              <w:t>1</w:t>
            </w:r>
            <w:proofErr w:type="gramEnd"/>
          </w:p>
        </w:tc>
      </w:tr>
      <w:tr w:rsidR="005A355A" w:rsidRPr="005A355A" w:rsidTr="003D6E6A">
        <w:trPr>
          <w:trHeight w:val="563"/>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1</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Remoção e transporte de pavimentos articulados (paralelepípedos, lajotas e </w:t>
            </w:r>
            <w:proofErr w:type="spellStart"/>
            <w:r w:rsidRPr="005A355A">
              <w:rPr>
                <w:rFonts w:ascii="Arial" w:eastAsia="Times New Roman" w:hAnsi="Arial" w:cs="Arial"/>
                <w:sz w:val="18"/>
                <w:szCs w:val="18"/>
                <w:lang w:eastAsia="pt-BR"/>
              </w:rPr>
              <w:t>paver</w:t>
            </w:r>
            <w:proofErr w:type="spellEnd"/>
            <w:r w:rsidRPr="005A355A">
              <w:rPr>
                <w:rFonts w:ascii="Arial" w:eastAsia="Times New Roman" w:hAnsi="Arial" w:cs="Arial"/>
                <w:sz w:val="18"/>
                <w:szCs w:val="18"/>
                <w:lang w:eastAsia="pt-BR"/>
              </w:rPr>
              <w:t>) com DMT até 10,0 km.</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5700,00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R$ 5,54</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R$ 31.578,00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64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2</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Remoção de meio-fios existentes. Inclusive mão de obra e transporte até DMT </w:t>
            </w:r>
            <w:proofErr w:type="gramStart"/>
            <w:r w:rsidRPr="005A355A">
              <w:rPr>
                <w:rFonts w:ascii="Arial" w:eastAsia="Times New Roman" w:hAnsi="Arial" w:cs="Arial"/>
                <w:sz w:val="18"/>
                <w:szCs w:val="18"/>
                <w:lang w:eastAsia="pt-BR"/>
              </w:rPr>
              <w:t>10km</w:t>
            </w:r>
            <w:proofErr w:type="gramEnd"/>
            <w:r w:rsidRPr="005A355A">
              <w:rPr>
                <w:rFonts w:ascii="Arial" w:eastAsia="Times New Roman" w:hAnsi="Arial" w:cs="Arial"/>
                <w:sz w:val="18"/>
                <w:szCs w:val="18"/>
                <w:lang w:eastAsia="pt-BR"/>
              </w:rPr>
              <w:t>.</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r w:rsidRPr="005A355A">
              <w:rPr>
                <w:rFonts w:ascii="Arial" w:eastAsia="Times New Roman" w:hAnsi="Arial" w:cs="Arial"/>
                <w:sz w:val="20"/>
                <w:szCs w:val="20"/>
                <w:lang w:eastAsia="pt-BR"/>
              </w:rPr>
              <w:t>m</w:t>
            </w:r>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3700,00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R$ 4,14</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R$ 15.318,00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847"/>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3</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Fornecimento e assentamento de meio-fio de concreto pré-moldado seção tipo </w:t>
            </w:r>
            <w:proofErr w:type="gramStart"/>
            <w:r w:rsidRPr="005A355A">
              <w:rPr>
                <w:rFonts w:ascii="Arial" w:eastAsia="Times New Roman" w:hAnsi="Arial" w:cs="Arial"/>
                <w:sz w:val="18"/>
                <w:szCs w:val="18"/>
                <w:lang w:eastAsia="pt-BR"/>
              </w:rPr>
              <w:t>15cm</w:t>
            </w:r>
            <w:proofErr w:type="gramEnd"/>
            <w:r w:rsidRPr="005A355A">
              <w:rPr>
                <w:rFonts w:ascii="Arial" w:eastAsia="Times New Roman" w:hAnsi="Arial" w:cs="Arial"/>
                <w:sz w:val="18"/>
                <w:szCs w:val="18"/>
                <w:lang w:eastAsia="pt-BR"/>
              </w:rPr>
              <w:t xml:space="preserve"> x 30cm (FCK 15 </w:t>
            </w:r>
            <w:proofErr w:type="spellStart"/>
            <w:r w:rsidRPr="005A355A">
              <w:rPr>
                <w:rFonts w:ascii="Arial" w:eastAsia="Times New Roman" w:hAnsi="Arial" w:cs="Arial"/>
                <w:sz w:val="18"/>
                <w:szCs w:val="18"/>
                <w:lang w:eastAsia="pt-BR"/>
              </w:rPr>
              <w:t>Mpa</w:t>
            </w:r>
            <w:proofErr w:type="spellEnd"/>
            <w:r w:rsidRPr="005A355A">
              <w:rPr>
                <w:rFonts w:ascii="Arial" w:eastAsia="Times New Roman" w:hAnsi="Arial" w:cs="Arial"/>
                <w:sz w:val="18"/>
                <w:szCs w:val="18"/>
                <w:lang w:eastAsia="pt-BR"/>
              </w:rPr>
              <w:t xml:space="preserve">), para Lajota e </w:t>
            </w:r>
            <w:proofErr w:type="spellStart"/>
            <w:r w:rsidRPr="005A355A">
              <w:rPr>
                <w:rFonts w:ascii="Arial" w:eastAsia="Times New Roman" w:hAnsi="Arial" w:cs="Arial"/>
                <w:sz w:val="18"/>
                <w:szCs w:val="18"/>
                <w:lang w:eastAsia="pt-BR"/>
              </w:rPr>
              <w:t>Paver</w:t>
            </w:r>
            <w:proofErr w:type="spellEnd"/>
            <w:r w:rsidRPr="005A355A">
              <w:rPr>
                <w:rFonts w:ascii="Arial" w:eastAsia="Times New Roman" w:hAnsi="Arial" w:cs="Arial"/>
                <w:sz w:val="18"/>
                <w:szCs w:val="18"/>
                <w:lang w:eastAsia="pt-BR"/>
              </w:rPr>
              <w:t>.</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r w:rsidRPr="005A355A">
              <w:rPr>
                <w:rFonts w:ascii="Arial" w:eastAsia="Times New Roman" w:hAnsi="Arial" w:cs="Arial"/>
                <w:sz w:val="20"/>
                <w:szCs w:val="20"/>
                <w:lang w:eastAsia="pt-BR"/>
              </w:rPr>
              <w:t>m</w:t>
            </w:r>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15000,00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R$ 27,37</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R$ 410.550,00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831"/>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4</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Assentamento de meio-fio de concreto pré-moldado seção tipo </w:t>
            </w:r>
            <w:proofErr w:type="gramStart"/>
            <w:r w:rsidRPr="005A355A">
              <w:rPr>
                <w:rFonts w:ascii="Arial" w:eastAsia="Times New Roman" w:hAnsi="Arial" w:cs="Arial"/>
                <w:sz w:val="18"/>
                <w:szCs w:val="18"/>
                <w:lang w:eastAsia="pt-BR"/>
              </w:rPr>
              <w:t>15cm</w:t>
            </w:r>
            <w:proofErr w:type="gramEnd"/>
            <w:r w:rsidRPr="005A355A">
              <w:rPr>
                <w:rFonts w:ascii="Arial" w:eastAsia="Times New Roman" w:hAnsi="Arial" w:cs="Arial"/>
                <w:sz w:val="18"/>
                <w:szCs w:val="18"/>
                <w:lang w:eastAsia="pt-BR"/>
              </w:rPr>
              <w:t xml:space="preserve"> x 30cm (FCK 15 </w:t>
            </w:r>
            <w:proofErr w:type="spellStart"/>
            <w:r w:rsidRPr="005A355A">
              <w:rPr>
                <w:rFonts w:ascii="Arial" w:eastAsia="Times New Roman" w:hAnsi="Arial" w:cs="Arial"/>
                <w:sz w:val="18"/>
                <w:szCs w:val="18"/>
                <w:lang w:eastAsia="pt-BR"/>
              </w:rPr>
              <w:t>Mpa</w:t>
            </w:r>
            <w:proofErr w:type="spellEnd"/>
            <w:r w:rsidRPr="005A355A">
              <w:rPr>
                <w:rFonts w:ascii="Arial" w:eastAsia="Times New Roman" w:hAnsi="Arial" w:cs="Arial"/>
                <w:sz w:val="18"/>
                <w:szCs w:val="18"/>
                <w:lang w:eastAsia="pt-BR"/>
              </w:rPr>
              <w:t xml:space="preserve">), para Lajota e </w:t>
            </w:r>
            <w:proofErr w:type="spellStart"/>
            <w:r w:rsidRPr="005A355A">
              <w:rPr>
                <w:rFonts w:ascii="Arial" w:eastAsia="Times New Roman" w:hAnsi="Arial" w:cs="Arial"/>
                <w:sz w:val="18"/>
                <w:szCs w:val="18"/>
                <w:lang w:eastAsia="pt-BR"/>
              </w:rPr>
              <w:t>Paver</w:t>
            </w:r>
            <w:proofErr w:type="spellEnd"/>
            <w:r w:rsidRPr="005A355A">
              <w:rPr>
                <w:rFonts w:ascii="Arial" w:eastAsia="Times New Roman" w:hAnsi="Arial" w:cs="Arial"/>
                <w:sz w:val="18"/>
                <w:szCs w:val="18"/>
                <w:lang w:eastAsia="pt-BR"/>
              </w:rPr>
              <w:t>, sem fornecimento.</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r w:rsidRPr="005A355A">
              <w:rPr>
                <w:rFonts w:ascii="Arial" w:eastAsia="Times New Roman" w:hAnsi="Arial" w:cs="Arial"/>
                <w:sz w:val="20"/>
                <w:szCs w:val="20"/>
                <w:lang w:eastAsia="pt-BR"/>
              </w:rPr>
              <w:t>m</w:t>
            </w:r>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34100,00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R$ 8,50</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R$ 289.850,00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1127"/>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5</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Execução de pavimentação articulada com lajotas de concreto sextavadas com espessura </w:t>
            </w:r>
            <w:proofErr w:type="gramStart"/>
            <w:r w:rsidRPr="005A355A">
              <w:rPr>
                <w:rFonts w:ascii="Arial" w:eastAsia="Times New Roman" w:hAnsi="Arial" w:cs="Arial"/>
                <w:sz w:val="18"/>
                <w:szCs w:val="18"/>
                <w:lang w:eastAsia="pt-BR"/>
              </w:rPr>
              <w:t>8cm</w:t>
            </w:r>
            <w:proofErr w:type="gramEnd"/>
            <w:r w:rsidRPr="005A355A">
              <w:rPr>
                <w:rFonts w:ascii="Arial" w:eastAsia="Times New Roman" w:hAnsi="Arial" w:cs="Arial"/>
                <w:sz w:val="18"/>
                <w:szCs w:val="18"/>
                <w:lang w:eastAsia="pt-BR"/>
              </w:rPr>
              <w:t xml:space="preserve"> e largura 25cm, compactação manual e compactação com rolo, com fornecimento das lajotas, FCK = 35MPa.</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40000,00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R$ 65,12</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R$ 2.604.800,00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1003"/>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6</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Execução de pavimentação articulada com lajotas de concreto sextavadas com espessura </w:t>
            </w:r>
            <w:proofErr w:type="gramStart"/>
            <w:r w:rsidRPr="005A355A">
              <w:rPr>
                <w:rFonts w:ascii="Arial" w:eastAsia="Times New Roman" w:hAnsi="Arial" w:cs="Arial"/>
                <w:sz w:val="18"/>
                <w:szCs w:val="18"/>
                <w:lang w:eastAsia="pt-BR"/>
              </w:rPr>
              <w:t>8cm</w:t>
            </w:r>
            <w:proofErr w:type="gramEnd"/>
            <w:r w:rsidRPr="005A355A">
              <w:rPr>
                <w:rFonts w:ascii="Arial" w:eastAsia="Times New Roman" w:hAnsi="Arial" w:cs="Arial"/>
                <w:sz w:val="18"/>
                <w:szCs w:val="18"/>
                <w:lang w:eastAsia="pt-BR"/>
              </w:rPr>
              <w:t xml:space="preserve"> e largura 25cm, compactação manual e compactação com rolo, sem fornecimento das lajotas.</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11500,00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R$ 21,78</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R$ 250.470,00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1245"/>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7</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Execução de pavimentação articulada com lajotas de concreto retangular (</w:t>
            </w:r>
            <w:proofErr w:type="gramStart"/>
            <w:r w:rsidRPr="005A355A">
              <w:rPr>
                <w:rFonts w:ascii="Arial" w:eastAsia="Times New Roman" w:hAnsi="Arial" w:cs="Arial"/>
                <w:sz w:val="18"/>
                <w:szCs w:val="18"/>
                <w:lang w:eastAsia="pt-BR"/>
              </w:rPr>
              <w:t>10cm</w:t>
            </w:r>
            <w:proofErr w:type="gramEnd"/>
            <w:r w:rsidRPr="005A355A">
              <w:rPr>
                <w:rFonts w:ascii="Arial" w:eastAsia="Times New Roman" w:hAnsi="Arial" w:cs="Arial"/>
                <w:sz w:val="18"/>
                <w:szCs w:val="18"/>
                <w:lang w:eastAsia="pt-BR"/>
              </w:rPr>
              <w:t xml:space="preserve"> x 20cm) com espessura 6cm, compactação manual  e compactação com rolo, com fornecimento das lajotas (</w:t>
            </w:r>
            <w:proofErr w:type="spellStart"/>
            <w:r w:rsidRPr="005A355A">
              <w:rPr>
                <w:rFonts w:ascii="Arial" w:eastAsia="Times New Roman" w:hAnsi="Arial" w:cs="Arial"/>
                <w:sz w:val="18"/>
                <w:szCs w:val="18"/>
                <w:lang w:eastAsia="pt-BR"/>
              </w:rPr>
              <w:t>Paver</w:t>
            </w:r>
            <w:proofErr w:type="spellEnd"/>
            <w:r w:rsidRPr="005A355A">
              <w:rPr>
                <w:rFonts w:ascii="Arial" w:eastAsia="Times New Roman" w:hAnsi="Arial" w:cs="Arial"/>
                <w:sz w:val="18"/>
                <w:szCs w:val="18"/>
                <w:lang w:eastAsia="pt-BR"/>
              </w:rPr>
              <w:t>), FCK = 35MPa.</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14500,00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R$ 63,64</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R$ 922.780,00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269"/>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t>8</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Execução de pavimentação articulada com lajotas de concreto retangular (</w:t>
            </w:r>
            <w:proofErr w:type="gramStart"/>
            <w:r w:rsidRPr="005A355A">
              <w:rPr>
                <w:rFonts w:ascii="Arial" w:eastAsia="Times New Roman" w:hAnsi="Arial" w:cs="Arial"/>
                <w:sz w:val="18"/>
                <w:szCs w:val="18"/>
                <w:lang w:eastAsia="pt-BR"/>
              </w:rPr>
              <w:t>10cm</w:t>
            </w:r>
            <w:proofErr w:type="gramEnd"/>
            <w:r w:rsidRPr="005A355A">
              <w:rPr>
                <w:rFonts w:ascii="Arial" w:eastAsia="Times New Roman" w:hAnsi="Arial" w:cs="Arial"/>
                <w:sz w:val="18"/>
                <w:szCs w:val="18"/>
                <w:lang w:eastAsia="pt-BR"/>
              </w:rPr>
              <w:t xml:space="preserve"> x 20cm) com espessura 6cm, compactação manual  e compactação </w:t>
            </w:r>
            <w:r w:rsidRPr="005A355A">
              <w:rPr>
                <w:rFonts w:ascii="Arial" w:eastAsia="Times New Roman" w:hAnsi="Arial" w:cs="Arial"/>
                <w:sz w:val="18"/>
                <w:szCs w:val="18"/>
                <w:lang w:eastAsia="pt-BR"/>
              </w:rPr>
              <w:lastRenderedPageBreak/>
              <w:t>com rolo, sem fornecimento das lajotas (</w:t>
            </w:r>
            <w:proofErr w:type="spellStart"/>
            <w:r w:rsidRPr="005A355A">
              <w:rPr>
                <w:rFonts w:ascii="Arial" w:eastAsia="Times New Roman" w:hAnsi="Arial" w:cs="Arial"/>
                <w:sz w:val="18"/>
                <w:szCs w:val="18"/>
                <w:lang w:eastAsia="pt-BR"/>
              </w:rPr>
              <w:t>Paver</w:t>
            </w:r>
            <w:proofErr w:type="spellEnd"/>
            <w:r w:rsidRPr="005A355A">
              <w:rPr>
                <w:rFonts w:ascii="Arial" w:eastAsia="Times New Roman" w:hAnsi="Arial" w:cs="Arial"/>
                <w:sz w:val="18"/>
                <w:szCs w:val="18"/>
                <w:lang w:eastAsia="pt-BR"/>
              </w:rPr>
              <w:t>).</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lastRenderedPageBreak/>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4000,00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R$ 23,18</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R$ 92.720,00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978"/>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proofErr w:type="gramStart"/>
            <w:r w:rsidRPr="005A355A">
              <w:rPr>
                <w:rFonts w:ascii="Arial" w:eastAsia="Times New Roman" w:hAnsi="Arial" w:cs="Arial"/>
                <w:b/>
                <w:bCs/>
                <w:sz w:val="18"/>
                <w:szCs w:val="18"/>
                <w:lang w:eastAsia="pt-BR"/>
              </w:rPr>
              <w:lastRenderedPageBreak/>
              <w:t>9</w:t>
            </w:r>
            <w:proofErr w:type="gramEnd"/>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Execução de pavimentação articulada com pedra natural (paralelepípedo), compactadas com rolo, com fornecimento dos paralelepípedos.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10500,00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R$ 80,41</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R$ 844.305,00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936"/>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10</w:t>
            </w:r>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Execução de pavimentação articulada com pedra natural (paralelepípedo), compactadas com rolo, sem fornecimento dos paralelepípedos.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45500,00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R$ 20,65</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R$ 939.575,00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1035"/>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11</w:t>
            </w:r>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Execução de pavimentação articulada com piso </w:t>
            </w:r>
            <w:proofErr w:type="spellStart"/>
            <w:r w:rsidRPr="005A355A">
              <w:rPr>
                <w:rFonts w:ascii="Arial" w:eastAsia="Times New Roman" w:hAnsi="Arial" w:cs="Arial"/>
                <w:sz w:val="18"/>
                <w:szCs w:val="18"/>
                <w:lang w:eastAsia="pt-BR"/>
              </w:rPr>
              <w:t>podotátil</w:t>
            </w:r>
            <w:proofErr w:type="spellEnd"/>
            <w:r w:rsidRPr="005A355A">
              <w:rPr>
                <w:rFonts w:ascii="Arial" w:eastAsia="Times New Roman" w:hAnsi="Arial" w:cs="Arial"/>
                <w:sz w:val="18"/>
                <w:szCs w:val="18"/>
                <w:lang w:eastAsia="pt-BR"/>
              </w:rPr>
              <w:t xml:space="preserve"> de concreto retangular, direcional e alerta, (</w:t>
            </w:r>
            <w:proofErr w:type="gramStart"/>
            <w:r w:rsidRPr="005A355A">
              <w:rPr>
                <w:rFonts w:ascii="Arial" w:eastAsia="Times New Roman" w:hAnsi="Arial" w:cs="Arial"/>
                <w:sz w:val="18"/>
                <w:szCs w:val="18"/>
                <w:lang w:eastAsia="pt-BR"/>
              </w:rPr>
              <w:t>40cm</w:t>
            </w:r>
            <w:proofErr w:type="gramEnd"/>
            <w:r w:rsidRPr="005A355A">
              <w:rPr>
                <w:rFonts w:ascii="Arial" w:eastAsia="Times New Roman" w:hAnsi="Arial" w:cs="Arial"/>
                <w:sz w:val="18"/>
                <w:szCs w:val="18"/>
                <w:lang w:eastAsia="pt-BR"/>
              </w:rPr>
              <w:t xml:space="preserve"> x 40cm), compactação manual, com fornecimento das lajotas (piso </w:t>
            </w:r>
            <w:proofErr w:type="spellStart"/>
            <w:r w:rsidRPr="005A355A">
              <w:rPr>
                <w:rFonts w:ascii="Arial" w:eastAsia="Times New Roman" w:hAnsi="Arial" w:cs="Arial"/>
                <w:sz w:val="18"/>
                <w:szCs w:val="18"/>
                <w:lang w:eastAsia="pt-BR"/>
              </w:rPr>
              <w:t>podotátil</w:t>
            </w:r>
            <w:proofErr w:type="spellEnd"/>
            <w:r w:rsidRPr="005A355A">
              <w:rPr>
                <w:rFonts w:ascii="Arial" w:eastAsia="Times New Roman" w:hAnsi="Arial" w:cs="Arial"/>
                <w:sz w:val="18"/>
                <w:szCs w:val="18"/>
                <w:lang w:eastAsia="pt-BR"/>
              </w:rPr>
              <w:t>).</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5000,00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R$ 78,60</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R$ 393.000,00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1107"/>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12</w:t>
            </w:r>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Execução de pavimentação articulada com piso </w:t>
            </w:r>
            <w:proofErr w:type="spellStart"/>
            <w:r w:rsidRPr="005A355A">
              <w:rPr>
                <w:rFonts w:ascii="Arial" w:eastAsia="Times New Roman" w:hAnsi="Arial" w:cs="Arial"/>
                <w:sz w:val="18"/>
                <w:szCs w:val="18"/>
                <w:lang w:eastAsia="pt-BR"/>
              </w:rPr>
              <w:t>podotátil</w:t>
            </w:r>
            <w:proofErr w:type="spellEnd"/>
            <w:r w:rsidRPr="005A355A">
              <w:rPr>
                <w:rFonts w:ascii="Arial" w:eastAsia="Times New Roman" w:hAnsi="Arial" w:cs="Arial"/>
                <w:sz w:val="18"/>
                <w:szCs w:val="18"/>
                <w:lang w:eastAsia="pt-BR"/>
              </w:rPr>
              <w:t xml:space="preserve"> de concreto retangular, direcional e alerta, (</w:t>
            </w:r>
            <w:proofErr w:type="gramStart"/>
            <w:r w:rsidRPr="005A355A">
              <w:rPr>
                <w:rFonts w:ascii="Arial" w:eastAsia="Times New Roman" w:hAnsi="Arial" w:cs="Arial"/>
                <w:sz w:val="18"/>
                <w:szCs w:val="18"/>
                <w:lang w:eastAsia="pt-BR"/>
              </w:rPr>
              <w:t>40cm</w:t>
            </w:r>
            <w:proofErr w:type="gramEnd"/>
            <w:r w:rsidRPr="005A355A">
              <w:rPr>
                <w:rFonts w:ascii="Arial" w:eastAsia="Times New Roman" w:hAnsi="Arial" w:cs="Arial"/>
                <w:sz w:val="18"/>
                <w:szCs w:val="18"/>
                <w:lang w:eastAsia="pt-BR"/>
              </w:rPr>
              <w:t xml:space="preserve"> x 40cm), compactação manual, sem fornecimento das lajotas (piso </w:t>
            </w:r>
            <w:proofErr w:type="spellStart"/>
            <w:r w:rsidRPr="005A355A">
              <w:rPr>
                <w:rFonts w:ascii="Arial" w:eastAsia="Times New Roman" w:hAnsi="Arial" w:cs="Arial"/>
                <w:sz w:val="18"/>
                <w:szCs w:val="18"/>
                <w:lang w:eastAsia="pt-BR"/>
              </w:rPr>
              <w:t>podotátil</w:t>
            </w:r>
            <w:proofErr w:type="spellEnd"/>
            <w:r w:rsidRPr="005A355A">
              <w:rPr>
                <w:rFonts w:ascii="Arial" w:eastAsia="Times New Roman" w:hAnsi="Arial" w:cs="Arial"/>
                <w:sz w:val="18"/>
                <w:szCs w:val="18"/>
                <w:lang w:eastAsia="pt-BR"/>
              </w:rPr>
              <w:t>).</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1700,00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R$ 21,21</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R$ 36.057,00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797"/>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5A355A" w:rsidRPr="005A355A" w:rsidRDefault="005A355A" w:rsidP="005A355A">
            <w:pPr>
              <w:spacing w:after="0" w:line="240" w:lineRule="auto"/>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13</w:t>
            </w:r>
          </w:p>
        </w:tc>
        <w:tc>
          <w:tcPr>
            <w:tcW w:w="3459" w:type="dxa"/>
            <w:tcBorders>
              <w:top w:val="nil"/>
              <w:left w:val="nil"/>
              <w:bottom w:val="single" w:sz="4" w:space="0" w:color="auto"/>
              <w:right w:val="single" w:sz="4" w:space="0" w:color="auto"/>
            </w:tcBorders>
            <w:shd w:val="clear" w:color="auto" w:fill="auto"/>
            <w:hideMark/>
          </w:tcPr>
          <w:p w:rsidR="005A355A" w:rsidRPr="005A355A" w:rsidRDefault="005A355A" w:rsidP="005A355A">
            <w:pPr>
              <w:spacing w:after="0" w:line="240" w:lineRule="auto"/>
              <w:rPr>
                <w:rFonts w:ascii="Arial" w:eastAsia="Times New Roman" w:hAnsi="Arial" w:cs="Arial"/>
                <w:sz w:val="18"/>
                <w:szCs w:val="18"/>
                <w:lang w:eastAsia="pt-BR"/>
              </w:rPr>
            </w:pPr>
            <w:r w:rsidRPr="005A355A">
              <w:rPr>
                <w:rFonts w:ascii="Arial" w:eastAsia="Times New Roman" w:hAnsi="Arial" w:cs="Arial"/>
                <w:sz w:val="18"/>
                <w:szCs w:val="18"/>
                <w:lang w:eastAsia="pt-BR"/>
              </w:rPr>
              <w:t xml:space="preserve">Execução de passeio em concreto armado FCK 20 </w:t>
            </w:r>
            <w:proofErr w:type="spellStart"/>
            <w:proofErr w:type="gramStart"/>
            <w:r w:rsidRPr="005A355A">
              <w:rPr>
                <w:rFonts w:ascii="Arial" w:eastAsia="Times New Roman" w:hAnsi="Arial" w:cs="Arial"/>
                <w:sz w:val="18"/>
                <w:szCs w:val="18"/>
                <w:lang w:eastAsia="pt-BR"/>
              </w:rPr>
              <w:t>MPa</w:t>
            </w:r>
            <w:proofErr w:type="spellEnd"/>
            <w:proofErr w:type="gramEnd"/>
            <w:r w:rsidRPr="005A355A">
              <w:rPr>
                <w:rFonts w:ascii="Arial" w:eastAsia="Times New Roman" w:hAnsi="Arial" w:cs="Arial"/>
                <w:sz w:val="18"/>
                <w:szCs w:val="18"/>
                <w:lang w:eastAsia="pt-BR"/>
              </w:rPr>
              <w:t>, base com brita nº02 com espessura de 10cm, concreto espessura de 6cm e tela de aço.</w:t>
            </w:r>
          </w:p>
        </w:tc>
        <w:tc>
          <w:tcPr>
            <w:tcW w:w="590"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20"/>
                <w:szCs w:val="20"/>
                <w:lang w:eastAsia="pt-BR"/>
              </w:rPr>
            </w:pPr>
            <w:proofErr w:type="gramStart"/>
            <w:r w:rsidRPr="005A355A">
              <w:rPr>
                <w:rFonts w:ascii="Arial" w:eastAsia="Times New Roman" w:hAnsi="Arial" w:cs="Arial"/>
                <w:sz w:val="20"/>
                <w:szCs w:val="20"/>
                <w:lang w:eastAsia="pt-BR"/>
              </w:rPr>
              <w:t>m2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6600,00</w:t>
            </w:r>
          </w:p>
        </w:tc>
        <w:tc>
          <w:tcPr>
            <w:tcW w:w="1022" w:type="dxa"/>
            <w:tcBorders>
              <w:top w:val="nil"/>
              <w:left w:val="nil"/>
              <w:bottom w:val="single" w:sz="4" w:space="0" w:color="auto"/>
              <w:right w:val="single" w:sz="4" w:space="0" w:color="auto"/>
            </w:tcBorders>
            <w:shd w:val="clear" w:color="auto" w:fill="auto"/>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R$ 48,44</w:t>
            </w:r>
          </w:p>
        </w:tc>
        <w:tc>
          <w:tcPr>
            <w:tcW w:w="1538" w:type="dxa"/>
            <w:tcBorders>
              <w:top w:val="nil"/>
              <w:left w:val="nil"/>
              <w:bottom w:val="single" w:sz="4" w:space="0" w:color="auto"/>
              <w:right w:val="single" w:sz="8"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sz w:val="18"/>
                <w:szCs w:val="18"/>
                <w:lang w:eastAsia="pt-BR"/>
              </w:rPr>
            </w:pPr>
            <w:r w:rsidRPr="005A355A">
              <w:rPr>
                <w:rFonts w:ascii="Arial" w:eastAsia="Times New Roman" w:hAnsi="Arial" w:cs="Arial"/>
                <w:sz w:val="18"/>
                <w:szCs w:val="18"/>
                <w:lang w:eastAsia="pt-BR"/>
              </w:rPr>
              <w:t>R$ 319.704,00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c>
          <w:tcPr>
            <w:tcW w:w="992" w:type="dxa"/>
            <w:tcBorders>
              <w:top w:val="nil"/>
              <w:left w:val="nil"/>
              <w:bottom w:val="single" w:sz="4" w:space="0" w:color="auto"/>
              <w:right w:val="single" w:sz="4" w:space="0" w:color="auto"/>
            </w:tcBorders>
            <w:shd w:val="clear" w:color="auto" w:fill="auto"/>
            <w:noWrap/>
            <w:vAlign w:val="center"/>
            <w:hideMark/>
          </w:tcPr>
          <w:p w:rsidR="005A355A" w:rsidRPr="005A355A" w:rsidRDefault="005A355A" w:rsidP="003D6E6A">
            <w:pPr>
              <w:spacing w:after="0" w:line="240" w:lineRule="auto"/>
              <w:ind w:left="-70" w:right="-70"/>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w:t>
            </w:r>
          </w:p>
        </w:tc>
      </w:tr>
      <w:tr w:rsidR="005A355A" w:rsidRPr="005A355A" w:rsidTr="003D6E6A">
        <w:trPr>
          <w:trHeight w:val="330"/>
        </w:trPr>
        <w:tc>
          <w:tcPr>
            <w:tcW w:w="6542" w:type="dxa"/>
            <w:gridSpan w:val="5"/>
            <w:tcBorders>
              <w:top w:val="single" w:sz="4" w:space="0" w:color="auto"/>
              <w:left w:val="single" w:sz="8" w:space="0" w:color="auto"/>
              <w:bottom w:val="single" w:sz="8" w:space="0" w:color="auto"/>
              <w:right w:val="single" w:sz="12" w:space="0" w:color="000000"/>
            </w:tcBorders>
            <w:shd w:val="clear" w:color="000000" w:fill="D8D8D8"/>
            <w:noWrap/>
            <w:vAlign w:val="center"/>
            <w:hideMark/>
          </w:tcPr>
          <w:p w:rsidR="005A355A" w:rsidRPr="005A355A" w:rsidRDefault="005A355A" w:rsidP="003D6E6A">
            <w:pPr>
              <w:spacing w:after="0" w:line="240" w:lineRule="auto"/>
              <w:ind w:right="93"/>
              <w:jc w:val="center"/>
              <w:rPr>
                <w:rFonts w:ascii="Arial" w:eastAsia="Times New Roman" w:hAnsi="Arial" w:cs="Arial"/>
                <w:b/>
                <w:bCs/>
                <w:sz w:val="18"/>
                <w:szCs w:val="18"/>
                <w:lang w:eastAsia="pt-BR"/>
              </w:rPr>
            </w:pPr>
            <w:r w:rsidRPr="005A355A">
              <w:rPr>
                <w:rFonts w:ascii="Arial" w:eastAsia="Times New Roman" w:hAnsi="Arial" w:cs="Arial"/>
                <w:b/>
                <w:bCs/>
                <w:sz w:val="18"/>
                <w:szCs w:val="18"/>
                <w:lang w:eastAsia="pt-BR"/>
              </w:rPr>
              <w:t xml:space="preserve">                                 </w:t>
            </w:r>
            <w:r w:rsidR="003D6E6A">
              <w:rPr>
                <w:rFonts w:ascii="Arial" w:eastAsia="Times New Roman" w:hAnsi="Arial" w:cs="Arial"/>
                <w:b/>
                <w:bCs/>
                <w:sz w:val="18"/>
                <w:szCs w:val="18"/>
                <w:lang w:eastAsia="pt-BR"/>
              </w:rPr>
              <w:t xml:space="preserve">                               </w:t>
            </w:r>
            <w:r w:rsidRPr="005A355A">
              <w:rPr>
                <w:rFonts w:ascii="Arial" w:eastAsia="Times New Roman" w:hAnsi="Arial" w:cs="Arial"/>
                <w:b/>
                <w:bCs/>
                <w:sz w:val="18"/>
                <w:szCs w:val="18"/>
                <w:lang w:eastAsia="pt-BR"/>
              </w:rPr>
              <w:t xml:space="preserve">VALOR TOTAL GLOBAL DO LOTE </w:t>
            </w:r>
            <w:proofErr w:type="gramStart"/>
            <w:r w:rsidRPr="005A355A">
              <w:rPr>
                <w:rFonts w:ascii="Arial" w:eastAsia="Times New Roman" w:hAnsi="Arial" w:cs="Arial"/>
                <w:b/>
                <w:bCs/>
                <w:sz w:val="18"/>
                <w:szCs w:val="18"/>
                <w:lang w:eastAsia="pt-BR"/>
              </w:rPr>
              <w:t>1</w:t>
            </w:r>
            <w:proofErr w:type="gramEnd"/>
          </w:p>
        </w:tc>
        <w:tc>
          <w:tcPr>
            <w:tcW w:w="1538" w:type="dxa"/>
            <w:tcBorders>
              <w:top w:val="single" w:sz="12" w:space="0" w:color="auto"/>
              <w:left w:val="nil"/>
              <w:bottom w:val="single" w:sz="12" w:space="0" w:color="auto"/>
              <w:right w:val="single" w:sz="12" w:space="0" w:color="auto"/>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R$ 7.150.707,00</w:t>
            </w:r>
          </w:p>
        </w:tc>
        <w:tc>
          <w:tcPr>
            <w:tcW w:w="2126"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5A355A" w:rsidRPr="005A355A" w:rsidRDefault="005A355A" w:rsidP="005A355A">
            <w:pPr>
              <w:spacing w:after="0" w:line="240" w:lineRule="auto"/>
              <w:jc w:val="center"/>
              <w:rPr>
                <w:rFonts w:ascii="Arial" w:eastAsia="Times New Roman" w:hAnsi="Arial" w:cs="Arial"/>
                <w:color w:val="000000"/>
                <w:sz w:val="18"/>
                <w:szCs w:val="18"/>
                <w:lang w:eastAsia="pt-BR"/>
              </w:rPr>
            </w:pPr>
            <w:r w:rsidRPr="005A355A">
              <w:rPr>
                <w:rFonts w:ascii="Arial" w:eastAsia="Times New Roman" w:hAnsi="Arial" w:cs="Arial"/>
                <w:color w:val="000000"/>
                <w:sz w:val="18"/>
                <w:szCs w:val="18"/>
                <w:lang w:eastAsia="pt-BR"/>
              </w:rPr>
              <w:t>R$ ___________</w:t>
            </w:r>
          </w:p>
        </w:tc>
      </w:tr>
    </w:tbl>
    <w:p w:rsidR="00FC35E6" w:rsidRDefault="00FC35E6" w:rsidP="00E14710">
      <w:pPr>
        <w:pStyle w:val="Normal0"/>
        <w:ind w:left="-709" w:right="-851"/>
        <w:rPr>
          <w:rFonts w:ascii="Book Antiqua" w:eastAsia="Times New Roman" w:hAnsi="Book Antiqua"/>
          <w:b/>
          <w:sz w:val="22"/>
        </w:rPr>
      </w:pPr>
    </w:p>
    <w:p w:rsidR="00900FC1" w:rsidRPr="00593563" w:rsidRDefault="00900FC1" w:rsidP="00E14710">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FC35E6" w:rsidRDefault="00FC35E6"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8473EB" w:rsidRDefault="008473EB"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900FC1"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349" w:type="dxa"/>
        <w:tblInd w:w="-821" w:type="dxa"/>
        <w:tblBorders>
          <w:bottom w:val="single" w:sz="4" w:space="0" w:color="auto"/>
          <w:right w:val="single" w:sz="4" w:space="0" w:color="auto"/>
        </w:tblBorders>
        <w:tblLayout w:type="fixed"/>
        <w:tblCellMar>
          <w:left w:w="30" w:type="dxa"/>
          <w:right w:w="30" w:type="dxa"/>
        </w:tblCellMar>
        <w:tblLook w:val="0000"/>
      </w:tblPr>
      <w:tblGrid>
        <w:gridCol w:w="1130"/>
        <w:gridCol w:w="4545"/>
        <w:gridCol w:w="1125"/>
        <w:gridCol w:w="3549"/>
      </w:tblGrid>
      <w:tr w:rsidR="00900FC1" w:rsidRPr="00AC026F" w:rsidTr="00FC35E6">
        <w:tc>
          <w:tcPr>
            <w:tcW w:w="10349" w:type="dxa"/>
            <w:gridSpan w:val="4"/>
            <w:tcBorders>
              <w:top w:val="nil"/>
              <w:right w:val="nil"/>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FC35E6">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FC35E6">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FC35E6">
        <w:tc>
          <w:tcPr>
            <w:tcW w:w="10349" w:type="dxa"/>
            <w:gridSpan w:val="4"/>
            <w:tcBorders>
              <w:top w:val="nil"/>
              <w:right w:val="nil"/>
            </w:tcBorders>
          </w:tcPr>
          <w:p w:rsidR="00FC35E6" w:rsidRDefault="00FC35E6"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E14710">
      <w:pPr>
        <w:pStyle w:val="Normal0"/>
        <w:ind w:left="-709" w:right="-851"/>
        <w:rPr>
          <w:rFonts w:ascii="Book Antiqua" w:eastAsia="Times New Roman" w:hAnsi="Book Antiqua"/>
          <w:b/>
          <w:sz w:val="22"/>
        </w:rPr>
      </w:pPr>
    </w:p>
    <w:p w:rsidR="00503842" w:rsidRDefault="00503842" w:rsidP="00E14710">
      <w:pPr>
        <w:pStyle w:val="Normal0"/>
        <w:ind w:left="-709" w:right="-851"/>
        <w:rPr>
          <w:rFonts w:ascii="Book Antiqua" w:eastAsia="Times New Roman" w:hAnsi="Book Antiqua"/>
          <w:b/>
          <w:sz w:val="22"/>
        </w:rPr>
      </w:pPr>
    </w:p>
    <w:p w:rsidR="00503842" w:rsidRDefault="00503842" w:rsidP="00E14710">
      <w:pPr>
        <w:pStyle w:val="Normal0"/>
        <w:ind w:left="-709" w:right="-851"/>
        <w:rPr>
          <w:rFonts w:ascii="Book Antiqua" w:eastAsia="Times New Roman" w:hAnsi="Book Antiqua"/>
          <w:b/>
          <w:sz w:val="22"/>
        </w:rPr>
      </w:pPr>
    </w:p>
    <w:p w:rsidR="00503842" w:rsidRDefault="00503842" w:rsidP="00E14710">
      <w:pPr>
        <w:pStyle w:val="Normal0"/>
        <w:ind w:left="-709" w:right="-851"/>
        <w:rPr>
          <w:rFonts w:ascii="Book Antiqua" w:eastAsia="Times New Roman" w:hAnsi="Book Antiqua"/>
          <w:b/>
          <w:sz w:val="22"/>
        </w:rPr>
      </w:pPr>
    </w:p>
    <w:p w:rsidR="00214402" w:rsidRDefault="00214402" w:rsidP="00E14710">
      <w:pPr>
        <w:pStyle w:val="Normal0"/>
        <w:ind w:left="-709" w:right="-851"/>
        <w:rPr>
          <w:rFonts w:ascii="Book Antiqua" w:eastAsia="Times New Roman" w:hAnsi="Book Antiqua"/>
          <w:b/>
          <w:sz w:val="22"/>
        </w:rPr>
      </w:pPr>
    </w:p>
    <w:p w:rsidR="00900FC1" w:rsidRDefault="00900FC1" w:rsidP="00E14710">
      <w:pPr>
        <w:pStyle w:val="Normal0"/>
        <w:ind w:left="-709" w:right="-851"/>
        <w:rPr>
          <w:rFonts w:ascii="Book Antiqua" w:eastAsia="Times New Roman" w:hAnsi="Book Antiqua"/>
          <w:b/>
          <w:sz w:val="22"/>
        </w:rPr>
      </w:pPr>
    </w:p>
    <w:p w:rsidR="00900FC1" w:rsidRDefault="00900FC1" w:rsidP="00E14710">
      <w:pPr>
        <w:pStyle w:val="Normal0"/>
        <w:ind w:left="-709" w:right="-851"/>
        <w:rPr>
          <w:rFonts w:ascii="Book Antiqua" w:eastAsia="Times New Roman" w:hAnsi="Book Antiqua"/>
          <w:b/>
          <w:sz w:val="22"/>
        </w:rPr>
      </w:pPr>
    </w:p>
    <w:p w:rsidR="00900FC1" w:rsidRDefault="00900FC1" w:rsidP="00E14710">
      <w:pPr>
        <w:pStyle w:val="Normal0"/>
        <w:ind w:left="-709" w:right="-851"/>
        <w:rPr>
          <w:rFonts w:ascii="Book Antiqua" w:eastAsia="Times New Roman" w:hAnsi="Book Antiqua"/>
          <w:b/>
          <w:sz w:val="22"/>
        </w:rPr>
      </w:pPr>
    </w:p>
    <w:p w:rsidR="00214402" w:rsidRDefault="00214402" w:rsidP="00E14710">
      <w:pPr>
        <w:pStyle w:val="Normal0"/>
        <w:ind w:left="-709" w:right="-851"/>
        <w:rPr>
          <w:rFonts w:ascii="Book Antiqua" w:eastAsia="Times New Roman" w:hAnsi="Book Antiqua"/>
          <w:b/>
          <w:sz w:val="22"/>
        </w:rPr>
      </w:pPr>
    </w:p>
    <w:p w:rsidR="00673F25" w:rsidRDefault="00673F25" w:rsidP="00E14710">
      <w:pPr>
        <w:pStyle w:val="Normal0"/>
        <w:ind w:left="-709" w:right="-851"/>
        <w:rPr>
          <w:rFonts w:ascii="Book Antiqua" w:eastAsia="Times New Roman" w:hAnsi="Book Antiqua"/>
          <w:b/>
          <w:sz w:val="22"/>
        </w:rPr>
      </w:pPr>
    </w:p>
    <w:p w:rsidR="00673F25" w:rsidRDefault="00673F25" w:rsidP="00E14710">
      <w:pPr>
        <w:pStyle w:val="Normal0"/>
        <w:ind w:left="-709" w:right="-851"/>
        <w:rPr>
          <w:rFonts w:ascii="Book Antiqua" w:eastAsia="Times New Roman" w:hAnsi="Book Antiqua"/>
          <w:b/>
          <w:sz w:val="22"/>
        </w:rPr>
      </w:pPr>
    </w:p>
    <w:p w:rsidR="00214402" w:rsidRDefault="00214402" w:rsidP="00E14710">
      <w:pPr>
        <w:pStyle w:val="Normal0"/>
        <w:ind w:left="-709" w:right="-851"/>
        <w:rPr>
          <w:rFonts w:ascii="Book Antiqua" w:eastAsia="Times New Roman" w:hAnsi="Book Antiqua"/>
          <w:b/>
          <w:sz w:val="22"/>
        </w:rPr>
      </w:pPr>
    </w:p>
    <w:p w:rsidR="00503842" w:rsidRPr="002D2DD3"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871DCB"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E1471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4A3247">
        <w:rPr>
          <w:rFonts w:ascii="Book Antiqua" w:hAnsi="Book Antiqua"/>
          <w:b/>
        </w:rPr>
        <w:t>067/2019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Pr>
          <w:rFonts w:ascii="Book Antiqua" w:hAnsi="Book Antiqua"/>
        </w:rPr>
        <w:t>Registro</w:t>
      </w:r>
      <w:r w:rsidRPr="00AC026F">
        <w:rPr>
          <w:rFonts w:ascii="Book Antiqua" w:hAnsi="Book Antiqua"/>
        </w:rPr>
        <w:t xml:space="preserve"> de Preços </w:t>
      </w:r>
      <w:r w:rsidR="00AC269E" w:rsidRPr="00240D40">
        <w:rPr>
          <w:rFonts w:ascii="Book Antiqua" w:hAnsi="Book Antiqua"/>
          <w:b/>
        </w:rPr>
        <w:t xml:space="preserve">visando à contratação de empresa para execução de serviços de pavimentação </w:t>
      </w:r>
      <w:proofErr w:type="spellStart"/>
      <w:r w:rsidR="00AC269E" w:rsidRPr="00240D40">
        <w:rPr>
          <w:rFonts w:ascii="Book Antiqua" w:hAnsi="Book Antiqua"/>
          <w:b/>
        </w:rPr>
        <w:t>intertravada</w:t>
      </w:r>
      <w:proofErr w:type="spellEnd"/>
      <w:r w:rsidR="00AC269E">
        <w:rPr>
          <w:rFonts w:ascii="Book Antiqua" w:hAnsi="Book Antiqua"/>
        </w:rPr>
        <w:t xml:space="preserve">, </w:t>
      </w:r>
      <w:r w:rsidR="00AC269E" w:rsidRPr="00944383">
        <w:rPr>
          <w:rFonts w:ascii="Book Antiqua" w:hAnsi="Book Antiqua"/>
        </w:rPr>
        <w:t xml:space="preserve">conforme as características descritas no </w:t>
      </w:r>
      <w:r w:rsidR="00AC269E" w:rsidRPr="00602EA3">
        <w:rPr>
          <w:rFonts w:ascii="Book Antiqua" w:hAnsi="Book Antiqua"/>
          <w:b/>
        </w:rPr>
        <w:t xml:space="preserve">ANEXO I – Termo de Referência </w:t>
      </w:r>
      <w:r w:rsidR="00AC269E" w:rsidRPr="00602EA3">
        <w:rPr>
          <w:rFonts w:ascii="Book Antiqua" w:hAnsi="Book Antiqua"/>
        </w:rPr>
        <w:t xml:space="preserve">e </w:t>
      </w:r>
      <w:r w:rsidR="00AC269E" w:rsidRPr="00602EA3">
        <w:rPr>
          <w:rFonts w:ascii="Book Antiqua" w:hAnsi="Book Antiqua"/>
          <w:b/>
        </w:rPr>
        <w:t xml:space="preserve">ANEXO II – Projeto </w:t>
      </w:r>
      <w:r w:rsidR="00AC269E">
        <w:rPr>
          <w:rFonts w:ascii="Book Antiqua" w:hAnsi="Book Antiqua"/>
          <w:b/>
        </w:rPr>
        <w:t>Executivo – Memorial Descritivo</w:t>
      </w:r>
      <w:r w:rsidRPr="00602EA3">
        <w:rPr>
          <w:rFonts w:ascii="Book Antiqua" w:hAnsi="Book Antiqua"/>
          <w:b/>
        </w:rPr>
        <w:t>,</w:t>
      </w:r>
      <w:r w:rsidRPr="005B626E">
        <w:rPr>
          <w:rFonts w:ascii="Book Antiqua" w:hAnsi="Book Antiqua"/>
        </w:rPr>
        <w:t xml:space="preserve"> do Edital Pregão Presencial nº </w:t>
      </w:r>
      <w:r w:rsidR="004A3247">
        <w:rPr>
          <w:rFonts w:ascii="Book Antiqua" w:hAnsi="Book Antiqua"/>
        </w:rPr>
        <w:t>067/2019</w:t>
      </w:r>
      <w:r w:rsidRPr="005B626E">
        <w:rPr>
          <w:rFonts w:ascii="Book Antiqua" w:hAnsi="Book Antiqua"/>
        </w:rPr>
        <w:t>.</w:t>
      </w:r>
    </w:p>
    <w:p w:rsidR="00A1577B" w:rsidRPr="00693D0C" w:rsidRDefault="00A1577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 para a prestação dos serviços,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4A3247">
        <w:rPr>
          <w:rFonts w:ascii="Book Antiqua" w:hAnsi="Book Antiqua"/>
        </w:rPr>
        <w:t>067/2019</w:t>
      </w:r>
      <w:r w:rsidRPr="00AC026F">
        <w:rPr>
          <w:rFonts w:ascii="Book Antiqua" w:hAnsi="Book Antiqua"/>
        </w:rPr>
        <w:t xml:space="preserve"> e seus anexos;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135849" w:rsidRDefault="0013584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135849" w:rsidRDefault="0013584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AC269E" w:rsidRDefault="00AC269E" w:rsidP="00AC26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Pr>
          <w:rFonts w:ascii="Book Antiqua" w:hAnsi="Book Antiqua"/>
          <w:b/>
        </w:rPr>
        <w:t>4.</w:t>
      </w:r>
      <w:r w:rsidRPr="007F1B30">
        <w:rPr>
          <w:rFonts w:ascii="Book Antiqua" w:hAnsi="Book Antiqua"/>
          <w:b/>
        </w:rPr>
        <w:t xml:space="preserve"> DA EXECUÇÃO DOS SERVIÇOS, DOS CRITÉRIOS DE MEDIÇÃO, DA INSPEÇÃO E DAS CONDIÇÕES DE ACEITAÇÃO E REJEIÇÃO</w:t>
      </w:r>
      <w:r w:rsidRPr="00AC026F">
        <w:rPr>
          <w:rFonts w:ascii="Book Antiqua" w:hAnsi="Book Antiqua"/>
          <w:b/>
        </w:rPr>
        <w:t xml:space="preserve"> </w:t>
      </w:r>
    </w:p>
    <w:p w:rsidR="00AC269E" w:rsidRDefault="00AC269E" w:rsidP="00AC26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rPr>
      </w:pPr>
      <w:r>
        <w:rPr>
          <w:rFonts w:ascii="Book Antiqua" w:hAnsi="Book Antiqua"/>
        </w:rPr>
        <w:t>4.1 As especificações para a execução dos serviços, os critérios de medição, de inspeção e as condições de aceitação e rejeição estão pre</w:t>
      </w:r>
      <w:r w:rsidRPr="00124DFE">
        <w:rPr>
          <w:rFonts w:ascii="Book Antiqua" w:hAnsi="Book Antiqua"/>
        </w:rPr>
        <w:t>vist</w:t>
      </w:r>
      <w:r>
        <w:rPr>
          <w:rFonts w:ascii="Book Antiqua" w:hAnsi="Book Antiqua"/>
        </w:rPr>
        <w:t>a</w:t>
      </w:r>
      <w:r w:rsidRPr="00124DFE">
        <w:rPr>
          <w:rFonts w:ascii="Book Antiqua" w:hAnsi="Book Antiqua"/>
        </w:rPr>
        <w:t xml:space="preserve">s no </w:t>
      </w:r>
      <w:r w:rsidRPr="00602EA3">
        <w:rPr>
          <w:rFonts w:ascii="Book Antiqua" w:hAnsi="Book Antiqua"/>
          <w:b/>
        </w:rPr>
        <w:t>ANEXO II – Projeto Executivo – Memorial Descritivo</w:t>
      </w:r>
      <w:r>
        <w:rPr>
          <w:rFonts w:ascii="Book Antiqua" w:hAnsi="Book Antiqua"/>
          <w:b/>
        </w:rPr>
        <w:t xml:space="preserve">, </w:t>
      </w:r>
      <w:r w:rsidRPr="005B626E">
        <w:rPr>
          <w:rFonts w:ascii="Book Antiqua" w:hAnsi="Book Antiqua"/>
        </w:rPr>
        <w:t xml:space="preserve">do Edital Pregão Presencial nº </w:t>
      </w:r>
      <w:r>
        <w:rPr>
          <w:rFonts w:ascii="Book Antiqua" w:hAnsi="Book Antiqua"/>
        </w:rPr>
        <w:t>067/2019</w:t>
      </w:r>
      <w:r w:rsidRPr="005B626E">
        <w:rPr>
          <w:rFonts w:ascii="Book Antiqua" w:hAnsi="Book Antiqua"/>
        </w:rPr>
        <w:t>.</w:t>
      </w:r>
    </w:p>
    <w:p w:rsidR="00AC269E" w:rsidRDefault="00AC269E" w:rsidP="00AC269E">
      <w:pPr>
        <w:spacing w:after="0" w:line="240" w:lineRule="auto"/>
        <w:ind w:left="-709" w:right="-851"/>
        <w:jc w:val="both"/>
        <w:rPr>
          <w:rFonts w:ascii="Book Antiqua" w:hAnsi="Book Antiqua"/>
        </w:rPr>
      </w:pPr>
      <w:r>
        <w:rPr>
          <w:rFonts w:ascii="Book Antiqua" w:hAnsi="Book Antiqua"/>
        </w:rPr>
        <w:t>4.2</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da ATA de Registro de Preços.</w:t>
      </w:r>
    </w:p>
    <w:p w:rsidR="00AC269E" w:rsidRDefault="00AC269E" w:rsidP="00AC269E">
      <w:pPr>
        <w:spacing w:after="0" w:line="240" w:lineRule="auto"/>
        <w:ind w:left="-709" w:right="-851"/>
        <w:jc w:val="both"/>
        <w:rPr>
          <w:rFonts w:ascii="Book Antiqua" w:hAnsi="Book Antiqua"/>
          <w:b/>
        </w:rPr>
      </w:pPr>
      <w:r>
        <w:rPr>
          <w:rFonts w:ascii="Book Antiqua" w:hAnsi="Book Antiqua"/>
        </w:rPr>
        <w:t>4.3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ANEXO II – Projeto Executivo – Memorial Descritivo.</w:t>
      </w:r>
    </w:p>
    <w:p w:rsidR="00AC269E" w:rsidRPr="00AC026F" w:rsidRDefault="00AC269E" w:rsidP="00AC269E">
      <w:pPr>
        <w:spacing w:after="0" w:line="240" w:lineRule="auto"/>
        <w:ind w:left="-709" w:right="-851"/>
        <w:jc w:val="both"/>
        <w:rPr>
          <w:rFonts w:ascii="Book Antiqua" w:hAnsi="Book Antiqua"/>
        </w:rPr>
      </w:pPr>
      <w:r>
        <w:rPr>
          <w:rFonts w:ascii="Book Antiqua" w:hAnsi="Book Antiqua"/>
        </w:rPr>
        <w:t>4.</w:t>
      </w:r>
      <w:r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AC269E" w:rsidRPr="00562419" w:rsidRDefault="00AC269E" w:rsidP="00AC269E">
      <w:pPr>
        <w:spacing w:after="0" w:line="240" w:lineRule="auto"/>
        <w:ind w:left="-709" w:right="-851"/>
        <w:jc w:val="both"/>
        <w:rPr>
          <w:rFonts w:ascii="Book Antiqua" w:hAnsi="Book Antiqua"/>
        </w:rPr>
      </w:pPr>
      <w:r>
        <w:rPr>
          <w:rFonts w:ascii="Book Antiqua" w:hAnsi="Book Antiqua"/>
        </w:rPr>
        <w:t>4.5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AC269E" w:rsidRPr="00562419" w:rsidRDefault="00AC269E" w:rsidP="00AC269E">
      <w:pPr>
        <w:spacing w:after="0" w:line="240" w:lineRule="auto"/>
        <w:ind w:left="-142" w:right="-851" w:hanging="283"/>
        <w:jc w:val="both"/>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AC269E" w:rsidRPr="00562419" w:rsidRDefault="00AC269E" w:rsidP="00AC269E">
      <w:pPr>
        <w:spacing w:after="0" w:line="240" w:lineRule="auto"/>
        <w:ind w:left="-142" w:right="-851" w:hanging="283"/>
        <w:jc w:val="both"/>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AC269E" w:rsidRDefault="00AC269E" w:rsidP="00AC269E">
      <w:pPr>
        <w:spacing w:after="0" w:line="240" w:lineRule="auto"/>
        <w:ind w:left="-709" w:right="-851"/>
        <w:jc w:val="both"/>
        <w:rPr>
          <w:rFonts w:ascii="Book Antiqua" w:hAnsi="Book Antiqua"/>
        </w:rPr>
      </w:pPr>
      <w:r>
        <w:rPr>
          <w:rFonts w:ascii="Book Antiqua" w:hAnsi="Book Antiqua"/>
        </w:rPr>
        <w:t>4.5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AC269E" w:rsidRPr="00562419" w:rsidRDefault="00AC269E" w:rsidP="00AC26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Pr>
          <w:rFonts w:ascii="Book Antiqua" w:hAnsi="Book Antiqua" w:cs="Book Antiqua"/>
          <w:shd w:val="clear" w:color="auto" w:fill="FFFFFF"/>
        </w:rPr>
        <w:t>4.5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AC269E" w:rsidRDefault="00AC269E" w:rsidP="00AC269E">
      <w:pPr>
        <w:spacing w:after="0" w:line="240" w:lineRule="auto"/>
        <w:ind w:left="-709" w:right="-851"/>
        <w:jc w:val="both"/>
        <w:rPr>
          <w:rFonts w:ascii="Book Antiqua" w:hAnsi="Book Antiqua"/>
        </w:rPr>
      </w:pPr>
      <w:r>
        <w:rPr>
          <w:rFonts w:ascii="Book Antiqua" w:hAnsi="Book Antiqua"/>
        </w:rPr>
        <w:t>4.6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AC269E" w:rsidRPr="003548B4" w:rsidRDefault="00AC269E" w:rsidP="00AC269E">
      <w:pPr>
        <w:spacing w:after="0" w:line="240" w:lineRule="auto"/>
        <w:ind w:left="-709" w:right="-851"/>
        <w:jc w:val="both"/>
        <w:rPr>
          <w:rFonts w:ascii="Book Antiqua" w:hAnsi="Book Antiqua"/>
        </w:rPr>
      </w:pPr>
      <w:r>
        <w:rPr>
          <w:rFonts w:ascii="Book Antiqua" w:hAnsi="Book Antiqua"/>
        </w:rPr>
        <w:t>4.7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F36104" w:rsidRPr="008C0EEC" w:rsidRDefault="00F36104" w:rsidP="00F36104">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F36104" w:rsidRPr="003C5F6B" w:rsidRDefault="00F36104" w:rsidP="00F361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Pr>
          <w:rFonts w:ascii="Book Antiqua" w:hAnsi="Book Antiqua"/>
          <w:shd w:val="clear" w:color="auto" w:fill="FFFFFF"/>
        </w:rPr>
        <w:t>5.</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F36104" w:rsidRPr="003C5F6B" w:rsidRDefault="00F36104" w:rsidP="00F361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5.</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F36104" w:rsidRPr="00AC026F" w:rsidRDefault="00F36104" w:rsidP="00F361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F36104" w:rsidRPr="00AC026F" w:rsidRDefault="00F36104" w:rsidP="00F361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F36104" w:rsidRPr="00AC026F" w:rsidRDefault="00F36104" w:rsidP="00F361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875067"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875067"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p>
    <w:p w:rsidR="00875067" w:rsidRPr="00AC026F"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875067" w:rsidRPr="007B3D36"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875067" w:rsidRPr="007B3D36"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shd w:val="clear" w:color="auto" w:fill="FFFFFF"/>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875067" w:rsidRPr="007B3D36" w:rsidRDefault="00875067" w:rsidP="00E14710">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 de Obras e Serviços Urbanos</w:t>
      </w:r>
    </w:p>
    <w:p w:rsidR="00875067" w:rsidRPr="007B3D36"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875067" w:rsidRPr="007B3D36" w:rsidRDefault="00875067"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Serviço Autônomo M</w:t>
      </w:r>
      <w:r>
        <w:rPr>
          <w:rFonts w:ascii="Book Antiqua" w:eastAsia="Calibri" w:hAnsi="Book Antiqua" w:cs="BookAntiqua,Italic"/>
          <w:i/>
          <w:iCs/>
          <w:lang w:eastAsia="pt-BR"/>
        </w:rPr>
        <w:t>unicipal de Água e Esgoto (SAMAE)</w:t>
      </w:r>
    </w:p>
    <w:p w:rsidR="00875067" w:rsidRDefault="0087506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r w:rsidRPr="007B3D36">
        <w:rPr>
          <w:rFonts w:ascii="Book Antiqua" w:eastAsia="Calibri" w:hAnsi="Book Antiqua" w:cs="BookAntiqua,Italic"/>
          <w:i/>
          <w:iCs/>
          <w:lang w:eastAsia="pt-BR"/>
        </w:rPr>
        <w:t>.</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AC548E" w:rsidRPr="00002940" w:rsidRDefault="00AC548E" w:rsidP="00E14710">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E14710">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E14710">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serviços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AC548E" w:rsidRPr="00B40017"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AC026F" w:rsidRDefault="00AC548E" w:rsidP="00E1471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w:t>
      </w:r>
      <w:r w:rsidR="00503842" w:rsidRPr="00AC026F">
        <w:rPr>
          <w:rFonts w:ascii="Book Antiqua" w:hAnsi="Book Antiqua"/>
          <w:b/>
        </w:rPr>
        <w:t xml:space="preserve"> OBRIGAÇÕES DA</w:t>
      </w:r>
      <w:r w:rsidR="00503842">
        <w:rPr>
          <w:rFonts w:ascii="Book Antiqua" w:hAnsi="Book Antiqua"/>
          <w:b/>
        </w:rPr>
        <w:t xml:space="preserve"> CONTRATADA</w:t>
      </w:r>
    </w:p>
    <w:p w:rsidR="00503842" w:rsidRPr="00FA6FDA" w:rsidRDefault="005A41FC" w:rsidP="00E14710">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FA6FDA">
        <w:rPr>
          <w:rFonts w:ascii="Book Antiqua" w:hAnsi="Book Antiqua"/>
        </w:rPr>
        <w:t xml:space="preserve">8.1 </w:t>
      </w:r>
      <w:r w:rsidR="00503842" w:rsidRPr="00FA6FDA">
        <w:rPr>
          <w:rFonts w:ascii="Book Antiqua" w:hAnsi="Book Antiqua"/>
        </w:rPr>
        <w:t xml:space="preserve">Observar todas as orientações, condições e determinações previstas no </w:t>
      </w:r>
      <w:r w:rsidR="00503842" w:rsidRPr="00FA6FDA">
        <w:rPr>
          <w:rFonts w:ascii="Book Antiqua" w:hAnsi="Book Antiqua"/>
          <w:b/>
        </w:rPr>
        <w:t>ANEXO I – Termo de Referência</w:t>
      </w:r>
      <w:r w:rsidR="00503842" w:rsidRPr="00FA6FDA">
        <w:rPr>
          <w:rFonts w:ascii="Book Antiqua" w:hAnsi="Book Antiqua"/>
        </w:rPr>
        <w:t xml:space="preserve"> e </w:t>
      </w:r>
      <w:r w:rsidR="00503842" w:rsidRPr="00FA6FDA">
        <w:rPr>
          <w:rFonts w:ascii="Book Antiqua" w:hAnsi="Book Antiqua"/>
          <w:b/>
        </w:rPr>
        <w:t>ANEXO II</w:t>
      </w:r>
      <w:r w:rsidR="00DB432E" w:rsidRPr="00FA6FDA">
        <w:rPr>
          <w:rFonts w:ascii="Book Antiqua" w:hAnsi="Book Antiqua"/>
          <w:b/>
        </w:rPr>
        <w:t xml:space="preserve"> </w:t>
      </w:r>
      <w:r w:rsidR="00503842" w:rsidRPr="00FA6FDA">
        <w:rPr>
          <w:rFonts w:ascii="Book Antiqua" w:hAnsi="Book Antiqua"/>
          <w:b/>
        </w:rPr>
        <w:t>– Projeto Executivo – Memorial Descritivo</w:t>
      </w:r>
      <w:r w:rsidR="00851B88">
        <w:rPr>
          <w:rFonts w:ascii="Book Antiqua" w:hAnsi="Book Antiqua"/>
          <w:b/>
        </w:rPr>
        <w:t xml:space="preserve"> </w:t>
      </w:r>
      <w:r w:rsidR="00851B88">
        <w:rPr>
          <w:rFonts w:ascii="Book Antiqua" w:hAnsi="Book Antiqua"/>
        </w:rPr>
        <w:t xml:space="preserve">do Edital </w:t>
      </w:r>
      <w:r w:rsidR="00851B88" w:rsidRPr="00AC026F">
        <w:rPr>
          <w:rFonts w:ascii="Book Antiqua" w:hAnsi="Book Antiqua"/>
        </w:rPr>
        <w:t xml:space="preserve">de Pregão Presencial nº </w:t>
      </w:r>
      <w:r w:rsidR="004A3247">
        <w:rPr>
          <w:rFonts w:ascii="Book Antiqua" w:hAnsi="Book Antiqua"/>
        </w:rPr>
        <w:t>067/2019</w:t>
      </w:r>
      <w:r w:rsidR="00851B88">
        <w:rPr>
          <w:rFonts w:ascii="Book Antiqua" w:hAnsi="Book Antiqua"/>
        </w:rPr>
        <w:t>,</w:t>
      </w:r>
      <w:r w:rsidR="00503842" w:rsidRPr="00FA6FDA">
        <w:rPr>
          <w:rFonts w:ascii="Book Antiqua" w:hAnsi="Book Antiqua"/>
        </w:rPr>
        <w:t xml:space="preserve"> de forma a garantir a prestação/execução dos serviços de forma plena e satisfatória.</w:t>
      </w:r>
    </w:p>
    <w:p w:rsidR="00503842" w:rsidRPr="00FA6FDA" w:rsidRDefault="005A41FC" w:rsidP="00E14710">
      <w:pPr>
        <w:spacing w:after="0" w:line="240" w:lineRule="auto"/>
        <w:ind w:left="-709" w:right="-851"/>
        <w:jc w:val="both"/>
        <w:rPr>
          <w:rFonts w:ascii="Book Antiqua" w:hAnsi="Book Antiqua"/>
        </w:rPr>
      </w:pPr>
      <w:r w:rsidRPr="00FA6FDA">
        <w:rPr>
          <w:rFonts w:ascii="Book Antiqua" w:hAnsi="Book Antiqua"/>
        </w:rPr>
        <w:t xml:space="preserve">8.2 </w:t>
      </w:r>
      <w:r w:rsidR="00503842" w:rsidRPr="00FA6FDA">
        <w:rPr>
          <w:rFonts w:ascii="Book Antiqua" w:hAnsi="Book Antiqua"/>
        </w:rPr>
        <w:t>Prestar os serviços nas datas, horários e locais indicadas na Ordem de Serviço.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.3 Responsabilizar-se integralmente pelos serviços prestados, nos termos da legislação vigente.</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.4 Disponibilizar profissionais em quantidades necessárias, devidamente uniformizados para garantir a operação.</w:t>
      </w:r>
    </w:p>
    <w:p w:rsidR="005A41FC" w:rsidRPr="00FA6FDA" w:rsidRDefault="005A41FC"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FA6FDA">
        <w:rPr>
          <w:rFonts w:ascii="Book Antiqua" w:hAnsi="Book Antiqua"/>
        </w:rPr>
        <w:t xml:space="preserve">8.5 </w:t>
      </w:r>
      <w:r w:rsidR="000777A9" w:rsidRPr="00FA6FDA">
        <w:rPr>
          <w:rFonts w:ascii="Book Antiqua" w:hAnsi="Book Antiqua" w:cs="Book Antiqua"/>
          <w:bCs/>
        </w:rPr>
        <w:t xml:space="preserve">Fornecer aos seus funcionários </w:t>
      </w:r>
      <w:proofErr w:type="spellStart"/>
      <w:r w:rsidR="000777A9" w:rsidRPr="00FA6FDA">
        <w:rPr>
          <w:rFonts w:ascii="Book Antiqua" w:hAnsi="Book Antiqua" w:cs="Book Antiqua"/>
          <w:bCs/>
        </w:rPr>
        <w:t>EPI’s</w:t>
      </w:r>
      <w:proofErr w:type="spellEnd"/>
      <w:r w:rsidR="000777A9"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5A41FC" w:rsidRPr="00FA6FDA" w:rsidRDefault="005A41FC"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FA6FDA">
        <w:rPr>
          <w:rFonts w:ascii="Book Antiqua" w:hAnsi="Book Antiqua"/>
        </w:rPr>
        <w:t>8.6 Observar as normas de saúde, segurança e medicina do trabalho.</w:t>
      </w:r>
    </w:p>
    <w:p w:rsidR="005A41FC" w:rsidRPr="00FA6FDA" w:rsidRDefault="005A41FC" w:rsidP="00E14710">
      <w:pPr>
        <w:spacing w:after="0" w:line="240" w:lineRule="auto"/>
        <w:ind w:left="-709" w:right="-851"/>
        <w:jc w:val="both"/>
        <w:rPr>
          <w:rFonts w:ascii="Book Antiqua" w:hAnsi="Book Antiqua"/>
        </w:rPr>
      </w:pPr>
      <w:r w:rsidRPr="00FA6FDA">
        <w:rPr>
          <w:rFonts w:ascii="Book Antiqua" w:hAnsi="Book Antiqua"/>
        </w:rPr>
        <w:t>8.7 Indicar preposto para representá-la durante a execução do contrato.</w:t>
      </w:r>
    </w:p>
    <w:p w:rsidR="00386A6B" w:rsidRPr="00FA6FDA"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8</w:t>
      </w:r>
      <w:r w:rsidR="00503842" w:rsidRPr="00FA6FDA">
        <w:rPr>
          <w:rFonts w:ascii="Book Antiqua" w:hAnsi="Book Antiqua"/>
        </w:rPr>
        <w:t xml:space="preserve"> </w:t>
      </w:r>
      <w:r w:rsidR="00386A6B" w:rsidRPr="00FA6FDA">
        <w:rPr>
          <w:rFonts w:ascii="Book Antiqua" w:eastAsia="Calibri" w:hAnsi="Book Antiqua" w:cs="Book Antiqua"/>
        </w:rPr>
        <w:t xml:space="preserve">Substituir, sempre que exigido pela </w:t>
      </w:r>
      <w:r w:rsidR="00386A6B" w:rsidRPr="00FA6FDA">
        <w:rPr>
          <w:rFonts w:ascii="Book Antiqua" w:eastAsia="Calibri" w:hAnsi="Book Antiqua" w:cs="Book Antiqua"/>
          <w:b/>
        </w:rPr>
        <w:t>CONTRATANTE</w:t>
      </w:r>
      <w:r w:rsidR="00386A6B"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A41FC" w:rsidRPr="00FA6FDA">
        <w:rPr>
          <w:rFonts w:ascii="Book Antiqua" w:hAnsi="Book Antiqua"/>
        </w:rPr>
        <w:t>.9</w:t>
      </w:r>
      <w:r w:rsidR="00503842" w:rsidRPr="00FA6FDA">
        <w:rPr>
          <w:rFonts w:ascii="Book Antiqua" w:hAnsi="Book Antiqua"/>
        </w:rPr>
        <w:t xml:space="preserve"> Relatar à </w:t>
      </w:r>
      <w:r w:rsidR="00503842" w:rsidRPr="00FA6FDA">
        <w:rPr>
          <w:rFonts w:ascii="Book Antiqua" w:hAnsi="Book Antiqua"/>
          <w:b/>
        </w:rPr>
        <w:t>CONTRATANTE</w:t>
      </w:r>
      <w:r w:rsidR="00503842" w:rsidRPr="00FA6FDA">
        <w:rPr>
          <w:rFonts w:ascii="Book Antiqua" w:hAnsi="Book Antiqua"/>
        </w:rPr>
        <w:t xml:space="preserve"> toda e qualquer irregularidade observada no decorrer da prestação do serviço.</w:t>
      </w:r>
    </w:p>
    <w:p w:rsidR="00386A6B"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10</w:t>
      </w:r>
      <w:r w:rsidR="00503842" w:rsidRPr="00FA6FDA">
        <w:rPr>
          <w:rFonts w:ascii="Book Antiqua" w:hAnsi="Book Antiqua"/>
        </w:rPr>
        <w:t xml:space="preserve"> </w:t>
      </w:r>
      <w:r w:rsidR="00386A6B" w:rsidRPr="00FA6FDA">
        <w:rPr>
          <w:rFonts w:ascii="Book Antiqua" w:eastAsia="Calibri" w:hAnsi="Book Antiqua" w:cs="Book Antiqua"/>
        </w:rPr>
        <w:t xml:space="preserve">Assumir integral responsabilidade pelos danos causados a Prefeitura Municipal de Gaspar ou a terceiros, na execução do contrato, inclusive por acidentes, mortes, perdas ou destruições, isentando a </w:t>
      </w:r>
      <w:r w:rsidR="00386A6B" w:rsidRPr="00FA6FDA">
        <w:rPr>
          <w:rFonts w:ascii="Book Antiqua" w:eastAsia="Calibri" w:hAnsi="Book Antiqua" w:cs="Book Antiqua"/>
        </w:rPr>
        <w:lastRenderedPageBreak/>
        <w:t>Prefeitura Municipal de Gaspar de todas e quaisquer reclamações cíveis, criminais ou trabalhistas que possam surgir, conforme o disposto nos artigos 70 e 71 da Lei nº 8.666/93</w:t>
      </w:r>
      <w:r w:rsidR="00503842" w:rsidRPr="00FA6FDA">
        <w:rPr>
          <w:rFonts w:ascii="Book Antiqua" w:hAnsi="Book Antiqua"/>
        </w:rPr>
        <w:t>.</w:t>
      </w:r>
    </w:p>
    <w:p w:rsidR="00386A6B" w:rsidRPr="00FA6FDA" w:rsidRDefault="00386A6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851"/>
        <w:jc w:val="both"/>
        <w:rPr>
          <w:rFonts w:ascii="Book Antiqua" w:hAnsi="Book Antiqua"/>
        </w:rPr>
      </w:pPr>
      <w:r w:rsidRPr="00FA6FDA">
        <w:rPr>
          <w:rFonts w:ascii="Book Antiqua" w:eastAsia="Calibri" w:hAnsi="Book Antiqua" w:cs="Book Antiqua"/>
        </w:rPr>
        <w:t>8.</w:t>
      </w:r>
      <w:r w:rsidR="005A41FC" w:rsidRPr="00FA6FDA">
        <w:rPr>
          <w:rFonts w:ascii="Book Antiqua" w:eastAsia="Calibri" w:hAnsi="Book Antiqua" w:cs="Book Antiqua"/>
        </w:rPr>
        <w:t>11</w:t>
      </w:r>
      <w:r w:rsidRPr="00FA6FDA">
        <w:rPr>
          <w:rFonts w:ascii="Book Antiqua" w:eastAsia="Calibri" w:hAnsi="Book Antiqua" w:cs="Book Antiqua"/>
        </w:rPr>
        <w:t xml:space="preserve"> Reparar, corrigir e substituir, refazer às suas expensas, no total ou em parte, o objeto do contrato em que se verificarem vícios, defeitos ou incorreções resultantes da execução.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 xml:space="preserve">12 </w:t>
      </w:r>
      <w:r w:rsidR="00503842" w:rsidRPr="00FA6FDA">
        <w:rPr>
          <w:rFonts w:ascii="Book Antiqua" w:hAnsi="Book Antiqua"/>
        </w:rPr>
        <w:t>Manter, durante toda a execução do contrato, em compatibilidade com as obrigações assumidas, todas as condições de habilitação e qualificação exigidas na licitação.</w:t>
      </w:r>
    </w:p>
    <w:p w:rsidR="00503842" w:rsidRPr="00FA6FDA"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386A6B" w:rsidRPr="00FA6FDA">
        <w:rPr>
          <w:rFonts w:ascii="Book Antiqua" w:hAnsi="Book Antiqua"/>
        </w:rPr>
        <w:t>1</w:t>
      </w:r>
      <w:r w:rsidR="005A41FC" w:rsidRPr="00FA6FDA">
        <w:rPr>
          <w:rFonts w:ascii="Book Antiqua" w:hAnsi="Book Antiqua"/>
        </w:rPr>
        <w:t>3</w:t>
      </w:r>
      <w:r w:rsidR="00503842" w:rsidRPr="00FA6FDA">
        <w:rPr>
          <w:rFonts w:ascii="Book Antiqua" w:hAnsi="Book Antiqua"/>
        </w:rPr>
        <w:t xml:space="preserve"> </w:t>
      </w:r>
      <w:r w:rsidRPr="00FA6FDA">
        <w:rPr>
          <w:rFonts w:ascii="Book Antiqua" w:hAnsi="Book Antiqua"/>
        </w:rPr>
        <w:t>P</w:t>
      </w:r>
      <w:r w:rsidR="00503842" w:rsidRPr="00FA6FDA">
        <w:rPr>
          <w:rFonts w:ascii="Book Antiqua" w:hAnsi="Book Antiqua"/>
        </w:rPr>
        <w:t>ermitir a fiscalização e o acompanhamento de pessoa indicada pelo Município, na execução dos serviços.</w:t>
      </w:r>
    </w:p>
    <w:p w:rsidR="00386A6B" w:rsidRDefault="00386A6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sidRPr="00FA6FDA">
        <w:rPr>
          <w:rFonts w:ascii="Book Antiqua" w:eastAsia="Calibri" w:hAnsi="Book Antiqua" w:cs="Book Antiqua"/>
        </w:rPr>
        <w:t>8.1</w:t>
      </w:r>
      <w:r w:rsidR="005A41FC" w:rsidRPr="00FA6FDA">
        <w:rPr>
          <w:rFonts w:ascii="Book Antiqua" w:eastAsia="Calibri" w:hAnsi="Book Antiqua" w:cs="Book Antiqua"/>
        </w:rPr>
        <w:t>4</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8.15</w:t>
      </w:r>
      <w:r w:rsidR="005A41FC" w:rsidRPr="00360863">
        <w:rPr>
          <w:rFonts w:ascii="Book Antiqua" w:eastAsia="Calibri" w:hAnsi="Book Antiqua" w:cs="Book Antiqua"/>
        </w:rPr>
        <w:t xml:space="preserve"> Emitir as Notas Fiscais no valor pactuado em contrato, apresentando-a a </w:t>
      </w:r>
      <w:r w:rsidR="005A41FC" w:rsidRPr="00360863">
        <w:rPr>
          <w:rFonts w:ascii="Book Antiqua" w:eastAsia="Calibri" w:hAnsi="Book Antiqua" w:cs="Book Antiqua"/>
          <w:b/>
        </w:rPr>
        <w:t>CONTRATANTE</w:t>
      </w:r>
      <w:r w:rsidR="005A41FC" w:rsidRPr="00360863">
        <w:rPr>
          <w:rFonts w:ascii="Book Antiqua" w:eastAsia="Calibri" w:hAnsi="Book Antiqua" w:cs="Book Antiqua"/>
        </w:rPr>
        <w:t xml:space="preserve"> para ateste e pagamento.</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8.16 </w:t>
      </w:r>
      <w:r w:rsidR="005A41FC" w:rsidRPr="00360863">
        <w:rPr>
          <w:rFonts w:ascii="Book Antiqua" w:eastAsia="Calibri" w:hAnsi="Book Antiqua" w:cs="Book Antiqua"/>
        </w:rPr>
        <w:t>Apresentar os documentos fiscais em conformidade com a legislação vigente.</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8.17</w:t>
      </w:r>
      <w:r w:rsidR="005A41FC" w:rsidRPr="00360863">
        <w:rPr>
          <w:rFonts w:ascii="Book Antiqua" w:eastAsia="Calibri" w:hAnsi="Book Antiqua" w:cs="Book Antiqua"/>
        </w:rPr>
        <w:t xml:space="preserve"> Responsabilizar-se pelos encargos trabalhistas, previdenciários, fiscais e comerciais resultantes da execução do contrato.</w:t>
      </w:r>
    </w:p>
    <w:p w:rsidR="005A41FC"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8.18</w:t>
      </w:r>
      <w:r w:rsidR="005A41FC" w:rsidRPr="00360863">
        <w:rPr>
          <w:rFonts w:ascii="Book Antiqua" w:eastAsia="Calibri" w:hAnsi="Book Antiqua" w:cs="Book Antiqua"/>
        </w:rPr>
        <w:t xml:space="preserve"> Não transferir para a </w:t>
      </w:r>
      <w:r w:rsidR="005A41FC" w:rsidRPr="00360863">
        <w:rPr>
          <w:rFonts w:ascii="Book Antiqua" w:eastAsia="Calibri" w:hAnsi="Book Antiqua" w:cs="Book Antiqua"/>
          <w:b/>
        </w:rPr>
        <w:t>CONTRATANTE</w:t>
      </w:r>
      <w:r w:rsidR="005A41FC"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5A41FC" w:rsidRPr="0036086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005A41FC" w:rsidRPr="00360863">
        <w:rPr>
          <w:rFonts w:ascii="Book Antiqua" w:eastAsia="Calibri" w:hAnsi="Book Antiqua" w:cs="Book Antiqua"/>
        </w:rPr>
        <w:t>, nem mesmo poderá onerar o objeto do contrato.</w:t>
      </w:r>
    </w:p>
    <w:p w:rsidR="005A41FC" w:rsidRPr="00D57E7C"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8.19</w:t>
      </w:r>
      <w:r w:rsidR="005A41FC" w:rsidRPr="00D57E7C">
        <w:rPr>
          <w:rFonts w:ascii="Book Antiqua" w:hAnsi="Book Antiqua" w:cs="Book Antiqua"/>
          <w:bCs/>
        </w:rPr>
        <w:t xml:space="preserve"> Não transferir </w:t>
      </w:r>
      <w:r w:rsidR="005A41FC">
        <w:rPr>
          <w:rFonts w:ascii="Book Antiqua" w:hAnsi="Book Antiqua" w:cs="Book Antiqua"/>
          <w:bCs/>
        </w:rPr>
        <w:t>a outrem, no todo ou em parte, a execução do</w:t>
      </w:r>
      <w:r w:rsidR="005A41FC" w:rsidRPr="00D57E7C">
        <w:rPr>
          <w:rFonts w:ascii="Book Antiqua" w:hAnsi="Book Antiqua" w:cs="Book Antiqua"/>
          <w:bCs/>
        </w:rPr>
        <w:t xml:space="preserve"> Contrato, sem prévia e expressa anuência da</w:t>
      </w:r>
      <w:r w:rsidR="005A41FC" w:rsidRPr="001F6A9A">
        <w:rPr>
          <w:rFonts w:ascii="Book Antiqua" w:hAnsi="Book Antiqua" w:cs="Book Antiqua"/>
          <w:bCs/>
        </w:rPr>
        <w:t xml:space="preserve"> </w:t>
      </w:r>
      <w:r w:rsidR="005A41FC" w:rsidRPr="009B3A9B">
        <w:rPr>
          <w:rFonts w:ascii="Book Antiqua" w:hAnsi="Book Antiqua" w:cs="Book Antiqua"/>
          <w:b/>
          <w:bCs/>
        </w:rPr>
        <w:t>CONTRATANTE</w:t>
      </w:r>
      <w:r w:rsidR="005A41FC" w:rsidRPr="00D57E7C">
        <w:rPr>
          <w:rFonts w:ascii="Book Antiqua" w:hAnsi="Book Antiqua" w:cs="Book Antiqua"/>
          <w:bCs/>
        </w:rPr>
        <w:t>.</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D37697"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00503842" w:rsidRPr="00D37697">
        <w:rPr>
          <w:rFonts w:ascii="Book Antiqua" w:hAnsi="Book Antiqua" w:cs="Book Antiqua"/>
          <w:b/>
          <w:bCs/>
        </w:rPr>
        <w:t>. OBRIGAÇÕES DA CONTRATANTE</w:t>
      </w:r>
    </w:p>
    <w:p w:rsidR="00503842" w:rsidRPr="008E7611" w:rsidRDefault="00DB432E" w:rsidP="00E14710">
      <w:pPr>
        <w:spacing w:after="0" w:line="240" w:lineRule="auto"/>
        <w:ind w:left="-709" w:right="-851"/>
        <w:jc w:val="both"/>
        <w:rPr>
          <w:rFonts w:ascii="Book Antiqua" w:hAnsi="Book Antiqua"/>
        </w:rPr>
      </w:pPr>
      <w:r>
        <w:rPr>
          <w:rFonts w:ascii="Book Antiqua" w:hAnsi="Book Antiqua"/>
        </w:rPr>
        <w:t>9</w:t>
      </w:r>
      <w:r w:rsidR="00503842" w:rsidRPr="008E7611">
        <w:rPr>
          <w:rFonts w:ascii="Book Antiqua" w:hAnsi="Book Antiqua"/>
        </w:rPr>
        <w:t xml:space="preserve">.1 São obrigações da </w:t>
      </w:r>
      <w:r w:rsidR="00503842" w:rsidRPr="008E7611">
        <w:rPr>
          <w:rFonts w:ascii="Book Antiqua" w:hAnsi="Book Antiqua"/>
          <w:b/>
        </w:rPr>
        <w:t>CONTRATANTE</w:t>
      </w:r>
      <w:r w:rsidR="00503842" w:rsidRPr="008E7611">
        <w:rPr>
          <w:rFonts w:ascii="Book Antiqua" w:hAnsi="Book Antiqua"/>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contrato, do Edital e seus Anexos;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w:t>
      </w:r>
      <w:r w:rsidR="00DB432E" w:rsidRPr="008E7611">
        <w:rPr>
          <w:rFonts w:ascii="Book Antiqua" w:hAnsi="Book Antiqua" w:cs="Book Antiqua"/>
          <w:bCs/>
        </w:rPr>
        <w:t>à</w:t>
      </w:r>
      <w:r w:rsidRPr="008E7611">
        <w:rPr>
          <w:rFonts w:ascii="Book Antiqua" w:hAnsi="Book Antiqua" w:cs="Book Antiqua"/>
          <w:bCs/>
        </w:rPr>
        <w:t xml:space="preserve"> prestação dos serviços;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sidR="00DB432E">
        <w:rPr>
          <w:rFonts w:ascii="Book Antiqua" w:hAnsi="Book Antiqua" w:cs="Book Antiqua"/>
          <w:bCs/>
        </w:rPr>
        <w:t xml:space="preserve"> durante a execução do contrato;</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X - Rescindir o Contrato, nos termos dos artigos 77 a 79 da Lei n</w:t>
      </w:r>
      <w:r w:rsidR="00DB432E">
        <w:rPr>
          <w:rFonts w:ascii="Book Antiqua" w:hAnsi="Book Antiqua" w:cs="Book Antiqua"/>
          <w:bCs/>
        </w:rPr>
        <w:t>º</w:t>
      </w:r>
      <w:r w:rsidRPr="008E7611">
        <w:rPr>
          <w:rFonts w:ascii="Book Antiqua" w:hAnsi="Book Antiqua" w:cs="Book Antiqua"/>
          <w:bCs/>
        </w:rPr>
        <w:t xml:space="preserve"> 8.666/93.</w:t>
      </w:r>
    </w:p>
    <w:p w:rsidR="00503842"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lastRenderedPageBreak/>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0C6DFA" w:rsidRDefault="000C6DFA"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503842" w:rsidRPr="00AA2663" w:rsidRDefault="00503842" w:rsidP="00E1471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rPr>
        <w:lastRenderedPageBreak/>
        <w:t>ANEXO V</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2470D0"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E1471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E1471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E1471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BE4476">
        <w:rPr>
          <w:rFonts w:ascii="Book Antiqua" w:hAnsi="Book Antiqua"/>
          <w:b/>
        </w:rPr>
        <w:t>CONTRATO DE PR</w:t>
      </w:r>
      <w:r w:rsidR="00DA2BE2">
        <w:rPr>
          <w:rFonts w:ascii="Book Antiqua" w:hAnsi="Book Antiqua"/>
          <w:b/>
        </w:rPr>
        <w:t>ESTAÇÃO DE SERVIÇOS</w:t>
      </w:r>
      <w:r w:rsidR="004D2641" w:rsidRPr="00240D40">
        <w:rPr>
          <w:rFonts w:ascii="Book Antiqua" w:hAnsi="Book Antiqua"/>
          <w:b/>
        </w:rPr>
        <w:t xml:space="preserve"> DE PAVIMENTAÇÃO INTERTRAVADA</w:t>
      </w:r>
      <w:r w:rsidR="004D2641" w:rsidRPr="00BE4476">
        <w:rPr>
          <w:rFonts w:ascii="Book Antiqua" w:hAnsi="Book Antiqua"/>
          <w:b/>
        </w:rPr>
        <w:t>,</w:t>
      </w:r>
      <w:r w:rsidRPr="00BE4476">
        <w:rPr>
          <w:rFonts w:ascii="Book Antiqua" w:hAnsi="Book Antiqua"/>
          <w:b/>
        </w:rPr>
        <w:t xml:space="preserve"> QUE ENTRE SI CELEBRAM O MUNICÍPIO DE GASPAR E A EMPRESA (...).</w:t>
      </w:r>
    </w:p>
    <w:p w:rsidR="00503842" w:rsidRPr="00AC026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neste ato representado pelo Prefeito Municipal, senhor </w:t>
      </w:r>
      <w:r>
        <w:rPr>
          <w:rFonts w:ascii="Book Antiqua" w:hAnsi="Book Antiqua"/>
          <w:b/>
        </w:rPr>
        <w:t>KLEBER EDSON WAN-DALL</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4A3247">
        <w:rPr>
          <w:rFonts w:ascii="Book Antiqua" w:hAnsi="Book Antiqua" w:cs="Book Antiqua"/>
          <w:b/>
          <w:bCs/>
          <w:lang w:eastAsia="pt-BR"/>
        </w:rPr>
        <w:t>125/2019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4A3247">
        <w:rPr>
          <w:rFonts w:ascii="Book Antiqua" w:hAnsi="Book Antiqua" w:cs="Book Antiqua"/>
          <w:b/>
          <w:bCs/>
          <w:lang w:eastAsia="pt-BR"/>
        </w:rPr>
        <w:t>067/2019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Pr="00343D22">
        <w:rPr>
          <w:rFonts w:ascii="Book Antiqua" w:hAnsi="Book Antiqua"/>
          <w:b/>
        </w:rPr>
        <w:t xml:space="preserve">a contratação de empresa para </w:t>
      </w:r>
      <w:r w:rsidR="004D2641" w:rsidRPr="00240D40">
        <w:rPr>
          <w:rFonts w:ascii="Book Antiqua" w:hAnsi="Book Antiqua"/>
          <w:b/>
        </w:rPr>
        <w:t xml:space="preserve">execução de serviços de pavimentação </w:t>
      </w:r>
      <w:proofErr w:type="spellStart"/>
      <w:r w:rsidR="004D2641" w:rsidRPr="00240D40">
        <w:rPr>
          <w:rFonts w:ascii="Book Antiqua" w:hAnsi="Book Antiqua"/>
          <w:b/>
        </w:rPr>
        <w:t>intertravada</w:t>
      </w:r>
      <w:proofErr w:type="spellEnd"/>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Pr="00602EA3">
        <w:rPr>
          <w:rFonts w:ascii="Book Antiqua" w:hAnsi="Book Antiqua"/>
          <w:b/>
        </w:rPr>
        <w:t>ANEXO II  – Projeto Executivo – Memorial Descritivo</w:t>
      </w:r>
      <w:r w:rsidRPr="005B626E">
        <w:rPr>
          <w:rFonts w:ascii="Book Antiqua" w:hAnsi="Book Antiqua"/>
        </w:rPr>
        <w:t xml:space="preserve">, do Edital </w:t>
      </w:r>
      <w:r>
        <w:rPr>
          <w:rFonts w:ascii="Book Antiqua" w:hAnsi="Book Antiqua"/>
        </w:rPr>
        <w:t xml:space="preserve">de </w:t>
      </w:r>
      <w:r w:rsidRPr="005B626E">
        <w:rPr>
          <w:rFonts w:ascii="Book Antiqua" w:hAnsi="Book Antiqua"/>
        </w:rPr>
        <w:t xml:space="preserve">Pregão Presencial nº </w:t>
      </w:r>
      <w:r w:rsidR="004A3247">
        <w:rPr>
          <w:rFonts w:ascii="Book Antiqua" w:hAnsi="Book Antiqua"/>
        </w:rPr>
        <w:t>067/2019</w:t>
      </w:r>
      <w:r>
        <w:rPr>
          <w:rFonts w:ascii="Book Antiqua" w:hAnsi="Book Antiqua"/>
        </w:rPr>
        <w:t xml:space="preserve">, </w:t>
      </w:r>
      <w:r w:rsidRPr="00AC026F">
        <w:rPr>
          <w:rFonts w:ascii="Book Antiqua" w:hAnsi="Book Antiqua"/>
        </w:rPr>
        <w:t>bem como abaixo discriminado: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4A3247">
        <w:rPr>
          <w:rFonts w:ascii="Book Antiqua" w:hAnsi="Book Antiqua"/>
        </w:rPr>
        <w:t>067/2019</w:t>
      </w:r>
      <w:r w:rsidRPr="00AC026F">
        <w:rPr>
          <w:rFonts w:ascii="Book Antiqua" w:hAnsi="Book Antiqua"/>
        </w:rPr>
        <w:t xml:space="preserve"> e seus ANEXOS;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AC026F">
        <w:rPr>
          <w:rFonts w:ascii="Book Antiqua" w:hAnsi="Book Antiqua"/>
          <w:b/>
          <w:shd w:val="clear" w:color="auto" w:fill="FFFFFF"/>
        </w:rPr>
        <w:t>3. DOS PRAZOS DO CONTRATO</w:t>
      </w:r>
      <w:r>
        <w:rPr>
          <w:rFonts w:ascii="Book Antiqua" w:hAnsi="Book Antiqua"/>
          <w:b/>
          <w:shd w:val="clear" w:color="auto" w:fill="FFFFFF"/>
        </w:rPr>
        <w:t xml:space="preserve">, </w:t>
      </w:r>
      <w:r w:rsidRPr="00124DFE">
        <w:rPr>
          <w:rFonts w:ascii="Book Antiqua" w:hAnsi="Book Antiqua"/>
          <w:b/>
        </w:rPr>
        <w:t>DA</w:t>
      </w:r>
      <w:r>
        <w:rPr>
          <w:rFonts w:ascii="Book Antiqua" w:hAnsi="Book Antiqua"/>
          <w:b/>
        </w:rPr>
        <w:t xml:space="preserve"> EXECUÇÃO DOS SERVIÇOS, DOS CRITÉRIOS DE MEDIÇÃO, DA INSPEÇÃO</w:t>
      </w:r>
      <w:r w:rsidRPr="00AC026F">
        <w:rPr>
          <w:rFonts w:ascii="Book Antiqua" w:hAnsi="Book Antiqua"/>
          <w:b/>
        </w:rPr>
        <w:t xml:space="preserve"> </w:t>
      </w:r>
      <w:r>
        <w:rPr>
          <w:rFonts w:ascii="Book Antiqua" w:hAnsi="Book Antiqua"/>
          <w:b/>
        </w:rPr>
        <w:t xml:space="preserve">E </w:t>
      </w:r>
      <w:r w:rsidRPr="00AC026F">
        <w:rPr>
          <w:rFonts w:ascii="Book Antiqua" w:hAnsi="Book Antiqua"/>
          <w:b/>
        </w:rPr>
        <w:t xml:space="preserve">DAS CONDIÇÕES DE </w:t>
      </w:r>
      <w:r>
        <w:rPr>
          <w:rFonts w:ascii="Book Antiqua" w:hAnsi="Book Antiqua"/>
          <w:b/>
        </w:rPr>
        <w:t>ACEITAÇÃO E REJEIÇÃO</w:t>
      </w:r>
      <w:r w:rsidRPr="00AC026F">
        <w:rPr>
          <w:rFonts w:ascii="Book Antiqua" w:hAnsi="Book Antiqua"/>
          <w:b/>
          <w:shd w:val="clear" w:color="auto" w:fill="FFFFFF"/>
        </w:rPr>
        <w:t xml:space="preserve">  </w:t>
      </w:r>
    </w:p>
    <w:p w:rsidR="004D2641" w:rsidRDefault="004D2641" w:rsidP="00324B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b/>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4D2641" w:rsidRDefault="004D2641" w:rsidP="004D26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rPr>
      </w:pPr>
      <w:r>
        <w:rPr>
          <w:rFonts w:ascii="Book Antiqua" w:hAnsi="Book Antiqua"/>
        </w:rPr>
        <w:t>3.2 As especificações para a execução dos serviços, os critérios de medição, de inspeção e as condições de aceitação e rejeição estão pre</w:t>
      </w:r>
      <w:r w:rsidRPr="00124DFE">
        <w:rPr>
          <w:rFonts w:ascii="Book Antiqua" w:hAnsi="Book Antiqua"/>
        </w:rPr>
        <w:t>vist</w:t>
      </w:r>
      <w:r>
        <w:rPr>
          <w:rFonts w:ascii="Book Antiqua" w:hAnsi="Book Antiqua"/>
        </w:rPr>
        <w:t>a</w:t>
      </w:r>
      <w:r w:rsidRPr="00124DFE">
        <w:rPr>
          <w:rFonts w:ascii="Book Antiqua" w:hAnsi="Book Antiqua"/>
        </w:rPr>
        <w:t xml:space="preserve">s no </w:t>
      </w:r>
      <w:r w:rsidRPr="00602EA3">
        <w:rPr>
          <w:rFonts w:ascii="Book Antiqua" w:hAnsi="Book Antiqua"/>
          <w:b/>
        </w:rPr>
        <w:t>ANEXO II – Projeto Executivo – Memorial Descritivo</w:t>
      </w:r>
      <w:r>
        <w:rPr>
          <w:rFonts w:ascii="Book Antiqua" w:hAnsi="Book Antiqua"/>
          <w:b/>
        </w:rPr>
        <w:t xml:space="preserve">, </w:t>
      </w:r>
      <w:r w:rsidRPr="005B626E">
        <w:rPr>
          <w:rFonts w:ascii="Book Antiqua" w:hAnsi="Book Antiqua"/>
        </w:rPr>
        <w:t xml:space="preserve">do </w:t>
      </w:r>
      <w:r w:rsidRPr="005B626E">
        <w:rPr>
          <w:rFonts w:ascii="Book Antiqua" w:hAnsi="Book Antiqua"/>
        </w:rPr>
        <w:lastRenderedPageBreak/>
        <w:t xml:space="preserve">Edital Pregão Presencial nº </w:t>
      </w:r>
      <w:r>
        <w:rPr>
          <w:rFonts w:ascii="Book Antiqua" w:hAnsi="Book Antiqua"/>
        </w:rPr>
        <w:t>067/2019</w:t>
      </w:r>
      <w:r w:rsidRPr="005B626E">
        <w:rPr>
          <w:rFonts w:ascii="Book Antiqua" w:hAnsi="Book Antiqua"/>
        </w:rPr>
        <w:t>.</w:t>
      </w:r>
    </w:p>
    <w:p w:rsidR="004D2641" w:rsidRDefault="004D2641" w:rsidP="004D2641">
      <w:pPr>
        <w:spacing w:after="0" w:line="240" w:lineRule="auto"/>
        <w:ind w:left="-709" w:right="-851"/>
        <w:jc w:val="both"/>
        <w:rPr>
          <w:rFonts w:ascii="Book Antiqua" w:hAnsi="Book Antiqua"/>
        </w:rPr>
      </w:pPr>
      <w:r>
        <w:rPr>
          <w:rFonts w:ascii="Book Antiqua" w:hAnsi="Book Antiqua"/>
        </w:rPr>
        <w:t>3.3</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w:t>
      </w:r>
      <w:r>
        <w:rPr>
          <w:rFonts w:ascii="Book Antiqua" w:hAnsi="Book Antiqua"/>
        </w:rPr>
        <w:t>o contrato</w:t>
      </w:r>
      <w:r w:rsidRPr="00562419">
        <w:rPr>
          <w:rFonts w:ascii="Book Antiqua" w:hAnsi="Book Antiqua"/>
        </w:rPr>
        <w:t>.</w:t>
      </w:r>
    </w:p>
    <w:p w:rsidR="004D2641" w:rsidRDefault="004D2641" w:rsidP="004D2641">
      <w:pPr>
        <w:spacing w:after="0" w:line="240" w:lineRule="auto"/>
        <w:ind w:left="-709" w:right="-851"/>
        <w:jc w:val="both"/>
        <w:rPr>
          <w:rFonts w:ascii="Book Antiqua" w:hAnsi="Book Antiqua"/>
          <w:b/>
        </w:rPr>
      </w:pPr>
      <w:r>
        <w:rPr>
          <w:rFonts w:ascii="Book Antiqua" w:hAnsi="Book Antiqua"/>
        </w:rPr>
        <w:t>3.4</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ANEXO II – Projeto Executivo – Memorial Descritivo.</w:t>
      </w:r>
    </w:p>
    <w:p w:rsidR="004D2641" w:rsidRPr="00AC026F" w:rsidRDefault="004D2641" w:rsidP="004D2641">
      <w:pPr>
        <w:spacing w:after="0" w:line="240" w:lineRule="auto"/>
        <w:ind w:left="-709" w:right="-851"/>
        <w:jc w:val="both"/>
        <w:rPr>
          <w:rFonts w:ascii="Book Antiqua" w:hAnsi="Book Antiqua"/>
        </w:rPr>
      </w:pPr>
      <w:r>
        <w:rPr>
          <w:rFonts w:ascii="Book Antiqua" w:hAnsi="Book Antiqua"/>
        </w:rPr>
        <w:t>3.5</w:t>
      </w:r>
      <w:r w:rsidRPr="00435FA9">
        <w:rPr>
          <w:rFonts w:ascii="Book Antiqua" w:hAnsi="Book Antiqua"/>
        </w:rPr>
        <w:t xml:space="preserve"> No ato da entrega dos serviços a proponente deverá apresentar Nota Fiscal/Fatura correspondente às quantias solicitadas, que será submetida à aprovação do órgão responsável pelo recebimento.</w:t>
      </w:r>
    </w:p>
    <w:p w:rsidR="004D2641" w:rsidRPr="00562419" w:rsidRDefault="004D2641" w:rsidP="004D2641">
      <w:pPr>
        <w:spacing w:after="0" w:line="240" w:lineRule="auto"/>
        <w:ind w:left="-709" w:right="-851"/>
        <w:jc w:val="both"/>
        <w:rPr>
          <w:rFonts w:ascii="Book Antiqua" w:hAnsi="Book Antiqua"/>
        </w:rPr>
      </w:pPr>
      <w:r>
        <w:rPr>
          <w:rFonts w:ascii="Book Antiqua" w:hAnsi="Book Antiqua"/>
        </w:rPr>
        <w:t>3.6</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4D2641" w:rsidRPr="00562419" w:rsidRDefault="004D2641" w:rsidP="004D2641">
      <w:pPr>
        <w:spacing w:after="0" w:line="240" w:lineRule="auto"/>
        <w:ind w:left="-142" w:right="-851" w:hanging="283"/>
        <w:jc w:val="both"/>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4D2641" w:rsidRPr="00562419" w:rsidRDefault="004D2641" w:rsidP="004D2641">
      <w:pPr>
        <w:spacing w:after="0" w:line="240" w:lineRule="auto"/>
        <w:ind w:left="-142" w:right="-851" w:hanging="283"/>
        <w:jc w:val="both"/>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4D2641" w:rsidRDefault="004D2641" w:rsidP="004D2641">
      <w:pPr>
        <w:spacing w:after="0" w:line="240" w:lineRule="auto"/>
        <w:ind w:left="-709" w:right="-851"/>
        <w:jc w:val="both"/>
        <w:rPr>
          <w:rFonts w:ascii="Book Antiqua" w:hAnsi="Book Antiqua"/>
        </w:rPr>
      </w:pPr>
      <w:r>
        <w:rPr>
          <w:rFonts w:ascii="Book Antiqua" w:hAnsi="Book Antiqua"/>
        </w:rPr>
        <w:t>3.6</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4D2641" w:rsidRPr="00562419" w:rsidRDefault="004D2641" w:rsidP="004D264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Pr>
          <w:rFonts w:ascii="Book Antiqua" w:hAnsi="Book Antiqua" w:cs="Book Antiqua"/>
          <w:shd w:val="clear" w:color="auto" w:fill="FFFFFF"/>
        </w:rPr>
        <w:t>3.6</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D2641" w:rsidRDefault="004D2641" w:rsidP="004D2641">
      <w:pPr>
        <w:spacing w:after="0" w:line="240" w:lineRule="auto"/>
        <w:ind w:left="-709" w:right="-851"/>
        <w:jc w:val="both"/>
        <w:rPr>
          <w:rFonts w:ascii="Book Antiqua" w:hAnsi="Book Antiqua"/>
        </w:rPr>
      </w:pPr>
      <w:r>
        <w:rPr>
          <w:rFonts w:ascii="Book Antiqua" w:hAnsi="Book Antiqua"/>
        </w:rPr>
        <w:t>3.7</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w:t>
      </w:r>
      <w:r w:rsidR="00CF0266">
        <w:rPr>
          <w:rFonts w:ascii="Book Antiqua" w:hAnsi="Book Antiqua"/>
        </w:rPr>
        <w:t>o</w:t>
      </w:r>
      <w:r w:rsidRPr="000E046C">
        <w:rPr>
          <w:rFonts w:ascii="Book Antiqua" w:hAnsi="Book Antiqua"/>
        </w:rPr>
        <w:t xml:space="preserve"> Contrato e na Lei.</w:t>
      </w:r>
    </w:p>
    <w:p w:rsidR="004D2641" w:rsidRPr="003548B4" w:rsidRDefault="004D2641" w:rsidP="004D2641">
      <w:pPr>
        <w:spacing w:after="0" w:line="240" w:lineRule="auto"/>
        <w:ind w:left="-709" w:right="-851"/>
        <w:jc w:val="both"/>
        <w:rPr>
          <w:rFonts w:ascii="Book Antiqua" w:hAnsi="Book Antiqua"/>
        </w:rPr>
      </w:pPr>
      <w:r>
        <w:rPr>
          <w:rFonts w:ascii="Book Antiqua" w:hAnsi="Book Antiqua"/>
        </w:rPr>
        <w:t>3.8</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187EDE" w:rsidRPr="00AC026F" w:rsidRDefault="00187E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FA71E8" w:rsidRPr="007B3D36"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FA71E8" w:rsidRPr="007B3D36"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shd w:val="clear" w:color="auto" w:fill="FFFFFF"/>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FA71E8" w:rsidRPr="007B3D36" w:rsidRDefault="00FA71E8" w:rsidP="00E14710">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 de Obras e Serviços Urbanos</w:t>
      </w:r>
    </w:p>
    <w:p w:rsidR="00FA71E8" w:rsidRPr="007B3D36"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FA71E8" w:rsidRPr="007B3D36" w:rsidRDefault="00FA71E8"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Serviço Autônomo M</w:t>
      </w:r>
      <w:r>
        <w:rPr>
          <w:rFonts w:ascii="Book Antiqua" w:eastAsia="Calibri" w:hAnsi="Book Antiqua" w:cs="BookAntiqua,Italic"/>
          <w:i/>
          <w:iCs/>
          <w:lang w:eastAsia="pt-BR"/>
        </w:rPr>
        <w:t>unicipal de Água e Esgoto (SAMAE)</w:t>
      </w:r>
    </w:p>
    <w:p w:rsidR="00FA71E8" w:rsidRPr="006C5A03"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Exercício 201</w:t>
      </w:r>
      <w:r>
        <w:rPr>
          <w:rFonts w:ascii="Book Antiqua" w:hAnsi="Book Antiqua"/>
          <w:i/>
        </w:rPr>
        <w:t>9</w:t>
      </w:r>
      <w:r w:rsidRPr="007B3D36">
        <w:rPr>
          <w:rFonts w:ascii="Book Antiqua" w:eastAsia="Calibri" w:hAnsi="Book Antiqua" w:cs="BookAntiqua,Italic"/>
          <w:i/>
          <w:iCs/>
          <w:lang w:eastAsia="pt-BR"/>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81AEB" w:rsidRPr="00002940" w:rsidRDefault="00581AEB" w:rsidP="00E14710">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E14710">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w:t>
      </w:r>
      <w:r w:rsidRPr="0040198A">
        <w:rPr>
          <w:rFonts w:ascii="Book Antiqua" w:hAnsi="Book Antiqua"/>
        </w:rPr>
        <w:lastRenderedPageBreak/>
        <w:t>licitação original; sejam mantidas as demais cláusulas e condições do contrato; não haja prejuízo à execução do objeto pactuado e haja a anuência expressa da Administração à continuidade do contrato.</w:t>
      </w:r>
    </w:p>
    <w:p w:rsidR="00581AEB"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6</w:t>
      </w:r>
      <w:r w:rsidR="00503842">
        <w:rPr>
          <w:rFonts w:ascii="Book Antiqua" w:hAnsi="Book Antiqua"/>
          <w:b/>
        </w:rPr>
        <w:t>.</w:t>
      </w:r>
      <w:r w:rsidR="00503842" w:rsidRPr="00AC026F">
        <w:rPr>
          <w:rFonts w:ascii="Book Antiqua" w:hAnsi="Book Antiqua"/>
          <w:b/>
        </w:rPr>
        <w:t xml:space="preserve">  LOCAL DE EXECUÇÃO</w:t>
      </w:r>
    </w:p>
    <w:p w:rsidR="00503842" w:rsidRPr="00AC026F" w:rsidRDefault="00581AEB" w:rsidP="00E1471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Pr>
          <w:rFonts w:ascii="Book Antiqua" w:hAnsi="Book Antiqua"/>
        </w:rPr>
        <w:t>6</w:t>
      </w:r>
      <w:r w:rsidR="00503842" w:rsidRPr="00AC026F">
        <w:rPr>
          <w:rFonts w:ascii="Book Antiqua" w:hAnsi="Book Antiqua"/>
        </w:rPr>
        <w:t xml:space="preserve">.1 A empresa </w:t>
      </w:r>
      <w:r w:rsidR="00D812C8" w:rsidRPr="00D812C8">
        <w:rPr>
          <w:rFonts w:ascii="Book Antiqua" w:hAnsi="Book Antiqua"/>
          <w:b/>
        </w:rPr>
        <w:t>CONTRATADA</w:t>
      </w:r>
      <w:r w:rsidR="00D812C8" w:rsidRPr="00AC026F">
        <w:rPr>
          <w:rFonts w:ascii="Book Antiqua" w:hAnsi="Book Antiqua"/>
        </w:rPr>
        <w:t xml:space="preserve"> </w:t>
      </w:r>
      <w:r w:rsidR="00503842" w:rsidRPr="00AC026F">
        <w:rPr>
          <w:rFonts w:ascii="Book Antiqua" w:hAnsi="Book Antiqua"/>
        </w:rPr>
        <w:t>deverá executar os serviços, objeto deste Contrato, após cada solicitação, em qualquer localidade do Município</w:t>
      </w:r>
      <w:r w:rsidR="00A367A4">
        <w:rPr>
          <w:rFonts w:ascii="Book Antiqua" w:hAnsi="Book Antiqua"/>
        </w:rPr>
        <w:t xml:space="preserve"> de Gaspar</w:t>
      </w:r>
      <w:r w:rsidR="00503842">
        <w:rPr>
          <w:rFonts w:ascii="Book Antiqua" w:hAnsi="Book Antiqua"/>
        </w:rPr>
        <w:t xml:space="preserve">, </w:t>
      </w:r>
      <w:r w:rsidR="00503842" w:rsidRPr="00944383">
        <w:rPr>
          <w:rFonts w:ascii="Book Antiqua" w:hAnsi="Book Antiqua"/>
        </w:rPr>
        <w:t>conforme as características descritas no</w:t>
      </w:r>
      <w:r w:rsidR="00503842">
        <w:rPr>
          <w:rFonts w:ascii="Book Antiqua" w:hAnsi="Book Antiqua"/>
        </w:rPr>
        <w:t xml:space="preserve"> </w:t>
      </w:r>
      <w:r w:rsidR="00503842" w:rsidRPr="00602EA3">
        <w:rPr>
          <w:rFonts w:ascii="Book Antiqua" w:hAnsi="Book Antiqua"/>
          <w:b/>
        </w:rPr>
        <w:t xml:space="preserve">ANEXO I – Termo de Referência </w:t>
      </w:r>
      <w:r w:rsidR="00503842" w:rsidRPr="00602EA3">
        <w:rPr>
          <w:rFonts w:ascii="Book Antiqua" w:hAnsi="Book Antiqua"/>
        </w:rPr>
        <w:t xml:space="preserve">e </w:t>
      </w:r>
      <w:r w:rsidR="00503842" w:rsidRPr="00602EA3">
        <w:rPr>
          <w:rFonts w:ascii="Book Antiqua" w:hAnsi="Book Antiqua"/>
          <w:b/>
        </w:rPr>
        <w:t>ANEXO</w:t>
      </w:r>
      <w:r w:rsidR="005D25E6">
        <w:rPr>
          <w:rFonts w:ascii="Book Antiqua" w:hAnsi="Book Antiqua"/>
          <w:b/>
        </w:rPr>
        <w:t xml:space="preserve"> II </w:t>
      </w:r>
      <w:r w:rsidR="00503842" w:rsidRPr="00602EA3">
        <w:rPr>
          <w:rFonts w:ascii="Book Antiqua" w:hAnsi="Book Antiqua"/>
          <w:b/>
        </w:rPr>
        <w:t>– Projeto Executivo – Memorial Descritivo</w:t>
      </w:r>
      <w:r w:rsidR="00503842">
        <w:rPr>
          <w:rFonts w:ascii="Book Antiqua" w:hAnsi="Book Antiqua"/>
        </w:rPr>
        <w:t xml:space="preserve"> do Edital </w:t>
      </w:r>
      <w:r w:rsidR="00503842" w:rsidRPr="00AC026F">
        <w:rPr>
          <w:rFonts w:ascii="Book Antiqua" w:hAnsi="Book Antiqua"/>
        </w:rPr>
        <w:t xml:space="preserve">de Pregão Presencial nº </w:t>
      </w:r>
      <w:r w:rsidR="004A3247">
        <w:rPr>
          <w:rFonts w:ascii="Book Antiqua" w:hAnsi="Book Antiqua"/>
        </w:rPr>
        <w:t>067/2019</w:t>
      </w:r>
      <w:r w:rsidR="00503842" w:rsidRPr="00602EA3">
        <w:rPr>
          <w:rFonts w:ascii="Book Antiqua" w:hAnsi="Book Antiqua"/>
          <w:b/>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AE2EDD" w:rsidRPr="008C0EEC" w:rsidRDefault="00AE2EDD" w:rsidP="00AE2EDD">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Pr>
          <w:rFonts w:ascii="Book Antiqua" w:hAnsi="Book Antiqua"/>
        </w:rPr>
        <w:t>7.</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AE2EDD" w:rsidRPr="003C5F6B" w:rsidRDefault="00AE2EDD" w:rsidP="00AE2E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Pr>
          <w:rFonts w:ascii="Book Antiqua" w:hAnsi="Book Antiqua"/>
          <w:shd w:val="clear" w:color="auto" w:fill="FFFFFF"/>
        </w:rPr>
        <w:t>7.</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AE2EDD" w:rsidRPr="003C5F6B" w:rsidRDefault="00AE2EDD" w:rsidP="00AE2E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AE2EDD" w:rsidRPr="00AC026F" w:rsidRDefault="00AE2EDD" w:rsidP="00AE2E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Pr>
          <w:rFonts w:ascii="Book Antiqua" w:hAnsi="Book Antiqua"/>
          <w:shd w:val="clear" w:color="auto" w:fill="FFFFFF"/>
        </w:rPr>
        <w:t>7.</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AE2EDD" w:rsidRPr="00AC026F" w:rsidRDefault="00AE2EDD" w:rsidP="00AE2E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7.</w:t>
      </w:r>
      <w:r w:rsidRPr="00AC026F">
        <w:rPr>
          <w:rFonts w:ascii="Book Antiqua" w:hAnsi="Book Antiqua"/>
        </w:rPr>
        <w:t>5 Não haverá, sob hipótese alguma, pagamento antecipado.</w:t>
      </w:r>
    </w:p>
    <w:p w:rsidR="00AE2EDD" w:rsidRPr="00AC026F" w:rsidRDefault="00AE2EDD" w:rsidP="00AE2E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Pr>
          <w:rFonts w:ascii="Book Antiqua" w:hAnsi="Book Antiqua"/>
        </w:rPr>
        <w:t>7.</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E14710">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E14710">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E14710">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E1471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A506C2" w:rsidRDefault="00A506C2" w:rsidP="00E1471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E1471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A506C2" w:rsidRPr="00FA6FDA" w:rsidRDefault="00A506C2" w:rsidP="00E14710">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.1 Observar todas as orientações, condições e determinações previstas no </w:t>
      </w:r>
      <w:r w:rsidRPr="00FA6FDA">
        <w:rPr>
          <w:rFonts w:ascii="Book Antiqua" w:hAnsi="Book Antiqua"/>
          <w:b/>
        </w:rPr>
        <w:t>ANEXO I – Termo de Referência</w:t>
      </w:r>
      <w:r w:rsidRPr="00FA6FDA">
        <w:rPr>
          <w:rFonts w:ascii="Book Antiqua" w:hAnsi="Book Antiqua"/>
        </w:rPr>
        <w:t xml:space="preserve"> e </w:t>
      </w:r>
      <w:r w:rsidRPr="00FA6FDA">
        <w:rPr>
          <w:rFonts w:ascii="Book Antiqua" w:hAnsi="Book Antiqua"/>
          <w:b/>
        </w:rPr>
        <w:t>ANEXO II – Projeto Executivo – Memorial Descritivo</w:t>
      </w:r>
      <w:r w:rsidR="00783C75">
        <w:rPr>
          <w:rFonts w:ascii="Book Antiqua" w:hAnsi="Book Antiqua"/>
          <w:b/>
        </w:rPr>
        <w:t xml:space="preserve"> </w:t>
      </w:r>
      <w:r w:rsidR="00783C75">
        <w:rPr>
          <w:rFonts w:ascii="Book Antiqua" w:hAnsi="Book Antiqua"/>
        </w:rPr>
        <w:t xml:space="preserve">do Edital </w:t>
      </w:r>
      <w:r w:rsidR="00783C75" w:rsidRPr="00AC026F">
        <w:rPr>
          <w:rFonts w:ascii="Book Antiqua" w:hAnsi="Book Antiqua"/>
        </w:rPr>
        <w:t xml:space="preserve">de Pregão Presencial nº </w:t>
      </w:r>
      <w:r w:rsidR="004A3247">
        <w:rPr>
          <w:rFonts w:ascii="Book Antiqua" w:hAnsi="Book Antiqua"/>
        </w:rPr>
        <w:t>067/2019</w:t>
      </w:r>
      <w:r w:rsidRPr="00FA6FDA">
        <w:rPr>
          <w:rFonts w:ascii="Book Antiqua" w:hAnsi="Book Antiqua"/>
          <w:b/>
        </w:rPr>
        <w:t>,</w:t>
      </w:r>
      <w:r w:rsidRPr="00FA6FDA">
        <w:rPr>
          <w:rFonts w:ascii="Book Antiqua" w:hAnsi="Book Antiqua"/>
        </w:rPr>
        <w:t xml:space="preserve"> de forma a garantir a prestação/execução dos serviços de forma plena e satisfatória.</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.2 Prestar os serviços nas datas, horários e locais indicadas na Ordem de Serviço.</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.3 Responsabilizar-se integralmente pelos serviços prestados, nos termos da legislação vigente.</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.4 Disponibilizar profissionais em quantidades necessárias, devidamente uniformizados para garantir a operação.</w:t>
      </w:r>
    </w:p>
    <w:p w:rsidR="00A506C2" w:rsidRPr="00FA6FDA" w:rsidRDefault="00A506C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.5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w:t>
      </w:r>
      <w:r w:rsidRPr="00FA6FDA">
        <w:rPr>
          <w:rFonts w:ascii="Book Antiqua" w:hAnsi="Book Antiqua" w:cs="Book Antiqua"/>
          <w:bCs/>
        </w:rPr>
        <w:lastRenderedPageBreak/>
        <w:t>normas técnicas de segurança do Ministério do Trabalho e Emprego</w:t>
      </w:r>
      <w:r w:rsidRPr="00FA6FDA">
        <w:rPr>
          <w:rFonts w:ascii="Book Antiqua" w:hAnsi="Book Antiqua"/>
        </w:rPr>
        <w:t>.</w:t>
      </w:r>
    </w:p>
    <w:p w:rsidR="00A506C2" w:rsidRPr="00FA6FDA" w:rsidRDefault="00A506C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.6 Observar as normas de saúde, segurança e medicina do trabalho.</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.7 Indicar preposto para representá-la durante a execução do contrato.</w:t>
      </w:r>
    </w:p>
    <w:p w:rsidR="00A506C2" w:rsidRPr="00FA6FDA"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hAnsi="Book Antiqua"/>
        </w:rPr>
        <w:t>9</w:t>
      </w:r>
      <w:r w:rsidRPr="00FA6FDA">
        <w:rPr>
          <w:rFonts w:ascii="Book Antiqua" w:hAnsi="Book Antiqua"/>
        </w:rPr>
        <w:t xml:space="preserve">.8 </w:t>
      </w:r>
      <w:r w:rsidRPr="00FA6FDA">
        <w:rPr>
          <w:rFonts w:ascii="Book Antiqua" w:eastAsia="Calibri" w:hAnsi="Book Antiqua" w:cs="Book Antiqua"/>
        </w:rPr>
        <w:t xml:space="preserve">Substituir, sempre que exigido pela </w:t>
      </w:r>
      <w:r w:rsidRPr="00FA6FDA">
        <w:rPr>
          <w:rFonts w:ascii="Book Antiqua" w:eastAsia="Calibri" w:hAnsi="Book Antiqua" w:cs="Book Antiqua"/>
          <w:b/>
        </w:rPr>
        <w:t>CONTRATANTE</w:t>
      </w:r>
      <w:r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.9 Relatar à </w:t>
      </w:r>
      <w:r w:rsidRPr="00FA6FDA">
        <w:rPr>
          <w:rFonts w:ascii="Book Antiqua" w:hAnsi="Book Antiqua"/>
          <w:b/>
        </w:rPr>
        <w:t>CONTRATANTE</w:t>
      </w:r>
      <w:r w:rsidRPr="00FA6FDA">
        <w:rPr>
          <w:rFonts w:ascii="Book Antiqua" w:hAnsi="Book Antiqua"/>
        </w:rPr>
        <w:t xml:space="preserve"> toda e qualquer irregularidade observada no decorrer da prestação do serviço.</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.10 </w:t>
      </w:r>
      <w:r w:rsidRPr="00FA6FDA">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FA6FDA">
        <w:rPr>
          <w:rFonts w:ascii="Book Antiqua" w:hAnsi="Book Antiqua"/>
        </w:rPr>
        <w:t>.</w:t>
      </w:r>
    </w:p>
    <w:p w:rsidR="00A506C2" w:rsidRPr="00FA6FDA"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851"/>
        <w:jc w:val="both"/>
        <w:rPr>
          <w:rFonts w:ascii="Book Antiqua" w:hAnsi="Book Antiqua"/>
        </w:rPr>
      </w:pPr>
      <w:r>
        <w:rPr>
          <w:rFonts w:ascii="Book Antiqua" w:eastAsia="Calibri" w:hAnsi="Book Antiqua" w:cs="Book Antiqua"/>
        </w:rPr>
        <w:t>9</w:t>
      </w:r>
      <w:r w:rsidRPr="00FA6FDA">
        <w:rPr>
          <w:rFonts w:ascii="Book Antiqua" w:eastAsia="Calibri" w:hAnsi="Book Antiqua" w:cs="Book Antiqua"/>
        </w:rPr>
        <w:t>.11 Reparar, corrigir e substituir, refazer às suas expensas, no total ou em parte, o objeto do contrato em que se verificarem vícios, defeitos ou incorreções resultantes da execução.</w:t>
      </w:r>
    </w:p>
    <w:p w:rsidR="00A506C2" w:rsidRPr="00FA6FDA" w:rsidRDefault="00A506C2" w:rsidP="00E14710">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.12 Manter, durante toda a execução do contrato, em compatibilidade com as obrigações assumidas, todas as condições de habilitação e qualificação exigidas na licitação.</w:t>
      </w:r>
    </w:p>
    <w:p w:rsidR="00A506C2" w:rsidRPr="00FA6FDA" w:rsidRDefault="00A506C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.13 Permitir a fiscalização e o acompanhamento de pessoa indicada pelo Município, na execução dos serviços.</w:t>
      </w:r>
    </w:p>
    <w:p w:rsidR="00A506C2"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w:t>
      </w:r>
      <w:r w:rsidRPr="00FA6FDA">
        <w:rPr>
          <w:rFonts w:ascii="Book Antiqua" w:eastAsia="Calibri" w:hAnsi="Book Antiqua" w:cs="Book Antiqua"/>
        </w:rPr>
        <w:t>.14 Atender prontamente as orientações e exigências do fiscal de contrato, devidamente designado, inerentes à execução do objeto contratado.</w:t>
      </w:r>
    </w:p>
    <w:p w:rsidR="00A506C2" w:rsidRPr="00360863"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9.15</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A506C2" w:rsidRPr="00360863"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9.16 </w:t>
      </w:r>
      <w:r w:rsidRPr="00360863">
        <w:rPr>
          <w:rFonts w:ascii="Book Antiqua" w:eastAsia="Calibri" w:hAnsi="Book Antiqua" w:cs="Book Antiqua"/>
        </w:rPr>
        <w:t>Apresentar os documentos fiscais em conformidade com a legislação vigente.</w:t>
      </w:r>
    </w:p>
    <w:p w:rsidR="00A506C2" w:rsidRPr="00360863"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9.17</w:t>
      </w:r>
      <w:r w:rsidRPr="00360863">
        <w:rPr>
          <w:rFonts w:ascii="Book Antiqua" w:eastAsia="Calibri" w:hAnsi="Book Antiqua" w:cs="Book Antiqua"/>
        </w:rPr>
        <w:t xml:space="preserve"> Responsabilizar-se pelos encargos trabalhistas, previdenciários, fiscais e comerciais resultantes da execução do contrato.</w:t>
      </w:r>
    </w:p>
    <w:p w:rsidR="00A506C2"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9.18</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Pr="0036086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A506C2" w:rsidRPr="00D57E7C"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9.19</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A506C2"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A506C2" w:rsidRPr="00D37697"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502E5D">
        <w:rPr>
          <w:rFonts w:ascii="Book Antiqua" w:hAnsi="Book Antiqua" w:cs="Book Antiqua"/>
          <w:b/>
          <w:bCs/>
        </w:rPr>
        <w:t>10. OBRIGAÇÕES DA CONTRATANTE</w:t>
      </w:r>
    </w:p>
    <w:p w:rsidR="00A506C2" w:rsidRPr="008E7611" w:rsidRDefault="00A506C2" w:rsidP="00E14710">
      <w:pPr>
        <w:spacing w:after="0" w:line="240" w:lineRule="auto"/>
        <w:ind w:left="-709" w:right="-851"/>
        <w:jc w:val="both"/>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contrato, do Edital e seus Anexos;</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 prestação dos serviços;</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A506C2" w:rsidRPr="008E7611" w:rsidRDefault="00A506C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503842" w:rsidRDefault="00503842" w:rsidP="00E14710">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 xml:space="preserve">.1 Às proponentes que ensejarem o retardamento da execução do certame, não mantiverem a </w:t>
      </w:r>
      <w:r w:rsidRPr="00F82FF5">
        <w:rPr>
          <w:rFonts w:ascii="Book Antiqua" w:hAnsi="Book Antiqua" w:cs="Book Antiqua"/>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serviços</w:t>
      </w:r>
      <w:r w:rsidRPr="00F82FF5">
        <w:rPr>
          <w:rFonts w:ascii="Book Antiqua" w:hAnsi="Book Antiqua" w:cs="Book Antiqua"/>
          <w:bCs/>
        </w:rPr>
        <w:t xml:space="preserve">.  </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Pr="00AC026F" w:rsidRDefault="00F54110"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E14710">
      <w:pPr>
        <w:widowControl w:val="0"/>
        <w:spacing w:after="0" w:line="240" w:lineRule="auto"/>
        <w:ind w:left="-709" w:right="-851"/>
        <w:jc w:val="center"/>
        <w:rPr>
          <w:rFonts w:ascii="Book Antiqua" w:hAnsi="Book Antiqua"/>
        </w:rPr>
      </w:pPr>
    </w:p>
    <w:p w:rsidR="00503842"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Testemunhas:</w:t>
      </w:r>
    </w:p>
    <w:p w:rsidR="00503842" w:rsidRPr="009373B7" w:rsidRDefault="00503842" w:rsidP="00E14710">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4A3247">
        <w:rPr>
          <w:rFonts w:ascii="Book Antiqua" w:eastAsia="Book Antiqua" w:hAnsi="Book Antiqua"/>
          <w:sz w:val="22"/>
        </w:rPr>
        <w:t>125/2019</w:t>
      </w:r>
      <w:r>
        <w:rPr>
          <w:rFonts w:ascii="Book Antiqua" w:eastAsia="Book Antiqua" w:hAnsi="Book Antiqua"/>
          <w:color w:val="000000"/>
          <w:sz w:val="22"/>
        </w:rPr>
        <w:t xml:space="preserve"> – PREGÃO PRESENCIAL nº </w:t>
      </w:r>
      <w:r w:rsidR="004A3247">
        <w:rPr>
          <w:rFonts w:ascii="Book Antiqua" w:eastAsia="Book Antiqua" w:hAnsi="Book Antiqua"/>
          <w:color w:val="000000"/>
          <w:sz w:val="22"/>
        </w:rPr>
        <w:t>067/2019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E14710">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E14710">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Pr="00EF7539" w:rsidRDefault="00EC7BDE"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E14710">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503842"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A3247">
        <w:rPr>
          <w:rFonts w:ascii="Book Antiqua" w:eastAsia="Book Antiqua" w:hAnsi="Book Antiqua"/>
          <w:color w:val="000000"/>
          <w:sz w:val="22"/>
        </w:rPr>
        <w:t>125/2019</w:t>
      </w:r>
      <w:r>
        <w:rPr>
          <w:rFonts w:ascii="Book Antiqua" w:eastAsia="Book Antiqua" w:hAnsi="Book Antiqua"/>
          <w:color w:val="000000"/>
          <w:sz w:val="22"/>
        </w:rPr>
        <w:t xml:space="preserve"> – PREGÃO PRESENCIAL nº </w:t>
      </w:r>
      <w:r w:rsidR="004A3247">
        <w:rPr>
          <w:rFonts w:ascii="Book Antiqua" w:eastAsia="Book Antiqua" w:hAnsi="Book Antiqua"/>
          <w:color w:val="000000"/>
          <w:sz w:val="22"/>
        </w:rPr>
        <w:t>067/2019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E14710">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03842" w:rsidRPr="00EF7539" w:rsidRDefault="00503842" w:rsidP="00E14710">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E14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E14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503842" w:rsidRPr="00A24ABE"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A3247">
        <w:rPr>
          <w:rFonts w:ascii="Book Antiqua" w:eastAsia="Book Antiqua" w:hAnsi="Book Antiqua"/>
          <w:color w:val="000000"/>
        </w:rPr>
        <w:t>125/2019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4A3247">
        <w:rPr>
          <w:rFonts w:ascii="Book Antiqua" w:eastAsia="Book Antiqua" w:hAnsi="Book Antiqua"/>
          <w:color w:val="000000"/>
        </w:rPr>
        <w:t>067/2019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E14710">
      <w:pPr>
        <w:pStyle w:val="western"/>
        <w:suppressAutoHyphens/>
        <w:spacing w:before="0" w:after="0"/>
        <w:ind w:left="-709" w:right="-851"/>
        <w:jc w:val="center"/>
        <w:rPr>
          <w:rFonts w:ascii="Book Antiqua" w:hAnsi="Book Antiqua" w:cs="Arial"/>
          <w:sz w:val="22"/>
          <w:szCs w:val="22"/>
        </w:rPr>
      </w:pPr>
    </w:p>
    <w:p w:rsidR="00503842" w:rsidRDefault="00503842" w:rsidP="00E14710">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E14710">
      <w:pPr>
        <w:pStyle w:val="Normal0"/>
        <w:widowControl w:val="0"/>
        <w:ind w:left="-709" w:right="-851"/>
        <w:rPr>
          <w:rFonts w:ascii="Book Antiqua" w:eastAsia="Book Antiqua" w:hAnsi="Book Antiqua"/>
          <w:color w:val="000000"/>
          <w:sz w:val="28"/>
          <w:szCs w:val="28"/>
          <w:lang w:val="pt-BR"/>
        </w:rPr>
      </w:pPr>
    </w:p>
    <w:p w:rsidR="00503842" w:rsidRPr="00A60A9A" w:rsidRDefault="00503842" w:rsidP="00E14710">
      <w:pPr>
        <w:pStyle w:val="Normal0"/>
        <w:widowControl w:val="0"/>
        <w:ind w:left="-709" w:right="-851"/>
        <w:jc w:val="center"/>
        <w:rPr>
          <w:rFonts w:ascii="Book Antiqua" w:eastAsia="Book Antiqua" w:hAnsi="Book Antiqua"/>
          <w:color w:val="000000"/>
          <w:sz w:val="28"/>
          <w:szCs w:val="28"/>
          <w:lang w:val="pt-BR"/>
        </w:rPr>
      </w:pPr>
    </w:p>
    <w:p w:rsidR="00503842" w:rsidRDefault="00503842"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Pr="00A60A9A" w:rsidRDefault="00187BD5" w:rsidP="00E14710">
      <w:pPr>
        <w:spacing w:after="0" w:line="240" w:lineRule="auto"/>
        <w:ind w:left="-709" w:right="-851"/>
      </w:pPr>
    </w:p>
    <w:p w:rsidR="00503842" w:rsidRDefault="00503842" w:rsidP="00E14710">
      <w:pPr>
        <w:spacing w:after="0" w:line="240" w:lineRule="auto"/>
        <w:ind w:left="-709" w:right="-851"/>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A3247">
        <w:rPr>
          <w:rFonts w:ascii="Book Antiqua" w:eastAsia="Book Antiqua" w:hAnsi="Book Antiqua"/>
          <w:color w:val="000000"/>
        </w:rPr>
        <w:t>125/2019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4A3247">
        <w:rPr>
          <w:rFonts w:ascii="Book Antiqua" w:eastAsia="Book Antiqua" w:hAnsi="Book Antiqua"/>
          <w:color w:val="000000"/>
        </w:rPr>
        <w:t>067/2019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A3247">
        <w:rPr>
          <w:rFonts w:ascii="Book Antiqua" w:eastAsia="Book Antiqua" w:hAnsi="Book Antiqua"/>
          <w:color w:val="000000"/>
          <w:sz w:val="36"/>
          <w:szCs w:val="36"/>
        </w:rPr>
        <w:t>125/2019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A3247">
        <w:rPr>
          <w:rFonts w:ascii="Book Antiqua" w:eastAsia="Book Antiqua" w:hAnsi="Book Antiqua"/>
          <w:color w:val="000000"/>
          <w:sz w:val="36"/>
          <w:szCs w:val="36"/>
        </w:rPr>
        <w:t>067/2019</w:t>
      </w:r>
    </w:p>
    <w:p w:rsidR="00503842" w:rsidRPr="0035773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8"/>
          <w:szCs w:val="18"/>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503842" w:rsidRPr="00357739"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18"/>
          <w:szCs w:val="18"/>
          <w:lang w:val="pt-BR"/>
        </w:rPr>
      </w:pPr>
    </w:p>
    <w:p w:rsidR="00503842" w:rsidRPr="0035773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24"/>
          <w:szCs w:val="24"/>
        </w:rPr>
      </w:pPr>
      <w:r w:rsidRPr="00357739">
        <w:rPr>
          <w:rFonts w:ascii="Book Antiqua" w:hAnsi="Book Antiqua"/>
          <w:b/>
          <w:sz w:val="24"/>
          <w:szCs w:val="24"/>
        </w:rPr>
        <w:t>MODELO: PLANILHA DE ENCARGOS SOCIAIS</w:t>
      </w:r>
    </w:p>
    <w:p w:rsidR="00503842" w:rsidRPr="0035773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tbl>
      <w:tblPr>
        <w:tblW w:w="10065" w:type="dxa"/>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503842" w:rsidRPr="00357739" w:rsidTr="004237C8">
        <w:tc>
          <w:tcPr>
            <w:tcW w:w="10065" w:type="dxa"/>
            <w:gridSpan w:val="3"/>
            <w:tcBorders>
              <w:top w:val="single" w:sz="8" w:space="0" w:color="auto"/>
              <w:left w:val="single" w:sz="8" w:space="0" w:color="auto"/>
              <w:bottom w:val="single" w:sz="18"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jc w:val="center"/>
              <w:rPr>
                <w:rFonts w:ascii="Book Antiqua" w:hAnsi="Book Antiqua"/>
                <w:sz w:val="20"/>
                <w:szCs w:val="20"/>
              </w:rPr>
            </w:pPr>
            <w:r w:rsidRPr="004237C8">
              <w:rPr>
                <w:rFonts w:ascii="Book Antiqua" w:hAnsi="Book Antiqua"/>
                <w:b/>
                <w:sz w:val="20"/>
                <w:szCs w:val="20"/>
              </w:rPr>
              <w:t>PLANILHA DE COMPOSIÇÃO DE ENCARGOS SOCIAIS</w:t>
            </w:r>
          </w:p>
        </w:tc>
      </w:tr>
      <w:tr w:rsidR="00503842" w:rsidRPr="00357739" w:rsidTr="004237C8">
        <w:tblPrEx>
          <w:tblBorders>
            <w:top w:val="single" w:sz="18" w:space="0" w:color="auto"/>
            <w:bottom w:val="single" w:sz="4" w:space="0" w:color="auto"/>
            <w:insideV w:val="single" w:sz="8" w:space="0" w:color="auto"/>
          </w:tblBorders>
        </w:tblPrEx>
        <w:tc>
          <w:tcPr>
            <w:tcW w:w="9159" w:type="dxa"/>
            <w:gridSpan w:val="2"/>
            <w:tcBorders>
              <w:top w:val="single" w:sz="18"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spacing w:after="0" w:line="240" w:lineRule="auto"/>
              <w:ind w:right="-851"/>
              <w:jc w:val="center"/>
              <w:rPr>
                <w:rFonts w:ascii="Book Antiqua" w:hAnsi="Book Antiqua"/>
                <w:sz w:val="20"/>
                <w:szCs w:val="20"/>
              </w:rPr>
            </w:pPr>
            <w:r w:rsidRPr="004237C8">
              <w:rPr>
                <w:rFonts w:ascii="Book Antiqua" w:hAnsi="Book Antiqua"/>
                <w:b/>
                <w:sz w:val="20"/>
                <w:szCs w:val="20"/>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851"/>
              <w:jc w:val="center"/>
              <w:rPr>
                <w:rFonts w:ascii="Book Antiqua" w:hAnsi="Book Antiqua"/>
                <w:sz w:val="20"/>
                <w:szCs w:val="20"/>
              </w:rPr>
            </w:pPr>
            <w:r w:rsidRPr="004237C8">
              <w:rPr>
                <w:rFonts w:ascii="Book Antiqua" w:hAnsi="Book Antiqua"/>
                <w:b/>
                <w:sz w:val="20"/>
                <w:szCs w:val="20"/>
              </w:rPr>
              <w:t>%</w:t>
            </w: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rPr>
                <w:rFonts w:ascii="Book Antiqua" w:hAnsi="Book Antiqua"/>
                <w:sz w:val="20"/>
                <w:szCs w:val="20"/>
              </w:rPr>
            </w:pPr>
            <w:r w:rsidRPr="004237C8">
              <w:rPr>
                <w:rFonts w:ascii="Book Antiqua" w:hAnsi="Book Antiqua"/>
                <w:sz w:val="20"/>
                <w:szCs w:val="20"/>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02</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SESI ou SESC</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03</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SENAI ou SENAC</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04</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INCRA</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05</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Salário Educação</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06</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FGTS</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07</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Seguro de Acidente do Trabalho/SAT</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08</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SEBRAE</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31" w:right="-851"/>
              <w:rPr>
                <w:rFonts w:ascii="Book Antiqua" w:hAnsi="Book Antiqua"/>
                <w:sz w:val="20"/>
                <w:szCs w:val="20"/>
              </w:rPr>
            </w:pPr>
            <w:r w:rsidRPr="004237C8">
              <w:rPr>
                <w:rFonts w:ascii="Book Antiqua" w:hAnsi="Book Antiqua"/>
                <w:b/>
                <w:sz w:val="20"/>
                <w:szCs w:val="20"/>
              </w:rPr>
              <w:t>Total do Primeiro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14" w:right="-851"/>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11</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Abono Constitucional de Férias</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12</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Auxílio Doença</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13</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Licença Paternidade</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14</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Faltas Legais</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15</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Acidentes de Trabalho</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16</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Aviso Prévio Trabalhado</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17</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13º Salário</w:t>
            </w:r>
          </w:p>
        </w:tc>
        <w:tc>
          <w:tcPr>
            <w:tcW w:w="906"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18</w:t>
            </w: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Descanso Semanal Remunerado</w:t>
            </w:r>
          </w:p>
        </w:tc>
        <w:tc>
          <w:tcPr>
            <w:tcW w:w="906"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b/>
                <w:sz w:val="20"/>
                <w:szCs w:val="20"/>
              </w:rPr>
              <w:t>Total do Segundo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C</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20</w:t>
            </w: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Indenização Adicional</w:t>
            </w:r>
          </w:p>
        </w:tc>
        <w:tc>
          <w:tcPr>
            <w:tcW w:w="906"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31" w:right="-851"/>
              <w:rPr>
                <w:rFonts w:ascii="Book Antiqua" w:hAnsi="Book Antiqua"/>
                <w:sz w:val="20"/>
                <w:szCs w:val="20"/>
              </w:rPr>
            </w:pPr>
            <w:r w:rsidRPr="004237C8">
              <w:rPr>
                <w:rFonts w:ascii="Book Antiqua" w:hAnsi="Book Antiqua"/>
                <w:b/>
                <w:sz w:val="20"/>
                <w:szCs w:val="20"/>
              </w:rPr>
              <w:t>Total do Terceiro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D</w:t>
            </w:r>
          </w:p>
        </w:tc>
        <w:tc>
          <w:tcPr>
            <w:tcW w:w="906" w:type="dxa"/>
            <w:tcBorders>
              <w:top w:val="single" w:sz="12"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12" w:space="0" w:color="auto"/>
            <w:bottom w:val="single" w:sz="12" w:space="0" w:color="auto"/>
            <w:insideH w:val="single" w:sz="4" w:space="0" w:color="auto"/>
            <w:insideV w:val="single" w:sz="8" w:space="0" w:color="auto"/>
          </w:tblBorders>
        </w:tblPrEx>
        <w:tc>
          <w:tcPr>
            <w:tcW w:w="709" w:type="dxa"/>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12"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b/>
                <w:sz w:val="20"/>
                <w:szCs w:val="20"/>
              </w:rPr>
              <w:t>Total do Quarto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E</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 w:right="-851"/>
              <w:rPr>
                <w:rFonts w:ascii="Book Antiqua" w:hAnsi="Book Antiqua"/>
                <w:sz w:val="20"/>
                <w:szCs w:val="20"/>
              </w:rPr>
            </w:pPr>
            <w:r w:rsidRPr="004237C8">
              <w:rPr>
                <w:rFonts w:ascii="Book Antiqua" w:hAnsi="Book Antiqua"/>
                <w:b/>
                <w:sz w:val="20"/>
                <w:szCs w:val="20"/>
              </w:rPr>
              <w:t>Total do Quinto Grupo</w:t>
            </w:r>
          </w:p>
        </w:tc>
        <w:tc>
          <w:tcPr>
            <w:tcW w:w="906"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proofErr w:type="gramStart"/>
            <w:r w:rsidRPr="004237C8">
              <w:rPr>
                <w:rFonts w:ascii="Book Antiqua" w:hAnsi="Book Antiqua"/>
                <w:b/>
                <w:sz w:val="20"/>
                <w:szCs w:val="20"/>
              </w:rPr>
              <w:t>TOTAL GERAL ENCARGOS</w:t>
            </w:r>
            <w:proofErr w:type="gramEnd"/>
            <w:r w:rsidRPr="004237C8">
              <w:rPr>
                <w:rFonts w:ascii="Book Antiqua" w:hAnsi="Book Antiqua"/>
                <w:b/>
                <w:sz w:val="20"/>
                <w:szCs w:val="20"/>
              </w:rPr>
              <w:t xml:space="preserve"> SOCIAIS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bl>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p>
    <w:p w:rsidR="00503842" w:rsidRPr="003577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w:t>
      </w:r>
      <w:r w:rsidR="00187BD5">
        <w:rPr>
          <w:rFonts w:ascii="Book Antiqua" w:eastAsia="Times New Roman" w:hAnsi="Book Antiqua"/>
          <w:color w:val="000000"/>
          <w:sz w:val="20"/>
        </w:rPr>
        <w:t>9</w:t>
      </w:r>
      <w:r w:rsidRPr="00357739">
        <w:rPr>
          <w:rFonts w:ascii="Book Antiqua" w:eastAsia="Times New Roman" w:hAnsi="Book Antiqua"/>
          <w:color w:val="000000"/>
          <w:sz w:val="20"/>
        </w:rPr>
        <w:t>.</w:t>
      </w:r>
    </w:p>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4237C8" w:rsidRPr="00357739" w:rsidRDefault="004237C8"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FF4DAC" w:rsidRPr="00FF4DAC" w:rsidRDefault="00FF4DAC" w:rsidP="00E14710">
      <w:pPr>
        <w:spacing w:after="0" w:line="240" w:lineRule="auto"/>
        <w:ind w:left="-709" w:right="-851"/>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F97035" w:rsidRPr="00503842" w:rsidRDefault="00DB1EED" w:rsidP="00E14710">
      <w:pPr>
        <w:spacing w:after="0" w:line="240" w:lineRule="auto"/>
        <w:ind w:left="-709" w:right="-851"/>
        <w:jc w:val="center"/>
        <w:rPr>
          <w:szCs w:val="47"/>
        </w:rPr>
      </w:pPr>
      <w:r>
        <w:rPr>
          <w:rFonts w:ascii="Book Antiqua" w:eastAsia="Book Antiqua" w:hAnsi="Book Antiqua" w:cs="Times New Roman"/>
        </w:rPr>
        <w:t>Nome e Assinatura do Representante Legal</w:t>
      </w:r>
    </w:p>
    <w:sectPr w:rsidR="00F97035" w:rsidRPr="00503842" w:rsidSect="004234AC">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64" w:rsidRDefault="00E64E64" w:rsidP="00F97035">
      <w:pPr>
        <w:spacing w:after="0" w:line="240" w:lineRule="auto"/>
      </w:pPr>
      <w:r>
        <w:separator/>
      </w:r>
    </w:p>
  </w:endnote>
  <w:endnote w:type="continuationSeparator" w:id="1">
    <w:p w:rsidR="00E64E64" w:rsidRDefault="00E64E64"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64" w:rsidRDefault="00E64E64"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64E64" w:rsidRPr="005676F3" w:rsidRDefault="00E64E64"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64E64" w:rsidRPr="005676F3" w:rsidRDefault="00E64E64"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8022DB" w:rsidRPr="005676F3">
      <w:rPr>
        <w:rFonts w:ascii="Book Antiqua" w:hAnsi="Book Antiqua"/>
        <w:b/>
        <w:sz w:val="17"/>
        <w:szCs w:val="17"/>
      </w:rPr>
      <w:fldChar w:fldCharType="begin"/>
    </w:r>
    <w:r w:rsidRPr="005676F3">
      <w:rPr>
        <w:rFonts w:ascii="Book Antiqua" w:hAnsi="Book Antiqua"/>
        <w:b/>
        <w:sz w:val="17"/>
        <w:szCs w:val="17"/>
      </w:rPr>
      <w:instrText>PAGE</w:instrText>
    </w:r>
    <w:r w:rsidR="008022DB" w:rsidRPr="005676F3">
      <w:rPr>
        <w:rFonts w:ascii="Book Antiqua" w:hAnsi="Book Antiqua"/>
        <w:b/>
        <w:sz w:val="17"/>
        <w:szCs w:val="17"/>
      </w:rPr>
      <w:fldChar w:fldCharType="separate"/>
    </w:r>
    <w:r w:rsidR="002428D0">
      <w:rPr>
        <w:rFonts w:ascii="Book Antiqua" w:hAnsi="Book Antiqua"/>
        <w:b/>
        <w:noProof/>
        <w:sz w:val="17"/>
        <w:szCs w:val="17"/>
      </w:rPr>
      <w:t>1</w:t>
    </w:r>
    <w:r w:rsidR="008022DB" w:rsidRPr="005676F3">
      <w:rPr>
        <w:rFonts w:ascii="Book Antiqua" w:hAnsi="Book Antiqua"/>
        <w:b/>
        <w:sz w:val="17"/>
        <w:szCs w:val="17"/>
      </w:rPr>
      <w:fldChar w:fldCharType="end"/>
    </w:r>
    <w:r w:rsidRPr="005676F3">
      <w:rPr>
        <w:rFonts w:ascii="Book Antiqua" w:hAnsi="Book Antiqua"/>
        <w:sz w:val="17"/>
        <w:szCs w:val="17"/>
      </w:rPr>
      <w:t xml:space="preserve"> de </w:t>
    </w:r>
    <w:r w:rsidR="008022DB" w:rsidRPr="005676F3">
      <w:rPr>
        <w:rFonts w:ascii="Book Antiqua" w:hAnsi="Book Antiqua"/>
        <w:b/>
        <w:sz w:val="17"/>
        <w:szCs w:val="17"/>
      </w:rPr>
      <w:fldChar w:fldCharType="begin"/>
    </w:r>
    <w:r w:rsidRPr="005676F3">
      <w:rPr>
        <w:rFonts w:ascii="Book Antiqua" w:hAnsi="Book Antiqua"/>
        <w:b/>
        <w:sz w:val="17"/>
        <w:szCs w:val="17"/>
      </w:rPr>
      <w:instrText>NUMPAGES</w:instrText>
    </w:r>
    <w:r w:rsidR="008022DB" w:rsidRPr="005676F3">
      <w:rPr>
        <w:rFonts w:ascii="Book Antiqua" w:hAnsi="Book Antiqua"/>
        <w:b/>
        <w:sz w:val="17"/>
        <w:szCs w:val="17"/>
      </w:rPr>
      <w:fldChar w:fldCharType="separate"/>
    </w:r>
    <w:r w:rsidR="002428D0">
      <w:rPr>
        <w:rFonts w:ascii="Book Antiqua" w:hAnsi="Book Antiqua"/>
        <w:b/>
        <w:noProof/>
        <w:sz w:val="17"/>
        <w:szCs w:val="17"/>
      </w:rPr>
      <w:t>46</w:t>
    </w:r>
    <w:r w:rsidR="008022DB" w:rsidRPr="005676F3">
      <w:rPr>
        <w:rFonts w:ascii="Book Antiqua" w:hAnsi="Book Antiqua"/>
        <w:b/>
        <w:sz w:val="17"/>
        <w:szCs w:val="17"/>
      </w:rPr>
      <w:fldChar w:fldCharType="end"/>
    </w:r>
  </w:p>
  <w:p w:rsidR="00E64E64" w:rsidRDefault="00E64E64" w:rsidP="00683DA3">
    <w:pPr>
      <w:pStyle w:val="Rodap"/>
      <w:tabs>
        <w:tab w:val="clear" w:pos="8504"/>
      </w:tabs>
      <w:ind w:left="-851" w:right="-1135"/>
      <w:jc w:val="right"/>
    </w:pPr>
  </w:p>
  <w:p w:rsidR="00E64E64" w:rsidRDefault="00E64E64"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64" w:rsidRDefault="00E64E64" w:rsidP="00F97035">
      <w:pPr>
        <w:spacing w:after="0" w:line="240" w:lineRule="auto"/>
      </w:pPr>
      <w:r>
        <w:separator/>
      </w:r>
    </w:p>
  </w:footnote>
  <w:footnote w:type="continuationSeparator" w:id="1">
    <w:p w:rsidR="00E64E64" w:rsidRDefault="00E64E64" w:rsidP="00F97035">
      <w:pPr>
        <w:spacing w:after="0" w:line="240" w:lineRule="auto"/>
      </w:pPr>
      <w:r>
        <w:continuationSeparator/>
      </w:r>
    </w:p>
  </w:footnote>
  <w:footnote w:id="2">
    <w:p w:rsidR="00E64E64" w:rsidRPr="00A24ABE" w:rsidRDefault="00E64E64"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64" w:rsidRDefault="00E64E64"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6">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7">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7"/>
  </w:num>
  <w:num w:numId="5">
    <w:abstractNumId w:val="6"/>
  </w:num>
  <w:num w:numId="6">
    <w:abstractNumId w:val="5"/>
  </w:num>
  <w:num w:numId="7">
    <w:abstractNumId w:val="4"/>
  </w:num>
  <w:num w:numId="8">
    <w:abstractNumId w:val="3"/>
  </w:num>
  <w:num w:numId="9">
    <w:abstractNumId w:val="14"/>
  </w:num>
  <w:num w:numId="10">
    <w:abstractNumId w:val="0"/>
  </w:num>
  <w:num w:numId="11">
    <w:abstractNumId w:val="15"/>
  </w:num>
  <w:num w:numId="12">
    <w:abstractNumId w:val="16"/>
  </w:num>
  <w:num w:numId="13">
    <w:abstractNumId w:val="7"/>
  </w:num>
  <w:num w:numId="14">
    <w:abstractNumId w:val="10"/>
  </w:num>
  <w:num w:numId="15">
    <w:abstractNumId w:val="1"/>
  </w:num>
  <w:num w:numId="16">
    <w:abstractNumId w:val="11"/>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5601"/>
    <w:rsid w:val="00011A4D"/>
    <w:rsid w:val="00015246"/>
    <w:rsid w:val="00021DA0"/>
    <w:rsid w:val="00030DB1"/>
    <w:rsid w:val="00040602"/>
    <w:rsid w:val="0005360B"/>
    <w:rsid w:val="0005673F"/>
    <w:rsid w:val="00056BDA"/>
    <w:rsid w:val="000606D7"/>
    <w:rsid w:val="00060D49"/>
    <w:rsid w:val="0006747B"/>
    <w:rsid w:val="00075872"/>
    <w:rsid w:val="000777A9"/>
    <w:rsid w:val="000851FD"/>
    <w:rsid w:val="00086639"/>
    <w:rsid w:val="00094FD1"/>
    <w:rsid w:val="000A520F"/>
    <w:rsid w:val="000A692B"/>
    <w:rsid w:val="000B5770"/>
    <w:rsid w:val="000C6DFA"/>
    <w:rsid w:val="000E545C"/>
    <w:rsid w:val="000F1615"/>
    <w:rsid w:val="000F423F"/>
    <w:rsid w:val="000F5A09"/>
    <w:rsid w:val="001042B3"/>
    <w:rsid w:val="00105C29"/>
    <w:rsid w:val="00107F21"/>
    <w:rsid w:val="0012219F"/>
    <w:rsid w:val="0012267C"/>
    <w:rsid w:val="00127593"/>
    <w:rsid w:val="00135849"/>
    <w:rsid w:val="00152195"/>
    <w:rsid w:val="00152A02"/>
    <w:rsid w:val="00180995"/>
    <w:rsid w:val="00187AF6"/>
    <w:rsid w:val="00187BD5"/>
    <w:rsid w:val="00187EDE"/>
    <w:rsid w:val="0019024B"/>
    <w:rsid w:val="00195332"/>
    <w:rsid w:val="001A2682"/>
    <w:rsid w:val="001A4BD1"/>
    <w:rsid w:val="001A4D4A"/>
    <w:rsid w:val="001C486F"/>
    <w:rsid w:val="001C61CD"/>
    <w:rsid w:val="001C62B4"/>
    <w:rsid w:val="001D1F46"/>
    <w:rsid w:val="00205FFD"/>
    <w:rsid w:val="002063BD"/>
    <w:rsid w:val="00210A3A"/>
    <w:rsid w:val="00214402"/>
    <w:rsid w:val="00220265"/>
    <w:rsid w:val="00223C4D"/>
    <w:rsid w:val="00223EE8"/>
    <w:rsid w:val="00224983"/>
    <w:rsid w:val="00227AFC"/>
    <w:rsid w:val="00240D40"/>
    <w:rsid w:val="002428D0"/>
    <w:rsid w:val="002428FB"/>
    <w:rsid w:val="00245A98"/>
    <w:rsid w:val="0025013A"/>
    <w:rsid w:val="00252738"/>
    <w:rsid w:val="002553E2"/>
    <w:rsid w:val="00256170"/>
    <w:rsid w:val="0026547F"/>
    <w:rsid w:val="0026774D"/>
    <w:rsid w:val="002707CB"/>
    <w:rsid w:val="002726B4"/>
    <w:rsid w:val="002833D4"/>
    <w:rsid w:val="00284E39"/>
    <w:rsid w:val="00296437"/>
    <w:rsid w:val="00297923"/>
    <w:rsid w:val="002A4677"/>
    <w:rsid w:val="002B24D6"/>
    <w:rsid w:val="002B6CE3"/>
    <w:rsid w:val="002C1865"/>
    <w:rsid w:val="002C2130"/>
    <w:rsid w:val="002C3DCE"/>
    <w:rsid w:val="002D1740"/>
    <w:rsid w:val="002D1C9A"/>
    <w:rsid w:val="002D23F6"/>
    <w:rsid w:val="002E18AD"/>
    <w:rsid w:val="002E2549"/>
    <w:rsid w:val="002E2C04"/>
    <w:rsid w:val="002E61DD"/>
    <w:rsid w:val="002F0D12"/>
    <w:rsid w:val="002F25AE"/>
    <w:rsid w:val="002F6DAB"/>
    <w:rsid w:val="00305BD5"/>
    <w:rsid w:val="00312BDA"/>
    <w:rsid w:val="0031621B"/>
    <w:rsid w:val="00321BEE"/>
    <w:rsid w:val="00323713"/>
    <w:rsid w:val="00324BFE"/>
    <w:rsid w:val="003271F8"/>
    <w:rsid w:val="00330A84"/>
    <w:rsid w:val="003311BA"/>
    <w:rsid w:val="00334D89"/>
    <w:rsid w:val="003403BB"/>
    <w:rsid w:val="00350AF4"/>
    <w:rsid w:val="0035317A"/>
    <w:rsid w:val="00357EB5"/>
    <w:rsid w:val="00365A29"/>
    <w:rsid w:val="00372706"/>
    <w:rsid w:val="00373311"/>
    <w:rsid w:val="00373C67"/>
    <w:rsid w:val="0038587C"/>
    <w:rsid w:val="00386A6B"/>
    <w:rsid w:val="003A21CE"/>
    <w:rsid w:val="003B780D"/>
    <w:rsid w:val="003C0B1A"/>
    <w:rsid w:val="003D1D95"/>
    <w:rsid w:val="003D6E6A"/>
    <w:rsid w:val="003E34D1"/>
    <w:rsid w:val="003E5597"/>
    <w:rsid w:val="003F5D79"/>
    <w:rsid w:val="003F744D"/>
    <w:rsid w:val="00402303"/>
    <w:rsid w:val="00404464"/>
    <w:rsid w:val="0040474E"/>
    <w:rsid w:val="00406E9F"/>
    <w:rsid w:val="004103AB"/>
    <w:rsid w:val="00411455"/>
    <w:rsid w:val="00413076"/>
    <w:rsid w:val="004163FD"/>
    <w:rsid w:val="0042113F"/>
    <w:rsid w:val="004234AC"/>
    <w:rsid w:val="004237C8"/>
    <w:rsid w:val="00436612"/>
    <w:rsid w:val="00437AAF"/>
    <w:rsid w:val="0044116E"/>
    <w:rsid w:val="004423E3"/>
    <w:rsid w:val="00450B32"/>
    <w:rsid w:val="0045420E"/>
    <w:rsid w:val="00454E4A"/>
    <w:rsid w:val="00456495"/>
    <w:rsid w:val="00460CBB"/>
    <w:rsid w:val="0046151C"/>
    <w:rsid w:val="004616D5"/>
    <w:rsid w:val="00462D7A"/>
    <w:rsid w:val="0046760F"/>
    <w:rsid w:val="00471CF9"/>
    <w:rsid w:val="004A3247"/>
    <w:rsid w:val="004B2C2F"/>
    <w:rsid w:val="004B3688"/>
    <w:rsid w:val="004B7CE6"/>
    <w:rsid w:val="004C1495"/>
    <w:rsid w:val="004C648F"/>
    <w:rsid w:val="004D2641"/>
    <w:rsid w:val="004E3D78"/>
    <w:rsid w:val="004F0D3A"/>
    <w:rsid w:val="004F11FA"/>
    <w:rsid w:val="00502E5D"/>
    <w:rsid w:val="00503842"/>
    <w:rsid w:val="005165BE"/>
    <w:rsid w:val="00522645"/>
    <w:rsid w:val="00523A13"/>
    <w:rsid w:val="0053618C"/>
    <w:rsid w:val="00544508"/>
    <w:rsid w:val="00551236"/>
    <w:rsid w:val="00551CAE"/>
    <w:rsid w:val="005733A6"/>
    <w:rsid w:val="00580477"/>
    <w:rsid w:val="00581AEB"/>
    <w:rsid w:val="00593B73"/>
    <w:rsid w:val="005A07CB"/>
    <w:rsid w:val="005A1776"/>
    <w:rsid w:val="005A355A"/>
    <w:rsid w:val="005A41FC"/>
    <w:rsid w:val="005B0A13"/>
    <w:rsid w:val="005B6D1D"/>
    <w:rsid w:val="005C2588"/>
    <w:rsid w:val="005C682C"/>
    <w:rsid w:val="005D25E6"/>
    <w:rsid w:val="005D5F73"/>
    <w:rsid w:val="005D6D03"/>
    <w:rsid w:val="005E6284"/>
    <w:rsid w:val="005E67AC"/>
    <w:rsid w:val="005F4615"/>
    <w:rsid w:val="005F69B2"/>
    <w:rsid w:val="00600354"/>
    <w:rsid w:val="00604588"/>
    <w:rsid w:val="00604A8C"/>
    <w:rsid w:val="006122C7"/>
    <w:rsid w:val="006152EF"/>
    <w:rsid w:val="00630EC6"/>
    <w:rsid w:val="00634E55"/>
    <w:rsid w:val="006416AB"/>
    <w:rsid w:val="00644CBF"/>
    <w:rsid w:val="00645341"/>
    <w:rsid w:val="00652A2A"/>
    <w:rsid w:val="00652E90"/>
    <w:rsid w:val="00657CFB"/>
    <w:rsid w:val="0066140F"/>
    <w:rsid w:val="0066180D"/>
    <w:rsid w:val="006656A6"/>
    <w:rsid w:val="0066600A"/>
    <w:rsid w:val="00667C3C"/>
    <w:rsid w:val="00673F25"/>
    <w:rsid w:val="006765A6"/>
    <w:rsid w:val="0067685B"/>
    <w:rsid w:val="00680017"/>
    <w:rsid w:val="00683DA3"/>
    <w:rsid w:val="00685116"/>
    <w:rsid w:val="00692258"/>
    <w:rsid w:val="00694051"/>
    <w:rsid w:val="006A247C"/>
    <w:rsid w:val="006A62FC"/>
    <w:rsid w:val="006B3C09"/>
    <w:rsid w:val="006B4EC8"/>
    <w:rsid w:val="006C7FB7"/>
    <w:rsid w:val="006D21F7"/>
    <w:rsid w:val="006D5BCB"/>
    <w:rsid w:val="006E5524"/>
    <w:rsid w:val="006E5F6F"/>
    <w:rsid w:val="006F04DA"/>
    <w:rsid w:val="006F133F"/>
    <w:rsid w:val="006F3357"/>
    <w:rsid w:val="00703CB8"/>
    <w:rsid w:val="00704CCE"/>
    <w:rsid w:val="00710DAB"/>
    <w:rsid w:val="00711C4A"/>
    <w:rsid w:val="00712023"/>
    <w:rsid w:val="00712A6F"/>
    <w:rsid w:val="0071373B"/>
    <w:rsid w:val="007167D8"/>
    <w:rsid w:val="0072013C"/>
    <w:rsid w:val="007309C8"/>
    <w:rsid w:val="007419B9"/>
    <w:rsid w:val="00742EBD"/>
    <w:rsid w:val="00744D26"/>
    <w:rsid w:val="00750AC6"/>
    <w:rsid w:val="0075339F"/>
    <w:rsid w:val="007554D3"/>
    <w:rsid w:val="00770DBC"/>
    <w:rsid w:val="00783C75"/>
    <w:rsid w:val="00787E57"/>
    <w:rsid w:val="00794F6D"/>
    <w:rsid w:val="007A3CB9"/>
    <w:rsid w:val="007B355C"/>
    <w:rsid w:val="007B71BE"/>
    <w:rsid w:val="007C4201"/>
    <w:rsid w:val="007D2635"/>
    <w:rsid w:val="007D2791"/>
    <w:rsid w:val="007E1978"/>
    <w:rsid w:val="007F1B30"/>
    <w:rsid w:val="007F2633"/>
    <w:rsid w:val="007F7EF8"/>
    <w:rsid w:val="008022DB"/>
    <w:rsid w:val="008047AD"/>
    <w:rsid w:val="00817C1E"/>
    <w:rsid w:val="00820A7F"/>
    <w:rsid w:val="00822649"/>
    <w:rsid w:val="00826E98"/>
    <w:rsid w:val="008308FC"/>
    <w:rsid w:val="0083418F"/>
    <w:rsid w:val="008449DB"/>
    <w:rsid w:val="00845ECD"/>
    <w:rsid w:val="0084600F"/>
    <w:rsid w:val="008473EB"/>
    <w:rsid w:val="008479D3"/>
    <w:rsid w:val="00851B88"/>
    <w:rsid w:val="0085703F"/>
    <w:rsid w:val="00857522"/>
    <w:rsid w:val="008601DB"/>
    <w:rsid w:val="00874D46"/>
    <w:rsid w:val="00875067"/>
    <w:rsid w:val="008820C0"/>
    <w:rsid w:val="00884EDD"/>
    <w:rsid w:val="00892451"/>
    <w:rsid w:val="008A0059"/>
    <w:rsid w:val="008A0335"/>
    <w:rsid w:val="008B276E"/>
    <w:rsid w:val="008C2CDE"/>
    <w:rsid w:val="008C3395"/>
    <w:rsid w:val="008C5322"/>
    <w:rsid w:val="008C7E1B"/>
    <w:rsid w:val="008D1419"/>
    <w:rsid w:val="008D6FEB"/>
    <w:rsid w:val="008D7723"/>
    <w:rsid w:val="008E6665"/>
    <w:rsid w:val="008F3DDF"/>
    <w:rsid w:val="008F7504"/>
    <w:rsid w:val="00900FC1"/>
    <w:rsid w:val="00901C54"/>
    <w:rsid w:val="009049D2"/>
    <w:rsid w:val="00907F52"/>
    <w:rsid w:val="009112CA"/>
    <w:rsid w:val="0091471E"/>
    <w:rsid w:val="009151FC"/>
    <w:rsid w:val="00926C61"/>
    <w:rsid w:val="0093415E"/>
    <w:rsid w:val="00942FDC"/>
    <w:rsid w:val="009576F5"/>
    <w:rsid w:val="00957D71"/>
    <w:rsid w:val="00960DA4"/>
    <w:rsid w:val="009670EC"/>
    <w:rsid w:val="00972A38"/>
    <w:rsid w:val="00991C8B"/>
    <w:rsid w:val="0099621C"/>
    <w:rsid w:val="00996E39"/>
    <w:rsid w:val="009A75FB"/>
    <w:rsid w:val="009B3A18"/>
    <w:rsid w:val="009B5BA1"/>
    <w:rsid w:val="009C51E0"/>
    <w:rsid w:val="009D3170"/>
    <w:rsid w:val="009D4BF7"/>
    <w:rsid w:val="009E1059"/>
    <w:rsid w:val="009F2A3F"/>
    <w:rsid w:val="009F7024"/>
    <w:rsid w:val="009F77CC"/>
    <w:rsid w:val="00A01195"/>
    <w:rsid w:val="00A01ECA"/>
    <w:rsid w:val="00A04760"/>
    <w:rsid w:val="00A10905"/>
    <w:rsid w:val="00A10B25"/>
    <w:rsid w:val="00A13074"/>
    <w:rsid w:val="00A1577B"/>
    <w:rsid w:val="00A20F10"/>
    <w:rsid w:val="00A24ABE"/>
    <w:rsid w:val="00A24E53"/>
    <w:rsid w:val="00A31559"/>
    <w:rsid w:val="00A353FD"/>
    <w:rsid w:val="00A367A4"/>
    <w:rsid w:val="00A37226"/>
    <w:rsid w:val="00A506C2"/>
    <w:rsid w:val="00A51291"/>
    <w:rsid w:val="00A52785"/>
    <w:rsid w:val="00A54BFF"/>
    <w:rsid w:val="00A6327C"/>
    <w:rsid w:val="00A706F2"/>
    <w:rsid w:val="00A73453"/>
    <w:rsid w:val="00A76EBE"/>
    <w:rsid w:val="00A76F57"/>
    <w:rsid w:val="00A923EF"/>
    <w:rsid w:val="00A92B99"/>
    <w:rsid w:val="00AA1059"/>
    <w:rsid w:val="00AA7466"/>
    <w:rsid w:val="00AB16FB"/>
    <w:rsid w:val="00AC213E"/>
    <w:rsid w:val="00AC269E"/>
    <w:rsid w:val="00AC548E"/>
    <w:rsid w:val="00AC7991"/>
    <w:rsid w:val="00AD2819"/>
    <w:rsid w:val="00AD787C"/>
    <w:rsid w:val="00AE2EDD"/>
    <w:rsid w:val="00AE35CB"/>
    <w:rsid w:val="00AF3EBC"/>
    <w:rsid w:val="00AF5FCA"/>
    <w:rsid w:val="00AF7006"/>
    <w:rsid w:val="00B01624"/>
    <w:rsid w:val="00B2616C"/>
    <w:rsid w:val="00B27107"/>
    <w:rsid w:val="00B45AA2"/>
    <w:rsid w:val="00B46ADE"/>
    <w:rsid w:val="00B543F0"/>
    <w:rsid w:val="00B61852"/>
    <w:rsid w:val="00B632DE"/>
    <w:rsid w:val="00B64767"/>
    <w:rsid w:val="00B64E82"/>
    <w:rsid w:val="00B66052"/>
    <w:rsid w:val="00B7417B"/>
    <w:rsid w:val="00B747D2"/>
    <w:rsid w:val="00B779D3"/>
    <w:rsid w:val="00B80625"/>
    <w:rsid w:val="00B87A58"/>
    <w:rsid w:val="00B95312"/>
    <w:rsid w:val="00B96B66"/>
    <w:rsid w:val="00B96FD5"/>
    <w:rsid w:val="00BA38FD"/>
    <w:rsid w:val="00BA688F"/>
    <w:rsid w:val="00BB1873"/>
    <w:rsid w:val="00BB1991"/>
    <w:rsid w:val="00BB2F90"/>
    <w:rsid w:val="00BB5DAB"/>
    <w:rsid w:val="00BC1010"/>
    <w:rsid w:val="00BC494F"/>
    <w:rsid w:val="00BC7BC8"/>
    <w:rsid w:val="00BD1614"/>
    <w:rsid w:val="00BF2F6A"/>
    <w:rsid w:val="00BF32C8"/>
    <w:rsid w:val="00BF49EA"/>
    <w:rsid w:val="00C00A43"/>
    <w:rsid w:val="00C01BB6"/>
    <w:rsid w:val="00C04684"/>
    <w:rsid w:val="00C27694"/>
    <w:rsid w:val="00C31985"/>
    <w:rsid w:val="00C341A8"/>
    <w:rsid w:val="00C35995"/>
    <w:rsid w:val="00C36815"/>
    <w:rsid w:val="00C4336B"/>
    <w:rsid w:val="00C43C08"/>
    <w:rsid w:val="00C453A0"/>
    <w:rsid w:val="00C51F4F"/>
    <w:rsid w:val="00C53701"/>
    <w:rsid w:val="00C63CF4"/>
    <w:rsid w:val="00C6670D"/>
    <w:rsid w:val="00C71AD8"/>
    <w:rsid w:val="00C72B0E"/>
    <w:rsid w:val="00C7334C"/>
    <w:rsid w:val="00C74C66"/>
    <w:rsid w:val="00C75842"/>
    <w:rsid w:val="00C75C65"/>
    <w:rsid w:val="00C82670"/>
    <w:rsid w:val="00C82BBD"/>
    <w:rsid w:val="00C843CA"/>
    <w:rsid w:val="00C92653"/>
    <w:rsid w:val="00C95865"/>
    <w:rsid w:val="00CA3005"/>
    <w:rsid w:val="00CA3353"/>
    <w:rsid w:val="00CA7D16"/>
    <w:rsid w:val="00CB5380"/>
    <w:rsid w:val="00CC0F71"/>
    <w:rsid w:val="00CC3823"/>
    <w:rsid w:val="00CC5F33"/>
    <w:rsid w:val="00CD126B"/>
    <w:rsid w:val="00CD1BF1"/>
    <w:rsid w:val="00CE758A"/>
    <w:rsid w:val="00CE7DB7"/>
    <w:rsid w:val="00CF0266"/>
    <w:rsid w:val="00CF6608"/>
    <w:rsid w:val="00D248E1"/>
    <w:rsid w:val="00D32291"/>
    <w:rsid w:val="00D36E8C"/>
    <w:rsid w:val="00D43B0B"/>
    <w:rsid w:val="00D6044C"/>
    <w:rsid w:val="00D6694F"/>
    <w:rsid w:val="00D70D40"/>
    <w:rsid w:val="00D71413"/>
    <w:rsid w:val="00D71F21"/>
    <w:rsid w:val="00D7276B"/>
    <w:rsid w:val="00D80C40"/>
    <w:rsid w:val="00D812C8"/>
    <w:rsid w:val="00D829BF"/>
    <w:rsid w:val="00D853EF"/>
    <w:rsid w:val="00DA2BE2"/>
    <w:rsid w:val="00DA3531"/>
    <w:rsid w:val="00DA3759"/>
    <w:rsid w:val="00DB1EED"/>
    <w:rsid w:val="00DB37E9"/>
    <w:rsid w:val="00DB432E"/>
    <w:rsid w:val="00DB4F85"/>
    <w:rsid w:val="00DB63DF"/>
    <w:rsid w:val="00DC519F"/>
    <w:rsid w:val="00DD0266"/>
    <w:rsid w:val="00DD614D"/>
    <w:rsid w:val="00DE6C29"/>
    <w:rsid w:val="00DE70A7"/>
    <w:rsid w:val="00DF1D6B"/>
    <w:rsid w:val="00DF23A4"/>
    <w:rsid w:val="00DF4B85"/>
    <w:rsid w:val="00DF5DD5"/>
    <w:rsid w:val="00E11742"/>
    <w:rsid w:val="00E14710"/>
    <w:rsid w:val="00E15993"/>
    <w:rsid w:val="00E21D35"/>
    <w:rsid w:val="00E2532C"/>
    <w:rsid w:val="00E35DB1"/>
    <w:rsid w:val="00E37CEE"/>
    <w:rsid w:val="00E464DE"/>
    <w:rsid w:val="00E51A7A"/>
    <w:rsid w:val="00E578D3"/>
    <w:rsid w:val="00E60D8C"/>
    <w:rsid w:val="00E634E9"/>
    <w:rsid w:val="00E64E64"/>
    <w:rsid w:val="00E65972"/>
    <w:rsid w:val="00E82485"/>
    <w:rsid w:val="00E86CDB"/>
    <w:rsid w:val="00E874F8"/>
    <w:rsid w:val="00E93FB9"/>
    <w:rsid w:val="00EA6FB1"/>
    <w:rsid w:val="00EC254D"/>
    <w:rsid w:val="00EC7BDE"/>
    <w:rsid w:val="00EC7E2B"/>
    <w:rsid w:val="00ED112F"/>
    <w:rsid w:val="00ED62D5"/>
    <w:rsid w:val="00ED7BF7"/>
    <w:rsid w:val="00EE1671"/>
    <w:rsid w:val="00EF1CF7"/>
    <w:rsid w:val="00EF3E6A"/>
    <w:rsid w:val="00F00B77"/>
    <w:rsid w:val="00F07C26"/>
    <w:rsid w:val="00F13034"/>
    <w:rsid w:val="00F21409"/>
    <w:rsid w:val="00F26185"/>
    <w:rsid w:val="00F2758A"/>
    <w:rsid w:val="00F338D5"/>
    <w:rsid w:val="00F36104"/>
    <w:rsid w:val="00F436B1"/>
    <w:rsid w:val="00F54110"/>
    <w:rsid w:val="00F56032"/>
    <w:rsid w:val="00F56FF1"/>
    <w:rsid w:val="00F60CBA"/>
    <w:rsid w:val="00F6235B"/>
    <w:rsid w:val="00F62D54"/>
    <w:rsid w:val="00F653D4"/>
    <w:rsid w:val="00F70D17"/>
    <w:rsid w:val="00F71FC9"/>
    <w:rsid w:val="00F7412D"/>
    <w:rsid w:val="00F853A8"/>
    <w:rsid w:val="00F874BF"/>
    <w:rsid w:val="00F912CC"/>
    <w:rsid w:val="00F949C7"/>
    <w:rsid w:val="00F96415"/>
    <w:rsid w:val="00F96598"/>
    <w:rsid w:val="00F97035"/>
    <w:rsid w:val="00FA070E"/>
    <w:rsid w:val="00FA4BAC"/>
    <w:rsid w:val="00FA6FDA"/>
    <w:rsid w:val="00FA71E8"/>
    <w:rsid w:val="00FB1492"/>
    <w:rsid w:val="00FB4A0B"/>
    <w:rsid w:val="00FC29B1"/>
    <w:rsid w:val="00FC35E6"/>
    <w:rsid w:val="00FC4108"/>
    <w:rsid w:val="00FE3E8A"/>
    <w:rsid w:val="00FE5CBE"/>
    <w:rsid w:val="00FE6B89"/>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09789">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20585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FCBC-ACE1-438F-BB47-AF6462A7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46</Pages>
  <Words>20001</Words>
  <Characters>108011</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241</cp:revision>
  <cp:lastPrinted>2019-06-11T19:30:00Z</cp:lastPrinted>
  <dcterms:created xsi:type="dcterms:W3CDTF">2019-05-08T14:45:00Z</dcterms:created>
  <dcterms:modified xsi:type="dcterms:W3CDTF">2019-06-17T19:03:00Z</dcterms:modified>
</cp:coreProperties>
</file>