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7E7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O Município de Gaspar, através do Serviço Autônomo Municipal de Água e Esgoto (SAMAE);</w:t>
      </w:r>
      <w:r>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7438E9">
        <w:rPr>
          <w:rFonts w:ascii="Book Antiqua" w:eastAsia="Book Antiqua" w:hAnsi="Book Antiqua"/>
          <w:sz w:val="40"/>
          <w:szCs w:val="40"/>
          <w:lang w:val="pt-BR"/>
        </w:rPr>
        <w:t>163/2019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7438E9">
        <w:rPr>
          <w:rFonts w:ascii="Book Antiqua" w:eastAsia="Book Antiqua" w:hAnsi="Book Antiqua"/>
          <w:sz w:val="40"/>
          <w:szCs w:val="40"/>
          <w:lang w:val="pt-BR"/>
        </w:rPr>
        <w:t>081/2019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7438E9" w:rsidRPr="00DB750A" w:rsidRDefault="007438E9" w:rsidP="007438E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7438E9" w:rsidRPr="00195D34" w:rsidRDefault="007438E9" w:rsidP="007438E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7438E9" w:rsidRDefault="007438E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E7A80">
        <w:rPr>
          <w:rFonts w:ascii="Book Antiqua" w:hAnsi="Book Antiqua"/>
          <w:b/>
          <w:sz w:val="24"/>
          <w:szCs w:val="24"/>
          <w:lang w:val="pt-BR"/>
        </w:rPr>
        <w:t>TÍTULO:</w:t>
      </w:r>
      <w:r w:rsidRPr="007E7A80">
        <w:rPr>
          <w:rFonts w:ascii="Book Antiqua" w:hAnsi="Book Antiqua"/>
          <w:sz w:val="24"/>
          <w:szCs w:val="24"/>
          <w:lang w:val="pt-BR"/>
        </w:rPr>
        <w:t xml:space="preserve"> </w:t>
      </w:r>
      <w:r w:rsidR="007E7A80" w:rsidRPr="007E7A80">
        <w:rPr>
          <w:rFonts w:ascii="Book Antiqua" w:eastAsia="Book Antiqua" w:hAnsi="Book Antiqua"/>
          <w:sz w:val="24"/>
          <w:szCs w:val="24"/>
          <w:lang w:val="pt-BR"/>
        </w:rPr>
        <w:t xml:space="preserve">AQUISIÇÃO DE </w:t>
      </w:r>
      <w:r w:rsidR="007438E9">
        <w:rPr>
          <w:rFonts w:ascii="Book Antiqua" w:eastAsia="Book Antiqua" w:hAnsi="Book Antiqua"/>
          <w:sz w:val="24"/>
          <w:szCs w:val="24"/>
          <w:lang w:val="pt-BR"/>
        </w:rPr>
        <w:t>GRUPO GERADOR.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w:t>
      </w:r>
      <w:r w:rsidR="007438E9">
        <w:rPr>
          <w:rFonts w:ascii="Book Antiqua" w:hAnsi="Book Antiqua" w:cs="Book Antiqua"/>
          <w:bCs/>
          <w:sz w:val="24"/>
          <w:szCs w:val="24"/>
          <w:lang w:val="pt-BR" w:eastAsia="pt-BR"/>
        </w:rPr>
        <w:t>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7E7A80">
        <w:rPr>
          <w:rFonts w:ascii="Book Antiqua" w:hAnsi="Book Antiqua"/>
          <w:bCs/>
          <w:sz w:val="24"/>
          <w:szCs w:val="24"/>
        </w:rPr>
        <w:t>Única.</w:t>
      </w:r>
    </w:p>
    <w:p w:rsidR="008D5E7D" w:rsidRPr="007E7A80" w:rsidRDefault="00F57E63" w:rsidP="008D5E7D">
      <w:pPr>
        <w:jc w:val="both"/>
        <w:rPr>
          <w:rFonts w:ascii="Book Antiqua" w:hAnsi="Book Antiqua" w:cs="Calibri"/>
          <w:b/>
          <w:bCs/>
          <w:color w:val="000000"/>
          <w:sz w:val="24"/>
          <w:szCs w:val="24"/>
          <w:lang w:val="pt-BR" w:eastAsia="pt-BR"/>
        </w:rPr>
      </w:pPr>
      <w:r w:rsidRPr="007E7A80">
        <w:rPr>
          <w:rFonts w:ascii="Book Antiqua" w:hAnsi="Book Antiqua" w:cs="Book Antiqua"/>
          <w:b/>
          <w:bCs/>
          <w:sz w:val="24"/>
          <w:szCs w:val="24"/>
          <w:lang w:val="pt-BR"/>
        </w:rPr>
        <w:t>Valor Estimado da Licitação:</w:t>
      </w:r>
      <w:r w:rsidR="00DB750A" w:rsidRPr="007E7A80">
        <w:rPr>
          <w:rFonts w:ascii="Book Antiqua" w:hAnsi="Book Antiqua" w:cs="Book Antiqua"/>
          <w:b/>
          <w:bCs/>
          <w:sz w:val="24"/>
          <w:szCs w:val="24"/>
          <w:lang w:val="pt-BR"/>
        </w:rPr>
        <w:t xml:space="preserve"> </w:t>
      </w:r>
      <w:r w:rsidR="00DB750A" w:rsidRPr="007E7A80">
        <w:rPr>
          <w:rFonts w:ascii="Book Antiqua" w:hAnsi="Book Antiqua" w:cs="Book Antiqua"/>
          <w:bCs/>
          <w:sz w:val="24"/>
          <w:szCs w:val="24"/>
          <w:lang w:val="pt-BR"/>
        </w:rPr>
        <w:t>R$</w:t>
      </w:r>
      <w:r w:rsidR="008D5E7D" w:rsidRPr="007E7A80">
        <w:rPr>
          <w:rFonts w:ascii="Book Antiqua" w:hAnsi="Book Antiqua" w:cs="Book Antiqua"/>
          <w:bCs/>
          <w:sz w:val="24"/>
          <w:szCs w:val="24"/>
          <w:lang w:val="pt-BR"/>
        </w:rPr>
        <w:t xml:space="preserve"> </w:t>
      </w:r>
      <w:r w:rsidR="007438E9">
        <w:rPr>
          <w:rFonts w:ascii="Book Antiqua" w:hAnsi="Book Antiqua" w:cs="Book Antiqua"/>
          <w:bCs/>
          <w:sz w:val="24"/>
          <w:szCs w:val="24"/>
          <w:lang w:val="pt-BR"/>
        </w:rPr>
        <w:t>25.729,72.</w:t>
      </w: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7E7A80">
        <w:rPr>
          <w:rFonts w:ascii="Book Antiqua" w:eastAsia="Book Antiqua" w:hAnsi="Book Antiqua"/>
          <w:b/>
          <w:sz w:val="24"/>
          <w:szCs w:val="24"/>
          <w:lang w:val="pt-BR"/>
        </w:rPr>
        <w:t>Regência:</w:t>
      </w:r>
      <w:r w:rsidRPr="007E7A80">
        <w:rPr>
          <w:rFonts w:ascii="Book Antiqua" w:eastAsia="Book Antiqua" w:hAnsi="Book Antiqua"/>
          <w:sz w:val="24"/>
          <w:szCs w:val="24"/>
          <w:lang w:val="pt-BR"/>
        </w:rPr>
        <w:t xml:space="preserve"> </w:t>
      </w:r>
      <w:r w:rsidR="007E7A80" w:rsidRPr="007E7A80">
        <w:rPr>
          <w:rFonts w:ascii="Book Antiqua" w:hAnsi="Book Antiqua"/>
          <w:sz w:val="24"/>
          <w:szCs w:val="24"/>
          <w:lang w:val="pt-BR"/>
        </w:rPr>
        <w:t xml:space="preserve">Lei nº 10.520/2002, Decreto Municipal nº 783/2005, Lei Complementar nº 123/2006, Lei nº 8.666/93 e suas alterações e </w:t>
      </w:r>
      <w:r w:rsidR="007E7A80" w:rsidRPr="007E7A80">
        <w:rPr>
          <w:rFonts w:ascii="Book Antiqua" w:eastAsia="Book Antiqua" w:hAnsi="Book Antiqua"/>
          <w:sz w:val="24"/>
          <w:szCs w:val="24"/>
          <w:lang w:val="pt-BR"/>
        </w:rPr>
        <w:t>Decreto Municipal nº 7.241/2016</w:t>
      </w:r>
      <w:r w:rsidR="007E7A80" w:rsidRPr="007E7A8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3B6C60">
        <w:rPr>
          <w:rStyle w:val="nfase"/>
          <w:rFonts w:ascii="Book Antiqua" w:hAnsi="Book Antiqua"/>
          <w:b/>
          <w:i w:val="0"/>
          <w:sz w:val="24"/>
          <w:szCs w:val="24"/>
        </w:rPr>
        <w:t>23/07</w:t>
      </w:r>
      <w:r w:rsidRPr="007438E9">
        <w:rPr>
          <w:rStyle w:val="nfase"/>
          <w:rFonts w:ascii="Book Antiqua" w:hAnsi="Book Antiqua"/>
          <w:b/>
          <w:i w:val="0"/>
          <w:sz w:val="24"/>
          <w:szCs w:val="24"/>
        </w:rPr>
        <w:t>/2019</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3B6C60">
        <w:rPr>
          <w:rStyle w:val="nfase"/>
          <w:rFonts w:ascii="Book Antiqua" w:hAnsi="Book Antiqua"/>
          <w:b/>
          <w:i w:val="0"/>
          <w:sz w:val="24"/>
          <w:szCs w:val="24"/>
        </w:rPr>
        <w:t>23/07</w:t>
      </w:r>
      <w:r w:rsidRPr="007438E9">
        <w:rPr>
          <w:rStyle w:val="nfase"/>
          <w:rFonts w:ascii="Book Antiqua" w:hAnsi="Book Antiqua"/>
          <w:b/>
          <w:i w:val="0"/>
          <w:sz w:val="24"/>
          <w:szCs w:val="24"/>
        </w:rPr>
        <w:t>/2019</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7A80">
        <w:rPr>
          <w:rFonts w:ascii="Book Antiqua" w:hAnsi="Book Antiqua"/>
          <w:b/>
          <w:sz w:val="22"/>
          <w:szCs w:val="22"/>
          <w:lang w:val="pt-BR"/>
        </w:rPr>
        <w:t>1</w:t>
      </w:r>
      <w:r w:rsidR="00AE65BA" w:rsidRPr="007E7A80">
        <w:rPr>
          <w:rFonts w:ascii="Book Antiqua" w:hAnsi="Book Antiqua"/>
          <w:b/>
          <w:sz w:val="22"/>
          <w:szCs w:val="22"/>
          <w:lang w:val="pt-BR"/>
        </w:rPr>
        <w:t>.</w:t>
      </w:r>
      <w:r w:rsidRPr="007E7A80">
        <w:rPr>
          <w:rFonts w:ascii="Book Antiqua" w:hAnsi="Book Antiqua"/>
          <w:b/>
          <w:sz w:val="22"/>
          <w:szCs w:val="22"/>
          <w:lang w:val="pt-BR"/>
        </w:rPr>
        <w:t xml:space="preserve"> DO OBJETO</w:t>
      </w:r>
      <w:r w:rsidR="00AE65BA" w:rsidRPr="007E7A80">
        <w:rPr>
          <w:rFonts w:ascii="Book Antiqua" w:hAnsi="Book Antiqua"/>
          <w:b/>
          <w:sz w:val="22"/>
          <w:szCs w:val="22"/>
          <w:lang w:val="pt-BR"/>
        </w:rPr>
        <w:t xml:space="preserve"> </w:t>
      </w:r>
    </w:p>
    <w:p w:rsidR="00F57E63"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7E7A80">
        <w:rPr>
          <w:rFonts w:ascii="Book Antiqua" w:hAnsi="Book Antiqua"/>
          <w:sz w:val="22"/>
          <w:szCs w:val="22"/>
          <w:lang w:val="pt-BR"/>
        </w:rPr>
        <w:t>1.1 A pre</w:t>
      </w:r>
      <w:r w:rsidR="007E7A80">
        <w:rPr>
          <w:rFonts w:ascii="Book Antiqua" w:hAnsi="Book Antiqua"/>
          <w:sz w:val="22"/>
          <w:szCs w:val="22"/>
          <w:lang w:val="pt-BR"/>
        </w:rPr>
        <w:t>sente Licitação tem por objeto a</w:t>
      </w:r>
      <w:r w:rsidRPr="007E7A80">
        <w:rPr>
          <w:rFonts w:ascii="Book Antiqua" w:hAnsi="Book Antiqua"/>
          <w:sz w:val="22"/>
          <w:szCs w:val="22"/>
          <w:lang w:val="pt-BR"/>
        </w:rPr>
        <w:t xml:space="preserve"> </w:t>
      </w:r>
      <w:r w:rsidR="007E7A80" w:rsidRPr="00236FE2">
        <w:rPr>
          <w:rFonts w:ascii="Book Antiqua" w:eastAsia="Book Antiqua" w:hAnsi="Book Antiqua"/>
          <w:i/>
          <w:sz w:val="22"/>
          <w:szCs w:val="22"/>
        </w:rPr>
        <w:t>A</w:t>
      </w:r>
      <w:r w:rsidR="007E7A80" w:rsidRPr="00236FE2">
        <w:rPr>
          <w:rFonts w:ascii="Book Antiqua" w:eastAsia="Book Antiqua" w:hAnsi="Book Antiqua"/>
          <w:i/>
          <w:sz w:val="22"/>
          <w:szCs w:val="22"/>
          <w:lang w:val="pt-BR"/>
        </w:rPr>
        <w:t xml:space="preserve">quisição de </w:t>
      </w:r>
      <w:r w:rsidR="007438E9">
        <w:rPr>
          <w:rFonts w:ascii="Book Antiqua" w:eastAsia="Book Antiqua" w:hAnsi="Book Antiqua"/>
          <w:i/>
          <w:sz w:val="22"/>
          <w:szCs w:val="22"/>
          <w:lang w:val="pt-BR"/>
        </w:rPr>
        <w:t>Grupo Gerador</w:t>
      </w:r>
      <w:r w:rsidR="00C879A8" w:rsidRPr="007E7A80">
        <w:rPr>
          <w:rFonts w:ascii="Book Antiqua" w:eastAsia="Book Antiqua" w:hAnsi="Book Antiqua"/>
          <w:i/>
          <w:sz w:val="22"/>
          <w:szCs w:val="22"/>
        </w:rPr>
        <w:t xml:space="preserve">, </w:t>
      </w:r>
      <w:r w:rsidRPr="007E7A80">
        <w:rPr>
          <w:rFonts w:ascii="Book Antiqua" w:hAnsi="Book Antiqua"/>
          <w:sz w:val="22"/>
          <w:szCs w:val="22"/>
          <w:lang w:val="pt-BR"/>
        </w:rPr>
        <w:t>conforme as características descritas no ANEXO I</w:t>
      </w:r>
      <w:r w:rsidR="00602EA3" w:rsidRPr="007E7A80">
        <w:rPr>
          <w:rFonts w:ascii="Book Antiqua" w:hAnsi="Book Antiqua"/>
          <w:sz w:val="22"/>
          <w:szCs w:val="22"/>
          <w:lang w:val="pt-BR"/>
        </w:rPr>
        <w:t xml:space="preserve"> – Termo de Referência </w:t>
      </w:r>
      <w:r w:rsidRPr="007E7A80">
        <w:rPr>
          <w:rFonts w:ascii="Book Antiqua" w:hAnsi="Book Antiqua"/>
          <w:sz w:val="22"/>
          <w:szCs w:val="22"/>
          <w:lang w:val="pt-BR"/>
        </w:rPr>
        <w:t>e ANEXO II</w:t>
      </w:r>
      <w:proofErr w:type="gramStart"/>
      <w:r w:rsidR="00602EA3" w:rsidRPr="007E7A80">
        <w:rPr>
          <w:rFonts w:ascii="Book Antiqua" w:hAnsi="Book Antiqua"/>
          <w:sz w:val="22"/>
          <w:szCs w:val="22"/>
          <w:lang w:val="pt-BR"/>
        </w:rPr>
        <w:t xml:space="preserve">  </w:t>
      </w:r>
      <w:proofErr w:type="gramEnd"/>
      <w:r w:rsidR="00602EA3" w:rsidRPr="007E7A80">
        <w:rPr>
          <w:rFonts w:ascii="Book Antiqua" w:hAnsi="Book Antiqua"/>
          <w:sz w:val="22"/>
          <w:szCs w:val="22"/>
          <w:lang w:val="pt-BR"/>
        </w:rPr>
        <w:t xml:space="preserve">– </w:t>
      </w:r>
      <w:r w:rsidR="009F3D18" w:rsidRPr="007E7A80">
        <w:rPr>
          <w:rFonts w:ascii="Book Antiqua" w:hAnsi="Book Antiqua"/>
          <w:sz w:val="22"/>
          <w:szCs w:val="22"/>
        </w:rPr>
        <w:t>Proposta de Preços</w:t>
      </w:r>
      <w:r w:rsidRPr="007E7A80">
        <w:rPr>
          <w:rFonts w:ascii="Book Antiqua" w:hAnsi="Book Antiqua"/>
          <w:sz w:val="22"/>
          <w:szCs w:val="22"/>
          <w:lang w:val="pt-BR"/>
        </w:rPr>
        <w:t>.</w:t>
      </w:r>
    </w:p>
    <w:p w:rsidR="008A2BFD" w:rsidRPr="007E7A80" w:rsidRDefault="008A2BFD"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1.2 </w:t>
      </w:r>
      <w:r w:rsidR="000B729D">
        <w:rPr>
          <w:rFonts w:ascii="Book Antiqua" w:hAnsi="Book Antiqua"/>
          <w:sz w:val="22"/>
          <w:szCs w:val="22"/>
          <w:lang w:val="pt-BR"/>
        </w:rPr>
        <w:t xml:space="preserve">A presente despesa tem por justificativa a melhoria da modernização dos equipamentos e sistemas </w:t>
      </w:r>
      <w:r w:rsidR="000B729D">
        <w:rPr>
          <w:rFonts w:ascii="Book Antiqua" w:hAnsi="Book Antiqua"/>
          <w:sz w:val="22"/>
          <w:szCs w:val="22"/>
          <w:lang w:val="pt-BR"/>
        </w:rPr>
        <w:lastRenderedPageBreak/>
        <w:t xml:space="preserve">de trabalho do Serviço Autônomo Municipal de Água e Esgoto – SAMAE, para um melhor atendimento aos consumidores atendidos pela ETA V, moradores dos bairros Belchior Alto, </w:t>
      </w:r>
      <w:r w:rsidR="00D3280B">
        <w:rPr>
          <w:rFonts w:ascii="Book Antiqua" w:hAnsi="Book Antiqua"/>
          <w:sz w:val="22"/>
          <w:szCs w:val="22"/>
          <w:lang w:val="pt-BR"/>
        </w:rPr>
        <w:t xml:space="preserve">Belchior Central e Belchior Baixo, </w:t>
      </w:r>
      <w:r w:rsidR="00023634">
        <w:rPr>
          <w:rFonts w:ascii="Book Antiqua" w:hAnsi="Book Antiqua"/>
          <w:sz w:val="22"/>
          <w:szCs w:val="22"/>
          <w:lang w:val="pt-BR"/>
        </w:rPr>
        <w:t>totalizando aproximadamente 1.160 unidades consumidoras.</w:t>
      </w:r>
    </w:p>
    <w:p w:rsidR="001B01D8" w:rsidRDefault="001B01D8"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438E9">
              <w:rPr>
                <w:rFonts w:ascii="Book Antiqua" w:eastAsia="Book Antiqua" w:hAnsi="Book Antiqua"/>
                <w:b/>
                <w:lang w:val="pt-BR"/>
              </w:rPr>
              <w:t>163/2019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438E9">
              <w:rPr>
                <w:rFonts w:ascii="Book Antiqua" w:eastAsia="Book Antiqua" w:hAnsi="Book Antiqua"/>
                <w:b/>
                <w:lang w:val="pt-BR"/>
              </w:rPr>
              <w:t>081/2019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438E9">
              <w:rPr>
                <w:rFonts w:ascii="Book Antiqua" w:eastAsia="Book Antiqua" w:hAnsi="Book Antiqua"/>
                <w:b/>
                <w:lang w:val="pt-BR"/>
              </w:rPr>
              <w:t>163/2019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438E9">
              <w:rPr>
                <w:rFonts w:ascii="Book Antiqua" w:eastAsia="Book Antiqua" w:hAnsi="Book Antiqua"/>
                <w:b/>
                <w:lang w:val="pt-BR"/>
              </w:rPr>
              <w:t>081/2019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3F132E" w:rsidRDefault="00E0364E"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Pr>
          <w:rFonts w:ascii="Book Antiqua" w:hAnsi="Book Antiqua"/>
          <w:b/>
          <w:sz w:val="22"/>
          <w:szCs w:val="22"/>
        </w:rPr>
        <w:t>ESTE PROCESSO 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3F132E">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lastRenderedPageBreak/>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3.6 A proponente deverá apresentar inicialmente e em separado dos envelopes, Declaração para </w:t>
      </w:r>
      <w:r>
        <w:rPr>
          <w:rFonts w:ascii="Book Antiqua" w:hAnsi="Book Antiqua"/>
          <w:sz w:val="22"/>
          <w:szCs w:val="22"/>
        </w:rPr>
        <w:lastRenderedPageBreak/>
        <w:t>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6205A" w:rsidRDefault="0006205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3F13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w:t>
            </w:r>
            <w:r w:rsidR="00E0364E">
              <w:rPr>
                <w:rFonts w:ascii="Book Antiqua" w:hAnsi="Book Antiqua" w:cs="Book Antiqua"/>
                <w:bCs/>
                <w:sz w:val="22"/>
                <w:szCs w:val="22"/>
              </w:rPr>
              <w:t xml:space="preserve">ATORIAMENTE, no ANEXO II, a </w:t>
            </w:r>
            <w:r w:rsidR="00E0364E" w:rsidRPr="00E0364E">
              <w:rPr>
                <w:rFonts w:ascii="Book Antiqua" w:hAnsi="Book Antiqua" w:cs="Book Antiqua"/>
                <w:b/>
                <w:bCs/>
                <w:sz w:val="22"/>
                <w:szCs w:val="22"/>
              </w:rPr>
              <w:t>MARCA</w:t>
            </w:r>
            <w:r w:rsidR="00E0364E">
              <w:rPr>
                <w:rFonts w:ascii="Book Antiqua" w:hAnsi="Book Antiqua" w:cs="Book Antiqua"/>
                <w:bCs/>
                <w:sz w:val="22"/>
                <w:szCs w:val="22"/>
              </w:rPr>
              <w:t xml:space="preserve"> e o</w:t>
            </w:r>
            <w:r w:rsidRPr="00C27F50">
              <w:rPr>
                <w:rFonts w:ascii="Book Antiqua" w:hAnsi="Book Antiqua" w:cs="Book Antiqua"/>
                <w:bCs/>
                <w:sz w:val="22"/>
                <w:szCs w:val="22"/>
              </w:rPr>
              <w:t xml:space="preserve">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B77A9B" w:rsidRDefault="00B77A9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o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lastRenderedPageBreak/>
        <w:t>4.2.</w:t>
      </w:r>
      <w:r w:rsidR="00B77A9B">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lastRenderedPageBreak/>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93463" w:rsidRDefault="00293463"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06205A" w:rsidRDefault="0006205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F5680" w:rsidRDefault="00BF5680" w:rsidP="00BF56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10CFA">
        <w:rPr>
          <w:rFonts w:ascii="Book Antiqua" w:eastAsia="Book Antiqua" w:hAnsi="Book Antiqua"/>
          <w:b/>
          <w:sz w:val="22"/>
          <w:szCs w:val="22"/>
          <w:lang w:val="pt-BR"/>
        </w:rPr>
        <w:t>5.1.3 Qualificação Técnica:</w:t>
      </w:r>
    </w:p>
    <w:p w:rsidR="00BF5680" w:rsidRPr="003709E2" w:rsidRDefault="00BF5680" w:rsidP="00BF5680">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Comprovação de que a licitante f</w:t>
      </w:r>
      <w:r>
        <w:rPr>
          <w:rFonts w:ascii="Book Antiqua" w:hAnsi="Book Antiqua"/>
          <w:color w:val="000000"/>
          <w:sz w:val="22"/>
          <w:szCs w:val="22"/>
          <w:shd w:val="clear" w:color="auto" w:fill="FFFFFF"/>
        </w:rPr>
        <w:t>orneceu, sem restrição, produto(s)</w:t>
      </w:r>
      <w:r w:rsidRPr="003709E2">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BF5680" w:rsidRPr="003709E2" w:rsidRDefault="00BF5680" w:rsidP="00BF5680">
      <w:pPr>
        <w:widowControl w:val="0"/>
        <w:jc w:val="both"/>
        <w:rPr>
          <w:rFonts w:ascii="Book Antiqua" w:hAnsi="Book Antiqua" w:cs="Book Antiqua"/>
          <w:sz w:val="22"/>
          <w:szCs w:val="22"/>
        </w:rPr>
      </w:pPr>
    </w:p>
    <w:p w:rsidR="00BF5680" w:rsidRDefault="00BF5680" w:rsidP="00BF56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Pr>
          <w:rFonts w:ascii="Book Antiqua" w:hAnsi="Book Antiqua"/>
          <w:color w:val="000000"/>
          <w:sz w:val="22"/>
          <w:szCs w:val="22"/>
          <w:shd w:val="clear" w:color="auto" w:fill="FFFFFF"/>
        </w:rPr>
        <w:t>Atestado d</w:t>
      </w:r>
      <w:r w:rsidRPr="003709E2">
        <w:rPr>
          <w:rFonts w:ascii="Book Antiqua" w:hAnsi="Book Antiqua"/>
          <w:color w:val="000000"/>
          <w:sz w:val="22"/>
          <w:szCs w:val="22"/>
          <w:shd w:val="clear" w:color="auto" w:fill="FFFFFF"/>
        </w:rPr>
        <w:t>e Capacidade Técnica</w:t>
      </w:r>
      <w:r w:rsidRPr="00195D34">
        <w:rPr>
          <w:rFonts w:ascii="Book Antiqua" w:hAnsi="Book Antiqua"/>
          <w:sz w:val="22"/>
          <w:szCs w:val="22"/>
        </w:rPr>
        <w:t xml:space="preserve">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293463" w:rsidRPr="00212072" w:rsidRDefault="002934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w:t>
      </w:r>
      <w:r w:rsidR="00293463">
        <w:rPr>
          <w:rFonts w:ascii="Book Antiqua" w:eastAsia="Book Antiqua" w:hAnsi="Book Antiqua"/>
          <w:sz w:val="22"/>
          <w:szCs w:val="22"/>
        </w:rPr>
        <w:t>I</w:t>
      </w:r>
      <w:r>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293463">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w:t>
      </w:r>
      <w:r w:rsidRPr="00212072">
        <w:rPr>
          <w:rFonts w:ascii="Book Antiqua" w:hAnsi="Book Antiqua"/>
          <w:sz w:val="22"/>
          <w:szCs w:val="22"/>
          <w:shd w:val="clear" w:color="auto" w:fill="FFFFFF"/>
          <w:lang w:val="pt-BR"/>
        </w:rPr>
        <w:lastRenderedPageBreak/>
        <w:t>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8631CA" w:rsidRDefault="008631C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b/>
          <w:sz w:val="22"/>
          <w:szCs w:val="22"/>
        </w:rPr>
      </w:pPr>
      <w:r>
        <w:rPr>
          <w:rFonts w:ascii="Book Antiqua" w:eastAsia="Book Antiqua" w:hAnsi="Book Antiqua"/>
          <w:b/>
          <w:sz w:val="22"/>
          <w:szCs w:val="22"/>
        </w:rPr>
        <w:t>9. DA HOMOLOGAÇÃO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Pr>
          <w:rFonts w:ascii="Book Antiqua" w:eastAsia="Book Antiqua" w:hAnsi="Book Antiqua"/>
          <w:b/>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11.2 O atraso na execução regular das obrigações assumidas acarretará na suspensão dos pagamentos, </w:t>
      </w:r>
      <w:r w:rsidRPr="00AB68BC">
        <w:rPr>
          <w:rFonts w:ascii="Book Antiqua" w:eastAsia="Book Antiqua" w:hAnsi="Book Antiqua"/>
          <w:sz w:val="22"/>
          <w:szCs w:val="22"/>
        </w:rPr>
        <w:lastRenderedPageBreak/>
        <w:t>além das penalidades previstas neste Edital, no Contrato ou na Lei.</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11.3 </w:t>
      </w:r>
      <w:r w:rsidRPr="00AB68BC">
        <w:rPr>
          <w:rFonts w:ascii="Book Antiqua" w:eastAsia="Book Antiqua" w:hAnsi="Book Antiqua"/>
          <w:sz w:val="22"/>
        </w:rPr>
        <w:t>A CONTRATADA será responsável por eventuais danos havidos nos materiais</w:t>
      </w:r>
      <w:r w:rsidRPr="00AB68BC">
        <w:rPr>
          <w:rFonts w:ascii="Book Antiqua" w:eastAsia="Book Antiqua" w:hAnsi="Book Antiqua"/>
          <w:sz w:val="22"/>
          <w:szCs w:val="22"/>
        </w:rPr>
        <w:t>,</w:t>
      </w:r>
      <w:r w:rsidRPr="00AB68BC">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B68BC">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comprovem os fatos alegados.</w:t>
      </w:r>
    </w:p>
    <w:p w:rsidR="00AB68BC" w:rsidRDefault="00AB68BC"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12</w:t>
      </w:r>
      <w:r w:rsidR="00E05621" w:rsidRPr="00885496">
        <w:rPr>
          <w:rFonts w:ascii="Book Antiqua" w:eastAsia="Book Antiqua" w:hAnsi="Book Antiqua" w:cs="Arial"/>
          <w:b/>
          <w:sz w:val="22"/>
          <w:szCs w:val="22"/>
        </w:rPr>
        <w:t xml:space="preserve">. DAS CONDIÇÕES DE ENTREGA E RECEBIMENTO </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12.1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1337D8">
        <w:rPr>
          <w:rFonts w:ascii="Book Antiqua" w:hAnsi="Book Antiqua"/>
          <w:sz w:val="22"/>
          <w:szCs w:val="22"/>
        </w:rPr>
        <w:t>12</w:t>
      </w:r>
      <w:r w:rsidRPr="005E3B35">
        <w:rPr>
          <w:rFonts w:ascii="Book Antiqua" w:hAnsi="Book Antiqua"/>
          <w:sz w:val="22"/>
          <w:szCs w:val="22"/>
        </w:rPr>
        <w:t xml:space="preserve"> (</w:t>
      </w:r>
      <w:r w:rsidR="001337D8">
        <w:rPr>
          <w:rFonts w:ascii="Book Antiqua" w:hAnsi="Book Antiqua"/>
          <w:sz w:val="22"/>
          <w:szCs w:val="22"/>
        </w:rPr>
        <w:t>doze</w:t>
      </w:r>
      <w:r w:rsidRPr="005E3B35">
        <w:rPr>
          <w:rFonts w:ascii="Book Antiqua" w:hAnsi="Book Antiqua"/>
          <w:sz w:val="22"/>
          <w:szCs w:val="22"/>
        </w:rPr>
        <w:t xml:space="preserve">) </w:t>
      </w:r>
      <w:r w:rsidR="001337D8">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33052"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12.2 A aquisição </w:t>
      </w:r>
      <w:r w:rsidR="00334297">
        <w:rPr>
          <w:rFonts w:ascii="Book Antiqua" w:eastAsia="Book Antiqua" w:hAnsi="Book Antiqua"/>
          <w:sz w:val="22"/>
          <w:szCs w:val="22"/>
          <w:shd w:val="clear" w:color="auto" w:fill="FFFFFF"/>
        </w:rPr>
        <w:t>do Grupo Gerador</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00C33052"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12.3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00CB1A23">
        <w:rPr>
          <w:rFonts w:ascii="Book Antiqua" w:eastAsia="Book Antiqua" w:hAnsi="Book Antiqua"/>
          <w:sz w:val="22"/>
        </w:rPr>
        <w:t xml:space="preserve">no prazo máximo de </w:t>
      </w:r>
      <w:r w:rsidR="003E349D">
        <w:rPr>
          <w:rFonts w:ascii="Book Antiqua" w:eastAsia="Book Antiqua" w:hAnsi="Book Antiqua"/>
          <w:b/>
          <w:sz w:val="22"/>
        </w:rPr>
        <w:t>40</w:t>
      </w:r>
      <w:r w:rsidR="00CB1A23" w:rsidRPr="00CB1A23">
        <w:rPr>
          <w:rFonts w:ascii="Book Antiqua" w:eastAsia="Book Antiqua" w:hAnsi="Book Antiqua"/>
          <w:b/>
          <w:sz w:val="22"/>
        </w:rPr>
        <w:t xml:space="preserve"> (</w:t>
      </w:r>
      <w:r w:rsidR="003E349D">
        <w:rPr>
          <w:rFonts w:ascii="Book Antiqua" w:eastAsia="Book Antiqua" w:hAnsi="Book Antiqua"/>
          <w:b/>
          <w:sz w:val="22"/>
        </w:rPr>
        <w:t>quarenta</w:t>
      </w:r>
      <w:r w:rsidR="00CB1A23" w:rsidRPr="00CB1A23">
        <w:rPr>
          <w:rFonts w:ascii="Book Antiqua" w:eastAsia="Book Antiqua" w:hAnsi="Book Antiqua"/>
          <w:b/>
          <w:sz w:val="22"/>
        </w:rPr>
        <w:t>) dias</w:t>
      </w:r>
      <w:r w:rsidR="003E349D">
        <w:rPr>
          <w:rFonts w:ascii="Book Antiqua" w:eastAsia="Book Antiqua" w:hAnsi="Book Antiqua"/>
          <w:b/>
          <w:sz w:val="22"/>
        </w:rPr>
        <w:t xml:space="preserve"> corridos</w:t>
      </w:r>
      <w:r w:rsidR="00CB1A23">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w:t>
      </w:r>
      <w:r w:rsidR="003E349D">
        <w:rPr>
          <w:rFonts w:ascii="Book Antiqua" w:eastAsia="Book Antiqua" w:hAnsi="Book Antiqua"/>
          <w:sz w:val="22"/>
        </w:rPr>
        <w:t>.</w:t>
      </w:r>
    </w:p>
    <w:p w:rsidR="003E349D" w:rsidRDefault="003E349D"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12.4 A instalação deverá ocorrer no seguinte local:</w:t>
      </w:r>
    </w:p>
    <w:p w:rsidR="00AB68BC"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3E349D" w:rsidRDefault="003E349D" w:rsidP="00C33052">
      <w:pPr>
        <w:jc w:val="both"/>
        <w:rPr>
          <w:rFonts w:ascii="Book Antiqua" w:hAnsi="Book Antiqua" w:cs="Book Antiqua"/>
          <w:sz w:val="22"/>
          <w:szCs w:val="22"/>
          <w:shd w:val="clear" w:color="auto" w:fill="FFFFFF"/>
        </w:rPr>
      </w:pPr>
      <w:r w:rsidRPr="003E349D">
        <w:rPr>
          <w:rFonts w:ascii="Book Antiqua" w:hAnsi="Book Antiqua" w:cs="Book Antiqua"/>
          <w:b/>
          <w:sz w:val="22"/>
          <w:szCs w:val="22"/>
          <w:shd w:val="clear" w:color="auto" w:fill="FFFFFF"/>
        </w:rPr>
        <w:t>ANEXO A ETA V</w:t>
      </w:r>
      <w:r>
        <w:rPr>
          <w:rFonts w:ascii="Book Antiqua" w:hAnsi="Book Antiqua" w:cs="Book Antiqua"/>
          <w:sz w:val="22"/>
          <w:szCs w:val="22"/>
          <w:shd w:val="clear" w:color="auto" w:fill="FFFFFF"/>
        </w:rPr>
        <w:t xml:space="preserve"> – Rua Nova Biguaçu</w:t>
      </w:r>
      <w:r w:rsidR="00C33052" w:rsidRPr="00C33052">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Bairro Belchior Alto</w:t>
      </w:r>
      <w:r w:rsidR="00C33052" w:rsidRPr="00C33052">
        <w:rPr>
          <w:rFonts w:ascii="Book Antiqua" w:hAnsi="Book Antiqua" w:cs="Book Antiqua"/>
          <w:sz w:val="22"/>
          <w:szCs w:val="22"/>
          <w:shd w:val="clear" w:color="auto" w:fill="FFFFFF"/>
        </w:rPr>
        <w:t>, Gaspar/</w:t>
      </w:r>
      <w:r>
        <w:rPr>
          <w:rFonts w:ascii="Book Antiqua" w:hAnsi="Book Antiqua" w:cs="Book Antiqua"/>
          <w:sz w:val="22"/>
          <w:szCs w:val="22"/>
          <w:shd w:val="clear" w:color="auto" w:fill="FFFFFF"/>
        </w:rPr>
        <w:t>SC (horário de expediente: 08h00</w:t>
      </w:r>
      <w:r w:rsidR="00C33052" w:rsidRPr="00C33052">
        <w:rPr>
          <w:rFonts w:ascii="Book Antiqua" w:hAnsi="Book Antiqua" w:cs="Book Antiqua"/>
          <w:sz w:val="22"/>
          <w:szCs w:val="22"/>
          <w:shd w:val="clear" w:color="auto" w:fill="FFFFFF"/>
        </w:rPr>
        <w:t xml:space="preserve">min às </w:t>
      </w:r>
      <w:r>
        <w:rPr>
          <w:rFonts w:ascii="Book Antiqua" w:hAnsi="Book Antiqua" w:cs="Book Antiqua"/>
          <w:sz w:val="22"/>
          <w:szCs w:val="22"/>
          <w:shd w:val="clear" w:color="auto" w:fill="FFFFFF"/>
        </w:rPr>
        <w:t>14h00min).</w:t>
      </w:r>
    </w:p>
    <w:p w:rsidR="00C33052" w:rsidRPr="00C33052" w:rsidRDefault="00C33052" w:rsidP="00C33052">
      <w:pPr>
        <w:jc w:val="both"/>
        <w:rPr>
          <w:rFonts w:ascii="Book Antiqua" w:hAnsi="Book Antiqua" w:cs="Book Antiqua"/>
          <w:sz w:val="22"/>
          <w:szCs w:val="22"/>
          <w:shd w:val="clear" w:color="auto" w:fill="FFFFFF"/>
        </w:rPr>
      </w:pP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3E349D">
        <w:rPr>
          <w:rFonts w:ascii="Book Antiqua" w:eastAsia="Book Antiqua" w:hAnsi="Book Antiqua"/>
          <w:sz w:val="22"/>
          <w:szCs w:val="22"/>
          <w:shd w:val="clear" w:color="auto" w:fill="FFFFFF"/>
        </w:rPr>
        <w:t>.4</w:t>
      </w:r>
      <w:r w:rsidR="00414B31">
        <w:rPr>
          <w:rFonts w:ascii="Book Antiqua" w:eastAsia="Book Antiqua" w:hAnsi="Book Antiqua"/>
          <w:sz w:val="22"/>
          <w:szCs w:val="22"/>
          <w:shd w:val="clear" w:color="auto" w:fill="FFFFFF"/>
        </w:rPr>
        <w:t>.1 Poderá</w:t>
      </w:r>
      <w:r w:rsidR="00C33052" w:rsidRPr="003A6DB2">
        <w:rPr>
          <w:rFonts w:ascii="Book Antiqua" w:eastAsia="Book Antiqua" w:hAnsi="Book Antiqua"/>
          <w:sz w:val="22"/>
          <w:szCs w:val="22"/>
          <w:shd w:val="clear" w:color="auto" w:fill="FFFFFF"/>
        </w:rPr>
        <w:t xml:space="preserve"> ser solicitada entrega em outro</w:t>
      </w:r>
      <w:r w:rsidR="00414B31">
        <w:rPr>
          <w:rFonts w:ascii="Book Antiqua" w:eastAsia="Book Antiqua" w:hAnsi="Book Antiqua"/>
          <w:sz w:val="22"/>
          <w:szCs w:val="22"/>
          <w:shd w:val="clear" w:color="auto" w:fill="FFFFFF"/>
        </w:rPr>
        <w:t xml:space="preserve"> local</w:t>
      </w:r>
      <w:r w:rsidR="00C33052" w:rsidRPr="003A6DB2">
        <w:rPr>
          <w:rFonts w:ascii="Book Antiqua" w:eastAsia="Book Antiqua" w:hAnsi="Book Antiqua"/>
          <w:sz w:val="22"/>
          <w:szCs w:val="22"/>
          <w:shd w:val="clear" w:color="auto" w:fill="FFFFFF"/>
        </w:rPr>
        <w:t xml:space="preserve"> não estipulado neste Edital, sendo que o fornecedor obriga-se a </w:t>
      </w:r>
      <w:r w:rsidR="003E349D">
        <w:rPr>
          <w:rFonts w:ascii="Book Antiqua" w:eastAsia="Book Antiqua" w:hAnsi="Book Antiqua"/>
          <w:sz w:val="22"/>
          <w:szCs w:val="22"/>
          <w:shd w:val="clear" w:color="auto" w:fill="FFFFFF"/>
        </w:rPr>
        <w:t>instalar</w:t>
      </w:r>
      <w:r w:rsidR="00C33052" w:rsidRPr="003A6DB2">
        <w:rPr>
          <w:rFonts w:ascii="Book Antiqua" w:eastAsia="Book Antiqua" w:hAnsi="Book Antiqua"/>
          <w:sz w:val="22"/>
          <w:szCs w:val="22"/>
          <w:shd w:val="clear" w:color="auto" w:fill="FFFFFF"/>
        </w:rPr>
        <w:t xml:space="preserve"> no local indicado, desde que seja dentro do Município de Gaspar.</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33052" w:rsidRPr="003A6DB2"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12</w:t>
      </w:r>
      <w:r w:rsidR="003E349D">
        <w:rPr>
          <w:rFonts w:ascii="Book Antiqua" w:eastAsia="Book Antiqua" w:hAnsi="Book Antiqua" w:cs="Arial"/>
          <w:sz w:val="22"/>
          <w:szCs w:val="22"/>
        </w:rPr>
        <w:t>.5</w:t>
      </w:r>
      <w:r w:rsidR="00C33052"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w:t>
      </w:r>
      <w:r w:rsidR="003E349D">
        <w:rPr>
          <w:rFonts w:ascii="Book Antiqua" w:eastAsia="Book Antiqua" w:hAnsi="Book Antiqua" w:cs="Arial"/>
          <w:sz w:val="22"/>
          <w:szCs w:val="22"/>
          <w:shd w:val="clear" w:color="auto" w:fill="FFFFFF"/>
        </w:rPr>
        <w:t>6</w:t>
      </w:r>
      <w:r w:rsidR="00C33052" w:rsidRPr="003A6DB2">
        <w:rPr>
          <w:rFonts w:ascii="Book Antiqua" w:eastAsia="Book Antiqua" w:hAnsi="Book Antiqua" w:cs="Arial"/>
          <w:sz w:val="22"/>
          <w:szCs w:val="22"/>
          <w:shd w:val="clear" w:color="auto" w:fill="FFFFFF"/>
        </w:rPr>
        <w:t xml:space="preserve"> Fica aqui estabelecido que o</w:t>
      </w:r>
      <w:r w:rsidR="003E349D">
        <w:rPr>
          <w:rFonts w:ascii="Book Antiqua" w:eastAsia="Book Antiqua" w:hAnsi="Book Antiqua" w:cs="Arial"/>
          <w:sz w:val="22"/>
          <w:szCs w:val="22"/>
          <w:shd w:val="clear" w:color="auto" w:fill="FFFFFF"/>
        </w:rPr>
        <w:t xml:space="preserve"> material será</w:t>
      </w:r>
      <w:r w:rsidR="00C33052" w:rsidRPr="003A6DB2">
        <w:rPr>
          <w:rFonts w:ascii="Book Antiqua" w:eastAsia="Book Antiqua" w:hAnsi="Book Antiqua" w:cs="Arial"/>
          <w:sz w:val="22"/>
          <w:szCs w:val="22"/>
          <w:shd w:val="clear" w:color="auto" w:fill="FFFFFF"/>
        </w:rPr>
        <w:t xml:space="preserve"> recebido: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w:t>
      </w:r>
      <w:r w:rsidR="003E349D">
        <w:rPr>
          <w:rFonts w:ascii="Book Antiqua" w:eastAsia="Book Antiqua" w:hAnsi="Book Antiqua" w:cs="Arial"/>
          <w:sz w:val="22"/>
          <w:szCs w:val="22"/>
          <w:shd w:val="clear" w:color="auto" w:fill="FFFFFF"/>
        </w:rPr>
        <w:t>6</w:t>
      </w:r>
      <w:r w:rsidR="00C33052" w:rsidRPr="003A6DB2">
        <w:rPr>
          <w:rFonts w:ascii="Book Antiqua" w:eastAsia="Book Antiqua" w:hAnsi="Book Antiqua" w:cs="Arial"/>
          <w:sz w:val="22"/>
          <w:szCs w:val="22"/>
          <w:shd w:val="clear" w:color="auto" w:fill="FFFFFF"/>
        </w:rPr>
        <w:t xml:space="preserve">.1 </w:t>
      </w:r>
      <w:r w:rsidR="00C33052"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12</w:t>
      </w:r>
      <w:r w:rsidR="00414B31">
        <w:rPr>
          <w:rFonts w:ascii="Book Antiqua" w:eastAsia="Book Antiqua" w:hAnsi="Book Antiqua"/>
          <w:sz w:val="22"/>
          <w:szCs w:val="22"/>
        </w:rPr>
        <w:t>.</w:t>
      </w:r>
      <w:r w:rsidR="003E349D">
        <w:rPr>
          <w:rFonts w:ascii="Book Antiqua" w:eastAsia="Book Antiqua" w:hAnsi="Book Antiqua"/>
          <w:sz w:val="22"/>
          <w:szCs w:val="22"/>
        </w:rPr>
        <w:t>6</w:t>
      </w:r>
      <w:r w:rsidR="00C33052" w:rsidRPr="003A6DB2">
        <w:rPr>
          <w:rFonts w:ascii="Book Antiqua" w:eastAsia="Book Antiqua" w:hAnsi="Book Antiqua"/>
          <w:sz w:val="22"/>
          <w:szCs w:val="22"/>
        </w:rPr>
        <w:t>.2 O recebimento do</w:t>
      </w:r>
      <w:r w:rsidR="002E26D4">
        <w:rPr>
          <w:rFonts w:ascii="Book Antiqua" w:eastAsia="Book Antiqua" w:hAnsi="Book Antiqua"/>
          <w:sz w:val="22"/>
          <w:szCs w:val="22"/>
        </w:rPr>
        <w:t xml:space="preserve"> material</w:t>
      </w:r>
      <w:r w:rsidR="00C33052" w:rsidRPr="003A6DB2">
        <w:rPr>
          <w:rFonts w:ascii="Book Antiqua" w:eastAsia="Book Antiqua" w:hAnsi="Book Antiqua"/>
          <w:sz w:val="22"/>
          <w:szCs w:val="22"/>
        </w:rPr>
        <w:t xml:space="preserve">, mesmo que definitivo, não exclui a responsabilidade da </w:t>
      </w:r>
      <w:r w:rsidR="00C33052" w:rsidRPr="00695985">
        <w:rPr>
          <w:rFonts w:ascii="Book Antiqua" w:eastAsia="Book Antiqua" w:hAnsi="Book Antiqua"/>
          <w:sz w:val="22"/>
          <w:szCs w:val="22"/>
        </w:rPr>
        <w:t>CONTRATADA</w:t>
      </w:r>
      <w:r w:rsidR="00C33052" w:rsidRPr="003A6DB2">
        <w:rPr>
          <w:rFonts w:ascii="Book Antiqua" w:eastAsia="Book Antiqua" w:hAnsi="Book Antiqua"/>
          <w:sz w:val="22"/>
          <w:szCs w:val="22"/>
        </w:rPr>
        <w:t xml:space="preserve"> pela sua eficiência, qualidade e características, cabendo-lhe sanar quaisquer irregularidades detectadas quando da utilização do mesmo.</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12</w:t>
      </w:r>
      <w:r w:rsidR="00414B31">
        <w:rPr>
          <w:rFonts w:ascii="Book Antiqua" w:eastAsia="Book Antiqua" w:hAnsi="Book Antiqua" w:cs="Arial"/>
          <w:sz w:val="22"/>
          <w:szCs w:val="22"/>
        </w:rPr>
        <w:t>.</w:t>
      </w:r>
      <w:r w:rsidR="003E349D">
        <w:rPr>
          <w:rFonts w:ascii="Book Antiqua" w:eastAsia="Book Antiqua" w:hAnsi="Book Antiqua" w:cs="Arial"/>
          <w:sz w:val="22"/>
          <w:szCs w:val="22"/>
        </w:rPr>
        <w:t>7</w:t>
      </w:r>
      <w:r w:rsidR="00C33052" w:rsidRPr="003A6DB2">
        <w:rPr>
          <w:rFonts w:ascii="Book Antiqua" w:eastAsia="Book Antiqua" w:hAnsi="Book Antiqua" w:cs="Arial"/>
          <w:sz w:val="22"/>
          <w:szCs w:val="22"/>
        </w:rPr>
        <w:t xml:space="preserve"> O objeto que for recusado (tanto no recebimento provisório ou antes do</w:t>
      </w:r>
      <w:r w:rsidR="002E26D4">
        <w:rPr>
          <w:rFonts w:ascii="Book Antiqua" w:eastAsia="Book Antiqua" w:hAnsi="Book Antiqua" w:cs="Arial"/>
          <w:sz w:val="22"/>
          <w:szCs w:val="22"/>
        </w:rPr>
        <w:t xml:space="preserve"> recebimento definitivo) deverá</w:t>
      </w:r>
      <w:r w:rsidR="00C33052" w:rsidRPr="003A6DB2">
        <w:rPr>
          <w:rFonts w:ascii="Book Antiqua" w:eastAsia="Book Antiqua" w:hAnsi="Book Antiqua" w:cs="Arial"/>
          <w:sz w:val="22"/>
          <w:szCs w:val="22"/>
        </w:rPr>
        <w:t xml:space="preserve"> ser substituído no </w:t>
      </w:r>
      <w:r w:rsidR="00C33052"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w:t>
      </w:r>
      <w:r w:rsidR="003E349D">
        <w:rPr>
          <w:rFonts w:ascii="Book Antiqua" w:eastAsia="Book Antiqua" w:hAnsi="Book Antiqua" w:cs="Arial"/>
          <w:sz w:val="22"/>
          <w:szCs w:val="22"/>
          <w:shd w:val="clear" w:color="auto" w:fill="FFFFFF"/>
        </w:rPr>
        <w:t>8</w:t>
      </w:r>
      <w:r w:rsidR="00C33052" w:rsidRPr="003A6DB2">
        <w:rPr>
          <w:rFonts w:ascii="Book Antiqua" w:eastAsia="Book Antiqua" w:hAnsi="Book Antiqua" w:cs="Arial"/>
          <w:sz w:val="22"/>
          <w:szCs w:val="22"/>
          <w:shd w:val="clear" w:color="auto" w:fill="FFFFFF"/>
        </w:rPr>
        <w:t xml:space="preserve"> Se a substituição do objeto cotado não for realizada no prazo estipulado, a fornecedora estará </w:t>
      </w:r>
      <w:r w:rsidR="00C33052" w:rsidRPr="003A6DB2">
        <w:rPr>
          <w:rFonts w:ascii="Book Antiqua" w:eastAsia="Book Antiqua" w:hAnsi="Book Antiqua" w:cs="Arial"/>
          <w:sz w:val="22"/>
          <w:szCs w:val="22"/>
        </w:rPr>
        <w:t xml:space="preserve">sujeita às </w:t>
      </w:r>
      <w:r w:rsidR="002E26D4">
        <w:rPr>
          <w:rFonts w:ascii="Book Antiqua" w:eastAsia="Book Antiqua" w:hAnsi="Book Antiqua" w:cs="Arial"/>
          <w:sz w:val="22"/>
          <w:szCs w:val="22"/>
        </w:rPr>
        <w:t>sanções previstas neste Edital</w:t>
      </w:r>
      <w:r w:rsidR="00C33052" w:rsidRPr="003A6DB2">
        <w:rPr>
          <w:rFonts w:ascii="Book Antiqua" w:eastAsia="Book Antiqua" w:hAnsi="Book Antiqua" w:cs="Arial"/>
          <w:sz w:val="22"/>
          <w:szCs w:val="22"/>
        </w:rPr>
        <w:t>, na Minuta do Contrato e na Lei.</w:t>
      </w:r>
    </w:p>
    <w:p w:rsidR="00885496" w:rsidRDefault="00AB68BC" w:rsidP="00C33052">
      <w:pPr>
        <w:ind w:right="-1"/>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12</w:t>
      </w:r>
      <w:r w:rsidR="00414B31">
        <w:rPr>
          <w:rFonts w:ascii="Book Antiqua" w:eastAsia="Book Antiqua" w:hAnsi="Book Antiqua" w:cs="Arial"/>
          <w:sz w:val="22"/>
          <w:szCs w:val="22"/>
        </w:rPr>
        <w:t>.</w:t>
      </w:r>
      <w:r w:rsidR="003E349D">
        <w:rPr>
          <w:rFonts w:ascii="Book Antiqua" w:eastAsia="Book Antiqua" w:hAnsi="Book Antiqua" w:cs="Arial"/>
          <w:sz w:val="22"/>
          <w:szCs w:val="22"/>
        </w:rPr>
        <w:t>9</w:t>
      </w:r>
      <w:r w:rsidR="00C33052" w:rsidRPr="003A6DB2">
        <w:rPr>
          <w:rFonts w:ascii="Book Antiqua" w:eastAsia="Book Antiqua" w:hAnsi="Book Antiqua" w:cs="Arial"/>
          <w:sz w:val="22"/>
          <w:szCs w:val="22"/>
        </w:rPr>
        <w:t xml:space="preserve"> </w:t>
      </w:r>
      <w:r w:rsidR="00C33052" w:rsidRPr="003A6DB2">
        <w:rPr>
          <w:rFonts w:ascii="Book Antiqua" w:eastAsia="Book Antiqua" w:hAnsi="Book Antiqua" w:cs="Arial"/>
          <w:sz w:val="22"/>
          <w:szCs w:val="22"/>
          <w:shd w:val="clear" w:color="auto" w:fill="FFFFFF"/>
        </w:rPr>
        <w:t xml:space="preserve">Caso seja comprovado que o produto entregue não </w:t>
      </w:r>
      <w:r w:rsidR="002E26D4">
        <w:rPr>
          <w:rFonts w:ascii="Book Antiqua" w:eastAsia="Book Antiqua" w:hAnsi="Book Antiqua" w:cs="Arial"/>
          <w:sz w:val="22"/>
          <w:szCs w:val="22"/>
          <w:shd w:val="clear" w:color="auto" w:fill="FFFFFF"/>
        </w:rPr>
        <w:t>está</w:t>
      </w:r>
      <w:r w:rsidR="00C33052" w:rsidRPr="003A6DB2">
        <w:rPr>
          <w:rFonts w:ascii="Book Antiqua" w:eastAsia="Book Antiqua" w:hAnsi="Book Antiqua" w:cs="Arial"/>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w:t>
      </w:r>
    </w:p>
    <w:p w:rsidR="008631CA" w:rsidRDefault="008631CA" w:rsidP="00C33052">
      <w:pPr>
        <w:ind w:right="-1"/>
        <w:jc w:val="both"/>
        <w:rPr>
          <w:rFonts w:ascii="Book Antiqua" w:eastAsia="Book Antiqua" w:hAnsi="Book Antiqua" w:cs="Arial"/>
          <w:sz w:val="22"/>
          <w:szCs w:val="22"/>
          <w:shd w:val="clear" w:color="auto" w:fill="FFFFFF"/>
        </w:rPr>
      </w:pPr>
    </w:p>
    <w:p w:rsidR="008631CA" w:rsidRDefault="008631CA" w:rsidP="00C33052">
      <w:pPr>
        <w:ind w:right="-1"/>
        <w:jc w:val="both"/>
        <w:rPr>
          <w:rFonts w:ascii="Book Antiqua" w:eastAsia="Book Antiqua" w:hAnsi="Book Antiqua" w:cs="Arial"/>
          <w:sz w:val="22"/>
          <w:szCs w:val="22"/>
          <w:shd w:val="clear" w:color="auto" w:fill="FFFFFF"/>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lastRenderedPageBreak/>
        <w:t>13. DAS CONDIÇÕES CONTRATUAIS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414B31"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6E77FC" w:rsidRDefault="006E77FC"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430317">
        <w:rPr>
          <w:rFonts w:ascii="Book Antiqua" w:eastAsia="Book Antiqua" w:hAnsi="Book Antiqua" w:cs="Arial"/>
          <w:b/>
          <w:i/>
          <w:sz w:val="22"/>
          <w:szCs w:val="22"/>
        </w:rPr>
        <w:t xml:space="preserve">em até </w:t>
      </w:r>
      <w:r w:rsidR="00614D50">
        <w:rPr>
          <w:rFonts w:ascii="Book Antiqua" w:eastAsia="Book Antiqua" w:hAnsi="Book Antiqua" w:cs="Arial"/>
          <w:b/>
          <w:i/>
          <w:sz w:val="22"/>
          <w:szCs w:val="22"/>
        </w:rPr>
        <w:t>15</w:t>
      </w:r>
      <w:r w:rsidR="0095048E" w:rsidRPr="00430317">
        <w:rPr>
          <w:rFonts w:ascii="Book Antiqua" w:eastAsia="Book Antiqua" w:hAnsi="Book Antiqua" w:cs="Arial"/>
          <w:b/>
          <w:i/>
          <w:sz w:val="22"/>
          <w:szCs w:val="22"/>
        </w:rPr>
        <w:t xml:space="preserve"> (</w:t>
      </w:r>
      <w:r w:rsidR="00614D50">
        <w:rPr>
          <w:rFonts w:ascii="Book Antiqua" w:eastAsia="Book Antiqua" w:hAnsi="Book Antiqua" w:cs="Arial"/>
          <w:b/>
          <w:i/>
          <w:sz w:val="22"/>
          <w:szCs w:val="22"/>
        </w:rPr>
        <w:t>quinze</w:t>
      </w:r>
      <w:r w:rsidR="0095048E" w:rsidRPr="00430317">
        <w:rPr>
          <w:rFonts w:ascii="Book Antiqua" w:eastAsia="Book Antiqua" w:hAnsi="Book Antiqua" w:cs="Arial"/>
          <w:b/>
          <w:i/>
          <w:sz w:val="22"/>
          <w:szCs w:val="22"/>
        </w:rPr>
        <w:t>) dia</w:t>
      </w:r>
      <w:r w:rsidR="0095048E" w:rsidRPr="00430317">
        <w:rPr>
          <w:rFonts w:ascii="Book Antiqua" w:eastAsia="Book Antiqua" w:hAnsi="Book Antiqua" w:cs="Arial"/>
          <w:b/>
          <w:i/>
          <w:sz w:val="22"/>
          <w:szCs w:val="22"/>
          <w:shd w:val="clear" w:color="auto" w:fill="FFFFFF"/>
        </w:rPr>
        <w:t>s</w:t>
      </w:r>
      <w:r w:rsidR="003C2FC3">
        <w:rPr>
          <w:rFonts w:ascii="Book Antiqua" w:eastAsia="Book Antiqua" w:hAnsi="Book Antiqua" w:cs="Arial"/>
          <w:b/>
          <w:i/>
          <w:sz w:val="22"/>
          <w:szCs w:val="22"/>
          <w:shd w:val="clear" w:color="auto" w:fill="FFFFFF"/>
        </w:rPr>
        <w:t xml:space="preserve"> corridos</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do materia</w:t>
      </w:r>
      <w:r w:rsidR="00614D50">
        <w:rPr>
          <w:rFonts w:ascii="Book Antiqua" w:eastAsia="Book Antiqua" w:hAnsi="Book Antiqua" w:cs="Arial"/>
          <w:sz w:val="22"/>
          <w:szCs w:val="22"/>
          <w:shd w:val="clear" w:color="auto" w:fill="FFFFFF"/>
        </w:rPr>
        <w:t>l</w:t>
      </w:r>
      <w:r w:rsidR="0095048E" w:rsidRPr="00430317">
        <w:rPr>
          <w:rFonts w:ascii="Book Antiqua" w:eastAsia="Book Antiqua" w:hAnsi="Book Antiqua" w:cs="Arial"/>
          <w:sz w:val="22"/>
          <w:szCs w:val="22"/>
          <w:shd w:val="clear" w:color="auto" w:fill="FFFFFF"/>
        </w:rPr>
        <w:t>,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414B31"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14B31" w:rsidRPr="003C2FC3" w:rsidRDefault="003C2FC3" w:rsidP="00414B31">
      <w:pPr>
        <w:jc w:val="right"/>
        <w:rPr>
          <w:rFonts w:ascii="Book Antiqua" w:hAnsi="Book Antiqua"/>
          <w:i/>
          <w:lang w:val="pt-BR"/>
        </w:rPr>
      </w:pPr>
      <w:r w:rsidRPr="003C2FC3">
        <w:rPr>
          <w:rFonts w:ascii="Book Antiqua" w:hAnsi="Book Antiqua"/>
          <w:b/>
          <w:i/>
          <w:lang w:val="pt-BR"/>
        </w:rPr>
        <w:t>06/2019</w:t>
      </w:r>
      <w:r w:rsidR="00414B31" w:rsidRPr="003C2FC3">
        <w:rPr>
          <w:rFonts w:ascii="Book Antiqua" w:hAnsi="Book Antiqua"/>
          <w:i/>
          <w:lang w:val="pt-BR"/>
        </w:rPr>
        <w:t xml:space="preserve"> – </w:t>
      </w:r>
      <w:r w:rsidRPr="003C2FC3">
        <w:rPr>
          <w:rFonts w:ascii="Book Antiqua" w:hAnsi="Book Antiqua"/>
          <w:i/>
          <w:lang w:val="pt-BR"/>
        </w:rPr>
        <w:t>Serviço Autônomo Mu</w:t>
      </w:r>
      <w:r>
        <w:rPr>
          <w:rFonts w:ascii="Book Antiqua" w:hAnsi="Book Antiqua"/>
          <w:i/>
          <w:lang w:val="pt-BR"/>
        </w:rPr>
        <w:t>nicipal de Água e Esgoto (SAMAE)</w:t>
      </w:r>
    </w:p>
    <w:p w:rsidR="00414B31" w:rsidRDefault="00414B31" w:rsidP="00B77D21">
      <w:pPr>
        <w:jc w:val="both"/>
        <w:rPr>
          <w:rFonts w:ascii="Book Antiqua" w:hAnsi="Book Antiqua"/>
          <w:b/>
          <w:sz w:val="22"/>
          <w:szCs w:val="22"/>
          <w:lang w:val="pt-BR"/>
        </w:rPr>
      </w:pPr>
    </w:p>
    <w:p w:rsidR="00B77D21" w:rsidRPr="00B57EEA" w:rsidRDefault="00414B31"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414B31"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414B31" w:rsidRP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16</w:t>
      </w:r>
      <w:r w:rsidRPr="00414B31">
        <w:rPr>
          <w:rFonts w:ascii="Book Antiqua" w:eastAsia="Book Antiqua" w:hAnsi="Book Antiqua"/>
          <w:b/>
          <w:sz w:val="22"/>
          <w:szCs w:val="22"/>
        </w:rPr>
        <w:t>. DAS SANÇÕES ADMINISTRATIVAS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.6 Em todo caso a licitante terá direito ao contraditório e ampla defesa.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16</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414B31" w:rsidRDefault="00414B31" w:rsidP="00414B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9F7856" w:rsidRDefault="009F7856" w:rsidP="00414B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lastRenderedPageBreak/>
        <w:t>17</w:t>
      </w:r>
      <w:r w:rsidR="00414B31">
        <w:rPr>
          <w:rFonts w:ascii="Book Antiqua" w:eastAsia="Book Antiqua" w:hAnsi="Book Antiqua"/>
          <w:b/>
          <w:sz w:val="22"/>
          <w:szCs w:val="22"/>
        </w:rPr>
        <w:t>. DAS DISPOSIÇÕES FINAIS</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 A presente Licitação não importa necessariamente em contratação, podendo o </w:t>
      </w:r>
      <w:r w:rsidR="00414B31" w:rsidRPr="00C82CD5">
        <w:rPr>
          <w:rStyle w:val="nfase"/>
          <w:rFonts w:ascii="Book Antiqua" w:eastAsia="Book Antiqua" w:hAnsi="Book Antiqua"/>
          <w:i w:val="0"/>
          <w:sz w:val="22"/>
          <w:szCs w:val="22"/>
        </w:rPr>
        <w:t>Serviço Autônomo Municipal de Água e Esgoto (SAMAE)</w:t>
      </w:r>
      <w:r w:rsidR="00414B31" w:rsidRPr="00C93029">
        <w:rPr>
          <w:rFonts w:ascii="Book Antiqua" w:eastAsia="Book Antiqua" w:hAnsi="Book Antiqua"/>
          <w:sz w:val="22"/>
          <w:szCs w:val="22"/>
          <w:lang w:val="pt-BR"/>
        </w:rPr>
        <w:t xml:space="preserve"> </w:t>
      </w:r>
      <w:r w:rsidR="00414B31">
        <w:rPr>
          <w:rFonts w:ascii="Book Antiqua" w:eastAsia="Book Antiqua" w:hAnsi="Book Antiqua"/>
          <w:sz w:val="22"/>
          <w:szCs w:val="22"/>
        </w:rPr>
        <w:t>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.2 As proponentes assumem todos os custos de preparação e apresentação de suas propostas e a Administração não será, em nenhum caso, responsável por esses custos, independentemente da condução ou do resultado do processo licitatório.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.3 A proponente é responsável pela fidelidade e legitimidade das informações prestadas e dos documentos apresentados em qualquer fase da Licitação.</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.4 Após apresentação da proposta, não caberá desistência, salvo por motivo justo decorrente de fato superveniente e aceito pelo Pregoeiro.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414B31" w:rsidRDefault="00414B3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0E7AEE">
        <w:rPr>
          <w:rFonts w:ascii="Book Antiqua" w:eastAsia="Book Antiqua" w:hAnsi="Book Antiqua"/>
          <w:sz w:val="22"/>
          <w:szCs w:val="22"/>
        </w:rPr>
        <w:t>7</w:t>
      </w:r>
      <w:r>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.10 A participação da proponente nesta licitação implica a aceitação de todos os termos deste Edital.</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.11 Não havendo expediente ou ocorrendo qualquer fato superveniente que impeça a realização do certame na data marcada, a sessão será </w:t>
      </w:r>
      <w:r w:rsidR="00414B31">
        <w:rPr>
          <w:rFonts w:ascii="Book Antiqua" w:eastAsia="Book Antiqua" w:hAnsi="Book Antiqua"/>
          <w:b/>
          <w:sz w:val="22"/>
          <w:szCs w:val="22"/>
        </w:rPr>
        <w:t>automaticamente transferida</w:t>
      </w:r>
      <w:r w:rsidR="00414B31">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.12 </w:t>
      </w:r>
      <w:r w:rsidR="00414B31">
        <w:rPr>
          <w:rFonts w:ascii="Book Antiqua" w:hAnsi="Book Antiqua"/>
          <w:sz w:val="22"/>
          <w:szCs w:val="22"/>
        </w:rPr>
        <w:t xml:space="preserve">Qualquer pedido de esclarecimento em relação a eventuais dúvidas na interpretação do presente Edital e Anexos, deverá ser dirigido ao Pregoeiro através do e-mail: </w:t>
      </w:r>
      <w:r w:rsidR="00414B31">
        <w:rPr>
          <w:rFonts w:ascii="Book Antiqua" w:hAnsi="Book Antiqua"/>
          <w:b/>
          <w:bCs/>
          <w:sz w:val="22"/>
          <w:szCs w:val="22"/>
        </w:rPr>
        <w:t>pregao@gaspar.sc.gov.br</w:t>
      </w:r>
      <w:r w:rsidR="00414B31">
        <w:rPr>
          <w:rFonts w:ascii="Book Antiqua" w:hAnsi="Book Antiqua"/>
          <w:b/>
          <w:bCs/>
          <w:color w:val="0000FF"/>
          <w:sz w:val="22"/>
          <w:szCs w:val="22"/>
        </w:rPr>
        <w:t xml:space="preserve"> </w:t>
      </w:r>
      <w:r w:rsidR="00414B31">
        <w:rPr>
          <w:rFonts w:ascii="Book Antiqua" w:hAnsi="Book Antiqua"/>
          <w:sz w:val="22"/>
          <w:szCs w:val="22"/>
        </w:rPr>
        <w:t>ou por escrito e protocolado junto a</w:t>
      </w:r>
      <w:r w:rsidR="00414B31">
        <w:rPr>
          <w:rFonts w:ascii="Book Antiqua" w:hAnsi="Book Antiqua"/>
          <w:sz w:val="22"/>
          <w:szCs w:val="22"/>
          <w:shd w:val="clear" w:color="auto" w:fill="FFFFFF"/>
        </w:rPr>
        <w:t xml:space="preserve">o Departamento de Compras e Licitações, situado no Edifício Edson Elias Wieser – 2° Andar na Rua São Pedro nº 128 – Centro, CEP 89.110-082 na cidade de Gaspar/SC, </w:t>
      </w:r>
      <w:r w:rsidR="00414B31">
        <w:rPr>
          <w:rFonts w:ascii="Book Antiqua" w:hAnsi="Book Antiqua"/>
          <w:sz w:val="22"/>
          <w:szCs w:val="22"/>
        </w:rPr>
        <w:t>em dias úteis, no horário de expediente.</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.13 Os casos omissos serão decididos pelo Pregoeiro em conformidade com as disposições constantes nas Leis citadas no preâmbulo deste Edital.</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.15 O foro designado para julgamento de quaisquer questões judiciais resultantes deste Edital será o local da realização do certame, considerado aquele a que está vinculado o Pregoeiro, ou seja, o foro da Comarca de Gaspar/SC.</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sz w:val="22"/>
          <w:szCs w:val="22"/>
        </w:rPr>
        <w:t>17</w:t>
      </w:r>
      <w:r w:rsidR="00414B31">
        <w:rPr>
          <w:rFonts w:ascii="Book Antiqua" w:eastAsia="Book Antiqua" w:hAnsi="Book Antiqua"/>
          <w:sz w:val="22"/>
          <w:szCs w:val="22"/>
        </w:rPr>
        <w:t>.16 Recomenda-se às licitantes que estejam no local marcado com antecedência de 15 (quinze) minutos do horário previsto para a entrega dos Envelopes nº 01 e 02 e da documentação de Credenciamento.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p>
    <w:p w:rsidR="00414B31"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r>
        <w:rPr>
          <w:rFonts w:ascii="Book Antiqua" w:hAnsi="Book Antiqua"/>
          <w:sz w:val="22"/>
          <w:szCs w:val="22"/>
        </w:rPr>
        <w:t>17</w:t>
      </w:r>
      <w:r w:rsidR="00414B31">
        <w:rPr>
          <w:rFonts w:ascii="Book Antiqua" w:hAnsi="Book Antiqua"/>
          <w:sz w:val="22"/>
          <w:szCs w:val="22"/>
        </w:rPr>
        <w:t>.17 São partes integrantes deste Edital:</w:t>
      </w:r>
    </w:p>
    <w:p w:rsidR="00A95699" w:rsidRDefault="00A95699"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p>
    <w:p w:rsidR="00414B31" w:rsidRPr="009F7856"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9F7856">
        <w:rPr>
          <w:rFonts w:ascii="Book Antiqua" w:eastAsia="Book Antiqua" w:hAnsi="Book Antiqua"/>
          <w:sz w:val="22"/>
          <w:szCs w:val="22"/>
        </w:rPr>
        <w:lastRenderedPageBreak/>
        <w:t>a) Anexo I – Termo de Referência;</w:t>
      </w:r>
      <w:r w:rsidR="00A95699">
        <w:rPr>
          <w:rFonts w:ascii="Book Antiqua" w:eastAsia="Book Antiqua" w:hAnsi="Book Antiqua"/>
          <w:sz w:val="22"/>
          <w:szCs w:val="22"/>
        </w:rPr>
        <w:t xml:space="preserve"> </w:t>
      </w:r>
    </w:p>
    <w:p w:rsidR="00414B31" w:rsidRPr="009F7856"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9F7856">
        <w:rPr>
          <w:rFonts w:ascii="Book Antiqua" w:eastAsia="Book Antiqua" w:hAnsi="Book Antiqua"/>
          <w:sz w:val="22"/>
          <w:szCs w:val="22"/>
        </w:rPr>
        <w:t>b) Anexo II – Proposta de Preços;</w:t>
      </w:r>
    </w:p>
    <w:p w:rsidR="00414B31" w:rsidRPr="009F7856"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9F7856">
        <w:rPr>
          <w:rFonts w:ascii="Book Antiqua" w:eastAsia="Book Antiqua" w:hAnsi="Book Antiqua"/>
          <w:sz w:val="22"/>
          <w:szCs w:val="22"/>
        </w:rPr>
        <w:t>c) Anexo III - Minuta de Contrato;</w:t>
      </w:r>
    </w:p>
    <w:p w:rsidR="00414B31" w:rsidRPr="009F7856"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9F7856">
        <w:rPr>
          <w:rFonts w:ascii="Book Antiqua" w:eastAsia="Book Antiqua" w:hAnsi="Book Antiqua"/>
          <w:sz w:val="22"/>
          <w:szCs w:val="22"/>
        </w:rPr>
        <w:t>d) Anexo IV – Modelos/Declarações.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414B31" w:rsidRDefault="009F7856"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r>
        <w:rPr>
          <w:rFonts w:ascii="Book Antiqua" w:eastAsia="Book Antiqua" w:hAnsi="Book Antiqua"/>
          <w:sz w:val="22"/>
        </w:rPr>
        <w:t>Gaspar/SC, 04</w:t>
      </w:r>
      <w:r w:rsidR="00414B31">
        <w:rPr>
          <w:rFonts w:ascii="Book Antiqua" w:eastAsia="Book Antiqua" w:hAnsi="Book Antiqua"/>
          <w:sz w:val="22"/>
        </w:rPr>
        <w:t xml:space="preserve"> de </w:t>
      </w:r>
      <w:r>
        <w:rPr>
          <w:rFonts w:ascii="Book Antiqua" w:eastAsia="Book Antiqua" w:hAnsi="Book Antiqua"/>
          <w:sz w:val="22"/>
        </w:rPr>
        <w:t>julho</w:t>
      </w:r>
      <w:r w:rsidR="00414B31">
        <w:rPr>
          <w:rFonts w:ascii="Book Antiqua" w:eastAsia="Book Antiqua" w:hAnsi="Book Antiqua"/>
          <w:sz w:val="22"/>
        </w:rPr>
        <w:t xml:space="preserve"> de 2019.</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24"/>
          <w:szCs w:val="24"/>
          <w:lang w:eastAsia="pt-BR"/>
        </w:rPr>
      </w:pP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414B31" w:rsidRPr="0093338F"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DD69ED" w:rsidRDefault="00DD69ED"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5325F" w:rsidRDefault="0035325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438E9">
        <w:rPr>
          <w:rFonts w:ascii="Book Antiqua" w:eastAsia="Book Antiqua" w:hAnsi="Book Antiqua"/>
          <w:color w:val="000000"/>
          <w:sz w:val="36"/>
          <w:szCs w:val="36"/>
        </w:rPr>
        <w:t>163/2019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438E9">
        <w:rPr>
          <w:rFonts w:ascii="Book Antiqua" w:eastAsia="Book Antiqua" w:hAnsi="Book Antiqua"/>
          <w:color w:val="000000"/>
          <w:sz w:val="36"/>
          <w:szCs w:val="36"/>
          <w:lang w:val="pt-BR"/>
        </w:rPr>
        <w:t>081/2019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6205A" w:rsidRDefault="0006205A"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4D2F26" w:rsidRPr="00236FE2">
        <w:rPr>
          <w:rFonts w:ascii="Book Antiqua" w:eastAsia="Book Antiqua" w:hAnsi="Book Antiqua"/>
          <w:i/>
          <w:sz w:val="22"/>
          <w:szCs w:val="22"/>
        </w:rPr>
        <w:t>A</w:t>
      </w:r>
      <w:r w:rsidR="004D2F26" w:rsidRPr="00236FE2">
        <w:rPr>
          <w:rFonts w:ascii="Book Antiqua" w:eastAsia="Book Antiqua" w:hAnsi="Book Antiqua"/>
          <w:i/>
          <w:sz w:val="22"/>
          <w:szCs w:val="22"/>
          <w:lang w:val="pt-BR"/>
        </w:rPr>
        <w:t>quisição</w:t>
      </w:r>
      <w:proofErr w:type="gramEnd"/>
      <w:r w:rsidR="004D2F26" w:rsidRPr="00236FE2">
        <w:rPr>
          <w:rFonts w:ascii="Book Antiqua" w:eastAsia="Book Antiqua" w:hAnsi="Book Antiqua"/>
          <w:i/>
          <w:sz w:val="22"/>
          <w:szCs w:val="22"/>
          <w:lang w:val="pt-BR"/>
        </w:rPr>
        <w:t xml:space="preserve"> de </w:t>
      </w:r>
      <w:r w:rsidR="004D2F26">
        <w:rPr>
          <w:rFonts w:ascii="Book Antiqua" w:eastAsia="Book Antiqua" w:hAnsi="Book Antiqua"/>
          <w:i/>
          <w:sz w:val="22"/>
          <w:szCs w:val="22"/>
          <w:lang w:val="pt-BR"/>
        </w:rPr>
        <w:t>Grupo Gerador</w:t>
      </w:r>
      <w:r w:rsidR="00853A82">
        <w:rPr>
          <w:rFonts w:ascii="Book Antiqua" w:eastAsia="Book Antiqua" w:hAnsi="Book Antiqua"/>
          <w:i/>
          <w:sz w:val="22"/>
          <w:szCs w:val="22"/>
        </w:rPr>
        <w:t xml:space="preserve">, </w:t>
      </w:r>
      <w:r w:rsidRPr="00B57EEA">
        <w:rPr>
          <w:rFonts w:ascii="Book Antiqua" w:hAnsi="Book Antiqua"/>
          <w:sz w:val="22"/>
          <w:szCs w:val="22"/>
          <w:lang w:val="pt-BR"/>
        </w:rPr>
        <w:t xml:space="preserve">conforme as características técnicas descritas na </w:t>
      </w:r>
      <w:r w:rsidRPr="00C82BA0">
        <w:rPr>
          <w:rFonts w:ascii="Book Antiqua" w:hAnsi="Book Antiqua"/>
          <w:i/>
          <w:sz w:val="22"/>
          <w:szCs w:val="22"/>
          <w:lang w:val="pt-BR"/>
        </w:rPr>
        <w:t>Tabela 1</w:t>
      </w:r>
      <w:r w:rsidRPr="00B57EEA">
        <w:rPr>
          <w:rFonts w:ascii="Book Antiqua" w:hAnsi="Book Antiqua"/>
          <w:sz w:val="22"/>
          <w:szCs w:val="22"/>
          <w:lang w:val="pt-BR"/>
        </w:rPr>
        <w:t>.</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Style w:val="Tabelacomgrade"/>
        <w:tblW w:w="0" w:type="auto"/>
        <w:tblLook w:val="04A0"/>
      </w:tblPr>
      <w:tblGrid>
        <w:gridCol w:w="675"/>
        <w:gridCol w:w="6221"/>
        <w:gridCol w:w="3449"/>
      </w:tblGrid>
      <w:tr w:rsidR="004D2F26" w:rsidRPr="004D2F26" w:rsidTr="00F76645">
        <w:tc>
          <w:tcPr>
            <w:tcW w:w="675" w:type="dxa"/>
            <w:shd w:val="clear" w:color="auto" w:fill="F2F2F2" w:themeFill="background1" w:themeFillShade="F2"/>
            <w:vAlign w:val="center"/>
          </w:tcPr>
          <w:p w:rsidR="004D2F26" w:rsidRPr="00F76645" w:rsidRDefault="004D2F26" w:rsidP="00F76645">
            <w:pPr>
              <w:jc w:val="center"/>
              <w:rPr>
                <w:rFonts w:ascii="Book Antiqua" w:hAnsi="Book Antiqua"/>
                <w:b/>
                <w:sz w:val="18"/>
                <w:szCs w:val="18"/>
              </w:rPr>
            </w:pPr>
            <w:r w:rsidRPr="00F76645">
              <w:rPr>
                <w:rFonts w:ascii="Book Antiqua" w:hAnsi="Book Antiqua"/>
                <w:b/>
                <w:sz w:val="18"/>
                <w:szCs w:val="18"/>
              </w:rPr>
              <w:t>Item</w:t>
            </w:r>
          </w:p>
        </w:tc>
        <w:tc>
          <w:tcPr>
            <w:tcW w:w="6221" w:type="dxa"/>
            <w:shd w:val="clear" w:color="auto" w:fill="F2F2F2" w:themeFill="background1" w:themeFillShade="F2"/>
            <w:vAlign w:val="center"/>
          </w:tcPr>
          <w:p w:rsidR="004D2F26" w:rsidRPr="00F76645" w:rsidRDefault="004D2F26" w:rsidP="00F76645">
            <w:pPr>
              <w:jc w:val="center"/>
              <w:rPr>
                <w:rFonts w:ascii="Book Antiqua" w:hAnsi="Book Antiqua"/>
                <w:b/>
                <w:sz w:val="18"/>
                <w:szCs w:val="18"/>
              </w:rPr>
            </w:pPr>
            <w:r w:rsidRPr="00F76645">
              <w:rPr>
                <w:rFonts w:ascii="Book Antiqua" w:hAnsi="Book Antiqua"/>
                <w:b/>
                <w:sz w:val="18"/>
                <w:szCs w:val="18"/>
              </w:rPr>
              <w:t>Unidade de Medida /</w:t>
            </w:r>
          </w:p>
          <w:p w:rsidR="004D2F26" w:rsidRPr="00F76645" w:rsidRDefault="004D2F26" w:rsidP="00F76645">
            <w:pPr>
              <w:jc w:val="center"/>
              <w:rPr>
                <w:rFonts w:ascii="Book Antiqua" w:hAnsi="Book Antiqua"/>
                <w:b/>
                <w:sz w:val="18"/>
                <w:szCs w:val="18"/>
              </w:rPr>
            </w:pPr>
            <w:r w:rsidRPr="00F76645">
              <w:rPr>
                <w:rFonts w:ascii="Book Antiqua" w:hAnsi="Book Antiqua"/>
                <w:b/>
                <w:sz w:val="18"/>
                <w:szCs w:val="18"/>
              </w:rPr>
              <w:t>Descrição do Material</w:t>
            </w:r>
          </w:p>
        </w:tc>
        <w:tc>
          <w:tcPr>
            <w:tcW w:w="3449" w:type="dxa"/>
            <w:shd w:val="clear" w:color="auto" w:fill="F2F2F2" w:themeFill="background1" w:themeFillShade="F2"/>
          </w:tcPr>
          <w:p w:rsidR="004D2F26" w:rsidRPr="004D2F26" w:rsidRDefault="004D2F26" w:rsidP="004D2F26">
            <w:pPr>
              <w:jc w:val="center"/>
              <w:rPr>
                <w:rFonts w:ascii="Book Antiqua" w:hAnsi="Book Antiqua"/>
                <w:b/>
                <w:sz w:val="18"/>
                <w:szCs w:val="18"/>
                <w:u w:val="single"/>
              </w:rPr>
            </w:pPr>
            <w:r w:rsidRPr="004D2F26">
              <w:rPr>
                <w:rFonts w:ascii="Book Antiqua" w:hAnsi="Book Antiqua"/>
                <w:b/>
                <w:sz w:val="18"/>
                <w:szCs w:val="18"/>
                <w:u w:val="single"/>
              </w:rPr>
              <w:t>Quantidade</w:t>
            </w:r>
          </w:p>
          <w:p w:rsidR="004D2F26" w:rsidRPr="004D2F26" w:rsidRDefault="004D2F26" w:rsidP="004D2F26">
            <w:pPr>
              <w:jc w:val="center"/>
              <w:rPr>
                <w:rFonts w:ascii="Book Antiqua" w:hAnsi="Book Antiqua"/>
                <w:b/>
              </w:rPr>
            </w:pPr>
            <w:r w:rsidRPr="004D2F26">
              <w:rPr>
                <w:rFonts w:ascii="Book Antiqua" w:hAnsi="Book Antiqua"/>
                <w:b/>
                <w:sz w:val="18"/>
                <w:szCs w:val="18"/>
              </w:rPr>
              <w:t>Serviço Antônomo Municipal de Água e Esgoto</w:t>
            </w:r>
          </w:p>
        </w:tc>
      </w:tr>
      <w:tr w:rsidR="004D2F26" w:rsidRPr="004D2F26" w:rsidTr="00F76645">
        <w:tc>
          <w:tcPr>
            <w:tcW w:w="675" w:type="dxa"/>
            <w:vAlign w:val="center"/>
          </w:tcPr>
          <w:p w:rsidR="004D2F26" w:rsidRPr="00F76645" w:rsidRDefault="00F76645" w:rsidP="00F76645">
            <w:pPr>
              <w:jc w:val="center"/>
              <w:rPr>
                <w:rFonts w:ascii="Book Antiqua" w:hAnsi="Book Antiqua"/>
              </w:rPr>
            </w:pPr>
            <w:r>
              <w:rPr>
                <w:rFonts w:ascii="Book Antiqua" w:hAnsi="Book Antiqua"/>
              </w:rPr>
              <w:t>01</w:t>
            </w:r>
          </w:p>
        </w:tc>
        <w:tc>
          <w:tcPr>
            <w:tcW w:w="6221" w:type="dxa"/>
          </w:tcPr>
          <w:p w:rsidR="00F76645" w:rsidRPr="00F76645" w:rsidRDefault="00F76645" w:rsidP="00F76645">
            <w:pPr>
              <w:jc w:val="both"/>
              <w:rPr>
                <w:rFonts w:ascii="Book Antiqua" w:hAnsi="Book Antiqua"/>
                <w:u w:val="single"/>
              </w:rPr>
            </w:pPr>
            <w:r w:rsidRPr="00F76645">
              <w:rPr>
                <w:rFonts w:ascii="Book Antiqua" w:hAnsi="Book Antiqua"/>
                <w:u w:val="single"/>
              </w:rPr>
              <w:t>Unidade</w:t>
            </w:r>
          </w:p>
          <w:p w:rsidR="00F76645" w:rsidRPr="00F76645" w:rsidRDefault="00F76645" w:rsidP="00F76645">
            <w:pPr>
              <w:jc w:val="both"/>
              <w:rPr>
                <w:rFonts w:ascii="Book Antiqua" w:hAnsi="Book Antiqua"/>
              </w:rPr>
            </w:pPr>
            <w:r w:rsidRPr="00F76645">
              <w:rPr>
                <w:rFonts w:ascii="Book Antiqua" w:hAnsi="Book Antiqua"/>
                <w:b/>
              </w:rPr>
              <w:t>GRUPO GERADOR MONTADO SOBRE CHASSIS DE AÇO</w:t>
            </w:r>
            <w:r w:rsidRPr="00F76645">
              <w:rPr>
                <w:rFonts w:ascii="Book Antiqua" w:hAnsi="Book Antiqua"/>
              </w:rPr>
              <w:t xml:space="preserve"> com as características mínimas</w:t>
            </w:r>
            <w:r>
              <w:rPr>
                <w:rFonts w:ascii="Book Antiqua" w:hAnsi="Book Antiqua"/>
              </w:rPr>
              <w:t>:</w:t>
            </w:r>
          </w:p>
          <w:p w:rsidR="00F76645" w:rsidRPr="00F76645" w:rsidRDefault="00F76645" w:rsidP="00F76645">
            <w:pPr>
              <w:jc w:val="both"/>
              <w:rPr>
                <w:rFonts w:ascii="Book Antiqua" w:hAnsi="Book Antiqua"/>
              </w:rPr>
            </w:pPr>
            <w:r w:rsidRPr="00F76645">
              <w:rPr>
                <w:rFonts w:ascii="Book Antiqua" w:hAnsi="Book Antiqua"/>
              </w:rPr>
              <w:t>-Alternador trifásico de no mínimo 12 kva, 380 V em 60Hz de no mínimo 4 polos. Alternador 100% cobre ; Tipo Compound; Potência mínima de 12 kVA, N° de fases Trifásico; Tensãp 220V/380V; Frequência 60 Hz; Corrente máxima 62A; Rotação 1800 rpm; Carcaça 180mm; Grau de proteção IP21; Duplo Mancal; Auto regulado; Auto excitado; Caixa de ligação reforçada; Placa de identificação em aço 4 pólos; Estator de cobre.</w:t>
            </w:r>
          </w:p>
          <w:p w:rsidR="00F76645" w:rsidRPr="00F76645" w:rsidRDefault="00F76645" w:rsidP="00F76645">
            <w:pPr>
              <w:jc w:val="both"/>
              <w:rPr>
                <w:rFonts w:ascii="Book Antiqua" w:hAnsi="Book Antiqua"/>
              </w:rPr>
            </w:pPr>
            <w:r w:rsidRPr="00F76645">
              <w:rPr>
                <w:rFonts w:ascii="Book Antiqua" w:hAnsi="Book Antiqua"/>
              </w:rPr>
              <w:t>-Motor Diesel com as características mínimas:</w:t>
            </w:r>
          </w:p>
          <w:p w:rsidR="00F76645" w:rsidRPr="00F76645" w:rsidRDefault="00F76645" w:rsidP="00F76645">
            <w:pPr>
              <w:jc w:val="both"/>
              <w:rPr>
                <w:rFonts w:ascii="Book Antiqua" w:hAnsi="Book Antiqua"/>
              </w:rPr>
            </w:pPr>
            <w:r w:rsidRPr="00F76645">
              <w:rPr>
                <w:rFonts w:ascii="Book Antiqua" w:hAnsi="Book Antiqua"/>
              </w:rPr>
              <w:t>Motor Diesel Refrigerador a água, de 790 cilindradas; Equipado com sifão e partida elétrica; Sistema de injeção direta de combustível; Motor de partida e bateria, geradores de energia, como fonte de energia para máquinas e equipamentos; Raiador com ventoinha; Motor 4 tempos; Potência nominal mínima de 16 HP; Combustível Diesel; Rotação Máxima 2600 rpm; Rotação nominal 2200 rpm; Tanque de Combustível 16,8 L; Sistema de Partida Manual ou Elétrica; Filtro de Ar Duplo elemento;</w:t>
            </w:r>
          </w:p>
          <w:p w:rsidR="00F76645" w:rsidRPr="00F76645" w:rsidRDefault="00F76645" w:rsidP="00F76645">
            <w:pPr>
              <w:jc w:val="both"/>
              <w:rPr>
                <w:rFonts w:ascii="Book Antiqua" w:hAnsi="Book Antiqua"/>
              </w:rPr>
            </w:pPr>
            <w:r w:rsidRPr="00F76645">
              <w:rPr>
                <w:rFonts w:ascii="Book Antiqua" w:hAnsi="Book Antiqua"/>
              </w:rPr>
              <w:t>-Painel de transferência de 60 ámperes, com placa de partida automática cpnfigurada para: 3 tentativas de partida indicador luminoso de Sinal de falha ; Desligamento automático do gerador 60seg; Após retorno da rede; Resfriamento do gerador 30 seg; Após o retorno de rede; Teste períodico de 10 min; 1 vez por semana (sem troca de carga); Partida manual ou automática; Desligamento do sistema em caso de sobre-carga ou curto circuito; Partida automática do gerador 10 seg. após queda de energia; Montado em quadro de PVC ou metal a ser instalado em parede próximo ao grupo gerador; Instalção completa exceto contrução civil (alvenaria e concreto)</w:t>
            </w:r>
          </w:p>
          <w:p w:rsidR="00F76645" w:rsidRPr="00F76645" w:rsidRDefault="00F76645" w:rsidP="00F76645">
            <w:pPr>
              <w:jc w:val="both"/>
              <w:rPr>
                <w:rFonts w:ascii="Book Antiqua" w:hAnsi="Book Antiqua"/>
              </w:rPr>
            </w:pPr>
            <w:r w:rsidRPr="00F76645">
              <w:rPr>
                <w:rFonts w:ascii="Book Antiqua" w:hAnsi="Book Antiqua"/>
              </w:rPr>
              <w:t>Peso Total mínimo aproximado do Conjunto: 300 Kg, Medidas: COMPRIMENTO 1,1 METRO - LARGURA 60 CENTÍMETROS - ALTURA 78 CENTÍMETROS</w:t>
            </w:r>
          </w:p>
          <w:p w:rsidR="004D2F26" w:rsidRPr="00F76645" w:rsidRDefault="00F76645" w:rsidP="00F76645">
            <w:pPr>
              <w:jc w:val="both"/>
              <w:rPr>
                <w:rFonts w:ascii="Book Antiqua" w:hAnsi="Book Antiqua"/>
              </w:rPr>
            </w:pPr>
            <w:r w:rsidRPr="00F76645">
              <w:rPr>
                <w:rFonts w:ascii="Book Antiqua" w:hAnsi="Book Antiqua"/>
              </w:rPr>
              <w:t>OBS.: No preço total do veículo deverão estar incluídas todas as peças, lubrificantes, filtros, serviços, fluidos, incluindo todas as revisões, de acordo com o manual do fabricante, no príodo de 24 meses.</w:t>
            </w:r>
          </w:p>
        </w:tc>
        <w:tc>
          <w:tcPr>
            <w:tcW w:w="3449" w:type="dxa"/>
            <w:vAlign w:val="center"/>
          </w:tcPr>
          <w:p w:rsidR="004D2F26" w:rsidRPr="00F76645" w:rsidRDefault="00F76645" w:rsidP="00F76645">
            <w:pPr>
              <w:jc w:val="center"/>
              <w:rPr>
                <w:rFonts w:ascii="Book Antiqua" w:hAnsi="Book Antiqua"/>
              </w:rPr>
            </w:pPr>
            <w:r>
              <w:rPr>
                <w:rFonts w:ascii="Book Antiqua" w:hAnsi="Book Antiqua"/>
              </w:rPr>
              <w:t>01</w:t>
            </w:r>
          </w:p>
        </w:tc>
      </w:tr>
    </w:tbl>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lastRenderedPageBreak/>
        <w:t>2. JUSTIFICATIVA E OBJETIVO DA CONTRATAÇÃO</w:t>
      </w:r>
    </w:p>
    <w:p w:rsidR="00382ACC" w:rsidRDefault="00F76645" w:rsidP="00382AC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2.1 A presente despesa tem por justificativa a melhoria da modernização dos equipamentos e sistemas de trabalho do Serviço Autônomo Municipal de Água e Esgoto – SAMAE, para um melhor atendimento aos consumidores atendidos pela ETA V, moradores dos bairros Belchior Alto, Belchior Central e Belchior Baixo, totalizando aproximadamente 1.160 unidades consumidoras.</w:t>
      </w:r>
    </w:p>
    <w:p w:rsidR="00382ACC" w:rsidRDefault="00382ACC" w:rsidP="005A4A75">
      <w:pPr>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F76645" w:rsidRDefault="00F76645" w:rsidP="00F766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4.1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F76645" w:rsidRDefault="00F76645" w:rsidP="00F76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4.2 A aquisição </w:t>
      </w:r>
      <w:r w:rsidR="00334297">
        <w:rPr>
          <w:rFonts w:ascii="Book Antiqua" w:eastAsia="Book Antiqua" w:hAnsi="Book Antiqua"/>
          <w:sz w:val="22"/>
          <w:szCs w:val="22"/>
          <w:shd w:val="clear" w:color="auto" w:fill="FFFFFF"/>
        </w:rPr>
        <w:t>do Grupo Gerador</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F76645" w:rsidRDefault="00F76645" w:rsidP="00F766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4.3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Pr>
          <w:rFonts w:ascii="Book Antiqua" w:eastAsia="Book Antiqua" w:hAnsi="Book Antiqua"/>
          <w:b/>
          <w:sz w:val="22"/>
        </w:rPr>
        <w:t>40</w:t>
      </w:r>
      <w:r w:rsidRPr="00CB1A23">
        <w:rPr>
          <w:rFonts w:ascii="Book Antiqua" w:eastAsia="Book Antiqua" w:hAnsi="Book Antiqua"/>
          <w:b/>
          <w:sz w:val="22"/>
        </w:rPr>
        <w:t xml:space="preserve"> (</w:t>
      </w:r>
      <w:r>
        <w:rPr>
          <w:rFonts w:ascii="Book Antiqua" w:eastAsia="Book Antiqua" w:hAnsi="Book Antiqua"/>
          <w:b/>
          <w:sz w:val="22"/>
        </w:rPr>
        <w:t>quarenta</w:t>
      </w:r>
      <w:r w:rsidRPr="00CB1A23">
        <w:rPr>
          <w:rFonts w:ascii="Book Antiqua" w:eastAsia="Book Antiqua" w:hAnsi="Book Antiqua"/>
          <w:b/>
          <w:sz w:val="22"/>
        </w:rPr>
        <w:t>) dias</w:t>
      </w:r>
      <w:r>
        <w:rPr>
          <w:rFonts w:ascii="Book Antiqua" w:eastAsia="Book Antiqua" w:hAnsi="Book Antiqua"/>
          <w:b/>
          <w:sz w:val="22"/>
        </w:rPr>
        <w:t xml:space="preserve"> corridos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w:t>
      </w:r>
      <w:r>
        <w:rPr>
          <w:rFonts w:ascii="Book Antiqua" w:eastAsia="Book Antiqua" w:hAnsi="Book Antiqua"/>
          <w:sz w:val="22"/>
        </w:rPr>
        <w:t>.</w:t>
      </w:r>
    </w:p>
    <w:p w:rsidR="00F76645" w:rsidRDefault="00F76645" w:rsidP="00F766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4.4 A instalação deverá ocorrer no seguinte local:</w:t>
      </w:r>
    </w:p>
    <w:p w:rsidR="00F76645" w:rsidRDefault="00F76645" w:rsidP="00F766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F76645" w:rsidRDefault="00F76645" w:rsidP="00F76645">
      <w:pPr>
        <w:jc w:val="both"/>
        <w:rPr>
          <w:rFonts w:ascii="Book Antiqua" w:hAnsi="Book Antiqua" w:cs="Book Antiqua"/>
          <w:sz w:val="22"/>
          <w:szCs w:val="22"/>
          <w:shd w:val="clear" w:color="auto" w:fill="FFFFFF"/>
        </w:rPr>
      </w:pPr>
      <w:r w:rsidRPr="003E349D">
        <w:rPr>
          <w:rFonts w:ascii="Book Antiqua" w:hAnsi="Book Antiqua" w:cs="Book Antiqua"/>
          <w:b/>
          <w:sz w:val="22"/>
          <w:szCs w:val="22"/>
          <w:shd w:val="clear" w:color="auto" w:fill="FFFFFF"/>
        </w:rPr>
        <w:t>ANEXO A ETA V</w:t>
      </w:r>
      <w:r>
        <w:rPr>
          <w:rFonts w:ascii="Book Antiqua" w:hAnsi="Book Antiqua" w:cs="Book Antiqua"/>
          <w:sz w:val="22"/>
          <w:szCs w:val="22"/>
          <w:shd w:val="clear" w:color="auto" w:fill="FFFFFF"/>
        </w:rPr>
        <w:t xml:space="preserve"> – Rua Nova Biguaçu</w:t>
      </w:r>
      <w:r w:rsidRPr="00C33052">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Bairro Belchior Alto</w:t>
      </w:r>
      <w:r w:rsidRPr="00C33052">
        <w:rPr>
          <w:rFonts w:ascii="Book Antiqua" w:hAnsi="Book Antiqua" w:cs="Book Antiqua"/>
          <w:sz w:val="22"/>
          <w:szCs w:val="22"/>
          <w:shd w:val="clear" w:color="auto" w:fill="FFFFFF"/>
        </w:rPr>
        <w:t>, Gaspar/</w:t>
      </w:r>
      <w:r>
        <w:rPr>
          <w:rFonts w:ascii="Book Antiqua" w:hAnsi="Book Antiqua" w:cs="Book Antiqua"/>
          <w:sz w:val="22"/>
          <w:szCs w:val="22"/>
          <w:shd w:val="clear" w:color="auto" w:fill="FFFFFF"/>
        </w:rPr>
        <w:t>SC (horário de expediente: 08h00</w:t>
      </w:r>
      <w:r w:rsidRPr="00C33052">
        <w:rPr>
          <w:rFonts w:ascii="Book Antiqua" w:hAnsi="Book Antiqua" w:cs="Book Antiqua"/>
          <w:sz w:val="22"/>
          <w:szCs w:val="22"/>
          <w:shd w:val="clear" w:color="auto" w:fill="FFFFFF"/>
        </w:rPr>
        <w:t xml:space="preserve">min às </w:t>
      </w:r>
      <w:r>
        <w:rPr>
          <w:rFonts w:ascii="Book Antiqua" w:hAnsi="Book Antiqua" w:cs="Book Antiqua"/>
          <w:sz w:val="22"/>
          <w:szCs w:val="22"/>
          <w:shd w:val="clear" w:color="auto" w:fill="FFFFFF"/>
        </w:rPr>
        <w:t>14h00min).</w:t>
      </w:r>
    </w:p>
    <w:p w:rsidR="00F76645" w:rsidRPr="00C33052" w:rsidRDefault="00F76645" w:rsidP="00F76645">
      <w:pPr>
        <w:jc w:val="both"/>
        <w:rPr>
          <w:rFonts w:ascii="Book Antiqua" w:hAnsi="Book Antiqua" w:cs="Book Antiqua"/>
          <w:sz w:val="22"/>
          <w:szCs w:val="22"/>
          <w:shd w:val="clear" w:color="auto" w:fill="FFFFFF"/>
        </w:rPr>
      </w:pPr>
    </w:p>
    <w:p w:rsidR="00F76645" w:rsidRPr="003A6DB2" w:rsidRDefault="00F76645" w:rsidP="00F76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4.4.1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w:t>
      </w:r>
      <w:r>
        <w:rPr>
          <w:rFonts w:ascii="Book Antiqua" w:eastAsia="Book Antiqua" w:hAnsi="Book Antiqua"/>
          <w:sz w:val="22"/>
          <w:szCs w:val="22"/>
          <w:shd w:val="clear" w:color="auto" w:fill="FFFFFF"/>
        </w:rPr>
        <w:t>instalar</w:t>
      </w:r>
      <w:r w:rsidRPr="003A6DB2">
        <w:rPr>
          <w:rFonts w:ascii="Book Antiqua" w:eastAsia="Book Antiqua" w:hAnsi="Book Antiqua"/>
          <w:sz w:val="22"/>
          <w:szCs w:val="22"/>
          <w:shd w:val="clear" w:color="auto" w:fill="FFFFFF"/>
        </w:rPr>
        <w:t xml:space="preserve"> no local indicado, desde que seja dentro do Município de Gaspar.</w:t>
      </w:r>
    </w:p>
    <w:p w:rsidR="00F76645" w:rsidRPr="003A6DB2" w:rsidRDefault="00F76645" w:rsidP="00F766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F76645" w:rsidRPr="003A6DB2" w:rsidRDefault="00F76645" w:rsidP="00F766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4.5</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F76645" w:rsidRPr="003A6DB2" w:rsidRDefault="00F76645" w:rsidP="00F766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4.6</w:t>
      </w:r>
      <w:r w:rsidRPr="003A6DB2">
        <w:rPr>
          <w:rFonts w:ascii="Book Antiqua" w:eastAsia="Book Antiqua" w:hAnsi="Book Antiqua" w:cs="Arial"/>
          <w:sz w:val="22"/>
          <w:szCs w:val="22"/>
          <w:shd w:val="clear" w:color="auto" w:fill="FFFFFF"/>
        </w:rPr>
        <w:t xml:space="preserve"> Fica aqui estabelecido que o</w:t>
      </w:r>
      <w:r>
        <w:rPr>
          <w:rFonts w:ascii="Book Antiqua" w:eastAsia="Book Antiqua" w:hAnsi="Book Antiqua" w:cs="Arial"/>
          <w:sz w:val="22"/>
          <w:szCs w:val="22"/>
          <w:shd w:val="clear" w:color="auto" w:fill="FFFFFF"/>
        </w:rPr>
        <w:t xml:space="preserve"> material será</w:t>
      </w:r>
      <w:r w:rsidRPr="003A6DB2">
        <w:rPr>
          <w:rFonts w:ascii="Book Antiqua" w:eastAsia="Book Antiqua" w:hAnsi="Book Antiqua" w:cs="Arial"/>
          <w:sz w:val="22"/>
          <w:szCs w:val="22"/>
          <w:shd w:val="clear" w:color="auto" w:fill="FFFFFF"/>
        </w:rPr>
        <w:t xml:space="preserve"> recebido:</w:t>
      </w:r>
    </w:p>
    <w:p w:rsidR="00F76645" w:rsidRPr="003A6DB2" w:rsidRDefault="00F76645" w:rsidP="00F766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F76645" w:rsidRPr="003A6DB2" w:rsidRDefault="00F76645" w:rsidP="00F766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F76645" w:rsidRPr="003A6DB2" w:rsidRDefault="00F76645" w:rsidP="00F766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4.6</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F76645" w:rsidRPr="003A6DB2" w:rsidRDefault="00F76645" w:rsidP="00F766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4.6</w:t>
      </w:r>
      <w:r w:rsidRPr="003A6DB2">
        <w:rPr>
          <w:rFonts w:ascii="Book Antiqua" w:eastAsia="Book Antiqua" w:hAnsi="Book Antiqua"/>
          <w:sz w:val="22"/>
          <w:szCs w:val="22"/>
        </w:rPr>
        <w:t>.2 O recebimento do</w:t>
      </w:r>
      <w:r>
        <w:rPr>
          <w:rFonts w:ascii="Book Antiqua" w:eastAsia="Book Antiqua" w:hAnsi="Book Antiqua"/>
          <w:sz w:val="22"/>
          <w:szCs w:val="22"/>
        </w:rPr>
        <w:t xml:space="preserve"> material</w:t>
      </w:r>
      <w:r w:rsidRPr="003A6DB2">
        <w:rPr>
          <w:rFonts w:ascii="Book Antiqua" w:eastAsia="Book Antiqua" w:hAnsi="Book Antiqua"/>
          <w:sz w:val="22"/>
          <w:szCs w:val="22"/>
        </w:rPr>
        <w:t xml:space="preserve">,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 mesmo.</w:t>
      </w:r>
    </w:p>
    <w:p w:rsidR="00F76645" w:rsidRPr="003A6DB2" w:rsidRDefault="00F76645" w:rsidP="00F76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4.7</w:t>
      </w:r>
      <w:r w:rsidRPr="003A6DB2">
        <w:rPr>
          <w:rFonts w:ascii="Book Antiqua" w:eastAsia="Book Antiqua" w:hAnsi="Book Antiqua" w:cs="Arial"/>
          <w:sz w:val="22"/>
          <w:szCs w:val="22"/>
        </w:rPr>
        <w:t xml:space="preserve"> O objeto que for recusado (tanto no recebimento provisório ou antes do</w:t>
      </w:r>
      <w:r>
        <w:rPr>
          <w:rFonts w:ascii="Book Antiqua" w:eastAsia="Book Antiqua" w:hAnsi="Book Antiqua" w:cs="Arial"/>
          <w:sz w:val="22"/>
          <w:szCs w:val="22"/>
        </w:rPr>
        <w:t xml:space="preserve"> recebimento definitivo) deverá</w:t>
      </w:r>
      <w:r w:rsidRPr="003A6DB2">
        <w:rPr>
          <w:rFonts w:ascii="Book Antiqua" w:eastAsia="Book Antiqua" w:hAnsi="Book Antiqua" w:cs="Arial"/>
          <w:sz w:val="22"/>
          <w:szCs w:val="22"/>
        </w:rPr>
        <w:t xml:space="preserve"> ser substituído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F76645" w:rsidRPr="003A6DB2" w:rsidRDefault="00F76645" w:rsidP="00F76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4.8</w:t>
      </w:r>
      <w:r w:rsidRPr="003A6DB2">
        <w:rPr>
          <w:rFonts w:ascii="Book Antiqua" w:eastAsia="Book Antiqua" w:hAnsi="Book Antiqua" w:cs="Arial"/>
          <w:sz w:val="22"/>
          <w:szCs w:val="22"/>
          <w:shd w:val="clear" w:color="auto" w:fill="FFFFFF"/>
        </w:rPr>
        <w:t xml:space="preserve"> Se a substituição do objeto cotado não for realizada no prazo estipulado, a fornecedora estará </w:t>
      </w:r>
      <w:r w:rsidRPr="003A6DB2">
        <w:rPr>
          <w:rFonts w:ascii="Book Antiqua" w:eastAsia="Book Antiqua" w:hAnsi="Book Antiqua" w:cs="Arial"/>
          <w:sz w:val="22"/>
          <w:szCs w:val="22"/>
        </w:rPr>
        <w:t xml:space="preserve">sujeita às </w:t>
      </w:r>
      <w:r>
        <w:rPr>
          <w:rFonts w:ascii="Book Antiqua" w:eastAsia="Book Antiqua" w:hAnsi="Book Antiqua" w:cs="Arial"/>
          <w:sz w:val="22"/>
          <w:szCs w:val="22"/>
        </w:rPr>
        <w:t>sanções previstas neste Edital</w:t>
      </w:r>
      <w:r w:rsidRPr="003A6DB2">
        <w:rPr>
          <w:rFonts w:ascii="Book Antiqua" w:eastAsia="Book Antiqua" w:hAnsi="Book Antiqua" w:cs="Arial"/>
          <w:sz w:val="22"/>
          <w:szCs w:val="22"/>
        </w:rPr>
        <w:t>, na Minuta do Contrato e na Lei.</w:t>
      </w:r>
    </w:p>
    <w:p w:rsidR="00E97316" w:rsidRDefault="00F76645" w:rsidP="00F76645">
      <w:pPr>
        <w:ind w:right="-1"/>
        <w:jc w:val="both"/>
        <w:rPr>
          <w:rFonts w:ascii="Book Antiqua" w:hAnsi="Book Antiqua"/>
          <w:sz w:val="22"/>
          <w:szCs w:val="22"/>
        </w:rPr>
      </w:pPr>
      <w:r>
        <w:rPr>
          <w:rFonts w:ascii="Book Antiqua" w:eastAsia="Book Antiqua" w:hAnsi="Book Antiqua" w:cs="Arial"/>
          <w:sz w:val="22"/>
          <w:szCs w:val="22"/>
        </w:rPr>
        <w:t>4.9</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 xml:space="preserve">Caso seja comprovado que o produto entregue não </w:t>
      </w:r>
      <w:r>
        <w:rPr>
          <w:rFonts w:ascii="Book Antiqua" w:eastAsia="Book Antiqua" w:hAnsi="Book Antiqua" w:cs="Arial"/>
          <w:sz w:val="22"/>
          <w:szCs w:val="22"/>
          <w:shd w:val="clear" w:color="auto" w:fill="FFFFFF"/>
        </w:rPr>
        <w:t>está</w:t>
      </w:r>
      <w:r w:rsidRPr="003A6DB2">
        <w:rPr>
          <w:rFonts w:ascii="Book Antiqua" w:eastAsia="Book Antiqua" w:hAnsi="Book Antiqua" w:cs="Arial"/>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w:t>
      </w:r>
    </w:p>
    <w:p w:rsidR="00F76645" w:rsidRDefault="00F76645" w:rsidP="005359CE">
      <w:pPr>
        <w:ind w:right="-1"/>
        <w:jc w:val="both"/>
        <w:rPr>
          <w:rFonts w:ascii="Book Antiqua" w:hAnsi="Book Antiqua"/>
          <w:sz w:val="22"/>
          <w:szCs w:val="22"/>
        </w:rPr>
      </w:pPr>
    </w:p>
    <w:p w:rsidR="00C82BA0" w:rsidRDefault="00C82BA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lastRenderedPageBreak/>
        <w:t xml:space="preserve">5. </w:t>
      </w:r>
      <w:r w:rsidRPr="00B57EEA">
        <w:rPr>
          <w:rFonts w:ascii="Book Antiqua" w:hAnsi="Book Antiqua"/>
          <w:b/>
          <w:bCs/>
          <w:sz w:val="22"/>
          <w:szCs w:val="22"/>
          <w:lang w:val="pt-BR"/>
        </w:rPr>
        <w:t>DA FORMA DE PAGAMENTO E DOTAÇÃO ORÇAMENTÁRIA</w:t>
      </w:r>
    </w:p>
    <w:p w:rsidR="00F76645" w:rsidRPr="00430317" w:rsidRDefault="00F76645" w:rsidP="00F766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15</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quinze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Pr>
          <w:rFonts w:ascii="Book Antiqua" w:eastAsia="Book Antiqua" w:hAnsi="Book Antiqua" w:cs="Arial"/>
          <w:b/>
          <w:i/>
          <w:sz w:val="22"/>
          <w:szCs w:val="22"/>
          <w:shd w:val="clear" w:color="auto" w:fill="FFFFFF"/>
        </w:rPr>
        <w:t xml:space="preserve"> corridos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materia</w:t>
      </w:r>
      <w:r>
        <w:rPr>
          <w:rFonts w:ascii="Book Antiqua" w:eastAsia="Book Antiqua" w:hAnsi="Book Antiqua" w:cs="Arial"/>
          <w:sz w:val="22"/>
          <w:szCs w:val="22"/>
          <w:shd w:val="clear" w:color="auto" w:fill="FFFFFF"/>
        </w:rPr>
        <w:t>l</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76645" w:rsidRPr="00430317" w:rsidRDefault="00F76645" w:rsidP="00F766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76645" w:rsidRPr="00430317" w:rsidRDefault="00F76645" w:rsidP="00F766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76645" w:rsidRPr="00430317" w:rsidRDefault="00F76645" w:rsidP="00F766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76645" w:rsidRDefault="00F76645" w:rsidP="00F76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76645" w:rsidRDefault="00F76645" w:rsidP="00F76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76645" w:rsidRDefault="00F76645" w:rsidP="00F76645">
      <w:pPr>
        <w:jc w:val="right"/>
        <w:rPr>
          <w:rFonts w:ascii="Book Antiqua" w:hAnsi="Book Antiqua"/>
          <w:b/>
          <w:sz w:val="22"/>
          <w:szCs w:val="22"/>
          <w:lang w:val="pt-BR"/>
        </w:rPr>
      </w:pPr>
      <w:r w:rsidRPr="003C2FC3">
        <w:rPr>
          <w:rFonts w:ascii="Book Antiqua" w:hAnsi="Book Antiqua"/>
          <w:b/>
          <w:i/>
          <w:lang w:val="pt-BR"/>
        </w:rPr>
        <w:t>06/2019</w:t>
      </w:r>
      <w:r w:rsidRPr="003C2FC3">
        <w:rPr>
          <w:rFonts w:ascii="Book Antiqua" w:hAnsi="Book Antiqua"/>
          <w:i/>
          <w:lang w:val="pt-BR"/>
        </w:rPr>
        <w:t xml:space="preserve"> – Serviço Autônomo Mu</w:t>
      </w:r>
      <w:r>
        <w:rPr>
          <w:rFonts w:ascii="Book Antiqua" w:hAnsi="Book Antiqua"/>
          <w:i/>
          <w:lang w:val="pt-BR"/>
        </w:rPr>
        <w:t>nicipal de Água e Esgoto (SAMAE)</w:t>
      </w:r>
    </w:p>
    <w:p w:rsidR="00F76645" w:rsidRDefault="00F76645" w:rsidP="00086128">
      <w:pPr>
        <w:jc w:val="both"/>
        <w:rPr>
          <w:rFonts w:ascii="Book Antiqua" w:hAnsi="Book Antiqua"/>
          <w:b/>
          <w:sz w:val="22"/>
          <w:szCs w:val="22"/>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w:t>
      </w:r>
      <w:r w:rsidR="00C82BA0">
        <w:rPr>
          <w:rFonts w:ascii="Book Antiqua" w:hAnsi="Book Antiqua" w:cs="Book Antiqua"/>
          <w:sz w:val="22"/>
          <w:szCs w:val="22"/>
        </w:rPr>
        <w:t xml:space="preserve"> material</w:t>
      </w:r>
      <w:r w:rsidRPr="0053095D">
        <w:rPr>
          <w:rFonts w:ascii="Book Antiqua" w:hAnsi="Book Antiqua" w:cs="Book Antiqua"/>
          <w:sz w:val="22"/>
          <w:szCs w:val="22"/>
        </w:rPr>
        <w:t xml:space="preserve">, objeto do presente Edital, no endereço indicado na Autorização de Empenho, conforme solicitações por parte </w:t>
      </w:r>
      <w:r w:rsidR="00CF51B2">
        <w:rPr>
          <w:rFonts w:ascii="Book Antiqua" w:hAnsi="Book Antiqua" w:cs="Book Antiqua"/>
          <w:sz w:val="22"/>
          <w:szCs w:val="22"/>
        </w:rPr>
        <w:t>do</w:t>
      </w:r>
      <w:r w:rsidRPr="0053095D">
        <w:rPr>
          <w:rFonts w:ascii="Book Antiqua" w:hAnsi="Book Antiqua" w:cs="Book Antiqua"/>
          <w:sz w:val="22"/>
          <w:szCs w:val="22"/>
        </w:rPr>
        <w:t xml:space="preserve">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 materia</w:t>
      </w:r>
      <w:r w:rsidR="00C82BA0">
        <w:rPr>
          <w:rFonts w:ascii="Book Antiqua" w:hAnsi="Book Antiqua" w:cs="Book Antiqua"/>
          <w:sz w:val="22"/>
          <w:szCs w:val="22"/>
        </w:rPr>
        <w:t>l</w:t>
      </w:r>
      <w:r w:rsidRPr="0053095D">
        <w:rPr>
          <w:rFonts w:ascii="Book Antiqua" w:hAnsi="Book Antiqua" w:cs="Book Antiqua"/>
          <w:sz w:val="22"/>
          <w:szCs w:val="22"/>
        </w:rPr>
        <w:t xml:space="preserve">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 materiai.</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sidR="00CF51B2">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 materia</w:t>
      </w:r>
      <w:r w:rsidR="00C82BA0">
        <w:rPr>
          <w:rFonts w:ascii="Book Antiqua" w:hAnsi="Book Antiqua" w:cs="Book Antiqua"/>
          <w:bCs/>
          <w:sz w:val="22"/>
          <w:szCs w:val="22"/>
        </w:rPr>
        <w:t>l</w:t>
      </w:r>
      <w:r w:rsidRPr="0053095D">
        <w:rPr>
          <w:rFonts w:ascii="Book Antiqua" w:hAnsi="Book Antiqua" w:cs="Book Antiqua"/>
          <w:bCs/>
          <w:sz w:val="22"/>
          <w:szCs w:val="22"/>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 produto exigido no contrato, a fornecedora deverá substituí-los no prazo de 3 (três) dias úteis, sem qualquer ônus para o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 materia</w:t>
      </w:r>
      <w:r w:rsidR="00C82BA0">
        <w:rPr>
          <w:rFonts w:ascii="Book Antiqua" w:hAnsi="Book Antiqua" w:cs="Book Antiqua"/>
          <w:sz w:val="22"/>
          <w:szCs w:val="22"/>
          <w:shd w:val="clear" w:color="auto" w:fill="FFFFFF"/>
        </w:rPr>
        <w:t>l</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 materia</w:t>
      </w:r>
      <w:r w:rsidR="00C82BA0">
        <w:rPr>
          <w:rFonts w:ascii="Book Antiqua" w:hAnsi="Book Antiqua" w:cs="Book Antiqua"/>
          <w:bCs/>
          <w:sz w:val="22"/>
          <w:szCs w:val="22"/>
        </w:rPr>
        <w:t>l</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 materia</w:t>
      </w:r>
      <w:r w:rsidR="00C82BA0">
        <w:rPr>
          <w:rFonts w:ascii="Book Antiqua" w:hAnsi="Book Antiqua" w:cs="Book Antiqua"/>
          <w:bCs/>
          <w:sz w:val="22"/>
          <w:szCs w:val="22"/>
        </w:rPr>
        <w:t>l</w:t>
      </w:r>
      <w:r w:rsidRPr="0053095D">
        <w:rPr>
          <w:rFonts w:ascii="Book Antiqua" w:hAnsi="Book Antiqua" w:cs="Book Antiqua"/>
          <w:bCs/>
          <w:sz w:val="22"/>
          <w:szCs w:val="22"/>
        </w:rPr>
        <w:t xml:space="preserve"> fornecido, se estiver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 materi</w:t>
      </w:r>
      <w:r w:rsidR="00C82BA0">
        <w:rPr>
          <w:rFonts w:ascii="Book Antiqua" w:hAnsi="Book Antiqua" w:cs="Book Antiqua"/>
          <w:bCs/>
          <w:sz w:val="22"/>
          <w:szCs w:val="22"/>
        </w:rPr>
        <w:t>al</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w:t>
      </w:r>
      <w:r w:rsidR="00C82BA0">
        <w:rPr>
          <w:rFonts w:ascii="Book Antiqua" w:hAnsi="Book Antiqua"/>
          <w:sz w:val="22"/>
          <w:szCs w:val="22"/>
          <w:lang w:val="pt-BR"/>
        </w:rPr>
        <w:t>do material</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1B3938" w:rsidRPr="00414B31"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10</w:t>
      </w:r>
      <w:r w:rsidRPr="00414B31">
        <w:rPr>
          <w:rFonts w:ascii="Book Antiqua" w:eastAsia="Book Antiqua" w:hAnsi="Book Antiqua"/>
          <w:b/>
          <w:sz w:val="22"/>
          <w:szCs w:val="22"/>
        </w:rPr>
        <w:t>. DAS SANÇÕES ADMINISTRATIVAS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a) advertência e anotação restritiva no Cadastro de Fornecedores;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.6 Em todo caso a licitante terá direito ao contraditório e ampla defesa.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10</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.8 As multas sempre que possível serão descontadas diretamente da garantia prestada, dos valores devidos à CONTRATADA, caso o saldo seja insuficiente, deverão ser recolhidas via guia de </w:t>
      </w:r>
      <w:r w:rsidRPr="00414B31">
        <w:rPr>
          <w:rFonts w:ascii="Book Antiqua" w:eastAsia="Arial" w:hAnsi="Book Antiqua" w:cs="Book Antiqua"/>
          <w:sz w:val="22"/>
          <w:szCs w:val="22"/>
          <w:lang w:eastAsia="pt-BR"/>
        </w:rPr>
        <w:lastRenderedPageBreak/>
        <w:t>recolhimento emitida pelo Departamento de Tributação, devendo ser comprovada a quitação no prazo máximo de 15 (quinze) dias após a emissão da guia.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067F37" w:rsidRDefault="001B3938" w:rsidP="001B3938">
      <w:pPr>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7C586F" w:rsidRDefault="007C586F" w:rsidP="001B3938">
      <w:pPr>
        <w:rPr>
          <w:rFonts w:ascii="Book Antiqua" w:hAnsi="Book Antiqua"/>
          <w:sz w:val="22"/>
          <w:szCs w:val="22"/>
          <w:lang w:val="pt-BR"/>
        </w:rPr>
      </w:pPr>
    </w:p>
    <w:p w:rsidR="001B3938"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r>
        <w:rPr>
          <w:rFonts w:ascii="Book Antiqua" w:eastAsia="Book Antiqua" w:hAnsi="Book Antiqua"/>
          <w:sz w:val="22"/>
        </w:rPr>
        <w:t xml:space="preserve">Gaspar/SC, </w:t>
      </w:r>
      <w:r w:rsidR="002D79FF">
        <w:rPr>
          <w:rFonts w:ascii="Book Antiqua" w:eastAsia="Book Antiqua" w:hAnsi="Book Antiqua"/>
          <w:sz w:val="22"/>
        </w:rPr>
        <w:t>04</w:t>
      </w:r>
      <w:r>
        <w:rPr>
          <w:rFonts w:ascii="Book Antiqua" w:eastAsia="Book Antiqua" w:hAnsi="Book Antiqua"/>
          <w:sz w:val="22"/>
        </w:rPr>
        <w:t xml:space="preserve"> de </w:t>
      </w:r>
      <w:r w:rsidR="002F3FED">
        <w:rPr>
          <w:rFonts w:ascii="Book Antiqua" w:eastAsia="Book Antiqua" w:hAnsi="Book Antiqua"/>
          <w:sz w:val="22"/>
        </w:rPr>
        <w:t>julho</w:t>
      </w:r>
      <w:r>
        <w:rPr>
          <w:rFonts w:ascii="Book Antiqua" w:eastAsia="Book Antiqua" w:hAnsi="Book Antiqua"/>
          <w:sz w:val="22"/>
        </w:rPr>
        <w:t xml:space="preserve"> de 2019</w:t>
      </w:r>
      <w:r w:rsidR="002F3FED">
        <w:rPr>
          <w:rFonts w:ascii="Book Antiqua" w:eastAsia="Book Antiqua" w:hAnsi="Book Antiqua"/>
          <w:sz w:val="22"/>
        </w:rPr>
        <w:t>.</w:t>
      </w:r>
    </w:p>
    <w:p w:rsidR="002F3FED" w:rsidRDefault="002F3FED"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2F3FED" w:rsidRDefault="002F3FED"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2F3FED" w:rsidRDefault="002F3FED"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2F3FED" w:rsidRDefault="002F3FED"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253B4C" w:rsidRDefault="00253B4C"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2F3FED"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067F37" w:rsidRPr="001B3938" w:rsidRDefault="002F3FED"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br w:type="page"/>
      </w:r>
    </w:p>
    <w:p w:rsidR="00554B02" w:rsidRPr="00DA1EC9" w:rsidRDefault="00CB45B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DA1EC9">
        <w:rPr>
          <w:rFonts w:ascii="Book Antiqua" w:eastAsia="Book Antiqua" w:hAnsi="Book Antiqua"/>
          <w:b/>
          <w:sz w:val="48"/>
          <w:szCs w:val="48"/>
          <w:lang w:val="pt-BR"/>
        </w:rPr>
        <w:t>ANEXO II</w:t>
      </w:r>
    </w:p>
    <w:p w:rsidR="00F962B6" w:rsidRPr="00DA1EC9" w:rsidRDefault="00F962B6" w:rsidP="00F962B6">
      <w:pPr>
        <w:pStyle w:val="western"/>
        <w:suppressAutoHyphens/>
        <w:spacing w:before="0" w:after="0"/>
        <w:jc w:val="center"/>
        <w:rPr>
          <w:rFonts w:ascii="Book Antiqua" w:eastAsia="Book Antiqua" w:hAnsi="Book Antiqua"/>
          <w:color w:val="000000"/>
          <w:sz w:val="36"/>
          <w:szCs w:val="36"/>
        </w:rPr>
      </w:pPr>
      <w:r w:rsidRPr="00DA1EC9">
        <w:rPr>
          <w:rFonts w:ascii="Book Antiqua" w:eastAsia="Book Antiqua" w:hAnsi="Book Antiqua"/>
          <w:color w:val="000000"/>
          <w:sz w:val="36"/>
          <w:szCs w:val="36"/>
        </w:rPr>
        <w:t xml:space="preserve">PROCESSO ADMINISTRATIVO </w:t>
      </w:r>
      <w:r w:rsidRPr="00DA1EC9">
        <w:rPr>
          <w:rFonts w:ascii="Book Antiqua" w:eastAsia="Book Antiqua" w:hAnsi="Book Antiqua"/>
          <w:sz w:val="36"/>
        </w:rPr>
        <w:t>Nº</w:t>
      </w:r>
      <w:r w:rsidRPr="00DA1EC9">
        <w:rPr>
          <w:rFonts w:ascii="Book Antiqua" w:eastAsia="Book Antiqua" w:hAnsi="Book Antiqua"/>
          <w:color w:val="000000"/>
          <w:sz w:val="36"/>
          <w:szCs w:val="36"/>
        </w:rPr>
        <w:t xml:space="preserve"> </w:t>
      </w:r>
      <w:r w:rsidR="007438E9">
        <w:rPr>
          <w:rFonts w:ascii="Book Antiqua" w:eastAsia="Book Antiqua" w:hAnsi="Book Antiqua"/>
          <w:color w:val="000000"/>
          <w:sz w:val="36"/>
          <w:szCs w:val="36"/>
        </w:rPr>
        <w:t>163/2019</w:t>
      </w:r>
    </w:p>
    <w:p w:rsidR="00F962B6" w:rsidRPr="00DA1EC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A1EC9">
        <w:rPr>
          <w:rFonts w:ascii="Book Antiqua" w:eastAsia="Book Antiqua" w:hAnsi="Book Antiqua"/>
          <w:color w:val="000000"/>
          <w:sz w:val="36"/>
          <w:szCs w:val="36"/>
          <w:lang w:val="pt-BR"/>
        </w:rPr>
        <w:t xml:space="preserve">PREGÃO PRESENCIAL Nº </w:t>
      </w:r>
      <w:r w:rsidR="007438E9">
        <w:rPr>
          <w:rFonts w:ascii="Book Antiqua" w:eastAsia="Book Antiqua" w:hAnsi="Book Antiqua"/>
          <w:color w:val="000000"/>
          <w:sz w:val="36"/>
          <w:szCs w:val="36"/>
          <w:lang w:val="pt-BR"/>
        </w:rPr>
        <w:t>081/2019</w:t>
      </w:r>
    </w:p>
    <w:p w:rsidR="00F57E63" w:rsidRPr="00DA1EC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DA1EC9">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6812A8" w:rsidRDefault="00E41E08" w:rsidP="007F0F6F">
      <w:pPr>
        <w:pStyle w:val="Normal0"/>
        <w:shd w:val="clear" w:color="auto" w:fill="F2F2F2" w:themeFill="background1" w:themeFillShade="F2"/>
        <w:jc w:val="both"/>
        <w:rPr>
          <w:rFonts w:ascii="Book Antiqua" w:eastAsia="Times New Roman" w:hAnsi="Book Antiqua"/>
          <w:color w:val="000000"/>
          <w:sz w:val="20"/>
        </w:rPr>
      </w:pPr>
      <w:r w:rsidRPr="006812A8">
        <w:rPr>
          <w:rFonts w:ascii="Book Antiqua" w:hAnsi="Book Antiqua"/>
          <w:b/>
          <w:sz w:val="20"/>
          <w:shd w:val="clear" w:color="auto" w:fill="F2F2F2" w:themeFill="background1" w:themeFillShade="F2"/>
        </w:rPr>
        <w:t xml:space="preserve">1. </w:t>
      </w:r>
      <w:r w:rsidR="003A4DB7" w:rsidRPr="006812A8">
        <w:rPr>
          <w:rFonts w:ascii="Book Antiqua" w:hAnsi="Book Antiqua"/>
          <w:b/>
          <w:sz w:val="20"/>
        </w:rPr>
        <w:t xml:space="preserve">ESTE PROCESSO SERÁ RESERVADO PARA PARTICIPAÇÃO EXCLUSIVA DE </w:t>
      </w:r>
      <w:r w:rsidR="003A4DB7" w:rsidRPr="006812A8">
        <w:rPr>
          <w:rFonts w:ascii="Book Antiqua" w:eastAsia="Book Antiqua" w:hAnsi="Book Antiqua"/>
          <w:b/>
          <w:sz w:val="20"/>
        </w:rPr>
        <w:t xml:space="preserve">MICROEMPRESAS E EMPRESAS DE PEQUENO PORTE, CONFORME ESTABELECE O ART. 48, INCISO “I” DA LEI COMPLEMENTAR Nº 123/2006 E ART. 6º DO </w:t>
      </w:r>
      <w:r w:rsidR="003A4DB7" w:rsidRPr="006812A8">
        <w:rPr>
          <w:rFonts w:ascii="Book Antiqua" w:hAnsi="Book Antiqua"/>
          <w:b/>
          <w:sz w:val="20"/>
        </w:rPr>
        <w:t>DECRETO MUNICIPAL Nº 7.241/2016.</w:t>
      </w:r>
    </w:p>
    <w:p w:rsidR="00757C3B" w:rsidRDefault="00757C3B"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665"/>
        <w:gridCol w:w="4262"/>
        <w:gridCol w:w="1278"/>
        <w:gridCol w:w="1417"/>
        <w:gridCol w:w="1417"/>
        <w:gridCol w:w="1382"/>
      </w:tblGrid>
      <w:tr w:rsidR="006812A8" w:rsidRPr="004D2F26" w:rsidTr="006812A8">
        <w:tc>
          <w:tcPr>
            <w:tcW w:w="319" w:type="pct"/>
            <w:shd w:val="clear" w:color="auto" w:fill="F2F2F2" w:themeFill="background1" w:themeFillShade="F2"/>
            <w:vAlign w:val="center"/>
          </w:tcPr>
          <w:p w:rsidR="003A4DB7" w:rsidRPr="00F76645" w:rsidRDefault="003A4DB7" w:rsidP="003A4DB7">
            <w:pPr>
              <w:jc w:val="center"/>
              <w:rPr>
                <w:rFonts w:ascii="Book Antiqua" w:hAnsi="Book Antiqua"/>
                <w:b/>
                <w:sz w:val="18"/>
                <w:szCs w:val="18"/>
              </w:rPr>
            </w:pPr>
            <w:r w:rsidRPr="00F76645">
              <w:rPr>
                <w:rFonts w:ascii="Book Antiqua" w:hAnsi="Book Antiqua"/>
                <w:b/>
                <w:sz w:val="18"/>
                <w:szCs w:val="18"/>
              </w:rPr>
              <w:t>Item</w:t>
            </w:r>
          </w:p>
        </w:tc>
        <w:tc>
          <w:tcPr>
            <w:tcW w:w="2045" w:type="pct"/>
            <w:shd w:val="clear" w:color="auto" w:fill="F2F2F2" w:themeFill="background1" w:themeFillShade="F2"/>
            <w:vAlign w:val="center"/>
          </w:tcPr>
          <w:p w:rsidR="003A4DB7" w:rsidRPr="00F76645" w:rsidRDefault="003A4DB7" w:rsidP="003A4DB7">
            <w:pPr>
              <w:jc w:val="center"/>
              <w:rPr>
                <w:rFonts w:ascii="Book Antiqua" w:hAnsi="Book Antiqua"/>
                <w:b/>
                <w:sz w:val="18"/>
                <w:szCs w:val="18"/>
              </w:rPr>
            </w:pPr>
            <w:r w:rsidRPr="00F76645">
              <w:rPr>
                <w:rFonts w:ascii="Book Antiqua" w:hAnsi="Book Antiqua"/>
                <w:b/>
                <w:sz w:val="18"/>
                <w:szCs w:val="18"/>
              </w:rPr>
              <w:t>Unidade de Medida /</w:t>
            </w:r>
          </w:p>
          <w:p w:rsidR="003A4DB7" w:rsidRPr="00F76645" w:rsidRDefault="003A4DB7" w:rsidP="003A4DB7">
            <w:pPr>
              <w:jc w:val="center"/>
              <w:rPr>
                <w:rFonts w:ascii="Book Antiqua" w:hAnsi="Book Antiqua"/>
                <w:b/>
                <w:sz w:val="18"/>
                <w:szCs w:val="18"/>
              </w:rPr>
            </w:pPr>
            <w:r w:rsidRPr="00F76645">
              <w:rPr>
                <w:rFonts w:ascii="Book Antiqua" w:hAnsi="Book Antiqua"/>
                <w:b/>
                <w:sz w:val="18"/>
                <w:szCs w:val="18"/>
              </w:rPr>
              <w:t>Descrição do Material</w:t>
            </w:r>
          </w:p>
        </w:tc>
        <w:tc>
          <w:tcPr>
            <w:tcW w:w="613" w:type="pct"/>
            <w:shd w:val="clear" w:color="auto" w:fill="F2F2F2" w:themeFill="background1" w:themeFillShade="F2"/>
            <w:vAlign w:val="center"/>
          </w:tcPr>
          <w:p w:rsidR="003A4DB7" w:rsidRPr="003A4DB7" w:rsidRDefault="003A4DB7" w:rsidP="003A4DB7">
            <w:pPr>
              <w:jc w:val="center"/>
              <w:rPr>
                <w:rFonts w:ascii="Book Antiqua" w:hAnsi="Book Antiqua"/>
                <w:b/>
                <w:sz w:val="18"/>
                <w:szCs w:val="18"/>
                <w:u w:val="single"/>
              </w:rPr>
            </w:pPr>
            <w:r w:rsidRPr="004D2F26">
              <w:rPr>
                <w:rFonts w:ascii="Book Antiqua" w:hAnsi="Book Antiqua"/>
                <w:b/>
                <w:sz w:val="18"/>
                <w:szCs w:val="18"/>
                <w:u w:val="single"/>
              </w:rPr>
              <w:t>Quantidad</w:t>
            </w:r>
            <w:r>
              <w:rPr>
                <w:rFonts w:ascii="Book Antiqua" w:hAnsi="Book Antiqua"/>
                <w:b/>
                <w:sz w:val="18"/>
                <w:szCs w:val="18"/>
                <w:u w:val="single"/>
              </w:rPr>
              <w:t>e</w:t>
            </w:r>
          </w:p>
        </w:tc>
        <w:tc>
          <w:tcPr>
            <w:tcW w:w="680" w:type="pct"/>
            <w:shd w:val="clear" w:color="auto" w:fill="F2F2F2" w:themeFill="background1" w:themeFillShade="F2"/>
            <w:vAlign w:val="center"/>
          </w:tcPr>
          <w:p w:rsidR="003A4DB7" w:rsidRPr="004D2F26" w:rsidRDefault="006812A8" w:rsidP="006812A8">
            <w:pPr>
              <w:jc w:val="center"/>
              <w:rPr>
                <w:rFonts w:ascii="Book Antiqua" w:hAnsi="Book Antiqua"/>
                <w:b/>
                <w:sz w:val="18"/>
                <w:szCs w:val="18"/>
                <w:u w:val="single"/>
              </w:rPr>
            </w:pPr>
            <w:r>
              <w:rPr>
                <w:rFonts w:ascii="Book Antiqua" w:hAnsi="Book Antiqua"/>
                <w:b/>
                <w:sz w:val="18"/>
                <w:szCs w:val="18"/>
                <w:u w:val="single"/>
              </w:rPr>
              <w:t>Preço Unitário Médio</w:t>
            </w:r>
          </w:p>
        </w:tc>
        <w:tc>
          <w:tcPr>
            <w:tcW w:w="680" w:type="pct"/>
            <w:shd w:val="clear" w:color="auto" w:fill="F2F2F2" w:themeFill="background1" w:themeFillShade="F2"/>
            <w:vAlign w:val="center"/>
          </w:tcPr>
          <w:p w:rsidR="003A4DB7" w:rsidRPr="004D2F26" w:rsidRDefault="006812A8" w:rsidP="006812A8">
            <w:pPr>
              <w:jc w:val="center"/>
              <w:rPr>
                <w:rFonts w:ascii="Book Antiqua" w:hAnsi="Book Antiqua"/>
                <w:b/>
                <w:sz w:val="18"/>
                <w:szCs w:val="18"/>
                <w:u w:val="single"/>
              </w:rPr>
            </w:pPr>
            <w:r w:rsidRPr="006812A8">
              <w:rPr>
                <w:rFonts w:ascii="Book Antiqua" w:hAnsi="Book Antiqua"/>
                <w:b/>
                <w:sz w:val="18"/>
                <w:szCs w:val="18"/>
                <w:u w:val="single"/>
              </w:rPr>
              <w:t xml:space="preserve">Preço Unitário </w:t>
            </w:r>
            <w:r>
              <w:rPr>
                <w:rFonts w:ascii="Book Antiqua" w:hAnsi="Book Antiqua"/>
                <w:b/>
                <w:sz w:val="18"/>
                <w:szCs w:val="18"/>
                <w:u w:val="single"/>
              </w:rPr>
              <w:t>Cotado</w:t>
            </w:r>
          </w:p>
        </w:tc>
        <w:tc>
          <w:tcPr>
            <w:tcW w:w="663" w:type="pct"/>
            <w:shd w:val="clear" w:color="auto" w:fill="F2F2F2" w:themeFill="background1" w:themeFillShade="F2"/>
            <w:vAlign w:val="center"/>
          </w:tcPr>
          <w:p w:rsidR="003A4DB7" w:rsidRPr="004D2F26" w:rsidRDefault="006812A8" w:rsidP="006812A8">
            <w:pPr>
              <w:jc w:val="center"/>
              <w:rPr>
                <w:rFonts w:ascii="Book Antiqua" w:hAnsi="Book Antiqua"/>
                <w:b/>
                <w:sz w:val="18"/>
                <w:szCs w:val="18"/>
                <w:u w:val="single"/>
              </w:rPr>
            </w:pPr>
            <w:r>
              <w:rPr>
                <w:rFonts w:ascii="Book Antiqua" w:hAnsi="Book Antiqua"/>
                <w:b/>
                <w:sz w:val="18"/>
                <w:szCs w:val="18"/>
                <w:u w:val="single"/>
              </w:rPr>
              <w:t>Marca</w:t>
            </w:r>
          </w:p>
        </w:tc>
      </w:tr>
      <w:tr w:rsidR="006812A8" w:rsidRPr="004D2F26" w:rsidTr="006812A8">
        <w:tc>
          <w:tcPr>
            <w:tcW w:w="319" w:type="pct"/>
            <w:vAlign w:val="center"/>
          </w:tcPr>
          <w:p w:rsidR="003A4DB7" w:rsidRPr="00F76645" w:rsidRDefault="003A4DB7" w:rsidP="003A4DB7">
            <w:pPr>
              <w:jc w:val="center"/>
              <w:rPr>
                <w:rFonts w:ascii="Book Antiqua" w:hAnsi="Book Antiqua"/>
              </w:rPr>
            </w:pPr>
            <w:r>
              <w:rPr>
                <w:rFonts w:ascii="Book Antiqua" w:hAnsi="Book Antiqua"/>
              </w:rPr>
              <w:t>01</w:t>
            </w:r>
          </w:p>
        </w:tc>
        <w:tc>
          <w:tcPr>
            <w:tcW w:w="2045" w:type="pct"/>
          </w:tcPr>
          <w:p w:rsidR="003A4DB7" w:rsidRPr="00F76645" w:rsidRDefault="003A4DB7" w:rsidP="003A4DB7">
            <w:pPr>
              <w:jc w:val="both"/>
              <w:rPr>
                <w:rFonts w:ascii="Book Antiqua" w:hAnsi="Book Antiqua"/>
                <w:u w:val="single"/>
              </w:rPr>
            </w:pPr>
            <w:r w:rsidRPr="00F76645">
              <w:rPr>
                <w:rFonts w:ascii="Book Antiqua" w:hAnsi="Book Antiqua"/>
                <w:u w:val="single"/>
              </w:rPr>
              <w:t>Unidade</w:t>
            </w:r>
          </w:p>
          <w:p w:rsidR="003A4DB7" w:rsidRPr="00F76645" w:rsidRDefault="003A4DB7" w:rsidP="003A4DB7">
            <w:pPr>
              <w:jc w:val="both"/>
              <w:rPr>
                <w:rFonts w:ascii="Book Antiqua" w:hAnsi="Book Antiqua"/>
              </w:rPr>
            </w:pPr>
            <w:r w:rsidRPr="00F76645">
              <w:rPr>
                <w:rFonts w:ascii="Book Antiqua" w:hAnsi="Book Antiqua"/>
                <w:b/>
              </w:rPr>
              <w:t>GRUPO GERADOR MONTADO SOBRE CHASSIS DE AÇO</w:t>
            </w:r>
            <w:r w:rsidRPr="00F76645">
              <w:rPr>
                <w:rFonts w:ascii="Book Antiqua" w:hAnsi="Book Antiqua"/>
              </w:rPr>
              <w:t xml:space="preserve"> com as características mínimas</w:t>
            </w:r>
            <w:r>
              <w:rPr>
                <w:rFonts w:ascii="Book Antiqua" w:hAnsi="Book Antiqua"/>
              </w:rPr>
              <w:t>:</w:t>
            </w:r>
          </w:p>
          <w:p w:rsidR="003A4DB7" w:rsidRPr="00F76645" w:rsidRDefault="003A4DB7" w:rsidP="003A4DB7">
            <w:pPr>
              <w:jc w:val="both"/>
              <w:rPr>
                <w:rFonts w:ascii="Book Antiqua" w:hAnsi="Book Antiqua"/>
              </w:rPr>
            </w:pPr>
            <w:r w:rsidRPr="00F76645">
              <w:rPr>
                <w:rFonts w:ascii="Book Antiqua" w:hAnsi="Book Antiqua"/>
              </w:rPr>
              <w:t>-Alternador trifásico de no mínimo 12 kva, 380 V em 60Hz de no mínimo 4 polos. Alternador 100% cobre ; Tipo Compound; Potência mínima de 12 kVA, N° de fases Trifásico; Tensãp 220V/380V; Frequência 60 Hz; Corrente máxima 62A; Rotação 1800 rpm; Carcaça 180mm; Grau de proteção IP21; Duplo Mancal; Auto regulado; Auto excitado; Caixa de ligação reforçada; Placa de identificação em aço 4 pólos; Estator de cobre.</w:t>
            </w:r>
          </w:p>
          <w:p w:rsidR="003A4DB7" w:rsidRPr="00F76645" w:rsidRDefault="003A4DB7" w:rsidP="003A4DB7">
            <w:pPr>
              <w:jc w:val="both"/>
              <w:rPr>
                <w:rFonts w:ascii="Book Antiqua" w:hAnsi="Book Antiqua"/>
              </w:rPr>
            </w:pPr>
            <w:r w:rsidRPr="00F76645">
              <w:rPr>
                <w:rFonts w:ascii="Book Antiqua" w:hAnsi="Book Antiqua"/>
              </w:rPr>
              <w:t>-Motor Diesel com as características mínimas:</w:t>
            </w:r>
          </w:p>
          <w:p w:rsidR="003A4DB7" w:rsidRPr="00F76645" w:rsidRDefault="003A4DB7" w:rsidP="003A4DB7">
            <w:pPr>
              <w:jc w:val="both"/>
              <w:rPr>
                <w:rFonts w:ascii="Book Antiqua" w:hAnsi="Book Antiqua"/>
              </w:rPr>
            </w:pPr>
            <w:r w:rsidRPr="00F76645">
              <w:rPr>
                <w:rFonts w:ascii="Book Antiqua" w:hAnsi="Book Antiqua"/>
              </w:rPr>
              <w:t xml:space="preserve">Motor Diesel Refrigerador a água, de 790 cilindradas; Equipado com sifão e partida elétrica; Sistema de injeção direta de combustível; Motor de partida e bateria, geradores de energia, como fonte de energia para máquinas e equipamentos; Raiador com ventoinha; Motor 4 tempos; Potência nominal mínima de 16 HP; Combustível Diesel; Rotação Máxima 2600 rpm; Rotação nominal 2200 rpm; Tanque de Combustível 16,8 L; Sistema de Partida Manual ou Elétrica; Filtro </w:t>
            </w:r>
            <w:r w:rsidRPr="00F76645">
              <w:rPr>
                <w:rFonts w:ascii="Book Antiqua" w:hAnsi="Book Antiqua"/>
              </w:rPr>
              <w:lastRenderedPageBreak/>
              <w:t>de Ar Duplo elemento;</w:t>
            </w:r>
          </w:p>
          <w:p w:rsidR="003A4DB7" w:rsidRPr="00F76645" w:rsidRDefault="003A4DB7" w:rsidP="003A4DB7">
            <w:pPr>
              <w:jc w:val="both"/>
              <w:rPr>
                <w:rFonts w:ascii="Book Antiqua" w:hAnsi="Book Antiqua"/>
              </w:rPr>
            </w:pPr>
            <w:r w:rsidRPr="00F76645">
              <w:rPr>
                <w:rFonts w:ascii="Book Antiqua" w:hAnsi="Book Antiqua"/>
              </w:rPr>
              <w:t>-Painel de transferência de 60 ámperes, com placa de partida automática cpnfigurada para: 3 tentativas de partida indicador luminoso de Sinal de falha ; Desligamento automático do gerador 60seg; Após retorno da rede; Resfriamento do gerador 30 seg; Após o retorno de rede; Teste períodico de 10 min; 1 vez por semana (sem troca de carga); Partida manual ou automática; Desligamento do sistema em caso de sobre-carga ou curto circuito; Partida automática do gerador 10 seg. após queda de energia; Montado em quadro de PVC ou metal a ser instalado em parede próximo ao grupo gerador; Instalção completa exceto contrução civil (alvenaria e concreto)</w:t>
            </w:r>
          </w:p>
          <w:p w:rsidR="003A4DB7" w:rsidRPr="00F76645" w:rsidRDefault="003A4DB7" w:rsidP="003A4DB7">
            <w:pPr>
              <w:jc w:val="both"/>
              <w:rPr>
                <w:rFonts w:ascii="Book Antiqua" w:hAnsi="Book Antiqua"/>
              </w:rPr>
            </w:pPr>
            <w:r w:rsidRPr="00F76645">
              <w:rPr>
                <w:rFonts w:ascii="Book Antiqua" w:hAnsi="Book Antiqua"/>
              </w:rPr>
              <w:t>Peso Total mínimo aproximado do Conjunto: 300 Kg, Medidas: COMPRIMENTO 1,1 METRO - LARGURA 60 CENTÍMETROS - ALTURA 78 CENTÍMETROS</w:t>
            </w:r>
          </w:p>
          <w:p w:rsidR="003A4DB7" w:rsidRPr="00F76645" w:rsidRDefault="003A4DB7" w:rsidP="003A4DB7">
            <w:pPr>
              <w:jc w:val="both"/>
              <w:rPr>
                <w:rFonts w:ascii="Book Antiqua" w:hAnsi="Book Antiqua"/>
              </w:rPr>
            </w:pPr>
            <w:r w:rsidRPr="00F76645">
              <w:rPr>
                <w:rFonts w:ascii="Book Antiqua" w:hAnsi="Book Antiqua"/>
              </w:rPr>
              <w:t>OBS.: No preço total do veículo deverão estar incluídas todas as peças, lubrificantes, filtros, serviços, fluidos, incluindo todas as revisões, de acordo com o manual do fabricante, no príodo de 24 meses.</w:t>
            </w:r>
          </w:p>
        </w:tc>
        <w:tc>
          <w:tcPr>
            <w:tcW w:w="613" w:type="pct"/>
            <w:vAlign w:val="center"/>
          </w:tcPr>
          <w:p w:rsidR="003A4DB7" w:rsidRPr="00F76645" w:rsidRDefault="003A4DB7" w:rsidP="003A4DB7">
            <w:pPr>
              <w:jc w:val="center"/>
              <w:rPr>
                <w:rFonts w:ascii="Book Antiqua" w:hAnsi="Book Antiqua"/>
              </w:rPr>
            </w:pPr>
            <w:r>
              <w:rPr>
                <w:rFonts w:ascii="Book Antiqua" w:hAnsi="Book Antiqua"/>
              </w:rPr>
              <w:lastRenderedPageBreak/>
              <w:t>01</w:t>
            </w:r>
          </w:p>
        </w:tc>
        <w:tc>
          <w:tcPr>
            <w:tcW w:w="680" w:type="pct"/>
            <w:vAlign w:val="center"/>
          </w:tcPr>
          <w:p w:rsidR="003A4DB7" w:rsidRDefault="006812A8" w:rsidP="006812A8">
            <w:pPr>
              <w:jc w:val="center"/>
              <w:rPr>
                <w:rFonts w:ascii="Book Antiqua" w:hAnsi="Book Antiqua"/>
              </w:rPr>
            </w:pPr>
            <w:r>
              <w:rPr>
                <w:rFonts w:ascii="Book Antiqua" w:hAnsi="Book Antiqua"/>
              </w:rPr>
              <w:t>R$ 25.729,72</w:t>
            </w:r>
          </w:p>
        </w:tc>
        <w:tc>
          <w:tcPr>
            <w:tcW w:w="680" w:type="pct"/>
            <w:vAlign w:val="center"/>
          </w:tcPr>
          <w:p w:rsidR="003A4DB7" w:rsidRDefault="006812A8" w:rsidP="006812A8">
            <w:pPr>
              <w:jc w:val="center"/>
              <w:rPr>
                <w:rFonts w:ascii="Book Antiqua" w:hAnsi="Book Antiqua"/>
              </w:rPr>
            </w:pPr>
            <w:r>
              <w:rPr>
                <w:rFonts w:ascii="Book Antiqua" w:hAnsi="Book Antiqua"/>
              </w:rPr>
              <w:t>R$ _____.</w:t>
            </w:r>
          </w:p>
        </w:tc>
        <w:tc>
          <w:tcPr>
            <w:tcW w:w="663" w:type="pct"/>
            <w:vAlign w:val="center"/>
          </w:tcPr>
          <w:p w:rsidR="003A4DB7" w:rsidRDefault="006812A8" w:rsidP="006812A8">
            <w:pPr>
              <w:jc w:val="center"/>
              <w:rPr>
                <w:rFonts w:ascii="Book Antiqua" w:hAnsi="Book Antiqua"/>
              </w:rPr>
            </w:pPr>
            <w:r>
              <w:rPr>
                <w:rFonts w:ascii="Book Antiqua" w:hAnsi="Book Antiqua"/>
              </w:rPr>
              <w:t>Marca: ____.</w:t>
            </w:r>
          </w:p>
        </w:tc>
      </w:tr>
    </w:tbl>
    <w:p w:rsidR="00757C3B" w:rsidRPr="006812A8" w:rsidRDefault="00757C3B" w:rsidP="00CF4C72">
      <w:pPr>
        <w:pStyle w:val="Normal0"/>
        <w:rPr>
          <w:rFonts w:ascii="Book Antiqua" w:eastAsia="Times New Roman" w:hAnsi="Book Antiqua"/>
          <w:color w:val="000000"/>
          <w:szCs w:val="24"/>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w:t>
      </w:r>
      <w:r w:rsidR="00DA1EC9">
        <w:rPr>
          <w:rFonts w:ascii="Book Antiqua" w:eastAsia="Book Antiqua" w:hAnsi="Book Antiqua"/>
          <w:sz w:val="22"/>
          <w:szCs w:val="22"/>
          <w:lang w:val="pt-BR"/>
        </w:rPr>
        <w:t>1</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B44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51712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438E9">
        <w:rPr>
          <w:rFonts w:ascii="Book Antiqua" w:eastAsia="Book Antiqua" w:hAnsi="Book Antiqua"/>
          <w:color w:val="000000"/>
          <w:sz w:val="36"/>
          <w:szCs w:val="36"/>
        </w:rPr>
        <w:t>163/2019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38E9">
        <w:rPr>
          <w:rFonts w:ascii="Book Antiqua" w:eastAsia="Book Antiqua" w:hAnsi="Book Antiqua"/>
          <w:color w:val="000000"/>
          <w:sz w:val="36"/>
          <w:szCs w:val="36"/>
          <w:lang w:val="pt-BR"/>
        </w:rPr>
        <w:t>081/2019</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51712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17123">
        <w:rPr>
          <w:rFonts w:ascii="Book Antiqua" w:hAnsi="Book Antiqua"/>
          <w:b/>
          <w:sz w:val="22"/>
          <w:szCs w:val="22"/>
          <w:lang w:val="pt-BR"/>
        </w:rPr>
        <w:t xml:space="preserve">CONTRATO DE </w:t>
      </w:r>
      <w:r w:rsidR="00B3195B" w:rsidRPr="00517123">
        <w:rPr>
          <w:rFonts w:ascii="Book Antiqua" w:eastAsia="Book Antiqua" w:hAnsi="Book Antiqua"/>
          <w:b/>
          <w:sz w:val="22"/>
          <w:szCs w:val="22"/>
        </w:rPr>
        <w:t>FORNECIMENTO</w:t>
      </w:r>
      <w:r w:rsidRPr="00517123">
        <w:rPr>
          <w:rFonts w:ascii="Book Antiqua" w:eastAsia="Book Antiqua" w:hAnsi="Book Antiqua"/>
          <w:b/>
          <w:sz w:val="22"/>
          <w:szCs w:val="22"/>
        </w:rPr>
        <w:t xml:space="preserve"> </w:t>
      </w:r>
      <w:r w:rsidR="00517123" w:rsidRPr="00517123">
        <w:rPr>
          <w:rFonts w:ascii="Book Antiqua" w:eastAsia="Book Antiqua" w:hAnsi="Book Antiqua"/>
          <w:b/>
          <w:sz w:val="22"/>
          <w:szCs w:val="22"/>
        </w:rPr>
        <w:t xml:space="preserve">DE </w:t>
      </w:r>
      <w:r w:rsidR="0062531A">
        <w:rPr>
          <w:rFonts w:ascii="Book Antiqua" w:eastAsia="Book Antiqua" w:hAnsi="Book Antiqua"/>
          <w:b/>
          <w:sz w:val="22"/>
          <w:szCs w:val="22"/>
          <w:lang w:val="pt-BR"/>
        </w:rPr>
        <w:t>GRUPO GERADOR</w:t>
      </w:r>
      <w:r w:rsidR="007B79E9" w:rsidRPr="00517123">
        <w:rPr>
          <w:rFonts w:ascii="Book Antiqua" w:eastAsia="Book Antiqua" w:hAnsi="Book Antiqua"/>
          <w:b/>
          <w:sz w:val="22"/>
          <w:szCs w:val="22"/>
          <w:lang w:val="pt-BR"/>
        </w:rPr>
        <w:t xml:space="preserve">, </w:t>
      </w:r>
      <w:r w:rsidR="00D057D0" w:rsidRPr="00517123">
        <w:rPr>
          <w:rFonts w:ascii="Book Antiqua" w:hAnsi="Book Antiqua"/>
          <w:b/>
          <w:sz w:val="22"/>
          <w:szCs w:val="22"/>
          <w:lang w:val="pt-BR"/>
        </w:rPr>
        <w:t xml:space="preserve">QUE ENTRE SI CELEBRAM O </w:t>
      </w:r>
      <w:r w:rsidR="00517123" w:rsidRPr="00517123">
        <w:rPr>
          <w:rFonts w:ascii="Book Antiqua" w:hAnsi="Book Antiqua"/>
          <w:b/>
          <w:sz w:val="22"/>
          <w:szCs w:val="22"/>
          <w:lang w:val="pt-BR"/>
        </w:rPr>
        <w:t>SERVIÇO AUTÔNOMO MUNICIPAL DE ÁGUA E ESGOTO (SAMAE)</w:t>
      </w:r>
      <w:r w:rsidR="00D057D0" w:rsidRPr="00517123">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517123" w:rsidRPr="00C82CD5">
        <w:rPr>
          <w:rFonts w:ascii="Book Antiqua" w:hAnsi="Book Antiqua"/>
          <w:b/>
          <w:bCs/>
          <w:sz w:val="22"/>
          <w:szCs w:val="22"/>
          <w:lang w:eastAsia="pt-BR"/>
        </w:rPr>
        <w:t>O SERVIÇO AUTÔNOMO MUNICIPAL DE ÁGUA E ESGOTO - SAMAE</w:t>
      </w:r>
      <w:r w:rsidR="00517123" w:rsidRPr="00C82CD5">
        <w:rPr>
          <w:rFonts w:ascii="Book Antiqua" w:hAnsi="Book Antiqua"/>
          <w:sz w:val="22"/>
          <w:szCs w:val="22"/>
          <w:lang w:eastAsia="pt-BR"/>
        </w:rPr>
        <w:t xml:space="preserve">, </w:t>
      </w:r>
      <w:r w:rsidR="00517123" w:rsidRPr="00C82CD5">
        <w:rPr>
          <w:rFonts w:ascii="Book Antiqua" w:hAnsi="Book Antiqua"/>
          <w:sz w:val="22"/>
          <w:szCs w:val="22"/>
        </w:rPr>
        <w:t>entidade de direito público interno, de personalidade jurídica própria e de natureza autárquica, com inscriç</w:t>
      </w:r>
      <w:r w:rsidR="00517123">
        <w:rPr>
          <w:rFonts w:ascii="Book Antiqua" w:hAnsi="Book Antiqua"/>
          <w:sz w:val="22"/>
          <w:szCs w:val="22"/>
        </w:rPr>
        <w:t xml:space="preserve">ão no CNPJ nº </w:t>
      </w:r>
      <w:r w:rsidR="00517123" w:rsidRPr="00C82CD5">
        <w:rPr>
          <w:rFonts w:ascii="Book Antiqua" w:hAnsi="Book Antiqua"/>
          <w:sz w:val="22"/>
          <w:szCs w:val="22"/>
        </w:rPr>
        <w:t xml:space="preserve">82.636.028/0001-84, com </w:t>
      </w:r>
      <w:r w:rsidR="00517123" w:rsidRPr="00C82CD5">
        <w:rPr>
          <w:rFonts w:ascii="Book Antiqua" w:hAnsi="Book Antiqua"/>
          <w:sz w:val="22"/>
          <w:szCs w:val="22"/>
          <w:lang w:eastAsia="pt-BR"/>
        </w:rPr>
        <w:t>se</w:t>
      </w:r>
      <w:r w:rsidR="00517123">
        <w:rPr>
          <w:rFonts w:ascii="Book Antiqua" w:hAnsi="Book Antiqua"/>
          <w:sz w:val="22"/>
          <w:szCs w:val="22"/>
          <w:lang w:eastAsia="pt-BR"/>
        </w:rPr>
        <w:t>de na Rua João Vieira, nº 189, B</w:t>
      </w:r>
      <w:r w:rsidR="00517123" w:rsidRPr="00C82CD5">
        <w:rPr>
          <w:rFonts w:ascii="Book Antiqua" w:hAnsi="Book Antiqua"/>
          <w:sz w:val="22"/>
          <w:szCs w:val="22"/>
          <w:lang w:eastAsia="pt-BR"/>
        </w:rPr>
        <w:t>airro Santa Terezinha, Município de Gaspar, Estado de Santa Catarina, neste ato representado pelo Diretor</w:t>
      </w:r>
      <w:r w:rsidR="00517123">
        <w:rPr>
          <w:rFonts w:ascii="Book Antiqua" w:hAnsi="Book Antiqua"/>
          <w:sz w:val="22"/>
          <w:szCs w:val="22"/>
          <w:lang w:eastAsia="pt-BR"/>
        </w:rPr>
        <w:t>-</w:t>
      </w:r>
      <w:r w:rsidR="00517123" w:rsidRPr="00C82CD5">
        <w:rPr>
          <w:rFonts w:ascii="Book Antiqua" w:hAnsi="Book Antiqua"/>
          <w:sz w:val="22"/>
          <w:szCs w:val="22"/>
          <w:lang w:eastAsia="pt-BR"/>
        </w:rPr>
        <w:t xml:space="preserve">Presidente, Senhor </w:t>
      </w:r>
      <w:r w:rsidR="00517123" w:rsidRPr="00517123">
        <w:rPr>
          <w:rFonts w:ascii="Book Antiqua" w:hAnsi="Book Antiqua"/>
          <w:bCs/>
          <w:sz w:val="22"/>
          <w:szCs w:val="22"/>
          <w:lang w:eastAsia="pt-BR"/>
        </w:rPr>
        <w:t>JOSÉ HILÁRIO MELATO</w:t>
      </w:r>
      <w:r w:rsidR="00517123" w:rsidRPr="00C82CD5">
        <w:rPr>
          <w:rFonts w:ascii="Book Antiqua" w:hAnsi="Book Antiqua"/>
          <w:b/>
          <w:bCs/>
          <w:sz w:val="22"/>
          <w:szCs w:val="22"/>
          <w:lang w:eastAsia="pt-BR"/>
        </w:rPr>
        <w:t xml:space="preserve">, </w:t>
      </w:r>
      <w:r w:rsidR="005A5E05" w:rsidRPr="00980AD9">
        <w:rPr>
          <w:rFonts w:ascii="Book Antiqua" w:hAnsi="Book Antiqua"/>
          <w:sz w:val="22"/>
          <w:szCs w:val="22"/>
          <w:lang w:val="pt-BR"/>
        </w:rPr>
        <w:t>que este subscreve, daqui para frente denominado simplesmente CONTRATANTE</w:t>
      </w:r>
      <w:r w:rsidR="00517123">
        <w:rPr>
          <w:rFonts w:ascii="Book Antiqua" w:eastAsia="Book Antiqua" w:hAnsi="Book Antiqua"/>
          <w:b/>
          <w:sz w:val="22"/>
        </w:rPr>
        <w:t>,</w:t>
      </w:r>
      <w:r w:rsidR="00517123">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517123">
        <w:rPr>
          <w:rFonts w:ascii="Book Antiqua" w:eastAsia="Book Antiqua" w:hAnsi="Book Antiqua"/>
          <w:b/>
          <w:sz w:val="22"/>
        </w:rPr>
        <w:t>CONTRATADA</w:t>
      </w:r>
      <w:r w:rsidR="00517123">
        <w:rPr>
          <w:rFonts w:ascii="Book Antiqua" w:eastAsia="Book Antiqua" w:hAnsi="Book Antiqua"/>
          <w:sz w:val="22"/>
        </w:rPr>
        <w:t xml:space="preserve">, devidamente autorizado nos autos do </w:t>
      </w:r>
      <w:r w:rsidR="00517123">
        <w:rPr>
          <w:rFonts w:ascii="Book Antiqua" w:eastAsia="Book Antiqua" w:hAnsi="Book Antiqua"/>
          <w:b/>
          <w:sz w:val="22"/>
        </w:rPr>
        <w:t xml:space="preserve">Processo Administrativo n° </w:t>
      </w:r>
      <w:r w:rsidR="007438E9">
        <w:rPr>
          <w:rFonts w:ascii="Book Antiqua" w:eastAsia="Book Antiqua" w:hAnsi="Book Antiqua"/>
          <w:b/>
          <w:sz w:val="22"/>
        </w:rPr>
        <w:t>163/2019</w:t>
      </w:r>
      <w:r w:rsidR="00517123">
        <w:rPr>
          <w:rFonts w:ascii="Book Antiqua" w:eastAsia="Book Antiqua" w:hAnsi="Book Antiqua"/>
          <w:b/>
          <w:sz w:val="22"/>
        </w:rPr>
        <w:t xml:space="preserve"> - Pregão Presencial </w:t>
      </w:r>
      <w:r w:rsidR="00517123">
        <w:rPr>
          <w:rFonts w:ascii="Book Antiqua" w:eastAsia="Book Antiqua" w:hAnsi="Book Antiqua"/>
          <w:b/>
          <w:sz w:val="22"/>
          <w:szCs w:val="22"/>
        </w:rPr>
        <w:t xml:space="preserve">nº </w:t>
      </w:r>
      <w:r w:rsidR="007438E9">
        <w:rPr>
          <w:rFonts w:ascii="Book Antiqua" w:eastAsia="Book Antiqua" w:hAnsi="Book Antiqua"/>
          <w:b/>
          <w:sz w:val="22"/>
          <w:szCs w:val="22"/>
        </w:rPr>
        <w:t>081/2019</w:t>
      </w:r>
      <w:r w:rsidR="00517123">
        <w:rPr>
          <w:rFonts w:ascii="Book Antiqua" w:eastAsia="Book Antiqua" w:hAnsi="Book Antiqua"/>
          <w:sz w:val="22"/>
        </w:rPr>
        <w:t>,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w:t>
      </w:r>
      <w:r w:rsidR="005A5E05">
        <w:rPr>
          <w:rFonts w:ascii="Book Antiqua" w:eastAsia="Book Antiqua" w:hAnsi="Book Antiqua"/>
          <w:i/>
          <w:sz w:val="22"/>
          <w:szCs w:val="22"/>
          <w:lang w:val="pt-BR"/>
        </w:rPr>
        <w:t>Grupo Gerador</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438E9">
        <w:rPr>
          <w:rFonts w:ascii="Book Antiqua" w:hAnsi="Book Antiqua"/>
          <w:sz w:val="22"/>
          <w:szCs w:val="22"/>
          <w:lang w:val="pt-BR"/>
        </w:rPr>
        <w:t>081/2019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61536" w:rsidRPr="00AC026F" w:rsidRDefault="00D615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517123">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438E9">
        <w:rPr>
          <w:rFonts w:ascii="Book Antiqua" w:hAnsi="Book Antiqua"/>
          <w:sz w:val="22"/>
          <w:szCs w:val="22"/>
          <w:lang w:val="pt-BR"/>
        </w:rPr>
        <w:t>081/2019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A5E05" w:rsidRPr="00292925">
        <w:rPr>
          <w:rFonts w:ascii="Book Antiqua" w:eastAsia="Book Antiqua" w:hAnsi="Book Antiqua"/>
          <w:sz w:val="22"/>
        </w:rPr>
        <w:t xml:space="preserve">Após efetuada sua solicitação, </w:t>
      </w:r>
      <w:r w:rsidR="005A5E05" w:rsidRPr="00F27694">
        <w:rPr>
          <w:rFonts w:ascii="Book Antiqua" w:eastAsia="Book Antiqua" w:hAnsi="Book Antiqua"/>
          <w:sz w:val="22"/>
        </w:rPr>
        <w:t>o objeto licitado</w:t>
      </w:r>
      <w:r w:rsidR="005A5E05">
        <w:rPr>
          <w:rFonts w:ascii="Book Antiqua" w:eastAsia="Book Antiqua" w:hAnsi="Book Antiqua"/>
          <w:sz w:val="22"/>
        </w:rPr>
        <w:t xml:space="preserve"> deverá</w:t>
      </w:r>
      <w:r w:rsidR="005A5E05" w:rsidRPr="00F27694">
        <w:rPr>
          <w:rFonts w:ascii="Book Antiqua" w:eastAsia="Book Antiqua" w:hAnsi="Book Antiqua"/>
          <w:sz w:val="22"/>
        </w:rPr>
        <w:t xml:space="preserve"> ser entregue</w:t>
      </w:r>
      <w:r w:rsidR="005A5E05" w:rsidRPr="007525C7">
        <w:rPr>
          <w:rFonts w:ascii="Book Antiqua" w:eastAsia="Book Antiqua" w:hAnsi="Book Antiqua"/>
          <w:b/>
          <w:sz w:val="22"/>
        </w:rPr>
        <w:t xml:space="preserve"> </w:t>
      </w:r>
      <w:r w:rsidR="005A5E05">
        <w:rPr>
          <w:rFonts w:ascii="Book Antiqua" w:eastAsia="Book Antiqua" w:hAnsi="Book Antiqua"/>
          <w:sz w:val="22"/>
        </w:rPr>
        <w:t xml:space="preserve">no prazo máximo de </w:t>
      </w:r>
      <w:r w:rsidR="005A5E05">
        <w:rPr>
          <w:rFonts w:ascii="Book Antiqua" w:eastAsia="Book Antiqua" w:hAnsi="Book Antiqua"/>
          <w:b/>
          <w:sz w:val="22"/>
        </w:rPr>
        <w:t>40</w:t>
      </w:r>
      <w:r w:rsidR="005A5E05" w:rsidRPr="00CB1A23">
        <w:rPr>
          <w:rFonts w:ascii="Book Antiqua" w:eastAsia="Book Antiqua" w:hAnsi="Book Antiqua"/>
          <w:b/>
          <w:sz w:val="22"/>
        </w:rPr>
        <w:t xml:space="preserve"> (</w:t>
      </w:r>
      <w:r w:rsidR="005A5E05">
        <w:rPr>
          <w:rFonts w:ascii="Book Antiqua" w:eastAsia="Book Antiqua" w:hAnsi="Book Antiqua"/>
          <w:b/>
          <w:sz w:val="22"/>
        </w:rPr>
        <w:t>quarenta</w:t>
      </w:r>
      <w:r w:rsidR="005A5E05" w:rsidRPr="00CB1A23">
        <w:rPr>
          <w:rFonts w:ascii="Book Antiqua" w:eastAsia="Book Antiqua" w:hAnsi="Book Antiqua"/>
          <w:b/>
          <w:sz w:val="22"/>
        </w:rPr>
        <w:t>) dias</w:t>
      </w:r>
      <w:r w:rsidR="005A5E05">
        <w:rPr>
          <w:rFonts w:ascii="Book Antiqua" w:eastAsia="Book Antiqua" w:hAnsi="Book Antiqua"/>
          <w:b/>
          <w:sz w:val="22"/>
        </w:rPr>
        <w:t xml:space="preserve"> corridos</w:t>
      </w:r>
      <w:r w:rsidR="005A5E05">
        <w:rPr>
          <w:rFonts w:ascii="Book Antiqua" w:eastAsia="Book Antiqua" w:hAnsi="Book Antiqua"/>
          <w:sz w:val="22"/>
        </w:rPr>
        <w:t xml:space="preserve"> da solicitação, </w:t>
      </w:r>
      <w:r w:rsidR="005A5E05" w:rsidRPr="00292925">
        <w:rPr>
          <w:rFonts w:ascii="Book Antiqua" w:eastAsia="Book Antiqua" w:hAnsi="Book Antiqua"/>
          <w:sz w:val="22"/>
        </w:rPr>
        <w:t>nas condições estipuladas no Edital e seus Anexos</w:t>
      </w:r>
      <w:r w:rsidR="005A5E05">
        <w:rPr>
          <w:rFonts w:ascii="Book Antiqua" w:eastAsia="Book Antiqua" w:hAnsi="Book Antiqua"/>
          <w:sz w:val="22"/>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lastRenderedPageBreak/>
        <w:t xml:space="preserve">3.3 </w:t>
      </w:r>
      <w:r w:rsidR="005A5E05" w:rsidRPr="00430317">
        <w:rPr>
          <w:rFonts w:ascii="Book Antiqua" w:eastAsia="Book Antiqua" w:hAnsi="Book Antiqua" w:cs="Arial"/>
          <w:sz w:val="22"/>
          <w:szCs w:val="22"/>
        </w:rPr>
        <w:t xml:space="preserve">O pagamento será efetuado </w:t>
      </w:r>
      <w:r w:rsidR="005A5E05" w:rsidRPr="00430317">
        <w:rPr>
          <w:rFonts w:ascii="Book Antiqua" w:eastAsia="Book Antiqua" w:hAnsi="Book Antiqua" w:cs="Arial"/>
          <w:b/>
          <w:i/>
          <w:sz w:val="22"/>
          <w:szCs w:val="22"/>
        </w:rPr>
        <w:t xml:space="preserve">em até </w:t>
      </w:r>
      <w:r w:rsidR="005A5E05">
        <w:rPr>
          <w:rFonts w:ascii="Book Antiqua" w:eastAsia="Book Antiqua" w:hAnsi="Book Antiqua" w:cs="Arial"/>
          <w:b/>
          <w:i/>
          <w:sz w:val="22"/>
          <w:szCs w:val="22"/>
        </w:rPr>
        <w:t>15</w:t>
      </w:r>
      <w:r w:rsidR="005A5E05" w:rsidRPr="00430317">
        <w:rPr>
          <w:rFonts w:ascii="Book Antiqua" w:eastAsia="Book Antiqua" w:hAnsi="Book Antiqua" w:cs="Arial"/>
          <w:b/>
          <w:i/>
          <w:sz w:val="22"/>
          <w:szCs w:val="22"/>
        </w:rPr>
        <w:t xml:space="preserve"> (</w:t>
      </w:r>
      <w:r w:rsidR="005A5E05">
        <w:rPr>
          <w:rFonts w:ascii="Book Antiqua" w:eastAsia="Book Antiqua" w:hAnsi="Book Antiqua" w:cs="Arial"/>
          <w:b/>
          <w:i/>
          <w:sz w:val="22"/>
          <w:szCs w:val="22"/>
        </w:rPr>
        <w:t>quinze</w:t>
      </w:r>
      <w:r w:rsidR="005A5E05" w:rsidRPr="00430317">
        <w:rPr>
          <w:rFonts w:ascii="Book Antiqua" w:eastAsia="Book Antiqua" w:hAnsi="Book Antiqua" w:cs="Arial"/>
          <w:b/>
          <w:i/>
          <w:sz w:val="22"/>
          <w:szCs w:val="22"/>
        </w:rPr>
        <w:t>) dia</w:t>
      </w:r>
      <w:r w:rsidR="005A5E05" w:rsidRPr="00430317">
        <w:rPr>
          <w:rFonts w:ascii="Book Antiqua" w:eastAsia="Book Antiqua" w:hAnsi="Book Antiqua" w:cs="Arial"/>
          <w:b/>
          <w:i/>
          <w:sz w:val="22"/>
          <w:szCs w:val="22"/>
          <w:shd w:val="clear" w:color="auto" w:fill="FFFFFF"/>
        </w:rPr>
        <w:t>s</w:t>
      </w:r>
      <w:r w:rsidR="005A5E05">
        <w:rPr>
          <w:rFonts w:ascii="Book Antiqua" w:eastAsia="Book Antiqua" w:hAnsi="Book Antiqua" w:cs="Arial"/>
          <w:b/>
          <w:i/>
          <w:sz w:val="22"/>
          <w:szCs w:val="22"/>
          <w:shd w:val="clear" w:color="auto" w:fill="FFFFFF"/>
        </w:rPr>
        <w:t xml:space="preserve"> corridos</w:t>
      </w:r>
      <w:r w:rsidR="005A5E05" w:rsidRPr="00430317">
        <w:rPr>
          <w:rFonts w:ascii="Book Antiqua" w:eastAsia="Book Antiqua" w:hAnsi="Book Antiqua" w:cs="Arial"/>
          <w:sz w:val="22"/>
          <w:szCs w:val="22"/>
          <w:shd w:val="clear" w:color="auto" w:fill="FFFFFF"/>
        </w:rPr>
        <w:t xml:space="preserve">, contados a partir do recebimento </w:t>
      </w:r>
      <w:r w:rsidR="005A5E05">
        <w:rPr>
          <w:rFonts w:ascii="Book Antiqua" w:eastAsia="Book Antiqua" w:hAnsi="Book Antiqua" w:cs="Arial"/>
          <w:sz w:val="22"/>
          <w:szCs w:val="22"/>
          <w:shd w:val="clear" w:color="auto" w:fill="FFFFFF"/>
          <w:lang w:val="pt-BR"/>
        </w:rPr>
        <w:t>definitivo</w:t>
      </w:r>
      <w:r w:rsidR="005A5E05" w:rsidRPr="00430317">
        <w:rPr>
          <w:rFonts w:ascii="Book Antiqua" w:eastAsia="Book Antiqua" w:hAnsi="Book Antiqua" w:cs="Arial"/>
          <w:sz w:val="22"/>
          <w:szCs w:val="22"/>
          <w:shd w:val="clear" w:color="auto" w:fill="FFFFFF"/>
        </w:rPr>
        <w:t xml:space="preserve"> do materia</w:t>
      </w:r>
      <w:r w:rsidR="005A5E05">
        <w:rPr>
          <w:rFonts w:ascii="Book Antiqua" w:eastAsia="Book Antiqua" w:hAnsi="Book Antiqua" w:cs="Arial"/>
          <w:sz w:val="22"/>
          <w:szCs w:val="22"/>
          <w:shd w:val="clear" w:color="auto" w:fill="FFFFFF"/>
        </w:rPr>
        <w:t>l</w:t>
      </w:r>
      <w:r w:rsidR="005A5E05" w:rsidRPr="00430317">
        <w:rPr>
          <w:rFonts w:ascii="Book Antiqua" w:eastAsia="Book Antiqua" w:hAnsi="Book Antiqua" w:cs="Arial"/>
          <w:sz w:val="22"/>
          <w:szCs w:val="22"/>
          <w:shd w:val="clear" w:color="auto" w:fill="FFFFFF"/>
        </w:rPr>
        <w:t>, mediante a apresentação da Nota Fiscal/fatura devidame</w:t>
      </w:r>
      <w:r w:rsidR="005A5E05" w:rsidRPr="00430317">
        <w:rPr>
          <w:rFonts w:ascii="Book Antiqua" w:eastAsia="Book Antiqua" w:hAnsi="Book Antiqua" w:cs="Arial"/>
          <w:sz w:val="22"/>
          <w:szCs w:val="22"/>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95478" w:rsidRDefault="00E95478" w:rsidP="005A5E05">
      <w:pPr>
        <w:jc w:val="right"/>
        <w:rPr>
          <w:rFonts w:ascii="Book Antiqua" w:hAnsi="Book Antiqua"/>
          <w:b/>
          <w:i/>
          <w:lang w:val="pt-BR"/>
        </w:rPr>
      </w:pPr>
    </w:p>
    <w:p w:rsidR="005A5E05" w:rsidRDefault="005A5E05" w:rsidP="005A5E05">
      <w:pPr>
        <w:jc w:val="right"/>
        <w:rPr>
          <w:rFonts w:ascii="Book Antiqua" w:hAnsi="Book Antiqua"/>
          <w:b/>
          <w:sz w:val="22"/>
          <w:szCs w:val="22"/>
          <w:lang w:val="pt-BR"/>
        </w:rPr>
      </w:pPr>
      <w:r w:rsidRPr="003C2FC3">
        <w:rPr>
          <w:rFonts w:ascii="Book Antiqua" w:hAnsi="Book Antiqua"/>
          <w:b/>
          <w:i/>
          <w:lang w:val="pt-BR"/>
        </w:rPr>
        <w:t>06/2019</w:t>
      </w:r>
      <w:r w:rsidRPr="003C2FC3">
        <w:rPr>
          <w:rFonts w:ascii="Book Antiqua" w:hAnsi="Book Antiqua"/>
          <w:i/>
          <w:lang w:val="pt-BR"/>
        </w:rPr>
        <w:t xml:space="preserve"> – Serviço Autônomo Mu</w:t>
      </w:r>
      <w:r>
        <w:rPr>
          <w:rFonts w:ascii="Book Antiqua" w:hAnsi="Book Antiqua"/>
          <w:i/>
          <w:lang w:val="pt-BR"/>
        </w:rPr>
        <w:t>nicipal de Água e Esgoto (SAMAE)</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5A5E05" w:rsidRDefault="005A5E05" w:rsidP="005A5E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6.1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5A5E05" w:rsidRDefault="005A5E05" w:rsidP="005A5E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6.2 A aquisição </w:t>
      </w:r>
      <w:r w:rsidR="00334297">
        <w:rPr>
          <w:rFonts w:ascii="Book Antiqua" w:eastAsia="Book Antiqua" w:hAnsi="Book Antiqua"/>
          <w:sz w:val="22"/>
          <w:szCs w:val="22"/>
          <w:shd w:val="clear" w:color="auto" w:fill="FFFFFF"/>
        </w:rPr>
        <w:t>do Grupo Gerador</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5A5E05" w:rsidRDefault="005A5E05" w:rsidP="005A5E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6.3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Pr>
          <w:rFonts w:ascii="Book Antiqua" w:eastAsia="Book Antiqua" w:hAnsi="Book Antiqua"/>
          <w:b/>
          <w:sz w:val="22"/>
        </w:rPr>
        <w:t>40</w:t>
      </w:r>
      <w:r w:rsidRPr="00CB1A23">
        <w:rPr>
          <w:rFonts w:ascii="Book Antiqua" w:eastAsia="Book Antiqua" w:hAnsi="Book Antiqua"/>
          <w:b/>
          <w:sz w:val="22"/>
        </w:rPr>
        <w:t xml:space="preserve"> (</w:t>
      </w:r>
      <w:r>
        <w:rPr>
          <w:rFonts w:ascii="Book Antiqua" w:eastAsia="Book Antiqua" w:hAnsi="Book Antiqua"/>
          <w:b/>
          <w:sz w:val="22"/>
        </w:rPr>
        <w:t>quarenta</w:t>
      </w:r>
      <w:r w:rsidRPr="00CB1A23">
        <w:rPr>
          <w:rFonts w:ascii="Book Antiqua" w:eastAsia="Book Antiqua" w:hAnsi="Book Antiqua"/>
          <w:b/>
          <w:sz w:val="22"/>
        </w:rPr>
        <w:t>) dias</w:t>
      </w:r>
      <w:r>
        <w:rPr>
          <w:rFonts w:ascii="Book Antiqua" w:eastAsia="Book Antiqua" w:hAnsi="Book Antiqua"/>
          <w:b/>
          <w:sz w:val="22"/>
        </w:rPr>
        <w:t xml:space="preserve"> corridos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w:t>
      </w:r>
      <w:r>
        <w:rPr>
          <w:rFonts w:ascii="Book Antiqua" w:eastAsia="Book Antiqua" w:hAnsi="Book Antiqua"/>
          <w:sz w:val="22"/>
        </w:rPr>
        <w:t>.</w:t>
      </w:r>
    </w:p>
    <w:p w:rsidR="005A5E05" w:rsidRDefault="005A5E05" w:rsidP="005A5E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6.4 A instalação deverá ocorrer no seguinte local:</w:t>
      </w:r>
    </w:p>
    <w:p w:rsidR="005A5E05" w:rsidRDefault="005A5E05" w:rsidP="005A5E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5A5E05" w:rsidRDefault="005A5E05" w:rsidP="005A5E05">
      <w:pPr>
        <w:jc w:val="both"/>
        <w:rPr>
          <w:rFonts w:ascii="Book Antiqua" w:hAnsi="Book Antiqua" w:cs="Book Antiqua"/>
          <w:sz w:val="22"/>
          <w:szCs w:val="22"/>
          <w:shd w:val="clear" w:color="auto" w:fill="FFFFFF"/>
        </w:rPr>
      </w:pPr>
      <w:r w:rsidRPr="003E349D">
        <w:rPr>
          <w:rFonts w:ascii="Book Antiqua" w:hAnsi="Book Antiqua" w:cs="Book Antiqua"/>
          <w:b/>
          <w:sz w:val="22"/>
          <w:szCs w:val="22"/>
          <w:shd w:val="clear" w:color="auto" w:fill="FFFFFF"/>
        </w:rPr>
        <w:t>ANEXO A ETA V</w:t>
      </w:r>
      <w:r>
        <w:rPr>
          <w:rFonts w:ascii="Book Antiqua" w:hAnsi="Book Antiqua" w:cs="Book Antiqua"/>
          <w:sz w:val="22"/>
          <w:szCs w:val="22"/>
          <w:shd w:val="clear" w:color="auto" w:fill="FFFFFF"/>
        </w:rPr>
        <w:t xml:space="preserve"> – Rua Nova Biguaçu</w:t>
      </w:r>
      <w:r w:rsidRPr="00C33052">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Bairro Belchior Alto</w:t>
      </w:r>
      <w:r w:rsidRPr="00C33052">
        <w:rPr>
          <w:rFonts w:ascii="Book Antiqua" w:hAnsi="Book Antiqua" w:cs="Book Antiqua"/>
          <w:sz w:val="22"/>
          <w:szCs w:val="22"/>
          <w:shd w:val="clear" w:color="auto" w:fill="FFFFFF"/>
        </w:rPr>
        <w:t>, Gaspar/</w:t>
      </w:r>
      <w:r>
        <w:rPr>
          <w:rFonts w:ascii="Book Antiqua" w:hAnsi="Book Antiqua" w:cs="Book Antiqua"/>
          <w:sz w:val="22"/>
          <w:szCs w:val="22"/>
          <w:shd w:val="clear" w:color="auto" w:fill="FFFFFF"/>
        </w:rPr>
        <w:t>SC (horário de expediente: 08h00</w:t>
      </w:r>
      <w:r w:rsidRPr="00C33052">
        <w:rPr>
          <w:rFonts w:ascii="Book Antiqua" w:hAnsi="Book Antiqua" w:cs="Book Antiqua"/>
          <w:sz w:val="22"/>
          <w:szCs w:val="22"/>
          <w:shd w:val="clear" w:color="auto" w:fill="FFFFFF"/>
        </w:rPr>
        <w:t xml:space="preserve">min às </w:t>
      </w:r>
      <w:r>
        <w:rPr>
          <w:rFonts w:ascii="Book Antiqua" w:hAnsi="Book Antiqua" w:cs="Book Antiqua"/>
          <w:sz w:val="22"/>
          <w:szCs w:val="22"/>
          <w:shd w:val="clear" w:color="auto" w:fill="FFFFFF"/>
        </w:rPr>
        <w:t>14h00min).</w:t>
      </w:r>
    </w:p>
    <w:p w:rsidR="005A5E05" w:rsidRPr="00C33052" w:rsidRDefault="005A5E05" w:rsidP="005A5E05">
      <w:pPr>
        <w:jc w:val="both"/>
        <w:rPr>
          <w:rFonts w:ascii="Book Antiqua" w:hAnsi="Book Antiqua" w:cs="Book Antiqua"/>
          <w:sz w:val="22"/>
          <w:szCs w:val="22"/>
          <w:shd w:val="clear" w:color="auto" w:fill="FFFFFF"/>
        </w:rPr>
      </w:pPr>
    </w:p>
    <w:p w:rsidR="005A5E05" w:rsidRPr="003A6DB2" w:rsidRDefault="005A5E05" w:rsidP="005A5E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6.4.1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w:t>
      </w:r>
      <w:r>
        <w:rPr>
          <w:rFonts w:ascii="Book Antiqua" w:eastAsia="Book Antiqua" w:hAnsi="Book Antiqua"/>
          <w:sz w:val="22"/>
          <w:szCs w:val="22"/>
          <w:shd w:val="clear" w:color="auto" w:fill="FFFFFF"/>
        </w:rPr>
        <w:t>instalar</w:t>
      </w:r>
      <w:r w:rsidRPr="003A6DB2">
        <w:rPr>
          <w:rFonts w:ascii="Book Antiqua" w:eastAsia="Book Antiqua" w:hAnsi="Book Antiqua"/>
          <w:sz w:val="22"/>
          <w:szCs w:val="22"/>
          <w:shd w:val="clear" w:color="auto" w:fill="FFFFFF"/>
        </w:rPr>
        <w:t xml:space="preserve"> no local indicado, desde que seja dentro do Município de Gaspar.</w:t>
      </w:r>
    </w:p>
    <w:p w:rsidR="005A5E05" w:rsidRPr="003A6DB2" w:rsidRDefault="005A5E05" w:rsidP="005A5E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5A5E05" w:rsidRPr="003A6DB2" w:rsidRDefault="005A5E05" w:rsidP="005A5E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6.5</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5A5E05" w:rsidRPr="003A6DB2" w:rsidRDefault="005A5E05" w:rsidP="005A5E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6.6</w:t>
      </w:r>
      <w:r w:rsidRPr="003A6DB2">
        <w:rPr>
          <w:rFonts w:ascii="Book Antiqua" w:eastAsia="Book Antiqua" w:hAnsi="Book Antiqua" w:cs="Arial"/>
          <w:sz w:val="22"/>
          <w:szCs w:val="22"/>
          <w:shd w:val="clear" w:color="auto" w:fill="FFFFFF"/>
        </w:rPr>
        <w:t xml:space="preserve"> Fica aqui estabelecido que o</w:t>
      </w:r>
      <w:r>
        <w:rPr>
          <w:rFonts w:ascii="Book Antiqua" w:eastAsia="Book Antiqua" w:hAnsi="Book Antiqua" w:cs="Arial"/>
          <w:sz w:val="22"/>
          <w:szCs w:val="22"/>
          <w:shd w:val="clear" w:color="auto" w:fill="FFFFFF"/>
        </w:rPr>
        <w:t xml:space="preserve"> material será</w:t>
      </w:r>
      <w:r w:rsidRPr="003A6DB2">
        <w:rPr>
          <w:rFonts w:ascii="Book Antiqua" w:eastAsia="Book Antiqua" w:hAnsi="Book Antiqua" w:cs="Arial"/>
          <w:sz w:val="22"/>
          <w:szCs w:val="22"/>
          <w:shd w:val="clear" w:color="auto" w:fill="FFFFFF"/>
        </w:rPr>
        <w:t xml:space="preserve"> recebido:</w:t>
      </w:r>
    </w:p>
    <w:p w:rsidR="005A5E05" w:rsidRPr="003A6DB2" w:rsidRDefault="005A5E05" w:rsidP="005A5E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5A5E05" w:rsidRPr="003A6DB2" w:rsidRDefault="005A5E05" w:rsidP="005A5E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5A5E05" w:rsidRPr="003A6DB2" w:rsidRDefault="005A5E05" w:rsidP="005A5E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6.6</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5A5E05" w:rsidRPr="003A6DB2" w:rsidRDefault="005A5E05" w:rsidP="005A5E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lastRenderedPageBreak/>
        <w:t>6.6</w:t>
      </w:r>
      <w:r w:rsidRPr="003A6DB2">
        <w:rPr>
          <w:rFonts w:ascii="Book Antiqua" w:eastAsia="Book Antiqua" w:hAnsi="Book Antiqua"/>
          <w:sz w:val="22"/>
          <w:szCs w:val="22"/>
        </w:rPr>
        <w:t>.2 O recebimento do</w:t>
      </w:r>
      <w:r>
        <w:rPr>
          <w:rFonts w:ascii="Book Antiqua" w:eastAsia="Book Antiqua" w:hAnsi="Book Antiqua"/>
          <w:sz w:val="22"/>
          <w:szCs w:val="22"/>
        </w:rPr>
        <w:t xml:space="preserve"> material</w:t>
      </w:r>
      <w:r w:rsidRPr="003A6DB2">
        <w:rPr>
          <w:rFonts w:ascii="Book Antiqua" w:eastAsia="Book Antiqua" w:hAnsi="Book Antiqua"/>
          <w:sz w:val="22"/>
          <w:szCs w:val="22"/>
        </w:rPr>
        <w:t xml:space="preserve">,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 mesmo.</w:t>
      </w:r>
    </w:p>
    <w:p w:rsidR="005A5E05" w:rsidRPr="003A6DB2" w:rsidRDefault="005A5E05" w:rsidP="005A5E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6.7</w:t>
      </w:r>
      <w:r w:rsidRPr="003A6DB2">
        <w:rPr>
          <w:rFonts w:ascii="Book Antiqua" w:eastAsia="Book Antiqua" w:hAnsi="Book Antiqua" w:cs="Arial"/>
          <w:sz w:val="22"/>
          <w:szCs w:val="22"/>
        </w:rPr>
        <w:t xml:space="preserve"> O objeto que for recusado (tanto no recebimento provisório ou antes do</w:t>
      </w:r>
      <w:r>
        <w:rPr>
          <w:rFonts w:ascii="Book Antiqua" w:eastAsia="Book Antiqua" w:hAnsi="Book Antiqua" w:cs="Arial"/>
          <w:sz w:val="22"/>
          <w:szCs w:val="22"/>
        </w:rPr>
        <w:t xml:space="preserve"> recebimento definitivo) deverá</w:t>
      </w:r>
      <w:r w:rsidRPr="003A6DB2">
        <w:rPr>
          <w:rFonts w:ascii="Book Antiqua" w:eastAsia="Book Antiqua" w:hAnsi="Book Antiqua" w:cs="Arial"/>
          <w:sz w:val="22"/>
          <w:szCs w:val="22"/>
        </w:rPr>
        <w:t xml:space="preserve"> ser substituído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5A5E05" w:rsidRPr="003A6DB2" w:rsidRDefault="005A5E05" w:rsidP="005A5E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6.8</w:t>
      </w:r>
      <w:r w:rsidRPr="003A6DB2">
        <w:rPr>
          <w:rFonts w:ascii="Book Antiqua" w:eastAsia="Book Antiqua" w:hAnsi="Book Antiqua" w:cs="Arial"/>
          <w:sz w:val="22"/>
          <w:szCs w:val="22"/>
          <w:shd w:val="clear" w:color="auto" w:fill="FFFFFF"/>
        </w:rPr>
        <w:t xml:space="preserve"> Se a substituição do objeto cotado não for realizada no prazo estipulado, a fornecedora estará </w:t>
      </w:r>
      <w:r w:rsidRPr="003A6DB2">
        <w:rPr>
          <w:rFonts w:ascii="Book Antiqua" w:eastAsia="Book Antiqua" w:hAnsi="Book Antiqua" w:cs="Arial"/>
          <w:sz w:val="22"/>
          <w:szCs w:val="22"/>
        </w:rPr>
        <w:t xml:space="preserve">sujeita às </w:t>
      </w:r>
      <w:r>
        <w:rPr>
          <w:rFonts w:ascii="Book Antiqua" w:eastAsia="Book Antiqua" w:hAnsi="Book Antiqua" w:cs="Arial"/>
          <w:sz w:val="22"/>
          <w:szCs w:val="22"/>
        </w:rPr>
        <w:t>sanções previstas neste Edital</w:t>
      </w:r>
      <w:r w:rsidRPr="003A6DB2">
        <w:rPr>
          <w:rFonts w:ascii="Book Antiqua" w:eastAsia="Book Antiqua" w:hAnsi="Book Antiqua" w:cs="Arial"/>
          <w:sz w:val="22"/>
          <w:szCs w:val="22"/>
        </w:rPr>
        <w:t>, na Minuta do Contrato e na Lei.</w:t>
      </w:r>
    </w:p>
    <w:p w:rsidR="005A5E05" w:rsidRDefault="005A5E05" w:rsidP="005A5E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eastAsia="Book Antiqua" w:hAnsi="Book Antiqua" w:cs="Arial"/>
          <w:sz w:val="22"/>
          <w:szCs w:val="22"/>
        </w:rPr>
        <w:t>6.9</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 xml:space="preserve">Caso seja comprovado que o produto entregue não </w:t>
      </w:r>
      <w:r>
        <w:rPr>
          <w:rFonts w:ascii="Book Antiqua" w:eastAsia="Book Antiqua" w:hAnsi="Book Antiqua" w:cs="Arial"/>
          <w:sz w:val="22"/>
          <w:szCs w:val="22"/>
          <w:shd w:val="clear" w:color="auto" w:fill="FFFFFF"/>
        </w:rPr>
        <w:t>está</w:t>
      </w:r>
      <w:r w:rsidRPr="003A6DB2">
        <w:rPr>
          <w:rFonts w:ascii="Book Antiqua" w:eastAsia="Book Antiqua" w:hAnsi="Book Antiqua" w:cs="Arial"/>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w:t>
      </w:r>
    </w:p>
    <w:p w:rsidR="005A5E05" w:rsidRDefault="005A5E0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 xml:space="preserve">em até </w:t>
      </w:r>
      <w:r w:rsidR="005A5E05">
        <w:rPr>
          <w:rFonts w:ascii="Book Antiqua" w:eastAsia="Book Antiqua" w:hAnsi="Book Antiqua" w:cs="Arial"/>
          <w:b/>
          <w:i/>
          <w:sz w:val="22"/>
          <w:szCs w:val="22"/>
          <w:lang w:val="pt-BR"/>
        </w:rPr>
        <w:t>15</w:t>
      </w:r>
      <w:r w:rsidR="00D057D0" w:rsidRPr="00B57EEA">
        <w:rPr>
          <w:rFonts w:ascii="Book Antiqua" w:eastAsia="Book Antiqua" w:hAnsi="Book Antiqua" w:cs="Arial"/>
          <w:b/>
          <w:i/>
          <w:sz w:val="22"/>
          <w:szCs w:val="22"/>
          <w:lang w:val="pt-BR"/>
        </w:rPr>
        <w:t xml:space="preserve"> (</w:t>
      </w:r>
      <w:r w:rsidR="005A5E05">
        <w:rPr>
          <w:rFonts w:ascii="Book Antiqua" w:eastAsia="Book Antiqua" w:hAnsi="Book Antiqua" w:cs="Arial"/>
          <w:b/>
          <w:i/>
          <w:sz w:val="22"/>
          <w:szCs w:val="22"/>
          <w:lang w:val="pt-BR"/>
        </w:rPr>
        <w:t>quinze</w:t>
      </w:r>
      <w:r w:rsidR="00D057D0" w:rsidRPr="00B57EEA">
        <w:rPr>
          <w:rFonts w:ascii="Book Antiqua" w:eastAsia="Book Antiqua" w:hAnsi="Book Antiqua" w:cs="Arial"/>
          <w:b/>
          <w:i/>
          <w:sz w:val="22"/>
          <w:szCs w:val="22"/>
          <w:lang w:val="pt-BR"/>
        </w:rPr>
        <w:t>) dia</w:t>
      </w:r>
      <w:r w:rsidR="00D057D0" w:rsidRPr="00B57EEA">
        <w:rPr>
          <w:rFonts w:ascii="Book Antiqua" w:eastAsia="Book Antiqua" w:hAnsi="Book Antiqua" w:cs="Arial"/>
          <w:b/>
          <w:i/>
          <w:sz w:val="22"/>
          <w:szCs w:val="22"/>
          <w:shd w:val="clear" w:color="auto" w:fill="FFFFFF"/>
          <w:lang w:val="pt-BR"/>
        </w:rPr>
        <w:t>s</w:t>
      </w:r>
      <w:r w:rsidR="005A5E05">
        <w:rPr>
          <w:rFonts w:ascii="Book Antiqua" w:eastAsia="Book Antiqua" w:hAnsi="Book Antiqua" w:cs="Arial"/>
          <w:b/>
          <w:i/>
          <w:sz w:val="22"/>
          <w:szCs w:val="22"/>
          <w:shd w:val="clear" w:color="auto" w:fill="FFFFFF"/>
          <w:lang w:val="pt-BR"/>
        </w:rPr>
        <w:t xml:space="preserve"> corridos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 materia</w:t>
      </w:r>
      <w:r w:rsidR="005A5E05">
        <w:rPr>
          <w:rFonts w:ascii="Book Antiqua" w:eastAsia="Book Antiqua" w:hAnsi="Book Antiqua" w:cs="Arial"/>
          <w:sz w:val="22"/>
          <w:szCs w:val="22"/>
          <w:shd w:val="clear" w:color="auto" w:fill="FFFFFF"/>
          <w:lang w:val="pt-BR"/>
        </w:rPr>
        <w:t>l</w:t>
      </w:r>
      <w:r w:rsidR="00D057D0" w:rsidRPr="00B57EEA">
        <w:rPr>
          <w:rFonts w:ascii="Book Antiqua" w:eastAsia="Book Antiqua" w:hAnsi="Book Antiqua" w:cs="Arial"/>
          <w:sz w:val="22"/>
          <w:szCs w:val="22"/>
          <w:shd w:val="clear" w:color="auto" w:fill="FFFFFF"/>
          <w:lang w:val="pt-BR"/>
        </w:rPr>
        <w:t>,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w:t>
      </w:r>
      <w:r w:rsidR="00B83BA0">
        <w:rPr>
          <w:rFonts w:ascii="Book Antiqua" w:hAnsi="Book Antiqua" w:cs="Book Antiqua"/>
          <w:sz w:val="22"/>
          <w:szCs w:val="22"/>
        </w:rPr>
        <w:t>Serviço Autônomo Municipal de Água e Esgoto (SAMAE)</w:t>
      </w:r>
      <w:r w:rsidR="00D057D0">
        <w:rPr>
          <w:rFonts w:ascii="Book Antiqua" w:hAnsi="Book Antiqua" w:cs="Book Antiqua"/>
          <w:sz w:val="22"/>
          <w:szCs w:val="22"/>
        </w:rPr>
        <w:t xml:space="preserve"> ou a</w:t>
      </w:r>
      <w:r w:rsidR="00D057D0" w:rsidRPr="00B40017">
        <w:rPr>
          <w:rFonts w:ascii="Book Antiqua" w:hAnsi="Book Antiqua" w:cs="Book Antiqua"/>
          <w:sz w:val="22"/>
          <w:szCs w:val="22"/>
        </w:rPr>
        <w:t xml:space="preserve"> terceiros, independentemente da fiscalização exercida pelo </w:t>
      </w:r>
      <w:r w:rsidR="00B83BA0">
        <w:rPr>
          <w:rFonts w:ascii="Book Antiqua" w:hAnsi="Book Antiqua" w:cs="Book Antiqua"/>
          <w:sz w:val="22"/>
          <w:szCs w:val="22"/>
        </w:rPr>
        <w:t>Serviço Autônomo Municipal de Água e Esgoto (SAMAE)</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w:t>
      </w:r>
      <w:r w:rsidR="00E95478">
        <w:rPr>
          <w:rFonts w:ascii="Book Antiqua" w:hAnsi="Book Antiqua" w:cs="Book Antiqua"/>
          <w:sz w:val="22"/>
          <w:szCs w:val="22"/>
        </w:rPr>
        <w:t>do material</w:t>
      </w:r>
      <w:r w:rsidR="00D057D0" w:rsidRPr="00B40017">
        <w:rPr>
          <w:rFonts w:ascii="Book Antiqua" w:hAnsi="Book Antiqua" w:cs="Book Antiqua"/>
          <w:sz w:val="22"/>
          <w:szCs w:val="22"/>
        </w:rPr>
        <w:t xml:space="preserve"> fornecido,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C82BA0" w:rsidRPr="0053095D" w:rsidRDefault="00C82BA0" w:rsidP="00C82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C82BA0" w:rsidRPr="0053095D" w:rsidRDefault="00C82BA0" w:rsidP="00C82BA0">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82BA0" w:rsidRPr="0053095D" w:rsidRDefault="00C82BA0" w:rsidP="00C82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w:t>
      </w:r>
      <w:r>
        <w:rPr>
          <w:rFonts w:ascii="Book Antiqua" w:hAnsi="Book Antiqua" w:cs="Book Antiqua"/>
          <w:sz w:val="22"/>
          <w:szCs w:val="22"/>
        </w:rPr>
        <w:t xml:space="preserve"> material</w:t>
      </w:r>
      <w:r w:rsidRPr="0053095D">
        <w:rPr>
          <w:rFonts w:ascii="Book Antiqua" w:hAnsi="Book Antiqua" w:cs="Book Antiqua"/>
          <w:sz w:val="22"/>
          <w:szCs w:val="22"/>
        </w:rPr>
        <w:t xml:space="preserve">, objeto do presente Edital, no endereço indicado na Autorização de Empenho, conforme solicitações por parte </w:t>
      </w:r>
      <w:r>
        <w:rPr>
          <w:rFonts w:ascii="Book Antiqua" w:hAnsi="Book Antiqua" w:cs="Book Antiqua"/>
          <w:sz w:val="22"/>
          <w:szCs w:val="22"/>
        </w:rPr>
        <w:t>do</w:t>
      </w:r>
      <w:r w:rsidRPr="0053095D">
        <w:rPr>
          <w:rFonts w:ascii="Book Antiqua" w:hAnsi="Book Antiqua" w:cs="Book Antiqua"/>
          <w:sz w:val="22"/>
          <w:szCs w:val="22"/>
        </w:rPr>
        <w:t xml:space="preserve">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C82BA0" w:rsidRPr="0053095D" w:rsidRDefault="00C82BA0" w:rsidP="00C82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 materia</w:t>
      </w:r>
      <w:r>
        <w:rPr>
          <w:rFonts w:ascii="Book Antiqua" w:hAnsi="Book Antiqua" w:cs="Book Antiqua"/>
          <w:sz w:val="22"/>
          <w:szCs w:val="22"/>
        </w:rPr>
        <w:t>l</w:t>
      </w:r>
      <w:r w:rsidRPr="0053095D">
        <w:rPr>
          <w:rFonts w:ascii="Book Antiqua" w:hAnsi="Book Antiqua" w:cs="Book Antiqua"/>
          <w:sz w:val="22"/>
          <w:szCs w:val="22"/>
        </w:rPr>
        <w:t xml:space="preserve"> de acordo com as exigências previstas no presente Edital, buscando garantir sua qualidade;</w:t>
      </w:r>
    </w:p>
    <w:p w:rsidR="00C82BA0" w:rsidRPr="0053095D" w:rsidRDefault="00C82BA0" w:rsidP="00C82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 materiai.</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 materia</w:t>
      </w:r>
      <w:r>
        <w:rPr>
          <w:rFonts w:ascii="Book Antiqua" w:hAnsi="Book Antiqua" w:cs="Book Antiqua"/>
          <w:bCs/>
          <w:sz w:val="22"/>
          <w:szCs w:val="22"/>
        </w:rPr>
        <w:t>l</w:t>
      </w:r>
      <w:r w:rsidRPr="0053095D">
        <w:rPr>
          <w:rFonts w:ascii="Book Antiqua" w:hAnsi="Book Antiqua" w:cs="Book Antiqua"/>
          <w:bCs/>
          <w:sz w:val="22"/>
          <w:szCs w:val="22"/>
        </w:rPr>
        <w:t>.</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C82BA0" w:rsidRPr="0053095D" w:rsidRDefault="00C82BA0" w:rsidP="00C82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 produto exigido no contrato, a fornecedora deverá substituí-los no prazo de 3 (três) dias úteis, sem qualquer ônus para o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C82BA0" w:rsidRDefault="00C82BA0" w:rsidP="00C82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 materia</w:t>
      </w:r>
      <w:r>
        <w:rPr>
          <w:rFonts w:ascii="Book Antiqua" w:hAnsi="Book Antiqua" w:cs="Book Antiqua"/>
          <w:sz w:val="22"/>
          <w:szCs w:val="22"/>
          <w:shd w:val="clear" w:color="auto" w:fill="FFFFFF"/>
        </w:rPr>
        <w:t>l</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C82BA0" w:rsidRPr="0053095D" w:rsidRDefault="00C82BA0" w:rsidP="00C82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 materia</w:t>
      </w:r>
      <w:r>
        <w:rPr>
          <w:rFonts w:ascii="Book Antiqua" w:hAnsi="Book Antiqua" w:cs="Book Antiqua"/>
          <w:bCs/>
          <w:sz w:val="22"/>
          <w:szCs w:val="22"/>
        </w:rPr>
        <w:t>l</w:t>
      </w:r>
      <w:r w:rsidRPr="0053095D">
        <w:rPr>
          <w:rFonts w:ascii="Book Antiqua" w:hAnsi="Book Antiqua" w:cs="Book Antiqua"/>
          <w:bCs/>
          <w:sz w:val="22"/>
          <w:szCs w:val="22"/>
        </w:rPr>
        <w:t>, atestar nas notas fiscais a efetiva prestação dos serviços do objeto contratado e o seu aceite;</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 materia</w:t>
      </w:r>
      <w:r>
        <w:rPr>
          <w:rFonts w:ascii="Book Antiqua" w:hAnsi="Book Antiqua" w:cs="Book Antiqua"/>
          <w:bCs/>
          <w:sz w:val="22"/>
          <w:szCs w:val="22"/>
        </w:rPr>
        <w:t>l</w:t>
      </w:r>
      <w:r w:rsidRPr="0053095D">
        <w:rPr>
          <w:rFonts w:ascii="Book Antiqua" w:hAnsi="Book Antiqua" w:cs="Book Antiqua"/>
          <w:bCs/>
          <w:sz w:val="22"/>
          <w:szCs w:val="22"/>
        </w:rPr>
        <w:t xml:space="preserve"> fornecido, se estiver em desacordo com as especificações do Edital e seus Anexos, assim como da proposta de preços da Contratada;</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 materi</w:t>
      </w:r>
      <w:r>
        <w:rPr>
          <w:rFonts w:ascii="Book Antiqua" w:hAnsi="Book Antiqua" w:cs="Book Antiqua"/>
          <w:bCs/>
          <w:sz w:val="22"/>
          <w:szCs w:val="22"/>
        </w:rPr>
        <w:t>al</w:t>
      </w:r>
      <w:r w:rsidRPr="0053095D">
        <w:rPr>
          <w:rFonts w:ascii="Book Antiqua" w:hAnsi="Book Antiqua" w:cs="Book Antiqua"/>
          <w:bCs/>
          <w:sz w:val="22"/>
          <w:szCs w:val="22"/>
        </w:rPr>
        <w:t xml:space="preserve"> pela Contratada;</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C82BA0" w:rsidRPr="0053095D"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D057D0" w:rsidRDefault="00C82BA0" w:rsidP="00C82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61536" w:rsidRDefault="00D615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61536">
        <w:rPr>
          <w:rFonts w:ascii="Book Antiqua" w:hAnsi="Book Antiqua"/>
          <w:b/>
          <w:sz w:val="22"/>
          <w:szCs w:val="22"/>
          <w:lang w:val="pt-BR"/>
        </w:rPr>
        <w:t>11</w:t>
      </w:r>
      <w:r w:rsidR="00D057D0" w:rsidRPr="00D61536">
        <w:rPr>
          <w:rFonts w:ascii="Book Antiqua" w:hAnsi="Book Antiqua"/>
          <w:b/>
          <w:sz w:val="22"/>
          <w:szCs w:val="22"/>
          <w:lang w:val="pt-BR"/>
        </w:rPr>
        <w:t>. PENALIDADES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w:t>
      </w:r>
      <w:r w:rsidRPr="00414B31">
        <w:rPr>
          <w:rFonts w:ascii="Book Antiqua" w:eastAsia="Arial" w:hAnsi="Book Antiqua" w:cs="Book Antiqua"/>
          <w:sz w:val="22"/>
          <w:szCs w:val="22"/>
          <w:lang w:eastAsia="pt-BR"/>
        </w:rPr>
        <w:lastRenderedPageBreak/>
        <w:t xml:space="preserve">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.6 Em todo caso a licitante terá direito ao contraditório e ampla defesa.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11</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D057D0" w:rsidRPr="00F82FF5" w:rsidRDefault="00D61536" w:rsidP="00D61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3729A">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38E9">
        <w:rPr>
          <w:rFonts w:ascii="Book Antiqua" w:eastAsia="Book Antiqua" w:hAnsi="Book Antiqua"/>
          <w:color w:val="000000"/>
          <w:sz w:val="36"/>
          <w:szCs w:val="36"/>
        </w:rPr>
        <w:t>163/2019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38E9">
        <w:rPr>
          <w:rFonts w:ascii="Book Antiqua" w:eastAsia="Book Antiqua" w:hAnsi="Book Antiqua"/>
          <w:color w:val="000000"/>
          <w:sz w:val="36"/>
          <w:szCs w:val="36"/>
          <w:lang w:val="pt-BR"/>
        </w:rPr>
        <w:t>081/2019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7438E9">
        <w:rPr>
          <w:rFonts w:ascii="Book Antiqua" w:eastAsia="Book Antiqua" w:hAnsi="Book Antiqua"/>
          <w:sz w:val="22"/>
        </w:rPr>
        <w:t>163/2019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438E9">
        <w:rPr>
          <w:rFonts w:ascii="Book Antiqua" w:eastAsia="Book Antiqua" w:hAnsi="Book Antiqua"/>
          <w:color w:val="000000"/>
          <w:sz w:val="22"/>
        </w:rPr>
        <w:t>081/2019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F3729A">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38E9">
        <w:rPr>
          <w:rFonts w:ascii="Book Antiqua" w:eastAsia="Book Antiqua" w:hAnsi="Book Antiqua"/>
          <w:color w:val="000000"/>
          <w:sz w:val="36"/>
          <w:szCs w:val="36"/>
        </w:rPr>
        <w:t>163/2019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38E9">
        <w:rPr>
          <w:rFonts w:ascii="Book Antiqua" w:eastAsia="Book Antiqua" w:hAnsi="Book Antiqua"/>
          <w:color w:val="000000"/>
          <w:sz w:val="36"/>
          <w:szCs w:val="36"/>
          <w:lang w:val="pt-BR"/>
        </w:rPr>
        <w:t>081/2019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7438E9">
        <w:rPr>
          <w:rFonts w:ascii="Book Antiqua" w:eastAsia="Book Antiqua" w:hAnsi="Book Antiqua"/>
          <w:color w:val="000000"/>
          <w:sz w:val="22"/>
        </w:rPr>
        <w:t>163/2019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438E9">
        <w:rPr>
          <w:rFonts w:ascii="Book Antiqua" w:eastAsia="Book Antiqua" w:hAnsi="Book Antiqua"/>
          <w:color w:val="000000"/>
          <w:sz w:val="22"/>
        </w:rPr>
        <w:t>081/2019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F3729A">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38E9">
        <w:rPr>
          <w:rFonts w:ascii="Book Antiqua" w:eastAsia="Book Antiqua" w:hAnsi="Book Antiqua"/>
          <w:color w:val="000000"/>
          <w:sz w:val="36"/>
          <w:szCs w:val="36"/>
        </w:rPr>
        <w:t>163/2019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38E9">
        <w:rPr>
          <w:rFonts w:ascii="Book Antiqua" w:eastAsia="Book Antiqua" w:hAnsi="Book Antiqua"/>
          <w:color w:val="000000"/>
          <w:sz w:val="36"/>
          <w:szCs w:val="36"/>
          <w:lang w:val="pt-BR"/>
        </w:rPr>
        <w:t>081/2019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438E9">
        <w:rPr>
          <w:rFonts w:ascii="Book Antiqua" w:eastAsia="Book Antiqua" w:hAnsi="Book Antiqua"/>
          <w:color w:val="000000"/>
          <w:sz w:val="22"/>
          <w:szCs w:val="22"/>
          <w:lang w:val="pt-BR"/>
        </w:rPr>
        <w:t>163/2019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438E9">
        <w:rPr>
          <w:rFonts w:ascii="Book Antiqua" w:eastAsia="Book Antiqua" w:hAnsi="Book Antiqua"/>
          <w:color w:val="000000"/>
          <w:sz w:val="22"/>
          <w:szCs w:val="22"/>
          <w:lang w:val="pt-BR"/>
        </w:rPr>
        <w:t>081/2019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3729A">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7438E9">
        <w:rPr>
          <w:rFonts w:ascii="Book Antiqua" w:eastAsia="Book Antiqua" w:hAnsi="Book Antiqua"/>
          <w:color w:val="000000"/>
          <w:sz w:val="36"/>
          <w:szCs w:val="36"/>
        </w:rPr>
        <w:t>163/2019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38E9">
        <w:rPr>
          <w:rFonts w:ascii="Book Antiqua" w:eastAsia="Book Antiqua" w:hAnsi="Book Antiqua"/>
          <w:color w:val="000000"/>
          <w:sz w:val="36"/>
          <w:szCs w:val="36"/>
          <w:lang w:val="pt-BR"/>
        </w:rPr>
        <w:t>081/2019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438E9">
        <w:rPr>
          <w:rFonts w:ascii="Book Antiqua" w:eastAsia="Book Antiqua" w:hAnsi="Book Antiqua"/>
          <w:color w:val="000000"/>
          <w:sz w:val="22"/>
          <w:szCs w:val="22"/>
          <w:lang w:val="pt-BR"/>
        </w:rPr>
        <w:t>163/2019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438E9">
        <w:rPr>
          <w:rFonts w:ascii="Book Antiqua" w:eastAsia="Book Antiqua" w:hAnsi="Book Antiqua"/>
          <w:color w:val="000000"/>
          <w:sz w:val="22"/>
          <w:szCs w:val="22"/>
          <w:lang w:val="pt-BR"/>
        </w:rPr>
        <w:t>081/2019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31A" w:rsidRDefault="0062531A">
      <w:r>
        <w:separator/>
      </w:r>
    </w:p>
  </w:endnote>
  <w:endnote w:type="continuationSeparator" w:id="1">
    <w:p w:rsidR="0062531A" w:rsidRDefault="00625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1A" w:rsidRDefault="0062531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2531A" w:rsidRDefault="0062531A"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62531A" w:rsidRPr="005676F3" w:rsidRDefault="0062531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C932E1" w:rsidRPr="005676F3">
      <w:rPr>
        <w:rFonts w:ascii="Book Antiqua" w:hAnsi="Book Antiqua"/>
        <w:b/>
        <w:sz w:val="17"/>
        <w:szCs w:val="17"/>
      </w:rPr>
      <w:fldChar w:fldCharType="begin"/>
    </w:r>
    <w:r w:rsidRPr="005676F3">
      <w:rPr>
        <w:rFonts w:ascii="Book Antiqua" w:hAnsi="Book Antiqua"/>
        <w:b/>
        <w:sz w:val="17"/>
        <w:szCs w:val="17"/>
      </w:rPr>
      <w:instrText>PAGE</w:instrText>
    </w:r>
    <w:r w:rsidR="00C932E1" w:rsidRPr="005676F3">
      <w:rPr>
        <w:rFonts w:ascii="Book Antiqua" w:hAnsi="Book Antiqua"/>
        <w:b/>
        <w:sz w:val="17"/>
        <w:szCs w:val="17"/>
      </w:rPr>
      <w:fldChar w:fldCharType="separate"/>
    </w:r>
    <w:r w:rsidR="003B6C60">
      <w:rPr>
        <w:rFonts w:ascii="Book Antiqua" w:hAnsi="Book Antiqua"/>
        <w:b/>
        <w:noProof/>
        <w:sz w:val="17"/>
        <w:szCs w:val="17"/>
      </w:rPr>
      <w:t>1</w:t>
    </w:r>
    <w:r w:rsidR="00C932E1" w:rsidRPr="005676F3">
      <w:rPr>
        <w:rFonts w:ascii="Book Antiqua" w:hAnsi="Book Antiqua"/>
        <w:b/>
        <w:sz w:val="17"/>
        <w:szCs w:val="17"/>
      </w:rPr>
      <w:fldChar w:fldCharType="end"/>
    </w:r>
    <w:r w:rsidRPr="005676F3">
      <w:rPr>
        <w:rFonts w:ascii="Book Antiqua" w:hAnsi="Book Antiqua"/>
        <w:sz w:val="17"/>
        <w:szCs w:val="17"/>
      </w:rPr>
      <w:t xml:space="preserve"> de </w:t>
    </w:r>
    <w:r w:rsidR="00C932E1" w:rsidRPr="005676F3">
      <w:rPr>
        <w:rFonts w:ascii="Book Antiqua" w:hAnsi="Book Antiqua"/>
        <w:b/>
        <w:sz w:val="17"/>
        <w:szCs w:val="17"/>
      </w:rPr>
      <w:fldChar w:fldCharType="begin"/>
    </w:r>
    <w:r w:rsidRPr="005676F3">
      <w:rPr>
        <w:rFonts w:ascii="Book Antiqua" w:hAnsi="Book Antiqua"/>
        <w:b/>
        <w:sz w:val="17"/>
        <w:szCs w:val="17"/>
      </w:rPr>
      <w:instrText>NUMPAGES</w:instrText>
    </w:r>
    <w:r w:rsidR="00C932E1" w:rsidRPr="005676F3">
      <w:rPr>
        <w:rFonts w:ascii="Book Antiqua" w:hAnsi="Book Antiqua"/>
        <w:b/>
        <w:sz w:val="17"/>
        <w:szCs w:val="17"/>
      </w:rPr>
      <w:fldChar w:fldCharType="separate"/>
    </w:r>
    <w:r w:rsidR="003B6C60">
      <w:rPr>
        <w:rFonts w:ascii="Book Antiqua" w:hAnsi="Book Antiqua"/>
        <w:b/>
        <w:noProof/>
        <w:sz w:val="17"/>
        <w:szCs w:val="17"/>
      </w:rPr>
      <w:t>37</w:t>
    </w:r>
    <w:r w:rsidR="00C932E1" w:rsidRPr="005676F3">
      <w:rPr>
        <w:rFonts w:ascii="Book Antiqua" w:hAnsi="Book Antiqua"/>
        <w:b/>
        <w:sz w:val="17"/>
        <w:szCs w:val="17"/>
      </w:rPr>
      <w:fldChar w:fldCharType="end"/>
    </w:r>
  </w:p>
  <w:p w:rsidR="0062531A" w:rsidRPr="005D1F5F" w:rsidRDefault="0062531A"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31A" w:rsidRDefault="0062531A">
      <w:r>
        <w:separator/>
      </w:r>
    </w:p>
  </w:footnote>
  <w:footnote w:type="continuationSeparator" w:id="1">
    <w:p w:rsidR="0062531A" w:rsidRDefault="0062531A">
      <w:r>
        <w:continuationSeparator/>
      </w:r>
    </w:p>
  </w:footnote>
  <w:footnote w:id="2">
    <w:p w:rsidR="0062531A" w:rsidRPr="000069A0" w:rsidRDefault="0062531A"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62531A" w:rsidRPr="00687DC8" w:rsidTr="00D0537C">
      <w:trPr>
        <w:trHeight w:val="838"/>
      </w:trPr>
      <w:tc>
        <w:tcPr>
          <w:tcW w:w="2715" w:type="dxa"/>
          <w:tcBorders>
            <w:top w:val="nil"/>
            <w:left w:val="nil"/>
            <w:bottom w:val="nil"/>
            <w:right w:val="nil"/>
          </w:tcBorders>
        </w:tcPr>
        <w:p w:rsidR="0062531A" w:rsidRPr="00687DC8" w:rsidRDefault="00C932E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62531A" w:rsidRPr="00687DC8" w:rsidRDefault="00C932E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62531A" w:rsidRDefault="0062531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3634"/>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1B3"/>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05A"/>
    <w:rsid w:val="00062A44"/>
    <w:rsid w:val="00063438"/>
    <w:rsid w:val="00066491"/>
    <w:rsid w:val="0006674F"/>
    <w:rsid w:val="00066879"/>
    <w:rsid w:val="00067988"/>
    <w:rsid w:val="00067F37"/>
    <w:rsid w:val="000707E0"/>
    <w:rsid w:val="0007200E"/>
    <w:rsid w:val="00072017"/>
    <w:rsid w:val="00072381"/>
    <w:rsid w:val="00072EE9"/>
    <w:rsid w:val="00073C54"/>
    <w:rsid w:val="00073D08"/>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B729D"/>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4CFE"/>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E7AEE"/>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7D8"/>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63B"/>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01D8"/>
    <w:rsid w:val="001B2BA9"/>
    <w:rsid w:val="001B2C08"/>
    <w:rsid w:val="001B3938"/>
    <w:rsid w:val="001B45CB"/>
    <w:rsid w:val="001B48E1"/>
    <w:rsid w:val="001B5FF0"/>
    <w:rsid w:val="001B6699"/>
    <w:rsid w:val="001B71D7"/>
    <w:rsid w:val="001B74E6"/>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1C68"/>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6FE2"/>
    <w:rsid w:val="00237FDC"/>
    <w:rsid w:val="002401A1"/>
    <w:rsid w:val="00240D97"/>
    <w:rsid w:val="00242E1C"/>
    <w:rsid w:val="00243C7C"/>
    <w:rsid w:val="00244805"/>
    <w:rsid w:val="00244BD5"/>
    <w:rsid w:val="002456B3"/>
    <w:rsid w:val="00245D3A"/>
    <w:rsid w:val="0024638C"/>
    <w:rsid w:val="00246912"/>
    <w:rsid w:val="00247B2D"/>
    <w:rsid w:val="00247D09"/>
    <w:rsid w:val="00250143"/>
    <w:rsid w:val="0025024E"/>
    <w:rsid w:val="002502FC"/>
    <w:rsid w:val="00250473"/>
    <w:rsid w:val="002506A0"/>
    <w:rsid w:val="0025071C"/>
    <w:rsid w:val="00250997"/>
    <w:rsid w:val="00250DF5"/>
    <w:rsid w:val="002515CD"/>
    <w:rsid w:val="00252A48"/>
    <w:rsid w:val="0025341F"/>
    <w:rsid w:val="00253494"/>
    <w:rsid w:val="00253B4C"/>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B59"/>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3463"/>
    <w:rsid w:val="0029460A"/>
    <w:rsid w:val="002948C7"/>
    <w:rsid w:val="002950D1"/>
    <w:rsid w:val="0029529C"/>
    <w:rsid w:val="00295796"/>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9FF"/>
    <w:rsid w:val="002D7B2A"/>
    <w:rsid w:val="002E0D35"/>
    <w:rsid w:val="002E1500"/>
    <w:rsid w:val="002E1A1E"/>
    <w:rsid w:val="002E26D4"/>
    <w:rsid w:val="002E3773"/>
    <w:rsid w:val="002E40F0"/>
    <w:rsid w:val="002E49F3"/>
    <w:rsid w:val="002E5138"/>
    <w:rsid w:val="002E64F4"/>
    <w:rsid w:val="002E6F21"/>
    <w:rsid w:val="002E73A6"/>
    <w:rsid w:val="002E7496"/>
    <w:rsid w:val="002F1DD0"/>
    <w:rsid w:val="002F283D"/>
    <w:rsid w:val="002F2FDC"/>
    <w:rsid w:val="002F3FED"/>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297"/>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2ACC"/>
    <w:rsid w:val="0038549B"/>
    <w:rsid w:val="0038670B"/>
    <w:rsid w:val="0038693D"/>
    <w:rsid w:val="00386AA8"/>
    <w:rsid w:val="0039003C"/>
    <w:rsid w:val="0039027A"/>
    <w:rsid w:val="0039062E"/>
    <w:rsid w:val="00390CC1"/>
    <w:rsid w:val="00390F9E"/>
    <w:rsid w:val="0039273B"/>
    <w:rsid w:val="00392C87"/>
    <w:rsid w:val="00392F02"/>
    <w:rsid w:val="0039339E"/>
    <w:rsid w:val="0039348D"/>
    <w:rsid w:val="00395916"/>
    <w:rsid w:val="00395E80"/>
    <w:rsid w:val="00396091"/>
    <w:rsid w:val="00397447"/>
    <w:rsid w:val="003A0545"/>
    <w:rsid w:val="003A1C64"/>
    <w:rsid w:val="003A2757"/>
    <w:rsid w:val="003A2FAC"/>
    <w:rsid w:val="003A3675"/>
    <w:rsid w:val="003A378E"/>
    <w:rsid w:val="003A4DB7"/>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6C60"/>
    <w:rsid w:val="003B78E8"/>
    <w:rsid w:val="003B7AB6"/>
    <w:rsid w:val="003B7F01"/>
    <w:rsid w:val="003C07D1"/>
    <w:rsid w:val="003C1252"/>
    <w:rsid w:val="003C12CC"/>
    <w:rsid w:val="003C2FC3"/>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49D"/>
    <w:rsid w:val="003E3967"/>
    <w:rsid w:val="003E4384"/>
    <w:rsid w:val="003E46DE"/>
    <w:rsid w:val="003E4E63"/>
    <w:rsid w:val="003E4FD1"/>
    <w:rsid w:val="003E541D"/>
    <w:rsid w:val="003E5442"/>
    <w:rsid w:val="003E716E"/>
    <w:rsid w:val="003E76FC"/>
    <w:rsid w:val="003F03BD"/>
    <w:rsid w:val="003F0C30"/>
    <w:rsid w:val="003F1018"/>
    <w:rsid w:val="003F132E"/>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B3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2F26"/>
    <w:rsid w:val="004D3294"/>
    <w:rsid w:val="004D342F"/>
    <w:rsid w:val="004D35E6"/>
    <w:rsid w:val="004D378C"/>
    <w:rsid w:val="004D464A"/>
    <w:rsid w:val="004D5475"/>
    <w:rsid w:val="004E05A9"/>
    <w:rsid w:val="004E067E"/>
    <w:rsid w:val="004E06FF"/>
    <w:rsid w:val="004E1499"/>
    <w:rsid w:val="004E1841"/>
    <w:rsid w:val="004E1C45"/>
    <w:rsid w:val="004E1E09"/>
    <w:rsid w:val="004E2A37"/>
    <w:rsid w:val="004E2A82"/>
    <w:rsid w:val="004E2CD2"/>
    <w:rsid w:val="004E3C09"/>
    <w:rsid w:val="004E3C7E"/>
    <w:rsid w:val="004E423A"/>
    <w:rsid w:val="004E4E34"/>
    <w:rsid w:val="004E5F13"/>
    <w:rsid w:val="004E66F0"/>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123"/>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5E05"/>
    <w:rsid w:val="005A66D6"/>
    <w:rsid w:val="005A70D8"/>
    <w:rsid w:val="005A7177"/>
    <w:rsid w:val="005A7C16"/>
    <w:rsid w:val="005B06D8"/>
    <w:rsid w:val="005B0D54"/>
    <w:rsid w:val="005B0FE7"/>
    <w:rsid w:val="005B2CBF"/>
    <w:rsid w:val="005B2D72"/>
    <w:rsid w:val="005B3A31"/>
    <w:rsid w:val="005B41E3"/>
    <w:rsid w:val="005B4F1A"/>
    <w:rsid w:val="005B5A29"/>
    <w:rsid w:val="005B71E8"/>
    <w:rsid w:val="005B7C8E"/>
    <w:rsid w:val="005B7E12"/>
    <w:rsid w:val="005C06AC"/>
    <w:rsid w:val="005C15BC"/>
    <w:rsid w:val="005C2A94"/>
    <w:rsid w:val="005C2BA6"/>
    <w:rsid w:val="005C33AD"/>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4D50"/>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31A"/>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48E"/>
    <w:rsid w:val="006745FF"/>
    <w:rsid w:val="00674886"/>
    <w:rsid w:val="00676377"/>
    <w:rsid w:val="00676386"/>
    <w:rsid w:val="006812A8"/>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921"/>
    <w:rsid w:val="0074074E"/>
    <w:rsid w:val="007408B3"/>
    <w:rsid w:val="00740A68"/>
    <w:rsid w:val="00741DCC"/>
    <w:rsid w:val="00741FCE"/>
    <w:rsid w:val="00742AC2"/>
    <w:rsid w:val="00743422"/>
    <w:rsid w:val="0074348C"/>
    <w:rsid w:val="007438E9"/>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59"/>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86F"/>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E7A80"/>
    <w:rsid w:val="007F0310"/>
    <w:rsid w:val="007F0F6F"/>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31CA"/>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2009"/>
    <w:rsid w:val="008A2BFD"/>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ABE"/>
    <w:rsid w:val="008C4EE7"/>
    <w:rsid w:val="008C5C7E"/>
    <w:rsid w:val="008C7ED5"/>
    <w:rsid w:val="008C7F78"/>
    <w:rsid w:val="008D03C7"/>
    <w:rsid w:val="008D0F12"/>
    <w:rsid w:val="008D36D9"/>
    <w:rsid w:val="008D553A"/>
    <w:rsid w:val="008D5679"/>
    <w:rsid w:val="008D5E7D"/>
    <w:rsid w:val="008D60FF"/>
    <w:rsid w:val="008D6958"/>
    <w:rsid w:val="008D7E21"/>
    <w:rsid w:val="008E0A89"/>
    <w:rsid w:val="008E136A"/>
    <w:rsid w:val="008E170A"/>
    <w:rsid w:val="008E1F88"/>
    <w:rsid w:val="008E30BB"/>
    <w:rsid w:val="008E31AA"/>
    <w:rsid w:val="008E3992"/>
    <w:rsid w:val="008E3F82"/>
    <w:rsid w:val="008E4A75"/>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46CE"/>
    <w:rsid w:val="00946281"/>
    <w:rsid w:val="00946C5A"/>
    <w:rsid w:val="0094732F"/>
    <w:rsid w:val="00947697"/>
    <w:rsid w:val="00947D25"/>
    <w:rsid w:val="0095048E"/>
    <w:rsid w:val="00950871"/>
    <w:rsid w:val="00950A30"/>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EBE"/>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274"/>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7856"/>
    <w:rsid w:val="00A015AA"/>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28B"/>
    <w:rsid w:val="00A54CB8"/>
    <w:rsid w:val="00A552A4"/>
    <w:rsid w:val="00A552B5"/>
    <w:rsid w:val="00A565EF"/>
    <w:rsid w:val="00A5744E"/>
    <w:rsid w:val="00A57622"/>
    <w:rsid w:val="00A57F27"/>
    <w:rsid w:val="00A57F56"/>
    <w:rsid w:val="00A60161"/>
    <w:rsid w:val="00A6016C"/>
    <w:rsid w:val="00A60347"/>
    <w:rsid w:val="00A643DD"/>
    <w:rsid w:val="00A648F7"/>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5699"/>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8BC"/>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192"/>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1F7"/>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A9B"/>
    <w:rsid w:val="00B77D21"/>
    <w:rsid w:val="00B8111D"/>
    <w:rsid w:val="00B812A2"/>
    <w:rsid w:val="00B82257"/>
    <w:rsid w:val="00B82CBC"/>
    <w:rsid w:val="00B82E30"/>
    <w:rsid w:val="00B83BA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680"/>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5BDE"/>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339"/>
    <w:rsid w:val="00C63463"/>
    <w:rsid w:val="00C6619D"/>
    <w:rsid w:val="00C6636B"/>
    <w:rsid w:val="00C668A8"/>
    <w:rsid w:val="00C66D8B"/>
    <w:rsid w:val="00C67898"/>
    <w:rsid w:val="00C67AAA"/>
    <w:rsid w:val="00C70593"/>
    <w:rsid w:val="00C70987"/>
    <w:rsid w:val="00C71AE4"/>
    <w:rsid w:val="00C72E7E"/>
    <w:rsid w:val="00C72FF7"/>
    <w:rsid w:val="00C739E7"/>
    <w:rsid w:val="00C75706"/>
    <w:rsid w:val="00C803DE"/>
    <w:rsid w:val="00C80668"/>
    <w:rsid w:val="00C809C9"/>
    <w:rsid w:val="00C82359"/>
    <w:rsid w:val="00C82BA0"/>
    <w:rsid w:val="00C82CD5"/>
    <w:rsid w:val="00C8320D"/>
    <w:rsid w:val="00C83786"/>
    <w:rsid w:val="00C847AA"/>
    <w:rsid w:val="00C848A8"/>
    <w:rsid w:val="00C85365"/>
    <w:rsid w:val="00C85452"/>
    <w:rsid w:val="00C858E4"/>
    <w:rsid w:val="00C86F32"/>
    <w:rsid w:val="00C87491"/>
    <w:rsid w:val="00C879A8"/>
    <w:rsid w:val="00C87F82"/>
    <w:rsid w:val="00C90180"/>
    <w:rsid w:val="00C905C6"/>
    <w:rsid w:val="00C909CD"/>
    <w:rsid w:val="00C90C48"/>
    <w:rsid w:val="00C918D6"/>
    <w:rsid w:val="00C91CE1"/>
    <w:rsid w:val="00C92A54"/>
    <w:rsid w:val="00C932E1"/>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1A23"/>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1B2"/>
    <w:rsid w:val="00CF52F6"/>
    <w:rsid w:val="00CF59A1"/>
    <w:rsid w:val="00CF5A30"/>
    <w:rsid w:val="00CF60B2"/>
    <w:rsid w:val="00CF6920"/>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280B"/>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47416"/>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536"/>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0BC2"/>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EC9"/>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4E"/>
    <w:rsid w:val="00E03669"/>
    <w:rsid w:val="00E03EFD"/>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478"/>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4DE2"/>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29A"/>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5319"/>
    <w:rsid w:val="00F760C1"/>
    <w:rsid w:val="00F76645"/>
    <w:rsid w:val="00F76F8F"/>
    <w:rsid w:val="00F77961"/>
    <w:rsid w:val="00F80C79"/>
    <w:rsid w:val="00F81983"/>
    <w:rsid w:val="00F81C5C"/>
    <w:rsid w:val="00F8255D"/>
    <w:rsid w:val="00F82FD2"/>
    <w:rsid w:val="00F82FF5"/>
    <w:rsid w:val="00F837FA"/>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1D9EB-E06F-4760-AD05-347F7E37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TotalTime>
  <Pages>37</Pages>
  <Words>16382</Words>
  <Characters>88468</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104641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1678</cp:revision>
  <cp:lastPrinted>2019-07-04T16:47:00Z</cp:lastPrinted>
  <dcterms:created xsi:type="dcterms:W3CDTF">2018-06-12T12:14:00Z</dcterms:created>
  <dcterms:modified xsi:type="dcterms:W3CDTF">2019-07-10T18:47:00Z</dcterms:modified>
</cp:coreProperties>
</file>