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B4687B" w:rsidRDefault="00E47811" w:rsidP="002D44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B4687B">
        <w:rPr>
          <w:rFonts w:ascii="Book Antiqua" w:hAnsi="Book Antiqua"/>
          <w:i/>
          <w:lang w:val="pt-BR"/>
        </w:rPr>
        <w:t xml:space="preserve">O Município de Gaspar, através </w:t>
      </w:r>
      <w:r w:rsidR="00B4687B" w:rsidRPr="00B4687B">
        <w:rPr>
          <w:rFonts w:ascii="Book Antiqua" w:hAnsi="Book Antiqua"/>
          <w:i/>
          <w:lang w:val="pt-BR"/>
        </w:rPr>
        <w:t>da</w:t>
      </w:r>
      <w:r w:rsidRPr="00B4687B">
        <w:rPr>
          <w:rFonts w:ascii="Book Antiqua" w:hAnsi="Book Antiqua"/>
          <w:i/>
          <w:lang w:val="pt-BR"/>
        </w:rPr>
        <w:t xml:space="preserve"> </w:t>
      </w:r>
      <w:r w:rsidR="0057766A" w:rsidRPr="0057766A">
        <w:rPr>
          <w:rFonts w:ascii="Book Antiqua" w:hAnsi="Book Antiqua"/>
          <w:i/>
          <w:lang w:val="pt-BR"/>
        </w:rPr>
        <w:t xml:space="preserve">Secretaria Municipal </w:t>
      </w:r>
      <w:r w:rsidR="00393687">
        <w:rPr>
          <w:rFonts w:ascii="Book Antiqua" w:hAnsi="Book Antiqua"/>
          <w:i/>
          <w:lang w:val="pt-BR"/>
        </w:rPr>
        <w:t>de Obras</w:t>
      </w:r>
      <w:r w:rsidR="008C26EB">
        <w:rPr>
          <w:rFonts w:ascii="Book Antiqua" w:hAnsi="Book Antiqua"/>
          <w:i/>
          <w:lang w:val="pt-BR"/>
        </w:rPr>
        <w:t xml:space="preserve"> e Serviços Urbanos</w:t>
      </w:r>
      <w:r w:rsidR="00393687">
        <w:rPr>
          <w:rFonts w:ascii="Book Antiqua" w:hAnsi="Book Antiqua"/>
          <w:i/>
          <w:lang w:val="pt-BR"/>
        </w:rPr>
        <w:t xml:space="preserve">; </w:t>
      </w:r>
      <w:r w:rsidR="008D699C" w:rsidRPr="008D699C">
        <w:rPr>
          <w:rFonts w:ascii="Book Antiqua" w:hAnsi="Book Antiqua"/>
          <w:i/>
        </w:rPr>
        <w:t>Gabinete do Prefeito e Vice Prefeito – Superintendência Belchior</w:t>
      </w:r>
      <w:r w:rsidR="00393687">
        <w:rPr>
          <w:rFonts w:ascii="Book Antiqua" w:hAnsi="Book Antiqua"/>
          <w:i/>
          <w:lang w:val="pt-BR"/>
        </w:rPr>
        <w:t>;</w:t>
      </w:r>
      <w:r w:rsidR="0057766A" w:rsidRPr="0057766A">
        <w:rPr>
          <w:rFonts w:ascii="Book Antiqua" w:hAnsi="Book Antiqua"/>
          <w:i/>
          <w:lang w:val="pt-BR"/>
        </w:rPr>
        <w:t xml:space="preserve"> Fundação Municipal de Esportes e Lazer (FMEL); Serviço Autônomo Mu</w:t>
      </w:r>
      <w:r w:rsidR="0057766A">
        <w:rPr>
          <w:rFonts w:ascii="Book Antiqua" w:hAnsi="Book Antiqua"/>
          <w:i/>
          <w:lang w:val="pt-BR"/>
        </w:rPr>
        <w:t>nicipal de Água e Esgoto (SAMAE)</w:t>
      </w:r>
      <w:r w:rsidR="00926650" w:rsidRPr="00B4687B">
        <w:rPr>
          <w:rFonts w:ascii="Book Antiqua" w:hAnsi="Book Antiqua"/>
          <w:i/>
          <w:lang w:val="pt-BR"/>
        </w:rPr>
        <w:t>;</w:t>
      </w:r>
      <w:r w:rsidR="00121538" w:rsidRPr="00B4687B">
        <w:rPr>
          <w:rFonts w:ascii="Book Antiqua" w:hAnsi="Book Antiqua"/>
          <w:i/>
          <w:lang w:val="pt-BR"/>
        </w:rPr>
        <w:t xml:space="preserve"> </w:t>
      </w:r>
      <w:r w:rsidR="00F57E63" w:rsidRPr="00B4687B">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57766A">
        <w:rPr>
          <w:rFonts w:ascii="Book Antiqua" w:eastAsia="Book Antiqua" w:hAnsi="Book Antiqua"/>
          <w:sz w:val="40"/>
          <w:szCs w:val="40"/>
          <w:lang w:val="pt-BR"/>
        </w:rPr>
        <w:t>19</w:t>
      </w:r>
      <w:r w:rsidR="00393687">
        <w:rPr>
          <w:rFonts w:ascii="Book Antiqua" w:eastAsia="Book Antiqua" w:hAnsi="Book Antiqua"/>
          <w:sz w:val="40"/>
          <w:szCs w:val="40"/>
          <w:lang w:val="pt-BR"/>
        </w:rPr>
        <w:t>7</w:t>
      </w:r>
      <w:r w:rsidR="00B4687B">
        <w:rPr>
          <w:rFonts w:ascii="Book Antiqua" w:eastAsia="Book Antiqua" w:hAnsi="Book Antiqua"/>
          <w:sz w:val="40"/>
          <w:szCs w:val="40"/>
          <w:lang w:val="pt-BR"/>
        </w:rPr>
        <w:t>/2019</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57766A">
        <w:rPr>
          <w:rFonts w:ascii="Book Antiqua" w:eastAsia="Book Antiqua" w:hAnsi="Book Antiqua"/>
          <w:sz w:val="40"/>
          <w:szCs w:val="40"/>
          <w:lang w:val="pt-BR"/>
        </w:rPr>
        <w:t>10</w:t>
      </w:r>
      <w:r w:rsidR="00393687">
        <w:rPr>
          <w:rFonts w:ascii="Book Antiqua" w:eastAsia="Book Antiqua" w:hAnsi="Book Antiqua"/>
          <w:sz w:val="40"/>
          <w:szCs w:val="40"/>
          <w:lang w:val="pt-BR"/>
        </w:rPr>
        <w:t>5</w:t>
      </w:r>
      <w:r w:rsidR="00B4687B">
        <w:rPr>
          <w:rFonts w:ascii="Book Antiqua" w:eastAsia="Book Antiqua" w:hAnsi="Book Antiqua"/>
          <w:sz w:val="40"/>
          <w:szCs w:val="40"/>
          <w:lang w:val="pt-BR"/>
        </w:rPr>
        <w:t>/2019</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592382" w:rsidRPr="00DB750A" w:rsidRDefault="00592382" w:rsidP="0059238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592382" w:rsidRPr="00195D34" w:rsidRDefault="00592382" w:rsidP="0059238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592382" w:rsidRPr="005E69E3" w:rsidRDefault="0059238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39368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4"/>
          <w:szCs w:val="24"/>
          <w:lang w:val="pt-BR" w:eastAsia="pt-BR"/>
        </w:rPr>
      </w:pPr>
      <w:r w:rsidRPr="00B4687B">
        <w:rPr>
          <w:rFonts w:ascii="Book Antiqua" w:hAnsi="Book Antiqua"/>
          <w:b/>
          <w:sz w:val="26"/>
          <w:szCs w:val="26"/>
          <w:lang w:val="pt-BR"/>
        </w:rPr>
        <w:t>TÍTULO:</w:t>
      </w:r>
      <w:r w:rsidRPr="00B4687B">
        <w:rPr>
          <w:rFonts w:ascii="Book Antiqua" w:hAnsi="Book Antiqua"/>
          <w:sz w:val="26"/>
          <w:szCs w:val="26"/>
          <w:lang w:val="pt-BR"/>
        </w:rPr>
        <w:t xml:space="preserve"> </w:t>
      </w:r>
      <w:r w:rsidR="00393687" w:rsidRPr="00393687">
        <w:rPr>
          <w:rFonts w:ascii="Book Antiqua" w:hAnsi="Book Antiqua" w:cs="Book Antiqua"/>
          <w:bCs/>
          <w:sz w:val="24"/>
          <w:szCs w:val="24"/>
          <w:lang w:val="pt-BR" w:eastAsia="pt-BR"/>
        </w:rPr>
        <w:t>REGISTRO DE PREÇOS DE SERVIÇOS DE RECAPAGEM DE PNEUS, COM MATERIAL INCLUSO</w:t>
      </w:r>
      <w:r w:rsidR="00B4687B" w:rsidRPr="00393687">
        <w:rPr>
          <w:rFonts w:ascii="Book Antiqua" w:hAnsi="Book Antiqua" w:cs="Book Antiqua"/>
          <w:bCs/>
          <w:sz w:val="24"/>
          <w:szCs w:val="24"/>
          <w:lang w:val="pt-BR" w:eastAsia="pt-BR"/>
        </w:rPr>
        <w:t>.</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A12406" w:rsidRPr="009B1B94">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9B1B94"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3D6821" w:rsidRPr="009B1B94">
        <w:rPr>
          <w:rFonts w:ascii="Book Antiqua" w:hAnsi="Book Antiqua" w:cs="Book Antiqua"/>
          <w:bCs/>
          <w:sz w:val="24"/>
          <w:szCs w:val="24"/>
          <w:lang w:val="pt-BR"/>
        </w:rPr>
        <w:t xml:space="preserve">R$ </w:t>
      </w:r>
      <w:r w:rsidR="00393687">
        <w:rPr>
          <w:rFonts w:ascii="Book Antiqua" w:hAnsi="Book Antiqua" w:cs="Book Antiqua"/>
          <w:bCs/>
          <w:sz w:val="24"/>
          <w:szCs w:val="24"/>
          <w:lang w:val="pt-BR"/>
        </w:rPr>
        <w:t>263.101,93</w:t>
      </w:r>
      <w:r w:rsidR="00B4687B">
        <w:rPr>
          <w:rFonts w:ascii="Book Antiqua" w:hAnsi="Book Antiqua" w:cs="Book Antiqua"/>
          <w:bCs/>
          <w:sz w:val="24"/>
          <w:szCs w:val="24"/>
          <w:lang w:val="pt-BR"/>
        </w:rPr>
        <w:t>.</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de apresentação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393687">
        <w:rPr>
          <w:rStyle w:val="nfase"/>
          <w:rFonts w:ascii="Book Antiqua" w:hAnsi="Book Antiqua"/>
          <w:b/>
          <w:i w:val="0"/>
          <w:sz w:val="24"/>
          <w:szCs w:val="24"/>
        </w:rPr>
        <w:t xml:space="preserve">Até as 09h00min do dia </w:t>
      </w:r>
      <w:r w:rsidR="00341C9C">
        <w:rPr>
          <w:rStyle w:val="nfase"/>
          <w:rFonts w:ascii="Book Antiqua" w:hAnsi="Book Antiqua"/>
          <w:b/>
          <w:i w:val="0"/>
          <w:sz w:val="24"/>
          <w:szCs w:val="24"/>
        </w:rPr>
        <w:t>09/09/2019</w:t>
      </w:r>
      <w:r w:rsidR="00D07CE4" w:rsidRPr="00393687">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393687">
        <w:rPr>
          <w:rStyle w:val="nfase"/>
          <w:rFonts w:ascii="Book Antiqua" w:hAnsi="Book Antiqua"/>
          <w:b/>
          <w:i w:val="0"/>
          <w:sz w:val="24"/>
          <w:szCs w:val="24"/>
        </w:rPr>
        <w:t xml:space="preserve">Dia </w:t>
      </w:r>
      <w:r w:rsidR="00341C9C">
        <w:rPr>
          <w:rStyle w:val="nfase"/>
          <w:rFonts w:ascii="Book Antiqua" w:hAnsi="Book Antiqua"/>
          <w:b/>
          <w:i w:val="0"/>
          <w:sz w:val="24"/>
          <w:szCs w:val="24"/>
        </w:rPr>
        <w:t>09/09/2019</w:t>
      </w:r>
      <w:r w:rsidR="00D07CE4" w:rsidRPr="00393687">
        <w:rPr>
          <w:rStyle w:val="nfase"/>
          <w:rFonts w:ascii="Book Antiqua" w:hAnsi="Book Antiqua"/>
          <w:b/>
          <w:i w:val="0"/>
          <w:sz w:val="24"/>
          <w:szCs w:val="24"/>
        </w:rPr>
        <w:t>, a partir das 09h30min.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96FEC" w:rsidRPr="005E69E3" w:rsidRDefault="00596FEC" w:rsidP="000F5A22">
      <w:pPr>
        <w:jc w:val="both"/>
        <w:rPr>
          <w:rStyle w:val="nfase"/>
          <w:rFonts w:ascii="Book Antiqua" w:eastAsia="Book Antiqua" w:hAnsi="Book Antiqua"/>
          <w:i w:val="0"/>
          <w:lang w:val="pt-BR"/>
        </w:rPr>
      </w:pPr>
    </w:p>
    <w:p w:rsidR="00F57E63" w:rsidRPr="00FB1D9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FB1D91">
        <w:rPr>
          <w:rFonts w:ascii="Book Antiqua" w:eastAsia="Book Antiqua" w:hAnsi="Book Antiqua"/>
          <w:b/>
          <w:sz w:val="22"/>
          <w:szCs w:val="22"/>
          <w:lang w:val="pt-BR"/>
        </w:rPr>
        <w:t>O MUNICÍPIO DE GASPAR</w:t>
      </w:r>
      <w:r w:rsidRPr="00FB1D91">
        <w:rPr>
          <w:rFonts w:ascii="Book Antiqua" w:eastAsia="Book Antiqua" w:hAnsi="Book Antiqua"/>
          <w:sz w:val="22"/>
          <w:szCs w:val="22"/>
          <w:lang w:val="pt-BR"/>
        </w:rPr>
        <w:t xml:space="preserve">, em conformidade com a legislação e normas pertinentes, torna público, para conhecimento dos interessados, que fará realizar licitação, sob a modalidade </w:t>
      </w:r>
      <w:r w:rsidRPr="00FB1D91">
        <w:rPr>
          <w:rFonts w:ascii="Book Antiqua" w:eastAsia="Book Antiqua" w:hAnsi="Book Antiqua"/>
          <w:b/>
          <w:sz w:val="22"/>
          <w:szCs w:val="22"/>
          <w:lang w:val="pt-BR"/>
        </w:rPr>
        <w:t>PREGÃO PRESENCIAL</w:t>
      </w:r>
      <w:r w:rsidRPr="00FB1D91">
        <w:rPr>
          <w:rFonts w:ascii="Book Antiqua" w:eastAsia="Book Antiqua" w:hAnsi="Book Antiqua"/>
          <w:sz w:val="22"/>
          <w:szCs w:val="22"/>
          <w:lang w:val="pt-BR"/>
        </w:rPr>
        <w:t xml:space="preserve">, do tipo </w:t>
      </w:r>
      <w:r w:rsidRPr="00FB1D91">
        <w:rPr>
          <w:rFonts w:ascii="Book Antiqua" w:eastAsia="Book Antiqua" w:hAnsi="Book Antiqua"/>
          <w:b/>
          <w:sz w:val="22"/>
          <w:szCs w:val="22"/>
          <w:lang w:val="pt-BR"/>
        </w:rPr>
        <w:t xml:space="preserve">MENOR PREÇO POR </w:t>
      </w:r>
      <w:r w:rsidR="00850871" w:rsidRPr="00FB1D91">
        <w:rPr>
          <w:rFonts w:ascii="Book Antiqua" w:eastAsia="Book Antiqua" w:hAnsi="Book Antiqua"/>
          <w:b/>
          <w:sz w:val="22"/>
          <w:szCs w:val="22"/>
          <w:lang w:val="pt-BR"/>
        </w:rPr>
        <w:t>ITEM</w:t>
      </w:r>
      <w:r w:rsidRPr="00FB1D91">
        <w:rPr>
          <w:rFonts w:ascii="Book Antiqua" w:eastAsia="Book Antiqua" w:hAnsi="Book Antiqua"/>
          <w:sz w:val="22"/>
          <w:szCs w:val="22"/>
          <w:lang w:val="pt-BR"/>
        </w:rPr>
        <w:t>, dispondo no presente Edital as condições de sua realização.</w:t>
      </w:r>
    </w:p>
    <w:p w:rsidR="009B1B94" w:rsidRPr="00FB1D91"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F57E63" w:rsidRPr="00FB1D9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FB1D91">
        <w:rPr>
          <w:rFonts w:ascii="Book Antiqua" w:hAnsi="Book Antiqua"/>
          <w:b/>
          <w:sz w:val="22"/>
          <w:szCs w:val="22"/>
          <w:lang w:val="pt-BR"/>
        </w:rPr>
        <w:t>1</w:t>
      </w:r>
      <w:r w:rsidR="00AE65BA" w:rsidRPr="00FB1D91">
        <w:rPr>
          <w:rFonts w:ascii="Book Antiqua" w:hAnsi="Book Antiqua"/>
          <w:b/>
          <w:sz w:val="22"/>
          <w:szCs w:val="22"/>
          <w:lang w:val="pt-BR"/>
        </w:rPr>
        <w:t>.</w:t>
      </w:r>
      <w:r w:rsidRPr="00FB1D91">
        <w:rPr>
          <w:rFonts w:ascii="Book Antiqua" w:hAnsi="Book Antiqua"/>
          <w:b/>
          <w:sz w:val="22"/>
          <w:szCs w:val="22"/>
          <w:lang w:val="pt-BR"/>
        </w:rPr>
        <w:t xml:space="preserve"> DO OBJETO</w:t>
      </w:r>
      <w:r w:rsidR="00AE65BA" w:rsidRPr="00FB1D91">
        <w:rPr>
          <w:rFonts w:ascii="Book Antiqua" w:hAnsi="Book Antiqua"/>
          <w:b/>
          <w:sz w:val="22"/>
          <w:szCs w:val="22"/>
          <w:lang w:val="pt-BR"/>
        </w:rPr>
        <w:t xml:space="preserve"> </w:t>
      </w:r>
    </w:p>
    <w:p w:rsidR="00F57E63" w:rsidRPr="00FB1D9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FB1D91">
        <w:rPr>
          <w:rFonts w:ascii="Book Antiqua" w:hAnsi="Book Antiqua"/>
          <w:sz w:val="22"/>
          <w:szCs w:val="22"/>
          <w:lang w:val="pt-BR"/>
        </w:rPr>
        <w:t xml:space="preserve">1.1 A presente Licitação tem por objeto o </w:t>
      </w:r>
      <w:r w:rsidR="0057766A" w:rsidRPr="00FB1D91">
        <w:rPr>
          <w:rFonts w:ascii="Book Antiqua" w:hAnsi="Book Antiqua"/>
          <w:bCs/>
          <w:i/>
          <w:sz w:val="22"/>
          <w:szCs w:val="22"/>
        </w:rPr>
        <w:t xml:space="preserve">Registro de Preços Para </w:t>
      </w:r>
      <w:r w:rsidR="00393687" w:rsidRPr="00FB1D91">
        <w:rPr>
          <w:rFonts w:ascii="Book Antiqua" w:hAnsi="Book Antiqua"/>
          <w:bCs/>
          <w:i/>
          <w:sz w:val="22"/>
          <w:szCs w:val="22"/>
        </w:rPr>
        <w:t xml:space="preserve">Serviços de Recapagem de Pneus, com </w:t>
      </w:r>
      <w:r w:rsidR="00393687" w:rsidRPr="00FB1D91">
        <w:rPr>
          <w:rFonts w:ascii="Book Antiqua" w:hAnsi="Book Antiqua"/>
          <w:bCs/>
          <w:i/>
          <w:sz w:val="22"/>
          <w:szCs w:val="22"/>
        </w:rPr>
        <w:lastRenderedPageBreak/>
        <w:t>material incluso</w:t>
      </w:r>
      <w:r w:rsidR="00926650" w:rsidRPr="00FB1D91">
        <w:rPr>
          <w:rFonts w:ascii="Book Antiqua" w:hAnsi="Book Antiqua"/>
          <w:sz w:val="22"/>
          <w:szCs w:val="22"/>
          <w:lang w:val="pt-BR"/>
        </w:rPr>
        <w:t>,</w:t>
      </w:r>
      <w:r w:rsidR="0097219B" w:rsidRPr="00FB1D91">
        <w:rPr>
          <w:rFonts w:ascii="Book Antiqua" w:hAnsi="Book Antiqua"/>
          <w:sz w:val="22"/>
          <w:szCs w:val="22"/>
          <w:lang w:val="pt-BR"/>
        </w:rPr>
        <w:t xml:space="preserve"> </w:t>
      </w:r>
      <w:r w:rsidRPr="00FB1D91">
        <w:rPr>
          <w:rFonts w:ascii="Book Antiqua" w:hAnsi="Book Antiqua"/>
          <w:sz w:val="22"/>
          <w:szCs w:val="22"/>
          <w:lang w:val="pt-BR"/>
        </w:rPr>
        <w:t>conforme as características descritas no ANEXO I</w:t>
      </w:r>
      <w:r w:rsidR="00602EA3" w:rsidRPr="00FB1D91">
        <w:rPr>
          <w:rFonts w:ascii="Book Antiqua" w:hAnsi="Book Antiqua"/>
          <w:sz w:val="22"/>
          <w:szCs w:val="22"/>
          <w:lang w:val="pt-BR"/>
        </w:rPr>
        <w:t xml:space="preserve"> – Termo de Referência </w:t>
      </w:r>
      <w:r w:rsidRPr="00FB1D91">
        <w:rPr>
          <w:rFonts w:ascii="Book Antiqua" w:hAnsi="Book Antiqua"/>
          <w:sz w:val="22"/>
          <w:szCs w:val="22"/>
          <w:lang w:val="pt-BR"/>
        </w:rPr>
        <w:t>e ANEXO II</w:t>
      </w:r>
      <w:proofErr w:type="gramStart"/>
      <w:r w:rsidR="00602EA3" w:rsidRPr="00FB1D91">
        <w:rPr>
          <w:rFonts w:ascii="Book Antiqua" w:hAnsi="Book Antiqua"/>
          <w:sz w:val="22"/>
          <w:szCs w:val="22"/>
          <w:lang w:val="pt-BR"/>
        </w:rPr>
        <w:t xml:space="preserve">  </w:t>
      </w:r>
      <w:proofErr w:type="gramEnd"/>
      <w:r w:rsidR="00602EA3" w:rsidRPr="00FB1D91">
        <w:rPr>
          <w:rFonts w:ascii="Book Antiqua" w:hAnsi="Book Antiqua"/>
          <w:sz w:val="22"/>
          <w:szCs w:val="22"/>
          <w:lang w:val="pt-BR"/>
        </w:rPr>
        <w:t xml:space="preserve">– </w:t>
      </w:r>
      <w:r w:rsidR="009F3D18" w:rsidRPr="00FB1D91">
        <w:rPr>
          <w:rFonts w:ascii="Book Antiqua" w:hAnsi="Book Antiqua"/>
          <w:sz w:val="22"/>
          <w:szCs w:val="22"/>
        </w:rPr>
        <w:t>Proposta de Preços</w:t>
      </w:r>
      <w:r w:rsidRPr="00FB1D91">
        <w:rPr>
          <w:rFonts w:ascii="Book Antiqua" w:hAnsi="Book Antiqua"/>
          <w:sz w:val="22"/>
          <w:szCs w:val="22"/>
          <w:lang w:val="pt-BR"/>
        </w:rPr>
        <w:t>.</w:t>
      </w:r>
    </w:p>
    <w:p w:rsidR="00F57E63" w:rsidRPr="00FB1D91"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FB1D91">
        <w:rPr>
          <w:rFonts w:ascii="Book Antiqua" w:hAnsi="Book Antiqua"/>
          <w:sz w:val="22"/>
          <w:szCs w:val="22"/>
          <w:lang w:val="pt-BR"/>
        </w:rPr>
        <w:t xml:space="preserve">1.2 A existência de preços registrados não obriga a Administração a firmar contratações que deles poderão </w:t>
      </w:r>
      <w:proofErr w:type="gramStart"/>
      <w:r w:rsidRPr="00FB1D91">
        <w:rPr>
          <w:rFonts w:ascii="Book Antiqua" w:hAnsi="Book Antiqua"/>
          <w:sz w:val="22"/>
          <w:szCs w:val="22"/>
          <w:lang w:val="pt-BR"/>
        </w:rPr>
        <w:t>advir,</w:t>
      </w:r>
      <w:proofErr w:type="gramEnd"/>
      <w:r w:rsidRPr="00FB1D91">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FB1D91">
        <w:rPr>
          <w:rFonts w:ascii="Book Antiqua" w:hAnsi="Book Antiqua"/>
          <w:sz w:val="22"/>
          <w:szCs w:val="22"/>
          <w:lang w:val="pt-BR"/>
        </w:rPr>
        <w:t>L</w:t>
      </w:r>
      <w:r w:rsidRPr="00FB1D91">
        <w:rPr>
          <w:rFonts w:ascii="Book Antiqua" w:hAnsi="Book Antiqua"/>
          <w:sz w:val="22"/>
          <w:szCs w:val="22"/>
          <w:lang w:val="pt-BR"/>
        </w:rPr>
        <w:t>ei</w:t>
      </w:r>
      <w:r w:rsidR="00D368E0" w:rsidRPr="00FB1D91">
        <w:rPr>
          <w:rFonts w:ascii="Book Antiqua" w:hAnsi="Book Antiqua"/>
          <w:sz w:val="22"/>
          <w:szCs w:val="22"/>
          <w:lang w:val="pt-BR"/>
        </w:rPr>
        <w:t xml:space="preserve"> nº</w:t>
      </w:r>
      <w:r w:rsidRPr="00FB1D91">
        <w:rPr>
          <w:rFonts w:ascii="Book Antiqua" w:hAnsi="Book Antiqua"/>
          <w:sz w:val="22"/>
          <w:szCs w:val="22"/>
          <w:lang w:val="pt-BR"/>
        </w:rPr>
        <w:t xml:space="preserve"> 8.666/93.</w:t>
      </w:r>
    </w:p>
    <w:p w:rsidR="00770013" w:rsidRPr="00FB1D91" w:rsidRDefault="00926650" w:rsidP="00770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FB1D91">
        <w:rPr>
          <w:rFonts w:ascii="Book Antiqua" w:hAnsi="Book Antiqua"/>
          <w:sz w:val="22"/>
          <w:szCs w:val="22"/>
        </w:rPr>
        <w:t xml:space="preserve">1.3 </w:t>
      </w:r>
      <w:r w:rsidR="00770013" w:rsidRPr="00FB1D91">
        <w:rPr>
          <w:rFonts w:ascii="Book Antiqua" w:hAnsi="Book Antiqua"/>
          <w:sz w:val="22"/>
          <w:szCs w:val="22"/>
        </w:rPr>
        <w:t>A presente despesa tem por justificativa aumentar a vida útil de pneus usados, bem como reduzir os gastos com pneus novos por parte da Secretaria de Obras, Superintendência do Belchior; Serviço Autônomo Municipal de Água e Esgoto e Fundação Municipal de Esportes e Lazer.</w:t>
      </w:r>
    </w:p>
    <w:p w:rsidR="00FF3CCA" w:rsidRPr="00FB1D91" w:rsidRDefault="00FF3CCA" w:rsidP="00105F2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B1D91">
        <w:rPr>
          <w:rFonts w:ascii="Book Antiqua" w:hAnsi="Book Antiqua"/>
          <w:sz w:val="22"/>
          <w:szCs w:val="22"/>
        </w:rPr>
        <w:t>1.3.1 Os itens foram relacionados baseados em quantias estimadas necessárias e suficientes para a demanda do período de 12 (doze) meses.</w:t>
      </w:r>
    </w:p>
    <w:p w:rsidR="009F474E" w:rsidRPr="00FB1D91"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7766A">
              <w:rPr>
                <w:rFonts w:ascii="Book Antiqua" w:eastAsia="Book Antiqua" w:hAnsi="Book Antiqua"/>
                <w:b/>
                <w:lang w:val="pt-BR"/>
              </w:rPr>
              <w:t>19</w:t>
            </w:r>
            <w:r w:rsidR="00393687">
              <w:rPr>
                <w:rFonts w:ascii="Book Antiqua" w:eastAsia="Book Antiqua" w:hAnsi="Book Antiqua"/>
                <w:b/>
                <w:lang w:val="pt-BR"/>
              </w:rPr>
              <w:t>7</w:t>
            </w:r>
            <w:r w:rsidR="00B4687B">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7766A">
              <w:rPr>
                <w:rFonts w:ascii="Book Antiqua" w:eastAsia="Book Antiqua" w:hAnsi="Book Antiqua"/>
                <w:b/>
                <w:lang w:val="pt-BR"/>
              </w:rPr>
              <w:t>10</w:t>
            </w:r>
            <w:r w:rsidR="00393687">
              <w:rPr>
                <w:rFonts w:ascii="Book Antiqua" w:eastAsia="Book Antiqua" w:hAnsi="Book Antiqua"/>
                <w:b/>
                <w:lang w:val="pt-BR"/>
              </w:rPr>
              <w:t>5</w:t>
            </w:r>
            <w:r w:rsidR="00B4687B">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93687">
              <w:rPr>
                <w:rFonts w:ascii="Book Antiqua" w:eastAsia="Book Antiqua" w:hAnsi="Book Antiqua"/>
                <w:b/>
                <w:lang w:val="pt-BR"/>
              </w:rPr>
              <w:t>197</w:t>
            </w:r>
            <w:r w:rsidR="00B4687B">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93687">
              <w:rPr>
                <w:rFonts w:ascii="Book Antiqua" w:eastAsia="Book Antiqua" w:hAnsi="Book Antiqua"/>
                <w:b/>
                <w:lang w:val="pt-BR"/>
              </w:rPr>
              <w:t>105</w:t>
            </w:r>
            <w:r w:rsidR="00B4687B">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Default="0059238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Pr>
          <w:rFonts w:ascii="Book Antiqua" w:hAnsi="Book Antiqua"/>
          <w:b/>
          <w:sz w:val="22"/>
          <w:szCs w:val="22"/>
        </w:rPr>
        <w:t>ESTE PROCESSO SERÁ</w:t>
      </w:r>
      <w:r w:rsidRPr="00174D53">
        <w:rPr>
          <w:rFonts w:ascii="Book Antiqua" w:hAnsi="Book Antiqua"/>
          <w:b/>
          <w:sz w:val="22"/>
          <w:szCs w:val="22"/>
        </w:rPr>
        <w:t xml:space="preserve"> RESERVADO PARA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Pr="005E69E3"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w:t>
      </w:r>
      <w:r w:rsidRPr="00EA7A8A">
        <w:rPr>
          <w:rFonts w:ascii="Book Antiqua" w:hAnsi="Book Antiqua"/>
          <w:sz w:val="22"/>
          <w:szCs w:val="22"/>
        </w:rPr>
        <w:lastRenderedPageBreak/>
        <w:t>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0E195F" w:rsidRDefault="003D5687" w:rsidP="003A2DBE">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834E07" w:rsidRPr="003A2DBE" w:rsidRDefault="00834E07" w:rsidP="003A2DBE">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lastRenderedPageBreak/>
        <w:t xml:space="preserve">b) </w:t>
      </w:r>
      <w:r>
        <w:rPr>
          <w:rFonts w:ascii="Book Antiqua" w:eastAsia="Book Antiqua" w:hAnsi="Book Antiqua"/>
          <w:sz w:val="22"/>
        </w:rPr>
        <w:t xml:space="preserve">conter Razão Social completa e CNPJ da licitante. </w:t>
      </w:r>
    </w:p>
    <w:p w:rsidR="0056093B" w:rsidRPr="005E69E3"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3E634A" w:rsidRDefault="00C27F50"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4.2 A proposta de preços da licitante deverá conter OBRIGATORIAMENTE, no ANEXO II</w:t>
            </w:r>
            <w:r w:rsidR="00665228">
              <w:rPr>
                <w:rFonts w:ascii="Book Antiqua" w:hAnsi="Book Antiqua" w:cs="Book Antiqua"/>
                <w:bCs/>
                <w:sz w:val="22"/>
                <w:szCs w:val="22"/>
              </w:rPr>
              <w:t xml:space="preserve">, </w:t>
            </w:r>
            <w:r w:rsidR="00870A1E">
              <w:rPr>
                <w:rFonts w:ascii="Book Antiqua" w:hAnsi="Book Antiqua" w:cs="Book Antiqua"/>
                <w:bCs/>
                <w:sz w:val="22"/>
                <w:szCs w:val="22"/>
              </w:rPr>
              <w:t xml:space="preserve">a </w:t>
            </w:r>
            <w:r w:rsidR="00870A1E" w:rsidRPr="00870A1E">
              <w:rPr>
                <w:rFonts w:ascii="Book Antiqua" w:hAnsi="Book Antiqua" w:cs="Book Antiqua"/>
                <w:b/>
                <w:bCs/>
                <w:sz w:val="22"/>
                <w:szCs w:val="22"/>
              </w:rPr>
              <w:t>MARCA</w:t>
            </w:r>
            <w:r w:rsidR="00870A1E">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870A1E"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870A1E">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5E69E3"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834E07" w:rsidRDefault="00834E07"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lastRenderedPageBreak/>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E7108D" w:rsidRPr="005E69E3" w:rsidRDefault="00E710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lastRenderedPageBreak/>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Pr="005E69E3"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lastRenderedPageBreak/>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341C9C" w:rsidRPr="00212072" w:rsidRDefault="00341C9C"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Pr="005E69E3"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E10E0B" w:rsidRPr="005E69E3" w:rsidRDefault="00E10E0B"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lastRenderedPageBreak/>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materiais, avaliará o mercado constantemente e poderá rever os preços registrados a qualquer tempo, em decorrência da redução dos </w:t>
      </w:r>
      <w:r>
        <w:rPr>
          <w:rFonts w:ascii="Book Antiqua" w:eastAsia="Book Antiqua" w:hAnsi="Book Antiqua"/>
          <w:sz w:val="22"/>
        </w:rPr>
        <w:lastRenderedPageBreak/>
        <w:t>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8C26EB"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195D34">
        <w:rPr>
          <w:rFonts w:ascii="Book Antiqua" w:eastAsia="Book Antiqua" w:hAnsi="Book Antiqua"/>
          <w:sz w:val="22"/>
          <w:szCs w:val="22"/>
          <w:shd w:val="clear" w:color="auto" w:fill="FFFFFF"/>
        </w:rPr>
        <w:t xml:space="preserve">11.1 </w:t>
      </w:r>
      <w:r w:rsidR="008C26EB" w:rsidRPr="008C26EB">
        <w:rPr>
          <w:rFonts w:ascii="Book Antiqua" w:eastAsia="Book Antiqua" w:hAnsi="Book Antiqua"/>
          <w:sz w:val="22"/>
        </w:rPr>
        <w:t>Os serviços deverão ser prestados conforme a necessidade da municipalidade, que procederá a solicitação nas quantidades que lhe convier, realizada dentro do prazo de contratação.</w:t>
      </w:r>
    </w:p>
    <w:p w:rsidR="005E69E3" w:rsidRPr="008C26EB" w:rsidRDefault="00FB3E6F" w:rsidP="008C26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195D34">
        <w:rPr>
          <w:rFonts w:ascii="Book Antiqua" w:eastAsia="Book Antiqua" w:hAnsi="Book Antiqua"/>
          <w:sz w:val="22"/>
          <w:szCs w:val="22"/>
          <w:shd w:val="clear" w:color="auto" w:fill="FFFFFF"/>
        </w:rPr>
        <w:t xml:space="preserve">11.2 </w:t>
      </w:r>
      <w:r w:rsidR="008C26EB" w:rsidRPr="008C26EB">
        <w:rPr>
          <w:rFonts w:ascii="Book Antiqua" w:eastAsia="Book Antiqua" w:hAnsi="Book Antiqua"/>
          <w:sz w:val="22"/>
        </w:rPr>
        <w:t xml:space="preserve">Após efetuada a solicitação, a prestadora terá o prazo máximo de </w:t>
      </w:r>
      <w:r w:rsidR="008C26EB" w:rsidRPr="008C26EB">
        <w:rPr>
          <w:rFonts w:ascii="Book Antiqua" w:eastAsia="Book Antiqua" w:hAnsi="Book Antiqua"/>
          <w:b/>
          <w:sz w:val="22"/>
        </w:rPr>
        <w:t>5 (cinco) dias úteis para retirar os pneus na sede da contratante e prazo máximo de 48 (quarenta e oito) horas, após a retirada, para entregá-los</w:t>
      </w:r>
      <w:r w:rsidR="008C26EB">
        <w:rPr>
          <w:rFonts w:ascii="Book Antiqua" w:eastAsia="Book Antiqua" w:hAnsi="Book Antiqua"/>
          <w:b/>
          <w:sz w:val="22"/>
        </w:rPr>
        <w:t>.</w:t>
      </w:r>
      <w:r w:rsidR="008C26EB" w:rsidRPr="008C26EB">
        <w:rPr>
          <w:rFonts w:ascii="Book Antiqua" w:eastAsia="Book Antiqua" w:hAnsi="Book Antiqua"/>
          <w:sz w:val="22"/>
        </w:rPr>
        <w:t xml:space="preserve"> </w:t>
      </w:r>
    </w:p>
    <w:p w:rsidR="008C26EB" w:rsidRDefault="008C26EB"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C26EB" w:rsidRPr="008C26EB" w:rsidRDefault="00FB3E6F" w:rsidP="008C26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5C4ACE" w:rsidRDefault="005C4ACE" w:rsidP="00C77521">
      <w:pPr>
        <w:jc w:val="both"/>
        <w:rPr>
          <w:rFonts w:ascii="Book Antiqua" w:hAnsi="Book Antiqua" w:cs="Book Antiqua"/>
          <w:sz w:val="22"/>
          <w:szCs w:val="22"/>
          <w:shd w:val="clear" w:color="auto" w:fill="FFFFFF"/>
        </w:rPr>
      </w:pPr>
    </w:p>
    <w:p w:rsidR="008C26EB" w:rsidRDefault="008C26EB" w:rsidP="00C77521">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DO OBRAS E SERVIÇOS URBANOS – Avenida Frei Godofredo, nº 1635, Santa Terezinha, Gaspar/SC (horário de expediente: 08h00min às 12h00min e das 13h00min às 17h00min);</w:t>
      </w:r>
    </w:p>
    <w:p w:rsidR="008C26EB" w:rsidRDefault="008C26EB" w:rsidP="00C77521">
      <w:pPr>
        <w:jc w:val="both"/>
        <w:rPr>
          <w:rFonts w:ascii="Book Antiqua" w:hAnsi="Book Antiqua" w:cs="Book Antiqua"/>
          <w:sz w:val="22"/>
          <w:szCs w:val="22"/>
          <w:shd w:val="clear" w:color="auto" w:fill="FFFFFF"/>
        </w:rPr>
      </w:pPr>
    </w:p>
    <w:p w:rsidR="008C26EB" w:rsidRDefault="008C26EB" w:rsidP="00C77521">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SUPERINTENDÊNCIA DO BELCHIOR – Rua </w:t>
      </w:r>
      <w:r w:rsidRPr="008C26EB">
        <w:rPr>
          <w:rFonts w:ascii="Book Antiqua" w:hAnsi="Book Antiqua" w:cs="Book Antiqua"/>
          <w:sz w:val="22"/>
          <w:szCs w:val="22"/>
          <w:shd w:val="clear" w:color="auto" w:fill="FFFFFF"/>
        </w:rPr>
        <w:t>Bonifácio Haendchen</w:t>
      </w:r>
      <w:r>
        <w:rPr>
          <w:rFonts w:ascii="Book Antiqua" w:hAnsi="Book Antiqua" w:cs="Book Antiqua"/>
          <w:sz w:val="22"/>
          <w:szCs w:val="22"/>
          <w:shd w:val="clear" w:color="auto" w:fill="FFFFFF"/>
        </w:rPr>
        <w:t>, nº 2758, Belchior Central, Gaspar/SC (horário de expediente: 08h00min às 12h00min e das 13h00min às 17h00min);</w:t>
      </w:r>
    </w:p>
    <w:p w:rsidR="008C26EB" w:rsidRDefault="008C26EB" w:rsidP="00C77521">
      <w:pPr>
        <w:jc w:val="both"/>
        <w:rPr>
          <w:rFonts w:ascii="Book Antiqua" w:hAnsi="Book Antiqua" w:cs="Book Antiqua"/>
          <w:sz w:val="22"/>
          <w:szCs w:val="22"/>
          <w:shd w:val="clear" w:color="auto" w:fill="FFFFFF"/>
        </w:rPr>
      </w:pPr>
    </w:p>
    <w:p w:rsidR="008C26EB" w:rsidRPr="00C77521" w:rsidRDefault="008C26EB" w:rsidP="008C26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8C26EB" w:rsidRDefault="008C26EB" w:rsidP="00C77521">
      <w:pPr>
        <w:jc w:val="both"/>
        <w:rPr>
          <w:rFonts w:ascii="Book Antiqua" w:hAnsi="Book Antiqua" w:cs="Book Antiqua"/>
          <w:sz w:val="22"/>
          <w:szCs w:val="22"/>
          <w:shd w:val="clear" w:color="auto" w:fill="FFFFFF"/>
        </w:rPr>
      </w:pPr>
    </w:p>
    <w:p w:rsidR="00C77521" w:rsidRDefault="00C77521" w:rsidP="00C77521">
      <w:pPr>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w:t>
      </w:r>
      <w:r w:rsidR="00AA6947">
        <w:rPr>
          <w:rFonts w:ascii="Book Antiqua" w:hAnsi="Book Antiqua" w:cs="Book Antiqua"/>
          <w:sz w:val="22"/>
          <w:szCs w:val="22"/>
          <w:shd w:val="clear" w:color="auto" w:fill="FFFFFF"/>
        </w:rPr>
        <w:t>min e das 13h30min às 17h00min).</w:t>
      </w:r>
    </w:p>
    <w:p w:rsidR="00C77521" w:rsidRPr="00C77521" w:rsidRDefault="00C77521"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rPr>
      </w:pP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 xml:space="preserve">11.3 No ato da entrega dos materiais a proponente deverá apresentar Nota Fiscal/Fatura correspondente </w:t>
      </w:r>
      <w:r w:rsidRPr="00195D34">
        <w:rPr>
          <w:rFonts w:ascii="Book Antiqua" w:eastAsia="Book Antiqua" w:hAnsi="Book Antiqua"/>
          <w:sz w:val="22"/>
          <w:szCs w:val="22"/>
        </w:rPr>
        <w:lastRenderedPageBreak/>
        <w:t>às quantias solicitadas, que será submetida à aprovação do órgão responsável pelo recebimento.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B3E6F" w:rsidRPr="005E69E3"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8D699C" w:rsidRPr="008D699C" w:rsidRDefault="008D699C" w:rsidP="008D69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i/>
        </w:rPr>
        <w:t xml:space="preserve">Fundação Municipal de Esportes e Lazer; </w:t>
      </w:r>
    </w:p>
    <w:p w:rsidR="008D699C" w:rsidRPr="008D699C" w:rsidRDefault="008D699C" w:rsidP="008D69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b/>
          <w:i/>
        </w:rPr>
      </w:pPr>
      <w:r w:rsidRPr="008D699C">
        <w:rPr>
          <w:rFonts w:ascii="Book Antiqua" w:hAnsi="Book Antiqua"/>
          <w:b/>
          <w:i/>
        </w:rPr>
        <w:t>Exercício 201</w:t>
      </w:r>
      <w:r>
        <w:rPr>
          <w:rFonts w:ascii="Book Antiqua" w:hAnsi="Book Antiqua"/>
          <w:b/>
          <w:i/>
        </w:rPr>
        <w:t>9</w:t>
      </w:r>
      <w:r w:rsidRPr="008D699C">
        <w:rPr>
          <w:rFonts w:ascii="Book Antiqua" w:hAnsi="Book Antiqua"/>
          <w:b/>
          <w:i/>
        </w:rPr>
        <w:t>.</w:t>
      </w:r>
    </w:p>
    <w:p w:rsidR="008D699C" w:rsidRPr="008D699C" w:rsidRDefault="008D699C" w:rsidP="008D69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i/>
        </w:rPr>
        <w:t>Gabinete do Prefeito e Vice Prefeito – Superintendência Belchior;</w:t>
      </w:r>
    </w:p>
    <w:p w:rsidR="008D699C" w:rsidRPr="008D699C" w:rsidRDefault="008D699C" w:rsidP="008D69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b/>
          <w:i/>
        </w:rPr>
      </w:pPr>
      <w:r w:rsidRPr="008D699C">
        <w:rPr>
          <w:rFonts w:ascii="Book Antiqua" w:hAnsi="Book Antiqua"/>
          <w:b/>
          <w:i/>
        </w:rPr>
        <w:t>Exercício 201</w:t>
      </w:r>
      <w:r>
        <w:rPr>
          <w:rFonts w:ascii="Book Antiqua" w:hAnsi="Book Antiqua"/>
          <w:b/>
          <w:i/>
        </w:rPr>
        <w:t>9</w:t>
      </w:r>
      <w:r w:rsidRPr="008D699C">
        <w:rPr>
          <w:rFonts w:ascii="Book Antiqua" w:hAnsi="Book Antiqua"/>
          <w:b/>
          <w:i/>
        </w:rPr>
        <w:t xml:space="preserve">. </w:t>
      </w:r>
    </w:p>
    <w:p w:rsidR="008D699C" w:rsidRPr="008D699C" w:rsidRDefault="008D699C" w:rsidP="008D69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i/>
        </w:rPr>
        <w:t xml:space="preserve">Secretaria de Obras e Serviços Urbanos; </w:t>
      </w:r>
    </w:p>
    <w:p w:rsidR="008D699C" w:rsidRPr="008D699C" w:rsidRDefault="008D699C" w:rsidP="008D69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b/>
          <w:i/>
        </w:rPr>
        <w:t>Exercício 201</w:t>
      </w:r>
      <w:r>
        <w:rPr>
          <w:rFonts w:ascii="Book Antiqua" w:hAnsi="Book Antiqua"/>
          <w:b/>
          <w:i/>
        </w:rPr>
        <w:t>9</w:t>
      </w:r>
      <w:r w:rsidRPr="008D699C">
        <w:rPr>
          <w:rFonts w:ascii="Book Antiqua" w:hAnsi="Book Antiqua"/>
          <w:i/>
        </w:rPr>
        <w:t>.</w:t>
      </w:r>
    </w:p>
    <w:p w:rsidR="008D699C" w:rsidRPr="008D699C" w:rsidRDefault="008D699C" w:rsidP="008D69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i/>
        </w:rPr>
        <w:t>Serviço Autônomo Municipal de Água e Esgoto – SAMAE;</w:t>
      </w:r>
    </w:p>
    <w:p w:rsidR="008D699C" w:rsidRPr="008D699C" w:rsidRDefault="008D699C" w:rsidP="008D69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b/>
          <w:i/>
        </w:rPr>
      </w:pPr>
      <w:r w:rsidRPr="008D699C">
        <w:rPr>
          <w:rFonts w:ascii="Book Antiqua" w:hAnsi="Book Antiqua"/>
          <w:b/>
          <w:i/>
        </w:rPr>
        <w:t>Exercício 201</w:t>
      </w:r>
      <w:r>
        <w:rPr>
          <w:rFonts w:ascii="Book Antiqua" w:hAnsi="Book Antiqua"/>
          <w:b/>
          <w:i/>
        </w:rPr>
        <w:t>9</w:t>
      </w:r>
      <w:r w:rsidRPr="008D699C">
        <w:rPr>
          <w:rFonts w:ascii="Book Antiqua" w:hAnsi="Book Antiqua"/>
          <w:b/>
          <w:i/>
        </w:rPr>
        <w:t>.</w:t>
      </w:r>
    </w:p>
    <w:p w:rsidR="00A45442" w:rsidRDefault="00A45442" w:rsidP="008C6B7F">
      <w:pPr>
        <w:rPr>
          <w:rFonts w:ascii="Book Antiqua" w:hAnsi="Book Antiqua"/>
          <w:b/>
          <w:sz w:val="22"/>
          <w:szCs w:val="22"/>
          <w:lang w:val="pt-BR"/>
        </w:rPr>
      </w:pPr>
    </w:p>
    <w:p w:rsidR="00B77D21" w:rsidRPr="008C6B7F" w:rsidRDefault="00B77D21" w:rsidP="008C6B7F">
      <w:pPr>
        <w:rPr>
          <w:rFonts w:ascii="Book Antiqua" w:hAnsi="Book Antiqua"/>
          <w:b/>
          <w:i/>
          <w:szCs w:val="24"/>
          <w:lang w:val="pt-BR"/>
        </w:rPr>
      </w:pPr>
      <w:r>
        <w:rPr>
          <w:rFonts w:ascii="Book Antiqua" w:hAnsi="Book Antiqua"/>
          <w:b/>
          <w:sz w:val="22"/>
          <w:szCs w:val="22"/>
          <w:lang w:val="pt-BR"/>
        </w:rPr>
        <w:lastRenderedPageBreak/>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Pr="005E69E3"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5E69E3"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.2 A presente Licitação não importa necessariamente em contratação, podendo o Município revogá-la, no todo ou em parte, por razões de interesse público, derivadas de fato superveniente comprovado ou </w:t>
      </w:r>
      <w:r w:rsidRPr="003034C3">
        <w:rPr>
          <w:rFonts w:ascii="Book Antiqua" w:eastAsia="Book Antiqua" w:hAnsi="Book Antiqua"/>
          <w:sz w:val="22"/>
          <w:szCs w:val="22"/>
        </w:rPr>
        <w:lastRenderedPageBreak/>
        <w:t>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A45442" w:rsidRPr="005E69E3" w:rsidRDefault="00A45442"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Pr="005E69E3"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A45442" w:rsidRDefault="00A4544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A45442" w:rsidRDefault="00A4544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A45442" w:rsidRDefault="00A4544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A45442" w:rsidRDefault="00A4544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A45442" w:rsidRDefault="00A4544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A45442" w:rsidRDefault="00A4544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A45442" w:rsidRDefault="00A4544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A45442" w:rsidRDefault="00A4544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A45442" w:rsidRDefault="00A4544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A6761"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sz w:val="22"/>
          <w:szCs w:val="22"/>
          <w:lang w:val="pt-BR"/>
        </w:rPr>
      </w:pPr>
      <w:r w:rsidRPr="002A6761">
        <w:rPr>
          <w:rFonts w:ascii="Book Antiqua" w:hAnsi="Book Antiqua"/>
          <w:b/>
          <w:sz w:val="22"/>
          <w:szCs w:val="22"/>
          <w:lang w:val="pt-BR"/>
        </w:rPr>
        <w:t xml:space="preserve">Gaspar, </w:t>
      </w:r>
      <w:r w:rsidR="002A6761" w:rsidRPr="002A6761">
        <w:rPr>
          <w:rFonts w:ascii="Book Antiqua" w:hAnsi="Book Antiqua"/>
          <w:b/>
          <w:sz w:val="22"/>
          <w:szCs w:val="22"/>
          <w:lang w:val="pt-BR"/>
        </w:rPr>
        <w:t>2</w:t>
      </w:r>
      <w:r w:rsidR="008D699C">
        <w:rPr>
          <w:rFonts w:ascii="Book Antiqua" w:hAnsi="Book Antiqua"/>
          <w:b/>
          <w:sz w:val="22"/>
          <w:szCs w:val="22"/>
          <w:lang w:val="pt-BR"/>
        </w:rPr>
        <w:t>1</w:t>
      </w:r>
      <w:r w:rsidRPr="002A6761">
        <w:rPr>
          <w:rFonts w:ascii="Book Antiqua" w:hAnsi="Book Antiqua"/>
          <w:b/>
          <w:sz w:val="22"/>
          <w:szCs w:val="22"/>
          <w:lang w:val="pt-BR"/>
        </w:rPr>
        <w:t xml:space="preserve"> de </w:t>
      </w:r>
      <w:r w:rsidR="002A6761" w:rsidRPr="002A6761">
        <w:rPr>
          <w:rFonts w:ascii="Book Antiqua" w:hAnsi="Book Antiqua"/>
          <w:b/>
          <w:sz w:val="22"/>
          <w:szCs w:val="22"/>
          <w:lang w:val="pt-BR"/>
        </w:rPr>
        <w:t>agosto</w:t>
      </w:r>
      <w:r w:rsidR="00EB3263" w:rsidRPr="002A6761">
        <w:rPr>
          <w:rFonts w:ascii="Book Antiqua" w:hAnsi="Book Antiqua"/>
          <w:b/>
          <w:sz w:val="22"/>
          <w:szCs w:val="22"/>
          <w:lang w:val="pt-BR"/>
        </w:rPr>
        <w:t xml:space="preserve"> </w:t>
      </w:r>
      <w:r w:rsidRPr="002A6761">
        <w:rPr>
          <w:rFonts w:ascii="Book Antiqua" w:hAnsi="Book Antiqua"/>
          <w:b/>
          <w:sz w:val="22"/>
          <w:szCs w:val="22"/>
          <w:lang w:val="pt-BR"/>
        </w:rPr>
        <w:t>de 201</w:t>
      </w:r>
      <w:r w:rsidR="00195D34" w:rsidRPr="002A6761">
        <w:rPr>
          <w:rFonts w:ascii="Book Antiqua" w:hAnsi="Book Antiqua"/>
          <w:b/>
          <w:sz w:val="22"/>
          <w:szCs w:val="22"/>
          <w:lang w:val="pt-BR"/>
        </w:rPr>
        <w:t>9</w:t>
      </w:r>
      <w:r w:rsidRPr="002A6761">
        <w:rPr>
          <w:rFonts w:ascii="Book Antiqua" w:hAnsi="Book Antiqua"/>
          <w:b/>
          <w:sz w:val="22"/>
          <w:szCs w:val="22"/>
          <w:lang w:val="pt-BR"/>
        </w:rPr>
        <w:t>.</w:t>
      </w:r>
    </w:p>
    <w:p w:rsidR="003200E9" w:rsidRDefault="003200E9" w:rsidP="0083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45442" w:rsidRDefault="00A45442" w:rsidP="0083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45442" w:rsidRDefault="00A45442" w:rsidP="0083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45442" w:rsidRDefault="00A45442" w:rsidP="0083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3471C3" w:rsidRPr="003200E9" w:rsidTr="008D699C">
        <w:tc>
          <w:tcPr>
            <w:tcW w:w="5172" w:type="dxa"/>
          </w:tcPr>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3200E9">
              <w:rPr>
                <w:rFonts w:ascii="Book Antiqua" w:hAnsi="Book Antiqua" w:cs="Book Antiqua"/>
                <w:b/>
                <w:bCs/>
              </w:rPr>
              <w:t>JORGE LUIZ PRUCINO PEREIRA</w:t>
            </w:r>
          </w:p>
          <w:p w:rsidR="003471C3"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Diretor-Presidente da Fundação Municipal de Esportes e Lazer</w:t>
            </w:r>
          </w:p>
          <w:p w:rsidR="008D699C" w:rsidRDefault="008D699C"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8D699C" w:rsidRDefault="008D699C"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8D699C" w:rsidRPr="003200E9" w:rsidRDefault="008D699C" w:rsidP="008D69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3200E9">
              <w:rPr>
                <w:rFonts w:ascii="Book Antiqua" w:hAnsi="Book Antiqua"/>
                <w:b/>
              </w:rPr>
              <w:t>JOSÉ HILÁRIO MELATO</w:t>
            </w:r>
          </w:p>
          <w:p w:rsidR="008D699C" w:rsidRDefault="008D699C" w:rsidP="008D69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Diretor-Presidente do SAMAE</w:t>
            </w:r>
          </w:p>
          <w:p w:rsidR="008D699C" w:rsidRPr="003200E9" w:rsidRDefault="008D699C" w:rsidP="008D69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tc>
        <w:tc>
          <w:tcPr>
            <w:tcW w:w="5173" w:type="dxa"/>
          </w:tcPr>
          <w:p w:rsidR="003471C3" w:rsidRPr="003200E9" w:rsidRDefault="008D699C" w:rsidP="008D69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b/>
              </w:rPr>
              <w:t>RONI JEAN MULLER</w:t>
            </w:r>
          </w:p>
          <w:p w:rsidR="008D699C" w:rsidRDefault="008D699C" w:rsidP="008D69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8D699C">
              <w:rPr>
                <w:rFonts w:ascii="Book Antiqua" w:hAnsi="Book Antiqua" w:cs="Book Antiqua"/>
              </w:rPr>
              <w:t>Chefe de Gabinete  Prefeito e Vice-Prefeito</w:t>
            </w: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E69E3" w:rsidRPr="008D699C" w:rsidRDefault="008D699C"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Pr>
                <w:rFonts w:ascii="Book Antiqua" w:eastAsia="Book Antiqua" w:hAnsi="Book Antiqua"/>
                <w:b/>
              </w:rPr>
              <w:t>JEAN ALEXANDRE DOS SANTOS</w:t>
            </w:r>
          </w:p>
          <w:p w:rsidR="003471C3" w:rsidRPr="008D699C" w:rsidRDefault="008D699C"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D699C">
              <w:rPr>
                <w:rFonts w:ascii="Book Antiqua" w:eastAsia="Book Antiqua" w:hAnsi="Book Antiqua"/>
              </w:rPr>
              <w:t xml:space="preserve">Secretario </w:t>
            </w:r>
            <w:r>
              <w:rPr>
                <w:rFonts w:ascii="Book Antiqua" w:eastAsia="Book Antiqua" w:hAnsi="Book Antiqua"/>
              </w:rPr>
              <w:t>de Obras e Serviços Urbanos</w:t>
            </w:r>
          </w:p>
        </w:tc>
      </w:tr>
    </w:tbl>
    <w:p w:rsidR="00A92CC8" w:rsidRPr="00AB047B"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393687">
        <w:rPr>
          <w:rFonts w:ascii="Book Antiqua" w:eastAsia="Book Antiqua" w:hAnsi="Book Antiqua"/>
          <w:color w:val="000000"/>
          <w:sz w:val="36"/>
          <w:szCs w:val="36"/>
        </w:rPr>
        <w:t>197</w:t>
      </w:r>
      <w:r w:rsidR="00B4687B">
        <w:rPr>
          <w:rFonts w:ascii="Book Antiqua" w:eastAsia="Book Antiqua" w:hAnsi="Book Antiqua"/>
          <w:color w:val="000000"/>
          <w:sz w:val="36"/>
          <w:szCs w:val="36"/>
        </w:rPr>
        <w:t>/2019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393687">
        <w:rPr>
          <w:rFonts w:ascii="Book Antiqua" w:eastAsia="Book Antiqua" w:hAnsi="Book Antiqua"/>
          <w:color w:val="000000"/>
          <w:sz w:val="36"/>
          <w:szCs w:val="36"/>
          <w:lang w:val="pt-BR"/>
        </w:rPr>
        <w:t>105</w:t>
      </w:r>
      <w:r w:rsidR="00B4687B">
        <w:rPr>
          <w:rFonts w:ascii="Book Antiqua" w:eastAsia="Book Antiqua" w:hAnsi="Book Antiqua"/>
          <w:color w:val="000000"/>
          <w:sz w:val="36"/>
          <w:szCs w:val="36"/>
          <w:lang w:val="pt-BR"/>
        </w:rPr>
        <w:t>/2019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7C34A7" w:rsidRPr="005C4ACE" w:rsidRDefault="007C34A7" w:rsidP="007C34A7">
      <w:pPr>
        <w:jc w:val="both"/>
        <w:rPr>
          <w:rFonts w:ascii="Book Antiqua" w:hAnsi="Book Antiqua"/>
          <w:b/>
          <w:sz w:val="22"/>
          <w:szCs w:val="22"/>
        </w:rPr>
      </w:pPr>
      <w:r w:rsidRPr="005C4ACE">
        <w:rPr>
          <w:rFonts w:ascii="Book Antiqua" w:hAnsi="Book Antiqua"/>
          <w:b/>
          <w:sz w:val="22"/>
          <w:szCs w:val="22"/>
        </w:rPr>
        <w:t>1. JUSTIFICATIVA</w:t>
      </w:r>
    </w:p>
    <w:p w:rsidR="005A4A75" w:rsidRPr="005C4ACE" w:rsidRDefault="007C34A7" w:rsidP="005A4A75">
      <w:pPr>
        <w:jc w:val="both"/>
        <w:rPr>
          <w:rFonts w:ascii="Book Antiqua" w:hAnsi="Book Antiqua"/>
          <w:sz w:val="22"/>
          <w:szCs w:val="22"/>
        </w:rPr>
      </w:pPr>
      <w:r w:rsidRPr="005C4ACE">
        <w:rPr>
          <w:rFonts w:ascii="Book Antiqua" w:hAnsi="Book Antiqua"/>
          <w:sz w:val="22"/>
          <w:szCs w:val="22"/>
        </w:rPr>
        <w:t>1.1 Por meio da recapagem de pneus de veículos de médio e grande porte (máquinas, tratores e caminhões) que possuem carcaça reforçada, com grande quantidade de lonas muito superior aos veículos de pequeno porte (automóveis), é possível aumentar a vida útil dos mesmos, reduzindo os custos com manutenção dos veículos.</w:t>
      </w:r>
    </w:p>
    <w:p w:rsidR="007C34A7" w:rsidRPr="005C4ACE" w:rsidRDefault="007C34A7" w:rsidP="005A4A75">
      <w:pPr>
        <w:jc w:val="both"/>
        <w:rPr>
          <w:rFonts w:ascii="Book Antiqua" w:hAnsi="Book Antiqua"/>
          <w:sz w:val="22"/>
          <w:szCs w:val="22"/>
        </w:rPr>
      </w:pPr>
    </w:p>
    <w:p w:rsidR="007C34A7" w:rsidRPr="005C4ACE" w:rsidRDefault="007C34A7" w:rsidP="007C34A7">
      <w:pPr>
        <w:jc w:val="both"/>
        <w:rPr>
          <w:rFonts w:ascii="Book Antiqua" w:hAnsi="Book Antiqua"/>
          <w:b/>
          <w:sz w:val="22"/>
          <w:szCs w:val="22"/>
        </w:rPr>
      </w:pPr>
      <w:r w:rsidRPr="005C4ACE">
        <w:rPr>
          <w:rFonts w:ascii="Book Antiqua" w:hAnsi="Book Antiqua"/>
          <w:b/>
          <w:sz w:val="22"/>
          <w:szCs w:val="22"/>
        </w:rPr>
        <w:t>2. OBJETIVO</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2.1 Reformar os pneus usados pelos requisitantes.</w:t>
      </w:r>
    </w:p>
    <w:p w:rsidR="007C34A7" w:rsidRPr="005C4ACE" w:rsidRDefault="007C34A7" w:rsidP="005A4A75">
      <w:pPr>
        <w:jc w:val="both"/>
        <w:rPr>
          <w:rFonts w:ascii="Book Antiqua" w:hAnsi="Book Antiqua"/>
          <w:sz w:val="22"/>
          <w:szCs w:val="22"/>
        </w:rPr>
      </w:pPr>
    </w:p>
    <w:p w:rsidR="007C34A7" w:rsidRPr="005C4ACE" w:rsidRDefault="007C34A7" w:rsidP="007C34A7">
      <w:pPr>
        <w:jc w:val="both"/>
        <w:rPr>
          <w:rFonts w:ascii="Book Antiqua" w:hAnsi="Book Antiqua"/>
          <w:b/>
          <w:sz w:val="22"/>
          <w:szCs w:val="22"/>
        </w:rPr>
      </w:pPr>
      <w:r w:rsidRPr="005C4ACE">
        <w:rPr>
          <w:rFonts w:ascii="Book Antiqua" w:hAnsi="Book Antiqua"/>
          <w:b/>
          <w:sz w:val="22"/>
          <w:szCs w:val="22"/>
        </w:rPr>
        <w:t>3. OBJETO</w:t>
      </w:r>
    </w:p>
    <w:p w:rsidR="007C34A7" w:rsidRPr="005C4ACE" w:rsidRDefault="007C34A7" w:rsidP="007C34A7">
      <w:pPr>
        <w:jc w:val="both"/>
        <w:rPr>
          <w:rFonts w:ascii="Book Antiqua" w:hAnsi="Book Antiqua"/>
          <w:sz w:val="22"/>
          <w:szCs w:val="22"/>
        </w:rPr>
      </w:pPr>
      <w:r w:rsidRPr="005C4ACE">
        <w:rPr>
          <w:rFonts w:ascii="Book Antiqua" w:hAnsi="Book Antiqua"/>
          <w:b/>
          <w:sz w:val="22"/>
          <w:szCs w:val="22"/>
        </w:rPr>
        <w:t xml:space="preserve">3.1. </w:t>
      </w:r>
      <w:r w:rsidRPr="005C4ACE">
        <w:rPr>
          <w:rFonts w:ascii="Book Antiqua" w:hAnsi="Book Antiqua"/>
          <w:sz w:val="22"/>
          <w:szCs w:val="22"/>
        </w:rPr>
        <w:t>O Presente Projeto Básico tem por objeto a contratação de empresa especializada para prestação de serviços de reforma de pneus destinados a máquinas caminhões e tratores.</w:t>
      </w:r>
    </w:p>
    <w:p w:rsidR="007C34A7" w:rsidRPr="005C4ACE" w:rsidRDefault="007C34A7" w:rsidP="007C34A7">
      <w:pPr>
        <w:jc w:val="both"/>
        <w:rPr>
          <w:rFonts w:ascii="Book Antiqua" w:hAnsi="Book Antiqua"/>
          <w:b/>
          <w:sz w:val="22"/>
          <w:szCs w:val="22"/>
        </w:rPr>
      </w:pPr>
      <w:r w:rsidRPr="005C4ACE">
        <w:rPr>
          <w:rFonts w:ascii="Book Antiqua" w:hAnsi="Book Antiqua"/>
          <w:b/>
          <w:sz w:val="22"/>
          <w:szCs w:val="22"/>
        </w:rPr>
        <w:t>3.2. O Serviço de Reforma de Pneus compreende:</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3.2.1. Desmontagem:</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3.2.1.1. A Contratada deverá fazer a desmontagem do pneu quando houver necessidade.</w:t>
      </w:r>
    </w:p>
    <w:p w:rsidR="007C34A7" w:rsidRPr="005C4ACE" w:rsidRDefault="007C34A7" w:rsidP="007C34A7">
      <w:pPr>
        <w:jc w:val="both"/>
        <w:rPr>
          <w:rFonts w:ascii="Book Antiqua" w:hAnsi="Book Antiqua"/>
          <w:b/>
          <w:sz w:val="22"/>
          <w:szCs w:val="22"/>
        </w:rPr>
      </w:pPr>
      <w:r w:rsidRPr="005C4ACE">
        <w:rPr>
          <w:rFonts w:ascii="Book Antiqua" w:hAnsi="Book Antiqua"/>
          <w:b/>
          <w:sz w:val="22"/>
          <w:szCs w:val="22"/>
        </w:rPr>
        <w:t>3.2.2. Inspeção Inicial:</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3.2.2.1. Ficará a encargo da Contratada a verificação das condições dos pneus a serem reformados, ficando a mesma incumbida de entregar ao responsável indicado pela Contratante o relatório apontando os defeitos que inviabilizam o processo de reforma dos pneus;</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3.2.2.2. A Contratada ficará responsável pela coleta e entrega dos pneus a serem reformados, devendo estas despesas fazer parte da composição do preço final ofertado pela mesma;</w:t>
      </w:r>
    </w:p>
    <w:p w:rsidR="007C34A7" w:rsidRPr="005C4ACE" w:rsidRDefault="007C34A7" w:rsidP="007C34A7">
      <w:pPr>
        <w:jc w:val="both"/>
        <w:rPr>
          <w:rFonts w:ascii="Book Antiqua" w:hAnsi="Book Antiqua"/>
          <w:b/>
          <w:sz w:val="22"/>
          <w:szCs w:val="22"/>
        </w:rPr>
      </w:pPr>
      <w:r w:rsidRPr="005C4ACE">
        <w:rPr>
          <w:rFonts w:ascii="Book Antiqua" w:hAnsi="Book Antiqua"/>
          <w:b/>
          <w:sz w:val="22"/>
          <w:szCs w:val="22"/>
        </w:rPr>
        <w:t>3.2.3. Montagem:</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3.2.3.1. A Contratada será responsável pela montagem dos pneus reformados;</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3.2.3.2. A Contratada terá no máximo 48 (quarenta e oito) horas para executar os serviços de reforma;</w:t>
      </w:r>
    </w:p>
    <w:p w:rsidR="007C34A7" w:rsidRPr="005C4ACE" w:rsidRDefault="007C34A7" w:rsidP="007C34A7">
      <w:pPr>
        <w:jc w:val="both"/>
        <w:rPr>
          <w:rFonts w:ascii="Book Antiqua" w:hAnsi="Book Antiqua"/>
          <w:b/>
          <w:sz w:val="22"/>
          <w:szCs w:val="22"/>
        </w:rPr>
      </w:pPr>
      <w:r w:rsidRPr="005C4ACE">
        <w:rPr>
          <w:rFonts w:ascii="Book Antiqua" w:hAnsi="Book Antiqua"/>
          <w:b/>
          <w:sz w:val="22"/>
          <w:szCs w:val="22"/>
        </w:rPr>
        <w:t>3.3. Limpeza:</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3.3.1. Inicialmente o pneu deve passar por uma limpeza específica;</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3.3.2. A Contratada deverá, mediante apresentação de relatório, descartar as carcaças que porventura apresentarem defeitos que inviabilizem o processo de reforma;</w:t>
      </w:r>
    </w:p>
    <w:p w:rsidR="007C34A7" w:rsidRPr="005C4ACE" w:rsidRDefault="007C34A7" w:rsidP="007C34A7">
      <w:pPr>
        <w:jc w:val="both"/>
        <w:rPr>
          <w:rFonts w:ascii="Book Antiqua" w:hAnsi="Book Antiqua"/>
          <w:b/>
          <w:sz w:val="22"/>
          <w:szCs w:val="22"/>
        </w:rPr>
      </w:pPr>
      <w:r w:rsidRPr="005C4ACE">
        <w:rPr>
          <w:rFonts w:ascii="Book Antiqua" w:hAnsi="Book Antiqua"/>
          <w:b/>
          <w:sz w:val="22"/>
          <w:szCs w:val="22"/>
        </w:rPr>
        <w:t>3.4. Inspeção:</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3.4.1. A Contratada deve inspecionar cuidadosamente as carcaças, a fim de garantir padrões de segurança para os serviços contratados;</w:t>
      </w:r>
    </w:p>
    <w:p w:rsidR="007C34A7" w:rsidRPr="005C4ACE" w:rsidRDefault="007C34A7" w:rsidP="007C34A7">
      <w:pPr>
        <w:jc w:val="both"/>
        <w:rPr>
          <w:rFonts w:ascii="Book Antiqua" w:hAnsi="Book Antiqua"/>
          <w:b/>
          <w:sz w:val="22"/>
          <w:szCs w:val="22"/>
        </w:rPr>
      </w:pPr>
      <w:r w:rsidRPr="005C4ACE">
        <w:rPr>
          <w:rFonts w:ascii="Book Antiqua" w:hAnsi="Book Antiqua"/>
          <w:b/>
          <w:sz w:val="22"/>
          <w:szCs w:val="22"/>
        </w:rPr>
        <w:t>3.5. Raspagem:</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3.5.1. O objetivo dessa raspagem é obter uma rodagem uniforme e simétrica, reduzindo assim a manutenção do veículo e ainda preparando a carcaça para receber a nova banda de rodagem;</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3.5.2. Nesse processo deve ser verificado se não há nenhum defeito que não possa ser identificado na inspeção inicial;</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3.5.3. A superfície raspada deverá estar livre de qualquer tipo de contaminação;</w:t>
      </w:r>
    </w:p>
    <w:p w:rsidR="007C34A7" w:rsidRPr="005C4ACE" w:rsidRDefault="007C34A7" w:rsidP="007C34A7">
      <w:pPr>
        <w:jc w:val="both"/>
        <w:rPr>
          <w:rFonts w:ascii="Book Antiqua" w:hAnsi="Book Antiqua"/>
          <w:b/>
          <w:sz w:val="22"/>
          <w:szCs w:val="22"/>
        </w:rPr>
      </w:pPr>
      <w:r w:rsidRPr="005C4ACE">
        <w:rPr>
          <w:rFonts w:ascii="Book Antiqua" w:hAnsi="Book Antiqua"/>
          <w:b/>
          <w:sz w:val="22"/>
          <w:szCs w:val="22"/>
        </w:rPr>
        <w:t>3.6. Escareação:</w:t>
      </w:r>
    </w:p>
    <w:p w:rsidR="007C34A7" w:rsidRDefault="007C34A7" w:rsidP="007C34A7">
      <w:pPr>
        <w:jc w:val="both"/>
        <w:rPr>
          <w:rFonts w:ascii="Book Antiqua" w:hAnsi="Book Antiqua"/>
          <w:sz w:val="22"/>
          <w:szCs w:val="22"/>
        </w:rPr>
      </w:pPr>
      <w:r w:rsidRPr="005C4ACE">
        <w:rPr>
          <w:rFonts w:ascii="Book Antiqua" w:hAnsi="Book Antiqua"/>
          <w:sz w:val="22"/>
          <w:szCs w:val="22"/>
        </w:rPr>
        <w:t>3.6.1. A Contratada deverá submeter a carcaça a esse processo para remover e separar da carcaça oxidação e borracha queimada;</w:t>
      </w:r>
    </w:p>
    <w:p w:rsidR="00482EF3" w:rsidRPr="005C4ACE" w:rsidRDefault="00482EF3" w:rsidP="007C34A7">
      <w:pPr>
        <w:jc w:val="both"/>
        <w:rPr>
          <w:rFonts w:ascii="Book Antiqua" w:hAnsi="Book Antiqua"/>
          <w:sz w:val="22"/>
          <w:szCs w:val="22"/>
        </w:rPr>
      </w:pPr>
    </w:p>
    <w:p w:rsidR="007C34A7" w:rsidRPr="005C4ACE" w:rsidRDefault="007C34A7" w:rsidP="007C34A7">
      <w:pPr>
        <w:jc w:val="both"/>
        <w:rPr>
          <w:rFonts w:ascii="Book Antiqua" w:hAnsi="Book Antiqua"/>
          <w:b/>
          <w:sz w:val="22"/>
          <w:szCs w:val="22"/>
        </w:rPr>
      </w:pPr>
      <w:r w:rsidRPr="005C4ACE">
        <w:rPr>
          <w:rFonts w:ascii="Book Antiqua" w:hAnsi="Book Antiqua"/>
          <w:b/>
          <w:sz w:val="22"/>
          <w:szCs w:val="22"/>
        </w:rPr>
        <w:lastRenderedPageBreak/>
        <w:t>3.7. Corte de Banda:</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3.7.1. Nessa etapa do processo, a Contratada deverá obter a maior quantidade possível de área a ser emendada quando da aplicação desta banda à carcaça.</w:t>
      </w:r>
    </w:p>
    <w:p w:rsidR="007C34A7" w:rsidRPr="005C4ACE" w:rsidRDefault="007C34A7" w:rsidP="007C34A7">
      <w:pPr>
        <w:jc w:val="both"/>
        <w:rPr>
          <w:rFonts w:ascii="Book Antiqua" w:hAnsi="Book Antiqua"/>
          <w:b/>
          <w:sz w:val="22"/>
          <w:szCs w:val="22"/>
        </w:rPr>
      </w:pPr>
      <w:r w:rsidRPr="005C4ACE">
        <w:rPr>
          <w:rFonts w:ascii="Book Antiqua" w:hAnsi="Book Antiqua"/>
          <w:b/>
          <w:sz w:val="22"/>
          <w:szCs w:val="22"/>
        </w:rPr>
        <w:t>3.8. Aplicação de Cola:</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3.8.1. A Contratada deverá utilizar nessa fase do processo, produto de alta aderência específico para bandas, seguindo todas as normas técnicas para que o resultado final seja excelente;</w:t>
      </w:r>
    </w:p>
    <w:p w:rsidR="007C34A7" w:rsidRPr="005C4ACE" w:rsidRDefault="007C34A7" w:rsidP="007C34A7">
      <w:pPr>
        <w:jc w:val="both"/>
        <w:rPr>
          <w:rFonts w:ascii="Book Antiqua" w:hAnsi="Book Antiqua"/>
          <w:b/>
          <w:sz w:val="22"/>
          <w:szCs w:val="22"/>
        </w:rPr>
      </w:pPr>
      <w:r w:rsidRPr="005C4ACE">
        <w:rPr>
          <w:rFonts w:ascii="Book Antiqua" w:hAnsi="Book Antiqua"/>
          <w:b/>
          <w:sz w:val="22"/>
          <w:szCs w:val="22"/>
        </w:rPr>
        <w:t>3.9. Aplicação de Reparos:</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3.9.1. Acidentes na coroa ou lesões com furo de prego podem ser reparados com segurança, conservando os pneus em serviço por mais tempo e reduzindo o custo quilométrico.</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3.9.2. Até 4 (quatro) consertos fica o custo por responsabilidade da Contratada.</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3.9.3. Passando de 4 (quatro) consertos, os consertos excedentes serão orçados pela Contratante;</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3.9.4. Esses consertos deverão ser observados logo na inspeção inicial;</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3.9.5. Caso exceda a quantidade de reparos, os pneus serão recapados somente depois que a Contratante providencie os consertos excedentes.</w:t>
      </w:r>
    </w:p>
    <w:p w:rsidR="007C34A7" w:rsidRPr="005C4ACE" w:rsidRDefault="007C34A7" w:rsidP="007C34A7">
      <w:pPr>
        <w:jc w:val="both"/>
        <w:rPr>
          <w:rFonts w:ascii="Book Antiqua" w:hAnsi="Book Antiqua"/>
          <w:b/>
          <w:sz w:val="22"/>
          <w:szCs w:val="22"/>
        </w:rPr>
      </w:pPr>
      <w:r w:rsidRPr="005C4ACE">
        <w:rPr>
          <w:rFonts w:ascii="Book Antiqua" w:hAnsi="Book Antiqua"/>
          <w:b/>
          <w:sz w:val="22"/>
          <w:szCs w:val="22"/>
        </w:rPr>
        <w:t>3.10. Enchimento:</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3.10.1. As escareações deverão ser preenchidas com borracha apropriada, preparando o pneu para aplicação da banda;</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3.11. Aplicação de Banda;</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3.12. Envelopamento;</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3.13. Montagem;</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3.14. Teste de Envelope/ Saco de Ar;</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3.15. Vulcanização;</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3.16. Inspeção Final:</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3.16.1. Todos os pneus submetidos ao processo serão inspecionados pela Contratada para garantir que todas as especificações técnicas foram aplicadas.</w:t>
      </w:r>
    </w:p>
    <w:p w:rsidR="007C34A7" w:rsidRPr="005C4ACE" w:rsidRDefault="007C34A7" w:rsidP="007C34A7">
      <w:pPr>
        <w:jc w:val="both"/>
        <w:rPr>
          <w:rFonts w:ascii="Book Antiqua" w:hAnsi="Book Antiqua"/>
          <w:b/>
          <w:sz w:val="22"/>
          <w:szCs w:val="22"/>
        </w:rPr>
      </w:pPr>
      <w:r w:rsidRPr="005C4ACE">
        <w:rPr>
          <w:rFonts w:ascii="Book Antiqua" w:hAnsi="Book Antiqua"/>
          <w:b/>
          <w:sz w:val="22"/>
          <w:szCs w:val="22"/>
        </w:rPr>
        <w:t>3.17. A Contratada deverá ainda:</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3.17.1.</w:t>
      </w:r>
      <w:r w:rsidRPr="005C4ACE">
        <w:rPr>
          <w:rFonts w:ascii="Book Antiqua" w:hAnsi="Book Antiqua"/>
          <w:b/>
          <w:sz w:val="22"/>
          <w:szCs w:val="22"/>
        </w:rPr>
        <w:t xml:space="preserve"> </w:t>
      </w:r>
      <w:r w:rsidRPr="005C4ACE">
        <w:rPr>
          <w:rFonts w:ascii="Book Antiqua" w:hAnsi="Book Antiqua"/>
          <w:sz w:val="22"/>
          <w:szCs w:val="22"/>
        </w:rPr>
        <w:t>Disponibilizar uma ficha de controle de cada serviço a ser executado;</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3.17.2. Disponibilizar um cartão de acompanhamento para cada pneu, para que haja um controle administrativo do processo.</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3.17.3. As carcaças em que forem identificadas a presença de umidade, deverão ser submetidas a um processo de eliminação da umidade.</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3.17.3.1. Nesse processo a carcaça deve ser armazenada em uma estufa, onde deve permanecer pelo período necessário à eliminação da umidade;</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3.17.3.2. As carcaças devem ser submetidas a esse processo logo após a inspeção inicial e nunca após serem raspadas;</w:t>
      </w:r>
    </w:p>
    <w:p w:rsidR="007C34A7" w:rsidRPr="005C4ACE" w:rsidRDefault="007C34A7" w:rsidP="007C34A7">
      <w:pPr>
        <w:jc w:val="both"/>
        <w:rPr>
          <w:rFonts w:ascii="Book Antiqua" w:hAnsi="Book Antiqua"/>
          <w:sz w:val="22"/>
          <w:szCs w:val="22"/>
        </w:rPr>
      </w:pPr>
    </w:p>
    <w:p w:rsidR="007C34A7" w:rsidRPr="005C4ACE" w:rsidRDefault="007C34A7" w:rsidP="007C34A7">
      <w:pPr>
        <w:jc w:val="both"/>
        <w:rPr>
          <w:rFonts w:ascii="Book Antiqua" w:hAnsi="Book Antiqua"/>
          <w:b/>
          <w:sz w:val="22"/>
          <w:szCs w:val="22"/>
        </w:rPr>
      </w:pPr>
      <w:r w:rsidRPr="005C4ACE">
        <w:rPr>
          <w:rFonts w:ascii="Book Antiqua" w:hAnsi="Book Antiqua"/>
          <w:b/>
          <w:sz w:val="22"/>
          <w:szCs w:val="22"/>
        </w:rPr>
        <w:t>4. EQUIPAMENTOS MÍNIMOS QUE A EMPRESA DEVE POSSUIR</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4.1. Após a definição da Empresa Vencedora, PODERÁ ser feita uma comissão formada por dois servidores indicados pela Secretaria de Obras que realizará uma inspeção na sede da detentora do Registro de Preços em até 5 (cinco) dias úteis, que poderão ser prorrogados por igual período, mediante requerimento motivado e devidamente aceito pelo Secretário Municipal de Obras, para verificar se a mesma possui os equipamentos mínimos para realização dos serviços.</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4.1.1. Raspadeira;</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4.1.2. Aplicador de Banda;</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4.1.3. Autoclave;</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4.1.4 Selo do Inmetro.</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4.2 A empresa vencedora deverá arcar com todos os custos para realização da vistoria , devendo arcar inclusive com o pagamento das diárias, caso seja necessário, conforme valores estabelecidos no Decreto Municipal n° 5.392/2015, bem como, com os custos com o deslocamento da comissão.</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lastRenderedPageBreak/>
        <w:t>4.3 Em sendo aprovada as instalações, da empresa vencedora, o processo será encaminhado, na sequência, à autoridade competente para sua homologação.</w:t>
      </w:r>
    </w:p>
    <w:p w:rsidR="005C4ACE" w:rsidRDefault="005C4ACE" w:rsidP="007C34A7">
      <w:pPr>
        <w:jc w:val="both"/>
        <w:rPr>
          <w:rFonts w:ascii="Book Antiqua" w:hAnsi="Book Antiqua"/>
          <w:b/>
          <w:sz w:val="22"/>
          <w:szCs w:val="22"/>
        </w:rPr>
      </w:pPr>
    </w:p>
    <w:p w:rsidR="007C34A7" w:rsidRPr="005C4ACE" w:rsidRDefault="007C34A7" w:rsidP="007C34A7">
      <w:pPr>
        <w:jc w:val="both"/>
        <w:rPr>
          <w:rFonts w:ascii="Book Antiqua" w:hAnsi="Book Antiqua"/>
          <w:b/>
          <w:sz w:val="22"/>
          <w:szCs w:val="22"/>
        </w:rPr>
      </w:pPr>
      <w:r w:rsidRPr="005C4ACE">
        <w:rPr>
          <w:rFonts w:ascii="Book Antiqua" w:hAnsi="Book Antiqua"/>
          <w:b/>
          <w:sz w:val="22"/>
          <w:szCs w:val="22"/>
        </w:rPr>
        <w:t>5. ESTIMATIVA DOS SERVIÇOS</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5.1. As quantidades abaixo relacionadas são estimativas previstas para o período de 12 (doze) meses;</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5.2. Poderá ser firmado contrato específico para cada item, ficando a critério da Administração a formalização ou não do termo;</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5.3. Caso a Contratante formalize o contrato, poderá ser exigido garantia contratual da Contratada nos termos da lei, ficando a mesma obrigada a prestar a garantia, bem como prestar os serviços nas condições registradas;</w:t>
      </w:r>
    </w:p>
    <w:p w:rsidR="005A4A75" w:rsidRPr="001865F1" w:rsidRDefault="005A4A75" w:rsidP="005A4A75">
      <w:pPr>
        <w:jc w:val="both"/>
        <w:rPr>
          <w:rFonts w:ascii="Book Antiqua" w:hAnsi="Book Antiqua"/>
        </w:rPr>
      </w:pPr>
    </w:p>
    <w:p w:rsidR="005A4A75" w:rsidRDefault="005A4A75" w:rsidP="005A4A75">
      <w:pPr>
        <w:jc w:val="both"/>
        <w:rPr>
          <w:rFonts w:ascii="Book Antiqua" w:hAnsi="Book Antiqua"/>
          <w:i/>
          <w:sz w:val="22"/>
          <w:szCs w:val="22"/>
        </w:rPr>
      </w:pPr>
      <w:r w:rsidRPr="004829B5">
        <w:rPr>
          <w:rFonts w:ascii="Book Antiqua" w:hAnsi="Book Antiqua"/>
          <w:i/>
          <w:sz w:val="22"/>
          <w:szCs w:val="22"/>
        </w:rPr>
        <w:t>Tabela 1.</w:t>
      </w:r>
    </w:p>
    <w:tbl>
      <w:tblPr>
        <w:tblW w:w="5000" w:type="pct"/>
        <w:tblCellMar>
          <w:left w:w="70" w:type="dxa"/>
          <w:right w:w="70" w:type="dxa"/>
        </w:tblCellMar>
        <w:tblLook w:val="04A0"/>
      </w:tblPr>
      <w:tblGrid>
        <w:gridCol w:w="615"/>
        <w:gridCol w:w="4615"/>
        <w:gridCol w:w="853"/>
        <w:gridCol w:w="853"/>
        <w:gridCol w:w="853"/>
        <w:gridCol w:w="852"/>
        <w:gridCol w:w="852"/>
        <w:gridCol w:w="852"/>
      </w:tblGrid>
      <w:tr w:rsidR="007C34A7" w:rsidRPr="007C34A7" w:rsidTr="00482EF3">
        <w:trPr>
          <w:trHeight w:val="285"/>
        </w:trPr>
        <w:tc>
          <w:tcPr>
            <w:tcW w:w="29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 xml:space="preserve">Item </w:t>
            </w:r>
          </w:p>
        </w:tc>
        <w:tc>
          <w:tcPr>
            <w:tcW w:w="223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Material</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Unid.</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Obras</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Belch</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Fme</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Samae</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Total</w:t>
            </w:r>
          </w:p>
        </w:tc>
      </w:tr>
      <w:tr w:rsidR="007C34A7" w:rsidRPr="007C34A7" w:rsidTr="00482EF3">
        <w:trPr>
          <w:trHeight w:val="777"/>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proofErr w:type="gramStart"/>
            <w:r w:rsidRPr="007C34A7">
              <w:rPr>
                <w:rFonts w:ascii="Book Antiqua" w:hAnsi="Book Antiqua" w:cs="Calibri"/>
                <w:b/>
                <w:bCs/>
                <w:color w:val="000000"/>
                <w:lang w:val="pt-BR" w:eastAsia="pt-BR"/>
              </w:rPr>
              <w:t>1</w:t>
            </w:r>
            <w:proofErr w:type="gramEnd"/>
          </w:p>
        </w:tc>
        <w:tc>
          <w:tcPr>
            <w:tcW w:w="2230" w:type="pct"/>
            <w:tcBorders>
              <w:top w:val="nil"/>
              <w:left w:val="nil"/>
              <w:bottom w:val="single" w:sz="4" w:space="0" w:color="auto"/>
              <w:right w:val="single" w:sz="4" w:space="0" w:color="auto"/>
            </w:tcBorders>
            <w:shd w:val="clear" w:color="auto" w:fill="auto"/>
            <w:hideMark/>
          </w:tcPr>
          <w:p w:rsidR="007C34A7" w:rsidRPr="007C34A7" w:rsidRDefault="007C34A7" w:rsidP="005439CC">
            <w:pPr>
              <w:jc w:val="both"/>
              <w:rPr>
                <w:rFonts w:ascii="Book Antiqua" w:hAnsi="Book Antiqua" w:cs="Calibri"/>
                <w:color w:val="000000"/>
                <w:lang w:val="pt-BR" w:eastAsia="pt-BR"/>
              </w:rPr>
            </w:pPr>
            <w:r w:rsidRPr="007C34A7">
              <w:rPr>
                <w:rFonts w:ascii="Book Antiqua" w:hAnsi="Book Antiqua" w:cs="Calibri"/>
                <w:color w:val="000000"/>
                <w:lang w:val="pt-BR" w:eastAsia="pt-BR"/>
              </w:rPr>
              <w:t>Recapagem de Pneu Borrachudo traseiro, tamanho 275/80 aro 22.5 para caminhão, caminhão tanque Ford/ Cargo 2428E ou ônibus, desenho VT500 B com 16 milímetros.</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20</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10</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proofErr w:type="gramStart"/>
            <w:r w:rsidRPr="007C34A7">
              <w:rPr>
                <w:rFonts w:ascii="Book Antiqua" w:hAnsi="Book Antiqua" w:cs="Calibri"/>
                <w:color w:val="000000"/>
                <w:lang w:val="pt-BR" w:eastAsia="pt-BR"/>
              </w:rPr>
              <w:t>4</w:t>
            </w:r>
            <w:proofErr w:type="gramEnd"/>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proofErr w:type="gramStart"/>
            <w:r w:rsidRPr="007C34A7">
              <w:rPr>
                <w:rFonts w:ascii="Book Antiqua" w:hAnsi="Book Antiqua" w:cs="Calibri"/>
                <w:color w:val="000000"/>
                <w:lang w:val="pt-BR" w:eastAsia="pt-BR"/>
              </w:rPr>
              <w:t>8</w:t>
            </w:r>
            <w:proofErr w:type="gramEnd"/>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42</w:t>
            </w:r>
          </w:p>
        </w:tc>
      </w:tr>
      <w:tr w:rsidR="007C34A7" w:rsidRPr="007C34A7" w:rsidTr="00482EF3">
        <w:trPr>
          <w:trHeight w:val="1047"/>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proofErr w:type="gramStart"/>
            <w:r w:rsidRPr="007C34A7">
              <w:rPr>
                <w:rFonts w:ascii="Book Antiqua" w:hAnsi="Book Antiqua" w:cs="Calibri"/>
                <w:b/>
                <w:bCs/>
                <w:color w:val="000000"/>
                <w:lang w:val="pt-BR" w:eastAsia="pt-BR"/>
              </w:rPr>
              <w:t>2</w:t>
            </w:r>
            <w:proofErr w:type="gramEnd"/>
          </w:p>
        </w:tc>
        <w:tc>
          <w:tcPr>
            <w:tcW w:w="2230" w:type="pct"/>
            <w:tcBorders>
              <w:top w:val="nil"/>
              <w:left w:val="nil"/>
              <w:bottom w:val="single" w:sz="4" w:space="0" w:color="auto"/>
              <w:right w:val="single" w:sz="4" w:space="0" w:color="auto"/>
            </w:tcBorders>
            <w:shd w:val="clear" w:color="auto" w:fill="auto"/>
            <w:hideMark/>
          </w:tcPr>
          <w:p w:rsidR="007C34A7" w:rsidRPr="007C34A7" w:rsidRDefault="007C34A7" w:rsidP="005439CC">
            <w:pPr>
              <w:jc w:val="both"/>
              <w:rPr>
                <w:rFonts w:ascii="Book Antiqua" w:hAnsi="Book Antiqua" w:cs="Calibri"/>
                <w:color w:val="000000"/>
                <w:lang w:val="pt-BR" w:eastAsia="pt-BR"/>
              </w:rPr>
            </w:pPr>
            <w:r w:rsidRPr="007C34A7">
              <w:rPr>
                <w:rFonts w:ascii="Book Antiqua" w:hAnsi="Book Antiqua" w:cs="Calibri"/>
                <w:color w:val="000000"/>
                <w:lang w:val="pt-BR" w:eastAsia="pt-BR"/>
              </w:rPr>
              <w:t>Recapagem de Pneu Borrachudo traseiro, tamanho 275/80 aro 22.5 para caminhão tanque Ford/ Cargo 2428E ou ônibus com profundidade mínima de 19 milímetros, desenho DVRT2.</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30</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10</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proofErr w:type="gramStart"/>
            <w:r w:rsidRPr="007C34A7">
              <w:rPr>
                <w:rFonts w:ascii="Book Antiqua" w:hAnsi="Book Antiqua" w:cs="Calibri"/>
                <w:color w:val="000000"/>
                <w:lang w:val="pt-BR" w:eastAsia="pt-BR"/>
              </w:rPr>
              <w:t>4</w:t>
            </w:r>
            <w:proofErr w:type="gramEnd"/>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16</w:t>
            </w:r>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60</w:t>
            </w:r>
          </w:p>
        </w:tc>
      </w:tr>
      <w:tr w:rsidR="007C34A7" w:rsidRPr="007C34A7" w:rsidTr="00482EF3">
        <w:trPr>
          <w:trHeight w:val="923"/>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proofErr w:type="gramStart"/>
            <w:r w:rsidRPr="007C34A7">
              <w:rPr>
                <w:rFonts w:ascii="Book Antiqua" w:hAnsi="Book Antiqua" w:cs="Calibri"/>
                <w:b/>
                <w:bCs/>
                <w:color w:val="000000"/>
                <w:lang w:val="pt-BR" w:eastAsia="pt-BR"/>
              </w:rPr>
              <w:t>3</w:t>
            </w:r>
            <w:proofErr w:type="gramEnd"/>
          </w:p>
        </w:tc>
        <w:tc>
          <w:tcPr>
            <w:tcW w:w="2230" w:type="pct"/>
            <w:tcBorders>
              <w:top w:val="nil"/>
              <w:left w:val="nil"/>
              <w:bottom w:val="single" w:sz="4" w:space="0" w:color="auto"/>
              <w:right w:val="single" w:sz="4" w:space="0" w:color="auto"/>
            </w:tcBorders>
            <w:shd w:val="clear" w:color="auto" w:fill="auto"/>
            <w:hideMark/>
          </w:tcPr>
          <w:p w:rsidR="007C34A7" w:rsidRPr="007C34A7" w:rsidRDefault="007C34A7" w:rsidP="005439CC">
            <w:pPr>
              <w:jc w:val="both"/>
              <w:rPr>
                <w:rFonts w:ascii="Book Antiqua" w:hAnsi="Book Antiqua" w:cs="Calibri"/>
                <w:color w:val="000000"/>
                <w:lang w:val="pt-BR" w:eastAsia="pt-BR"/>
              </w:rPr>
            </w:pPr>
            <w:r w:rsidRPr="007C34A7">
              <w:rPr>
                <w:rFonts w:ascii="Book Antiqua" w:hAnsi="Book Antiqua" w:cs="Calibri"/>
                <w:color w:val="000000"/>
                <w:lang w:val="pt-BR" w:eastAsia="pt-BR"/>
              </w:rPr>
              <w:t>Recapagem de Pneu Borrachudo traseiro, tamanho 215/75 aro 17.5 para ser usado na camionete MB 710, desenho VM500 B com no mínimo 15 milímetros de profundidade.</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16</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proofErr w:type="gramStart"/>
            <w:r w:rsidRPr="007C34A7">
              <w:rPr>
                <w:rFonts w:ascii="Book Antiqua" w:hAnsi="Book Antiqua" w:cs="Calibri"/>
                <w:color w:val="000000"/>
                <w:lang w:val="pt-BR" w:eastAsia="pt-BR"/>
              </w:rPr>
              <w:t>5</w:t>
            </w:r>
            <w:proofErr w:type="gramEnd"/>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proofErr w:type="gramStart"/>
            <w:r w:rsidRPr="007C34A7">
              <w:rPr>
                <w:rFonts w:ascii="Book Antiqua" w:hAnsi="Book Antiqua" w:cs="Calibri"/>
                <w:color w:val="000000"/>
                <w:lang w:val="pt-BR" w:eastAsia="pt-BR"/>
              </w:rPr>
              <w:t>4</w:t>
            </w:r>
            <w:proofErr w:type="gramEnd"/>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25</w:t>
            </w:r>
          </w:p>
        </w:tc>
      </w:tr>
      <w:tr w:rsidR="007C34A7" w:rsidRPr="007C34A7" w:rsidTr="00482EF3">
        <w:trPr>
          <w:trHeight w:val="781"/>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proofErr w:type="gramStart"/>
            <w:r w:rsidRPr="007C34A7">
              <w:rPr>
                <w:rFonts w:ascii="Book Antiqua" w:hAnsi="Book Antiqua" w:cs="Calibri"/>
                <w:b/>
                <w:bCs/>
                <w:color w:val="000000"/>
                <w:lang w:val="pt-BR" w:eastAsia="pt-BR"/>
              </w:rPr>
              <w:t>4</w:t>
            </w:r>
            <w:proofErr w:type="gramEnd"/>
          </w:p>
        </w:tc>
        <w:tc>
          <w:tcPr>
            <w:tcW w:w="2230" w:type="pct"/>
            <w:tcBorders>
              <w:top w:val="nil"/>
              <w:left w:val="nil"/>
              <w:bottom w:val="single" w:sz="4" w:space="0" w:color="auto"/>
              <w:right w:val="single" w:sz="4" w:space="0" w:color="auto"/>
            </w:tcBorders>
            <w:shd w:val="clear" w:color="auto" w:fill="auto"/>
            <w:hideMark/>
          </w:tcPr>
          <w:p w:rsidR="007C34A7" w:rsidRPr="007C34A7" w:rsidRDefault="007C34A7" w:rsidP="005439CC">
            <w:pPr>
              <w:jc w:val="both"/>
              <w:rPr>
                <w:rFonts w:ascii="Book Antiqua" w:hAnsi="Book Antiqua" w:cs="Calibri"/>
                <w:color w:val="000000"/>
                <w:lang w:val="pt-BR" w:eastAsia="pt-BR"/>
              </w:rPr>
            </w:pPr>
            <w:r w:rsidRPr="007C34A7">
              <w:rPr>
                <w:rFonts w:ascii="Book Antiqua" w:hAnsi="Book Antiqua" w:cs="Calibri"/>
                <w:color w:val="000000"/>
                <w:lang w:val="pt-BR" w:eastAsia="pt-BR"/>
              </w:rPr>
              <w:t>Recapagem Pneu 1000/20 Borrachudo traseiro com 16 lonas. Utilizado em caminhões, MBB 1313, VW. Profundidade mínima de 19 milímetros desenho DVRT2.</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30</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10</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proofErr w:type="gramStart"/>
            <w:r w:rsidRPr="007C34A7">
              <w:rPr>
                <w:rFonts w:ascii="Book Antiqua" w:hAnsi="Book Antiqua" w:cs="Calibri"/>
                <w:color w:val="000000"/>
                <w:lang w:val="pt-BR" w:eastAsia="pt-BR"/>
              </w:rPr>
              <w:t>4</w:t>
            </w:r>
            <w:proofErr w:type="gramEnd"/>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proofErr w:type="gramStart"/>
            <w:r w:rsidRPr="007C34A7">
              <w:rPr>
                <w:rFonts w:ascii="Book Antiqua" w:hAnsi="Book Antiqua" w:cs="Calibri"/>
                <w:color w:val="000000"/>
                <w:lang w:val="pt-BR" w:eastAsia="pt-BR"/>
              </w:rPr>
              <w:t>8</w:t>
            </w:r>
            <w:proofErr w:type="gramEnd"/>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52</w:t>
            </w:r>
          </w:p>
        </w:tc>
      </w:tr>
      <w:tr w:rsidR="007C34A7" w:rsidRPr="007C34A7" w:rsidTr="00482EF3">
        <w:trPr>
          <w:trHeight w:val="767"/>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proofErr w:type="gramStart"/>
            <w:r w:rsidRPr="007C34A7">
              <w:rPr>
                <w:rFonts w:ascii="Book Antiqua" w:hAnsi="Book Antiqua" w:cs="Calibri"/>
                <w:b/>
                <w:bCs/>
                <w:color w:val="000000"/>
                <w:lang w:val="pt-BR" w:eastAsia="pt-BR"/>
              </w:rPr>
              <w:t>5</w:t>
            </w:r>
            <w:proofErr w:type="gramEnd"/>
          </w:p>
        </w:tc>
        <w:tc>
          <w:tcPr>
            <w:tcW w:w="2230" w:type="pct"/>
            <w:tcBorders>
              <w:top w:val="nil"/>
              <w:left w:val="nil"/>
              <w:bottom w:val="single" w:sz="4" w:space="0" w:color="auto"/>
              <w:right w:val="single" w:sz="4" w:space="0" w:color="auto"/>
            </w:tcBorders>
            <w:shd w:val="clear" w:color="auto" w:fill="auto"/>
            <w:hideMark/>
          </w:tcPr>
          <w:p w:rsidR="007C34A7" w:rsidRPr="007C34A7" w:rsidRDefault="007C34A7" w:rsidP="005439CC">
            <w:pPr>
              <w:jc w:val="both"/>
              <w:rPr>
                <w:rFonts w:ascii="Book Antiqua" w:hAnsi="Book Antiqua" w:cs="Calibri"/>
                <w:color w:val="000000"/>
                <w:lang w:val="pt-BR" w:eastAsia="pt-BR"/>
              </w:rPr>
            </w:pPr>
            <w:r w:rsidRPr="007C34A7">
              <w:rPr>
                <w:rFonts w:ascii="Book Antiqua" w:hAnsi="Book Antiqua" w:cs="Calibri"/>
                <w:color w:val="000000"/>
                <w:lang w:val="pt-BR" w:eastAsia="pt-BR"/>
              </w:rPr>
              <w:t>Recapagem de Pneus 1000/20 Borrachudo traseiro com 16 lonas. Utilizado em caminhões MBB 1313, VW. Profundidade de suco mínima de 15 milímetros, desenho XZY.</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20</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10</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proofErr w:type="gramStart"/>
            <w:r w:rsidRPr="007C34A7">
              <w:rPr>
                <w:rFonts w:ascii="Book Antiqua" w:hAnsi="Book Antiqua" w:cs="Calibri"/>
                <w:color w:val="000000"/>
                <w:lang w:val="pt-BR" w:eastAsia="pt-BR"/>
              </w:rPr>
              <w:t>4</w:t>
            </w:r>
            <w:proofErr w:type="gramEnd"/>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34</w:t>
            </w:r>
          </w:p>
        </w:tc>
      </w:tr>
      <w:tr w:rsidR="007C34A7" w:rsidRPr="007C34A7" w:rsidTr="00482EF3">
        <w:trPr>
          <w:trHeight w:val="611"/>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proofErr w:type="gramStart"/>
            <w:r w:rsidRPr="007C34A7">
              <w:rPr>
                <w:rFonts w:ascii="Book Antiqua" w:hAnsi="Book Antiqua" w:cs="Calibri"/>
                <w:b/>
                <w:bCs/>
                <w:color w:val="000000"/>
                <w:lang w:val="pt-BR" w:eastAsia="pt-BR"/>
              </w:rPr>
              <w:t>6</w:t>
            </w:r>
            <w:proofErr w:type="gramEnd"/>
          </w:p>
        </w:tc>
        <w:tc>
          <w:tcPr>
            <w:tcW w:w="2230" w:type="pct"/>
            <w:tcBorders>
              <w:top w:val="nil"/>
              <w:left w:val="nil"/>
              <w:bottom w:val="single" w:sz="4" w:space="0" w:color="auto"/>
              <w:right w:val="single" w:sz="4" w:space="0" w:color="auto"/>
            </w:tcBorders>
            <w:shd w:val="clear" w:color="auto" w:fill="auto"/>
            <w:hideMark/>
          </w:tcPr>
          <w:p w:rsidR="007C34A7" w:rsidRPr="007C34A7" w:rsidRDefault="007C34A7" w:rsidP="005439CC">
            <w:pPr>
              <w:jc w:val="both"/>
              <w:rPr>
                <w:rFonts w:ascii="Book Antiqua" w:hAnsi="Book Antiqua" w:cs="Calibri"/>
                <w:color w:val="000000"/>
                <w:lang w:val="pt-BR" w:eastAsia="pt-BR"/>
              </w:rPr>
            </w:pPr>
            <w:r w:rsidRPr="007C34A7">
              <w:rPr>
                <w:rFonts w:ascii="Book Antiqua" w:hAnsi="Book Antiqua" w:cs="Calibri"/>
                <w:color w:val="000000"/>
                <w:lang w:val="pt-BR" w:eastAsia="pt-BR"/>
              </w:rPr>
              <w:t>Recapagem de Pneu 10/16.5. Utilizado em Mini Carregadeira. Capacidade de 10 lonas. Profundidade do desenho 20 milímetros.</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proofErr w:type="gramStart"/>
            <w:r w:rsidRPr="007C34A7">
              <w:rPr>
                <w:rFonts w:ascii="Book Antiqua" w:hAnsi="Book Antiqua" w:cs="Calibri"/>
                <w:color w:val="000000"/>
                <w:lang w:val="pt-BR" w:eastAsia="pt-BR"/>
              </w:rPr>
              <w:t>8</w:t>
            </w:r>
            <w:proofErr w:type="gramEnd"/>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proofErr w:type="gramStart"/>
            <w:r w:rsidRPr="007C34A7">
              <w:rPr>
                <w:rFonts w:ascii="Book Antiqua" w:hAnsi="Book Antiqua" w:cs="Calibri"/>
                <w:color w:val="000000"/>
                <w:lang w:val="pt-BR" w:eastAsia="pt-BR"/>
              </w:rPr>
              <w:t>4</w:t>
            </w:r>
            <w:proofErr w:type="gramEnd"/>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proofErr w:type="gramStart"/>
            <w:r w:rsidRPr="007C34A7">
              <w:rPr>
                <w:rFonts w:ascii="Book Antiqua" w:hAnsi="Book Antiqua" w:cs="Calibri"/>
                <w:color w:val="000000"/>
                <w:lang w:val="pt-BR" w:eastAsia="pt-BR"/>
              </w:rPr>
              <w:t>8</w:t>
            </w:r>
            <w:proofErr w:type="gramEnd"/>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20</w:t>
            </w:r>
          </w:p>
        </w:tc>
      </w:tr>
      <w:tr w:rsidR="007C34A7" w:rsidRPr="007C34A7" w:rsidTr="00482EF3">
        <w:trPr>
          <w:trHeight w:val="565"/>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proofErr w:type="gramStart"/>
            <w:r w:rsidRPr="007C34A7">
              <w:rPr>
                <w:rFonts w:ascii="Book Antiqua" w:hAnsi="Book Antiqua" w:cs="Calibri"/>
                <w:b/>
                <w:bCs/>
                <w:color w:val="000000"/>
                <w:lang w:val="pt-BR" w:eastAsia="pt-BR"/>
              </w:rPr>
              <w:t>7</w:t>
            </w:r>
            <w:proofErr w:type="gramEnd"/>
          </w:p>
        </w:tc>
        <w:tc>
          <w:tcPr>
            <w:tcW w:w="2230" w:type="pct"/>
            <w:tcBorders>
              <w:top w:val="nil"/>
              <w:left w:val="nil"/>
              <w:bottom w:val="single" w:sz="4" w:space="0" w:color="auto"/>
              <w:right w:val="single" w:sz="4" w:space="0" w:color="auto"/>
            </w:tcBorders>
            <w:shd w:val="clear" w:color="auto" w:fill="auto"/>
            <w:hideMark/>
          </w:tcPr>
          <w:p w:rsidR="007C34A7" w:rsidRPr="007C34A7" w:rsidRDefault="007C34A7" w:rsidP="005439CC">
            <w:pPr>
              <w:jc w:val="both"/>
              <w:rPr>
                <w:rFonts w:ascii="Book Antiqua" w:hAnsi="Book Antiqua" w:cs="Calibri"/>
                <w:color w:val="000000"/>
                <w:lang w:val="pt-BR" w:eastAsia="pt-BR"/>
              </w:rPr>
            </w:pPr>
            <w:r w:rsidRPr="007C34A7">
              <w:rPr>
                <w:rFonts w:ascii="Book Antiqua" w:hAnsi="Book Antiqua" w:cs="Calibri"/>
                <w:color w:val="000000"/>
                <w:lang w:val="pt-BR" w:eastAsia="pt-BR"/>
              </w:rPr>
              <w:t>Recapagem de Pneu 12.5/80 – 18. Utilizado em Retro-escavadeira JCB Link (dianteiro), 20 milímetros.</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10</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proofErr w:type="gramStart"/>
            <w:r w:rsidRPr="007C34A7">
              <w:rPr>
                <w:rFonts w:ascii="Book Antiqua" w:hAnsi="Book Antiqua" w:cs="Calibri"/>
                <w:color w:val="000000"/>
                <w:lang w:val="pt-BR" w:eastAsia="pt-BR"/>
              </w:rPr>
              <w:t>4</w:t>
            </w:r>
            <w:proofErr w:type="gramEnd"/>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16</w:t>
            </w:r>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30</w:t>
            </w:r>
          </w:p>
        </w:tc>
      </w:tr>
      <w:tr w:rsidR="007C34A7" w:rsidRPr="007C34A7" w:rsidTr="00482EF3">
        <w:trPr>
          <w:trHeight w:val="378"/>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proofErr w:type="gramStart"/>
            <w:r w:rsidRPr="007C34A7">
              <w:rPr>
                <w:rFonts w:ascii="Book Antiqua" w:hAnsi="Book Antiqua" w:cs="Calibri"/>
                <w:b/>
                <w:bCs/>
                <w:color w:val="000000"/>
                <w:lang w:val="pt-BR" w:eastAsia="pt-BR"/>
              </w:rPr>
              <w:t>8</w:t>
            </w:r>
            <w:proofErr w:type="gramEnd"/>
          </w:p>
        </w:tc>
        <w:tc>
          <w:tcPr>
            <w:tcW w:w="2230" w:type="pct"/>
            <w:tcBorders>
              <w:top w:val="nil"/>
              <w:left w:val="nil"/>
              <w:bottom w:val="single" w:sz="4" w:space="0" w:color="auto"/>
              <w:right w:val="single" w:sz="4" w:space="0" w:color="auto"/>
            </w:tcBorders>
            <w:shd w:val="clear" w:color="auto" w:fill="auto"/>
            <w:hideMark/>
          </w:tcPr>
          <w:p w:rsidR="007C34A7" w:rsidRPr="007C34A7" w:rsidRDefault="007C34A7" w:rsidP="005439CC">
            <w:pPr>
              <w:jc w:val="both"/>
              <w:rPr>
                <w:rFonts w:ascii="Book Antiqua" w:hAnsi="Book Antiqua" w:cs="Calibri"/>
                <w:color w:val="000000"/>
                <w:lang w:val="pt-BR" w:eastAsia="pt-BR"/>
              </w:rPr>
            </w:pPr>
            <w:r w:rsidRPr="007C34A7">
              <w:rPr>
                <w:rFonts w:ascii="Book Antiqua" w:hAnsi="Book Antiqua" w:cs="Calibri"/>
                <w:color w:val="000000"/>
                <w:lang w:val="pt-BR" w:eastAsia="pt-BR"/>
              </w:rPr>
              <w:t xml:space="preserve">Recapagem de Pneu 14.00x24. Com </w:t>
            </w:r>
            <w:proofErr w:type="gramStart"/>
            <w:r w:rsidRPr="007C34A7">
              <w:rPr>
                <w:rFonts w:ascii="Book Antiqua" w:hAnsi="Book Antiqua" w:cs="Calibri"/>
                <w:color w:val="000000"/>
                <w:lang w:val="pt-BR" w:eastAsia="pt-BR"/>
              </w:rPr>
              <w:t>16 lonas utilizado em máquina carregadeira e patrola</w:t>
            </w:r>
            <w:proofErr w:type="gramEnd"/>
            <w:r w:rsidRPr="007C34A7">
              <w:rPr>
                <w:rFonts w:ascii="Book Antiqua" w:hAnsi="Book Antiqua" w:cs="Calibri"/>
                <w:color w:val="000000"/>
                <w:lang w:val="pt-BR" w:eastAsia="pt-BR"/>
              </w:rPr>
              <w:t>.</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30</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proofErr w:type="gramStart"/>
            <w:r w:rsidRPr="007C34A7">
              <w:rPr>
                <w:rFonts w:ascii="Book Antiqua" w:hAnsi="Book Antiqua" w:cs="Calibri"/>
                <w:color w:val="000000"/>
                <w:lang w:val="pt-BR" w:eastAsia="pt-BR"/>
              </w:rPr>
              <w:t>4</w:t>
            </w:r>
            <w:proofErr w:type="gramEnd"/>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proofErr w:type="gramStart"/>
            <w:r w:rsidRPr="007C34A7">
              <w:rPr>
                <w:rFonts w:ascii="Book Antiqua" w:hAnsi="Book Antiqua" w:cs="Calibri"/>
                <w:color w:val="000000"/>
                <w:lang w:val="pt-BR" w:eastAsia="pt-BR"/>
              </w:rPr>
              <w:t>4</w:t>
            </w:r>
            <w:proofErr w:type="gramEnd"/>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38</w:t>
            </w:r>
          </w:p>
        </w:tc>
      </w:tr>
      <w:tr w:rsidR="007C34A7" w:rsidRPr="007C34A7" w:rsidTr="00482EF3">
        <w:trPr>
          <w:trHeight w:val="853"/>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proofErr w:type="gramStart"/>
            <w:r w:rsidRPr="007C34A7">
              <w:rPr>
                <w:rFonts w:ascii="Book Antiqua" w:hAnsi="Book Antiqua" w:cs="Calibri"/>
                <w:b/>
                <w:bCs/>
                <w:color w:val="000000"/>
                <w:lang w:val="pt-BR" w:eastAsia="pt-BR"/>
              </w:rPr>
              <w:t>9</w:t>
            </w:r>
            <w:proofErr w:type="gramEnd"/>
          </w:p>
        </w:tc>
        <w:tc>
          <w:tcPr>
            <w:tcW w:w="2230" w:type="pct"/>
            <w:tcBorders>
              <w:top w:val="nil"/>
              <w:left w:val="nil"/>
              <w:bottom w:val="single" w:sz="4" w:space="0" w:color="auto"/>
              <w:right w:val="single" w:sz="4" w:space="0" w:color="auto"/>
            </w:tcBorders>
            <w:shd w:val="clear" w:color="auto" w:fill="auto"/>
            <w:hideMark/>
          </w:tcPr>
          <w:p w:rsidR="007C34A7" w:rsidRPr="007C34A7" w:rsidRDefault="007C34A7" w:rsidP="005439CC">
            <w:pPr>
              <w:jc w:val="both"/>
              <w:rPr>
                <w:rFonts w:ascii="Book Antiqua" w:hAnsi="Book Antiqua" w:cs="Calibri"/>
                <w:color w:val="000000"/>
                <w:lang w:val="pt-BR" w:eastAsia="pt-BR"/>
              </w:rPr>
            </w:pPr>
            <w:r w:rsidRPr="007C34A7">
              <w:rPr>
                <w:rFonts w:ascii="Book Antiqua" w:hAnsi="Book Antiqua" w:cs="Calibri"/>
                <w:color w:val="000000"/>
                <w:lang w:val="pt-BR" w:eastAsia="pt-BR"/>
              </w:rPr>
              <w:t>Recapagem de Pneu 225/75 R16C. Traseiro borrachudo para caminhão Iveco Daily 6012, Profundidade de suco mínima de 12,5 milímetros, desenho DVRT2.</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proofErr w:type="gramStart"/>
            <w:r w:rsidRPr="007C34A7">
              <w:rPr>
                <w:rFonts w:ascii="Book Antiqua" w:hAnsi="Book Antiqua" w:cs="Calibri"/>
                <w:color w:val="000000"/>
                <w:lang w:val="pt-BR" w:eastAsia="pt-BR"/>
              </w:rPr>
              <w:t>4</w:t>
            </w:r>
            <w:proofErr w:type="gramEnd"/>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proofErr w:type="gramStart"/>
            <w:r w:rsidRPr="007C34A7">
              <w:rPr>
                <w:rFonts w:ascii="Book Antiqua" w:hAnsi="Book Antiqua" w:cs="Calibri"/>
                <w:b/>
                <w:bCs/>
                <w:color w:val="000000"/>
                <w:lang w:val="pt-BR" w:eastAsia="pt-BR"/>
              </w:rPr>
              <w:t>4</w:t>
            </w:r>
            <w:proofErr w:type="gramEnd"/>
          </w:p>
        </w:tc>
      </w:tr>
      <w:tr w:rsidR="007C34A7" w:rsidRPr="007C34A7" w:rsidTr="00482EF3">
        <w:trPr>
          <w:trHeight w:val="623"/>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10</w:t>
            </w:r>
          </w:p>
        </w:tc>
        <w:tc>
          <w:tcPr>
            <w:tcW w:w="2230" w:type="pct"/>
            <w:tcBorders>
              <w:top w:val="nil"/>
              <w:left w:val="nil"/>
              <w:bottom w:val="single" w:sz="4" w:space="0" w:color="auto"/>
              <w:right w:val="single" w:sz="4" w:space="0" w:color="auto"/>
            </w:tcBorders>
            <w:shd w:val="clear" w:color="auto" w:fill="auto"/>
            <w:hideMark/>
          </w:tcPr>
          <w:p w:rsidR="007C34A7" w:rsidRPr="007C34A7" w:rsidRDefault="007C34A7" w:rsidP="005439CC">
            <w:pPr>
              <w:jc w:val="both"/>
              <w:rPr>
                <w:rFonts w:ascii="Book Antiqua" w:hAnsi="Book Antiqua" w:cs="Calibri"/>
                <w:color w:val="000000"/>
                <w:lang w:val="pt-BR" w:eastAsia="pt-BR"/>
              </w:rPr>
            </w:pPr>
            <w:r w:rsidRPr="007C34A7">
              <w:rPr>
                <w:rFonts w:ascii="Book Antiqua" w:hAnsi="Book Antiqua" w:cs="Calibri"/>
                <w:color w:val="000000"/>
                <w:lang w:val="pt-BR" w:eastAsia="pt-BR"/>
              </w:rPr>
              <w:t>Recapagem de Pneu 750/16. Traseiro borrachudo, no mínimo 12 lonas para MB 710 profundidade de suco mínima de 14 milímetros, desenho G8.</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16</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proofErr w:type="gramStart"/>
            <w:r w:rsidRPr="007C34A7">
              <w:rPr>
                <w:rFonts w:ascii="Book Antiqua" w:hAnsi="Book Antiqua" w:cs="Calibri"/>
                <w:color w:val="000000"/>
                <w:lang w:val="pt-BR" w:eastAsia="pt-BR"/>
              </w:rPr>
              <w:t>4</w:t>
            </w:r>
            <w:proofErr w:type="gramEnd"/>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20</w:t>
            </w:r>
          </w:p>
        </w:tc>
      </w:tr>
      <w:tr w:rsidR="007C34A7" w:rsidRPr="007C34A7" w:rsidTr="00482EF3">
        <w:trPr>
          <w:trHeight w:val="400"/>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11</w:t>
            </w:r>
          </w:p>
        </w:tc>
        <w:tc>
          <w:tcPr>
            <w:tcW w:w="2230" w:type="pct"/>
            <w:tcBorders>
              <w:top w:val="nil"/>
              <w:left w:val="nil"/>
              <w:bottom w:val="single" w:sz="4" w:space="0" w:color="auto"/>
              <w:right w:val="single" w:sz="4" w:space="0" w:color="auto"/>
            </w:tcBorders>
            <w:shd w:val="clear" w:color="auto" w:fill="auto"/>
            <w:hideMark/>
          </w:tcPr>
          <w:p w:rsidR="007C34A7" w:rsidRPr="007C34A7" w:rsidRDefault="007C34A7" w:rsidP="005439CC">
            <w:pPr>
              <w:jc w:val="both"/>
              <w:rPr>
                <w:rFonts w:ascii="Book Antiqua" w:hAnsi="Book Antiqua" w:cs="Calibri"/>
                <w:color w:val="000000"/>
                <w:lang w:val="pt-BR" w:eastAsia="pt-BR"/>
              </w:rPr>
            </w:pPr>
            <w:r w:rsidRPr="007C34A7">
              <w:rPr>
                <w:rFonts w:ascii="Book Antiqua" w:hAnsi="Book Antiqua" w:cs="Calibri"/>
                <w:color w:val="000000"/>
                <w:lang w:val="pt-BR" w:eastAsia="pt-BR"/>
              </w:rPr>
              <w:t>Recapagem de Pneu 17,5/25. Para Patrola Volvo. G930.</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20</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proofErr w:type="gramStart"/>
            <w:r w:rsidRPr="007C34A7">
              <w:rPr>
                <w:rFonts w:ascii="Book Antiqua" w:hAnsi="Book Antiqua" w:cs="Calibri"/>
                <w:color w:val="000000"/>
                <w:lang w:val="pt-BR" w:eastAsia="pt-BR"/>
              </w:rPr>
              <w:t>4</w:t>
            </w:r>
            <w:proofErr w:type="gramEnd"/>
          </w:p>
        </w:tc>
        <w:tc>
          <w:tcPr>
            <w:tcW w:w="412" w:type="pct"/>
            <w:tcBorders>
              <w:top w:val="nil"/>
              <w:left w:val="nil"/>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proofErr w:type="gramStart"/>
            <w:r w:rsidRPr="007C34A7">
              <w:rPr>
                <w:rFonts w:ascii="Book Antiqua" w:hAnsi="Book Antiqua" w:cs="Calibri"/>
                <w:color w:val="000000"/>
                <w:lang w:val="pt-BR" w:eastAsia="pt-BR"/>
              </w:rPr>
              <w:t>8</w:t>
            </w:r>
            <w:proofErr w:type="gramEnd"/>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32</w:t>
            </w:r>
          </w:p>
        </w:tc>
      </w:tr>
      <w:tr w:rsidR="007C34A7" w:rsidRPr="007C34A7" w:rsidTr="00482EF3">
        <w:trPr>
          <w:trHeight w:val="897"/>
        </w:trPr>
        <w:tc>
          <w:tcPr>
            <w:tcW w:w="29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lastRenderedPageBreak/>
              <w:t>12</w:t>
            </w:r>
          </w:p>
        </w:tc>
        <w:tc>
          <w:tcPr>
            <w:tcW w:w="2230" w:type="pct"/>
            <w:tcBorders>
              <w:top w:val="single" w:sz="4" w:space="0" w:color="auto"/>
              <w:left w:val="single" w:sz="4" w:space="0" w:color="auto"/>
              <w:bottom w:val="single" w:sz="4" w:space="0" w:color="auto"/>
              <w:right w:val="single" w:sz="4" w:space="0" w:color="auto"/>
            </w:tcBorders>
            <w:shd w:val="clear" w:color="auto" w:fill="auto"/>
            <w:hideMark/>
          </w:tcPr>
          <w:p w:rsidR="007C34A7" w:rsidRPr="007C34A7" w:rsidRDefault="007C34A7" w:rsidP="005439CC">
            <w:pPr>
              <w:jc w:val="both"/>
              <w:rPr>
                <w:rFonts w:ascii="Book Antiqua" w:hAnsi="Book Antiqua" w:cs="Calibri"/>
                <w:color w:val="000000"/>
                <w:lang w:val="pt-BR" w:eastAsia="pt-BR"/>
              </w:rPr>
            </w:pPr>
            <w:r w:rsidRPr="007C34A7">
              <w:rPr>
                <w:rFonts w:ascii="Book Antiqua" w:hAnsi="Book Antiqua" w:cs="Calibri"/>
                <w:color w:val="000000"/>
                <w:lang w:val="pt-BR" w:eastAsia="pt-BR"/>
              </w:rPr>
              <w:t>Recapagem Pneu 900/20 Borrachudo traseiro com 16 lonas. Utilizado em caminhões, MBB 1313, VW. Profundidade mínima de 19 milímetros desenho DAT.</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Peça</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12</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10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proofErr w:type="gramStart"/>
            <w:r w:rsidRPr="007C34A7">
              <w:rPr>
                <w:rFonts w:ascii="Book Antiqua" w:hAnsi="Book Antiqua" w:cs="Calibri"/>
                <w:color w:val="000000"/>
                <w:lang w:val="pt-BR" w:eastAsia="pt-BR"/>
              </w:rPr>
              <w:t>4</w:t>
            </w:r>
            <w:proofErr w:type="gramEnd"/>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4A7" w:rsidRPr="007C34A7" w:rsidRDefault="007C34A7" w:rsidP="007C34A7">
            <w:pPr>
              <w:jc w:val="center"/>
              <w:rPr>
                <w:rFonts w:ascii="Book Antiqua" w:hAnsi="Book Antiqua" w:cs="Calibri"/>
                <w:color w:val="000000"/>
                <w:lang w:val="pt-BR" w:eastAsia="pt-BR"/>
              </w:rPr>
            </w:pPr>
            <w:r w:rsidRPr="007C34A7">
              <w:rPr>
                <w:rFonts w:ascii="Book Antiqua" w:hAnsi="Book Antiqua" w:cs="Calibri"/>
                <w:color w:val="000000"/>
                <w:lang w:val="pt-BR" w:eastAsia="pt-BR"/>
              </w:rPr>
              <w:t>12</w:t>
            </w:r>
          </w:p>
        </w:tc>
        <w:tc>
          <w:tcPr>
            <w:tcW w:w="41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C34A7" w:rsidRPr="007C34A7" w:rsidRDefault="007C34A7" w:rsidP="007C34A7">
            <w:pPr>
              <w:jc w:val="center"/>
              <w:rPr>
                <w:rFonts w:ascii="Book Antiqua" w:hAnsi="Book Antiqua" w:cs="Calibri"/>
                <w:b/>
                <w:bCs/>
                <w:color w:val="000000"/>
                <w:lang w:val="pt-BR" w:eastAsia="pt-BR"/>
              </w:rPr>
            </w:pPr>
            <w:r w:rsidRPr="007C34A7">
              <w:rPr>
                <w:rFonts w:ascii="Book Antiqua" w:hAnsi="Book Antiqua" w:cs="Calibri"/>
                <w:b/>
                <w:bCs/>
                <w:color w:val="000000"/>
                <w:lang w:val="pt-BR" w:eastAsia="pt-BR"/>
              </w:rPr>
              <w:t>38</w:t>
            </w:r>
          </w:p>
        </w:tc>
      </w:tr>
    </w:tbl>
    <w:p w:rsidR="001E6D40" w:rsidRDefault="001E6D40" w:rsidP="005A4A75">
      <w:pPr>
        <w:jc w:val="both"/>
        <w:rPr>
          <w:rFonts w:ascii="Book Antiqua" w:hAnsi="Book Antiqua"/>
          <w:b/>
          <w:sz w:val="22"/>
          <w:szCs w:val="22"/>
        </w:rPr>
      </w:pPr>
    </w:p>
    <w:p w:rsidR="007C34A7" w:rsidRPr="005C4ACE" w:rsidRDefault="007C34A7" w:rsidP="007C34A7">
      <w:pPr>
        <w:jc w:val="both"/>
        <w:rPr>
          <w:rFonts w:ascii="Book Antiqua" w:hAnsi="Book Antiqua"/>
          <w:b/>
          <w:sz w:val="22"/>
          <w:szCs w:val="22"/>
        </w:rPr>
      </w:pPr>
      <w:r w:rsidRPr="005C4ACE">
        <w:rPr>
          <w:rFonts w:ascii="Book Antiqua" w:hAnsi="Book Antiqua"/>
          <w:b/>
          <w:sz w:val="22"/>
          <w:szCs w:val="22"/>
        </w:rPr>
        <w:t>6. METODOLOGIA DE AVALIAÇÃO DE QUALIDADE</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6.1. Os serviços prestados deverão estar em conformidade com os padrões de qualidade e segurança determinados pelos órgãos reguladores desses serviços, em especial o INMETRO.</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6.2. A Contratante é responsável, independentemente da existência de culpa, pela reparação dos danos causados em virtude da prestação dos serviços à Contratada.</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6.3. Caso a Contratada verifique que há vícios nos serviços prestados, estes serão recusados, mediante notificação à Contratada que terá o prazo máximo de 24 (vinte e quatro) horas para corrigir ou refazer o serviço.</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6.3.1. Não sendo sanado o vício no prazo estabelecido injustificadamente pela Contratada, ou caso a justificativa seja irrelevante, o contrato será rescindido e será aberto procedimento administrativo para apurar as responsabilidades e as penalidades cabíveis nos moldes do Decreto Municipal nº 3.849/2010.</w:t>
      </w:r>
    </w:p>
    <w:p w:rsidR="007C34A7" w:rsidRPr="005C4ACE" w:rsidRDefault="007C34A7" w:rsidP="007C34A7">
      <w:pPr>
        <w:jc w:val="both"/>
        <w:rPr>
          <w:rFonts w:ascii="Book Antiqua" w:hAnsi="Book Antiqua"/>
          <w:sz w:val="22"/>
          <w:szCs w:val="22"/>
        </w:rPr>
      </w:pPr>
      <w:r w:rsidRPr="005C4ACE">
        <w:rPr>
          <w:rFonts w:ascii="Book Antiqua" w:hAnsi="Book Antiqua"/>
          <w:sz w:val="22"/>
          <w:szCs w:val="22"/>
        </w:rPr>
        <w:t>6.4. A Contratada deverá garantir todos os serviços prestados, somente ficando a mesma liberada de responsabilidades pelo serviço, caso comprove que os danos ou vícios que porventura surgirem foram causados por mau uso.</w:t>
      </w:r>
    </w:p>
    <w:p w:rsidR="009C43A6" w:rsidRPr="005C4ACE" w:rsidRDefault="009C43A6" w:rsidP="005A4A75">
      <w:pPr>
        <w:jc w:val="both"/>
        <w:rPr>
          <w:rFonts w:ascii="Book Antiqua" w:eastAsia="Courier New" w:hAnsi="Book Antiqua"/>
          <w:sz w:val="22"/>
          <w:szCs w:val="22"/>
        </w:rPr>
      </w:pPr>
    </w:p>
    <w:p w:rsidR="005C4ACE" w:rsidRPr="005C4ACE" w:rsidRDefault="005C4ACE" w:rsidP="005C4A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5C4ACE">
        <w:rPr>
          <w:rFonts w:ascii="Book Antiqua" w:eastAsia="Book Antiqua" w:hAnsi="Book Antiqua" w:cs="Arial"/>
          <w:b/>
          <w:sz w:val="22"/>
          <w:szCs w:val="22"/>
        </w:rPr>
        <w:t xml:space="preserve">7. DAS CONDIÇÕES DE ENTREGA E RECEBIMENTO </w:t>
      </w:r>
    </w:p>
    <w:p w:rsidR="005C4ACE" w:rsidRPr="005C4ACE" w:rsidRDefault="005C4ACE" w:rsidP="005C4A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C4ACE">
        <w:rPr>
          <w:rFonts w:ascii="Book Antiqua" w:eastAsia="Book Antiqua" w:hAnsi="Book Antiqua"/>
          <w:sz w:val="22"/>
          <w:szCs w:val="22"/>
          <w:shd w:val="clear" w:color="auto" w:fill="FFFFFF"/>
        </w:rPr>
        <w:t xml:space="preserve">7.1 </w:t>
      </w:r>
      <w:r w:rsidRPr="005C4ACE">
        <w:rPr>
          <w:rFonts w:ascii="Book Antiqua" w:eastAsia="Book Antiqua" w:hAnsi="Book Antiqua"/>
          <w:sz w:val="22"/>
          <w:szCs w:val="22"/>
        </w:rPr>
        <w:t>Os serviços deverão ser prestados conforme a necessidade da municipalidade, que procederá a solicitação nas quantidades que lhe convier, realizada dentro do prazo de contratação.</w:t>
      </w:r>
    </w:p>
    <w:p w:rsidR="005C4ACE" w:rsidRPr="005C4ACE" w:rsidRDefault="005C4ACE" w:rsidP="005C4A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C4ACE">
        <w:rPr>
          <w:rFonts w:ascii="Book Antiqua" w:eastAsia="Book Antiqua" w:hAnsi="Book Antiqua"/>
          <w:sz w:val="22"/>
          <w:szCs w:val="22"/>
          <w:shd w:val="clear" w:color="auto" w:fill="FFFFFF"/>
        </w:rPr>
        <w:t xml:space="preserve">7.2 </w:t>
      </w:r>
      <w:r w:rsidRPr="005C4ACE">
        <w:rPr>
          <w:rFonts w:ascii="Book Antiqua" w:eastAsia="Book Antiqua" w:hAnsi="Book Antiqua"/>
          <w:sz w:val="22"/>
          <w:szCs w:val="22"/>
        </w:rPr>
        <w:t xml:space="preserve">Após efetuada a solicitação, a prestadora terá o prazo máximo de </w:t>
      </w:r>
      <w:r w:rsidRPr="005C4ACE">
        <w:rPr>
          <w:rFonts w:ascii="Book Antiqua" w:eastAsia="Book Antiqua" w:hAnsi="Book Antiqua"/>
          <w:b/>
          <w:sz w:val="22"/>
          <w:szCs w:val="22"/>
        </w:rPr>
        <w:t>5 (cinco) dias úteis para retirar os pneus na sede da contratante e prazo máximo de 48 (quarenta e oito) horas, após a retirada, para entregá-los.</w:t>
      </w:r>
      <w:r w:rsidRPr="005C4ACE">
        <w:rPr>
          <w:rFonts w:ascii="Book Antiqua" w:eastAsia="Book Antiqua" w:hAnsi="Book Antiqua"/>
          <w:sz w:val="22"/>
          <w:szCs w:val="22"/>
        </w:rPr>
        <w:t xml:space="preserve"> </w:t>
      </w:r>
    </w:p>
    <w:p w:rsidR="005C4ACE" w:rsidRPr="005C4ACE" w:rsidRDefault="005C4ACE" w:rsidP="005C4A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5C4ACE">
        <w:rPr>
          <w:rFonts w:ascii="Book Antiqua" w:eastAsia="Book Antiqua" w:hAnsi="Book Antiqua"/>
          <w:sz w:val="22"/>
          <w:szCs w:val="22"/>
        </w:rPr>
        <w:t>7.2.1 A critério da administração poderão ser solicitadas entregas nos seguintes endereços:</w:t>
      </w:r>
    </w:p>
    <w:p w:rsidR="00104E68" w:rsidRDefault="00104E68" w:rsidP="005C4ACE">
      <w:pPr>
        <w:jc w:val="both"/>
        <w:rPr>
          <w:rFonts w:ascii="Book Antiqua" w:hAnsi="Book Antiqua" w:cs="Book Antiqua"/>
          <w:sz w:val="22"/>
          <w:szCs w:val="22"/>
          <w:shd w:val="clear" w:color="auto" w:fill="FFFFFF"/>
        </w:rPr>
      </w:pPr>
    </w:p>
    <w:p w:rsidR="005C4ACE" w:rsidRPr="005C4ACE" w:rsidRDefault="005C4ACE" w:rsidP="005C4ACE">
      <w:pPr>
        <w:jc w:val="both"/>
        <w:rPr>
          <w:rFonts w:ascii="Book Antiqua" w:hAnsi="Book Antiqua" w:cs="Book Antiqua"/>
          <w:sz w:val="22"/>
          <w:szCs w:val="22"/>
          <w:shd w:val="clear" w:color="auto" w:fill="FFFFFF"/>
        </w:rPr>
      </w:pPr>
      <w:r w:rsidRPr="005C4ACE">
        <w:rPr>
          <w:rFonts w:ascii="Book Antiqua" w:hAnsi="Book Antiqua" w:cs="Book Antiqua"/>
          <w:sz w:val="22"/>
          <w:szCs w:val="22"/>
          <w:shd w:val="clear" w:color="auto" w:fill="FFFFFF"/>
        </w:rPr>
        <w:t>SECRETARIA MUNICIPAL DO OBRAS E SERVIÇOS URBANOS – Avenida Frei Godofredo, nº 1635, Santa Terezinha, Gaspar/SC (horário de expediente: 08h00min às 12h00min e das 13h00min às 17h00min);</w:t>
      </w:r>
    </w:p>
    <w:p w:rsidR="005C4ACE" w:rsidRPr="005C4ACE" w:rsidRDefault="005C4ACE" w:rsidP="005C4ACE">
      <w:pPr>
        <w:jc w:val="both"/>
        <w:rPr>
          <w:rFonts w:ascii="Book Antiqua" w:hAnsi="Book Antiqua" w:cs="Book Antiqua"/>
          <w:sz w:val="22"/>
          <w:szCs w:val="22"/>
          <w:shd w:val="clear" w:color="auto" w:fill="FFFFFF"/>
        </w:rPr>
      </w:pPr>
    </w:p>
    <w:p w:rsidR="005C4ACE" w:rsidRPr="005C4ACE" w:rsidRDefault="005C4ACE" w:rsidP="005C4ACE">
      <w:pPr>
        <w:jc w:val="both"/>
        <w:rPr>
          <w:rFonts w:ascii="Book Antiqua" w:hAnsi="Book Antiqua" w:cs="Book Antiqua"/>
          <w:sz w:val="22"/>
          <w:szCs w:val="22"/>
          <w:shd w:val="clear" w:color="auto" w:fill="FFFFFF"/>
        </w:rPr>
      </w:pPr>
      <w:r w:rsidRPr="005C4ACE">
        <w:rPr>
          <w:rFonts w:ascii="Book Antiqua" w:hAnsi="Book Antiqua" w:cs="Book Antiqua"/>
          <w:sz w:val="22"/>
          <w:szCs w:val="22"/>
          <w:shd w:val="clear" w:color="auto" w:fill="FFFFFF"/>
        </w:rPr>
        <w:t>SUPERINTENDÊNCIA DO BELCHIOR – Rua Bonifácio Haendchen, nº 2758, Belchior Central, Gaspar/SC (horário de expediente: 08h00min às 12h00min e das 13h00min às 17h00min);</w:t>
      </w:r>
    </w:p>
    <w:p w:rsidR="005C4ACE" w:rsidRPr="005C4ACE" w:rsidRDefault="005C4ACE" w:rsidP="005C4ACE">
      <w:pPr>
        <w:jc w:val="both"/>
        <w:rPr>
          <w:rFonts w:ascii="Book Antiqua" w:hAnsi="Book Antiqua" w:cs="Book Antiqua"/>
          <w:sz w:val="22"/>
          <w:szCs w:val="22"/>
          <w:shd w:val="clear" w:color="auto" w:fill="FFFFFF"/>
        </w:rPr>
      </w:pPr>
    </w:p>
    <w:p w:rsidR="005C4ACE" w:rsidRPr="005C4ACE" w:rsidRDefault="005C4ACE" w:rsidP="005C4A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5C4ACE">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5C4ACE" w:rsidRPr="005C4ACE" w:rsidRDefault="005C4ACE" w:rsidP="005C4ACE">
      <w:pPr>
        <w:jc w:val="both"/>
        <w:rPr>
          <w:rFonts w:ascii="Book Antiqua" w:hAnsi="Book Antiqua" w:cs="Book Antiqua"/>
          <w:sz w:val="22"/>
          <w:szCs w:val="22"/>
          <w:shd w:val="clear" w:color="auto" w:fill="FFFFFF"/>
        </w:rPr>
      </w:pPr>
    </w:p>
    <w:p w:rsidR="005C4ACE" w:rsidRPr="005C4ACE" w:rsidRDefault="005C4ACE" w:rsidP="005C4ACE">
      <w:pPr>
        <w:jc w:val="both"/>
        <w:rPr>
          <w:rFonts w:ascii="Book Antiqua" w:hAnsi="Book Antiqua" w:cs="Book Antiqua"/>
          <w:sz w:val="22"/>
          <w:szCs w:val="22"/>
          <w:shd w:val="clear" w:color="auto" w:fill="FFFFFF"/>
        </w:rPr>
      </w:pPr>
      <w:r w:rsidRPr="005C4ACE">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5C4ACE" w:rsidRDefault="005C4ACE" w:rsidP="007C34A7">
      <w:pPr>
        <w:jc w:val="both"/>
        <w:rPr>
          <w:rFonts w:ascii="Book Antiqua" w:hAnsi="Book Antiqua"/>
          <w:b/>
          <w:sz w:val="22"/>
          <w:szCs w:val="22"/>
        </w:rPr>
      </w:pPr>
    </w:p>
    <w:p w:rsidR="007C34A7" w:rsidRPr="005C4ACE" w:rsidRDefault="005C4ACE" w:rsidP="007C34A7">
      <w:pPr>
        <w:jc w:val="both"/>
        <w:rPr>
          <w:rFonts w:ascii="Book Antiqua" w:hAnsi="Book Antiqua"/>
          <w:b/>
          <w:sz w:val="22"/>
          <w:szCs w:val="22"/>
        </w:rPr>
      </w:pPr>
      <w:r w:rsidRPr="005C4ACE">
        <w:rPr>
          <w:rFonts w:ascii="Book Antiqua" w:hAnsi="Book Antiqua"/>
          <w:b/>
          <w:sz w:val="22"/>
          <w:szCs w:val="22"/>
        </w:rPr>
        <w:t>8</w:t>
      </w:r>
      <w:r w:rsidR="007C34A7" w:rsidRPr="005C4ACE">
        <w:rPr>
          <w:rFonts w:ascii="Book Antiqua" w:hAnsi="Book Antiqua"/>
          <w:b/>
          <w:sz w:val="22"/>
          <w:szCs w:val="22"/>
        </w:rPr>
        <w:t>. PRAZOS PARA EXECUÇÃO DOS SERVIÇOS</w:t>
      </w:r>
    </w:p>
    <w:p w:rsidR="007C34A7" w:rsidRPr="005C4ACE" w:rsidRDefault="005C4ACE" w:rsidP="007C34A7">
      <w:pPr>
        <w:jc w:val="both"/>
        <w:rPr>
          <w:rFonts w:ascii="Book Antiqua" w:hAnsi="Book Antiqua"/>
          <w:sz w:val="22"/>
          <w:szCs w:val="22"/>
        </w:rPr>
      </w:pPr>
      <w:r w:rsidRPr="005C4ACE">
        <w:rPr>
          <w:rFonts w:ascii="Book Antiqua" w:hAnsi="Book Antiqua"/>
          <w:sz w:val="22"/>
          <w:szCs w:val="22"/>
        </w:rPr>
        <w:t>8</w:t>
      </w:r>
      <w:r w:rsidR="007C34A7" w:rsidRPr="005C4ACE">
        <w:rPr>
          <w:rFonts w:ascii="Book Antiqua" w:hAnsi="Book Antiqua"/>
          <w:sz w:val="22"/>
          <w:szCs w:val="22"/>
        </w:rPr>
        <w:t>.1. Após a assinatura do contrato ou termo equivalente, será emitido uma ordem de serviço ou uma autorização de empenho.</w:t>
      </w:r>
    </w:p>
    <w:p w:rsidR="007C34A7" w:rsidRPr="005C4ACE" w:rsidRDefault="005C4ACE" w:rsidP="007C34A7">
      <w:pPr>
        <w:jc w:val="both"/>
        <w:rPr>
          <w:rFonts w:ascii="Book Antiqua" w:hAnsi="Book Antiqua"/>
          <w:sz w:val="22"/>
          <w:szCs w:val="22"/>
        </w:rPr>
      </w:pPr>
      <w:r w:rsidRPr="005C4ACE">
        <w:rPr>
          <w:rFonts w:ascii="Book Antiqua" w:hAnsi="Book Antiqua"/>
          <w:sz w:val="22"/>
          <w:szCs w:val="22"/>
        </w:rPr>
        <w:t>8</w:t>
      </w:r>
      <w:r w:rsidR="007C34A7" w:rsidRPr="005C4ACE">
        <w:rPr>
          <w:rFonts w:ascii="Book Antiqua" w:hAnsi="Book Antiqua"/>
          <w:sz w:val="22"/>
          <w:szCs w:val="22"/>
        </w:rPr>
        <w:t>.2. A Contratada terá o prazo máximo de 5 (cinco) dias úteis para retirar os pneus na sede da Contratada e o prazo de máximo de 48 (quarenta e oito) após a retirada para recolocá-los.</w:t>
      </w:r>
    </w:p>
    <w:p w:rsidR="007C34A7" w:rsidRPr="005C4ACE" w:rsidRDefault="005C4ACE" w:rsidP="007C34A7">
      <w:pPr>
        <w:jc w:val="both"/>
        <w:rPr>
          <w:rFonts w:ascii="Book Antiqua" w:hAnsi="Book Antiqua"/>
          <w:sz w:val="22"/>
          <w:szCs w:val="22"/>
        </w:rPr>
      </w:pPr>
      <w:r w:rsidRPr="005C4ACE">
        <w:rPr>
          <w:rFonts w:ascii="Book Antiqua" w:hAnsi="Book Antiqua"/>
          <w:sz w:val="22"/>
          <w:szCs w:val="22"/>
        </w:rPr>
        <w:t>8</w:t>
      </w:r>
      <w:r w:rsidR="007C34A7" w:rsidRPr="005C4ACE">
        <w:rPr>
          <w:rFonts w:ascii="Book Antiqua" w:hAnsi="Book Antiqua"/>
          <w:sz w:val="22"/>
          <w:szCs w:val="22"/>
        </w:rPr>
        <w:t>.3. Os prazos estabelecidos neste projeto básico deverão ser fielmente respeitados, sob pena de caracterizar a inexecução do contrato, sendo justo motivo para rescisão contratual e aplicação das penalidades previstas em lei e no Edital.</w:t>
      </w:r>
    </w:p>
    <w:p w:rsidR="007C34A7" w:rsidRPr="005C4ACE" w:rsidRDefault="005C4ACE" w:rsidP="007C34A7">
      <w:pPr>
        <w:jc w:val="both"/>
        <w:rPr>
          <w:rFonts w:ascii="Book Antiqua" w:hAnsi="Book Antiqua"/>
          <w:sz w:val="22"/>
          <w:szCs w:val="22"/>
        </w:rPr>
      </w:pPr>
      <w:r w:rsidRPr="005C4ACE">
        <w:rPr>
          <w:rFonts w:ascii="Book Antiqua" w:hAnsi="Book Antiqua"/>
          <w:sz w:val="22"/>
          <w:szCs w:val="22"/>
        </w:rPr>
        <w:lastRenderedPageBreak/>
        <w:t>8</w:t>
      </w:r>
      <w:r w:rsidR="007C34A7" w:rsidRPr="005C4ACE">
        <w:rPr>
          <w:rFonts w:ascii="Book Antiqua" w:hAnsi="Book Antiqua"/>
          <w:sz w:val="22"/>
          <w:szCs w:val="22"/>
        </w:rPr>
        <w:t>.4. Caso o serviço seja recusado pela Contratante, a Contratada deverá reparar ou refazer os serviços em até 24 (vinte e quatro) horas.</w:t>
      </w:r>
    </w:p>
    <w:p w:rsidR="007C34A7" w:rsidRPr="005C4ACE" w:rsidRDefault="007C34A7" w:rsidP="005A4A75">
      <w:pPr>
        <w:jc w:val="both"/>
        <w:rPr>
          <w:rFonts w:ascii="Book Antiqua" w:eastAsia="Courier New" w:hAnsi="Book Antiqua"/>
          <w:sz w:val="22"/>
          <w:szCs w:val="22"/>
        </w:rPr>
      </w:pPr>
    </w:p>
    <w:p w:rsidR="007C34A7" w:rsidRPr="005C4ACE" w:rsidRDefault="005C4ACE" w:rsidP="007C34A7">
      <w:pPr>
        <w:jc w:val="both"/>
        <w:rPr>
          <w:rFonts w:ascii="Book Antiqua" w:hAnsi="Book Antiqua"/>
          <w:b/>
          <w:sz w:val="22"/>
          <w:szCs w:val="22"/>
        </w:rPr>
      </w:pPr>
      <w:r w:rsidRPr="005C4ACE">
        <w:rPr>
          <w:rFonts w:ascii="Book Antiqua" w:hAnsi="Book Antiqua"/>
          <w:b/>
          <w:sz w:val="22"/>
          <w:szCs w:val="22"/>
        </w:rPr>
        <w:t>9</w:t>
      </w:r>
      <w:r w:rsidR="007C34A7" w:rsidRPr="005C4ACE">
        <w:rPr>
          <w:rFonts w:ascii="Book Antiqua" w:hAnsi="Book Antiqua"/>
          <w:b/>
          <w:sz w:val="22"/>
          <w:szCs w:val="22"/>
        </w:rPr>
        <w:t xml:space="preserve">. </w:t>
      </w:r>
      <w:r w:rsidRPr="005C4ACE">
        <w:rPr>
          <w:rFonts w:ascii="Book Antiqua" w:hAnsi="Book Antiqua"/>
          <w:b/>
          <w:bCs/>
          <w:color w:val="000000" w:themeColor="text1"/>
          <w:sz w:val="22"/>
          <w:szCs w:val="22"/>
          <w:lang w:val="pt-BR"/>
        </w:rPr>
        <w:t>DA FORMA DE PAGAMENTO E DOTAÇÃO ORÇAMENTÁRIA</w:t>
      </w:r>
    </w:p>
    <w:p w:rsidR="005C4ACE" w:rsidRPr="005C4ACE" w:rsidRDefault="005C4ACE" w:rsidP="005C4A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5C4ACE">
        <w:rPr>
          <w:rFonts w:ascii="Book Antiqua" w:eastAsia="Book Antiqua" w:hAnsi="Book Antiqua" w:cs="Arial"/>
          <w:sz w:val="22"/>
          <w:szCs w:val="22"/>
          <w:lang w:val="pt-BR"/>
        </w:rPr>
        <w:t>9</w:t>
      </w:r>
      <w:r w:rsidRPr="005C4ACE">
        <w:rPr>
          <w:rFonts w:ascii="Book Antiqua" w:eastAsia="Book Antiqua" w:hAnsi="Book Antiqua" w:cs="Arial"/>
          <w:sz w:val="22"/>
          <w:szCs w:val="22"/>
        </w:rPr>
        <w:t xml:space="preserve">.1 O pagamento será efetuado </w:t>
      </w:r>
      <w:r w:rsidRPr="005C4ACE">
        <w:rPr>
          <w:rFonts w:ascii="Book Antiqua" w:eastAsia="Book Antiqua" w:hAnsi="Book Antiqua" w:cs="Arial"/>
          <w:b/>
          <w:i/>
          <w:sz w:val="22"/>
          <w:szCs w:val="22"/>
        </w:rPr>
        <w:t>em até 15 (quinze) dia</w:t>
      </w:r>
      <w:r w:rsidRPr="005C4ACE">
        <w:rPr>
          <w:rFonts w:ascii="Book Antiqua" w:eastAsia="Book Antiqua" w:hAnsi="Book Antiqua" w:cs="Arial"/>
          <w:b/>
          <w:i/>
          <w:sz w:val="22"/>
          <w:szCs w:val="22"/>
          <w:shd w:val="clear" w:color="auto" w:fill="FFFFFF"/>
        </w:rPr>
        <w:t>s</w:t>
      </w:r>
      <w:r w:rsidRPr="005C4ACE">
        <w:rPr>
          <w:rFonts w:ascii="Book Antiqua" w:eastAsia="Book Antiqua" w:hAnsi="Book Antiqua" w:cs="Arial"/>
          <w:sz w:val="22"/>
          <w:szCs w:val="22"/>
          <w:shd w:val="clear" w:color="auto" w:fill="FFFFFF"/>
        </w:rPr>
        <w:t xml:space="preserve">, contados a partir do recebimento </w:t>
      </w:r>
      <w:r w:rsidRPr="005C4ACE">
        <w:rPr>
          <w:rFonts w:ascii="Book Antiqua" w:eastAsia="Book Antiqua" w:hAnsi="Book Antiqua" w:cs="Arial"/>
          <w:sz w:val="22"/>
          <w:szCs w:val="22"/>
          <w:shd w:val="clear" w:color="auto" w:fill="FFFFFF"/>
          <w:lang w:val="pt-BR"/>
        </w:rPr>
        <w:t>definitivo</w:t>
      </w:r>
      <w:r w:rsidRPr="005C4ACE">
        <w:rPr>
          <w:rFonts w:ascii="Book Antiqua" w:eastAsia="Book Antiqua" w:hAnsi="Book Antiqua" w:cs="Arial"/>
          <w:sz w:val="22"/>
          <w:szCs w:val="22"/>
          <w:shd w:val="clear" w:color="auto" w:fill="FFFFFF"/>
        </w:rPr>
        <w:t xml:space="preserve"> dos materiais, mediante a apresentação da Nota Fiscal/fatura devidame</w:t>
      </w:r>
      <w:r w:rsidRPr="005C4ACE">
        <w:rPr>
          <w:rFonts w:ascii="Book Antiqua" w:eastAsia="Book Antiqua" w:hAnsi="Book Antiqua" w:cs="Arial"/>
          <w:sz w:val="22"/>
          <w:szCs w:val="22"/>
        </w:rPr>
        <w:t xml:space="preserve">nte atestada pelo responsável do setor requerente. </w:t>
      </w:r>
    </w:p>
    <w:p w:rsidR="005C4ACE" w:rsidRPr="005C4ACE" w:rsidRDefault="005C4ACE" w:rsidP="005C4A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5C4ACE">
        <w:rPr>
          <w:rFonts w:ascii="Book Antiqua" w:eastAsia="Book Antiqua" w:hAnsi="Book Antiqua" w:cs="Arial"/>
          <w:sz w:val="22"/>
          <w:szCs w:val="22"/>
        </w:rPr>
        <w:t>9.2 Para fazer jus ao pagamento, a empresa deverá apresentar, juntamente com o documento de cobrança, prova de regularidade perante o Instituto Nacional do Seguro Social – INSS e perante o FGTS.</w:t>
      </w:r>
    </w:p>
    <w:p w:rsidR="005C4ACE" w:rsidRPr="005C4ACE" w:rsidRDefault="005C4ACE" w:rsidP="005C4A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5C4ACE">
        <w:rPr>
          <w:rFonts w:ascii="Book Antiqua" w:eastAsia="Book Antiqua" w:hAnsi="Book Antiqua" w:cs="Arial"/>
          <w:sz w:val="22"/>
          <w:szCs w:val="22"/>
        </w:rPr>
        <w:t>9.3 Nenhum pagamento será efetuado à empresa, enquanto houver pendência de liquidação de obrigação financeira, em virtude de penalidade ou inadimplência contratual.</w:t>
      </w:r>
    </w:p>
    <w:p w:rsidR="005C4ACE" w:rsidRPr="005C4ACE" w:rsidRDefault="005C4ACE" w:rsidP="005C4A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5C4ACE">
        <w:rPr>
          <w:rFonts w:ascii="Book Antiqua" w:eastAsia="Book Antiqua" w:hAnsi="Book Antiqua" w:cs="Arial"/>
          <w:sz w:val="22"/>
          <w:szCs w:val="22"/>
        </w:rPr>
        <w:t>9.4 Não haverá, sob hipótese alguma, pagamento antecipado.</w:t>
      </w:r>
    </w:p>
    <w:p w:rsidR="005C4ACE" w:rsidRPr="005C4ACE" w:rsidRDefault="005C4ACE" w:rsidP="005C4A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5C4ACE">
        <w:rPr>
          <w:rFonts w:ascii="Book Antiqua" w:eastAsia="Book Antiqua" w:hAnsi="Book Antiqua" w:cs="Arial"/>
          <w:sz w:val="22"/>
          <w:szCs w:val="22"/>
        </w:rPr>
        <w:t xml:space="preserve">9.5 </w:t>
      </w:r>
      <w:r w:rsidRPr="005C4ACE">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5C4ACE">
        <w:rPr>
          <w:rFonts w:ascii="Book Antiqua" w:eastAsia="Book Antiqua" w:hAnsi="Book Antiqua" w:cs="Arial"/>
          <w:color w:val="000000"/>
          <w:sz w:val="22"/>
          <w:szCs w:val="22"/>
          <w:u w:val="single"/>
        </w:rPr>
        <w:t>nos termos do art. 117 da Constituição Estadual de SC.</w:t>
      </w:r>
      <w:r w:rsidRPr="005C4ACE">
        <w:rPr>
          <w:rFonts w:ascii="Book Antiqua" w:eastAsia="Book Antiqua" w:hAnsi="Book Antiqua" w:cs="Arial"/>
          <w:color w:val="000000"/>
          <w:sz w:val="22"/>
          <w:szCs w:val="22"/>
        </w:rPr>
        <w:t xml:space="preserve"> </w:t>
      </w:r>
    </w:p>
    <w:p w:rsidR="007C34A7" w:rsidRPr="005C4ACE" w:rsidRDefault="005C4ACE" w:rsidP="005C4A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5C4ACE">
        <w:rPr>
          <w:rFonts w:ascii="Book Antiqua" w:eastAsia="Book Antiqua" w:hAnsi="Book Antiqua" w:cs="Arial"/>
          <w:sz w:val="22"/>
          <w:szCs w:val="22"/>
          <w:shd w:val="clear" w:color="auto" w:fill="FFFFFF"/>
        </w:rPr>
        <w:t>9.6 As despesas decorrentes de aquisição dos objetos desta licitação correrão à conta dos recursos especificados no orçamento do Município e nos demais órgãos e entidades usuárias, existentes na(s) seguinte(s) dotações:</w:t>
      </w:r>
    </w:p>
    <w:p w:rsidR="005C4ACE" w:rsidRDefault="005C4ACE" w:rsidP="005C4A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5C4ACE" w:rsidRPr="008D699C" w:rsidRDefault="005C4ACE" w:rsidP="005C4A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i/>
        </w:rPr>
        <w:t xml:space="preserve">Fundação Municipal de Esportes e Lazer; </w:t>
      </w:r>
    </w:p>
    <w:p w:rsidR="005C4ACE" w:rsidRPr="008D699C" w:rsidRDefault="005C4ACE" w:rsidP="005C4A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b/>
          <w:i/>
        </w:rPr>
      </w:pPr>
      <w:r w:rsidRPr="008D699C">
        <w:rPr>
          <w:rFonts w:ascii="Book Antiqua" w:hAnsi="Book Antiqua"/>
          <w:b/>
          <w:i/>
        </w:rPr>
        <w:t>Exercício 201</w:t>
      </w:r>
      <w:r>
        <w:rPr>
          <w:rFonts w:ascii="Book Antiqua" w:hAnsi="Book Antiqua"/>
          <w:b/>
          <w:i/>
        </w:rPr>
        <w:t>9</w:t>
      </w:r>
      <w:r w:rsidRPr="008D699C">
        <w:rPr>
          <w:rFonts w:ascii="Book Antiqua" w:hAnsi="Book Antiqua"/>
          <w:b/>
          <w:i/>
        </w:rPr>
        <w:t>.</w:t>
      </w:r>
    </w:p>
    <w:p w:rsidR="005C4ACE" w:rsidRPr="008D699C" w:rsidRDefault="005C4ACE" w:rsidP="005C4A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i/>
        </w:rPr>
        <w:t>Gabinete do Prefeito e Vice Prefeito – Superintendência Belchior;</w:t>
      </w:r>
    </w:p>
    <w:p w:rsidR="005C4ACE" w:rsidRPr="008D699C" w:rsidRDefault="005C4ACE" w:rsidP="005C4A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b/>
          <w:i/>
        </w:rPr>
      </w:pPr>
      <w:r w:rsidRPr="008D699C">
        <w:rPr>
          <w:rFonts w:ascii="Book Antiqua" w:hAnsi="Book Antiqua"/>
          <w:b/>
          <w:i/>
        </w:rPr>
        <w:t>Exercício 201</w:t>
      </w:r>
      <w:r>
        <w:rPr>
          <w:rFonts w:ascii="Book Antiqua" w:hAnsi="Book Antiqua"/>
          <w:b/>
          <w:i/>
        </w:rPr>
        <w:t>9</w:t>
      </w:r>
      <w:r w:rsidRPr="008D699C">
        <w:rPr>
          <w:rFonts w:ascii="Book Antiqua" w:hAnsi="Book Antiqua"/>
          <w:b/>
          <w:i/>
        </w:rPr>
        <w:t xml:space="preserve">. </w:t>
      </w:r>
    </w:p>
    <w:p w:rsidR="005C4ACE" w:rsidRPr="008D699C" w:rsidRDefault="005C4ACE" w:rsidP="005C4A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i/>
        </w:rPr>
        <w:t xml:space="preserve">Secretaria de Obras e Serviços Urbanos; </w:t>
      </w:r>
    </w:p>
    <w:p w:rsidR="005C4ACE" w:rsidRPr="008D699C" w:rsidRDefault="005C4ACE" w:rsidP="005C4A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b/>
          <w:i/>
        </w:rPr>
        <w:t>Exercício 201</w:t>
      </w:r>
      <w:r>
        <w:rPr>
          <w:rFonts w:ascii="Book Antiqua" w:hAnsi="Book Antiqua"/>
          <w:b/>
          <w:i/>
        </w:rPr>
        <w:t>9</w:t>
      </w:r>
      <w:r w:rsidRPr="008D699C">
        <w:rPr>
          <w:rFonts w:ascii="Book Antiqua" w:hAnsi="Book Antiqua"/>
          <w:i/>
        </w:rPr>
        <w:t>.</w:t>
      </w:r>
    </w:p>
    <w:p w:rsidR="005C4ACE" w:rsidRPr="008D699C" w:rsidRDefault="005C4ACE" w:rsidP="005C4A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i/>
        </w:rPr>
        <w:t>Serviço Autônomo Municipal de Água e Esgoto – SAMAE;</w:t>
      </w:r>
    </w:p>
    <w:p w:rsidR="005C4ACE" w:rsidRPr="008D699C" w:rsidRDefault="005C4ACE" w:rsidP="005C4A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b/>
          <w:i/>
        </w:rPr>
      </w:pPr>
      <w:r w:rsidRPr="008D699C">
        <w:rPr>
          <w:rFonts w:ascii="Book Antiqua" w:hAnsi="Book Antiqua"/>
          <w:b/>
          <w:i/>
        </w:rPr>
        <w:t>Exercício 201</w:t>
      </w:r>
      <w:r>
        <w:rPr>
          <w:rFonts w:ascii="Book Antiqua" w:hAnsi="Book Antiqua"/>
          <w:b/>
          <w:i/>
        </w:rPr>
        <w:t>9</w:t>
      </w:r>
      <w:r w:rsidRPr="008D699C">
        <w:rPr>
          <w:rFonts w:ascii="Book Antiqua" w:hAnsi="Book Antiqua"/>
          <w:b/>
          <w:i/>
        </w:rPr>
        <w:t>.</w:t>
      </w:r>
    </w:p>
    <w:p w:rsidR="005C4ACE" w:rsidRDefault="005C4ACE" w:rsidP="005C4A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7C34A7" w:rsidRPr="00104E68" w:rsidRDefault="005C4ACE" w:rsidP="007C34A7">
      <w:pPr>
        <w:jc w:val="both"/>
        <w:rPr>
          <w:rFonts w:ascii="Book Antiqua" w:hAnsi="Book Antiqua"/>
          <w:b/>
          <w:sz w:val="22"/>
          <w:szCs w:val="22"/>
        </w:rPr>
      </w:pPr>
      <w:r w:rsidRPr="00104E68">
        <w:rPr>
          <w:rFonts w:ascii="Book Antiqua" w:hAnsi="Book Antiqua"/>
          <w:b/>
          <w:sz w:val="22"/>
          <w:szCs w:val="22"/>
        </w:rPr>
        <w:t>10</w:t>
      </w:r>
      <w:r w:rsidR="007C34A7" w:rsidRPr="00104E68">
        <w:rPr>
          <w:rFonts w:ascii="Book Antiqua" w:hAnsi="Book Antiqua"/>
          <w:b/>
          <w:sz w:val="22"/>
          <w:szCs w:val="22"/>
        </w:rPr>
        <w:t>. OBRIGAÇÕES DA CONTRATADA</w:t>
      </w:r>
    </w:p>
    <w:p w:rsidR="007C34A7" w:rsidRPr="00104E68" w:rsidRDefault="005C4ACE" w:rsidP="007C34A7">
      <w:pPr>
        <w:jc w:val="both"/>
        <w:rPr>
          <w:rFonts w:ascii="Book Antiqua" w:hAnsi="Book Antiqua"/>
          <w:sz w:val="22"/>
          <w:szCs w:val="22"/>
        </w:rPr>
      </w:pPr>
      <w:r w:rsidRPr="00104E68">
        <w:rPr>
          <w:rFonts w:ascii="Book Antiqua" w:hAnsi="Book Antiqua"/>
          <w:sz w:val="22"/>
          <w:szCs w:val="22"/>
        </w:rPr>
        <w:t>10</w:t>
      </w:r>
      <w:r w:rsidR="007C34A7" w:rsidRPr="00104E68">
        <w:rPr>
          <w:rFonts w:ascii="Book Antiqua" w:hAnsi="Book Antiqua"/>
          <w:sz w:val="22"/>
          <w:szCs w:val="22"/>
        </w:rPr>
        <w:t>.1. A Contratada é exclusivamente responsável pela execução dos serviços, pelos materiais empregados, pelos danos e vícios que porventura forem verificados, tanto no ato da entrega do serviço, como pelo período em que durar sua vida útil.</w:t>
      </w:r>
    </w:p>
    <w:p w:rsidR="007C34A7" w:rsidRPr="00104E68" w:rsidRDefault="005C4ACE" w:rsidP="007C34A7">
      <w:pPr>
        <w:jc w:val="both"/>
        <w:rPr>
          <w:rFonts w:ascii="Book Antiqua" w:hAnsi="Book Antiqua"/>
          <w:sz w:val="22"/>
          <w:szCs w:val="22"/>
        </w:rPr>
      </w:pPr>
      <w:r w:rsidRPr="00104E68">
        <w:rPr>
          <w:rFonts w:ascii="Book Antiqua" w:hAnsi="Book Antiqua"/>
          <w:sz w:val="22"/>
          <w:szCs w:val="22"/>
        </w:rPr>
        <w:t>10</w:t>
      </w:r>
      <w:r w:rsidR="007C34A7" w:rsidRPr="00104E68">
        <w:rPr>
          <w:rFonts w:ascii="Book Antiqua" w:hAnsi="Book Antiqua"/>
          <w:sz w:val="22"/>
          <w:szCs w:val="22"/>
        </w:rPr>
        <w:t>.2. A Contratada tem a obrigação de verificar todas as normas de regulamentação para execução dos serviços, bem como manter funcionários devidamente treinados para executá-los.</w:t>
      </w:r>
    </w:p>
    <w:p w:rsidR="007C34A7" w:rsidRPr="00104E68" w:rsidRDefault="005C4ACE" w:rsidP="007C34A7">
      <w:pPr>
        <w:jc w:val="both"/>
        <w:rPr>
          <w:rFonts w:ascii="Book Antiqua" w:hAnsi="Book Antiqua"/>
          <w:sz w:val="22"/>
          <w:szCs w:val="22"/>
        </w:rPr>
      </w:pPr>
      <w:r w:rsidRPr="00104E68">
        <w:rPr>
          <w:rFonts w:ascii="Book Antiqua" w:hAnsi="Book Antiqua"/>
          <w:sz w:val="22"/>
          <w:szCs w:val="22"/>
        </w:rPr>
        <w:t>10</w:t>
      </w:r>
      <w:r w:rsidR="007C34A7" w:rsidRPr="00104E68">
        <w:rPr>
          <w:rFonts w:ascii="Book Antiqua" w:hAnsi="Book Antiqua"/>
          <w:sz w:val="22"/>
          <w:szCs w:val="22"/>
        </w:rPr>
        <w:t>.3. A Contratada deve manter todos os equipamentos e utensílios necessários para execução dos serviços em perfeitas condição de uso.</w:t>
      </w:r>
    </w:p>
    <w:p w:rsidR="007C34A7" w:rsidRPr="00104E68" w:rsidRDefault="005C4ACE" w:rsidP="007C34A7">
      <w:pPr>
        <w:jc w:val="both"/>
        <w:rPr>
          <w:rFonts w:ascii="Book Antiqua" w:hAnsi="Book Antiqua"/>
          <w:sz w:val="22"/>
          <w:szCs w:val="22"/>
        </w:rPr>
      </w:pPr>
      <w:r w:rsidRPr="00104E68">
        <w:rPr>
          <w:rFonts w:ascii="Book Antiqua" w:hAnsi="Book Antiqua"/>
          <w:sz w:val="22"/>
          <w:szCs w:val="22"/>
        </w:rPr>
        <w:t>10</w:t>
      </w:r>
      <w:r w:rsidR="007C34A7" w:rsidRPr="00104E68">
        <w:rPr>
          <w:rFonts w:ascii="Book Antiqua" w:hAnsi="Book Antiqua"/>
          <w:sz w:val="22"/>
          <w:szCs w:val="22"/>
        </w:rPr>
        <w:t>.4. Caso seja identificado equipamento ou utensílio com defeito, a Contratada deverá providenciar a troca do equipamento em até 24 (vinte e quatro) horas após a notificação formal da Contratante.</w:t>
      </w:r>
    </w:p>
    <w:p w:rsidR="007C34A7" w:rsidRPr="00104E68" w:rsidRDefault="005C4ACE" w:rsidP="007C34A7">
      <w:pPr>
        <w:jc w:val="both"/>
        <w:rPr>
          <w:rFonts w:ascii="Book Antiqua" w:hAnsi="Book Antiqua"/>
          <w:sz w:val="22"/>
          <w:szCs w:val="22"/>
        </w:rPr>
      </w:pPr>
      <w:r w:rsidRPr="00104E68">
        <w:rPr>
          <w:rFonts w:ascii="Book Antiqua" w:hAnsi="Book Antiqua"/>
          <w:sz w:val="22"/>
          <w:szCs w:val="22"/>
        </w:rPr>
        <w:t>10</w:t>
      </w:r>
      <w:r w:rsidR="007C34A7" w:rsidRPr="00104E68">
        <w:rPr>
          <w:rFonts w:ascii="Book Antiqua" w:hAnsi="Book Antiqua"/>
          <w:sz w:val="22"/>
          <w:szCs w:val="22"/>
        </w:rPr>
        <w:t>.5. A Contratada deverá indicar à Contratante um responsável pela execução dos serviços, o qual deverá manter contato direto com o gestor do contrato buscando manter o bom andamento na execução do contrato.</w:t>
      </w:r>
    </w:p>
    <w:p w:rsidR="007C34A7" w:rsidRPr="00104E68" w:rsidRDefault="005C4ACE" w:rsidP="007C34A7">
      <w:pPr>
        <w:jc w:val="both"/>
        <w:rPr>
          <w:rFonts w:ascii="Book Antiqua" w:hAnsi="Book Antiqua"/>
          <w:sz w:val="22"/>
          <w:szCs w:val="22"/>
        </w:rPr>
      </w:pPr>
      <w:r w:rsidRPr="00104E68">
        <w:rPr>
          <w:rFonts w:ascii="Book Antiqua" w:hAnsi="Book Antiqua"/>
          <w:sz w:val="22"/>
          <w:szCs w:val="22"/>
        </w:rPr>
        <w:t>10</w:t>
      </w:r>
      <w:r w:rsidR="007C34A7" w:rsidRPr="00104E68">
        <w:rPr>
          <w:rFonts w:ascii="Book Antiqua" w:hAnsi="Book Antiqua"/>
          <w:sz w:val="22"/>
          <w:szCs w:val="22"/>
        </w:rPr>
        <w:t>.6. Cumprir, além dos postulados legais vigentes de âmbito federal, estadual ou municipal, as normas</w:t>
      </w:r>
    </w:p>
    <w:p w:rsidR="007C34A7" w:rsidRDefault="007C34A7" w:rsidP="007C34A7">
      <w:pPr>
        <w:jc w:val="both"/>
        <w:rPr>
          <w:rFonts w:ascii="Book Antiqua" w:hAnsi="Book Antiqua"/>
          <w:sz w:val="22"/>
          <w:szCs w:val="22"/>
        </w:rPr>
      </w:pPr>
      <w:r w:rsidRPr="00104E68">
        <w:rPr>
          <w:rFonts w:ascii="Book Antiqua" w:hAnsi="Book Antiqua"/>
          <w:sz w:val="22"/>
          <w:szCs w:val="22"/>
        </w:rPr>
        <w:t>de segurança da Administração.</w:t>
      </w:r>
    </w:p>
    <w:p w:rsidR="00104E68" w:rsidRDefault="00104E68" w:rsidP="007C34A7">
      <w:pPr>
        <w:jc w:val="both"/>
        <w:rPr>
          <w:rFonts w:ascii="Book Antiqua" w:hAnsi="Book Antiqua"/>
          <w:sz w:val="22"/>
          <w:szCs w:val="22"/>
        </w:rPr>
      </w:pPr>
    </w:p>
    <w:p w:rsidR="00104E68" w:rsidRPr="0053095D"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11</w:t>
      </w:r>
      <w:r w:rsidRPr="0053095D">
        <w:rPr>
          <w:rFonts w:ascii="Book Antiqua" w:hAnsi="Book Antiqua" w:cs="Book Antiqua"/>
          <w:b/>
          <w:bCs/>
          <w:sz w:val="22"/>
          <w:szCs w:val="22"/>
        </w:rPr>
        <w:t>. OBRIGAÇÕES DA CONTRATANTE</w:t>
      </w:r>
    </w:p>
    <w:p w:rsidR="00104E68" w:rsidRPr="0053095D"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53095D">
        <w:rPr>
          <w:rFonts w:ascii="Book Antiqua" w:hAnsi="Book Antiqua" w:cs="Book Antiqua"/>
          <w:bCs/>
          <w:sz w:val="22"/>
          <w:szCs w:val="22"/>
        </w:rPr>
        <w:t>.1 São obrigações da Contratante:</w:t>
      </w:r>
    </w:p>
    <w:p w:rsidR="00104E68" w:rsidRPr="0053095D"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53095D">
        <w:rPr>
          <w:rFonts w:ascii="Book Antiqua" w:hAnsi="Book Antiqua" w:cs="Book Antiqua"/>
          <w:bCs/>
          <w:sz w:val="22"/>
          <w:szCs w:val="22"/>
        </w:rPr>
        <w:t>.1.1 Acompanhar e fiscalizar o fornecimento dos materiais</w:t>
      </w:r>
      <w:r>
        <w:rPr>
          <w:rFonts w:ascii="Book Antiqua" w:hAnsi="Book Antiqua" w:cs="Book Antiqua"/>
          <w:bCs/>
          <w:sz w:val="22"/>
          <w:szCs w:val="22"/>
        </w:rPr>
        <w:t xml:space="preserve"> e serviços</w:t>
      </w:r>
      <w:r w:rsidRPr="0053095D">
        <w:rPr>
          <w:rFonts w:ascii="Book Antiqua" w:hAnsi="Book Antiqua" w:cs="Book Antiqua"/>
          <w:bCs/>
          <w:sz w:val="22"/>
          <w:szCs w:val="22"/>
        </w:rPr>
        <w:t>, atestar nas notas fiscais a efetiva prestação dos serviços do objeto contratado e o seu aceite;</w:t>
      </w:r>
    </w:p>
    <w:p w:rsidR="00104E68" w:rsidRPr="0053095D"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53095D">
        <w:rPr>
          <w:rFonts w:ascii="Book Antiqua" w:hAnsi="Book Antiqua" w:cs="Book Antiqua"/>
          <w:bCs/>
          <w:sz w:val="22"/>
          <w:szCs w:val="22"/>
        </w:rPr>
        <w:t>.1.2 Efetuar os pagamentos à Contratada nos termos do contrato, do Edital e seus Anexos;</w:t>
      </w:r>
    </w:p>
    <w:p w:rsidR="00104E68" w:rsidRPr="0053095D"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53095D">
        <w:rPr>
          <w:rFonts w:ascii="Book Antiqua" w:hAnsi="Book Antiqua" w:cs="Book Antiqua"/>
          <w:bCs/>
          <w:sz w:val="22"/>
          <w:szCs w:val="22"/>
        </w:rPr>
        <w:t>.1.3 Aplicar à Contratada as sanções regulamentares e contratuais;</w:t>
      </w:r>
    </w:p>
    <w:p w:rsidR="00104E68" w:rsidRPr="0053095D"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53095D">
        <w:rPr>
          <w:rFonts w:ascii="Book Antiqua" w:hAnsi="Book Antiqua" w:cs="Book Antiqua"/>
          <w:bCs/>
          <w:sz w:val="22"/>
          <w:szCs w:val="22"/>
        </w:rPr>
        <w:t>.1.4 Prestar as informações e os esclarecimentos que venham a ser solicitados pela Contratada;</w:t>
      </w:r>
    </w:p>
    <w:p w:rsidR="00104E68" w:rsidRPr="0053095D"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104E68" w:rsidRPr="0053095D"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53095D">
        <w:rPr>
          <w:rFonts w:ascii="Book Antiqua" w:hAnsi="Book Antiqua" w:cs="Book Antiqua"/>
          <w:bCs/>
          <w:sz w:val="22"/>
          <w:szCs w:val="22"/>
        </w:rPr>
        <w:t>.1.6 Emitir autorização de empenho para o fornecimento dos materiais pela Contratada;</w:t>
      </w:r>
    </w:p>
    <w:p w:rsidR="00104E68" w:rsidRPr="0053095D"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53095D">
        <w:rPr>
          <w:rFonts w:ascii="Book Antiqua" w:hAnsi="Book Antiqua" w:cs="Book Antiqua"/>
          <w:bCs/>
          <w:sz w:val="22"/>
          <w:szCs w:val="22"/>
        </w:rPr>
        <w:t>.1.7 Exigir o cumprimento dos recolhimentos tributários, trabalhistas e previdenciários através dos documentos pertinentes;</w:t>
      </w:r>
    </w:p>
    <w:p w:rsidR="00104E68" w:rsidRPr="0053095D"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53095D">
        <w:rPr>
          <w:rFonts w:ascii="Book Antiqua" w:hAnsi="Book Antiqua" w:cs="Book Antiqua"/>
          <w:bCs/>
          <w:sz w:val="22"/>
          <w:szCs w:val="22"/>
        </w:rPr>
        <w:t>.1.8 Franquear o acesso à contratada aos locais necessários a execução dos serviços;</w:t>
      </w:r>
    </w:p>
    <w:p w:rsidR="00104E68" w:rsidRPr="0053095D"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53095D">
        <w:rPr>
          <w:rFonts w:ascii="Book Antiqua" w:hAnsi="Book Antiqua" w:cs="Book Antiqua"/>
          <w:bCs/>
          <w:sz w:val="22"/>
          <w:szCs w:val="22"/>
        </w:rPr>
        <w:t>.1.9 Comunicar a contratada todas as irregularidades observadas durante a execução dos serviços.</w:t>
      </w:r>
    </w:p>
    <w:p w:rsidR="00104E68"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53095D">
        <w:rPr>
          <w:rFonts w:ascii="Book Antiqua" w:hAnsi="Book Antiqua" w:cs="Book Antiqua"/>
          <w:bCs/>
          <w:sz w:val="22"/>
          <w:szCs w:val="22"/>
        </w:rPr>
        <w:t>.1.10 Rescindir o Contrato, nos termos dos artigos 77 a 79 da Lei no 8.666/93.</w:t>
      </w:r>
    </w:p>
    <w:p w:rsidR="007C34A7" w:rsidRPr="00104E68" w:rsidRDefault="007C34A7" w:rsidP="007C34A7">
      <w:pPr>
        <w:jc w:val="both"/>
        <w:rPr>
          <w:rFonts w:ascii="Book Antiqua" w:eastAsia="Courier New" w:hAnsi="Book Antiqua"/>
          <w:sz w:val="22"/>
          <w:szCs w:val="22"/>
        </w:rPr>
      </w:pPr>
    </w:p>
    <w:p w:rsidR="005C4ACE" w:rsidRPr="00104E68" w:rsidRDefault="005C4ACE" w:rsidP="005C4ACE">
      <w:pPr>
        <w:jc w:val="both"/>
        <w:rPr>
          <w:rFonts w:ascii="Book Antiqua" w:hAnsi="Book Antiqua"/>
          <w:b/>
          <w:sz w:val="22"/>
          <w:szCs w:val="22"/>
        </w:rPr>
      </w:pPr>
      <w:r w:rsidRPr="00104E68">
        <w:rPr>
          <w:rFonts w:ascii="Book Antiqua" w:hAnsi="Book Antiqua"/>
          <w:b/>
          <w:sz w:val="22"/>
          <w:szCs w:val="22"/>
        </w:rPr>
        <w:t>1</w:t>
      </w:r>
      <w:r w:rsidR="00104E68">
        <w:rPr>
          <w:rFonts w:ascii="Book Antiqua" w:hAnsi="Book Antiqua"/>
          <w:b/>
          <w:sz w:val="22"/>
          <w:szCs w:val="22"/>
        </w:rPr>
        <w:t>2</w:t>
      </w:r>
      <w:r w:rsidRPr="00104E68">
        <w:rPr>
          <w:rFonts w:ascii="Book Antiqua" w:hAnsi="Book Antiqua"/>
          <w:b/>
          <w:sz w:val="22"/>
          <w:szCs w:val="22"/>
        </w:rPr>
        <w:t>. FISCALIZAÇÃO E CONTROLE</w:t>
      </w:r>
    </w:p>
    <w:p w:rsidR="00104E68" w:rsidRPr="0040198A" w:rsidRDefault="00104E68" w:rsidP="00104E68">
      <w:pPr>
        <w:jc w:val="both"/>
        <w:rPr>
          <w:rFonts w:ascii="Book Antiqua" w:hAnsi="Book Antiqua"/>
          <w:sz w:val="22"/>
          <w:szCs w:val="22"/>
          <w:lang w:val="pt-BR"/>
        </w:rPr>
      </w:pPr>
      <w:proofErr w:type="gramStart"/>
      <w:r>
        <w:rPr>
          <w:rFonts w:ascii="Book Antiqua" w:hAnsi="Book Antiqua"/>
          <w:sz w:val="22"/>
          <w:szCs w:val="22"/>
          <w:lang w:val="pt-BR"/>
        </w:rPr>
        <w:t>12.1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104E68" w:rsidRPr="0040198A" w:rsidRDefault="00104E68" w:rsidP="00104E68">
      <w:pPr>
        <w:jc w:val="both"/>
        <w:rPr>
          <w:rFonts w:ascii="Book Antiqua" w:hAnsi="Book Antiqua"/>
          <w:sz w:val="22"/>
          <w:szCs w:val="22"/>
          <w:lang w:val="pt-BR"/>
        </w:rPr>
      </w:pPr>
      <w:r>
        <w:rPr>
          <w:rFonts w:ascii="Book Antiqua" w:hAnsi="Book Antiqua"/>
          <w:sz w:val="22"/>
          <w:szCs w:val="22"/>
          <w:lang w:val="pt-BR"/>
        </w:rPr>
        <w:t>12.1.1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104E68" w:rsidRPr="0040198A" w:rsidRDefault="00104E68" w:rsidP="00104E68">
      <w:pPr>
        <w:jc w:val="both"/>
        <w:rPr>
          <w:rFonts w:ascii="Book Antiqua" w:hAnsi="Book Antiqua"/>
          <w:sz w:val="22"/>
          <w:szCs w:val="22"/>
          <w:lang w:val="pt-BR"/>
        </w:rPr>
      </w:pPr>
      <w:r>
        <w:rPr>
          <w:rFonts w:ascii="Book Antiqua" w:hAnsi="Book Antiqua"/>
          <w:sz w:val="22"/>
          <w:szCs w:val="22"/>
          <w:lang w:val="pt-BR"/>
        </w:rPr>
        <w:t>12.2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104E68" w:rsidRDefault="00104E68" w:rsidP="00104E68">
      <w:pPr>
        <w:jc w:val="both"/>
        <w:rPr>
          <w:rFonts w:ascii="Book Antiqua" w:hAnsi="Book Antiqua"/>
          <w:sz w:val="22"/>
          <w:szCs w:val="22"/>
          <w:lang w:val="pt-BR"/>
        </w:rPr>
      </w:pPr>
      <w:r>
        <w:rPr>
          <w:rFonts w:ascii="Book Antiqua" w:hAnsi="Book Antiqua"/>
          <w:sz w:val="22"/>
          <w:szCs w:val="22"/>
          <w:lang w:val="pt-BR"/>
        </w:rPr>
        <w:t>12.3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04E68" w:rsidRDefault="00104E68" w:rsidP="00104E68">
      <w:pPr>
        <w:jc w:val="both"/>
        <w:rPr>
          <w:rFonts w:ascii="Book Antiqua" w:hAnsi="Book Antiqua"/>
          <w:sz w:val="22"/>
          <w:szCs w:val="22"/>
          <w:lang w:val="pt-BR"/>
        </w:rPr>
      </w:pPr>
    </w:p>
    <w:p w:rsidR="00104E68" w:rsidRPr="00B57EEA" w:rsidRDefault="00104E68" w:rsidP="00104E68">
      <w:pPr>
        <w:jc w:val="both"/>
        <w:rPr>
          <w:rFonts w:ascii="Book Antiqua" w:hAnsi="Book Antiqua"/>
          <w:b/>
          <w:sz w:val="22"/>
          <w:szCs w:val="22"/>
          <w:lang w:val="pt-BR"/>
        </w:rPr>
      </w:pPr>
      <w:r w:rsidRPr="00B57EEA">
        <w:rPr>
          <w:rFonts w:ascii="Book Antiqua" w:hAnsi="Book Antiqua"/>
          <w:b/>
          <w:sz w:val="22"/>
          <w:szCs w:val="22"/>
          <w:lang w:val="pt-BR"/>
        </w:rPr>
        <w:t>1</w:t>
      </w:r>
      <w:r>
        <w:rPr>
          <w:rFonts w:ascii="Book Antiqua" w:hAnsi="Book Antiqua"/>
          <w:b/>
          <w:sz w:val="22"/>
          <w:szCs w:val="22"/>
          <w:lang w:val="pt-BR"/>
        </w:rPr>
        <w:t>3</w:t>
      </w:r>
      <w:r w:rsidRPr="00B57EEA">
        <w:rPr>
          <w:rFonts w:ascii="Book Antiqua" w:hAnsi="Book Antiqua"/>
          <w:b/>
          <w:sz w:val="22"/>
          <w:szCs w:val="22"/>
          <w:lang w:val="pt-BR"/>
        </w:rPr>
        <w:t>. DAS SANÇÕES ADMINISTRATIVAS</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w:t>
      </w:r>
      <w:r>
        <w:rPr>
          <w:rFonts w:ascii="Book Antiqua" w:hAnsi="Book Antiqua" w:cs="Book Antiqua"/>
          <w:sz w:val="22"/>
          <w:szCs w:val="22"/>
        </w:rPr>
        <w:t>3</w:t>
      </w:r>
      <w:r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104E68" w:rsidRPr="007249D2" w:rsidRDefault="00104E68" w:rsidP="00104E68">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1</w:t>
      </w:r>
      <w:r>
        <w:rPr>
          <w:rFonts w:ascii="Book Antiqua" w:hAnsi="Book Antiqua" w:cs="Book Antiqua"/>
          <w:sz w:val="22"/>
          <w:szCs w:val="22"/>
        </w:rPr>
        <w:t>3</w:t>
      </w:r>
      <w:r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104E68" w:rsidRPr="007249D2" w:rsidRDefault="00104E68" w:rsidP="00104E68">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w:t>
      </w:r>
      <w:r>
        <w:rPr>
          <w:rFonts w:ascii="Book Antiqua" w:hAnsi="Book Antiqua" w:cs="Book Antiqua"/>
          <w:sz w:val="22"/>
          <w:szCs w:val="22"/>
        </w:rPr>
        <w:t>3</w:t>
      </w:r>
      <w:r w:rsidRPr="007249D2">
        <w:rPr>
          <w:rFonts w:ascii="Book Antiqua" w:hAnsi="Book Antiqua" w:cs="Book Antiqua"/>
          <w:sz w:val="22"/>
          <w:szCs w:val="22"/>
        </w:rPr>
        <w:t>.3 Caberá aplicação da penalidade de advertência nos casos de infrações leves que não gerem prejuízo a Administração.</w:t>
      </w:r>
    </w:p>
    <w:p w:rsidR="00104E68" w:rsidRPr="007249D2" w:rsidRDefault="00104E68" w:rsidP="00104E68">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w:t>
      </w:r>
      <w:r>
        <w:rPr>
          <w:rFonts w:ascii="Book Antiqua" w:hAnsi="Book Antiqua" w:cs="Book Antiqua"/>
          <w:sz w:val="22"/>
          <w:szCs w:val="22"/>
        </w:rPr>
        <w:t>3</w:t>
      </w:r>
      <w:r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d) apresentar documentação falsa exigida para o certame; Multa de 20%, calculada sobre o valor total </w:t>
      </w:r>
      <w:r w:rsidRPr="007249D2">
        <w:rPr>
          <w:rFonts w:ascii="Book Antiqua" w:hAnsi="Book Antiqua" w:cs="Book Antiqua"/>
          <w:sz w:val="22"/>
          <w:szCs w:val="22"/>
        </w:rPr>
        <w:lastRenderedPageBreak/>
        <w:t>da proposta;</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w:t>
      </w:r>
      <w:r>
        <w:rPr>
          <w:rFonts w:ascii="Book Antiqua" w:hAnsi="Book Antiqua" w:cs="Book Antiqua"/>
          <w:sz w:val="22"/>
          <w:szCs w:val="22"/>
        </w:rPr>
        <w:t>3</w:t>
      </w:r>
      <w:r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w:t>
      </w:r>
      <w:r>
        <w:rPr>
          <w:rFonts w:ascii="Book Antiqua" w:hAnsi="Book Antiqua" w:cs="Book Antiqua"/>
          <w:sz w:val="22"/>
          <w:szCs w:val="22"/>
        </w:rPr>
        <w:t>3</w:t>
      </w:r>
      <w:r w:rsidRPr="007249D2">
        <w:rPr>
          <w:rFonts w:ascii="Book Antiqua" w:hAnsi="Book Antiqua" w:cs="Book Antiqua"/>
          <w:sz w:val="22"/>
          <w:szCs w:val="22"/>
        </w:rPr>
        <w:t>.6 Em todo caso a licitante terá direito ao contraditório e ampla defesa.</w:t>
      </w:r>
    </w:p>
    <w:p w:rsidR="00104E68" w:rsidRPr="007249D2"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w:t>
      </w:r>
      <w:r>
        <w:rPr>
          <w:rFonts w:ascii="Book Antiqua" w:hAnsi="Book Antiqua" w:cs="Book Antiqua"/>
          <w:sz w:val="22"/>
          <w:szCs w:val="22"/>
        </w:rPr>
        <w:t>3</w:t>
      </w:r>
      <w:r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104E68" w:rsidRPr="00914E8A"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3</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104E68" w:rsidRPr="00914E8A"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3</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104E68" w:rsidRPr="00914E8A"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3</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104E68" w:rsidRPr="00914E8A"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3</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104E68" w:rsidRDefault="00104E68" w:rsidP="00104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3</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104E68" w:rsidRDefault="00104E68" w:rsidP="00104E68">
      <w:pPr>
        <w:jc w:val="both"/>
        <w:rPr>
          <w:rFonts w:ascii="Book Antiqua" w:hAnsi="Book Antiqua"/>
          <w:sz w:val="22"/>
          <w:szCs w:val="22"/>
          <w:lang w:val="pt-BR"/>
        </w:rPr>
      </w:pPr>
    </w:p>
    <w:p w:rsidR="005C4ACE" w:rsidRPr="00104E68" w:rsidRDefault="005C4ACE" w:rsidP="005C4ACE">
      <w:pPr>
        <w:jc w:val="both"/>
        <w:rPr>
          <w:rFonts w:ascii="Book Antiqua" w:hAnsi="Book Antiqua"/>
          <w:b/>
          <w:sz w:val="22"/>
          <w:szCs w:val="22"/>
        </w:rPr>
      </w:pPr>
      <w:r w:rsidRPr="00104E68">
        <w:rPr>
          <w:rFonts w:ascii="Book Antiqua" w:hAnsi="Book Antiqua"/>
          <w:b/>
          <w:sz w:val="22"/>
          <w:szCs w:val="22"/>
        </w:rPr>
        <w:t>1</w:t>
      </w:r>
      <w:r w:rsidR="00104E68">
        <w:rPr>
          <w:rFonts w:ascii="Book Antiqua" w:hAnsi="Book Antiqua"/>
          <w:b/>
          <w:sz w:val="22"/>
          <w:szCs w:val="22"/>
        </w:rPr>
        <w:t>4</w:t>
      </w:r>
      <w:r w:rsidRPr="00104E68">
        <w:rPr>
          <w:rFonts w:ascii="Book Antiqua" w:hAnsi="Book Antiqua"/>
          <w:b/>
          <w:sz w:val="22"/>
          <w:szCs w:val="22"/>
        </w:rPr>
        <w:t>. FORMA DE JULGAMENTO DAS PROPOSTAS</w:t>
      </w:r>
    </w:p>
    <w:p w:rsidR="005C4ACE" w:rsidRPr="00104E68" w:rsidRDefault="005C4ACE" w:rsidP="005C4ACE">
      <w:pPr>
        <w:jc w:val="both"/>
        <w:rPr>
          <w:rFonts w:ascii="Book Antiqua" w:hAnsi="Book Antiqua"/>
          <w:sz w:val="22"/>
          <w:szCs w:val="22"/>
        </w:rPr>
      </w:pPr>
      <w:r w:rsidRPr="00104E68">
        <w:rPr>
          <w:rFonts w:ascii="Book Antiqua" w:hAnsi="Book Antiqua"/>
          <w:sz w:val="22"/>
          <w:szCs w:val="22"/>
        </w:rPr>
        <w:t>1</w:t>
      </w:r>
      <w:r w:rsidR="00104E68">
        <w:rPr>
          <w:rFonts w:ascii="Book Antiqua" w:hAnsi="Book Antiqua"/>
          <w:sz w:val="22"/>
          <w:szCs w:val="22"/>
        </w:rPr>
        <w:t>4</w:t>
      </w:r>
      <w:r w:rsidRPr="00104E68">
        <w:rPr>
          <w:rFonts w:ascii="Book Antiqua" w:hAnsi="Book Antiqua"/>
          <w:sz w:val="22"/>
          <w:szCs w:val="22"/>
        </w:rPr>
        <w:t>.1. As propostas de preços serão julgadas por item, sendo que o critério de julgamento será o menor preço.</w:t>
      </w:r>
    </w:p>
    <w:p w:rsidR="005C4ACE" w:rsidRPr="00104E68" w:rsidRDefault="005C4ACE" w:rsidP="005C4ACE">
      <w:pPr>
        <w:jc w:val="both"/>
        <w:rPr>
          <w:rFonts w:ascii="Book Antiqua" w:hAnsi="Book Antiqua"/>
          <w:sz w:val="22"/>
          <w:szCs w:val="22"/>
        </w:rPr>
      </w:pPr>
      <w:r w:rsidRPr="00104E68">
        <w:rPr>
          <w:rFonts w:ascii="Book Antiqua" w:hAnsi="Book Antiqua"/>
          <w:sz w:val="22"/>
          <w:szCs w:val="22"/>
        </w:rPr>
        <w:lastRenderedPageBreak/>
        <w:t>1</w:t>
      </w:r>
      <w:r w:rsidR="00104E68">
        <w:rPr>
          <w:rFonts w:ascii="Book Antiqua" w:hAnsi="Book Antiqua"/>
          <w:sz w:val="22"/>
          <w:szCs w:val="22"/>
        </w:rPr>
        <w:t>4</w:t>
      </w:r>
      <w:r w:rsidRPr="00104E68">
        <w:rPr>
          <w:rFonts w:ascii="Book Antiqua" w:hAnsi="Book Antiqua"/>
          <w:sz w:val="22"/>
          <w:szCs w:val="22"/>
        </w:rPr>
        <w:t>.2. Os preços propostos deverão estar compostos os gastos com a coleta e entrega dos pneus, tendo em vista que os mesmos serão coletados e entregues na Secretaria Municipal de Obras e Serviços Urbanos - Avenida Frei Godofredo, nº 1.635, Bairro Santa Terezinha, e/ou Superintendência do Belchior - Rua Bonifacio Haendchen, n° 2758, Belchior Central, e/ou Serviço Autônomo Municipal de Água e Esgoto (SAMAE) - Rua João Vieira, nº 189, Santa Terezinha, e/ou Fundação Municipal de Esportes e Lazer, Rua Itajaí, n° 2300, Sete de Setembro.</w:t>
      </w:r>
    </w:p>
    <w:p w:rsidR="005C4ACE" w:rsidRPr="00104E68" w:rsidRDefault="005C4ACE" w:rsidP="005C4ACE">
      <w:pPr>
        <w:jc w:val="both"/>
        <w:rPr>
          <w:rFonts w:ascii="Book Antiqua" w:hAnsi="Book Antiqua"/>
          <w:sz w:val="22"/>
          <w:szCs w:val="22"/>
        </w:rPr>
      </w:pPr>
      <w:r w:rsidRPr="00104E68">
        <w:rPr>
          <w:rFonts w:ascii="Book Antiqua" w:hAnsi="Book Antiqua"/>
          <w:sz w:val="22"/>
          <w:szCs w:val="22"/>
        </w:rPr>
        <w:t>1</w:t>
      </w:r>
      <w:r w:rsidR="00104E68">
        <w:rPr>
          <w:rFonts w:ascii="Book Antiqua" w:hAnsi="Book Antiqua"/>
          <w:sz w:val="22"/>
          <w:szCs w:val="22"/>
        </w:rPr>
        <w:t>4</w:t>
      </w:r>
      <w:r w:rsidRPr="00104E68">
        <w:rPr>
          <w:rFonts w:ascii="Book Antiqua" w:hAnsi="Book Antiqua"/>
          <w:sz w:val="22"/>
          <w:szCs w:val="22"/>
        </w:rPr>
        <w:t>.3. Caso haja necessidade, a proponente vencedora deverá comprovar através de planilha de formação de custos que possui condições de praticar os preços propostos.</w:t>
      </w:r>
    </w:p>
    <w:p w:rsidR="005C4ACE" w:rsidRDefault="005C4ACE" w:rsidP="005C4ACE">
      <w:pPr>
        <w:jc w:val="both"/>
        <w:rPr>
          <w:rFonts w:ascii="Book Antiqua" w:hAnsi="Book Antiqua"/>
          <w:sz w:val="22"/>
          <w:szCs w:val="22"/>
        </w:rPr>
      </w:pPr>
      <w:r w:rsidRPr="00104E68">
        <w:rPr>
          <w:rFonts w:ascii="Book Antiqua" w:hAnsi="Book Antiqua"/>
          <w:sz w:val="22"/>
          <w:szCs w:val="22"/>
        </w:rPr>
        <w:t>1</w:t>
      </w:r>
      <w:r w:rsidR="00104E68">
        <w:rPr>
          <w:rFonts w:ascii="Book Antiqua" w:hAnsi="Book Antiqua"/>
          <w:sz w:val="22"/>
          <w:szCs w:val="22"/>
        </w:rPr>
        <w:t>4</w:t>
      </w:r>
      <w:r w:rsidRPr="00104E68">
        <w:rPr>
          <w:rFonts w:ascii="Book Antiqua" w:hAnsi="Book Antiqua"/>
          <w:sz w:val="22"/>
          <w:szCs w:val="22"/>
        </w:rPr>
        <w:t>.4. A não comprovação por parte da proponente acarretará na sua desclassificação, sem prejuízo das sanções administrativas cabíveis.</w:t>
      </w:r>
    </w:p>
    <w:p w:rsidR="00104E68" w:rsidRDefault="00104E68" w:rsidP="005C4ACE">
      <w:pPr>
        <w:jc w:val="both"/>
        <w:rPr>
          <w:rFonts w:ascii="Book Antiqua" w:hAnsi="Book Antiqua"/>
          <w:sz w:val="22"/>
          <w:szCs w:val="22"/>
        </w:rPr>
      </w:pPr>
    </w:p>
    <w:p w:rsidR="00104E68" w:rsidRPr="009D5A0C" w:rsidRDefault="00104E68" w:rsidP="00104E6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104E68" w:rsidRDefault="00104E68" w:rsidP="00104E68">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C4ACE" w:rsidRPr="00104E68" w:rsidRDefault="005C4ACE" w:rsidP="005C4ACE">
      <w:pPr>
        <w:jc w:val="both"/>
        <w:rPr>
          <w:rFonts w:ascii="Book Antiqua" w:hAnsi="Book Antiqua"/>
          <w:sz w:val="22"/>
          <w:szCs w:val="22"/>
        </w:rPr>
      </w:pPr>
    </w:p>
    <w:p w:rsidR="005C4ACE" w:rsidRPr="00104E68" w:rsidRDefault="005C4ACE" w:rsidP="005C4ACE">
      <w:pPr>
        <w:jc w:val="both"/>
        <w:rPr>
          <w:rFonts w:ascii="Book Antiqua" w:hAnsi="Book Antiqua"/>
          <w:sz w:val="22"/>
          <w:szCs w:val="22"/>
          <w:lang w:val="pt-BR"/>
        </w:rPr>
      </w:pPr>
      <w:r w:rsidRPr="00104E68">
        <w:rPr>
          <w:rFonts w:ascii="Book Antiqua" w:hAnsi="Book Antiqua"/>
          <w:b/>
          <w:sz w:val="22"/>
          <w:szCs w:val="22"/>
          <w:lang w:val="pt-BR"/>
        </w:rPr>
        <w:t>1</w:t>
      </w:r>
      <w:r w:rsidR="00104E68">
        <w:rPr>
          <w:rFonts w:ascii="Book Antiqua" w:hAnsi="Book Antiqua"/>
          <w:b/>
          <w:sz w:val="22"/>
          <w:szCs w:val="22"/>
          <w:lang w:val="pt-BR"/>
        </w:rPr>
        <w:t>6</w:t>
      </w:r>
      <w:r w:rsidRPr="00104E68">
        <w:rPr>
          <w:rFonts w:ascii="Book Antiqua" w:hAnsi="Book Antiqua"/>
          <w:b/>
          <w:sz w:val="22"/>
          <w:szCs w:val="22"/>
          <w:lang w:val="pt-BR"/>
        </w:rPr>
        <w:t>. CLASSIFICAÇÃO DOS BENS COMUNS</w:t>
      </w:r>
    </w:p>
    <w:p w:rsidR="005C4ACE" w:rsidRPr="00104E68" w:rsidRDefault="005C4ACE" w:rsidP="005C4ACE">
      <w:pPr>
        <w:jc w:val="both"/>
        <w:rPr>
          <w:rFonts w:ascii="Book Antiqua" w:hAnsi="Book Antiqua"/>
          <w:sz w:val="22"/>
          <w:szCs w:val="22"/>
          <w:lang w:val="pt-BR"/>
        </w:rPr>
      </w:pPr>
      <w:r w:rsidRPr="00104E68">
        <w:rPr>
          <w:rFonts w:ascii="Book Antiqua" w:hAnsi="Book Antiqua"/>
          <w:sz w:val="22"/>
          <w:szCs w:val="22"/>
          <w:lang w:val="pt-BR"/>
        </w:rPr>
        <w:t>1</w:t>
      </w:r>
      <w:r w:rsidR="00104E68">
        <w:rPr>
          <w:rFonts w:ascii="Book Antiqua" w:hAnsi="Book Antiqua"/>
          <w:sz w:val="22"/>
          <w:szCs w:val="22"/>
          <w:lang w:val="pt-BR"/>
        </w:rPr>
        <w:t>6</w:t>
      </w:r>
      <w:r w:rsidRPr="00104E68">
        <w:rPr>
          <w:rFonts w:ascii="Book Antiqua" w:hAnsi="Book Antiqua"/>
          <w:sz w:val="22"/>
          <w:szCs w:val="22"/>
          <w:lang w:val="pt-BR"/>
        </w:rPr>
        <w:t>.1 O materiais/produtos relacionados neste termo consideram-se bens e serviços comuns, conforme disposto no parágrafo único do art. 1º da Lei nº 10.520, uma vez que são produtos cujos padrões de desempenho e qualidade podem ser objetivamente definidos, por meio de especificações usuais no mercado.</w:t>
      </w:r>
    </w:p>
    <w:p w:rsidR="005C4ACE" w:rsidRPr="00104E68" w:rsidRDefault="005C4ACE" w:rsidP="007C34A7">
      <w:pPr>
        <w:jc w:val="both"/>
        <w:rPr>
          <w:rFonts w:ascii="Book Antiqua" w:eastAsia="Courier New" w:hAnsi="Book Antiqua"/>
          <w:sz w:val="22"/>
          <w:szCs w:val="22"/>
        </w:rPr>
      </w:pPr>
    </w:p>
    <w:p w:rsidR="005C4ACE" w:rsidRPr="00104E68" w:rsidRDefault="005C4ACE" w:rsidP="005C4ACE">
      <w:pPr>
        <w:jc w:val="both"/>
        <w:rPr>
          <w:rFonts w:ascii="Book Antiqua" w:hAnsi="Book Antiqua"/>
          <w:b/>
          <w:sz w:val="22"/>
          <w:szCs w:val="22"/>
        </w:rPr>
      </w:pPr>
      <w:r w:rsidRPr="00104E68">
        <w:rPr>
          <w:rFonts w:ascii="Book Antiqua" w:hAnsi="Book Antiqua"/>
          <w:b/>
          <w:sz w:val="22"/>
          <w:szCs w:val="22"/>
        </w:rPr>
        <w:t>1</w:t>
      </w:r>
      <w:r w:rsidR="00104E68">
        <w:rPr>
          <w:rFonts w:ascii="Book Antiqua" w:hAnsi="Book Antiqua"/>
          <w:b/>
          <w:sz w:val="22"/>
          <w:szCs w:val="22"/>
        </w:rPr>
        <w:t>7</w:t>
      </w:r>
      <w:r w:rsidRPr="00104E68">
        <w:rPr>
          <w:rFonts w:ascii="Book Antiqua" w:hAnsi="Book Antiqua"/>
          <w:b/>
          <w:sz w:val="22"/>
          <w:szCs w:val="22"/>
        </w:rPr>
        <w:t>. DISPOSIÇÕES FINAIS</w:t>
      </w:r>
    </w:p>
    <w:p w:rsidR="005C4ACE" w:rsidRPr="00104E68" w:rsidRDefault="005C4ACE" w:rsidP="005C4ACE">
      <w:pPr>
        <w:jc w:val="both"/>
        <w:rPr>
          <w:rFonts w:ascii="Book Antiqua" w:hAnsi="Book Antiqua"/>
          <w:sz w:val="22"/>
          <w:szCs w:val="22"/>
        </w:rPr>
      </w:pPr>
      <w:r w:rsidRPr="00104E68">
        <w:rPr>
          <w:rFonts w:ascii="Book Antiqua" w:hAnsi="Book Antiqua"/>
          <w:sz w:val="22"/>
          <w:szCs w:val="22"/>
        </w:rPr>
        <w:t>1</w:t>
      </w:r>
      <w:r w:rsidR="00104E68">
        <w:rPr>
          <w:rFonts w:ascii="Book Antiqua" w:hAnsi="Book Antiqua"/>
          <w:sz w:val="22"/>
          <w:szCs w:val="22"/>
        </w:rPr>
        <w:t>7</w:t>
      </w:r>
      <w:r w:rsidRPr="00104E68">
        <w:rPr>
          <w:rFonts w:ascii="Book Antiqua" w:hAnsi="Book Antiqua"/>
          <w:sz w:val="22"/>
          <w:szCs w:val="22"/>
        </w:rPr>
        <w:t>.1. É imprescindível a observação das exigências constantes nesse projeto básico para prestação dos serviços objeto do mesmo.</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1865F1" w:rsidRDefault="005A4A75" w:rsidP="005A4A75">
      <w:pPr>
        <w:jc w:val="both"/>
        <w:rPr>
          <w:rFonts w:ascii="Book Antiqua" w:hAnsi="Book Antiqua"/>
          <w:lang w:val="pt-BR"/>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A29B8">
        <w:rPr>
          <w:rFonts w:ascii="Book Antiqua" w:hAnsi="Book Antiqua"/>
          <w:b/>
          <w:sz w:val="22"/>
          <w:szCs w:val="22"/>
          <w:lang w:val="pt-BR"/>
        </w:rPr>
        <w:t xml:space="preserve">Gaspar, </w:t>
      </w:r>
      <w:r w:rsidR="00AA29B8" w:rsidRPr="00AA29B8">
        <w:rPr>
          <w:rFonts w:ascii="Book Antiqua" w:hAnsi="Book Antiqua"/>
          <w:b/>
          <w:sz w:val="22"/>
          <w:szCs w:val="22"/>
          <w:lang w:val="pt-BR"/>
        </w:rPr>
        <w:t>2</w:t>
      </w:r>
      <w:r w:rsidR="00A65220">
        <w:rPr>
          <w:rFonts w:ascii="Book Antiqua" w:hAnsi="Book Antiqua"/>
          <w:b/>
          <w:sz w:val="22"/>
          <w:szCs w:val="22"/>
          <w:lang w:val="pt-BR"/>
        </w:rPr>
        <w:t>1</w:t>
      </w:r>
      <w:r w:rsidRPr="00AA29B8">
        <w:rPr>
          <w:rFonts w:ascii="Book Antiqua" w:hAnsi="Book Antiqua"/>
          <w:b/>
          <w:sz w:val="22"/>
          <w:szCs w:val="22"/>
          <w:lang w:val="pt-BR"/>
        </w:rPr>
        <w:t xml:space="preserve"> de </w:t>
      </w:r>
      <w:r w:rsidR="00AA29B8" w:rsidRPr="00AA29B8">
        <w:rPr>
          <w:rFonts w:ascii="Book Antiqua" w:hAnsi="Book Antiqua"/>
          <w:b/>
          <w:sz w:val="22"/>
          <w:szCs w:val="22"/>
          <w:lang w:val="pt-BR"/>
        </w:rPr>
        <w:t>agosto</w:t>
      </w:r>
      <w:r w:rsidRPr="00AA29B8">
        <w:rPr>
          <w:rFonts w:ascii="Book Antiqua" w:hAnsi="Book Antiqua"/>
          <w:b/>
          <w:sz w:val="22"/>
          <w:szCs w:val="22"/>
          <w:lang w:val="pt-BR"/>
        </w:rPr>
        <w:t xml:space="preserve"> de 2019</w:t>
      </w:r>
      <w:r w:rsidRPr="00F8255D">
        <w:rPr>
          <w:rFonts w:ascii="Book Antiqua" w:hAnsi="Book Antiqua"/>
          <w:sz w:val="22"/>
          <w:szCs w:val="22"/>
          <w:lang w:val="pt-BR"/>
        </w:rPr>
        <w:t>.</w:t>
      </w:r>
    </w:p>
    <w:p w:rsidR="00A65220" w:rsidRDefault="00A65220"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41C9C" w:rsidRDefault="00341C9C"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65220" w:rsidRDefault="00A65220"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A65220" w:rsidRPr="003200E9" w:rsidTr="003A3332">
        <w:tc>
          <w:tcPr>
            <w:tcW w:w="5172" w:type="dxa"/>
          </w:tcPr>
          <w:p w:rsidR="00A65220" w:rsidRPr="003200E9" w:rsidRDefault="00A65220"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3200E9">
              <w:rPr>
                <w:rFonts w:ascii="Book Antiqua" w:hAnsi="Book Antiqua" w:cs="Book Antiqua"/>
                <w:b/>
                <w:bCs/>
              </w:rPr>
              <w:t>JORGE LUIZ PRUCINO PEREIRA</w:t>
            </w:r>
          </w:p>
          <w:p w:rsidR="00A65220" w:rsidRDefault="00A65220"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Diretor-Presidente da Fundação Municipal de Esportes e Lazer</w:t>
            </w:r>
          </w:p>
          <w:p w:rsidR="00A65220" w:rsidRDefault="00A65220"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65220" w:rsidRDefault="00A65220"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439CC" w:rsidRDefault="005439CC"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439CC" w:rsidRDefault="005439CC"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65220" w:rsidRPr="003200E9" w:rsidRDefault="00A65220"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3200E9">
              <w:rPr>
                <w:rFonts w:ascii="Book Antiqua" w:hAnsi="Book Antiqua"/>
                <w:b/>
              </w:rPr>
              <w:t>JOSÉ HILÁRIO MELATO</w:t>
            </w:r>
          </w:p>
          <w:p w:rsidR="00A65220" w:rsidRDefault="00A65220"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Diretor-Presidente do SAMAE</w:t>
            </w:r>
          </w:p>
          <w:p w:rsidR="00A65220" w:rsidRPr="003200E9" w:rsidRDefault="00A65220"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tc>
        <w:tc>
          <w:tcPr>
            <w:tcW w:w="5173" w:type="dxa"/>
          </w:tcPr>
          <w:p w:rsidR="00A65220" w:rsidRPr="003200E9" w:rsidRDefault="00A65220"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b/>
              </w:rPr>
              <w:t>RONI JEAN MULLER</w:t>
            </w:r>
          </w:p>
          <w:p w:rsidR="00A65220" w:rsidRDefault="00A65220"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8D699C">
              <w:rPr>
                <w:rFonts w:ascii="Book Antiqua" w:hAnsi="Book Antiqua" w:cs="Book Antiqua"/>
              </w:rPr>
              <w:t>Chefe de Gabinete  Prefeito e Vice-Prefeito</w:t>
            </w:r>
          </w:p>
          <w:p w:rsidR="00A65220" w:rsidRPr="003200E9" w:rsidRDefault="00A65220"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65220" w:rsidRDefault="00A65220"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439CC" w:rsidRDefault="005439CC"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439CC" w:rsidRPr="003200E9" w:rsidRDefault="005439CC"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65220" w:rsidRPr="003200E9" w:rsidRDefault="00A65220"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65220" w:rsidRPr="008D699C" w:rsidRDefault="00A65220"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Pr>
                <w:rFonts w:ascii="Book Antiqua" w:eastAsia="Book Antiqua" w:hAnsi="Book Antiqua"/>
                <w:b/>
              </w:rPr>
              <w:t>JEAN ALEXANDRE DOS SANTOS</w:t>
            </w:r>
          </w:p>
          <w:p w:rsidR="00A65220" w:rsidRPr="008D699C" w:rsidRDefault="00A65220"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D699C">
              <w:rPr>
                <w:rFonts w:ascii="Book Antiqua" w:eastAsia="Book Antiqua" w:hAnsi="Book Antiqua"/>
              </w:rPr>
              <w:t xml:space="preserve">Secretario </w:t>
            </w:r>
            <w:r>
              <w:rPr>
                <w:rFonts w:ascii="Book Antiqua" w:eastAsia="Book Antiqua" w:hAnsi="Book Antiqua"/>
              </w:rPr>
              <w:t>de Obras e Serviços Urbanos</w:t>
            </w:r>
          </w:p>
        </w:tc>
      </w:tr>
    </w:tbl>
    <w:p w:rsidR="005439CC" w:rsidRDefault="005439C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439CC" w:rsidRDefault="005439CC">
      <w:pPr>
        <w:rPr>
          <w:rFonts w:ascii="Book Antiqua" w:eastAsia="Book Antiqua" w:hAnsi="Book Antiqua"/>
          <w:b/>
          <w:sz w:val="48"/>
          <w:szCs w:val="48"/>
          <w:lang w:val="pt-BR"/>
        </w:rPr>
      </w:pPr>
      <w:r>
        <w:rPr>
          <w:rFonts w:ascii="Book Antiqua" w:eastAsia="Book Antiqua" w:hAnsi="Book Antiqua"/>
          <w:b/>
          <w:sz w:val="48"/>
          <w:szCs w:val="48"/>
          <w:lang w:val="pt-BR"/>
        </w:rPr>
        <w:br w:type="page"/>
      </w:r>
    </w:p>
    <w:p w:rsidR="00554B02" w:rsidRPr="004F6FE2" w:rsidRDefault="00CB45BB"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393687">
        <w:rPr>
          <w:rFonts w:ascii="Book Antiqua" w:eastAsia="Book Antiqua" w:hAnsi="Book Antiqua"/>
          <w:color w:val="000000"/>
          <w:sz w:val="36"/>
          <w:szCs w:val="36"/>
        </w:rPr>
        <w:t>197</w:t>
      </w:r>
      <w:r w:rsidR="00B4687B">
        <w:rPr>
          <w:rFonts w:ascii="Book Antiqua" w:eastAsia="Book Antiqua" w:hAnsi="Book Antiqua"/>
          <w:color w:val="000000"/>
          <w:sz w:val="36"/>
          <w:szCs w:val="36"/>
        </w:rPr>
        <w:t>/2019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393687">
        <w:rPr>
          <w:rFonts w:ascii="Book Antiqua" w:eastAsia="Book Antiqua" w:hAnsi="Book Antiqua"/>
          <w:color w:val="000000"/>
          <w:sz w:val="36"/>
          <w:szCs w:val="36"/>
          <w:lang w:val="pt-BR"/>
        </w:rPr>
        <w:t>105</w:t>
      </w:r>
      <w:r w:rsidR="00B4687B">
        <w:rPr>
          <w:rFonts w:ascii="Book Antiqua" w:eastAsia="Book Antiqua" w:hAnsi="Book Antiqua"/>
          <w:color w:val="000000"/>
          <w:sz w:val="36"/>
          <w:szCs w:val="36"/>
          <w:lang w:val="pt-BR"/>
        </w:rPr>
        <w:t>/2019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D42212" w:rsidRPr="00973B89" w:rsidRDefault="00973B89" w:rsidP="00973B89">
      <w:pPr>
        <w:pStyle w:val="Norm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Book Antiqua" w:eastAsia="Times New Roman" w:hAnsi="Book Antiqua"/>
          <w:color w:val="000000"/>
          <w:sz w:val="20"/>
        </w:rPr>
      </w:pPr>
      <w:r w:rsidRPr="00973B89">
        <w:rPr>
          <w:rFonts w:ascii="Book Antiqua" w:hAnsi="Book Antiqua"/>
          <w:b/>
          <w:sz w:val="20"/>
        </w:rPr>
        <w:t xml:space="preserve">TODOS OS ITENS DA PROPOSTA DE PREÇOS SÃO RESERVADOS PARA PARTICIPAÇÃO EXCLUSIVA DE </w:t>
      </w:r>
      <w:r w:rsidRPr="00973B89">
        <w:rPr>
          <w:rFonts w:ascii="Book Antiqua" w:eastAsia="Book Antiqua" w:hAnsi="Book Antiqua"/>
          <w:b/>
          <w:sz w:val="20"/>
        </w:rPr>
        <w:t xml:space="preserve">MICROEMPRESAS E EMPRESAS DE PEQUENO PORTE, CONFORME ESTABELECE O ART. 48, INCISO “I” DA LEI COMPLEMENTAR Nº 123/2006 E ART. 6º DO </w:t>
      </w:r>
      <w:r w:rsidRPr="00973B89">
        <w:rPr>
          <w:rFonts w:ascii="Book Antiqua" w:hAnsi="Book Antiqua"/>
          <w:b/>
          <w:sz w:val="20"/>
        </w:rPr>
        <w:t>DECRETO MUNICIPAL Nº 7.241/2016.</w:t>
      </w:r>
    </w:p>
    <w:p w:rsidR="00973B89" w:rsidRDefault="00973B89" w:rsidP="00CF4C72">
      <w:pPr>
        <w:pStyle w:val="Normal0"/>
        <w:rPr>
          <w:rFonts w:ascii="Book Antiqua" w:eastAsia="Times New Roman" w:hAnsi="Book Antiqua"/>
          <w:color w:val="000000"/>
          <w:sz w:val="22"/>
          <w:szCs w:val="22"/>
        </w:rPr>
      </w:pPr>
    </w:p>
    <w:tbl>
      <w:tblPr>
        <w:tblW w:w="0" w:type="auto"/>
        <w:tblCellMar>
          <w:left w:w="70" w:type="dxa"/>
          <w:right w:w="70" w:type="dxa"/>
        </w:tblCellMar>
        <w:tblLook w:val="04A0"/>
      </w:tblPr>
      <w:tblGrid>
        <w:gridCol w:w="563"/>
        <w:gridCol w:w="4967"/>
        <w:gridCol w:w="1229"/>
        <w:gridCol w:w="1232"/>
        <w:gridCol w:w="1208"/>
        <w:gridCol w:w="1146"/>
      </w:tblGrid>
      <w:tr w:rsidR="00144605" w:rsidRPr="00F82229" w:rsidTr="003A333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144605" w:rsidRPr="00F82229" w:rsidRDefault="00144605" w:rsidP="003A3332">
            <w:pPr>
              <w:jc w:val="center"/>
              <w:rPr>
                <w:rFonts w:ascii="Book Antiqua" w:hAnsi="Book Antiqua"/>
                <w:b/>
                <w:bCs/>
                <w:color w:val="000000"/>
                <w:lang w:eastAsia="pt-BR"/>
              </w:rPr>
            </w:pPr>
            <w:r w:rsidRPr="00F82229">
              <w:rPr>
                <w:rFonts w:ascii="Book Antiqua" w:hAnsi="Book Antiqua"/>
                <w:b/>
                <w:bCs/>
                <w:color w:val="000000"/>
                <w:lang w:eastAsia="pt-BR"/>
              </w:rPr>
              <w:t>Item</w:t>
            </w:r>
          </w:p>
        </w:tc>
        <w:tc>
          <w:tcPr>
            <w:tcW w:w="0" w:type="auto"/>
            <w:tcBorders>
              <w:top w:val="single" w:sz="4" w:space="0" w:color="auto"/>
              <w:left w:val="nil"/>
              <w:bottom w:val="single" w:sz="4" w:space="0" w:color="auto"/>
              <w:right w:val="single" w:sz="4" w:space="0" w:color="auto"/>
            </w:tcBorders>
            <w:shd w:val="clear" w:color="auto" w:fill="F2F2F2"/>
            <w:noWrap/>
            <w:vAlign w:val="center"/>
            <w:hideMark/>
          </w:tcPr>
          <w:p w:rsidR="00144605" w:rsidRPr="00F82229" w:rsidRDefault="00144605" w:rsidP="003A3332">
            <w:pPr>
              <w:jc w:val="center"/>
              <w:rPr>
                <w:rFonts w:ascii="Book Antiqua" w:hAnsi="Book Antiqua"/>
                <w:b/>
                <w:bCs/>
                <w:color w:val="000000"/>
                <w:lang w:eastAsia="pt-BR"/>
              </w:rPr>
            </w:pPr>
            <w:r w:rsidRPr="00F82229">
              <w:rPr>
                <w:rFonts w:ascii="Book Antiqua" w:hAnsi="Book Antiqua"/>
                <w:b/>
                <w:bCs/>
                <w:color w:val="000000"/>
                <w:lang w:eastAsia="pt-BR"/>
              </w:rPr>
              <w:t>Descrição</w:t>
            </w:r>
          </w:p>
        </w:tc>
        <w:tc>
          <w:tcPr>
            <w:tcW w:w="0" w:type="auto"/>
            <w:tcBorders>
              <w:top w:val="single" w:sz="4" w:space="0" w:color="auto"/>
              <w:left w:val="nil"/>
              <w:bottom w:val="single" w:sz="4" w:space="0" w:color="auto"/>
              <w:right w:val="single" w:sz="4" w:space="0" w:color="auto"/>
            </w:tcBorders>
            <w:shd w:val="clear" w:color="auto" w:fill="F2F2F2"/>
            <w:noWrap/>
            <w:vAlign w:val="center"/>
            <w:hideMark/>
          </w:tcPr>
          <w:p w:rsidR="00144605" w:rsidRPr="00F82229" w:rsidRDefault="00144605" w:rsidP="003A3332">
            <w:pPr>
              <w:jc w:val="center"/>
              <w:rPr>
                <w:rFonts w:ascii="Book Antiqua" w:hAnsi="Book Antiqua"/>
                <w:b/>
                <w:bCs/>
                <w:color w:val="000000"/>
                <w:lang w:eastAsia="pt-BR"/>
              </w:rPr>
            </w:pPr>
            <w:r>
              <w:rPr>
                <w:rFonts w:ascii="Book Antiqua" w:hAnsi="Book Antiqua"/>
                <w:b/>
                <w:bCs/>
                <w:color w:val="000000"/>
                <w:lang w:eastAsia="pt-BR"/>
              </w:rPr>
              <w:t>Quantidade</w:t>
            </w:r>
          </w:p>
        </w:tc>
        <w:tc>
          <w:tcPr>
            <w:tcW w:w="0" w:type="auto"/>
            <w:tcBorders>
              <w:top w:val="single" w:sz="4" w:space="0" w:color="auto"/>
              <w:left w:val="nil"/>
              <w:bottom w:val="single" w:sz="4" w:space="0" w:color="auto"/>
              <w:right w:val="single" w:sz="4" w:space="0" w:color="auto"/>
            </w:tcBorders>
            <w:shd w:val="clear" w:color="auto" w:fill="F2F2F2"/>
            <w:vAlign w:val="center"/>
          </w:tcPr>
          <w:p w:rsidR="00144605" w:rsidRDefault="00144605" w:rsidP="003A3332">
            <w:pPr>
              <w:jc w:val="center"/>
              <w:rPr>
                <w:rFonts w:ascii="Book Antiqua" w:hAnsi="Book Antiqua"/>
                <w:b/>
                <w:bCs/>
                <w:color w:val="000000"/>
                <w:lang w:eastAsia="pt-BR"/>
              </w:rPr>
            </w:pPr>
            <w:r>
              <w:rPr>
                <w:rFonts w:ascii="Book Antiqua" w:hAnsi="Book Antiqua"/>
                <w:b/>
                <w:bCs/>
                <w:color w:val="000000"/>
                <w:lang w:eastAsia="pt-BR"/>
              </w:rPr>
              <w:t>Valor Unitário Máximo</w:t>
            </w:r>
          </w:p>
        </w:tc>
        <w:tc>
          <w:tcPr>
            <w:tcW w:w="0" w:type="auto"/>
            <w:tcBorders>
              <w:top w:val="single" w:sz="4" w:space="0" w:color="auto"/>
              <w:left w:val="nil"/>
              <w:bottom w:val="single" w:sz="4" w:space="0" w:color="auto"/>
              <w:right w:val="single" w:sz="4" w:space="0" w:color="auto"/>
            </w:tcBorders>
            <w:shd w:val="clear" w:color="auto" w:fill="F2F2F2"/>
            <w:vAlign w:val="center"/>
          </w:tcPr>
          <w:p w:rsidR="00144605" w:rsidRDefault="00144605" w:rsidP="003A3332">
            <w:pPr>
              <w:jc w:val="center"/>
              <w:rPr>
                <w:rFonts w:ascii="Book Antiqua" w:hAnsi="Book Antiqua"/>
                <w:b/>
                <w:bCs/>
                <w:color w:val="000000"/>
                <w:lang w:eastAsia="pt-BR"/>
              </w:rPr>
            </w:pPr>
            <w:r>
              <w:rPr>
                <w:rFonts w:ascii="Book Antiqua" w:hAnsi="Book Antiqua"/>
                <w:b/>
                <w:bCs/>
                <w:color w:val="000000"/>
                <w:lang w:eastAsia="pt-BR"/>
              </w:rPr>
              <w:t>Valor Unitário Cotado</w:t>
            </w:r>
          </w:p>
        </w:tc>
        <w:tc>
          <w:tcPr>
            <w:tcW w:w="0" w:type="auto"/>
            <w:tcBorders>
              <w:top w:val="single" w:sz="4" w:space="0" w:color="auto"/>
              <w:left w:val="nil"/>
              <w:bottom w:val="single" w:sz="4" w:space="0" w:color="auto"/>
              <w:right w:val="single" w:sz="4" w:space="0" w:color="auto"/>
            </w:tcBorders>
            <w:shd w:val="clear" w:color="auto" w:fill="F2F2F2"/>
            <w:vAlign w:val="center"/>
          </w:tcPr>
          <w:p w:rsidR="00144605" w:rsidRDefault="00144605" w:rsidP="003A3332">
            <w:pPr>
              <w:jc w:val="center"/>
              <w:rPr>
                <w:rFonts w:ascii="Book Antiqua" w:hAnsi="Book Antiqua"/>
                <w:b/>
                <w:bCs/>
                <w:color w:val="000000"/>
                <w:lang w:eastAsia="pt-BR"/>
              </w:rPr>
            </w:pPr>
            <w:r w:rsidRPr="00C42480">
              <w:rPr>
                <w:rFonts w:ascii="Book Antiqua" w:hAnsi="Book Antiqua"/>
                <w:b/>
                <w:bCs/>
                <w:color w:val="000000"/>
                <w:lang w:eastAsia="pt-BR"/>
              </w:rPr>
              <w:t>Marca da Banda Cotada</w:t>
            </w:r>
          </w:p>
        </w:tc>
      </w:tr>
      <w:tr w:rsidR="00144605" w:rsidRPr="00F82229" w:rsidTr="003A3332">
        <w:trPr>
          <w:trHeight w:val="851"/>
        </w:trPr>
        <w:tc>
          <w:tcPr>
            <w:tcW w:w="0" w:type="auto"/>
            <w:tcBorders>
              <w:top w:val="nil"/>
              <w:left w:val="single" w:sz="4" w:space="0" w:color="auto"/>
              <w:bottom w:val="single" w:sz="4" w:space="0" w:color="auto"/>
              <w:right w:val="single" w:sz="4" w:space="0" w:color="auto"/>
            </w:tcBorders>
            <w:shd w:val="clear" w:color="auto" w:fill="F2F2F2"/>
            <w:noWrap/>
            <w:vAlign w:val="center"/>
            <w:hideMark/>
          </w:tcPr>
          <w:p w:rsidR="00144605" w:rsidRPr="00F82229" w:rsidRDefault="00144605" w:rsidP="003A3332">
            <w:pPr>
              <w:jc w:val="center"/>
              <w:rPr>
                <w:rFonts w:ascii="Book Antiqua" w:hAnsi="Book Antiqua"/>
                <w:b/>
                <w:bCs/>
                <w:color w:val="000000"/>
                <w:lang w:eastAsia="pt-BR"/>
              </w:rPr>
            </w:pPr>
            <w:r w:rsidRPr="00F82229">
              <w:rPr>
                <w:rFonts w:ascii="Book Antiqua" w:hAnsi="Book Antiqua"/>
                <w:b/>
                <w:bCs/>
                <w:color w:val="000000"/>
                <w:lang w:eastAsia="pt-BR"/>
              </w:rPr>
              <w:t>01</w:t>
            </w:r>
          </w:p>
        </w:tc>
        <w:tc>
          <w:tcPr>
            <w:tcW w:w="0" w:type="auto"/>
            <w:tcBorders>
              <w:top w:val="nil"/>
              <w:left w:val="nil"/>
              <w:bottom w:val="single" w:sz="4" w:space="0" w:color="auto"/>
              <w:right w:val="single" w:sz="4" w:space="0" w:color="auto"/>
            </w:tcBorders>
            <w:shd w:val="clear" w:color="auto" w:fill="auto"/>
            <w:vAlign w:val="bottom"/>
            <w:hideMark/>
          </w:tcPr>
          <w:p w:rsidR="00144605" w:rsidRPr="00C42480" w:rsidRDefault="00144605" w:rsidP="003A3332">
            <w:pPr>
              <w:jc w:val="both"/>
              <w:rPr>
                <w:rFonts w:ascii="Book Antiqua" w:hAnsi="Book Antiqua"/>
                <w:color w:val="000000"/>
              </w:rPr>
            </w:pPr>
            <w:r w:rsidRPr="00C42480">
              <w:rPr>
                <w:rFonts w:ascii="Book Antiqua" w:hAnsi="Book Antiqua"/>
                <w:color w:val="000000"/>
              </w:rPr>
              <w:t>Recapagem de Pneu Borrachudo traseiro, tamanho 275/80 aro 22.5 para caminhão, caminhão tanque Ford/ Cargo 2428E ou ônibus, desenho VT500 B com 16 milímetros.</w:t>
            </w:r>
          </w:p>
        </w:tc>
        <w:tc>
          <w:tcPr>
            <w:tcW w:w="0" w:type="auto"/>
            <w:tcBorders>
              <w:top w:val="nil"/>
              <w:left w:val="nil"/>
              <w:bottom w:val="single" w:sz="4" w:space="0" w:color="auto"/>
              <w:right w:val="single" w:sz="4" w:space="0" w:color="auto"/>
            </w:tcBorders>
            <w:shd w:val="clear" w:color="auto" w:fill="auto"/>
            <w:noWrap/>
            <w:vAlign w:val="center"/>
            <w:hideMark/>
          </w:tcPr>
          <w:p w:rsidR="00144605" w:rsidRPr="003F6239" w:rsidRDefault="00144605" w:rsidP="003A3332">
            <w:pPr>
              <w:jc w:val="center"/>
              <w:rPr>
                <w:rFonts w:ascii="Book Antiqua" w:hAnsi="Book Antiqua"/>
                <w:color w:val="000000"/>
              </w:rPr>
            </w:pPr>
            <w:r>
              <w:rPr>
                <w:rFonts w:ascii="Book Antiqua" w:hAnsi="Book Antiqua"/>
                <w:color w:val="000000"/>
              </w:rPr>
              <w:t>42</w:t>
            </w:r>
          </w:p>
        </w:tc>
        <w:tc>
          <w:tcPr>
            <w:tcW w:w="0" w:type="auto"/>
            <w:tcBorders>
              <w:top w:val="nil"/>
              <w:left w:val="nil"/>
              <w:bottom w:val="single" w:sz="4" w:space="0" w:color="auto"/>
              <w:right w:val="single" w:sz="4" w:space="0" w:color="auto"/>
            </w:tcBorders>
            <w:vAlign w:val="center"/>
          </w:tcPr>
          <w:p w:rsidR="00144605" w:rsidRPr="003F6239" w:rsidRDefault="00144605" w:rsidP="00144605">
            <w:pPr>
              <w:jc w:val="center"/>
              <w:rPr>
                <w:rFonts w:ascii="Book Antiqua" w:hAnsi="Book Antiqua"/>
                <w:color w:val="000000"/>
              </w:rPr>
            </w:pPr>
            <w:r>
              <w:rPr>
                <w:rFonts w:ascii="Book Antiqua" w:hAnsi="Book Antiqua"/>
                <w:color w:val="000000"/>
              </w:rPr>
              <w:t xml:space="preserve"> R$ 539,70</w:t>
            </w:r>
            <w:r w:rsidRPr="003F6239">
              <w:rPr>
                <w:rFonts w:ascii="Book Antiqua" w:hAnsi="Book Antiqua"/>
                <w:color w:val="000000"/>
              </w:rPr>
              <w:t xml:space="preserve"> </w:t>
            </w:r>
          </w:p>
        </w:tc>
        <w:tc>
          <w:tcPr>
            <w:tcW w:w="0" w:type="auto"/>
            <w:tcBorders>
              <w:top w:val="nil"/>
              <w:left w:val="nil"/>
              <w:bottom w:val="single" w:sz="4" w:space="0" w:color="auto"/>
              <w:right w:val="single" w:sz="4" w:space="0" w:color="auto"/>
            </w:tcBorders>
            <w:vAlign w:val="center"/>
          </w:tcPr>
          <w:p w:rsidR="00144605" w:rsidRPr="00F82229" w:rsidRDefault="00144605" w:rsidP="003A3332">
            <w:pPr>
              <w:jc w:val="center"/>
              <w:rPr>
                <w:rFonts w:ascii="Book Antiqua" w:hAnsi="Book Antiqua"/>
                <w:color w:val="000000"/>
                <w:lang w:eastAsia="pt-BR"/>
              </w:rPr>
            </w:pPr>
            <w:r>
              <w:rPr>
                <w:rFonts w:ascii="Book Antiqua" w:hAnsi="Book Antiqua"/>
                <w:color w:val="000000"/>
                <w:lang w:eastAsia="pt-BR"/>
              </w:rPr>
              <w:t xml:space="preserve">R$ ______ </w:t>
            </w:r>
          </w:p>
        </w:tc>
        <w:tc>
          <w:tcPr>
            <w:tcW w:w="0" w:type="auto"/>
            <w:tcBorders>
              <w:top w:val="nil"/>
              <w:left w:val="nil"/>
              <w:bottom w:val="single" w:sz="4" w:space="0" w:color="auto"/>
              <w:right w:val="single" w:sz="4" w:space="0" w:color="auto"/>
            </w:tcBorders>
            <w:vAlign w:val="center"/>
          </w:tcPr>
          <w:p w:rsidR="00144605" w:rsidRPr="00F82229" w:rsidRDefault="00144605" w:rsidP="003A3332">
            <w:pPr>
              <w:jc w:val="center"/>
              <w:rPr>
                <w:rFonts w:ascii="Book Antiqua" w:hAnsi="Book Antiqua"/>
                <w:color w:val="000000"/>
                <w:lang w:eastAsia="pt-BR"/>
              </w:rPr>
            </w:pPr>
            <w:r>
              <w:rPr>
                <w:rFonts w:ascii="Book Antiqua" w:hAnsi="Book Antiqua"/>
                <w:color w:val="000000"/>
                <w:lang w:eastAsia="pt-BR"/>
              </w:rPr>
              <w:t>Marca: _____</w:t>
            </w:r>
          </w:p>
        </w:tc>
      </w:tr>
      <w:tr w:rsidR="00144605" w:rsidRPr="00F82229" w:rsidTr="00163AAF">
        <w:trPr>
          <w:trHeight w:val="813"/>
        </w:trPr>
        <w:tc>
          <w:tcPr>
            <w:tcW w:w="0" w:type="auto"/>
            <w:tcBorders>
              <w:top w:val="nil"/>
              <w:left w:val="single" w:sz="4" w:space="0" w:color="auto"/>
              <w:bottom w:val="single" w:sz="4" w:space="0" w:color="auto"/>
              <w:right w:val="single" w:sz="4" w:space="0" w:color="auto"/>
            </w:tcBorders>
            <w:shd w:val="clear" w:color="auto" w:fill="F2F2F2"/>
            <w:noWrap/>
            <w:vAlign w:val="center"/>
            <w:hideMark/>
          </w:tcPr>
          <w:p w:rsidR="00144605" w:rsidRPr="00F82229" w:rsidRDefault="00144605" w:rsidP="003A3332">
            <w:pPr>
              <w:jc w:val="center"/>
              <w:rPr>
                <w:rFonts w:ascii="Book Antiqua" w:hAnsi="Book Antiqua"/>
                <w:b/>
                <w:bCs/>
                <w:color w:val="000000"/>
                <w:lang w:eastAsia="pt-BR"/>
              </w:rPr>
            </w:pPr>
            <w:r w:rsidRPr="00F82229">
              <w:rPr>
                <w:rFonts w:ascii="Book Antiqua" w:hAnsi="Book Antiqua"/>
                <w:b/>
                <w:bCs/>
                <w:color w:val="000000"/>
                <w:lang w:eastAsia="pt-BR"/>
              </w:rPr>
              <w:t>02</w:t>
            </w:r>
          </w:p>
        </w:tc>
        <w:tc>
          <w:tcPr>
            <w:tcW w:w="0" w:type="auto"/>
            <w:tcBorders>
              <w:top w:val="nil"/>
              <w:left w:val="nil"/>
              <w:bottom w:val="single" w:sz="4" w:space="0" w:color="auto"/>
              <w:right w:val="single" w:sz="4" w:space="0" w:color="auto"/>
            </w:tcBorders>
            <w:shd w:val="clear" w:color="auto" w:fill="auto"/>
            <w:vAlign w:val="bottom"/>
            <w:hideMark/>
          </w:tcPr>
          <w:p w:rsidR="00144605" w:rsidRPr="00C42480" w:rsidRDefault="00144605" w:rsidP="003A3332">
            <w:pPr>
              <w:jc w:val="both"/>
              <w:rPr>
                <w:rFonts w:ascii="Book Antiqua" w:hAnsi="Book Antiqua"/>
                <w:color w:val="000000"/>
              </w:rPr>
            </w:pPr>
            <w:r w:rsidRPr="00C42480">
              <w:rPr>
                <w:rFonts w:ascii="Book Antiqua" w:hAnsi="Book Antiqua"/>
                <w:color w:val="000000"/>
              </w:rPr>
              <w:t>Recapagem de Pneu Borrachudo traseiro, tamanho 275/80 aro 22.5 para caminhão tanque Ford/ Cargo 2428E ou ônibus com profundidade mínima de 19 milímetros, desenho DVRT2.</w:t>
            </w:r>
          </w:p>
        </w:tc>
        <w:tc>
          <w:tcPr>
            <w:tcW w:w="0" w:type="auto"/>
            <w:tcBorders>
              <w:top w:val="nil"/>
              <w:left w:val="nil"/>
              <w:bottom w:val="single" w:sz="4" w:space="0" w:color="auto"/>
              <w:right w:val="single" w:sz="4" w:space="0" w:color="auto"/>
            </w:tcBorders>
            <w:shd w:val="clear" w:color="auto" w:fill="auto"/>
            <w:noWrap/>
            <w:vAlign w:val="center"/>
            <w:hideMark/>
          </w:tcPr>
          <w:p w:rsidR="00144605" w:rsidRPr="003F6239" w:rsidRDefault="00144605" w:rsidP="003A3332">
            <w:pPr>
              <w:jc w:val="center"/>
              <w:rPr>
                <w:rFonts w:ascii="Book Antiqua" w:hAnsi="Book Antiqua"/>
                <w:color w:val="000000"/>
              </w:rPr>
            </w:pPr>
            <w:r>
              <w:rPr>
                <w:rFonts w:ascii="Book Antiqua" w:hAnsi="Book Antiqua"/>
                <w:color w:val="000000"/>
              </w:rPr>
              <w:t>60</w:t>
            </w:r>
          </w:p>
        </w:tc>
        <w:tc>
          <w:tcPr>
            <w:tcW w:w="0" w:type="auto"/>
            <w:tcBorders>
              <w:top w:val="nil"/>
              <w:left w:val="nil"/>
              <w:bottom w:val="single" w:sz="4" w:space="0" w:color="auto"/>
              <w:right w:val="single" w:sz="4" w:space="0" w:color="auto"/>
            </w:tcBorders>
            <w:vAlign w:val="center"/>
          </w:tcPr>
          <w:p w:rsidR="00144605" w:rsidRPr="003F6239" w:rsidRDefault="00144605" w:rsidP="00144605">
            <w:pPr>
              <w:jc w:val="center"/>
              <w:rPr>
                <w:rFonts w:ascii="Book Antiqua" w:hAnsi="Book Antiqua"/>
                <w:color w:val="000000"/>
              </w:rPr>
            </w:pPr>
            <w:r>
              <w:rPr>
                <w:rFonts w:ascii="Book Antiqua" w:hAnsi="Book Antiqua"/>
                <w:color w:val="000000"/>
              </w:rPr>
              <w:t xml:space="preserve"> R$ 543,22</w:t>
            </w:r>
            <w:r w:rsidRPr="003F6239">
              <w:rPr>
                <w:rFonts w:ascii="Book Antiqua" w:hAnsi="Book Antiqua"/>
                <w:color w:val="000000"/>
              </w:rPr>
              <w:t xml:space="preserve"> </w:t>
            </w:r>
          </w:p>
        </w:tc>
        <w:tc>
          <w:tcPr>
            <w:tcW w:w="0" w:type="auto"/>
            <w:tcBorders>
              <w:top w:val="nil"/>
              <w:left w:val="nil"/>
              <w:bottom w:val="single" w:sz="4" w:space="0" w:color="auto"/>
              <w:right w:val="single" w:sz="4" w:space="0" w:color="auto"/>
            </w:tcBorders>
            <w:vAlign w:val="center"/>
          </w:tcPr>
          <w:p w:rsidR="00144605" w:rsidRPr="00F82229" w:rsidRDefault="00144605" w:rsidP="003A3332">
            <w:pPr>
              <w:jc w:val="center"/>
              <w:rPr>
                <w:rFonts w:ascii="Book Antiqua" w:hAnsi="Book Antiqua"/>
                <w:color w:val="000000"/>
                <w:lang w:eastAsia="pt-BR"/>
              </w:rPr>
            </w:pPr>
            <w:r>
              <w:rPr>
                <w:rFonts w:ascii="Book Antiqua" w:hAnsi="Book Antiqua"/>
                <w:color w:val="000000"/>
                <w:lang w:eastAsia="pt-BR"/>
              </w:rPr>
              <w:t>R$ ______</w:t>
            </w:r>
          </w:p>
        </w:tc>
        <w:tc>
          <w:tcPr>
            <w:tcW w:w="0" w:type="auto"/>
            <w:tcBorders>
              <w:top w:val="nil"/>
              <w:left w:val="nil"/>
              <w:bottom w:val="single" w:sz="4" w:space="0" w:color="auto"/>
              <w:right w:val="single" w:sz="4" w:space="0" w:color="auto"/>
            </w:tcBorders>
            <w:vAlign w:val="center"/>
          </w:tcPr>
          <w:p w:rsidR="00144605" w:rsidRPr="00F82229" w:rsidRDefault="00144605" w:rsidP="003A3332">
            <w:pPr>
              <w:jc w:val="center"/>
              <w:rPr>
                <w:rFonts w:ascii="Book Antiqua" w:hAnsi="Book Antiqua"/>
                <w:color w:val="000000"/>
                <w:lang w:eastAsia="pt-BR"/>
              </w:rPr>
            </w:pPr>
            <w:r>
              <w:rPr>
                <w:rFonts w:ascii="Book Antiqua" w:hAnsi="Book Antiqua"/>
                <w:color w:val="000000"/>
                <w:lang w:eastAsia="pt-BR"/>
              </w:rPr>
              <w:t>Marca: _____</w:t>
            </w:r>
          </w:p>
        </w:tc>
      </w:tr>
      <w:tr w:rsidR="00144605" w:rsidRPr="00F82229" w:rsidTr="00163AAF">
        <w:trPr>
          <w:trHeight w:val="940"/>
        </w:trPr>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144605" w:rsidRPr="00F82229" w:rsidRDefault="00144605" w:rsidP="003A3332">
            <w:pPr>
              <w:jc w:val="center"/>
              <w:rPr>
                <w:rFonts w:ascii="Book Antiqua" w:hAnsi="Book Antiqua"/>
                <w:b/>
                <w:bCs/>
                <w:color w:val="000000"/>
                <w:lang w:eastAsia="pt-BR"/>
              </w:rPr>
            </w:pPr>
            <w:r w:rsidRPr="00F82229">
              <w:rPr>
                <w:rFonts w:ascii="Book Antiqua" w:hAnsi="Book Antiqua"/>
                <w:b/>
                <w:bCs/>
                <w:color w:val="000000"/>
                <w:lang w:eastAsia="pt-BR"/>
              </w:rPr>
              <w:t>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44605" w:rsidRPr="00C42480" w:rsidRDefault="00144605" w:rsidP="003A3332">
            <w:pPr>
              <w:jc w:val="both"/>
              <w:rPr>
                <w:rFonts w:ascii="Book Antiqua" w:hAnsi="Book Antiqua"/>
                <w:color w:val="000000"/>
              </w:rPr>
            </w:pPr>
            <w:r w:rsidRPr="00C42480">
              <w:rPr>
                <w:rFonts w:ascii="Book Antiqua" w:hAnsi="Book Antiqua"/>
                <w:color w:val="000000"/>
              </w:rPr>
              <w:t>Recapagem de Pneu Borrachudo traseiro, tamanho 215/75 aro 17.5 para ser usado na camionete MB 710, desenho VM500 B com no mínimo 15 milímetros de profundidade.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4605" w:rsidRPr="003F6239" w:rsidRDefault="003A3332" w:rsidP="003A3332">
            <w:pPr>
              <w:jc w:val="center"/>
              <w:rPr>
                <w:rFonts w:ascii="Book Antiqua" w:hAnsi="Book Antiqua"/>
                <w:color w:val="000000"/>
              </w:rPr>
            </w:pPr>
            <w:r>
              <w:rPr>
                <w:rFonts w:ascii="Book Antiqua" w:hAnsi="Book Antiqua"/>
                <w:color w:val="000000"/>
              </w:rPr>
              <w:t>25</w:t>
            </w:r>
          </w:p>
        </w:tc>
        <w:tc>
          <w:tcPr>
            <w:tcW w:w="0" w:type="auto"/>
            <w:tcBorders>
              <w:top w:val="single" w:sz="4" w:space="0" w:color="auto"/>
              <w:left w:val="nil"/>
              <w:bottom w:val="single" w:sz="4" w:space="0" w:color="auto"/>
              <w:right w:val="single" w:sz="4" w:space="0" w:color="auto"/>
            </w:tcBorders>
            <w:vAlign w:val="center"/>
          </w:tcPr>
          <w:p w:rsidR="00144605" w:rsidRPr="003F6239" w:rsidRDefault="00144605" w:rsidP="003A3332">
            <w:pPr>
              <w:jc w:val="center"/>
              <w:rPr>
                <w:rFonts w:ascii="Book Antiqua" w:hAnsi="Book Antiqua"/>
                <w:color w:val="000000"/>
              </w:rPr>
            </w:pPr>
            <w:r>
              <w:rPr>
                <w:rFonts w:ascii="Book Antiqua" w:hAnsi="Book Antiqua"/>
                <w:color w:val="000000"/>
              </w:rPr>
              <w:t xml:space="preserve"> R$ </w:t>
            </w:r>
            <w:r w:rsidR="003A3332">
              <w:rPr>
                <w:rFonts w:ascii="Book Antiqua" w:hAnsi="Book Antiqua"/>
                <w:color w:val="000000"/>
              </w:rPr>
              <w:t>341,53</w:t>
            </w:r>
            <w:r w:rsidRPr="003F6239">
              <w:rPr>
                <w:rFonts w:ascii="Book Antiqua" w:hAnsi="Book Antiqua"/>
                <w:color w:val="000000"/>
              </w:rPr>
              <w:t xml:space="preserve"> </w:t>
            </w:r>
          </w:p>
        </w:tc>
        <w:tc>
          <w:tcPr>
            <w:tcW w:w="0" w:type="auto"/>
            <w:tcBorders>
              <w:top w:val="single" w:sz="4" w:space="0" w:color="auto"/>
              <w:left w:val="nil"/>
              <w:bottom w:val="single" w:sz="4" w:space="0" w:color="auto"/>
              <w:right w:val="single" w:sz="4" w:space="0" w:color="auto"/>
            </w:tcBorders>
            <w:vAlign w:val="center"/>
          </w:tcPr>
          <w:p w:rsidR="00144605" w:rsidRPr="00F82229" w:rsidRDefault="00144605" w:rsidP="003A3332">
            <w:pPr>
              <w:jc w:val="center"/>
              <w:rPr>
                <w:rFonts w:ascii="Book Antiqua" w:hAnsi="Book Antiqua"/>
                <w:color w:val="000000"/>
                <w:lang w:eastAsia="pt-BR"/>
              </w:rPr>
            </w:pPr>
            <w:r>
              <w:rPr>
                <w:rFonts w:ascii="Book Antiqua" w:hAnsi="Book Antiqua"/>
                <w:color w:val="000000"/>
                <w:lang w:eastAsia="pt-BR"/>
              </w:rPr>
              <w:t>R$ ______</w:t>
            </w:r>
          </w:p>
        </w:tc>
        <w:tc>
          <w:tcPr>
            <w:tcW w:w="0" w:type="auto"/>
            <w:tcBorders>
              <w:top w:val="single" w:sz="4" w:space="0" w:color="auto"/>
              <w:left w:val="nil"/>
              <w:bottom w:val="single" w:sz="4" w:space="0" w:color="auto"/>
              <w:right w:val="single" w:sz="4" w:space="0" w:color="auto"/>
            </w:tcBorders>
            <w:vAlign w:val="center"/>
          </w:tcPr>
          <w:p w:rsidR="00144605" w:rsidRPr="00F82229" w:rsidRDefault="00144605" w:rsidP="003A3332">
            <w:pPr>
              <w:jc w:val="center"/>
              <w:rPr>
                <w:rFonts w:ascii="Book Antiqua" w:hAnsi="Book Antiqua"/>
                <w:color w:val="000000"/>
                <w:lang w:eastAsia="pt-BR"/>
              </w:rPr>
            </w:pPr>
            <w:r>
              <w:rPr>
                <w:rFonts w:ascii="Book Antiqua" w:hAnsi="Book Antiqua"/>
                <w:color w:val="000000"/>
                <w:lang w:eastAsia="pt-BR"/>
              </w:rPr>
              <w:t>Marca: _____</w:t>
            </w:r>
          </w:p>
        </w:tc>
      </w:tr>
      <w:tr w:rsidR="00144605" w:rsidRPr="00F82229" w:rsidTr="00163AAF">
        <w:trPr>
          <w:trHeight w:val="927"/>
        </w:trPr>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tcPr>
          <w:p w:rsidR="00144605" w:rsidRPr="00F82229" w:rsidRDefault="00144605" w:rsidP="003A3332">
            <w:pPr>
              <w:jc w:val="center"/>
              <w:rPr>
                <w:rFonts w:ascii="Book Antiqua" w:hAnsi="Book Antiqua"/>
                <w:b/>
                <w:bCs/>
                <w:color w:val="000000"/>
                <w:lang w:eastAsia="pt-BR"/>
              </w:rPr>
            </w:pPr>
            <w:r>
              <w:rPr>
                <w:rFonts w:ascii="Book Antiqua" w:hAnsi="Book Antiqua"/>
                <w:b/>
                <w:bCs/>
                <w:color w:val="000000"/>
                <w:lang w:eastAsia="pt-BR"/>
              </w:rPr>
              <w:t>04</w:t>
            </w:r>
          </w:p>
        </w:tc>
        <w:tc>
          <w:tcPr>
            <w:tcW w:w="0" w:type="auto"/>
            <w:tcBorders>
              <w:top w:val="single" w:sz="4" w:space="0" w:color="auto"/>
              <w:left w:val="nil"/>
              <w:bottom w:val="single" w:sz="4" w:space="0" w:color="auto"/>
              <w:right w:val="single" w:sz="4" w:space="0" w:color="auto"/>
            </w:tcBorders>
            <w:shd w:val="clear" w:color="auto" w:fill="auto"/>
            <w:vAlign w:val="bottom"/>
          </w:tcPr>
          <w:p w:rsidR="00144605" w:rsidRPr="00C42480" w:rsidRDefault="00144605" w:rsidP="003A3332">
            <w:pPr>
              <w:jc w:val="both"/>
              <w:rPr>
                <w:rFonts w:ascii="Book Antiqua" w:hAnsi="Book Antiqua"/>
                <w:color w:val="000000"/>
              </w:rPr>
            </w:pPr>
            <w:r w:rsidRPr="00C42480">
              <w:rPr>
                <w:rFonts w:ascii="Book Antiqua" w:hAnsi="Book Antiqua"/>
                <w:color w:val="000000"/>
              </w:rPr>
              <w:t>Recapagem Pneu 1000/20 Borrachudo traseiro com 16 lonas. Utilizado em caminhões, MBB 1313, VW. Profundidade mínima de 19 milímetros desenho DVRT2.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44605" w:rsidRPr="003F6239" w:rsidRDefault="003A3332" w:rsidP="003A3332">
            <w:pPr>
              <w:jc w:val="center"/>
              <w:rPr>
                <w:rFonts w:ascii="Book Antiqua" w:hAnsi="Book Antiqua"/>
                <w:color w:val="000000"/>
              </w:rPr>
            </w:pPr>
            <w:r>
              <w:rPr>
                <w:rFonts w:ascii="Book Antiqua" w:hAnsi="Book Antiqua"/>
                <w:color w:val="000000"/>
              </w:rPr>
              <w:t>52</w:t>
            </w:r>
          </w:p>
        </w:tc>
        <w:tc>
          <w:tcPr>
            <w:tcW w:w="0" w:type="auto"/>
            <w:tcBorders>
              <w:top w:val="single" w:sz="4" w:space="0" w:color="auto"/>
              <w:left w:val="nil"/>
              <w:bottom w:val="single" w:sz="4" w:space="0" w:color="auto"/>
              <w:right w:val="single" w:sz="4" w:space="0" w:color="auto"/>
            </w:tcBorders>
            <w:vAlign w:val="center"/>
          </w:tcPr>
          <w:p w:rsidR="00144605" w:rsidRPr="003F6239" w:rsidRDefault="00144605" w:rsidP="003A3332">
            <w:pPr>
              <w:jc w:val="center"/>
              <w:rPr>
                <w:rFonts w:ascii="Book Antiqua" w:hAnsi="Book Antiqua"/>
                <w:color w:val="000000"/>
              </w:rPr>
            </w:pPr>
            <w:r>
              <w:rPr>
                <w:rFonts w:ascii="Book Antiqua" w:hAnsi="Book Antiqua"/>
                <w:color w:val="000000"/>
              </w:rPr>
              <w:t xml:space="preserve"> R$ </w:t>
            </w:r>
            <w:r w:rsidR="003A3332">
              <w:rPr>
                <w:rFonts w:ascii="Book Antiqua" w:hAnsi="Book Antiqua"/>
                <w:color w:val="000000"/>
              </w:rPr>
              <w:t>512,4</w:t>
            </w:r>
            <w:r w:rsidR="0045449D">
              <w:rPr>
                <w:rFonts w:ascii="Book Antiqua" w:hAnsi="Book Antiqua"/>
                <w:color w:val="000000"/>
              </w:rPr>
              <w:t>0</w:t>
            </w:r>
            <w:r w:rsidRPr="003F6239">
              <w:rPr>
                <w:rFonts w:ascii="Book Antiqua" w:hAnsi="Book Antiqua"/>
                <w:color w:val="000000"/>
              </w:rPr>
              <w:t xml:space="preserve"> </w:t>
            </w:r>
          </w:p>
        </w:tc>
        <w:tc>
          <w:tcPr>
            <w:tcW w:w="0" w:type="auto"/>
            <w:tcBorders>
              <w:top w:val="single" w:sz="4" w:space="0" w:color="auto"/>
              <w:left w:val="nil"/>
              <w:bottom w:val="single" w:sz="4" w:space="0" w:color="auto"/>
              <w:right w:val="single" w:sz="4" w:space="0" w:color="auto"/>
            </w:tcBorders>
            <w:vAlign w:val="center"/>
          </w:tcPr>
          <w:p w:rsidR="00144605" w:rsidRDefault="00144605" w:rsidP="003A3332">
            <w:pPr>
              <w:jc w:val="center"/>
            </w:pPr>
            <w:r w:rsidRPr="00AD47BE">
              <w:rPr>
                <w:rFonts w:ascii="Book Antiqua" w:hAnsi="Book Antiqua"/>
                <w:color w:val="000000"/>
                <w:lang w:eastAsia="pt-BR"/>
              </w:rPr>
              <w:t>R$ ______</w:t>
            </w:r>
          </w:p>
        </w:tc>
        <w:tc>
          <w:tcPr>
            <w:tcW w:w="0" w:type="auto"/>
            <w:tcBorders>
              <w:top w:val="single" w:sz="4" w:space="0" w:color="auto"/>
              <w:left w:val="nil"/>
              <w:bottom w:val="single" w:sz="4" w:space="0" w:color="auto"/>
              <w:right w:val="single" w:sz="4" w:space="0" w:color="auto"/>
            </w:tcBorders>
            <w:vAlign w:val="center"/>
          </w:tcPr>
          <w:p w:rsidR="00144605" w:rsidRDefault="00144605" w:rsidP="003A3332">
            <w:pPr>
              <w:jc w:val="center"/>
            </w:pPr>
            <w:r w:rsidRPr="00B41466">
              <w:rPr>
                <w:rFonts w:ascii="Book Antiqua" w:hAnsi="Book Antiqua"/>
                <w:color w:val="000000"/>
                <w:lang w:eastAsia="pt-BR"/>
              </w:rPr>
              <w:t>Marca: _____</w:t>
            </w:r>
          </w:p>
        </w:tc>
      </w:tr>
      <w:tr w:rsidR="00144605" w:rsidRPr="00F82229" w:rsidTr="00163AAF">
        <w:trPr>
          <w:trHeight w:val="927"/>
        </w:trPr>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tcPr>
          <w:p w:rsidR="00144605" w:rsidRPr="00F82229" w:rsidRDefault="00144605" w:rsidP="003A3332">
            <w:pPr>
              <w:jc w:val="center"/>
              <w:rPr>
                <w:rFonts w:ascii="Book Antiqua" w:hAnsi="Book Antiqua"/>
                <w:b/>
                <w:bCs/>
                <w:color w:val="000000"/>
                <w:lang w:eastAsia="pt-BR"/>
              </w:rPr>
            </w:pPr>
            <w:r>
              <w:rPr>
                <w:rFonts w:ascii="Book Antiqua" w:hAnsi="Book Antiqua"/>
                <w:b/>
                <w:bCs/>
                <w:color w:val="000000"/>
                <w:lang w:eastAsia="pt-BR"/>
              </w:rPr>
              <w:t>05</w:t>
            </w:r>
          </w:p>
        </w:tc>
        <w:tc>
          <w:tcPr>
            <w:tcW w:w="0" w:type="auto"/>
            <w:tcBorders>
              <w:top w:val="single" w:sz="4" w:space="0" w:color="auto"/>
              <w:left w:val="nil"/>
              <w:bottom w:val="single" w:sz="4" w:space="0" w:color="auto"/>
              <w:right w:val="single" w:sz="4" w:space="0" w:color="auto"/>
            </w:tcBorders>
            <w:shd w:val="clear" w:color="auto" w:fill="auto"/>
            <w:vAlign w:val="bottom"/>
          </w:tcPr>
          <w:p w:rsidR="00144605" w:rsidRPr="00C42480" w:rsidRDefault="00144605" w:rsidP="003A3332">
            <w:pPr>
              <w:jc w:val="both"/>
              <w:rPr>
                <w:rFonts w:ascii="Book Antiqua" w:hAnsi="Book Antiqua"/>
                <w:color w:val="000000"/>
              </w:rPr>
            </w:pPr>
            <w:r w:rsidRPr="00C42480">
              <w:rPr>
                <w:rFonts w:ascii="Book Antiqua" w:hAnsi="Book Antiqua"/>
                <w:color w:val="000000"/>
              </w:rPr>
              <w:t>Recapagem de Pneus 1000/20 Borrachudo traseiro com 16 lonas. Utilizado em caminhões MBB 1313, VW. Profundidade de suco mínima de 15 milímetros, desenho XZY.</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44605" w:rsidRPr="003F6239" w:rsidRDefault="003A3332" w:rsidP="003A3332">
            <w:pPr>
              <w:jc w:val="center"/>
              <w:rPr>
                <w:rFonts w:ascii="Book Antiqua" w:hAnsi="Book Antiqua"/>
                <w:color w:val="000000"/>
              </w:rPr>
            </w:pPr>
            <w:r>
              <w:rPr>
                <w:rFonts w:ascii="Book Antiqua" w:hAnsi="Book Antiqua"/>
                <w:color w:val="000000"/>
              </w:rPr>
              <w:t>34</w:t>
            </w:r>
          </w:p>
        </w:tc>
        <w:tc>
          <w:tcPr>
            <w:tcW w:w="0" w:type="auto"/>
            <w:tcBorders>
              <w:top w:val="single" w:sz="4" w:space="0" w:color="auto"/>
              <w:left w:val="nil"/>
              <w:bottom w:val="single" w:sz="4" w:space="0" w:color="auto"/>
              <w:right w:val="single" w:sz="4" w:space="0" w:color="auto"/>
            </w:tcBorders>
            <w:vAlign w:val="center"/>
          </w:tcPr>
          <w:p w:rsidR="00144605" w:rsidRPr="003F6239" w:rsidRDefault="00144605" w:rsidP="003A3332">
            <w:pPr>
              <w:jc w:val="center"/>
              <w:rPr>
                <w:rFonts w:ascii="Book Antiqua" w:hAnsi="Book Antiqua"/>
                <w:color w:val="000000"/>
              </w:rPr>
            </w:pPr>
            <w:r>
              <w:rPr>
                <w:rFonts w:ascii="Book Antiqua" w:hAnsi="Book Antiqua"/>
                <w:color w:val="000000"/>
              </w:rPr>
              <w:t xml:space="preserve"> R$ </w:t>
            </w:r>
            <w:r w:rsidR="003A3332">
              <w:rPr>
                <w:rFonts w:ascii="Book Antiqua" w:hAnsi="Book Antiqua"/>
                <w:color w:val="000000"/>
              </w:rPr>
              <w:t>502,74</w:t>
            </w:r>
            <w:r w:rsidRPr="003F6239">
              <w:rPr>
                <w:rFonts w:ascii="Book Antiqua" w:hAnsi="Book Antiqua"/>
                <w:color w:val="000000"/>
              </w:rPr>
              <w:t xml:space="preserve"> </w:t>
            </w:r>
          </w:p>
        </w:tc>
        <w:tc>
          <w:tcPr>
            <w:tcW w:w="0" w:type="auto"/>
            <w:tcBorders>
              <w:top w:val="single" w:sz="4" w:space="0" w:color="auto"/>
              <w:left w:val="nil"/>
              <w:bottom w:val="single" w:sz="4" w:space="0" w:color="auto"/>
              <w:right w:val="single" w:sz="4" w:space="0" w:color="auto"/>
            </w:tcBorders>
            <w:vAlign w:val="center"/>
          </w:tcPr>
          <w:p w:rsidR="00144605" w:rsidRDefault="00144605" w:rsidP="003A3332">
            <w:pPr>
              <w:jc w:val="center"/>
            </w:pPr>
            <w:r w:rsidRPr="00AD47BE">
              <w:rPr>
                <w:rFonts w:ascii="Book Antiqua" w:hAnsi="Book Antiqua"/>
                <w:color w:val="000000"/>
                <w:lang w:eastAsia="pt-BR"/>
              </w:rPr>
              <w:t>R$ ______</w:t>
            </w:r>
          </w:p>
        </w:tc>
        <w:tc>
          <w:tcPr>
            <w:tcW w:w="0" w:type="auto"/>
            <w:tcBorders>
              <w:top w:val="single" w:sz="4" w:space="0" w:color="auto"/>
              <w:left w:val="nil"/>
              <w:bottom w:val="single" w:sz="4" w:space="0" w:color="auto"/>
              <w:right w:val="single" w:sz="4" w:space="0" w:color="auto"/>
            </w:tcBorders>
            <w:vAlign w:val="center"/>
          </w:tcPr>
          <w:p w:rsidR="00144605" w:rsidRDefault="00144605" w:rsidP="003A3332">
            <w:pPr>
              <w:jc w:val="center"/>
            </w:pPr>
            <w:r w:rsidRPr="00B41466">
              <w:rPr>
                <w:rFonts w:ascii="Book Antiqua" w:hAnsi="Book Antiqua"/>
                <w:color w:val="000000"/>
                <w:lang w:eastAsia="pt-BR"/>
              </w:rPr>
              <w:t>Marca: _____</w:t>
            </w:r>
          </w:p>
        </w:tc>
      </w:tr>
      <w:tr w:rsidR="00144605" w:rsidRPr="00F82229" w:rsidTr="00163AAF">
        <w:trPr>
          <w:trHeight w:val="705"/>
        </w:trPr>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tcPr>
          <w:p w:rsidR="00144605" w:rsidRPr="00F82229" w:rsidRDefault="00144605" w:rsidP="003A3332">
            <w:pPr>
              <w:jc w:val="center"/>
              <w:rPr>
                <w:rFonts w:ascii="Book Antiqua" w:hAnsi="Book Antiqua"/>
                <w:b/>
                <w:bCs/>
                <w:color w:val="000000"/>
                <w:lang w:eastAsia="pt-BR"/>
              </w:rPr>
            </w:pPr>
            <w:r>
              <w:rPr>
                <w:rFonts w:ascii="Book Antiqua" w:hAnsi="Book Antiqua"/>
                <w:b/>
                <w:bCs/>
                <w:color w:val="000000"/>
                <w:lang w:eastAsia="pt-BR"/>
              </w:rPr>
              <w:t>06</w:t>
            </w:r>
          </w:p>
        </w:tc>
        <w:tc>
          <w:tcPr>
            <w:tcW w:w="0" w:type="auto"/>
            <w:tcBorders>
              <w:top w:val="single" w:sz="4" w:space="0" w:color="auto"/>
              <w:left w:val="nil"/>
              <w:bottom w:val="single" w:sz="4" w:space="0" w:color="auto"/>
              <w:right w:val="single" w:sz="4" w:space="0" w:color="auto"/>
            </w:tcBorders>
            <w:shd w:val="clear" w:color="auto" w:fill="auto"/>
            <w:vAlign w:val="bottom"/>
          </w:tcPr>
          <w:p w:rsidR="00144605" w:rsidRPr="00C42480" w:rsidRDefault="00144605" w:rsidP="003A3332">
            <w:pPr>
              <w:jc w:val="both"/>
              <w:rPr>
                <w:rFonts w:ascii="Book Antiqua" w:hAnsi="Book Antiqua"/>
                <w:color w:val="000000"/>
              </w:rPr>
            </w:pPr>
            <w:r w:rsidRPr="00C42480">
              <w:rPr>
                <w:rFonts w:ascii="Book Antiqua" w:hAnsi="Book Antiqua"/>
                <w:color w:val="000000"/>
              </w:rPr>
              <w:t>Recapagem de Pneu 10/16.5. Utilizado em Mini Carregadeira. Capacidade de 10 lonas. Profundidade do desenho 20 milímetros.</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44605" w:rsidRPr="003F6239" w:rsidRDefault="003A3332" w:rsidP="003A3332">
            <w:pPr>
              <w:jc w:val="center"/>
              <w:rPr>
                <w:rFonts w:ascii="Book Antiqua" w:hAnsi="Book Antiqua"/>
                <w:color w:val="000000"/>
              </w:rPr>
            </w:pPr>
            <w:r>
              <w:rPr>
                <w:rFonts w:ascii="Book Antiqua" w:hAnsi="Book Antiqua"/>
                <w:color w:val="000000"/>
              </w:rPr>
              <w:t>20</w:t>
            </w:r>
          </w:p>
        </w:tc>
        <w:tc>
          <w:tcPr>
            <w:tcW w:w="0" w:type="auto"/>
            <w:tcBorders>
              <w:top w:val="single" w:sz="4" w:space="0" w:color="auto"/>
              <w:left w:val="nil"/>
              <w:bottom w:val="single" w:sz="4" w:space="0" w:color="auto"/>
              <w:right w:val="single" w:sz="4" w:space="0" w:color="auto"/>
            </w:tcBorders>
            <w:vAlign w:val="center"/>
          </w:tcPr>
          <w:p w:rsidR="00144605" w:rsidRPr="003F6239" w:rsidRDefault="00144605" w:rsidP="003A3332">
            <w:pPr>
              <w:jc w:val="center"/>
              <w:rPr>
                <w:rFonts w:ascii="Book Antiqua" w:hAnsi="Book Antiqua"/>
                <w:color w:val="000000"/>
              </w:rPr>
            </w:pPr>
            <w:r>
              <w:rPr>
                <w:rFonts w:ascii="Book Antiqua" w:hAnsi="Book Antiqua"/>
                <w:color w:val="000000"/>
              </w:rPr>
              <w:t xml:space="preserve"> R$ </w:t>
            </w:r>
            <w:r w:rsidR="003A3332">
              <w:rPr>
                <w:rFonts w:ascii="Book Antiqua" w:hAnsi="Book Antiqua"/>
                <w:color w:val="000000"/>
              </w:rPr>
              <w:t>577,37</w:t>
            </w:r>
            <w:r w:rsidRPr="003F6239">
              <w:rPr>
                <w:rFonts w:ascii="Book Antiqua" w:hAnsi="Book Antiqua"/>
                <w:color w:val="000000"/>
              </w:rPr>
              <w:t xml:space="preserve"> </w:t>
            </w:r>
          </w:p>
        </w:tc>
        <w:tc>
          <w:tcPr>
            <w:tcW w:w="0" w:type="auto"/>
            <w:tcBorders>
              <w:top w:val="single" w:sz="4" w:space="0" w:color="auto"/>
              <w:left w:val="nil"/>
              <w:bottom w:val="single" w:sz="4" w:space="0" w:color="auto"/>
              <w:right w:val="single" w:sz="4" w:space="0" w:color="auto"/>
            </w:tcBorders>
            <w:vAlign w:val="center"/>
          </w:tcPr>
          <w:p w:rsidR="00144605" w:rsidRDefault="00144605" w:rsidP="003A3332">
            <w:pPr>
              <w:jc w:val="center"/>
            </w:pPr>
            <w:r w:rsidRPr="00AD47BE">
              <w:rPr>
                <w:rFonts w:ascii="Book Antiqua" w:hAnsi="Book Antiqua"/>
                <w:color w:val="000000"/>
                <w:lang w:eastAsia="pt-BR"/>
              </w:rPr>
              <w:t>R$ ______</w:t>
            </w:r>
          </w:p>
        </w:tc>
        <w:tc>
          <w:tcPr>
            <w:tcW w:w="0" w:type="auto"/>
            <w:tcBorders>
              <w:top w:val="single" w:sz="4" w:space="0" w:color="auto"/>
              <w:left w:val="nil"/>
              <w:bottom w:val="single" w:sz="4" w:space="0" w:color="auto"/>
              <w:right w:val="single" w:sz="4" w:space="0" w:color="auto"/>
            </w:tcBorders>
            <w:vAlign w:val="center"/>
          </w:tcPr>
          <w:p w:rsidR="00144605" w:rsidRDefault="00144605" w:rsidP="003A3332">
            <w:pPr>
              <w:jc w:val="center"/>
            </w:pPr>
            <w:r w:rsidRPr="00B41466">
              <w:rPr>
                <w:rFonts w:ascii="Book Antiqua" w:hAnsi="Book Antiqua"/>
                <w:color w:val="000000"/>
                <w:lang w:eastAsia="pt-BR"/>
              </w:rPr>
              <w:t>Marca: _____</w:t>
            </w:r>
          </w:p>
        </w:tc>
      </w:tr>
      <w:tr w:rsidR="00144605" w:rsidRPr="00F82229" w:rsidTr="00163AAF">
        <w:trPr>
          <w:trHeight w:val="472"/>
        </w:trPr>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tcPr>
          <w:p w:rsidR="00144605" w:rsidRPr="00F82229" w:rsidRDefault="00144605" w:rsidP="003A3332">
            <w:pPr>
              <w:jc w:val="center"/>
              <w:rPr>
                <w:rFonts w:ascii="Book Antiqua" w:hAnsi="Book Antiqua"/>
                <w:b/>
                <w:bCs/>
                <w:color w:val="000000"/>
                <w:lang w:eastAsia="pt-BR"/>
              </w:rPr>
            </w:pPr>
            <w:r>
              <w:rPr>
                <w:rFonts w:ascii="Book Antiqua" w:hAnsi="Book Antiqua"/>
                <w:b/>
                <w:bCs/>
                <w:color w:val="000000"/>
                <w:lang w:eastAsia="pt-BR"/>
              </w:rPr>
              <w:t>07</w:t>
            </w:r>
          </w:p>
        </w:tc>
        <w:tc>
          <w:tcPr>
            <w:tcW w:w="0" w:type="auto"/>
            <w:tcBorders>
              <w:top w:val="single" w:sz="4" w:space="0" w:color="auto"/>
              <w:left w:val="nil"/>
              <w:bottom w:val="single" w:sz="4" w:space="0" w:color="auto"/>
              <w:right w:val="single" w:sz="4" w:space="0" w:color="auto"/>
            </w:tcBorders>
            <w:shd w:val="clear" w:color="auto" w:fill="auto"/>
          </w:tcPr>
          <w:p w:rsidR="00144605" w:rsidRPr="00C42480" w:rsidRDefault="00144605" w:rsidP="003A3332">
            <w:pPr>
              <w:jc w:val="both"/>
              <w:rPr>
                <w:rFonts w:ascii="Book Antiqua" w:hAnsi="Book Antiqua"/>
                <w:color w:val="000000"/>
              </w:rPr>
            </w:pPr>
            <w:r w:rsidRPr="00C42480">
              <w:rPr>
                <w:rFonts w:ascii="Book Antiqua" w:hAnsi="Book Antiqua"/>
                <w:color w:val="000000"/>
              </w:rPr>
              <w:t>Recapagem de Pneu 12.5/80 – 18. Utilizado em Retro-escavadeira JCB Link (dianteiro), 20 milímetros.</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44605" w:rsidRPr="003F6239" w:rsidRDefault="003A3332" w:rsidP="003A3332">
            <w:pPr>
              <w:jc w:val="center"/>
              <w:rPr>
                <w:rFonts w:ascii="Book Antiqua" w:hAnsi="Book Antiqua"/>
                <w:color w:val="000000"/>
              </w:rPr>
            </w:pPr>
            <w:r>
              <w:rPr>
                <w:rFonts w:ascii="Book Antiqua" w:hAnsi="Book Antiqua"/>
                <w:color w:val="000000"/>
              </w:rPr>
              <w:t>30</w:t>
            </w:r>
          </w:p>
        </w:tc>
        <w:tc>
          <w:tcPr>
            <w:tcW w:w="0" w:type="auto"/>
            <w:tcBorders>
              <w:top w:val="single" w:sz="4" w:space="0" w:color="auto"/>
              <w:left w:val="nil"/>
              <w:bottom w:val="single" w:sz="4" w:space="0" w:color="auto"/>
              <w:right w:val="single" w:sz="4" w:space="0" w:color="auto"/>
            </w:tcBorders>
            <w:vAlign w:val="center"/>
          </w:tcPr>
          <w:p w:rsidR="00144605" w:rsidRPr="003F6239" w:rsidRDefault="00144605" w:rsidP="003A3332">
            <w:pPr>
              <w:jc w:val="center"/>
              <w:rPr>
                <w:rFonts w:ascii="Book Antiqua" w:hAnsi="Book Antiqua"/>
                <w:color w:val="000000"/>
              </w:rPr>
            </w:pPr>
            <w:r>
              <w:rPr>
                <w:rFonts w:ascii="Book Antiqua" w:hAnsi="Book Antiqua"/>
                <w:color w:val="000000"/>
              </w:rPr>
              <w:t xml:space="preserve"> R$ </w:t>
            </w:r>
            <w:r w:rsidR="003A3332">
              <w:rPr>
                <w:rFonts w:ascii="Book Antiqua" w:hAnsi="Book Antiqua"/>
                <w:color w:val="000000"/>
              </w:rPr>
              <w:t>761,88</w:t>
            </w:r>
            <w:r w:rsidRPr="003F6239">
              <w:rPr>
                <w:rFonts w:ascii="Book Antiqua" w:hAnsi="Book Antiqua"/>
                <w:color w:val="000000"/>
              </w:rPr>
              <w:t xml:space="preserve"> </w:t>
            </w:r>
          </w:p>
        </w:tc>
        <w:tc>
          <w:tcPr>
            <w:tcW w:w="0" w:type="auto"/>
            <w:tcBorders>
              <w:top w:val="single" w:sz="4" w:space="0" w:color="auto"/>
              <w:left w:val="nil"/>
              <w:bottom w:val="single" w:sz="4" w:space="0" w:color="auto"/>
              <w:right w:val="single" w:sz="4" w:space="0" w:color="auto"/>
            </w:tcBorders>
            <w:vAlign w:val="center"/>
          </w:tcPr>
          <w:p w:rsidR="00144605" w:rsidRDefault="00144605" w:rsidP="003A3332">
            <w:pPr>
              <w:jc w:val="center"/>
            </w:pPr>
            <w:r w:rsidRPr="00AD47BE">
              <w:rPr>
                <w:rFonts w:ascii="Book Antiqua" w:hAnsi="Book Antiqua"/>
                <w:color w:val="000000"/>
                <w:lang w:eastAsia="pt-BR"/>
              </w:rPr>
              <w:t>R$ ______</w:t>
            </w:r>
          </w:p>
        </w:tc>
        <w:tc>
          <w:tcPr>
            <w:tcW w:w="0" w:type="auto"/>
            <w:tcBorders>
              <w:top w:val="single" w:sz="4" w:space="0" w:color="auto"/>
              <w:left w:val="nil"/>
              <w:bottom w:val="single" w:sz="4" w:space="0" w:color="auto"/>
              <w:right w:val="single" w:sz="4" w:space="0" w:color="auto"/>
            </w:tcBorders>
            <w:vAlign w:val="center"/>
          </w:tcPr>
          <w:p w:rsidR="00144605" w:rsidRDefault="00144605" w:rsidP="003A3332">
            <w:pPr>
              <w:jc w:val="center"/>
            </w:pPr>
            <w:r w:rsidRPr="00B41466">
              <w:rPr>
                <w:rFonts w:ascii="Book Antiqua" w:hAnsi="Book Antiqua"/>
                <w:color w:val="000000"/>
                <w:lang w:eastAsia="pt-BR"/>
              </w:rPr>
              <w:t>Marca: _____</w:t>
            </w:r>
          </w:p>
        </w:tc>
      </w:tr>
      <w:tr w:rsidR="00144605" w:rsidRPr="00F82229" w:rsidTr="00163AAF">
        <w:trPr>
          <w:trHeight w:val="472"/>
        </w:trPr>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tcPr>
          <w:p w:rsidR="00144605" w:rsidRPr="00F82229" w:rsidRDefault="00144605" w:rsidP="003A3332">
            <w:pPr>
              <w:jc w:val="center"/>
              <w:rPr>
                <w:rFonts w:ascii="Book Antiqua" w:hAnsi="Book Antiqua"/>
                <w:b/>
                <w:bCs/>
                <w:color w:val="000000"/>
                <w:lang w:eastAsia="pt-BR"/>
              </w:rPr>
            </w:pPr>
            <w:r>
              <w:rPr>
                <w:rFonts w:ascii="Book Antiqua" w:hAnsi="Book Antiqua"/>
                <w:b/>
                <w:bCs/>
                <w:color w:val="000000"/>
                <w:lang w:eastAsia="pt-BR"/>
              </w:rPr>
              <w:t>08</w:t>
            </w:r>
          </w:p>
        </w:tc>
        <w:tc>
          <w:tcPr>
            <w:tcW w:w="0" w:type="auto"/>
            <w:tcBorders>
              <w:top w:val="single" w:sz="4" w:space="0" w:color="auto"/>
              <w:left w:val="nil"/>
              <w:bottom w:val="single" w:sz="4" w:space="0" w:color="auto"/>
              <w:right w:val="single" w:sz="4" w:space="0" w:color="auto"/>
            </w:tcBorders>
            <w:shd w:val="clear" w:color="auto" w:fill="auto"/>
          </w:tcPr>
          <w:p w:rsidR="00144605" w:rsidRPr="00C42480" w:rsidRDefault="00144605" w:rsidP="003A3332">
            <w:pPr>
              <w:jc w:val="both"/>
              <w:rPr>
                <w:rFonts w:ascii="Book Antiqua" w:hAnsi="Book Antiqua"/>
                <w:color w:val="000000"/>
              </w:rPr>
            </w:pPr>
            <w:r w:rsidRPr="00C42480">
              <w:rPr>
                <w:rFonts w:ascii="Book Antiqua" w:hAnsi="Book Antiqua"/>
                <w:color w:val="000000"/>
              </w:rPr>
              <w:t>Recapagem de Pneu 14.00x24. Com 16 lonas utilizado em máquina carregadeira e patrola.</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44605" w:rsidRPr="003F6239" w:rsidRDefault="003A3332" w:rsidP="003A3332">
            <w:pPr>
              <w:jc w:val="center"/>
              <w:rPr>
                <w:rFonts w:ascii="Book Antiqua" w:hAnsi="Book Antiqua"/>
                <w:color w:val="000000"/>
              </w:rPr>
            </w:pPr>
            <w:r>
              <w:rPr>
                <w:rFonts w:ascii="Book Antiqua" w:hAnsi="Book Antiqua"/>
                <w:color w:val="000000"/>
              </w:rPr>
              <w:t>38</w:t>
            </w:r>
          </w:p>
        </w:tc>
        <w:tc>
          <w:tcPr>
            <w:tcW w:w="0" w:type="auto"/>
            <w:tcBorders>
              <w:top w:val="single" w:sz="4" w:space="0" w:color="auto"/>
              <w:left w:val="nil"/>
              <w:bottom w:val="single" w:sz="4" w:space="0" w:color="auto"/>
              <w:right w:val="single" w:sz="4" w:space="0" w:color="auto"/>
            </w:tcBorders>
            <w:vAlign w:val="center"/>
          </w:tcPr>
          <w:p w:rsidR="00144605" w:rsidRPr="003F6239" w:rsidRDefault="00144605" w:rsidP="003A3332">
            <w:pPr>
              <w:jc w:val="center"/>
              <w:rPr>
                <w:rFonts w:ascii="Book Antiqua" w:hAnsi="Book Antiqua"/>
                <w:color w:val="000000"/>
              </w:rPr>
            </w:pPr>
            <w:r w:rsidRPr="003F6239">
              <w:rPr>
                <w:rFonts w:ascii="Book Antiqua" w:hAnsi="Book Antiqua"/>
                <w:color w:val="000000"/>
              </w:rPr>
              <w:t xml:space="preserve"> R$ </w:t>
            </w:r>
            <w:r w:rsidR="003A3332">
              <w:rPr>
                <w:rFonts w:ascii="Book Antiqua" w:hAnsi="Book Antiqua"/>
                <w:color w:val="000000"/>
              </w:rPr>
              <w:t>1.203,99</w:t>
            </w:r>
            <w:r w:rsidRPr="003F6239">
              <w:rPr>
                <w:rFonts w:ascii="Book Antiqua" w:hAnsi="Book Antiqua"/>
                <w:color w:val="000000"/>
              </w:rPr>
              <w:t xml:space="preserve"> </w:t>
            </w:r>
          </w:p>
        </w:tc>
        <w:tc>
          <w:tcPr>
            <w:tcW w:w="0" w:type="auto"/>
            <w:tcBorders>
              <w:top w:val="single" w:sz="4" w:space="0" w:color="auto"/>
              <w:left w:val="nil"/>
              <w:bottom w:val="single" w:sz="4" w:space="0" w:color="auto"/>
              <w:right w:val="single" w:sz="4" w:space="0" w:color="auto"/>
            </w:tcBorders>
            <w:vAlign w:val="center"/>
          </w:tcPr>
          <w:p w:rsidR="00144605" w:rsidRDefault="00144605" w:rsidP="003A3332">
            <w:pPr>
              <w:jc w:val="center"/>
            </w:pPr>
            <w:r w:rsidRPr="00AD47BE">
              <w:rPr>
                <w:rFonts w:ascii="Book Antiqua" w:hAnsi="Book Antiqua"/>
                <w:color w:val="000000"/>
                <w:lang w:eastAsia="pt-BR"/>
              </w:rPr>
              <w:t>R$ ______</w:t>
            </w:r>
          </w:p>
        </w:tc>
        <w:tc>
          <w:tcPr>
            <w:tcW w:w="0" w:type="auto"/>
            <w:tcBorders>
              <w:top w:val="single" w:sz="4" w:space="0" w:color="auto"/>
              <w:left w:val="nil"/>
              <w:bottom w:val="single" w:sz="4" w:space="0" w:color="auto"/>
              <w:right w:val="single" w:sz="4" w:space="0" w:color="auto"/>
            </w:tcBorders>
            <w:vAlign w:val="center"/>
          </w:tcPr>
          <w:p w:rsidR="00144605" w:rsidRDefault="00144605" w:rsidP="003A3332">
            <w:pPr>
              <w:jc w:val="center"/>
            </w:pPr>
            <w:r w:rsidRPr="00B41466">
              <w:rPr>
                <w:rFonts w:ascii="Book Antiqua" w:hAnsi="Book Antiqua"/>
                <w:color w:val="000000"/>
                <w:lang w:eastAsia="pt-BR"/>
              </w:rPr>
              <w:t>Marca: _____</w:t>
            </w:r>
          </w:p>
        </w:tc>
      </w:tr>
      <w:tr w:rsidR="00144605" w:rsidRPr="00F82229" w:rsidTr="00163AAF">
        <w:trPr>
          <w:trHeight w:val="818"/>
        </w:trPr>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tcPr>
          <w:p w:rsidR="00144605" w:rsidRPr="00F82229" w:rsidRDefault="00144605" w:rsidP="003A3332">
            <w:pPr>
              <w:jc w:val="center"/>
              <w:rPr>
                <w:rFonts w:ascii="Book Antiqua" w:hAnsi="Book Antiqua"/>
                <w:b/>
                <w:bCs/>
                <w:color w:val="000000"/>
                <w:lang w:eastAsia="pt-BR"/>
              </w:rPr>
            </w:pPr>
            <w:r>
              <w:rPr>
                <w:rFonts w:ascii="Book Antiqua" w:hAnsi="Book Antiqua"/>
                <w:b/>
                <w:bCs/>
                <w:color w:val="000000"/>
                <w:lang w:eastAsia="pt-BR"/>
              </w:rPr>
              <w:lastRenderedPageBreak/>
              <w:t>09</w:t>
            </w:r>
          </w:p>
        </w:tc>
        <w:tc>
          <w:tcPr>
            <w:tcW w:w="0" w:type="auto"/>
            <w:tcBorders>
              <w:top w:val="single" w:sz="4" w:space="0" w:color="auto"/>
              <w:left w:val="nil"/>
              <w:bottom w:val="single" w:sz="4" w:space="0" w:color="auto"/>
              <w:right w:val="single" w:sz="4" w:space="0" w:color="auto"/>
            </w:tcBorders>
            <w:shd w:val="clear" w:color="auto" w:fill="auto"/>
            <w:vAlign w:val="bottom"/>
          </w:tcPr>
          <w:p w:rsidR="00144605" w:rsidRPr="00C42480" w:rsidRDefault="00144605" w:rsidP="003A3332">
            <w:pPr>
              <w:jc w:val="both"/>
              <w:rPr>
                <w:rFonts w:ascii="Book Antiqua" w:hAnsi="Book Antiqua"/>
                <w:color w:val="000000"/>
              </w:rPr>
            </w:pPr>
            <w:r w:rsidRPr="00C42480">
              <w:rPr>
                <w:rFonts w:ascii="Book Antiqua" w:hAnsi="Book Antiqua"/>
                <w:color w:val="000000"/>
              </w:rPr>
              <w:t>Recapagem de Pneu 225/75 R16C. Traseiro borrachudo para caminhão Iveco Daily 6012, Profundidade de suco mínima de 12,5 milímetros, desenho DVRT2.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44605" w:rsidRPr="003F6239" w:rsidRDefault="003A3332" w:rsidP="003A3332">
            <w:pPr>
              <w:jc w:val="center"/>
              <w:rPr>
                <w:rFonts w:ascii="Book Antiqua" w:hAnsi="Book Antiqua"/>
                <w:color w:val="000000"/>
              </w:rPr>
            </w:pPr>
            <w:r>
              <w:rPr>
                <w:rFonts w:ascii="Book Antiqua" w:hAnsi="Book Antiqua"/>
                <w:color w:val="000000"/>
              </w:rPr>
              <w:t>4</w:t>
            </w:r>
          </w:p>
        </w:tc>
        <w:tc>
          <w:tcPr>
            <w:tcW w:w="0" w:type="auto"/>
            <w:tcBorders>
              <w:top w:val="single" w:sz="4" w:space="0" w:color="auto"/>
              <w:left w:val="nil"/>
              <w:bottom w:val="single" w:sz="4" w:space="0" w:color="auto"/>
              <w:right w:val="single" w:sz="4" w:space="0" w:color="auto"/>
            </w:tcBorders>
            <w:vAlign w:val="center"/>
          </w:tcPr>
          <w:p w:rsidR="00144605" w:rsidRPr="003F6239" w:rsidRDefault="00144605" w:rsidP="003A3332">
            <w:pPr>
              <w:jc w:val="center"/>
              <w:rPr>
                <w:rFonts w:ascii="Book Antiqua" w:hAnsi="Book Antiqua"/>
                <w:color w:val="000000"/>
              </w:rPr>
            </w:pPr>
            <w:r>
              <w:rPr>
                <w:rFonts w:ascii="Book Antiqua" w:hAnsi="Book Antiqua"/>
                <w:color w:val="000000"/>
              </w:rPr>
              <w:t xml:space="preserve"> R$ </w:t>
            </w:r>
            <w:r w:rsidR="003A3332">
              <w:rPr>
                <w:rFonts w:ascii="Book Antiqua" w:hAnsi="Book Antiqua"/>
                <w:color w:val="000000"/>
              </w:rPr>
              <w:t>299,24</w:t>
            </w:r>
          </w:p>
        </w:tc>
        <w:tc>
          <w:tcPr>
            <w:tcW w:w="0" w:type="auto"/>
            <w:tcBorders>
              <w:top w:val="single" w:sz="4" w:space="0" w:color="auto"/>
              <w:left w:val="nil"/>
              <w:bottom w:val="single" w:sz="4" w:space="0" w:color="auto"/>
              <w:right w:val="single" w:sz="4" w:space="0" w:color="auto"/>
            </w:tcBorders>
            <w:vAlign w:val="center"/>
          </w:tcPr>
          <w:p w:rsidR="00144605" w:rsidRDefault="00144605" w:rsidP="003A3332">
            <w:pPr>
              <w:jc w:val="center"/>
            </w:pPr>
            <w:r w:rsidRPr="00AD47BE">
              <w:rPr>
                <w:rFonts w:ascii="Book Antiqua" w:hAnsi="Book Antiqua"/>
                <w:color w:val="000000"/>
                <w:lang w:eastAsia="pt-BR"/>
              </w:rPr>
              <w:t>R$ ______</w:t>
            </w:r>
          </w:p>
        </w:tc>
        <w:tc>
          <w:tcPr>
            <w:tcW w:w="0" w:type="auto"/>
            <w:tcBorders>
              <w:top w:val="single" w:sz="4" w:space="0" w:color="auto"/>
              <w:left w:val="nil"/>
              <w:bottom w:val="single" w:sz="4" w:space="0" w:color="auto"/>
              <w:right w:val="single" w:sz="4" w:space="0" w:color="auto"/>
            </w:tcBorders>
            <w:vAlign w:val="center"/>
          </w:tcPr>
          <w:p w:rsidR="00144605" w:rsidRDefault="00144605" w:rsidP="003A3332">
            <w:pPr>
              <w:jc w:val="center"/>
            </w:pPr>
            <w:r w:rsidRPr="00B41466">
              <w:rPr>
                <w:rFonts w:ascii="Book Antiqua" w:hAnsi="Book Antiqua"/>
                <w:color w:val="000000"/>
                <w:lang w:eastAsia="pt-BR"/>
              </w:rPr>
              <w:t>Marca: _____</w:t>
            </w:r>
          </w:p>
        </w:tc>
      </w:tr>
      <w:tr w:rsidR="00144605" w:rsidRPr="00F82229" w:rsidTr="00163AAF">
        <w:trPr>
          <w:trHeight w:val="663"/>
        </w:trPr>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tcPr>
          <w:p w:rsidR="00144605" w:rsidRPr="00F82229" w:rsidRDefault="00144605" w:rsidP="003A3332">
            <w:pPr>
              <w:jc w:val="center"/>
              <w:rPr>
                <w:rFonts w:ascii="Book Antiqua" w:hAnsi="Book Antiqua"/>
                <w:b/>
                <w:bCs/>
                <w:color w:val="000000"/>
                <w:lang w:eastAsia="pt-BR"/>
              </w:rPr>
            </w:pPr>
            <w:r>
              <w:rPr>
                <w:rFonts w:ascii="Book Antiqua" w:hAnsi="Book Antiqua"/>
                <w:b/>
                <w:bCs/>
                <w:color w:val="000000"/>
                <w:lang w:eastAsia="pt-BR"/>
              </w:rPr>
              <w:t>10</w:t>
            </w:r>
          </w:p>
        </w:tc>
        <w:tc>
          <w:tcPr>
            <w:tcW w:w="0" w:type="auto"/>
            <w:tcBorders>
              <w:top w:val="single" w:sz="4" w:space="0" w:color="auto"/>
              <w:left w:val="nil"/>
              <w:bottom w:val="single" w:sz="4" w:space="0" w:color="auto"/>
              <w:right w:val="single" w:sz="4" w:space="0" w:color="auto"/>
            </w:tcBorders>
            <w:shd w:val="clear" w:color="auto" w:fill="auto"/>
            <w:vAlign w:val="bottom"/>
          </w:tcPr>
          <w:p w:rsidR="00144605" w:rsidRPr="00C42480" w:rsidRDefault="00144605" w:rsidP="003A3332">
            <w:pPr>
              <w:jc w:val="both"/>
              <w:rPr>
                <w:rFonts w:ascii="Book Antiqua" w:hAnsi="Book Antiqua"/>
                <w:color w:val="000000"/>
              </w:rPr>
            </w:pPr>
            <w:r w:rsidRPr="00C42480">
              <w:rPr>
                <w:rFonts w:ascii="Book Antiqua" w:hAnsi="Book Antiqua"/>
                <w:color w:val="000000"/>
              </w:rPr>
              <w:t>Recapagem de Pneu 750/16. Traseiro borrachudo, no mínimo 12 lonas para MB 710 profundidade de suco mínima de 14 milímetros, desenho G8.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44605" w:rsidRPr="003F6239" w:rsidRDefault="003A3332" w:rsidP="003A3332">
            <w:pPr>
              <w:jc w:val="center"/>
              <w:rPr>
                <w:rFonts w:ascii="Book Antiqua" w:hAnsi="Book Antiqua"/>
                <w:color w:val="000000"/>
              </w:rPr>
            </w:pPr>
            <w:r>
              <w:rPr>
                <w:rFonts w:ascii="Book Antiqua" w:hAnsi="Book Antiqua"/>
                <w:color w:val="000000"/>
              </w:rPr>
              <w:t>20</w:t>
            </w:r>
          </w:p>
        </w:tc>
        <w:tc>
          <w:tcPr>
            <w:tcW w:w="0" w:type="auto"/>
            <w:tcBorders>
              <w:top w:val="single" w:sz="4" w:space="0" w:color="auto"/>
              <w:left w:val="nil"/>
              <w:bottom w:val="single" w:sz="4" w:space="0" w:color="auto"/>
              <w:right w:val="single" w:sz="4" w:space="0" w:color="auto"/>
            </w:tcBorders>
            <w:vAlign w:val="center"/>
          </w:tcPr>
          <w:p w:rsidR="00144605" w:rsidRPr="003F6239" w:rsidRDefault="00144605" w:rsidP="003A3332">
            <w:pPr>
              <w:jc w:val="center"/>
              <w:rPr>
                <w:rFonts w:ascii="Book Antiqua" w:hAnsi="Book Antiqua"/>
                <w:color w:val="000000"/>
              </w:rPr>
            </w:pPr>
            <w:r>
              <w:rPr>
                <w:rFonts w:ascii="Book Antiqua" w:hAnsi="Book Antiqua"/>
                <w:color w:val="000000"/>
              </w:rPr>
              <w:t xml:space="preserve"> R$ </w:t>
            </w:r>
            <w:r w:rsidR="003A3332">
              <w:rPr>
                <w:rFonts w:ascii="Book Antiqua" w:hAnsi="Book Antiqua"/>
                <w:color w:val="000000"/>
              </w:rPr>
              <w:t>306,91</w:t>
            </w:r>
            <w:r w:rsidRPr="003F6239">
              <w:rPr>
                <w:rFonts w:ascii="Book Antiqua" w:hAnsi="Book Antiqua"/>
                <w:color w:val="000000"/>
              </w:rPr>
              <w:t xml:space="preserve"> </w:t>
            </w:r>
          </w:p>
        </w:tc>
        <w:tc>
          <w:tcPr>
            <w:tcW w:w="0" w:type="auto"/>
            <w:tcBorders>
              <w:top w:val="single" w:sz="4" w:space="0" w:color="auto"/>
              <w:left w:val="nil"/>
              <w:bottom w:val="single" w:sz="4" w:space="0" w:color="auto"/>
              <w:right w:val="single" w:sz="4" w:space="0" w:color="auto"/>
            </w:tcBorders>
            <w:vAlign w:val="center"/>
          </w:tcPr>
          <w:p w:rsidR="00144605" w:rsidRDefault="00144605" w:rsidP="003A3332">
            <w:pPr>
              <w:jc w:val="center"/>
            </w:pPr>
            <w:r w:rsidRPr="00AD47BE">
              <w:rPr>
                <w:rFonts w:ascii="Book Antiqua" w:hAnsi="Book Antiqua"/>
                <w:color w:val="000000"/>
                <w:lang w:eastAsia="pt-BR"/>
              </w:rPr>
              <w:t>R$ ______</w:t>
            </w:r>
          </w:p>
        </w:tc>
        <w:tc>
          <w:tcPr>
            <w:tcW w:w="0" w:type="auto"/>
            <w:tcBorders>
              <w:top w:val="single" w:sz="4" w:space="0" w:color="auto"/>
              <w:left w:val="nil"/>
              <w:bottom w:val="single" w:sz="4" w:space="0" w:color="auto"/>
              <w:right w:val="single" w:sz="4" w:space="0" w:color="auto"/>
            </w:tcBorders>
            <w:vAlign w:val="center"/>
          </w:tcPr>
          <w:p w:rsidR="00144605" w:rsidRDefault="00144605" w:rsidP="003A3332">
            <w:pPr>
              <w:jc w:val="center"/>
            </w:pPr>
            <w:r w:rsidRPr="00B41466">
              <w:rPr>
                <w:rFonts w:ascii="Book Antiqua" w:hAnsi="Book Antiqua"/>
                <w:color w:val="000000"/>
                <w:lang w:eastAsia="pt-BR"/>
              </w:rPr>
              <w:t>Marca: _____</w:t>
            </w:r>
          </w:p>
        </w:tc>
      </w:tr>
      <w:tr w:rsidR="00144605" w:rsidRPr="00F82229" w:rsidTr="00163AAF">
        <w:trPr>
          <w:trHeight w:val="462"/>
        </w:trPr>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tcPr>
          <w:p w:rsidR="00144605" w:rsidRPr="00F82229" w:rsidRDefault="00144605" w:rsidP="003A3332">
            <w:pPr>
              <w:jc w:val="center"/>
              <w:rPr>
                <w:rFonts w:ascii="Book Antiqua" w:hAnsi="Book Antiqua"/>
                <w:b/>
                <w:bCs/>
                <w:color w:val="000000"/>
                <w:lang w:eastAsia="pt-BR"/>
              </w:rPr>
            </w:pPr>
            <w:r>
              <w:rPr>
                <w:rFonts w:ascii="Book Antiqua" w:hAnsi="Book Antiqua"/>
                <w:b/>
                <w:bCs/>
                <w:color w:val="000000"/>
                <w:lang w:eastAsia="pt-BR"/>
              </w:rPr>
              <w:t>11</w:t>
            </w:r>
          </w:p>
        </w:tc>
        <w:tc>
          <w:tcPr>
            <w:tcW w:w="0" w:type="auto"/>
            <w:tcBorders>
              <w:top w:val="single" w:sz="4" w:space="0" w:color="auto"/>
              <w:left w:val="nil"/>
              <w:bottom w:val="single" w:sz="4" w:space="0" w:color="auto"/>
              <w:right w:val="single" w:sz="4" w:space="0" w:color="auto"/>
            </w:tcBorders>
            <w:shd w:val="clear" w:color="auto" w:fill="auto"/>
          </w:tcPr>
          <w:p w:rsidR="00144605" w:rsidRPr="00C42480" w:rsidRDefault="00144605" w:rsidP="003A3332">
            <w:pPr>
              <w:jc w:val="both"/>
              <w:rPr>
                <w:rFonts w:ascii="Book Antiqua" w:hAnsi="Book Antiqua"/>
                <w:color w:val="000000"/>
              </w:rPr>
            </w:pPr>
            <w:r w:rsidRPr="00C42480">
              <w:rPr>
                <w:rFonts w:ascii="Book Antiqua" w:hAnsi="Book Antiqua"/>
                <w:color w:val="000000"/>
              </w:rPr>
              <w:t>Recapagem de Pneu 17,5/25. Para Patrola Volvo. G930.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44605" w:rsidRPr="003F6239" w:rsidRDefault="003A3332" w:rsidP="003A3332">
            <w:pPr>
              <w:jc w:val="center"/>
              <w:rPr>
                <w:rFonts w:ascii="Book Antiqua" w:hAnsi="Book Antiqua"/>
                <w:color w:val="000000"/>
              </w:rPr>
            </w:pPr>
            <w:r>
              <w:rPr>
                <w:rFonts w:ascii="Book Antiqua" w:hAnsi="Book Antiqua"/>
                <w:color w:val="000000"/>
              </w:rPr>
              <w:t>32</w:t>
            </w:r>
          </w:p>
        </w:tc>
        <w:tc>
          <w:tcPr>
            <w:tcW w:w="0" w:type="auto"/>
            <w:tcBorders>
              <w:top w:val="single" w:sz="4" w:space="0" w:color="auto"/>
              <w:left w:val="nil"/>
              <w:bottom w:val="single" w:sz="4" w:space="0" w:color="auto"/>
              <w:right w:val="single" w:sz="4" w:space="0" w:color="auto"/>
            </w:tcBorders>
            <w:vAlign w:val="center"/>
          </w:tcPr>
          <w:p w:rsidR="00144605" w:rsidRPr="003F6239" w:rsidRDefault="00144605" w:rsidP="003A3332">
            <w:pPr>
              <w:jc w:val="center"/>
              <w:rPr>
                <w:rFonts w:ascii="Book Antiqua" w:hAnsi="Book Antiqua"/>
                <w:color w:val="000000"/>
              </w:rPr>
            </w:pPr>
            <w:r w:rsidRPr="003F6239">
              <w:rPr>
                <w:rFonts w:ascii="Book Antiqua" w:hAnsi="Book Antiqua"/>
                <w:color w:val="000000"/>
              </w:rPr>
              <w:t xml:space="preserve"> R$ </w:t>
            </w:r>
            <w:r w:rsidR="003A3332">
              <w:rPr>
                <w:rFonts w:ascii="Book Antiqua" w:hAnsi="Book Antiqua"/>
                <w:color w:val="000000"/>
              </w:rPr>
              <w:t>1.561,64</w:t>
            </w:r>
            <w:r w:rsidRPr="003F6239">
              <w:rPr>
                <w:rFonts w:ascii="Book Antiqua" w:hAnsi="Book Antiqua"/>
                <w:color w:val="000000"/>
              </w:rPr>
              <w:t xml:space="preserve"> </w:t>
            </w:r>
          </w:p>
        </w:tc>
        <w:tc>
          <w:tcPr>
            <w:tcW w:w="0" w:type="auto"/>
            <w:tcBorders>
              <w:top w:val="single" w:sz="4" w:space="0" w:color="auto"/>
              <w:left w:val="nil"/>
              <w:bottom w:val="single" w:sz="4" w:space="0" w:color="auto"/>
              <w:right w:val="single" w:sz="4" w:space="0" w:color="auto"/>
            </w:tcBorders>
            <w:vAlign w:val="center"/>
          </w:tcPr>
          <w:p w:rsidR="00144605" w:rsidRDefault="00144605" w:rsidP="003A3332">
            <w:pPr>
              <w:jc w:val="center"/>
            </w:pPr>
            <w:r w:rsidRPr="00AD47BE">
              <w:rPr>
                <w:rFonts w:ascii="Book Antiqua" w:hAnsi="Book Antiqua"/>
                <w:color w:val="000000"/>
                <w:lang w:eastAsia="pt-BR"/>
              </w:rPr>
              <w:t>R$ ______</w:t>
            </w:r>
          </w:p>
        </w:tc>
        <w:tc>
          <w:tcPr>
            <w:tcW w:w="0" w:type="auto"/>
            <w:tcBorders>
              <w:top w:val="single" w:sz="4" w:space="0" w:color="auto"/>
              <w:left w:val="nil"/>
              <w:bottom w:val="single" w:sz="4" w:space="0" w:color="auto"/>
              <w:right w:val="single" w:sz="4" w:space="0" w:color="auto"/>
            </w:tcBorders>
            <w:vAlign w:val="center"/>
          </w:tcPr>
          <w:p w:rsidR="00144605" w:rsidRDefault="00144605" w:rsidP="003A3332">
            <w:pPr>
              <w:jc w:val="center"/>
            </w:pPr>
            <w:r w:rsidRPr="00B41466">
              <w:rPr>
                <w:rFonts w:ascii="Book Antiqua" w:hAnsi="Book Antiqua"/>
                <w:color w:val="000000"/>
                <w:lang w:eastAsia="pt-BR"/>
              </w:rPr>
              <w:t>Marca: _____</w:t>
            </w:r>
          </w:p>
        </w:tc>
      </w:tr>
      <w:tr w:rsidR="00144605" w:rsidRPr="00F82229" w:rsidTr="00163AAF">
        <w:trPr>
          <w:trHeight w:val="539"/>
        </w:trPr>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tcPr>
          <w:p w:rsidR="00144605" w:rsidRDefault="00144605" w:rsidP="003A3332">
            <w:pPr>
              <w:jc w:val="center"/>
              <w:rPr>
                <w:rFonts w:ascii="Book Antiqua" w:hAnsi="Book Antiqua"/>
                <w:b/>
                <w:bCs/>
                <w:color w:val="000000"/>
                <w:lang w:eastAsia="pt-BR"/>
              </w:rPr>
            </w:pPr>
            <w:r>
              <w:rPr>
                <w:rFonts w:ascii="Book Antiqua" w:hAnsi="Book Antiqua"/>
                <w:b/>
                <w:bCs/>
                <w:color w:val="000000"/>
                <w:lang w:eastAsia="pt-BR"/>
              </w:rPr>
              <w:t>12</w:t>
            </w:r>
          </w:p>
        </w:tc>
        <w:tc>
          <w:tcPr>
            <w:tcW w:w="0" w:type="auto"/>
            <w:tcBorders>
              <w:top w:val="single" w:sz="4" w:space="0" w:color="auto"/>
              <w:left w:val="nil"/>
              <w:bottom w:val="single" w:sz="4" w:space="0" w:color="auto"/>
              <w:right w:val="single" w:sz="4" w:space="0" w:color="auto"/>
            </w:tcBorders>
            <w:shd w:val="clear" w:color="auto" w:fill="auto"/>
            <w:vAlign w:val="bottom"/>
          </w:tcPr>
          <w:p w:rsidR="00144605" w:rsidRPr="00C42480" w:rsidRDefault="00144605" w:rsidP="003A3332">
            <w:pPr>
              <w:jc w:val="both"/>
              <w:rPr>
                <w:rFonts w:ascii="Book Antiqua" w:hAnsi="Book Antiqua"/>
                <w:color w:val="000000"/>
              </w:rPr>
            </w:pPr>
            <w:r w:rsidRPr="00C42480">
              <w:rPr>
                <w:rFonts w:ascii="Book Antiqua" w:hAnsi="Book Antiqua"/>
                <w:color w:val="000000"/>
              </w:rPr>
              <w:t>Recapagem Pneu 900/20 Borrachudo traseiro com 16 lonas. Utilizado em caminhões, MBB 1313, VW. Profundidade mínima de 19 milímetros desenho DAT.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44605" w:rsidRPr="003F6239" w:rsidRDefault="003A3332" w:rsidP="003A3332">
            <w:pPr>
              <w:jc w:val="center"/>
              <w:rPr>
                <w:rFonts w:ascii="Book Antiqua" w:hAnsi="Book Antiqua"/>
                <w:color w:val="000000"/>
              </w:rPr>
            </w:pPr>
            <w:r>
              <w:rPr>
                <w:rFonts w:ascii="Book Antiqua" w:hAnsi="Book Antiqua"/>
                <w:color w:val="000000"/>
              </w:rPr>
              <w:t>38</w:t>
            </w:r>
          </w:p>
        </w:tc>
        <w:tc>
          <w:tcPr>
            <w:tcW w:w="0" w:type="auto"/>
            <w:tcBorders>
              <w:top w:val="single" w:sz="4" w:space="0" w:color="auto"/>
              <w:left w:val="nil"/>
              <w:bottom w:val="single" w:sz="4" w:space="0" w:color="auto"/>
              <w:right w:val="single" w:sz="4" w:space="0" w:color="auto"/>
            </w:tcBorders>
            <w:vAlign w:val="center"/>
          </w:tcPr>
          <w:p w:rsidR="00144605" w:rsidRPr="003F6239" w:rsidRDefault="00144605" w:rsidP="003A3332">
            <w:pPr>
              <w:jc w:val="center"/>
              <w:rPr>
                <w:rFonts w:ascii="Book Antiqua" w:hAnsi="Book Antiqua"/>
                <w:color w:val="000000"/>
              </w:rPr>
            </w:pPr>
            <w:r>
              <w:rPr>
                <w:rFonts w:ascii="Book Antiqua" w:hAnsi="Book Antiqua"/>
                <w:color w:val="000000"/>
              </w:rPr>
              <w:t xml:space="preserve"> R$ </w:t>
            </w:r>
            <w:r w:rsidR="003A3332">
              <w:rPr>
                <w:rFonts w:ascii="Book Antiqua" w:hAnsi="Book Antiqua"/>
                <w:color w:val="000000"/>
              </w:rPr>
              <w:t>476,37</w:t>
            </w:r>
            <w:r w:rsidRPr="003F6239">
              <w:rPr>
                <w:rFonts w:ascii="Book Antiqua" w:hAnsi="Book Antiqua"/>
                <w:color w:val="000000"/>
              </w:rPr>
              <w:t xml:space="preserve"> </w:t>
            </w:r>
          </w:p>
        </w:tc>
        <w:tc>
          <w:tcPr>
            <w:tcW w:w="0" w:type="auto"/>
            <w:tcBorders>
              <w:top w:val="single" w:sz="4" w:space="0" w:color="auto"/>
              <w:left w:val="nil"/>
              <w:bottom w:val="single" w:sz="4" w:space="0" w:color="auto"/>
              <w:right w:val="single" w:sz="4" w:space="0" w:color="auto"/>
            </w:tcBorders>
            <w:vAlign w:val="center"/>
          </w:tcPr>
          <w:p w:rsidR="00144605" w:rsidRDefault="00144605" w:rsidP="003A3332">
            <w:pPr>
              <w:jc w:val="center"/>
            </w:pPr>
            <w:r w:rsidRPr="00AD47BE">
              <w:rPr>
                <w:rFonts w:ascii="Book Antiqua" w:hAnsi="Book Antiqua"/>
                <w:color w:val="000000"/>
                <w:lang w:eastAsia="pt-BR"/>
              </w:rPr>
              <w:t>R$ ______</w:t>
            </w:r>
          </w:p>
        </w:tc>
        <w:tc>
          <w:tcPr>
            <w:tcW w:w="0" w:type="auto"/>
            <w:tcBorders>
              <w:top w:val="single" w:sz="4" w:space="0" w:color="auto"/>
              <w:left w:val="nil"/>
              <w:bottom w:val="single" w:sz="4" w:space="0" w:color="auto"/>
              <w:right w:val="single" w:sz="4" w:space="0" w:color="auto"/>
            </w:tcBorders>
            <w:vAlign w:val="center"/>
          </w:tcPr>
          <w:p w:rsidR="00144605" w:rsidRDefault="00144605" w:rsidP="003A3332">
            <w:pPr>
              <w:jc w:val="center"/>
            </w:pPr>
            <w:r w:rsidRPr="00B41466">
              <w:rPr>
                <w:rFonts w:ascii="Book Antiqua" w:hAnsi="Book Antiqua"/>
                <w:color w:val="000000"/>
                <w:lang w:eastAsia="pt-BR"/>
              </w:rPr>
              <w:t>Marca: _____</w:t>
            </w:r>
          </w:p>
        </w:tc>
      </w:tr>
    </w:tbl>
    <w:p w:rsidR="00973B89" w:rsidRDefault="00973B89" w:rsidP="00CF4C72">
      <w:pPr>
        <w:pStyle w:val="Normal0"/>
        <w:rPr>
          <w:rFonts w:ascii="Book Antiqua" w:eastAsia="Times New Roman" w:hAnsi="Book Antiqua"/>
          <w:color w:val="000000"/>
          <w:sz w:val="22"/>
          <w:szCs w:val="22"/>
        </w:rPr>
      </w:pPr>
    </w:p>
    <w:p w:rsidR="006E1C04" w:rsidRPr="006E1C04" w:rsidRDefault="002F135D" w:rsidP="006E1C04">
      <w:pPr>
        <w:pStyle w:val="Normal0"/>
        <w:numPr>
          <w:ilvl w:val="1"/>
          <w:numId w:val="36"/>
        </w:numPr>
        <w:rPr>
          <w:rFonts w:ascii="Book Antiqua" w:eastAsia="Times New Roman" w:hAnsi="Book Antiqua"/>
          <w:color w:val="000000"/>
          <w:sz w:val="22"/>
          <w:szCs w:val="22"/>
        </w:rPr>
      </w:pPr>
      <w:r>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6E1C04" w:rsidRDefault="006E1C04" w:rsidP="00CF4C72">
      <w:pPr>
        <w:pStyle w:val="Normal0"/>
        <w:tabs>
          <w:tab w:val="left" w:pos="10206"/>
        </w:tabs>
        <w:ind w:right="1"/>
        <w:rPr>
          <w:rFonts w:ascii="Book Antiqua" w:eastAsia="Book Antiqua" w:hAnsi="Book Antiqua"/>
          <w:b/>
          <w:color w:val="000000"/>
          <w:sz w:val="22"/>
          <w:szCs w:val="22"/>
        </w:rPr>
      </w:pPr>
    </w:p>
    <w:p w:rsidR="006E1C04" w:rsidRDefault="006E1C04" w:rsidP="00CF4C72">
      <w:pPr>
        <w:pStyle w:val="Normal0"/>
        <w:tabs>
          <w:tab w:val="left" w:pos="10206"/>
        </w:tabs>
        <w:ind w:right="1"/>
        <w:rPr>
          <w:rFonts w:ascii="Book Antiqua" w:eastAsia="Book Antiqua" w:hAnsi="Book Antiqua"/>
          <w:b/>
          <w:color w:val="000000"/>
          <w:sz w:val="22"/>
          <w:szCs w:val="22"/>
        </w:rPr>
      </w:pPr>
    </w:p>
    <w:p w:rsidR="006E1C04" w:rsidRDefault="006E1C04"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p w:rsidR="00DF7554" w:rsidRDefault="00DF7554" w:rsidP="00CF4C72">
      <w:pPr>
        <w:pStyle w:val="Normal0"/>
        <w:tabs>
          <w:tab w:val="left" w:pos="10206"/>
        </w:tabs>
        <w:ind w:right="336"/>
        <w:jc w:val="center"/>
        <w:rPr>
          <w:rFonts w:ascii="Book Antiqua" w:eastAsia="Book Antiqua" w:hAnsi="Book Antiqua"/>
          <w:color w:val="000000"/>
          <w:sz w:val="22"/>
          <w:szCs w:val="22"/>
        </w:rPr>
      </w:pPr>
    </w:p>
    <w:p w:rsidR="003A3332" w:rsidRDefault="003A3332" w:rsidP="00CF4C72">
      <w:pPr>
        <w:pStyle w:val="Normal0"/>
        <w:tabs>
          <w:tab w:val="left" w:pos="10206"/>
        </w:tabs>
        <w:ind w:right="336"/>
        <w:jc w:val="center"/>
        <w:rPr>
          <w:rFonts w:ascii="Book Antiqua" w:eastAsia="Book Antiqua" w:hAnsi="Book Antiqua"/>
          <w:color w:val="000000"/>
          <w:sz w:val="22"/>
          <w:szCs w:val="22"/>
        </w:rPr>
      </w:pPr>
    </w:p>
    <w:p w:rsidR="003A3332" w:rsidRDefault="003A3332" w:rsidP="00CF4C72">
      <w:pPr>
        <w:pStyle w:val="Normal0"/>
        <w:tabs>
          <w:tab w:val="left" w:pos="10206"/>
        </w:tabs>
        <w:ind w:right="336"/>
        <w:jc w:val="center"/>
        <w:rPr>
          <w:rFonts w:ascii="Book Antiqua" w:eastAsia="Book Antiqua" w:hAnsi="Book Antiqua"/>
          <w:color w:val="000000"/>
          <w:sz w:val="22"/>
          <w:szCs w:val="22"/>
        </w:rPr>
      </w:pPr>
    </w:p>
    <w:p w:rsidR="003A3332" w:rsidRDefault="003A333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6C1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93687">
        <w:rPr>
          <w:rFonts w:ascii="Book Antiqua" w:eastAsia="Book Antiqua" w:hAnsi="Book Antiqua"/>
          <w:color w:val="000000"/>
          <w:sz w:val="36"/>
          <w:szCs w:val="36"/>
        </w:rPr>
        <w:t>197</w:t>
      </w:r>
      <w:r w:rsidR="00B4687B">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93687">
        <w:rPr>
          <w:rFonts w:ascii="Book Antiqua" w:eastAsia="Book Antiqua" w:hAnsi="Book Antiqua"/>
          <w:color w:val="000000"/>
          <w:sz w:val="36"/>
          <w:szCs w:val="36"/>
          <w:lang w:val="pt-BR"/>
        </w:rPr>
        <w:t>105</w:t>
      </w:r>
      <w:r w:rsidR="00B4687B">
        <w:rPr>
          <w:rFonts w:ascii="Book Antiqua" w:eastAsia="Book Antiqua" w:hAnsi="Book Antiqua"/>
          <w:color w:val="000000"/>
          <w:sz w:val="36"/>
          <w:szCs w:val="36"/>
          <w:lang w:val="pt-BR"/>
        </w:rPr>
        <w:t>/2019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393687">
        <w:rPr>
          <w:rFonts w:ascii="Book Antiqua" w:hAnsi="Book Antiqua"/>
          <w:sz w:val="22"/>
          <w:szCs w:val="22"/>
          <w:lang w:val="pt-BR"/>
        </w:rPr>
        <w:t>105</w:t>
      </w:r>
      <w:r w:rsidR="00B4687B">
        <w:rPr>
          <w:rFonts w:ascii="Book Antiqua" w:hAnsi="Book Antiqua"/>
          <w:sz w:val="22"/>
          <w:szCs w:val="22"/>
          <w:lang w:val="pt-BR"/>
        </w:rPr>
        <w:t>/2019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FD0C21" w:rsidRPr="00FD0C21">
        <w:rPr>
          <w:rFonts w:ascii="Book Antiqua" w:hAnsi="Book Antiqua"/>
          <w:bCs/>
          <w:i/>
          <w:sz w:val="22"/>
          <w:szCs w:val="22"/>
        </w:rPr>
        <w:t>Registro</w:t>
      </w:r>
      <w:r w:rsidR="00FD0C21" w:rsidRPr="00256C2B">
        <w:rPr>
          <w:rFonts w:ascii="Book Antiqua" w:hAnsi="Book Antiqua"/>
          <w:bCs/>
          <w:i/>
        </w:rPr>
        <w:t xml:space="preserve"> </w:t>
      </w:r>
      <w:r w:rsidR="00FD0C21" w:rsidRPr="00FD0C21">
        <w:rPr>
          <w:rFonts w:ascii="Book Antiqua" w:hAnsi="Book Antiqua"/>
          <w:bCs/>
          <w:i/>
          <w:sz w:val="22"/>
          <w:szCs w:val="22"/>
        </w:rPr>
        <w:t xml:space="preserve">de </w:t>
      </w:r>
      <w:r w:rsidR="003A3332">
        <w:rPr>
          <w:rFonts w:ascii="Book Antiqua" w:hAnsi="Book Antiqua"/>
          <w:bCs/>
          <w:i/>
          <w:sz w:val="22"/>
          <w:szCs w:val="22"/>
        </w:rPr>
        <w:t>p</w:t>
      </w:r>
      <w:r w:rsidR="00FD0C21" w:rsidRPr="00FD0C21">
        <w:rPr>
          <w:rFonts w:ascii="Book Antiqua" w:hAnsi="Book Antiqua"/>
          <w:bCs/>
          <w:i/>
          <w:sz w:val="22"/>
          <w:szCs w:val="22"/>
        </w:rPr>
        <w:t xml:space="preserve">reços </w:t>
      </w:r>
      <w:r w:rsidR="003A3332">
        <w:rPr>
          <w:rFonts w:ascii="Book Antiqua" w:hAnsi="Book Antiqua"/>
          <w:bCs/>
          <w:i/>
          <w:sz w:val="22"/>
          <w:szCs w:val="22"/>
        </w:rPr>
        <w:t>serviços de recapagem de pneus, com material incluso</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393687">
        <w:rPr>
          <w:rFonts w:ascii="Book Antiqua" w:hAnsi="Book Antiqua"/>
          <w:sz w:val="22"/>
          <w:szCs w:val="22"/>
          <w:lang w:val="pt-BR"/>
        </w:rPr>
        <w:t>105</w:t>
      </w:r>
      <w:r w:rsidR="00B4687B">
        <w:rPr>
          <w:rFonts w:ascii="Book Antiqua" w:hAnsi="Book Antiqua"/>
          <w:sz w:val="22"/>
          <w:szCs w:val="22"/>
          <w:lang w:val="pt-BR"/>
        </w:rPr>
        <w:t>/2019</w:t>
      </w:r>
      <w:r w:rsidRPr="005B626E">
        <w:rPr>
          <w:rFonts w:ascii="Book Antiqua" w:hAnsi="Book Antiqua"/>
          <w:sz w:val="22"/>
          <w:szCs w:val="22"/>
          <w:lang w:val="pt-BR"/>
        </w:rPr>
        <w:t>.</w:t>
      </w:r>
      <w:r w:rsidR="000073B0">
        <w:rPr>
          <w:rFonts w:ascii="Book Antiqua" w:hAnsi="Book Antiqua"/>
          <w:sz w:val="22"/>
          <w:szCs w:val="22"/>
          <w:lang w:val="pt-BR"/>
        </w:rPr>
        <w:t xml:space="preserve"> </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393687">
        <w:rPr>
          <w:rFonts w:ascii="Book Antiqua" w:hAnsi="Book Antiqua"/>
          <w:sz w:val="22"/>
          <w:szCs w:val="22"/>
          <w:lang w:val="pt-BR"/>
        </w:rPr>
        <w:t>105</w:t>
      </w:r>
      <w:r w:rsidR="00B4687B">
        <w:rPr>
          <w:rFonts w:ascii="Book Antiqua" w:hAnsi="Book Antiqua"/>
          <w:sz w:val="22"/>
          <w:szCs w:val="22"/>
          <w:lang w:val="pt-BR"/>
        </w:rPr>
        <w:t>/2019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3A3332" w:rsidRPr="005C4ACE" w:rsidRDefault="003A3332"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4.1 </w:t>
      </w:r>
      <w:r w:rsidRPr="005C4ACE">
        <w:rPr>
          <w:rFonts w:ascii="Book Antiqua" w:eastAsia="Book Antiqua" w:hAnsi="Book Antiqua"/>
          <w:sz w:val="22"/>
          <w:szCs w:val="22"/>
        </w:rPr>
        <w:t>Os serviços deverão ser prestados conforme a necessidade da municipalidade, que procederá a solicitação nas quantidades que lhe convier, realizada dentro do prazo de contratação.</w:t>
      </w:r>
    </w:p>
    <w:p w:rsidR="003A3332" w:rsidRPr="005C4ACE" w:rsidRDefault="003A3332"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5C4ACE">
        <w:rPr>
          <w:rFonts w:ascii="Book Antiqua" w:eastAsia="Book Antiqua" w:hAnsi="Book Antiqua"/>
          <w:sz w:val="22"/>
          <w:szCs w:val="22"/>
          <w:shd w:val="clear" w:color="auto" w:fill="FFFFFF"/>
        </w:rPr>
        <w:t xml:space="preserve">.2 </w:t>
      </w:r>
      <w:r w:rsidRPr="005C4ACE">
        <w:rPr>
          <w:rFonts w:ascii="Book Antiqua" w:eastAsia="Book Antiqua" w:hAnsi="Book Antiqua"/>
          <w:sz w:val="22"/>
          <w:szCs w:val="22"/>
        </w:rPr>
        <w:t xml:space="preserve">Após efetuada a solicitação, a prestadora terá o prazo máximo de </w:t>
      </w:r>
      <w:r w:rsidRPr="005C4ACE">
        <w:rPr>
          <w:rFonts w:ascii="Book Antiqua" w:eastAsia="Book Antiqua" w:hAnsi="Book Antiqua"/>
          <w:b/>
          <w:sz w:val="22"/>
          <w:szCs w:val="22"/>
        </w:rPr>
        <w:t>5 (cinco) dias úteis para retirar os pneus na sede da contratante e prazo máximo de 48 (quarenta e oito) horas, após a retirada, para entregá-los.</w:t>
      </w:r>
      <w:r w:rsidRPr="005C4ACE">
        <w:rPr>
          <w:rFonts w:ascii="Book Antiqua" w:eastAsia="Book Antiqua" w:hAnsi="Book Antiqua"/>
          <w:sz w:val="22"/>
          <w:szCs w:val="22"/>
        </w:rPr>
        <w:t xml:space="preserve"> </w:t>
      </w:r>
    </w:p>
    <w:p w:rsidR="003A3332" w:rsidRPr="005C4ACE" w:rsidRDefault="003A3332"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5C4ACE">
        <w:rPr>
          <w:rFonts w:ascii="Book Antiqua" w:eastAsia="Book Antiqua" w:hAnsi="Book Antiqua"/>
          <w:sz w:val="22"/>
          <w:szCs w:val="22"/>
        </w:rPr>
        <w:t>.2.1 A critério da administração poderão ser solicitadas entregas nos seguintes endereços:</w:t>
      </w:r>
    </w:p>
    <w:p w:rsidR="003A3332" w:rsidRDefault="003A3332" w:rsidP="003A3332">
      <w:pPr>
        <w:jc w:val="both"/>
        <w:rPr>
          <w:rFonts w:ascii="Book Antiqua" w:hAnsi="Book Antiqua" w:cs="Book Antiqua"/>
          <w:sz w:val="22"/>
          <w:szCs w:val="22"/>
          <w:shd w:val="clear" w:color="auto" w:fill="FFFFFF"/>
        </w:rPr>
      </w:pPr>
    </w:p>
    <w:p w:rsidR="003A3332" w:rsidRPr="005C4ACE" w:rsidRDefault="003A3332" w:rsidP="003A3332">
      <w:pPr>
        <w:jc w:val="both"/>
        <w:rPr>
          <w:rFonts w:ascii="Book Antiqua" w:hAnsi="Book Antiqua" w:cs="Book Antiqua"/>
          <w:sz w:val="22"/>
          <w:szCs w:val="22"/>
          <w:shd w:val="clear" w:color="auto" w:fill="FFFFFF"/>
        </w:rPr>
      </w:pPr>
      <w:r w:rsidRPr="005C4ACE">
        <w:rPr>
          <w:rFonts w:ascii="Book Antiqua" w:hAnsi="Book Antiqua" w:cs="Book Antiqua"/>
          <w:sz w:val="22"/>
          <w:szCs w:val="22"/>
          <w:shd w:val="clear" w:color="auto" w:fill="FFFFFF"/>
        </w:rPr>
        <w:t>SECRETARIA MUNICIPAL DO OBRAS E SERVIÇOS URBANOS – Avenida Frei Godofredo, nº 1635, Santa Terezinha, Gaspar/SC (horário de expediente: 08h00min às 12h00min e das 13h00min às 17h00min);</w:t>
      </w:r>
    </w:p>
    <w:p w:rsidR="003A3332" w:rsidRPr="005C4ACE" w:rsidRDefault="003A3332" w:rsidP="003A3332">
      <w:pPr>
        <w:jc w:val="both"/>
        <w:rPr>
          <w:rFonts w:ascii="Book Antiqua" w:hAnsi="Book Antiqua" w:cs="Book Antiqua"/>
          <w:sz w:val="22"/>
          <w:szCs w:val="22"/>
          <w:shd w:val="clear" w:color="auto" w:fill="FFFFFF"/>
        </w:rPr>
      </w:pPr>
    </w:p>
    <w:p w:rsidR="003A3332" w:rsidRPr="005C4ACE" w:rsidRDefault="003A3332" w:rsidP="003A3332">
      <w:pPr>
        <w:jc w:val="both"/>
        <w:rPr>
          <w:rFonts w:ascii="Book Antiqua" w:hAnsi="Book Antiqua" w:cs="Book Antiqua"/>
          <w:sz w:val="22"/>
          <w:szCs w:val="22"/>
          <w:shd w:val="clear" w:color="auto" w:fill="FFFFFF"/>
        </w:rPr>
      </w:pPr>
      <w:r w:rsidRPr="005C4ACE">
        <w:rPr>
          <w:rFonts w:ascii="Book Antiqua" w:hAnsi="Book Antiqua" w:cs="Book Antiqua"/>
          <w:sz w:val="22"/>
          <w:szCs w:val="22"/>
          <w:shd w:val="clear" w:color="auto" w:fill="FFFFFF"/>
        </w:rPr>
        <w:t>SUPERINTENDÊNCIA DO BELCHIOR – Rua Bonifácio Haendchen, nº 2758, Belchior Central, Gaspar/SC (horário de expediente: 08h00min às 12h00min e das 13h00min às 17h00min);</w:t>
      </w:r>
    </w:p>
    <w:p w:rsidR="003A3332" w:rsidRPr="005C4ACE" w:rsidRDefault="003A3332" w:rsidP="003A3332">
      <w:pPr>
        <w:jc w:val="both"/>
        <w:rPr>
          <w:rFonts w:ascii="Book Antiqua" w:hAnsi="Book Antiqua" w:cs="Book Antiqua"/>
          <w:sz w:val="22"/>
          <w:szCs w:val="22"/>
          <w:shd w:val="clear" w:color="auto" w:fill="FFFFFF"/>
        </w:rPr>
      </w:pPr>
    </w:p>
    <w:p w:rsidR="003A3332" w:rsidRPr="005C4ACE" w:rsidRDefault="003A3332"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5C4ACE">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3A3332" w:rsidRPr="005C4ACE" w:rsidRDefault="003A3332" w:rsidP="003A3332">
      <w:pPr>
        <w:jc w:val="both"/>
        <w:rPr>
          <w:rFonts w:ascii="Book Antiqua" w:hAnsi="Book Antiqua" w:cs="Book Antiqua"/>
          <w:sz w:val="22"/>
          <w:szCs w:val="22"/>
          <w:shd w:val="clear" w:color="auto" w:fill="FFFFFF"/>
        </w:rPr>
      </w:pPr>
    </w:p>
    <w:p w:rsidR="003A3332" w:rsidRPr="005C4ACE" w:rsidRDefault="003A3332" w:rsidP="003A3332">
      <w:pPr>
        <w:jc w:val="both"/>
        <w:rPr>
          <w:rFonts w:ascii="Book Antiqua" w:hAnsi="Book Antiqua" w:cs="Book Antiqua"/>
          <w:sz w:val="22"/>
          <w:szCs w:val="22"/>
          <w:shd w:val="clear" w:color="auto" w:fill="FFFFFF"/>
        </w:rPr>
      </w:pPr>
      <w:r w:rsidRPr="005C4ACE">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803123" w:rsidRDefault="00803123" w:rsidP="000073B0">
      <w:pPr>
        <w:jc w:val="both"/>
        <w:rPr>
          <w:rFonts w:ascii="Book Antiqua" w:hAnsi="Book Antiqua" w:cs="Book Antiqua"/>
          <w:sz w:val="22"/>
          <w:szCs w:val="22"/>
          <w:shd w:val="clear" w:color="auto" w:fill="FFFFFF"/>
        </w:rPr>
      </w:pPr>
    </w:p>
    <w:p w:rsidR="000073B0" w:rsidRPr="00195D34" w:rsidRDefault="000073B0" w:rsidP="00007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0073B0" w:rsidRPr="00195D34" w:rsidRDefault="000073B0" w:rsidP="000073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0073B0" w:rsidRPr="00195D34" w:rsidRDefault="000073B0" w:rsidP="000073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0073B0" w:rsidRPr="00195D34" w:rsidRDefault="000073B0" w:rsidP="000073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073B0" w:rsidRPr="00195D34" w:rsidRDefault="000073B0" w:rsidP="000073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0073B0" w:rsidRPr="00195D34" w:rsidRDefault="000073B0" w:rsidP="000073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073B0" w:rsidRPr="00195D34" w:rsidRDefault="000073B0" w:rsidP="000073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0073B0" w:rsidRPr="00195D34" w:rsidRDefault="000073B0" w:rsidP="00007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FD3106" w:rsidRDefault="000073B0" w:rsidP="000073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073B0" w:rsidRDefault="000073B0" w:rsidP="00053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lastRenderedPageBreak/>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3A3332" w:rsidRPr="008D699C" w:rsidRDefault="003A3332"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i/>
        </w:rPr>
        <w:t xml:space="preserve">Fundação Municipal de Esportes e Lazer; </w:t>
      </w:r>
    </w:p>
    <w:p w:rsidR="003A3332" w:rsidRPr="008D699C" w:rsidRDefault="003A3332"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b/>
          <w:i/>
        </w:rPr>
      </w:pPr>
      <w:r w:rsidRPr="008D699C">
        <w:rPr>
          <w:rFonts w:ascii="Book Antiqua" w:hAnsi="Book Antiqua"/>
          <w:b/>
          <w:i/>
        </w:rPr>
        <w:t>Exercício 201</w:t>
      </w:r>
      <w:r>
        <w:rPr>
          <w:rFonts w:ascii="Book Antiqua" w:hAnsi="Book Antiqua"/>
          <w:b/>
          <w:i/>
        </w:rPr>
        <w:t>9</w:t>
      </w:r>
      <w:r w:rsidRPr="008D699C">
        <w:rPr>
          <w:rFonts w:ascii="Book Antiqua" w:hAnsi="Book Antiqua"/>
          <w:b/>
          <w:i/>
        </w:rPr>
        <w:t>.</w:t>
      </w:r>
    </w:p>
    <w:p w:rsidR="003A3332" w:rsidRPr="008D699C" w:rsidRDefault="003A3332"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i/>
        </w:rPr>
        <w:t>Gabinete do Prefeito e Vice Prefeito – Superintendência Belchior;</w:t>
      </w:r>
    </w:p>
    <w:p w:rsidR="003A3332" w:rsidRPr="008D699C" w:rsidRDefault="003A3332"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b/>
          <w:i/>
        </w:rPr>
      </w:pPr>
      <w:r w:rsidRPr="008D699C">
        <w:rPr>
          <w:rFonts w:ascii="Book Antiqua" w:hAnsi="Book Antiqua"/>
          <w:b/>
          <w:i/>
        </w:rPr>
        <w:t>Exercício 201</w:t>
      </w:r>
      <w:r>
        <w:rPr>
          <w:rFonts w:ascii="Book Antiqua" w:hAnsi="Book Antiqua"/>
          <w:b/>
          <w:i/>
        </w:rPr>
        <w:t>9</w:t>
      </w:r>
      <w:r w:rsidRPr="008D699C">
        <w:rPr>
          <w:rFonts w:ascii="Book Antiqua" w:hAnsi="Book Antiqua"/>
          <w:b/>
          <w:i/>
        </w:rPr>
        <w:t xml:space="preserve">. </w:t>
      </w:r>
    </w:p>
    <w:p w:rsidR="003A3332" w:rsidRPr="008D699C" w:rsidRDefault="003A3332"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i/>
        </w:rPr>
        <w:t xml:space="preserve">Secretaria de Obras e Serviços Urbanos; </w:t>
      </w:r>
    </w:p>
    <w:p w:rsidR="003A3332" w:rsidRPr="008D699C" w:rsidRDefault="003A3332"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b/>
          <w:i/>
        </w:rPr>
        <w:t>Exercício 201</w:t>
      </w:r>
      <w:r>
        <w:rPr>
          <w:rFonts w:ascii="Book Antiqua" w:hAnsi="Book Antiqua"/>
          <w:b/>
          <w:i/>
        </w:rPr>
        <w:t>9</w:t>
      </w:r>
      <w:r w:rsidRPr="008D699C">
        <w:rPr>
          <w:rFonts w:ascii="Book Antiqua" w:hAnsi="Book Antiqua"/>
          <w:i/>
        </w:rPr>
        <w:t>.</w:t>
      </w:r>
    </w:p>
    <w:p w:rsidR="003A3332" w:rsidRPr="008D699C" w:rsidRDefault="003A3332"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i/>
        </w:rPr>
        <w:t>Serviço Autônomo Municipal de Água e Esgoto – SAMAE;</w:t>
      </w:r>
    </w:p>
    <w:p w:rsidR="003A3332" w:rsidRPr="008D699C" w:rsidRDefault="003A3332" w:rsidP="003A33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b/>
          <w:i/>
        </w:rPr>
      </w:pPr>
      <w:r w:rsidRPr="008D699C">
        <w:rPr>
          <w:rFonts w:ascii="Book Antiqua" w:hAnsi="Book Antiqua"/>
          <w:b/>
          <w:i/>
        </w:rPr>
        <w:t>Exercício 201</w:t>
      </w:r>
      <w:r>
        <w:rPr>
          <w:rFonts w:ascii="Book Antiqua" w:hAnsi="Book Antiqua"/>
          <w:b/>
          <w:i/>
        </w:rPr>
        <w:t>9</w:t>
      </w:r>
      <w:r w:rsidRPr="008D699C">
        <w:rPr>
          <w:rFonts w:ascii="Book Antiqua" w:hAnsi="Book Antiqua"/>
          <w:b/>
          <w:i/>
        </w:rPr>
        <w:t>.</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.1.8 Assumir integral responsabilidade pelos danos causados ao Município ou a terceiros, na prestação de serviços contratados, inclusive por acidentes, mortes, perdas ou destruições, isentando o Município </w:t>
      </w:r>
      <w:r w:rsidRPr="0053095D">
        <w:rPr>
          <w:rFonts w:ascii="Book Antiqua" w:hAnsi="Book Antiqua" w:cs="Book Antiqua"/>
          <w:bCs/>
          <w:sz w:val="22"/>
          <w:szCs w:val="22"/>
        </w:rPr>
        <w:lastRenderedPageBreak/>
        <w:t>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10.2 Em qualquer das hipóteses acima, concluído o processo, a Administração fará o devido </w:t>
      </w:r>
      <w:r w:rsidRPr="00DF362C">
        <w:rPr>
          <w:rFonts w:ascii="Book Antiqua" w:hAnsi="Book Antiqua"/>
          <w:sz w:val="22"/>
          <w:szCs w:val="22"/>
        </w:rPr>
        <w:lastRenderedPageBreak/>
        <w:t>apostilamento na Ata de Registro de Preços e informará aos demais fornecedores a nova ordem de registro.</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393687">
        <w:rPr>
          <w:rFonts w:ascii="Book Antiqua" w:eastAsia="Book Antiqua" w:hAnsi="Book Antiqua"/>
          <w:color w:val="000000"/>
          <w:sz w:val="36"/>
          <w:szCs w:val="36"/>
        </w:rPr>
        <w:t>197</w:t>
      </w:r>
      <w:r w:rsidR="00B4687B">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93687">
        <w:rPr>
          <w:rFonts w:ascii="Book Antiqua" w:eastAsia="Book Antiqua" w:hAnsi="Book Antiqua"/>
          <w:color w:val="000000"/>
          <w:sz w:val="36"/>
          <w:szCs w:val="36"/>
          <w:lang w:val="pt-BR"/>
        </w:rPr>
        <w:t>105</w:t>
      </w:r>
      <w:r w:rsidR="00B4687B">
        <w:rPr>
          <w:rFonts w:ascii="Book Antiqua" w:eastAsia="Book Antiqua" w:hAnsi="Book Antiqua"/>
          <w:color w:val="000000"/>
          <w:sz w:val="36"/>
          <w:szCs w:val="36"/>
          <w:lang w:val="pt-BR"/>
        </w:rPr>
        <w:t>/2019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FD0C21" w:rsidRPr="000F39A2" w:rsidRDefault="000F39A2" w:rsidP="00FD0C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3968"/>
        <w:jc w:val="both"/>
        <w:rPr>
          <w:rFonts w:ascii="Book Antiqua" w:hAnsi="Book Antiqua"/>
          <w:b/>
          <w:bCs/>
          <w:sz w:val="22"/>
          <w:szCs w:val="22"/>
        </w:rPr>
      </w:pPr>
      <w:r w:rsidRPr="000F39A2">
        <w:rPr>
          <w:rFonts w:ascii="Book Antiqua" w:hAnsi="Book Antiqua"/>
          <w:b/>
          <w:bCs/>
          <w:sz w:val="22"/>
          <w:szCs w:val="22"/>
        </w:rPr>
        <w:t>CONTRATO DE</w:t>
      </w:r>
      <w:r w:rsidRPr="000F39A2">
        <w:rPr>
          <w:rFonts w:ascii="Book Antiqua" w:eastAsia="Book Antiqua" w:hAnsi="Book Antiqua"/>
          <w:b/>
          <w:sz w:val="22"/>
          <w:szCs w:val="22"/>
        </w:rPr>
        <w:t xml:space="preserve"> SERVIÇOS DE RECAPAGEM DE PNEUS, COM MATERIAL INCLUSO</w:t>
      </w:r>
      <w:r w:rsidRPr="000F39A2">
        <w:rPr>
          <w:rFonts w:ascii="Book Antiqua" w:hAnsi="Book Antiqua"/>
          <w:b/>
          <w:bCs/>
          <w:sz w:val="22"/>
          <w:szCs w:val="22"/>
        </w:rPr>
        <w:t>,</w:t>
      </w:r>
      <w:r w:rsidRPr="000F39A2">
        <w:rPr>
          <w:rFonts w:ascii="Book Antiqua" w:hAnsi="Book Antiqua"/>
          <w:b/>
          <w:sz w:val="22"/>
          <w:szCs w:val="22"/>
        </w:rPr>
        <w:t xml:space="preserve"> </w:t>
      </w:r>
      <w:r w:rsidRPr="000F39A2">
        <w:rPr>
          <w:rFonts w:ascii="Book Antiqua" w:hAnsi="Book Antiqua"/>
          <w:b/>
          <w:bCs/>
          <w:sz w:val="22"/>
          <w:szCs w:val="22"/>
        </w:rPr>
        <w:t xml:space="preserve">QUE ENTRE SI CELEBRAM O MUNICÍPIO DE GASPAR E A EMPRESA </w:t>
      </w:r>
      <w:r w:rsidR="00FD0C21" w:rsidRPr="000F39A2">
        <w:rPr>
          <w:rFonts w:ascii="Book Antiqua" w:hAnsi="Book Antiqua"/>
          <w:b/>
          <w:bCs/>
          <w:sz w:val="22"/>
          <w:szCs w:val="22"/>
        </w:rPr>
        <w:t>(...).</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3C7042"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w:t>
      </w:r>
      <w:r w:rsidR="00EF4CAE">
        <w:rPr>
          <w:rFonts w:ascii="Book Antiqua" w:hAnsi="Book Antiqua"/>
          <w:sz w:val="22"/>
          <w:szCs w:val="22"/>
          <w:lang w:val="pt-BR"/>
        </w:rPr>
        <w:t>Secretário Municipal da Fazenda e Gestão Administrativa</w:t>
      </w:r>
      <w:r w:rsidRPr="00AC026F">
        <w:rPr>
          <w:rFonts w:ascii="Book Antiqua" w:hAnsi="Book Antiqua"/>
          <w:sz w:val="22"/>
          <w:szCs w:val="22"/>
          <w:lang w:val="pt-BR"/>
        </w:rPr>
        <w:t xml:space="preserve">, senhor </w:t>
      </w:r>
      <w:r w:rsidR="00DE7C0A">
        <w:rPr>
          <w:rFonts w:ascii="Book Antiqua" w:hAnsi="Book Antiqua"/>
          <w:sz w:val="22"/>
          <w:szCs w:val="22"/>
          <w:lang w:val="pt-BR"/>
        </w:rPr>
        <w:t>CARLOS</w:t>
      </w:r>
      <w:r w:rsidR="00EF4CAE">
        <w:rPr>
          <w:rFonts w:ascii="Book Antiqua" w:hAnsi="Book Antiqua"/>
          <w:sz w:val="22"/>
          <w:szCs w:val="22"/>
          <w:lang w:val="pt-BR"/>
        </w:rPr>
        <w:t xml:space="preserve"> ROBERTO PEREIRA</w:t>
      </w:r>
      <w:r w:rsidRPr="00980AD9">
        <w:rPr>
          <w:rFonts w:ascii="Book Antiqua" w:hAnsi="Book Antiqua"/>
          <w:sz w:val="22"/>
          <w:szCs w:val="22"/>
          <w:lang w:val="pt-BR"/>
        </w:rPr>
        <w:t xml:space="preserve">,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Pr>
          <w:rFonts w:ascii="Book Antiqua" w:hAnsi="Book Antiqua" w:cs="Book Antiqua"/>
          <w:bCs/>
          <w:sz w:val="22"/>
          <w:szCs w:val="22"/>
          <w:lang w:val="pt-BR" w:eastAsia="pt-BR"/>
        </w:rPr>
        <w:t xml:space="preserve">Processo Administrativo n° </w:t>
      </w:r>
      <w:r w:rsidR="00B4687B">
        <w:rPr>
          <w:rFonts w:ascii="Book Antiqua" w:hAnsi="Book Antiqua" w:cs="Book Antiqua"/>
          <w:bCs/>
          <w:sz w:val="22"/>
          <w:szCs w:val="22"/>
          <w:lang w:val="pt-BR" w:eastAsia="pt-BR"/>
        </w:rPr>
        <w:t>179/2019</w:t>
      </w:r>
      <w:r>
        <w:rPr>
          <w:rFonts w:ascii="Book Antiqua" w:hAnsi="Book Antiqua" w:cs="Book Antiqua"/>
          <w:bCs/>
          <w:sz w:val="22"/>
          <w:szCs w:val="22"/>
          <w:lang w:val="pt-BR" w:eastAsia="pt-BR"/>
        </w:rPr>
        <w:t xml:space="preserve"> - Pregão Presencial nº </w:t>
      </w:r>
      <w:r w:rsidR="00393687">
        <w:rPr>
          <w:rFonts w:ascii="Book Antiqua" w:hAnsi="Book Antiqua" w:cs="Book Antiqua"/>
          <w:bCs/>
          <w:sz w:val="22"/>
          <w:szCs w:val="22"/>
          <w:lang w:val="pt-BR" w:eastAsia="pt-BR"/>
        </w:rPr>
        <w:t>105</w:t>
      </w:r>
      <w:r w:rsidR="00B4687B">
        <w:rPr>
          <w:rFonts w:ascii="Book Antiqua" w:hAnsi="Book Antiqua" w:cs="Book Antiqua"/>
          <w:bCs/>
          <w:sz w:val="22"/>
          <w:szCs w:val="22"/>
          <w:lang w:val="pt-BR" w:eastAsia="pt-BR"/>
        </w:rPr>
        <w:t>/2019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D057D0" w:rsidRPr="003C7042"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0F39A2">
        <w:rPr>
          <w:rFonts w:ascii="Book Antiqua" w:hAnsi="Book Antiqua"/>
          <w:i/>
          <w:sz w:val="22"/>
          <w:szCs w:val="22"/>
          <w:lang w:val="pt-BR"/>
        </w:rPr>
        <w:t>Serviços de recapagem de pneus, com material incluso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393687">
        <w:rPr>
          <w:rFonts w:ascii="Book Antiqua" w:hAnsi="Book Antiqua"/>
          <w:sz w:val="22"/>
          <w:szCs w:val="22"/>
          <w:lang w:val="pt-BR"/>
        </w:rPr>
        <w:t>105</w:t>
      </w:r>
      <w:r w:rsidR="00B4687B">
        <w:rPr>
          <w:rFonts w:ascii="Book Antiqua" w:hAnsi="Book Antiqua"/>
          <w:sz w:val="22"/>
          <w:szCs w:val="22"/>
          <w:lang w:val="pt-BR"/>
        </w:rPr>
        <w:t>/2019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393687">
        <w:rPr>
          <w:rFonts w:ascii="Book Antiqua" w:hAnsi="Book Antiqua"/>
          <w:sz w:val="22"/>
          <w:szCs w:val="22"/>
          <w:lang w:val="pt-BR"/>
        </w:rPr>
        <w:t>105</w:t>
      </w:r>
      <w:r w:rsidR="00B4687B">
        <w:rPr>
          <w:rFonts w:ascii="Book Antiqua" w:hAnsi="Book Antiqua"/>
          <w:sz w:val="22"/>
          <w:szCs w:val="22"/>
          <w:lang w:val="pt-BR"/>
        </w:rPr>
        <w:t>/2019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70BD2" w:rsidRDefault="008E78B8" w:rsidP="000F39A2">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F39A2" w:rsidRPr="005C4ACE">
        <w:rPr>
          <w:rFonts w:ascii="Book Antiqua" w:eastAsia="Book Antiqua" w:hAnsi="Book Antiqua"/>
          <w:sz w:val="22"/>
          <w:szCs w:val="22"/>
        </w:rPr>
        <w:t>Os serviços deverão ser prestados conforme a necessidade da municipalidade, que procederá a solicitação nas quantidades que lhe convier, realizada dentro do prazo de contratação.</w:t>
      </w:r>
    </w:p>
    <w:p w:rsidR="000F39A2" w:rsidRPr="007E7124" w:rsidRDefault="000F39A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3.3 </w:t>
      </w:r>
      <w:r w:rsidRPr="005C4ACE">
        <w:rPr>
          <w:rFonts w:ascii="Book Antiqua" w:eastAsia="Book Antiqua" w:hAnsi="Book Antiqua"/>
          <w:sz w:val="22"/>
          <w:szCs w:val="22"/>
        </w:rPr>
        <w:t xml:space="preserve">Após efetuada a solicitação, a prestadora terá o prazo máximo de </w:t>
      </w:r>
      <w:r w:rsidRPr="005C4ACE">
        <w:rPr>
          <w:rFonts w:ascii="Book Antiqua" w:eastAsia="Book Antiqua" w:hAnsi="Book Antiqua"/>
          <w:b/>
          <w:sz w:val="22"/>
          <w:szCs w:val="22"/>
        </w:rPr>
        <w:t xml:space="preserve">5 (cinco) dias úteis para retirar os pneus na sede da contratante e prazo máximo de 48 (quarenta e oito) horas, após a retirada, para </w:t>
      </w:r>
      <w:r w:rsidRPr="005C4ACE">
        <w:rPr>
          <w:rFonts w:ascii="Book Antiqua" w:eastAsia="Book Antiqua" w:hAnsi="Book Antiqua"/>
          <w:b/>
          <w:sz w:val="22"/>
          <w:szCs w:val="22"/>
        </w:rPr>
        <w:lastRenderedPageBreak/>
        <w:t>entregá-los.</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7E7124" w:rsidRPr="008D699C" w:rsidRDefault="007E7124" w:rsidP="007E71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i/>
        </w:rPr>
        <w:t xml:space="preserve">Fundação Municipal de Esportes e Lazer; </w:t>
      </w:r>
    </w:p>
    <w:p w:rsidR="007E7124" w:rsidRPr="008D699C" w:rsidRDefault="007E7124" w:rsidP="007E71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b/>
          <w:i/>
        </w:rPr>
      </w:pPr>
      <w:r w:rsidRPr="008D699C">
        <w:rPr>
          <w:rFonts w:ascii="Book Antiqua" w:hAnsi="Book Antiqua"/>
          <w:b/>
          <w:i/>
        </w:rPr>
        <w:t>Exercício 201</w:t>
      </w:r>
      <w:r>
        <w:rPr>
          <w:rFonts w:ascii="Book Antiqua" w:hAnsi="Book Antiqua"/>
          <w:b/>
          <w:i/>
        </w:rPr>
        <w:t>9</w:t>
      </w:r>
      <w:r w:rsidRPr="008D699C">
        <w:rPr>
          <w:rFonts w:ascii="Book Antiqua" w:hAnsi="Book Antiqua"/>
          <w:b/>
          <w:i/>
        </w:rPr>
        <w:t>.</w:t>
      </w:r>
    </w:p>
    <w:p w:rsidR="007E7124" w:rsidRPr="008D699C" w:rsidRDefault="007E7124" w:rsidP="007E71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i/>
        </w:rPr>
        <w:t>Gabinete do Prefeito e Vice Prefeito – Superintendência Belchior;</w:t>
      </w:r>
    </w:p>
    <w:p w:rsidR="007E7124" w:rsidRPr="008D699C" w:rsidRDefault="007E7124" w:rsidP="007E71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b/>
          <w:i/>
        </w:rPr>
      </w:pPr>
      <w:r w:rsidRPr="008D699C">
        <w:rPr>
          <w:rFonts w:ascii="Book Antiqua" w:hAnsi="Book Antiqua"/>
          <w:b/>
          <w:i/>
        </w:rPr>
        <w:t>Exercício 201</w:t>
      </w:r>
      <w:r>
        <w:rPr>
          <w:rFonts w:ascii="Book Antiqua" w:hAnsi="Book Antiqua"/>
          <w:b/>
          <w:i/>
        </w:rPr>
        <w:t>9</w:t>
      </w:r>
      <w:r w:rsidRPr="008D699C">
        <w:rPr>
          <w:rFonts w:ascii="Book Antiqua" w:hAnsi="Book Antiqua"/>
          <w:b/>
          <w:i/>
        </w:rPr>
        <w:t xml:space="preserve">. </w:t>
      </w:r>
    </w:p>
    <w:p w:rsidR="007E7124" w:rsidRPr="008D699C" w:rsidRDefault="007E7124" w:rsidP="007E71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i/>
        </w:rPr>
        <w:t xml:space="preserve">Secretaria de Obras e Serviços Urbanos; </w:t>
      </w:r>
    </w:p>
    <w:p w:rsidR="007E7124" w:rsidRPr="008D699C" w:rsidRDefault="007E7124" w:rsidP="007E71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b/>
          <w:i/>
        </w:rPr>
        <w:t>Exercício 201</w:t>
      </w:r>
      <w:r>
        <w:rPr>
          <w:rFonts w:ascii="Book Antiqua" w:hAnsi="Book Antiqua"/>
          <w:b/>
          <w:i/>
        </w:rPr>
        <w:t>9</w:t>
      </w:r>
      <w:r w:rsidRPr="008D699C">
        <w:rPr>
          <w:rFonts w:ascii="Book Antiqua" w:hAnsi="Book Antiqua"/>
          <w:i/>
        </w:rPr>
        <w:t>.</w:t>
      </w:r>
    </w:p>
    <w:p w:rsidR="007E7124" w:rsidRPr="008D699C" w:rsidRDefault="007E7124" w:rsidP="007E71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i/>
        </w:rPr>
      </w:pPr>
      <w:r w:rsidRPr="008D699C">
        <w:rPr>
          <w:rFonts w:ascii="Book Antiqua" w:hAnsi="Book Antiqua"/>
          <w:i/>
        </w:rPr>
        <w:t>Serviço Autônomo Municipal de Água e Esgoto – SAMAE;</w:t>
      </w:r>
    </w:p>
    <w:p w:rsidR="007E7124" w:rsidRPr="008D699C" w:rsidRDefault="007E7124" w:rsidP="007E71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right"/>
        <w:rPr>
          <w:rFonts w:ascii="Book Antiqua" w:hAnsi="Book Antiqua"/>
          <w:b/>
          <w:i/>
        </w:rPr>
      </w:pPr>
      <w:r w:rsidRPr="008D699C">
        <w:rPr>
          <w:rFonts w:ascii="Book Antiqua" w:hAnsi="Book Antiqua"/>
          <w:b/>
          <w:i/>
        </w:rPr>
        <w:t>Exercício 201</w:t>
      </w:r>
      <w:r>
        <w:rPr>
          <w:rFonts w:ascii="Book Antiqua" w:hAnsi="Book Antiqua"/>
          <w:b/>
          <w:i/>
        </w:rPr>
        <w:t>9</w:t>
      </w:r>
      <w:r w:rsidRPr="008D699C">
        <w:rPr>
          <w:rFonts w:ascii="Book Antiqua" w:hAnsi="Book Antiqua"/>
          <w:b/>
          <w:i/>
        </w:rPr>
        <w:t>.</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8030D" w:rsidRDefault="00A8030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7E7124" w:rsidRPr="005C4ACE" w:rsidRDefault="007E7124" w:rsidP="007E71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6.1 </w:t>
      </w:r>
      <w:r w:rsidRPr="005C4ACE">
        <w:rPr>
          <w:rFonts w:ascii="Book Antiqua" w:eastAsia="Book Antiqua" w:hAnsi="Book Antiqua"/>
          <w:sz w:val="22"/>
          <w:szCs w:val="22"/>
        </w:rPr>
        <w:t>Os serviços deverão ser prestados conforme a necessidade da municipalidade, que procederá a solicitação nas quantidades que lhe convier, realizada dentro do prazo de contratação.</w:t>
      </w:r>
    </w:p>
    <w:p w:rsidR="007E7124" w:rsidRPr="005C4ACE" w:rsidRDefault="007E7124" w:rsidP="007E71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5C4ACE">
        <w:rPr>
          <w:rFonts w:ascii="Book Antiqua" w:eastAsia="Book Antiqua" w:hAnsi="Book Antiqua"/>
          <w:sz w:val="22"/>
          <w:szCs w:val="22"/>
          <w:shd w:val="clear" w:color="auto" w:fill="FFFFFF"/>
        </w:rPr>
        <w:t xml:space="preserve">.2 </w:t>
      </w:r>
      <w:r w:rsidRPr="005C4ACE">
        <w:rPr>
          <w:rFonts w:ascii="Book Antiqua" w:eastAsia="Book Antiqua" w:hAnsi="Book Antiqua"/>
          <w:sz w:val="22"/>
          <w:szCs w:val="22"/>
        </w:rPr>
        <w:t xml:space="preserve">Após efetuada a solicitação, a prestadora terá o prazo máximo de </w:t>
      </w:r>
      <w:r w:rsidRPr="005C4ACE">
        <w:rPr>
          <w:rFonts w:ascii="Book Antiqua" w:eastAsia="Book Antiqua" w:hAnsi="Book Antiqua"/>
          <w:b/>
          <w:sz w:val="22"/>
          <w:szCs w:val="22"/>
        </w:rPr>
        <w:t>5 (cinco) dias úteis para retirar os pneus na sede da contratante e prazo máximo de 48 (quarenta e oito) horas, após a retirada, para entregá-los.</w:t>
      </w:r>
      <w:r w:rsidRPr="005C4ACE">
        <w:rPr>
          <w:rFonts w:ascii="Book Antiqua" w:eastAsia="Book Antiqua" w:hAnsi="Book Antiqua"/>
          <w:sz w:val="22"/>
          <w:szCs w:val="22"/>
        </w:rPr>
        <w:t xml:space="preserve"> </w:t>
      </w:r>
    </w:p>
    <w:p w:rsidR="007E7124" w:rsidRPr="005C4ACE" w:rsidRDefault="007E7124" w:rsidP="007E71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5C4ACE">
        <w:rPr>
          <w:rFonts w:ascii="Book Antiqua" w:eastAsia="Book Antiqua" w:hAnsi="Book Antiqua"/>
          <w:sz w:val="22"/>
          <w:szCs w:val="22"/>
        </w:rPr>
        <w:t>.2.1 A critério da administração poderão ser solicitadas entregas nos seguintes endereços:</w:t>
      </w:r>
    </w:p>
    <w:p w:rsidR="007E7124" w:rsidRDefault="007E7124" w:rsidP="007E7124">
      <w:pPr>
        <w:jc w:val="both"/>
        <w:rPr>
          <w:rFonts w:ascii="Book Antiqua" w:hAnsi="Book Antiqua" w:cs="Book Antiqua"/>
          <w:sz w:val="22"/>
          <w:szCs w:val="22"/>
          <w:shd w:val="clear" w:color="auto" w:fill="FFFFFF"/>
        </w:rPr>
      </w:pPr>
    </w:p>
    <w:p w:rsidR="007E7124" w:rsidRPr="005C4ACE" w:rsidRDefault="007E7124" w:rsidP="007E7124">
      <w:pPr>
        <w:jc w:val="both"/>
        <w:rPr>
          <w:rFonts w:ascii="Book Antiqua" w:hAnsi="Book Antiqua" w:cs="Book Antiqua"/>
          <w:sz w:val="22"/>
          <w:szCs w:val="22"/>
          <w:shd w:val="clear" w:color="auto" w:fill="FFFFFF"/>
        </w:rPr>
      </w:pPr>
      <w:r w:rsidRPr="005C4ACE">
        <w:rPr>
          <w:rFonts w:ascii="Book Antiqua" w:hAnsi="Book Antiqua" w:cs="Book Antiqua"/>
          <w:sz w:val="22"/>
          <w:szCs w:val="22"/>
          <w:shd w:val="clear" w:color="auto" w:fill="FFFFFF"/>
        </w:rPr>
        <w:t>SECRETARIA MUNICIPAL DO OBRAS E SERVIÇOS URBANOS – Avenida Frei Godofredo, nº 1635, Santa Terezinha, Gaspar/SC (horário de expediente: 08h00min às 12h00min e das 13h00min às 17h00min);</w:t>
      </w:r>
    </w:p>
    <w:p w:rsidR="007E7124" w:rsidRPr="005C4ACE" w:rsidRDefault="007E7124" w:rsidP="007E7124">
      <w:pPr>
        <w:jc w:val="both"/>
        <w:rPr>
          <w:rFonts w:ascii="Book Antiqua" w:hAnsi="Book Antiqua" w:cs="Book Antiqua"/>
          <w:sz w:val="22"/>
          <w:szCs w:val="22"/>
          <w:shd w:val="clear" w:color="auto" w:fill="FFFFFF"/>
        </w:rPr>
      </w:pPr>
    </w:p>
    <w:p w:rsidR="007E7124" w:rsidRPr="005C4ACE" w:rsidRDefault="007E7124" w:rsidP="007E7124">
      <w:pPr>
        <w:jc w:val="both"/>
        <w:rPr>
          <w:rFonts w:ascii="Book Antiqua" w:hAnsi="Book Antiqua" w:cs="Book Antiqua"/>
          <w:sz w:val="22"/>
          <w:szCs w:val="22"/>
          <w:shd w:val="clear" w:color="auto" w:fill="FFFFFF"/>
        </w:rPr>
      </w:pPr>
      <w:r w:rsidRPr="005C4ACE">
        <w:rPr>
          <w:rFonts w:ascii="Book Antiqua" w:hAnsi="Book Antiqua" w:cs="Book Antiqua"/>
          <w:sz w:val="22"/>
          <w:szCs w:val="22"/>
          <w:shd w:val="clear" w:color="auto" w:fill="FFFFFF"/>
        </w:rPr>
        <w:t>SUPERINTENDÊNCIA DO BELCHIOR – Rua Bonifácio Haendchen, nº 2758, Belchior Central, Gaspar/SC (horário de expediente: 08h00min às 12h00min e das 13h00min às 17h00min);</w:t>
      </w:r>
    </w:p>
    <w:p w:rsidR="007E7124" w:rsidRPr="005C4ACE" w:rsidRDefault="007E7124" w:rsidP="007E7124">
      <w:pPr>
        <w:jc w:val="both"/>
        <w:rPr>
          <w:rFonts w:ascii="Book Antiqua" w:hAnsi="Book Antiqua" w:cs="Book Antiqua"/>
          <w:sz w:val="22"/>
          <w:szCs w:val="22"/>
          <w:shd w:val="clear" w:color="auto" w:fill="FFFFFF"/>
        </w:rPr>
      </w:pPr>
    </w:p>
    <w:p w:rsidR="007E7124" w:rsidRPr="005C4ACE" w:rsidRDefault="007E7124" w:rsidP="007E71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5C4ACE">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7E7124" w:rsidRPr="005C4ACE" w:rsidRDefault="007E7124" w:rsidP="007E7124">
      <w:pPr>
        <w:jc w:val="both"/>
        <w:rPr>
          <w:rFonts w:ascii="Book Antiqua" w:hAnsi="Book Antiqua" w:cs="Book Antiqua"/>
          <w:sz w:val="22"/>
          <w:szCs w:val="22"/>
          <w:shd w:val="clear" w:color="auto" w:fill="FFFFFF"/>
        </w:rPr>
      </w:pPr>
    </w:p>
    <w:p w:rsidR="007E7124" w:rsidRPr="005C4ACE" w:rsidRDefault="007E7124" w:rsidP="007E7124">
      <w:pPr>
        <w:jc w:val="both"/>
        <w:rPr>
          <w:rFonts w:ascii="Book Antiqua" w:hAnsi="Book Antiqua" w:cs="Book Antiqua"/>
          <w:sz w:val="22"/>
          <w:szCs w:val="22"/>
          <w:shd w:val="clear" w:color="auto" w:fill="FFFFFF"/>
        </w:rPr>
      </w:pPr>
      <w:r w:rsidRPr="005C4ACE">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7E7124" w:rsidRDefault="007E7124" w:rsidP="00335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356A9" w:rsidRPr="00195D34" w:rsidRDefault="003356A9" w:rsidP="00335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6</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3356A9" w:rsidRPr="00195D34" w:rsidRDefault="003356A9" w:rsidP="003356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3356A9" w:rsidRPr="00195D34" w:rsidRDefault="003356A9" w:rsidP="003356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3356A9" w:rsidRPr="00195D34" w:rsidRDefault="003356A9" w:rsidP="003356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3356A9" w:rsidRPr="00195D34" w:rsidRDefault="003356A9" w:rsidP="003356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3356A9" w:rsidRPr="00195D34" w:rsidRDefault="003356A9" w:rsidP="003356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3356A9" w:rsidRPr="00195D34" w:rsidRDefault="003356A9" w:rsidP="003356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3356A9" w:rsidRPr="00195D34" w:rsidRDefault="003356A9" w:rsidP="00335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356A9" w:rsidRDefault="003356A9" w:rsidP="003356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4A75B9" w:rsidRDefault="004A75B9" w:rsidP="004A75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w:t>
      </w:r>
      <w:r w:rsidRPr="0053095D">
        <w:rPr>
          <w:rFonts w:ascii="Book Antiqua" w:hAnsi="Book Antiqua" w:cs="Book Antiqua"/>
          <w:sz w:val="22"/>
          <w:szCs w:val="22"/>
        </w:rPr>
        <w:lastRenderedPageBreak/>
        <w:t xml:space="preserve">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7E7124" w:rsidRDefault="007E712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654CBC" w:rsidRDefault="00654CB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lastRenderedPageBreak/>
              <w:t>(Secretário Municipal da Fazenda e Gestão Administrativa)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93687">
        <w:rPr>
          <w:rFonts w:ascii="Book Antiqua" w:eastAsia="Book Antiqua" w:hAnsi="Book Antiqua"/>
          <w:color w:val="000000"/>
          <w:sz w:val="36"/>
          <w:szCs w:val="36"/>
        </w:rPr>
        <w:t>197</w:t>
      </w:r>
      <w:r w:rsidR="00B4687B">
        <w:rPr>
          <w:rFonts w:ascii="Book Antiqua" w:eastAsia="Book Antiqua" w:hAnsi="Book Antiqua"/>
          <w:color w:val="000000"/>
          <w:sz w:val="36"/>
          <w:szCs w:val="36"/>
        </w:rPr>
        <w:t>/2019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93687">
        <w:rPr>
          <w:rFonts w:ascii="Book Antiqua" w:eastAsia="Book Antiqua" w:hAnsi="Book Antiqua"/>
          <w:color w:val="000000"/>
          <w:sz w:val="36"/>
          <w:szCs w:val="36"/>
          <w:lang w:val="pt-BR"/>
        </w:rPr>
        <w:t>105</w:t>
      </w:r>
      <w:r w:rsidR="00B4687B">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393687">
        <w:rPr>
          <w:rFonts w:ascii="Book Antiqua" w:eastAsia="Book Antiqua" w:hAnsi="Book Antiqua"/>
          <w:sz w:val="22"/>
        </w:rPr>
        <w:t>197</w:t>
      </w:r>
      <w:r w:rsidR="00B4687B">
        <w:rPr>
          <w:rFonts w:ascii="Book Antiqua" w:eastAsia="Book Antiqua" w:hAnsi="Book Antiqua"/>
          <w:sz w:val="22"/>
        </w:rPr>
        <w:t>/2019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393687">
        <w:rPr>
          <w:rFonts w:ascii="Book Antiqua" w:eastAsia="Book Antiqua" w:hAnsi="Book Antiqua"/>
          <w:color w:val="000000"/>
          <w:sz w:val="22"/>
        </w:rPr>
        <w:t>105</w:t>
      </w:r>
      <w:r w:rsidR="00B4687B">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93687">
        <w:rPr>
          <w:rFonts w:ascii="Book Antiqua" w:eastAsia="Book Antiqua" w:hAnsi="Book Antiqua"/>
          <w:color w:val="000000"/>
          <w:sz w:val="36"/>
          <w:szCs w:val="36"/>
        </w:rPr>
        <w:t>197</w:t>
      </w:r>
      <w:r w:rsidR="00B4687B">
        <w:rPr>
          <w:rFonts w:ascii="Book Antiqua" w:eastAsia="Book Antiqua" w:hAnsi="Book Antiqua"/>
          <w:color w:val="000000"/>
          <w:sz w:val="36"/>
          <w:szCs w:val="36"/>
        </w:rPr>
        <w:t>/2019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93687">
        <w:rPr>
          <w:rFonts w:ascii="Book Antiqua" w:eastAsia="Book Antiqua" w:hAnsi="Book Antiqua"/>
          <w:color w:val="000000"/>
          <w:sz w:val="36"/>
          <w:szCs w:val="36"/>
          <w:lang w:val="pt-BR"/>
        </w:rPr>
        <w:t>105</w:t>
      </w:r>
      <w:r w:rsidR="00B4687B">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393687">
        <w:rPr>
          <w:rFonts w:ascii="Book Antiqua" w:eastAsia="Book Antiqua" w:hAnsi="Book Antiqua"/>
          <w:color w:val="000000"/>
          <w:sz w:val="22"/>
        </w:rPr>
        <w:t>197</w:t>
      </w:r>
      <w:r w:rsidR="00B4687B">
        <w:rPr>
          <w:rFonts w:ascii="Book Antiqua" w:eastAsia="Book Antiqua" w:hAnsi="Book Antiqua"/>
          <w:color w:val="000000"/>
          <w:sz w:val="22"/>
        </w:rPr>
        <w:t>/2019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393687">
        <w:rPr>
          <w:rFonts w:ascii="Book Antiqua" w:eastAsia="Book Antiqua" w:hAnsi="Book Antiqua"/>
          <w:color w:val="000000"/>
          <w:sz w:val="22"/>
        </w:rPr>
        <w:t>105</w:t>
      </w:r>
      <w:r w:rsidR="00B4687B">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93687">
        <w:rPr>
          <w:rFonts w:ascii="Book Antiqua" w:eastAsia="Book Antiqua" w:hAnsi="Book Antiqua"/>
          <w:color w:val="000000"/>
          <w:sz w:val="36"/>
          <w:szCs w:val="36"/>
        </w:rPr>
        <w:t>197</w:t>
      </w:r>
      <w:r w:rsidR="00B4687B">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93687">
        <w:rPr>
          <w:rFonts w:ascii="Book Antiqua" w:eastAsia="Book Antiqua" w:hAnsi="Book Antiqua"/>
          <w:color w:val="000000"/>
          <w:sz w:val="36"/>
          <w:szCs w:val="36"/>
          <w:lang w:val="pt-BR"/>
        </w:rPr>
        <w:t>105</w:t>
      </w:r>
      <w:r w:rsidR="00B4687B">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393687">
        <w:rPr>
          <w:rFonts w:ascii="Book Antiqua" w:eastAsia="Book Antiqua" w:hAnsi="Book Antiqua"/>
          <w:color w:val="000000"/>
          <w:sz w:val="22"/>
          <w:szCs w:val="22"/>
          <w:lang w:val="pt-BR"/>
        </w:rPr>
        <w:t>197</w:t>
      </w:r>
      <w:r w:rsidR="00B4687B">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393687">
        <w:rPr>
          <w:rFonts w:ascii="Book Antiqua" w:eastAsia="Book Antiqua" w:hAnsi="Book Antiqua"/>
          <w:color w:val="000000"/>
          <w:sz w:val="22"/>
          <w:szCs w:val="22"/>
          <w:lang w:val="pt-BR"/>
        </w:rPr>
        <w:t>105</w:t>
      </w:r>
      <w:r w:rsidR="00B4687B">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482EF3" w:rsidRDefault="007E7124" w:rsidP="007E7124">
      <w:pPr>
        <w:pStyle w:val="western"/>
        <w:suppressAutoHyphens/>
        <w:spacing w:before="0" w:after="0"/>
        <w:rPr>
          <w:rFonts w:ascii="Book Antiqua" w:eastAsia="Book Antiqua" w:hAnsi="Book Antiqua"/>
          <w:b/>
          <w:color w:val="000000"/>
          <w:sz w:val="48"/>
          <w:szCs w:val="48"/>
        </w:rPr>
      </w:pPr>
      <w:r>
        <w:rPr>
          <w:rFonts w:ascii="Book Antiqua" w:eastAsia="Book Antiqua" w:hAnsi="Book Antiqua"/>
          <w:b/>
          <w:color w:val="000000"/>
          <w:sz w:val="48"/>
          <w:szCs w:val="48"/>
        </w:rPr>
        <w:t xml:space="preserve">      </w:t>
      </w:r>
    </w:p>
    <w:p w:rsidR="00482EF3" w:rsidRDefault="00482EF3">
      <w:pPr>
        <w:rPr>
          <w:rFonts w:ascii="Book Antiqua" w:eastAsia="Book Antiqua" w:hAnsi="Book Antiqua"/>
          <w:b/>
          <w:color w:val="000000"/>
          <w:sz w:val="48"/>
          <w:szCs w:val="48"/>
          <w:lang w:val="pt-BR" w:eastAsia="ar-SA"/>
        </w:rPr>
      </w:pPr>
      <w:r>
        <w:rPr>
          <w:rFonts w:ascii="Book Antiqua" w:eastAsia="Book Antiqua" w:hAnsi="Book Antiqua"/>
          <w:b/>
          <w:color w:val="000000"/>
          <w:sz w:val="48"/>
          <w:szCs w:val="48"/>
        </w:rPr>
        <w:br w:type="page"/>
      </w:r>
    </w:p>
    <w:p w:rsidR="00F57E63" w:rsidRPr="00AA2663" w:rsidRDefault="00F57E63" w:rsidP="00482EF3">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393687">
        <w:rPr>
          <w:rFonts w:ascii="Book Antiqua" w:eastAsia="Book Antiqua" w:hAnsi="Book Antiqua"/>
          <w:color w:val="000000"/>
          <w:sz w:val="36"/>
          <w:szCs w:val="36"/>
        </w:rPr>
        <w:t>197</w:t>
      </w:r>
      <w:r w:rsidR="00B4687B">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93687">
        <w:rPr>
          <w:rFonts w:ascii="Book Antiqua" w:eastAsia="Book Antiqua" w:hAnsi="Book Antiqua"/>
          <w:color w:val="000000"/>
          <w:sz w:val="36"/>
          <w:szCs w:val="36"/>
          <w:lang w:val="pt-BR"/>
        </w:rPr>
        <w:t>105</w:t>
      </w:r>
      <w:r w:rsidR="00B4687B">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393687">
        <w:rPr>
          <w:rFonts w:ascii="Book Antiqua" w:eastAsia="Book Antiqua" w:hAnsi="Book Antiqua"/>
          <w:color w:val="000000"/>
          <w:sz w:val="22"/>
          <w:szCs w:val="22"/>
          <w:lang w:val="pt-BR"/>
        </w:rPr>
        <w:t>197</w:t>
      </w:r>
      <w:r w:rsidR="00B4687B">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393687">
        <w:rPr>
          <w:rFonts w:ascii="Book Antiqua" w:eastAsia="Book Antiqua" w:hAnsi="Book Antiqua"/>
          <w:color w:val="000000"/>
          <w:sz w:val="22"/>
          <w:szCs w:val="22"/>
          <w:lang w:val="pt-BR"/>
        </w:rPr>
        <w:t>105</w:t>
      </w:r>
      <w:r w:rsidR="00B4687B">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3200E9">
      <w:headerReference w:type="default" r:id="rId11"/>
      <w:footerReference w:type="default" r:id="rId12"/>
      <w:pgSz w:w="11907" w:h="16834"/>
      <w:pgMar w:top="329" w:right="851" w:bottom="1276"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A3D" w:rsidRDefault="00663A3D">
      <w:r>
        <w:separator/>
      </w:r>
    </w:p>
  </w:endnote>
  <w:endnote w:type="continuationSeparator" w:id="1">
    <w:p w:rsidR="00663A3D" w:rsidRDefault="00663A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A3D" w:rsidRDefault="00663A3D"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663A3D" w:rsidRPr="005676F3" w:rsidRDefault="00663A3D"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663A3D" w:rsidRPr="005676F3" w:rsidRDefault="00663A3D"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0812CA" w:rsidRPr="005676F3">
      <w:rPr>
        <w:rFonts w:ascii="Book Antiqua" w:hAnsi="Book Antiqua"/>
        <w:b/>
        <w:sz w:val="17"/>
        <w:szCs w:val="17"/>
      </w:rPr>
      <w:fldChar w:fldCharType="begin"/>
    </w:r>
    <w:r w:rsidRPr="005676F3">
      <w:rPr>
        <w:rFonts w:ascii="Book Antiqua" w:hAnsi="Book Antiqua"/>
        <w:b/>
        <w:sz w:val="17"/>
        <w:szCs w:val="17"/>
      </w:rPr>
      <w:instrText>PAGE</w:instrText>
    </w:r>
    <w:r w:rsidR="000812CA" w:rsidRPr="005676F3">
      <w:rPr>
        <w:rFonts w:ascii="Book Antiqua" w:hAnsi="Book Antiqua"/>
        <w:b/>
        <w:sz w:val="17"/>
        <w:szCs w:val="17"/>
      </w:rPr>
      <w:fldChar w:fldCharType="separate"/>
    </w:r>
    <w:r w:rsidR="00482EF3">
      <w:rPr>
        <w:rFonts w:ascii="Book Antiqua" w:hAnsi="Book Antiqua"/>
        <w:b/>
        <w:noProof/>
        <w:sz w:val="17"/>
        <w:szCs w:val="17"/>
      </w:rPr>
      <w:t>47</w:t>
    </w:r>
    <w:r w:rsidR="000812CA" w:rsidRPr="005676F3">
      <w:rPr>
        <w:rFonts w:ascii="Book Antiqua" w:hAnsi="Book Antiqua"/>
        <w:b/>
        <w:sz w:val="17"/>
        <w:szCs w:val="17"/>
      </w:rPr>
      <w:fldChar w:fldCharType="end"/>
    </w:r>
    <w:r w:rsidRPr="005676F3">
      <w:rPr>
        <w:rFonts w:ascii="Book Antiqua" w:hAnsi="Book Antiqua"/>
        <w:sz w:val="17"/>
        <w:szCs w:val="17"/>
      </w:rPr>
      <w:t xml:space="preserve"> de </w:t>
    </w:r>
    <w:r w:rsidR="000812CA" w:rsidRPr="005676F3">
      <w:rPr>
        <w:rFonts w:ascii="Book Antiqua" w:hAnsi="Book Antiqua"/>
        <w:b/>
        <w:sz w:val="17"/>
        <w:szCs w:val="17"/>
      </w:rPr>
      <w:fldChar w:fldCharType="begin"/>
    </w:r>
    <w:r w:rsidRPr="005676F3">
      <w:rPr>
        <w:rFonts w:ascii="Book Antiqua" w:hAnsi="Book Antiqua"/>
        <w:b/>
        <w:sz w:val="17"/>
        <w:szCs w:val="17"/>
      </w:rPr>
      <w:instrText>NUMPAGES</w:instrText>
    </w:r>
    <w:r w:rsidR="000812CA" w:rsidRPr="005676F3">
      <w:rPr>
        <w:rFonts w:ascii="Book Antiqua" w:hAnsi="Book Antiqua"/>
        <w:b/>
        <w:sz w:val="17"/>
        <w:szCs w:val="17"/>
      </w:rPr>
      <w:fldChar w:fldCharType="separate"/>
    </w:r>
    <w:r w:rsidR="00482EF3">
      <w:rPr>
        <w:rFonts w:ascii="Book Antiqua" w:hAnsi="Book Antiqua"/>
        <w:b/>
        <w:noProof/>
        <w:sz w:val="17"/>
        <w:szCs w:val="17"/>
      </w:rPr>
      <w:t>47</w:t>
    </w:r>
    <w:r w:rsidR="000812CA" w:rsidRPr="005676F3">
      <w:rPr>
        <w:rFonts w:ascii="Book Antiqua" w:hAnsi="Book Antiqua"/>
        <w:b/>
        <w:sz w:val="17"/>
        <w:szCs w:val="17"/>
      </w:rPr>
      <w:fldChar w:fldCharType="end"/>
    </w:r>
  </w:p>
  <w:p w:rsidR="00663A3D" w:rsidRPr="005D1F5F" w:rsidRDefault="00663A3D"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A3D" w:rsidRDefault="00663A3D">
      <w:r>
        <w:separator/>
      </w:r>
    </w:p>
  </w:footnote>
  <w:footnote w:type="continuationSeparator" w:id="1">
    <w:p w:rsidR="00663A3D" w:rsidRDefault="00663A3D">
      <w:r>
        <w:continuationSeparator/>
      </w:r>
    </w:p>
  </w:footnote>
  <w:footnote w:id="2">
    <w:p w:rsidR="00663A3D" w:rsidRPr="000069A0" w:rsidRDefault="00663A3D"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663A3D" w:rsidRPr="00687DC8" w:rsidTr="00D0537C">
      <w:trPr>
        <w:trHeight w:val="838"/>
      </w:trPr>
      <w:tc>
        <w:tcPr>
          <w:tcW w:w="2715" w:type="dxa"/>
          <w:tcBorders>
            <w:top w:val="nil"/>
            <w:left w:val="nil"/>
            <w:bottom w:val="nil"/>
            <w:right w:val="nil"/>
          </w:tcBorders>
        </w:tcPr>
        <w:p w:rsidR="00663A3D" w:rsidRPr="00687DC8" w:rsidRDefault="00663A3D"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anchor distT="0" distB="0" distL="114300" distR="114300" simplePos="0" relativeHeight="251659264" behindDoc="1" locked="0" layoutInCell="1" allowOverlap="1">
                <wp:simplePos x="0" y="0"/>
                <wp:positionH relativeFrom="column">
                  <wp:posOffset>-163195</wp:posOffset>
                </wp:positionH>
                <wp:positionV relativeFrom="paragraph">
                  <wp:posOffset>76200</wp:posOffset>
                </wp:positionV>
                <wp:extent cx="1700530" cy="645795"/>
                <wp:effectExtent l="19050" t="0" r="0" b="0"/>
                <wp:wrapTight wrapText="bothSides">
                  <wp:wrapPolygon edited="0">
                    <wp:start x="7985" y="0"/>
                    <wp:lineTo x="1936" y="5097"/>
                    <wp:lineTo x="-242" y="7646"/>
                    <wp:lineTo x="-242" y="21027"/>
                    <wp:lineTo x="21535" y="21027"/>
                    <wp:lineTo x="21535" y="8283"/>
                    <wp:lineTo x="21052" y="0"/>
                    <wp:lineTo x="7985" y="0"/>
                  </wp:wrapPolygon>
                </wp:wrapTight>
                <wp:docPr id="2"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vança Gaspar (png).png"/>
                        <pic:cNvPicPr>
                          <a:picLocks noChangeAspect="1" noChangeArrowheads="1"/>
                        </pic:cNvPicPr>
                      </pic:nvPicPr>
                      <pic:blipFill>
                        <a:blip r:embed="rId1"/>
                        <a:srcRect/>
                        <a:stretch>
                          <a:fillRect/>
                        </a:stretch>
                      </pic:blipFill>
                      <pic:spPr bwMode="auto">
                        <a:xfrm>
                          <a:off x="0" y="0"/>
                          <a:ext cx="1700530" cy="645795"/>
                        </a:xfrm>
                        <a:prstGeom prst="rect">
                          <a:avLst/>
                        </a:prstGeom>
                        <a:noFill/>
                      </pic:spPr>
                    </pic:pic>
                  </a:graphicData>
                </a:graphic>
              </wp:anchor>
            </w:drawing>
          </w:r>
        </w:p>
      </w:tc>
      <w:tc>
        <w:tcPr>
          <w:tcW w:w="7593" w:type="dxa"/>
          <w:tcBorders>
            <w:top w:val="nil"/>
            <w:left w:val="nil"/>
            <w:bottom w:val="nil"/>
            <w:right w:val="nil"/>
          </w:tcBorders>
        </w:tcPr>
        <w:p w:rsidR="00663A3D" w:rsidRPr="00687DC8" w:rsidRDefault="00663A3D"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drawing>
              <wp:anchor distT="0" distB="0" distL="114300" distR="114300" simplePos="0" relativeHeight="251661312" behindDoc="1" locked="0" layoutInCell="1" allowOverlap="1">
                <wp:simplePos x="0" y="0"/>
                <wp:positionH relativeFrom="column">
                  <wp:posOffset>3699510</wp:posOffset>
                </wp:positionH>
                <wp:positionV relativeFrom="paragraph">
                  <wp:posOffset>-271145</wp:posOffset>
                </wp:positionV>
                <wp:extent cx="2366645" cy="615950"/>
                <wp:effectExtent l="19050" t="0" r="0" b="0"/>
                <wp:wrapTight wrapText="bothSides">
                  <wp:wrapPolygon edited="0">
                    <wp:start x="11475" y="0"/>
                    <wp:lineTo x="-174" y="2672"/>
                    <wp:lineTo x="-174" y="18037"/>
                    <wp:lineTo x="3303" y="20709"/>
                    <wp:lineTo x="11475" y="20709"/>
                    <wp:lineTo x="21559" y="20709"/>
                    <wp:lineTo x="21559" y="0"/>
                    <wp:lineTo x="11475" y="0"/>
                  </wp:wrapPolygon>
                </wp:wrapTight>
                <wp:docPr id="3"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refeitura horizontal (png).png"/>
                        <pic:cNvPicPr>
                          <a:picLocks noChangeAspect="1" noChangeArrowheads="1"/>
                        </pic:cNvPicPr>
                      </pic:nvPicPr>
                      <pic:blipFill>
                        <a:blip r:embed="rId2"/>
                        <a:srcRect/>
                        <a:stretch>
                          <a:fillRect/>
                        </a:stretch>
                      </pic:blipFill>
                      <pic:spPr bwMode="auto">
                        <a:xfrm>
                          <a:off x="0" y="0"/>
                          <a:ext cx="2366645" cy="615950"/>
                        </a:xfrm>
                        <a:prstGeom prst="rect">
                          <a:avLst/>
                        </a:prstGeom>
                        <a:noFill/>
                      </pic:spPr>
                    </pic:pic>
                  </a:graphicData>
                </a:graphic>
              </wp:anchor>
            </w:drawing>
          </w:r>
        </w:p>
      </w:tc>
    </w:tr>
  </w:tbl>
  <w:p w:rsidR="00663A3D" w:rsidRDefault="00663A3D"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5435650"/>
    <w:multiLevelType w:val="multilevel"/>
    <w:tmpl w:val="20A60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9"/>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30"/>
  </w:num>
  <w:num w:numId="16">
    <w:abstractNumId w:val="2"/>
  </w:num>
  <w:num w:numId="17">
    <w:abstractNumId w:val="31"/>
  </w:num>
  <w:num w:numId="18">
    <w:abstractNumId w:val="27"/>
  </w:num>
  <w:num w:numId="19">
    <w:abstractNumId w:val="16"/>
  </w:num>
  <w:num w:numId="20">
    <w:abstractNumId w:val="17"/>
  </w:num>
  <w:num w:numId="21">
    <w:abstractNumId w:val="33"/>
  </w:num>
  <w:num w:numId="22">
    <w:abstractNumId w:val="15"/>
  </w:num>
  <w:num w:numId="23">
    <w:abstractNumId w:val="19"/>
  </w:num>
  <w:num w:numId="24">
    <w:abstractNumId w:val="34"/>
  </w:num>
  <w:num w:numId="25">
    <w:abstractNumId w:val="4"/>
  </w:num>
  <w:num w:numId="26">
    <w:abstractNumId w:val="35"/>
  </w:num>
  <w:num w:numId="27">
    <w:abstractNumId w:val="0"/>
  </w:num>
  <w:num w:numId="28">
    <w:abstractNumId w:val="24"/>
  </w:num>
  <w:num w:numId="29">
    <w:abstractNumId w:val="21"/>
  </w:num>
  <w:num w:numId="30">
    <w:abstractNumId w:val="32"/>
  </w:num>
  <w:num w:numId="31">
    <w:abstractNumId w:val="10"/>
  </w:num>
  <w:num w:numId="32">
    <w:abstractNumId w:val="11"/>
  </w:num>
  <w:num w:numId="33">
    <w:abstractNumId w:val="6"/>
  </w:num>
  <w:num w:numId="34">
    <w:abstractNumId w:val="23"/>
  </w:num>
  <w:num w:numId="35">
    <w:abstractNumId w:val="3"/>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22561"/>
  </w:hdrShapeDefaults>
  <w:footnotePr>
    <w:footnote w:id="0"/>
    <w:footnote w:id="1"/>
  </w:footnotePr>
  <w:endnotePr>
    <w:endnote w:id="0"/>
    <w:endnote w:id="1"/>
  </w:endnotePr>
  <w:compat/>
  <w:rsids>
    <w:rsidRoot w:val="009F07D5"/>
    <w:rsid w:val="000003AF"/>
    <w:rsid w:val="00000DAD"/>
    <w:rsid w:val="00000F29"/>
    <w:rsid w:val="0000110D"/>
    <w:rsid w:val="00001A25"/>
    <w:rsid w:val="000026F0"/>
    <w:rsid w:val="000039E2"/>
    <w:rsid w:val="00004FBE"/>
    <w:rsid w:val="000073B0"/>
    <w:rsid w:val="00007817"/>
    <w:rsid w:val="00007D4E"/>
    <w:rsid w:val="000125AF"/>
    <w:rsid w:val="0001296C"/>
    <w:rsid w:val="00012C5C"/>
    <w:rsid w:val="00012FCA"/>
    <w:rsid w:val="000133EB"/>
    <w:rsid w:val="000134C9"/>
    <w:rsid w:val="000138F9"/>
    <w:rsid w:val="000141FD"/>
    <w:rsid w:val="0001422D"/>
    <w:rsid w:val="00014CBE"/>
    <w:rsid w:val="000154FF"/>
    <w:rsid w:val="00016958"/>
    <w:rsid w:val="00017621"/>
    <w:rsid w:val="00017C3D"/>
    <w:rsid w:val="000204D2"/>
    <w:rsid w:val="00021714"/>
    <w:rsid w:val="00022BED"/>
    <w:rsid w:val="00023222"/>
    <w:rsid w:val="000250FB"/>
    <w:rsid w:val="0002553E"/>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71"/>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E25"/>
    <w:rsid w:val="00061066"/>
    <w:rsid w:val="00061422"/>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7EC1"/>
    <w:rsid w:val="000801B2"/>
    <w:rsid w:val="000812CA"/>
    <w:rsid w:val="0008269D"/>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5BC"/>
    <w:rsid w:val="000A0B4D"/>
    <w:rsid w:val="000A1623"/>
    <w:rsid w:val="000A1B8E"/>
    <w:rsid w:val="000A1F8B"/>
    <w:rsid w:val="000A2DB5"/>
    <w:rsid w:val="000A33D0"/>
    <w:rsid w:val="000A349A"/>
    <w:rsid w:val="000A35B5"/>
    <w:rsid w:val="000A4467"/>
    <w:rsid w:val="000A46C0"/>
    <w:rsid w:val="000A4A89"/>
    <w:rsid w:val="000A62A3"/>
    <w:rsid w:val="000A643F"/>
    <w:rsid w:val="000A6580"/>
    <w:rsid w:val="000A6AEB"/>
    <w:rsid w:val="000A6C44"/>
    <w:rsid w:val="000A6DA8"/>
    <w:rsid w:val="000A71E7"/>
    <w:rsid w:val="000A7364"/>
    <w:rsid w:val="000B058C"/>
    <w:rsid w:val="000B0727"/>
    <w:rsid w:val="000B1098"/>
    <w:rsid w:val="000B4480"/>
    <w:rsid w:val="000B5415"/>
    <w:rsid w:val="000B5499"/>
    <w:rsid w:val="000B5688"/>
    <w:rsid w:val="000B60DC"/>
    <w:rsid w:val="000B6528"/>
    <w:rsid w:val="000B6B17"/>
    <w:rsid w:val="000C0289"/>
    <w:rsid w:val="000C0D16"/>
    <w:rsid w:val="000C2992"/>
    <w:rsid w:val="000C3D64"/>
    <w:rsid w:val="000C3E20"/>
    <w:rsid w:val="000C3F74"/>
    <w:rsid w:val="000C4B78"/>
    <w:rsid w:val="000C4D37"/>
    <w:rsid w:val="000C55DF"/>
    <w:rsid w:val="000C5DFC"/>
    <w:rsid w:val="000C6F04"/>
    <w:rsid w:val="000C7D56"/>
    <w:rsid w:val="000D04D6"/>
    <w:rsid w:val="000D103F"/>
    <w:rsid w:val="000D283D"/>
    <w:rsid w:val="000D2AAC"/>
    <w:rsid w:val="000D33A8"/>
    <w:rsid w:val="000D5188"/>
    <w:rsid w:val="000D5218"/>
    <w:rsid w:val="000D6689"/>
    <w:rsid w:val="000E0B80"/>
    <w:rsid w:val="000E163C"/>
    <w:rsid w:val="000E164C"/>
    <w:rsid w:val="000E191F"/>
    <w:rsid w:val="000E195F"/>
    <w:rsid w:val="000E1A24"/>
    <w:rsid w:val="000E1DCC"/>
    <w:rsid w:val="000E2809"/>
    <w:rsid w:val="000E302B"/>
    <w:rsid w:val="000E3C14"/>
    <w:rsid w:val="000E476C"/>
    <w:rsid w:val="000E48DF"/>
    <w:rsid w:val="000E7527"/>
    <w:rsid w:val="000E7552"/>
    <w:rsid w:val="000F249F"/>
    <w:rsid w:val="000F39A2"/>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4E68"/>
    <w:rsid w:val="00105F26"/>
    <w:rsid w:val="00106745"/>
    <w:rsid w:val="00106F8A"/>
    <w:rsid w:val="00106FA4"/>
    <w:rsid w:val="0011057C"/>
    <w:rsid w:val="001113BD"/>
    <w:rsid w:val="0011184F"/>
    <w:rsid w:val="0011224E"/>
    <w:rsid w:val="00113477"/>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605"/>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D05"/>
    <w:rsid w:val="00156FAD"/>
    <w:rsid w:val="00157384"/>
    <w:rsid w:val="001579F1"/>
    <w:rsid w:val="00160410"/>
    <w:rsid w:val="001639A5"/>
    <w:rsid w:val="00163AAF"/>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6059"/>
    <w:rsid w:val="001A6E78"/>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6D40"/>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9A0"/>
    <w:rsid w:val="00214EC6"/>
    <w:rsid w:val="002153BC"/>
    <w:rsid w:val="00215BD7"/>
    <w:rsid w:val="00215DAD"/>
    <w:rsid w:val="002168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ADC"/>
    <w:rsid w:val="00273D3C"/>
    <w:rsid w:val="00273E13"/>
    <w:rsid w:val="00275915"/>
    <w:rsid w:val="00276C0D"/>
    <w:rsid w:val="00276D51"/>
    <w:rsid w:val="00280A82"/>
    <w:rsid w:val="00281AB4"/>
    <w:rsid w:val="00281F8A"/>
    <w:rsid w:val="002824E0"/>
    <w:rsid w:val="002826A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A6761"/>
    <w:rsid w:val="002B05AB"/>
    <w:rsid w:val="002B185D"/>
    <w:rsid w:val="002B2868"/>
    <w:rsid w:val="002B2A33"/>
    <w:rsid w:val="002B2AE5"/>
    <w:rsid w:val="002B3550"/>
    <w:rsid w:val="002B44C2"/>
    <w:rsid w:val="002B513B"/>
    <w:rsid w:val="002B5342"/>
    <w:rsid w:val="002C047D"/>
    <w:rsid w:val="002C0933"/>
    <w:rsid w:val="002C0C3B"/>
    <w:rsid w:val="002C1250"/>
    <w:rsid w:val="002C1D6E"/>
    <w:rsid w:val="002C4958"/>
    <w:rsid w:val="002C4EFD"/>
    <w:rsid w:val="002C5276"/>
    <w:rsid w:val="002C5789"/>
    <w:rsid w:val="002C5C64"/>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D35"/>
    <w:rsid w:val="002E1500"/>
    <w:rsid w:val="002E1A1E"/>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CC8"/>
    <w:rsid w:val="00303111"/>
    <w:rsid w:val="003034C3"/>
    <w:rsid w:val="0030420C"/>
    <w:rsid w:val="003045A1"/>
    <w:rsid w:val="00304C0F"/>
    <w:rsid w:val="00304FB1"/>
    <w:rsid w:val="00305636"/>
    <w:rsid w:val="003062C3"/>
    <w:rsid w:val="00306D25"/>
    <w:rsid w:val="00307040"/>
    <w:rsid w:val="00307480"/>
    <w:rsid w:val="00310CAA"/>
    <w:rsid w:val="003113CA"/>
    <w:rsid w:val="00312828"/>
    <w:rsid w:val="003143CF"/>
    <w:rsid w:val="00315C74"/>
    <w:rsid w:val="00317429"/>
    <w:rsid w:val="003175E2"/>
    <w:rsid w:val="003200E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1E0E"/>
    <w:rsid w:val="00332A67"/>
    <w:rsid w:val="00332EE1"/>
    <w:rsid w:val="00333BA4"/>
    <w:rsid w:val="0033468E"/>
    <w:rsid w:val="00335620"/>
    <w:rsid w:val="003356A9"/>
    <w:rsid w:val="00335D75"/>
    <w:rsid w:val="00337C9D"/>
    <w:rsid w:val="00337D0A"/>
    <w:rsid w:val="003403AB"/>
    <w:rsid w:val="003408B6"/>
    <w:rsid w:val="00341C9C"/>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687"/>
    <w:rsid w:val="0039386F"/>
    <w:rsid w:val="003955AF"/>
    <w:rsid w:val="00395916"/>
    <w:rsid w:val="00395E80"/>
    <w:rsid w:val="00396091"/>
    <w:rsid w:val="00397447"/>
    <w:rsid w:val="00397602"/>
    <w:rsid w:val="003A0545"/>
    <w:rsid w:val="003A0E2D"/>
    <w:rsid w:val="003A1C64"/>
    <w:rsid w:val="003A2757"/>
    <w:rsid w:val="003A2DBE"/>
    <w:rsid w:val="003A2FAC"/>
    <w:rsid w:val="003A3332"/>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8F8"/>
    <w:rsid w:val="003C602E"/>
    <w:rsid w:val="003C684F"/>
    <w:rsid w:val="003C7042"/>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821"/>
    <w:rsid w:val="003D6C3B"/>
    <w:rsid w:val="003D740D"/>
    <w:rsid w:val="003D77E4"/>
    <w:rsid w:val="003D7823"/>
    <w:rsid w:val="003E1E50"/>
    <w:rsid w:val="003E1F99"/>
    <w:rsid w:val="003E205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7E21"/>
    <w:rsid w:val="003F7F16"/>
    <w:rsid w:val="004016BD"/>
    <w:rsid w:val="004027D7"/>
    <w:rsid w:val="00402887"/>
    <w:rsid w:val="0040323A"/>
    <w:rsid w:val="00404CC9"/>
    <w:rsid w:val="00404ED8"/>
    <w:rsid w:val="00404EF7"/>
    <w:rsid w:val="00406C5E"/>
    <w:rsid w:val="00407E0F"/>
    <w:rsid w:val="004113AC"/>
    <w:rsid w:val="004126C3"/>
    <w:rsid w:val="00412B4D"/>
    <w:rsid w:val="00413743"/>
    <w:rsid w:val="00414711"/>
    <w:rsid w:val="00415523"/>
    <w:rsid w:val="004164F0"/>
    <w:rsid w:val="00416B4F"/>
    <w:rsid w:val="00417429"/>
    <w:rsid w:val="0041779D"/>
    <w:rsid w:val="0041789E"/>
    <w:rsid w:val="00421703"/>
    <w:rsid w:val="004221F8"/>
    <w:rsid w:val="0042287C"/>
    <w:rsid w:val="004235D5"/>
    <w:rsid w:val="0042396D"/>
    <w:rsid w:val="00423A7E"/>
    <w:rsid w:val="00424232"/>
    <w:rsid w:val="0042428F"/>
    <w:rsid w:val="0042471F"/>
    <w:rsid w:val="00432B1F"/>
    <w:rsid w:val="004332B4"/>
    <w:rsid w:val="00433565"/>
    <w:rsid w:val="00433A82"/>
    <w:rsid w:val="0044013F"/>
    <w:rsid w:val="00440D06"/>
    <w:rsid w:val="0044183C"/>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49D"/>
    <w:rsid w:val="00454599"/>
    <w:rsid w:val="0045467B"/>
    <w:rsid w:val="0045548D"/>
    <w:rsid w:val="00456570"/>
    <w:rsid w:val="004571BD"/>
    <w:rsid w:val="00457774"/>
    <w:rsid w:val="00461BEF"/>
    <w:rsid w:val="00462F4E"/>
    <w:rsid w:val="00462FCB"/>
    <w:rsid w:val="00463092"/>
    <w:rsid w:val="00463430"/>
    <w:rsid w:val="00464F34"/>
    <w:rsid w:val="0046505F"/>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2EF3"/>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A75B9"/>
    <w:rsid w:val="004B0583"/>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E88"/>
    <w:rsid w:val="004C0EFB"/>
    <w:rsid w:val="004C1053"/>
    <w:rsid w:val="004C1277"/>
    <w:rsid w:val="004C1351"/>
    <w:rsid w:val="004C144D"/>
    <w:rsid w:val="004C2C97"/>
    <w:rsid w:val="004C2D21"/>
    <w:rsid w:val="004C2DB2"/>
    <w:rsid w:val="004C3EE6"/>
    <w:rsid w:val="004C4323"/>
    <w:rsid w:val="004C51F0"/>
    <w:rsid w:val="004C6994"/>
    <w:rsid w:val="004C778E"/>
    <w:rsid w:val="004D0370"/>
    <w:rsid w:val="004D0F53"/>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C09"/>
    <w:rsid w:val="004E3C7E"/>
    <w:rsid w:val="004E423A"/>
    <w:rsid w:val="004E4C65"/>
    <w:rsid w:val="004E4E34"/>
    <w:rsid w:val="004E5F13"/>
    <w:rsid w:val="004E6A7A"/>
    <w:rsid w:val="004F0B2F"/>
    <w:rsid w:val="004F0DD0"/>
    <w:rsid w:val="004F1969"/>
    <w:rsid w:val="004F2009"/>
    <w:rsid w:val="004F3A0E"/>
    <w:rsid w:val="004F3AE4"/>
    <w:rsid w:val="004F4EA4"/>
    <w:rsid w:val="004F57AE"/>
    <w:rsid w:val="004F67F7"/>
    <w:rsid w:val="004F6FE2"/>
    <w:rsid w:val="004F7A87"/>
    <w:rsid w:val="005018D1"/>
    <w:rsid w:val="00502B75"/>
    <w:rsid w:val="005038C9"/>
    <w:rsid w:val="00503A30"/>
    <w:rsid w:val="00503D66"/>
    <w:rsid w:val="00505863"/>
    <w:rsid w:val="00505B28"/>
    <w:rsid w:val="00505FD3"/>
    <w:rsid w:val="00506187"/>
    <w:rsid w:val="00506CD6"/>
    <w:rsid w:val="00507347"/>
    <w:rsid w:val="0050735E"/>
    <w:rsid w:val="00507476"/>
    <w:rsid w:val="00507BD7"/>
    <w:rsid w:val="00510381"/>
    <w:rsid w:val="00510E58"/>
    <w:rsid w:val="00510F46"/>
    <w:rsid w:val="0051198F"/>
    <w:rsid w:val="00513BEE"/>
    <w:rsid w:val="00514D3E"/>
    <w:rsid w:val="00515E43"/>
    <w:rsid w:val="005175B2"/>
    <w:rsid w:val="00520614"/>
    <w:rsid w:val="0052097F"/>
    <w:rsid w:val="00520C2F"/>
    <w:rsid w:val="00520EE1"/>
    <w:rsid w:val="00521D51"/>
    <w:rsid w:val="00522573"/>
    <w:rsid w:val="00523362"/>
    <w:rsid w:val="005237BC"/>
    <w:rsid w:val="00523B38"/>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24B5"/>
    <w:rsid w:val="00542708"/>
    <w:rsid w:val="0054286A"/>
    <w:rsid w:val="00542E39"/>
    <w:rsid w:val="00542EE0"/>
    <w:rsid w:val="005434AE"/>
    <w:rsid w:val="005436E0"/>
    <w:rsid w:val="005439CC"/>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7766A"/>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220E"/>
    <w:rsid w:val="005A3BD2"/>
    <w:rsid w:val="005A3F46"/>
    <w:rsid w:val="005A441F"/>
    <w:rsid w:val="005A4662"/>
    <w:rsid w:val="005A4A75"/>
    <w:rsid w:val="005A4F69"/>
    <w:rsid w:val="005A66D6"/>
    <w:rsid w:val="005A70D8"/>
    <w:rsid w:val="005A7177"/>
    <w:rsid w:val="005A7C16"/>
    <w:rsid w:val="005B06D8"/>
    <w:rsid w:val="005B086D"/>
    <w:rsid w:val="005B0D54"/>
    <w:rsid w:val="005B0FE7"/>
    <w:rsid w:val="005B29A6"/>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4ACE"/>
    <w:rsid w:val="005C5D8A"/>
    <w:rsid w:val="005D048E"/>
    <w:rsid w:val="005D1D5F"/>
    <w:rsid w:val="005D1F5F"/>
    <w:rsid w:val="005D23B2"/>
    <w:rsid w:val="005D2C8A"/>
    <w:rsid w:val="005D38D6"/>
    <w:rsid w:val="005D3E97"/>
    <w:rsid w:val="005D4925"/>
    <w:rsid w:val="005D51D8"/>
    <w:rsid w:val="005D51F3"/>
    <w:rsid w:val="005D541A"/>
    <w:rsid w:val="005D59C7"/>
    <w:rsid w:val="005D5C98"/>
    <w:rsid w:val="005D5D9C"/>
    <w:rsid w:val="005D6C31"/>
    <w:rsid w:val="005D6EB0"/>
    <w:rsid w:val="005D6FCA"/>
    <w:rsid w:val="005E0592"/>
    <w:rsid w:val="005E0E62"/>
    <w:rsid w:val="005E2907"/>
    <w:rsid w:val="005E30D0"/>
    <w:rsid w:val="005E39EF"/>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22F8"/>
    <w:rsid w:val="0061350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195B"/>
    <w:rsid w:val="006322A5"/>
    <w:rsid w:val="00632493"/>
    <w:rsid w:val="00632AA2"/>
    <w:rsid w:val="00632EAC"/>
    <w:rsid w:val="00633304"/>
    <w:rsid w:val="00633357"/>
    <w:rsid w:val="0063340C"/>
    <w:rsid w:val="00633F2C"/>
    <w:rsid w:val="00634739"/>
    <w:rsid w:val="006357F3"/>
    <w:rsid w:val="00636485"/>
    <w:rsid w:val="00636A1B"/>
    <w:rsid w:val="006408D3"/>
    <w:rsid w:val="0064095B"/>
    <w:rsid w:val="00641341"/>
    <w:rsid w:val="00642AD1"/>
    <w:rsid w:val="00642CDA"/>
    <w:rsid w:val="00642E5D"/>
    <w:rsid w:val="0064300A"/>
    <w:rsid w:val="00644AE0"/>
    <w:rsid w:val="00644B00"/>
    <w:rsid w:val="0064628C"/>
    <w:rsid w:val="00647D3B"/>
    <w:rsid w:val="00650CFF"/>
    <w:rsid w:val="00651AAE"/>
    <w:rsid w:val="006526D0"/>
    <w:rsid w:val="0065388B"/>
    <w:rsid w:val="00654CA4"/>
    <w:rsid w:val="00654CBC"/>
    <w:rsid w:val="00655845"/>
    <w:rsid w:val="00656D0D"/>
    <w:rsid w:val="00660A4E"/>
    <w:rsid w:val="00663A3D"/>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6377"/>
    <w:rsid w:val="00676386"/>
    <w:rsid w:val="0068029D"/>
    <w:rsid w:val="00681031"/>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316"/>
    <w:rsid w:val="00692699"/>
    <w:rsid w:val="00692F52"/>
    <w:rsid w:val="00693D0C"/>
    <w:rsid w:val="00695039"/>
    <w:rsid w:val="00695BAD"/>
    <w:rsid w:val="00696AAF"/>
    <w:rsid w:val="00696C79"/>
    <w:rsid w:val="006A0037"/>
    <w:rsid w:val="006A028A"/>
    <w:rsid w:val="006A08BC"/>
    <w:rsid w:val="006A1B9B"/>
    <w:rsid w:val="006A1E3B"/>
    <w:rsid w:val="006A1FD6"/>
    <w:rsid w:val="006A21EF"/>
    <w:rsid w:val="006A29F1"/>
    <w:rsid w:val="006A43FE"/>
    <w:rsid w:val="006A4848"/>
    <w:rsid w:val="006A485C"/>
    <w:rsid w:val="006A49F5"/>
    <w:rsid w:val="006A4CE3"/>
    <w:rsid w:val="006A5E9F"/>
    <w:rsid w:val="006A6377"/>
    <w:rsid w:val="006A699F"/>
    <w:rsid w:val="006A6C10"/>
    <w:rsid w:val="006A74D3"/>
    <w:rsid w:val="006A76A9"/>
    <w:rsid w:val="006A780D"/>
    <w:rsid w:val="006B0439"/>
    <w:rsid w:val="006B0955"/>
    <w:rsid w:val="006B1106"/>
    <w:rsid w:val="006B1E58"/>
    <w:rsid w:val="006B1E97"/>
    <w:rsid w:val="006B20EB"/>
    <w:rsid w:val="006B2854"/>
    <w:rsid w:val="006B2A7D"/>
    <w:rsid w:val="006B3558"/>
    <w:rsid w:val="006B410F"/>
    <w:rsid w:val="006B4F7C"/>
    <w:rsid w:val="006B5AB4"/>
    <w:rsid w:val="006B6622"/>
    <w:rsid w:val="006C14B3"/>
    <w:rsid w:val="006C1B11"/>
    <w:rsid w:val="006C1E2C"/>
    <w:rsid w:val="006C245C"/>
    <w:rsid w:val="006C2881"/>
    <w:rsid w:val="006C2A5A"/>
    <w:rsid w:val="006C3FBD"/>
    <w:rsid w:val="006C498B"/>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1C04"/>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B0"/>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4FB"/>
    <w:rsid w:val="007564E6"/>
    <w:rsid w:val="007566B7"/>
    <w:rsid w:val="00756748"/>
    <w:rsid w:val="007615F1"/>
    <w:rsid w:val="00761C0A"/>
    <w:rsid w:val="00761F0D"/>
    <w:rsid w:val="0076243C"/>
    <w:rsid w:val="00762C50"/>
    <w:rsid w:val="0076328D"/>
    <w:rsid w:val="00765EF3"/>
    <w:rsid w:val="00765FB7"/>
    <w:rsid w:val="00766840"/>
    <w:rsid w:val="00766EF9"/>
    <w:rsid w:val="0076744C"/>
    <w:rsid w:val="00770013"/>
    <w:rsid w:val="007700FD"/>
    <w:rsid w:val="00770A5D"/>
    <w:rsid w:val="00770BD2"/>
    <w:rsid w:val="00770E54"/>
    <w:rsid w:val="0077181B"/>
    <w:rsid w:val="00771AED"/>
    <w:rsid w:val="00771F95"/>
    <w:rsid w:val="00773C72"/>
    <w:rsid w:val="007740EA"/>
    <w:rsid w:val="00774D4A"/>
    <w:rsid w:val="00774E11"/>
    <w:rsid w:val="00774EE3"/>
    <w:rsid w:val="00775027"/>
    <w:rsid w:val="00776302"/>
    <w:rsid w:val="00776F8E"/>
    <w:rsid w:val="00777D2B"/>
    <w:rsid w:val="007811AD"/>
    <w:rsid w:val="007818AD"/>
    <w:rsid w:val="00781A10"/>
    <w:rsid w:val="00781A19"/>
    <w:rsid w:val="00781DDE"/>
    <w:rsid w:val="00783357"/>
    <w:rsid w:val="007842A1"/>
    <w:rsid w:val="007849F0"/>
    <w:rsid w:val="00784B04"/>
    <w:rsid w:val="007853E5"/>
    <w:rsid w:val="00785718"/>
    <w:rsid w:val="007859CF"/>
    <w:rsid w:val="00785C78"/>
    <w:rsid w:val="00785D68"/>
    <w:rsid w:val="0078601A"/>
    <w:rsid w:val="00786C31"/>
    <w:rsid w:val="00787312"/>
    <w:rsid w:val="0078751F"/>
    <w:rsid w:val="00787C11"/>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7BF"/>
    <w:rsid w:val="00797999"/>
    <w:rsid w:val="007A279F"/>
    <w:rsid w:val="007A31C1"/>
    <w:rsid w:val="007A3E6F"/>
    <w:rsid w:val="007A4352"/>
    <w:rsid w:val="007A47C2"/>
    <w:rsid w:val="007A48D6"/>
    <w:rsid w:val="007A52C4"/>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4A7"/>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3753"/>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124"/>
    <w:rsid w:val="007E772B"/>
    <w:rsid w:val="007F0310"/>
    <w:rsid w:val="007F11D9"/>
    <w:rsid w:val="007F161F"/>
    <w:rsid w:val="007F188F"/>
    <w:rsid w:val="007F2665"/>
    <w:rsid w:val="007F2809"/>
    <w:rsid w:val="007F32E5"/>
    <w:rsid w:val="007F37C8"/>
    <w:rsid w:val="007F420C"/>
    <w:rsid w:val="007F4F28"/>
    <w:rsid w:val="007F610F"/>
    <w:rsid w:val="007F6226"/>
    <w:rsid w:val="007F76BF"/>
    <w:rsid w:val="007F76C6"/>
    <w:rsid w:val="007F7EA8"/>
    <w:rsid w:val="00800BCE"/>
    <w:rsid w:val="008014AF"/>
    <w:rsid w:val="00801C97"/>
    <w:rsid w:val="008027F6"/>
    <w:rsid w:val="00803123"/>
    <w:rsid w:val="008045ED"/>
    <w:rsid w:val="008074C8"/>
    <w:rsid w:val="00810014"/>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07"/>
    <w:rsid w:val="00834ECD"/>
    <w:rsid w:val="00835F2B"/>
    <w:rsid w:val="008362F2"/>
    <w:rsid w:val="00837A04"/>
    <w:rsid w:val="00837FB1"/>
    <w:rsid w:val="008402E2"/>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496"/>
    <w:rsid w:val="00885EB7"/>
    <w:rsid w:val="00886658"/>
    <w:rsid w:val="00890CB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A61"/>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26EB"/>
    <w:rsid w:val="008C3472"/>
    <w:rsid w:val="008C4021"/>
    <w:rsid w:val="008C4EE7"/>
    <w:rsid w:val="008C5110"/>
    <w:rsid w:val="008C5C7E"/>
    <w:rsid w:val="008C6B7F"/>
    <w:rsid w:val="008C7ED5"/>
    <w:rsid w:val="008C7F78"/>
    <w:rsid w:val="008D03C7"/>
    <w:rsid w:val="008D0F12"/>
    <w:rsid w:val="008D36D9"/>
    <w:rsid w:val="008D3BE4"/>
    <w:rsid w:val="008D553A"/>
    <w:rsid w:val="008D5679"/>
    <w:rsid w:val="008D5E7D"/>
    <w:rsid w:val="008D60FF"/>
    <w:rsid w:val="008D6958"/>
    <w:rsid w:val="008D699C"/>
    <w:rsid w:val="008D6F73"/>
    <w:rsid w:val="008D71EB"/>
    <w:rsid w:val="008E136A"/>
    <w:rsid w:val="008E170A"/>
    <w:rsid w:val="008E1F88"/>
    <w:rsid w:val="008E31AA"/>
    <w:rsid w:val="008E358D"/>
    <w:rsid w:val="008E3992"/>
    <w:rsid w:val="008E3F82"/>
    <w:rsid w:val="008E4CEC"/>
    <w:rsid w:val="008E4FA5"/>
    <w:rsid w:val="008E53F2"/>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8D5"/>
    <w:rsid w:val="00900900"/>
    <w:rsid w:val="0090177B"/>
    <w:rsid w:val="009020FE"/>
    <w:rsid w:val="009026FA"/>
    <w:rsid w:val="0090277C"/>
    <w:rsid w:val="00902B41"/>
    <w:rsid w:val="00902CC8"/>
    <w:rsid w:val="00904261"/>
    <w:rsid w:val="009042AA"/>
    <w:rsid w:val="00905394"/>
    <w:rsid w:val="00905813"/>
    <w:rsid w:val="009063C0"/>
    <w:rsid w:val="0090643A"/>
    <w:rsid w:val="0090723C"/>
    <w:rsid w:val="009073B9"/>
    <w:rsid w:val="0090769D"/>
    <w:rsid w:val="00911EFD"/>
    <w:rsid w:val="00912348"/>
    <w:rsid w:val="00913ED6"/>
    <w:rsid w:val="00914198"/>
    <w:rsid w:val="0091495C"/>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67"/>
    <w:rsid w:val="009340B6"/>
    <w:rsid w:val="00935616"/>
    <w:rsid w:val="009358CC"/>
    <w:rsid w:val="00936C01"/>
    <w:rsid w:val="00936F6D"/>
    <w:rsid w:val="009372DA"/>
    <w:rsid w:val="0094019D"/>
    <w:rsid w:val="00941F25"/>
    <w:rsid w:val="00942D8F"/>
    <w:rsid w:val="00943CCF"/>
    <w:rsid w:val="009441C2"/>
    <w:rsid w:val="009444BC"/>
    <w:rsid w:val="00945223"/>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67B7"/>
    <w:rsid w:val="009E6D58"/>
    <w:rsid w:val="009E72C3"/>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354E"/>
    <w:rsid w:val="00A23879"/>
    <w:rsid w:val="00A2387E"/>
    <w:rsid w:val="00A240A7"/>
    <w:rsid w:val="00A24406"/>
    <w:rsid w:val="00A26C45"/>
    <w:rsid w:val="00A30E79"/>
    <w:rsid w:val="00A30F3D"/>
    <w:rsid w:val="00A310B5"/>
    <w:rsid w:val="00A314FF"/>
    <w:rsid w:val="00A328F8"/>
    <w:rsid w:val="00A329C5"/>
    <w:rsid w:val="00A346A4"/>
    <w:rsid w:val="00A34A8B"/>
    <w:rsid w:val="00A34B4C"/>
    <w:rsid w:val="00A34CC1"/>
    <w:rsid w:val="00A368FF"/>
    <w:rsid w:val="00A37120"/>
    <w:rsid w:val="00A37290"/>
    <w:rsid w:val="00A37A70"/>
    <w:rsid w:val="00A40A8A"/>
    <w:rsid w:val="00A40CA0"/>
    <w:rsid w:val="00A41260"/>
    <w:rsid w:val="00A420BF"/>
    <w:rsid w:val="00A42A4B"/>
    <w:rsid w:val="00A432A2"/>
    <w:rsid w:val="00A43E24"/>
    <w:rsid w:val="00A4407B"/>
    <w:rsid w:val="00A443D2"/>
    <w:rsid w:val="00A45442"/>
    <w:rsid w:val="00A457F1"/>
    <w:rsid w:val="00A459FF"/>
    <w:rsid w:val="00A45BA1"/>
    <w:rsid w:val="00A4658C"/>
    <w:rsid w:val="00A46CC0"/>
    <w:rsid w:val="00A46F0F"/>
    <w:rsid w:val="00A476A7"/>
    <w:rsid w:val="00A505F1"/>
    <w:rsid w:val="00A51169"/>
    <w:rsid w:val="00A513A6"/>
    <w:rsid w:val="00A51B36"/>
    <w:rsid w:val="00A51D91"/>
    <w:rsid w:val="00A53F34"/>
    <w:rsid w:val="00A54CB8"/>
    <w:rsid w:val="00A552B5"/>
    <w:rsid w:val="00A565EF"/>
    <w:rsid w:val="00A5744E"/>
    <w:rsid w:val="00A57622"/>
    <w:rsid w:val="00A57973"/>
    <w:rsid w:val="00A57F27"/>
    <w:rsid w:val="00A57F56"/>
    <w:rsid w:val="00A60161"/>
    <w:rsid w:val="00A6016C"/>
    <w:rsid w:val="00A60347"/>
    <w:rsid w:val="00A643DD"/>
    <w:rsid w:val="00A64945"/>
    <w:rsid w:val="00A65220"/>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030D"/>
    <w:rsid w:val="00A8114B"/>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84D"/>
    <w:rsid w:val="00AA1C82"/>
    <w:rsid w:val="00AA20E2"/>
    <w:rsid w:val="00AA29B8"/>
    <w:rsid w:val="00AA29FD"/>
    <w:rsid w:val="00AA376C"/>
    <w:rsid w:val="00AA3784"/>
    <w:rsid w:val="00AA4DF1"/>
    <w:rsid w:val="00AA54BA"/>
    <w:rsid w:val="00AA64B5"/>
    <w:rsid w:val="00AA6947"/>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2BB"/>
    <w:rsid w:val="00AC63C0"/>
    <w:rsid w:val="00AC6E76"/>
    <w:rsid w:val="00AC71A5"/>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05D"/>
    <w:rsid w:val="00B07240"/>
    <w:rsid w:val="00B105D1"/>
    <w:rsid w:val="00B1066A"/>
    <w:rsid w:val="00B12EA5"/>
    <w:rsid w:val="00B134D3"/>
    <w:rsid w:val="00B1379E"/>
    <w:rsid w:val="00B13970"/>
    <w:rsid w:val="00B1508E"/>
    <w:rsid w:val="00B15D1A"/>
    <w:rsid w:val="00B16C18"/>
    <w:rsid w:val="00B17DD6"/>
    <w:rsid w:val="00B2022C"/>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687B"/>
    <w:rsid w:val="00B46BA8"/>
    <w:rsid w:val="00B474DB"/>
    <w:rsid w:val="00B47AF8"/>
    <w:rsid w:val="00B47C6D"/>
    <w:rsid w:val="00B47D02"/>
    <w:rsid w:val="00B47DE3"/>
    <w:rsid w:val="00B47FAA"/>
    <w:rsid w:val="00B50839"/>
    <w:rsid w:val="00B50C26"/>
    <w:rsid w:val="00B51E90"/>
    <w:rsid w:val="00B538EA"/>
    <w:rsid w:val="00B54F48"/>
    <w:rsid w:val="00B556B7"/>
    <w:rsid w:val="00B558B9"/>
    <w:rsid w:val="00B570CF"/>
    <w:rsid w:val="00B57E8F"/>
    <w:rsid w:val="00B60BDF"/>
    <w:rsid w:val="00B61272"/>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D7A"/>
    <w:rsid w:val="00C037FF"/>
    <w:rsid w:val="00C038A8"/>
    <w:rsid w:val="00C038FA"/>
    <w:rsid w:val="00C04523"/>
    <w:rsid w:val="00C04D39"/>
    <w:rsid w:val="00C04FB2"/>
    <w:rsid w:val="00C0531E"/>
    <w:rsid w:val="00C05957"/>
    <w:rsid w:val="00C05D76"/>
    <w:rsid w:val="00C06B59"/>
    <w:rsid w:val="00C06EAD"/>
    <w:rsid w:val="00C07028"/>
    <w:rsid w:val="00C07466"/>
    <w:rsid w:val="00C07C03"/>
    <w:rsid w:val="00C11B5C"/>
    <w:rsid w:val="00C124F1"/>
    <w:rsid w:val="00C12A05"/>
    <w:rsid w:val="00C13F41"/>
    <w:rsid w:val="00C14B37"/>
    <w:rsid w:val="00C156C9"/>
    <w:rsid w:val="00C16F13"/>
    <w:rsid w:val="00C1702B"/>
    <w:rsid w:val="00C20182"/>
    <w:rsid w:val="00C201C7"/>
    <w:rsid w:val="00C211A2"/>
    <w:rsid w:val="00C2129F"/>
    <w:rsid w:val="00C22A56"/>
    <w:rsid w:val="00C22D87"/>
    <w:rsid w:val="00C22DA4"/>
    <w:rsid w:val="00C22FDA"/>
    <w:rsid w:val="00C233DB"/>
    <w:rsid w:val="00C25552"/>
    <w:rsid w:val="00C26CB9"/>
    <w:rsid w:val="00C27405"/>
    <w:rsid w:val="00C27F50"/>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57DB9"/>
    <w:rsid w:val="00C602DC"/>
    <w:rsid w:val="00C609AB"/>
    <w:rsid w:val="00C63281"/>
    <w:rsid w:val="00C63463"/>
    <w:rsid w:val="00C64C05"/>
    <w:rsid w:val="00C6619D"/>
    <w:rsid w:val="00C668A8"/>
    <w:rsid w:val="00C66D8B"/>
    <w:rsid w:val="00C67898"/>
    <w:rsid w:val="00C67AAA"/>
    <w:rsid w:val="00C70593"/>
    <w:rsid w:val="00C70987"/>
    <w:rsid w:val="00C71AE4"/>
    <w:rsid w:val="00C72FF7"/>
    <w:rsid w:val="00C734EF"/>
    <w:rsid w:val="00C738C1"/>
    <w:rsid w:val="00C739E7"/>
    <w:rsid w:val="00C75706"/>
    <w:rsid w:val="00C77521"/>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1997"/>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1EB3"/>
    <w:rsid w:val="00CC2523"/>
    <w:rsid w:val="00CC2CEE"/>
    <w:rsid w:val="00CC2E1C"/>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CA7"/>
    <w:rsid w:val="00CD6D7C"/>
    <w:rsid w:val="00CD7B52"/>
    <w:rsid w:val="00CD7D88"/>
    <w:rsid w:val="00CE08CC"/>
    <w:rsid w:val="00CE1AEB"/>
    <w:rsid w:val="00CE2968"/>
    <w:rsid w:val="00CE2977"/>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4213"/>
    <w:rsid w:val="00D14591"/>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256"/>
    <w:rsid w:val="00D4495F"/>
    <w:rsid w:val="00D44EB1"/>
    <w:rsid w:val="00D44EE0"/>
    <w:rsid w:val="00D45621"/>
    <w:rsid w:val="00D45BDB"/>
    <w:rsid w:val="00D46FCB"/>
    <w:rsid w:val="00D50027"/>
    <w:rsid w:val="00D510B2"/>
    <w:rsid w:val="00D51695"/>
    <w:rsid w:val="00D51895"/>
    <w:rsid w:val="00D52E1B"/>
    <w:rsid w:val="00D5345C"/>
    <w:rsid w:val="00D53ABA"/>
    <w:rsid w:val="00D53FD6"/>
    <w:rsid w:val="00D5437D"/>
    <w:rsid w:val="00D54CFA"/>
    <w:rsid w:val="00D5673B"/>
    <w:rsid w:val="00D568FD"/>
    <w:rsid w:val="00D56B80"/>
    <w:rsid w:val="00D56DD5"/>
    <w:rsid w:val="00D5751E"/>
    <w:rsid w:val="00D5773E"/>
    <w:rsid w:val="00D57F2F"/>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77D71"/>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E7C0A"/>
    <w:rsid w:val="00DF0445"/>
    <w:rsid w:val="00DF06BA"/>
    <w:rsid w:val="00DF1EB1"/>
    <w:rsid w:val="00DF2A3F"/>
    <w:rsid w:val="00DF362C"/>
    <w:rsid w:val="00DF3AEB"/>
    <w:rsid w:val="00DF5135"/>
    <w:rsid w:val="00DF5C89"/>
    <w:rsid w:val="00DF603E"/>
    <w:rsid w:val="00DF6CEB"/>
    <w:rsid w:val="00DF7554"/>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20"/>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29"/>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49"/>
    <w:rsid w:val="00E95A9A"/>
    <w:rsid w:val="00E95DAD"/>
    <w:rsid w:val="00E960AE"/>
    <w:rsid w:val="00E960B2"/>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BA"/>
    <w:rsid w:val="00EB04E0"/>
    <w:rsid w:val="00EB08E3"/>
    <w:rsid w:val="00EB1150"/>
    <w:rsid w:val="00EB11B9"/>
    <w:rsid w:val="00EB19A3"/>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4779"/>
    <w:rsid w:val="00EF4CAE"/>
    <w:rsid w:val="00EF5114"/>
    <w:rsid w:val="00EF69B2"/>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64B6"/>
    <w:rsid w:val="00F368F7"/>
    <w:rsid w:val="00F36F6E"/>
    <w:rsid w:val="00F37A41"/>
    <w:rsid w:val="00F40BD8"/>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1169"/>
    <w:rsid w:val="00F61430"/>
    <w:rsid w:val="00F61E0C"/>
    <w:rsid w:val="00F6231D"/>
    <w:rsid w:val="00F62848"/>
    <w:rsid w:val="00F62895"/>
    <w:rsid w:val="00F63025"/>
    <w:rsid w:val="00F64C30"/>
    <w:rsid w:val="00F652D4"/>
    <w:rsid w:val="00F65583"/>
    <w:rsid w:val="00F65E6F"/>
    <w:rsid w:val="00F66441"/>
    <w:rsid w:val="00F6713B"/>
    <w:rsid w:val="00F72121"/>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AFC"/>
    <w:rsid w:val="00F952EC"/>
    <w:rsid w:val="00F9532F"/>
    <w:rsid w:val="00F956B8"/>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1D91"/>
    <w:rsid w:val="00FB210F"/>
    <w:rsid w:val="00FB28C6"/>
    <w:rsid w:val="00FB3016"/>
    <w:rsid w:val="00FB3282"/>
    <w:rsid w:val="00FB359E"/>
    <w:rsid w:val="00FB39AB"/>
    <w:rsid w:val="00FB3E6F"/>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0B21"/>
    <w:rsid w:val="00FD0C21"/>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BA6"/>
    <w:rsid w:val="00FE69FB"/>
    <w:rsid w:val="00FF0174"/>
    <w:rsid w:val="00FF041F"/>
    <w:rsid w:val="00FF10C4"/>
    <w:rsid w:val="00FF36AB"/>
    <w:rsid w:val="00FF3CC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86967024">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429538">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782628">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2957372">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05302688">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3447469">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598560420">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117311">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18904160">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997539000">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5686190">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65127319">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3251758">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0999975">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89802171">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D9901-1D4B-4F73-AFFC-5402FFE3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47</Pages>
  <Words>20451</Words>
  <Characters>114676</Characters>
  <Application>Microsoft Office Word</Application>
  <DocSecurity>0</DocSecurity>
  <Lines>955</Lines>
  <Paragraphs>269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134858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Priscila.goncalves</cp:lastModifiedBy>
  <cp:revision>13</cp:revision>
  <cp:lastPrinted>2019-08-21T16:55:00Z</cp:lastPrinted>
  <dcterms:created xsi:type="dcterms:W3CDTF">2019-08-21T14:01:00Z</dcterms:created>
  <dcterms:modified xsi:type="dcterms:W3CDTF">2019-08-27T19:02:00Z</dcterms:modified>
</cp:coreProperties>
</file>