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D0B64" w:rsidRDefault="00741390"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Pr>
          <w:rFonts w:ascii="Book Antiqua" w:hAnsi="Book Antiqua"/>
          <w:i/>
          <w:lang w:val="pt-BR"/>
        </w:rPr>
        <w:t>O Município de Gaspar, através da</w:t>
      </w:r>
      <w:r w:rsidR="00367527" w:rsidRPr="00AD0B64">
        <w:rPr>
          <w:rFonts w:ascii="Book Antiqua" w:hAnsi="Book Antiqua"/>
          <w:i/>
          <w:lang w:val="pt-BR"/>
        </w:rPr>
        <w:t xml:space="preserve"> </w:t>
      </w:r>
      <w:r w:rsidR="00AD0B64" w:rsidRPr="00AD0B64">
        <w:rPr>
          <w:rFonts w:ascii="Book Antiqua" w:hAnsi="Book Antiqua"/>
          <w:i/>
          <w:szCs w:val="24"/>
          <w:lang w:val="pt-BR"/>
        </w:rPr>
        <w:t>Secretaria Municipal da Fazenda e Gestão Administrativa – Superintendência de Trânsito (DITRAN)</w:t>
      </w:r>
      <w:r w:rsidR="00751AB2" w:rsidRPr="00AD0B64">
        <w:rPr>
          <w:rFonts w:ascii="Book Antiqua" w:hAnsi="Book Antiqua"/>
          <w:i/>
          <w:szCs w:val="24"/>
          <w:lang w:val="pt-BR"/>
        </w:rPr>
        <w:t>;</w:t>
      </w:r>
      <w:r w:rsidR="005D6EB0" w:rsidRPr="00AD0B64">
        <w:rPr>
          <w:rFonts w:ascii="Book Antiqua" w:hAnsi="Book Antiqua"/>
          <w:i/>
          <w:lang w:val="pt-BR"/>
        </w:rPr>
        <w:t xml:space="preserve"> </w:t>
      </w:r>
      <w:r w:rsidR="00F57E63" w:rsidRPr="00AD0B64">
        <w:rPr>
          <w:rFonts w:ascii="Book Antiqua" w:hAnsi="Book Antiqua"/>
          <w:i/>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A342F">
        <w:rPr>
          <w:rFonts w:ascii="Book Antiqua" w:eastAsia="Book Antiqua" w:hAnsi="Book Antiqua"/>
          <w:sz w:val="40"/>
          <w:szCs w:val="40"/>
          <w:lang w:val="pt-BR"/>
        </w:rPr>
        <w:t>209</w:t>
      </w:r>
      <w:r w:rsidR="00711A89">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CA342F">
        <w:rPr>
          <w:rFonts w:ascii="Book Antiqua" w:eastAsia="Book Antiqua" w:hAnsi="Book Antiqua"/>
          <w:sz w:val="40"/>
          <w:szCs w:val="40"/>
          <w:lang w:val="pt-BR"/>
        </w:rPr>
        <w:t>114</w:t>
      </w:r>
      <w:r w:rsidR="00711A89">
        <w:rPr>
          <w:rFonts w:ascii="Book Antiqua" w:eastAsia="Book Antiqua" w:hAnsi="Book Antiqua"/>
          <w:sz w:val="40"/>
          <w:szCs w:val="40"/>
          <w:lang w:val="pt-BR"/>
        </w:rPr>
        <w:t>/2019</w:t>
      </w:r>
    </w:p>
    <w:p w:rsidR="00CA342F" w:rsidRDefault="00CA342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CA342F" w:rsidRPr="006D371D" w:rsidRDefault="00CA342F" w:rsidP="00CA342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CA342F" w:rsidRPr="00195D34" w:rsidRDefault="00CA342F" w:rsidP="00CA342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CA342F" w:rsidRDefault="00CA34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CF48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F4841">
        <w:rPr>
          <w:rFonts w:ascii="Book Antiqua" w:hAnsi="Book Antiqua"/>
          <w:b/>
          <w:sz w:val="24"/>
          <w:szCs w:val="24"/>
          <w:lang w:val="pt-BR"/>
        </w:rPr>
        <w:t>TÍTULO:</w:t>
      </w:r>
      <w:r w:rsidRPr="00CF4841">
        <w:rPr>
          <w:rFonts w:ascii="Book Antiqua" w:hAnsi="Book Antiqua"/>
          <w:sz w:val="24"/>
          <w:szCs w:val="24"/>
          <w:lang w:val="pt-BR"/>
        </w:rPr>
        <w:t xml:space="preserve"> </w:t>
      </w:r>
      <w:r w:rsidR="00CF4841" w:rsidRPr="00CF4841">
        <w:rPr>
          <w:rFonts w:ascii="Book Antiqua" w:hAnsi="Book Antiqua"/>
          <w:sz w:val="24"/>
          <w:szCs w:val="24"/>
          <w:lang w:val="pt-BR"/>
        </w:rPr>
        <w:t>AQUISIÇÃO E INSTALAÇÃO DE CONJUNTO SINALIZADOR ACÚSTICO VISUAL PARA AS VIATURAS DA SUPERINTENDÊNCIA DE TRÂNSITO (DITRAN)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CF48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CF4841">
        <w:rPr>
          <w:rFonts w:ascii="Book Antiqua" w:hAnsi="Book Antiqua" w:cs="Book Antiqua"/>
          <w:b/>
          <w:sz w:val="24"/>
          <w:szCs w:val="24"/>
          <w:lang w:val="pt-BR" w:eastAsia="pt-BR"/>
        </w:rPr>
        <w:t>Tipo de Licitação:</w:t>
      </w:r>
      <w:r w:rsidRPr="00CF4841">
        <w:rPr>
          <w:rFonts w:ascii="Book Antiqua" w:hAnsi="Book Antiqua" w:cs="Book Antiqua"/>
          <w:bCs/>
          <w:sz w:val="24"/>
          <w:szCs w:val="24"/>
          <w:lang w:val="pt-BR" w:eastAsia="pt-BR"/>
        </w:rPr>
        <w:t xml:space="preserve"> Menor preço.</w:t>
      </w:r>
    </w:p>
    <w:p w:rsidR="00F57E63" w:rsidRPr="00CF48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CF4841">
        <w:rPr>
          <w:rFonts w:ascii="Book Antiqua" w:hAnsi="Book Antiqua" w:cs="Book Antiqua"/>
          <w:b/>
          <w:sz w:val="24"/>
          <w:szCs w:val="24"/>
          <w:lang w:val="pt-BR" w:eastAsia="pt-BR"/>
        </w:rPr>
        <w:t>Forma de Julgamento:</w:t>
      </w:r>
      <w:r w:rsidRPr="00CF4841">
        <w:rPr>
          <w:rFonts w:ascii="Book Antiqua" w:hAnsi="Book Antiqua" w:cs="Book Antiqua"/>
          <w:bCs/>
          <w:sz w:val="24"/>
          <w:szCs w:val="24"/>
          <w:lang w:val="pt-BR" w:eastAsia="pt-BR"/>
        </w:rPr>
        <w:t xml:space="preserve"> Por </w:t>
      </w:r>
      <w:r w:rsidR="00A12406" w:rsidRPr="00CF4841">
        <w:rPr>
          <w:rFonts w:ascii="Book Antiqua" w:hAnsi="Book Antiqua" w:cs="Book Antiqua"/>
          <w:bCs/>
          <w:sz w:val="24"/>
          <w:szCs w:val="24"/>
          <w:lang w:val="pt-BR" w:eastAsia="pt-BR"/>
        </w:rPr>
        <w:t>item.</w:t>
      </w:r>
    </w:p>
    <w:p w:rsidR="00195D34" w:rsidRPr="00CF4841" w:rsidRDefault="002301D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CF4841">
        <w:rPr>
          <w:rFonts w:ascii="Book Antiqua" w:hAnsi="Book Antiqua"/>
          <w:b/>
          <w:sz w:val="24"/>
          <w:szCs w:val="24"/>
        </w:rPr>
        <w:t>Forma de Fornecimento</w:t>
      </w:r>
      <w:r w:rsidRPr="00CF4841">
        <w:rPr>
          <w:rFonts w:ascii="Book Antiqua" w:hAnsi="Book Antiqua"/>
          <w:sz w:val="24"/>
          <w:szCs w:val="24"/>
        </w:rPr>
        <w:t xml:space="preserve">: </w:t>
      </w:r>
      <w:r w:rsidR="00CA342F" w:rsidRPr="00CF4841">
        <w:rPr>
          <w:rFonts w:ascii="Book Antiqua" w:hAnsi="Book Antiqua"/>
          <w:bCs/>
          <w:sz w:val="24"/>
          <w:szCs w:val="24"/>
        </w:rPr>
        <w:t>Parcelada</w:t>
      </w:r>
      <w:r w:rsidRPr="00CF4841">
        <w:rPr>
          <w:rFonts w:ascii="Book Antiqua" w:hAnsi="Book Antiqua"/>
          <w:bCs/>
          <w:sz w:val="24"/>
          <w:szCs w:val="24"/>
        </w:rPr>
        <w:t>.</w:t>
      </w:r>
    </w:p>
    <w:p w:rsidR="008D5E7D" w:rsidRPr="00CF4841" w:rsidRDefault="00F57E63" w:rsidP="008D5E7D">
      <w:pPr>
        <w:jc w:val="both"/>
        <w:rPr>
          <w:rFonts w:ascii="Book Antiqua" w:hAnsi="Book Antiqua" w:cs="Calibri"/>
          <w:b/>
          <w:bCs/>
          <w:color w:val="000000"/>
          <w:sz w:val="24"/>
          <w:szCs w:val="24"/>
          <w:lang w:val="pt-BR" w:eastAsia="pt-BR"/>
        </w:rPr>
      </w:pPr>
      <w:r w:rsidRPr="00CF4841">
        <w:rPr>
          <w:rFonts w:ascii="Book Antiqua" w:hAnsi="Book Antiqua" w:cs="Book Antiqua"/>
          <w:b/>
          <w:bCs/>
          <w:sz w:val="24"/>
          <w:szCs w:val="24"/>
          <w:lang w:val="pt-BR"/>
        </w:rPr>
        <w:t>Valor Estimado da Licitação:</w:t>
      </w:r>
      <w:r w:rsidR="00DB750A" w:rsidRPr="00CF4841">
        <w:rPr>
          <w:rFonts w:ascii="Book Antiqua" w:hAnsi="Book Antiqua" w:cs="Book Antiqua"/>
          <w:b/>
          <w:bCs/>
          <w:sz w:val="24"/>
          <w:szCs w:val="24"/>
          <w:lang w:val="pt-BR"/>
        </w:rPr>
        <w:t xml:space="preserve"> </w:t>
      </w:r>
      <w:r w:rsidR="00DB750A" w:rsidRPr="00CF4841">
        <w:rPr>
          <w:rFonts w:ascii="Book Antiqua" w:hAnsi="Book Antiqua" w:cs="Book Antiqua"/>
          <w:bCs/>
          <w:sz w:val="24"/>
          <w:szCs w:val="24"/>
          <w:lang w:val="pt-BR"/>
        </w:rPr>
        <w:t>R$</w:t>
      </w:r>
      <w:r w:rsidR="008D5E7D" w:rsidRPr="00CF4841">
        <w:rPr>
          <w:rFonts w:ascii="Book Antiqua" w:hAnsi="Book Antiqua" w:cs="Book Antiqua"/>
          <w:bCs/>
          <w:sz w:val="24"/>
          <w:szCs w:val="24"/>
          <w:lang w:val="pt-BR"/>
        </w:rPr>
        <w:t xml:space="preserve"> </w:t>
      </w:r>
      <w:r w:rsidR="00D17CEE">
        <w:rPr>
          <w:rFonts w:ascii="Book Antiqua" w:hAnsi="Book Antiqua" w:cs="Book Antiqua"/>
          <w:bCs/>
          <w:sz w:val="24"/>
          <w:szCs w:val="24"/>
          <w:lang w:val="pt-BR"/>
        </w:rPr>
        <w:t>13.443,34.</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CF4841">
        <w:rPr>
          <w:rFonts w:ascii="Book Antiqua" w:eastAsia="Book Antiqua" w:hAnsi="Book Antiqua"/>
          <w:b/>
          <w:sz w:val="24"/>
          <w:szCs w:val="24"/>
          <w:lang w:val="pt-BR"/>
        </w:rPr>
        <w:t>Regência:</w:t>
      </w:r>
      <w:r w:rsidRPr="00CF4841">
        <w:rPr>
          <w:rFonts w:ascii="Book Antiqua" w:eastAsia="Book Antiqua" w:hAnsi="Book Antiqua"/>
          <w:sz w:val="24"/>
          <w:szCs w:val="24"/>
          <w:lang w:val="pt-BR"/>
        </w:rPr>
        <w:t xml:space="preserve"> </w:t>
      </w:r>
      <w:r w:rsidR="0029339B" w:rsidRPr="00CF4841">
        <w:rPr>
          <w:rFonts w:ascii="Book Antiqua" w:hAnsi="Book Antiqua"/>
          <w:sz w:val="24"/>
          <w:szCs w:val="24"/>
        </w:rPr>
        <w:t xml:space="preserve">Lei nº 10.520/2002, Decreto Municipal nº 783/2005, Lei Complementar nº 123/2006, Lei nº 8.666/93 e suas alterações e </w:t>
      </w:r>
      <w:r w:rsidR="0029339B" w:rsidRPr="00CF4841">
        <w:rPr>
          <w:rFonts w:ascii="Book Antiqua" w:eastAsia="Book Antiqua" w:hAnsi="Book Antiqua"/>
          <w:sz w:val="24"/>
          <w:szCs w:val="24"/>
        </w:rPr>
        <w:t>Decreto Municipal nº 7.241/2016</w:t>
      </w:r>
      <w:r w:rsidR="0029339B" w:rsidRPr="00CF4841">
        <w:rPr>
          <w:rFonts w:ascii="Book Antiqua" w:hAnsi="Book Antiqua"/>
          <w:sz w:val="24"/>
          <w:szCs w:val="24"/>
        </w:rPr>
        <w:t>.</w:t>
      </w:r>
    </w:p>
    <w:p w:rsidR="00117C33" w:rsidRPr="005766D4" w:rsidRDefault="00117C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E101FD" w:rsidRPr="005766D4" w:rsidRDefault="00E101FD" w:rsidP="00E101FD">
      <w:pPr>
        <w:tabs>
          <w:tab w:val="left" w:pos="9498"/>
        </w:tabs>
        <w:ind w:right="1"/>
        <w:jc w:val="center"/>
        <w:rPr>
          <w:rStyle w:val="nfase"/>
          <w:rFonts w:ascii="Book Antiqua" w:hAnsi="Book Antiqua"/>
          <w:i w:val="0"/>
          <w:sz w:val="24"/>
          <w:szCs w:val="24"/>
        </w:rPr>
      </w:pPr>
      <w:r w:rsidRPr="005766D4">
        <w:rPr>
          <w:rStyle w:val="nfase"/>
          <w:rFonts w:ascii="Book Antiqua" w:hAnsi="Book Antiqua"/>
          <w:i w:val="0"/>
          <w:sz w:val="24"/>
          <w:szCs w:val="24"/>
        </w:rPr>
        <w:t>Data e horário de apresentação dos envelopes:</w:t>
      </w:r>
    </w:p>
    <w:p w:rsidR="00E101FD" w:rsidRPr="005766D4" w:rsidRDefault="00E101FD" w:rsidP="00E101FD">
      <w:pPr>
        <w:tabs>
          <w:tab w:val="left" w:pos="9498"/>
        </w:tabs>
        <w:ind w:right="1"/>
        <w:jc w:val="center"/>
        <w:rPr>
          <w:rStyle w:val="nfase"/>
          <w:rFonts w:ascii="Book Antiqua" w:hAnsi="Book Antiqua"/>
          <w:b/>
          <w:i w:val="0"/>
          <w:sz w:val="24"/>
          <w:szCs w:val="24"/>
        </w:rPr>
      </w:pPr>
      <w:r w:rsidRPr="005766D4">
        <w:rPr>
          <w:rStyle w:val="nfase"/>
          <w:rFonts w:ascii="Book Antiqua" w:hAnsi="Book Antiqua"/>
          <w:b/>
          <w:i w:val="0"/>
          <w:sz w:val="24"/>
          <w:szCs w:val="24"/>
        </w:rPr>
        <w:t xml:space="preserve">Até as </w:t>
      </w:r>
      <w:r w:rsidR="005766D4" w:rsidRPr="005766D4">
        <w:rPr>
          <w:rStyle w:val="nfase"/>
          <w:rFonts w:ascii="Book Antiqua" w:hAnsi="Book Antiqua"/>
          <w:b/>
          <w:i w:val="0"/>
          <w:sz w:val="24"/>
          <w:szCs w:val="24"/>
        </w:rPr>
        <w:t>13h30min</w:t>
      </w:r>
      <w:r w:rsidRPr="005766D4">
        <w:rPr>
          <w:rStyle w:val="nfase"/>
          <w:rFonts w:ascii="Book Antiqua" w:hAnsi="Book Antiqua"/>
          <w:b/>
          <w:i w:val="0"/>
          <w:sz w:val="24"/>
          <w:szCs w:val="24"/>
        </w:rPr>
        <w:t xml:space="preserve"> do dia </w:t>
      </w:r>
      <w:r w:rsidR="005766D4" w:rsidRPr="005766D4">
        <w:rPr>
          <w:rStyle w:val="nfase"/>
          <w:rFonts w:ascii="Book Antiqua" w:hAnsi="Book Antiqua"/>
          <w:b/>
          <w:i w:val="0"/>
          <w:sz w:val="24"/>
          <w:szCs w:val="24"/>
        </w:rPr>
        <w:t>30/09/2019</w:t>
      </w:r>
      <w:r w:rsidRPr="005766D4">
        <w:rPr>
          <w:rStyle w:val="nfase"/>
          <w:rFonts w:ascii="Book Antiqua" w:hAnsi="Book Antiqua"/>
          <w:b/>
          <w:i w:val="0"/>
          <w:sz w:val="24"/>
          <w:szCs w:val="24"/>
        </w:rPr>
        <w:t>.</w:t>
      </w:r>
    </w:p>
    <w:p w:rsidR="00E101FD" w:rsidRPr="005766D4" w:rsidRDefault="00E101FD" w:rsidP="00E101FD">
      <w:pPr>
        <w:tabs>
          <w:tab w:val="left" w:pos="9498"/>
        </w:tabs>
        <w:ind w:right="1"/>
        <w:jc w:val="center"/>
        <w:rPr>
          <w:rStyle w:val="nfase"/>
          <w:rFonts w:ascii="Book Antiqua" w:hAnsi="Book Antiqua"/>
          <w:i w:val="0"/>
          <w:sz w:val="24"/>
          <w:szCs w:val="24"/>
        </w:rPr>
      </w:pPr>
      <w:r w:rsidRPr="005766D4">
        <w:rPr>
          <w:rStyle w:val="nfase"/>
          <w:rFonts w:ascii="Book Antiqua" w:hAnsi="Book Antiqua"/>
          <w:i w:val="0"/>
          <w:sz w:val="24"/>
          <w:szCs w:val="24"/>
        </w:rPr>
        <w:t>(Horário de Brasília)</w:t>
      </w:r>
    </w:p>
    <w:p w:rsidR="00E101FD" w:rsidRPr="005766D4" w:rsidRDefault="00E101FD" w:rsidP="00E101FD">
      <w:pPr>
        <w:tabs>
          <w:tab w:val="left" w:pos="9498"/>
        </w:tabs>
        <w:ind w:right="1"/>
        <w:jc w:val="center"/>
        <w:rPr>
          <w:rStyle w:val="nfase"/>
          <w:rFonts w:ascii="Book Antiqua" w:hAnsi="Book Antiqua"/>
          <w:i w:val="0"/>
          <w:sz w:val="24"/>
          <w:szCs w:val="24"/>
        </w:rPr>
      </w:pPr>
      <w:r w:rsidRPr="005766D4">
        <w:rPr>
          <w:rStyle w:val="nfase"/>
          <w:rFonts w:ascii="Book Antiqua" w:hAnsi="Book Antiqua"/>
          <w:i w:val="0"/>
          <w:sz w:val="24"/>
          <w:szCs w:val="24"/>
        </w:rPr>
        <w:t>Data e horário da abertura dos envelopes:</w:t>
      </w:r>
    </w:p>
    <w:p w:rsidR="00E101FD" w:rsidRPr="005766D4" w:rsidRDefault="00E101FD" w:rsidP="00E101FD">
      <w:pPr>
        <w:tabs>
          <w:tab w:val="left" w:pos="9498"/>
        </w:tabs>
        <w:ind w:right="1"/>
        <w:jc w:val="center"/>
        <w:rPr>
          <w:rStyle w:val="nfase"/>
          <w:rFonts w:ascii="Book Antiqua" w:hAnsi="Book Antiqua"/>
          <w:b/>
          <w:i w:val="0"/>
          <w:sz w:val="24"/>
          <w:szCs w:val="24"/>
        </w:rPr>
      </w:pPr>
      <w:r w:rsidRPr="005766D4">
        <w:rPr>
          <w:rStyle w:val="nfase"/>
          <w:rFonts w:ascii="Book Antiqua" w:hAnsi="Book Antiqua"/>
          <w:b/>
          <w:i w:val="0"/>
          <w:sz w:val="24"/>
          <w:szCs w:val="24"/>
        </w:rPr>
        <w:t xml:space="preserve">Dia </w:t>
      </w:r>
      <w:r w:rsidR="005766D4" w:rsidRPr="005766D4">
        <w:rPr>
          <w:rStyle w:val="nfase"/>
          <w:rFonts w:ascii="Book Antiqua" w:hAnsi="Book Antiqua"/>
          <w:b/>
          <w:i w:val="0"/>
          <w:sz w:val="24"/>
          <w:szCs w:val="24"/>
        </w:rPr>
        <w:t>30/09/2019</w:t>
      </w:r>
      <w:r w:rsidRPr="005766D4">
        <w:rPr>
          <w:rStyle w:val="nfase"/>
          <w:rFonts w:ascii="Book Antiqua" w:hAnsi="Book Antiqua"/>
          <w:b/>
          <w:i w:val="0"/>
          <w:sz w:val="24"/>
          <w:szCs w:val="24"/>
        </w:rPr>
        <w:t xml:space="preserve">, a partir das </w:t>
      </w:r>
      <w:r w:rsidR="005766D4" w:rsidRPr="005766D4">
        <w:rPr>
          <w:rStyle w:val="nfase"/>
          <w:rFonts w:ascii="Book Antiqua" w:hAnsi="Book Antiqua"/>
          <w:b/>
          <w:i w:val="0"/>
          <w:sz w:val="24"/>
          <w:szCs w:val="24"/>
        </w:rPr>
        <w:t>14h00min</w:t>
      </w:r>
      <w:r w:rsidRPr="005766D4">
        <w:rPr>
          <w:rStyle w:val="nfase"/>
          <w:rFonts w:ascii="Book Antiqua" w:hAnsi="Book Antiqua"/>
          <w:b/>
          <w:i w:val="0"/>
          <w:sz w:val="24"/>
          <w:szCs w:val="24"/>
        </w:rPr>
        <w:t>.</w:t>
      </w:r>
    </w:p>
    <w:p w:rsidR="00F57E63" w:rsidRPr="005766D4" w:rsidRDefault="00E101FD" w:rsidP="00E10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r w:rsidRPr="005766D4">
        <w:rPr>
          <w:rStyle w:val="nfase"/>
          <w:rFonts w:ascii="Book Antiqua" w:hAnsi="Book Antiqua"/>
          <w:i w:val="0"/>
          <w:sz w:val="24"/>
          <w:szCs w:val="24"/>
        </w:rPr>
        <w:t>(Horário de Brasília)</w:t>
      </w:r>
    </w:p>
    <w:p w:rsidR="00866EA1" w:rsidRPr="005766D4" w:rsidRDefault="00866EA1" w:rsidP="000F5A22">
      <w:pPr>
        <w:jc w:val="both"/>
        <w:rPr>
          <w:rStyle w:val="nfase"/>
          <w:rFonts w:ascii="Book Antiqua" w:eastAsia="Book Antiqua" w:hAnsi="Book Antiqua"/>
          <w:b/>
          <w:i w:val="0"/>
          <w:sz w:val="24"/>
          <w:szCs w:val="24"/>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3B60FC" w:rsidRDefault="003B60F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95A07" w:rsidRDefault="00895A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50E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50EA3">
        <w:rPr>
          <w:rFonts w:ascii="Book Antiqua" w:hAnsi="Book Antiqua"/>
          <w:b/>
          <w:sz w:val="22"/>
          <w:szCs w:val="22"/>
          <w:lang w:val="pt-BR"/>
        </w:rPr>
        <w:lastRenderedPageBreak/>
        <w:t>1</w:t>
      </w:r>
      <w:r w:rsidR="00AE65BA" w:rsidRPr="00350EA3">
        <w:rPr>
          <w:rFonts w:ascii="Book Antiqua" w:hAnsi="Book Antiqua"/>
          <w:b/>
          <w:sz w:val="22"/>
          <w:szCs w:val="22"/>
          <w:lang w:val="pt-BR"/>
        </w:rPr>
        <w:t>.</w:t>
      </w:r>
      <w:r w:rsidRPr="00350EA3">
        <w:rPr>
          <w:rFonts w:ascii="Book Antiqua" w:hAnsi="Book Antiqua"/>
          <w:b/>
          <w:sz w:val="22"/>
          <w:szCs w:val="22"/>
          <w:lang w:val="pt-BR"/>
        </w:rPr>
        <w:t xml:space="preserve"> DO OBJETO</w:t>
      </w:r>
      <w:r w:rsidR="00AE65BA" w:rsidRPr="00350EA3">
        <w:rPr>
          <w:rFonts w:ascii="Book Antiqua" w:hAnsi="Book Antiqua"/>
          <w:b/>
          <w:sz w:val="22"/>
          <w:szCs w:val="22"/>
          <w:lang w:val="pt-BR"/>
        </w:rPr>
        <w:t xml:space="preserve"> </w:t>
      </w:r>
    </w:p>
    <w:p w:rsidR="00F57E63" w:rsidRPr="003727E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50EA3">
        <w:rPr>
          <w:rFonts w:ascii="Book Antiqua" w:hAnsi="Book Antiqua"/>
          <w:sz w:val="22"/>
          <w:szCs w:val="22"/>
          <w:lang w:val="pt-BR"/>
        </w:rPr>
        <w:t>1.1 A pre</w:t>
      </w:r>
      <w:r w:rsidR="003B60FC" w:rsidRPr="00350EA3">
        <w:rPr>
          <w:rFonts w:ascii="Book Antiqua" w:hAnsi="Book Antiqua"/>
          <w:sz w:val="22"/>
          <w:szCs w:val="22"/>
          <w:lang w:val="pt-BR"/>
        </w:rPr>
        <w:t>sente Licitação tem por objeto a</w:t>
      </w:r>
      <w:r w:rsidR="00350EA3" w:rsidRPr="00350EA3">
        <w:rPr>
          <w:rFonts w:ascii="Book Antiqua" w:hAnsi="Book Antiqua"/>
          <w:sz w:val="22"/>
          <w:szCs w:val="22"/>
          <w:lang w:val="pt-BR"/>
        </w:rPr>
        <w:t xml:space="preserve"> </w:t>
      </w:r>
      <w:r w:rsidR="00437A59" w:rsidRPr="00437A59">
        <w:rPr>
          <w:rFonts w:ascii="Book Antiqua" w:hAnsi="Book Antiqua"/>
          <w:i/>
          <w:sz w:val="22"/>
          <w:szCs w:val="22"/>
          <w:lang w:val="pt-BR"/>
        </w:rPr>
        <w:t>aquisição e instalação de conjunto sinalizador acústico visual para as viaturas da Superintendência de Trânsito (DITRAN) do Município de Gaspar</w:t>
      </w:r>
      <w:r w:rsidRPr="00350EA3">
        <w:rPr>
          <w:rFonts w:ascii="Book Antiqua" w:hAnsi="Book Antiqua"/>
          <w:sz w:val="22"/>
          <w:szCs w:val="22"/>
          <w:lang w:val="pt-BR"/>
        </w:rPr>
        <w:t>, conforme as características descritas no ANEXO I</w:t>
      </w:r>
      <w:r w:rsidR="00602EA3" w:rsidRPr="00350EA3">
        <w:rPr>
          <w:rFonts w:ascii="Book Antiqua" w:hAnsi="Book Antiqua"/>
          <w:sz w:val="22"/>
          <w:szCs w:val="22"/>
          <w:lang w:val="pt-BR"/>
        </w:rPr>
        <w:t xml:space="preserve"> – Termo de </w:t>
      </w:r>
      <w:r w:rsidR="00602EA3" w:rsidRPr="003727E9">
        <w:rPr>
          <w:rFonts w:ascii="Book Antiqua" w:hAnsi="Book Antiqua"/>
          <w:sz w:val="22"/>
          <w:szCs w:val="22"/>
          <w:lang w:val="pt-BR"/>
        </w:rPr>
        <w:t xml:space="preserve">Referência </w:t>
      </w:r>
      <w:r w:rsidRPr="003727E9">
        <w:rPr>
          <w:rFonts w:ascii="Book Antiqua" w:hAnsi="Book Antiqua"/>
          <w:sz w:val="22"/>
          <w:szCs w:val="22"/>
          <w:lang w:val="pt-BR"/>
        </w:rPr>
        <w:t>e ANEXO II</w:t>
      </w:r>
      <w:proofErr w:type="gramStart"/>
      <w:r w:rsidR="00602EA3" w:rsidRPr="003727E9">
        <w:rPr>
          <w:rFonts w:ascii="Book Antiqua" w:hAnsi="Book Antiqua"/>
          <w:sz w:val="22"/>
          <w:szCs w:val="22"/>
          <w:lang w:val="pt-BR"/>
        </w:rPr>
        <w:t xml:space="preserve">  </w:t>
      </w:r>
      <w:proofErr w:type="gramEnd"/>
      <w:r w:rsidR="00602EA3" w:rsidRPr="003727E9">
        <w:rPr>
          <w:rFonts w:ascii="Book Antiqua" w:hAnsi="Book Antiqua"/>
          <w:sz w:val="22"/>
          <w:szCs w:val="22"/>
          <w:lang w:val="pt-BR"/>
        </w:rPr>
        <w:t xml:space="preserve">– </w:t>
      </w:r>
      <w:r w:rsidR="009F3D18" w:rsidRPr="003727E9">
        <w:rPr>
          <w:rFonts w:ascii="Book Antiqua" w:hAnsi="Book Antiqua"/>
          <w:sz w:val="22"/>
          <w:szCs w:val="22"/>
        </w:rPr>
        <w:t>Proposta de Preços</w:t>
      </w:r>
      <w:r w:rsidRPr="003727E9">
        <w:rPr>
          <w:rFonts w:ascii="Book Antiqua" w:hAnsi="Book Antiqua"/>
          <w:sz w:val="22"/>
          <w:szCs w:val="22"/>
          <w:lang w:val="pt-BR"/>
        </w:rPr>
        <w:t>.</w:t>
      </w:r>
    </w:p>
    <w:p w:rsidR="00866EA1" w:rsidRPr="003727E9" w:rsidRDefault="003B60F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hAnsi="Book Antiqua"/>
          <w:sz w:val="22"/>
          <w:szCs w:val="22"/>
        </w:rPr>
        <w:t>1.2</w:t>
      </w:r>
      <w:r w:rsidR="00FA5099" w:rsidRPr="003727E9">
        <w:rPr>
          <w:rFonts w:ascii="Book Antiqua" w:hAnsi="Book Antiqua"/>
          <w:sz w:val="22"/>
          <w:szCs w:val="22"/>
        </w:rPr>
        <w:t xml:space="preserve"> </w:t>
      </w:r>
      <w:r w:rsidRPr="003727E9">
        <w:rPr>
          <w:rFonts w:ascii="Book Antiqua" w:eastAsia="Book Antiqua" w:hAnsi="Book Antiqua"/>
          <w:sz w:val="22"/>
          <w:szCs w:val="22"/>
        </w:rPr>
        <w:t xml:space="preserve">A presente despesa tem por justificativa </w:t>
      </w:r>
      <w:r w:rsidR="00350EA3" w:rsidRPr="003727E9">
        <w:rPr>
          <w:rFonts w:ascii="Book Antiqua" w:eastAsia="Book Antiqua" w:hAnsi="Book Antiqua"/>
          <w:sz w:val="22"/>
          <w:szCs w:val="22"/>
        </w:rPr>
        <w:t>buscar os meios necessários para aumentar a segurança no trânsito, a fim de preservar vidas, implantando a sinalização necessária, a engenharia adequada, a fiscalização, estatísticas e educação, com base no Código de Trânsito Brasileiro e Resoluções de CONTRAN.</w:t>
      </w:r>
    </w:p>
    <w:p w:rsidR="00350EA3" w:rsidRPr="003727E9"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1.2.1 Diariamente e de forma rotineira, os Agentes de Trânsito encontram situações nas vias do município, que necessitam de sua</w:t>
      </w:r>
      <w:r w:rsidR="008E3B5C" w:rsidRPr="003727E9">
        <w:rPr>
          <w:rFonts w:ascii="Book Antiqua" w:eastAsia="Book Antiqua" w:hAnsi="Book Antiqua"/>
          <w:sz w:val="22"/>
          <w:szCs w:val="22"/>
        </w:rPr>
        <w:t>s</w:t>
      </w:r>
      <w:r w:rsidRPr="003727E9">
        <w:rPr>
          <w:rFonts w:ascii="Book Antiqua" w:eastAsia="Book Antiqua" w:hAnsi="Book Antiqua"/>
          <w:sz w:val="22"/>
          <w:szCs w:val="22"/>
        </w:rPr>
        <w:t xml:space="preserve"> </w:t>
      </w:r>
      <w:r w:rsidR="008E3B5C" w:rsidRPr="003727E9">
        <w:rPr>
          <w:rFonts w:ascii="Book Antiqua" w:eastAsia="Book Antiqua" w:hAnsi="Book Antiqua"/>
          <w:sz w:val="22"/>
          <w:szCs w:val="22"/>
        </w:rPr>
        <w:t>intervenções</w:t>
      </w:r>
      <w:r w:rsidRPr="003727E9">
        <w:rPr>
          <w:rFonts w:ascii="Book Antiqua" w:eastAsia="Book Antiqua" w:hAnsi="Book Antiqua"/>
          <w:sz w:val="22"/>
          <w:szCs w:val="22"/>
        </w:rPr>
        <w:t>, seja através de gestos, do uso do apito ou da viatura caracterizada com giroflex e sirene, proporcionando ações preventivas e educativas, de fiscalização e atendimentos aos acidentes do trânsito.</w:t>
      </w:r>
    </w:p>
    <w:p w:rsidR="00350EA3" w:rsidRPr="003727E9"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 xml:space="preserve">1.2.2 </w:t>
      </w:r>
      <w:r w:rsidR="008E3B5C" w:rsidRPr="003727E9">
        <w:rPr>
          <w:rFonts w:ascii="Book Antiqua" w:eastAsia="Book Antiqua" w:hAnsi="Book Antiqua"/>
          <w:sz w:val="22"/>
          <w:szCs w:val="22"/>
        </w:rPr>
        <w:t>Segue algumas situações onde é utilizada a viatura dotada destes equipamentos como peça fundamental na segurança do trânsito:</w:t>
      </w:r>
    </w:p>
    <w:p w:rsidR="008E3B5C" w:rsidRPr="003727E9" w:rsidRDefault="008E3B5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1.2.2.1 Deslocamento para atendimento de acidente de trânsito;</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1.2.2.2 Atendimento de acidente de trânsito;</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1.2.2.3 Auxílio de obras e serviços diversos sobre a via;</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1.2.2.4 Abordagem de infrator;</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1.2.2.5 Orientação de condutores, pedestres e ciclistas;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1.2.2.6 Orientação do fluxo de veículos;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1.2.2.7 Escoltas de cortejo, máquinas e veículos;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1.2.2.8 Apoio a passeios ciclísticos, corridas e caminhadas;</w:t>
      </w:r>
    </w:p>
    <w:p w:rsidR="003727E9" w:rsidRPr="003727E9" w:rsidRDefault="003727E9"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w:t>
      </w:r>
      <w:r w:rsidR="00CA342F">
        <w:rPr>
          <w:rFonts w:ascii="Book Antiqua" w:eastAsia="Book Antiqua" w:hAnsi="Book Antiqua"/>
          <w:sz w:val="22"/>
          <w:szCs w:val="22"/>
        </w:rPr>
        <w:t>3</w:t>
      </w:r>
      <w:r w:rsidRPr="003727E9">
        <w:rPr>
          <w:rFonts w:ascii="Book Antiqua" w:eastAsia="Book Antiqua" w:hAnsi="Book Antiqua"/>
          <w:sz w:val="22"/>
          <w:szCs w:val="22"/>
        </w:rPr>
        <w:t xml:space="preserve"> A adaptação do veículo com sirene, giroflex, rádio de comunicação e plotagem, </w:t>
      </w:r>
      <w:r w:rsidR="00CA342F">
        <w:rPr>
          <w:rFonts w:ascii="Book Antiqua" w:eastAsia="Book Antiqua" w:hAnsi="Book Antiqua"/>
          <w:sz w:val="22"/>
          <w:szCs w:val="22"/>
        </w:rPr>
        <w:t>se faz necessária para o atendimento das funções dos Agentes de Trânsito</w:t>
      </w:r>
      <w:r w:rsidRPr="003727E9">
        <w:rPr>
          <w:rFonts w:ascii="Book Antiqua" w:eastAsia="Book Antiqua" w:hAnsi="Book Antiqua"/>
          <w:sz w:val="22"/>
          <w:szCs w:val="22"/>
        </w:rPr>
        <w:t>.</w:t>
      </w:r>
    </w:p>
    <w:p w:rsidR="00350EA3"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A342F">
              <w:rPr>
                <w:rFonts w:ascii="Book Antiqua" w:eastAsia="Book Antiqua" w:hAnsi="Book Antiqua"/>
                <w:b/>
                <w:lang w:val="pt-BR"/>
              </w:rPr>
              <w:t>209</w:t>
            </w:r>
            <w:r w:rsidR="00711A89">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A342F">
              <w:rPr>
                <w:rFonts w:ascii="Book Antiqua" w:eastAsia="Book Antiqua" w:hAnsi="Book Antiqua"/>
                <w:b/>
                <w:lang w:val="pt-BR"/>
              </w:rPr>
              <w:t>114</w:t>
            </w:r>
            <w:r w:rsidR="00711A89">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A342F">
              <w:rPr>
                <w:rFonts w:ascii="Book Antiqua" w:eastAsia="Book Antiqua" w:hAnsi="Book Antiqua"/>
                <w:b/>
                <w:lang w:val="pt-BR"/>
              </w:rPr>
              <w:t>209</w:t>
            </w:r>
            <w:r w:rsidR="00711A89">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A342F">
              <w:rPr>
                <w:rFonts w:ascii="Book Antiqua" w:eastAsia="Book Antiqua" w:hAnsi="Book Antiqua"/>
                <w:b/>
                <w:lang w:val="pt-BR"/>
              </w:rPr>
              <w:t>114</w:t>
            </w:r>
            <w:r w:rsidR="00711A89">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35736F" w:rsidRPr="008B6E62">
        <w:rPr>
          <w:rFonts w:ascii="Book Antiqua" w:hAnsi="Book Antiqua"/>
          <w:b/>
          <w:sz w:val="22"/>
          <w:szCs w:val="22"/>
        </w:rPr>
        <w:t xml:space="preserve">ESTE PROCESSO SERÁ RESERVADO PARA PARTICIPAÇÃO EXCLUSIVA DE </w:t>
      </w:r>
      <w:r w:rsidR="0035736F" w:rsidRPr="008B6E62">
        <w:rPr>
          <w:rFonts w:ascii="Book Antiqua" w:eastAsia="Book Antiqua" w:hAnsi="Book Antiqua"/>
          <w:b/>
          <w:sz w:val="22"/>
          <w:szCs w:val="22"/>
        </w:rPr>
        <w:t xml:space="preserve">MICROEMPRESAS E EMPRESAS DE PEQUENO PORTE, CONFORME ESTABELECE O ART. 48, INCISO “I” DA LEI COMPLEMENTAR Nº 123/2006 E ART. 6º DO </w:t>
      </w:r>
      <w:r w:rsidR="0035736F" w:rsidRPr="008B6E62">
        <w:rPr>
          <w:rFonts w:ascii="Book Antiqua" w:hAnsi="Book Antiqua"/>
          <w:b/>
          <w:sz w:val="22"/>
          <w:szCs w:val="22"/>
        </w:rPr>
        <w:t xml:space="preserve">DECRETO MUNICIPAL Nº </w:t>
      </w:r>
      <w:r w:rsidR="0035736F" w:rsidRPr="008B6E62">
        <w:rPr>
          <w:rFonts w:ascii="Book Antiqua" w:hAnsi="Book Antiqua"/>
          <w:b/>
          <w:sz w:val="22"/>
          <w:szCs w:val="22"/>
        </w:rPr>
        <w:lastRenderedPageBreak/>
        <w:t>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49706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8C0EBE" w:rsidRDefault="008C0EBE"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711A89" w:rsidP="00711A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00889" w:rsidRDefault="00100889"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711A89" w:rsidP="00711A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711A89" w:rsidP="00711A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711A89" w:rsidP="00711A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DB4D91" w:rsidRDefault="00DB4D9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C27F50"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0B4586">
              <w:rPr>
                <w:rFonts w:ascii="Book Antiqua" w:hAnsi="Book Antiqua" w:cs="Book Antiqua"/>
                <w:bCs/>
                <w:sz w:val="22"/>
                <w:szCs w:val="22"/>
              </w:rPr>
              <w:t xml:space="preserve">a </w:t>
            </w:r>
            <w:r w:rsidR="000B4586" w:rsidRPr="000B4586">
              <w:rPr>
                <w:rFonts w:ascii="Book Antiqua" w:hAnsi="Book Antiqua" w:cs="Book Antiqua"/>
                <w:b/>
                <w:bCs/>
                <w:sz w:val="22"/>
                <w:szCs w:val="22"/>
              </w:rPr>
              <w:t>MARCA</w:t>
            </w:r>
            <w:r w:rsidR="000B4586">
              <w:rPr>
                <w:rFonts w:ascii="Book Antiqua" w:hAnsi="Book Antiqua" w:cs="Book Antiqua"/>
                <w:bCs/>
                <w:sz w:val="22"/>
                <w:szCs w:val="22"/>
              </w:rPr>
              <w:t xml:space="preserve">, </w:t>
            </w:r>
            <w:r w:rsidR="000B4586" w:rsidRPr="000B4586">
              <w:rPr>
                <w:rFonts w:ascii="Book Antiqua" w:hAnsi="Book Antiqua" w:cs="Book Antiqua"/>
                <w:b/>
                <w:bCs/>
                <w:sz w:val="22"/>
                <w:szCs w:val="22"/>
              </w:rPr>
              <w:t>MODELO</w:t>
            </w:r>
            <w:r w:rsidR="000B4586">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730E5B" w:rsidRDefault="00730E5B"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30E5B" w:rsidRPr="00730E5B" w:rsidRDefault="00730E5B"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730E5B">
              <w:rPr>
                <w:rFonts w:ascii="Book Antiqua" w:hAnsi="Book Antiqua" w:cs="Book Antiqua"/>
                <w:b/>
                <w:bCs/>
                <w:sz w:val="22"/>
                <w:szCs w:val="22"/>
              </w:rPr>
              <w:t>ATENÇÃO:</w:t>
            </w:r>
          </w:p>
          <w:p w:rsidR="0083261F" w:rsidRDefault="0083261F" w:rsidP="008326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lang w:val="pt-BR"/>
              </w:rPr>
            </w:pPr>
            <w:r>
              <w:rPr>
                <w:rFonts w:ascii="Book Antiqua" w:hAnsi="Book Antiqua" w:cs="Book Antiqua"/>
                <w:bCs/>
                <w:sz w:val="22"/>
                <w:szCs w:val="22"/>
              </w:rPr>
              <w:t xml:space="preserve">4.2.1 A proponente deve enviar junto </w:t>
            </w:r>
            <w:r>
              <w:rPr>
                <w:rFonts w:ascii="Book Antiqua" w:hAnsi="Book Antiqua" w:cs="Book Antiqua"/>
                <w:bCs/>
                <w:sz w:val="22"/>
                <w:szCs w:val="22"/>
                <w:lang w:val="pt-BR"/>
              </w:rPr>
              <w:t xml:space="preserve">à Proposta de Preços (envelope </w:t>
            </w:r>
            <w:r w:rsidR="00257AEF">
              <w:rPr>
                <w:rFonts w:ascii="Book Antiqua" w:hAnsi="Book Antiqua" w:cs="Book Antiqua"/>
                <w:bCs/>
                <w:sz w:val="22"/>
                <w:szCs w:val="22"/>
                <w:lang w:val="pt-BR"/>
              </w:rPr>
              <w:t>0</w:t>
            </w:r>
            <w:r>
              <w:rPr>
                <w:rFonts w:ascii="Book Antiqua" w:hAnsi="Book Antiqua" w:cs="Book Antiqua"/>
                <w:bCs/>
                <w:sz w:val="22"/>
                <w:szCs w:val="22"/>
                <w:lang w:val="pt-BR"/>
              </w:rPr>
              <w:t xml:space="preserve">1) os seguintes </w:t>
            </w:r>
            <w:r w:rsidR="00730E5B">
              <w:rPr>
                <w:rFonts w:ascii="Book Antiqua" w:hAnsi="Book Antiqua" w:cs="Book Antiqua"/>
                <w:bCs/>
                <w:sz w:val="22"/>
                <w:szCs w:val="22"/>
                <w:lang w:val="pt-BR"/>
              </w:rPr>
              <w:t>documentos:</w:t>
            </w:r>
          </w:p>
          <w:p w:rsidR="0083261F" w:rsidRDefault="0083261F" w:rsidP="008326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F408D">
              <w:rPr>
                <w:rFonts w:ascii="Book Antiqua" w:hAnsi="Book Antiqua" w:cs="Book Antiqua"/>
                <w:b/>
                <w:bCs/>
                <w:sz w:val="22"/>
                <w:szCs w:val="22"/>
                <w:lang w:val="pt-BR"/>
              </w:rPr>
              <w:t>a)</w:t>
            </w:r>
            <w:r>
              <w:rPr>
                <w:rFonts w:ascii="Book Antiqua" w:hAnsi="Book Antiqua" w:cs="Book Antiqua"/>
                <w:bCs/>
                <w:sz w:val="22"/>
                <w:szCs w:val="22"/>
                <w:lang w:val="pt-BR"/>
              </w:rPr>
              <w:t xml:space="preserve"> </w:t>
            </w:r>
            <w:r>
              <w:rPr>
                <w:rFonts w:ascii="Book Antiqua" w:eastAsia="Book Antiqua" w:hAnsi="Book Antiqua"/>
                <w:sz w:val="22"/>
                <w:szCs w:val="22"/>
                <w:lang w:val="pt-BR"/>
              </w:rPr>
              <w:t>Atestado, emitido pelo fabricante e/ou fornecedor dos leds, que comprove que o produto utilizado na montagem do sistema visual se enquadra na presente especificação.</w:t>
            </w:r>
          </w:p>
          <w:p w:rsidR="0083261F" w:rsidRPr="0083261F" w:rsidRDefault="0083261F" w:rsidP="008326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F408D">
              <w:rPr>
                <w:rFonts w:ascii="Book Antiqua" w:hAnsi="Book Antiqua" w:cs="Book Antiqua"/>
                <w:b/>
                <w:bCs/>
                <w:sz w:val="22"/>
                <w:szCs w:val="22"/>
                <w:lang w:val="pt-BR"/>
              </w:rPr>
              <w:t>b)</w:t>
            </w:r>
            <w:r>
              <w:rPr>
                <w:rFonts w:ascii="Book Antiqua" w:eastAsia="Book Antiqua" w:hAnsi="Book Antiqua"/>
                <w:sz w:val="22"/>
                <w:szCs w:val="22"/>
                <w:lang w:val="pt-BR"/>
              </w:rPr>
              <w:t xml:space="preserve"> Laudo emitido por entidade competente, que comprove que o sinalizador luminoso a ser fornecido atende as normas SAE J575 e SAE J595 (Rev. JAN 2005), da SAE – Society of Automotive Engineers, no que se refere aos ensaios contra vibração, umidade, poeira, corrosão, deformação e fotometria classe </w:t>
            </w:r>
            <w:proofErr w:type="gramStart"/>
            <w:r>
              <w:rPr>
                <w:rFonts w:ascii="Book Antiqua" w:eastAsia="Book Antiqua" w:hAnsi="Book Antiqua"/>
                <w:sz w:val="22"/>
                <w:szCs w:val="22"/>
                <w:lang w:val="pt-BR"/>
              </w:rPr>
              <w:t>1</w:t>
            </w:r>
            <w:proofErr w:type="gramEnd"/>
            <w:r>
              <w:rPr>
                <w:rFonts w:ascii="Book Antiqua" w:eastAsia="Book Antiqua" w:hAnsi="Book Antiqua"/>
                <w:sz w:val="22"/>
                <w:szCs w:val="22"/>
                <w:lang w:val="pt-BR"/>
              </w:rPr>
              <w:t xml:space="preserve"> nos módulos centrais frontais.</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B4586" w:rsidRDefault="000B458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w:t>
      </w:r>
      <w:r w:rsidR="0016535D">
        <w:rPr>
          <w:rFonts w:ascii="Book Antiqua" w:eastAsia="Book Antiqua" w:hAnsi="Book Antiqua"/>
          <w:sz w:val="22"/>
          <w:szCs w:val="22"/>
        </w:rPr>
        <w:t>2</w:t>
      </w:r>
      <w:r>
        <w:rPr>
          <w:rFonts w:ascii="Book Antiqua" w:eastAsia="Book Antiqua" w:hAnsi="Book Antiqua"/>
          <w:sz w:val="22"/>
          <w:szCs w:val="22"/>
        </w:rPr>
        <w:t xml:space="preserve"> Deverá ser ofertado apenas uma marca e um modelo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6535D">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CRITERIOSAMENTE OS DOCUMENTOS DESTE EDITAL, SEUS ANEXOS E QUE OS </w:t>
      </w:r>
      <w:r w:rsidRPr="00A7760B">
        <w:rPr>
          <w:rFonts w:ascii="Book Antiqua" w:hAnsi="Book Antiqua"/>
          <w:b/>
          <w:sz w:val="22"/>
          <w:szCs w:val="22"/>
        </w:rPr>
        <w:lastRenderedPageBreak/>
        <w:t>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A0D5F" w:rsidRDefault="00FA0D5F"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00DC4" w:rsidRDefault="00F00DC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F00DC4">
        <w:rPr>
          <w:rFonts w:ascii="Book Antiqua" w:eastAsia="Book Antiqua" w:hAnsi="Book Antiqua"/>
          <w:b/>
          <w:sz w:val="22"/>
          <w:szCs w:val="22"/>
          <w:lang w:val="pt-BR"/>
        </w:rPr>
        <w:t>5.1.3 Qualificação Técnica:</w:t>
      </w:r>
    </w:p>
    <w:p w:rsidR="00F00DC4" w:rsidRDefault="00F00DC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444543">
        <w:rPr>
          <w:rFonts w:ascii="Book Antiqua" w:eastAsia="Calibri" w:hAnsi="Book Antiqua"/>
          <w:bCs/>
          <w:sz w:val="22"/>
          <w:szCs w:val="22"/>
          <w:lang w:val="pt-BR"/>
        </w:rPr>
        <w:t xml:space="preserve">5.1.3.1 </w:t>
      </w:r>
      <w:r w:rsidRPr="00444543">
        <w:rPr>
          <w:rFonts w:ascii="Book Antiqua" w:eastAsia="Calibri" w:hAnsi="Book Antiqua"/>
          <w:bCs/>
          <w:i/>
          <w:sz w:val="22"/>
          <w:szCs w:val="22"/>
          <w:lang w:val="pt-BR"/>
        </w:rPr>
        <w:t>Certidão de Pessoa Jurídica</w:t>
      </w:r>
      <w:r w:rsidRPr="00F00DC4">
        <w:rPr>
          <w:rFonts w:ascii="Book Antiqua" w:eastAsia="Calibri" w:hAnsi="Book Antiqua"/>
          <w:b/>
          <w:bCs/>
          <w:sz w:val="22"/>
          <w:szCs w:val="22"/>
          <w:lang w:val="pt-BR"/>
        </w:rPr>
        <w:t xml:space="preserve"> </w:t>
      </w:r>
      <w:r w:rsidRPr="00F00DC4">
        <w:rPr>
          <w:rFonts w:ascii="Book Antiqua" w:eastAsia="Calibri" w:hAnsi="Book Antiqua"/>
          <w:sz w:val="22"/>
          <w:szCs w:val="22"/>
          <w:lang w:val="pt-BR"/>
        </w:rPr>
        <w:t xml:space="preserve">junto ao Conselho Regional de Engenharia e Agronomia – CREA e/ou no Conselho de Arquitetura e Urbanismo - CAU - </w:t>
      </w:r>
      <w:r w:rsidR="00444543" w:rsidRPr="00F00DC4">
        <w:rPr>
          <w:rFonts w:ascii="Book Antiqua" w:eastAsia="Calibri" w:hAnsi="Book Antiqua"/>
          <w:sz w:val="22"/>
          <w:szCs w:val="22"/>
          <w:lang w:val="pt-BR"/>
        </w:rPr>
        <w:t xml:space="preserve">do domicílio ou sede </w:t>
      </w:r>
      <w:r w:rsidRPr="00F00DC4">
        <w:rPr>
          <w:rFonts w:ascii="Book Antiqua" w:eastAsia="Calibri" w:hAnsi="Book Antiqua"/>
          <w:sz w:val="22"/>
          <w:szCs w:val="22"/>
          <w:lang w:val="pt-BR"/>
        </w:rPr>
        <w:t>da Licitante, comprovando o registro ou inscrição da empresa na entidade profissional competente, devidamente atualizada, ou seja, com validade na data de abertura desta licitação.</w:t>
      </w:r>
      <w:r w:rsidRPr="00F00DC4">
        <w:rPr>
          <w:rFonts w:ascii="Book Antiqua" w:hAnsi="Book Antiqua"/>
          <w:color w:val="000000"/>
          <w:sz w:val="22"/>
          <w:szCs w:val="22"/>
          <w:shd w:val="clear" w:color="auto" w:fill="FFFFFF"/>
        </w:rPr>
        <w:t xml:space="preserve"> </w:t>
      </w:r>
    </w:p>
    <w:p w:rsidR="00444543" w:rsidRPr="00F00DC4" w:rsidRDefault="0044454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shd w:val="clear" w:color="auto" w:fill="FFFFFF"/>
        </w:rPr>
      </w:pPr>
    </w:p>
    <w:p w:rsidR="00F00DC4" w:rsidRDefault="00F00DC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sz w:val="22"/>
          <w:szCs w:val="22"/>
          <w:lang w:val="pt-BR"/>
        </w:rPr>
      </w:pPr>
      <w:r w:rsidRPr="00444543">
        <w:rPr>
          <w:rFonts w:ascii="Book Antiqua" w:eastAsia="Calibri" w:hAnsi="Book Antiqua"/>
          <w:bCs/>
          <w:sz w:val="22"/>
          <w:szCs w:val="22"/>
          <w:lang w:val="pt-BR"/>
        </w:rPr>
        <w:t xml:space="preserve">5.1.3.2 </w:t>
      </w:r>
      <w:r w:rsidRPr="00444543">
        <w:rPr>
          <w:rFonts w:ascii="Book Antiqua" w:eastAsia="Calibri" w:hAnsi="Book Antiqua"/>
          <w:bCs/>
          <w:i/>
          <w:sz w:val="22"/>
          <w:szCs w:val="22"/>
          <w:lang w:val="pt-BR"/>
        </w:rPr>
        <w:t>Certidão de Pessoa Física</w:t>
      </w:r>
      <w:r w:rsidRPr="00F00DC4">
        <w:rPr>
          <w:rFonts w:ascii="Book Antiqua" w:eastAsia="Calibri" w:hAnsi="Book Antiqua"/>
          <w:b/>
          <w:bCs/>
          <w:sz w:val="22"/>
          <w:szCs w:val="22"/>
          <w:lang w:val="pt-BR"/>
        </w:rPr>
        <w:t xml:space="preserve"> </w:t>
      </w:r>
      <w:r w:rsidRPr="00F00DC4">
        <w:rPr>
          <w:rFonts w:ascii="Book Antiqua" w:eastAsia="Calibri" w:hAnsi="Book Antiqua"/>
          <w:sz w:val="22"/>
          <w:szCs w:val="22"/>
          <w:lang w:val="pt-BR"/>
        </w:rPr>
        <w:t xml:space="preserve">junto ao Conselho Regional de Engenharia e Agronomia – CREA e/ou no Conselho de Arquitetura e Urbanismo - CAU, comprovando o registro ou inscrição do </w:t>
      </w:r>
      <w:r w:rsidR="00444543">
        <w:rPr>
          <w:rFonts w:ascii="Book Antiqua" w:eastAsia="Calibri" w:hAnsi="Book Antiqua"/>
          <w:sz w:val="22"/>
          <w:szCs w:val="22"/>
          <w:lang w:val="pt-BR"/>
        </w:rPr>
        <w:t>profissional</w:t>
      </w:r>
      <w:r w:rsidRPr="00F00DC4">
        <w:rPr>
          <w:rFonts w:ascii="Book Antiqua" w:eastAsia="Calibri" w:hAnsi="Book Antiqua"/>
          <w:sz w:val="22"/>
          <w:szCs w:val="22"/>
          <w:lang w:val="pt-BR"/>
        </w:rPr>
        <w:t xml:space="preserve"> indicado como responsável pelos serviços, devidamente atualizada, ou seja, com validade na data de abertura desta licitação. </w:t>
      </w:r>
    </w:p>
    <w:p w:rsidR="00444543" w:rsidRPr="00F00DC4" w:rsidRDefault="0044454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shd w:val="clear" w:color="auto" w:fill="FFFFFF"/>
        </w:rPr>
      </w:pPr>
    </w:p>
    <w:p w:rsidR="00F00DC4" w:rsidRPr="00F00DC4" w:rsidRDefault="00F00DC4" w:rsidP="00F00DC4">
      <w:pPr>
        <w:autoSpaceDE w:val="0"/>
        <w:autoSpaceDN w:val="0"/>
        <w:adjustRightInd w:val="0"/>
        <w:ind w:right="1"/>
        <w:jc w:val="both"/>
        <w:rPr>
          <w:rFonts w:ascii="Book Antiqua" w:hAnsi="Book Antiqua"/>
          <w:sz w:val="22"/>
          <w:szCs w:val="22"/>
          <w:lang w:val="pt-BR"/>
        </w:rPr>
      </w:pPr>
      <w:r w:rsidRPr="00444543">
        <w:rPr>
          <w:rFonts w:ascii="Book Antiqua" w:eastAsia="Calibri" w:hAnsi="Book Antiqua"/>
          <w:bCs/>
          <w:sz w:val="22"/>
          <w:szCs w:val="22"/>
          <w:lang w:val="pt-BR"/>
        </w:rPr>
        <w:t>5.1.3.3</w:t>
      </w:r>
      <w:r>
        <w:rPr>
          <w:rFonts w:ascii="Book Antiqua" w:eastAsia="Calibri" w:hAnsi="Book Antiqua"/>
          <w:b/>
          <w:bCs/>
          <w:sz w:val="22"/>
          <w:szCs w:val="22"/>
          <w:lang w:val="pt-BR"/>
        </w:rPr>
        <w:t xml:space="preserve"> </w:t>
      </w:r>
      <w:r w:rsidRPr="00F00DC4">
        <w:rPr>
          <w:rFonts w:ascii="Book Antiqua" w:hAnsi="Book Antiqua"/>
          <w:sz w:val="22"/>
          <w:szCs w:val="22"/>
          <w:lang w:val="pt-BR"/>
        </w:rPr>
        <w:t xml:space="preserve">A proponente deverá comprovar que possui em seu quadro, na data prevista para a abertura desta licitação, profissional para acompanhamento técnico na execução dos serviços contratados, entrega e garantia do produto adquitido, sendo que a comprovação do vínculo com o profissional se dará da seguinte forma: </w:t>
      </w:r>
    </w:p>
    <w:p w:rsidR="00F00DC4" w:rsidRPr="00444543" w:rsidRDefault="00F00DC4" w:rsidP="00F00DC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sz w:val="22"/>
          <w:szCs w:val="22"/>
          <w:shd w:val="clear" w:color="auto" w:fill="FFFFFF"/>
          <w:lang w:val="pt-BR"/>
        </w:rPr>
      </w:pPr>
      <w:r w:rsidRPr="00444543">
        <w:rPr>
          <w:rFonts w:ascii="Book Antiqua" w:hAnsi="Book Antiqua"/>
          <w:sz w:val="22"/>
          <w:szCs w:val="22"/>
          <w:shd w:val="clear" w:color="auto" w:fill="FFFFFF"/>
          <w:lang w:val="pt-BR"/>
        </w:rPr>
        <w:t xml:space="preserve">a) Mediante apresentação de cópia autenticada da Carteira Profissional de Trabalho (CTPS); </w:t>
      </w:r>
    </w:p>
    <w:p w:rsidR="00F00DC4" w:rsidRPr="00444543" w:rsidRDefault="00F00DC4" w:rsidP="00F00DC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sz w:val="22"/>
          <w:szCs w:val="22"/>
          <w:shd w:val="clear" w:color="auto" w:fill="FFFFFF"/>
          <w:lang w:val="pt-BR"/>
        </w:rPr>
      </w:pPr>
      <w:r w:rsidRPr="00444543">
        <w:rPr>
          <w:rFonts w:ascii="Book Antiqua" w:hAnsi="Book Antiqua"/>
          <w:sz w:val="22"/>
          <w:szCs w:val="22"/>
          <w:shd w:val="clear" w:color="auto" w:fill="FFFFFF"/>
          <w:lang w:val="pt-BR"/>
        </w:rPr>
        <w:t xml:space="preserve">b) Mediante a comprovação do vínculo profissional por meio de contrato de prestação de serviços, celebrado de acordo com a legislação civil comum, </w:t>
      </w:r>
      <w:r w:rsidRPr="00444543">
        <w:rPr>
          <w:rFonts w:ascii="Book Antiqua" w:hAnsi="Book Antiqua"/>
          <w:sz w:val="22"/>
          <w:szCs w:val="22"/>
        </w:rPr>
        <w:t>devidamente autenticado em caso de cópia;</w:t>
      </w:r>
    </w:p>
    <w:p w:rsidR="00F00DC4" w:rsidRDefault="00F00DC4" w:rsidP="00F00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jc w:val="both"/>
        <w:rPr>
          <w:rFonts w:ascii="Book Antiqua" w:hAnsi="Book Antiqua"/>
          <w:sz w:val="22"/>
          <w:szCs w:val="22"/>
          <w:shd w:val="clear" w:color="auto" w:fill="FFFFFF"/>
          <w:lang w:val="pt-BR"/>
        </w:rPr>
      </w:pPr>
      <w:r w:rsidRPr="00444543">
        <w:rPr>
          <w:rFonts w:ascii="Book Antiqua" w:hAnsi="Book Antiqua"/>
          <w:sz w:val="22"/>
          <w:szCs w:val="22"/>
          <w:shd w:val="clear" w:color="auto" w:fill="FFFFFF"/>
          <w:lang w:val="pt-BR"/>
        </w:rPr>
        <w:t>c) Quando se tratar de dirigente ou sócio da empresa licitante, tal comprovação será feita através do ato</w:t>
      </w:r>
      <w:r w:rsidRPr="00F00DC4">
        <w:rPr>
          <w:rFonts w:ascii="Book Antiqua" w:hAnsi="Book Antiqua"/>
          <w:sz w:val="22"/>
          <w:szCs w:val="22"/>
          <w:shd w:val="clear" w:color="auto" w:fill="FFFFFF"/>
          <w:lang w:val="pt-BR"/>
        </w:rPr>
        <w:t xml:space="preserve"> constitutivo da mesma </w:t>
      </w:r>
      <w:r w:rsidRPr="00F00DC4">
        <w:rPr>
          <w:rFonts w:ascii="Book Antiqua" w:hAnsi="Book Antiqua"/>
          <w:sz w:val="22"/>
          <w:szCs w:val="22"/>
        </w:rPr>
        <w:t>e da Certidão do CREA/CAU devidamente atualizada</w:t>
      </w:r>
      <w:r w:rsidRPr="00F00DC4">
        <w:rPr>
          <w:rFonts w:ascii="Book Antiqua" w:hAnsi="Book Antiqua"/>
          <w:sz w:val="22"/>
          <w:szCs w:val="22"/>
          <w:shd w:val="clear" w:color="auto" w:fill="FFFFFF"/>
          <w:lang w:val="pt-BR"/>
        </w:rPr>
        <w:t>.</w:t>
      </w:r>
    </w:p>
    <w:p w:rsidR="00F00DC4" w:rsidRDefault="00F00DC4" w:rsidP="00F00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F00DC4" w:rsidRPr="00F00DC4" w:rsidRDefault="00444543" w:rsidP="00F00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hAnsi="Book Antiqua" w:cs="Arial"/>
          <w:bCs/>
          <w:sz w:val="22"/>
          <w:szCs w:val="22"/>
        </w:rPr>
        <w:t xml:space="preserve">5.1.3.4 </w:t>
      </w:r>
      <w:r w:rsidRPr="00444543">
        <w:rPr>
          <w:rFonts w:ascii="Book Antiqua" w:hAnsi="Book Antiqua"/>
          <w:i/>
          <w:sz w:val="22"/>
          <w:szCs w:val="22"/>
        </w:rPr>
        <w:t>Comprovação da capacidade técnico-profissional:</w:t>
      </w:r>
      <w:r w:rsidRPr="001C4D3A">
        <w:rPr>
          <w:rFonts w:ascii="Book Antiqua" w:hAnsi="Book Antiqua"/>
          <w:sz w:val="22"/>
          <w:szCs w:val="22"/>
        </w:rPr>
        <w:t xml:space="preserve"> A empresa</w:t>
      </w:r>
      <w:r>
        <w:rPr>
          <w:rFonts w:ascii="Book Antiqua" w:hAnsi="Book Antiqua"/>
          <w:sz w:val="22"/>
          <w:szCs w:val="22"/>
        </w:rPr>
        <w:t xml:space="preserve"> </w:t>
      </w:r>
      <w:r w:rsidRPr="00D35642">
        <w:rPr>
          <w:rFonts w:ascii="Book Antiqua" w:hAnsi="Book Antiqua"/>
          <w:sz w:val="22"/>
          <w:szCs w:val="22"/>
          <w:lang w:val="pt-BR"/>
        </w:rPr>
        <w:t>licitante</w:t>
      </w:r>
      <w:r w:rsidRPr="001C4D3A">
        <w:rPr>
          <w:rFonts w:ascii="Book Antiqua" w:hAnsi="Book Antiqua"/>
          <w:sz w:val="22"/>
          <w:szCs w:val="22"/>
        </w:rPr>
        <w:t xml:space="preserve"> deverá apresentar comprovação de aptidão do profissional pertencente ao quadro da empresa como responsável técnico, de ter executado a qualquer tempo, serviços compatíveis com o objeto desta licitação, através de 01 (um) ou mais </w:t>
      </w:r>
      <w:r w:rsidRPr="00444543">
        <w:rPr>
          <w:rFonts w:ascii="Book Antiqua" w:hAnsi="Book Antiqua"/>
          <w:sz w:val="22"/>
          <w:szCs w:val="22"/>
        </w:rPr>
        <w:t>ATESTADO(s) DE CAPACIDADE TÉCNICA</w:t>
      </w:r>
      <w:r w:rsidRPr="001C4D3A">
        <w:rPr>
          <w:rFonts w:ascii="Book Antiqua" w:hAnsi="Book Antiqua"/>
          <w:sz w:val="22"/>
          <w:szCs w:val="22"/>
        </w:rPr>
        <w:t>, fornecido por pessoa jurídica de direito público ou privado, devidamente certificado pelo CREA</w:t>
      </w:r>
      <w:r>
        <w:rPr>
          <w:rFonts w:ascii="Book Antiqua" w:hAnsi="Book Antiqua"/>
          <w:sz w:val="22"/>
          <w:szCs w:val="22"/>
        </w:rPr>
        <w:t>/CAU</w:t>
      </w:r>
      <w:r w:rsidRPr="001C4D3A">
        <w:rPr>
          <w:rFonts w:ascii="Book Antiqua" w:hAnsi="Book Antiqua"/>
          <w:sz w:val="22"/>
          <w:szCs w:val="22"/>
        </w:rPr>
        <w:t xml:space="preserve">, </w:t>
      </w:r>
      <w:r w:rsidRPr="004F4053">
        <w:rPr>
          <w:rFonts w:ascii="Book Antiqua" w:hAnsi="Book Antiqua"/>
          <w:sz w:val="22"/>
          <w:szCs w:val="22"/>
        </w:rPr>
        <w:t>acompanhado da respectiva CAT (Certidão de Acervo Técnico)</w:t>
      </w:r>
      <w:r>
        <w:rPr>
          <w:rFonts w:ascii="Book Antiqua" w:hAnsi="Book Antiqua"/>
          <w:sz w:val="22"/>
          <w:szCs w:val="22"/>
        </w:rPr>
        <w:t>.</w:t>
      </w:r>
    </w:p>
    <w:p w:rsidR="00F00DC4" w:rsidRDefault="00F00DC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00DC4" w:rsidRDefault="0044454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444543">
        <w:rPr>
          <w:rFonts w:ascii="Book Antiqua" w:eastAsia="Calibri" w:hAnsi="Book Antiqua" w:cs="Arial"/>
          <w:bCs/>
          <w:sz w:val="22"/>
          <w:szCs w:val="22"/>
          <w:lang w:val="pt-BR"/>
        </w:rPr>
        <w:lastRenderedPageBreak/>
        <w:t xml:space="preserve">5.1.3.5 </w:t>
      </w:r>
      <w:r w:rsidRPr="00444543">
        <w:rPr>
          <w:rFonts w:ascii="Book Antiqua" w:hAnsi="Book Antiqua"/>
          <w:i/>
          <w:sz w:val="22"/>
          <w:szCs w:val="22"/>
          <w:lang w:val="pt-BR"/>
        </w:rPr>
        <w:t>Comprovação de capacitação técnico-operacional:</w:t>
      </w:r>
      <w:r w:rsidRPr="00444543">
        <w:rPr>
          <w:rFonts w:ascii="Book Antiqua" w:hAnsi="Book Antiqua"/>
          <w:sz w:val="22"/>
          <w:szCs w:val="22"/>
          <w:lang w:val="pt-BR"/>
        </w:rPr>
        <w:t xml:space="preserve"> </w:t>
      </w:r>
      <w:r w:rsidRPr="00E8624F">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/serviços</w:t>
      </w:r>
      <w:r w:rsidRPr="00E8624F">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2763ED" w:rsidRDefault="002763E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0E1109" w:rsidRDefault="002763E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5.1.3.6 Comprovação de que a empresa proponente possui autorização para prestar assistência técnica aos equipamentos ofertados no estad</w:t>
      </w:r>
      <w:r w:rsidR="000E1109">
        <w:rPr>
          <w:rFonts w:ascii="Book Antiqua" w:hAnsi="Book Antiqua"/>
          <w:color w:val="000000"/>
          <w:sz w:val="22"/>
          <w:szCs w:val="22"/>
          <w:shd w:val="clear" w:color="auto" w:fill="FFFFFF"/>
        </w:rPr>
        <w:t>o de Santa Catarina, através de:</w:t>
      </w:r>
    </w:p>
    <w:p w:rsidR="000E1109" w:rsidRDefault="000E110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 xml:space="preserve">a) </w:t>
      </w:r>
      <w:r w:rsidR="002763ED">
        <w:rPr>
          <w:rFonts w:ascii="Book Antiqua" w:hAnsi="Book Antiqua"/>
          <w:color w:val="000000"/>
          <w:sz w:val="22"/>
          <w:szCs w:val="22"/>
          <w:shd w:val="clear" w:color="auto" w:fill="FFFFFF"/>
        </w:rPr>
        <w:t>Certificado de Assistência Técnica da marca ofertada pela empresa</w:t>
      </w:r>
      <w:r>
        <w:rPr>
          <w:rFonts w:ascii="Book Antiqua" w:hAnsi="Book Antiqua"/>
          <w:color w:val="000000"/>
          <w:sz w:val="22"/>
          <w:szCs w:val="22"/>
          <w:shd w:val="clear" w:color="auto" w:fill="FFFFFF"/>
        </w:rPr>
        <w:t>;</w:t>
      </w:r>
      <w:r w:rsidR="002763ED">
        <w:rPr>
          <w:rFonts w:ascii="Book Antiqua" w:hAnsi="Book Antiqua"/>
          <w:color w:val="000000"/>
          <w:sz w:val="22"/>
          <w:szCs w:val="22"/>
          <w:shd w:val="clear" w:color="auto" w:fill="FFFFFF"/>
        </w:rPr>
        <w:t xml:space="preserve"> </w:t>
      </w:r>
      <w:r w:rsidRPr="000E1109">
        <w:rPr>
          <w:rFonts w:ascii="Book Antiqua" w:hAnsi="Book Antiqua"/>
          <w:b/>
          <w:color w:val="000000"/>
          <w:sz w:val="22"/>
          <w:szCs w:val="22"/>
          <w:shd w:val="clear" w:color="auto" w:fill="FFFFFF"/>
        </w:rPr>
        <w:t>e/</w:t>
      </w:r>
      <w:r w:rsidR="002763ED" w:rsidRPr="000E1109">
        <w:rPr>
          <w:rFonts w:ascii="Book Antiqua" w:hAnsi="Book Antiqua"/>
          <w:b/>
          <w:color w:val="000000"/>
          <w:sz w:val="22"/>
          <w:szCs w:val="22"/>
          <w:shd w:val="clear" w:color="auto" w:fill="FFFFFF"/>
        </w:rPr>
        <w:t xml:space="preserve">ou </w:t>
      </w:r>
    </w:p>
    <w:p w:rsidR="002763ED" w:rsidRDefault="000E110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b) C</w:t>
      </w:r>
      <w:r w:rsidR="002763ED">
        <w:rPr>
          <w:rFonts w:ascii="Book Antiqua" w:hAnsi="Book Antiqua"/>
          <w:color w:val="000000"/>
          <w:sz w:val="22"/>
          <w:szCs w:val="22"/>
          <w:shd w:val="clear" w:color="auto" w:fill="FFFFFF"/>
        </w:rPr>
        <w:t>omo pertence ao seu quadro técnico.</w:t>
      </w:r>
    </w:p>
    <w:p w:rsidR="00FE345F" w:rsidRDefault="00FE345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6F408D" w:rsidRPr="006F408D" w:rsidRDefault="006F4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r w:rsidRPr="006F408D">
        <w:rPr>
          <w:rFonts w:ascii="Book Antiqua" w:hAnsi="Book Antiqua"/>
          <w:b/>
          <w:color w:val="000000"/>
          <w:sz w:val="22"/>
          <w:szCs w:val="22"/>
          <w:u w:val="single"/>
          <w:shd w:val="clear" w:color="auto" w:fill="FFFFFF"/>
        </w:rPr>
        <w:t xml:space="preserve">Observações: </w:t>
      </w:r>
    </w:p>
    <w:p w:rsidR="00FE345F" w:rsidRDefault="006F4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shd w:val="clear" w:color="auto" w:fill="FFFFFF"/>
          <w:lang w:val="pt-BR"/>
        </w:rPr>
      </w:pPr>
      <w:r w:rsidRPr="006F408D">
        <w:rPr>
          <w:rFonts w:ascii="Book Antiqua" w:hAnsi="Book Antiqua"/>
          <w:b/>
          <w:color w:val="000000"/>
          <w:sz w:val="22"/>
          <w:szCs w:val="22"/>
          <w:shd w:val="clear" w:color="auto" w:fill="FFFFFF"/>
        </w:rPr>
        <w:t>a)</w:t>
      </w:r>
      <w:r>
        <w:rPr>
          <w:rFonts w:ascii="Book Antiqua" w:hAnsi="Book Antiqua"/>
          <w:color w:val="000000"/>
          <w:sz w:val="22"/>
          <w:szCs w:val="22"/>
          <w:shd w:val="clear" w:color="auto" w:fill="FFFFFF"/>
        </w:rPr>
        <w:t xml:space="preserve"> </w:t>
      </w:r>
      <w:r w:rsidR="00FE345F">
        <w:rPr>
          <w:rFonts w:ascii="Book Antiqua" w:hAnsi="Book Antiqua"/>
          <w:color w:val="000000"/>
          <w:sz w:val="22"/>
          <w:szCs w:val="22"/>
          <w:shd w:val="clear" w:color="auto" w:fill="FFFFFF"/>
        </w:rPr>
        <w:t xml:space="preserve">A apresentação dos documentos relacionados nos itens 5.1.3.1, 5.1.3.2, 5.1.3.3, 5.1.3.4, 5.1.3.5 e 5.1.3.6, </w:t>
      </w:r>
      <w:r w:rsidR="00FE345F" w:rsidRPr="00AC38DA">
        <w:rPr>
          <w:rFonts w:ascii="Book Antiqua" w:hAnsi="Book Antiqua"/>
          <w:color w:val="000000"/>
          <w:sz w:val="22"/>
          <w:szCs w:val="22"/>
          <w:shd w:val="clear" w:color="auto" w:fill="FFFFFF"/>
          <w:lang w:val="pt-BR"/>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00FE345F" w:rsidRPr="00AC38DA">
        <w:rPr>
          <w:rFonts w:ascii="Book Antiqua" w:hAnsi="Book Antiqua"/>
          <w:b/>
          <w:color w:val="000000"/>
          <w:sz w:val="22"/>
          <w:szCs w:val="22"/>
          <w:shd w:val="clear" w:color="auto" w:fill="FFFFFF"/>
          <w:lang w:val="pt-BR"/>
        </w:rPr>
        <w:t>DEVERÁ</w:t>
      </w:r>
      <w:r w:rsidR="00FE345F" w:rsidRPr="00AC38DA">
        <w:rPr>
          <w:rFonts w:ascii="Book Antiqua" w:hAnsi="Book Antiqua"/>
          <w:color w:val="000000"/>
          <w:sz w:val="22"/>
          <w:szCs w:val="22"/>
          <w:shd w:val="clear" w:color="auto" w:fill="FFFFFF"/>
          <w:lang w:val="pt-BR"/>
        </w:rPr>
        <w:t xml:space="preserve"> </w:t>
      </w:r>
      <w:r w:rsidR="00FE345F" w:rsidRPr="00AC38DA">
        <w:rPr>
          <w:rFonts w:ascii="Book Antiqua" w:hAnsi="Book Antiqua"/>
          <w:b/>
          <w:color w:val="000000"/>
          <w:sz w:val="22"/>
          <w:szCs w:val="22"/>
          <w:shd w:val="clear" w:color="auto" w:fill="FFFFFF"/>
          <w:lang w:val="pt-BR"/>
        </w:rPr>
        <w:t>SER APRESENTADO (NA SESSÃO) O DOCUMENTO ORIGINAL PARA CUMPRIMENTO DA LEI Nº 13.726/2018, SOB PENA DE INABILITAÇÃO.</w:t>
      </w:r>
    </w:p>
    <w:p w:rsidR="006F408D" w:rsidRPr="00753633" w:rsidRDefault="006F4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753633">
        <w:rPr>
          <w:rFonts w:ascii="Book Antiqua" w:hAnsi="Book Antiqua"/>
          <w:b/>
          <w:color w:val="000000"/>
          <w:sz w:val="22"/>
          <w:szCs w:val="22"/>
          <w:shd w:val="clear" w:color="auto" w:fill="FFFFFF"/>
        </w:rPr>
        <w:t xml:space="preserve">b) </w:t>
      </w:r>
      <w:r w:rsidR="00753633" w:rsidRPr="00753633">
        <w:rPr>
          <w:rFonts w:ascii="Book Antiqua" w:hAnsi="Book Antiqua"/>
          <w:sz w:val="22"/>
          <w:szCs w:val="22"/>
          <w:lang w:val="pt-BR"/>
        </w:rPr>
        <w:t>É vedada a participação de um mesmo técnico como responsável por mais de uma empresa.</w:t>
      </w:r>
    </w:p>
    <w:p w:rsidR="002763ED" w:rsidRDefault="002763E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F57E63" w:rsidRPr="0083261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3261F">
        <w:rPr>
          <w:rFonts w:ascii="Book Antiqua" w:eastAsia="Book Antiqua" w:hAnsi="Book Antiqua"/>
          <w:sz w:val="22"/>
          <w:szCs w:val="22"/>
          <w:lang w:val="pt-BR"/>
        </w:rPr>
        <w:t xml:space="preserve">5.2 Ao Pregoeiro </w:t>
      </w:r>
      <w:proofErr w:type="gramStart"/>
      <w:r w:rsidRPr="0083261F">
        <w:rPr>
          <w:rFonts w:ascii="Book Antiqua" w:eastAsia="Book Antiqua" w:hAnsi="Book Antiqua"/>
          <w:sz w:val="22"/>
          <w:szCs w:val="22"/>
          <w:lang w:val="pt-BR"/>
        </w:rPr>
        <w:t>reserva-se</w:t>
      </w:r>
      <w:proofErr w:type="gramEnd"/>
      <w:r w:rsidRPr="0083261F">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83261F"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83261F">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83261F">
        <w:rPr>
          <w:rFonts w:ascii="Book Antiqua" w:eastAsia="Book Antiqua" w:hAnsi="Book Antiqua"/>
          <w:b/>
          <w:sz w:val="22"/>
          <w:szCs w:val="22"/>
          <w:lang w:val="pt-BR"/>
        </w:rPr>
        <w:t xml:space="preserve"> </w:t>
      </w:r>
    </w:p>
    <w:p w:rsidR="006D672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3261F">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444543" w:rsidRDefault="0044454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9A5BE8">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6D19E8">
        <w:rPr>
          <w:rFonts w:ascii="Book Antiqua" w:eastAsia="Book Antiqua" w:hAnsi="Book Antiqua"/>
          <w:b/>
          <w:sz w:val="22"/>
          <w:szCs w:val="22"/>
          <w:u w:val="single"/>
          <w:shd w:val="clear" w:color="auto" w:fill="FFFFFF"/>
          <w:lang w:val="pt-BR"/>
        </w:rPr>
        <w:t xml:space="preserve">no máximo até as </w:t>
      </w:r>
      <w:r w:rsidR="006D19E8" w:rsidRPr="006D19E8">
        <w:rPr>
          <w:rFonts w:ascii="Book Antiqua" w:eastAsia="Book Antiqua" w:hAnsi="Book Antiqua"/>
          <w:b/>
          <w:sz w:val="22"/>
          <w:szCs w:val="22"/>
          <w:u w:val="single"/>
          <w:shd w:val="clear" w:color="auto" w:fill="FFFFFF"/>
          <w:lang w:val="pt-BR"/>
        </w:rPr>
        <w:t>13h30min</w:t>
      </w:r>
      <w:r w:rsidR="006D19E8" w:rsidRPr="006D19E8">
        <w:rPr>
          <w:rFonts w:ascii="Book Antiqua" w:eastAsia="Book Antiqua" w:hAnsi="Book Antiqua"/>
          <w:sz w:val="22"/>
          <w:szCs w:val="22"/>
          <w:shd w:val="clear" w:color="auto" w:fill="FFFFFF"/>
          <w:lang w:val="pt-BR"/>
        </w:rPr>
        <w:t xml:space="preserve"> </w:t>
      </w:r>
      <w:r w:rsidRPr="009A5BE8">
        <w:rPr>
          <w:rFonts w:ascii="Book Antiqua" w:eastAsia="Book Antiqua" w:hAnsi="Book Antiqua"/>
          <w:sz w:val="22"/>
          <w:szCs w:val="22"/>
          <w:shd w:val="clear" w:color="auto" w:fill="FFFFFF"/>
          <w:lang w:val="pt-BR"/>
        </w:rPr>
        <w:t xml:space="preserve">da data de apresentação dos </w:t>
      </w:r>
      <w:r w:rsidRPr="009A5BE8">
        <w:rPr>
          <w:rFonts w:ascii="Book Antiqua" w:eastAsia="Book Antiqua" w:hAnsi="Book Antiqua"/>
          <w:sz w:val="22"/>
          <w:szCs w:val="22"/>
          <w:shd w:val="clear" w:color="auto" w:fill="FFFFFF"/>
          <w:lang w:val="pt-BR"/>
        </w:rPr>
        <w:lastRenderedPageBreak/>
        <w:t>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9E45D1" w:rsidRPr="0021207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9E45D1" w:rsidRPr="00BE163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9E45D1" w:rsidRPr="00BE163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E45D1" w:rsidRPr="00BE163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9E45D1"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9E45D1" w:rsidRPr="00366C4E"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9E45D1" w:rsidRPr="00BE163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9E45D1" w:rsidP="009E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212072">
        <w:rPr>
          <w:rFonts w:ascii="Book Antiqua" w:hAnsi="Book Antiqua"/>
          <w:sz w:val="22"/>
          <w:szCs w:val="22"/>
          <w:shd w:val="clear" w:color="auto" w:fill="FFFFFF"/>
          <w:lang w:val="pt-BR"/>
        </w:rPr>
        <w:lastRenderedPageBreak/>
        <w:t xml:space="preserve">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t>
      </w:r>
      <w:r w:rsidRPr="00EA4EFB">
        <w:rPr>
          <w:rFonts w:ascii="Book Antiqua" w:hAnsi="Book Antiqua"/>
          <w:i/>
          <w:sz w:val="22"/>
          <w:szCs w:val="22"/>
        </w:rPr>
        <w:lastRenderedPageBreak/>
        <w:t>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100889" w:rsidRDefault="00100889"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B4586" w:rsidRPr="00E6638A" w:rsidRDefault="000B458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10.3 A não manifestação do licitante no prazo indicado será considerada recusa, ensejando a decadência </w:t>
      </w:r>
      <w:r>
        <w:rPr>
          <w:rFonts w:ascii="Book Antiqua" w:eastAsia="Book Antiqua" w:hAnsi="Book Antiqua"/>
          <w:sz w:val="22"/>
          <w:szCs w:val="22"/>
        </w:rPr>
        <w:lastRenderedPageBreak/>
        <w:t>do direito de fornecimento e a aplicação de multa correspondente a 5% (cinco por cento) do valor total da proposta.</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Default="00BC451F" w:rsidP="00BC451F">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EF05C7" w:rsidRDefault="00EF05C7"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color w:val="000000" w:themeColor="text1"/>
          <w:sz w:val="22"/>
          <w:szCs w:val="22"/>
        </w:rPr>
      </w:pPr>
    </w:p>
    <w:p w:rsidR="00E05621" w:rsidRPr="00EA7D1C" w:rsidRDefault="00236618"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color w:val="000000" w:themeColor="text1"/>
          <w:sz w:val="22"/>
          <w:szCs w:val="22"/>
        </w:rPr>
      </w:pPr>
      <w:r w:rsidRPr="00EB0053">
        <w:rPr>
          <w:rFonts w:ascii="Book Antiqua" w:eastAsia="Book Antiqua" w:hAnsi="Book Antiqua" w:cs="Arial"/>
          <w:b/>
          <w:color w:val="000000" w:themeColor="text1"/>
          <w:sz w:val="22"/>
          <w:szCs w:val="22"/>
        </w:rPr>
        <w:t>12</w:t>
      </w:r>
      <w:r w:rsidR="00E05621" w:rsidRPr="00EB0053">
        <w:rPr>
          <w:rFonts w:ascii="Book Antiqua" w:eastAsia="Book Antiqua" w:hAnsi="Book Antiqua" w:cs="Arial"/>
          <w:b/>
          <w:color w:val="000000" w:themeColor="text1"/>
          <w:sz w:val="22"/>
          <w:szCs w:val="22"/>
        </w:rPr>
        <w:t xml:space="preserve"> . DAS CONDIÇÕES DE ENTREGA E RECEBIMENTO</w:t>
      </w:r>
      <w:r w:rsidR="00E05621" w:rsidRPr="00EA7D1C">
        <w:rPr>
          <w:rFonts w:ascii="Book Antiqua" w:eastAsia="Book Antiqua" w:hAnsi="Book Antiqua" w:cs="Arial"/>
          <w:b/>
          <w:color w:val="000000" w:themeColor="text1"/>
          <w:sz w:val="22"/>
          <w:szCs w:val="22"/>
        </w:rPr>
        <w:t xml:space="preserve"> </w:t>
      </w:r>
    </w:p>
    <w:p w:rsidR="00EB0053"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2D6081">
        <w:rPr>
          <w:rFonts w:ascii="Book Antiqua" w:hAnsi="Book Antiqua"/>
          <w:sz w:val="22"/>
          <w:szCs w:val="22"/>
        </w:rPr>
        <w:t>12</w:t>
      </w:r>
      <w:r w:rsidRPr="005E3B35">
        <w:rPr>
          <w:rFonts w:ascii="Book Antiqua" w:hAnsi="Book Antiqua"/>
          <w:sz w:val="22"/>
          <w:szCs w:val="22"/>
        </w:rPr>
        <w:t xml:space="preserve"> (</w:t>
      </w:r>
      <w:r w:rsidR="002D6081">
        <w:rPr>
          <w:rFonts w:ascii="Book Antiqua" w:hAnsi="Book Antiqua"/>
          <w:sz w:val="22"/>
          <w:szCs w:val="22"/>
        </w:rPr>
        <w:t>dose)</w:t>
      </w:r>
      <w:r w:rsidRPr="005E3B35">
        <w:rPr>
          <w:rFonts w:ascii="Book Antiqua" w:hAnsi="Book Antiqua"/>
          <w:sz w:val="22"/>
          <w:szCs w:val="22"/>
        </w:rPr>
        <w:t xml:space="preserve"> </w:t>
      </w:r>
      <w:r w:rsidR="002D6081">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B0053" w:rsidRPr="00144519"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12.2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002D6081">
        <w:rPr>
          <w:rFonts w:ascii="Book Antiqua" w:eastAsia="Book Antiqua" w:hAnsi="Book Antiqua"/>
          <w:b/>
          <w:sz w:val="22"/>
          <w:szCs w:val="22"/>
          <w:shd w:val="clear" w:color="auto" w:fill="FFFFFF"/>
        </w:rPr>
        <w:t>parcelada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w:t>
      </w:r>
      <w:r w:rsidR="002D6081">
        <w:rPr>
          <w:rFonts w:ascii="Book Antiqua" w:eastAsia="Book Antiqua" w:hAnsi="Book Antiqua"/>
          <w:b/>
          <w:sz w:val="22"/>
          <w:szCs w:val="22"/>
          <w:shd w:val="clear" w:color="auto" w:fill="FFFFFF"/>
        </w:rPr>
        <w:t>5</w:t>
      </w:r>
      <w:r>
        <w:rPr>
          <w:rFonts w:ascii="Book Antiqua" w:eastAsia="Book Antiqua" w:hAnsi="Book Antiqua"/>
          <w:b/>
          <w:sz w:val="22"/>
          <w:szCs w:val="22"/>
          <w:shd w:val="clear" w:color="auto" w:fill="FFFFFF"/>
        </w:rPr>
        <w:t xml:space="preserve"> </w:t>
      </w:r>
      <w:r w:rsidRPr="00195D34">
        <w:rPr>
          <w:rFonts w:ascii="Book Antiqua" w:eastAsia="Book Antiqua" w:hAnsi="Book Antiqua"/>
          <w:b/>
          <w:sz w:val="22"/>
          <w:szCs w:val="22"/>
          <w:shd w:val="clear" w:color="auto" w:fill="FFFFFF"/>
        </w:rPr>
        <w:t>(</w:t>
      </w:r>
      <w:r w:rsidR="002D6081">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FE058F">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B0053" w:rsidRPr="00E14F78" w:rsidRDefault="00FE058F" w:rsidP="00EB0053">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00EB0053" w:rsidRPr="00E14F78">
        <w:rPr>
          <w:rFonts w:ascii="Book Antiqua" w:hAnsi="Book Antiqua" w:cs="Book Antiqua"/>
          <w:color w:val="000000" w:themeColor="text1"/>
          <w:sz w:val="22"/>
          <w:szCs w:val="22"/>
          <w:shd w:val="clear" w:color="auto" w:fill="FFFFFF"/>
        </w:rPr>
        <w:t>0min às 17h00min);</w:t>
      </w:r>
    </w:p>
    <w:p w:rsidR="00EB0053" w:rsidRPr="00DC2007" w:rsidRDefault="00EB0053" w:rsidP="00EB0053">
      <w:pPr>
        <w:jc w:val="both"/>
        <w:rPr>
          <w:rFonts w:ascii="Book Antiqua" w:hAnsi="Book Antiqua" w:cs="Book Antiqua"/>
          <w:color w:val="000000" w:themeColor="text1"/>
          <w:sz w:val="22"/>
          <w:szCs w:val="22"/>
          <w:highlight w:val="yellow"/>
          <w:shd w:val="clear" w:color="auto" w:fill="FFFFFF"/>
        </w:rPr>
      </w:pP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12.4</w:t>
      </w:r>
      <w:r w:rsidRPr="00195D34">
        <w:rPr>
          <w:rFonts w:ascii="Book Antiqua" w:eastAsia="Book Antiqua" w:hAnsi="Book Antiqua"/>
          <w:sz w:val="22"/>
          <w:szCs w:val="22"/>
        </w:rPr>
        <w:t xml:space="preserve"> No ato da entrega dos </w:t>
      </w:r>
      <w:r w:rsidR="0037544B">
        <w:rPr>
          <w:rFonts w:ascii="Book Antiqua" w:eastAsia="Book Antiqua" w:hAnsi="Book Antiqua"/>
          <w:sz w:val="22"/>
          <w:szCs w:val="22"/>
        </w:rPr>
        <w:t>materiais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12.5</w:t>
      </w:r>
      <w:r w:rsidRPr="00195D34">
        <w:rPr>
          <w:rFonts w:ascii="Book Antiqua" w:eastAsia="Book Antiqua" w:hAnsi="Book Antiqua"/>
          <w:sz w:val="22"/>
          <w:szCs w:val="22"/>
          <w:shd w:val="clear" w:color="auto" w:fill="FFFFFF"/>
        </w:rPr>
        <w:t xml:space="preserve"> Fica aqui estabelecido que os </w:t>
      </w:r>
      <w:r w:rsidR="0037544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serão recebidos: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Nota Fiscal/Fatura somente será encaminhada ao órgão responsável pelo pagamento após o recebimento</w:t>
      </w:r>
      <w:r w:rsidR="002D6081">
        <w:rPr>
          <w:rFonts w:ascii="Book Antiqua" w:eastAsia="Book Antiqua" w:hAnsi="Book Antiqua"/>
          <w:sz w:val="22"/>
          <w:szCs w:val="22"/>
        </w:rPr>
        <w:t xml:space="preserve"> e instalção</w:t>
      </w:r>
      <w:r w:rsidRPr="00195D34">
        <w:rPr>
          <w:rFonts w:ascii="Book Antiqua" w:eastAsia="Book Antiqua" w:hAnsi="Book Antiqua"/>
          <w:sz w:val="22"/>
          <w:szCs w:val="22"/>
        </w:rPr>
        <w:t xml:space="preserve"> definitiv</w:t>
      </w:r>
      <w:r w:rsidR="002D6081">
        <w:rPr>
          <w:rFonts w:ascii="Book Antiqua" w:eastAsia="Book Antiqua" w:hAnsi="Book Antiqua"/>
          <w:sz w:val="22"/>
          <w:szCs w:val="22"/>
        </w:rPr>
        <w:t>a</w:t>
      </w:r>
      <w:r w:rsidRPr="00195D34">
        <w:rPr>
          <w:rFonts w:ascii="Book Antiqua" w:eastAsia="Book Antiqua" w:hAnsi="Book Antiqua"/>
          <w:sz w:val="22"/>
          <w:szCs w:val="22"/>
        </w:rPr>
        <w:t xml:space="preserve"> do </w:t>
      </w:r>
      <w:r w:rsidR="002D6081">
        <w:rPr>
          <w:rFonts w:ascii="Book Antiqua" w:eastAsia="Book Antiqua" w:hAnsi="Book Antiqua"/>
          <w:sz w:val="22"/>
          <w:szCs w:val="22"/>
        </w:rPr>
        <w:t>equipamento</w:t>
      </w:r>
      <w:r w:rsidRPr="00195D34">
        <w:rPr>
          <w:rFonts w:ascii="Book Antiqua" w:eastAsia="Book Antiqua" w:hAnsi="Book Antiqua"/>
          <w:sz w:val="22"/>
          <w:szCs w:val="22"/>
        </w:rPr>
        <w:t>, que se dará em até 03 (três) dias úteis após o recebimento provisório.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12.6</w:t>
      </w:r>
      <w:r w:rsidRPr="00195D34">
        <w:rPr>
          <w:rFonts w:ascii="Book Antiqua" w:eastAsia="Book Antiqua" w:hAnsi="Book Antiqua"/>
          <w:sz w:val="22"/>
          <w:szCs w:val="22"/>
        </w:rPr>
        <w:t xml:space="preserve"> Os </w:t>
      </w:r>
      <w:r w:rsidR="00826A03">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sidR="00A33FDA">
        <w:rPr>
          <w:rFonts w:ascii="Book Antiqua" w:eastAsia="Book Antiqua" w:hAnsi="Book Antiqua"/>
          <w:sz w:val="22"/>
          <w:szCs w:val="22"/>
          <w:shd w:val="clear" w:color="auto" w:fill="FFFFFF"/>
        </w:rPr>
        <w:t xml:space="preserve">a ser </w:t>
      </w:r>
      <w:r w:rsidR="00826A03">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236618"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rPr>
      </w:pPr>
      <w:r>
        <w:rPr>
          <w:rFonts w:ascii="Book Antiqua" w:eastAsia="Book Antiqua" w:hAnsi="Book Antiqua"/>
          <w:sz w:val="22"/>
          <w:szCs w:val="22"/>
        </w:rPr>
        <w:t>12.8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0C56F3">
        <w:rPr>
          <w:rFonts w:ascii="Book Antiqua" w:eastAsia="Book Antiqua" w:hAnsi="Book Antiqua"/>
          <w:sz w:val="22"/>
          <w:szCs w:val="22"/>
          <w:shd w:val="clear" w:color="auto" w:fill="FFFFFF"/>
        </w:rPr>
        <w:t>equipamentos</w:t>
      </w:r>
      <w:r w:rsidRPr="00195D34">
        <w:rPr>
          <w:rFonts w:ascii="Book Antiqua" w:eastAsia="Book Antiqua" w:hAnsi="Book Antiqua"/>
          <w:sz w:val="22"/>
          <w:szCs w:val="22"/>
          <w:shd w:val="clear" w:color="auto" w:fill="FFFFFF"/>
        </w:rPr>
        <w:t xml:space="preserve"> entregues</w:t>
      </w:r>
      <w:r w:rsidR="000C56F3">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F428E1" w:rsidRDefault="00F428E1"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rPr>
      </w:pP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EA7D1C" w:rsidP="00EA7D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w:t>
      </w:r>
      <w:r w:rsidR="00D97172" w:rsidRPr="009C3CDD">
        <w:rPr>
          <w:rFonts w:ascii="Book Antiqua" w:hAnsi="Book Antiqua"/>
          <w:b/>
          <w:sz w:val="22"/>
          <w:szCs w:val="22"/>
          <w:lang w:val="pt-BR"/>
        </w:rPr>
        <w:t>.</w:t>
      </w:r>
      <w:r w:rsidR="00F57E63" w:rsidRPr="009C3CDD">
        <w:rPr>
          <w:rFonts w:ascii="Book Antiqua" w:hAnsi="Book Antiqua"/>
          <w:b/>
          <w:sz w:val="22"/>
          <w:szCs w:val="22"/>
          <w:lang w:val="pt-BR"/>
        </w:rPr>
        <w:t xml:space="preserve"> DA FORMA DE PAGAMENTO E DA DOTAÇÃO ORÇAMENTÁRIA</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F01DD2">
        <w:rPr>
          <w:rFonts w:ascii="Book Antiqua" w:eastAsia="Book Antiqua" w:hAnsi="Book Antiqua" w:cs="Arial"/>
          <w:i/>
          <w:sz w:val="22"/>
          <w:szCs w:val="22"/>
        </w:rPr>
        <w:t>em até 15 (quinze) dia</w:t>
      </w:r>
      <w:r w:rsidR="0095048E" w:rsidRPr="00F01DD2">
        <w:rPr>
          <w:rFonts w:ascii="Book Antiqua" w:eastAsia="Book Antiqua" w:hAnsi="Book Antiqua" w:cs="Arial"/>
          <w:i/>
          <w:sz w:val="22"/>
          <w:szCs w:val="22"/>
          <w:shd w:val="clear" w:color="auto" w:fill="FFFFFF"/>
        </w:rPr>
        <w:t>s</w:t>
      </w:r>
      <w:r w:rsidR="0095048E" w:rsidRPr="00F01DD2">
        <w:rPr>
          <w:rFonts w:ascii="Book Antiqua" w:eastAsia="Book Antiqua" w:hAnsi="Book Antiqua" w:cs="Arial"/>
          <w:sz w:val="22"/>
          <w:szCs w:val="22"/>
          <w:shd w:val="clear" w:color="auto" w:fill="FFFFFF"/>
        </w:rPr>
        <w:t>,</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 xml:space="preserve">dos </w:t>
      </w:r>
      <w:r w:rsidR="0037544B">
        <w:rPr>
          <w:rFonts w:ascii="Book Antiqua" w:eastAsia="Book Antiqua" w:hAnsi="Book Antiqua" w:cs="Arial"/>
          <w:sz w:val="22"/>
          <w:szCs w:val="22"/>
          <w:shd w:val="clear" w:color="auto" w:fill="FFFFFF"/>
        </w:rPr>
        <w:t>materiais</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CC5D4C"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D46EF" w:rsidRPr="007153A0" w:rsidRDefault="00B803C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0D17CC" w:rsidRDefault="000C56F3"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w:t>
      </w:r>
      <w:r w:rsidR="008D613B">
        <w:rPr>
          <w:rFonts w:ascii="Book Antiqua" w:hAnsi="Book Antiqua"/>
          <w:b/>
          <w:i/>
          <w:lang w:val="pt-BR"/>
        </w:rPr>
        <w:t>7</w:t>
      </w:r>
      <w:r w:rsidR="00B803CF">
        <w:rPr>
          <w:rFonts w:ascii="Book Antiqua" w:hAnsi="Book Antiqua"/>
          <w:b/>
          <w:i/>
          <w:lang w:val="pt-BR"/>
        </w:rPr>
        <w:t>/2019;</w:t>
      </w:r>
    </w:p>
    <w:p w:rsidR="00B77D21" w:rsidRPr="00B57EEA" w:rsidRDefault="00CC5D4C"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CC5D4C"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00B77D21"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6E73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w:t>
      </w:r>
      <w:r w:rsidR="00D97172" w:rsidRPr="00F3465A">
        <w:rPr>
          <w:rFonts w:ascii="Book Antiqua" w:hAnsi="Book Antiqua"/>
          <w:b/>
          <w:sz w:val="22"/>
          <w:szCs w:val="22"/>
          <w:lang w:val="pt-BR"/>
        </w:rPr>
        <w:t>.</w:t>
      </w:r>
      <w:r w:rsidR="00F57E63" w:rsidRPr="00F3465A">
        <w:rPr>
          <w:rFonts w:ascii="Book Antiqua" w:hAnsi="Book Antiqua"/>
          <w:b/>
          <w:sz w:val="22"/>
          <w:szCs w:val="22"/>
          <w:lang w:val="pt-BR"/>
        </w:rPr>
        <w:t xml:space="preserve"> DAS SANÇÕES ADMINISTRATIVAS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sidR="00E7569E">
        <w:rPr>
          <w:rFonts w:ascii="Book Antiqua" w:hAnsi="Book Antiqua" w:cs="Book Antiqua"/>
          <w:sz w:val="22"/>
          <w:szCs w:val="22"/>
        </w:rPr>
        <w:t>do Contrato</w:t>
      </w:r>
      <w:r w:rsidRPr="00A37120">
        <w:rPr>
          <w:rFonts w:ascii="Book Antiqua" w:hAnsi="Book Antiqua" w:cs="Book Antiqua"/>
          <w:sz w:val="22"/>
          <w:szCs w:val="22"/>
        </w:rPr>
        <w:t xml:space="preserve"> ou item </w:t>
      </w:r>
      <w:r w:rsidR="00E7569E">
        <w:rPr>
          <w:rFonts w:ascii="Book Antiqua" w:hAnsi="Book Antiqua" w:cs="Book Antiqua"/>
          <w:sz w:val="22"/>
          <w:szCs w:val="22"/>
        </w:rPr>
        <w:t>do 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E7569E">
        <w:rPr>
          <w:rFonts w:ascii="Book Antiqua" w:hAnsi="Book Antiqua" w:cs="Book Antiqua"/>
          <w:sz w:val="22"/>
          <w:szCs w:val="22"/>
        </w:rPr>
        <w:t>do 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E7569E">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E7569E">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E7569E">
        <w:rPr>
          <w:rFonts w:ascii="Book Antiqua" w:hAnsi="Book Antiqua" w:cs="Book Antiqua"/>
          <w:sz w:val="22"/>
          <w:szCs w:val="22"/>
        </w:rPr>
        <w:t>o</w:t>
      </w:r>
      <w:r w:rsidRPr="00A37120">
        <w:rPr>
          <w:rFonts w:ascii="Book Antiqua" w:hAnsi="Book Antiqua" w:cs="Book Antiqua"/>
          <w:sz w:val="22"/>
          <w:szCs w:val="22"/>
        </w:rPr>
        <w:t xml:space="preserve"> </w:t>
      </w:r>
      <w:r w:rsidR="00E7569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sidR="00E7569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sidR="004C492E">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4C492E">
        <w:rPr>
          <w:rFonts w:ascii="Book Antiqua" w:hAnsi="Book Antiqua" w:cs="Book Antiqua"/>
          <w:sz w:val="22"/>
          <w:szCs w:val="22"/>
        </w:rPr>
        <w:t>o 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4C492E">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57B3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w:t>
      </w:r>
      <w:r w:rsidRPr="003034C3">
        <w:rPr>
          <w:rFonts w:ascii="Book Antiqua" w:eastAsia="Book Antiqua" w:hAnsi="Book Antiqua"/>
          <w:sz w:val="22"/>
          <w:szCs w:val="22"/>
        </w:rPr>
        <w:lastRenderedPageBreak/>
        <w:t xml:space="preserve">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sidR="000D17CC">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sidR="000D17CC">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91DBC">
        <w:rPr>
          <w:rFonts w:ascii="Book Antiqua" w:hAnsi="Book Antiqua"/>
          <w:sz w:val="22"/>
          <w:szCs w:val="22"/>
          <w:lang w:val="pt-BR"/>
        </w:rPr>
        <w:t>27</w:t>
      </w:r>
      <w:r w:rsidRPr="00F8255D">
        <w:rPr>
          <w:rFonts w:ascii="Book Antiqua" w:hAnsi="Book Antiqua"/>
          <w:sz w:val="22"/>
          <w:szCs w:val="22"/>
          <w:lang w:val="pt-BR"/>
        </w:rPr>
        <w:t xml:space="preserve"> de </w:t>
      </w:r>
      <w:r w:rsidR="00B91DBC">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E45D1" w:rsidRPr="009E45D1" w:rsidRDefault="009E45D1" w:rsidP="009E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9E45D1" w:rsidRPr="009E45D1" w:rsidRDefault="009E45D1" w:rsidP="009E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r w:rsidRPr="009E45D1">
        <w:rPr>
          <w:rFonts w:ascii="Book Antiqua" w:eastAsia="Book Antiqua" w:hAnsi="Book Antiqua"/>
        </w:rPr>
        <w:t>Secretário Municipal da Fazenda e Gestão Administrativa</w:t>
      </w:r>
    </w:p>
    <w:p w:rsidR="00F3465A" w:rsidRDefault="00F3465A" w:rsidP="00F346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BC0D55" w:rsidRPr="005B02D2" w:rsidRDefault="00BC0D55" w:rsidP="00F346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8F278D" w:rsidRPr="004F6FE2" w:rsidRDefault="008F278D" w:rsidP="008F27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Pr>
          <w:rFonts w:ascii="Book Antiqua" w:eastAsia="Book Antiqua" w:hAnsi="Book Antiqua"/>
          <w:b/>
          <w:sz w:val="48"/>
          <w:szCs w:val="48"/>
          <w:lang w:val="pt-BR"/>
        </w:rPr>
        <w:lastRenderedPageBreak/>
        <w:t>ANEXO I</w:t>
      </w:r>
    </w:p>
    <w:p w:rsidR="008F278D" w:rsidRPr="004F6FE2" w:rsidRDefault="008F278D" w:rsidP="008F278D">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lang w:val="pt-BR"/>
        </w:rPr>
      </w:pPr>
      <w:r w:rsidRPr="008471E7">
        <w:rPr>
          <w:rFonts w:ascii="Book Antiqua" w:eastAsia="Book Antiqua" w:hAnsi="Book Antiqua"/>
          <w:b/>
          <w:color w:val="000000"/>
          <w:sz w:val="40"/>
          <w:szCs w:val="40"/>
          <w:lang w:val="pt-BR"/>
        </w:rPr>
        <w:t>TERMO DE REFERÊNCIA</w:t>
      </w: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0322B5" w:rsidRDefault="000322B5" w:rsidP="00C04988">
      <w:pPr>
        <w:jc w:val="both"/>
        <w:rPr>
          <w:rFonts w:ascii="Book Antiqua" w:hAnsi="Book Antiqua"/>
          <w:b/>
          <w:sz w:val="22"/>
          <w:szCs w:val="22"/>
          <w:lang w:val="pt-BR"/>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1. DO OBJETO</w:t>
      </w:r>
    </w:p>
    <w:p w:rsidR="00C04988" w:rsidRDefault="00C04988" w:rsidP="00C04988">
      <w:pPr>
        <w:jc w:val="both"/>
        <w:rPr>
          <w:rFonts w:ascii="Book Antiqua" w:hAnsi="Book Antiqua"/>
          <w:sz w:val="22"/>
          <w:szCs w:val="22"/>
          <w:lang w:val="pt-BR"/>
        </w:rPr>
      </w:pPr>
      <w:r w:rsidRPr="00B57EEA">
        <w:rPr>
          <w:rFonts w:ascii="Book Antiqua" w:hAnsi="Book Antiqua"/>
          <w:sz w:val="22"/>
          <w:szCs w:val="22"/>
          <w:lang w:val="pt-BR"/>
        </w:rPr>
        <w:t xml:space="preserve">1.1 </w:t>
      </w:r>
      <w:r w:rsidR="00D22E77" w:rsidRPr="00D22E77">
        <w:rPr>
          <w:rFonts w:ascii="Book Antiqua" w:hAnsi="Book Antiqua"/>
          <w:i/>
          <w:sz w:val="22"/>
          <w:szCs w:val="22"/>
          <w:lang w:val="pt-BR"/>
        </w:rPr>
        <w:t>A</w:t>
      </w:r>
      <w:r w:rsidR="00D22E77" w:rsidRPr="00437A59">
        <w:rPr>
          <w:rFonts w:ascii="Book Antiqua" w:hAnsi="Book Antiqua"/>
          <w:i/>
          <w:sz w:val="22"/>
          <w:szCs w:val="22"/>
          <w:lang w:val="pt-BR"/>
        </w:rPr>
        <w:t>quisição e instalação de conjunto sinalizador acústico visual para as viaturas da Superintendência de Trânsito (DITRAN) do Município de Gaspar</w:t>
      </w:r>
      <w:r w:rsidRPr="00B57EEA">
        <w:rPr>
          <w:rFonts w:ascii="Book Antiqua" w:hAnsi="Book Antiqua"/>
          <w:sz w:val="22"/>
          <w:szCs w:val="22"/>
          <w:lang w:val="pt-BR"/>
        </w:rPr>
        <w:t>, conforme as características técnicas descritas na Tabela 1.</w:t>
      </w:r>
    </w:p>
    <w:p w:rsidR="00C04988" w:rsidRDefault="00C04988" w:rsidP="00C04988">
      <w:pPr>
        <w:jc w:val="both"/>
        <w:rPr>
          <w:rFonts w:ascii="Book Antiqua" w:hAnsi="Book Antiqua"/>
          <w:sz w:val="22"/>
          <w:szCs w:val="22"/>
        </w:rPr>
      </w:pPr>
    </w:p>
    <w:p w:rsidR="00C04988" w:rsidRPr="00C04988" w:rsidRDefault="00C04988" w:rsidP="00C04988">
      <w:pPr>
        <w:jc w:val="both"/>
        <w:rPr>
          <w:rFonts w:ascii="Book Antiqua" w:hAnsi="Book Antiqua"/>
          <w:i/>
          <w:sz w:val="22"/>
          <w:szCs w:val="22"/>
        </w:rPr>
      </w:pPr>
      <w:r w:rsidRPr="00117B10">
        <w:rPr>
          <w:rFonts w:ascii="Book Antiqua" w:hAnsi="Book Antiqua"/>
          <w:i/>
          <w:sz w:val="22"/>
          <w:szCs w:val="22"/>
        </w:rPr>
        <w:t>Tabela 1.</w:t>
      </w:r>
    </w:p>
    <w:tbl>
      <w:tblPr>
        <w:tblStyle w:val="Tabelacomgrade"/>
        <w:tblW w:w="0" w:type="auto"/>
        <w:tblLook w:val="04A0"/>
      </w:tblPr>
      <w:tblGrid>
        <w:gridCol w:w="639"/>
        <w:gridCol w:w="7441"/>
        <w:gridCol w:w="2341"/>
      </w:tblGrid>
      <w:tr w:rsidR="00702204" w:rsidRPr="00702204" w:rsidTr="004078A6">
        <w:tc>
          <w:tcPr>
            <w:tcW w:w="0" w:type="auto"/>
            <w:shd w:val="clear" w:color="auto" w:fill="F2F2F2" w:themeFill="background1" w:themeFillShade="F2"/>
            <w:vAlign w:val="center"/>
          </w:tcPr>
          <w:p w:rsidR="00702204" w:rsidRPr="00702204" w:rsidRDefault="00702204" w:rsidP="00702204">
            <w:pPr>
              <w:jc w:val="center"/>
              <w:rPr>
                <w:rFonts w:ascii="Book Antiqua" w:hAnsi="Book Antiqua"/>
                <w:b/>
                <w:color w:val="000000" w:themeColor="text1"/>
              </w:rPr>
            </w:pPr>
            <w:r w:rsidRPr="00702204">
              <w:rPr>
                <w:rFonts w:ascii="Book Antiqua" w:hAnsi="Book Antiqua"/>
                <w:b/>
                <w:color w:val="000000" w:themeColor="text1"/>
              </w:rPr>
              <w:t>Item</w:t>
            </w:r>
          </w:p>
        </w:tc>
        <w:tc>
          <w:tcPr>
            <w:tcW w:w="0" w:type="auto"/>
            <w:shd w:val="clear" w:color="auto" w:fill="F2F2F2" w:themeFill="background1" w:themeFillShade="F2"/>
          </w:tcPr>
          <w:p w:rsidR="00702204" w:rsidRDefault="00702204" w:rsidP="00C04988">
            <w:pPr>
              <w:jc w:val="both"/>
              <w:rPr>
                <w:rFonts w:ascii="Book Antiqua" w:hAnsi="Book Antiqua"/>
                <w:b/>
                <w:color w:val="000000" w:themeColor="text1"/>
              </w:rPr>
            </w:pPr>
            <w:r>
              <w:rPr>
                <w:rFonts w:ascii="Book Antiqua" w:hAnsi="Book Antiqua"/>
                <w:b/>
                <w:color w:val="000000" w:themeColor="text1"/>
              </w:rPr>
              <w:t xml:space="preserve">Unidade de Medida / </w:t>
            </w:r>
          </w:p>
          <w:p w:rsidR="00702204" w:rsidRPr="00702204" w:rsidRDefault="00702204" w:rsidP="00C04988">
            <w:pPr>
              <w:jc w:val="both"/>
              <w:rPr>
                <w:rFonts w:ascii="Book Antiqua" w:hAnsi="Book Antiqua"/>
                <w:b/>
                <w:color w:val="000000" w:themeColor="text1"/>
              </w:rPr>
            </w:pPr>
            <w:r>
              <w:rPr>
                <w:rFonts w:ascii="Book Antiqua" w:hAnsi="Book Antiqua"/>
                <w:b/>
                <w:color w:val="000000" w:themeColor="text1"/>
              </w:rPr>
              <w:t>Descrição do Objeto</w:t>
            </w:r>
          </w:p>
        </w:tc>
        <w:tc>
          <w:tcPr>
            <w:tcW w:w="0" w:type="auto"/>
            <w:shd w:val="clear" w:color="auto" w:fill="F2F2F2" w:themeFill="background1" w:themeFillShade="F2"/>
            <w:vAlign w:val="center"/>
          </w:tcPr>
          <w:p w:rsidR="00702204" w:rsidRPr="00702204" w:rsidRDefault="00702204" w:rsidP="00702204">
            <w:pPr>
              <w:jc w:val="center"/>
              <w:rPr>
                <w:rFonts w:ascii="Book Antiqua" w:hAnsi="Book Antiqua"/>
                <w:b/>
                <w:color w:val="000000" w:themeColor="text1"/>
              </w:rPr>
            </w:pPr>
            <w:r w:rsidRPr="00702204">
              <w:rPr>
                <w:rFonts w:ascii="Book Antiqua" w:hAnsi="Book Antiqua"/>
                <w:b/>
                <w:color w:val="000000" w:themeColor="text1"/>
              </w:rPr>
              <w:t>Quantidade</w:t>
            </w:r>
          </w:p>
          <w:p w:rsidR="00702204" w:rsidRPr="00702204" w:rsidRDefault="00702204" w:rsidP="00702204">
            <w:pPr>
              <w:jc w:val="center"/>
              <w:rPr>
                <w:rFonts w:ascii="Book Antiqua" w:hAnsi="Book Antiqua"/>
                <w:b/>
                <w:color w:val="000000" w:themeColor="text1"/>
              </w:rPr>
            </w:pPr>
            <w:r w:rsidRPr="00702204">
              <w:rPr>
                <w:rFonts w:ascii="Book Antiqua" w:hAnsi="Book Antiqua"/>
                <w:b/>
                <w:color w:val="000000" w:themeColor="text1"/>
              </w:rPr>
              <w:t>Superintendência de Trânsito</w:t>
            </w:r>
          </w:p>
        </w:tc>
      </w:tr>
      <w:tr w:rsidR="00702204" w:rsidRPr="00702204" w:rsidTr="004078A6">
        <w:tc>
          <w:tcPr>
            <w:tcW w:w="0" w:type="auto"/>
            <w:vAlign w:val="center"/>
          </w:tcPr>
          <w:p w:rsidR="00702204" w:rsidRPr="00702204" w:rsidRDefault="00702204" w:rsidP="00702204">
            <w:pPr>
              <w:jc w:val="center"/>
              <w:rPr>
                <w:rFonts w:ascii="Book Antiqua" w:hAnsi="Book Antiqua"/>
                <w:color w:val="000000" w:themeColor="text1"/>
              </w:rPr>
            </w:pPr>
            <w:r w:rsidRPr="00702204">
              <w:rPr>
                <w:rFonts w:ascii="Book Antiqua" w:hAnsi="Book Antiqua"/>
                <w:color w:val="000000" w:themeColor="text1"/>
              </w:rPr>
              <w:t>01</w:t>
            </w:r>
          </w:p>
        </w:tc>
        <w:tc>
          <w:tcPr>
            <w:tcW w:w="0" w:type="auto"/>
          </w:tcPr>
          <w:p w:rsidR="00702204" w:rsidRPr="00702204" w:rsidRDefault="00702204" w:rsidP="00702204">
            <w:pPr>
              <w:jc w:val="both"/>
              <w:rPr>
                <w:rFonts w:ascii="Book Antiqua" w:hAnsi="Book Antiqua"/>
              </w:rPr>
            </w:pPr>
            <w:r>
              <w:rPr>
                <w:rFonts w:ascii="Book Antiqua" w:hAnsi="Book Antiqua"/>
              </w:rPr>
              <w:t>Unidade(s)</w:t>
            </w:r>
          </w:p>
          <w:p w:rsidR="00702204" w:rsidRPr="00D22E77" w:rsidRDefault="004078A6" w:rsidP="00702204">
            <w:pPr>
              <w:jc w:val="both"/>
              <w:rPr>
                <w:rFonts w:ascii="Book Antiqua" w:hAnsi="Book Antiqua" w:cs="Calibri"/>
                <w:color w:val="000000"/>
                <w:sz w:val="22"/>
                <w:szCs w:val="22"/>
              </w:rPr>
            </w:pPr>
            <w:r>
              <w:rPr>
                <w:rFonts w:ascii="Book Antiqua" w:hAnsi="Book Antiqua" w:cs="Calibri"/>
                <w:color w:val="000000"/>
                <w:sz w:val="22"/>
                <w:szCs w:val="22"/>
              </w:rPr>
              <w:t>Fornecimento e Instalação de Conjunto Sinalizador Acústico Visual para Véiculos: a serem instalados nos veículos VW/Spacefox e VW/Saveiro.</w:t>
            </w:r>
          </w:p>
        </w:tc>
        <w:tc>
          <w:tcPr>
            <w:tcW w:w="0" w:type="auto"/>
            <w:vAlign w:val="center"/>
          </w:tcPr>
          <w:p w:rsidR="00702204" w:rsidRPr="00702204" w:rsidRDefault="004078A6" w:rsidP="00702204">
            <w:pPr>
              <w:jc w:val="center"/>
              <w:rPr>
                <w:rFonts w:ascii="Book Antiqua" w:hAnsi="Book Antiqua"/>
                <w:color w:val="000000" w:themeColor="text1"/>
              </w:rPr>
            </w:pPr>
            <w:r>
              <w:rPr>
                <w:rFonts w:ascii="Book Antiqua" w:hAnsi="Book Antiqua"/>
                <w:color w:val="000000" w:themeColor="text1"/>
              </w:rPr>
              <w:t>02</w:t>
            </w:r>
          </w:p>
        </w:tc>
      </w:tr>
    </w:tbl>
    <w:p w:rsidR="00702204" w:rsidRDefault="00702204" w:rsidP="00C04988">
      <w:pPr>
        <w:jc w:val="both"/>
        <w:rPr>
          <w:rFonts w:ascii="Book Antiqua" w:hAnsi="Book Antiqua"/>
          <w:b/>
          <w:color w:val="FF0000"/>
          <w:sz w:val="22"/>
          <w:szCs w:val="22"/>
        </w:rPr>
      </w:pPr>
    </w:p>
    <w:p w:rsidR="00C04988" w:rsidRPr="00B57EEA" w:rsidRDefault="00C04988" w:rsidP="00C04988">
      <w:pPr>
        <w:jc w:val="both"/>
        <w:rPr>
          <w:rFonts w:ascii="Book Antiqua" w:hAnsi="Book Antiqua"/>
          <w:sz w:val="22"/>
          <w:szCs w:val="22"/>
        </w:rPr>
      </w:pPr>
      <w:r w:rsidRPr="00B57EEA">
        <w:rPr>
          <w:rFonts w:ascii="Book Antiqua" w:hAnsi="Book Antiqua"/>
          <w:b/>
          <w:sz w:val="22"/>
          <w:szCs w:val="22"/>
        </w:rPr>
        <w:t>2. JUSTIFICATIVA E OBJETIVO DA CONTRATAÇÃO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w:t>
      </w:r>
      <w:r w:rsidRPr="003727E9">
        <w:rPr>
          <w:rFonts w:ascii="Book Antiqua" w:eastAsia="Book Antiqua" w:hAnsi="Book Antiqua"/>
          <w:sz w:val="22"/>
          <w:szCs w:val="22"/>
        </w:rPr>
        <w:t>A presente despesa tem por justificativa buscar os meios necessários para aumentar a segurança no trânsito, a fim de preservar vidas, implantando a sinalização necessária, a engenharia adequada, a fiscalização, estatísticas e educação, com base no Código de Trânsito Brasileiro e Resoluções de CONTRAN.</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2.1.1 </w:t>
      </w:r>
      <w:r w:rsidRPr="003727E9">
        <w:rPr>
          <w:rFonts w:ascii="Book Antiqua" w:eastAsia="Book Antiqua" w:hAnsi="Book Antiqua"/>
          <w:sz w:val="22"/>
          <w:szCs w:val="22"/>
        </w:rPr>
        <w:t>Diariamente e de forma rotineira, os Agentes de Trânsito encontram situações nas vias do município, que necessitam de suas intervenções, seja através de gestos, do uso do apito ou da viatura caracterizada com giroflex e sirene, proporcionando ações preventivas e educativas, de fiscalização e atendimentos aos acidentes do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 </w:t>
      </w:r>
      <w:r w:rsidRPr="003727E9">
        <w:rPr>
          <w:rFonts w:ascii="Book Antiqua" w:eastAsia="Book Antiqua" w:hAnsi="Book Antiqua"/>
          <w:sz w:val="22"/>
          <w:szCs w:val="22"/>
        </w:rPr>
        <w:t>Segue algumas situações onde é utilizada a viatura dotada destes equipamentos como peça fundamental na segurança do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2.1.2.1 </w:t>
      </w:r>
      <w:r w:rsidRPr="003727E9">
        <w:rPr>
          <w:rFonts w:ascii="Book Antiqua" w:eastAsia="Book Antiqua" w:hAnsi="Book Antiqua"/>
          <w:sz w:val="22"/>
          <w:szCs w:val="22"/>
        </w:rPr>
        <w:t>Deslocamento para atendimento de acidente de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2.1.2.2 </w:t>
      </w:r>
      <w:r w:rsidRPr="003727E9">
        <w:rPr>
          <w:rFonts w:ascii="Book Antiqua" w:eastAsia="Book Antiqua" w:hAnsi="Book Antiqua"/>
          <w:sz w:val="22"/>
          <w:szCs w:val="22"/>
        </w:rPr>
        <w:t>Atendimento de acidente de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2.1.2.3 </w:t>
      </w:r>
      <w:r w:rsidRPr="003727E9">
        <w:rPr>
          <w:rFonts w:ascii="Book Antiqua" w:eastAsia="Book Antiqua" w:hAnsi="Book Antiqua"/>
          <w:sz w:val="22"/>
          <w:szCs w:val="22"/>
        </w:rPr>
        <w:t>Auxílio de obras e serviços diversos sobre a via;</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2.1.2.4 </w:t>
      </w:r>
      <w:r w:rsidRPr="003727E9">
        <w:rPr>
          <w:rFonts w:ascii="Book Antiqua" w:eastAsia="Book Antiqua" w:hAnsi="Book Antiqua"/>
          <w:sz w:val="22"/>
          <w:szCs w:val="22"/>
        </w:rPr>
        <w:t>Abordagem de infrator;</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2.1.2.5 </w:t>
      </w:r>
      <w:r w:rsidRPr="003727E9">
        <w:rPr>
          <w:rFonts w:ascii="Book Antiqua" w:eastAsia="Book Antiqua" w:hAnsi="Book Antiqua"/>
          <w:sz w:val="22"/>
          <w:szCs w:val="22"/>
        </w:rPr>
        <w:t>Orientação de condutores, pedestres e ciclistas;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2.1.2.6 </w:t>
      </w:r>
      <w:r w:rsidRPr="003727E9">
        <w:rPr>
          <w:rFonts w:ascii="Book Antiqua" w:eastAsia="Book Antiqua" w:hAnsi="Book Antiqua"/>
          <w:sz w:val="22"/>
          <w:szCs w:val="22"/>
        </w:rPr>
        <w:t>Orientação do fluxo de veículos;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2.1.2.7 </w:t>
      </w:r>
      <w:r w:rsidRPr="003727E9">
        <w:rPr>
          <w:rFonts w:ascii="Book Antiqua" w:eastAsia="Book Antiqua" w:hAnsi="Book Antiqua"/>
          <w:sz w:val="22"/>
          <w:szCs w:val="22"/>
        </w:rPr>
        <w:t>Escoltas de cortejo, máquinas e veículos;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2.1.2.8 </w:t>
      </w:r>
      <w:r w:rsidRPr="003727E9">
        <w:rPr>
          <w:rFonts w:ascii="Book Antiqua" w:eastAsia="Book Antiqua" w:hAnsi="Book Antiqua"/>
          <w:sz w:val="22"/>
          <w:szCs w:val="22"/>
        </w:rPr>
        <w:t>Apoio a passeios ciclísticos, corridas e caminhadas;</w:t>
      </w:r>
    </w:p>
    <w:p w:rsidR="004078A6" w:rsidRPr="003727E9" w:rsidRDefault="001A0D57" w:rsidP="004078A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2.1.</w:t>
      </w:r>
      <w:r w:rsidR="004078A6">
        <w:rPr>
          <w:rFonts w:ascii="Book Antiqua" w:eastAsia="Book Antiqua" w:hAnsi="Book Antiqua"/>
          <w:sz w:val="22"/>
          <w:szCs w:val="22"/>
        </w:rPr>
        <w:t>3</w:t>
      </w:r>
      <w:r>
        <w:rPr>
          <w:rFonts w:ascii="Book Antiqua" w:eastAsia="Book Antiqua" w:hAnsi="Book Antiqua"/>
          <w:sz w:val="22"/>
          <w:szCs w:val="22"/>
        </w:rPr>
        <w:t xml:space="preserve"> </w:t>
      </w:r>
      <w:r w:rsidR="004078A6" w:rsidRPr="003727E9">
        <w:rPr>
          <w:rFonts w:ascii="Book Antiqua" w:eastAsia="Book Antiqua" w:hAnsi="Book Antiqua"/>
          <w:sz w:val="22"/>
          <w:szCs w:val="22"/>
        </w:rPr>
        <w:t xml:space="preserve">A adaptação do veículo com sirene, giroflex, rádio de comunicação e plotagem, </w:t>
      </w:r>
      <w:r w:rsidR="004078A6">
        <w:rPr>
          <w:rFonts w:ascii="Book Antiqua" w:eastAsia="Book Antiqua" w:hAnsi="Book Antiqua"/>
          <w:sz w:val="22"/>
          <w:szCs w:val="22"/>
        </w:rPr>
        <w:t>se faz necessária para o atendimento das funções dos Agentes de Trânsito</w:t>
      </w:r>
      <w:r w:rsidR="004078A6" w:rsidRPr="003727E9">
        <w:rPr>
          <w:rFonts w:ascii="Book Antiqua" w:eastAsia="Book Antiqua" w:hAnsi="Book Antiqua"/>
          <w:sz w:val="22"/>
          <w:szCs w:val="22"/>
        </w:rPr>
        <w:t>.</w:t>
      </w:r>
    </w:p>
    <w:p w:rsidR="001A0D57" w:rsidRDefault="001A0D57" w:rsidP="00C04988">
      <w:pPr>
        <w:jc w:val="both"/>
        <w:rPr>
          <w:rFonts w:ascii="Book Antiqua" w:eastAsia="Book Antiqua" w:hAnsi="Book Antiqua"/>
          <w:sz w:val="22"/>
          <w:szCs w:val="22"/>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C04988" w:rsidRPr="00B57EEA" w:rsidRDefault="00C04988" w:rsidP="00C04988">
      <w:pPr>
        <w:jc w:val="both"/>
        <w:rPr>
          <w:rFonts w:ascii="Book Antiqua" w:hAnsi="Book Antiqua"/>
          <w:sz w:val="22"/>
          <w:szCs w:val="22"/>
          <w:lang w:val="pt-BR"/>
        </w:rPr>
      </w:pPr>
      <w:r w:rsidRPr="00B57EEA">
        <w:rPr>
          <w:rFonts w:ascii="Book Antiqua" w:hAnsi="Book Antiqua"/>
          <w:sz w:val="22"/>
          <w:szCs w:val="22"/>
          <w:lang w:val="pt-BR"/>
        </w:rPr>
        <w:t>3.1 O</w:t>
      </w:r>
      <w:r w:rsidR="00BC028D">
        <w:rPr>
          <w:rFonts w:ascii="Book Antiqua" w:hAnsi="Book Antiqua"/>
          <w:sz w:val="22"/>
          <w:szCs w:val="22"/>
          <w:lang w:val="pt-BR"/>
        </w:rPr>
        <w:t>s</w:t>
      </w:r>
      <w:r w:rsidRPr="00B57EEA">
        <w:rPr>
          <w:rFonts w:ascii="Book Antiqua" w:hAnsi="Book Antiqua"/>
          <w:sz w:val="22"/>
          <w:szCs w:val="22"/>
          <w:lang w:val="pt-BR"/>
        </w:rPr>
        <w:t xml:space="preserve"> materiais</w:t>
      </w:r>
      <w:r w:rsidR="00CB5A6E">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C04988" w:rsidRDefault="00C04988" w:rsidP="00C04988">
      <w:pPr>
        <w:jc w:val="both"/>
        <w:rPr>
          <w:rFonts w:ascii="Book Antiqua" w:hAnsi="Book Antiqua"/>
          <w:sz w:val="22"/>
          <w:szCs w:val="22"/>
          <w:lang w:val="pt-BR"/>
        </w:rPr>
      </w:pPr>
    </w:p>
    <w:p w:rsidR="00C04988" w:rsidRDefault="00C04988" w:rsidP="00C04988">
      <w:pPr>
        <w:jc w:val="both"/>
        <w:rPr>
          <w:rFonts w:ascii="Book Antiqua" w:hAnsi="Book Antiqua"/>
          <w:b/>
          <w:sz w:val="22"/>
          <w:szCs w:val="22"/>
          <w:lang w:val="pt-BR"/>
        </w:rPr>
      </w:pPr>
      <w:r w:rsidRPr="00195D34">
        <w:rPr>
          <w:rFonts w:ascii="Book Antiqua" w:hAnsi="Book Antiqua"/>
          <w:b/>
          <w:sz w:val="22"/>
          <w:szCs w:val="22"/>
          <w:lang w:val="pt-BR"/>
        </w:rPr>
        <w:lastRenderedPageBreak/>
        <w:t>4. ENTREGA E CRITÉRIOS DE ACEITAÇÃO DO OBJETO</w:t>
      </w:r>
      <w:r w:rsidRPr="00B57EEA">
        <w:rPr>
          <w:rFonts w:ascii="Book Antiqua" w:hAnsi="Book Antiqua"/>
          <w:b/>
          <w:sz w:val="22"/>
          <w:szCs w:val="22"/>
          <w:lang w:val="pt-BR"/>
        </w:rPr>
        <w:t xml:space="preserve"> </w:t>
      </w:r>
    </w:p>
    <w:p w:rsidR="001A0D57"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4</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9737F6">
        <w:rPr>
          <w:rFonts w:ascii="Book Antiqua" w:hAnsi="Book Antiqua"/>
          <w:sz w:val="22"/>
          <w:szCs w:val="22"/>
        </w:rPr>
        <w:t>12</w:t>
      </w:r>
      <w:r w:rsidRPr="005E3B35">
        <w:rPr>
          <w:rFonts w:ascii="Book Antiqua" w:hAnsi="Book Antiqua"/>
          <w:sz w:val="22"/>
          <w:szCs w:val="22"/>
        </w:rPr>
        <w:t xml:space="preserve"> (</w:t>
      </w:r>
      <w:r w:rsidR="009737F6">
        <w:rPr>
          <w:rFonts w:ascii="Book Antiqua" w:hAnsi="Book Antiqua"/>
          <w:sz w:val="22"/>
          <w:szCs w:val="22"/>
        </w:rPr>
        <w:t>doze</w:t>
      </w:r>
      <w:r w:rsidRPr="005E3B35">
        <w:rPr>
          <w:rFonts w:ascii="Book Antiqua" w:hAnsi="Book Antiqua"/>
          <w:sz w:val="22"/>
          <w:szCs w:val="22"/>
        </w:rPr>
        <w:t xml:space="preserve">) </w:t>
      </w:r>
      <w:r w:rsidR="009737F6">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1A0D57" w:rsidRPr="00144519"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009737F6">
        <w:rPr>
          <w:rFonts w:ascii="Book Antiqua" w:eastAsia="Book Antiqua" w:hAnsi="Book Antiqua"/>
          <w:b/>
          <w:sz w:val="22"/>
          <w:szCs w:val="22"/>
          <w:shd w:val="clear" w:color="auto" w:fill="FFFFFF"/>
        </w:rPr>
        <w:t>parcelada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w:t>
      </w:r>
      <w:r w:rsidR="009737F6">
        <w:rPr>
          <w:rFonts w:ascii="Book Antiqua" w:eastAsia="Book Antiqua" w:hAnsi="Book Antiqua"/>
          <w:b/>
          <w:sz w:val="22"/>
          <w:szCs w:val="22"/>
          <w:shd w:val="clear" w:color="auto" w:fill="FFFFFF"/>
        </w:rPr>
        <w:t>5</w:t>
      </w:r>
      <w:r>
        <w:rPr>
          <w:rFonts w:ascii="Book Antiqua" w:eastAsia="Book Antiqua" w:hAnsi="Book Antiqua"/>
          <w:b/>
          <w:sz w:val="22"/>
          <w:szCs w:val="22"/>
          <w:shd w:val="clear" w:color="auto" w:fill="FFFFFF"/>
        </w:rPr>
        <w:t xml:space="preserve"> </w:t>
      </w:r>
      <w:r w:rsidRPr="00195D34">
        <w:rPr>
          <w:rFonts w:ascii="Book Antiqua" w:eastAsia="Book Antiqua" w:hAnsi="Book Antiqua"/>
          <w:b/>
          <w:sz w:val="22"/>
          <w:szCs w:val="22"/>
          <w:shd w:val="clear" w:color="auto" w:fill="FFFFFF"/>
        </w:rPr>
        <w:t>(</w:t>
      </w:r>
      <w:r w:rsidR="004608F5">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A0D57"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1A0D57"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A0D57" w:rsidRPr="00E14F78" w:rsidRDefault="001A0D57" w:rsidP="001A0D57">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Pr="00E14F78">
        <w:rPr>
          <w:rFonts w:ascii="Book Antiqua" w:hAnsi="Book Antiqua" w:cs="Book Antiqua"/>
          <w:color w:val="000000" w:themeColor="text1"/>
          <w:sz w:val="22"/>
          <w:szCs w:val="22"/>
          <w:shd w:val="clear" w:color="auto" w:fill="FFFFFF"/>
        </w:rPr>
        <w:t>0min às 17h00min);</w:t>
      </w:r>
    </w:p>
    <w:p w:rsidR="001A0D57" w:rsidRPr="00DC2007" w:rsidRDefault="001A0D57" w:rsidP="001A0D57">
      <w:pPr>
        <w:jc w:val="both"/>
        <w:rPr>
          <w:rFonts w:ascii="Book Antiqua" w:hAnsi="Book Antiqua" w:cs="Book Antiqua"/>
          <w:color w:val="000000" w:themeColor="text1"/>
          <w:sz w:val="22"/>
          <w:szCs w:val="22"/>
          <w:highlight w:val="yellow"/>
          <w:shd w:val="clear" w:color="auto" w:fill="FFFFFF"/>
        </w:rPr>
      </w:pPr>
    </w:p>
    <w:p w:rsidR="001A0D57" w:rsidRPr="00195D34"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w:t>
      </w:r>
      <w:r w:rsidR="0037544B">
        <w:rPr>
          <w:rFonts w:ascii="Book Antiqua" w:eastAsia="Book Antiqua" w:hAnsi="Book Antiqua"/>
          <w:sz w:val="22"/>
          <w:szCs w:val="22"/>
        </w:rPr>
        <w:t>materiais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w:t>
      </w:r>
      <w:r w:rsidR="0037544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serão recebidos:</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A0D57" w:rsidRPr="00195D34"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C04988"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37544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3261F" w:rsidRDefault="0083261F"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9737F6" w:rsidRDefault="0083261F"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r>
        <w:rPr>
          <w:rFonts w:ascii="Book Antiqua" w:eastAsia="Book Antiqua" w:hAnsi="Book Antiqua"/>
          <w:b/>
          <w:sz w:val="22"/>
          <w:szCs w:val="22"/>
          <w:shd w:val="clear" w:color="auto" w:fill="FFFFFF"/>
        </w:rPr>
        <w:t xml:space="preserve">5. </w:t>
      </w:r>
      <w:r w:rsidR="0062359B">
        <w:rPr>
          <w:rFonts w:ascii="Book Antiqua" w:eastAsia="Book Antiqua" w:hAnsi="Book Antiqua"/>
          <w:b/>
          <w:sz w:val="22"/>
          <w:szCs w:val="22"/>
          <w:shd w:val="clear" w:color="auto" w:fill="FFFFFF"/>
        </w:rPr>
        <w:t xml:space="preserve">DO </w:t>
      </w:r>
      <w:r>
        <w:rPr>
          <w:rFonts w:ascii="Book Antiqua" w:eastAsia="Book Antiqua" w:hAnsi="Book Antiqua"/>
          <w:b/>
          <w:sz w:val="22"/>
          <w:szCs w:val="22"/>
          <w:shd w:val="clear" w:color="auto" w:fill="FFFFFF"/>
        </w:rPr>
        <w:t>CRITÉRIOS DE ACEITABILIDADE DOS MATERIAIS</w:t>
      </w:r>
    </w:p>
    <w:p w:rsidR="0062359B" w:rsidRPr="0083261F" w:rsidRDefault="0062359B"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p>
    <w:p w:rsidR="009737F6" w:rsidRPr="005B0DCA" w:rsidRDefault="0083261F"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r w:rsidRPr="005B0DCA">
        <w:rPr>
          <w:rFonts w:ascii="Book Antiqua" w:eastAsia="Book Antiqua" w:hAnsi="Book Antiqua"/>
          <w:b/>
          <w:sz w:val="22"/>
          <w:szCs w:val="22"/>
          <w:shd w:val="clear" w:color="auto" w:fill="FFFFFF"/>
        </w:rPr>
        <w:t>5</w:t>
      </w:r>
      <w:r w:rsidR="009737F6" w:rsidRPr="005B0DCA">
        <w:rPr>
          <w:rFonts w:ascii="Book Antiqua" w:eastAsia="Book Antiqua" w:hAnsi="Book Antiqua"/>
          <w:b/>
          <w:sz w:val="22"/>
          <w:szCs w:val="22"/>
          <w:shd w:val="clear" w:color="auto" w:fill="FFFFFF"/>
        </w:rPr>
        <w:t xml:space="preserve">.1 </w:t>
      </w:r>
      <w:r w:rsidR="00827B58" w:rsidRPr="005B0DCA">
        <w:rPr>
          <w:rFonts w:ascii="Book Antiqua" w:eastAsia="Book Antiqua" w:hAnsi="Book Antiqua"/>
          <w:b/>
          <w:sz w:val="22"/>
          <w:szCs w:val="22"/>
          <w:shd w:val="clear" w:color="auto" w:fill="FFFFFF"/>
        </w:rPr>
        <w:t>CONJUNTO SINALIZADOR ACÚSTICO VISUAL PARA VEÍCULO</w:t>
      </w:r>
      <w:r w:rsidR="009737F6" w:rsidRPr="005B0DCA">
        <w:rPr>
          <w:rFonts w:ascii="Book Antiqua" w:eastAsia="Book Antiqua" w:hAnsi="Book Antiqua"/>
          <w:b/>
          <w:sz w:val="22"/>
          <w:szCs w:val="22"/>
          <w:shd w:val="clear" w:color="auto" w:fill="FFFFFF"/>
        </w:rPr>
        <w:t>:</w:t>
      </w:r>
    </w:p>
    <w:p w:rsidR="00827B58" w:rsidRPr="005B0DCA" w:rsidRDefault="0083261F"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r w:rsidRPr="005B0DCA">
        <w:rPr>
          <w:rFonts w:ascii="Book Antiqua" w:eastAsia="Book Antiqua" w:hAnsi="Book Antiqua"/>
          <w:b/>
          <w:sz w:val="22"/>
          <w:szCs w:val="22"/>
          <w:shd w:val="clear" w:color="auto" w:fill="FFFFFF"/>
        </w:rPr>
        <w:t xml:space="preserve">5.1.1 </w:t>
      </w:r>
      <w:r w:rsidR="00827B58" w:rsidRPr="005B0DCA">
        <w:rPr>
          <w:rFonts w:ascii="Book Antiqua" w:eastAsia="Book Antiqua" w:hAnsi="Book Antiqua"/>
          <w:b/>
          <w:sz w:val="22"/>
          <w:szCs w:val="22"/>
          <w:shd w:val="clear" w:color="auto" w:fill="FFFFFF"/>
        </w:rPr>
        <w:t>SINALIZADOR VISUAL:</w:t>
      </w:r>
    </w:p>
    <w:p w:rsidR="009737F6" w:rsidRPr="009955F8" w:rsidRDefault="009737F6"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a) Barra sinalizadora em formato de arco ou similar, com módulo único e lente inteiriça, com comprimento entre 1.000 mm e 1.300 mm, largua entre 250 mm e 500 mm e altura entre 70 mm e 110 mm. Instalada pela licitante vencedora no teto do veículo.</w:t>
      </w:r>
    </w:p>
    <w:p w:rsidR="009737F6" w:rsidRPr="009955F8" w:rsidRDefault="009737F6"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b) Barra dotada de base construída em ABS (reforçada com perfil de alumínio extrudado) ou perfil de alumínio extrudado na cor preta, cúpula, injetada em policarbonato na cor (CRISTAL) resistente a impactos, descoloração e com tratamento UV.</w:t>
      </w:r>
    </w:p>
    <w:p w:rsidR="000A494D" w:rsidRPr="009955F8" w:rsidRDefault="009737F6"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c) Sistema luminoso composto por módulos com no mínimo 4 Leds próprios para iluminação, com potência não inferior de 1 W cada LED, na cor VERMELHA, com garantia de 5 anos. Dotado de</w:t>
      </w:r>
      <w:r w:rsidR="00811715">
        <w:rPr>
          <w:rFonts w:ascii="Book Antiqua" w:eastAsia="Book Antiqua" w:hAnsi="Book Antiqua"/>
          <w:sz w:val="22"/>
          <w:szCs w:val="22"/>
          <w:shd w:val="clear" w:color="auto" w:fill="FFFFFF"/>
        </w:rPr>
        <w:t xml:space="preserve"> </w:t>
      </w:r>
      <w:r w:rsidRPr="009955F8">
        <w:rPr>
          <w:rFonts w:ascii="Book Antiqua" w:eastAsia="Book Antiqua" w:hAnsi="Book Antiqua"/>
          <w:sz w:val="22"/>
          <w:szCs w:val="22"/>
          <w:shd w:val="clear" w:color="auto" w:fill="FFFFFF"/>
        </w:rPr>
        <w:t>lente colimadora difusora em plástic</w:t>
      </w:r>
      <w:r w:rsidR="000A494D" w:rsidRPr="009955F8">
        <w:rPr>
          <w:rFonts w:ascii="Book Antiqua" w:eastAsia="Book Antiqua" w:hAnsi="Book Antiqua"/>
          <w:sz w:val="22"/>
          <w:szCs w:val="22"/>
          <w:shd w:val="clear" w:color="auto" w:fill="FFFFFF"/>
        </w:rPr>
        <w:t xml:space="preserve">o de engenharia com resistência automotiva e alta visibilidade. Alimentados nominalmente com 12 Vcc. Com no mínimo 14 módulos, distribuídos equitativamente por </w:t>
      </w:r>
      <w:r w:rsidR="000A494D" w:rsidRPr="009955F8">
        <w:rPr>
          <w:rFonts w:ascii="Book Antiqua" w:eastAsia="Book Antiqua" w:hAnsi="Book Antiqua"/>
          <w:sz w:val="22"/>
          <w:szCs w:val="22"/>
          <w:shd w:val="clear" w:color="auto" w:fill="FFFFFF"/>
        </w:rPr>
        <w:lastRenderedPageBreak/>
        <w:t>toda a extensão da barra, de forma a permitir total visualização, sem que haja pontos cegos de luminosidade, desde que o “desing” do veículo permita.</w:t>
      </w:r>
    </w:p>
    <w:p w:rsidR="000A494D" w:rsidRPr="009955F8" w:rsidRDefault="000A494D"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d) Cada LED deverá obedecer a especificação a seguir descrita:</w:t>
      </w:r>
    </w:p>
    <w:p w:rsidR="000A494D" w:rsidRPr="0062359B" w:rsidRDefault="000A494D" w:rsidP="0062359B">
      <w:pPr>
        <w:pStyle w:val="PargrafodaLista"/>
        <w:widowControl w:val="0"/>
        <w:numPr>
          <w:ilvl w:val="0"/>
          <w:numId w:val="47"/>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hd w:val="clear" w:color="auto" w:fill="FFFFFF"/>
        </w:rPr>
      </w:pPr>
      <w:r w:rsidRPr="0062359B">
        <w:rPr>
          <w:rFonts w:ascii="Book Antiqua" w:eastAsia="Book Antiqua" w:hAnsi="Book Antiqua"/>
          <w:shd w:val="clear" w:color="auto" w:fill="FFFFFF"/>
        </w:rPr>
        <w:t>Cor predominante: Vermelha, com comprimento de onde de 620 a 630 nm;</w:t>
      </w:r>
    </w:p>
    <w:p w:rsidR="000A494D" w:rsidRPr="0062359B" w:rsidRDefault="000A494D" w:rsidP="0062359B">
      <w:pPr>
        <w:pStyle w:val="PargrafodaLista"/>
        <w:widowControl w:val="0"/>
        <w:numPr>
          <w:ilvl w:val="0"/>
          <w:numId w:val="47"/>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hd w:val="clear" w:color="auto" w:fill="FFFFFF"/>
        </w:rPr>
      </w:pPr>
      <w:r w:rsidRPr="0062359B">
        <w:rPr>
          <w:rFonts w:ascii="Book Antiqua" w:eastAsia="Book Antiqua" w:hAnsi="Book Antiqua"/>
          <w:shd w:val="clear" w:color="auto" w:fill="FFFFFF"/>
        </w:rPr>
        <w:t>Intensidade luminosa de cada Led de no mínimo 40 Lumers;</w:t>
      </w:r>
    </w:p>
    <w:p w:rsidR="000A494D" w:rsidRPr="0062359B" w:rsidRDefault="000A494D" w:rsidP="0062359B">
      <w:pPr>
        <w:pStyle w:val="PargrafodaLista"/>
        <w:widowControl w:val="0"/>
        <w:numPr>
          <w:ilvl w:val="0"/>
          <w:numId w:val="47"/>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hd w:val="clear" w:color="auto" w:fill="FFFFFF"/>
        </w:rPr>
      </w:pPr>
      <w:r w:rsidRPr="0062359B">
        <w:rPr>
          <w:rFonts w:ascii="Book Antiqua" w:eastAsia="Book Antiqua" w:hAnsi="Book Antiqua"/>
          <w:shd w:val="clear" w:color="auto" w:fill="FFFFFF"/>
        </w:rPr>
        <w:t xml:space="preserve">Categoria: </w:t>
      </w:r>
      <w:proofErr w:type="gramStart"/>
      <w:r w:rsidRPr="0062359B">
        <w:rPr>
          <w:rFonts w:ascii="Book Antiqua" w:eastAsia="Book Antiqua" w:hAnsi="Book Antiqua"/>
          <w:shd w:val="clear" w:color="auto" w:fill="FFFFFF"/>
        </w:rPr>
        <w:t>AlInGaP</w:t>
      </w:r>
      <w:proofErr w:type="gramEnd"/>
      <w:r w:rsidRPr="0062359B">
        <w:rPr>
          <w:rFonts w:ascii="Book Antiqua" w:eastAsia="Book Antiqua" w:hAnsi="Book Antiqua"/>
          <w:shd w:val="clear" w:color="auto" w:fill="FFFFFF"/>
        </w:rPr>
        <w:t>;</w:t>
      </w:r>
    </w:p>
    <w:p w:rsidR="000A494D" w:rsidRPr="009955F8" w:rsidRDefault="000A494D"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e) Dotado e luz de beco de alto brilho/iluminação, sendo 01 (uma) em cada lateral da barra de luz.</w:t>
      </w:r>
    </w:p>
    <w:p w:rsidR="00BA6070" w:rsidRPr="009955F8" w:rsidRDefault="000A494D"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f) O sinalizador visual deverá ser controlado por controle central único, dotado de micro processador ou micro controlador, que permita</w:t>
      </w:r>
      <w:r w:rsidR="00811715">
        <w:rPr>
          <w:rFonts w:ascii="Book Antiqua" w:eastAsia="Book Antiqua" w:hAnsi="Book Antiqua"/>
          <w:sz w:val="22"/>
          <w:szCs w:val="22"/>
          <w:shd w:val="clear" w:color="auto" w:fill="FFFFFF"/>
        </w:rPr>
        <w:t xml:space="preserve"> </w:t>
      </w:r>
      <w:r w:rsidRPr="009955F8">
        <w:rPr>
          <w:rFonts w:ascii="Book Antiqua" w:eastAsia="Book Antiqua" w:hAnsi="Book Antiqua"/>
          <w:sz w:val="22"/>
          <w:szCs w:val="22"/>
          <w:shd w:val="clear" w:color="auto" w:fill="FFFFFF"/>
        </w:rPr>
        <w:t xml:space="preserve">a geração de lampejos luminosos de até 25 ms. O circuito eletônico deverá gerenciar </w:t>
      </w:r>
      <w:r w:rsidR="00BA6070" w:rsidRPr="009955F8">
        <w:rPr>
          <w:rFonts w:ascii="Book Antiqua" w:eastAsia="Book Antiqua" w:hAnsi="Book Antiqua"/>
          <w:sz w:val="22"/>
          <w:szCs w:val="22"/>
          <w:shd w:val="clear" w:color="auto" w:fill="FFFFFF"/>
        </w:rPr>
        <w:t>a corrente elétrica aplicada nos L</w:t>
      </w:r>
      <w:r w:rsidR="00811715">
        <w:rPr>
          <w:rFonts w:ascii="Book Antiqua" w:eastAsia="Book Antiqua" w:hAnsi="Book Antiqua"/>
          <w:sz w:val="22"/>
          <w:szCs w:val="22"/>
          <w:shd w:val="clear" w:color="auto" w:fill="FFFFFF"/>
        </w:rPr>
        <w:t>ed</w:t>
      </w:r>
      <w:r w:rsidR="00BA6070" w:rsidRPr="009955F8">
        <w:rPr>
          <w:rFonts w:ascii="Book Antiqua" w:eastAsia="Book Antiqua" w:hAnsi="Book Antiqua"/>
          <w:sz w:val="22"/>
          <w:szCs w:val="22"/>
          <w:shd w:val="clear" w:color="auto" w:fill="FFFFFF"/>
        </w:rPr>
        <w:t>s através de PWM (PulseWidthModulator), o PWM devendo garantir também a intensidade luminosa dos Leds, mesmo que o veículo esteja desligado ou em baixa rotação, garantindo assim a eficiência luminosa e a vida útil dos Leds. O consumo máximo de barra nas diversas funções dos Leds, não deverá ultrapassar 5 A, na condição de alimentação nominal.</w:t>
      </w:r>
    </w:p>
    <w:p w:rsidR="00BA6070" w:rsidRPr="009955F8" w:rsidRDefault="00BA6070"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g) O módulo de controle deverá possuir capacidade de geração efeitos até 4 padrões de “flashs” distintos ou outras funções de iluminação a serem definidos/utilizados no futuro, sem custos adicionais, os quais deverão ser acionados separados ou simultaneamente no caso de utilizar L</w:t>
      </w:r>
      <w:r w:rsidR="00811715">
        <w:rPr>
          <w:rFonts w:ascii="Book Antiqua" w:eastAsia="Book Antiqua" w:hAnsi="Book Antiqua"/>
          <w:sz w:val="22"/>
          <w:szCs w:val="22"/>
          <w:shd w:val="clear" w:color="auto" w:fill="FFFFFF"/>
        </w:rPr>
        <w:t>ed</w:t>
      </w:r>
      <w:r w:rsidRPr="009955F8">
        <w:rPr>
          <w:rFonts w:ascii="Book Antiqua" w:eastAsia="Book Antiqua" w:hAnsi="Book Antiqua"/>
          <w:sz w:val="22"/>
          <w:szCs w:val="22"/>
          <w:shd w:val="clear" w:color="auto" w:fill="FFFFFF"/>
        </w:rPr>
        <w:t xml:space="preserve"> e dispositivos de iluminação não intermitentes (luzes de beco e/ou frontais).</w:t>
      </w:r>
    </w:p>
    <w:p w:rsidR="00827B58" w:rsidRPr="009955F8" w:rsidRDefault="00BA6070"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h) O sistema de controle dos sinalizadores visual e acústicos deverá ser único, permitindo o funcionamento independente de ambos os sistemas. Deverá ser instalado em local específico quando este for solicitado (console) ou no local</w:t>
      </w:r>
      <w:r w:rsidR="00827B58" w:rsidRPr="009955F8">
        <w:rPr>
          <w:rFonts w:ascii="Book Antiqua" w:eastAsia="Book Antiqua" w:hAnsi="Book Antiqua"/>
          <w:sz w:val="22"/>
          <w:szCs w:val="22"/>
          <w:shd w:val="clear" w:color="auto" w:fill="FFFFFF"/>
        </w:rPr>
        <w:t xml:space="preserve"> originalmente destinado à instalação de rádio possibilitando sua operação por ambos os ocupantes da cabina.</w:t>
      </w:r>
    </w:p>
    <w:p w:rsidR="00827B58" w:rsidRPr="009955F8" w:rsidRDefault="00827B58"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i) O equipamento deverá possuir sistema de gerenciamento de carga automático, gerenciando a carga de bateria quando o veículo estiver com o motor desligado o sinalizador se necessário, evitando assim o descarregamento excessivo da bateria e possíveis falhas no acionamento do motor.</w:t>
      </w:r>
    </w:p>
    <w:p w:rsidR="00BA6070" w:rsidRDefault="00827B58"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j) O sistema deverá possuir proteção contra inversão de polaridade, alta variação de tensão e transientes, devendo se desligar, preventivamente, quando a tensão e</w:t>
      </w:r>
      <w:r w:rsidR="00811715">
        <w:rPr>
          <w:rFonts w:ascii="Book Antiqua" w:eastAsia="Book Antiqua" w:hAnsi="Book Antiqua"/>
          <w:sz w:val="22"/>
          <w:szCs w:val="22"/>
          <w:shd w:val="clear" w:color="auto" w:fill="FFFFFF"/>
        </w:rPr>
        <w:t>xc</w:t>
      </w:r>
      <w:r w:rsidRPr="009955F8">
        <w:rPr>
          <w:rFonts w:ascii="Book Antiqua" w:eastAsia="Book Antiqua" w:hAnsi="Book Antiqua"/>
          <w:sz w:val="22"/>
          <w:szCs w:val="22"/>
          <w:shd w:val="clear" w:color="auto" w:fill="FFFFFF"/>
        </w:rPr>
        <w:t xml:space="preserve">eder valores não propícios. </w:t>
      </w:r>
    </w:p>
    <w:p w:rsidR="0062359B" w:rsidRPr="009955F8" w:rsidRDefault="0062359B"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827B58" w:rsidRPr="005B0DCA" w:rsidRDefault="0083261F" w:rsidP="00827B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r w:rsidRPr="005B0DCA">
        <w:rPr>
          <w:rFonts w:ascii="Book Antiqua" w:eastAsia="Book Antiqua" w:hAnsi="Book Antiqua"/>
          <w:b/>
          <w:sz w:val="22"/>
          <w:szCs w:val="22"/>
          <w:shd w:val="clear" w:color="auto" w:fill="FFFFFF"/>
        </w:rPr>
        <w:t xml:space="preserve">5.1.2 </w:t>
      </w:r>
      <w:r w:rsidR="00827B58" w:rsidRPr="005B0DCA">
        <w:rPr>
          <w:rFonts w:ascii="Book Antiqua" w:eastAsia="Book Antiqua" w:hAnsi="Book Antiqua"/>
          <w:b/>
          <w:sz w:val="22"/>
          <w:szCs w:val="22"/>
          <w:shd w:val="clear" w:color="auto" w:fill="FFFFFF"/>
        </w:rPr>
        <w:t>SINALIZADOR ACÚSTICO:</w:t>
      </w:r>
    </w:p>
    <w:p w:rsidR="00AD242E" w:rsidRPr="009955F8" w:rsidRDefault="00AD242E"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 xml:space="preserve">a) </w:t>
      </w:r>
      <w:r w:rsidR="00827B58" w:rsidRPr="009955F8">
        <w:rPr>
          <w:rFonts w:ascii="Book Antiqua" w:eastAsia="Book Antiqua" w:hAnsi="Book Antiqua"/>
          <w:sz w:val="22"/>
          <w:szCs w:val="22"/>
          <w:shd w:val="clear" w:color="auto" w:fill="FFFFFF"/>
        </w:rPr>
        <w:t xml:space="preserve">Amplificador de no mínimo 100 W RMS de potência, @ 13,8 Vcc e 04 (quatro) </w:t>
      </w:r>
      <w:r w:rsidRPr="009955F8">
        <w:rPr>
          <w:rFonts w:ascii="Book Antiqua" w:eastAsia="Book Antiqua" w:hAnsi="Book Antiqua"/>
          <w:sz w:val="22"/>
          <w:szCs w:val="22"/>
          <w:shd w:val="clear" w:color="auto" w:fill="FFFFFF"/>
        </w:rPr>
        <w:t>tons distintos, resposta de frequência de 300 a 300Hz e pressão sonora a 01 (um) metro de no mínimo 100dB @ 13,8 Vcc;</w:t>
      </w:r>
    </w:p>
    <w:p w:rsidR="00AD242E" w:rsidRPr="009955F8" w:rsidRDefault="00AD242E"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b) Conjunto sonofletor com Driver 100 W @ 11 ‘Ω (Ohms) e pressão sonora de 126dB à 1 metro;</w:t>
      </w:r>
    </w:p>
    <w:p w:rsidR="00AD242E" w:rsidRPr="009955F8" w:rsidRDefault="00AD242E"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c) Sistema de megafone com ajuste de ganho e potência de no mínimo 30 W RMS, com interligação auxiliar de áudio com o rádio transceptor;</w:t>
      </w:r>
    </w:p>
    <w:p w:rsidR="00672E2A" w:rsidRPr="009955F8" w:rsidRDefault="00AD242E"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 xml:space="preserve">d) Os equipamentos </w:t>
      </w:r>
      <w:r w:rsidR="00672E2A" w:rsidRPr="009955F8">
        <w:rPr>
          <w:rFonts w:ascii="Book Antiqua" w:eastAsia="Book Antiqua" w:hAnsi="Book Antiqua"/>
          <w:sz w:val="22"/>
          <w:szCs w:val="22"/>
          <w:shd w:val="clear" w:color="auto" w:fill="FFFFFF"/>
        </w:rPr>
        <w:t>não poderão gerar ruídos eletromagnéticos ou qualquer outra forma de sinal, que interfira na recepção dos transceptors (rádios), dentro da faixa de frequência utilizada pelas Polícias.</w:t>
      </w:r>
    </w:p>
    <w:p w:rsidR="00672E2A" w:rsidRDefault="00672E2A"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sidRPr="009955F8">
        <w:rPr>
          <w:rFonts w:ascii="Book Antiqua" w:eastAsia="Book Antiqua" w:hAnsi="Book Antiqua"/>
          <w:sz w:val="22"/>
          <w:szCs w:val="22"/>
          <w:shd w:val="clear" w:color="auto" w:fill="FFFFFF"/>
        </w:rPr>
        <w:t>f) Farol de busca com cabo de 10m com plug para acendedor de cigarros.</w:t>
      </w:r>
    </w:p>
    <w:p w:rsidR="0062359B" w:rsidRPr="009955F8" w:rsidRDefault="0062359B" w:rsidP="00AD24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672E2A" w:rsidRPr="005B0DCA" w:rsidRDefault="0083261F" w:rsidP="00D213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b/>
          <w:sz w:val="22"/>
          <w:szCs w:val="22"/>
          <w:shd w:val="clear" w:color="auto" w:fill="FFFFFF"/>
        </w:rPr>
      </w:pPr>
      <w:r w:rsidRPr="005B0DCA">
        <w:rPr>
          <w:rFonts w:ascii="Book Antiqua" w:eastAsia="Book Antiqua" w:hAnsi="Book Antiqua"/>
          <w:b/>
          <w:sz w:val="22"/>
          <w:szCs w:val="22"/>
          <w:shd w:val="clear" w:color="auto" w:fill="FFFFFF"/>
        </w:rPr>
        <w:t xml:space="preserve">5.1.3 </w:t>
      </w:r>
      <w:r w:rsidR="00672E2A" w:rsidRPr="005B0DCA">
        <w:rPr>
          <w:rFonts w:ascii="Book Antiqua" w:eastAsia="Book Antiqua" w:hAnsi="Book Antiqua"/>
          <w:b/>
          <w:sz w:val="22"/>
          <w:szCs w:val="22"/>
          <w:shd w:val="clear" w:color="auto" w:fill="FFFFFF"/>
        </w:rPr>
        <w:t>LUZES AUXILIARES:</w:t>
      </w:r>
    </w:p>
    <w:p w:rsidR="00672E2A" w:rsidRPr="009955F8" w:rsidRDefault="0062359B" w:rsidP="00D213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5.1.3.1 </w:t>
      </w:r>
      <w:r w:rsidR="00672E2A" w:rsidRPr="009955F8">
        <w:rPr>
          <w:rFonts w:ascii="Book Antiqua" w:eastAsia="Book Antiqua" w:hAnsi="Book Antiqua"/>
          <w:sz w:val="22"/>
          <w:szCs w:val="22"/>
          <w:shd w:val="clear" w:color="auto" w:fill="FFFFFF"/>
        </w:rPr>
        <w:t>Na dianteira da viatura:</w:t>
      </w:r>
    </w:p>
    <w:p w:rsidR="00672E2A" w:rsidRPr="009955F8" w:rsidRDefault="0062359B" w:rsidP="00D213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5.1.3.1.1 </w:t>
      </w:r>
      <w:r w:rsidR="00672E2A" w:rsidRPr="009955F8">
        <w:rPr>
          <w:rFonts w:ascii="Book Antiqua" w:eastAsia="Book Antiqua" w:hAnsi="Book Antiqua"/>
          <w:sz w:val="22"/>
          <w:szCs w:val="22"/>
          <w:shd w:val="clear" w:color="auto" w:fill="FFFFFF"/>
        </w:rPr>
        <w:t>Deverá ser instalado 2 mini s</w:t>
      </w:r>
      <w:r w:rsidR="00811715">
        <w:rPr>
          <w:rFonts w:ascii="Book Antiqua" w:eastAsia="Book Antiqua" w:hAnsi="Book Antiqua"/>
          <w:sz w:val="22"/>
          <w:szCs w:val="22"/>
          <w:shd w:val="clear" w:color="auto" w:fill="FFFFFF"/>
        </w:rPr>
        <w:t>inalizadores com 3 Led</w:t>
      </w:r>
      <w:r w:rsidR="00672E2A" w:rsidRPr="009955F8">
        <w:rPr>
          <w:rFonts w:ascii="Book Antiqua" w:eastAsia="Book Antiqua" w:hAnsi="Book Antiqua"/>
          <w:sz w:val="22"/>
          <w:szCs w:val="22"/>
          <w:shd w:val="clear" w:color="auto" w:fill="FFFFFF"/>
        </w:rPr>
        <w:t xml:space="preserve">s de alta potência cada, instalados na grade frontal do veículo de forma equidistantes. Cor do led deve ser </w:t>
      </w:r>
      <w:r w:rsidR="00672E2A" w:rsidRPr="009955F8">
        <w:rPr>
          <w:rFonts w:ascii="Book Antiqua" w:eastAsia="Book Antiqua" w:hAnsi="Book Antiqua"/>
          <w:b/>
          <w:sz w:val="22"/>
          <w:szCs w:val="22"/>
          <w:shd w:val="clear" w:color="auto" w:fill="FFFFFF"/>
        </w:rPr>
        <w:t>branca</w:t>
      </w:r>
      <w:r w:rsidR="00672E2A" w:rsidRPr="009955F8">
        <w:rPr>
          <w:rFonts w:ascii="Book Antiqua" w:eastAsia="Book Antiqua" w:hAnsi="Book Antiqua"/>
          <w:sz w:val="22"/>
          <w:szCs w:val="22"/>
          <w:shd w:val="clear" w:color="auto" w:fill="FFFFFF"/>
        </w:rPr>
        <w:t>, com as seguintes especificações</w:t>
      </w:r>
      <w:r w:rsidR="009955F8" w:rsidRPr="009955F8">
        <w:rPr>
          <w:rFonts w:ascii="Book Antiqua" w:eastAsia="Book Antiqua" w:hAnsi="Book Antiqua"/>
          <w:sz w:val="22"/>
          <w:szCs w:val="22"/>
          <w:shd w:val="clear" w:color="auto" w:fill="FFFFFF"/>
        </w:rPr>
        <w:t>:</w:t>
      </w:r>
      <w:r w:rsidR="00672E2A" w:rsidRPr="009955F8">
        <w:rPr>
          <w:rFonts w:ascii="Book Antiqua" w:eastAsia="Book Antiqua" w:hAnsi="Book Antiqua"/>
          <w:sz w:val="22"/>
          <w:szCs w:val="22"/>
          <w:shd w:val="clear" w:color="auto" w:fill="FFFFFF"/>
        </w:rPr>
        <w:t xml:space="preserve"> </w:t>
      </w:r>
    </w:p>
    <w:p w:rsidR="00672E2A" w:rsidRPr="009955F8" w:rsidRDefault="00672E2A" w:rsidP="00D21393">
      <w:pPr>
        <w:pStyle w:val="PargrafodaLista"/>
        <w:widowControl w:val="0"/>
        <w:numPr>
          <w:ilvl w:val="0"/>
          <w:numId w:val="45"/>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Sincronizados face a face;</w:t>
      </w:r>
    </w:p>
    <w:p w:rsidR="00672E2A" w:rsidRPr="009955F8" w:rsidRDefault="00672E2A" w:rsidP="00D21393">
      <w:pPr>
        <w:pStyle w:val="PargrafodaLista"/>
        <w:widowControl w:val="0"/>
        <w:numPr>
          <w:ilvl w:val="0"/>
          <w:numId w:val="45"/>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 xml:space="preserve">Cor </w:t>
      </w:r>
      <w:r w:rsidRPr="009955F8">
        <w:rPr>
          <w:rFonts w:ascii="Book Antiqua" w:eastAsia="Book Antiqua" w:hAnsi="Book Antiqua"/>
          <w:b/>
          <w:shd w:val="clear" w:color="auto" w:fill="FFFFFF"/>
        </w:rPr>
        <w:t>branca</w:t>
      </w:r>
      <w:r w:rsidRPr="009955F8">
        <w:rPr>
          <w:rFonts w:ascii="Book Antiqua" w:eastAsia="Book Antiqua" w:hAnsi="Book Antiqua"/>
          <w:shd w:val="clear" w:color="auto" w:fill="FFFFFF"/>
        </w:rPr>
        <w:t xml:space="preserve"> – temperatura de cor de 6500K típico;</w:t>
      </w:r>
    </w:p>
    <w:p w:rsidR="00672E2A" w:rsidRPr="009955F8" w:rsidRDefault="00672E2A" w:rsidP="00D21393">
      <w:pPr>
        <w:pStyle w:val="PargrafodaLista"/>
        <w:widowControl w:val="0"/>
        <w:numPr>
          <w:ilvl w:val="0"/>
          <w:numId w:val="45"/>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Capacidade luminosa: 350 lumens típicos totais para cada mini sinalizador, ou mais; e</w:t>
      </w:r>
    </w:p>
    <w:p w:rsidR="00672E2A" w:rsidRPr="009955F8" w:rsidRDefault="00672E2A" w:rsidP="00D21393">
      <w:pPr>
        <w:pStyle w:val="PargrafodaLista"/>
        <w:widowControl w:val="0"/>
        <w:numPr>
          <w:ilvl w:val="0"/>
          <w:numId w:val="4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Tensão de aplicação 12 a 14,7 Vcc.</w:t>
      </w:r>
    </w:p>
    <w:p w:rsidR="00672E2A" w:rsidRPr="009955F8" w:rsidRDefault="0062359B" w:rsidP="00D21393">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5.1.3.2 </w:t>
      </w:r>
      <w:r w:rsidR="00672E2A" w:rsidRPr="009955F8">
        <w:rPr>
          <w:rFonts w:ascii="Book Antiqua" w:eastAsia="Book Antiqua" w:hAnsi="Book Antiqua"/>
          <w:sz w:val="22"/>
          <w:szCs w:val="22"/>
          <w:shd w:val="clear" w:color="auto" w:fill="FFFFFF"/>
        </w:rPr>
        <w:t>Na traseira da viatura:</w:t>
      </w:r>
    </w:p>
    <w:p w:rsidR="009955F8" w:rsidRPr="009955F8" w:rsidRDefault="0062359B" w:rsidP="00D21393">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5.1.3.2.1 </w:t>
      </w:r>
      <w:r w:rsidR="00672E2A" w:rsidRPr="009955F8">
        <w:rPr>
          <w:rFonts w:ascii="Book Antiqua" w:eastAsia="Book Antiqua" w:hAnsi="Book Antiqua"/>
          <w:sz w:val="22"/>
          <w:szCs w:val="22"/>
          <w:shd w:val="clear" w:color="auto" w:fill="FFFFFF"/>
        </w:rPr>
        <w:t xml:space="preserve">Acima das lanternas traseiras deverá ser instalado, de ambos os lados, 1 mini sinalizador com 3 </w:t>
      </w:r>
      <w:r w:rsidR="00811715">
        <w:rPr>
          <w:rFonts w:ascii="Book Antiqua" w:eastAsia="Book Antiqua" w:hAnsi="Book Antiqua"/>
          <w:sz w:val="22"/>
          <w:szCs w:val="22"/>
          <w:shd w:val="clear" w:color="auto" w:fill="FFFFFF"/>
        </w:rPr>
        <w:t>L</w:t>
      </w:r>
      <w:r w:rsidR="00672E2A" w:rsidRPr="009955F8">
        <w:rPr>
          <w:rFonts w:ascii="Book Antiqua" w:eastAsia="Book Antiqua" w:hAnsi="Book Antiqua"/>
          <w:sz w:val="22"/>
          <w:szCs w:val="22"/>
          <w:shd w:val="clear" w:color="auto" w:fill="FFFFFF"/>
        </w:rPr>
        <w:t xml:space="preserve">eds alta potência cada, na cor </w:t>
      </w:r>
      <w:r w:rsidR="00672E2A" w:rsidRPr="009955F8">
        <w:rPr>
          <w:rFonts w:ascii="Book Antiqua" w:eastAsia="Book Antiqua" w:hAnsi="Book Antiqua"/>
          <w:b/>
          <w:sz w:val="22"/>
          <w:szCs w:val="22"/>
          <w:shd w:val="clear" w:color="auto" w:fill="FFFFFF"/>
        </w:rPr>
        <w:t>vermelha</w:t>
      </w:r>
      <w:r w:rsidR="00672E2A" w:rsidRPr="009955F8">
        <w:rPr>
          <w:rFonts w:ascii="Book Antiqua" w:eastAsia="Book Antiqua" w:hAnsi="Book Antiqua"/>
          <w:sz w:val="22"/>
          <w:szCs w:val="22"/>
          <w:shd w:val="clear" w:color="auto" w:fill="FFFFFF"/>
        </w:rPr>
        <w:t xml:space="preserve"> com as seguintes especificações</w:t>
      </w:r>
      <w:r w:rsidR="009955F8" w:rsidRPr="009955F8">
        <w:rPr>
          <w:rFonts w:ascii="Book Antiqua" w:eastAsia="Book Antiqua" w:hAnsi="Book Antiqua"/>
          <w:sz w:val="22"/>
          <w:szCs w:val="22"/>
          <w:shd w:val="clear" w:color="auto" w:fill="FFFFFF"/>
        </w:rPr>
        <w:t>:</w:t>
      </w:r>
    </w:p>
    <w:p w:rsidR="009955F8" w:rsidRPr="009955F8" w:rsidRDefault="009955F8" w:rsidP="00D21393">
      <w:pPr>
        <w:pStyle w:val="PargrafodaLista"/>
        <w:widowControl w:val="0"/>
        <w:numPr>
          <w:ilvl w:val="0"/>
          <w:numId w:val="46"/>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lastRenderedPageBreak/>
        <w:t>Sincronizados face a face;</w:t>
      </w:r>
    </w:p>
    <w:p w:rsidR="009955F8" w:rsidRPr="009955F8" w:rsidRDefault="009955F8" w:rsidP="00D21393">
      <w:pPr>
        <w:pStyle w:val="PargrafodaLista"/>
        <w:widowControl w:val="0"/>
        <w:numPr>
          <w:ilvl w:val="0"/>
          <w:numId w:val="46"/>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 xml:space="preserve">Cor </w:t>
      </w:r>
      <w:r w:rsidRPr="009955F8">
        <w:rPr>
          <w:rFonts w:ascii="Book Antiqua" w:eastAsia="Book Antiqua" w:hAnsi="Book Antiqua"/>
          <w:b/>
          <w:shd w:val="clear" w:color="auto" w:fill="FFFFFF"/>
        </w:rPr>
        <w:t>vermelha</w:t>
      </w:r>
      <w:r w:rsidRPr="009955F8">
        <w:rPr>
          <w:rFonts w:ascii="Book Antiqua" w:eastAsia="Book Antiqua" w:hAnsi="Book Antiqua"/>
          <w:shd w:val="clear" w:color="auto" w:fill="FFFFFF"/>
        </w:rPr>
        <w:t xml:space="preserve"> – comprimento de onda de 610 a 630 nm;</w:t>
      </w:r>
    </w:p>
    <w:p w:rsidR="009955F8" w:rsidRPr="009955F8" w:rsidRDefault="009955F8" w:rsidP="00D21393">
      <w:pPr>
        <w:pStyle w:val="PargrafodaLista"/>
        <w:widowControl w:val="0"/>
        <w:numPr>
          <w:ilvl w:val="0"/>
          <w:numId w:val="46"/>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Capacidade luminosa: 540 lumens típicos totais para cada sinalizador, ou mais; e</w:t>
      </w:r>
    </w:p>
    <w:p w:rsidR="009955F8" w:rsidRPr="009955F8" w:rsidRDefault="009955F8" w:rsidP="00D21393">
      <w:pPr>
        <w:pStyle w:val="PargrafodaLista"/>
        <w:widowControl w:val="0"/>
        <w:numPr>
          <w:ilvl w:val="0"/>
          <w:numId w:val="4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9955F8">
        <w:rPr>
          <w:rFonts w:ascii="Book Antiqua" w:eastAsia="Book Antiqua" w:hAnsi="Book Antiqua"/>
          <w:shd w:val="clear" w:color="auto" w:fill="FFFFFF"/>
        </w:rPr>
        <w:t>Tensão de aplicação 12 a 14,7 Vcc; e</w:t>
      </w:r>
    </w:p>
    <w:p w:rsidR="009955F8" w:rsidRDefault="00D21393" w:rsidP="00D21393">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5.1.3.3</w:t>
      </w:r>
      <w:r w:rsidR="0062359B">
        <w:rPr>
          <w:rFonts w:ascii="Book Antiqua" w:eastAsia="Book Antiqua" w:hAnsi="Book Antiqua"/>
          <w:sz w:val="22"/>
          <w:szCs w:val="22"/>
          <w:shd w:val="clear" w:color="auto" w:fill="FFFFFF"/>
        </w:rPr>
        <w:t xml:space="preserve"> </w:t>
      </w:r>
      <w:r w:rsidR="009955F8" w:rsidRPr="009955F8">
        <w:rPr>
          <w:rFonts w:ascii="Book Antiqua" w:eastAsia="Book Antiqua" w:hAnsi="Book Antiqua"/>
          <w:sz w:val="22"/>
          <w:szCs w:val="22"/>
          <w:shd w:val="clear" w:color="auto" w:fill="FFFFFF"/>
        </w:rPr>
        <w:t>A sinalização visual de emergência superior, frontal e traseira, bem como a sinalização acústica, deverão ser do mesmo fabricante, permitindo sincronização das mesmas.</w:t>
      </w:r>
    </w:p>
    <w:p w:rsidR="009955F8" w:rsidRDefault="009955F8" w:rsidP="00D21393">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C04988" w:rsidRPr="00B57EEA" w:rsidRDefault="009B49AA" w:rsidP="00C049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Pr>
          <w:rFonts w:ascii="Book Antiqua" w:hAnsi="Book Antiqua"/>
          <w:b/>
          <w:sz w:val="22"/>
          <w:szCs w:val="22"/>
          <w:lang w:val="pt-BR"/>
        </w:rPr>
        <w:t>6</w:t>
      </w:r>
      <w:r w:rsidR="00C04988" w:rsidRPr="00B57EEA">
        <w:rPr>
          <w:rFonts w:ascii="Book Antiqua" w:hAnsi="Book Antiqua"/>
          <w:b/>
          <w:sz w:val="22"/>
          <w:szCs w:val="22"/>
          <w:lang w:val="pt-BR"/>
        </w:rPr>
        <w:t xml:space="preserve">. </w:t>
      </w:r>
      <w:r w:rsidR="00C04988" w:rsidRPr="00B57EEA">
        <w:rPr>
          <w:rFonts w:ascii="Book Antiqua" w:hAnsi="Book Antiqua"/>
          <w:b/>
          <w:bCs/>
          <w:sz w:val="22"/>
          <w:szCs w:val="22"/>
          <w:lang w:val="pt-BR"/>
        </w:rPr>
        <w:t>DA FORMA DE PAGAMENTO E DOTAÇÃO ORÇAMENTÁRIA</w:t>
      </w:r>
    </w:p>
    <w:p w:rsidR="00C46040" w:rsidRPr="00430317" w:rsidRDefault="009B49AA"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6</w:t>
      </w:r>
      <w:r w:rsidR="00C46040" w:rsidRPr="00430317">
        <w:rPr>
          <w:rFonts w:ascii="Book Antiqua" w:eastAsia="Book Antiqua" w:hAnsi="Book Antiqua" w:cs="Arial"/>
          <w:sz w:val="22"/>
          <w:szCs w:val="22"/>
        </w:rPr>
        <w:t xml:space="preserve">.1 O pagamento será efetuado </w:t>
      </w:r>
      <w:r w:rsidR="00C46040" w:rsidRPr="00F01DD2">
        <w:rPr>
          <w:rFonts w:ascii="Book Antiqua" w:eastAsia="Book Antiqua" w:hAnsi="Book Antiqua" w:cs="Arial"/>
          <w:i/>
          <w:sz w:val="22"/>
          <w:szCs w:val="22"/>
        </w:rPr>
        <w:t>em até 15 (quinze) dia</w:t>
      </w:r>
      <w:r w:rsidR="00C46040" w:rsidRPr="00F01DD2">
        <w:rPr>
          <w:rFonts w:ascii="Book Antiqua" w:eastAsia="Book Antiqua" w:hAnsi="Book Antiqua" w:cs="Arial"/>
          <w:i/>
          <w:sz w:val="22"/>
          <w:szCs w:val="22"/>
          <w:shd w:val="clear" w:color="auto" w:fill="FFFFFF"/>
        </w:rPr>
        <w:t>s</w:t>
      </w:r>
      <w:r w:rsidR="00C46040" w:rsidRPr="00F01DD2">
        <w:rPr>
          <w:rFonts w:ascii="Book Antiqua" w:eastAsia="Book Antiqua" w:hAnsi="Book Antiqua" w:cs="Arial"/>
          <w:sz w:val="22"/>
          <w:szCs w:val="22"/>
          <w:shd w:val="clear" w:color="auto" w:fill="FFFFFF"/>
        </w:rPr>
        <w:t>,</w:t>
      </w:r>
      <w:r w:rsidR="00C46040" w:rsidRPr="00430317">
        <w:rPr>
          <w:rFonts w:ascii="Book Antiqua" w:eastAsia="Book Antiqua" w:hAnsi="Book Antiqua" w:cs="Arial"/>
          <w:sz w:val="22"/>
          <w:szCs w:val="22"/>
          <w:shd w:val="clear" w:color="auto" w:fill="FFFFFF"/>
        </w:rPr>
        <w:t xml:space="preserve"> contados a partir do recebimento </w:t>
      </w:r>
      <w:r w:rsidR="00C46040">
        <w:rPr>
          <w:rFonts w:ascii="Book Antiqua" w:eastAsia="Book Antiqua" w:hAnsi="Book Antiqua" w:cs="Arial"/>
          <w:sz w:val="22"/>
          <w:szCs w:val="22"/>
          <w:shd w:val="clear" w:color="auto" w:fill="FFFFFF"/>
          <w:lang w:val="pt-BR"/>
        </w:rPr>
        <w:t>definitivo</w:t>
      </w:r>
      <w:r w:rsidR="00C46040" w:rsidRPr="00430317">
        <w:rPr>
          <w:rFonts w:ascii="Book Antiqua" w:eastAsia="Book Antiqua" w:hAnsi="Book Antiqua" w:cs="Arial"/>
          <w:sz w:val="22"/>
          <w:szCs w:val="22"/>
          <w:shd w:val="clear" w:color="auto" w:fill="FFFFFF"/>
        </w:rPr>
        <w:t xml:space="preserve"> dos </w:t>
      </w:r>
      <w:r w:rsidR="0037544B">
        <w:rPr>
          <w:rFonts w:ascii="Book Antiqua" w:eastAsia="Book Antiqua" w:hAnsi="Book Antiqua" w:cs="Arial"/>
          <w:sz w:val="22"/>
          <w:szCs w:val="22"/>
          <w:shd w:val="clear" w:color="auto" w:fill="FFFFFF"/>
        </w:rPr>
        <w:t>materiais</w:t>
      </w:r>
      <w:r w:rsidR="00C46040" w:rsidRPr="00430317">
        <w:rPr>
          <w:rFonts w:ascii="Book Antiqua" w:eastAsia="Book Antiqua" w:hAnsi="Book Antiqua" w:cs="Arial"/>
          <w:sz w:val="22"/>
          <w:szCs w:val="22"/>
          <w:shd w:val="clear" w:color="auto" w:fill="FFFFFF"/>
        </w:rPr>
        <w:t>, mediante a apresentação da Nota Fiscal/fatura devidame</w:t>
      </w:r>
      <w:r w:rsidR="00C46040" w:rsidRPr="00430317">
        <w:rPr>
          <w:rFonts w:ascii="Book Antiqua" w:eastAsia="Book Antiqua" w:hAnsi="Book Antiqua" w:cs="Arial"/>
          <w:sz w:val="22"/>
          <w:szCs w:val="22"/>
        </w:rPr>
        <w:t xml:space="preserve">nte atestada pelo responsável do setor requerente. </w:t>
      </w:r>
    </w:p>
    <w:p w:rsidR="00C46040" w:rsidRPr="00430317" w:rsidRDefault="009B49AA"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C46040"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46040" w:rsidRPr="00430317" w:rsidRDefault="009B49AA"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C46040"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46040" w:rsidRPr="00430317" w:rsidRDefault="009B49AA"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C46040" w:rsidRPr="00430317">
        <w:rPr>
          <w:rFonts w:ascii="Book Antiqua" w:eastAsia="Book Antiqua" w:hAnsi="Book Antiqua" w:cs="Arial"/>
          <w:sz w:val="22"/>
          <w:szCs w:val="22"/>
        </w:rPr>
        <w:t>.4 Não haverá, sob hipótese alguma, pagamento antecipado.</w:t>
      </w:r>
    </w:p>
    <w:p w:rsidR="00C46040" w:rsidRDefault="009B49AA"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00C46040" w:rsidRPr="00430317">
        <w:rPr>
          <w:rFonts w:ascii="Book Antiqua" w:eastAsia="Book Antiqua" w:hAnsi="Book Antiqua" w:cs="Arial"/>
          <w:sz w:val="22"/>
          <w:szCs w:val="22"/>
        </w:rPr>
        <w:t xml:space="preserve">.5 </w:t>
      </w:r>
      <w:r w:rsidR="00C46040"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C46040" w:rsidRPr="00430317">
        <w:rPr>
          <w:rFonts w:ascii="Book Antiqua" w:eastAsia="Book Antiqua" w:hAnsi="Book Antiqua" w:cs="Arial"/>
          <w:color w:val="000000"/>
          <w:sz w:val="22"/>
          <w:szCs w:val="22"/>
          <w:u w:val="single"/>
        </w:rPr>
        <w:t>nos termos do art. 117 da Constituição Estadual de SC.</w:t>
      </w:r>
      <w:r w:rsidR="00C46040" w:rsidRPr="00430317">
        <w:rPr>
          <w:rFonts w:ascii="Book Antiqua" w:eastAsia="Book Antiqua" w:hAnsi="Book Antiqua" w:cs="Arial"/>
          <w:color w:val="000000"/>
          <w:sz w:val="22"/>
          <w:szCs w:val="22"/>
        </w:rPr>
        <w:t xml:space="preserve"> </w:t>
      </w:r>
    </w:p>
    <w:p w:rsidR="00FD108B" w:rsidRDefault="009B49AA"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00C46040"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46040" w:rsidRPr="007153A0"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C46040"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w:t>
      </w:r>
      <w:r w:rsidR="00C46F89">
        <w:rPr>
          <w:rFonts w:ascii="Book Antiqua" w:hAnsi="Book Antiqua"/>
          <w:b/>
          <w:i/>
          <w:lang w:val="pt-BR"/>
        </w:rPr>
        <w:t>7</w:t>
      </w:r>
      <w:r>
        <w:rPr>
          <w:rFonts w:ascii="Book Antiqua" w:hAnsi="Book Antiqua"/>
          <w:b/>
          <w:i/>
          <w:lang w:val="pt-BR"/>
        </w:rPr>
        <w:t>/2019;</w:t>
      </w:r>
    </w:p>
    <w:p w:rsidR="00C04988" w:rsidRPr="00B57EEA" w:rsidRDefault="009B49AA" w:rsidP="00C04988">
      <w:pPr>
        <w:jc w:val="both"/>
        <w:rPr>
          <w:rFonts w:ascii="Book Antiqua" w:hAnsi="Book Antiqua"/>
          <w:sz w:val="22"/>
          <w:szCs w:val="22"/>
          <w:lang w:val="pt-BR"/>
        </w:rPr>
      </w:pPr>
      <w:r>
        <w:rPr>
          <w:rFonts w:ascii="Book Antiqua" w:hAnsi="Book Antiqua"/>
          <w:b/>
          <w:sz w:val="22"/>
          <w:szCs w:val="22"/>
          <w:lang w:val="pt-BR"/>
        </w:rPr>
        <w:t>7</w:t>
      </w:r>
      <w:r w:rsidR="00C04988" w:rsidRPr="00B57EEA">
        <w:rPr>
          <w:rFonts w:ascii="Book Antiqua" w:hAnsi="Book Antiqua"/>
          <w:b/>
          <w:sz w:val="22"/>
          <w:szCs w:val="22"/>
          <w:lang w:val="pt-BR"/>
        </w:rPr>
        <w:t>. ALTERAÇÃO SUBJETIVA</w:t>
      </w:r>
    </w:p>
    <w:p w:rsidR="00C04988" w:rsidRDefault="009B49AA" w:rsidP="00C04988">
      <w:pPr>
        <w:jc w:val="both"/>
        <w:rPr>
          <w:rFonts w:ascii="Book Antiqua" w:hAnsi="Book Antiqua"/>
          <w:sz w:val="22"/>
          <w:szCs w:val="22"/>
          <w:lang w:val="pt-BR"/>
        </w:rPr>
      </w:pPr>
      <w:r>
        <w:rPr>
          <w:rFonts w:ascii="Book Antiqua" w:hAnsi="Book Antiqua"/>
          <w:sz w:val="22"/>
          <w:szCs w:val="22"/>
          <w:lang w:val="pt-BR"/>
        </w:rPr>
        <w:t>7</w:t>
      </w:r>
      <w:r w:rsidR="00C04988" w:rsidRPr="00BD7632">
        <w:rPr>
          <w:rFonts w:ascii="Book Antiqua" w:hAnsi="Book Antiqua"/>
          <w:sz w:val="22"/>
          <w:szCs w:val="22"/>
          <w:lang w:val="pt-BR"/>
        </w:rPr>
        <w:t xml:space="preserve">.1 </w:t>
      </w:r>
      <w:proofErr w:type="gramStart"/>
      <w:r w:rsidR="00C04988" w:rsidRPr="00BD7632">
        <w:rPr>
          <w:rFonts w:ascii="Book Antiqua" w:hAnsi="Book Antiqua"/>
          <w:sz w:val="22"/>
          <w:szCs w:val="22"/>
          <w:lang w:val="pt-BR"/>
        </w:rPr>
        <w:t>É</w:t>
      </w:r>
      <w:proofErr w:type="gramEnd"/>
      <w:r w:rsidR="00C04988"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04988"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C04988" w:rsidRPr="0053095D" w:rsidRDefault="009B49AA"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C04988" w:rsidRPr="0053095D">
        <w:rPr>
          <w:rFonts w:ascii="Book Antiqua" w:hAnsi="Book Antiqua" w:cs="Book Antiqua"/>
          <w:b/>
          <w:bCs/>
          <w:sz w:val="22"/>
          <w:szCs w:val="22"/>
        </w:rPr>
        <w:t>. OBRIGAÇÕES DA CONTRATADA</w:t>
      </w:r>
    </w:p>
    <w:p w:rsidR="00C04988" w:rsidRPr="0053095D" w:rsidRDefault="009B49AA" w:rsidP="00C04988">
      <w:pPr>
        <w:jc w:val="both"/>
        <w:rPr>
          <w:rFonts w:ascii="Book Antiqua" w:hAnsi="Book Antiqua"/>
          <w:sz w:val="22"/>
          <w:szCs w:val="22"/>
        </w:rPr>
      </w:pPr>
      <w:r>
        <w:rPr>
          <w:rFonts w:ascii="Book Antiqua" w:hAnsi="Book Antiqua"/>
          <w:sz w:val="22"/>
          <w:szCs w:val="22"/>
        </w:rPr>
        <w:t>8</w:t>
      </w:r>
      <w:r w:rsidR="00C04988" w:rsidRPr="0053095D">
        <w:rPr>
          <w:rFonts w:ascii="Book Antiqua" w:hAnsi="Book Antiqua"/>
          <w:sz w:val="22"/>
          <w:szCs w:val="22"/>
        </w:rPr>
        <w:t>.1 São obrigações da Contratada:</w:t>
      </w:r>
    </w:p>
    <w:p w:rsidR="00C04988" w:rsidRPr="0053095D" w:rsidRDefault="009B49AA"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C04988"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04988" w:rsidRPr="0053095D" w:rsidRDefault="009B49AA"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C04988" w:rsidRPr="0053095D">
        <w:rPr>
          <w:rFonts w:ascii="Book Antiqua" w:hAnsi="Book Antiqua" w:cs="Book Antiqua"/>
          <w:sz w:val="22"/>
          <w:szCs w:val="22"/>
        </w:rPr>
        <w:t>.1.2 Entregar os materiais de acordo com as exigências previstas no presente Edital, buscando garantir sua qualidade;</w:t>
      </w:r>
    </w:p>
    <w:p w:rsidR="00C04988" w:rsidRPr="0053095D" w:rsidRDefault="009B49AA"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C04988" w:rsidRPr="0053095D">
        <w:rPr>
          <w:rFonts w:ascii="Book Antiqua" w:hAnsi="Book Antiqua" w:cs="Book Antiqua"/>
          <w:sz w:val="22"/>
          <w:szCs w:val="22"/>
        </w:rPr>
        <w:t>.1.3 Providenciar, no prazo máximo de 03 (três) dias, o saneamento de qualquer irregularidade constatada no fornecimento dos materiais.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.1.5 Emitir as Notas Fiscais no valor pactuado em contrato, apresentando-a a Contratante para ateste e pagamento;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.1.6 Apresentar os documentos fiscais em conformidade com a legislação vigente.</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00C0498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.1.11 Responsabilizar-se pelos encargos trabalhistas, previdenciários, fiscais e comerciais resultantes da execução do contrato.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C04988" w:rsidRPr="0053095D">
        <w:rPr>
          <w:rFonts w:ascii="Book Antiqua" w:hAnsi="Book Antiqua" w:cs="Book Antiqua"/>
          <w:bCs/>
          <w:sz w:val="22"/>
          <w:szCs w:val="22"/>
        </w:rPr>
        <w:t>.1.13 Não transferir a outrem, no todo ou em parte, o presente Contrato, sem prévia e expressa anuência da CONTRATANTE.</w:t>
      </w:r>
    </w:p>
    <w:p w:rsidR="00C04988" w:rsidRPr="0053095D" w:rsidRDefault="009B49AA"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C04988" w:rsidRPr="0053095D">
        <w:rPr>
          <w:rFonts w:ascii="Book Antiqua" w:hAnsi="Book Antiqua" w:cs="Book Antiqua"/>
          <w:sz w:val="22"/>
          <w:szCs w:val="22"/>
        </w:rPr>
        <w:t xml:space="preserve">.2 Observado qualquer tipo de não atendimento das especificações dos </w:t>
      </w:r>
      <w:r w:rsidR="0037544B">
        <w:rPr>
          <w:rFonts w:ascii="Book Antiqua" w:hAnsi="Book Antiqua" w:cs="Book Antiqua"/>
          <w:sz w:val="22"/>
          <w:szCs w:val="22"/>
        </w:rPr>
        <w:t>materiais</w:t>
      </w:r>
      <w:r w:rsidR="00C04988" w:rsidRPr="0053095D">
        <w:rPr>
          <w:rFonts w:ascii="Book Antiqua" w:hAnsi="Book Antiqua" w:cs="Book Antiqua"/>
          <w:sz w:val="22"/>
          <w:szCs w:val="22"/>
        </w:rPr>
        <w:t xml:space="preserve"> exigidos no contrato, a fornecedora deverá substituí-los no prazo de 3 (três) dias úteis, sem qualquer ônus para o Município.</w:t>
      </w:r>
    </w:p>
    <w:p w:rsidR="00C04988" w:rsidRDefault="009B49AA"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00C0498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C04988" w:rsidRPr="0053095D">
        <w:rPr>
          <w:rFonts w:ascii="Book Antiqua" w:hAnsi="Book Antiqua" w:cs="Book Antiqua"/>
          <w:b/>
          <w:bCs/>
          <w:sz w:val="22"/>
          <w:szCs w:val="22"/>
        </w:rPr>
        <w:t>. OBRIGAÇÕES DA CONTRATANTE</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 São obrigações da Contratante:</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.1.2 Efetuar os pagamentos à Contratada nos termos do contrato, do Edital e seus Anexos;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.1.3 Aplicar à Contratada as sanções regulamentares e contratuais;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.1.4 Prestar as informações e os esclarecimentos que venham a ser solicitados pela Contratada;</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.1.6 Emitir autorização de empenho para o fornecimento dos materiais pela Contratada;</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.1.7 Exigir o cumprimento dos recolhimentos tributários, trabalhistas e previdenciários através dos documentos pertinentes;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.1.8 Franquear o acesso à contratada aos locais necessários a execução dos serviços;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.1.9 Comunicar a contratada todas as irregularidades observadas durante a execução dos serviços.</w:t>
      </w:r>
    </w:p>
    <w:p w:rsidR="00C04988" w:rsidRPr="0053095D" w:rsidRDefault="009B49AA"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04988" w:rsidRPr="0053095D">
        <w:rPr>
          <w:rFonts w:ascii="Book Antiqua" w:hAnsi="Book Antiqua" w:cs="Book Antiqua"/>
          <w:bCs/>
          <w:sz w:val="22"/>
          <w:szCs w:val="22"/>
        </w:rPr>
        <w:t>.1.10 Rescindir o Contrato, nos termos dos artigos 77 a 79 da Lei no 8.666/93.</w:t>
      </w:r>
    </w:p>
    <w:p w:rsidR="00C04988" w:rsidRPr="00B57EEA" w:rsidRDefault="00C04988" w:rsidP="00C04988">
      <w:pPr>
        <w:jc w:val="both"/>
        <w:rPr>
          <w:rFonts w:ascii="Book Antiqua" w:hAnsi="Book Antiqua"/>
          <w:sz w:val="22"/>
          <w:szCs w:val="22"/>
          <w:lang w:val="pt-BR"/>
        </w:rPr>
      </w:pPr>
    </w:p>
    <w:p w:rsidR="00C04988" w:rsidRPr="00B57EEA" w:rsidRDefault="009B49AA" w:rsidP="00C04988">
      <w:pPr>
        <w:jc w:val="both"/>
        <w:rPr>
          <w:rFonts w:ascii="Book Antiqua" w:hAnsi="Book Antiqua"/>
          <w:sz w:val="22"/>
          <w:szCs w:val="22"/>
          <w:lang w:val="pt-BR"/>
        </w:rPr>
      </w:pPr>
      <w:r>
        <w:rPr>
          <w:rFonts w:ascii="Book Antiqua" w:hAnsi="Book Antiqua"/>
          <w:b/>
          <w:sz w:val="22"/>
          <w:szCs w:val="22"/>
          <w:lang w:val="pt-BR"/>
        </w:rPr>
        <w:t>10</w:t>
      </w:r>
      <w:r w:rsidR="00C04988" w:rsidRPr="00B57EEA">
        <w:rPr>
          <w:rFonts w:ascii="Book Antiqua" w:hAnsi="Book Antiqua"/>
          <w:b/>
          <w:sz w:val="22"/>
          <w:szCs w:val="22"/>
          <w:lang w:val="pt-BR"/>
        </w:rPr>
        <w:t>. CONTROLE DA EXECUÇÃO</w:t>
      </w:r>
    </w:p>
    <w:p w:rsidR="00C04988" w:rsidRPr="0040198A" w:rsidRDefault="009B49AA" w:rsidP="00C04988">
      <w:pPr>
        <w:jc w:val="both"/>
        <w:rPr>
          <w:rFonts w:ascii="Book Antiqua" w:hAnsi="Book Antiqua"/>
          <w:sz w:val="22"/>
          <w:szCs w:val="22"/>
          <w:lang w:val="pt-BR"/>
        </w:rPr>
      </w:pPr>
      <w:proofErr w:type="gramStart"/>
      <w:r>
        <w:rPr>
          <w:rFonts w:ascii="Book Antiqua" w:hAnsi="Book Antiqua"/>
          <w:sz w:val="22"/>
          <w:szCs w:val="22"/>
          <w:lang w:val="pt-BR"/>
        </w:rPr>
        <w:t>10</w:t>
      </w:r>
      <w:r w:rsidR="00C04988">
        <w:rPr>
          <w:rFonts w:ascii="Book Antiqua" w:hAnsi="Book Antiqua"/>
          <w:sz w:val="22"/>
          <w:szCs w:val="22"/>
          <w:lang w:val="pt-BR"/>
        </w:rPr>
        <w:t>.1 Nos termos do artigo</w:t>
      </w:r>
      <w:r w:rsidR="00C04988" w:rsidRPr="0040198A">
        <w:rPr>
          <w:rFonts w:ascii="Book Antiqua" w:hAnsi="Book Antiqua"/>
          <w:sz w:val="22"/>
          <w:szCs w:val="22"/>
          <w:lang w:val="pt-BR"/>
        </w:rPr>
        <w:t xml:space="preserve"> 67</w:t>
      </w:r>
      <w:r w:rsidR="00C04988">
        <w:rPr>
          <w:rFonts w:ascii="Book Antiqua" w:hAnsi="Book Antiqua"/>
          <w:sz w:val="22"/>
          <w:szCs w:val="22"/>
          <w:lang w:val="pt-BR"/>
        </w:rPr>
        <w:t xml:space="preserve"> da</w:t>
      </w:r>
      <w:r w:rsidR="00C04988" w:rsidRPr="0040198A">
        <w:rPr>
          <w:rFonts w:ascii="Book Antiqua" w:hAnsi="Book Antiqua"/>
          <w:sz w:val="22"/>
          <w:szCs w:val="22"/>
          <w:lang w:val="pt-BR"/>
        </w:rPr>
        <w:t xml:space="preserve"> Lei nº</w:t>
      </w:r>
      <w:proofErr w:type="gramEnd"/>
      <w:r w:rsidR="00C04988"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C04988" w:rsidRPr="0040198A" w:rsidRDefault="009B49AA" w:rsidP="00C04988">
      <w:pPr>
        <w:jc w:val="both"/>
        <w:rPr>
          <w:rFonts w:ascii="Book Antiqua" w:hAnsi="Book Antiqua"/>
          <w:sz w:val="22"/>
          <w:szCs w:val="22"/>
          <w:lang w:val="pt-BR"/>
        </w:rPr>
      </w:pPr>
      <w:r>
        <w:rPr>
          <w:rFonts w:ascii="Book Antiqua" w:hAnsi="Book Antiqua"/>
          <w:sz w:val="22"/>
          <w:szCs w:val="22"/>
          <w:lang w:val="pt-BR"/>
        </w:rPr>
        <w:t>10</w:t>
      </w:r>
      <w:r w:rsidR="00C04988">
        <w:rPr>
          <w:rFonts w:ascii="Book Antiqua" w:hAnsi="Book Antiqua"/>
          <w:sz w:val="22"/>
          <w:szCs w:val="22"/>
          <w:lang w:val="pt-BR"/>
        </w:rPr>
        <w:t>.1.1</w:t>
      </w:r>
      <w:r w:rsidR="00C04988"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C04988" w:rsidRPr="0040198A">
        <w:rPr>
          <w:rFonts w:ascii="Book Antiqua" w:hAnsi="Book Antiqua"/>
          <w:sz w:val="22"/>
          <w:szCs w:val="22"/>
          <w:lang w:val="pt-BR"/>
        </w:rPr>
        <w:t>3</w:t>
      </w:r>
      <w:proofErr w:type="gramEnd"/>
      <w:r w:rsidR="00C04988" w:rsidRPr="0040198A">
        <w:rPr>
          <w:rFonts w:ascii="Book Antiqua" w:hAnsi="Book Antiqua"/>
          <w:sz w:val="22"/>
          <w:szCs w:val="22"/>
          <w:lang w:val="pt-BR"/>
        </w:rPr>
        <w:t xml:space="preserve"> (três) membros, designados pela autoridade competente.</w:t>
      </w:r>
    </w:p>
    <w:p w:rsidR="00C04988" w:rsidRPr="0040198A" w:rsidRDefault="009B49AA" w:rsidP="00C04988">
      <w:pPr>
        <w:jc w:val="both"/>
        <w:rPr>
          <w:rFonts w:ascii="Book Antiqua" w:hAnsi="Book Antiqua"/>
          <w:sz w:val="22"/>
          <w:szCs w:val="22"/>
          <w:lang w:val="pt-BR"/>
        </w:rPr>
      </w:pPr>
      <w:r>
        <w:rPr>
          <w:rFonts w:ascii="Book Antiqua" w:hAnsi="Book Antiqua"/>
          <w:sz w:val="22"/>
          <w:szCs w:val="22"/>
          <w:lang w:val="pt-BR"/>
        </w:rPr>
        <w:t>10</w:t>
      </w:r>
      <w:r w:rsidR="00C04988">
        <w:rPr>
          <w:rFonts w:ascii="Book Antiqua" w:hAnsi="Book Antiqua"/>
          <w:sz w:val="22"/>
          <w:szCs w:val="22"/>
          <w:lang w:val="pt-BR"/>
        </w:rPr>
        <w:t>.2</w:t>
      </w:r>
      <w:r w:rsidR="00C04988" w:rsidRPr="0040198A">
        <w:rPr>
          <w:rFonts w:ascii="Book Antiqua" w:hAnsi="Book Antiqua"/>
          <w:sz w:val="22"/>
          <w:szCs w:val="22"/>
          <w:lang w:val="pt-BR"/>
        </w:rPr>
        <w:t xml:space="preserve"> A fiscalização de que trata este item não exclui nem reduz a responsabilidade da </w:t>
      </w:r>
      <w:r w:rsidR="00C04988" w:rsidRPr="0051623A">
        <w:rPr>
          <w:rFonts w:ascii="Book Antiqua" w:hAnsi="Book Antiqua"/>
          <w:b/>
          <w:sz w:val="22"/>
          <w:szCs w:val="22"/>
          <w:lang w:val="pt-BR"/>
        </w:rPr>
        <w:t>CONTRATADA</w:t>
      </w:r>
      <w:r w:rsidR="00C04988"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C04988" w:rsidRDefault="009B49AA" w:rsidP="00C04988">
      <w:pPr>
        <w:jc w:val="both"/>
        <w:rPr>
          <w:rFonts w:ascii="Book Antiqua" w:hAnsi="Book Antiqua"/>
          <w:sz w:val="22"/>
          <w:szCs w:val="22"/>
          <w:lang w:val="pt-BR"/>
        </w:rPr>
      </w:pPr>
      <w:r>
        <w:rPr>
          <w:rFonts w:ascii="Book Antiqua" w:hAnsi="Book Antiqua"/>
          <w:sz w:val="22"/>
          <w:szCs w:val="22"/>
          <w:lang w:val="pt-BR"/>
        </w:rPr>
        <w:t>10</w:t>
      </w:r>
      <w:r w:rsidR="00C04988">
        <w:rPr>
          <w:rFonts w:ascii="Book Antiqua" w:hAnsi="Book Antiqua"/>
          <w:sz w:val="22"/>
          <w:szCs w:val="22"/>
          <w:lang w:val="pt-BR"/>
        </w:rPr>
        <w:t>.3</w:t>
      </w:r>
      <w:r w:rsidR="00C04988"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04988" w:rsidRPr="00B57EEA" w:rsidRDefault="00C04988" w:rsidP="00C04988">
      <w:pPr>
        <w:jc w:val="both"/>
        <w:rPr>
          <w:rFonts w:ascii="Book Antiqua" w:hAnsi="Book Antiqua"/>
          <w:b/>
          <w:sz w:val="22"/>
          <w:szCs w:val="22"/>
          <w:lang w:val="pt-BR"/>
        </w:rPr>
      </w:pPr>
      <w:r w:rsidRPr="00B57EEA">
        <w:rPr>
          <w:rFonts w:ascii="Book Antiqua" w:hAnsi="Book Antiqua"/>
          <w:b/>
          <w:sz w:val="22"/>
          <w:szCs w:val="22"/>
          <w:lang w:val="pt-BR"/>
        </w:rPr>
        <w:lastRenderedPageBreak/>
        <w:t>1</w:t>
      </w:r>
      <w:r w:rsidR="009B49AA">
        <w:rPr>
          <w:rFonts w:ascii="Book Antiqua" w:hAnsi="Book Antiqua"/>
          <w:b/>
          <w:sz w:val="22"/>
          <w:szCs w:val="22"/>
          <w:lang w:val="pt-BR"/>
        </w:rPr>
        <w:t>1</w:t>
      </w:r>
      <w:r w:rsidRPr="00B57EEA">
        <w:rPr>
          <w:rFonts w:ascii="Book Antiqua" w:hAnsi="Book Antiqua"/>
          <w:b/>
          <w:sz w:val="22"/>
          <w:szCs w:val="22"/>
          <w:lang w:val="pt-BR"/>
        </w:rPr>
        <w:t>. DAS SANÇÕES ADMINISTRATIVAS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.3 Caberá aplicação da penalidade de advertência nos casos de infrações leves que não gerem prejuízo à Administração.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.6 Em todo caso a licitante terá direito ao contraditório e ampla defesa.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C04988"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9B49AA">
        <w:rPr>
          <w:rFonts w:ascii="Book Antiqua" w:hAnsi="Book Antiqua" w:cs="Book Antiqua"/>
          <w:sz w:val="22"/>
          <w:szCs w:val="22"/>
        </w:rPr>
        <w:t>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954CC" w:rsidRDefault="000954CC"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954CC" w:rsidRDefault="000954CC" w:rsidP="0009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926F2">
        <w:rPr>
          <w:rFonts w:ascii="Book Antiqua" w:hAnsi="Book Antiqua"/>
          <w:sz w:val="22"/>
          <w:szCs w:val="22"/>
          <w:lang w:val="pt-BR"/>
        </w:rPr>
        <w:t>27</w:t>
      </w:r>
      <w:r w:rsidRPr="00F8255D">
        <w:rPr>
          <w:rFonts w:ascii="Book Antiqua" w:hAnsi="Book Antiqua"/>
          <w:sz w:val="22"/>
          <w:szCs w:val="22"/>
          <w:lang w:val="pt-BR"/>
        </w:rPr>
        <w:t xml:space="preserve"> de </w:t>
      </w:r>
      <w:r w:rsidR="005926F2">
        <w:rPr>
          <w:rFonts w:ascii="Book Antiqua" w:hAnsi="Book Antiqua"/>
          <w:sz w:val="22"/>
          <w:szCs w:val="22"/>
          <w:lang w:val="pt-BR"/>
        </w:rPr>
        <w:t>agosto</w:t>
      </w:r>
      <w:r w:rsidRPr="00F8255D">
        <w:rPr>
          <w:rFonts w:ascii="Book Antiqua" w:hAnsi="Book Antiqua"/>
          <w:sz w:val="22"/>
          <w:szCs w:val="22"/>
          <w:lang w:val="pt-BR"/>
        </w:rPr>
        <w:t xml:space="preserve"> de 2019.</w:t>
      </w:r>
    </w:p>
    <w:p w:rsidR="000954CC" w:rsidRDefault="000954CC" w:rsidP="0009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954CC" w:rsidRDefault="000954CC" w:rsidP="0009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954CC" w:rsidRDefault="000954CC" w:rsidP="0009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954CC" w:rsidRDefault="000954CC" w:rsidP="0009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954CC" w:rsidRPr="009E45D1" w:rsidRDefault="000954CC" w:rsidP="00095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0954CC" w:rsidRPr="009E45D1" w:rsidRDefault="000954CC" w:rsidP="00095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r w:rsidRPr="009E45D1">
        <w:rPr>
          <w:rFonts w:ascii="Book Antiqua" w:eastAsia="Book Antiqua" w:hAnsi="Book Antiqua"/>
        </w:rPr>
        <w:t>Secretário Municipal da Fazenda e Gestão Administrativa</w:t>
      </w: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926F2" w:rsidRDefault="005926F2" w:rsidP="0051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6449DF" w:rsidRDefault="006449DF">
      <w:pPr>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554B02" w:rsidRPr="004F6FE2" w:rsidRDefault="00CB45BB" w:rsidP="0051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926F2" w:rsidRPr="00B36299" w:rsidRDefault="00572EA0" w:rsidP="00B3629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18"/>
          <w:szCs w:val="18"/>
        </w:rPr>
      </w:pPr>
      <w:r>
        <w:rPr>
          <w:rFonts w:ascii="Book Antiqua" w:eastAsia="Book Antiqua" w:hAnsi="Book Antiqua"/>
          <w:b/>
          <w:sz w:val="18"/>
          <w:szCs w:val="18"/>
        </w:rPr>
        <w:t xml:space="preserve">1. </w:t>
      </w:r>
      <w:r w:rsidR="005926F2" w:rsidRPr="006D371D">
        <w:rPr>
          <w:rFonts w:ascii="Book Antiqua" w:eastAsia="Book Antiqua" w:hAnsi="Book Antiqua"/>
          <w:b/>
          <w:sz w:val="18"/>
          <w:szCs w:val="18"/>
        </w:rPr>
        <w:t>SOMENTE PODERÃO PARTICIPAR DO PRESENTE CERTAME:</w:t>
      </w:r>
      <w:r w:rsidR="00B36299">
        <w:rPr>
          <w:rFonts w:ascii="Book Antiqua" w:eastAsia="Book Antiqua" w:hAnsi="Book Antiqua"/>
          <w:b/>
          <w:sz w:val="18"/>
          <w:szCs w:val="18"/>
        </w:rPr>
        <w:t xml:space="preserve"> </w:t>
      </w:r>
      <w:r w:rsidR="005926F2"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005926F2" w:rsidRPr="006D371D">
        <w:rPr>
          <w:rFonts w:ascii="Book Antiqua" w:hAnsi="Book Antiqua"/>
          <w:b/>
          <w:sz w:val="18"/>
          <w:szCs w:val="18"/>
        </w:rPr>
        <w:t>DECRETO MUNICIPAL Nº 7.241/2016.</w:t>
      </w:r>
    </w:p>
    <w:p w:rsidR="00A45455" w:rsidRDefault="00A45455"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ayout w:type="fixed"/>
        <w:tblLook w:val="04A0"/>
      </w:tblPr>
      <w:tblGrid>
        <w:gridCol w:w="618"/>
        <w:gridCol w:w="4026"/>
        <w:gridCol w:w="1276"/>
        <w:gridCol w:w="1559"/>
        <w:gridCol w:w="1560"/>
        <w:gridCol w:w="1382"/>
      </w:tblGrid>
      <w:tr w:rsidR="00A45455" w:rsidRPr="00A45455" w:rsidTr="003641FB">
        <w:tc>
          <w:tcPr>
            <w:tcW w:w="618" w:type="dxa"/>
            <w:shd w:val="clear" w:color="auto" w:fill="F2F2F2" w:themeFill="background1" w:themeFillShade="F2"/>
            <w:vAlign w:val="center"/>
          </w:tcPr>
          <w:p w:rsidR="00A45455" w:rsidRPr="00A45455" w:rsidRDefault="00A45455" w:rsidP="00A45455">
            <w:pPr>
              <w:jc w:val="center"/>
              <w:rPr>
                <w:rFonts w:ascii="Book Antiqua" w:hAnsi="Book Antiqua"/>
                <w:b/>
                <w:color w:val="000000" w:themeColor="text1"/>
                <w:sz w:val="19"/>
                <w:szCs w:val="19"/>
              </w:rPr>
            </w:pPr>
            <w:r w:rsidRPr="00A45455">
              <w:rPr>
                <w:rFonts w:ascii="Book Antiqua" w:hAnsi="Book Antiqua"/>
                <w:b/>
                <w:color w:val="000000" w:themeColor="text1"/>
                <w:sz w:val="19"/>
                <w:szCs w:val="19"/>
              </w:rPr>
              <w:t>Item</w:t>
            </w:r>
          </w:p>
        </w:tc>
        <w:tc>
          <w:tcPr>
            <w:tcW w:w="4026" w:type="dxa"/>
            <w:shd w:val="clear" w:color="auto" w:fill="F2F2F2" w:themeFill="background1" w:themeFillShade="F2"/>
          </w:tcPr>
          <w:p w:rsidR="00A45455" w:rsidRPr="00A45455" w:rsidRDefault="00A45455" w:rsidP="00A45455">
            <w:pPr>
              <w:jc w:val="both"/>
              <w:rPr>
                <w:rFonts w:ascii="Book Antiqua" w:hAnsi="Book Antiqua"/>
                <w:b/>
                <w:color w:val="000000" w:themeColor="text1"/>
                <w:sz w:val="19"/>
                <w:szCs w:val="19"/>
              </w:rPr>
            </w:pPr>
            <w:r w:rsidRPr="00A45455">
              <w:rPr>
                <w:rFonts w:ascii="Book Antiqua" w:hAnsi="Book Antiqua"/>
                <w:b/>
                <w:color w:val="000000" w:themeColor="text1"/>
                <w:sz w:val="19"/>
                <w:szCs w:val="19"/>
              </w:rPr>
              <w:t xml:space="preserve">Unidade de Medida / </w:t>
            </w:r>
          </w:p>
          <w:p w:rsidR="00A45455" w:rsidRPr="00A45455" w:rsidRDefault="00A45455" w:rsidP="00A45455">
            <w:pPr>
              <w:jc w:val="both"/>
              <w:rPr>
                <w:rFonts w:ascii="Book Antiqua" w:hAnsi="Book Antiqua"/>
                <w:b/>
                <w:color w:val="000000" w:themeColor="text1"/>
                <w:sz w:val="19"/>
                <w:szCs w:val="19"/>
              </w:rPr>
            </w:pPr>
            <w:r w:rsidRPr="00A45455">
              <w:rPr>
                <w:rFonts w:ascii="Book Antiqua" w:hAnsi="Book Antiqua"/>
                <w:b/>
                <w:color w:val="000000" w:themeColor="text1"/>
                <w:sz w:val="19"/>
                <w:szCs w:val="19"/>
              </w:rPr>
              <w:t>Descrição do Objeto</w:t>
            </w:r>
          </w:p>
        </w:tc>
        <w:tc>
          <w:tcPr>
            <w:tcW w:w="1276" w:type="dxa"/>
            <w:shd w:val="clear" w:color="auto" w:fill="F2F2F2" w:themeFill="background1" w:themeFillShade="F2"/>
            <w:vAlign w:val="center"/>
          </w:tcPr>
          <w:p w:rsidR="00A45455" w:rsidRPr="00A45455" w:rsidRDefault="00A45455" w:rsidP="00A45455">
            <w:pPr>
              <w:jc w:val="center"/>
              <w:rPr>
                <w:rFonts w:ascii="Book Antiqua" w:hAnsi="Book Antiqua"/>
                <w:b/>
                <w:color w:val="000000" w:themeColor="text1"/>
                <w:sz w:val="19"/>
                <w:szCs w:val="19"/>
              </w:rPr>
            </w:pPr>
            <w:r w:rsidRPr="00A45455">
              <w:rPr>
                <w:rFonts w:ascii="Book Antiqua" w:hAnsi="Book Antiqua"/>
                <w:b/>
                <w:color w:val="000000" w:themeColor="text1"/>
                <w:sz w:val="19"/>
                <w:szCs w:val="19"/>
              </w:rPr>
              <w:t>Quantidade</w:t>
            </w:r>
          </w:p>
        </w:tc>
        <w:tc>
          <w:tcPr>
            <w:tcW w:w="1559" w:type="dxa"/>
            <w:shd w:val="clear" w:color="auto" w:fill="F2F2F2" w:themeFill="background1" w:themeFillShade="F2"/>
            <w:vAlign w:val="center"/>
          </w:tcPr>
          <w:p w:rsidR="00A45455" w:rsidRPr="00A45455" w:rsidRDefault="00A45455" w:rsidP="003641FB">
            <w:pPr>
              <w:jc w:val="center"/>
              <w:rPr>
                <w:rFonts w:ascii="Book Antiqua" w:hAnsi="Book Antiqua"/>
                <w:b/>
                <w:color w:val="000000" w:themeColor="text1"/>
                <w:sz w:val="19"/>
                <w:szCs w:val="19"/>
              </w:rPr>
            </w:pPr>
            <w:r>
              <w:rPr>
                <w:rFonts w:ascii="Book Antiqua" w:hAnsi="Book Antiqua"/>
                <w:b/>
                <w:color w:val="000000" w:themeColor="text1"/>
                <w:sz w:val="19"/>
                <w:szCs w:val="19"/>
              </w:rPr>
              <w:t xml:space="preserve">Preço Unitário </w:t>
            </w:r>
            <w:r w:rsidR="003641FB">
              <w:rPr>
                <w:rFonts w:ascii="Book Antiqua" w:hAnsi="Book Antiqua"/>
                <w:b/>
                <w:color w:val="000000" w:themeColor="text1"/>
                <w:sz w:val="19"/>
                <w:szCs w:val="19"/>
              </w:rPr>
              <w:t>Máximo</w:t>
            </w:r>
          </w:p>
        </w:tc>
        <w:tc>
          <w:tcPr>
            <w:tcW w:w="1560" w:type="dxa"/>
            <w:shd w:val="clear" w:color="auto" w:fill="F2F2F2" w:themeFill="background1" w:themeFillShade="F2"/>
            <w:vAlign w:val="center"/>
          </w:tcPr>
          <w:p w:rsidR="00A45455" w:rsidRPr="00A45455" w:rsidRDefault="00A45455" w:rsidP="00A45455">
            <w:pPr>
              <w:jc w:val="center"/>
              <w:rPr>
                <w:rFonts w:ascii="Book Antiqua" w:hAnsi="Book Antiqua"/>
                <w:b/>
                <w:color w:val="000000" w:themeColor="text1"/>
                <w:sz w:val="19"/>
                <w:szCs w:val="19"/>
              </w:rPr>
            </w:pPr>
            <w:r w:rsidRPr="00A45455">
              <w:rPr>
                <w:rFonts w:ascii="Book Antiqua" w:hAnsi="Book Antiqua"/>
                <w:b/>
                <w:color w:val="000000" w:themeColor="text1"/>
                <w:sz w:val="19"/>
                <w:szCs w:val="19"/>
              </w:rPr>
              <w:t xml:space="preserve">Preço Unitário </w:t>
            </w:r>
            <w:r>
              <w:rPr>
                <w:rFonts w:ascii="Book Antiqua" w:hAnsi="Book Antiqua"/>
                <w:b/>
                <w:color w:val="000000" w:themeColor="text1"/>
                <w:sz w:val="19"/>
                <w:szCs w:val="19"/>
              </w:rPr>
              <w:t>Cotado</w:t>
            </w:r>
          </w:p>
        </w:tc>
        <w:tc>
          <w:tcPr>
            <w:tcW w:w="1382" w:type="dxa"/>
            <w:shd w:val="clear" w:color="auto" w:fill="F2F2F2" w:themeFill="background1" w:themeFillShade="F2"/>
            <w:vAlign w:val="center"/>
          </w:tcPr>
          <w:p w:rsidR="00A45455" w:rsidRPr="00A45455" w:rsidRDefault="00A45455" w:rsidP="00A45455">
            <w:pPr>
              <w:jc w:val="center"/>
              <w:rPr>
                <w:rFonts w:ascii="Book Antiqua" w:hAnsi="Book Antiqua"/>
                <w:b/>
                <w:color w:val="000000" w:themeColor="text1"/>
                <w:sz w:val="19"/>
                <w:szCs w:val="19"/>
              </w:rPr>
            </w:pPr>
            <w:r>
              <w:rPr>
                <w:rFonts w:ascii="Book Antiqua" w:hAnsi="Book Antiqua"/>
                <w:b/>
                <w:color w:val="000000" w:themeColor="text1"/>
                <w:sz w:val="19"/>
                <w:szCs w:val="19"/>
              </w:rPr>
              <w:t>Marca / Modelo</w:t>
            </w:r>
          </w:p>
        </w:tc>
      </w:tr>
      <w:tr w:rsidR="00A45455" w:rsidRPr="00A45455" w:rsidTr="003641FB">
        <w:trPr>
          <w:trHeight w:val="1134"/>
        </w:trPr>
        <w:tc>
          <w:tcPr>
            <w:tcW w:w="618" w:type="dxa"/>
            <w:vAlign w:val="center"/>
          </w:tcPr>
          <w:p w:rsidR="00A45455" w:rsidRPr="003641FB" w:rsidRDefault="00A45455" w:rsidP="00A45455">
            <w:pPr>
              <w:jc w:val="center"/>
              <w:rPr>
                <w:rFonts w:ascii="Book Antiqua" w:hAnsi="Book Antiqua"/>
                <w:color w:val="000000" w:themeColor="text1"/>
              </w:rPr>
            </w:pPr>
            <w:r w:rsidRPr="003641FB">
              <w:rPr>
                <w:rFonts w:ascii="Book Antiqua" w:hAnsi="Book Antiqua"/>
                <w:color w:val="000000" w:themeColor="text1"/>
              </w:rPr>
              <w:t>01</w:t>
            </w:r>
          </w:p>
        </w:tc>
        <w:tc>
          <w:tcPr>
            <w:tcW w:w="4026" w:type="dxa"/>
          </w:tcPr>
          <w:p w:rsidR="00A45455" w:rsidRPr="003641FB" w:rsidRDefault="00A45455" w:rsidP="00A45455">
            <w:pPr>
              <w:jc w:val="both"/>
              <w:rPr>
                <w:rFonts w:ascii="Book Antiqua" w:hAnsi="Book Antiqua"/>
              </w:rPr>
            </w:pPr>
            <w:r w:rsidRPr="003641FB">
              <w:rPr>
                <w:rFonts w:ascii="Book Antiqua" w:hAnsi="Book Antiqua"/>
              </w:rPr>
              <w:t>Unidade(s)</w:t>
            </w:r>
          </w:p>
          <w:p w:rsidR="00A45455" w:rsidRPr="003641FB" w:rsidRDefault="005926F2" w:rsidP="00A45455">
            <w:pPr>
              <w:jc w:val="both"/>
              <w:rPr>
                <w:rFonts w:ascii="Book Antiqua" w:hAnsi="Book Antiqua" w:cs="Calibri"/>
                <w:color w:val="000000"/>
              </w:rPr>
            </w:pPr>
            <w:r w:rsidRPr="003641FB">
              <w:rPr>
                <w:rFonts w:ascii="Book Antiqua" w:hAnsi="Book Antiqua" w:cs="Calibri"/>
                <w:color w:val="000000"/>
              </w:rPr>
              <w:t>Fornecimento e Instalação de Conjunto Sinalizador Acústico Visual para Véiculos: a serem instalados nos veículos VW/Spacefox e VW/Saveiro.</w:t>
            </w:r>
          </w:p>
        </w:tc>
        <w:tc>
          <w:tcPr>
            <w:tcW w:w="1276" w:type="dxa"/>
            <w:vAlign w:val="center"/>
          </w:tcPr>
          <w:p w:rsidR="00A45455" w:rsidRPr="003641FB" w:rsidRDefault="00A45455" w:rsidP="005926F2">
            <w:pPr>
              <w:jc w:val="center"/>
              <w:rPr>
                <w:rFonts w:ascii="Book Antiqua" w:hAnsi="Book Antiqua"/>
                <w:color w:val="000000" w:themeColor="text1"/>
              </w:rPr>
            </w:pPr>
            <w:r w:rsidRPr="003641FB">
              <w:rPr>
                <w:rFonts w:ascii="Book Antiqua" w:hAnsi="Book Antiqua"/>
                <w:color w:val="000000" w:themeColor="text1"/>
              </w:rPr>
              <w:t>0</w:t>
            </w:r>
            <w:r w:rsidR="005926F2" w:rsidRPr="003641FB">
              <w:rPr>
                <w:rFonts w:ascii="Book Antiqua" w:hAnsi="Book Antiqua"/>
                <w:color w:val="000000" w:themeColor="text1"/>
              </w:rPr>
              <w:t>2</w:t>
            </w:r>
          </w:p>
        </w:tc>
        <w:tc>
          <w:tcPr>
            <w:tcW w:w="1559" w:type="dxa"/>
            <w:vAlign w:val="center"/>
          </w:tcPr>
          <w:p w:rsidR="00A45455" w:rsidRPr="003641FB" w:rsidRDefault="00703B04" w:rsidP="005926F2">
            <w:pPr>
              <w:jc w:val="center"/>
              <w:rPr>
                <w:rFonts w:ascii="Book Antiqua" w:hAnsi="Book Antiqua"/>
                <w:color w:val="000000" w:themeColor="text1"/>
              </w:rPr>
            </w:pPr>
            <w:r w:rsidRPr="003641FB">
              <w:rPr>
                <w:rFonts w:ascii="Book Antiqua" w:hAnsi="Book Antiqua"/>
                <w:color w:val="000000" w:themeColor="text1"/>
              </w:rPr>
              <w:t xml:space="preserve">R$ </w:t>
            </w:r>
            <w:r w:rsidR="005926F2" w:rsidRPr="003641FB">
              <w:rPr>
                <w:rFonts w:ascii="Book Antiqua" w:hAnsi="Book Antiqua"/>
                <w:color w:val="000000" w:themeColor="text1"/>
              </w:rPr>
              <w:t>6.721,67</w:t>
            </w:r>
          </w:p>
        </w:tc>
        <w:tc>
          <w:tcPr>
            <w:tcW w:w="1560" w:type="dxa"/>
            <w:vAlign w:val="center"/>
          </w:tcPr>
          <w:p w:rsidR="00A45455" w:rsidRPr="003641FB" w:rsidRDefault="00A45455" w:rsidP="00A45455">
            <w:pPr>
              <w:jc w:val="center"/>
              <w:rPr>
                <w:rFonts w:ascii="Book Antiqua" w:hAnsi="Book Antiqua"/>
                <w:color w:val="000000" w:themeColor="text1"/>
              </w:rPr>
            </w:pPr>
            <w:r w:rsidRPr="003641FB">
              <w:rPr>
                <w:rFonts w:ascii="Book Antiqua" w:hAnsi="Book Antiqua"/>
                <w:color w:val="000000" w:themeColor="text1"/>
              </w:rPr>
              <w:t>R$ _____.</w:t>
            </w:r>
          </w:p>
        </w:tc>
        <w:tc>
          <w:tcPr>
            <w:tcW w:w="1382" w:type="dxa"/>
            <w:vAlign w:val="center"/>
          </w:tcPr>
          <w:p w:rsidR="005926F2" w:rsidRPr="003641FB" w:rsidRDefault="005926F2" w:rsidP="00A45455">
            <w:pPr>
              <w:jc w:val="center"/>
              <w:rPr>
                <w:rFonts w:ascii="Book Antiqua" w:hAnsi="Book Antiqua"/>
                <w:color w:val="000000" w:themeColor="text1"/>
              </w:rPr>
            </w:pPr>
          </w:p>
          <w:p w:rsidR="00A45455" w:rsidRPr="003641FB" w:rsidRDefault="00A45455" w:rsidP="00A45455">
            <w:pPr>
              <w:jc w:val="center"/>
              <w:rPr>
                <w:rFonts w:ascii="Book Antiqua" w:hAnsi="Book Antiqua"/>
                <w:color w:val="000000" w:themeColor="text1"/>
              </w:rPr>
            </w:pPr>
            <w:r w:rsidRPr="003641FB">
              <w:rPr>
                <w:rFonts w:ascii="Book Antiqua" w:hAnsi="Book Antiqua"/>
                <w:color w:val="000000" w:themeColor="text1"/>
              </w:rPr>
              <w:t>Marca: ____.</w:t>
            </w:r>
          </w:p>
          <w:p w:rsidR="003641FB" w:rsidRPr="003641FB" w:rsidRDefault="003641FB" w:rsidP="00A45455">
            <w:pPr>
              <w:jc w:val="center"/>
              <w:rPr>
                <w:rFonts w:ascii="Book Antiqua" w:hAnsi="Book Antiqua"/>
                <w:color w:val="000000" w:themeColor="text1"/>
              </w:rPr>
            </w:pPr>
            <w:r w:rsidRPr="003641FB">
              <w:rPr>
                <w:rFonts w:ascii="Book Antiqua" w:hAnsi="Book Antiqua"/>
                <w:color w:val="000000" w:themeColor="text1"/>
              </w:rPr>
              <w:t>Modelo: ___.</w:t>
            </w:r>
          </w:p>
          <w:p w:rsidR="00A45455" w:rsidRPr="003641FB" w:rsidRDefault="00A45455" w:rsidP="00A45455">
            <w:pPr>
              <w:jc w:val="center"/>
              <w:rPr>
                <w:rFonts w:ascii="Book Antiqua" w:hAnsi="Book Antiqua"/>
                <w:color w:val="000000" w:themeColor="text1"/>
              </w:rPr>
            </w:pPr>
          </w:p>
        </w:tc>
      </w:tr>
    </w:tbl>
    <w:p w:rsidR="006C3FBD" w:rsidRDefault="006C3FBD" w:rsidP="00CF4C72">
      <w:pPr>
        <w:pStyle w:val="Normal0"/>
        <w:rPr>
          <w:rFonts w:ascii="Book Antiqua" w:eastAsia="Times New Roman" w:hAnsi="Book Antiqua"/>
          <w:color w:val="000000"/>
          <w:sz w:val="22"/>
          <w:szCs w:val="22"/>
        </w:rPr>
      </w:pPr>
    </w:p>
    <w:p w:rsidR="00E4137C" w:rsidRDefault="00572EA0" w:rsidP="00E4137C">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 xml:space="preserve">1.1 </w:t>
      </w:r>
      <w:r w:rsidR="00E4137C">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5926F2" w:rsidRDefault="005926F2"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3641FB" w:rsidRDefault="003641FB" w:rsidP="003641FB">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3641FB" w:rsidRDefault="003641FB" w:rsidP="00CF4C72">
      <w:pPr>
        <w:pStyle w:val="Normal0"/>
        <w:tabs>
          <w:tab w:val="left" w:pos="10206"/>
        </w:tabs>
        <w:ind w:right="336"/>
        <w:jc w:val="center"/>
        <w:rPr>
          <w:rFonts w:ascii="Book Antiqua" w:eastAsia="Book Antiqua" w:hAnsi="Book Antiqua"/>
          <w:color w:val="000000"/>
          <w:sz w:val="22"/>
          <w:szCs w:val="22"/>
        </w:rPr>
      </w:pPr>
    </w:p>
    <w:p w:rsidR="003641FB" w:rsidRDefault="003641FB" w:rsidP="00CF4C72">
      <w:pPr>
        <w:pStyle w:val="Normal0"/>
        <w:tabs>
          <w:tab w:val="left" w:pos="10206"/>
        </w:tabs>
        <w:ind w:right="336"/>
        <w:jc w:val="center"/>
        <w:rPr>
          <w:rFonts w:ascii="Book Antiqua" w:eastAsia="Book Antiqua" w:hAnsi="Book Antiqua"/>
          <w:color w:val="000000"/>
          <w:sz w:val="22"/>
          <w:szCs w:val="22"/>
        </w:rPr>
      </w:pP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1F11D3" w:rsidTr="00CF4C72">
        <w:tc>
          <w:tcPr>
            <w:tcW w:w="10206" w:type="dxa"/>
            <w:gridSpan w:val="4"/>
            <w:tcBorders>
              <w:top w:val="nil"/>
              <w:right w:val="nil"/>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para Depósito Bancário:</w:t>
            </w:r>
          </w:p>
        </w:tc>
      </w:tr>
      <w:tr w:rsidR="00CF4C72" w:rsidRPr="001F11D3"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Banco:</w:t>
            </w: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Conta: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1F11D3" w:rsidTr="00B400B3">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do Responsável pela Assinatura do Contrato:</w:t>
            </w:r>
          </w:p>
        </w:tc>
      </w:tr>
      <w:tr w:rsidR="00CF4C72" w:rsidRPr="001F11D3"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Nome:</w:t>
            </w:r>
          </w:p>
        </w:tc>
      </w:tr>
      <w:tr w:rsidR="00CF4C72" w:rsidRPr="001F11D3"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CPF e RG:</w:t>
            </w:r>
          </w:p>
        </w:tc>
      </w:tr>
    </w:tbl>
    <w:p w:rsidR="00D057D0" w:rsidRPr="00AA2663" w:rsidRDefault="00CF4C72" w:rsidP="00CA2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CA2D9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78797D"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78797D">
        <w:rPr>
          <w:rFonts w:ascii="Book Antiqua" w:hAnsi="Book Antiqua"/>
          <w:sz w:val="22"/>
          <w:lang w:val="pt-BR"/>
        </w:rPr>
        <w:t>C</w:t>
      </w:r>
      <w:r w:rsidR="00D057D0" w:rsidRPr="0078797D">
        <w:rPr>
          <w:rFonts w:ascii="Book Antiqua" w:hAnsi="Book Antiqua"/>
          <w:sz w:val="22"/>
          <w:lang w:val="pt-BR"/>
        </w:rPr>
        <w:t>ontrato nº SAF</w:t>
      </w:r>
      <w:r w:rsidR="00CA2D93" w:rsidRPr="0078797D">
        <w:rPr>
          <w:rFonts w:ascii="Book Antiqua" w:hAnsi="Book Antiqua"/>
          <w:sz w:val="22"/>
          <w:lang w:val="pt-BR"/>
        </w:rPr>
        <w:t xml:space="preserve"> </w:t>
      </w:r>
      <w:r w:rsidR="00D057D0" w:rsidRPr="0078797D">
        <w:rPr>
          <w:rFonts w:ascii="Book Antiqua" w:hAnsi="Book Antiqua"/>
          <w:position w:val="5"/>
          <w:sz w:val="22"/>
          <w:lang w:val="pt-BR"/>
        </w:rPr>
        <w:t>-</w:t>
      </w:r>
      <w:r w:rsidR="00D057D0" w:rsidRPr="0078797D">
        <w:rPr>
          <w:rFonts w:ascii="Book Antiqua" w:hAnsi="Book Antiqua"/>
          <w:sz w:val="22"/>
          <w:lang w:val="pt-BR"/>
        </w:rPr>
        <w:t>...</w:t>
      </w:r>
      <w:proofErr w:type="gramStart"/>
      <w:r w:rsidR="00D057D0" w:rsidRPr="0078797D">
        <w:rPr>
          <w:rFonts w:ascii="Book Antiqua" w:hAnsi="Book Antiqua"/>
          <w:sz w:val="22"/>
          <w:lang w:val="pt-BR"/>
        </w:rPr>
        <w:t>.....</w:t>
      </w:r>
      <w:proofErr w:type="gramEnd"/>
      <w:r w:rsidR="00D057D0" w:rsidRPr="0078797D">
        <w:rPr>
          <w:rFonts w:ascii="Book Antiqua" w:hAnsi="Book Antiqua"/>
          <w:sz w:val="22"/>
          <w:lang w:val="pt-BR"/>
        </w:rPr>
        <w:t>/201</w:t>
      </w:r>
      <w:r w:rsidR="00AD0C87" w:rsidRPr="0078797D">
        <w:rPr>
          <w:rFonts w:ascii="Book Antiqua" w:hAnsi="Book Antiqua"/>
          <w:sz w:val="22"/>
          <w:lang w:val="pt-BR"/>
        </w:rPr>
        <w:t>9</w:t>
      </w:r>
    </w:p>
    <w:p w:rsidR="00D057D0" w:rsidRPr="009B53B6" w:rsidRDefault="00CA2D9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B53B6">
        <w:rPr>
          <w:rFonts w:ascii="Book Antiqua" w:hAnsi="Book Antiqua"/>
          <w:b/>
          <w:sz w:val="22"/>
          <w:szCs w:val="22"/>
          <w:lang w:val="pt-BR"/>
        </w:rPr>
        <w:t xml:space="preserve">CONTRATO </w:t>
      </w:r>
      <w:r w:rsidR="0078797D" w:rsidRPr="009B53B6">
        <w:rPr>
          <w:rFonts w:ascii="Book Antiqua" w:hAnsi="Book Antiqua"/>
          <w:b/>
          <w:sz w:val="22"/>
          <w:szCs w:val="22"/>
          <w:lang w:val="pt-BR"/>
        </w:rPr>
        <w:t xml:space="preserve">DE </w:t>
      </w:r>
      <w:r w:rsidR="009B53B6" w:rsidRPr="009B53B6">
        <w:rPr>
          <w:rFonts w:ascii="Book Antiqua" w:hAnsi="Book Antiqua"/>
          <w:b/>
          <w:sz w:val="22"/>
          <w:szCs w:val="22"/>
          <w:lang w:val="pt-BR"/>
        </w:rPr>
        <w:t>FORNECIMENTO</w:t>
      </w:r>
      <w:r w:rsidR="005926F2" w:rsidRPr="009B53B6">
        <w:rPr>
          <w:rFonts w:ascii="Book Antiqua" w:hAnsi="Book Antiqua"/>
          <w:b/>
          <w:sz w:val="22"/>
          <w:szCs w:val="22"/>
          <w:lang w:val="pt-BR"/>
        </w:rPr>
        <w:t xml:space="preserve"> E INSTALAÇÃO DE </w:t>
      </w:r>
      <w:r w:rsidR="009B53B6" w:rsidRPr="009B53B6">
        <w:rPr>
          <w:rFonts w:ascii="Book Antiqua" w:hAnsi="Book Antiqua"/>
          <w:b/>
          <w:sz w:val="22"/>
          <w:szCs w:val="22"/>
          <w:lang w:val="pt-BR"/>
        </w:rPr>
        <w:t>CONJUNTO SINALIZADOR ACÚSTICO VISUAL PARA AS VIATURAS DA SUPERINTENDÊNCIA DE TRÂNSITO (DITRAN) DO MUNICÍPIO DE GASPAR</w:t>
      </w:r>
      <w:r w:rsidR="0078797D" w:rsidRPr="009B53B6">
        <w:rPr>
          <w:rFonts w:ascii="Book Antiqua" w:hAnsi="Book Antiqua"/>
          <w:b/>
          <w:sz w:val="22"/>
          <w:szCs w:val="22"/>
          <w:lang w:val="pt-BR"/>
        </w:rPr>
        <w:t xml:space="preserve">, </w:t>
      </w:r>
      <w:r w:rsidR="00D057D0" w:rsidRPr="009B53B6">
        <w:rPr>
          <w:rFonts w:ascii="Book Antiqua" w:hAnsi="Book Antiqua"/>
          <w:b/>
          <w:sz w:val="22"/>
          <w:szCs w:val="22"/>
          <w:lang w:val="pt-BR"/>
        </w:rPr>
        <w:t>QUE ENTRE SI CELEBRAM O MUNICÍPIO DE GASPAR E A EMPRESA (...).</w:t>
      </w:r>
    </w:p>
    <w:p w:rsidR="00D43D61"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A46619"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São Pedro – Edifício Edson Elias Wieser (2º andar)</w:t>
      </w:r>
      <w:r w:rsidRPr="003C44BC">
        <w:rPr>
          <w:rFonts w:ascii="Book Antiqua" w:hAnsi="Book Antiqua" w:cs="Book Antiqua"/>
          <w:sz w:val="22"/>
          <w:szCs w:val="22"/>
        </w:rPr>
        <w:t xml:space="preserve">, nº </w:t>
      </w:r>
      <w:r>
        <w:rPr>
          <w:rFonts w:ascii="Book Antiqua" w:hAnsi="Book Antiqua" w:cs="Book Antiqua"/>
          <w:sz w:val="22"/>
          <w:szCs w:val="22"/>
        </w:rPr>
        <w:t>128</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senhor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2F6295">
        <w:rPr>
          <w:rFonts w:ascii="Book Antiqua" w:hAnsi="Book Antiqua" w:cs="Book Antiqua"/>
          <w:bCs/>
          <w:sz w:val="22"/>
          <w:szCs w:val="22"/>
        </w:rPr>
        <w:t>114</w:t>
      </w:r>
      <w:r>
        <w:rPr>
          <w:rFonts w:ascii="Book Antiqua" w:hAnsi="Book Antiqua" w:cs="Book Antiqua"/>
          <w:bCs/>
          <w:sz w:val="22"/>
          <w:szCs w:val="22"/>
        </w:rPr>
        <w:t>/2019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D9568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568B">
        <w:rPr>
          <w:rFonts w:ascii="Book Antiqua" w:hAnsi="Book Antiqua"/>
          <w:sz w:val="22"/>
          <w:szCs w:val="22"/>
          <w:lang w:val="pt-BR"/>
        </w:rPr>
        <w:t xml:space="preserve">1.1 </w:t>
      </w:r>
      <w:proofErr w:type="gramStart"/>
      <w:r w:rsidRPr="00D9568B">
        <w:rPr>
          <w:rFonts w:ascii="Book Antiqua" w:hAnsi="Book Antiqua"/>
          <w:sz w:val="22"/>
          <w:szCs w:val="22"/>
          <w:lang w:val="pt-BR"/>
        </w:rPr>
        <w:t>Constitui</w:t>
      </w:r>
      <w:proofErr w:type="gramEnd"/>
      <w:r w:rsidRPr="00D9568B">
        <w:rPr>
          <w:rFonts w:ascii="Book Antiqua" w:hAnsi="Book Antiqua"/>
          <w:sz w:val="22"/>
          <w:szCs w:val="22"/>
          <w:lang w:val="pt-BR"/>
        </w:rPr>
        <w:t xml:space="preserve"> objeto deste Contrato </w:t>
      </w:r>
      <w:r w:rsidR="00A15CBA">
        <w:rPr>
          <w:rFonts w:ascii="Book Antiqua" w:hAnsi="Book Antiqua"/>
          <w:sz w:val="22"/>
          <w:szCs w:val="22"/>
          <w:lang w:val="pt-BR"/>
        </w:rPr>
        <w:t xml:space="preserve">o </w:t>
      </w:r>
      <w:r w:rsidR="00A15CBA" w:rsidRPr="00A15CBA">
        <w:rPr>
          <w:rFonts w:ascii="Book Antiqua" w:hAnsi="Book Antiqua"/>
          <w:i/>
          <w:sz w:val="22"/>
          <w:szCs w:val="22"/>
          <w:lang w:val="pt-BR"/>
        </w:rPr>
        <w:t>fornecimento</w:t>
      </w:r>
      <w:r w:rsidR="00DB60CF" w:rsidRPr="00A15CBA">
        <w:rPr>
          <w:rFonts w:ascii="Book Antiqua" w:hAnsi="Book Antiqua"/>
          <w:i/>
          <w:sz w:val="22"/>
          <w:szCs w:val="22"/>
          <w:lang w:val="pt-BR"/>
        </w:rPr>
        <w:t xml:space="preserve"> </w:t>
      </w:r>
      <w:r w:rsidR="00A15CBA" w:rsidRPr="00A15CBA">
        <w:rPr>
          <w:rFonts w:ascii="Book Antiqua" w:hAnsi="Book Antiqua"/>
          <w:i/>
          <w:sz w:val="22"/>
          <w:szCs w:val="22"/>
          <w:lang w:val="pt-BR"/>
        </w:rPr>
        <w:t>e</w:t>
      </w:r>
      <w:r w:rsidR="00A15CBA">
        <w:rPr>
          <w:rFonts w:ascii="Book Antiqua" w:hAnsi="Book Antiqua"/>
          <w:sz w:val="22"/>
          <w:szCs w:val="22"/>
          <w:lang w:val="pt-BR"/>
        </w:rPr>
        <w:t xml:space="preserve"> </w:t>
      </w:r>
      <w:r w:rsidR="00A15CBA" w:rsidRPr="00437A59">
        <w:rPr>
          <w:rFonts w:ascii="Book Antiqua" w:hAnsi="Book Antiqua"/>
          <w:i/>
          <w:sz w:val="22"/>
          <w:szCs w:val="22"/>
          <w:lang w:val="pt-BR"/>
        </w:rPr>
        <w:t>instalação de conjunto sinalizador acústico visual para as viaturas da Superintendência de Trânsito (DITRAN) do Município de Gaspar</w:t>
      </w:r>
      <w:r w:rsidRPr="00D9568B">
        <w:rPr>
          <w:rFonts w:ascii="Book Antiqua" w:hAnsi="Book Antiqua"/>
          <w:b/>
          <w:sz w:val="22"/>
          <w:szCs w:val="22"/>
          <w:lang w:val="pt-BR"/>
        </w:rPr>
        <w:t>,</w:t>
      </w:r>
      <w:r w:rsidRPr="00D9568B">
        <w:rPr>
          <w:rFonts w:ascii="Book Antiqua" w:hAnsi="Book Antiqua"/>
          <w:sz w:val="22"/>
          <w:szCs w:val="22"/>
          <w:lang w:val="pt-BR"/>
        </w:rPr>
        <w:t xml:space="preserve"> conforme as características descritas no </w:t>
      </w:r>
      <w:r w:rsidRPr="00D9568B">
        <w:rPr>
          <w:rFonts w:ascii="Book Antiqua" w:hAnsi="Book Antiqua"/>
          <w:b/>
          <w:sz w:val="22"/>
          <w:szCs w:val="22"/>
          <w:lang w:val="pt-BR"/>
        </w:rPr>
        <w:t xml:space="preserve">ANEXO I – Termo de Referência </w:t>
      </w:r>
      <w:r w:rsidRPr="00D9568B">
        <w:rPr>
          <w:rFonts w:ascii="Book Antiqua" w:hAnsi="Book Antiqua"/>
          <w:sz w:val="22"/>
          <w:szCs w:val="22"/>
          <w:lang w:val="pt-BR"/>
        </w:rPr>
        <w:t xml:space="preserve">e </w:t>
      </w:r>
      <w:r w:rsidRPr="00D9568B">
        <w:rPr>
          <w:rFonts w:ascii="Book Antiqua" w:hAnsi="Book Antiqua"/>
          <w:b/>
          <w:sz w:val="22"/>
          <w:szCs w:val="22"/>
          <w:lang w:val="pt-BR"/>
        </w:rPr>
        <w:t xml:space="preserve">ANEXO II  – </w:t>
      </w:r>
      <w:r w:rsidRPr="00D9568B">
        <w:rPr>
          <w:rFonts w:ascii="Book Antiqua" w:eastAsia="Book Antiqua" w:hAnsi="Book Antiqua" w:cs="Arial"/>
          <w:b/>
          <w:sz w:val="22"/>
          <w:szCs w:val="22"/>
        </w:rPr>
        <w:t>Proposta de Preços</w:t>
      </w:r>
      <w:r w:rsidRPr="00D9568B">
        <w:rPr>
          <w:rFonts w:ascii="Book Antiqua" w:hAnsi="Book Antiqua"/>
          <w:sz w:val="22"/>
          <w:szCs w:val="22"/>
          <w:lang w:val="pt-BR"/>
        </w:rPr>
        <w:t xml:space="preserve">, do Edital de Pregão Presencial nº </w:t>
      </w:r>
      <w:r w:rsidR="00CA342F">
        <w:rPr>
          <w:rFonts w:ascii="Book Antiqua" w:hAnsi="Book Antiqua"/>
          <w:sz w:val="22"/>
          <w:szCs w:val="22"/>
          <w:lang w:val="pt-BR"/>
        </w:rPr>
        <w:t>114</w:t>
      </w:r>
      <w:r w:rsidR="00711A89">
        <w:rPr>
          <w:rFonts w:ascii="Book Antiqua" w:hAnsi="Book Antiqua"/>
          <w:sz w:val="22"/>
          <w:szCs w:val="22"/>
          <w:lang w:val="pt-BR"/>
        </w:rPr>
        <w:t>/2019</w:t>
      </w:r>
      <w:r w:rsidRPr="00D9568B">
        <w:rPr>
          <w:rFonts w:ascii="Book Antiqua" w:hAnsi="Book Antiqua"/>
          <w:sz w:val="22"/>
          <w:szCs w:val="22"/>
          <w:lang w:val="pt-BR"/>
        </w:rPr>
        <w:t>, bem como abaixo discriminado</w:t>
      </w:r>
      <w:r w:rsidR="000958C5" w:rsidRPr="00D9568B">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72EA0">
        <w:rPr>
          <w:rFonts w:ascii="Book Antiqua" w:hAnsi="Book Antiqua" w:cs="Book Antiqua"/>
          <w:sz w:val="22"/>
          <w:szCs w:val="22"/>
          <w:shd w:val="clear" w:color="auto" w:fill="FFFFFF"/>
          <w:lang w:val="pt-BR" w:eastAsia="pt-BR"/>
        </w:rPr>
        <w:t>PARCELADA</w:t>
      </w:r>
      <w:r w:rsidR="009A61A6">
        <w:rPr>
          <w:rFonts w:ascii="Book Antiqua" w:hAnsi="Book Antiqua" w:cs="Book Antiqua"/>
          <w:sz w:val="22"/>
          <w:szCs w:val="22"/>
          <w:shd w:val="clear" w:color="auto" w:fill="FFFFFF"/>
          <w:lang w:val="pt-BR" w:eastAsia="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696C7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 xml:space="preserve">a) Edital de Pregão Presencial nº </w:t>
      </w:r>
      <w:r w:rsidR="00CA342F">
        <w:rPr>
          <w:rFonts w:ascii="Book Antiqua" w:hAnsi="Book Antiqua"/>
          <w:sz w:val="22"/>
          <w:szCs w:val="22"/>
          <w:lang w:val="pt-BR"/>
        </w:rPr>
        <w:t>114</w:t>
      </w:r>
      <w:r w:rsidR="00711A89">
        <w:rPr>
          <w:rFonts w:ascii="Book Antiqua" w:hAnsi="Book Antiqua"/>
          <w:sz w:val="22"/>
          <w:szCs w:val="22"/>
          <w:lang w:val="pt-BR"/>
        </w:rPr>
        <w:t>/2019</w:t>
      </w:r>
      <w:r w:rsidRPr="00696C73">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b) Proposta</w:t>
      </w:r>
      <w:r w:rsidRPr="00AC026F">
        <w:rPr>
          <w:rFonts w:ascii="Book Antiqua" w:hAnsi="Book Antiqua"/>
          <w:sz w:val="22"/>
          <w:szCs w:val="22"/>
          <w:lang w:val="pt-BR"/>
        </w:rPr>
        <w:t xml:space="preserve">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665E09">
        <w:rPr>
          <w:rFonts w:ascii="Book Antiqua" w:hAnsi="Book Antiqua" w:cs="Book Antiqua"/>
          <w:b/>
          <w:bCs/>
          <w:sz w:val="22"/>
          <w:szCs w:val="22"/>
          <w:lang w:val="pt-BR" w:eastAsia="pt-BR"/>
        </w:rPr>
        <w:lastRenderedPageBreak/>
        <w:t>3. DOS PRAZOS DO CONTRATO</w:t>
      </w:r>
    </w:p>
    <w:p w:rsidR="00D057D0"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3.1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Pr>
          <w:rFonts w:ascii="Book Antiqua" w:eastAsia="Book Antiqua" w:hAnsi="Book Antiqua"/>
          <w:b/>
          <w:sz w:val="22"/>
          <w:szCs w:val="22"/>
          <w:shd w:val="clear" w:color="auto" w:fill="FFFFFF"/>
        </w:rPr>
        <w:t xml:space="preserve">prazo máximo de </w:t>
      </w:r>
      <w:r w:rsidR="00B37E31">
        <w:rPr>
          <w:rFonts w:ascii="Book Antiqua" w:eastAsia="Book Antiqua" w:hAnsi="Book Antiqua"/>
          <w:b/>
          <w:sz w:val="22"/>
          <w:szCs w:val="22"/>
          <w:shd w:val="clear" w:color="auto" w:fill="FFFFFF"/>
        </w:rPr>
        <w:t>5</w:t>
      </w:r>
      <w:r>
        <w:rPr>
          <w:rFonts w:ascii="Book Antiqua" w:eastAsia="Book Antiqua" w:hAnsi="Book Antiqua"/>
          <w:b/>
          <w:sz w:val="22"/>
          <w:szCs w:val="22"/>
          <w:shd w:val="clear" w:color="auto" w:fill="FFFFFF"/>
        </w:rPr>
        <w:t xml:space="preserve"> </w:t>
      </w:r>
      <w:r w:rsidRPr="00195D34">
        <w:rPr>
          <w:rFonts w:ascii="Book Antiqua" w:eastAsia="Book Antiqua" w:hAnsi="Book Antiqua"/>
          <w:b/>
          <w:sz w:val="22"/>
          <w:szCs w:val="22"/>
          <w:shd w:val="clear" w:color="auto" w:fill="FFFFFF"/>
        </w:rPr>
        <w:t>(</w:t>
      </w:r>
      <w:r w:rsidR="00B37E31">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7544B">
        <w:rPr>
          <w:rFonts w:ascii="Book Antiqua" w:eastAsia="Book Antiqua" w:hAnsi="Book Antiqua" w:cs="Arial"/>
          <w:sz w:val="22"/>
          <w:szCs w:val="22"/>
          <w:shd w:val="clear" w:color="auto" w:fill="FFFFFF"/>
        </w:rPr>
        <w:t>materiais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425B6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425B69">
        <w:rPr>
          <w:rFonts w:ascii="Book Antiqua" w:hAnsi="Book Antiqua"/>
          <w:sz w:val="22"/>
          <w:szCs w:val="22"/>
          <w:lang w:val="pt-BR"/>
        </w:rPr>
        <w:t>4.5 Recurso</w:t>
      </w:r>
      <w:proofErr w:type="gramEnd"/>
      <w:r w:rsidRPr="00425B69">
        <w:rPr>
          <w:rFonts w:ascii="Book Antiqua" w:hAnsi="Book Antiqua"/>
          <w:sz w:val="22"/>
          <w:szCs w:val="22"/>
          <w:lang w:val="pt-BR"/>
        </w:rPr>
        <w:t xml:space="preserve"> para pagamento - </w:t>
      </w:r>
      <w:r w:rsidRPr="00425B69">
        <w:rPr>
          <w:rFonts w:ascii="Book Antiqua" w:hAnsi="Book Antiqua"/>
          <w:sz w:val="22"/>
          <w:szCs w:val="22"/>
          <w:u w:val="single"/>
          <w:lang w:val="pt-BR"/>
        </w:rPr>
        <w:t>Dotação Orçamentária</w:t>
      </w:r>
      <w:r w:rsidRPr="00425B69">
        <w:rPr>
          <w:rFonts w:ascii="Book Antiqua" w:hAnsi="Book Antiqua"/>
          <w:sz w:val="22"/>
          <w:szCs w:val="22"/>
          <w:lang w:val="pt-BR"/>
        </w:rPr>
        <w:t>:</w:t>
      </w:r>
      <w:r w:rsidRPr="00AC026F">
        <w:rPr>
          <w:rFonts w:ascii="Book Antiqua" w:hAnsi="Book Antiqua"/>
          <w:sz w:val="22"/>
          <w:lang w:val="pt-BR"/>
        </w:rPr>
        <w:t xml:space="preserve"> </w:t>
      </w:r>
    </w:p>
    <w:p w:rsidR="001412CA" w:rsidRPr="007153A0" w:rsidRDefault="001412CA" w:rsidP="00141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1412CA" w:rsidRDefault="001412CA" w:rsidP="00141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w:t>
      </w:r>
      <w:r w:rsidR="000E7B9D">
        <w:rPr>
          <w:rFonts w:ascii="Book Antiqua" w:hAnsi="Book Antiqua"/>
          <w:b/>
          <w:i/>
          <w:lang w:val="pt-BR"/>
        </w:rPr>
        <w:t>7</w:t>
      </w:r>
      <w:r>
        <w:rPr>
          <w:rFonts w:ascii="Book Antiqua" w:hAnsi="Book Antiqua"/>
          <w:b/>
          <w:i/>
          <w:lang w:val="pt-BR"/>
        </w:rPr>
        <w:t>/2019;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Default="00C24DD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84BE6"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6</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84BE6" w:rsidRPr="00144519"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00E6372F">
        <w:rPr>
          <w:rFonts w:ascii="Book Antiqua" w:eastAsia="Book Antiqua" w:hAnsi="Book Antiqua"/>
          <w:b/>
          <w:sz w:val="22"/>
          <w:szCs w:val="22"/>
          <w:shd w:val="clear" w:color="auto" w:fill="FFFFFF"/>
        </w:rPr>
        <w:t>parcelada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w:t>
      </w:r>
      <w:r w:rsidR="00C134D4">
        <w:rPr>
          <w:rFonts w:ascii="Book Antiqua" w:eastAsia="Book Antiqua" w:hAnsi="Book Antiqua"/>
          <w:b/>
          <w:sz w:val="22"/>
          <w:szCs w:val="22"/>
          <w:shd w:val="clear" w:color="auto" w:fill="FFFFFF"/>
        </w:rPr>
        <w:t>5</w:t>
      </w:r>
      <w:r>
        <w:rPr>
          <w:rFonts w:ascii="Book Antiqua" w:eastAsia="Book Antiqua" w:hAnsi="Book Antiqua"/>
          <w:b/>
          <w:sz w:val="22"/>
          <w:szCs w:val="22"/>
          <w:shd w:val="clear" w:color="auto" w:fill="FFFFFF"/>
        </w:rPr>
        <w:t xml:space="preserve"> </w:t>
      </w:r>
      <w:r w:rsidRPr="00195D34">
        <w:rPr>
          <w:rFonts w:ascii="Book Antiqua" w:eastAsia="Book Antiqua" w:hAnsi="Book Antiqua"/>
          <w:b/>
          <w:sz w:val="22"/>
          <w:szCs w:val="22"/>
          <w:shd w:val="clear" w:color="auto" w:fill="FFFFFF"/>
        </w:rPr>
        <w:t>(</w:t>
      </w:r>
      <w:r w:rsidR="00C134D4">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84BE6"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E84BE6"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84BE6" w:rsidRPr="00E14F78" w:rsidRDefault="00E84BE6" w:rsidP="00E84BE6">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Pr="00E14F78">
        <w:rPr>
          <w:rFonts w:ascii="Book Antiqua" w:hAnsi="Book Antiqua" w:cs="Book Antiqua"/>
          <w:color w:val="000000" w:themeColor="text1"/>
          <w:sz w:val="22"/>
          <w:szCs w:val="22"/>
          <w:shd w:val="clear" w:color="auto" w:fill="FFFFFF"/>
        </w:rPr>
        <w:t>0min às 17h00min);</w:t>
      </w:r>
    </w:p>
    <w:p w:rsidR="00E84BE6" w:rsidRPr="00DC2007" w:rsidRDefault="00E84BE6" w:rsidP="00E84BE6">
      <w:pPr>
        <w:jc w:val="both"/>
        <w:rPr>
          <w:rFonts w:ascii="Book Antiqua" w:hAnsi="Book Antiqua" w:cs="Book Antiqua"/>
          <w:color w:val="000000" w:themeColor="text1"/>
          <w:sz w:val="22"/>
          <w:szCs w:val="22"/>
          <w:highlight w:val="yellow"/>
          <w:shd w:val="clear" w:color="auto" w:fill="FFFFFF"/>
        </w:rPr>
      </w:pPr>
    </w:p>
    <w:p w:rsidR="00E84BE6" w:rsidRPr="00195D34"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w:t>
      </w:r>
      <w:r w:rsidR="0037544B">
        <w:rPr>
          <w:rFonts w:ascii="Book Antiqua" w:eastAsia="Book Antiqua" w:hAnsi="Book Antiqua"/>
          <w:sz w:val="22"/>
          <w:szCs w:val="22"/>
        </w:rPr>
        <w:t>materiais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w:t>
      </w:r>
      <w:r w:rsidR="0037544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serão recebidos:</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84BE6" w:rsidRPr="00195D34"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0F293B"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37544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84BE6" w:rsidRDefault="00E84BE6" w:rsidP="000F293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25B69">
        <w:rPr>
          <w:rFonts w:ascii="Book Antiqua" w:hAnsi="Book Antiqua"/>
          <w:b/>
          <w:sz w:val="22"/>
          <w:szCs w:val="22"/>
          <w:lang w:val="pt-BR"/>
        </w:rPr>
        <w:t>7</w:t>
      </w:r>
      <w:r w:rsidR="00D057D0" w:rsidRPr="00425B69">
        <w:rPr>
          <w:rFonts w:ascii="Book Antiqua" w:hAnsi="Book Antiqua"/>
          <w:b/>
          <w:sz w:val="22"/>
          <w:szCs w:val="22"/>
          <w:lang w:val="pt-BR"/>
        </w:rPr>
        <w:t>.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4B0758" w:rsidRPr="0053095D" w:rsidRDefault="004B0758" w:rsidP="004B0758">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.1.2 Entregar os materiais de acordo com as exigências previstas no presente Edital, buscando garantir sua qualidade;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w:t>
      </w:r>
      <w:r w:rsidR="0037544B">
        <w:rPr>
          <w:rFonts w:ascii="Book Antiqua" w:hAnsi="Book Antiqua" w:cs="Book Antiqua"/>
          <w:sz w:val="22"/>
          <w:szCs w:val="22"/>
        </w:rPr>
        <w:t>materiais</w:t>
      </w:r>
      <w:r w:rsidRPr="0053095D">
        <w:rPr>
          <w:rFonts w:ascii="Book Antiqua" w:hAnsi="Book Antiqua" w:cs="Book Antiqua"/>
          <w:sz w:val="22"/>
          <w:szCs w:val="22"/>
        </w:rPr>
        <w:t xml:space="preserve"> exigidos no contrato, a fornecedora deverá substituí-los no prazo de 3 (três) dias úteis, sem qualquer ônus para o Município.</w:t>
      </w:r>
    </w:p>
    <w:p w:rsidR="004B0758"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867A7D"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867A7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C15AF9"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74E1E" w:rsidRDefault="00D74E1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C15AF9" w:rsidRDefault="00C15AF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w:t>
            </w:r>
          </w:p>
          <w:p w:rsidR="00D057D0" w:rsidRPr="00204315" w:rsidRDefault="00C15AF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Gestão Administrativa</w:t>
            </w:r>
            <w:r w:rsidR="00D057D0" w:rsidRPr="00204315">
              <w:rPr>
                <w:rFonts w:ascii="Book Antiqua" w:hAnsi="Book Antiqua" w:cs="Book Antiqua"/>
                <w:b/>
                <w:bCs/>
                <w:sz w:val="22"/>
                <w:szCs w:val="22"/>
                <w:lang w:val="pt-BR" w:eastAsia="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B37E31">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52E36">
        <w:rPr>
          <w:rFonts w:ascii="Book Antiqua" w:eastAsia="Book Antiqua" w:hAnsi="Book Antiqua"/>
          <w:color w:val="000000"/>
          <w:sz w:val="22"/>
        </w:rPr>
        <w:t>Processo Licitatório 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CA342F">
        <w:rPr>
          <w:rFonts w:ascii="Book Antiqua" w:eastAsia="Book Antiqua" w:hAnsi="Book Antiqua"/>
          <w:sz w:val="22"/>
        </w:rPr>
        <w:t>209</w:t>
      </w:r>
      <w:r w:rsidR="00711A89">
        <w:rPr>
          <w:rFonts w:ascii="Book Antiqua" w:eastAsia="Book Antiqua" w:hAnsi="Book Antiqua"/>
          <w:sz w:val="22"/>
        </w:rPr>
        <w:t>/2019</w:t>
      </w:r>
      <w:r>
        <w:rPr>
          <w:rFonts w:ascii="Book Antiqua" w:eastAsia="Book Antiqua" w:hAnsi="Book Antiqua"/>
          <w:color w:val="000000"/>
          <w:sz w:val="22"/>
        </w:rPr>
        <w:t xml:space="preserve"> – </w:t>
      </w:r>
      <w:r w:rsidR="00852E36">
        <w:rPr>
          <w:rFonts w:ascii="Book Antiqua" w:eastAsia="Book Antiqua" w:hAnsi="Book Antiqua"/>
          <w:color w:val="000000"/>
          <w:sz w:val="22"/>
        </w:rPr>
        <w:t>Pregão Presencial N</w:t>
      </w:r>
      <w:r>
        <w:rPr>
          <w:rFonts w:ascii="Book Antiqua" w:eastAsia="Book Antiqua" w:hAnsi="Book Antiqua"/>
          <w:color w:val="000000"/>
          <w:sz w:val="22"/>
        </w:rPr>
        <w:t xml:space="preserve">º </w:t>
      </w:r>
      <w:r w:rsidR="00CA342F">
        <w:rPr>
          <w:rFonts w:ascii="Book Antiqua" w:eastAsia="Book Antiqua" w:hAnsi="Book Antiqua"/>
          <w:color w:val="000000"/>
          <w:sz w:val="22"/>
        </w:rPr>
        <w:t>114</w:t>
      </w:r>
      <w:r w:rsidR="00711A89">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52E36">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CA342F">
        <w:rPr>
          <w:rFonts w:ascii="Book Antiqua" w:eastAsia="Book Antiqua" w:hAnsi="Book Antiqua"/>
          <w:color w:val="000000"/>
          <w:sz w:val="22"/>
        </w:rPr>
        <w:t>209</w:t>
      </w:r>
      <w:r w:rsidR="00711A89">
        <w:rPr>
          <w:rFonts w:ascii="Book Antiqua" w:eastAsia="Book Antiqua" w:hAnsi="Book Antiqua"/>
          <w:color w:val="000000"/>
          <w:sz w:val="22"/>
        </w:rPr>
        <w:t>/2019</w:t>
      </w:r>
      <w:r>
        <w:rPr>
          <w:rFonts w:ascii="Book Antiqua" w:eastAsia="Book Antiqua" w:hAnsi="Book Antiqua"/>
          <w:color w:val="000000"/>
          <w:sz w:val="22"/>
        </w:rPr>
        <w:t xml:space="preserve"> – </w:t>
      </w:r>
      <w:r w:rsidR="00852E36">
        <w:rPr>
          <w:rFonts w:ascii="Book Antiqua" w:eastAsia="Book Antiqua" w:hAnsi="Book Antiqua"/>
          <w:color w:val="000000"/>
          <w:sz w:val="22"/>
        </w:rPr>
        <w:t>Pregão Presencial N</w:t>
      </w:r>
      <w:r>
        <w:rPr>
          <w:rFonts w:ascii="Book Antiqua" w:eastAsia="Book Antiqua" w:hAnsi="Book Antiqua"/>
          <w:color w:val="000000"/>
          <w:sz w:val="22"/>
        </w:rPr>
        <w:t xml:space="preserve">º </w:t>
      </w:r>
      <w:r w:rsidR="00CA342F">
        <w:rPr>
          <w:rFonts w:ascii="Book Antiqua" w:eastAsia="Book Antiqua" w:hAnsi="Book Antiqua"/>
          <w:color w:val="000000"/>
          <w:sz w:val="22"/>
        </w:rPr>
        <w:t>114</w:t>
      </w:r>
      <w:r w:rsidR="00711A89">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D74E1E" w:rsidP="00B37E31">
      <w:pPr>
        <w:pStyle w:val="western"/>
        <w:suppressAutoHyphens/>
        <w:spacing w:before="0" w:after="0"/>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52E36">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A342F">
        <w:rPr>
          <w:rFonts w:ascii="Book Antiqua" w:eastAsia="Book Antiqua" w:hAnsi="Book Antiqua"/>
          <w:color w:val="000000"/>
          <w:sz w:val="22"/>
          <w:szCs w:val="22"/>
          <w:lang w:val="pt-BR"/>
        </w:rPr>
        <w:t>209</w:t>
      </w:r>
      <w:r w:rsidR="00711A89">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52E36" w:rsidRPr="0000449F">
        <w:rPr>
          <w:rFonts w:ascii="Book Antiqua" w:eastAsia="Book Antiqua" w:hAnsi="Book Antiqua"/>
          <w:color w:val="000000"/>
          <w:sz w:val="22"/>
          <w:szCs w:val="22"/>
          <w:lang w:val="pt-BR"/>
        </w:rPr>
        <w:t>Pregão Presencia</w:t>
      </w:r>
      <w:r w:rsidR="00852E36">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A342F">
        <w:rPr>
          <w:rFonts w:ascii="Book Antiqua" w:eastAsia="Book Antiqua" w:hAnsi="Book Antiqua"/>
          <w:color w:val="000000"/>
          <w:sz w:val="22"/>
          <w:szCs w:val="22"/>
          <w:lang w:val="pt-BR"/>
        </w:rPr>
        <w:t>114</w:t>
      </w:r>
      <w:r w:rsidR="00711A89">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A342F">
        <w:rPr>
          <w:rFonts w:ascii="Book Antiqua" w:eastAsia="Book Antiqua" w:hAnsi="Book Antiqua"/>
          <w:color w:val="000000"/>
          <w:sz w:val="36"/>
          <w:szCs w:val="36"/>
        </w:rPr>
        <w:t>209</w:t>
      </w:r>
      <w:r w:rsidR="00711A89">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342F">
        <w:rPr>
          <w:rFonts w:ascii="Book Antiqua" w:eastAsia="Book Antiqua" w:hAnsi="Book Antiqua"/>
          <w:color w:val="000000"/>
          <w:sz w:val="36"/>
          <w:szCs w:val="36"/>
          <w:lang w:val="pt-BR"/>
        </w:rPr>
        <w:t>114</w:t>
      </w:r>
      <w:r w:rsidR="00711A89">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52E36">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A342F">
        <w:rPr>
          <w:rFonts w:ascii="Book Antiqua" w:eastAsia="Book Antiqua" w:hAnsi="Book Antiqua"/>
          <w:color w:val="000000"/>
          <w:sz w:val="22"/>
          <w:szCs w:val="22"/>
          <w:lang w:val="pt-BR"/>
        </w:rPr>
        <w:t>209</w:t>
      </w:r>
      <w:r w:rsidR="00711A89">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52E36" w:rsidRPr="0000449F">
        <w:rPr>
          <w:rFonts w:ascii="Book Antiqua" w:eastAsia="Book Antiqua" w:hAnsi="Book Antiqua"/>
          <w:color w:val="000000"/>
          <w:sz w:val="22"/>
          <w:szCs w:val="22"/>
          <w:lang w:val="pt-BR"/>
        </w:rPr>
        <w:t>Pregão Presencia</w:t>
      </w:r>
      <w:r w:rsidR="00852E36">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A342F">
        <w:rPr>
          <w:rFonts w:ascii="Book Antiqua" w:eastAsia="Book Antiqua" w:hAnsi="Book Antiqua"/>
          <w:color w:val="000000"/>
          <w:sz w:val="22"/>
          <w:szCs w:val="22"/>
          <w:lang w:val="pt-BR"/>
        </w:rPr>
        <w:t>114</w:t>
      </w:r>
      <w:r w:rsidR="00711A89">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sectPr w:rsidR="00357739" w:rsidSect="00E63B32">
      <w:headerReference w:type="default" r:id="rId11"/>
      <w:footerReference w:type="default" r:id="rId12"/>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4FE" w:rsidRDefault="00F864FE">
      <w:r>
        <w:separator/>
      </w:r>
    </w:p>
  </w:endnote>
  <w:endnote w:type="continuationSeparator" w:id="1">
    <w:p w:rsidR="00F864FE" w:rsidRDefault="00F86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FE" w:rsidRDefault="00F864F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864FE" w:rsidRPr="006D2CDD" w:rsidRDefault="00F864FE" w:rsidP="0022190B">
    <w:pPr>
      <w:pStyle w:val="Normal0"/>
      <w:jc w:val="center"/>
      <w:rPr>
        <w:rFonts w:ascii="Times New Roman" w:eastAsia="Times New Roman" w:hAnsi="Times New Roman"/>
        <w:sz w:val="18"/>
        <w:lang w:val="pt-BR"/>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Pr>
        <w:rFonts w:ascii="Book Antiqua" w:hAnsi="Book Antiqua" w:cs="Arial"/>
        <w:sz w:val="17"/>
        <w:szCs w:val="17"/>
      </w:rPr>
      <w:t xml:space="preserve">CNPJ 83.102.244/0001-02 </w:t>
    </w:r>
    <w:r w:rsidRPr="00822649">
      <w:rPr>
        <w:rFonts w:ascii="Book Antiqua" w:hAnsi="Book Antiqua" w:cs="Arial"/>
        <w:sz w:val="17"/>
        <w:szCs w:val="17"/>
      </w:rPr>
      <w:t>www.gaspar.sc.gov.br</w:t>
    </w:r>
  </w:p>
  <w:p w:rsidR="00F864FE" w:rsidRPr="005676F3" w:rsidRDefault="00F864F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36</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39</w:t>
    </w:r>
    <w:r w:rsidRPr="005676F3">
      <w:rPr>
        <w:rFonts w:ascii="Book Antiqua" w:hAnsi="Book Antiqua"/>
        <w:b/>
        <w:sz w:val="17"/>
        <w:szCs w:val="17"/>
      </w:rPr>
      <w:fldChar w:fldCharType="end"/>
    </w:r>
  </w:p>
  <w:p w:rsidR="00F864FE" w:rsidRPr="005D1F5F" w:rsidRDefault="00F864F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4FE" w:rsidRDefault="00F864FE">
      <w:r>
        <w:separator/>
      </w:r>
    </w:p>
  </w:footnote>
  <w:footnote w:type="continuationSeparator" w:id="1">
    <w:p w:rsidR="00F864FE" w:rsidRDefault="00F864FE">
      <w:r>
        <w:continuationSeparator/>
      </w:r>
    </w:p>
  </w:footnote>
  <w:footnote w:id="2">
    <w:p w:rsidR="00F864FE" w:rsidRPr="000069A0" w:rsidRDefault="00F864F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864FE" w:rsidRPr="00687DC8" w:rsidTr="00D0537C">
      <w:trPr>
        <w:trHeight w:val="838"/>
      </w:trPr>
      <w:tc>
        <w:tcPr>
          <w:tcW w:w="2715" w:type="dxa"/>
          <w:tcBorders>
            <w:top w:val="nil"/>
            <w:left w:val="nil"/>
            <w:bottom w:val="nil"/>
            <w:right w:val="nil"/>
          </w:tcBorders>
        </w:tcPr>
        <w:p w:rsidR="00F864FE" w:rsidRPr="00687DC8" w:rsidRDefault="00F864F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-45720</wp:posOffset>
                </wp:positionH>
                <wp:positionV relativeFrom="paragraph">
                  <wp:posOffset>154940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F864FE" w:rsidRPr="00687DC8" w:rsidRDefault="00F864F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2471420</wp:posOffset>
                </wp:positionH>
                <wp:positionV relativeFrom="paragraph">
                  <wp:posOffset>-51435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F864FE" w:rsidRDefault="00F864F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24E21C6"/>
    <w:multiLevelType w:val="hybridMultilevel"/>
    <w:tmpl w:val="9A4CF2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BE5A93"/>
    <w:multiLevelType w:val="hybridMultilevel"/>
    <w:tmpl w:val="BCAA62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0C23ABD"/>
    <w:multiLevelType w:val="hybridMultilevel"/>
    <w:tmpl w:val="D6FC16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1BA60AE"/>
    <w:multiLevelType w:val="hybridMultilevel"/>
    <w:tmpl w:val="80907C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8">
    <w:nsid w:val="37365A22"/>
    <w:multiLevelType w:val="hybridMultilevel"/>
    <w:tmpl w:val="1F7883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B236C24"/>
    <w:multiLevelType w:val="hybridMultilevel"/>
    <w:tmpl w:val="49A8440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973EE9"/>
    <w:multiLevelType w:val="hybridMultilevel"/>
    <w:tmpl w:val="01985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68295B"/>
    <w:multiLevelType w:val="hybridMultilevel"/>
    <w:tmpl w:val="9DF2D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7">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8">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1E22B3"/>
    <w:multiLevelType w:val="hybridMultilevel"/>
    <w:tmpl w:val="155CD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470673F"/>
    <w:multiLevelType w:val="hybridMultilevel"/>
    <w:tmpl w:val="9A4CF2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54F5036"/>
    <w:multiLevelType w:val="hybridMultilevel"/>
    <w:tmpl w:val="79FC5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D709A3"/>
    <w:multiLevelType w:val="hybridMultilevel"/>
    <w:tmpl w:val="F466B05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2C77EAA"/>
    <w:multiLevelType w:val="hybridMultilevel"/>
    <w:tmpl w:val="59740D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40"/>
  </w:num>
  <w:num w:numId="2">
    <w:abstractNumId w:val="5"/>
  </w:num>
  <w:num w:numId="3">
    <w:abstractNumId w:val="2"/>
  </w:num>
  <w:num w:numId="4">
    <w:abstractNumId w:val="19"/>
  </w:num>
  <w:num w:numId="5">
    <w:abstractNumId w:val="32"/>
  </w:num>
  <w:num w:numId="6">
    <w:abstractNumId w:val="10"/>
  </w:num>
  <w:num w:numId="7">
    <w:abstractNumId w:val="30"/>
  </w:num>
  <w:num w:numId="8">
    <w:abstractNumId w:val="8"/>
  </w:num>
  <w:num w:numId="9">
    <w:abstractNumId w:val="35"/>
  </w:num>
  <w:num w:numId="10">
    <w:abstractNumId w:val="14"/>
  </w:num>
  <w:num w:numId="11">
    <w:abstractNumId w:val="17"/>
  </w:num>
  <w:num w:numId="12">
    <w:abstractNumId w:val="26"/>
  </w:num>
  <w:num w:numId="13">
    <w:abstractNumId w:val="28"/>
  </w:num>
  <w:num w:numId="14">
    <w:abstractNumId w:val="9"/>
  </w:num>
  <w:num w:numId="15">
    <w:abstractNumId w:val="41"/>
  </w:num>
  <w:num w:numId="16">
    <w:abstractNumId w:val="3"/>
  </w:num>
  <w:num w:numId="17">
    <w:abstractNumId w:val="42"/>
  </w:num>
  <w:num w:numId="18">
    <w:abstractNumId w:val="38"/>
  </w:num>
  <w:num w:numId="19">
    <w:abstractNumId w:val="23"/>
  </w:num>
  <w:num w:numId="20">
    <w:abstractNumId w:val="25"/>
  </w:num>
  <w:num w:numId="21">
    <w:abstractNumId w:val="44"/>
  </w:num>
  <w:num w:numId="22">
    <w:abstractNumId w:val="20"/>
  </w:num>
  <w:num w:numId="23">
    <w:abstractNumId w:val="27"/>
  </w:num>
  <w:num w:numId="24">
    <w:abstractNumId w:val="45"/>
  </w:num>
  <w:num w:numId="25">
    <w:abstractNumId w:val="4"/>
  </w:num>
  <w:num w:numId="26">
    <w:abstractNumId w:val="46"/>
  </w:num>
  <w:num w:numId="27">
    <w:abstractNumId w:val="0"/>
  </w:num>
  <w:num w:numId="28">
    <w:abstractNumId w:val="31"/>
  </w:num>
  <w:num w:numId="29">
    <w:abstractNumId w:val="29"/>
  </w:num>
  <w:num w:numId="30">
    <w:abstractNumId w:val="43"/>
  </w:num>
  <w:num w:numId="31">
    <w:abstractNumId w:val="11"/>
  </w:num>
  <w:num w:numId="32">
    <w:abstractNumId w:val="12"/>
  </w:num>
  <w:num w:numId="33">
    <w:abstractNumId w:val="6"/>
  </w:num>
  <w:num w:numId="34">
    <w:abstractNumId w:val="13"/>
  </w:num>
  <w:num w:numId="35">
    <w:abstractNumId w:val="7"/>
  </w:num>
  <w:num w:numId="36">
    <w:abstractNumId w:val="15"/>
  </w:num>
  <w:num w:numId="37">
    <w:abstractNumId w:val="16"/>
  </w:num>
  <w:num w:numId="38">
    <w:abstractNumId w:val="18"/>
  </w:num>
  <w:num w:numId="39">
    <w:abstractNumId w:val="33"/>
  </w:num>
  <w:num w:numId="40">
    <w:abstractNumId w:val="37"/>
  </w:num>
  <w:num w:numId="41">
    <w:abstractNumId w:val="39"/>
  </w:num>
  <w:num w:numId="42">
    <w:abstractNumId w:val="21"/>
  </w:num>
  <w:num w:numId="43">
    <w:abstractNumId w:val="24"/>
  </w:num>
  <w:num w:numId="44">
    <w:abstractNumId w:val="36"/>
  </w:num>
  <w:num w:numId="45">
    <w:abstractNumId w:val="34"/>
  </w:num>
  <w:num w:numId="46">
    <w:abstractNumId w:val="1"/>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36897"/>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300"/>
    <w:rsid w:val="00004FBE"/>
    <w:rsid w:val="00005792"/>
    <w:rsid w:val="00007817"/>
    <w:rsid w:val="00007C60"/>
    <w:rsid w:val="00007D4E"/>
    <w:rsid w:val="000125AF"/>
    <w:rsid w:val="0001296C"/>
    <w:rsid w:val="00012C5C"/>
    <w:rsid w:val="000134C9"/>
    <w:rsid w:val="0001422D"/>
    <w:rsid w:val="00014CBE"/>
    <w:rsid w:val="00017C8D"/>
    <w:rsid w:val="00020532"/>
    <w:rsid w:val="00021714"/>
    <w:rsid w:val="00023222"/>
    <w:rsid w:val="0002597B"/>
    <w:rsid w:val="00025F19"/>
    <w:rsid w:val="00027359"/>
    <w:rsid w:val="00031159"/>
    <w:rsid w:val="000311B4"/>
    <w:rsid w:val="000322B5"/>
    <w:rsid w:val="00032A56"/>
    <w:rsid w:val="00033996"/>
    <w:rsid w:val="00035A65"/>
    <w:rsid w:val="0003653D"/>
    <w:rsid w:val="00040DDA"/>
    <w:rsid w:val="00042155"/>
    <w:rsid w:val="0004265F"/>
    <w:rsid w:val="00042945"/>
    <w:rsid w:val="000429CA"/>
    <w:rsid w:val="000431C4"/>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4331"/>
    <w:rsid w:val="0008536C"/>
    <w:rsid w:val="00085975"/>
    <w:rsid w:val="00086128"/>
    <w:rsid w:val="000874FE"/>
    <w:rsid w:val="00092991"/>
    <w:rsid w:val="00092C52"/>
    <w:rsid w:val="00093227"/>
    <w:rsid w:val="000939BB"/>
    <w:rsid w:val="000954CC"/>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94D"/>
    <w:rsid w:val="000A4A89"/>
    <w:rsid w:val="000A6580"/>
    <w:rsid w:val="000A6AEB"/>
    <w:rsid w:val="000A6DA8"/>
    <w:rsid w:val="000A71E7"/>
    <w:rsid w:val="000A7364"/>
    <w:rsid w:val="000B058C"/>
    <w:rsid w:val="000B0727"/>
    <w:rsid w:val="000B1098"/>
    <w:rsid w:val="000B4480"/>
    <w:rsid w:val="000B4586"/>
    <w:rsid w:val="000B5415"/>
    <w:rsid w:val="000B5499"/>
    <w:rsid w:val="000B57E7"/>
    <w:rsid w:val="000B6528"/>
    <w:rsid w:val="000B6F66"/>
    <w:rsid w:val="000C0289"/>
    <w:rsid w:val="000C0D16"/>
    <w:rsid w:val="000C21E1"/>
    <w:rsid w:val="000C2992"/>
    <w:rsid w:val="000C3E20"/>
    <w:rsid w:val="000C3F74"/>
    <w:rsid w:val="000C4B78"/>
    <w:rsid w:val="000C4D37"/>
    <w:rsid w:val="000C55DF"/>
    <w:rsid w:val="000C56F3"/>
    <w:rsid w:val="000C5DFC"/>
    <w:rsid w:val="000C6F04"/>
    <w:rsid w:val="000C7B89"/>
    <w:rsid w:val="000C7D56"/>
    <w:rsid w:val="000D04D6"/>
    <w:rsid w:val="000D103F"/>
    <w:rsid w:val="000D17CC"/>
    <w:rsid w:val="000D283D"/>
    <w:rsid w:val="000D33A8"/>
    <w:rsid w:val="000D4135"/>
    <w:rsid w:val="000D5188"/>
    <w:rsid w:val="000D5218"/>
    <w:rsid w:val="000D6689"/>
    <w:rsid w:val="000E0896"/>
    <w:rsid w:val="000E0B80"/>
    <w:rsid w:val="000E1109"/>
    <w:rsid w:val="000E163C"/>
    <w:rsid w:val="000E164C"/>
    <w:rsid w:val="000E191F"/>
    <w:rsid w:val="000E1DCC"/>
    <w:rsid w:val="000E1F4F"/>
    <w:rsid w:val="000E2809"/>
    <w:rsid w:val="000E302B"/>
    <w:rsid w:val="000E41A5"/>
    <w:rsid w:val="000E476C"/>
    <w:rsid w:val="000E48DF"/>
    <w:rsid w:val="000E7527"/>
    <w:rsid w:val="000E7552"/>
    <w:rsid w:val="000E7B9D"/>
    <w:rsid w:val="000F249F"/>
    <w:rsid w:val="000F293B"/>
    <w:rsid w:val="000F41AF"/>
    <w:rsid w:val="000F42A5"/>
    <w:rsid w:val="000F4857"/>
    <w:rsid w:val="000F4E38"/>
    <w:rsid w:val="000F4F85"/>
    <w:rsid w:val="000F52EA"/>
    <w:rsid w:val="000F5A22"/>
    <w:rsid w:val="000F64F6"/>
    <w:rsid w:val="000F712C"/>
    <w:rsid w:val="000F7755"/>
    <w:rsid w:val="000F7F91"/>
    <w:rsid w:val="001000CE"/>
    <w:rsid w:val="001000DB"/>
    <w:rsid w:val="0010013C"/>
    <w:rsid w:val="00100889"/>
    <w:rsid w:val="00100AC0"/>
    <w:rsid w:val="00103EE9"/>
    <w:rsid w:val="001040E2"/>
    <w:rsid w:val="00106745"/>
    <w:rsid w:val="00106F8A"/>
    <w:rsid w:val="00106FA4"/>
    <w:rsid w:val="0011057C"/>
    <w:rsid w:val="001113BD"/>
    <w:rsid w:val="0011184F"/>
    <w:rsid w:val="0011224E"/>
    <w:rsid w:val="001141F2"/>
    <w:rsid w:val="0011474B"/>
    <w:rsid w:val="001149FA"/>
    <w:rsid w:val="00114A19"/>
    <w:rsid w:val="00115F77"/>
    <w:rsid w:val="00117711"/>
    <w:rsid w:val="00117AFF"/>
    <w:rsid w:val="00117B10"/>
    <w:rsid w:val="00117C33"/>
    <w:rsid w:val="00117D56"/>
    <w:rsid w:val="00117F89"/>
    <w:rsid w:val="0012044F"/>
    <w:rsid w:val="0012076A"/>
    <w:rsid w:val="00120B2C"/>
    <w:rsid w:val="00121944"/>
    <w:rsid w:val="00122503"/>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2CA"/>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87D"/>
    <w:rsid w:val="00154A20"/>
    <w:rsid w:val="00154A31"/>
    <w:rsid w:val="001558C3"/>
    <w:rsid w:val="00155DBA"/>
    <w:rsid w:val="00155E6D"/>
    <w:rsid w:val="00156D05"/>
    <w:rsid w:val="00156FAD"/>
    <w:rsid w:val="00157384"/>
    <w:rsid w:val="001579F1"/>
    <w:rsid w:val="00160410"/>
    <w:rsid w:val="001639A5"/>
    <w:rsid w:val="00163D1D"/>
    <w:rsid w:val="00163FE6"/>
    <w:rsid w:val="0016428F"/>
    <w:rsid w:val="001649C3"/>
    <w:rsid w:val="00164F42"/>
    <w:rsid w:val="0016535D"/>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402"/>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E7D"/>
    <w:rsid w:val="00196F7C"/>
    <w:rsid w:val="00197F6E"/>
    <w:rsid w:val="001A0588"/>
    <w:rsid w:val="001A0D57"/>
    <w:rsid w:val="001A1AB2"/>
    <w:rsid w:val="001A20B8"/>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5FF0"/>
    <w:rsid w:val="001B6699"/>
    <w:rsid w:val="001B71D7"/>
    <w:rsid w:val="001B74E6"/>
    <w:rsid w:val="001B7B82"/>
    <w:rsid w:val="001C2AC4"/>
    <w:rsid w:val="001C2C62"/>
    <w:rsid w:val="001C34A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0757"/>
    <w:rsid w:val="001E1067"/>
    <w:rsid w:val="001E43CF"/>
    <w:rsid w:val="001E4B29"/>
    <w:rsid w:val="001E550B"/>
    <w:rsid w:val="001E5706"/>
    <w:rsid w:val="001E5923"/>
    <w:rsid w:val="001E6B27"/>
    <w:rsid w:val="001E74CC"/>
    <w:rsid w:val="001E76AB"/>
    <w:rsid w:val="001F08CD"/>
    <w:rsid w:val="001F0DBC"/>
    <w:rsid w:val="001F11D3"/>
    <w:rsid w:val="001F1A4E"/>
    <w:rsid w:val="001F312F"/>
    <w:rsid w:val="001F31BB"/>
    <w:rsid w:val="001F3B9C"/>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1250"/>
    <w:rsid w:val="00211BA8"/>
    <w:rsid w:val="002129BF"/>
    <w:rsid w:val="00213262"/>
    <w:rsid w:val="002139A0"/>
    <w:rsid w:val="002146CE"/>
    <w:rsid w:val="0021478B"/>
    <w:rsid w:val="002149A0"/>
    <w:rsid w:val="002153BC"/>
    <w:rsid w:val="00215BD7"/>
    <w:rsid w:val="00215DAD"/>
    <w:rsid w:val="002170CB"/>
    <w:rsid w:val="00217FB5"/>
    <w:rsid w:val="002202CA"/>
    <w:rsid w:val="002216EE"/>
    <w:rsid w:val="002218B6"/>
    <w:rsid w:val="0022190B"/>
    <w:rsid w:val="002231E8"/>
    <w:rsid w:val="002238B2"/>
    <w:rsid w:val="002245C4"/>
    <w:rsid w:val="00225905"/>
    <w:rsid w:val="00226037"/>
    <w:rsid w:val="00226BF3"/>
    <w:rsid w:val="002301D9"/>
    <w:rsid w:val="00230673"/>
    <w:rsid w:val="00231625"/>
    <w:rsid w:val="002326F0"/>
    <w:rsid w:val="00232A1F"/>
    <w:rsid w:val="00233A22"/>
    <w:rsid w:val="00234561"/>
    <w:rsid w:val="002355B0"/>
    <w:rsid w:val="00235814"/>
    <w:rsid w:val="00235CE6"/>
    <w:rsid w:val="00236618"/>
    <w:rsid w:val="00236F84"/>
    <w:rsid w:val="002379DF"/>
    <w:rsid w:val="00237FDC"/>
    <w:rsid w:val="002401A1"/>
    <w:rsid w:val="00240D97"/>
    <w:rsid w:val="00242E1C"/>
    <w:rsid w:val="00244805"/>
    <w:rsid w:val="00244BD5"/>
    <w:rsid w:val="002455DC"/>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AEF"/>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4AF"/>
    <w:rsid w:val="00270522"/>
    <w:rsid w:val="002705FD"/>
    <w:rsid w:val="00272DF0"/>
    <w:rsid w:val="00273ADC"/>
    <w:rsid w:val="00273D3C"/>
    <w:rsid w:val="00275915"/>
    <w:rsid w:val="002763ED"/>
    <w:rsid w:val="00276C0D"/>
    <w:rsid w:val="00277969"/>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7956"/>
    <w:rsid w:val="002B05AB"/>
    <w:rsid w:val="002B185D"/>
    <w:rsid w:val="002B2868"/>
    <w:rsid w:val="002B2A33"/>
    <w:rsid w:val="002B2AE5"/>
    <w:rsid w:val="002B3550"/>
    <w:rsid w:val="002B5342"/>
    <w:rsid w:val="002B7A6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4524"/>
    <w:rsid w:val="002D6081"/>
    <w:rsid w:val="002D6EB6"/>
    <w:rsid w:val="002D7D57"/>
    <w:rsid w:val="002D7F2F"/>
    <w:rsid w:val="002E0D35"/>
    <w:rsid w:val="002E1500"/>
    <w:rsid w:val="002E1A1E"/>
    <w:rsid w:val="002E3773"/>
    <w:rsid w:val="002E40F0"/>
    <w:rsid w:val="002E49F3"/>
    <w:rsid w:val="002E4FED"/>
    <w:rsid w:val="002E5138"/>
    <w:rsid w:val="002E64F4"/>
    <w:rsid w:val="002E6F21"/>
    <w:rsid w:val="002E73A6"/>
    <w:rsid w:val="002F0603"/>
    <w:rsid w:val="002F1DD0"/>
    <w:rsid w:val="002F2243"/>
    <w:rsid w:val="002F283D"/>
    <w:rsid w:val="002F2FDC"/>
    <w:rsid w:val="002F4742"/>
    <w:rsid w:val="002F49F9"/>
    <w:rsid w:val="002F4DF0"/>
    <w:rsid w:val="002F4ED5"/>
    <w:rsid w:val="002F5429"/>
    <w:rsid w:val="002F5C64"/>
    <w:rsid w:val="002F6295"/>
    <w:rsid w:val="002F67CB"/>
    <w:rsid w:val="002F67EA"/>
    <w:rsid w:val="002F6AAE"/>
    <w:rsid w:val="002F7029"/>
    <w:rsid w:val="002F7825"/>
    <w:rsid w:val="002F7D3D"/>
    <w:rsid w:val="0030085C"/>
    <w:rsid w:val="00300E10"/>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08"/>
    <w:rsid w:val="003113CA"/>
    <w:rsid w:val="003143CF"/>
    <w:rsid w:val="00315C74"/>
    <w:rsid w:val="00317429"/>
    <w:rsid w:val="003202A0"/>
    <w:rsid w:val="003209F6"/>
    <w:rsid w:val="00320D2D"/>
    <w:rsid w:val="00321E71"/>
    <w:rsid w:val="003223B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15EE"/>
    <w:rsid w:val="00343314"/>
    <w:rsid w:val="00343549"/>
    <w:rsid w:val="00343D22"/>
    <w:rsid w:val="00343E82"/>
    <w:rsid w:val="00344225"/>
    <w:rsid w:val="00345C03"/>
    <w:rsid w:val="003464E3"/>
    <w:rsid w:val="00346A6B"/>
    <w:rsid w:val="00346CBE"/>
    <w:rsid w:val="00347103"/>
    <w:rsid w:val="00347162"/>
    <w:rsid w:val="003476C5"/>
    <w:rsid w:val="00350EA3"/>
    <w:rsid w:val="00350FAE"/>
    <w:rsid w:val="003512EB"/>
    <w:rsid w:val="0035201D"/>
    <w:rsid w:val="003520E4"/>
    <w:rsid w:val="003522EE"/>
    <w:rsid w:val="003543C7"/>
    <w:rsid w:val="003548B4"/>
    <w:rsid w:val="00354DBD"/>
    <w:rsid w:val="003552AC"/>
    <w:rsid w:val="003561F8"/>
    <w:rsid w:val="0035736F"/>
    <w:rsid w:val="00357739"/>
    <w:rsid w:val="00357F71"/>
    <w:rsid w:val="003641F6"/>
    <w:rsid w:val="003641FB"/>
    <w:rsid w:val="003642EF"/>
    <w:rsid w:val="00365F04"/>
    <w:rsid w:val="003664F0"/>
    <w:rsid w:val="00366C4E"/>
    <w:rsid w:val="00367527"/>
    <w:rsid w:val="00367E55"/>
    <w:rsid w:val="003700E8"/>
    <w:rsid w:val="00370337"/>
    <w:rsid w:val="003709E2"/>
    <w:rsid w:val="00371410"/>
    <w:rsid w:val="00371585"/>
    <w:rsid w:val="00371C6B"/>
    <w:rsid w:val="003721F0"/>
    <w:rsid w:val="003727E9"/>
    <w:rsid w:val="003728EB"/>
    <w:rsid w:val="00372B2B"/>
    <w:rsid w:val="00372EFF"/>
    <w:rsid w:val="003734E1"/>
    <w:rsid w:val="00373E26"/>
    <w:rsid w:val="00374B1E"/>
    <w:rsid w:val="00375355"/>
    <w:rsid w:val="0037544B"/>
    <w:rsid w:val="00375DB2"/>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2E3"/>
    <w:rsid w:val="003A0545"/>
    <w:rsid w:val="003A1C64"/>
    <w:rsid w:val="003A2757"/>
    <w:rsid w:val="003A2FAC"/>
    <w:rsid w:val="003A378E"/>
    <w:rsid w:val="003A5516"/>
    <w:rsid w:val="003A5D41"/>
    <w:rsid w:val="003A6B6C"/>
    <w:rsid w:val="003A7928"/>
    <w:rsid w:val="003B0E36"/>
    <w:rsid w:val="003B33B2"/>
    <w:rsid w:val="003B3F53"/>
    <w:rsid w:val="003B40B8"/>
    <w:rsid w:val="003B40DE"/>
    <w:rsid w:val="003B4CAC"/>
    <w:rsid w:val="003B50BA"/>
    <w:rsid w:val="003B51C8"/>
    <w:rsid w:val="003B591D"/>
    <w:rsid w:val="003B5D10"/>
    <w:rsid w:val="003B60FC"/>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3E5"/>
    <w:rsid w:val="003D37D1"/>
    <w:rsid w:val="003D38EA"/>
    <w:rsid w:val="003D3DCB"/>
    <w:rsid w:val="003D4324"/>
    <w:rsid w:val="003D4C06"/>
    <w:rsid w:val="003D5687"/>
    <w:rsid w:val="003D5D05"/>
    <w:rsid w:val="003D740D"/>
    <w:rsid w:val="003D77E4"/>
    <w:rsid w:val="003D7823"/>
    <w:rsid w:val="003E1312"/>
    <w:rsid w:val="003E1E50"/>
    <w:rsid w:val="003E1F99"/>
    <w:rsid w:val="003E2051"/>
    <w:rsid w:val="003E3967"/>
    <w:rsid w:val="003E4384"/>
    <w:rsid w:val="003E46DE"/>
    <w:rsid w:val="003E4E63"/>
    <w:rsid w:val="003E4FD1"/>
    <w:rsid w:val="003E541D"/>
    <w:rsid w:val="003E5442"/>
    <w:rsid w:val="003E716E"/>
    <w:rsid w:val="003E76FC"/>
    <w:rsid w:val="003F01B6"/>
    <w:rsid w:val="003F03BD"/>
    <w:rsid w:val="003F0C30"/>
    <w:rsid w:val="003F1018"/>
    <w:rsid w:val="003F156B"/>
    <w:rsid w:val="003F2003"/>
    <w:rsid w:val="003F2D33"/>
    <w:rsid w:val="003F353D"/>
    <w:rsid w:val="003F54C8"/>
    <w:rsid w:val="003F590E"/>
    <w:rsid w:val="003F6D17"/>
    <w:rsid w:val="003F76ED"/>
    <w:rsid w:val="003F7E21"/>
    <w:rsid w:val="003F7F16"/>
    <w:rsid w:val="004016BD"/>
    <w:rsid w:val="00402887"/>
    <w:rsid w:val="0040323A"/>
    <w:rsid w:val="00404ED8"/>
    <w:rsid w:val="00404EF7"/>
    <w:rsid w:val="00406C5E"/>
    <w:rsid w:val="004078A6"/>
    <w:rsid w:val="00407E0F"/>
    <w:rsid w:val="004113E8"/>
    <w:rsid w:val="004126C3"/>
    <w:rsid w:val="00412B4D"/>
    <w:rsid w:val="00414711"/>
    <w:rsid w:val="00415523"/>
    <w:rsid w:val="004164F0"/>
    <w:rsid w:val="00416B4F"/>
    <w:rsid w:val="0041779D"/>
    <w:rsid w:val="0041789E"/>
    <w:rsid w:val="00421703"/>
    <w:rsid w:val="00421787"/>
    <w:rsid w:val="0042287C"/>
    <w:rsid w:val="004235D5"/>
    <w:rsid w:val="0042396D"/>
    <w:rsid w:val="00423A7E"/>
    <w:rsid w:val="0042428F"/>
    <w:rsid w:val="0042471F"/>
    <w:rsid w:val="00425B69"/>
    <w:rsid w:val="00432B1F"/>
    <w:rsid w:val="00433A82"/>
    <w:rsid w:val="0043439D"/>
    <w:rsid w:val="00437A59"/>
    <w:rsid w:val="0044013F"/>
    <w:rsid w:val="00440D06"/>
    <w:rsid w:val="0044183C"/>
    <w:rsid w:val="00442C8F"/>
    <w:rsid w:val="00444543"/>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57B37"/>
    <w:rsid w:val="004608F5"/>
    <w:rsid w:val="00462F4E"/>
    <w:rsid w:val="00462FCB"/>
    <w:rsid w:val="00463092"/>
    <w:rsid w:val="00463430"/>
    <w:rsid w:val="00464F34"/>
    <w:rsid w:val="00465B33"/>
    <w:rsid w:val="00466392"/>
    <w:rsid w:val="004667CA"/>
    <w:rsid w:val="00466F94"/>
    <w:rsid w:val="00467638"/>
    <w:rsid w:val="004705BF"/>
    <w:rsid w:val="00470AAA"/>
    <w:rsid w:val="00471948"/>
    <w:rsid w:val="00471D38"/>
    <w:rsid w:val="00472E1B"/>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18BA"/>
    <w:rsid w:val="0049206A"/>
    <w:rsid w:val="004925FC"/>
    <w:rsid w:val="004933FF"/>
    <w:rsid w:val="00494D4C"/>
    <w:rsid w:val="004956E8"/>
    <w:rsid w:val="00495A0A"/>
    <w:rsid w:val="00495D34"/>
    <w:rsid w:val="00495D6B"/>
    <w:rsid w:val="0049665B"/>
    <w:rsid w:val="0049672E"/>
    <w:rsid w:val="00496C52"/>
    <w:rsid w:val="00497063"/>
    <w:rsid w:val="004973C9"/>
    <w:rsid w:val="00497B02"/>
    <w:rsid w:val="004A0D8B"/>
    <w:rsid w:val="004A1432"/>
    <w:rsid w:val="004A2D35"/>
    <w:rsid w:val="004A3B60"/>
    <w:rsid w:val="004A3BA5"/>
    <w:rsid w:val="004A3DE2"/>
    <w:rsid w:val="004A3EE5"/>
    <w:rsid w:val="004A4691"/>
    <w:rsid w:val="004A6733"/>
    <w:rsid w:val="004A7357"/>
    <w:rsid w:val="004B0583"/>
    <w:rsid w:val="004B0758"/>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182"/>
    <w:rsid w:val="004C1277"/>
    <w:rsid w:val="004C1351"/>
    <w:rsid w:val="004C144D"/>
    <w:rsid w:val="004C2961"/>
    <w:rsid w:val="004C2C97"/>
    <w:rsid w:val="004C2D21"/>
    <w:rsid w:val="004C3EE6"/>
    <w:rsid w:val="004C4323"/>
    <w:rsid w:val="004C492E"/>
    <w:rsid w:val="004C51F0"/>
    <w:rsid w:val="004C6994"/>
    <w:rsid w:val="004C6DF6"/>
    <w:rsid w:val="004C778E"/>
    <w:rsid w:val="004D0370"/>
    <w:rsid w:val="004D14CC"/>
    <w:rsid w:val="004D1973"/>
    <w:rsid w:val="004D1AF1"/>
    <w:rsid w:val="004D2B18"/>
    <w:rsid w:val="004D3294"/>
    <w:rsid w:val="004D342F"/>
    <w:rsid w:val="004D35E6"/>
    <w:rsid w:val="004D378C"/>
    <w:rsid w:val="004D464A"/>
    <w:rsid w:val="004D5443"/>
    <w:rsid w:val="004D5475"/>
    <w:rsid w:val="004E05A9"/>
    <w:rsid w:val="004E067E"/>
    <w:rsid w:val="004E1499"/>
    <w:rsid w:val="004E19A4"/>
    <w:rsid w:val="004E1E09"/>
    <w:rsid w:val="004E2A37"/>
    <w:rsid w:val="004E2A82"/>
    <w:rsid w:val="004E2CD2"/>
    <w:rsid w:val="004E3584"/>
    <w:rsid w:val="004E3C09"/>
    <w:rsid w:val="004E3C7E"/>
    <w:rsid w:val="004E423A"/>
    <w:rsid w:val="004E4E34"/>
    <w:rsid w:val="004E5F13"/>
    <w:rsid w:val="004E6A7A"/>
    <w:rsid w:val="004F0B2F"/>
    <w:rsid w:val="004F0DD0"/>
    <w:rsid w:val="004F1969"/>
    <w:rsid w:val="004F328A"/>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D51"/>
    <w:rsid w:val="00522573"/>
    <w:rsid w:val="0052305B"/>
    <w:rsid w:val="00523362"/>
    <w:rsid w:val="005237BC"/>
    <w:rsid w:val="00524120"/>
    <w:rsid w:val="0052427F"/>
    <w:rsid w:val="005243AE"/>
    <w:rsid w:val="005245BF"/>
    <w:rsid w:val="00524A72"/>
    <w:rsid w:val="0052530C"/>
    <w:rsid w:val="005256E5"/>
    <w:rsid w:val="00525760"/>
    <w:rsid w:val="005257A4"/>
    <w:rsid w:val="005258F8"/>
    <w:rsid w:val="00526242"/>
    <w:rsid w:val="00526657"/>
    <w:rsid w:val="005270CC"/>
    <w:rsid w:val="00527EF9"/>
    <w:rsid w:val="0053095D"/>
    <w:rsid w:val="005321ED"/>
    <w:rsid w:val="00532C57"/>
    <w:rsid w:val="00532E53"/>
    <w:rsid w:val="00533781"/>
    <w:rsid w:val="00534760"/>
    <w:rsid w:val="00534B30"/>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9B4"/>
    <w:rsid w:val="00547E49"/>
    <w:rsid w:val="00550197"/>
    <w:rsid w:val="0055050F"/>
    <w:rsid w:val="00550567"/>
    <w:rsid w:val="0055184C"/>
    <w:rsid w:val="00552433"/>
    <w:rsid w:val="005525BC"/>
    <w:rsid w:val="005537A4"/>
    <w:rsid w:val="005538C9"/>
    <w:rsid w:val="00553B6D"/>
    <w:rsid w:val="00553CDE"/>
    <w:rsid w:val="0055489A"/>
    <w:rsid w:val="005548E0"/>
    <w:rsid w:val="00554AEA"/>
    <w:rsid w:val="00554B02"/>
    <w:rsid w:val="0055576C"/>
    <w:rsid w:val="0055654A"/>
    <w:rsid w:val="005570C4"/>
    <w:rsid w:val="005576C6"/>
    <w:rsid w:val="0056093B"/>
    <w:rsid w:val="00561135"/>
    <w:rsid w:val="00561239"/>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2EA0"/>
    <w:rsid w:val="005738B1"/>
    <w:rsid w:val="00573E56"/>
    <w:rsid w:val="00574029"/>
    <w:rsid w:val="00574918"/>
    <w:rsid w:val="00575125"/>
    <w:rsid w:val="005766D4"/>
    <w:rsid w:val="00577585"/>
    <w:rsid w:val="00580A51"/>
    <w:rsid w:val="00580FD1"/>
    <w:rsid w:val="00581652"/>
    <w:rsid w:val="00581755"/>
    <w:rsid w:val="00581825"/>
    <w:rsid w:val="005822F5"/>
    <w:rsid w:val="0058322A"/>
    <w:rsid w:val="00583571"/>
    <w:rsid w:val="005848B5"/>
    <w:rsid w:val="00586438"/>
    <w:rsid w:val="005867E4"/>
    <w:rsid w:val="00587895"/>
    <w:rsid w:val="00587927"/>
    <w:rsid w:val="00590856"/>
    <w:rsid w:val="00590E33"/>
    <w:rsid w:val="00590FB1"/>
    <w:rsid w:val="0059165A"/>
    <w:rsid w:val="00591F44"/>
    <w:rsid w:val="005926F2"/>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DCA"/>
    <w:rsid w:val="005B0FE7"/>
    <w:rsid w:val="005B1B4E"/>
    <w:rsid w:val="005B2CBF"/>
    <w:rsid w:val="005B2D72"/>
    <w:rsid w:val="005B3A31"/>
    <w:rsid w:val="005B41E3"/>
    <w:rsid w:val="005B4F1A"/>
    <w:rsid w:val="005B71E8"/>
    <w:rsid w:val="005B7C8E"/>
    <w:rsid w:val="005B7DF7"/>
    <w:rsid w:val="005B7E12"/>
    <w:rsid w:val="005C15BC"/>
    <w:rsid w:val="005C2A94"/>
    <w:rsid w:val="005C2BA6"/>
    <w:rsid w:val="005C3450"/>
    <w:rsid w:val="005C3661"/>
    <w:rsid w:val="005C3D66"/>
    <w:rsid w:val="005C3E32"/>
    <w:rsid w:val="005C450E"/>
    <w:rsid w:val="005C456A"/>
    <w:rsid w:val="005C45A7"/>
    <w:rsid w:val="005C4B8C"/>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80"/>
    <w:rsid w:val="005E7ED2"/>
    <w:rsid w:val="005F0003"/>
    <w:rsid w:val="005F02DA"/>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75B"/>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2A2B"/>
    <w:rsid w:val="006231E5"/>
    <w:rsid w:val="0062359B"/>
    <w:rsid w:val="00623650"/>
    <w:rsid w:val="006237EA"/>
    <w:rsid w:val="00623A5C"/>
    <w:rsid w:val="0062483A"/>
    <w:rsid w:val="00624E41"/>
    <w:rsid w:val="006263D1"/>
    <w:rsid w:val="00626650"/>
    <w:rsid w:val="00626A6A"/>
    <w:rsid w:val="00626A84"/>
    <w:rsid w:val="00627799"/>
    <w:rsid w:val="006277F3"/>
    <w:rsid w:val="006303E5"/>
    <w:rsid w:val="00630AB7"/>
    <w:rsid w:val="006316AE"/>
    <w:rsid w:val="00632AA2"/>
    <w:rsid w:val="00632F46"/>
    <w:rsid w:val="00633304"/>
    <w:rsid w:val="00633357"/>
    <w:rsid w:val="0063340C"/>
    <w:rsid w:val="00633F2C"/>
    <w:rsid w:val="00634739"/>
    <w:rsid w:val="006357F3"/>
    <w:rsid w:val="006408D3"/>
    <w:rsid w:val="0064095B"/>
    <w:rsid w:val="00641341"/>
    <w:rsid w:val="00642AD1"/>
    <w:rsid w:val="00642CDA"/>
    <w:rsid w:val="00642E5D"/>
    <w:rsid w:val="0064300A"/>
    <w:rsid w:val="006448A4"/>
    <w:rsid w:val="006449DF"/>
    <w:rsid w:val="00644AE0"/>
    <w:rsid w:val="00644B00"/>
    <w:rsid w:val="0064628C"/>
    <w:rsid w:val="00647894"/>
    <w:rsid w:val="00650CFF"/>
    <w:rsid w:val="00651AAE"/>
    <w:rsid w:val="006526D0"/>
    <w:rsid w:val="0065388B"/>
    <w:rsid w:val="00654CA4"/>
    <w:rsid w:val="00655845"/>
    <w:rsid w:val="00656D0D"/>
    <w:rsid w:val="00660A4E"/>
    <w:rsid w:val="006640DC"/>
    <w:rsid w:val="006643A0"/>
    <w:rsid w:val="00665197"/>
    <w:rsid w:val="006654F2"/>
    <w:rsid w:val="00665E09"/>
    <w:rsid w:val="00665F59"/>
    <w:rsid w:val="00666E18"/>
    <w:rsid w:val="006672FA"/>
    <w:rsid w:val="00667A99"/>
    <w:rsid w:val="006708A3"/>
    <w:rsid w:val="00671AD7"/>
    <w:rsid w:val="00671E64"/>
    <w:rsid w:val="00672E2A"/>
    <w:rsid w:val="006745FF"/>
    <w:rsid w:val="00674886"/>
    <w:rsid w:val="00676377"/>
    <w:rsid w:val="00676386"/>
    <w:rsid w:val="00681558"/>
    <w:rsid w:val="00681FF0"/>
    <w:rsid w:val="00682016"/>
    <w:rsid w:val="00682469"/>
    <w:rsid w:val="00682FA6"/>
    <w:rsid w:val="006833B4"/>
    <w:rsid w:val="00684260"/>
    <w:rsid w:val="0068483D"/>
    <w:rsid w:val="00684CAC"/>
    <w:rsid w:val="006852A3"/>
    <w:rsid w:val="00685DA6"/>
    <w:rsid w:val="00686074"/>
    <w:rsid w:val="00686F27"/>
    <w:rsid w:val="00687849"/>
    <w:rsid w:val="00687D1F"/>
    <w:rsid w:val="00690E50"/>
    <w:rsid w:val="00692699"/>
    <w:rsid w:val="00692F52"/>
    <w:rsid w:val="00693D0C"/>
    <w:rsid w:val="00695039"/>
    <w:rsid w:val="00696AAF"/>
    <w:rsid w:val="00696C73"/>
    <w:rsid w:val="00696C79"/>
    <w:rsid w:val="006A028A"/>
    <w:rsid w:val="006A0ED2"/>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19E8"/>
    <w:rsid w:val="006D20D1"/>
    <w:rsid w:val="006D2661"/>
    <w:rsid w:val="006D330F"/>
    <w:rsid w:val="006D3717"/>
    <w:rsid w:val="006D3FEF"/>
    <w:rsid w:val="006D4743"/>
    <w:rsid w:val="006D541F"/>
    <w:rsid w:val="006D5451"/>
    <w:rsid w:val="006D5CD4"/>
    <w:rsid w:val="006D6729"/>
    <w:rsid w:val="006D7279"/>
    <w:rsid w:val="006E08AC"/>
    <w:rsid w:val="006E1B1A"/>
    <w:rsid w:val="006E2142"/>
    <w:rsid w:val="006E2552"/>
    <w:rsid w:val="006E2D33"/>
    <w:rsid w:val="006E3217"/>
    <w:rsid w:val="006E447B"/>
    <w:rsid w:val="006E4E57"/>
    <w:rsid w:val="006E55F0"/>
    <w:rsid w:val="006E56A5"/>
    <w:rsid w:val="006E70BF"/>
    <w:rsid w:val="006E73A0"/>
    <w:rsid w:val="006E77A0"/>
    <w:rsid w:val="006E79A2"/>
    <w:rsid w:val="006E7A98"/>
    <w:rsid w:val="006E7B26"/>
    <w:rsid w:val="006F074E"/>
    <w:rsid w:val="006F1B25"/>
    <w:rsid w:val="006F264A"/>
    <w:rsid w:val="006F329C"/>
    <w:rsid w:val="006F3B04"/>
    <w:rsid w:val="006F408D"/>
    <w:rsid w:val="006F423A"/>
    <w:rsid w:val="006F5CC8"/>
    <w:rsid w:val="006F5D27"/>
    <w:rsid w:val="006F61FA"/>
    <w:rsid w:val="006F6569"/>
    <w:rsid w:val="006F66AB"/>
    <w:rsid w:val="006F69FE"/>
    <w:rsid w:val="006F7E37"/>
    <w:rsid w:val="00700234"/>
    <w:rsid w:val="007007A6"/>
    <w:rsid w:val="00701315"/>
    <w:rsid w:val="00701C7C"/>
    <w:rsid w:val="00701E92"/>
    <w:rsid w:val="0070206E"/>
    <w:rsid w:val="00702204"/>
    <w:rsid w:val="007039C7"/>
    <w:rsid w:val="00703B04"/>
    <w:rsid w:val="00703E26"/>
    <w:rsid w:val="00703FFF"/>
    <w:rsid w:val="00704604"/>
    <w:rsid w:val="00704FD4"/>
    <w:rsid w:val="007051ED"/>
    <w:rsid w:val="0070618B"/>
    <w:rsid w:val="007062BD"/>
    <w:rsid w:val="00706300"/>
    <w:rsid w:val="007073DB"/>
    <w:rsid w:val="00707B76"/>
    <w:rsid w:val="007100A9"/>
    <w:rsid w:val="007100AF"/>
    <w:rsid w:val="00710F45"/>
    <w:rsid w:val="007110A8"/>
    <w:rsid w:val="00711192"/>
    <w:rsid w:val="007112BB"/>
    <w:rsid w:val="00711656"/>
    <w:rsid w:val="007117F9"/>
    <w:rsid w:val="00711A89"/>
    <w:rsid w:val="00711EFB"/>
    <w:rsid w:val="007126EE"/>
    <w:rsid w:val="00712F02"/>
    <w:rsid w:val="00713206"/>
    <w:rsid w:val="0071365E"/>
    <w:rsid w:val="00713BE6"/>
    <w:rsid w:val="007146BC"/>
    <w:rsid w:val="00714F4B"/>
    <w:rsid w:val="00715126"/>
    <w:rsid w:val="007153A0"/>
    <w:rsid w:val="00715450"/>
    <w:rsid w:val="00715EE9"/>
    <w:rsid w:val="00717776"/>
    <w:rsid w:val="00717C5E"/>
    <w:rsid w:val="00720792"/>
    <w:rsid w:val="00720EA2"/>
    <w:rsid w:val="007217B5"/>
    <w:rsid w:val="007217D9"/>
    <w:rsid w:val="00721992"/>
    <w:rsid w:val="007229DF"/>
    <w:rsid w:val="00722CFE"/>
    <w:rsid w:val="00723AC5"/>
    <w:rsid w:val="007249D2"/>
    <w:rsid w:val="00725B49"/>
    <w:rsid w:val="007271A5"/>
    <w:rsid w:val="00730B3C"/>
    <w:rsid w:val="00730E5B"/>
    <w:rsid w:val="00730EEB"/>
    <w:rsid w:val="00731995"/>
    <w:rsid w:val="007323C1"/>
    <w:rsid w:val="00732BCD"/>
    <w:rsid w:val="00733A52"/>
    <w:rsid w:val="00734145"/>
    <w:rsid w:val="00734703"/>
    <w:rsid w:val="00734878"/>
    <w:rsid w:val="00734D09"/>
    <w:rsid w:val="007359F1"/>
    <w:rsid w:val="00735A2D"/>
    <w:rsid w:val="0073612E"/>
    <w:rsid w:val="00736165"/>
    <w:rsid w:val="007365C1"/>
    <w:rsid w:val="0074074E"/>
    <w:rsid w:val="007408B3"/>
    <w:rsid w:val="00740A68"/>
    <w:rsid w:val="00741390"/>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633"/>
    <w:rsid w:val="00753C50"/>
    <w:rsid w:val="007554FB"/>
    <w:rsid w:val="007564E6"/>
    <w:rsid w:val="007566B7"/>
    <w:rsid w:val="00756700"/>
    <w:rsid w:val="00756748"/>
    <w:rsid w:val="007615F1"/>
    <w:rsid w:val="00761F0D"/>
    <w:rsid w:val="0076243C"/>
    <w:rsid w:val="00762C50"/>
    <w:rsid w:val="0076328D"/>
    <w:rsid w:val="00765EF3"/>
    <w:rsid w:val="00765FB7"/>
    <w:rsid w:val="00766EF9"/>
    <w:rsid w:val="00767311"/>
    <w:rsid w:val="0076744C"/>
    <w:rsid w:val="007700FD"/>
    <w:rsid w:val="00770E54"/>
    <w:rsid w:val="0077181B"/>
    <w:rsid w:val="00771DF6"/>
    <w:rsid w:val="00771F95"/>
    <w:rsid w:val="00773C72"/>
    <w:rsid w:val="007740EA"/>
    <w:rsid w:val="00774D4A"/>
    <w:rsid w:val="00774EE3"/>
    <w:rsid w:val="00775027"/>
    <w:rsid w:val="00776302"/>
    <w:rsid w:val="00776F8E"/>
    <w:rsid w:val="00777D2B"/>
    <w:rsid w:val="00777D6D"/>
    <w:rsid w:val="007811AD"/>
    <w:rsid w:val="007818AD"/>
    <w:rsid w:val="00781A10"/>
    <w:rsid w:val="00781A19"/>
    <w:rsid w:val="00783232"/>
    <w:rsid w:val="00783357"/>
    <w:rsid w:val="007849F0"/>
    <w:rsid w:val="007853E5"/>
    <w:rsid w:val="00785C78"/>
    <w:rsid w:val="00785D68"/>
    <w:rsid w:val="0078601A"/>
    <w:rsid w:val="00786DB8"/>
    <w:rsid w:val="00787312"/>
    <w:rsid w:val="0078751F"/>
    <w:rsid w:val="0078797D"/>
    <w:rsid w:val="00787C11"/>
    <w:rsid w:val="00790F29"/>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2C35"/>
    <w:rsid w:val="007B30CC"/>
    <w:rsid w:val="007B34C0"/>
    <w:rsid w:val="007B3D36"/>
    <w:rsid w:val="007B43D1"/>
    <w:rsid w:val="007B44D3"/>
    <w:rsid w:val="007B45F8"/>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8BA"/>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16B6"/>
    <w:rsid w:val="007E3EB7"/>
    <w:rsid w:val="007E4183"/>
    <w:rsid w:val="007E473A"/>
    <w:rsid w:val="007E518A"/>
    <w:rsid w:val="007E52EF"/>
    <w:rsid w:val="007E59A9"/>
    <w:rsid w:val="007E6F16"/>
    <w:rsid w:val="007E772B"/>
    <w:rsid w:val="007F0310"/>
    <w:rsid w:val="007F161F"/>
    <w:rsid w:val="007F188F"/>
    <w:rsid w:val="007F2528"/>
    <w:rsid w:val="007F2665"/>
    <w:rsid w:val="007F32E5"/>
    <w:rsid w:val="007F37C8"/>
    <w:rsid w:val="007F420C"/>
    <w:rsid w:val="007F4F28"/>
    <w:rsid w:val="007F610F"/>
    <w:rsid w:val="007F6226"/>
    <w:rsid w:val="007F76BF"/>
    <w:rsid w:val="007F76C6"/>
    <w:rsid w:val="00800BCE"/>
    <w:rsid w:val="00800E67"/>
    <w:rsid w:val="008014AF"/>
    <w:rsid w:val="00801C97"/>
    <w:rsid w:val="008027F6"/>
    <w:rsid w:val="008045ED"/>
    <w:rsid w:val="0081044E"/>
    <w:rsid w:val="00810F8D"/>
    <w:rsid w:val="008115DA"/>
    <w:rsid w:val="00811715"/>
    <w:rsid w:val="008122AD"/>
    <w:rsid w:val="0081252A"/>
    <w:rsid w:val="00812BF0"/>
    <w:rsid w:val="00813A73"/>
    <w:rsid w:val="00813B13"/>
    <w:rsid w:val="00814922"/>
    <w:rsid w:val="00814AFB"/>
    <w:rsid w:val="0081533B"/>
    <w:rsid w:val="0081677C"/>
    <w:rsid w:val="00816ABE"/>
    <w:rsid w:val="00817289"/>
    <w:rsid w:val="008172EF"/>
    <w:rsid w:val="00817CA8"/>
    <w:rsid w:val="00821CED"/>
    <w:rsid w:val="008229D6"/>
    <w:rsid w:val="0082464B"/>
    <w:rsid w:val="00825E6A"/>
    <w:rsid w:val="008264A6"/>
    <w:rsid w:val="008264FD"/>
    <w:rsid w:val="00826A03"/>
    <w:rsid w:val="0082778A"/>
    <w:rsid w:val="008279E3"/>
    <w:rsid w:val="00827B58"/>
    <w:rsid w:val="00830B1C"/>
    <w:rsid w:val="00830B82"/>
    <w:rsid w:val="0083141F"/>
    <w:rsid w:val="008326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3BCE"/>
    <w:rsid w:val="00844243"/>
    <w:rsid w:val="00844B9B"/>
    <w:rsid w:val="00844C84"/>
    <w:rsid w:val="00845720"/>
    <w:rsid w:val="008459A9"/>
    <w:rsid w:val="00845C7F"/>
    <w:rsid w:val="00846C40"/>
    <w:rsid w:val="008471E7"/>
    <w:rsid w:val="0085049A"/>
    <w:rsid w:val="00850871"/>
    <w:rsid w:val="00850C77"/>
    <w:rsid w:val="00851611"/>
    <w:rsid w:val="00851FEA"/>
    <w:rsid w:val="00852630"/>
    <w:rsid w:val="00852E36"/>
    <w:rsid w:val="00853DB0"/>
    <w:rsid w:val="00854189"/>
    <w:rsid w:val="00854D4C"/>
    <w:rsid w:val="00854FBD"/>
    <w:rsid w:val="00855062"/>
    <w:rsid w:val="0085587D"/>
    <w:rsid w:val="0085718E"/>
    <w:rsid w:val="00857BF0"/>
    <w:rsid w:val="00857DB7"/>
    <w:rsid w:val="00860792"/>
    <w:rsid w:val="00860C8E"/>
    <w:rsid w:val="008613DA"/>
    <w:rsid w:val="0086181B"/>
    <w:rsid w:val="00862A2D"/>
    <w:rsid w:val="00864284"/>
    <w:rsid w:val="008645C5"/>
    <w:rsid w:val="00865A74"/>
    <w:rsid w:val="00865E79"/>
    <w:rsid w:val="0086631C"/>
    <w:rsid w:val="00866431"/>
    <w:rsid w:val="00866ABA"/>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D01"/>
    <w:rsid w:val="00882FA0"/>
    <w:rsid w:val="008832C9"/>
    <w:rsid w:val="008832EA"/>
    <w:rsid w:val="008833CA"/>
    <w:rsid w:val="00883F71"/>
    <w:rsid w:val="00885EB7"/>
    <w:rsid w:val="00886658"/>
    <w:rsid w:val="00891146"/>
    <w:rsid w:val="0089177C"/>
    <w:rsid w:val="00892848"/>
    <w:rsid w:val="00892F6E"/>
    <w:rsid w:val="0089305E"/>
    <w:rsid w:val="00893AB2"/>
    <w:rsid w:val="00894568"/>
    <w:rsid w:val="00894AB4"/>
    <w:rsid w:val="00895A07"/>
    <w:rsid w:val="00895E89"/>
    <w:rsid w:val="00895F85"/>
    <w:rsid w:val="00897344"/>
    <w:rsid w:val="00897C04"/>
    <w:rsid w:val="008A03F8"/>
    <w:rsid w:val="008A0590"/>
    <w:rsid w:val="008A065E"/>
    <w:rsid w:val="008A1835"/>
    <w:rsid w:val="008A2009"/>
    <w:rsid w:val="008A2311"/>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B7908"/>
    <w:rsid w:val="008B794A"/>
    <w:rsid w:val="008C0932"/>
    <w:rsid w:val="008C0EBE"/>
    <w:rsid w:val="008C12C3"/>
    <w:rsid w:val="008C134C"/>
    <w:rsid w:val="008C18C4"/>
    <w:rsid w:val="008C3472"/>
    <w:rsid w:val="008C4021"/>
    <w:rsid w:val="008C4EE7"/>
    <w:rsid w:val="008C5C7E"/>
    <w:rsid w:val="008C7ED5"/>
    <w:rsid w:val="008C7F78"/>
    <w:rsid w:val="008D03C7"/>
    <w:rsid w:val="008D0F12"/>
    <w:rsid w:val="008D2D39"/>
    <w:rsid w:val="008D36D9"/>
    <w:rsid w:val="008D553A"/>
    <w:rsid w:val="008D5679"/>
    <w:rsid w:val="008D5E7D"/>
    <w:rsid w:val="008D5ED8"/>
    <w:rsid w:val="008D60FF"/>
    <w:rsid w:val="008D613B"/>
    <w:rsid w:val="008D6958"/>
    <w:rsid w:val="008E136A"/>
    <w:rsid w:val="008E170A"/>
    <w:rsid w:val="008E1F88"/>
    <w:rsid w:val="008E31AA"/>
    <w:rsid w:val="008E3992"/>
    <w:rsid w:val="008E3B5C"/>
    <w:rsid w:val="008E3F82"/>
    <w:rsid w:val="008E4CEC"/>
    <w:rsid w:val="008E4FA5"/>
    <w:rsid w:val="008E52FF"/>
    <w:rsid w:val="008E53F2"/>
    <w:rsid w:val="008F0455"/>
    <w:rsid w:val="008F0974"/>
    <w:rsid w:val="008F189F"/>
    <w:rsid w:val="008F24FC"/>
    <w:rsid w:val="008F26B4"/>
    <w:rsid w:val="008F278D"/>
    <w:rsid w:val="008F28C6"/>
    <w:rsid w:val="008F4BBC"/>
    <w:rsid w:val="008F55E0"/>
    <w:rsid w:val="008F5A08"/>
    <w:rsid w:val="008F5B58"/>
    <w:rsid w:val="008F5C22"/>
    <w:rsid w:val="008F5C33"/>
    <w:rsid w:val="008F670B"/>
    <w:rsid w:val="008F67D6"/>
    <w:rsid w:val="008F72AD"/>
    <w:rsid w:val="008F7972"/>
    <w:rsid w:val="00900900"/>
    <w:rsid w:val="0090177B"/>
    <w:rsid w:val="009020FE"/>
    <w:rsid w:val="00902B41"/>
    <w:rsid w:val="00904261"/>
    <w:rsid w:val="009042AA"/>
    <w:rsid w:val="00905394"/>
    <w:rsid w:val="009063C0"/>
    <w:rsid w:val="0090643A"/>
    <w:rsid w:val="00906888"/>
    <w:rsid w:val="009073B9"/>
    <w:rsid w:val="0090769D"/>
    <w:rsid w:val="00910DB3"/>
    <w:rsid w:val="00911EFD"/>
    <w:rsid w:val="00912348"/>
    <w:rsid w:val="0091396C"/>
    <w:rsid w:val="00913ED6"/>
    <w:rsid w:val="00914198"/>
    <w:rsid w:val="0091482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7F6"/>
    <w:rsid w:val="00973992"/>
    <w:rsid w:val="00973E40"/>
    <w:rsid w:val="00974B3C"/>
    <w:rsid w:val="009764B2"/>
    <w:rsid w:val="009764BE"/>
    <w:rsid w:val="009800F7"/>
    <w:rsid w:val="009802DF"/>
    <w:rsid w:val="00981104"/>
    <w:rsid w:val="0098191C"/>
    <w:rsid w:val="00981C53"/>
    <w:rsid w:val="00981CA3"/>
    <w:rsid w:val="00981F06"/>
    <w:rsid w:val="00982492"/>
    <w:rsid w:val="00982C1C"/>
    <w:rsid w:val="00983010"/>
    <w:rsid w:val="00983949"/>
    <w:rsid w:val="00984012"/>
    <w:rsid w:val="00984ADC"/>
    <w:rsid w:val="00986B2B"/>
    <w:rsid w:val="00986D09"/>
    <w:rsid w:val="00987A76"/>
    <w:rsid w:val="00991262"/>
    <w:rsid w:val="0099178D"/>
    <w:rsid w:val="00991FCD"/>
    <w:rsid w:val="00992186"/>
    <w:rsid w:val="00993840"/>
    <w:rsid w:val="00993E62"/>
    <w:rsid w:val="0099442C"/>
    <w:rsid w:val="009950D2"/>
    <w:rsid w:val="009955F8"/>
    <w:rsid w:val="00996251"/>
    <w:rsid w:val="0099763A"/>
    <w:rsid w:val="009978A1"/>
    <w:rsid w:val="009A0FFD"/>
    <w:rsid w:val="009A14BD"/>
    <w:rsid w:val="009A14FA"/>
    <w:rsid w:val="009A18B3"/>
    <w:rsid w:val="009A18E1"/>
    <w:rsid w:val="009A22CC"/>
    <w:rsid w:val="009A28A8"/>
    <w:rsid w:val="009A349B"/>
    <w:rsid w:val="009A47DA"/>
    <w:rsid w:val="009A4EA0"/>
    <w:rsid w:val="009A5BE8"/>
    <w:rsid w:val="009A5EC3"/>
    <w:rsid w:val="009A5F2F"/>
    <w:rsid w:val="009A61A6"/>
    <w:rsid w:val="009A6922"/>
    <w:rsid w:val="009A746B"/>
    <w:rsid w:val="009A7CAF"/>
    <w:rsid w:val="009B0033"/>
    <w:rsid w:val="009B09E5"/>
    <w:rsid w:val="009B146C"/>
    <w:rsid w:val="009B28B8"/>
    <w:rsid w:val="009B2A04"/>
    <w:rsid w:val="009B3668"/>
    <w:rsid w:val="009B447A"/>
    <w:rsid w:val="009B49AA"/>
    <w:rsid w:val="009B53B6"/>
    <w:rsid w:val="009B61D2"/>
    <w:rsid w:val="009B61D3"/>
    <w:rsid w:val="009B688B"/>
    <w:rsid w:val="009B7050"/>
    <w:rsid w:val="009C01AD"/>
    <w:rsid w:val="009C229C"/>
    <w:rsid w:val="009C24D9"/>
    <w:rsid w:val="009C2B56"/>
    <w:rsid w:val="009C3CDD"/>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31"/>
    <w:rsid w:val="009D2A8C"/>
    <w:rsid w:val="009D2DD2"/>
    <w:rsid w:val="009D39E9"/>
    <w:rsid w:val="009D3D00"/>
    <w:rsid w:val="009D4854"/>
    <w:rsid w:val="009D4D5F"/>
    <w:rsid w:val="009D658B"/>
    <w:rsid w:val="009D6710"/>
    <w:rsid w:val="009D6C30"/>
    <w:rsid w:val="009D6F1D"/>
    <w:rsid w:val="009E2515"/>
    <w:rsid w:val="009E26AF"/>
    <w:rsid w:val="009E34B0"/>
    <w:rsid w:val="009E3D73"/>
    <w:rsid w:val="009E3FC7"/>
    <w:rsid w:val="009E45D1"/>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9F7C49"/>
    <w:rsid w:val="00A01E89"/>
    <w:rsid w:val="00A01FD3"/>
    <w:rsid w:val="00A021A5"/>
    <w:rsid w:val="00A02A0C"/>
    <w:rsid w:val="00A02EAA"/>
    <w:rsid w:val="00A031C0"/>
    <w:rsid w:val="00A04071"/>
    <w:rsid w:val="00A043D5"/>
    <w:rsid w:val="00A04853"/>
    <w:rsid w:val="00A05338"/>
    <w:rsid w:val="00A0616E"/>
    <w:rsid w:val="00A07343"/>
    <w:rsid w:val="00A07A8C"/>
    <w:rsid w:val="00A07EEF"/>
    <w:rsid w:val="00A112C1"/>
    <w:rsid w:val="00A119C6"/>
    <w:rsid w:val="00A12406"/>
    <w:rsid w:val="00A15CBA"/>
    <w:rsid w:val="00A15CC6"/>
    <w:rsid w:val="00A16CC1"/>
    <w:rsid w:val="00A17749"/>
    <w:rsid w:val="00A17BCD"/>
    <w:rsid w:val="00A17DE0"/>
    <w:rsid w:val="00A21274"/>
    <w:rsid w:val="00A21734"/>
    <w:rsid w:val="00A22BDB"/>
    <w:rsid w:val="00A2345D"/>
    <w:rsid w:val="00A2354E"/>
    <w:rsid w:val="00A237C5"/>
    <w:rsid w:val="00A23879"/>
    <w:rsid w:val="00A2387E"/>
    <w:rsid w:val="00A240A7"/>
    <w:rsid w:val="00A24406"/>
    <w:rsid w:val="00A26C45"/>
    <w:rsid w:val="00A30F3D"/>
    <w:rsid w:val="00A310B5"/>
    <w:rsid w:val="00A314FF"/>
    <w:rsid w:val="00A320C8"/>
    <w:rsid w:val="00A328F8"/>
    <w:rsid w:val="00A329C5"/>
    <w:rsid w:val="00A33FDA"/>
    <w:rsid w:val="00A346A4"/>
    <w:rsid w:val="00A34A8B"/>
    <w:rsid w:val="00A34B4C"/>
    <w:rsid w:val="00A34CC1"/>
    <w:rsid w:val="00A368FF"/>
    <w:rsid w:val="00A37120"/>
    <w:rsid w:val="00A37290"/>
    <w:rsid w:val="00A41260"/>
    <w:rsid w:val="00A42A4B"/>
    <w:rsid w:val="00A43CEF"/>
    <w:rsid w:val="00A443D2"/>
    <w:rsid w:val="00A45455"/>
    <w:rsid w:val="00A455EC"/>
    <w:rsid w:val="00A457F1"/>
    <w:rsid w:val="00A45BA1"/>
    <w:rsid w:val="00A46619"/>
    <w:rsid w:val="00A46F0F"/>
    <w:rsid w:val="00A476A7"/>
    <w:rsid w:val="00A505F1"/>
    <w:rsid w:val="00A506BA"/>
    <w:rsid w:val="00A51169"/>
    <w:rsid w:val="00A513A6"/>
    <w:rsid w:val="00A51B36"/>
    <w:rsid w:val="00A51D91"/>
    <w:rsid w:val="00A53F34"/>
    <w:rsid w:val="00A54CB8"/>
    <w:rsid w:val="00A552B5"/>
    <w:rsid w:val="00A565EF"/>
    <w:rsid w:val="00A5744E"/>
    <w:rsid w:val="00A57622"/>
    <w:rsid w:val="00A57938"/>
    <w:rsid w:val="00A57F27"/>
    <w:rsid w:val="00A57F56"/>
    <w:rsid w:val="00A60161"/>
    <w:rsid w:val="00A6016C"/>
    <w:rsid w:val="00A60347"/>
    <w:rsid w:val="00A643DD"/>
    <w:rsid w:val="00A64945"/>
    <w:rsid w:val="00A649E5"/>
    <w:rsid w:val="00A6521B"/>
    <w:rsid w:val="00A6544E"/>
    <w:rsid w:val="00A663E0"/>
    <w:rsid w:val="00A668BC"/>
    <w:rsid w:val="00A6724D"/>
    <w:rsid w:val="00A673A7"/>
    <w:rsid w:val="00A67B12"/>
    <w:rsid w:val="00A70BF7"/>
    <w:rsid w:val="00A7264F"/>
    <w:rsid w:val="00A7267F"/>
    <w:rsid w:val="00A73000"/>
    <w:rsid w:val="00A7374C"/>
    <w:rsid w:val="00A73A1E"/>
    <w:rsid w:val="00A74AF1"/>
    <w:rsid w:val="00A74FEB"/>
    <w:rsid w:val="00A755C1"/>
    <w:rsid w:val="00A756F2"/>
    <w:rsid w:val="00A75AC0"/>
    <w:rsid w:val="00A75D5F"/>
    <w:rsid w:val="00A76676"/>
    <w:rsid w:val="00A7760B"/>
    <w:rsid w:val="00A77CCD"/>
    <w:rsid w:val="00A77FB9"/>
    <w:rsid w:val="00A8114B"/>
    <w:rsid w:val="00A82167"/>
    <w:rsid w:val="00A82648"/>
    <w:rsid w:val="00A82A92"/>
    <w:rsid w:val="00A835FB"/>
    <w:rsid w:val="00A857B1"/>
    <w:rsid w:val="00A85CF2"/>
    <w:rsid w:val="00A86240"/>
    <w:rsid w:val="00A86840"/>
    <w:rsid w:val="00A86C51"/>
    <w:rsid w:val="00A86FA3"/>
    <w:rsid w:val="00A877D5"/>
    <w:rsid w:val="00A87FAD"/>
    <w:rsid w:val="00A916AF"/>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1C88"/>
    <w:rsid w:val="00AA20E2"/>
    <w:rsid w:val="00AA29FD"/>
    <w:rsid w:val="00AA2D3C"/>
    <w:rsid w:val="00AA376C"/>
    <w:rsid w:val="00AA3784"/>
    <w:rsid w:val="00AA4DF1"/>
    <w:rsid w:val="00AA54BA"/>
    <w:rsid w:val="00AA64B5"/>
    <w:rsid w:val="00AB0071"/>
    <w:rsid w:val="00AB0284"/>
    <w:rsid w:val="00AB0754"/>
    <w:rsid w:val="00AB1289"/>
    <w:rsid w:val="00AB160D"/>
    <w:rsid w:val="00AB1CFF"/>
    <w:rsid w:val="00AB248F"/>
    <w:rsid w:val="00AB2B7A"/>
    <w:rsid w:val="00AB3A57"/>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B64"/>
    <w:rsid w:val="00AD0C87"/>
    <w:rsid w:val="00AD1343"/>
    <w:rsid w:val="00AD242E"/>
    <w:rsid w:val="00AD37E6"/>
    <w:rsid w:val="00AD70B2"/>
    <w:rsid w:val="00AD71BB"/>
    <w:rsid w:val="00AD7BBE"/>
    <w:rsid w:val="00AE1223"/>
    <w:rsid w:val="00AE1C31"/>
    <w:rsid w:val="00AE2447"/>
    <w:rsid w:val="00AE34F0"/>
    <w:rsid w:val="00AE3850"/>
    <w:rsid w:val="00AE3B10"/>
    <w:rsid w:val="00AE3BBC"/>
    <w:rsid w:val="00AE3F59"/>
    <w:rsid w:val="00AE43FE"/>
    <w:rsid w:val="00AE4A7B"/>
    <w:rsid w:val="00AE4EFE"/>
    <w:rsid w:val="00AE4FE5"/>
    <w:rsid w:val="00AE5924"/>
    <w:rsid w:val="00AE5E43"/>
    <w:rsid w:val="00AE6015"/>
    <w:rsid w:val="00AE6414"/>
    <w:rsid w:val="00AE65BA"/>
    <w:rsid w:val="00AE66C3"/>
    <w:rsid w:val="00AE6A4E"/>
    <w:rsid w:val="00AE6FEA"/>
    <w:rsid w:val="00AF01F2"/>
    <w:rsid w:val="00AF22C0"/>
    <w:rsid w:val="00AF3063"/>
    <w:rsid w:val="00AF3525"/>
    <w:rsid w:val="00AF37DE"/>
    <w:rsid w:val="00AF4465"/>
    <w:rsid w:val="00AF4D30"/>
    <w:rsid w:val="00AF6167"/>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27A"/>
    <w:rsid w:val="00B2524D"/>
    <w:rsid w:val="00B253D5"/>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6299"/>
    <w:rsid w:val="00B36851"/>
    <w:rsid w:val="00B3748F"/>
    <w:rsid w:val="00B379AE"/>
    <w:rsid w:val="00B37E2E"/>
    <w:rsid w:val="00B37E31"/>
    <w:rsid w:val="00B40017"/>
    <w:rsid w:val="00B400B3"/>
    <w:rsid w:val="00B401AC"/>
    <w:rsid w:val="00B410B9"/>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4E1"/>
    <w:rsid w:val="00B50C26"/>
    <w:rsid w:val="00B51E90"/>
    <w:rsid w:val="00B5240E"/>
    <w:rsid w:val="00B538EA"/>
    <w:rsid w:val="00B54F48"/>
    <w:rsid w:val="00B556B7"/>
    <w:rsid w:val="00B558B9"/>
    <w:rsid w:val="00B55A92"/>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8A2"/>
    <w:rsid w:val="00B77D21"/>
    <w:rsid w:val="00B800C3"/>
    <w:rsid w:val="00B803CF"/>
    <w:rsid w:val="00B8111D"/>
    <w:rsid w:val="00B812A2"/>
    <w:rsid w:val="00B82257"/>
    <w:rsid w:val="00B82CBC"/>
    <w:rsid w:val="00B82E30"/>
    <w:rsid w:val="00B8496B"/>
    <w:rsid w:val="00B84FBF"/>
    <w:rsid w:val="00B8510D"/>
    <w:rsid w:val="00B861F4"/>
    <w:rsid w:val="00B86587"/>
    <w:rsid w:val="00B87396"/>
    <w:rsid w:val="00B87C58"/>
    <w:rsid w:val="00B902C2"/>
    <w:rsid w:val="00B902EE"/>
    <w:rsid w:val="00B90A80"/>
    <w:rsid w:val="00B90B22"/>
    <w:rsid w:val="00B91DBC"/>
    <w:rsid w:val="00B91DF1"/>
    <w:rsid w:val="00B92075"/>
    <w:rsid w:val="00B9363C"/>
    <w:rsid w:val="00BA139B"/>
    <w:rsid w:val="00BA1651"/>
    <w:rsid w:val="00BA32B4"/>
    <w:rsid w:val="00BA3564"/>
    <w:rsid w:val="00BA363A"/>
    <w:rsid w:val="00BA456D"/>
    <w:rsid w:val="00BA4DFC"/>
    <w:rsid w:val="00BA4F2C"/>
    <w:rsid w:val="00BA542A"/>
    <w:rsid w:val="00BA5C9E"/>
    <w:rsid w:val="00BA5E33"/>
    <w:rsid w:val="00BA6070"/>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7B7"/>
    <w:rsid w:val="00BB7AD8"/>
    <w:rsid w:val="00BC028D"/>
    <w:rsid w:val="00BC086F"/>
    <w:rsid w:val="00BC08F6"/>
    <w:rsid w:val="00BC0D55"/>
    <w:rsid w:val="00BC107A"/>
    <w:rsid w:val="00BC1146"/>
    <w:rsid w:val="00BC17D3"/>
    <w:rsid w:val="00BC1C59"/>
    <w:rsid w:val="00BC204C"/>
    <w:rsid w:val="00BC41DB"/>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ABA"/>
    <w:rsid w:val="00BE3D40"/>
    <w:rsid w:val="00BE414A"/>
    <w:rsid w:val="00BE425F"/>
    <w:rsid w:val="00BE4476"/>
    <w:rsid w:val="00BE4576"/>
    <w:rsid w:val="00BE45AE"/>
    <w:rsid w:val="00BE4D89"/>
    <w:rsid w:val="00BE52CF"/>
    <w:rsid w:val="00BE617C"/>
    <w:rsid w:val="00BF0AE5"/>
    <w:rsid w:val="00BF113B"/>
    <w:rsid w:val="00BF133B"/>
    <w:rsid w:val="00BF149D"/>
    <w:rsid w:val="00BF27E5"/>
    <w:rsid w:val="00BF2FFE"/>
    <w:rsid w:val="00BF3832"/>
    <w:rsid w:val="00BF3B8F"/>
    <w:rsid w:val="00BF3DB6"/>
    <w:rsid w:val="00BF4898"/>
    <w:rsid w:val="00BF5C89"/>
    <w:rsid w:val="00BF6313"/>
    <w:rsid w:val="00BF638E"/>
    <w:rsid w:val="00BF66B6"/>
    <w:rsid w:val="00C0030A"/>
    <w:rsid w:val="00C00CF2"/>
    <w:rsid w:val="00C0131A"/>
    <w:rsid w:val="00C015AC"/>
    <w:rsid w:val="00C02D7A"/>
    <w:rsid w:val="00C037FF"/>
    <w:rsid w:val="00C038A8"/>
    <w:rsid w:val="00C038FA"/>
    <w:rsid w:val="00C04523"/>
    <w:rsid w:val="00C04988"/>
    <w:rsid w:val="00C04FB2"/>
    <w:rsid w:val="00C058E9"/>
    <w:rsid w:val="00C05D76"/>
    <w:rsid w:val="00C06B59"/>
    <w:rsid w:val="00C06EAD"/>
    <w:rsid w:val="00C07028"/>
    <w:rsid w:val="00C07466"/>
    <w:rsid w:val="00C10C71"/>
    <w:rsid w:val="00C11B5C"/>
    <w:rsid w:val="00C124F1"/>
    <w:rsid w:val="00C12A05"/>
    <w:rsid w:val="00C12DC5"/>
    <w:rsid w:val="00C134D4"/>
    <w:rsid w:val="00C13F41"/>
    <w:rsid w:val="00C14B37"/>
    <w:rsid w:val="00C156C9"/>
    <w:rsid w:val="00C15AF9"/>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4C1C"/>
    <w:rsid w:val="00C355CF"/>
    <w:rsid w:val="00C36B6C"/>
    <w:rsid w:val="00C37146"/>
    <w:rsid w:val="00C37356"/>
    <w:rsid w:val="00C37744"/>
    <w:rsid w:val="00C40126"/>
    <w:rsid w:val="00C40C63"/>
    <w:rsid w:val="00C41543"/>
    <w:rsid w:val="00C42F25"/>
    <w:rsid w:val="00C4305A"/>
    <w:rsid w:val="00C442F3"/>
    <w:rsid w:val="00C44D88"/>
    <w:rsid w:val="00C45983"/>
    <w:rsid w:val="00C46040"/>
    <w:rsid w:val="00C46A0C"/>
    <w:rsid w:val="00C46D9A"/>
    <w:rsid w:val="00C46F89"/>
    <w:rsid w:val="00C4755F"/>
    <w:rsid w:val="00C47D32"/>
    <w:rsid w:val="00C516F8"/>
    <w:rsid w:val="00C520B2"/>
    <w:rsid w:val="00C5264E"/>
    <w:rsid w:val="00C53A0E"/>
    <w:rsid w:val="00C552C4"/>
    <w:rsid w:val="00C553F4"/>
    <w:rsid w:val="00C57E60"/>
    <w:rsid w:val="00C602DC"/>
    <w:rsid w:val="00C60972"/>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126A"/>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C48"/>
    <w:rsid w:val="00C915FD"/>
    <w:rsid w:val="00C918D6"/>
    <w:rsid w:val="00C91CE1"/>
    <w:rsid w:val="00C92636"/>
    <w:rsid w:val="00C92A54"/>
    <w:rsid w:val="00C937A4"/>
    <w:rsid w:val="00C93EE7"/>
    <w:rsid w:val="00C9468E"/>
    <w:rsid w:val="00C948B0"/>
    <w:rsid w:val="00C94A61"/>
    <w:rsid w:val="00C96A52"/>
    <w:rsid w:val="00C97FFB"/>
    <w:rsid w:val="00CA16B0"/>
    <w:rsid w:val="00CA2590"/>
    <w:rsid w:val="00CA2D93"/>
    <w:rsid w:val="00CA3428"/>
    <w:rsid w:val="00CA342F"/>
    <w:rsid w:val="00CA3956"/>
    <w:rsid w:val="00CA3C33"/>
    <w:rsid w:val="00CA50DD"/>
    <w:rsid w:val="00CA5140"/>
    <w:rsid w:val="00CA59D9"/>
    <w:rsid w:val="00CA5FAB"/>
    <w:rsid w:val="00CA7030"/>
    <w:rsid w:val="00CA75FC"/>
    <w:rsid w:val="00CB2034"/>
    <w:rsid w:val="00CB2985"/>
    <w:rsid w:val="00CB4503"/>
    <w:rsid w:val="00CB45BB"/>
    <w:rsid w:val="00CB59A6"/>
    <w:rsid w:val="00CB5A6E"/>
    <w:rsid w:val="00CC0338"/>
    <w:rsid w:val="00CC087A"/>
    <w:rsid w:val="00CC0E97"/>
    <w:rsid w:val="00CC1B73"/>
    <w:rsid w:val="00CC2CEE"/>
    <w:rsid w:val="00CC2E1C"/>
    <w:rsid w:val="00CC399B"/>
    <w:rsid w:val="00CC580E"/>
    <w:rsid w:val="00CC5969"/>
    <w:rsid w:val="00CC5D4C"/>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841"/>
    <w:rsid w:val="00CF4C72"/>
    <w:rsid w:val="00CF52F6"/>
    <w:rsid w:val="00CF59A1"/>
    <w:rsid w:val="00CF5A30"/>
    <w:rsid w:val="00CF60B2"/>
    <w:rsid w:val="00CF6F6F"/>
    <w:rsid w:val="00CF7B2A"/>
    <w:rsid w:val="00D0023A"/>
    <w:rsid w:val="00D0055B"/>
    <w:rsid w:val="00D00758"/>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17CEE"/>
    <w:rsid w:val="00D20085"/>
    <w:rsid w:val="00D2097C"/>
    <w:rsid w:val="00D20BD7"/>
    <w:rsid w:val="00D21393"/>
    <w:rsid w:val="00D2173E"/>
    <w:rsid w:val="00D22172"/>
    <w:rsid w:val="00D227BE"/>
    <w:rsid w:val="00D228EA"/>
    <w:rsid w:val="00D22E77"/>
    <w:rsid w:val="00D238B2"/>
    <w:rsid w:val="00D248A3"/>
    <w:rsid w:val="00D25856"/>
    <w:rsid w:val="00D2612C"/>
    <w:rsid w:val="00D2725E"/>
    <w:rsid w:val="00D3027B"/>
    <w:rsid w:val="00D3090B"/>
    <w:rsid w:val="00D30EBA"/>
    <w:rsid w:val="00D31999"/>
    <w:rsid w:val="00D31FAA"/>
    <w:rsid w:val="00D34A3B"/>
    <w:rsid w:val="00D35BD5"/>
    <w:rsid w:val="00D36672"/>
    <w:rsid w:val="00D368E0"/>
    <w:rsid w:val="00D37336"/>
    <w:rsid w:val="00D37697"/>
    <w:rsid w:val="00D40A71"/>
    <w:rsid w:val="00D417D9"/>
    <w:rsid w:val="00D43447"/>
    <w:rsid w:val="00D43491"/>
    <w:rsid w:val="00D4357A"/>
    <w:rsid w:val="00D43D61"/>
    <w:rsid w:val="00D44EB1"/>
    <w:rsid w:val="00D44EE0"/>
    <w:rsid w:val="00D45621"/>
    <w:rsid w:val="00D45BDB"/>
    <w:rsid w:val="00D46B44"/>
    <w:rsid w:val="00D50027"/>
    <w:rsid w:val="00D50561"/>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4B6B"/>
    <w:rsid w:val="00D65DF2"/>
    <w:rsid w:val="00D65F94"/>
    <w:rsid w:val="00D664D7"/>
    <w:rsid w:val="00D67059"/>
    <w:rsid w:val="00D670FF"/>
    <w:rsid w:val="00D6767F"/>
    <w:rsid w:val="00D6775F"/>
    <w:rsid w:val="00D702E4"/>
    <w:rsid w:val="00D7203E"/>
    <w:rsid w:val="00D72697"/>
    <w:rsid w:val="00D72D3E"/>
    <w:rsid w:val="00D72D8C"/>
    <w:rsid w:val="00D7413F"/>
    <w:rsid w:val="00D74E1E"/>
    <w:rsid w:val="00D75A91"/>
    <w:rsid w:val="00D761A4"/>
    <w:rsid w:val="00D77832"/>
    <w:rsid w:val="00D77CE5"/>
    <w:rsid w:val="00D8020F"/>
    <w:rsid w:val="00D80483"/>
    <w:rsid w:val="00D8081E"/>
    <w:rsid w:val="00D80A90"/>
    <w:rsid w:val="00D8101E"/>
    <w:rsid w:val="00D819FD"/>
    <w:rsid w:val="00D81AE8"/>
    <w:rsid w:val="00D8403F"/>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68B"/>
    <w:rsid w:val="00D95B21"/>
    <w:rsid w:val="00D96115"/>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D7C82"/>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CFA"/>
    <w:rsid w:val="00E02CE4"/>
    <w:rsid w:val="00E02EB7"/>
    <w:rsid w:val="00E02F68"/>
    <w:rsid w:val="00E03457"/>
    <w:rsid w:val="00E034A7"/>
    <w:rsid w:val="00E03669"/>
    <w:rsid w:val="00E0470F"/>
    <w:rsid w:val="00E04B41"/>
    <w:rsid w:val="00E05242"/>
    <w:rsid w:val="00E05621"/>
    <w:rsid w:val="00E06DBF"/>
    <w:rsid w:val="00E07A1E"/>
    <w:rsid w:val="00E101FD"/>
    <w:rsid w:val="00E11221"/>
    <w:rsid w:val="00E12308"/>
    <w:rsid w:val="00E12F2B"/>
    <w:rsid w:val="00E13785"/>
    <w:rsid w:val="00E13A7B"/>
    <w:rsid w:val="00E14F78"/>
    <w:rsid w:val="00E15364"/>
    <w:rsid w:val="00E16689"/>
    <w:rsid w:val="00E16951"/>
    <w:rsid w:val="00E1723F"/>
    <w:rsid w:val="00E1777C"/>
    <w:rsid w:val="00E2007B"/>
    <w:rsid w:val="00E21566"/>
    <w:rsid w:val="00E21968"/>
    <w:rsid w:val="00E22550"/>
    <w:rsid w:val="00E229CE"/>
    <w:rsid w:val="00E2361F"/>
    <w:rsid w:val="00E25DBE"/>
    <w:rsid w:val="00E263A5"/>
    <w:rsid w:val="00E26EF6"/>
    <w:rsid w:val="00E275A5"/>
    <w:rsid w:val="00E276AA"/>
    <w:rsid w:val="00E305ED"/>
    <w:rsid w:val="00E32069"/>
    <w:rsid w:val="00E32678"/>
    <w:rsid w:val="00E326B2"/>
    <w:rsid w:val="00E34322"/>
    <w:rsid w:val="00E34AA4"/>
    <w:rsid w:val="00E363F3"/>
    <w:rsid w:val="00E3641D"/>
    <w:rsid w:val="00E37C68"/>
    <w:rsid w:val="00E37C7E"/>
    <w:rsid w:val="00E37D14"/>
    <w:rsid w:val="00E40353"/>
    <w:rsid w:val="00E4130A"/>
    <w:rsid w:val="00E4137C"/>
    <w:rsid w:val="00E41713"/>
    <w:rsid w:val="00E419EB"/>
    <w:rsid w:val="00E429F5"/>
    <w:rsid w:val="00E43236"/>
    <w:rsid w:val="00E437A3"/>
    <w:rsid w:val="00E44057"/>
    <w:rsid w:val="00E45861"/>
    <w:rsid w:val="00E50091"/>
    <w:rsid w:val="00E50277"/>
    <w:rsid w:val="00E50BE9"/>
    <w:rsid w:val="00E5198A"/>
    <w:rsid w:val="00E51C0B"/>
    <w:rsid w:val="00E52AA2"/>
    <w:rsid w:val="00E5349D"/>
    <w:rsid w:val="00E534A6"/>
    <w:rsid w:val="00E53633"/>
    <w:rsid w:val="00E54C12"/>
    <w:rsid w:val="00E54C34"/>
    <w:rsid w:val="00E556F8"/>
    <w:rsid w:val="00E55A45"/>
    <w:rsid w:val="00E56306"/>
    <w:rsid w:val="00E56762"/>
    <w:rsid w:val="00E568F6"/>
    <w:rsid w:val="00E57210"/>
    <w:rsid w:val="00E611B9"/>
    <w:rsid w:val="00E611D6"/>
    <w:rsid w:val="00E61F63"/>
    <w:rsid w:val="00E6372F"/>
    <w:rsid w:val="00E63B32"/>
    <w:rsid w:val="00E64853"/>
    <w:rsid w:val="00E65297"/>
    <w:rsid w:val="00E65393"/>
    <w:rsid w:val="00E656B6"/>
    <w:rsid w:val="00E662A7"/>
    <w:rsid w:val="00E664AE"/>
    <w:rsid w:val="00E673FE"/>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1FA3"/>
    <w:rsid w:val="00E82479"/>
    <w:rsid w:val="00E82973"/>
    <w:rsid w:val="00E82CA9"/>
    <w:rsid w:val="00E838ED"/>
    <w:rsid w:val="00E83F3C"/>
    <w:rsid w:val="00E84594"/>
    <w:rsid w:val="00E84BE6"/>
    <w:rsid w:val="00E8555C"/>
    <w:rsid w:val="00E85872"/>
    <w:rsid w:val="00E860AD"/>
    <w:rsid w:val="00E8624F"/>
    <w:rsid w:val="00E86EBE"/>
    <w:rsid w:val="00E87A91"/>
    <w:rsid w:val="00E87C12"/>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A3"/>
    <w:rsid w:val="00EA3051"/>
    <w:rsid w:val="00EA35A8"/>
    <w:rsid w:val="00EA4EFB"/>
    <w:rsid w:val="00EA4F82"/>
    <w:rsid w:val="00EA5365"/>
    <w:rsid w:val="00EA643D"/>
    <w:rsid w:val="00EA6CB0"/>
    <w:rsid w:val="00EA7554"/>
    <w:rsid w:val="00EA75E8"/>
    <w:rsid w:val="00EA7A27"/>
    <w:rsid w:val="00EA7A8A"/>
    <w:rsid w:val="00EA7D1C"/>
    <w:rsid w:val="00EA7EDB"/>
    <w:rsid w:val="00EB0009"/>
    <w:rsid w:val="00EB0053"/>
    <w:rsid w:val="00EB02BA"/>
    <w:rsid w:val="00EB04E0"/>
    <w:rsid w:val="00EB08E3"/>
    <w:rsid w:val="00EB11B9"/>
    <w:rsid w:val="00EB2B3C"/>
    <w:rsid w:val="00EB30B6"/>
    <w:rsid w:val="00EB3263"/>
    <w:rsid w:val="00EB39E2"/>
    <w:rsid w:val="00EB44C0"/>
    <w:rsid w:val="00EB45C8"/>
    <w:rsid w:val="00EB4AC1"/>
    <w:rsid w:val="00EB5D57"/>
    <w:rsid w:val="00EB6D69"/>
    <w:rsid w:val="00EB71A1"/>
    <w:rsid w:val="00EB735B"/>
    <w:rsid w:val="00EC137B"/>
    <w:rsid w:val="00EC2265"/>
    <w:rsid w:val="00EC3685"/>
    <w:rsid w:val="00EC48A4"/>
    <w:rsid w:val="00EC48DF"/>
    <w:rsid w:val="00EC6979"/>
    <w:rsid w:val="00EC6B5E"/>
    <w:rsid w:val="00EC6D1E"/>
    <w:rsid w:val="00ED0512"/>
    <w:rsid w:val="00ED06BF"/>
    <w:rsid w:val="00ED1C48"/>
    <w:rsid w:val="00ED22A3"/>
    <w:rsid w:val="00ED32FF"/>
    <w:rsid w:val="00ED3E5A"/>
    <w:rsid w:val="00ED467B"/>
    <w:rsid w:val="00ED49B0"/>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5C7"/>
    <w:rsid w:val="00EF0AA7"/>
    <w:rsid w:val="00EF2849"/>
    <w:rsid w:val="00EF2AB8"/>
    <w:rsid w:val="00EF5114"/>
    <w:rsid w:val="00EF69B2"/>
    <w:rsid w:val="00EF7742"/>
    <w:rsid w:val="00F00DC4"/>
    <w:rsid w:val="00F016EA"/>
    <w:rsid w:val="00F01BDB"/>
    <w:rsid w:val="00F01DD2"/>
    <w:rsid w:val="00F03721"/>
    <w:rsid w:val="00F0393E"/>
    <w:rsid w:val="00F0438F"/>
    <w:rsid w:val="00F04CB0"/>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68A5"/>
    <w:rsid w:val="00F172AF"/>
    <w:rsid w:val="00F17975"/>
    <w:rsid w:val="00F17BFC"/>
    <w:rsid w:val="00F17DBF"/>
    <w:rsid w:val="00F21069"/>
    <w:rsid w:val="00F2110B"/>
    <w:rsid w:val="00F21837"/>
    <w:rsid w:val="00F21C23"/>
    <w:rsid w:val="00F21FE9"/>
    <w:rsid w:val="00F2271A"/>
    <w:rsid w:val="00F239F5"/>
    <w:rsid w:val="00F24130"/>
    <w:rsid w:val="00F24522"/>
    <w:rsid w:val="00F24EA6"/>
    <w:rsid w:val="00F25696"/>
    <w:rsid w:val="00F259AF"/>
    <w:rsid w:val="00F25F4A"/>
    <w:rsid w:val="00F268EF"/>
    <w:rsid w:val="00F27694"/>
    <w:rsid w:val="00F30F5B"/>
    <w:rsid w:val="00F330BE"/>
    <w:rsid w:val="00F335B2"/>
    <w:rsid w:val="00F33BB0"/>
    <w:rsid w:val="00F34195"/>
    <w:rsid w:val="00F3465A"/>
    <w:rsid w:val="00F346BA"/>
    <w:rsid w:val="00F351DC"/>
    <w:rsid w:val="00F364B6"/>
    <w:rsid w:val="00F36FB1"/>
    <w:rsid w:val="00F377BB"/>
    <w:rsid w:val="00F37A41"/>
    <w:rsid w:val="00F41334"/>
    <w:rsid w:val="00F416D7"/>
    <w:rsid w:val="00F420FF"/>
    <w:rsid w:val="00F4258E"/>
    <w:rsid w:val="00F4265C"/>
    <w:rsid w:val="00F428E1"/>
    <w:rsid w:val="00F42A34"/>
    <w:rsid w:val="00F43357"/>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09"/>
    <w:rsid w:val="00F65E6F"/>
    <w:rsid w:val="00F66441"/>
    <w:rsid w:val="00F6713B"/>
    <w:rsid w:val="00F70CB3"/>
    <w:rsid w:val="00F72128"/>
    <w:rsid w:val="00F72221"/>
    <w:rsid w:val="00F724D1"/>
    <w:rsid w:val="00F72AEB"/>
    <w:rsid w:val="00F747FC"/>
    <w:rsid w:val="00F760C1"/>
    <w:rsid w:val="00F76F8F"/>
    <w:rsid w:val="00F77710"/>
    <w:rsid w:val="00F77961"/>
    <w:rsid w:val="00F80C79"/>
    <w:rsid w:val="00F81983"/>
    <w:rsid w:val="00F8255D"/>
    <w:rsid w:val="00F82FD2"/>
    <w:rsid w:val="00F82FF5"/>
    <w:rsid w:val="00F83976"/>
    <w:rsid w:val="00F84702"/>
    <w:rsid w:val="00F84BC8"/>
    <w:rsid w:val="00F84C48"/>
    <w:rsid w:val="00F864FE"/>
    <w:rsid w:val="00F867B9"/>
    <w:rsid w:val="00F86C2F"/>
    <w:rsid w:val="00F871EC"/>
    <w:rsid w:val="00F872AA"/>
    <w:rsid w:val="00F900A0"/>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0D5F"/>
    <w:rsid w:val="00FA13E4"/>
    <w:rsid w:val="00FA19C8"/>
    <w:rsid w:val="00FA1D12"/>
    <w:rsid w:val="00FA1D1E"/>
    <w:rsid w:val="00FA207F"/>
    <w:rsid w:val="00FA2399"/>
    <w:rsid w:val="00FA31FB"/>
    <w:rsid w:val="00FA39C9"/>
    <w:rsid w:val="00FA4DD8"/>
    <w:rsid w:val="00FA5099"/>
    <w:rsid w:val="00FA5947"/>
    <w:rsid w:val="00FA6288"/>
    <w:rsid w:val="00FA6B0C"/>
    <w:rsid w:val="00FA73C0"/>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51C"/>
    <w:rsid w:val="00FD108B"/>
    <w:rsid w:val="00FD14AD"/>
    <w:rsid w:val="00FD2CE0"/>
    <w:rsid w:val="00FD3971"/>
    <w:rsid w:val="00FD3F71"/>
    <w:rsid w:val="00FD4150"/>
    <w:rsid w:val="00FD46EF"/>
    <w:rsid w:val="00FD4DB2"/>
    <w:rsid w:val="00FD4DF4"/>
    <w:rsid w:val="00FD50D2"/>
    <w:rsid w:val="00FD58CC"/>
    <w:rsid w:val="00FD6606"/>
    <w:rsid w:val="00FE03EB"/>
    <w:rsid w:val="00FE058F"/>
    <w:rsid w:val="00FE0CE9"/>
    <w:rsid w:val="00FE2124"/>
    <w:rsid w:val="00FE2E23"/>
    <w:rsid w:val="00FE345F"/>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1933371">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5859928">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67398072">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79903154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131475">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FA2EF-A829-4E07-98D0-085AD3EF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39</Pages>
  <Words>16981</Words>
  <Characters>95821</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112577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200</cp:revision>
  <cp:lastPrinted>2019-09-17T17:52:00Z</cp:lastPrinted>
  <dcterms:created xsi:type="dcterms:W3CDTF">2019-08-27T12:04:00Z</dcterms:created>
  <dcterms:modified xsi:type="dcterms:W3CDTF">2019-09-17T18:00:00Z</dcterms:modified>
</cp:coreProperties>
</file>