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266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266961">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Obras e Serviços Urbanos;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D418C">
        <w:rPr>
          <w:rFonts w:ascii="Book Antiqua" w:eastAsia="Book Antiqua" w:hAnsi="Book Antiqua"/>
          <w:sz w:val="40"/>
          <w:szCs w:val="40"/>
          <w:lang w:val="pt-BR"/>
        </w:rPr>
        <w:t>273/2019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D418C">
        <w:rPr>
          <w:rFonts w:ascii="Book Antiqua" w:eastAsia="Book Antiqua" w:hAnsi="Book Antiqua"/>
          <w:sz w:val="40"/>
          <w:szCs w:val="40"/>
          <w:lang w:val="pt-BR"/>
        </w:rPr>
        <w:t>155/2019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FD418C" w:rsidRPr="00FD418C">
        <w:rPr>
          <w:rFonts w:ascii="Book Antiqua" w:hAnsi="Book Antiqua"/>
          <w:sz w:val="24"/>
          <w:szCs w:val="24"/>
          <w:lang w:val="pt-BR"/>
        </w:rPr>
        <w:t>REGISTRO DE PREÇOS PARA FUTURAS AQUISIÇÕES DE MATERIAIS E FERRAMENTAS PARA MANUTENÇÃO DA ILUMINAÇÃO PÚBLICA DO MUNICÍPIO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FD418C">
        <w:rPr>
          <w:rFonts w:ascii="Book Antiqua" w:hAnsi="Book Antiqua" w:cs="Book Antiqua"/>
          <w:bCs/>
          <w:sz w:val="24"/>
          <w:szCs w:val="24"/>
          <w:lang w:val="pt-BR"/>
        </w:rPr>
        <w:t>2.679.081,00.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EC06CA">
        <w:rPr>
          <w:rStyle w:val="nfase"/>
          <w:rFonts w:ascii="Book Antiqua" w:hAnsi="Book Antiqua"/>
          <w:b/>
          <w:i w:val="0"/>
          <w:sz w:val="24"/>
          <w:szCs w:val="24"/>
        </w:rPr>
        <w:t>06/12</w:t>
      </w:r>
      <w:r w:rsidR="000E1DC9" w:rsidRPr="00A559CC">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EC06CA">
        <w:rPr>
          <w:rStyle w:val="nfase"/>
          <w:rFonts w:ascii="Book Antiqua" w:hAnsi="Book Antiqua"/>
          <w:b/>
          <w:i w:val="0"/>
          <w:sz w:val="24"/>
          <w:szCs w:val="24"/>
        </w:rPr>
        <w:t>06/12</w:t>
      </w:r>
      <w:r w:rsidR="000E1DC9" w:rsidRPr="00A559CC">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proofErr w:type="gramStart"/>
      <w:r w:rsidRPr="00EE1E13">
        <w:rPr>
          <w:rFonts w:ascii="Book Antiqua" w:eastAsia="Book Antiqua" w:hAnsi="Book Antiqua"/>
          <w:sz w:val="22"/>
          <w:lang w:val="pt-BR"/>
        </w:rPr>
        <w:t>para</w:t>
      </w:r>
      <w:proofErr w:type="gramEnd"/>
      <w:r w:rsidRPr="00EE1E13">
        <w:rPr>
          <w:rFonts w:ascii="Book Antiqua" w:eastAsia="Book Antiqua" w:hAnsi="Book Antiqua"/>
          <w:sz w:val="22"/>
          <w:lang w:val="pt-BR"/>
        </w:rPr>
        <w:t xml:space="preserve">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8579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w:t>
      </w:r>
      <w:r w:rsidRPr="00085799">
        <w:rPr>
          <w:rFonts w:ascii="Book Antiqua" w:hAnsi="Book Antiqua"/>
          <w:sz w:val="22"/>
          <w:szCs w:val="22"/>
          <w:lang w:val="pt-BR"/>
        </w:rPr>
        <w:t xml:space="preserve">objeto o </w:t>
      </w:r>
      <w:r w:rsidR="00085799" w:rsidRPr="00085799">
        <w:rPr>
          <w:rFonts w:ascii="Book Antiqua" w:hAnsi="Book Antiqua"/>
          <w:i/>
          <w:sz w:val="22"/>
          <w:szCs w:val="22"/>
          <w:lang w:val="pt-BR"/>
        </w:rPr>
        <w:t>Registro de Preços para futuras aquisições de Materiais e Ferramentas para Manutenção da Iluminação Pública do Município de Gaspar</w:t>
      </w:r>
      <w:r w:rsidR="00926650" w:rsidRPr="00085799">
        <w:rPr>
          <w:rFonts w:ascii="Book Antiqua" w:hAnsi="Book Antiqua"/>
          <w:sz w:val="22"/>
          <w:szCs w:val="22"/>
          <w:lang w:val="pt-BR"/>
        </w:rPr>
        <w:t>,</w:t>
      </w:r>
      <w:r w:rsidR="0097219B" w:rsidRPr="00085799">
        <w:rPr>
          <w:rFonts w:ascii="Book Antiqua" w:hAnsi="Book Antiqua"/>
          <w:sz w:val="22"/>
          <w:szCs w:val="22"/>
          <w:lang w:val="pt-BR"/>
        </w:rPr>
        <w:t xml:space="preserve"> </w:t>
      </w:r>
      <w:r w:rsidRPr="00085799">
        <w:rPr>
          <w:rFonts w:ascii="Book Antiqua" w:hAnsi="Book Antiqua"/>
          <w:sz w:val="22"/>
          <w:szCs w:val="22"/>
          <w:lang w:val="pt-BR"/>
        </w:rPr>
        <w:t>conforme as características descritas no ANEXO I</w:t>
      </w:r>
      <w:r w:rsidR="00602EA3" w:rsidRPr="00085799">
        <w:rPr>
          <w:rFonts w:ascii="Book Antiqua" w:hAnsi="Book Antiqua"/>
          <w:sz w:val="22"/>
          <w:szCs w:val="22"/>
          <w:lang w:val="pt-BR"/>
        </w:rPr>
        <w:t xml:space="preserve"> – Termo de Referência </w:t>
      </w:r>
      <w:r w:rsidRPr="00085799">
        <w:rPr>
          <w:rFonts w:ascii="Book Antiqua" w:hAnsi="Book Antiqua"/>
          <w:sz w:val="22"/>
          <w:szCs w:val="22"/>
          <w:lang w:val="pt-BR"/>
        </w:rPr>
        <w:t>e ANEXO II</w:t>
      </w:r>
      <w:proofErr w:type="gramStart"/>
      <w:r w:rsidR="00602EA3" w:rsidRPr="00085799">
        <w:rPr>
          <w:rFonts w:ascii="Book Antiqua" w:hAnsi="Book Antiqua"/>
          <w:sz w:val="22"/>
          <w:szCs w:val="22"/>
          <w:lang w:val="pt-BR"/>
        </w:rPr>
        <w:t xml:space="preserve">  </w:t>
      </w:r>
      <w:proofErr w:type="gramEnd"/>
      <w:r w:rsidR="00602EA3" w:rsidRPr="00085799">
        <w:rPr>
          <w:rFonts w:ascii="Book Antiqua" w:hAnsi="Book Antiqua"/>
          <w:sz w:val="22"/>
          <w:szCs w:val="22"/>
          <w:lang w:val="pt-BR"/>
        </w:rPr>
        <w:t xml:space="preserve">– </w:t>
      </w:r>
      <w:r w:rsidR="009F3D18" w:rsidRPr="00085799">
        <w:rPr>
          <w:rFonts w:ascii="Book Antiqua" w:hAnsi="Book Antiqua"/>
          <w:sz w:val="22"/>
          <w:szCs w:val="22"/>
        </w:rPr>
        <w:t>Proposta de Preços</w:t>
      </w:r>
      <w:r w:rsidRPr="00085799">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B4783B">
        <w:rPr>
          <w:rFonts w:ascii="Book Antiqua" w:hAnsi="Book Antiqua"/>
          <w:sz w:val="22"/>
          <w:szCs w:val="22"/>
          <w:lang w:val="pt-BR"/>
        </w:rPr>
        <w:lastRenderedPageBreak/>
        <w:t xml:space="preserve">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9F474E" w:rsidRDefault="00B4783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4783B">
        <w:rPr>
          <w:rFonts w:ascii="Book Antiqua" w:hAnsi="Book Antiqua"/>
          <w:sz w:val="22"/>
          <w:szCs w:val="22"/>
        </w:rPr>
        <w:t xml:space="preserve">1.3 </w:t>
      </w:r>
      <w:r w:rsidR="00085799" w:rsidRPr="00F72128">
        <w:rPr>
          <w:rFonts w:ascii="Book Antiqua" w:eastAsia="Book Antiqua" w:hAnsi="Book Antiqua" w:cs="Arial"/>
          <w:sz w:val="22"/>
          <w:szCs w:val="22"/>
        </w:rPr>
        <w:t>A aquisição do objeto descrito tem por justificativa a manutenção da iluminação das vias públicas do Município de Gaspar</w:t>
      </w:r>
      <w:r w:rsidR="00085799">
        <w:rPr>
          <w:rFonts w:ascii="Book Antiqua" w:hAnsi="Book Antiqua"/>
          <w:sz w:val="22"/>
          <w:szCs w:val="22"/>
          <w:lang w:val="pt-BR"/>
        </w:rPr>
        <w:t xml:space="preserve"> realizadas pela Secretaria Municipal de Obras e Serviços Urbanos.</w:t>
      </w:r>
    </w:p>
    <w:p w:rsidR="00523C96" w:rsidRPr="00B4783B"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 xml:space="preserve">1.3.1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2734D3" w:rsidRPr="00B4783B"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D418C">
              <w:rPr>
                <w:rFonts w:ascii="Book Antiqua" w:eastAsia="Book Antiqua" w:hAnsi="Book Antiqua"/>
                <w:b/>
                <w:lang w:val="pt-BR"/>
              </w:rPr>
              <w:t>273/2019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D418C">
              <w:rPr>
                <w:rFonts w:ascii="Book Antiqua" w:eastAsia="Book Antiqua" w:hAnsi="Book Antiqua"/>
                <w:b/>
                <w:lang w:val="pt-BR"/>
              </w:rPr>
              <w:t>155/2019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D418C">
              <w:rPr>
                <w:rFonts w:ascii="Book Antiqua" w:eastAsia="Book Antiqua" w:hAnsi="Book Antiqua"/>
                <w:b/>
                <w:lang w:val="pt-BR"/>
              </w:rPr>
              <w:t>273/2019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D418C">
              <w:rPr>
                <w:rFonts w:ascii="Book Antiqua" w:eastAsia="Book Antiqua" w:hAnsi="Book Antiqua"/>
                <w:b/>
                <w:lang w:val="pt-BR"/>
              </w:rPr>
              <w:t>155/2019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D5422C">
        <w:rPr>
          <w:rFonts w:ascii="Book Antiqua" w:hAnsi="Book Antiqua"/>
          <w:b/>
          <w:sz w:val="22"/>
          <w:szCs w:val="22"/>
        </w:rPr>
        <w:t xml:space="preserve">OS ITENS </w:t>
      </w:r>
      <w:r w:rsidR="00085799">
        <w:rPr>
          <w:rFonts w:ascii="Book Antiqua" w:hAnsi="Book Antiqua"/>
          <w:b/>
          <w:sz w:val="22"/>
          <w:szCs w:val="22"/>
        </w:rPr>
        <w:t xml:space="preserve">01, 03, 05, 06, 07, 08, 10, 18, 19 E 20 </w:t>
      </w:r>
      <w:r w:rsidR="00D5422C">
        <w:rPr>
          <w:rFonts w:ascii="Book Antiqua" w:hAnsi="Book Antiqua"/>
          <w:b/>
          <w:sz w:val="22"/>
          <w:szCs w:val="22"/>
        </w:rPr>
        <w:t>SERÃO</w:t>
      </w:r>
      <w:r w:rsidRPr="00174D53">
        <w:rPr>
          <w:rFonts w:ascii="Book Antiqua" w:hAnsi="Book Antiqua"/>
          <w:b/>
          <w:sz w:val="22"/>
          <w:szCs w:val="22"/>
        </w:rPr>
        <w:t xml:space="preserve"> RESERVADO</w:t>
      </w:r>
      <w:r w:rsidR="00D5422C">
        <w:rPr>
          <w:rFonts w:ascii="Book Antiqua" w:hAnsi="Book Antiqua"/>
          <w:b/>
          <w:sz w:val="22"/>
          <w:szCs w:val="22"/>
        </w:rPr>
        <w:t>S</w:t>
      </w:r>
      <w:r w:rsidRPr="00174D53">
        <w:rPr>
          <w:rFonts w:ascii="Book Antiqua" w:hAnsi="Book Antiqua"/>
          <w:b/>
          <w:sz w:val="22"/>
          <w:szCs w:val="22"/>
        </w:rPr>
        <w:t xml:space="preserve">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D5422C" w:rsidRDefault="00D5422C"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3.2.1 O</w:t>
      </w:r>
      <w:r w:rsidR="00085799">
        <w:rPr>
          <w:rFonts w:ascii="Book Antiqua" w:hAnsi="Book Antiqua"/>
          <w:b/>
          <w:sz w:val="22"/>
          <w:szCs w:val="22"/>
        </w:rPr>
        <w:t>S ITENS</w:t>
      </w:r>
      <w:r>
        <w:rPr>
          <w:rFonts w:ascii="Book Antiqua" w:hAnsi="Book Antiqua"/>
          <w:b/>
          <w:sz w:val="22"/>
          <w:szCs w:val="22"/>
        </w:rPr>
        <w:t xml:space="preserve"> </w:t>
      </w:r>
      <w:r w:rsidR="00085799">
        <w:rPr>
          <w:rFonts w:ascii="Book Antiqua" w:hAnsi="Book Antiqua"/>
          <w:b/>
          <w:sz w:val="22"/>
          <w:szCs w:val="22"/>
        </w:rPr>
        <w:t xml:space="preserve"> 02, 04, 09, 11, 12, 13, 14, 15, 16 E 17 SERÃO</w:t>
      </w:r>
      <w:r>
        <w:rPr>
          <w:rFonts w:ascii="Book Antiqua" w:hAnsi="Book Antiqua"/>
          <w:b/>
          <w:sz w:val="22"/>
          <w:szCs w:val="22"/>
        </w:rPr>
        <w:t xml:space="preserve">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E6141" w:rsidRDefault="008E614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w:t>
      </w:r>
      <w:r w:rsidRPr="00E92F63">
        <w:rPr>
          <w:rFonts w:ascii="Book Antiqua" w:hAnsi="Book Antiqua"/>
          <w:sz w:val="22"/>
          <w:szCs w:val="22"/>
        </w:rPr>
        <w:lastRenderedPageBreak/>
        <w:t xml:space="preserve">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sidR="008E6141">
              <w:rPr>
                <w:rFonts w:ascii="Book Antiqua" w:eastAsia="Book Antiqua" w:hAnsi="Book Antiqua"/>
                <w:b/>
                <w:sz w:val="22"/>
                <w:szCs w:val="22"/>
              </w:rPr>
              <w:t>, MODELO</w:t>
            </w:r>
            <w:r w:rsidR="00A3117C">
              <w:rPr>
                <w:rFonts w:ascii="Book Antiqua" w:eastAsia="Book Antiqua" w:hAnsi="Book Antiqua"/>
                <w:b/>
                <w:sz w:val="22"/>
                <w:szCs w:val="22"/>
              </w:rPr>
              <w:t xml:space="preserve">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 xml:space="preserve">orma de </w:t>
            </w:r>
            <w:r w:rsidR="00A3117C">
              <w:rPr>
                <w:rFonts w:ascii="Book Antiqua" w:eastAsia="Book Antiqua" w:hAnsi="Book Antiqua"/>
                <w:sz w:val="22"/>
                <w:szCs w:val="22"/>
              </w:rPr>
              <w:lastRenderedPageBreak/>
              <w:t>julgamento deste Edital</w:t>
            </w:r>
            <w:r w:rsidR="008F775A">
              <w:rPr>
                <w:rFonts w:ascii="Book Antiqua" w:eastAsia="Book Antiqua" w:hAnsi="Book Antiqua"/>
                <w:sz w:val="22"/>
                <w:szCs w:val="22"/>
              </w:rPr>
              <w:t>.</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4.2.1 A proponente deverá apresentar </w:t>
            </w:r>
            <w:r w:rsidRPr="00634564">
              <w:rPr>
                <w:rFonts w:ascii="Book Antiqua" w:eastAsia="Book Antiqua" w:hAnsi="Book Antiqua"/>
                <w:b/>
                <w:sz w:val="22"/>
                <w:szCs w:val="22"/>
              </w:rPr>
              <w:t>juntamente com a Proposta de Preços (envelope de Habilitação</w:t>
            </w:r>
            <w:r>
              <w:rPr>
                <w:rFonts w:ascii="Book Antiqua" w:eastAsia="Book Antiqua" w:hAnsi="Book Antiqua"/>
                <w:sz w:val="22"/>
                <w:szCs w:val="22"/>
              </w:rPr>
              <w:t>) os seguintes documentos:</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a) Para o item 09 – Apresentar o PROCEL junto à proposta;</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b) Para o item 10 – Apresentar o PROCEL junto à proposta; </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c) Para o item 11 – Apresentar o PROCEL junto à proposta;</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d) Para o item 14 – Apresentar cartálogo com informações sobre o produto; Apresentar carta de garantia do fabricante de 5 anos;</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e) Para o item 15 – Apresentar cartálogo com informações sobre o produto; Apresentar carta de garantia do fabricante de 5 anos;</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f) Para o item 16 – Apresentar cartálogo com informações sobre o produto; Apresentar carta de garantia do fabricante de 5 anos;</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g) Para o item 19 – Apresentar o PROCEL junto à proposta;</w:t>
            </w: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069D1" w:rsidRDefault="008069D1"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h) Para o item 20 – </w:t>
            </w:r>
            <w:r w:rsidR="001D4F57">
              <w:rPr>
                <w:rFonts w:ascii="Book Antiqua" w:eastAsia="Book Antiqua" w:hAnsi="Book Antiqua"/>
                <w:sz w:val="22"/>
                <w:szCs w:val="22"/>
              </w:rPr>
              <w:t>Apresentar cartálogo com informações sobre o produto; Apresentar carta de garantia do fabricante de 5 anos;</w:t>
            </w:r>
          </w:p>
          <w:p w:rsidR="00F4230D" w:rsidRDefault="00F4230D"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F4230D" w:rsidRDefault="00F4230D"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 As licitantes vencedoras deverão apresentar </w:t>
            </w:r>
            <w:r w:rsidRPr="00634564">
              <w:rPr>
                <w:rFonts w:ascii="Book Antiqua" w:eastAsia="Book Antiqua" w:hAnsi="Book Antiqua"/>
                <w:b/>
                <w:sz w:val="22"/>
                <w:szCs w:val="22"/>
              </w:rPr>
              <w:t>no prazo de 03 (três) dias úteis após o término do certame</w:t>
            </w:r>
            <w:r>
              <w:rPr>
                <w:rFonts w:ascii="Book Antiqua" w:eastAsia="Book Antiqua" w:hAnsi="Book Antiqua"/>
                <w:sz w:val="22"/>
                <w:szCs w:val="22"/>
              </w:rPr>
              <w:t xml:space="preserve"> amostra pa</w:t>
            </w:r>
            <w:r w:rsidR="004F3836">
              <w:rPr>
                <w:rFonts w:ascii="Book Antiqua" w:eastAsia="Book Antiqua" w:hAnsi="Book Antiqua"/>
                <w:sz w:val="22"/>
                <w:szCs w:val="22"/>
              </w:rPr>
              <w:t xml:space="preserve">ra os itens 14, 15, 16, 17 e 20, </w:t>
            </w:r>
            <w:r w:rsidR="004F3836" w:rsidRPr="00AE5924">
              <w:rPr>
                <w:rFonts w:ascii="Book Antiqua" w:eastAsia="Book Antiqua" w:hAnsi="Book Antiqua"/>
                <w:sz w:val="22"/>
                <w:szCs w:val="22"/>
                <w:shd w:val="clear" w:color="auto" w:fill="F2F2F2" w:themeFill="background1" w:themeFillShade="F2"/>
              </w:rPr>
              <w:t>para</w:t>
            </w:r>
            <w:r w:rsidR="004F3836" w:rsidRPr="00FB39AB">
              <w:rPr>
                <w:rFonts w:ascii="Book Antiqua" w:eastAsia="Book Antiqua" w:hAnsi="Book Antiqua"/>
                <w:sz w:val="22"/>
                <w:szCs w:val="22"/>
              </w:rPr>
              <w:t xml:space="preserve"> análise criteriosa e emissão de parecer por parte da Comissão Técnica, buscando averiguar se as amostras atendem completamente as necessidades e os requisitos do Edital.</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F4230D" w:rsidRDefault="00F4230D"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hAnsi="Book Antiqua" w:cs="Book Antiqua"/>
                <w:sz w:val="22"/>
                <w:szCs w:val="22"/>
                <w:shd w:val="clear" w:color="auto" w:fill="F2F2F2" w:themeFill="background1" w:themeFillShade="F2"/>
              </w:rPr>
            </w:pPr>
            <w:r>
              <w:rPr>
                <w:rFonts w:ascii="Book Antiqua" w:eastAsia="Book Antiqua" w:hAnsi="Book Antiqua"/>
                <w:sz w:val="22"/>
                <w:szCs w:val="22"/>
              </w:rPr>
              <w:t xml:space="preserve">4.2.2.1 As amostras deverão ser entregues diretamente na Secretaria Municipal de Obras e Serviços Urbanos, no seguinte endereço: </w:t>
            </w:r>
            <w:r w:rsidRPr="00F4230D">
              <w:rPr>
                <w:rFonts w:ascii="Book Antiqua" w:hAnsi="Book Antiqua" w:cs="Book Antiqua"/>
                <w:sz w:val="22"/>
                <w:szCs w:val="22"/>
                <w:shd w:val="clear" w:color="auto" w:fill="F2F2F2" w:themeFill="background1" w:themeFillShade="F2"/>
              </w:rPr>
              <w:t>SECRETARIA MUNICIPAL DE ASSISTÊNCIA SOCIAL – Avenida</w:t>
            </w:r>
            <w:r w:rsidRPr="00C33052">
              <w:rPr>
                <w:rFonts w:ascii="Book Antiqua" w:hAnsi="Book Antiqua" w:cs="Book Antiqua"/>
                <w:sz w:val="22"/>
                <w:szCs w:val="22"/>
                <w:shd w:val="clear" w:color="auto" w:fill="FFFFFF"/>
              </w:rPr>
              <w:t xml:space="preserve"> </w:t>
            </w:r>
            <w:r w:rsidRPr="00F4230D">
              <w:rPr>
                <w:rFonts w:ascii="Book Antiqua" w:hAnsi="Book Antiqua" w:cs="Book Antiqua"/>
                <w:sz w:val="22"/>
                <w:szCs w:val="22"/>
                <w:shd w:val="clear" w:color="auto" w:fill="F2F2F2" w:themeFill="background1" w:themeFillShade="F2"/>
              </w:rPr>
              <w:t xml:space="preserve">das Comunidades, nº 133, Centro, </w:t>
            </w:r>
            <w:r w:rsidR="004F3836" w:rsidRPr="004F3836">
              <w:rPr>
                <w:rFonts w:ascii="Book Antiqua" w:hAnsi="Book Antiqua" w:cs="Book Antiqua"/>
                <w:sz w:val="22"/>
                <w:szCs w:val="22"/>
                <w:shd w:val="clear" w:color="auto" w:fill="F2F2F2" w:themeFill="background1" w:themeFillShade="F2"/>
              </w:rPr>
              <w:t>CEP</w:t>
            </w:r>
            <w:r w:rsidR="004F3836">
              <w:rPr>
                <w:rFonts w:ascii="Book Antiqua" w:hAnsi="Book Antiqua" w:cs="Book Antiqua"/>
                <w:sz w:val="22"/>
                <w:szCs w:val="22"/>
                <w:shd w:val="clear" w:color="auto" w:fill="F2F2F2" w:themeFill="background1" w:themeFillShade="F2"/>
              </w:rPr>
              <w:t xml:space="preserve"> 89.114-310, </w:t>
            </w:r>
            <w:r w:rsidRPr="00F4230D">
              <w:rPr>
                <w:rFonts w:ascii="Book Antiqua" w:hAnsi="Book Antiqua" w:cs="Book Antiqua"/>
                <w:sz w:val="22"/>
                <w:szCs w:val="22"/>
                <w:shd w:val="clear" w:color="auto" w:fill="F2F2F2" w:themeFill="background1" w:themeFillShade="F2"/>
              </w:rPr>
              <w:t>Gaspar/SC (horário de expediente: 08h00min às 12h00min e das</w:t>
            </w:r>
            <w:r w:rsidRPr="00C33052">
              <w:rPr>
                <w:rFonts w:ascii="Book Antiqua" w:hAnsi="Book Antiqua" w:cs="Book Antiqua"/>
                <w:sz w:val="22"/>
                <w:szCs w:val="22"/>
                <w:shd w:val="clear" w:color="auto" w:fill="FFFFFF"/>
              </w:rPr>
              <w:t xml:space="preserve"> </w:t>
            </w:r>
            <w:r w:rsidRPr="00F4230D">
              <w:rPr>
                <w:rFonts w:ascii="Book Antiqua" w:hAnsi="Book Antiqua" w:cs="Book Antiqua"/>
                <w:sz w:val="22"/>
                <w:szCs w:val="22"/>
                <w:shd w:val="clear" w:color="auto" w:fill="F2F2F2" w:themeFill="background1" w:themeFillShade="F2"/>
              </w:rPr>
              <w:t>13h00min às 17h00min);</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hAnsi="Book Antiqua" w:cs="Book Antiqua"/>
                <w:sz w:val="22"/>
                <w:szCs w:val="22"/>
                <w:shd w:val="clear" w:color="auto" w:fill="F2F2F2" w:themeFill="background1" w:themeFillShade="F2"/>
              </w:rPr>
            </w:pP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hAnsi="Book Antiqua" w:cs="Book Antiqua"/>
                <w:sz w:val="22"/>
                <w:szCs w:val="22"/>
                <w:shd w:val="clear" w:color="auto" w:fill="F2F2F2" w:themeFill="background1" w:themeFillShade="F2"/>
              </w:rPr>
            </w:pPr>
            <w:r>
              <w:rPr>
                <w:rFonts w:ascii="Book Antiqua" w:eastAsia="Book Antiqua" w:hAnsi="Book Antiqua"/>
                <w:sz w:val="22"/>
                <w:szCs w:val="22"/>
              </w:rPr>
              <w:t xml:space="preserve">4.2.2.2 </w:t>
            </w:r>
            <w:r w:rsidRPr="00FB39AB">
              <w:rPr>
                <w:rFonts w:ascii="Book Antiqua" w:eastAsia="Book Antiqua" w:hAnsi="Book Antiqua"/>
                <w:sz w:val="22"/>
                <w:szCs w:val="22"/>
              </w:rPr>
              <w:t>A entrega da(s) amostra(s) e dos laudo(s) não poderá ultrapassar a data fixada e as mesmas deverão</w:t>
            </w:r>
            <w:r w:rsidRPr="00E9552A">
              <w:rPr>
                <w:rFonts w:ascii="Book Antiqua" w:eastAsia="Book Antiqua" w:hAnsi="Book Antiqua"/>
                <w:sz w:val="22"/>
                <w:szCs w:val="22"/>
              </w:rPr>
              <w:t xml:space="preserve"> estar identificadas com a </w:t>
            </w:r>
            <w:r w:rsidRPr="00AB75E7">
              <w:rPr>
                <w:rFonts w:ascii="Book Antiqua" w:eastAsia="Book Antiqua" w:hAnsi="Book Antiqua"/>
                <w:sz w:val="22"/>
                <w:szCs w:val="22"/>
                <w:u w:val="single"/>
              </w:rPr>
              <w:t>Razão Social do licitante</w:t>
            </w:r>
            <w:r w:rsidRPr="00E9552A">
              <w:rPr>
                <w:rFonts w:ascii="Book Antiqua" w:eastAsia="Book Antiqua" w:hAnsi="Book Antiqua"/>
                <w:sz w:val="22"/>
                <w:szCs w:val="22"/>
              </w:rPr>
              <w:t xml:space="preserve">, </w:t>
            </w:r>
            <w:r w:rsidRPr="00AB75E7">
              <w:rPr>
                <w:rFonts w:ascii="Book Antiqua" w:eastAsia="Book Antiqua" w:hAnsi="Book Antiqua"/>
                <w:sz w:val="22"/>
                <w:szCs w:val="22"/>
                <w:u w:val="single"/>
              </w:rPr>
              <w:t>número da licitação</w:t>
            </w:r>
            <w:r w:rsidRPr="00E9552A">
              <w:rPr>
                <w:rFonts w:ascii="Book Antiqua" w:eastAsia="Book Antiqua" w:hAnsi="Book Antiqua"/>
                <w:sz w:val="22"/>
                <w:szCs w:val="22"/>
              </w:rPr>
              <w:t xml:space="preserve"> e o </w:t>
            </w:r>
            <w:r w:rsidRPr="00AB75E7">
              <w:rPr>
                <w:rFonts w:ascii="Book Antiqua" w:eastAsia="Book Antiqua" w:hAnsi="Book Antiqua"/>
                <w:sz w:val="22"/>
                <w:szCs w:val="22"/>
                <w:u w:val="single"/>
              </w:rPr>
              <w:t>número do item</w:t>
            </w:r>
            <w:r w:rsidRPr="00E9552A">
              <w:rPr>
                <w:rFonts w:ascii="Book Antiqua" w:eastAsia="Book Antiqua" w:hAnsi="Book Antiqua"/>
                <w:sz w:val="22"/>
                <w:szCs w:val="22"/>
              </w:rPr>
              <w:t xml:space="preserve"> a que se refere </w:t>
            </w:r>
            <w:r>
              <w:rPr>
                <w:rFonts w:ascii="Book Antiqua" w:eastAsia="Book Antiqua" w:hAnsi="Book Antiqua"/>
                <w:sz w:val="22"/>
                <w:szCs w:val="22"/>
              </w:rPr>
              <w:t>a</w:t>
            </w:r>
            <w:r w:rsidRPr="00E9552A">
              <w:rPr>
                <w:rFonts w:ascii="Book Antiqua" w:eastAsia="Book Antiqua" w:hAnsi="Book Antiqua"/>
                <w:sz w:val="22"/>
                <w:szCs w:val="22"/>
              </w:rPr>
              <w:t xml:space="preserve"> amostra</w:t>
            </w:r>
            <w:r>
              <w:rPr>
                <w:rFonts w:ascii="Book Antiqua" w:eastAsia="Book Antiqua" w:hAnsi="Book Antiqua"/>
                <w:sz w:val="22"/>
                <w:szCs w:val="22"/>
              </w:rPr>
              <w:t>, devendo ainda ser apresentada</w:t>
            </w:r>
            <w:r w:rsidRPr="00E9552A">
              <w:rPr>
                <w:rFonts w:ascii="Book Antiqua" w:eastAsia="Book Antiqua" w:hAnsi="Book Antiqua"/>
                <w:sz w:val="22"/>
                <w:szCs w:val="22"/>
              </w:rPr>
              <w:t xml:space="preserve"> em embalagem original do produto, sob pena de desclassificação.</w:t>
            </w:r>
          </w:p>
          <w:p w:rsidR="004F3836" w:rsidRDefault="004F383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hAnsi="Book Antiqua" w:cs="Book Antiqua"/>
                <w:sz w:val="22"/>
                <w:szCs w:val="22"/>
                <w:shd w:val="clear" w:color="auto" w:fill="F2F2F2" w:themeFill="background1" w:themeFillShade="F2"/>
              </w:rPr>
            </w:pPr>
          </w:p>
          <w:p w:rsidR="004F3836" w:rsidRPr="00634564"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4.2.2.3 </w:t>
            </w:r>
            <w:r w:rsidRPr="00E9552A">
              <w:rPr>
                <w:rFonts w:ascii="Book Antiqua" w:eastAsia="Book Antiqua" w:hAnsi="Book Antiqua"/>
                <w:sz w:val="22"/>
                <w:szCs w:val="22"/>
              </w:rPr>
              <w:t>A</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amostra</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apresentada</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dever</w:t>
            </w:r>
            <w:r>
              <w:rPr>
                <w:rFonts w:ascii="Book Antiqua" w:eastAsia="Book Antiqua" w:hAnsi="Book Antiqua"/>
                <w:sz w:val="22"/>
                <w:szCs w:val="22"/>
              </w:rPr>
              <w:t>á(</w:t>
            </w:r>
            <w:r w:rsidRPr="00E9552A">
              <w:rPr>
                <w:rFonts w:ascii="Book Antiqua" w:eastAsia="Book Antiqua" w:hAnsi="Book Antiqua"/>
                <w:sz w:val="22"/>
                <w:szCs w:val="22"/>
              </w:rPr>
              <w:t>ão</w:t>
            </w:r>
            <w:r>
              <w:rPr>
                <w:rFonts w:ascii="Book Antiqua" w:eastAsia="Book Antiqua" w:hAnsi="Book Antiqua"/>
                <w:sz w:val="22"/>
                <w:szCs w:val="22"/>
              </w:rPr>
              <w:t>)</w:t>
            </w:r>
            <w:r w:rsidRPr="00E9552A">
              <w:rPr>
                <w:rFonts w:ascii="Book Antiqua" w:eastAsia="Book Antiqua" w:hAnsi="Book Antiqua"/>
                <w:sz w:val="22"/>
                <w:szCs w:val="22"/>
              </w:rPr>
              <w:t xml:space="preserve"> corresponder com a marca</w:t>
            </w:r>
            <w:r>
              <w:rPr>
                <w:rFonts w:ascii="Book Antiqua" w:eastAsia="Book Antiqua" w:hAnsi="Book Antiqua"/>
                <w:sz w:val="22"/>
                <w:szCs w:val="22"/>
              </w:rPr>
              <w:t xml:space="preserve"> e</w:t>
            </w:r>
            <w:r w:rsidRPr="00E9552A">
              <w:rPr>
                <w:rFonts w:ascii="Book Antiqua" w:eastAsia="Book Antiqua" w:hAnsi="Book Antiqua"/>
                <w:sz w:val="22"/>
                <w:szCs w:val="22"/>
              </w:rPr>
              <w:t xml:space="preserve"> </w:t>
            </w:r>
            <w:r>
              <w:rPr>
                <w:rFonts w:ascii="Book Antiqua" w:eastAsia="Book Antiqua" w:hAnsi="Book Antiqua"/>
                <w:sz w:val="22"/>
                <w:szCs w:val="22"/>
              </w:rPr>
              <w:t xml:space="preserve">as </w:t>
            </w:r>
            <w:r w:rsidRPr="00E9552A">
              <w:rPr>
                <w:rFonts w:ascii="Book Antiqua" w:eastAsia="Book Antiqua" w:hAnsi="Book Antiqua"/>
                <w:sz w:val="22"/>
                <w:szCs w:val="22"/>
              </w:rPr>
              <w:t>características técnicas express</w:t>
            </w:r>
            <w:r>
              <w:rPr>
                <w:rFonts w:ascii="Book Antiqua" w:eastAsia="Book Antiqua" w:hAnsi="Book Antiqua"/>
                <w:sz w:val="22"/>
                <w:szCs w:val="22"/>
              </w:rPr>
              <w:t>a</w:t>
            </w:r>
            <w:r w:rsidRPr="00E9552A">
              <w:rPr>
                <w:rFonts w:ascii="Book Antiqua" w:eastAsia="Book Antiqua" w:hAnsi="Book Antiqua"/>
                <w:sz w:val="22"/>
                <w:szCs w:val="22"/>
              </w:rPr>
              <w:t xml:space="preserve">s na proposta comercial do licitante, bem como atender ao descritivo disposto no </w:t>
            </w:r>
            <w:r w:rsidRPr="00634564">
              <w:rPr>
                <w:rFonts w:ascii="Book Antiqua" w:hAnsi="Book Antiqua"/>
                <w:sz w:val="22"/>
                <w:szCs w:val="22"/>
                <w:lang w:val="pt-BR"/>
              </w:rPr>
              <w:t xml:space="preserve">ANEXO I – Termo de Referência e ANEXO II  – </w:t>
            </w:r>
            <w:r w:rsidRPr="00634564">
              <w:rPr>
                <w:rFonts w:ascii="Book Antiqua" w:hAnsi="Book Antiqua"/>
                <w:sz w:val="22"/>
              </w:rPr>
              <w:t>Proposta de Preços</w:t>
            </w:r>
            <w:r w:rsidRPr="00634564">
              <w:rPr>
                <w:rFonts w:ascii="Book Antiqua" w:eastAsia="Book Antiqua" w:hAnsi="Book Antiqua"/>
                <w:sz w:val="22"/>
                <w:szCs w:val="22"/>
              </w:rPr>
              <w:t xml:space="preserve"> do Edital.</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4.2.2.4 </w:t>
            </w:r>
            <w:r w:rsidRPr="00E9552A">
              <w:rPr>
                <w:rFonts w:ascii="Book Antiqua" w:eastAsia="Book Antiqua" w:hAnsi="Book Antiqua"/>
                <w:sz w:val="22"/>
                <w:szCs w:val="22"/>
              </w:rPr>
              <w:t>A análise da</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amostra</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dar-se-á pela Equipe Técnica da Secretaria Municipal de </w:t>
            </w:r>
            <w:r>
              <w:rPr>
                <w:rFonts w:ascii="Book Antiqua" w:eastAsia="Book Antiqua" w:hAnsi="Book Antiqua"/>
                <w:sz w:val="22"/>
                <w:szCs w:val="22"/>
              </w:rPr>
              <w:t>Obras e Serviços Urbanos, a qual emitirá parecer</w:t>
            </w:r>
            <w:r w:rsidRPr="00E9552A">
              <w:rPr>
                <w:rFonts w:ascii="Book Antiqua" w:eastAsia="Book Antiqua" w:hAnsi="Book Antiqua"/>
                <w:sz w:val="22"/>
                <w:szCs w:val="22"/>
              </w:rPr>
              <w:t>, aprovando e/ou desaprovando o</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xml:space="preserve"> produto</w:t>
            </w:r>
            <w:r>
              <w:rPr>
                <w:rFonts w:ascii="Book Antiqua" w:eastAsia="Book Antiqua" w:hAnsi="Book Antiqua"/>
                <w:sz w:val="22"/>
                <w:szCs w:val="22"/>
              </w:rPr>
              <w:t>(</w:t>
            </w:r>
            <w:r w:rsidRPr="00E9552A">
              <w:rPr>
                <w:rFonts w:ascii="Book Antiqua" w:eastAsia="Book Antiqua" w:hAnsi="Book Antiqua"/>
                <w:sz w:val="22"/>
                <w:szCs w:val="22"/>
              </w:rPr>
              <w:t>s</w:t>
            </w:r>
            <w:r>
              <w:rPr>
                <w:rFonts w:ascii="Book Antiqua" w:eastAsia="Book Antiqua" w:hAnsi="Book Antiqua"/>
                <w:sz w:val="22"/>
                <w:szCs w:val="22"/>
              </w:rPr>
              <w:t>)</w:t>
            </w:r>
            <w:r w:rsidRPr="00E9552A">
              <w:rPr>
                <w:rFonts w:ascii="Book Antiqua" w:eastAsia="Book Antiqua" w:hAnsi="Book Antiqua"/>
                <w:sz w:val="22"/>
                <w:szCs w:val="22"/>
              </w:rPr>
              <w:t>, mediante exposição de justificativa</w:t>
            </w:r>
            <w:r w:rsidR="00634564">
              <w:rPr>
                <w:rFonts w:ascii="Book Antiqua" w:eastAsia="Book Antiqua" w:hAnsi="Book Antiqua"/>
                <w:sz w:val="22"/>
                <w:szCs w:val="22"/>
              </w:rPr>
              <w:t>.</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4.2.2.5 </w:t>
            </w:r>
            <w:r w:rsidRPr="00E9552A">
              <w:rPr>
                <w:rFonts w:ascii="Book Antiqua" w:eastAsia="Book Antiqua" w:hAnsi="Book Antiqua"/>
                <w:sz w:val="22"/>
                <w:szCs w:val="22"/>
              </w:rPr>
              <w:t xml:space="preserve">A amostra que não corresponder com as características descritas e expressas no </w:t>
            </w:r>
            <w:r w:rsidRPr="00634564">
              <w:rPr>
                <w:rFonts w:ascii="Book Antiqua" w:hAnsi="Book Antiqua"/>
                <w:sz w:val="22"/>
                <w:szCs w:val="22"/>
                <w:lang w:val="pt-BR"/>
              </w:rPr>
              <w:t xml:space="preserve">ANEXO I – </w:t>
            </w:r>
            <w:r w:rsidRPr="00634564">
              <w:rPr>
                <w:rFonts w:ascii="Book Antiqua" w:hAnsi="Book Antiqua"/>
                <w:sz w:val="22"/>
                <w:szCs w:val="22"/>
                <w:lang w:val="pt-BR"/>
              </w:rPr>
              <w:lastRenderedPageBreak/>
              <w:t xml:space="preserve">Termo de Referência e ANEXO II  – </w:t>
            </w:r>
            <w:r w:rsidRPr="00634564">
              <w:rPr>
                <w:rFonts w:ascii="Book Antiqua" w:hAnsi="Book Antiqua"/>
                <w:sz w:val="22"/>
              </w:rPr>
              <w:t>Proposta de Preços</w:t>
            </w:r>
            <w:r w:rsidRPr="00E9552A">
              <w:rPr>
                <w:rFonts w:ascii="Book Antiqua" w:eastAsia="Book Antiqua" w:hAnsi="Book Antiqua"/>
                <w:sz w:val="22"/>
                <w:szCs w:val="22"/>
              </w:rPr>
              <w:t xml:space="preserve"> do Edital, acarretará na desclassificação do licitante para aquele item.</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34564">
              <w:rPr>
                <w:rFonts w:ascii="Book Antiqua" w:eastAsia="Book Antiqua" w:hAnsi="Book Antiqua"/>
                <w:sz w:val="22"/>
                <w:szCs w:val="22"/>
              </w:rPr>
              <w:t>4.2.2.6 A amostra que apresentar defeito resultará na desclassificação do licitante para aquele item.</w:t>
            </w:r>
          </w:p>
          <w:p w:rsidR="003A6ADE" w:rsidRDefault="003A6ADE"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A6ADE" w:rsidRDefault="00634564"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4.2.2.7 </w:t>
            </w:r>
            <w:r w:rsidRPr="00E9552A">
              <w:rPr>
                <w:rFonts w:ascii="Book Antiqua" w:eastAsia="Book Antiqua" w:hAnsi="Book Antiqua"/>
                <w:sz w:val="22"/>
                <w:szCs w:val="22"/>
              </w:rPr>
              <w:t>O item cotado para o qual não for apresentada amostra aca</w:t>
            </w:r>
            <w:r>
              <w:rPr>
                <w:rFonts w:ascii="Book Antiqua" w:eastAsia="Book Antiqua" w:hAnsi="Book Antiqua"/>
                <w:sz w:val="22"/>
                <w:szCs w:val="22"/>
              </w:rPr>
              <w:t>rretará</w:t>
            </w:r>
            <w:r w:rsidRPr="00E9552A">
              <w:rPr>
                <w:rFonts w:ascii="Book Antiqua" w:eastAsia="Book Antiqua" w:hAnsi="Book Antiqua"/>
                <w:sz w:val="22"/>
                <w:szCs w:val="22"/>
              </w:rPr>
              <w:t xml:space="preserve"> na desclassificação do licitante para aquele item e penalização da licitante caso não seja justificado tal fato.</w:t>
            </w:r>
          </w:p>
          <w:p w:rsidR="00634564" w:rsidRDefault="00634564"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634564" w:rsidRDefault="00634564"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4.2.2.8 </w:t>
            </w:r>
            <w:r w:rsidRPr="00E9552A">
              <w:rPr>
                <w:rFonts w:ascii="Book Antiqua" w:eastAsia="Book Antiqua" w:hAnsi="Book Antiqua"/>
                <w:sz w:val="22"/>
                <w:szCs w:val="22"/>
              </w:rPr>
              <w:t>As amostras do vencedor do ite</w:t>
            </w:r>
            <w:r>
              <w:rPr>
                <w:rFonts w:ascii="Book Antiqua" w:eastAsia="Book Antiqua" w:hAnsi="Book Antiqua"/>
                <w:sz w:val="22"/>
                <w:szCs w:val="22"/>
              </w:rPr>
              <w:t>m</w:t>
            </w:r>
            <w:r w:rsidRPr="00E9552A">
              <w:rPr>
                <w:rFonts w:ascii="Book Antiqua" w:eastAsia="Book Antiqua" w:hAnsi="Book Antiqua"/>
                <w:sz w:val="22"/>
                <w:szCs w:val="22"/>
              </w:rPr>
              <w:t xml:space="preserve"> serão utilizadas como </w:t>
            </w:r>
            <w:r>
              <w:rPr>
                <w:rFonts w:ascii="Book Antiqua" w:eastAsia="Book Antiqua" w:hAnsi="Book Antiqua"/>
                <w:sz w:val="22"/>
                <w:szCs w:val="22"/>
              </w:rPr>
              <w:t>parâmetro</w:t>
            </w:r>
            <w:r w:rsidRPr="00E9552A">
              <w:rPr>
                <w:rFonts w:ascii="Book Antiqua" w:eastAsia="Book Antiqua" w:hAnsi="Book Antiqua"/>
                <w:sz w:val="22"/>
                <w:szCs w:val="22"/>
              </w:rPr>
              <w:t xml:space="preserve"> para verificação com os produtos que serão entregues pela licitante.</w:t>
            </w:r>
          </w:p>
          <w:p w:rsidR="00634564" w:rsidRDefault="00634564"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634564" w:rsidRPr="008F775A" w:rsidRDefault="00634564"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4.2.2.9 </w:t>
            </w:r>
            <w:r w:rsidRPr="00E9552A">
              <w:rPr>
                <w:rFonts w:ascii="Book Antiqua" w:eastAsia="Book Antiqua" w:hAnsi="Book Antiqua"/>
                <w:sz w:val="22"/>
                <w:szCs w:val="22"/>
              </w:rPr>
              <w:t>O custo das amostras apresentadas deverá estar contabilizado na proposta comercial do licitante (preço final).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4F383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w:t>
      </w:r>
      <w:r w:rsidR="008E6141">
        <w:rPr>
          <w:rFonts w:ascii="Book Antiqua" w:eastAsia="Book Antiqua" w:hAnsi="Book Antiqua"/>
          <w:sz w:val="22"/>
          <w:szCs w:val="22"/>
        </w:rPr>
        <w:t xml:space="preserve">e 01 (um) modelo </w:t>
      </w:r>
      <w:r w:rsidR="00870A1E">
        <w:rPr>
          <w:rFonts w:ascii="Book Antiqua" w:eastAsia="Book Antiqua" w:hAnsi="Book Antiqua"/>
          <w:sz w:val="22"/>
          <w:szCs w:val="22"/>
        </w:rPr>
        <w:t>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4F3836">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46896">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46896">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FB3E6F" w:rsidRPr="0002208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826D89">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826D8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44508" w:rsidRDefault="00644508"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E32512" w:rsidRDefault="00E3251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32512">
        <w:rPr>
          <w:rFonts w:ascii="Book Antiqua" w:hAnsi="Book Antiqua"/>
          <w:sz w:val="22"/>
          <w:szCs w:val="22"/>
          <w:lang w:val="pt-BR"/>
        </w:rPr>
        <w:t>2</w:t>
      </w:r>
      <w:r w:rsidR="00C02A44">
        <w:rPr>
          <w:rFonts w:ascii="Book Antiqua" w:hAnsi="Book Antiqua"/>
          <w:sz w:val="22"/>
          <w:szCs w:val="22"/>
          <w:lang w:val="pt-BR"/>
        </w:rPr>
        <w:t>0</w:t>
      </w:r>
      <w:r w:rsidRPr="00F8255D">
        <w:rPr>
          <w:rFonts w:ascii="Book Antiqua" w:hAnsi="Book Antiqua"/>
          <w:sz w:val="22"/>
          <w:szCs w:val="22"/>
          <w:lang w:val="pt-BR"/>
        </w:rPr>
        <w:t xml:space="preserve"> de </w:t>
      </w:r>
      <w:r w:rsidR="00E32512">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32512"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E32512" w:rsidRDefault="00E32512"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32512" w:rsidRPr="00C02A44" w:rsidRDefault="00E32512" w:rsidP="00E32512">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E32512" w:rsidRDefault="00E32512" w:rsidP="00E325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de Obras e Serviços Urbanos</w:t>
      </w:r>
    </w:p>
    <w:p w:rsidR="00E32512" w:rsidRDefault="00E32512"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32512" w:rsidRDefault="00E32512"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92CC8" w:rsidRPr="00AB047B" w:rsidRDefault="00A92CC8" w:rsidP="00E325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FB1B21" w:rsidRPr="00085799">
        <w:rPr>
          <w:rFonts w:ascii="Book Antiqua" w:hAnsi="Book Antiqua"/>
          <w:i/>
          <w:sz w:val="22"/>
          <w:szCs w:val="22"/>
          <w:lang w:val="pt-BR"/>
        </w:rPr>
        <w:t>Registro</w:t>
      </w:r>
      <w:proofErr w:type="gramEnd"/>
      <w:r w:rsidR="00FB1B21" w:rsidRPr="00085799">
        <w:rPr>
          <w:rFonts w:ascii="Book Antiqua" w:hAnsi="Book Antiqua"/>
          <w:i/>
          <w:sz w:val="22"/>
          <w:szCs w:val="22"/>
          <w:lang w:val="pt-BR"/>
        </w:rPr>
        <w:t xml:space="preserve"> de Preços para futuras aquisições de Materiais e Ferramentas para Manutenção da Iluminação Pública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W w:w="5000" w:type="pct"/>
        <w:tblCellMar>
          <w:left w:w="70" w:type="dxa"/>
          <w:right w:w="70" w:type="dxa"/>
        </w:tblCellMar>
        <w:tblLook w:val="04A0"/>
      </w:tblPr>
      <w:tblGrid>
        <w:gridCol w:w="875"/>
        <w:gridCol w:w="7558"/>
        <w:gridCol w:w="1912"/>
      </w:tblGrid>
      <w:tr w:rsidR="00FB1B21" w:rsidRPr="00FB1B21" w:rsidTr="00FB1B21">
        <w:trPr>
          <w:trHeight w:val="300"/>
        </w:trPr>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Item</w:t>
            </w:r>
          </w:p>
        </w:tc>
        <w:tc>
          <w:tcPr>
            <w:tcW w:w="3653"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FB1B21" w:rsidRDefault="00FB1B21" w:rsidP="00FB1B21">
            <w:pP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FB1B21" w:rsidRPr="00FB1B21" w:rsidRDefault="00FB1B21" w:rsidP="00FB1B21">
            <w:pPr>
              <w:rPr>
                <w:rFonts w:ascii="Book Antiqua" w:hAnsi="Book Antiqua" w:cs="Calibri"/>
                <w:b/>
                <w:bCs/>
                <w:color w:val="000000"/>
                <w:lang w:val="pt-BR" w:eastAsia="pt-BR"/>
              </w:rPr>
            </w:pPr>
            <w:r w:rsidRPr="00FB1B21">
              <w:rPr>
                <w:rFonts w:ascii="Book Antiqua" w:hAnsi="Book Antiqua" w:cs="Calibri"/>
                <w:b/>
                <w:bCs/>
                <w:color w:val="000000"/>
                <w:lang w:val="pt-BR" w:eastAsia="pt-BR"/>
              </w:rPr>
              <w:t>Descrição</w:t>
            </w:r>
            <w:r>
              <w:rPr>
                <w:rFonts w:ascii="Book Antiqua" w:hAnsi="Book Antiqua" w:cs="Calibri"/>
                <w:b/>
                <w:bCs/>
                <w:color w:val="000000"/>
                <w:lang w:val="pt-BR" w:eastAsia="pt-BR"/>
              </w:rPr>
              <w:t xml:space="preserve"> dos Materiais</w:t>
            </w:r>
          </w:p>
        </w:tc>
        <w:tc>
          <w:tcPr>
            <w:tcW w:w="9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Quantidade</w:t>
            </w:r>
          </w:p>
        </w:tc>
      </w:tr>
      <w:tr w:rsidR="00FB1B21" w:rsidRPr="00FB1B21" w:rsidTr="00FB1B21">
        <w:trPr>
          <w:trHeight w:val="600"/>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1</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Base para relé foto-eletrônico. Alça de fixação aço galvanizado a fogo, permite giro da tomada em 360º. 220 V - 10A. De acordo com a NBR5123.</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r>
      <w:tr w:rsidR="00FB1B21" w:rsidRPr="00FB1B21" w:rsidTr="00FB1B21">
        <w:trPr>
          <w:trHeight w:val="1418"/>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2</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Braço, para iluminação pública, (tipo especial 2, com sapata, CELESC), galvanizado por imersão a quente com camada de 100 micra de média e 86 no ponto mínimo, com 3,00m de comprimento, curvo e espessura da chapa 9de 3,00mm, espessura externa do tubo de 46 49 mm, com base de fixação em chapa “U”. Homologado pela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r>
      <w:tr w:rsidR="00FB1B21" w:rsidRPr="00FB1B21" w:rsidTr="00FB1B21">
        <w:trPr>
          <w:trHeight w:val="632"/>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3</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Braço de iluminação pública, galvanizado a fogo, com 1 metro, cano 25 mm. Espessura mínima: 2,0mm. Homologado pela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w:t>
            </w:r>
          </w:p>
        </w:tc>
      </w:tr>
      <w:tr w:rsidR="00FB1B21" w:rsidRPr="00FB1B21" w:rsidTr="00FB1B21">
        <w:trPr>
          <w:trHeight w:val="444"/>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4</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Cabo 10 mm Multiplexado. Homologado pela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20.000</w:t>
            </w:r>
          </w:p>
        </w:tc>
      </w:tr>
      <w:tr w:rsidR="00FB1B21" w:rsidRPr="00FB1B21" w:rsidTr="00FB1B21">
        <w:trPr>
          <w:trHeight w:val="791"/>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5</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Cinta Circular 230 mm para Poste com 03 parafusos e porca 16x75, material: aço ABNT 1010/1020, fabricado conforme Norma ABNT NBR 8158/83 E 8159/84,  Padrão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w:t>
            </w:r>
          </w:p>
        </w:tc>
      </w:tr>
      <w:tr w:rsidR="00FB1B21" w:rsidRPr="00FB1B21" w:rsidTr="00FB1B21">
        <w:trPr>
          <w:trHeight w:val="791"/>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6</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Cinta Circular 300 mm para Poste com 03 parafusos e porca 16x75, material: aço ABNT 1010/1020, fabricado conforme Norma ABNT NBR 8158/83 e 8159/84,  Padrão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w:t>
            </w:r>
          </w:p>
        </w:tc>
      </w:tr>
      <w:tr w:rsidR="00FB1B21" w:rsidRPr="00FB1B21" w:rsidTr="00FB1B21">
        <w:trPr>
          <w:trHeight w:val="507"/>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7</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Conector Perfurante Para cabo 10 a 95 mm / 1,5 a 10 mm Homologado CELESC.</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r>
      <w:tr w:rsidR="00FB1B21" w:rsidRPr="00FB1B21" w:rsidTr="00FB1B21">
        <w:trPr>
          <w:trHeight w:val="415"/>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8</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Fita Isolante - 20 metros, Certificado pelo INMETRO.</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r>
      <w:tr w:rsidR="00FB1B21" w:rsidRPr="00FB1B21" w:rsidTr="00FB1B21">
        <w:trPr>
          <w:trHeight w:val="1330"/>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9</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Lâmpada de descarga, vapor de sodio 250w/220v, alta pressão, bulbo formato tubular, acabamento transparente, base e-40, vida media igual ou supeior a 32.000 hs e fluxo luminoso de 35.000 lumens. Estar em conformidade com a ABNT NBR IEC 60.662 e ter certificado do INMETRO e Procel. </w:t>
            </w:r>
            <w:r w:rsidRPr="00FB1B21">
              <w:rPr>
                <w:rFonts w:ascii="Book Antiqua" w:hAnsi="Book Antiqua" w:cs="Calibri"/>
                <w:b/>
                <w:bCs/>
                <w:color w:val="000000"/>
                <w:lang w:val="pt-BR" w:eastAsia="pt-BR"/>
              </w:rPr>
              <w:t>Apresentar o PROCEL junto à proposta.</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r>
      <w:tr w:rsidR="00FB1B21" w:rsidRPr="00FB1B21" w:rsidTr="00FB1B21">
        <w:trPr>
          <w:trHeight w:val="1322"/>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10</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Lâmpada de descarga, vapor de sódio 100w/220v, alta pressão, bulbo formato tubular, acabamento transparente, base e-40, vida média igual ou superior a 32.000 hs e fluxo luminoso de 10.400 lumens. Estar em conformidae com a ABNT NBR IEC 60.662 e ter certificado do INMETRO e Procel. </w:t>
            </w:r>
            <w:r w:rsidRPr="00FB1B21">
              <w:rPr>
                <w:rFonts w:ascii="Book Antiqua" w:hAnsi="Book Antiqua" w:cs="Calibri"/>
                <w:b/>
                <w:bCs/>
                <w:color w:val="000000"/>
                <w:lang w:val="pt-BR" w:eastAsia="pt-BR"/>
              </w:rPr>
              <w:t>Apresentar PROCEL junto á proposta.</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w:t>
            </w:r>
          </w:p>
        </w:tc>
      </w:tr>
      <w:tr w:rsidR="00FB1B21" w:rsidRPr="00FB1B21" w:rsidTr="00FB1B21">
        <w:trPr>
          <w:trHeight w:val="1322"/>
        </w:trPr>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11</w:t>
            </w:r>
          </w:p>
        </w:tc>
        <w:tc>
          <w:tcPr>
            <w:tcW w:w="3653" w:type="pct"/>
            <w:tcBorders>
              <w:top w:val="single" w:sz="4" w:space="0" w:color="auto"/>
              <w:left w:val="single" w:sz="4" w:space="0" w:color="auto"/>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Lâmpada de descarga, vapor de sódio 70w/220v, alta pressão, bulbo formato tubular, acabamento transparente, base e-27, vida média igual ou superior a 32.000 hs e fluxo luminoso de 6.800 lumens. Estar em conformidade com a ABNT NBR IEC 60.662</w:t>
            </w:r>
            <w:proofErr w:type="gramStart"/>
            <w:r w:rsidRPr="00FB1B21">
              <w:rPr>
                <w:rFonts w:ascii="Book Antiqua" w:hAnsi="Book Antiqua" w:cs="Calibri"/>
                <w:color w:val="000000"/>
                <w:lang w:val="pt-BR" w:eastAsia="pt-BR"/>
              </w:rPr>
              <w:t xml:space="preserve">  </w:t>
            </w:r>
            <w:proofErr w:type="gramEnd"/>
            <w:r w:rsidRPr="00FB1B21">
              <w:rPr>
                <w:rFonts w:ascii="Book Antiqua" w:hAnsi="Book Antiqua" w:cs="Calibri"/>
                <w:color w:val="000000"/>
                <w:lang w:val="pt-BR" w:eastAsia="pt-BR"/>
              </w:rPr>
              <w:t xml:space="preserve">e ter certificado do INMETRO e Procel. </w:t>
            </w:r>
            <w:r w:rsidRPr="00FB1B21">
              <w:rPr>
                <w:rFonts w:ascii="Book Antiqua" w:hAnsi="Book Antiqua" w:cs="Calibri"/>
                <w:b/>
                <w:bCs/>
                <w:color w:val="000000"/>
                <w:lang w:val="pt-BR" w:eastAsia="pt-BR"/>
              </w:rPr>
              <w:t>Apresentar PROCEL junto á proposta.</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7.000</w:t>
            </w:r>
          </w:p>
        </w:tc>
      </w:tr>
      <w:tr w:rsidR="00FB1B21" w:rsidRPr="00FB1B21" w:rsidTr="00FB1B21">
        <w:trPr>
          <w:trHeight w:val="1116"/>
        </w:trPr>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12</w:t>
            </w:r>
          </w:p>
        </w:tc>
        <w:tc>
          <w:tcPr>
            <w:tcW w:w="3653" w:type="pct"/>
            <w:tcBorders>
              <w:top w:val="single" w:sz="4" w:space="0" w:color="auto"/>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Luminária Pública em alumínio anodizado interior e exterior, para uso externo, potencia 70/150 W, fechada com policarbonato, com bocal de porcelana E27, fecho em aço inoxidável que permite o fechamento da parte superior e inferior com alta pressão para braço de 1000 mm, Ø25, 4 mm.</w:t>
            </w:r>
          </w:p>
        </w:tc>
        <w:tc>
          <w:tcPr>
            <w:tcW w:w="924" w:type="pct"/>
            <w:tcBorders>
              <w:top w:val="single" w:sz="4" w:space="0" w:color="auto"/>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6.000</w:t>
            </w:r>
          </w:p>
        </w:tc>
      </w:tr>
      <w:tr w:rsidR="00FB1B21" w:rsidRPr="00FB1B21" w:rsidTr="00FB1B21">
        <w:trPr>
          <w:trHeight w:val="1134"/>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13</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Luminária Pública em alumínio anodizado interior e exterior, para uso externo, potencia 250/400 w, fechada com policarbonato, com bocal de porcelana E40, fecho em aço inoxidável que permite o fechamento da parte superior e inferior com alta pressão para braço de 3000 mm, Ø49, 0 mm.</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1.000</w:t>
            </w:r>
          </w:p>
        </w:tc>
      </w:tr>
      <w:tr w:rsidR="00FB1B21" w:rsidRPr="00FB1B21" w:rsidTr="0086350D">
        <w:trPr>
          <w:trHeight w:val="4144"/>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14</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70 watts, 220v, fato de potência mínimo de 0,95 ,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11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color w:val="000000"/>
                <w:lang w:val="pt-BR" w:eastAsia="pt-BR"/>
              </w:rPr>
              <w:br/>
            </w:r>
            <w:r w:rsidRPr="00FB1B21">
              <w:rPr>
                <w:rFonts w:ascii="Book Antiqua" w:hAnsi="Book Antiqua" w:cs="Calibri"/>
                <w:b/>
                <w:bCs/>
                <w:color w:val="000000"/>
                <w:lang w:val="pt-BR" w:eastAsia="pt-BR"/>
              </w:rPr>
              <w:t xml:space="preserve">Apresentar catálogo </w:t>
            </w:r>
            <w:r w:rsidRPr="00FB1B21">
              <w:rPr>
                <w:rFonts w:ascii="Book Antiqua" w:hAnsi="Book Antiqua" w:cs="Calibri"/>
                <w:color w:val="000000"/>
                <w:lang w:val="pt-BR" w:eastAsia="pt-BR"/>
              </w:rPr>
              <w:t xml:space="preserve">com informações sobre o produto junto com a proposta. </w:t>
            </w:r>
            <w:r w:rsidRPr="00FB1B21">
              <w:rPr>
                <w:rFonts w:ascii="Book Antiqua" w:hAnsi="Book Antiqua" w:cs="Calibri"/>
                <w:b/>
                <w:bCs/>
                <w:color w:val="000000"/>
                <w:lang w:val="pt-BR" w:eastAsia="pt-BR"/>
              </w:rPr>
              <w:t xml:space="preserve">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6.000</w:t>
            </w:r>
          </w:p>
        </w:tc>
      </w:tr>
      <w:tr w:rsidR="00FB1B21" w:rsidRPr="00FB1B21" w:rsidTr="0086350D">
        <w:trPr>
          <w:trHeight w:val="4089"/>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15</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250 watts, 220v, fato de potência mínimo de 0,95 ,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24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b/>
                <w:bCs/>
                <w:color w:val="000000"/>
                <w:lang w:val="pt-BR" w:eastAsia="pt-BR"/>
              </w:rPr>
              <w:br/>
              <w:t>Apresentar catálogo co</w:t>
            </w:r>
            <w:r w:rsidRPr="00FB1B21">
              <w:rPr>
                <w:rFonts w:ascii="Book Antiqua" w:hAnsi="Book Antiqua" w:cs="Calibri"/>
                <w:color w:val="000000"/>
                <w:lang w:val="pt-BR" w:eastAsia="pt-BR"/>
              </w:rPr>
              <w:t>m informações sobre o produto junto com a proposta.</w:t>
            </w:r>
            <w:r w:rsidRPr="00FB1B21">
              <w:rPr>
                <w:rFonts w:ascii="Book Antiqua" w:hAnsi="Book Antiqua" w:cs="Calibri"/>
                <w:b/>
                <w:bCs/>
                <w:color w:val="000000"/>
                <w:lang w:val="pt-BR" w:eastAsia="pt-BR"/>
              </w:rPr>
              <w:t xml:space="preserve"> Apresentar carta de garintia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1.000</w:t>
            </w:r>
          </w:p>
        </w:tc>
      </w:tr>
      <w:tr w:rsidR="00FB1B21" w:rsidRPr="00FB1B21" w:rsidTr="0086350D">
        <w:trPr>
          <w:trHeight w:val="4058"/>
        </w:trPr>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16</w:t>
            </w:r>
          </w:p>
        </w:tc>
        <w:tc>
          <w:tcPr>
            <w:tcW w:w="3653" w:type="pct"/>
            <w:tcBorders>
              <w:top w:val="single" w:sz="4" w:space="0" w:color="auto"/>
              <w:left w:val="single" w:sz="4" w:space="0" w:color="auto"/>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100 watts, 220v, fato de potência mínimo de 0,94,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14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b/>
                <w:bCs/>
                <w:color w:val="000000"/>
                <w:lang w:val="pt-BR" w:eastAsia="pt-BR"/>
              </w:rPr>
              <w:br/>
              <w:t xml:space="preserve">Apresentar catálogo </w:t>
            </w:r>
            <w:r w:rsidRPr="00FB1B21">
              <w:rPr>
                <w:rFonts w:ascii="Book Antiqua" w:hAnsi="Book Antiqua" w:cs="Calibri"/>
                <w:color w:val="000000"/>
                <w:lang w:val="pt-BR" w:eastAsia="pt-BR"/>
              </w:rPr>
              <w:t>com informações sobre o produto junto com a proposta.</w:t>
            </w:r>
            <w:r w:rsidRPr="00FB1B21">
              <w:rPr>
                <w:rFonts w:ascii="Book Antiqua" w:hAnsi="Book Antiqua" w:cs="Calibri"/>
                <w:b/>
                <w:bCs/>
                <w:color w:val="000000"/>
                <w:lang w:val="pt-BR" w:eastAsia="pt-BR"/>
              </w:rPr>
              <w:t xml:space="preserve"> 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1.000</w:t>
            </w:r>
          </w:p>
        </w:tc>
      </w:tr>
      <w:tr w:rsidR="00FB1B21" w:rsidRPr="00FB1B21" w:rsidTr="0086350D">
        <w:trPr>
          <w:trHeight w:val="2814"/>
        </w:trPr>
        <w:tc>
          <w:tcPr>
            <w:tcW w:w="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17</w:t>
            </w:r>
          </w:p>
        </w:tc>
        <w:tc>
          <w:tcPr>
            <w:tcW w:w="3653" w:type="pct"/>
            <w:tcBorders>
              <w:top w:val="single" w:sz="4" w:space="0" w:color="auto"/>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Relé fotoelétrico magnético uso em correntes alternadas intercambiável de 220v, com sistema de operação que acende e apaga lâmpadas em função da variação da iluminância, corpo em polipropileno estabilizado contra raios ultravioletas para suportar intempéries, pinagem de contato em latão estanhado preso ao corpo por sistema de rebitagem, com contatos de carga LN que acionam a carga noite, célula, fotoelétrica tipo cds com encapsulamento blindado de resposta instantênea montado na posição lateral, frequência de 60HZ, corrente máxima de 10a, potência de 1000w em carga resistiva e 1800 VA 220V em carga indutiva, faixa de operação de 5 a 20 lux para ligar e no máximo 40 lux para desligar, de acordo com a ABNT NBR 5123/2016, temperatura de trabalho de -5ºC a + 50º C. Enviar amostras em dois dias</w:t>
            </w:r>
            <w:r w:rsidR="0086350D">
              <w:rPr>
                <w:rFonts w:ascii="Book Antiqua" w:hAnsi="Book Antiqua" w:cs="Calibri"/>
                <w:color w:val="000000"/>
                <w:lang w:val="pt-BR" w:eastAsia="pt-BR"/>
              </w:rPr>
              <w:t>.</w:t>
            </w:r>
          </w:p>
        </w:tc>
        <w:tc>
          <w:tcPr>
            <w:tcW w:w="924" w:type="pct"/>
            <w:tcBorders>
              <w:top w:val="single" w:sz="4" w:space="0" w:color="auto"/>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5.000</w:t>
            </w:r>
          </w:p>
        </w:tc>
      </w:tr>
      <w:tr w:rsidR="00FB1B21" w:rsidRPr="00FB1B21" w:rsidTr="0086350D">
        <w:trPr>
          <w:trHeight w:val="403"/>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18</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Quilo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Cabo de alumínio Nu CA AWG4, NBR 7271</w:t>
            </w:r>
            <w:r w:rsidR="0086350D">
              <w:rPr>
                <w:rFonts w:ascii="Book Antiqua" w:hAnsi="Book Antiqua" w:cs="Calibri"/>
                <w:color w:val="000000"/>
                <w:lang w:val="pt-BR" w:eastAsia="pt-BR"/>
              </w:rPr>
              <w:t>.</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5.000</w:t>
            </w:r>
          </w:p>
        </w:tc>
      </w:tr>
      <w:tr w:rsidR="00FB1B21" w:rsidRPr="00FB1B21" w:rsidTr="0086350D">
        <w:trPr>
          <w:trHeight w:val="609"/>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19</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Lâmpada vp. Sódio </w:t>
            </w:r>
            <w:proofErr w:type="gramStart"/>
            <w:r w:rsidRPr="00FB1B21">
              <w:rPr>
                <w:rFonts w:ascii="Book Antiqua" w:hAnsi="Book Antiqua" w:cs="Calibri"/>
                <w:color w:val="000000"/>
                <w:lang w:val="pt-BR" w:eastAsia="pt-BR"/>
              </w:rPr>
              <w:t>400w</w:t>
            </w:r>
            <w:proofErr w:type="gramEnd"/>
            <w:r w:rsidRPr="00FB1B21">
              <w:rPr>
                <w:rFonts w:ascii="Book Antiqua" w:hAnsi="Book Antiqua" w:cs="Calibri"/>
                <w:color w:val="000000"/>
                <w:lang w:val="pt-BR" w:eastAsia="pt-BR"/>
              </w:rPr>
              <w:t xml:space="preserve"> tubular e-40. </w:t>
            </w:r>
            <w:proofErr w:type="gramStart"/>
            <w:r w:rsidRPr="00FB1B21">
              <w:rPr>
                <w:rFonts w:ascii="Book Antiqua" w:hAnsi="Book Antiqua" w:cs="Calibri"/>
                <w:color w:val="000000"/>
                <w:lang w:val="pt-BR" w:eastAsia="pt-BR"/>
              </w:rPr>
              <w:t>Mínimo 58.000 lumens mínimo</w:t>
            </w:r>
            <w:proofErr w:type="gramEnd"/>
            <w:r w:rsidRPr="00FB1B21">
              <w:rPr>
                <w:rFonts w:ascii="Book Antiqua" w:hAnsi="Book Antiqua" w:cs="Calibri"/>
                <w:color w:val="000000"/>
                <w:lang w:val="pt-BR" w:eastAsia="pt-BR"/>
              </w:rPr>
              <w:t xml:space="preserve"> 35.000 horas. Ter INMETRO e Procel</w:t>
            </w:r>
            <w:r w:rsidRPr="00FB1B21">
              <w:rPr>
                <w:rFonts w:ascii="Book Antiqua" w:hAnsi="Book Antiqua" w:cs="Calibri"/>
                <w:b/>
                <w:bCs/>
                <w:color w:val="000000"/>
                <w:lang w:val="pt-BR" w:eastAsia="pt-BR"/>
              </w:rPr>
              <w:t xml:space="preserve"> (apresentar na proposta).</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r>
      <w:tr w:rsidR="00FB1B21" w:rsidRPr="00FB1B21" w:rsidTr="0086350D">
        <w:trPr>
          <w:trHeight w:val="4058"/>
        </w:trPr>
        <w:tc>
          <w:tcPr>
            <w:tcW w:w="4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B1B21" w:rsidRPr="00FB1B21" w:rsidRDefault="00FB1B21" w:rsidP="00FB1B21">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20</w:t>
            </w:r>
          </w:p>
        </w:tc>
        <w:tc>
          <w:tcPr>
            <w:tcW w:w="3653" w:type="pct"/>
            <w:tcBorders>
              <w:top w:val="nil"/>
              <w:left w:val="nil"/>
              <w:bottom w:val="single" w:sz="4" w:space="0" w:color="auto"/>
              <w:right w:val="single" w:sz="4" w:space="0" w:color="auto"/>
            </w:tcBorders>
            <w:shd w:val="clear" w:color="auto" w:fill="auto"/>
            <w:hideMark/>
          </w:tcPr>
          <w:p w:rsidR="00FB1B21" w:rsidRPr="00FB1B21" w:rsidRDefault="00FB1B21" w:rsidP="00FB1B21">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Reator externo baixa perda para acionamento de lâmpada sódio alta pressão 400 watts, 220v, fato de potência mínimo de 0,95,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31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color w:val="000000"/>
                <w:lang w:val="pt-BR" w:eastAsia="pt-BR"/>
              </w:rPr>
              <w:br/>
            </w:r>
            <w:r w:rsidRPr="00FB1B21">
              <w:rPr>
                <w:rFonts w:ascii="Book Antiqua" w:hAnsi="Book Antiqua" w:cs="Calibri"/>
                <w:b/>
                <w:bCs/>
                <w:color w:val="000000"/>
                <w:lang w:val="pt-BR" w:eastAsia="pt-BR"/>
              </w:rPr>
              <w:t>Apresentar catálogo</w:t>
            </w:r>
            <w:r w:rsidRPr="00FB1B21">
              <w:rPr>
                <w:rFonts w:ascii="Book Antiqua" w:hAnsi="Book Antiqua" w:cs="Calibri"/>
                <w:color w:val="000000"/>
                <w:lang w:val="pt-BR" w:eastAsia="pt-BR"/>
              </w:rPr>
              <w:t xml:space="preserve"> com informações sobre o produto junto com a proposta. </w:t>
            </w:r>
            <w:r w:rsidRPr="00FB1B21">
              <w:rPr>
                <w:rFonts w:ascii="Book Antiqua" w:hAnsi="Book Antiqua" w:cs="Calibri"/>
                <w:b/>
                <w:bCs/>
                <w:color w:val="000000"/>
                <w:lang w:val="pt-BR" w:eastAsia="pt-BR"/>
              </w:rPr>
              <w:t xml:space="preserve">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924" w:type="pct"/>
            <w:tcBorders>
              <w:top w:val="nil"/>
              <w:left w:val="nil"/>
              <w:bottom w:val="single" w:sz="4" w:space="0" w:color="auto"/>
              <w:right w:val="single" w:sz="4" w:space="0" w:color="auto"/>
            </w:tcBorders>
            <w:shd w:val="clear" w:color="auto" w:fill="auto"/>
            <w:vAlign w:val="center"/>
            <w:hideMark/>
          </w:tcPr>
          <w:p w:rsidR="00FB1B21" w:rsidRPr="00FB1B21" w:rsidRDefault="00FB1B21" w:rsidP="00FB1B21">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r>
    </w:tbl>
    <w:p w:rsidR="002B63A5" w:rsidRDefault="002B63A5" w:rsidP="005A4A75">
      <w:pPr>
        <w:jc w:val="both"/>
        <w:rPr>
          <w:rFonts w:ascii="Book Antiqua" w:hAnsi="Book Antiqua"/>
          <w:b/>
          <w:sz w:val="22"/>
          <w:szCs w:val="22"/>
        </w:rPr>
      </w:pPr>
    </w:p>
    <w:p w:rsidR="00FB1B21" w:rsidRDefault="00FB1B21" w:rsidP="005A4A75">
      <w:pPr>
        <w:jc w:val="both"/>
        <w:rPr>
          <w:rFonts w:ascii="Book Antiqua" w:hAnsi="Book Antiqua"/>
          <w:b/>
          <w:sz w:val="22"/>
          <w:szCs w:val="22"/>
        </w:rPr>
      </w:pPr>
    </w:p>
    <w:p w:rsidR="00FB1B21" w:rsidRDefault="00FB1B2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lastRenderedPageBreak/>
        <w:t>2. JUSTIFICATIVA E OBJETIVO DA CONTRATAÇÃO</w:t>
      </w:r>
    </w:p>
    <w:p w:rsidR="0086350D" w:rsidRDefault="0086350D" w:rsidP="0086350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F72128">
        <w:rPr>
          <w:rFonts w:ascii="Book Antiqua" w:eastAsia="Book Antiqua" w:hAnsi="Book Antiqua" w:cs="Arial"/>
          <w:sz w:val="22"/>
          <w:szCs w:val="22"/>
        </w:rPr>
        <w:t>A aquisição do objeto descrito tem por justificativa a manutenção da iluminação das vias públicas do Município de Gaspar</w:t>
      </w:r>
      <w:r>
        <w:rPr>
          <w:rFonts w:ascii="Book Antiqua" w:hAnsi="Book Antiqua"/>
          <w:sz w:val="22"/>
          <w:szCs w:val="22"/>
          <w:lang w:val="pt-BR"/>
        </w:rPr>
        <w:t xml:space="preserve"> realizadas pela Secretaria Municipal de Obras e Serviços Urbanos.</w:t>
      </w:r>
    </w:p>
    <w:p w:rsidR="00523C96" w:rsidRDefault="0086350D" w:rsidP="0086350D">
      <w:pPr>
        <w:jc w:val="both"/>
        <w:rPr>
          <w:rFonts w:ascii="Book Antiqua" w:hAnsi="Book Antiqua" w:cs="Arial"/>
          <w:sz w:val="22"/>
          <w:szCs w:val="22"/>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86350D" w:rsidRDefault="0086350D"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86350D">
        <w:rPr>
          <w:rFonts w:ascii="Book Antiqua" w:hAnsi="Book Antiqua"/>
          <w:sz w:val="22"/>
          <w:szCs w:val="22"/>
          <w:lang w:val="pt-BR"/>
        </w:rPr>
        <w:t xml:space="preserve"> r</w:t>
      </w:r>
      <w:r w:rsidRPr="00B57EEA">
        <w:rPr>
          <w:rFonts w:ascii="Book Antiqua" w:hAnsi="Book Antiqua"/>
          <w:sz w:val="22"/>
          <w:szCs w:val="22"/>
          <w:lang w:val="pt-BR"/>
        </w:rPr>
        <w:t xml:space="preserve">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6350D" w:rsidRPr="00195D34"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6350D" w:rsidRPr="00195D34" w:rsidRDefault="0086350D" w:rsidP="008635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6350D"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6350D"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86350D" w:rsidRPr="005E69E3"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6350D" w:rsidRDefault="0086350D" w:rsidP="0086350D">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6350D" w:rsidRDefault="0086350D" w:rsidP="0086350D">
      <w:pPr>
        <w:jc w:val="both"/>
        <w:rPr>
          <w:rFonts w:ascii="Book Antiqua" w:hAnsi="Book Antiqua" w:cs="Book Antiqua"/>
          <w:sz w:val="22"/>
          <w:szCs w:val="22"/>
          <w:shd w:val="clear" w:color="auto" w:fill="FFFFFF"/>
        </w:rPr>
      </w:pPr>
    </w:p>
    <w:p w:rsidR="0086350D" w:rsidRPr="00022086"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6350D" w:rsidRPr="00022086" w:rsidRDefault="0086350D" w:rsidP="008635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6350D" w:rsidRPr="00022086" w:rsidRDefault="0086350D" w:rsidP="008635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86350D" w:rsidRPr="00022086" w:rsidRDefault="0086350D" w:rsidP="008635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6350D" w:rsidRPr="00022086" w:rsidRDefault="0086350D" w:rsidP="008635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6350D" w:rsidRPr="00022086" w:rsidRDefault="0086350D" w:rsidP="008635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6350D" w:rsidRPr="00195D34" w:rsidRDefault="0086350D" w:rsidP="0086350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6350D" w:rsidRPr="00195D34" w:rsidRDefault="0086350D" w:rsidP="008635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5002B" w:rsidRDefault="0086350D" w:rsidP="008635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6350D" w:rsidRDefault="0086350D"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.2 Para fazer jus ao pagamento, a empresa deverá apresentar, juntamente com o documento de </w:t>
      </w:r>
      <w:r w:rsidRPr="00430317">
        <w:rPr>
          <w:rFonts w:ascii="Book Antiqua" w:eastAsia="Book Antiqua" w:hAnsi="Book Antiqua" w:cs="Arial"/>
          <w:sz w:val="22"/>
          <w:szCs w:val="22"/>
        </w:rPr>
        <w:lastRenderedPageBreak/>
        <w:t>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184957" w:rsidRDefault="00184957" w:rsidP="00184957">
      <w:pPr>
        <w:jc w:val="both"/>
        <w:rPr>
          <w:rFonts w:ascii="Book Antiqua" w:hAnsi="Book Antiqua"/>
          <w:b/>
          <w:sz w:val="22"/>
          <w:szCs w:val="22"/>
        </w:rPr>
      </w:pPr>
      <w:r>
        <w:rPr>
          <w:rFonts w:ascii="Book Antiqua" w:hAnsi="Book Antiqua"/>
          <w:b/>
          <w:sz w:val="22"/>
          <w:szCs w:val="22"/>
        </w:rPr>
        <w:t>7. DAS OBRIGAÇÕES DA CONTRATADA</w:t>
      </w:r>
    </w:p>
    <w:p w:rsidR="00184957" w:rsidRPr="009B61D3" w:rsidRDefault="00184957" w:rsidP="00184957">
      <w:pPr>
        <w:jc w:val="both"/>
        <w:rPr>
          <w:rFonts w:ascii="Book Antiqua" w:hAnsi="Book Antiqua"/>
          <w:sz w:val="22"/>
          <w:szCs w:val="22"/>
        </w:rPr>
      </w:pPr>
      <w:r w:rsidRPr="00184957">
        <w:rPr>
          <w:rFonts w:ascii="Book Antiqua" w:hAnsi="Book Antiqua"/>
          <w:sz w:val="22"/>
          <w:szCs w:val="22"/>
        </w:rPr>
        <w:t>7.1 São</w:t>
      </w:r>
      <w:r w:rsidRPr="009B61D3">
        <w:rPr>
          <w:rFonts w:ascii="Book Antiqua" w:hAnsi="Book Antiqua"/>
          <w:sz w:val="22"/>
          <w:szCs w:val="22"/>
        </w:rPr>
        <w:t xml:space="preserve"> obrigações da </w:t>
      </w:r>
      <w:r w:rsidRPr="00184957">
        <w:rPr>
          <w:rFonts w:ascii="Book Antiqua" w:hAnsi="Book Antiqua"/>
          <w:sz w:val="22"/>
          <w:szCs w:val="22"/>
        </w:rPr>
        <w:t>CONTRATADA:</w:t>
      </w:r>
    </w:p>
    <w:p w:rsidR="00184957" w:rsidRPr="00184957" w:rsidRDefault="00184957" w:rsidP="0018495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7.1.1 </w:t>
      </w:r>
      <w:r w:rsidRPr="00184957">
        <w:rPr>
          <w:rFonts w:ascii="Book Antiqua" w:hAnsi="Book Antiqua" w:cs="Book Antiqua"/>
          <w:sz w:val="22"/>
          <w:szCs w:val="22"/>
        </w:rPr>
        <w:t xml:space="preserve">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 </w:t>
      </w:r>
    </w:p>
    <w:p w:rsidR="00184957" w:rsidRPr="00184957" w:rsidRDefault="00184957" w:rsidP="0018495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Pr>
          <w:rFonts w:ascii="Book Antiqua" w:hAnsi="Book Antiqua" w:cs="Book Antiqua"/>
          <w:sz w:val="22"/>
          <w:szCs w:val="22"/>
        </w:rPr>
        <w:t xml:space="preserve">7.1.2 </w:t>
      </w:r>
      <w:r w:rsidRPr="00184957">
        <w:rPr>
          <w:rFonts w:ascii="Book Antiqua" w:hAnsi="Book Antiqua" w:cs="Book Antiqua"/>
          <w:sz w:val="22"/>
          <w:szCs w:val="22"/>
        </w:rPr>
        <w:t>P</w:t>
      </w:r>
      <w:r w:rsidRPr="00184957">
        <w:rPr>
          <w:rFonts w:ascii="Book Antiqua" w:eastAsia="Book Antiqua" w:hAnsi="Book Antiqua"/>
          <w:sz w:val="22"/>
          <w:szCs w:val="22"/>
        </w:rPr>
        <w:t xml:space="preserve">rovidenciar, no prazo máximo de </w:t>
      </w:r>
      <w:r>
        <w:rPr>
          <w:rFonts w:ascii="Book Antiqua" w:eastAsia="Book Antiqua" w:hAnsi="Book Antiqua"/>
          <w:sz w:val="22"/>
          <w:szCs w:val="22"/>
        </w:rPr>
        <w:t>24</w:t>
      </w:r>
      <w:r w:rsidRPr="00184957">
        <w:rPr>
          <w:rFonts w:ascii="Book Antiqua" w:eastAsia="Book Antiqua" w:hAnsi="Book Antiqua"/>
          <w:sz w:val="22"/>
          <w:szCs w:val="22"/>
        </w:rPr>
        <w:t xml:space="preserve"> (</w:t>
      </w:r>
      <w:r>
        <w:rPr>
          <w:rFonts w:ascii="Book Antiqua" w:eastAsia="Book Antiqua" w:hAnsi="Book Antiqua"/>
          <w:sz w:val="22"/>
          <w:szCs w:val="22"/>
        </w:rPr>
        <w:t>vinte e quatro</w:t>
      </w:r>
      <w:r w:rsidRPr="00184957">
        <w:rPr>
          <w:rFonts w:ascii="Book Antiqua" w:eastAsia="Book Antiqua" w:hAnsi="Book Antiqua"/>
          <w:sz w:val="22"/>
          <w:szCs w:val="22"/>
        </w:rPr>
        <w:t xml:space="preserve">) horas, </w:t>
      </w:r>
      <w:r w:rsidRPr="00184957">
        <w:rPr>
          <w:rFonts w:ascii="Book Antiqua" w:hAnsi="Book Antiqua"/>
          <w:sz w:val="22"/>
          <w:szCs w:val="22"/>
        </w:rPr>
        <w:t xml:space="preserve">contados da data de notificação apresentada à fornecedora, </w:t>
      </w:r>
      <w:r w:rsidRPr="00184957">
        <w:rPr>
          <w:rFonts w:ascii="Book Antiqua" w:eastAsia="Book Antiqua" w:hAnsi="Book Antiqua"/>
          <w:sz w:val="22"/>
          <w:szCs w:val="22"/>
        </w:rPr>
        <w:t>o saneamento de qualquer irregularidade constatada nos materiais fornecidos;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7.1.3 </w:t>
      </w:r>
      <w:r w:rsidRPr="00184957">
        <w:rPr>
          <w:rFonts w:ascii="Book Antiqua" w:hAnsi="Book Antiqua" w:cs="Book Antiqua"/>
          <w:bCs/>
          <w:sz w:val="22"/>
          <w:szCs w:val="22"/>
        </w:rPr>
        <w:t>Atender prontamente as orientações e exigências do fiscal de contrato, devidamente designado, inerentes à execução do objeto contratado;</w:t>
      </w:r>
    </w:p>
    <w:p w:rsid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7.1.4 </w:t>
      </w:r>
      <w:r w:rsidRPr="00184957">
        <w:rPr>
          <w:rFonts w:ascii="Book Antiqua" w:hAnsi="Book Antiqua" w:cs="Book Antiqua"/>
          <w:bCs/>
          <w:sz w:val="22"/>
          <w:szCs w:val="22"/>
        </w:rPr>
        <w:t>Emitir as Notas Fiscais no valor pactuado em contrato, apresentando-a à CONTRATANTE para ateste e pagamento;</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7.1.5 </w:t>
      </w:r>
      <w:r w:rsidRPr="00184957">
        <w:rPr>
          <w:rFonts w:ascii="Book Antiqua" w:eastAsia="Book Antiqua" w:hAnsi="Book Antiqua"/>
          <w:sz w:val="22"/>
        </w:rPr>
        <w:t>No momento da entrega o</w:t>
      </w:r>
      <w:r w:rsidRPr="00184957">
        <w:rPr>
          <w:rFonts w:ascii="Book Antiqua" w:eastAsia="Book Antiqua" w:hAnsi="Book Antiqua" w:cs="Arial"/>
          <w:sz w:val="22"/>
          <w:szCs w:val="22"/>
        </w:rPr>
        <w:t>s fornecedores deverão recolher os materiais que forem substituídos, providenciando para os mesmos destinação ecologicamente correta</w:t>
      </w:r>
      <w:r w:rsidRPr="00184957">
        <w:rPr>
          <w:rFonts w:ascii="Book Antiqua" w:eastAsia="Book Antiqua" w:hAnsi="Book Antiqua"/>
          <w:sz w:val="22"/>
        </w:rPr>
        <w:t>;</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7.1.6 </w:t>
      </w:r>
      <w:r w:rsidRPr="00184957">
        <w:rPr>
          <w:rFonts w:ascii="Book Antiqua" w:hAnsi="Book Antiqua" w:cs="Book Antiqua"/>
          <w:bCs/>
          <w:sz w:val="22"/>
          <w:szCs w:val="22"/>
        </w:rPr>
        <w:t>Apresentar os documentos fiscais em conformidade com a legislação vigente;</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7.1.7 </w:t>
      </w:r>
      <w:r w:rsidRPr="00184957">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7.1.8 </w:t>
      </w:r>
      <w:r w:rsidRPr="00184957">
        <w:rPr>
          <w:rFonts w:ascii="Book Antiqua" w:hAnsi="Book Antiqua" w:cs="Book Antiqua"/>
          <w:bCs/>
          <w:sz w:val="22"/>
          <w:szCs w:val="22"/>
        </w:rPr>
        <w:t>Assumir integral responsabilidade pelos danos causados ao Município ou a terceiros, no fornecimento do objeto contratado, inclusive por acidentes, mortes, perdas ou destruições, isentando o Município de todas e quaisquer reclamações cíveis, criminais ou trabalhistas que possam surgir, conforme o disposto nos artigos 70 e 71 da Lei nº 8.666/93;</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7.1.9 </w:t>
      </w:r>
      <w:r w:rsidRPr="00184957">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7.1.10 </w:t>
      </w:r>
      <w:r w:rsidRPr="00184957">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7.1.11 </w:t>
      </w:r>
      <w:r w:rsidRPr="00184957">
        <w:rPr>
          <w:rFonts w:ascii="Book Antiqua" w:hAnsi="Book Antiqua" w:cs="Book Antiqua"/>
          <w:bCs/>
          <w:sz w:val="22"/>
          <w:szCs w:val="22"/>
        </w:rPr>
        <w:t>Responsabilizar-se pelos encargos trabalhistas, previdenciários, fiscais e comerciais resultantes da execução do contrato;</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7.1.12 </w:t>
      </w:r>
      <w:r w:rsidRPr="00184957">
        <w:rPr>
          <w:rFonts w:ascii="Book Antiqua" w:hAnsi="Book Antiqua" w:cs="Book Antiqua"/>
          <w:bCs/>
          <w:sz w:val="22"/>
          <w:szCs w:val="22"/>
        </w:rPr>
        <w:t xml:space="preserve">Não transferir para a CONTRATANTE a responsabilidade pelo pagamento dos encargos estabelecidos no item anterior, quando houver inadimplência do contratado, nem mesmo poderá onerar </w:t>
      </w:r>
      <w:r w:rsidRPr="00184957">
        <w:rPr>
          <w:rFonts w:ascii="Book Antiqua" w:hAnsi="Book Antiqua" w:cs="Book Antiqua"/>
          <w:bCs/>
          <w:sz w:val="22"/>
          <w:szCs w:val="22"/>
        </w:rPr>
        <w:lastRenderedPageBreak/>
        <w:t>o objeto do contrato.</w:t>
      </w:r>
    </w:p>
    <w:p w:rsidR="00184957" w:rsidRPr="00184957" w:rsidRDefault="00184957" w:rsidP="0018495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lang w:val="pt-BR" w:eastAsia="pt-BR"/>
        </w:rPr>
      </w:pP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184957">
        <w:rPr>
          <w:rFonts w:ascii="Book Antiqua" w:hAnsi="Book Antiqua" w:cs="Book Antiqua"/>
          <w:b/>
          <w:bCs/>
          <w:sz w:val="22"/>
          <w:szCs w:val="22"/>
          <w:lang w:val="pt-BR"/>
        </w:rPr>
        <w:t>8. DAS OBRIGAÇÕES DA CONTRATANTE</w:t>
      </w:r>
    </w:p>
    <w:p w:rsidR="00184957" w:rsidRPr="00184957" w:rsidRDefault="00184957" w:rsidP="00184957">
      <w:pPr>
        <w:jc w:val="both"/>
        <w:rPr>
          <w:rFonts w:ascii="Book Antiqua" w:hAnsi="Book Antiqua"/>
          <w:sz w:val="22"/>
          <w:szCs w:val="22"/>
        </w:rPr>
      </w:pPr>
      <w:r>
        <w:rPr>
          <w:rFonts w:ascii="Book Antiqua" w:hAnsi="Book Antiqua"/>
          <w:sz w:val="22"/>
          <w:szCs w:val="22"/>
        </w:rPr>
        <w:t>8</w:t>
      </w:r>
      <w:r w:rsidRPr="00184957">
        <w:rPr>
          <w:rFonts w:ascii="Book Antiqua" w:hAnsi="Book Antiqua"/>
          <w:sz w:val="22"/>
          <w:szCs w:val="22"/>
        </w:rPr>
        <w:t>.1 São obrigações da CONTRATANTE:</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 </w:t>
      </w:r>
      <w:r w:rsidRPr="00184957">
        <w:rPr>
          <w:rFonts w:ascii="Book Antiqua" w:hAnsi="Book Antiqua" w:cs="Book Antiqua"/>
          <w:bCs/>
          <w:sz w:val="22"/>
          <w:szCs w:val="22"/>
        </w:rPr>
        <w:t>Acompanhar e fiscalizar o fornecimento dos materiais, atestar nas notas fiscais o efetivo fornecimento do objeto contratado e o seu aceite;</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8.1.2 </w:t>
      </w:r>
      <w:r w:rsidRPr="00184957">
        <w:rPr>
          <w:rFonts w:ascii="Book Antiqua" w:hAnsi="Book Antiqua" w:cs="Book Antiqua"/>
          <w:bCs/>
          <w:sz w:val="22"/>
          <w:szCs w:val="22"/>
        </w:rPr>
        <w:t>Efetuar os pagamentos à CONTRATADA nos termos do contrato, do Edital e seus Anexos;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8.1.3 </w:t>
      </w:r>
      <w:r w:rsidRPr="00184957">
        <w:rPr>
          <w:rFonts w:ascii="Book Antiqua" w:hAnsi="Book Antiqua" w:cs="Book Antiqua"/>
          <w:bCs/>
          <w:sz w:val="22"/>
          <w:szCs w:val="22"/>
        </w:rPr>
        <w:t>Aplicar à CONTRATADA as sanções regulamentares e contratuais;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8.1.4 </w:t>
      </w:r>
      <w:r w:rsidRPr="00184957">
        <w:rPr>
          <w:rFonts w:ascii="Book Antiqua" w:hAnsi="Book Antiqua" w:cs="Book Antiqua"/>
          <w:bCs/>
          <w:sz w:val="22"/>
          <w:szCs w:val="22"/>
        </w:rPr>
        <w:t>Prestar as informações e os esclarecimentos que venham a ser solicitados pela CONTRATADA;</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8.1.5 </w:t>
      </w:r>
      <w:r w:rsidRPr="00184957">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8.1.6 </w:t>
      </w:r>
      <w:r w:rsidRPr="00184957">
        <w:rPr>
          <w:rFonts w:ascii="Book Antiqua" w:hAnsi="Book Antiqua" w:cs="Book Antiqua"/>
          <w:bCs/>
          <w:sz w:val="22"/>
          <w:szCs w:val="22"/>
        </w:rPr>
        <w:t>Emitir Ordem de Fornecimento para o fornecimento dos materiais pela CONTRATADA;</w:t>
      </w:r>
    </w:p>
    <w:p w:rsid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8.1.7 </w:t>
      </w:r>
      <w:r w:rsidRPr="00184957">
        <w:rPr>
          <w:rFonts w:ascii="Book Antiqua" w:hAnsi="Book Antiqua" w:cs="Book Antiqua"/>
          <w:bCs/>
          <w:sz w:val="22"/>
          <w:szCs w:val="22"/>
        </w:rPr>
        <w:t>Exigir o cumprimento dos recolhimentos tributários, trabalhistas e previdenciários através dos documentos pertinentes;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8.1.8 </w:t>
      </w:r>
      <w:r w:rsidRPr="00184957">
        <w:rPr>
          <w:rFonts w:ascii="Book Antiqua" w:hAnsi="Book Antiqua" w:cs="Book Antiqua"/>
          <w:bCs/>
          <w:sz w:val="22"/>
          <w:szCs w:val="22"/>
        </w:rPr>
        <w:t>Franquear o acesso à CONTRATADA aos locais necessários ao fornecimento dos materiais;</w:t>
      </w:r>
    </w:p>
    <w:p w:rsidR="00184957"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8.1.9 </w:t>
      </w:r>
      <w:r w:rsidRPr="00184957">
        <w:rPr>
          <w:rFonts w:ascii="Book Antiqua" w:hAnsi="Book Antiqua" w:cs="Book Antiqua"/>
          <w:bCs/>
          <w:sz w:val="22"/>
          <w:szCs w:val="22"/>
        </w:rPr>
        <w:t>Comunicar à CONTRATADA todas as irregularidades observadas durante a execução do contrato;</w:t>
      </w:r>
    </w:p>
    <w:p w:rsidR="007249D2" w:rsidRP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Pr>
          <w:rFonts w:ascii="Book Antiqua" w:hAnsi="Book Antiqua" w:cs="Book Antiqua"/>
          <w:bCs/>
          <w:sz w:val="22"/>
          <w:szCs w:val="22"/>
        </w:rPr>
        <w:t xml:space="preserve">8.1.10 </w:t>
      </w:r>
      <w:r w:rsidRPr="00184957">
        <w:rPr>
          <w:rFonts w:ascii="Book Antiqua" w:hAnsi="Book Antiqua" w:cs="Book Antiqua"/>
          <w:bCs/>
          <w:sz w:val="22"/>
          <w:szCs w:val="22"/>
        </w:rPr>
        <w:t>Rescindir o Contrato, nos termos dos artigos 77 a 79 da Lei nº 8.666/93.</w:t>
      </w:r>
    </w:p>
    <w:p w:rsidR="00184957" w:rsidRDefault="0018495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lastRenderedPageBreak/>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84957" w:rsidRDefault="0018495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4957" w:rsidRDefault="0018495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4957">
        <w:rPr>
          <w:rFonts w:ascii="Book Antiqua" w:hAnsi="Book Antiqua"/>
          <w:sz w:val="22"/>
          <w:szCs w:val="22"/>
          <w:lang w:val="pt-BR"/>
        </w:rPr>
        <w:t>20</w:t>
      </w:r>
      <w:r w:rsidRPr="00F8255D">
        <w:rPr>
          <w:rFonts w:ascii="Book Antiqua" w:hAnsi="Book Antiqua"/>
          <w:sz w:val="22"/>
          <w:szCs w:val="22"/>
          <w:lang w:val="pt-BR"/>
        </w:rPr>
        <w:t xml:space="preserve"> de </w:t>
      </w:r>
      <w:r w:rsidR="00184957">
        <w:rPr>
          <w:rFonts w:ascii="Book Antiqua" w:hAnsi="Book Antiqua"/>
          <w:sz w:val="22"/>
          <w:szCs w:val="22"/>
          <w:lang w:val="pt-BR"/>
        </w:rPr>
        <w:t>novembro</w:t>
      </w:r>
      <w:r w:rsidRPr="00F8255D">
        <w:rPr>
          <w:rFonts w:ascii="Book Antiqua" w:hAnsi="Book Antiqua"/>
          <w:sz w:val="22"/>
          <w:szCs w:val="22"/>
          <w:lang w:val="pt-BR"/>
        </w:rPr>
        <w:t xml:space="preserve"> de 2019.</w:t>
      </w: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184957" w:rsidRDefault="00184957"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184957" w:rsidRPr="00C02A44" w:rsidRDefault="00184957" w:rsidP="00184957">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184957" w:rsidRDefault="00184957" w:rsidP="0018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hAnsi="Book Antiqua" w:cs="Book Antiqua"/>
        </w:rPr>
        <w:t>Secretário Municipal de Obras e Serviços Urbanos</w:t>
      </w:r>
    </w:p>
    <w:p w:rsidR="00184957" w:rsidRDefault="00184957"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B03643" w:rsidRPr="00B03643" w:rsidRDefault="00B03643" w:rsidP="00B0364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B03643">
        <w:rPr>
          <w:rFonts w:ascii="Book Antiqua" w:hAnsi="Book Antiqua"/>
          <w:b/>
          <w:lang w:val="pt-BR"/>
        </w:rPr>
        <w:t xml:space="preserve">1. </w:t>
      </w:r>
      <w:r w:rsidRPr="00B03643">
        <w:rPr>
          <w:rFonts w:ascii="Book Antiqua" w:hAnsi="Book Antiqua"/>
          <w:b/>
        </w:rPr>
        <w:t xml:space="preserve">OS ITENS </w:t>
      </w:r>
      <w:r w:rsidRPr="00B03643">
        <w:rPr>
          <w:rFonts w:ascii="Book Antiqua" w:hAnsi="Book Antiqua"/>
          <w:b/>
          <w:u w:val="single"/>
        </w:rPr>
        <w:t>01, 03, 05, 06, 07, 08, 10, 18, 19</w:t>
      </w:r>
      <w:r w:rsidRPr="00B03643">
        <w:rPr>
          <w:rFonts w:ascii="Book Antiqua" w:hAnsi="Book Antiqua"/>
          <w:b/>
        </w:rPr>
        <w:t xml:space="preserve"> E </w:t>
      </w:r>
      <w:r w:rsidRPr="00B03643">
        <w:rPr>
          <w:rFonts w:ascii="Book Antiqua" w:hAnsi="Book Antiqua"/>
          <w:b/>
          <w:u w:val="single"/>
        </w:rPr>
        <w:t>20</w:t>
      </w:r>
      <w:r w:rsidRPr="00B03643">
        <w:rPr>
          <w:rFonts w:ascii="Book Antiqua" w:hAnsi="Book Antiqua"/>
          <w:b/>
        </w:rPr>
        <w:t xml:space="preserve"> SERÃO RESERVADOS PARA PARTICIPAÇÃO EXCLUSIVA DE </w:t>
      </w:r>
      <w:r w:rsidRPr="00B03643">
        <w:rPr>
          <w:rFonts w:ascii="Book Antiqua" w:eastAsia="Book Antiqua" w:hAnsi="Book Antiqua"/>
          <w:b/>
        </w:rPr>
        <w:t xml:space="preserve">MICROEMPRESAS E EMPRESAS DE PEQUENO PORTE, CONFORME ESTABELECE O ART. 48, INCISO “I” DA LEI COMPLEMENTAR Nº 123/2006 E ART. 6º DO </w:t>
      </w:r>
      <w:r w:rsidRPr="00B03643">
        <w:rPr>
          <w:rFonts w:ascii="Book Antiqua" w:hAnsi="Book Antiqua"/>
          <w:b/>
        </w:rPr>
        <w:t>DECRETO MUNICIPAL Nº 7.241/2016.</w:t>
      </w:r>
    </w:p>
    <w:p w:rsidR="00A67B76" w:rsidRPr="00B03643" w:rsidRDefault="00B03643" w:rsidP="00B0364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B03643">
        <w:rPr>
          <w:rFonts w:ascii="Book Antiqua" w:hAnsi="Book Antiqua"/>
          <w:b/>
        </w:rPr>
        <w:t xml:space="preserve">1.1 OS ITENS  </w:t>
      </w:r>
      <w:r w:rsidRPr="00B03643">
        <w:rPr>
          <w:rFonts w:ascii="Book Antiqua" w:hAnsi="Book Antiqua"/>
          <w:b/>
          <w:u w:val="single"/>
        </w:rPr>
        <w:t>02, 04, 09, 11, 12, 13, 14, 15, 16</w:t>
      </w:r>
      <w:r w:rsidRPr="00B03643">
        <w:rPr>
          <w:rFonts w:ascii="Book Antiqua" w:hAnsi="Book Antiqua"/>
          <w:b/>
        </w:rPr>
        <w:t xml:space="preserve"> E </w:t>
      </w:r>
      <w:r w:rsidRPr="00B03643">
        <w:rPr>
          <w:rFonts w:ascii="Book Antiqua" w:hAnsi="Book Antiqua"/>
          <w:b/>
          <w:u w:val="single"/>
        </w:rPr>
        <w:t>17</w:t>
      </w:r>
      <w:r w:rsidRPr="00B03643">
        <w:rPr>
          <w:rFonts w:ascii="Book Antiqua" w:hAnsi="Book Antiqua"/>
          <w:b/>
        </w:rPr>
        <w:t xml:space="preserve"> SERÃO DE PARTICIPAÇÃO GERAL DOS INTERESSADOS.</w:t>
      </w:r>
    </w:p>
    <w:p w:rsidR="00B03643" w:rsidRDefault="00B03643" w:rsidP="00B03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867"/>
        <w:gridCol w:w="3602"/>
        <w:gridCol w:w="1415"/>
        <w:gridCol w:w="1558"/>
        <w:gridCol w:w="1521"/>
        <w:gridCol w:w="1382"/>
      </w:tblGrid>
      <w:tr w:rsidR="00212F17" w:rsidRPr="00FB1B21" w:rsidTr="00A15705">
        <w:trPr>
          <w:trHeight w:val="300"/>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12F17" w:rsidRPr="00212F17" w:rsidRDefault="00212F17" w:rsidP="00212F17">
            <w:pPr>
              <w:jc w:val="center"/>
              <w:rPr>
                <w:rFonts w:ascii="Book Antiqua" w:hAnsi="Book Antiqua" w:cs="Calibri"/>
                <w:b/>
                <w:bCs/>
                <w:color w:val="000000"/>
                <w:sz w:val="16"/>
                <w:szCs w:val="16"/>
                <w:lang w:val="pt-BR" w:eastAsia="pt-BR"/>
              </w:rPr>
            </w:pPr>
            <w:r w:rsidRPr="00212F17">
              <w:rPr>
                <w:rFonts w:ascii="Book Antiqua" w:hAnsi="Book Antiqua" w:cs="Calibri"/>
                <w:b/>
                <w:bCs/>
                <w:color w:val="000000"/>
                <w:sz w:val="16"/>
                <w:szCs w:val="16"/>
                <w:lang w:val="pt-BR" w:eastAsia="pt-BR"/>
              </w:rPr>
              <w:t>Item</w:t>
            </w:r>
          </w:p>
        </w:tc>
        <w:tc>
          <w:tcPr>
            <w:tcW w:w="174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12F17" w:rsidRPr="00212F17" w:rsidRDefault="00212F17" w:rsidP="00212F17">
            <w:pPr>
              <w:jc w:val="center"/>
              <w:rPr>
                <w:rFonts w:ascii="Book Antiqua" w:hAnsi="Book Antiqua" w:cs="Calibri"/>
                <w:b/>
                <w:bCs/>
                <w:color w:val="000000"/>
                <w:sz w:val="16"/>
                <w:szCs w:val="16"/>
                <w:lang w:val="pt-BR" w:eastAsia="pt-BR"/>
              </w:rPr>
            </w:pPr>
            <w:r w:rsidRPr="00212F17">
              <w:rPr>
                <w:rFonts w:ascii="Book Antiqua" w:hAnsi="Book Antiqua" w:cs="Calibri"/>
                <w:b/>
                <w:bCs/>
                <w:color w:val="000000"/>
                <w:sz w:val="16"/>
                <w:szCs w:val="16"/>
                <w:lang w:val="pt-BR" w:eastAsia="pt-BR"/>
              </w:rPr>
              <w:t>Unidade de Medida /</w:t>
            </w:r>
          </w:p>
          <w:p w:rsidR="00212F17" w:rsidRPr="00212F17" w:rsidRDefault="00212F17" w:rsidP="00212F17">
            <w:pPr>
              <w:jc w:val="center"/>
              <w:rPr>
                <w:rFonts w:ascii="Book Antiqua" w:hAnsi="Book Antiqua" w:cs="Calibri"/>
                <w:b/>
                <w:bCs/>
                <w:color w:val="000000"/>
                <w:sz w:val="16"/>
                <w:szCs w:val="16"/>
                <w:lang w:val="pt-BR" w:eastAsia="pt-BR"/>
              </w:rPr>
            </w:pPr>
            <w:r w:rsidRPr="00212F17">
              <w:rPr>
                <w:rFonts w:ascii="Book Antiqua" w:hAnsi="Book Antiqua" w:cs="Calibri"/>
                <w:b/>
                <w:bCs/>
                <w:color w:val="000000"/>
                <w:sz w:val="16"/>
                <w:szCs w:val="16"/>
                <w:lang w:val="pt-BR" w:eastAsia="pt-BR"/>
              </w:rPr>
              <w:t>Descrição dos Materiais</w:t>
            </w:r>
          </w:p>
        </w:tc>
        <w:tc>
          <w:tcPr>
            <w:tcW w:w="6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12F17" w:rsidRPr="00212F17" w:rsidRDefault="00212F17" w:rsidP="00212F17">
            <w:pPr>
              <w:jc w:val="center"/>
              <w:rPr>
                <w:rFonts w:ascii="Book Antiqua" w:hAnsi="Book Antiqua" w:cs="Calibri"/>
                <w:b/>
                <w:bCs/>
                <w:color w:val="000000"/>
                <w:sz w:val="16"/>
                <w:szCs w:val="16"/>
                <w:lang w:val="pt-BR" w:eastAsia="pt-BR"/>
              </w:rPr>
            </w:pPr>
            <w:r w:rsidRPr="00212F17">
              <w:rPr>
                <w:rFonts w:ascii="Book Antiqua" w:hAnsi="Book Antiqua" w:cs="Calibri"/>
                <w:b/>
                <w:bCs/>
                <w:color w:val="000000"/>
                <w:sz w:val="16"/>
                <w:szCs w:val="16"/>
                <w:lang w:val="pt-BR" w:eastAsia="pt-BR"/>
              </w:rPr>
              <w:t>Quantidade</w:t>
            </w:r>
          </w:p>
        </w:tc>
        <w:tc>
          <w:tcPr>
            <w:tcW w:w="75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12F17" w:rsidRPr="00212F17" w:rsidRDefault="00212F17" w:rsidP="00A15705">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Preço Médio Unitário</w:t>
            </w:r>
          </w:p>
        </w:tc>
        <w:tc>
          <w:tcPr>
            <w:tcW w:w="73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12F17" w:rsidRPr="00212F17" w:rsidRDefault="00212F17" w:rsidP="00A15705">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Preço Médio Cotado</w:t>
            </w:r>
          </w:p>
        </w:tc>
        <w:tc>
          <w:tcPr>
            <w:tcW w:w="66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12F17" w:rsidRPr="00212F17" w:rsidRDefault="00212F17" w:rsidP="00A15705">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 / Modelo</w:t>
            </w:r>
          </w:p>
        </w:tc>
      </w:tr>
      <w:tr w:rsidR="00A15705" w:rsidRPr="00FB1B21" w:rsidTr="00A15705">
        <w:trPr>
          <w:trHeight w:val="600"/>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1</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Base para relé foto-eletrônico. Alça de fixação aço galvanizado a fogo, permite giro da tomada em 360º. 220 V - 10A. De acordo com a NBR5123.</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7,47 </w:t>
            </w:r>
          </w:p>
        </w:tc>
        <w:tc>
          <w:tcPr>
            <w:tcW w:w="735" w:type="pct"/>
            <w:tcBorders>
              <w:top w:val="nil"/>
              <w:left w:val="nil"/>
              <w:bottom w:val="single" w:sz="4" w:space="0" w:color="auto"/>
              <w:right w:val="single" w:sz="4" w:space="0" w:color="auto"/>
            </w:tcBorders>
            <w:vAlign w:val="center"/>
          </w:tcPr>
          <w:p w:rsidR="00A15705" w:rsidRPr="00FB1B21" w:rsidRDefault="00A15705" w:rsidP="00A15705">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A15705">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A15705">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1418"/>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2</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Braço, para iluminação pública, (tipo especial 2, com sapata, CELESC), galvanizado por imersão a quente com camada de 100 micra de média e 86 no ponto mínimo, com 3,00m de comprimento, curvo e espessura da chapa 9de 3,00mm, espessura externa do tubo de 46 49 mm, com base de fixação em chapa “U”. Homologado pela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sidRPr="00A15705">
              <w:rPr>
                <w:rFonts w:ascii="Book Antiqua" w:hAnsi="Book Antiqua" w:cs="Calibri"/>
                <w:bCs/>
                <w:color w:val="000000"/>
              </w:rPr>
              <w:t xml:space="preserve"> R$ 104,39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632"/>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3</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Braço de iluminação pública, galvanizado a fogo, com 1 metro, cano 25 mm. Espessura mínima: 2,0mm. Homologado pela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22,17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44"/>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4</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Cabo 10 mm Multiplexado. Homologado pela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11,12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372"/>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5</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Cinta Circular 230 mm para Poste com 03 parafusos e porca 16x75, material: </w:t>
            </w:r>
            <w:r w:rsidRPr="00FB1B21">
              <w:rPr>
                <w:rFonts w:ascii="Book Antiqua" w:hAnsi="Book Antiqua" w:cs="Calibri"/>
                <w:color w:val="000000"/>
                <w:lang w:val="pt-BR" w:eastAsia="pt-BR"/>
              </w:rPr>
              <w:lastRenderedPageBreak/>
              <w:t>aço ABNT 1010/1020, fabricado conforme Norma ABNT NBR 8158/83 E 8159/84,  Padrão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lastRenderedPageBreak/>
              <w:t>200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35,00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791"/>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FB1B21">
              <w:rPr>
                <w:rFonts w:ascii="Book Antiqua" w:hAnsi="Book Antiqua" w:cs="Calibri"/>
                <w:b/>
                <w:bCs/>
                <w:color w:val="000000"/>
                <w:lang w:val="pt-BR" w:eastAsia="pt-BR"/>
              </w:rPr>
              <w:t>6</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Cinta Circular 300 mm para Poste com 03 parafusos e porca 16x75, material: aço ABNT 1010/1020, fabricado conforme Norma ABNT NBR 8158/83 e 8159/84,  Padrão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46,48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507"/>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7</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Conector Perfurante Para cabo 10 a 95 mm / 1,5 a 10 mm Homologado CELESC.</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6,98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15"/>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8</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Fita Isolante - 20 metros, Certificado pelo INMETRO.</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5,98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1330"/>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FB1B21">
              <w:rPr>
                <w:rFonts w:ascii="Book Antiqua" w:hAnsi="Book Antiqua" w:cs="Calibri"/>
                <w:b/>
                <w:bCs/>
                <w:color w:val="000000"/>
                <w:lang w:val="pt-BR" w:eastAsia="pt-BR"/>
              </w:rPr>
              <w:t>9</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Lâmpada de descarga, vapor de sodio 250w/220v, alta pressão, bulbo formato tubular, acabamento transparente, base e-40, vida media igual ou supeior a 32.000 hs e fluxo luminoso de 35.000 lumens. Estar em conformidade com a ABNT NBR IEC 60.662 e ter certificado do INMETRO e Procel. </w:t>
            </w:r>
            <w:r w:rsidRPr="00FB1B21">
              <w:rPr>
                <w:rFonts w:ascii="Book Antiqua" w:hAnsi="Book Antiqua" w:cs="Calibri"/>
                <w:b/>
                <w:bCs/>
                <w:color w:val="000000"/>
                <w:lang w:val="pt-BR" w:eastAsia="pt-BR"/>
              </w:rPr>
              <w:t>Apresentar o PROCEL junto à proposta.</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29,60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1322"/>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10</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Lâmpada de descarga, vapor de sódio 100w/220v, alta pressão, bulbo formato tubular, acabamento transparente, base e-40, vida média igual ou superior a 32.000 hs e fluxo luminoso de 10.400 lumens. Estar em conformidae com a ABNT NBR IEC 60.662 e ter certificado do INMETRO e Procel. </w:t>
            </w:r>
            <w:r w:rsidRPr="00FB1B21">
              <w:rPr>
                <w:rFonts w:ascii="Book Antiqua" w:hAnsi="Book Antiqua" w:cs="Calibri"/>
                <w:b/>
                <w:bCs/>
                <w:color w:val="000000"/>
                <w:lang w:val="pt-BR" w:eastAsia="pt-BR"/>
              </w:rPr>
              <w:t>Apresentar PROCEL junto á proposta.</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2.000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25,63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1322"/>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11</w:t>
            </w:r>
          </w:p>
        </w:tc>
        <w:tc>
          <w:tcPr>
            <w:tcW w:w="1741" w:type="pct"/>
            <w:tcBorders>
              <w:top w:val="single" w:sz="4" w:space="0" w:color="auto"/>
              <w:left w:val="single" w:sz="4" w:space="0" w:color="auto"/>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Lâmpada de descarga, vapor de sódio 70w/220v, alta pressão, bulbo formato tubular, acabamento transparente, base e-27, vida média igual ou superior a 32.000 hs e fluxo luminoso de 6.800 lumens. Estar em conformidade com a ABNT NBR IEC 60.662</w:t>
            </w:r>
            <w:proofErr w:type="gramStart"/>
            <w:r w:rsidRPr="00FB1B21">
              <w:rPr>
                <w:rFonts w:ascii="Book Antiqua" w:hAnsi="Book Antiqua" w:cs="Calibri"/>
                <w:color w:val="000000"/>
                <w:lang w:val="pt-BR" w:eastAsia="pt-BR"/>
              </w:rPr>
              <w:t xml:space="preserve">  </w:t>
            </w:r>
            <w:proofErr w:type="gramEnd"/>
            <w:r w:rsidRPr="00FB1B21">
              <w:rPr>
                <w:rFonts w:ascii="Book Antiqua" w:hAnsi="Book Antiqua" w:cs="Calibri"/>
                <w:color w:val="000000"/>
                <w:lang w:val="pt-BR" w:eastAsia="pt-BR"/>
              </w:rPr>
              <w:t xml:space="preserve">e ter certificado do INMETRO e Procel. </w:t>
            </w:r>
            <w:r w:rsidRPr="00FB1B21">
              <w:rPr>
                <w:rFonts w:ascii="Book Antiqua" w:hAnsi="Book Antiqua" w:cs="Calibri"/>
                <w:b/>
                <w:bCs/>
                <w:color w:val="000000"/>
                <w:lang w:val="pt-BR" w:eastAsia="pt-BR"/>
              </w:rPr>
              <w:t>Apresentar PROCEL junto á proposta.</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7.000</w:t>
            </w:r>
          </w:p>
        </w:tc>
        <w:tc>
          <w:tcPr>
            <w:tcW w:w="753" w:type="pct"/>
            <w:tcBorders>
              <w:top w:val="single" w:sz="4" w:space="0" w:color="auto"/>
              <w:left w:val="single" w:sz="4" w:space="0" w:color="auto"/>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18,63 </w:t>
            </w:r>
          </w:p>
        </w:tc>
        <w:tc>
          <w:tcPr>
            <w:tcW w:w="735" w:type="pct"/>
            <w:tcBorders>
              <w:top w:val="single" w:sz="4" w:space="0" w:color="auto"/>
              <w:left w:val="single" w:sz="4" w:space="0" w:color="auto"/>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single" w:sz="4" w:space="0" w:color="auto"/>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797"/>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12</w:t>
            </w:r>
          </w:p>
        </w:tc>
        <w:tc>
          <w:tcPr>
            <w:tcW w:w="1741" w:type="pct"/>
            <w:tcBorders>
              <w:top w:val="single" w:sz="4" w:space="0" w:color="auto"/>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Luminária Pública em alumínio anodizado interior e exterior, para uso externo, potencia 70/150 W, fechada com policarbonato, com bocal de </w:t>
            </w:r>
            <w:r w:rsidRPr="00FB1B21">
              <w:rPr>
                <w:rFonts w:ascii="Book Antiqua" w:hAnsi="Book Antiqua" w:cs="Calibri"/>
                <w:color w:val="000000"/>
                <w:lang w:val="pt-BR" w:eastAsia="pt-BR"/>
              </w:rPr>
              <w:lastRenderedPageBreak/>
              <w:t>porcelana E27, fecho em aço inoxidável que permite o fechamento da parte superior e inferior com alta pressão para braço de 1000 mm, Ø25, 4 mm.</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lastRenderedPageBreak/>
              <w:t>6.000</w:t>
            </w:r>
          </w:p>
        </w:tc>
        <w:tc>
          <w:tcPr>
            <w:tcW w:w="753" w:type="pct"/>
            <w:tcBorders>
              <w:top w:val="single" w:sz="4" w:space="0" w:color="auto"/>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89,33 </w:t>
            </w:r>
          </w:p>
        </w:tc>
        <w:tc>
          <w:tcPr>
            <w:tcW w:w="735" w:type="pct"/>
            <w:tcBorders>
              <w:top w:val="single" w:sz="4" w:space="0" w:color="auto"/>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1134"/>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13</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Luminária Pública em alumínio anodizado interior e exterior, para uso externo, potencia 250/400 w, fechada com policarbonato, com bocal de porcelana E40, fecho em aço inoxidável que permite o fechamento da parte superior e inferior com alta pressão para braço de 3000 mm, Ø49, 0 mm.</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1.000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sidRPr="00A15705">
              <w:rPr>
                <w:rFonts w:ascii="Book Antiqua" w:hAnsi="Book Antiqua" w:cs="Calibri"/>
                <w:bCs/>
                <w:color w:val="000000"/>
              </w:rPr>
              <w:t xml:space="preserve"> R$ 122,77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144"/>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14</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70 watts, 220v, fato de potência mínimo de 0,95 ,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11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color w:val="000000"/>
                <w:lang w:val="pt-BR" w:eastAsia="pt-BR"/>
              </w:rPr>
              <w:br/>
            </w:r>
            <w:r w:rsidRPr="00FB1B21">
              <w:rPr>
                <w:rFonts w:ascii="Book Antiqua" w:hAnsi="Book Antiqua" w:cs="Calibri"/>
                <w:b/>
                <w:bCs/>
                <w:color w:val="000000"/>
                <w:lang w:val="pt-BR" w:eastAsia="pt-BR"/>
              </w:rPr>
              <w:t xml:space="preserve">Apresentar catálogo </w:t>
            </w:r>
            <w:r w:rsidRPr="00FB1B21">
              <w:rPr>
                <w:rFonts w:ascii="Book Antiqua" w:hAnsi="Book Antiqua" w:cs="Calibri"/>
                <w:color w:val="000000"/>
                <w:lang w:val="pt-BR" w:eastAsia="pt-BR"/>
              </w:rPr>
              <w:t xml:space="preserve">com informações sobre o produto junto com a proposta. </w:t>
            </w:r>
            <w:r w:rsidRPr="00FB1B21">
              <w:rPr>
                <w:rFonts w:ascii="Book Antiqua" w:hAnsi="Book Antiqua" w:cs="Calibri"/>
                <w:b/>
                <w:bCs/>
                <w:color w:val="000000"/>
                <w:lang w:val="pt-BR" w:eastAsia="pt-BR"/>
              </w:rPr>
              <w:t xml:space="preserve">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6.000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92,83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089"/>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15</w:t>
            </w:r>
          </w:p>
        </w:tc>
        <w:tc>
          <w:tcPr>
            <w:tcW w:w="1741" w:type="pct"/>
            <w:tcBorders>
              <w:top w:val="single" w:sz="4" w:space="0" w:color="auto"/>
              <w:left w:val="single" w:sz="4" w:space="0" w:color="auto"/>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250 watts, 220v, fato de potência mínimo de 0,95 ,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24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b/>
                <w:bCs/>
                <w:color w:val="000000"/>
                <w:lang w:val="pt-BR" w:eastAsia="pt-BR"/>
              </w:rPr>
              <w:br/>
              <w:t>Apresentar catálogo co</w:t>
            </w:r>
            <w:r w:rsidRPr="00FB1B21">
              <w:rPr>
                <w:rFonts w:ascii="Book Antiqua" w:hAnsi="Book Antiqua" w:cs="Calibri"/>
                <w:color w:val="000000"/>
                <w:lang w:val="pt-BR" w:eastAsia="pt-BR"/>
              </w:rPr>
              <w:t>m informações sobre o produto junto com a proposta.</w:t>
            </w:r>
            <w:r w:rsidRPr="00FB1B21">
              <w:rPr>
                <w:rFonts w:ascii="Book Antiqua" w:hAnsi="Book Antiqua" w:cs="Calibri"/>
                <w:b/>
                <w:bCs/>
                <w:color w:val="000000"/>
                <w:lang w:val="pt-BR" w:eastAsia="pt-BR"/>
              </w:rPr>
              <w:t xml:space="preserve"> Apresentar carta de garintia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1.000</w:t>
            </w:r>
          </w:p>
        </w:tc>
        <w:tc>
          <w:tcPr>
            <w:tcW w:w="753" w:type="pct"/>
            <w:tcBorders>
              <w:top w:val="single" w:sz="4" w:space="0" w:color="auto"/>
              <w:left w:val="single" w:sz="4" w:space="0" w:color="auto"/>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sidRPr="00A15705">
              <w:rPr>
                <w:rFonts w:ascii="Book Antiqua" w:hAnsi="Book Antiqua" w:cs="Calibri"/>
                <w:bCs/>
                <w:color w:val="000000"/>
              </w:rPr>
              <w:t xml:space="preserve"> R$ 116,17 </w:t>
            </w:r>
          </w:p>
        </w:tc>
        <w:tc>
          <w:tcPr>
            <w:tcW w:w="735" w:type="pct"/>
            <w:tcBorders>
              <w:top w:val="single" w:sz="4" w:space="0" w:color="auto"/>
              <w:left w:val="single" w:sz="4" w:space="0" w:color="auto"/>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single" w:sz="4" w:space="0" w:color="auto"/>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058"/>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16</w:t>
            </w:r>
          </w:p>
        </w:tc>
        <w:tc>
          <w:tcPr>
            <w:tcW w:w="1741" w:type="pct"/>
            <w:tcBorders>
              <w:top w:val="single" w:sz="4" w:space="0" w:color="auto"/>
              <w:left w:val="single" w:sz="4" w:space="0" w:color="auto"/>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b/>
                <w:bCs/>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Reator externo baixa perda para acionamento de lâmpada sódio alta pressão 100 watts, 220v, fato de potência mínimo de 0,94,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14 watts condutor de enrolamento de cobre, em um dos lados do reator película adesiva refletiva de fundo branco e letras na cor vermelha resistente a </w:t>
            </w:r>
            <w:r w:rsidRPr="00FB1B21">
              <w:rPr>
                <w:rFonts w:ascii="Book Antiqua" w:hAnsi="Book Antiqua" w:cs="Calibri"/>
                <w:color w:val="000000"/>
                <w:lang w:val="pt-BR" w:eastAsia="pt-BR"/>
              </w:rPr>
              <w:lastRenderedPageBreak/>
              <w:t xml:space="preserve">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b/>
                <w:bCs/>
                <w:color w:val="000000"/>
                <w:lang w:val="pt-BR" w:eastAsia="pt-BR"/>
              </w:rPr>
              <w:br/>
              <w:t xml:space="preserve">Apresentar catálogo </w:t>
            </w:r>
            <w:r w:rsidRPr="00FB1B21">
              <w:rPr>
                <w:rFonts w:ascii="Book Antiqua" w:hAnsi="Book Antiqua" w:cs="Calibri"/>
                <w:color w:val="000000"/>
                <w:lang w:val="pt-BR" w:eastAsia="pt-BR"/>
              </w:rPr>
              <w:t>com informações sobre o produto junto com a proposta.</w:t>
            </w:r>
            <w:r w:rsidRPr="00FB1B21">
              <w:rPr>
                <w:rFonts w:ascii="Book Antiqua" w:hAnsi="Book Antiqua" w:cs="Calibri"/>
                <w:b/>
                <w:bCs/>
                <w:color w:val="000000"/>
                <w:lang w:val="pt-BR" w:eastAsia="pt-BR"/>
              </w:rPr>
              <w:t xml:space="preserve"> 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lastRenderedPageBreak/>
              <w:t>1.000</w:t>
            </w:r>
          </w:p>
        </w:tc>
        <w:tc>
          <w:tcPr>
            <w:tcW w:w="753" w:type="pct"/>
            <w:tcBorders>
              <w:top w:val="single" w:sz="4" w:space="0" w:color="auto"/>
              <w:left w:val="single" w:sz="4" w:space="0" w:color="auto"/>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sidRPr="00A15705">
              <w:rPr>
                <w:rFonts w:ascii="Book Antiqua" w:hAnsi="Book Antiqua" w:cs="Calibri"/>
                <w:bCs/>
                <w:color w:val="000000"/>
              </w:rPr>
              <w:t xml:space="preserve"> R$ 104,33 </w:t>
            </w:r>
          </w:p>
        </w:tc>
        <w:tc>
          <w:tcPr>
            <w:tcW w:w="735" w:type="pct"/>
            <w:tcBorders>
              <w:top w:val="single" w:sz="4" w:space="0" w:color="auto"/>
              <w:left w:val="single" w:sz="4" w:space="0" w:color="auto"/>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single" w:sz="4" w:space="0" w:color="auto"/>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2814"/>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17</w:t>
            </w:r>
          </w:p>
        </w:tc>
        <w:tc>
          <w:tcPr>
            <w:tcW w:w="1741" w:type="pct"/>
            <w:tcBorders>
              <w:top w:val="single" w:sz="4" w:space="0" w:color="auto"/>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Relé fotoelétrico magnético uso em correntes alternadas intercambiável de 220v, com sistema de operação que acende e apaga lâmpadas em função da variação da iluminância, corpo em polipropileno estabilizado contra raios ultravioletas para suportar intempéries, pinagem de contato em latão estanhado preso ao corpo por sistema de rebitagem, com contatos de carga LN que acionam a carga noite, célula, fotoelétrica tipo cds com encapsulamento blindado de resposta instantênea montado na posição lateral, frequência de 60HZ, corrente máxima de 10a, potência de 1000w em carga resistiva e 1800 VA 220V em carga indutiva, faixa de operação de 5 a 20 lux para ligar e no máximo 40 lux para desligar, de acordo com a ABNT NBR 5123/2016, temperatura de trabalho de -5ºC a + 50º C. Enviar amostras em dois dias</w:t>
            </w:r>
            <w:r>
              <w:rPr>
                <w:rFonts w:ascii="Book Antiqua" w:hAnsi="Book Antiqua" w:cs="Calibri"/>
                <w:color w:val="000000"/>
                <w:lang w:val="pt-BR" w:eastAsia="pt-BR"/>
              </w:rPr>
              <w:t>.</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5.000</w:t>
            </w:r>
          </w:p>
        </w:tc>
        <w:tc>
          <w:tcPr>
            <w:tcW w:w="753" w:type="pct"/>
            <w:tcBorders>
              <w:top w:val="single" w:sz="4" w:space="0" w:color="auto"/>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47,63 </w:t>
            </w:r>
          </w:p>
        </w:tc>
        <w:tc>
          <w:tcPr>
            <w:tcW w:w="735" w:type="pct"/>
            <w:tcBorders>
              <w:top w:val="single" w:sz="4" w:space="0" w:color="auto"/>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03"/>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18</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Quilo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Cabo de alumínio Nu CA AWG4, NBR 7271</w:t>
            </w:r>
            <w:r>
              <w:rPr>
                <w:rFonts w:ascii="Book Antiqua" w:hAnsi="Book Antiqua" w:cs="Calibri"/>
                <w:color w:val="000000"/>
                <w:lang w:val="pt-BR" w:eastAsia="pt-BR"/>
              </w:rPr>
              <w:t>.</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5.000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8,33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609"/>
        </w:trPr>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t>19</w:t>
            </w:r>
          </w:p>
        </w:tc>
        <w:tc>
          <w:tcPr>
            <w:tcW w:w="1741" w:type="pct"/>
            <w:tcBorders>
              <w:top w:val="nil"/>
              <w:left w:val="nil"/>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b/>
                <w:bCs/>
                <w:color w:val="000000"/>
                <w:lang w:val="pt-BR" w:eastAsia="pt-BR"/>
              </w:rPr>
              <w:br/>
            </w:r>
            <w:r w:rsidRPr="00FB1B21">
              <w:rPr>
                <w:rFonts w:ascii="Book Antiqua" w:hAnsi="Book Antiqua" w:cs="Calibri"/>
                <w:color w:val="000000"/>
                <w:lang w:val="pt-BR" w:eastAsia="pt-BR"/>
              </w:rPr>
              <w:t xml:space="preserve">Lâmpada vp. Sódio </w:t>
            </w:r>
            <w:proofErr w:type="gramStart"/>
            <w:r w:rsidRPr="00FB1B21">
              <w:rPr>
                <w:rFonts w:ascii="Book Antiqua" w:hAnsi="Book Antiqua" w:cs="Calibri"/>
                <w:color w:val="000000"/>
                <w:lang w:val="pt-BR" w:eastAsia="pt-BR"/>
              </w:rPr>
              <w:t>400w</w:t>
            </w:r>
            <w:proofErr w:type="gramEnd"/>
            <w:r w:rsidRPr="00FB1B21">
              <w:rPr>
                <w:rFonts w:ascii="Book Antiqua" w:hAnsi="Book Antiqua" w:cs="Calibri"/>
                <w:color w:val="000000"/>
                <w:lang w:val="pt-BR" w:eastAsia="pt-BR"/>
              </w:rPr>
              <w:t xml:space="preserve"> tubular e-40. </w:t>
            </w:r>
            <w:proofErr w:type="gramStart"/>
            <w:r w:rsidRPr="00FB1B21">
              <w:rPr>
                <w:rFonts w:ascii="Book Antiqua" w:hAnsi="Book Antiqua" w:cs="Calibri"/>
                <w:color w:val="000000"/>
                <w:lang w:val="pt-BR" w:eastAsia="pt-BR"/>
              </w:rPr>
              <w:t>Mínimo 58.000 lumens mínimo</w:t>
            </w:r>
            <w:proofErr w:type="gramEnd"/>
            <w:r w:rsidRPr="00FB1B21">
              <w:rPr>
                <w:rFonts w:ascii="Book Antiqua" w:hAnsi="Book Antiqua" w:cs="Calibri"/>
                <w:color w:val="000000"/>
                <w:lang w:val="pt-BR" w:eastAsia="pt-BR"/>
              </w:rPr>
              <w:t xml:space="preserve"> 35.000 horas. Ter INMETRO e Procel</w:t>
            </w:r>
            <w:r w:rsidRPr="00FB1B21">
              <w:rPr>
                <w:rFonts w:ascii="Book Antiqua" w:hAnsi="Book Antiqua" w:cs="Calibri"/>
                <w:b/>
                <w:bCs/>
                <w:color w:val="000000"/>
                <w:lang w:val="pt-BR" w:eastAsia="pt-BR"/>
              </w:rPr>
              <w:t xml:space="preserve"> (apresentar na proposta).</w:t>
            </w:r>
          </w:p>
        </w:tc>
        <w:tc>
          <w:tcPr>
            <w:tcW w:w="684" w:type="pct"/>
            <w:tcBorders>
              <w:top w:val="nil"/>
              <w:left w:val="nil"/>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c>
          <w:tcPr>
            <w:tcW w:w="753" w:type="pct"/>
            <w:tcBorders>
              <w:top w:val="nil"/>
              <w:left w:val="nil"/>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Pr>
                <w:rFonts w:ascii="Book Antiqua" w:hAnsi="Book Antiqua" w:cs="Calibri"/>
                <w:bCs/>
                <w:color w:val="000000"/>
              </w:rPr>
              <w:t xml:space="preserve"> R$ </w:t>
            </w:r>
            <w:r w:rsidRPr="00A15705">
              <w:rPr>
                <w:rFonts w:ascii="Book Antiqua" w:hAnsi="Book Antiqua" w:cs="Calibri"/>
                <w:bCs/>
                <w:color w:val="000000"/>
              </w:rPr>
              <w:t xml:space="preserve">41,60 </w:t>
            </w:r>
          </w:p>
        </w:tc>
        <w:tc>
          <w:tcPr>
            <w:tcW w:w="735" w:type="pct"/>
            <w:tcBorders>
              <w:top w:val="nil"/>
              <w:left w:val="nil"/>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nil"/>
              <w:left w:val="nil"/>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r w:rsidR="00A15705" w:rsidRPr="00FB1B21" w:rsidTr="00A15705">
        <w:trPr>
          <w:trHeight w:val="4058"/>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5705" w:rsidRPr="00FB1B21" w:rsidRDefault="00A15705" w:rsidP="00163672">
            <w:pPr>
              <w:jc w:val="center"/>
              <w:rPr>
                <w:rFonts w:ascii="Book Antiqua" w:hAnsi="Book Antiqua" w:cs="Calibri"/>
                <w:b/>
                <w:bCs/>
                <w:color w:val="000000"/>
                <w:lang w:val="pt-BR" w:eastAsia="pt-BR"/>
              </w:rPr>
            </w:pPr>
            <w:r w:rsidRPr="00FB1B21">
              <w:rPr>
                <w:rFonts w:ascii="Book Antiqua" w:hAnsi="Book Antiqua" w:cs="Calibri"/>
                <w:b/>
                <w:bCs/>
                <w:color w:val="000000"/>
                <w:lang w:val="pt-BR" w:eastAsia="pt-BR"/>
              </w:rPr>
              <w:lastRenderedPageBreak/>
              <w:t>20</w:t>
            </w:r>
          </w:p>
        </w:tc>
        <w:tc>
          <w:tcPr>
            <w:tcW w:w="1741" w:type="pct"/>
            <w:tcBorders>
              <w:top w:val="single" w:sz="4" w:space="0" w:color="auto"/>
              <w:left w:val="single" w:sz="4" w:space="0" w:color="auto"/>
              <w:bottom w:val="single" w:sz="4" w:space="0" w:color="auto"/>
              <w:right w:val="single" w:sz="4" w:space="0" w:color="auto"/>
            </w:tcBorders>
            <w:shd w:val="clear" w:color="auto" w:fill="auto"/>
            <w:hideMark/>
          </w:tcPr>
          <w:p w:rsidR="00A15705" w:rsidRPr="00FB1B21" w:rsidRDefault="00A15705" w:rsidP="00163672">
            <w:pPr>
              <w:jc w:val="both"/>
              <w:rPr>
                <w:rFonts w:ascii="Book Antiqua" w:hAnsi="Book Antiqua" w:cs="Calibri"/>
                <w:color w:val="000000"/>
                <w:lang w:val="pt-BR" w:eastAsia="pt-BR"/>
              </w:rPr>
            </w:pPr>
            <w:r w:rsidRPr="00FB1B21">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FB1B21">
              <w:rPr>
                <w:rFonts w:ascii="Book Antiqua" w:hAnsi="Book Antiqua" w:cs="Calibri"/>
                <w:color w:val="000000"/>
                <w:lang w:val="pt-BR" w:eastAsia="pt-BR"/>
              </w:rPr>
              <w:br/>
              <w:t xml:space="preserve">Reator externo baixa perda para acionamento de lâmpada sódio alta pressão 400 watts, 220v, fato de potência mínimo de 0,95,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31 watts condutor de enrolamento de cobre, em um dos lados do reator película adesiva refletiva de fundo branco e letras na cor vermelha resistente a intempéries e temperatura sem perder coloração e aderência, a indicação do tipo e potência da lâmpada aplicada, com base para rele intercambiável. Cabos confutores de ligação do reator devem ser de cobre com seção de 2,5 mm isolação p/06/1kv em xlp </w:t>
            </w:r>
            <w:proofErr w:type="gramStart"/>
            <w:r w:rsidRPr="00FB1B21">
              <w:rPr>
                <w:rFonts w:ascii="Book Antiqua" w:hAnsi="Book Antiqua" w:cs="Calibri"/>
                <w:color w:val="000000"/>
                <w:lang w:val="pt-BR" w:eastAsia="pt-BR"/>
              </w:rPr>
              <w:t>pi</w:t>
            </w:r>
            <w:proofErr w:type="gramEnd"/>
            <w:r w:rsidRPr="00FB1B21">
              <w:rPr>
                <w:rFonts w:ascii="Book Antiqua" w:hAnsi="Book Antiqua" w:cs="Calibri"/>
                <w:color w:val="000000"/>
                <w:lang w:val="pt-BR" w:eastAsia="pt-BR"/>
              </w:rPr>
              <w:t xml:space="preserve"> epr, para as ligações a rede, e à lâmpada, sendo comprimentp mínimo de 1,20 metros (conexão reator à rede) e 0,50 metros ( conexão à lâmpada).</w:t>
            </w:r>
            <w:r w:rsidRPr="00FB1B21">
              <w:rPr>
                <w:rFonts w:ascii="Book Antiqua" w:hAnsi="Book Antiqua" w:cs="Calibri"/>
                <w:color w:val="000000"/>
                <w:lang w:val="pt-BR" w:eastAsia="pt-BR"/>
              </w:rPr>
              <w:br/>
            </w:r>
            <w:r w:rsidRPr="00FB1B21">
              <w:rPr>
                <w:rFonts w:ascii="Book Antiqua" w:hAnsi="Book Antiqua" w:cs="Calibri"/>
                <w:b/>
                <w:bCs/>
                <w:color w:val="000000"/>
                <w:lang w:val="pt-BR" w:eastAsia="pt-BR"/>
              </w:rPr>
              <w:t>Apresentar catálogo</w:t>
            </w:r>
            <w:r w:rsidRPr="00FB1B21">
              <w:rPr>
                <w:rFonts w:ascii="Book Antiqua" w:hAnsi="Book Antiqua" w:cs="Calibri"/>
                <w:color w:val="000000"/>
                <w:lang w:val="pt-BR" w:eastAsia="pt-BR"/>
              </w:rPr>
              <w:t xml:space="preserve"> com informações sobre o produto junto com a proposta. </w:t>
            </w:r>
            <w:r w:rsidRPr="00FB1B21">
              <w:rPr>
                <w:rFonts w:ascii="Book Antiqua" w:hAnsi="Book Antiqua" w:cs="Calibri"/>
                <w:b/>
                <w:bCs/>
                <w:color w:val="000000"/>
                <w:lang w:val="pt-BR" w:eastAsia="pt-BR"/>
              </w:rPr>
              <w:t xml:space="preserve">Apresentar carta de garantia do fabricante de </w:t>
            </w:r>
            <w:proofErr w:type="gramStart"/>
            <w:r w:rsidRPr="00FB1B21">
              <w:rPr>
                <w:rFonts w:ascii="Book Antiqua" w:hAnsi="Book Antiqua" w:cs="Calibri"/>
                <w:b/>
                <w:bCs/>
                <w:color w:val="000000"/>
                <w:lang w:val="pt-BR" w:eastAsia="pt-BR"/>
              </w:rPr>
              <w:t>5</w:t>
            </w:r>
            <w:proofErr w:type="gramEnd"/>
            <w:r w:rsidRPr="00FB1B21">
              <w:rPr>
                <w:rFonts w:ascii="Book Antiqua" w:hAnsi="Book Antiqua" w:cs="Calibri"/>
                <w:b/>
                <w:bCs/>
                <w:color w:val="000000"/>
                <w:lang w:val="pt-BR" w:eastAsia="pt-BR"/>
              </w:rPr>
              <w:t xml:space="preserve"> anos (apresentar amostra em  3 dias).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5705" w:rsidRPr="00FB1B21" w:rsidRDefault="00A15705" w:rsidP="00163672">
            <w:pPr>
              <w:jc w:val="center"/>
              <w:rPr>
                <w:rFonts w:ascii="Book Antiqua" w:hAnsi="Book Antiqua" w:cs="Calibri"/>
                <w:bCs/>
                <w:color w:val="000000"/>
                <w:lang w:val="pt-BR" w:eastAsia="pt-BR"/>
              </w:rPr>
            </w:pPr>
            <w:r w:rsidRPr="00FB1B21">
              <w:rPr>
                <w:rFonts w:ascii="Book Antiqua" w:hAnsi="Book Antiqua" w:cs="Calibri"/>
                <w:bCs/>
                <w:color w:val="000000"/>
                <w:lang w:val="pt-BR" w:eastAsia="pt-BR"/>
              </w:rPr>
              <w:t>300</w:t>
            </w:r>
          </w:p>
        </w:tc>
        <w:tc>
          <w:tcPr>
            <w:tcW w:w="753" w:type="pct"/>
            <w:tcBorders>
              <w:top w:val="single" w:sz="4" w:space="0" w:color="auto"/>
              <w:left w:val="single" w:sz="4" w:space="0" w:color="auto"/>
              <w:bottom w:val="single" w:sz="4" w:space="0" w:color="auto"/>
              <w:right w:val="single" w:sz="4" w:space="0" w:color="auto"/>
            </w:tcBorders>
            <w:vAlign w:val="center"/>
          </w:tcPr>
          <w:p w:rsidR="00A15705" w:rsidRPr="00A15705" w:rsidRDefault="00A15705">
            <w:pPr>
              <w:jc w:val="center"/>
              <w:rPr>
                <w:rFonts w:ascii="Book Antiqua" w:hAnsi="Book Antiqua" w:cs="Calibri"/>
                <w:bCs/>
                <w:color w:val="000000"/>
              </w:rPr>
            </w:pPr>
            <w:r w:rsidRPr="00A15705">
              <w:rPr>
                <w:rFonts w:ascii="Book Antiqua" w:hAnsi="Book Antiqua" w:cs="Calibri"/>
                <w:bCs/>
                <w:color w:val="000000"/>
              </w:rPr>
              <w:t xml:space="preserve"> R$ 129,17 </w:t>
            </w:r>
          </w:p>
        </w:tc>
        <w:tc>
          <w:tcPr>
            <w:tcW w:w="735" w:type="pct"/>
            <w:tcBorders>
              <w:top w:val="single" w:sz="4" w:space="0" w:color="auto"/>
              <w:left w:val="single" w:sz="4" w:space="0" w:color="auto"/>
              <w:bottom w:val="single" w:sz="4" w:space="0" w:color="auto"/>
              <w:right w:val="single" w:sz="4" w:space="0" w:color="auto"/>
            </w:tcBorders>
            <w:vAlign w:val="center"/>
          </w:tcPr>
          <w:p w:rsidR="00A15705" w:rsidRPr="00FB1B21" w:rsidRDefault="00A15705" w:rsidP="00163672">
            <w:pPr>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68" w:type="pct"/>
            <w:tcBorders>
              <w:top w:val="single" w:sz="4" w:space="0" w:color="auto"/>
              <w:left w:val="single" w:sz="4" w:space="0" w:color="auto"/>
              <w:bottom w:val="single" w:sz="4" w:space="0" w:color="auto"/>
              <w:right w:val="single" w:sz="4" w:space="0" w:color="auto"/>
            </w:tcBorders>
            <w:vAlign w:val="center"/>
          </w:tcPr>
          <w:p w:rsidR="00A15705"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Marca: _____.</w:t>
            </w:r>
          </w:p>
          <w:p w:rsidR="00A15705" w:rsidRPr="00FB1B21" w:rsidRDefault="00A15705" w:rsidP="00163672">
            <w:pPr>
              <w:jc w:val="both"/>
              <w:rPr>
                <w:rFonts w:ascii="Book Antiqua" w:hAnsi="Book Antiqua" w:cs="Calibri"/>
                <w:bCs/>
                <w:color w:val="000000"/>
                <w:lang w:val="pt-BR" w:eastAsia="pt-BR"/>
              </w:rPr>
            </w:pPr>
            <w:r>
              <w:rPr>
                <w:rFonts w:ascii="Book Antiqua" w:hAnsi="Book Antiqua" w:cs="Calibri"/>
                <w:bCs/>
                <w:color w:val="000000"/>
                <w:lang w:val="pt-BR" w:eastAsia="pt-BR"/>
              </w:rPr>
              <w:t>Modelo: ____.</w:t>
            </w:r>
          </w:p>
        </w:tc>
      </w:tr>
    </w:tbl>
    <w:p w:rsidR="00A67B76" w:rsidRDefault="00A67B76" w:rsidP="00CF4C72">
      <w:pPr>
        <w:pStyle w:val="Normal0"/>
        <w:rPr>
          <w:rFonts w:ascii="Book Antiqua" w:eastAsia="Times New Roman" w:hAnsi="Book Antiqua"/>
          <w:color w:val="000000"/>
          <w:sz w:val="22"/>
          <w:szCs w:val="22"/>
        </w:rPr>
      </w:pPr>
    </w:p>
    <w:p w:rsidR="002F135D" w:rsidRDefault="00B77941"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1.2</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609F6" w:rsidRDefault="000609F6" w:rsidP="00CF4C72">
      <w:pPr>
        <w:pStyle w:val="Normal0"/>
        <w:rPr>
          <w:rFonts w:ascii="Book Antiqua" w:eastAsia="Times New Roman" w:hAnsi="Book Antiqua"/>
          <w:color w:val="000000"/>
          <w:sz w:val="22"/>
          <w:szCs w:val="22"/>
        </w:rPr>
      </w:pPr>
    </w:p>
    <w:p w:rsidR="00212F17" w:rsidRDefault="00212F17"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212F17" w:rsidRDefault="00212F17"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212F17" w:rsidRDefault="00212F1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011EAC"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011EAC">
        <w:rPr>
          <w:rFonts w:ascii="Book Antiqua" w:eastAsia="Book Antiqua" w:hAnsi="Book Antiqua"/>
          <w:b/>
          <w:sz w:val="48"/>
          <w:szCs w:val="48"/>
          <w:lang w:val="pt-BR"/>
        </w:rPr>
        <w:lastRenderedPageBreak/>
        <w:t>ANEXO III</w:t>
      </w:r>
    </w:p>
    <w:p w:rsidR="00D057D0" w:rsidRPr="00011EAC" w:rsidRDefault="00D057D0" w:rsidP="00D057D0">
      <w:pPr>
        <w:pStyle w:val="western"/>
        <w:suppressAutoHyphens/>
        <w:spacing w:before="0" w:after="0"/>
        <w:jc w:val="center"/>
        <w:rPr>
          <w:rFonts w:ascii="Book Antiqua" w:eastAsia="Book Antiqua" w:hAnsi="Book Antiqua"/>
          <w:color w:val="000000"/>
          <w:sz w:val="36"/>
          <w:szCs w:val="36"/>
        </w:rPr>
      </w:pPr>
      <w:r w:rsidRPr="00011EAC">
        <w:rPr>
          <w:rFonts w:ascii="Book Antiqua" w:eastAsia="Book Antiqua" w:hAnsi="Book Antiqua"/>
          <w:color w:val="000000"/>
          <w:sz w:val="36"/>
          <w:szCs w:val="36"/>
        </w:rPr>
        <w:t xml:space="preserve">PROCESSO ADMINISTRATIVO </w:t>
      </w:r>
      <w:r w:rsidRPr="00011EAC">
        <w:rPr>
          <w:rFonts w:ascii="Book Antiqua" w:eastAsia="Book Antiqua" w:hAnsi="Book Antiqua"/>
          <w:sz w:val="36"/>
        </w:rPr>
        <w:t>Nº</w:t>
      </w:r>
      <w:r w:rsidRPr="00011EAC">
        <w:rPr>
          <w:rFonts w:ascii="Book Antiqua" w:eastAsia="Book Antiqua" w:hAnsi="Book Antiqua"/>
          <w:color w:val="000000"/>
          <w:sz w:val="36"/>
          <w:szCs w:val="36"/>
        </w:rPr>
        <w:t xml:space="preserve"> </w:t>
      </w:r>
      <w:r w:rsidR="00FD418C" w:rsidRPr="00011EAC">
        <w:rPr>
          <w:rFonts w:ascii="Book Antiqua" w:eastAsia="Book Antiqua" w:hAnsi="Book Antiqua"/>
          <w:color w:val="000000"/>
          <w:sz w:val="36"/>
          <w:szCs w:val="36"/>
        </w:rPr>
        <w:t>273/2019</w:t>
      </w:r>
    </w:p>
    <w:p w:rsidR="00D057D0" w:rsidRPr="00011EA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11EAC">
        <w:rPr>
          <w:rFonts w:ascii="Book Antiqua" w:eastAsia="Book Antiqua" w:hAnsi="Book Antiqua"/>
          <w:color w:val="000000"/>
          <w:sz w:val="36"/>
          <w:szCs w:val="36"/>
          <w:lang w:val="pt-BR"/>
        </w:rPr>
        <w:t xml:space="preserve">PREGÃO PRESENCIAL Nº </w:t>
      </w:r>
      <w:r w:rsidR="00FD418C" w:rsidRPr="00011EAC">
        <w:rPr>
          <w:rFonts w:ascii="Book Antiqua" w:eastAsia="Book Antiqua" w:hAnsi="Book Antiqua"/>
          <w:color w:val="000000"/>
          <w:sz w:val="36"/>
          <w:szCs w:val="36"/>
          <w:lang w:val="pt-BR"/>
        </w:rPr>
        <w:t>155/2019</w:t>
      </w:r>
    </w:p>
    <w:p w:rsidR="00D057D0" w:rsidRPr="00011EAC"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011EAC">
        <w:rPr>
          <w:rFonts w:ascii="Book Antiqua" w:hAnsi="Book Antiqua"/>
          <w:b/>
          <w:sz w:val="36"/>
          <w:szCs w:val="36"/>
          <w:shd w:val="clear" w:color="auto" w:fill="FFFFFF"/>
          <w:lang w:val="pt-BR"/>
        </w:rPr>
        <w:t>MINUTA - ATA DE REGISTRO DE PREÇOS Nº _____/</w:t>
      </w:r>
      <w:r w:rsidR="00306D25" w:rsidRPr="00011EAC">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D418C">
        <w:rPr>
          <w:rFonts w:ascii="Book Antiqua" w:hAnsi="Book Antiqua"/>
          <w:sz w:val="22"/>
          <w:szCs w:val="22"/>
          <w:lang w:val="pt-BR"/>
        </w:rPr>
        <w:t>155/2019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11EAC" w:rsidRPr="00085799">
        <w:rPr>
          <w:rFonts w:ascii="Book Antiqua" w:hAnsi="Book Antiqua"/>
          <w:i/>
          <w:sz w:val="22"/>
          <w:szCs w:val="22"/>
          <w:lang w:val="pt-BR"/>
        </w:rPr>
        <w:t>Registro de Preços para futuras aquisições de Materiais e Ferramentas para Manutenção da Iluminação Pública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D418C">
        <w:rPr>
          <w:rFonts w:ascii="Book Antiqua" w:hAnsi="Book Antiqua"/>
          <w:sz w:val="22"/>
          <w:szCs w:val="22"/>
          <w:lang w:val="pt-BR"/>
        </w:rPr>
        <w:t>155/2019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D418C">
        <w:rPr>
          <w:rFonts w:ascii="Book Antiqua" w:hAnsi="Book Antiqua"/>
          <w:sz w:val="22"/>
          <w:szCs w:val="22"/>
          <w:lang w:val="pt-BR"/>
        </w:rPr>
        <w:t>155/2019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11EAC" w:rsidRPr="00195D34"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11EAC" w:rsidRPr="00195D34" w:rsidRDefault="00011EAC" w:rsidP="00011E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11EAC"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11EAC"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011EAC" w:rsidRPr="005E69E3"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11EAC" w:rsidRDefault="00011EAC" w:rsidP="00011EA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011EAC" w:rsidRDefault="00011EAC" w:rsidP="00011EAC">
      <w:pPr>
        <w:jc w:val="both"/>
        <w:rPr>
          <w:rFonts w:ascii="Book Antiqua" w:hAnsi="Book Antiqua" w:cs="Book Antiqua"/>
          <w:sz w:val="22"/>
          <w:szCs w:val="22"/>
          <w:shd w:val="clear" w:color="auto" w:fill="FFFFFF"/>
        </w:rPr>
      </w:pPr>
    </w:p>
    <w:p w:rsidR="00011EAC" w:rsidRPr="00022086"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11EAC" w:rsidRPr="00022086" w:rsidRDefault="00011EAC" w:rsidP="00011E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11EAC" w:rsidRPr="00022086" w:rsidRDefault="00011EAC" w:rsidP="00011E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011EAC" w:rsidRPr="00022086" w:rsidRDefault="00011EAC" w:rsidP="00011E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11EAC" w:rsidRPr="00022086" w:rsidRDefault="00011EAC" w:rsidP="00011E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11EAC" w:rsidRPr="00022086" w:rsidRDefault="00011EAC" w:rsidP="00011E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11EAC" w:rsidRPr="00195D34" w:rsidRDefault="00011EAC" w:rsidP="00011E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11EAC" w:rsidRPr="00195D34" w:rsidRDefault="00011EAC" w:rsidP="0001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011EAC" w:rsidP="00011E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11EAC" w:rsidRDefault="00011EAC"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2849" w:rsidRDefault="00322849" w:rsidP="00322849">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445223" w:rsidRDefault="00445223" w:rsidP="00445223">
      <w:pPr>
        <w:jc w:val="both"/>
        <w:rPr>
          <w:rFonts w:ascii="Book Antiqua" w:hAnsi="Book Antiqua"/>
          <w:b/>
          <w:sz w:val="22"/>
          <w:szCs w:val="22"/>
        </w:rPr>
      </w:pPr>
      <w:r>
        <w:rPr>
          <w:rFonts w:ascii="Book Antiqua" w:hAnsi="Book Antiqua"/>
          <w:b/>
          <w:sz w:val="22"/>
          <w:szCs w:val="22"/>
        </w:rPr>
        <w:t>8. DAS OBRIGAÇÕES DA CONTRATADA</w:t>
      </w:r>
    </w:p>
    <w:p w:rsidR="00445223" w:rsidRPr="009B61D3" w:rsidRDefault="00445223" w:rsidP="00445223">
      <w:pPr>
        <w:jc w:val="both"/>
        <w:rPr>
          <w:rFonts w:ascii="Book Antiqua" w:hAnsi="Book Antiqua"/>
          <w:sz w:val="22"/>
          <w:szCs w:val="22"/>
        </w:rPr>
      </w:pPr>
      <w:r>
        <w:rPr>
          <w:rFonts w:ascii="Book Antiqua" w:hAnsi="Book Antiqua"/>
          <w:sz w:val="22"/>
          <w:szCs w:val="22"/>
        </w:rPr>
        <w:t>8</w:t>
      </w:r>
      <w:r w:rsidRPr="00184957">
        <w:rPr>
          <w:rFonts w:ascii="Book Antiqua" w:hAnsi="Book Antiqua"/>
          <w:sz w:val="22"/>
          <w:szCs w:val="22"/>
        </w:rPr>
        <w:t>.1 São</w:t>
      </w:r>
      <w:r w:rsidRPr="009B61D3">
        <w:rPr>
          <w:rFonts w:ascii="Book Antiqua" w:hAnsi="Book Antiqua"/>
          <w:sz w:val="22"/>
          <w:szCs w:val="22"/>
        </w:rPr>
        <w:t xml:space="preserve"> obrigações da </w:t>
      </w:r>
      <w:r w:rsidRPr="00184957">
        <w:rPr>
          <w:rFonts w:ascii="Book Antiqua" w:hAnsi="Book Antiqua"/>
          <w:sz w:val="22"/>
          <w:szCs w:val="22"/>
        </w:rPr>
        <w:t>CONTRATADA:</w:t>
      </w:r>
    </w:p>
    <w:p w:rsidR="00445223" w:rsidRPr="00184957" w:rsidRDefault="00445223" w:rsidP="004452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8.1.1 </w:t>
      </w:r>
      <w:r w:rsidRPr="00184957">
        <w:rPr>
          <w:rFonts w:ascii="Book Antiqua" w:hAnsi="Book Antiqua" w:cs="Book Antiqua"/>
          <w:sz w:val="22"/>
          <w:szCs w:val="22"/>
        </w:rPr>
        <w:t xml:space="preserve">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 </w:t>
      </w:r>
    </w:p>
    <w:p w:rsidR="00445223" w:rsidRPr="00184957" w:rsidRDefault="00445223" w:rsidP="004452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Pr>
          <w:rFonts w:ascii="Book Antiqua" w:hAnsi="Book Antiqua" w:cs="Book Antiqua"/>
          <w:sz w:val="22"/>
          <w:szCs w:val="22"/>
        </w:rPr>
        <w:t xml:space="preserve">8.1.2 </w:t>
      </w:r>
      <w:r w:rsidRPr="00184957">
        <w:rPr>
          <w:rFonts w:ascii="Book Antiqua" w:hAnsi="Book Antiqua" w:cs="Book Antiqua"/>
          <w:sz w:val="22"/>
          <w:szCs w:val="22"/>
        </w:rPr>
        <w:t>P</w:t>
      </w:r>
      <w:r w:rsidRPr="00184957">
        <w:rPr>
          <w:rFonts w:ascii="Book Antiqua" w:eastAsia="Book Antiqua" w:hAnsi="Book Antiqua"/>
          <w:sz w:val="22"/>
          <w:szCs w:val="22"/>
        </w:rPr>
        <w:t xml:space="preserve">rovidenciar, no prazo máximo de </w:t>
      </w:r>
      <w:r>
        <w:rPr>
          <w:rFonts w:ascii="Book Antiqua" w:eastAsia="Book Antiqua" w:hAnsi="Book Antiqua"/>
          <w:sz w:val="22"/>
          <w:szCs w:val="22"/>
        </w:rPr>
        <w:t>24</w:t>
      </w:r>
      <w:r w:rsidRPr="00184957">
        <w:rPr>
          <w:rFonts w:ascii="Book Antiqua" w:eastAsia="Book Antiqua" w:hAnsi="Book Antiqua"/>
          <w:sz w:val="22"/>
          <w:szCs w:val="22"/>
        </w:rPr>
        <w:t xml:space="preserve"> (</w:t>
      </w:r>
      <w:r>
        <w:rPr>
          <w:rFonts w:ascii="Book Antiqua" w:eastAsia="Book Antiqua" w:hAnsi="Book Antiqua"/>
          <w:sz w:val="22"/>
          <w:szCs w:val="22"/>
        </w:rPr>
        <w:t>vinte e quatro</w:t>
      </w:r>
      <w:r w:rsidRPr="00184957">
        <w:rPr>
          <w:rFonts w:ascii="Book Antiqua" w:eastAsia="Book Antiqua" w:hAnsi="Book Antiqua"/>
          <w:sz w:val="22"/>
          <w:szCs w:val="22"/>
        </w:rPr>
        <w:t xml:space="preserve">) horas, </w:t>
      </w:r>
      <w:r w:rsidRPr="00184957">
        <w:rPr>
          <w:rFonts w:ascii="Book Antiqua" w:hAnsi="Book Antiqua"/>
          <w:sz w:val="22"/>
          <w:szCs w:val="22"/>
        </w:rPr>
        <w:t xml:space="preserve">contados da data de notificação apresentada à fornecedora, </w:t>
      </w:r>
      <w:r w:rsidRPr="00184957">
        <w:rPr>
          <w:rFonts w:ascii="Book Antiqua" w:eastAsia="Book Antiqua" w:hAnsi="Book Antiqua"/>
          <w:sz w:val="22"/>
          <w:szCs w:val="22"/>
        </w:rPr>
        <w:t>o saneamento de qualquer irregularidade constatada nos materiais fornecidos;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8.1.3 </w:t>
      </w:r>
      <w:r w:rsidRPr="00184957">
        <w:rPr>
          <w:rFonts w:ascii="Book Antiqua" w:hAnsi="Book Antiqua" w:cs="Book Antiqua"/>
          <w:bCs/>
          <w:sz w:val="22"/>
          <w:szCs w:val="22"/>
        </w:rPr>
        <w:t>Atender prontamente as orientações e exigências do fiscal de contrato, devidamente designado, inerentes à execução do objeto contratado;</w:t>
      </w:r>
    </w:p>
    <w:p w:rsidR="00445223"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8.1.4 </w:t>
      </w:r>
      <w:r w:rsidRPr="00184957">
        <w:rPr>
          <w:rFonts w:ascii="Book Antiqua" w:hAnsi="Book Antiqua" w:cs="Book Antiqua"/>
          <w:bCs/>
          <w:sz w:val="22"/>
          <w:szCs w:val="22"/>
        </w:rPr>
        <w:t>Emitir as Notas Fiscais no valor pactuado em contrato, apresentando-a à CONTRATANTE para ateste e pagamento;</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8.1.5 </w:t>
      </w:r>
      <w:r w:rsidRPr="00184957">
        <w:rPr>
          <w:rFonts w:ascii="Book Antiqua" w:eastAsia="Book Antiqua" w:hAnsi="Book Antiqua"/>
          <w:sz w:val="22"/>
        </w:rPr>
        <w:t>No momento da entrega o</w:t>
      </w:r>
      <w:r w:rsidRPr="00184957">
        <w:rPr>
          <w:rFonts w:ascii="Book Antiqua" w:eastAsia="Book Antiqua" w:hAnsi="Book Antiqua" w:cs="Arial"/>
          <w:sz w:val="22"/>
          <w:szCs w:val="22"/>
        </w:rPr>
        <w:t>s fornecedores deverão recolher os materiais que forem substituídos, providenciando para os mesmos destinação ecologicamente correta</w:t>
      </w:r>
      <w:r w:rsidRPr="00184957">
        <w:rPr>
          <w:rFonts w:ascii="Book Antiqua" w:eastAsia="Book Antiqua" w:hAnsi="Book Antiqua"/>
          <w:sz w:val="22"/>
        </w:rPr>
        <w:t>;</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8.1.6 </w:t>
      </w:r>
      <w:r w:rsidRPr="00184957">
        <w:rPr>
          <w:rFonts w:ascii="Book Antiqua" w:hAnsi="Book Antiqua" w:cs="Book Antiqua"/>
          <w:bCs/>
          <w:sz w:val="22"/>
          <w:szCs w:val="22"/>
        </w:rPr>
        <w:t>Apresentar os documentos fiscais em conformidade com a legislação vigente;</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8.1.7 </w:t>
      </w:r>
      <w:r w:rsidRPr="00184957">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8.1.8 </w:t>
      </w:r>
      <w:r w:rsidRPr="00184957">
        <w:rPr>
          <w:rFonts w:ascii="Book Antiqua" w:hAnsi="Book Antiqua" w:cs="Book Antiqua"/>
          <w:bCs/>
          <w:sz w:val="22"/>
          <w:szCs w:val="22"/>
        </w:rPr>
        <w:t>Assumir integral responsabilidade pelos danos causados ao Município ou a terceiros, no fornecimento do objeto contratado, inclusive por acidentes, mortes, perdas ou destruições, isentando o Município de todas e quaisquer reclamações cíveis, criminais ou trabalhistas que possam surgir, conforme o disposto nos artigos 70 e 71 da Lei nº 8.666/93;</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8.1.9 </w:t>
      </w:r>
      <w:r w:rsidRPr="00184957">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8.1.10 </w:t>
      </w:r>
      <w:r w:rsidRPr="00184957">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8.1.11 </w:t>
      </w:r>
      <w:r w:rsidRPr="00184957">
        <w:rPr>
          <w:rFonts w:ascii="Book Antiqua" w:hAnsi="Book Antiqua" w:cs="Book Antiqua"/>
          <w:bCs/>
          <w:sz w:val="22"/>
          <w:szCs w:val="22"/>
        </w:rPr>
        <w:t xml:space="preserve">Responsabilizar-se pelos encargos trabalhistas, previdenciários, fiscais e comerciais resultantes da </w:t>
      </w:r>
      <w:r w:rsidRPr="00184957">
        <w:rPr>
          <w:rFonts w:ascii="Book Antiqua" w:hAnsi="Book Antiqua" w:cs="Book Antiqua"/>
          <w:bCs/>
          <w:sz w:val="22"/>
          <w:szCs w:val="22"/>
        </w:rPr>
        <w:lastRenderedPageBreak/>
        <w:t>execução do contrato;</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8.1.12 </w:t>
      </w:r>
      <w:r w:rsidRPr="00184957">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445223" w:rsidRPr="00184957" w:rsidRDefault="00445223" w:rsidP="004452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lang w:val="pt-BR" w:eastAsia="pt-BR"/>
        </w:rPr>
      </w:pP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Pr="00184957">
        <w:rPr>
          <w:rFonts w:ascii="Book Antiqua" w:hAnsi="Book Antiqua" w:cs="Book Antiqua"/>
          <w:b/>
          <w:bCs/>
          <w:sz w:val="22"/>
          <w:szCs w:val="22"/>
          <w:lang w:val="pt-BR"/>
        </w:rPr>
        <w:t>. DAS OBRIGAÇÕES DA CONTRATANTE</w:t>
      </w:r>
    </w:p>
    <w:p w:rsidR="00445223" w:rsidRPr="00184957" w:rsidRDefault="00445223" w:rsidP="00445223">
      <w:pPr>
        <w:jc w:val="both"/>
        <w:rPr>
          <w:rFonts w:ascii="Book Antiqua" w:hAnsi="Book Antiqua"/>
          <w:sz w:val="22"/>
          <w:szCs w:val="22"/>
        </w:rPr>
      </w:pPr>
      <w:r>
        <w:rPr>
          <w:rFonts w:ascii="Book Antiqua" w:hAnsi="Book Antiqua"/>
          <w:sz w:val="22"/>
          <w:szCs w:val="22"/>
        </w:rPr>
        <w:t>9</w:t>
      </w:r>
      <w:r w:rsidRPr="00184957">
        <w:rPr>
          <w:rFonts w:ascii="Book Antiqua" w:hAnsi="Book Antiqua"/>
          <w:sz w:val="22"/>
          <w:szCs w:val="22"/>
        </w:rPr>
        <w:t>.1 São obrigações da CONTRATANTE:</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 </w:t>
      </w:r>
      <w:r w:rsidRPr="00184957">
        <w:rPr>
          <w:rFonts w:ascii="Book Antiqua" w:hAnsi="Book Antiqua" w:cs="Book Antiqua"/>
          <w:bCs/>
          <w:sz w:val="22"/>
          <w:szCs w:val="22"/>
        </w:rPr>
        <w:t>Acompanhar e fiscalizar o fornecimento dos materiais, atestar nas notas fiscais o efetivo fornecimento do objeto contratado e o seu aceite;</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9.1.2 </w:t>
      </w:r>
      <w:r w:rsidRPr="00184957">
        <w:rPr>
          <w:rFonts w:ascii="Book Antiqua" w:hAnsi="Book Antiqua" w:cs="Book Antiqua"/>
          <w:bCs/>
          <w:sz w:val="22"/>
          <w:szCs w:val="22"/>
        </w:rPr>
        <w:t>Efetuar os pagamentos à CONTRATADA nos termos do contrato, do Edital e seus Anexos;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9.1.3 </w:t>
      </w:r>
      <w:r w:rsidRPr="00184957">
        <w:rPr>
          <w:rFonts w:ascii="Book Antiqua" w:hAnsi="Book Antiqua" w:cs="Book Antiqua"/>
          <w:bCs/>
          <w:sz w:val="22"/>
          <w:szCs w:val="22"/>
        </w:rPr>
        <w:t>Aplicar à CONTRATADA as sanções regulamentares e contratuais;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9.1.4 </w:t>
      </w:r>
      <w:r w:rsidRPr="00184957">
        <w:rPr>
          <w:rFonts w:ascii="Book Antiqua" w:hAnsi="Book Antiqua" w:cs="Book Antiqua"/>
          <w:bCs/>
          <w:sz w:val="22"/>
          <w:szCs w:val="22"/>
        </w:rPr>
        <w:t>Prestar as informações e os esclarecimentos que venham a ser solicitados pela CONTRATADA;</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9.1.5 </w:t>
      </w:r>
      <w:r w:rsidRPr="00184957">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9.1.6 </w:t>
      </w:r>
      <w:r w:rsidRPr="00184957">
        <w:rPr>
          <w:rFonts w:ascii="Book Antiqua" w:hAnsi="Book Antiqua" w:cs="Book Antiqua"/>
          <w:bCs/>
          <w:sz w:val="22"/>
          <w:szCs w:val="22"/>
        </w:rPr>
        <w:t>Emitir Ordem de Fornecimento para o fornecimento dos materiais pela CONTRATADA;</w:t>
      </w:r>
    </w:p>
    <w:p w:rsidR="00445223"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9.1.7 </w:t>
      </w:r>
      <w:r w:rsidRPr="00184957">
        <w:rPr>
          <w:rFonts w:ascii="Book Antiqua" w:hAnsi="Book Antiqua" w:cs="Book Antiqua"/>
          <w:bCs/>
          <w:sz w:val="22"/>
          <w:szCs w:val="22"/>
        </w:rPr>
        <w:t>Exigir o cumprimento dos recolhimentos tributários, trabalhistas e previdenciários através dos documentos pertinentes;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184957">
        <w:rPr>
          <w:rFonts w:ascii="Book Antiqua" w:hAnsi="Book Antiqua" w:cs="Book Antiqua"/>
          <w:bCs/>
          <w:sz w:val="22"/>
          <w:szCs w:val="22"/>
        </w:rPr>
        <w:t>Franquear o acesso à CONTRATADA aos locais necessários ao fornecimento dos materiais;</w:t>
      </w:r>
    </w:p>
    <w:p w:rsidR="00445223" w:rsidRPr="00184957"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9.1.9 </w:t>
      </w:r>
      <w:r w:rsidRPr="00184957">
        <w:rPr>
          <w:rFonts w:ascii="Book Antiqua" w:hAnsi="Book Antiqua" w:cs="Book Antiqua"/>
          <w:bCs/>
          <w:sz w:val="22"/>
          <w:szCs w:val="22"/>
        </w:rPr>
        <w:t>Comunicar à CONTRATADA todas as irregularidades observadas durante a execução do contrato;</w:t>
      </w:r>
    </w:p>
    <w:p w:rsidR="00445223" w:rsidRDefault="00445223" w:rsidP="00445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9.1.10 </w:t>
      </w:r>
      <w:r w:rsidRPr="00184957">
        <w:rPr>
          <w:rFonts w:ascii="Book Antiqua" w:hAnsi="Book Antiqua" w:cs="Book Antiqua"/>
          <w:bCs/>
          <w:sz w:val="22"/>
          <w:szCs w:val="22"/>
        </w:rPr>
        <w:t>Rescindir o Contrato, nos termos dos artigos 77 a 79 da Lei nº 8.666/93.</w:t>
      </w:r>
    </w:p>
    <w:p w:rsidR="00445223" w:rsidRDefault="0044522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445223" w:rsidRDefault="00D057D0" w:rsidP="00445223">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 xml:space="preserve">referente à Microempresa ou Empresa </w:t>
      </w:r>
      <w:r w:rsidRPr="00914E8A">
        <w:rPr>
          <w:rFonts w:ascii="Book Antiqua" w:hAnsi="Book Antiqua" w:cs="Book Antiqua"/>
          <w:bCs/>
          <w:sz w:val="22"/>
          <w:szCs w:val="22"/>
        </w:rPr>
        <w:lastRenderedPageBreak/>
        <w:t>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1F3D7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F3D7F">
        <w:rPr>
          <w:rFonts w:ascii="Book Antiqua" w:hAnsi="Book Antiqua"/>
          <w:b/>
          <w:sz w:val="22"/>
          <w:szCs w:val="22"/>
          <w:lang w:val="pt-BR"/>
        </w:rPr>
        <w:t xml:space="preserve">CONTRATO DE </w:t>
      </w:r>
      <w:r w:rsidR="00770BD2" w:rsidRPr="001F3D7F">
        <w:rPr>
          <w:rFonts w:ascii="Book Antiqua" w:eastAsia="Book Antiqua" w:hAnsi="Book Antiqua"/>
          <w:b/>
          <w:sz w:val="22"/>
          <w:szCs w:val="22"/>
          <w:lang w:val="pt-BR"/>
        </w:rPr>
        <w:t xml:space="preserve">FORNECIMENTO </w:t>
      </w:r>
      <w:r w:rsidR="000250FB" w:rsidRPr="001F3D7F">
        <w:rPr>
          <w:rFonts w:ascii="Book Antiqua" w:eastAsia="Book Antiqua" w:hAnsi="Book Antiqua"/>
          <w:b/>
          <w:sz w:val="22"/>
          <w:szCs w:val="22"/>
          <w:lang w:val="pt-BR"/>
        </w:rPr>
        <w:t>D</w:t>
      </w:r>
      <w:r w:rsidR="00770BD2" w:rsidRPr="001F3D7F">
        <w:rPr>
          <w:rFonts w:ascii="Book Antiqua" w:eastAsia="Book Antiqua" w:hAnsi="Book Antiqua"/>
          <w:b/>
          <w:sz w:val="22"/>
          <w:szCs w:val="22"/>
          <w:lang w:val="pt-BR"/>
        </w:rPr>
        <w:t xml:space="preserve">E </w:t>
      </w:r>
      <w:r w:rsidR="001F3D7F" w:rsidRPr="001F3D7F">
        <w:rPr>
          <w:rFonts w:ascii="Book Antiqua" w:hAnsi="Book Antiqua"/>
          <w:b/>
          <w:sz w:val="22"/>
          <w:szCs w:val="22"/>
          <w:lang w:val="pt-BR"/>
        </w:rPr>
        <w:t>MATERIAIS E FERRAMENTAS PARA MANUTENÇÃO DA ILUMINAÇÃO PÚBLICA DO MUNICÍPIO DE GASPAR</w:t>
      </w:r>
      <w:r w:rsidR="00D057D0" w:rsidRPr="001F3D7F">
        <w:rPr>
          <w:rFonts w:ascii="Book Antiqua" w:hAnsi="Book Antiqua"/>
          <w:b/>
          <w:sz w:val="22"/>
          <w:szCs w:val="22"/>
          <w:lang w:val="pt-BR"/>
        </w:rPr>
        <w:t>, QUE ENTRE SI CELEBRAM O MUNICÍPIO DE GASPAR E A EMPRESA (...).</w:t>
      </w:r>
    </w:p>
    <w:p w:rsidR="00D43D61" w:rsidRPr="001F3D7F"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F3D7F">
        <w:rPr>
          <w:rFonts w:ascii="Book Antiqua" w:hAnsi="Book Antiqua"/>
          <w:b/>
          <w:sz w:val="22"/>
          <w:szCs w:val="22"/>
          <w:lang w:val="pt-BR"/>
        </w:rPr>
        <w:t xml:space="preserve"> </w:t>
      </w:r>
    </w:p>
    <w:p w:rsidR="003C7042" w:rsidRPr="00AC026F" w:rsidRDefault="001F3D7F"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Estado de Santa Catarina, com sede n</w:t>
      </w:r>
      <w:r>
        <w:rPr>
          <w:rFonts w:ascii="Book Antiqua" w:hAnsi="Book Antiqua"/>
          <w:bCs/>
          <w:sz w:val="22"/>
          <w:szCs w:val="22"/>
          <w:lang w:eastAsia="pt-BR"/>
        </w:rPr>
        <w:t xml:space="preserve">a Rua Coronel Aristiliano Ramos, nº 435 - </w:t>
      </w:r>
      <w:r w:rsidRPr="006107D1">
        <w:rPr>
          <w:rFonts w:ascii="Book Antiqua" w:hAnsi="Book Antiqua"/>
          <w:bCs/>
          <w:sz w:val="22"/>
          <w:szCs w:val="22"/>
          <w:lang w:eastAsia="pt-BR"/>
        </w:rPr>
        <w:t xml:space="preserve">Praça Getúlio Vargas - Centro, inscrito no CNPJ sob nº 83.102.244/0001-02, </w:t>
      </w:r>
      <w:r>
        <w:rPr>
          <w:rFonts w:ascii="Book Antiqua" w:hAnsi="Book Antiqua" w:cs="Book Antiqua"/>
          <w:sz w:val="22"/>
          <w:szCs w:val="22"/>
          <w:lang w:val="pt-BR" w:eastAsia="pt-BR"/>
        </w:rPr>
        <w:t xml:space="preserve">através da </w:t>
      </w:r>
      <w:r w:rsidRPr="004E05FE">
        <w:rPr>
          <w:rFonts w:ascii="Book Antiqua" w:hAnsi="Book Antiqua" w:cs="Book Antiqua"/>
          <w:b/>
          <w:sz w:val="22"/>
          <w:szCs w:val="22"/>
          <w:lang w:val="pt-BR" w:eastAsia="pt-BR"/>
        </w:rPr>
        <w:t>SECRETARIA MUNICIPAL DE OBRAS E SERVIÇOS URBANOS</w:t>
      </w:r>
      <w:r>
        <w:rPr>
          <w:rFonts w:ascii="Book Antiqua" w:hAnsi="Book Antiqua" w:cs="Book Antiqua"/>
          <w:sz w:val="22"/>
          <w:szCs w:val="22"/>
          <w:lang w:val="pt-BR" w:eastAsia="pt-BR"/>
        </w:rPr>
        <w:t xml:space="preserve">, com sede na Avenida Frei Godofredo, nº 1.635, Bairro Santa Terezinha, Gaspar/SC, CEP 89.114-310, </w:t>
      </w:r>
      <w:r w:rsidRPr="00E07696">
        <w:rPr>
          <w:rFonts w:ascii="Book Antiqua" w:hAnsi="Book Antiqua" w:cs="Book Antiqua"/>
          <w:sz w:val="22"/>
          <w:szCs w:val="22"/>
          <w:lang w:val="pt-BR" w:eastAsia="pt-BR"/>
        </w:rPr>
        <w:t xml:space="preserve">neste </w:t>
      </w:r>
      <w:r>
        <w:rPr>
          <w:rFonts w:ascii="Book Antiqua" w:hAnsi="Book Antiqua" w:cs="Book Antiqua"/>
          <w:sz w:val="22"/>
          <w:szCs w:val="22"/>
          <w:lang w:val="pt-BR" w:eastAsia="pt-BR"/>
        </w:rPr>
        <w:t>ato representada</w:t>
      </w:r>
      <w:r w:rsidRPr="00E07696">
        <w:rPr>
          <w:rFonts w:ascii="Book Antiqua" w:hAnsi="Book Antiqua" w:cs="Book Antiqua"/>
          <w:sz w:val="22"/>
          <w:szCs w:val="22"/>
          <w:lang w:val="pt-BR" w:eastAsia="pt-BR"/>
        </w:rPr>
        <w:t xml:space="preserve"> pelo Secretário Municipal de Obras e Serviços Urbanos, senhor </w:t>
      </w:r>
      <w:r w:rsidRPr="001F3D7F">
        <w:rPr>
          <w:rFonts w:ascii="Book Antiqua" w:hAnsi="Book Antiqua" w:cs="Book Antiqua"/>
          <w:bCs/>
          <w:sz w:val="22"/>
          <w:szCs w:val="22"/>
          <w:lang w:val="pt-BR" w:eastAsia="pt-BR"/>
        </w:rPr>
        <w:t>JEAN ALEXANDRE DOS SANTOS</w:t>
      </w:r>
      <w:r w:rsidRPr="006107D1">
        <w:rPr>
          <w:rFonts w:ascii="Book Antiqua" w:hAnsi="Book Antiqua"/>
          <w:bCs/>
          <w:sz w:val="22"/>
          <w:szCs w:val="22"/>
          <w:lang w:eastAsia="pt-BR"/>
        </w:rPr>
        <w:t xml:space="preserve">, que este subscreve, 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sidRPr="001F3D7F">
        <w:rPr>
          <w:rFonts w:ascii="Book Antiqua" w:eastAsia="Book Antiqua" w:hAnsi="Book Antiqua"/>
          <w:sz w:val="22"/>
        </w:rPr>
        <w:t xml:space="preserve">Processo Administrativo n° </w:t>
      </w:r>
      <w:r>
        <w:rPr>
          <w:rFonts w:ascii="Book Antiqua" w:eastAsia="Book Antiqua" w:hAnsi="Book Antiqua"/>
          <w:sz w:val="22"/>
        </w:rPr>
        <w:t>273</w:t>
      </w:r>
      <w:r w:rsidRPr="001F3D7F">
        <w:rPr>
          <w:rFonts w:ascii="Book Antiqua" w:eastAsia="Book Antiqua" w:hAnsi="Book Antiqua"/>
          <w:sz w:val="22"/>
        </w:rPr>
        <w:t xml:space="preserve">/2019 - Pregão Presencial </w:t>
      </w:r>
      <w:r w:rsidRPr="001F3D7F">
        <w:rPr>
          <w:rFonts w:ascii="Book Antiqua" w:eastAsia="Book Antiqua" w:hAnsi="Book Antiqua"/>
          <w:sz w:val="22"/>
          <w:szCs w:val="22"/>
        </w:rPr>
        <w:t xml:space="preserve">nº </w:t>
      </w:r>
      <w:r>
        <w:rPr>
          <w:rFonts w:ascii="Book Antiqua" w:eastAsia="Book Antiqua" w:hAnsi="Book Antiqua"/>
          <w:sz w:val="22"/>
          <w:szCs w:val="22"/>
        </w:rPr>
        <w:t>155</w:t>
      </w:r>
      <w:r w:rsidRPr="001F3D7F">
        <w:rPr>
          <w:rFonts w:ascii="Book Antiqua" w:eastAsia="Book Antiqua" w:hAnsi="Book Antiqua"/>
          <w:sz w:val="22"/>
          <w:szCs w:val="22"/>
        </w:rPr>
        <w:t>/2019</w:t>
      </w:r>
      <w:r w:rsidRPr="001F3D7F">
        <w:rPr>
          <w:rFonts w:ascii="Book Antiqua" w:eastAsia="Book Antiqua" w:hAnsi="Book Antiqua"/>
          <w:sz w:val="22"/>
        </w:rPr>
        <w:t>,</w:t>
      </w:r>
      <w:r>
        <w:rPr>
          <w:rFonts w:ascii="Book Antiqua" w:eastAsia="Book Antiqua" w:hAnsi="Book Antiqua"/>
          <w:sz w:val="22"/>
        </w:rPr>
        <w:t xml:space="preserve">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24032D" w:rsidRPr="00085799">
        <w:rPr>
          <w:rFonts w:ascii="Book Antiqua" w:hAnsi="Book Antiqua"/>
          <w:i/>
          <w:sz w:val="22"/>
          <w:szCs w:val="22"/>
          <w:lang w:val="pt-BR"/>
        </w:rPr>
        <w:t>Materiais e Ferramentas para Manutenção da Iluminação Pública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D418C">
        <w:rPr>
          <w:rFonts w:ascii="Book Antiqua" w:hAnsi="Book Antiqua"/>
          <w:sz w:val="22"/>
          <w:szCs w:val="22"/>
          <w:lang w:val="pt-BR"/>
        </w:rPr>
        <w:t>155/2019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D418C">
        <w:rPr>
          <w:rFonts w:ascii="Book Antiqua" w:hAnsi="Book Antiqua"/>
          <w:sz w:val="22"/>
          <w:szCs w:val="22"/>
          <w:lang w:val="pt-BR"/>
        </w:rPr>
        <w:t>155/2019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24032D" w:rsidRPr="00195D34">
        <w:rPr>
          <w:rFonts w:ascii="Book Antiqua" w:eastAsia="Book Antiqua" w:hAnsi="Book Antiqua"/>
          <w:sz w:val="22"/>
          <w:szCs w:val="22"/>
          <w:shd w:val="clear" w:color="auto" w:fill="FFFFFF"/>
        </w:rPr>
        <w:t xml:space="preserve">Os objetos relacionados na </w:t>
      </w:r>
      <w:r w:rsidR="0024032D" w:rsidRPr="00195D34">
        <w:rPr>
          <w:rFonts w:ascii="Book Antiqua" w:eastAsia="Book Antiqua" w:hAnsi="Book Antiqua"/>
          <w:sz w:val="22"/>
          <w:szCs w:val="22"/>
        </w:rPr>
        <w:t>Autorização de Empenho – AE</w:t>
      </w:r>
      <w:r w:rsidR="0024032D" w:rsidRPr="00195D34">
        <w:rPr>
          <w:rFonts w:ascii="Book Antiqua" w:eastAsia="Book Antiqua" w:hAnsi="Book Antiqua"/>
          <w:sz w:val="22"/>
          <w:szCs w:val="22"/>
          <w:shd w:val="clear" w:color="auto" w:fill="FFFFFF"/>
        </w:rPr>
        <w:t xml:space="preserve"> deverão ser entregues no </w:t>
      </w:r>
      <w:r w:rsidR="0024032D" w:rsidRPr="00195D34">
        <w:rPr>
          <w:rFonts w:ascii="Book Antiqua" w:eastAsia="Book Antiqua" w:hAnsi="Book Antiqua"/>
          <w:b/>
          <w:sz w:val="22"/>
          <w:szCs w:val="22"/>
          <w:shd w:val="clear" w:color="auto" w:fill="FFFFFF"/>
        </w:rPr>
        <w:t xml:space="preserve">prazo máximo de </w:t>
      </w:r>
      <w:r w:rsidR="0024032D">
        <w:rPr>
          <w:rFonts w:ascii="Book Antiqua" w:eastAsia="Book Antiqua" w:hAnsi="Book Antiqua"/>
          <w:b/>
          <w:sz w:val="22"/>
          <w:szCs w:val="22"/>
          <w:shd w:val="clear" w:color="auto" w:fill="FFFFFF"/>
        </w:rPr>
        <w:t>10</w:t>
      </w:r>
      <w:r w:rsidR="0024032D" w:rsidRPr="00195D34">
        <w:rPr>
          <w:rFonts w:ascii="Book Antiqua" w:eastAsia="Book Antiqua" w:hAnsi="Book Antiqua"/>
          <w:b/>
          <w:sz w:val="22"/>
          <w:szCs w:val="22"/>
          <w:shd w:val="clear" w:color="auto" w:fill="FFFFFF"/>
        </w:rPr>
        <w:t xml:space="preserve"> </w:t>
      </w:r>
      <w:r w:rsidR="0024032D">
        <w:rPr>
          <w:rFonts w:ascii="Book Antiqua" w:eastAsia="Book Antiqua" w:hAnsi="Book Antiqua"/>
          <w:b/>
          <w:sz w:val="22"/>
          <w:szCs w:val="22"/>
          <w:shd w:val="clear" w:color="auto" w:fill="FFFFFF"/>
        </w:rPr>
        <w:t>(dez</w:t>
      </w:r>
      <w:r w:rsidR="0024032D" w:rsidRPr="00195D34">
        <w:rPr>
          <w:rFonts w:ascii="Book Antiqua" w:eastAsia="Book Antiqua" w:hAnsi="Book Antiqua"/>
          <w:b/>
          <w:sz w:val="22"/>
          <w:szCs w:val="22"/>
          <w:shd w:val="clear" w:color="auto" w:fill="FFFFFF"/>
        </w:rPr>
        <w:t>) dias</w:t>
      </w:r>
      <w:r w:rsidR="0024032D">
        <w:rPr>
          <w:rFonts w:ascii="Book Antiqua" w:eastAsia="Book Antiqua" w:hAnsi="Book Antiqua"/>
          <w:b/>
          <w:sz w:val="22"/>
          <w:szCs w:val="22"/>
          <w:shd w:val="clear" w:color="auto" w:fill="FFFFFF"/>
        </w:rPr>
        <w:t xml:space="preserve"> úteis </w:t>
      </w:r>
      <w:r w:rsidR="0024032D" w:rsidRPr="00195D34">
        <w:rPr>
          <w:rFonts w:ascii="Book Antiqua" w:eastAsia="Book Antiqua" w:hAnsi="Book Antiqua"/>
          <w:sz w:val="22"/>
          <w:szCs w:val="22"/>
          <w:shd w:val="clear" w:color="auto" w:fill="FFFFFF"/>
        </w:rPr>
        <w:t>após a sua solicitação</w:t>
      </w:r>
      <w:r w:rsidR="0024032D" w:rsidRPr="00195D34">
        <w:rPr>
          <w:rFonts w:ascii="Book Antiqua" w:eastAsia="Book Antiqua" w:hAnsi="Book Antiqua"/>
          <w:b/>
          <w:sz w:val="22"/>
          <w:szCs w:val="22"/>
          <w:shd w:val="clear" w:color="auto" w:fill="FFFFFF"/>
        </w:rPr>
        <w:t xml:space="preserve">, </w:t>
      </w:r>
      <w:r w:rsidR="0024032D" w:rsidRPr="00195D34">
        <w:rPr>
          <w:rFonts w:ascii="Book Antiqua" w:eastAsia="Book Antiqua" w:hAnsi="Book Antiqua"/>
          <w:sz w:val="22"/>
          <w:szCs w:val="22"/>
          <w:shd w:val="clear" w:color="auto" w:fill="FFFFFF"/>
        </w:rPr>
        <w:t>em horário de expediente, nas condições estipuladas no presente Edital e seus Anexos, no loca</w:t>
      </w:r>
      <w:r w:rsidR="0024032D">
        <w:rPr>
          <w:rFonts w:ascii="Book Antiqua" w:eastAsia="Book Antiqua" w:hAnsi="Book Antiqua"/>
          <w:sz w:val="22"/>
          <w:szCs w:val="22"/>
          <w:shd w:val="clear" w:color="auto" w:fill="FFFFFF"/>
        </w:rPr>
        <w:t>l</w:t>
      </w:r>
      <w:r w:rsidR="0024032D" w:rsidRPr="00195D34">
        <w:rPr>
          <w:rFonts w:ascii="Book Antiqua" w:eastAsia="Book Antiqua" w:hAnsi="Book Antiqua"/>
          <w:sz w:val="22"/>
          <w:szCs w:val="22"/>
          <w:shd w:val="clear" w:color="auto" w:fill="FFFFFF"/>
        </w:rPr>
        <w:t xml:space="preserve"> indicado na </w:t>
      </w:r>
      <w:r w:rsidR="0024032D"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428E9" w:rsidRDefault="008428E9"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8428E9" w:rsidRPr="00195D34"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428E9" w:rsidRPr="00195D34" w:rsidRDefault="008428E9" w:rsidP="008428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428E9"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28E9"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8428E9" w:rsidRPr="005E69E3"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428E9" w:rsidRDefault="008428E9" w:rsidP="008428E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428E9" w:rsidRDefault="008428E9" w:rsidP="008428E9">
      <w:pPr>
        <w:jc w:val="both"/>
        <w:rPr>
          <w:rFonts w:ascii="Book Antiqua" w:hAnsi="Book Antiqua" w:cs="Book Antiqua"/>
          <w:sz w:val="22"/>
          <w:szCs w:val="22"/>
          <w:shd w:val="clear" w:color="auto" w:fill="FFFFFF"/>
        </w:rPr>
      </w:pPr>
    </w:p>
    <w:p w:rsidR="008428E9" w:rsidRPr="00022086"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428E9" w:rsidRPr="00022086" w:rsidRDefault="008428E9" w:rsidP="008428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materiais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8428E9" w:rsidRPr="00022086" w:rsidRDefault="008428E9" w:rsidP="008428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8428E9" w:rsidRPr="00022086" w:rsidRDefault="008428E9" w:rsidP="008428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428E9" w:rsidRPr="00022086" w:rsidRDefault="008428E9" w:rsidP="008428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428E9" w:rsidRPr="00022086" w:rsidRDefault="008428E9" w:rsidP="008428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428E9" w:rsidRPr="00195D34" w:rsidRDefault="008428E9" w:rsidP="008428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428E9" w:rsidRPr="00195D34" w:rsidRDefault="008428E9" w:rsidP="00842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54C72" w:rsidRDefault="008428E9" w:rsidP="008428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428E9" w:rsidRDefault="008428E9"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32E94" w:rsidRDefault="00132E94" w:rsidP="00132E94">
      <w:pPr>
        <w:jc w:val="both"/>
        <w:rPr>
          <w:rFonts w:ascii="Book Antiqua" w:hAnsi="Book Antiqua"/>
          <w:b/>
          <w:sz w:val="22"/>
          <w:szCs w:val="22"/>
        </w:rPr>
      </w:pPr>
      <w:r>
        <w:rPr>
          <w:rFonts w:ascii="Book Antiqua" w:hAnsi="Book Antiqua"/>
          <w:b/>
          <w:sz w:val="22"/>
          <w:szCs w:val="22"/>
        </w:rPr>
        <w:t>9. DAS OBRIGAÇÕES DA CONTRATADA</w:t>
      </w:r>
    </w:p>
    <w:p w:rsidR="00132E94" w:rsidRPr="009B61D3" w:rsidRDefault="00132E94" w:rsidP="00132E94">
      <w:pPr>
        <w:jc w:val="both"/>
        <w:rPr>
          <w:rFonts w:ascii="Book Antiqua" w:hAnsi="Book Antiqua"/>
          <w:sz w:val="22"/>
          <w:szCs w:val="22"/>
        </w:rPr>
      </w:pPr>
      <w:r>
        <w:rPr>
          <w:rFonts w:ascii="Book Antiqua" w:hAnsi="Book Antiqua"/>
          <w:sz w:val="22"/>
          <w:szCs w:val="22"/>
        </w:rPr>
        <w:t>9</w:t>
      </w:r>
      <w:r w:rsidRPr="00184957">
        <w:rPr>
          <w:rFonts w:ascii="Book Antiqua" w:hAnsi="Book Antiqua"/>
          <w:sz w:val="22"/>
          <w:szCs w:val="22"/>
        </w:rPr>
        <w:t>.1 São</w:t>
      </w:r>
      <w:r w:rsidRPr="009B61D3">
        <w:rPr>
          <w:rFonts w:ascii="Book Antiqua" w:hAnsi="Book Antiqua"/>
          <w:sz w:val="22"/>
          <w:szCs w:val="22"/>
        </w:rPr>
        <w:t xml:space="preserve"> obrigações da </w:t>
      </w:r>
      <w:r w:rsidRPr="00184957">
        <w:rPr>
          <w:rFonts w:ascii="Book Antiqua" w:hAnsi="Book Antiqua"/>
          <w:sz w:val="22"/>
          <w:szCs w:val="22"/>
        </w:rPr>
        <w:t>CONTRATADA:</w:t>
      </w:r>
    </w:p>
    <w:p w:rsidR="00132E94" w:rsidRPr="00184957" w:rsidRDefault="00132E94" w:rsidP="00132E9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9.1.1 </w:t>
      </w:r>
      <w:r w:rsidRPr="00184957">
        <w:rPr>
          <w:rFonts w:ascii="Book Antiqua" w:hAnsi="Book Antiqua" w:cs="Book Antiqua"/>
          <w:sz w:val="22"/>
          <w:szCs w:val="22"/>
        </w:rPr>
        <w:t xml:space="preserve">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 </w:t>
      </w:r>
    </w:p>
    <w:p w:rsidR="00132E94" w:rsidRPr="00184957" w:rsidRDefault="00132E94" w:rsidP="00132E9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Pr>
          <w:rFonts w:ascii="Book Antiqua" w:hAnsi="Book Antiqua" w:cs="Book Antiqua"/>
          <w:sz w:val="22"/>
          <w:szCs w:val="22"/>
        </w:rPr>
        <w:t xml:space="preserve">9.1.2 </w:t>
      </w:r>
      <w:r w:rsidRPr="00184957">
        <w:rPr>
          <w:rFonts w:ascii="Book Antiqua" w:hAnsi="Book Antiqua" w:cs="Book Antiqua"/>
          <w:sz w:val="22"/>
          <w:szCs w:val="22"/>
        </w:rPr>
        <w:t>P</w:t>
      </w:r>
      <w:r w:rsidRPr="00184957">
        <w:rPr>
          <w:rFonts w:ascii="Book Antiqua" w:eastAsia="Book Antiqua" w:hAnsi="Book Antiqua"/>
          <w:sz w:val="22"/>
          <w:szCs w:val="22"/>
        </w:rPr>
        <w:t xml:space="preserve">rovidenciar, no prazo máximo de </w:t>
      </w:r>
      <w:r>
        <w:rPr>
          <w:rFonts w:ascii="Book Antiqua" w:eastAsia="Book Antiqua" w:hAnsi="Book Antiqua"/>
          <w:sz w:val="22"/>
          <w:szCs w:val="22"/>
        </w:rPr>
        <w:t>24</w:t>
      </w:r>
      <w:r w:rsidRPr="00184957">
        <w:rPr>
          <w:rFonts w:ascii="Book Antiqua" w:eastAsia="Book Antiqua" w:hAnsi="Book Antiqua"/>
          <w:sz w:val="22"/>
          <w:szCs w:val="22"/>
        </w:rPr>
        <w:t xml:space="preserve"> (</w:t>
      </w:r>
      <w:r>
        <w:rPr>
          <w:rFonts w:ascii="Book Antiqua" w:eastAsia="Book Antiqua" w:hAnsi="Book Antiqua"/>
          <w:sz w:val="22"/>
          <w:szCs w:val="22"/>
        </w:rPr>
        <w:t>vinte e quatro</w:t>
      </w:r>
      <w:r w:rsidRPr="00184957">
        <w:rPr>
          <w:rFonts w:ascii="Book Antiqua" w:eastAsia="Book Antiqua" w:hAnsi="Book Antiqua"/>
          <w:sz w:val="22"/>
          <w:szCs w:val="22"/>
        </w:rPr>
        <w:t xml:space="preserve">) horas, </w:t>
      </w:r>
      <w:r w:rsidRPr="00184957">
        <w:rPr>
          <w:rFonts w:ascii="Book Antiqua" w:hAnsi="Book Antiqua"/>
          <w:sz w:val="22"/>
          <w:szCs w:val="22"/>
        </w:rPr>
        <w:t xml:space="preserve">contados da data de notificação </w:t>
      </w:r>
      <w:r w:rsidRPr="00184957">
        <w:rPr>
          <w:rFonts w:ascii="Book Antiqua" w:hAnsi="Book Antiqua"/>
          <w:sz w:val="22"/>
          <w:szCs w:val="22"/>
        </w:rPr>
        <w:lastRenderedPageBreak/>
        <w:t xml:space="preserve">apresentada à fornecedora, </w:t>
      </w:r>
      <w:r w:rsidRPr="00184957">
        <w:rPr>
          <w:rFonts w:ascii="Book Antiqua" w:eastAsia="Book Antiqua" w:hAnsi="Book Antiqua"/>
          <w:sz w:val="22"/>
          <w:szCs w:val="22"/>
        </w:rPr>
        <w:t>o saneamento de qualquer irregularidade constatada nos materiais fornecidos;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9.1.3 </w:t>
      </w:r>
      <w:r w:rsidRPr="00184957">
        <w:rPr>
          <w:rFonts w:ascii="Book Antiqua" w:hAnsi="Book Antiqua" w:cs="Book Antiqua"/>
          <w:bCs/>
          <w:sz w:val="22"/>
          <w:szCs w:val="22"/>
        </w:rPr>
        <w:t>Atender prontamente as orientações e exigências do fiscal de contrato, devidamente designado, inerentes à execução do objeto contratado;</w:t>
      </w:r>
    </w:p>
    <w:p w:rsidR="00132E94"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9.1.4 </w:t>
      </w:r>
      <w:r w:rsidRPr="00184957">
        <w:rPr>
          <w:rFonts w:ascii="Book Antiqua" w:hAnsi="Book Antiqua" w:cs="Book Antiqua"/>
          <w:bCs/>
          <w:sz w:val="22"/>
          <w:szCs w:val="22"/>
        </w:rPr>
        <w:t>Emitir as Notas Fiscais no valor pactuado em contrato, apresentando-a à CONTRATANTE para ateste e pagamento;</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9.1.5 </w:t>
      </w:r>
      <w:r w:rsidRPr="00184957">
        <w:rPr>
          <w:rFonts w:ascii="Book Antiqua" w:eastAsia="Book Antiqua" w:hAnsi="Book Antiqua"/>
          <w:sz w:val="22"/>
        </w:rPr>
        <w:t>No momento da entrega o</w:t>
      </w:r>
      <w:r w:rsidRPr="00184957">
        <w:rPr>
          <w:rFonts w:ascii="Book Antiqua" w:eastAsia="Book Antiqua" w:hAnsi="Book Antiqua" w:cs="Arial"/>
          <w:sz w:val="22"/>
          <w:szCs w:val="22"/>
        </w:rPr>
        <w:t>s fornecedores deverão recolher os materiais que forem substituídos, providenciando para os mesmos destinação ecologicamente correta</w:t>
      </w:r>
      <w:r w:rsidRPr="00184957">
        <w:rPr>
          <w:rFonts w:ascii="Book Antiqua" w:eastAsia="Book Antiqua" w:hAnsi="Book Antiqua"/>
          <w:sz w:val="22"/>
        </w:rPr>
        <w:t>;</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9.1.6 </w:t>
      </w:r>
      <w:r w:rsidRPr="00184957">
        <w:rPr>
          <w:rFonts w:ascii="Book Antiqua" w:hAnsi="Book Antiqua" w:cs="Book Antiqua"/>
          <w:bCs/>
          <w:sz w:val="22"/>
          <w:szCs w:val="22"/>
        </w:rPr>
        <w:t>Apresentar os documentos fiscais em conformidade com a legislação vigente;</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9.1.7 </w:t>
      </w:r>
      <w:r w:rsidRPr="00184957">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184957">
        <w:rPr>
          <w:rFonts w:ascii="Book Antiqua" w:hAnsi="Book Antiqua" w:cs="Book Antiqua"/>
          <w:bCs/>
          <w:sz w:val="22"/>
          <w:szCs w:val="22"/>
        </w:rPr>
        <w:t>Assumir integral responsabilidade pelos danos causados ao Município ou a terceiros, no fornecimento do objeto contratado, inclusive por acidentes, mortes, perdas ou destruições, isentando o Município de todas e quaisquer reclamações cíveis, criminais ou trabalhistas que possam surgir, conforme o disposto nos artigos 70 e 71 da Lei nº 8.666/93;</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9.1.9 </w:t>
      </w:r>
      <w:r w:rsidRPr="00184957">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9.1.10 </w:t>
      </w:r>
      <w:r w:rsidRPr="00184957">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9.1.11 </w:t>
      </w:r>
      <w:r w:rsidRPr="00184957">
        <w:rPr>
          <w:rFonts w:ascii="Book Antiqua" w:hAnsi="Book Antiqua" w:cs="Book Antiqua"/>
          <w:bCs/>
          <w:sz w:val="22"/>
          <w:szCs w:val="22"/>
        </w:rPr>
        <w:t>Responsabilizar-se pelos encargos trabalhistas, previdenciários, fiscais e comerciais resultantes da execução do contrato;</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9.1.12 </w:t>
      </w:r>
      <w:r w:rsidRPr="00184957">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132E94" w:rsidRPr="00184957" w:rsidRDefault="00132E94" w:rsidP="00132E9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lang w:val="pt-BR" w:eastAsia="pt-BR"/>
        </w:rPr>
      </w:pP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10</w:t>
      </w:r>
      <w:r w:rsidRPr="00184957">
        <w:rPr>
          <w:rFonts w:ascii="Book Antiqua" w:hAnsi="Book Antiqua" w:cs="Book Antiqua"/>
          <w:b/>
          <w:bCs/>
          <w:sz w:val="22"/>
          <w:szCs w:val="22"/>
          <w:lang w:val="pt-BR"/>
        </w:rPr>
        <w:t>. DAS OBRIGAÇÕES DA CONTRATANTE</w:t>
      </w:r>
    </w:p>
    <w:p w:rsidR="00132E94" w:rsidRPr="00184957" w:rsidRDefault="00132E94" w:rsidP="00132E94">
      <w:pPr>
        <w:jc w:val="both"/>
        <w:rPr>
          <w:rFonts w:ascii="Book Antiqua" w:hAnsi="Book Antiqua"/>
          <w:sz w:val="22"/>
          <w:szCs w:val="22"/>
        </w:rPr>
      </w:pPr>
      <w:r>
        <w:rPr>
          <w:rFonts w:ascii="Book Antiqua" w:hAnsi="Book Antiqua"/>
          <w:sz w:val="22"/>
          <w:szCs w:val="22"/>
        </w:rPr>
        <w:t>10</w:t>
      </w:r>
      <w:r w:rsidRPr="00184957">
        <w:rPr>
          <w:rFonts w:ascii="Book Antiqua" w:hAnsi="Book Antiqua"/>
          <w:sz w:val="22"/>
          <w:szCs w:val="22"/>
        </w:rPr>
        <w:t>.1 São obrigações da CONTRATANTE:</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 </w:t>
      </w:r>
      <w:r w:rsidRPr="00184957">
        <w:rPr>
          <w:rFonts w:ascii="Book Antiqua" w:hAnsi="Book Antiqua" w:cs="Book Antiqua"/>
          <w:bCs/>
          <w:sz w:val="22"/>
          <w:szCs w:val="22"/>
        </w:rPr>
        <w:t>Acompanhar e fiscalizar o fornecimento dos materiais, atestar nas notas fiscais o efetivo fornecimento do objeto contratado e o seu aceite;</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10.1.2 </w:t>
      </w:r>
      <w:r w:rsidRPr="00184957">
        <w:rPr>
          <w:rFonts w:ascii="Book Antiqua" w:hAnsi="Book Antiqua" w:cs="Book Antiqua"/>
          <w:bCs/>
          <w:sz w:val="22"/>
          <w:szCs w:val="22"/>
        </w:rPr>
        <w:t>Efetuar os pagamentos à CONTRATADA nos termos do contrato, do Edital e seus Anexos;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10.1.3 </w:t>
      </w:r>
      <w:r w:rsidRPr="00184957">
        <w:rPr>
          <w:rFonts w:ascii="Book Antiqua" w:hAnsi="Book Antiqua" w:cs="Book Antiqua"/>
          <w:bCs/>
          <w:sz w:val="22"/>
          <w:szCs w:val="22"/>
        </w:rPr>
        <w:t>Aplicar à CONTRATADA as sanções regulamentares e contratuais;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10.1.4 </w:t>
      </w:r>
      <w:r w:rsidRPr="00184957">
        <w:rPr>
          <w:rFonts w:ascii="Book Antiqua" w:hAnsi="Book Antiqua" w:cs="Book Antiqua"/>
          <w:bCs/>
          <w:sz w:val="22"/>
          <w:szCs w:val="22"/>
        </w:rPr>
        <w:t>Prestar as informações e os esclarecimentos que venham a ser solicitados pela CONTRATADA;</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10.1.5 </w:t>
      </w:r>
      <w:r w:rsidRPr="00184957">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10.1.6 </w:t>
      </w:r>
      <w:r w:rsidRPr="00184957">
        <w:rPr>
          <w:rFonts w:ascii="Book Antiqua" w:hAnsi="Book Antiqua" w:cs="Book Antiqua"/>
          <w:bCs/>
          <w:sz w:val="22"/>
          <w:szCs w:val="22"/>
        </w:rPr>
        <w:t>Emitir Ordem de Fornecimento para o fornecimento dos materiais pela CONTRATADA;</w:t>
      </w:r>
    </w:p>
    <w:p w:rsidR="00132E94"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10.1.7 </w:t>
      </w:r>
      <w:r w:rsidRPr="00184957">
        <w:rPr>
          <w:rFonts w:ascii="Book Antiqua" w:hAnsi="Book Antiqua" w:cs="Book Antiqua"/>
          <w:bCs/>
          <w:sz w:val="22"/>
          <w:szCs w:val="22"/>
        </w:rPr>
        <w:t>Exigir o cumprimento dos recolhimentos tributários, trabalhistas e previdenciários através dos documentos pertinentes;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184957">
        <w:rPr>
          <w:rFonts w:ascii="Book Antiqua" w:hAnsi="Book Antiqua" w:cs="Book Antiqua"/>
          <w:bCs/>
          <w:sz w:val="22"/>
          <w:szCs w:val="22"/>
        </w:rPr>
        <w:t>Franquear o acesso à CONTRATADA aos locais necessários ao fornecimento dos materiais;</w:t>
      </w:r>
    </w:p>
    <w:p w:rsidR="00132E94" w:rsidRPr="00184957"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10.1.9 </w:t>
      </w:r>
      <w:r w:rsidRPr="00184957">
        <w:rPr>
          <w:rFonts w:ascii="Book Antiqua" w:hAnsi="Book Antiqua" w:cs="Book Antiqua"/>
          <w:bCs/>
          <w:sz w:val="22"/>
          <w:szCs w:val="22"/>
        </w:rPr>
        <w:t>Comunicar à CONTRATADA todas as irregularidades observadas durante a execução do contrato;</w:t>
      </w:r>
    </w:p>
    <w:p w:rsidR="00D057D0" w:rsidRDefault="00132E94" w:rsidP="00132E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10.1.10 </w:t>
      </w:r>
      <w:r w:rsidRPr="00184957">
        <w:rPr>
          <w:rFonts w:ascii="Book Antiqua" w:hAnsi="Book Antiqua" w:cs="Book Antiqua"/>
          <w:bCs/>
          <w:sz w:val="22"/>
          <w:szCs w:val="22"/>
        </w:rPr>
        <w:t>Rescindir o Contrato, nos termos dos artigos 77 a 79 da Lei nº 8.666/93.</w:t>
      </w:r>
    </w:p>
    <w:p w:rsidR="00132E94" w:rsidRDefault="00132E9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F82FF5">
        <w:rPr>
          <w:rFonts w:ascii="Book Antiqua" w:hAnsi="Book Antiqua" w:cs="Book Antiqua"/>
          <w:sz w:val="22"/>
          <w:szCs w:val="22"/>
        </w:rPr>
        <w:lastRenderedPageBreak/>
        <w:t>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w:t>
      </w:r>
      <w:r w:rsidR="00D057D0" w:rsidRPr="00F82FF5">
        <w:rPr>
          <w:rFonts w:ascii="Book Antiqua" w:hAnsi="Book Antiqua" w:cs="Book Antiqua"/>
          <w:bCs/>
          <w:sz w:val="22"/>
          <w:szCs w:val="22"/>
        </w:rPr>
        <w:lastRenderedPageBreak/>
        <w:t xml:space="preserve">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132E94">
              <w:rPr>
                <w:rFonts w:ascii="Book Antiqua" w:hAnsi="Book Antiqua" w:cs="Book Antiqua"/>
                <w:b/>
                <w:bCs/>
                <w:sz w:val="22"/>
                <w:szCs w:val="22"/>
                <w:lang w:val="pt-BR" w:eastAsia="pt-BR"/>
              </w:rPr>
              <w:t>de 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FD418C">
        <w:rPr>
          <w:rFonts w:ascii="Book Antiqua" w:eastAsia="Book Antiqua" w:hAnsi="Book Antiqua"/>
          <w:sz w:val="22"/>
        </w:rPr>
        <w:t>273/2019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D418C">
        <w:rPr>
          <w:rFonts w:ascii="Book Antiqua" w:eastAsia="Book Antiqua" w:hAnsi="Book Antiqua"/>
          <w:color w:val="000000"/>
          <w:sz w:val="22"/>
        </w:rPr>
        <w:t>155/2019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FD418C">
        <w:rPr>
          <w:rFonts w:ascii="Book Antiqua" w:eastAsia="Book Antiqua" w:hAnsi="Book Antiqua"/>
          <w:color w:val="000000"/>
          <w:sz w:val="22"/>
        </w:rPr>
        <w:t>273/2019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D418C">
        <w:rPr>
          <w:rFonts w:ascii="Book Antiqua" w:eastAsia="Book Antiqua" w:hAnsi="Book Antiqua"/>
          <w:color w:val="000000"/>
          <w:sz w:val="22"/>
        </w:rPr>
        <w:t>155/2019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FD418C">
        <w:rPr>
          <w:rFonts w:ascii="Book Antiqua" w:eastAsia="Book Antiqua" w:hAnsi="Book Antiqua"/>
          <w:color w:val="000000"/>
          <w:sz w:val="22"/>
          <w:szCs w:val="22"/>
          <w:lang w:val="pt-BR"/>
        </w:rPr>
        <w:t>273/2019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D418C">
        <w:rPr>
          <w:rFonts w:ascii="Book Antiqua" w:eastAsia="Book Antiqua" w:hAnsi="Book Antiqua"/>
          <w:color w:val="000000"/>
          <w:sz w:val="22"/>
          <w:szCs w:val="22"/>
          <w:lang w:val="pt-BR"/>
        </w:rPr>
        <w:t>155/2019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FD418C">
        <w:rPr>
          <w:rFonts w:ascii="Book Antiqua" w:eastAsia="Book Antiqua" w:hAnsi="Book Antiqua"/>
          <w:color w:val="000000"/>
          <w:sz w:val="36"/>
          <w:szCs w:val="36"/>
        </w:rPr>
        <w:t>273/2019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18C">
        <w:rPr>
          <w:rFonts w:ascii="Book Antiqua" w:eastAsia="Book Antiqua" w:hAnsi="Book Antiqua"/>
          <w:color w:val="000000"/>
          <w:sz w:val="36"/>
          <w:szCs w:val="36"/>
          <w:lang w:val="pt-BR"/>
        </w:rPr>
        <w:t>155/2019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FD418C">
        <w:rPr>
          <w:rFonts w:ascii="Book Antiqua" w:eastAsia="Book Antiqua" w:hAnsi="Book Antiqua"/>
          <w:color w:val="000000"/>
          <w:sz w:val="22"/>
          <w:szCs w:val="22"/>
          <w:lang w:val="pt-BR"/>
        </w:rPr>
        <w:t>273/2019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D418C">
        <w:rPr>
          <w:rFonts w:ascii="Book Antiqua" w:eastAsia="Book Antiqua" w:hAnsi="Book Antiqua"/>
          <w:color w:val="000000"/>
          <w:sz w:val="22"/>
          <w:szCs w:val="22"/>
          <w:lang w:val="pt-BR"/>
        </w:rPr>
        <w:t>155/2019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72" w:rsidRDefault="00163672">
      <w:r>
        <w:separator/>
      </w:r>
    </w:p>
  </w:endnote>
  <w:endnote w:type="continuationSeparator" w:id="1">
    <w:p w:rsidR="00163672" w:rsidRDefault="00163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2" w:rsidRDefault="0016367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63672" w:rsidRPr="005676F3" w:rsidRDefault="00163672"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63672" w:rsidRPr="005676F3" w:rsidRDefault="0016367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B68AF" w:rsidRPr="005676F3">
      <w:rPr>
        <w:rFonts w:ascii="Book Antiqua" w:hAnsi="Book Antiqua"/>
        <w:b/>
        <w:sz w:val="17"/>
        <w:szCs w:val="17"/>
      </w:rPr>
      <w:fldChar w:fldCharType="begin"/>
    </w:r>
    <w:r w:rsidRPr="005676F3">
      <w:rPr>
        <w:rFonts w:ascii="Book Antiqua" w:hAnsi="Book Antiqua"/>
        <w:b/>
        <w:sz w:val="17"/>
        <w:szCs w:val="17"/>
      </w:rPr>
      <w:instrText>PAGE</w:instrText>
    </w:r>
    <w:r w:rsidR="000B68AF" w:rsidRPr="005676F3">
      <w:rPr>
        <w:rFonts w:ascii="Book Antiqua" w:hAnsi="Book Antiqua"/>
        <w:b/>
        <w:sz w:val="17"/>
        <w:szCs w:val="17"/>
      </w:rPr>
      <w:fldChar w:fldCharType="separate"/>
    </w:r>
    <w:r w:rsidR="00EC06CA">
      <w:rPr>
        <w:rFonts w:ascii="Book Antiqua" w:hAnsi="Book Antiqua"/>
        <w:b/>
        <w:noProof/>
        <w:sz w:val="17"/>
        <w:szCs w:val="17"/>
      </w:rPr>
      <w:t>1</w:t>
    </w:r>
    <w:r w:rsidR="000B68AF" w:rsidRPr="005676F3">
      <w:rPr>
        <w:rFonts w:ascii="Book Antiqua" w:hAnsi="Book Antiqua"/>
        <w:b/>
        <w:sz w:val="17"/>
        <w:szCs w:val="17"/>
      </w:rPr>
      <w:fldChar w:fldCharType="end"/>
    </w:r>
    <w:r w:rsidRPr="005676F3">
      <w:rPr>
        <w:rFonts w:ascii="Book Antiqua" w:hAnsi="Book Antiqua"/>
        <w:sz w:val="17"/>
        <w:szCs w:val="17"/>
      </w:rPr>
      <w:t xml:space="preserve"> de </w:t>
    </w:r>
    <w:r w:rsidR="000B68AF" w:rsidRPr="005676F3">
      <w:rPr>
        <w:rFonts w:ascii="Book Antiqua" w:hAnsi="Book Antiqua"/>
        <w:b/>
        <w:sz w:val="17"/>
        <w:szCs w:val="17"/>
      </w:rPr>
      <w:fldChar w:fldCharType="begin"/>
    </w:r>
    <w:r w:rsidRPr="005676F3">
      <w:rPr>
        <w:rFonts w:ascii="Book Antiqua" w:hAnsi="Book Antiqua"/>
        <w:b/>
        <w:sz w:val="17"/>
        <w:szCs w:val="17"/>
      </w:rPr>
      <w:instrText>NUMPAGES</w:instrText>
    </w:r>
    <w:r w:rsidR="000B68AF" w:rsidRPr="005676F3">
      <w:rPr>
        <w:rFonts w:ascii="Book Antiqua" w:hAnsi="Book Antiqua"/>
        <w:b/>
        <w:sz w:val="17"/>
        <w:szCs w:val="17"/>
      </w:rPr>
      <w:fldChar w:fldCharType="separate"/>
    </w:r>
    <w:r w:rsidR="00EC06CA">
      <w:rPr>
        <w:rFonts w:ascii="Book Antiqua" w:hAnsi="Book Antiqua"/>
        <w:b/>
        <w:noProof/>
        <w:sz w:val="17"/>
        <w:szCs w:val="17"/>
      </w:rPr>
      <w:t>51</w:t>
    </w:r>
    <w:r w:rsidR="000B68AF" w:rsidRPr="005676F3">
      <w:rPr>
        <w:rFonts w:ascii="Book Antiqua" w:hAnsi="Book Antiqua"/>
        <w:b/>
        <w:sz w:val="17"/>
        <w:szCs w:val="17"/>
      </w:rPr>
      <w:fldChar w:fldCharType="end"/>
    </w:r>
  </w:p>
  <w:p w:rsidR="00163672" w:rsidRPr="005D1F5F" w:rsidRDefault="0016367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72" w:rsidRDefault="00163672">
      <w:r>
        <w:separator/>
      </w:r>
    </w:p>
  </w:footnote>
  <w:footnote w:type="continuationSeparator" w:id="1">
    <w:p w:rsidR="00163672" w:rsidRDefault="00163672">
      <w:r>
        <w:continuationSeparator/>
      </w:r>
    </w:p>
  </w:footnote>
  <w:footnote w:id="2">
    <w:p w:rsidR="00163672" w:rsidRPr="000069A0" w:rsidRDefault="0016367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63672" w:rsidRPr="00687DC8" w:rsidTr="00D0537C">
      <w:trPr>
        <w:trHeight w:val="838"/>
      </w:trPr>
      <w:tc>
        <w:tcPr>
          <w:tcW w:w="2715" w:type="dxa"/>
          <w:tcBorders>
            <w:top w:val="nil"/>
            <w:left w:val="nil"/>
            <w:bottom w:val="nil"/>
            <w:right w:val="nil"/>
          </w:tcBorders>
        </w:tcPr>
        <w:p w:rsidR="00163672" w:rsidRPr="00687DC8" w:rsidRDefault="000B68A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0B68AF">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163672" w:rsidRPr="00687DC8" w:rsidRDefault="000B68A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0B68AF">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163672" w:rsidRDefault="0016367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1EAC"/>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79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8AF"/>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E94"/>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672"/>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4957"/>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4F57"/>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AFF"/>
    <w:rsid w:val="001F0DBC"/>
    <w:rsid w:val="001F1A4E"/>
    <w:rsid w:val="001F312F"/>
    <w:rsid w:val="001F31BB"/>
    <w:rsid w:val="001F3B9C"/>
    <w:rsid w:val="001F3D7F"/>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2F17"/>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32D"/>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961"/>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2E2"/>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6ADE"/>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3F1"/>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E61"/>
    <w:rsid w:val="0042797F"/>
    <w:rsid w:val="00432244"/>
    <w:rsid w:val="00432884"/>
    <w:rsid w:val="00432B1F"/>
    <w:rsid w:val="00433565"/>
    <w:rsid w:val="00433A82"/>
    <w:rsid w:val="0043768F"/>
    <w:rsid w:val="0044013F"/>
    <w:rsid w:val="00440D06"/>
    <w:rsid w:val="0044183C"/>
    <w:rsid w:val="00442386"/>
    <w:rsid w:val="00442C8F"/>
    <w:rsid w:val="00444909"/>
    <w:rsid w:val="00445223"/>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836"/>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564"/>
    <w:rsid w:val="00634739"/>
    <w:rsid w:val="006357F3"/>
    <w:rsid w:val="00636A1B"/>
    <w:rsid w:val="00637987"/>
    <w:rsid w:val="006408D3"/>
    <w:rsid w:val="0064095B"/>
    <w:rsid w:val="00641341"/>
    <w:rsid w:val="00642AD1"/>
    <w:rsid w:val="00642CDA"/>
    <w:rsid w:val="00642E5D"/>
    <w:rsid w:val="0064300A"/>
    <w:rsid w:val="00644508"/>
    <w:rsid w:val="00644AE0"/>
    <w:rsid w:val="00644B00"/>
    <w:rsid w:val="0064628C"/>
    <w:rsid w:val="00646896"/>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0BFA"/>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03AB"/>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688"/>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2BCD"/>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69D1"/>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6D89"/>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28E9"/>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350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41"/>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FD7"/>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0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705"/>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59CC"/>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643"/>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5AE5"/>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634"/>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35AA"/>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770"/>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512"/>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06CA"/>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30D"/>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1B21"/>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18C"/>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13476079">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3991593">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6508</TotalTime>
  <Pages>51</Pages>
  <Words>22616</Words>
  <Characters>122130</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144458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2468</cp:revision>
  <cp:lastPrinted>2019-11-21T11:44:00Z</cp:lastPrinted>
  <dcterms:created xsi:type="dcterms:W3CDTF">2018-06-12T12:14:00Z</dcterms:created>
  <dcterms:modified xsi:type="dcterms:W3CDTF">2019-11-25T19:04:00Z</dcterms:modified>
</cp:coreProperties>
</file>