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D85A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center"/>
        <w:rPr>
          <w:rFonts w:ascii="Book Antiqua" w:hAnsi="Book Antiqua"/>
          <w:i/>
        </w:rPr>
      </w:pPr>
      <w:r w:rsidRPr="00F01A3C">
        <w:rPr>
          <w:rFonts w:ascii="Book Antiqua" w:hAnsi="Book Antiqua"/>
          <w:i/>
        </w:rPr>
        <w:t>Município de Gaspar, através d</w:t>
      </w:r>
      <w:r w:rsidRPr="00F01A3C">
        <w:rPr>
          <w:rFonts w:ascii="Book Antiqua" w:hAnsi="Book Antiqua" w:cs="Book Antiqua"/>
          <w:i/>
        </w:rPr>
        <w:t xml:space="preserve">a </w:t>
      </w:r>
      <w:r w:rsidR="00503842" w:rsidRPr="00F01A3C">
        <w:rPr>
          <w:rFonts w:ascii="Book Antiqua" w:hAnsi="Book Antiqua"/>
          <w:i/>
        </w:rPr>
        <w:t>Secretaria de Obras e Serviços Urbanos</w:t>
      </w:r>
      <w:r w:rsidR="00F01A3C" w:rsidRPr="00F01A3C">
        <w:rPr>
          <w:rFonts w:ascii="Book Antiqua" w:hAnsi="Book Antiqua"/>
          <w:i/>
        </w:rPr>
        <w:t xml:space="preserve"> </w:t>
      </w:r>
      <w:r w:rsidRPr="00F01A3C">
        <w:rPr>
          <w:rFonts w:ascii="Book Antiqua" w:hAnsi="Book Antiqua"/>
          <w:i/>
        </w:rPr>
        <w:t>d</w:t>
      </w:r>
      <w:r w:rsidR="00503842" w:rsidRPr="00F01A3C">
        <w:rPr>
          <w:rFonts w:ascii="Book Antiqua" w:hAnsi="Book Antiqua"/>
          <w:i/>
        </w:rPr>
        <w:t>ivulga:</w:t>
      </w:r>
    </w:p>
    <w:p w:rsidR="00503842" w:rsidRPr="0059248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i/>
          <w:sz w:val="20"/>
          <w:szCs w:val="20"/>
        </w:rPr>
      </w:pPr>
    </w:p>
    <w:p w:rsidR="00503842" w:rsidRPr="00FC196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sidR="00082202">
        <w:rPr>
          <w:rFonts w:ascii="Book Antiqua" w:eastAsia="Book Antiqua" w:hAnsi="Book Antiqua"/>
          <w:sz w:val="36"/>
          <w:szCs w:val="36"/>
        </w:rPr>
        <w:t xml:space="preserve"> </w:t>
      </w:r>
      <w:r w:rsidRPr="00A5251C">
        <w:rPr>
          <w:rFonts w:ascii="Book Antiqua" w:eastAsia="Book Antiqua" w:hAnsi="Book Antiqua"/>
          <w:sz w:val="36"/>
          <w:szCs w:val="36"/>
        </w:rPr>
        <w:t xml:space="preserve">Nº </w:t>
      </w:r>
      <w:r w:rsidR="00A5251C" w:rsidRPr="00A5251C">
        <w:rPr>
          <w:rFonts w:ascii="Book Antiqua" w:eastAsia="Book Antiqua" w:hAnsi="Book Antiqua"/>
          <w:sz w:val="36"/>
          <w:szCs w:val="36"/>
        </w:rPr>
        <w:t>283</w:t>
      </w:r>
      <w:r w:rsidR="00DF3DF2" w:rsidRPr="00A5251C">
        <w:rPr>
          <w:rFonts w:ascii="Book Antiqua" w:eastAsia="Book Antiqua" w:hAnsi="Book Antiqua"/>
          <w:sz w:val="36"/>
          <w:szCs w:val="36"/>
        </w:rPr>
        <w:t>/2019</w:t>
      </w:r>
    </w:p>
    <w:p w:rsidR="00503842" w:rsidRPr="00460219"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 xml:space="preserve">PREGÃO PRESENCIAL </w:t>
      </w:r>
      <w:r w:rsidRPr="00A5251C">
        <w:rPr>
          <w:rFonts w:ascii="Book Antiqua" w:eastAsia="Book Antiqua" w:hAnsi="Book Antiqua"/>
          <w:sz w:val="36"/>
        </w:rPr>
        <w:t xml:space="preserve">Nº </w:t>
      </w:r>
      <w:r w:rsidR="00A5251C" w:rsidRPr="00A5251C">
        <w:rPr>
          <w:rFonts w:ascii="Book Antiqua" w:eastAsia="Book Antiqua" w:hAnsi="Book Antiqua"/>
          <w:sz w:val="36"/>
        </w:rPr>
        <w:t>163</w:t>
      </w:r>
      <w:r w:rsidR="00DF3DF2" w:rsidRPr="00A5251C">
        <w:rPr>
          <w:rFonts w:ascii="Book Antiqua" w:eastAsia="Book Antiqua" w:hAnsi="Book Antiqua"/>
          <w:sz w:val="36"/>
        </w:rPr>
        <w:t>/2019</w:t>
      </w:r>
    </w:p>
    <w:p w:rsidR="00503842" w:rsidRPr="0059248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20"/>
          <w:szCs w:val="20"/>
        </w:rPr>
      </w:pPr>
    </w:p>
    <w:p w:rsidR="00E01BB1" w:rsidRPr="00B3714A" w:rsidRDefault="00503842" w:rsidP="00264D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28"/>
          <w:szCs w:val="28"/>
        </w:rPr>
      </w:pPr>
      <w:r w:rsidRPr="00AC026F">
        <w:rPr>
          <w:rFonts w:ascii="Book Antiqua" w:hAnsi="Book Antiqua"/>
          <w:sz w:val="28"/>
          <w:szCs w:val="28"/>
        </w:rPr>
        <w:t>TÍTULO:</w:t>
      </w:r>
      <w:bookmarkStart w:id="0" w:name="_Hlk21368259"/>
      <w:bookmarkStart w:id="1" w:name="_Hlk21074426"/>
      <w:r w:rsidR="00B84B11">
        <w:rPr>
          <w:rFonts w:ascii="Book Antiqua" w:hAnsi="Book Antiqua"/>
          <w:sz w:val="28"/>
          <w:szCs w:val="28"/>
        </w:rPr>
        <w:t xml:space="preserve"> </w:t>
      </w:r>
      <w:r w:rsidR="00264D5E" w:rsidRPr="00B3714A">
        <w:rPr>
          <w:rFonts w:ascii="Book Antiqua" w:hAnsi="Book Antiqua"/>
          <w:b/>
        </w:rPr>
        <w:t>REGISTRO DE PREÇOS</w:t>
      </w:r>
      <w:r w:rsidR="00B84B11">
        <w:rPr>
          <w:rFonts w:ascii="Book Antiqua" w:hAnsi="Book Antiqua"/>
          <w:b/>
        </w:rPr>
        <w:t xml:space="preserve"> </w:t>
      </w:r>
      <w:r w:rsidR="00264D5E" w:rsidRPr="00B3714A">
        <w:rPr>
          <w:rFonts w:ascii="Book Antiqua" w:hAnsi="Book Antiqua"/>
          <w:b/>
        </w:rPr>
        <w:t>VISANDO À EVENTUAL E FUTURA AQUISIÇÃO DE MATERIAIS E EQUIPAMENTOS, INCLUINDO OS SERVIÇOS DE CONSERVAÇÃO, BEM COMO AS INTERVENÇÕES NECESSÁRIAS PARA READE</w:t>
      </w:r>
      <w:r w:rsidR="000C2867">
        <w:rPr>
          <w:rFonts w:ascii="Book Antiqua" w:hAnsi="Book Antiqua"/>
          <w:b/>
        </w:rPr>
        <w:t>QUAÇÃO DO SISTEMA LUMINOTÉCNICO</w:t>
      </w:r>
      <w:r w:rsidR="00264D5E" w:rsidRPr="00B3714A">
        <w:rPr>
          <w:rFonts w:ascii="Book Antiqua" w:hAnsi="Book Antiqua"/>
          <w:b/>
        </w:rPr>
        <w:t xml:space="preserve"> NOS LOGRADOUROS DO MUNICÍPIO DE GASPAR</w:t>
      </w:r>
      <w:r w:rsidR="00E01BB1" w:rsidRPr="00B3714A">
        <w:rPr>
          <w:rFonts w:ascii="Book Antiqua" w:hAnsi="Book Antiqua"/>
          <w:b/>
          <w:sz w:val="28"/>
          <w:szCs w:val="28"/>
        </w:rPr>
        <w:t>.</w:t>
      </w:r>
      <w:bookmarkEnd w:id="0"/>
    </w:p>
    <w:bookmarkEnd w:id="1"/>
    <w:p w:rsidR="00DF3DF2" w:rsidRPr="00B3714A" w:rsidRDefault="00DF3DF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B3714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sz w:val="26"/>
          <w:szCs w:val="26"/>
          <w:lang w:eastAsia="pt-BR"/>
        </w:rPr>
      </w:pPr>
      <w:r w:rsidRPr="00B3714A">
        <w:rPr>
          <w:rFonts w:ascii="Book Antiqua" w:hAnsi="Book Antiqua" w:cs="Book Antiqua"/>
          <w:b/>
          <w:sz w:val="26"/>
          <w:szCs w:val="26"/>
          <w:lang w:eastAsia="pt-BR"/>
        </w:rPr>
        <w:t>Tipo de Licitação:</w:t>
      </w:r>
      <w:r w:rsidRPr="00B3714A">
        <w:rPr>
          <w:rFonts w:ascii="Book Antiqua" w:hAnsi="Book Antiqua" w:cs="Book Antiqua"/>
          <w:bCs/>
          <w:sz w:val="26"/>
          <w:szCs w:val="26"/>
          <w:lang w:eastAsia="pt-BR"/>
        </w:rPr>
        <w:t xml:space="preserve"> Menor preço.</w:t>
      </w:r>
    </w:p>
    <w:p w:rsidR="00503842" w:rsidRPr="00B3714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sz w:val="26"/>
          <w:szCs w:val="26"/>
          <w:lang w:eastAsia="pt-BR"/>
        </w:rPr>
      </w:pPr>
      <w:r w:rsidRPr="00B3714A">
        <w:rPr>
          <w:rFonts w:ascii="Book Antiqua" w:hAnsi="Book Antiqua" w:cs="Book Antiqua"/>
          <w:b/>
          <w:sz w:val="26"/>
          <w:szCs w:val="26"/>
          <w:lang w:eastAsia="pt-BR"/>
        </w:rPr>
        <w:t>Forma de Julgamento:</w:t>
      </w:r>
      <w:r w:rsidR="00082202">
        <w:rPr>
          <w:rFonts w:ascii="Book Antiqua" w:hAnsi="Book Antiqua" w:cs="Book Antiqua"/>
          <w:b/>
          <w:sz w:val="26"/>
          <w:szCs w:val="26"/>
          <w:lang w:eastAsia="pt-BR"/>
        </w:rPr>
        <w:t xml:space="preserve"> </w:t>
      </w:r>
      <w:r w:rsidR="00E2284D" w:rsidRPr="00A5251C">
        <w:rPr>
          <w:rFonts w:ascii="Book Antiqua" w:hAnsi="Book Antiqua" w:cs="Book Antiqua"/>
          <w:bCs/>
          <w:sz w:val="26"/>
          <w:szCs w:val="26"/>
          <w:lang w:eastAsia="pt-BR"/>
        </w:rPr>
        <w:t>Global</w:t>
      </w:r>
      <w:r w:rsidRPr="00A5251C">
        <w:rPr>
          <w:rFonts w:ascii="Book Antiqua" w:hAnsi="Book Antiqua" w:cs="Book Antiqua"/>
          <w:bCs/>
          <w:sz w:val="26"/>
          <w:szCs w:val="26"/>
          <w:lang w:eastAsia="pt-BR"/>
        </w:rPr>
        <w:t>.</w:t>
      </w:r>
    </w:p>
    <w:p w:rsidR="00503842" w:rsidRPr="00B3714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FF0000"/>
          <w:sz w:val="26"/>
          <w:szCs w:val="26"/>
        </w:rPr>
      </w:pPr>
      <w:r w:rsidRPr="00B3714A">
        <w:rPr>
          <w:rFonts w:ascii="Book Antiqua" w:hAnsi="Book Antiqua"/>
          <w:b/>
          <w:sz w:val="26"/>
          <w:szCs w:val="26"/>
        </w:rPr>
        <w:t>Regime de Execução:</w:t>
      </w:r>
      <w:r w:rsidRPr="00B3714A">
        <w:rPr>
          <w:rFonts w:ascii="Book Antiqua" w:hAnsi="Book Antiqua"/>
          <w:sz w:val="26"/>
          <w:szCs w:val="26"/>
        </w:rPr>
        <w:t xml:space="preserve"> Indireta - Empreitada por preço unitário.</w:t>
      </w:r>
    </w:p>
    <w:p w:rsidR="00503842" w:rsidRPr="00B3714A" w:rsidRDefault="00503842" w:rsidP="00AF7B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6"/>
          <w:szCs w:val="26"/>
        </w:rPr>
      </w:pPr>
      <w:r w:rsidRPr="00B3714A">
        <w:rPr>
          <w:rFonts w:ascii="Book Antiqua" w:hAnsi="Book Antiqua" w:cs="Book Antiqua"/>
          <w:b/>
          <w:bCs/>
          <w:sz w:val="26"/>
          <w:szCs w:val="26"/>
        </w:rPr>
        <w:t xml:space="preserve">Valor Estimado da Licitação: </w:t>
      </w:r>
      <w:r w:rsidRPr="00B3714A">
        <w:rPr>
          <w:rFonts w:ascii="Book Antiqua" w:eastAsia="Arial" w:hAnsi="Book Antiqua" w:cs="Book Antiqua"/>
          <w:b/>
          <w:bCs/>
          <w:sz w:val="26"/>
          <w:szCs w:val="26"/>
          <w:lang w:eastAsia="pt-BR"/>
        </w:rPr>
        <w:t xml:space="preserve">R$ </w:t>
      </w:r>
      <w:r w:rsidR="00377C33" w:rsidRPr="00377C33">
        <w:rPr>
          <w:rFonts w:ascii="Book Antiqua" w:eastAsia="Arial" w:hAnsi="Book Antiqua" w:cs="Book Antiqua"/>
          <w:b/>
          <w:bCs/>
          <w:sz w:val="26"/>
          <w:szCs w:val="26"/>
          <w:lang w:eastAsia="pt-BR"/>
        </w:rPr>
        <w:t xml:space="preserve">16.557.371,87 </w:t>
      </w:r>
      <w:r w:rsidRPr="00B3714A">
        <w:rPr>
          <w:rFonts w:ascii="Book Antiqua" w:eastAsia="Arial" w:hAnsi="Book Antiqua" w:cs="Book Antiqua"/>
          <w:b/>
          <w:bCs/>
          <w:lang w:eastAsia="pt-BR"/>
        </w:rPr>
        <w:t>(</w:t>
      </w:r>
      <w:bookmarkStart w:id="2" w:name="_GoBack"/>
      <w:bookmarkEnd w:id="2"/>
      <w:r w:rsidR="000C2867">
        <w:rPr>
          <w:rFonts w:ascii="Book Antiqua" w:eastAsia="Arial" w:hAnsi="Book Antiqua" w:cs="Book Antiqua"/>
          <w:b/>
          <w:bCs/>
          <w:sz w:val="26"/>
          <w:szCs w:val="26"/>
          <w:lang w:eastAsia="pt-BR"/>
        </w:rPr>
        <w:t>d</w:t>
      </w:r>
      <w:r w:rsidR="00377C33">
        <w:rPr>
          <w:rFonts w:ascii="Book Antiqua" w:eastAsia="Arial" w:hAnsi="Book Antiqua" w:cs="Book Antiqua"/>
          <w:b/>
          <w:bCs/>
          <w:sz w:val="26"/>
          <w:szCs w:val="26"/>
          <w:lang w:eastAsia="pt-BR"/>
        </w:rPr>
        <w:t>ezesseis</w:t>
      </w:r>
      <w:r w:rsidR="009870AD">
        <w:rPr>
          <w:rFonts w:ascii="Book Antiqua" w:eastAsia="Arial" w:hAnsi="Book Antiqua" w:cs="Book Antiqua"/>
          <w:b/>
          <w:bCs/>
          <w:sz w:val="26"/>
          <w:szCs w:val="26"/>
          <w:lang w:eastAsia="pt-BR"/>
        </w:rPr>
        <w:t xml:space="preserve"> </w:t>
      </w:r>
      <w:r w:rsidR="00B7417B" w:rsidRPr="00B3714A">
        <w:rPr>
          <w:rFonts w:ascii="Book Antiqua" w:eastAsia="Arial" w:hAnsi="Book Antiqua" w:cs="Book Antiqua"/>
          <w:b/>
          <w:bCs/>
          <w:sz w:val="26"/>
          <w:szCs w:val="26"/>
          <w:lang w:eastAsia="pt-BR"/>
        </w:rPr>
        <w:t>m</w:t>
      </w:r>
      <w:r w:rsidRPr="00B3714A">
        <w:rPr>
          <w:rFonts w:ascii="Book Antiqua" w:eastAsia="Arial" w:hAnsi="Book Antiqua" w:cs="Book Antiqua"/>
          <w:b/>
          <w:bCs/>
          <w:sz w:val="26"/>
          <w:szCs w:val="26"/>
          <w:lang w:eastAsia="pt-BR"/>
        </w:rPr>
        <w:t>ilhões,</w:t>
      </w:r>
      <w:r w:rsidR="009870AD">
        <w:rPr>
          <w:rFonts w:ascii="Book Antiqua" w:eastAsia="Arial" w:hAnsi="Book Antiqua" w:cs="Book Antiqua"/>
          <w:b/>
          <w:bCs/>
          <w:sz w:val="26"/>
          <w:szCs w:val="26"/>
          <w:lang w:eastAsia="pt-BR"/>
        </w:rPr>
        <w:t xml:space="preserve"> </w:t>
      </w:r>
      <w:r w:rsidR="00377C33">
        <w:rPr>
          <w:rFonts w:ascii="Book Antiqua" w:eastAsia="Arial" w:hAnsi="Book Antiqua" w:cs="Book Antiqua"/>
          <w:b/>
          <w:bCs/>
          <w:sz w:val="26"/>
          <w:szCs w:val="26"/>
          <w:lang w:eastAsia="pt-BR"/>
        </w:rPr>
        <w:t xml:space="preserve">quinhentos e </w:t>
      </w:r>
      <w:proofErr w:type="spellStart"/>
      <w:proofErr w:type="gramStart"/>
      <w:r w:rsidR="00377C33">
        <w:rPr>
          <w:rFonts w:ascii="Book Antiqua" w:eastAsia="Arial" w:hAnsi="Book Antiqua" w:cs="Book Antiqua"/>
          <w:b/>
          <w:bCs/>
          <w:sz w:val="26"/>
          <w:szCs w:val="26"/>
          <w:lang w:eastAsia="pt-BR"/>
        </w:rPr>
        <w:t>cinquenta</w:t>
      </w:r>
      <w:proofErr w:type="spellEnd"/>
      <w:proofErr w:type="gramEnd"/>
      <w:r w:rsidR="00377C33">
        <w:rPr>
          <w:rFonts w:ascii="Book Antiqua" w:eastAsia="Arial" w:hAnsi="Book Antiqua" w:cs="Book Antiqua"/>
          <w:b/>
          <w:bCs/>
          <w:sz w:val="26"/>
          <w:szCs w:val="26"/>
          <w:lang w:eastAsia="pt-BR"/>
        </w:rPr>
        <w:t xml:space="preserve"> e sete</w:t>
      </w:r>
      <w:r w:rsidR="009870AD">
        <w:rPr>
          <w:rFonts w:ascii="Book Antiqua" w:eastAsia="Arial" w:hAnsi="Book Antiqua" w:cs="Book Antiqua"/>
          <w:b/>
          <w:bCs/>
          <w:sz w:val="26"/>
          <w:szCs w:val="26"/>
          <w:lang w:eastAsia="pt-BR"/>
        </w:rPr>
        <w:t xml:space="preserve"> </w:t>
      </w:r>
      <w:r w:rsidR="00B7417B" w:rsidRPr="00B3714A">
        <w:rPr>
          <w:rFonts w:ascii="Book Antiqua" w:eastAsia="Arial" w:hAnsi="Book Antiqua" w:cs="Book Antiqua"/>
          <w:b/>
          <w:bCs/>
          <w:sz w:val="26"/>
          <w:szCs w:val="26"/>
          <w:lang w:eastAsia="pt-BR"/>
        </w:rPr>
        <w:t>mil,</w:t>
      </w:r>
      <w:r w:rsidR="009870AD">
        <w:rPr>
          <w:rFonts w:ascii="Book Antiqua" w:eastAsia="Arial" w:hAnsi="Book Antiqua" w:cs="Book Antiqua"/>
          <w:b/>
          <w:bCs/>
          <w:sz w:val="26"/>
          <w:szCs w:val="26"/>
          <w:lang w:eastAsia="pt-BR"/>
        </w:rPr>
        <w:t xml:space="preserve"> </w:t>
      </w:r>
      <w:r w:rsidR="00377C33">
        <w:rPr>
          <w:rFonts w:ascii="Book Antiqua" w:eastAsia="Arial" w:hAnsi="Book Antiqua" w:cs="Book Antiqua"/>
          <w:b/>
          <w:bCs/>
          <w:sz w:val="26"/>
          <w:szCs w:val="26"/>
          <w:lang w:eastAsia="pt-BR"/>
        </w:rPr>
        <w:t>trezentos e setenta e um</w:t>
      </w:r>
      <w:r w:rsidR="009870AD">
        <w:rPr>
          <w:rFonts w:ascii="Book Antiqua" w:eastAsia="Arial" w:hAnsi="Book Antiqua" w:cs="Book Antiqua"/>
          <w:b/>
          <w:bCs/>
          <w:sz w:val="26"/>
          <w:szCs w:val="26"/>
          <w:lang w:eastAsia="pt-BR"/>
        </w:rPr>
        <w:t xml:space="preserve"> </w:t>
      </w:r>
      <w:r w:rsidR="00B64767" w:rsidRPr="00B3714A">
        <w:rPr>
          <w:rFonts w:ascii="Book Antiqua" w:eastAsia="Arial" w:hAnsi="Book Antiqua" w:cs="Book Antiqua"/>
          <w:b/>
          <w:bCs/>
          <w:sz w:val="26"/>
          <w:szCs w:val="26"/>
          <w:lang w:eastAsia="pt-BR"/>
        </w:rPr>
        <w:t>rea</w:t>
      </w:r>
      <w:r w:rsidR="009870AD">
        <w:rPr>
          <w:rFonts w:ascii="Book Antiqua" w:eastAsia="Arial" w:hAnsi="Book Antiqua" w:cs="Book Antiqua"/>
          <w:b/>
          <w:bCs/>
          <w:sz w:val="26"/>
          <w:szCs w:val="26"/>
          <w:lang w:eastAsia="pt-BR"/>
        </w:rPr>
        <w:t>l</w:t>
      </w:r>
      <w:r w:rsidR="00AF7BA7" w:rsidRPr="00B3714A">
        <w:rPr>
          <w:rFonts w:ascii="Book Antiqua" w:eastAsia="Arial" w:hAnsi="Book Antiqua" w:cs="Book Antiqua"/>
          <w:b/>
          <w:bCs/>
          <w:sz w:val="26"/>
          <w:szCs w:val="26"/>
          <w:lang w:eastAsia="pt-BR"/>
        </w:rPr>
        <w:t xml:space="preserve"> e </w:t>
      </w:r>
      <w:r w:rsidR="00377C33">
        <w:rPr>
          <w:rFonts w:ascii="Book Antiqua" w:eastAsia="Arial" w:hAnsi="Book Antiqua" w:cs="Book Antiqua"/>
          <w:b/>
          <w:bCs/>
          <w:sz w:val="26"/>
          <w:szCs w:val="26"/>
          <w:lang w:eastAsia="pt-BR"/>
        </w:rPr>
        <w:t>oitenta e sete</w:t>
      </w:r>
      <w:r w:rsidR="00AF7BA7" w:rsidRPr="00B3714A">
        <w:rPr>
          <w:rFonts w:ascii="Book Antiqua" w:eastAsia="Arial" w:hAnsi="Book Antiqua" w:cs="Book Antiqua"/>
          <w:b/>
          <w:bCs/>
          <w:sz w:val="26"/>
          <w:szCs w:val="26"/>
          <w:lang w:eastAsia="pt-BR"/>
        </w:rPr>
        <w:t xml:space="preserve"> centavos</w:t>
      </w:r>
      <w:r w:rsidRPr="00B3714A">
        <w:rPr>
          <w:rFonts w:ascii="Book Antiqua" w:eastAsia="Arial" w:hAnsi="Book Antiqua" w:cs="Book Antiqua"/>
          <w:b/>
          <w:bCs/>
          <w:sz w:val="26"/>
          <w:szCs w:val="26"/>
          <w:lang w:eastAsia="pt-BR"/>
        </w:rPr>
        <w:t>).</w:t>
      </w:r>
    </w:p>
    <w:p w:rsidR="00503842" w:rsidRPr="00773C7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sz w:val="26"/>
          <w:szCs w:val="26"/>
        </w:rPr>
      </w:pPr>
      <w:r w:rsidRPr="00B3714A">
        <w:rPr>
          <w:rFonts w:ascii="Book Antiqua" w:eastAsia="Book Antiqua" w:hAnsi="Book Antiqua"/>
          <w:b/>
          <w:sz w:val="26"/>
          <w:szCs w:val="26"/>
        </w:rPr>
        <w:t>Regência:</w:t>
      </w:r>
      <w:r w:rsidRPr="00B3714A">
        <w:rPr>
          <w:rFonts w:ascii="Book Antiqua" w:eastAsia="Book Antiqua" w:hAnsi="Book Antiqua"/>
          <w:sz w:val="26"/>
          <w:szCs w:val="26"/>
        </w:rPr>
        <w:t xml:space="preserve"> Lei n° 10.520/2002, Decreto Municipal nº 783</w:t>
      </w:r>
      <w:r w:rsidRPr="005D6FCA">
        <w:rPr>
          <w:rFonts w:ascii="Book Antiqua" w:eastAsia="Book Antiqua" w:hAnsi="Book Antiqua"/>
          <w:sz w:val="26"/>
          <w:szCs w:val="26"/>
        </w:rPr>
        <w:t xml:space="preserve">/2005, Decreto Municipal nº </w:t>
      </w:r>
      <w:proofErr w:type="gramStart"/>
      <w:r w:rsidRPr="005D6FCA">
        <w:rPr>
          <w:rFonts w:ascii="Book Antiqua" w:eastAsia="Book Antiqua" w:hAnsi="Book Antiqua"/>
          <w:sz w:val="26"/>
          <w:szCs w:val="26"/>
        </w:rPr>
        <w:t>1.731/2007, Lei</w:t>
      </w:r>
      <w:proofErr w:type="gramEnd"/>
      <w:r w:rsidRPr="005D6FCA">
        <w:rPr>
          <w:rFonts w:ascii="Book Antiqua" w:eastAsia="Book Antiqua" w:hAnsi="Book Antiqua"/>
          <w:sz w:val="26"/>
          <w:szCs w:val="26"/>
        </w:rPr>
        <w:t xml:space="preserve"> Complementar n° 123/2006, Lei 8.666/93 e alterações, Decreto Municipal nº 7.241/2016.</w:t>
      </w:r>
    </w:p>
    <w:p w:rsidR="00503842" w:rsidRPr="0059248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20"/>
          <w:szCs w:val="20"/>
        </w:rPr>
      </w:pPr>
    </w:p>
    <w:p w:rsidR="00D5390F" w:rsidRPr="00CF0017" w:rsidRDefault="00D5390F" w:rsidP="00D5390F">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D5390F" w:rsidRPr="00CF0017" w:rsidRDefault="00D5390F" w:rsidP="00D5390F">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09h00min do dia </w:t>
      </w:r>
      <w:r w:rsidR="00A5251C">
        <w:rPr>
          <w:rStyle w:val="nfase"/>
          <w:rFonts w:ascii="Book Antiqua" w:hAnsi="Book Antiqua"/>
          <w:b/>
          <w:i w:val="0"/>
          <w:sz w:val="26"/>
          <w:szCs w:val="26"/>
        </w:rPr>
        <w:t>18</w:t>
      </w:r>
      <w:r w:rsidRPr="006F05D3">
        <w:rPr>
          <w:rStyle w:val="nfase"/>
          <w:rFonts w:ascii="Book Antiqua" w:hAnsi="Book Antiqua"/>
          <w:b/>
          <w:i w:val="0"/>
          <w:sz w:val="26"/>
          <w:szCs w:val="26"/>
        </w:rPr>
        <w:t>/</w:t>
      </w:r>
      <w:r w:rsidR="00A5251C">
        <w:rPr>
          <w:rStyle w:val="nfase"/>
          <w:rFonts w:ascii="Book Antiqua" w:hAnsi="Book Antiqua"/>
          <w:b/>
          <w:i w:val="0"/>
          <w:sz w:val="26"/>
          <w:szCs w:val="26"/>
        </w:rPr>
        <w:t>12</w:t>
      </w:r>
      <w:r w:rsidRPr="006F05D3">
        <w:rPr>
          <w:rStyle w:val="nfase"/>
          <w:rFonts w:ascii="Book Antiqua" w:hAnsi="Book Antiqua"/>
          <w:b/>
          <w:i w:val="0"/>
          <w:sz w:val="26"/>
          <w:szCs w:val="26"/>
        </w:rPr>
        <w:t>/2019</w:t>
      </w:r>
      <w:r w:rsidRPr="00E301D0">
        <w:rPr>
          <w:rStyle w:val="nfase"/>
          <w:rFonts w:ascii="Book Antiqua" w:hAnsi="Book Antiqua"/>
          <w:b/>
          <w:i w:val="0"/>
          <w:sz w:val="26"/>
          <w:szCs w:val="26"/>
        </w:rPr>
        <w:t>.</w:t>
      </w:r>
    </w:p>
    <w:p w:rsidR="00D5390F" w:rsidRPr="00CF0017" w:rsidRDefault="00D5390F" w:rsidP="00D5390F">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D5390F" w:rsidRPr="00CF0017" w:rsidRDefault="00D5390F" w:rsidP="00D5390F">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D5390F" w:rsidRPr="00CF0017" w:rsidRDefault="00D5390F" w:rsidP="00D5390F">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sidR="00A5251C">
        <w:rPr>
          <w:rStyle w:val="nfase"/>
          <w:rFonts w:ascii="Book Antiqua" w:hAnsi="Book Antiqua"/>
          <w:b/>
          <w:i w:val="0"/>
          <w:sz w:val="26"/>
          <w:szCs w:val="26"/>
        </w:rPr>
        <w:t>18</w:t>
      </w:r>
      <w:r w:rsidRPr="006F05D3">
        <w:rPr>
          <w:rStyle w:val="nfase"/>
          <w:rFonts w:ascii="Book Antiqua" w:hAnsi="Book Antiqua"/>
          <w:b/>
          <w:i w:val="0"/>
          <w:sz w:val="26"/>
          <w:szCs w:val="26"/>
        </w:rPr>
        <w:t>/</w:t>
      </w:r>
      <w:r w:rsidR="00A5251C">
        <w:rPr>
          <w:rStyle w:val="nfase"/>
          <w:rFonts w:ascii="Book Antiqua" w:hAnsi="Book Antiqua"/>
          <w:b/>
          <w:i w:val="0"/>
          <w:sz w:val="26"/>
          <w:szCs w:val="26"/>
        </w:rPr>
        <w:t>12</w:t>
      </w:r>
      <w:r w:rsidRPr="006F05D3">
        <w:rPr>
          <w:rStyle w:val="nfase"/>
          <w:rFonts w:ascii="Book Antiqua" w:hAnsi="Book Antiqua"/>
          <w:b/>
          <w:i w:val="0"/>
          <w:sz w:val="26"/>
          <w:szCs w:val="26"/>
        </w:rPr>
        <w:t>/2019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09h30min.</w:t>
      </w:r>
    </w:p>
    <w:p w:rsidR="00D5390F" w:rsidRPr="00CF0017" w:rsidRDefault="00D5390F" w:rsidP="00D5390F">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503842" w:rsidRPr="0059248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sz w:val="20"/>
          <w:szCs w:val="20"/>
          <w:lang w:eastAsia="pt-BR"/>
        </w:rPr>
      </w:pPr>
    </w:p>
    <w:p w:rsidR="00503842" w:rsidRPr="00B7417B" w:rsidRDefault="00503842" w:rsidP="00E14710">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59248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sz w:val="20"/>
          <w:szCs w:val="20"/>
          <w:lang w:eastAsia="pt-BR"/>
        </w:rPr>
      </w:pPr>
    </w:p>
    <w:p w:rsidR="00503842" w:rsidRPr="00B7417B" w:rsidRDefault="00503842" w:rsidP="00E14710">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59248F" w:rsidRDefault="00503842" w:rsidP="00E14710">
      <w:pPr>
        <w:spacing w:after="0" w:line="240" w:lineRule="auto"/>
        <w:ind w:left="-709" w:right="-851"/>
        <w:jc w:val="both"/>
        <w:rPr>
          <w:rStyle w:val="nfase"/>
          <w:rFonts w:ascii="Book Antiqua" w:eastAsia="Book Antiqua" w:hAnsi="Book Antiqua"/>
          <w:b/>
          <w:i w:val="0"/>
          <w:sz w:val="20"/>
          <w:szCs w:val="20"/>
        </w:rPr>
      </w:pPr>
    </w:p>
    <w:p w:rsidR="00503842" w:rsidRPr="00B7417B" w:rsidRDefault="00503842" w:rsidP="00E14710">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59248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20"/>
          <w:szCs w:val="20"/>
        </w:rPr>
      </w:pPr>
    </w:p>
    <w:p w:rsidR="00503842" w:rsidRPr="0059248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20"/>
          <w:szCs w:val="20"/>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w:t>
      </w:r>
      <w:r w:rsidR="00B61B21">
        <w:rPr>
          <w:rFonts w:ascii="Book Antiqua" w:eastAsia="Book Antiqua" w:hAnsi="Book Antiqua"/>
          <w:b/>
        </w:rPr>
        <w:t>GLOBAL</w:t>
      </w:r>
      <w:r w:rsidRPr="00EE1E13">
        <w:rPr>
          <w:rFonts w:ascii="Book Antiqua" w:eastAsia="Book Antiqua" w:hAnsi="Book Antiqua"/>
        </w:rPr>
        <w:t>, dispondo no presente Edital as condições de sua realização.</w:t>
      </w:r>
    </w:p>
    <w:p w:rsidR="00523639" w:rsidRDefault="0052363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23639" w:rsidRPr="00B3714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523639">
        <w:rPr>
          <w:rFonts w:ascii="Book Antiqua" w:hAnsi="Book Antiqua"/>
        </w:rPr>
        <w:t>1.1</w:t>
      </w:r>
      <w:r w:rsidRPr="00AC026F">
        <w:rPr>
          <w:rFonts w:ascii="Book Antiqua" w:hAnsi="Book Antiqua"/>
        </w:rPr>
        <w:t>A presen</w:t>
      </w:r>
      <w:r w:rsidRPr="00B3714A">
        <w:rPr>
          <w:rFonts w:ascii="Book Antiqua" w:hAnsi="Book Antiqua"/>
        </w:rPr>
        <w:t xml:space="preserve">te Licitação tem por objeto o </w:t>
      </w:r>
      <w:r w:rsidRPr="00B3714A">
        <w:rPr>
          <w:rFonts w:ascii="Book Antiqua" w:hAnsi="Book Antiqua"/>
          <w:b/>
        </w:rPr>
        <w:t>Registro de Preços</w:t>
      </w:r>
      <w:r w:rsidR="009870AD">
        <w:rPr>
          <w:rFonts w:ascii="Book Antiqua" w:hAnsi="Book Antiqua"/>
          <w:b/>
        </w:rPr>
        <w:t xml:space="preserve"> </w:t>
      </w:r>
      <w:r w:rsidR="00240D40" w:rsidRPr="00B3714A">
        <w:rPr>
          <w:rFonts w:ascii="Book Antiqua" w:hAnsi="Book Antiqua"/>
          <w:b/>
        </w:rPr>
        <w:t xml:space="preserve">visando à </w:t>
      </w:r>
      <w:r w:rsidR="005F42EA" w:rsidRPr="00B3714A">
        <w:rPr>
          <w:rFonts w:ascii="Book Antiqua" w:hAnsi="Book Antiqua"/>
          <w:b/>
        </w:rPr>
        <w:t xml:space="preserve">eventual e futura aquisição de materiais e equipamentos, incluindo os serviços </w:t>
      </w:r>
      <w:r w:rsidR="00B308BB" w:rsidRPr="00B3714A">
        <w:rPr>
          <w:rFonts w:ascii="Book Antiqua" w:hAnsi="Book Antiqua"/>
          <w:b/>
        </w:rPr>
        <w:t>de</w:t>
      </w:r>
      <w:r w:rsidR="009870AD">
        <w:rPr>
          <w:rFonts w:ascii="Book Antiqua" w:hAnsi="Book Antiqua"/>
          <w:b/>
        </w:rPr>
        <w:t xml:space="preserve"> </w:t>
      </w:r>
      <w:r w:rsidR="00C6638E" w:rsidRPr="00B3714A">
        <w:rPr>
          <w:rFonts w:ascii="Book Antiqua" w:hAnsi="Book Antiqua"/>
          <w:b/>
        </w:rPr>
        <w:t>conservação, bem como</w:t>
      </w:r>
      <w:r w:rsidR="00B308BB" w:rsidRPr="00B3714A">
        <w:rPr>
          <w:rFonts w:ascii="Book Antiqua" w:hAnsi="Book Antiqua"/>
          <w:b/>
        </w:rPr>
        <w:t xml:space="preserve"> as</w:t>
      </w:r>
      <w:r w:rsidR="005F42EA" w:rsidRPr="00B3714A">
        <w:rPr>
          <w:rFonts w:ascii="Book Antiqua" w:hAnsi="Book Antiqua"/>
          <w:b/>
        </w:rPr>
        <w:t xml:space="preserve"> intervenções </w:t>
      </w:r>
      <w:r w:rsidR="00B308BB" w:rsidRPr="00B3714A">
        <w:rPr>
          <w:rFonts w:ascii="Book Antiqua" w:hAnsi="Book Antiqua"/>
          <w:b/>
        </w:rPr>
        <w:t>necessárias</w:t>
      </w:r>
      <w:r w:rsidR="00264D5E" w:rsidRPr="00B3714A">
        <w:rPr>
          <w:rFonts w:ascii="Book Antiqua" w:hAnsi="Book Antiqua"/>
          <w:b/>
        </w:rPr>
        <w:t xml:space="preserve"> para readequação d</w:t>
      </w:r>
      <w:r w:rsidR="00B308BB" w:rsidRPr="00B3714A">
        <w:rPr>
          <w:rFonts w:ascii="Book Antiqua" w:hAnsi="Book Antiqua"/>
          <w:b/>
        </w:rPr>
        <w:t xml:space="preserve">o sistema </w:t>
      </w:r>
      <w:proofErr w:type="spellStart"/>
      <w:r w:rsidR="00B308BB" w:rsidRPr="00B3714A">
        <w:rPr>
          <w:rFonts w:ascii="Book Antiqua" w:hAnsi="Book Antiqua"/>
          <w:b/>
        </w:rPr>
        <w:t>luminotécnico</w:t>
      </w:r>
      <w:proofErr w:type="spellEnd"/>
      <w:r w:rsidR="00264D5E" w:rsidRPr="00B3714A">
        <w:rPr>
          <w:rFonts w:ascii="Book Antiqua" w:hAnsi="Book Antiqua"/>
          <w:b/>
        </w:rPr>
        <w:t>,</w:t>
      </w:r>
      <w:r w:rsidR="003A006C">
        <w:rPr>
          <w:rFonts w:ascii="Book Antiqua" w:hAnsi="Book Antiqua"/>
          <w:b/>
        </w:rPr>
        <w:t xml:space="preserve"> </w:t>
      </w:r>
      <w:r w:rsidR="00264D5E" w:rsidRPr="00B3714A">
        <w:rPr>
          <w:rFonts w:ascii="Book Antiqua" w:hAnsi="Book Antiqua"/>
          <w:b/>
        </w:rPr>
        <w:t>n</w:t>
      </w:r>
      <w:r w:rsidR="00B308BB" w:rsidRPr="00B3714A">
        <w:rPr>
          <w:rFonts w:ascii="Book Antiqua" w:hAnsi="Book Antiqua"/>
          <w:b/>
        </w:rPr>
        <w:t>os</w:t>
      </w:r>
      <w:r w:rsidR="00C6638E" w:rsidRPr="00B3714A">
        <w:rPr>
          <w:rFonts w:ascii="Book Antiqua" w:hAnsi="Book Antiqua"/>
          <w:b/>
        </w:rPr>
        <w:t xml:space="preserve"> logradouros do </w:t>
      </w:r>
      <w:r w:rsidR="005F42EA" w:rsidRPr="00B3714A">
        <w:rPr>
          <w:rFonts w:ascii="Book Antiqua" w:hAnsi="Book Antiqua"/>
          <w:b/>
        </w:rPr>
        <w:t>Município de Gaspar</w:t>
      </w:r>
      <w:r w:rsidRPr="00B3714A">
        <w:rPr>
          <w:rFonts w:ascii="Book Antiqua" w:hAnsi="Book Antiqua"/>
        </w:rPr>
        <w:t xml:space="preserve">, </w:t>
      </w:r>
      <w:r w:rsidRPr="00B3714A">
        <w:rPr>
          <w:rFonts w:ascii="Book Antiqua" w:hAnsi="Book Antiqua"/>
        </w:rPr>
        <w:lastRenderedPageBreak/>
        <w:t xml:space="preserve">conforme as características descritas no </w:t>
      </w:r>
      <w:r w:rsidR="00532F72" w:rsidRPr="00B3714A">
        <w:rPr>
          <w:rFonts w:ascii="Book Antiqua" w:hAnsi="Book Antiqua"/>
          <w:b/>
        </w:rPr>
        <w:t>Anexo</w:t>
      </w:r>
      <w:r w:rsidRPr="00B3714A">
        <w:rPr>
          <w:rFonts w:ascii="Book Antiqua" w:hAnsi="Book Antiqua"/>
          <w:b/>
        </w:rPr>
        <w:t xml:space="preserve"> I – Termo de Referência.</w:t>
      </w:r>
    </w:p>
    <w:p w:rsidR="00A76EBE" w:rsidRPr="00B3714A" w:rsidRDefault="00A76EB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B3714A">
        <w:rPr>
          <w:rFonts w:ascii="Book Antiqua" w:hAnsi="Book Antiqua"/>
        </w:rPr>
        <w:t xml:space="preserve">1.2 A existência de preços registrados não obriga a Administração a firmar contratações que deles poderão </w:t>
      </w:r>
      <w:proofErr w:type="gramStart"/>
      <w:r w:rsidRPr="00B3714A">
        <w:rPr>
          <w:rFonts w:ascii="Book Antiqua" w:hAnsi="Book Antiqua"/>
        </w:rPr>
        <w:t>advir,</w:t>
      </w:r>
      <w:proofErr w:type="gramEnd"/>
      <w:r w:rsidRPr="00B3714A">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503842" w:rsidRPr="00B3714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color w:val="FF0000"/>
        </w:rPr>
      </w:pPr>
      <w:r w:rsidRPr="00B3714A">
        <w:rPr>
          <w:rFonts w:ascii="Book Antiqua" w:hAnsi="Book Antiqua"/>
        </w:rPr>
        <w:t xml:space="preserve">1.3 A justificativa para a presente contratação encontra-se especificada no </w:t>
      </w:r>
      <w:r w:rsidR="00532F72" w:rsidRPr="00B3714A">
        <w:rPr>
          <w:rFonts w:ascii="Book Antiqua" w:hAnsi="Book Antiqua"/>
          <w:b/>
        </w:rPr>
        <w:t>Anexo</w:t>
      </w:r>
      <w:r w:rsidRPr="00B3714A">
        <w:rPr>
          <w:rFonts w:ascii="Book Antiqua" w:hAnsi="Book Antiqua"/>
          <w:b/>
        </w:rPr>
        <w:t xml:space="preserve"> I – Termo de Referência </w:t>
      </w:r>
      <w:r w:rsidRPr="00B3714A">
        <w:rPr>
          <w:rFonts w:ascii="Book Antiqua" w:hAnsi="Book Antiqua"/>
        </w:rPr>
        <w:t>do presente Edital.</w:t>
      </w:r>
    </w:p>
    <w:p w:rsidR="00E93FB9" w:rsidRDefault="00E93FB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B3714A">
        <w:rPr>
          <w:rFonts w:ascii="Book Antiqua" w:hAnsi="Book Antiqua"/>
        </w:rPr>
        <w:t>1.4 Conforme previsto na legislação</w:t>
      </w:r>
      <w:r w:rsidRPr="00E93FB9">
        <w:rPr>
          <w:rFonts w:ascii="Book Antiqua" w:hAnsi="Book Antiqua"/>
        </w:rPr>
        <w:t>, os serviços objeto da presente Licitação se enquadram no conceito legal de serviço comum, de acordo com o disposto no parágrafo único do art. 1º da Lei nº 10.520, uma vez que são serviços cujos padrões de desempenho e qualidade podem ser objetivamente definidos, por meio de especificações usuais no mercado.</w:t>
      </w:r>
    </w:p>
    <w:p w:rsidR="00503842" w:rsidRPr="00E93FB9"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E1471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A5251C" w:rsidRPr="00A5251C">
              <w:rPr>
                <w:rFonts w:ascii="Book Antiqua" w:eastAsia="Book Antiqua" w:hAnsi="Book Antiqua"/>
                <w:b/>
              </w:rPr>
              <w:t>283</w:t>
            </w:r>
            <w:r w:rsidR="00DF3DF2" w:rsidRPr="00A5251C">
              <w:rPr>
                <w:rFonts w:ascii="Book Antiqua" w:eastAsia="Book Antiqua" w:hAnsi="Book Antiqua"/>
                <w:b/>
              </w:rPr>
              <w:t>/</w:t>
            </w:r>
            <w:r w:rsidR="00DF3DF2">
              <w:rPr>
                <w:rFonts w:ascii="Book Antiqua" w:eastAsia="Book Antiqua" w:hAnsi="Book Antiqua"/>
                <w:b/>
              </w:rPr>
              <w:t>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A5251C">
              <w:rPr>
                <w:rFonts w:ascii="Book Antiqua" w:eastAsia="Book Antiqua" w:hAnsi="Book Antiqua"/>
                <w:b/>
              </w:rPr>
              <w:t>163</w:t>
            </w:r>
            <w:r w:rsidR="00DF3DF2">
              <w:rPr>
                <w:rFonts w:ascii="Book Antiqua" w:eastAsia="Book Antiqua" w:hAnsi="Book Antiqua"/>
                <w:b/>
              </w:rPr>
              <w:t>/2019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6F05D3" w:rsidRPr="00AE65BA" w:rsidRDefault="006F05D3" w:rsidP="006F05D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A5251C" w:rsidRPr="00A5251C">
              <w:rPr>
                <w:rFonts w:ascii="Book Antiqua" w:eastAsia="Book Antiqua" w:hAnsi="Book Antiqua"/>
                <w:b/>
              </w:rPr>
              <w:t>283</w:t>
            </w:r>
            <w:r w:rsidRPr="00A5251C">
              <w:rPr>
                <w:rFonts w:ascii="Book Antiqua" w:eastAsia="Book Antiqua" w:hAnsi="Book Antiqua"/>
                <w:b/>
              </w:rPr>
              <w:t>/</w:t>
            </w:r>
            <w:r>
              <w:rPr>
                <w:rFonts w:ascii="Book Antiqua" w:eastAsia="Book Antiqua" w:hAnsi="Book Antiqua"/>
                <w:b/>
              </w:rPr>
              <w:t>2019</w:t>
            </w:r>
          </w:p>
          <w:p w:rsidR="006F05D3" w:rsidRPr="00AE65BA" w:rsidRDefault="006F05D3" w:rsidP="006F05D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A5251C">
              <w:rPr>
                <w:rFonts w:ascii="Book Antiqua" w:eastAsia="Book Antiqua" w:hAnsi="Book Antiqua"/>
                <w:b/>
              </w:rPr>
              <w:t>163</w:t>
            </w:r>
            <w:r>
              <w:rPr>
                <w:rFonts w:ascii="Book Antiqua" w:eastAsia="Book Antiqua" w:hAnsi="Book Antiqua"/>
                <w:b/>
              </w:rPr>
              <w:t>/2019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p>
    <w:p w:rsidR="00503842" w:rsidRPr="00B1066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B1066A">
        <w:rPr>
          <w:rFonts w:ascii="Book Antiqua" w:eastAsia="Book Antiqua" w:hAnsi="Book Antiqua"/>
          <w:b/>
        </w:rPr>
        <w:t>3.2 ESTA LICITAÇÃO SERÁ DE PARTICIPAÇÃO GERAL DOS INTERESSADOS.</w:t>
      </w:r>
    </w:p>
    <w:p w:rsidR="00503842" w:rsidRPr="00433A8E"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rPr>
        <w:t>3.3</w:t>
      </w:r>
      <w:r w:rsidR="009870AD">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00A24E53">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009870AD">
        <w:rPr>
          <w:rFonts w:ascii="Book Antiqua" w:hAnsi="Book Antiqua" w:cs="Book Antiqua"/>
          <w:u w:val="single"/>
        </w:rPr>
        <w:t xml:space="preserve"> </w:t>
      </w:r>
      <w:r w:rsidRPr="00524120">
        <w:rPr>
          <w:rFonts w:ascii="Book Antiqua" w:hAnsi="Book Antiqua" w:cs="Book Antiqua"/>
          <w:u w:val="single"/>
        </w:rPr>
        <w:t>empresas que representa</w:t>
      </w:r>
      <w:r w:rsidR="009870AD">
        <w:rPr>
          <w:rFonts w:ascii="Book Antiqua" w:hAnsi="Book Antiqua" w:cs="Book Antiqua"/>
          <w:u w:val="single"/>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representadas pelo mesmo credenciado, serão desclassificadas em todos os lotes da licitação</w:t>
      </w:r>
      <w:r w:rsidRPr="00433A8E">
        <w:rPr>
          <w:rFonts w:ascii="Book Antiqua" w:hAnsi="Book Antiqua" w:cs="Book Antiqua"/>
        </w:rPr>
        <w:t>.</w:t>
      </w:r>
      <w:r w:rsidR="009870AD">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E14710" w:rsidRDefault="00E147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E14710" w:rsidRDefault="00E14710" w:rsidP="00D43160">
      <w:pPr>
        <w:widowControl w:val="0"/>
        <w:pBdr>
          <w:top w:val="single" w:sz="8" w:space="0" w:color="auto"/>
          <w:left w:val="single" w:sz="8" w:space="5"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567" w:right="-709"/>
        <w:jc w:val="both"/>
        <w:rPr>
          <w:rFonts w:ascii="Book Antiqua" w:hAnsi="Book Antiqua"/>
        </w:rPr>
      </w:pPr>
      <w:r>
        <w:rPr>
          <w:rFonts w:ascii="Book Antiqua" w:hAnsi="Book Antiqua"/>
        </w:rPr>
        <w:t>3.5.1O</w:t>
      </w:r>
      <w:r>
        <w:rPr>
          <w:rFonts w:ascii="Book Antiqua" w:hAnsi="Book Antiqua"/>
          <w:b/>
        </w:rPr>
        <w:t xml:space="preserve"> CREDENCIAMENTO </w:t>
      </w:r>
      <w:r>
        <w:rPr>
          <w:rFonts w:ascii="Book Antiqua" w:hAnsi="Book Antiqua"/>
        </w:rPr>
        <w:t>far-se-á por meio de:</w:t>
      </w:r>
    </w:p>
    <w:p w:rsidR="00E14710" w:rsidRDefault="00E14710" w:rsidP="00D43160">
      <w:pPr>
        <w:widowControl w:val="0"/>
        <w:pBdr>
          <w:top w:val="single" w:sz="8" w:space="0" w:color="auto"/>
          <w:left w:val="single" w:sz="8" w:space="5"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14"/>
        </w:tabs>
        <w:spacing w:after="0" w:line="240" w:lineRule="auto"/>
        <w:ind w:left="-284" w:right="-709" w:hanging="283"/>
        <w:jc w:val="both"/>
        <w:rPr>
          <w:rFonts w:ascii="Book Antiqua" w:hAnsi="Book Antiqua"/>
          <w:b/>
        </w:rPr>
      </w:pPr>
      <w:proofErr w:type="gramStart"/>
      <w:r w:rsidRPr="009D4BF7">
        <w:rPr>
          <w:rFonts w:ascii="Book Antiqua" w:hAnsi="Book Antiqua"/>
          <w:b/>
        </w:rPr>
        <w:t>a</w:t>
      </w:r>
      <w:proofErr w:type="gramEnd"/>
      <w:r w:rsidRPr="009D4BF7">
        <w:rPr>
          <w:rFonts w:ascii="Book Antiqua" w:hAnsi="Book Antiqua"/>
          <w:b/>
        </w:rPr>
        <w:t>)</w:t>
      </w:r>
      <w:r>
        <w:rPr>
          <w:rFonts w:ascii="Book Antiqua" w:hAnsi="Book Antiqua"/>
          <w:b/>
          <w:u w:val="single"/>
        </w:rPr>
        <w:t>Instrumento público de procuração</w:t>
      </w:r>
      <w:r w:rsidR="009870AD">
        <w:rPr>
          <w:rFonts w:ascii="Book Antiqua" w:hAnsi="Book Antiqua"/>
          <w:b/>
          <w:u w:val="single"/>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p>
    <w:p w:rsidR="00E14710" w:rsidRDefault="00E14710" w:rsidP="00D43160">
      <w:pPr>
        <w:widowControl w:val="0"/>
        <w:pBdr>
          <w:top w:val="single" w:sz="8" w:space="0" w:color="auto"/>
          <w:left w:val="single" w:sz="8" w:space="5"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284" w:right="-709" w:hanging="283"/>
        <w:jc w:val="both"/>
        <w:rPr>
          <w:rFonts w:ascii="Book Antiqua" w:hAnsi="Book Antiqua"/>
        </w:rPr>
      </w:pPr>
      <w:proofErr w:type="gramStart"/>
      <w:r w:rsidRPr="009D4BF7">
        <w:rPr>
          <w:rFonts w:ascii="Book Antiqua" w:hAnsi="Book Antiqua"/>
          <w:b/>
        </w:rPr>
        <w:t>b)</w:t>
      </w:r>
      <w:proofErr w:type="gramEnd"/>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w:t>
      </w:r>
      <w:r w:rsidR="00BC494F">
        <w:rPr>
          <w:rFonts w:ascii="Book Antiqua" w:hAnsi="Book Antiqua"/>
        </w:rPr>
        <w:t>I</w:t>
      </w:r>
      <w:r>
        <w:rPr>
          <w:rFonts w:ascii="Book Antiqua" w:hAnsi="Book Antiqua"/>
        </w:rPr>
        <w:t xml:space="preserve">), acompanhada do Estatuto ou Contrato Social </w:t>
      </w:r>
      <w:r>
        <w:rPr>
          <w:rFonts w:ascii="Book Antiqua" w:hAnsi="Book Antiqua"/>
          <w:b/>
        </w:rPr>
        <w:t>original</w:t>
      </w:r>
      <w:r>
        <w:rPr>
          <w:rFonts w:ascii="Book Antiqua" w:hAnsi="Book Antiqua"/>
        </w:rPr>
        <w:t xml:space="preserve"> juntamente com uma cópia que poderá ser autenticada na sessão mais </w:t>
      </w:r>
      <w:r>
        <w:rPr>
          <w:rFonts w:ascii="Book Antiqua" w:hAnsi="Book Antiqua"/>
        </w:rPr>
        <w:lastRenderedPageBreak/>
        <w:t>um documento de identificação (com foto) do representante;</w:t>
      </w:r>
    </w:p>
    <w:p w:rsidR="00E14710" w:rsidRDefault="00E14710" w:rsidP="00D43160">
      <w:pPr>
        <w:widowControl w:val="0"/>
        <w:pBdr>
          <w:top w:val="single" w:sz="8" w:space="0" w:color="auto"/>
          <w:left w:val="single" w:sz="8" w:space="5"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284" w:right="-709" w:hanging="283"/>
        <w:jc w:val="both"/>
        <w:rPr>
          <w:rFonts w:ascii="Book Antiqua" w:hAnsi="Book Antiqua"/>
        </w:rPr>
      </w:pPr>
      <w:proofErr w:type="gramStart"/>
      <w:r w:rsidRPr="009D4BF7">
        <w:rPr>
          <w:rFonts w:ascii="Book Antiqua" w:hAnsi="Book Antiqua"/>
          <w:b/>
        </w:rPr>
        <w:t>c)</w:t>
      </w:r>
      <w:proofErr w:type="gramEnd"/>
      <w:r>
        <w:rPr>
          <w:rFonts w:ascii="Book Antiqua" w:hAnsi="Book Antiqua"/>
          <w:b/>
          <w:u w:val="single"/>
        </w:rPr>
        <w:t>Estatuto ou Contrato Social</w:t>
      </w:r>
      <w:r w:rsidR="009870AD">
        <w:rPr>
          <w:rFonts w:ascii="Book Antiqua" w:hAnsi="Book Antiqua"/>
          <w:b/>
          <w:u w:val="single"/>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E14710" w:rsidRPr="000A18E6" w:rsidRDefault="00E14710" w:rsidP="00D43160">
      <w:pPr>
        <w:widowControl w:val="0"/>
        <w:pBdr>
          <w:top w:val="single" w:sz="8" w:space="0" w:color="auto"/>
          <w:left w:val="single" w:sz="8" w:space="5"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284" w:right="-709" w:hanging="283"/>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E14710" w:rsidRPr="001540FB" w:rsidRDefault="00E147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E723F8">
        <w:rPr>
          <w:rFonts w:ascii="Book Antiqua" w:hAnsi="Book Antiqua"/>
          <w:b/>
          <w:u w:val="single"/>
        </w:rPr>
        <w:t xml:space="preserve">3.5.4 DECLARAÇÃO DE CREDENCIAMENTO - </w:t>
      </w:r>
      <w:r w:rsidR="00A92B99" w:rsidRPr="00E723F8">
        <w:rPr>
          <w:rFonts w:ascii="Book Antiqua" w:hAnsi="Book Antiqua"/>
          <w:b/>
          <w:u w:val="single"/>
        </w:rPr>
        <w:t xml:space="preserve">(vide Modelo </w:t>
      </w:r>
      <w:proofErr w:type="gramStart"/>
      <w:r w:rsidR="00A92B99" w:rsidRPr="00E723F8">
        <w:rPr>
          <w:rFonts w:ascii="Book Antiqua" w:hAnsi="Book Antiqua"/>
          <w:b/>
          <w:u w:val="single"/>
        </w:rPr>
        <w:t>1</w:t>
      </w:r>
      <w:proofErr w:type="gramEnd"/>
      <w:r w:rsidR="00A92B99" w:rsidRPr="00E723F8">
        <w:rPr>
          <w:rFonts w:ascii="Book Antiqua" w:hAnsi="Book Antiqua"/>
          <w:b/>
          <w:u w:val="single"/>
        </w:rPr>
        <w:t xml:space="preserve"> do </w:t>
      </w:r>
      <w:r w:rsidRPr="00E723F8">
        <w:rPr>
          <w:rFonts w:ascii="Book Antiqua" w:hAnsi="Book Antiqua"/>
          <w:b/>
          <w:u w:val="single"/>
        </w:rPr>
        <w:t>Anexo VI</w:t>
      </w:r>
      <w:r w:rsidR="00A92B99" w:rsidRPr="00E723F8">
        <w:rPr>
          <w:rFonts w:ascii="Book Antiqua" w:hAnsi="Book Antiqua"/>
          <w:b/>
          <w:u w:val="single"/>
        </w:rPr>
        <w:t>).</w:t>
      </w: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sidR="00813282">
        <w:rPr>
          <w:rFonts w:ascii="Book Antiqua" w:hAnsi="Book Antiqua" w:cs="Book Antiqua"/>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E14710">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3.6 A proponente deverá apresentar inicialmente e em separado dos envelopes, Declaração para Habilitação, dando ciência de que a empresa licitante cumpre plenamente os requisitos de habilitação </w:t>
      </w:r>
      <w:r w:rsidRPr="009653AD">
        <w:rPr>
          <w:rFonts w:ascii="Book Antiqua" w:hAnsi="Book Antiqua"/>
        </w:rPr>
        <w:lastRenderedPageBreak/>
        <w:t>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13282">
        <w:rPr>
          <w:rFonts w:ascii="Book Antiqua" w:hAnsi="Book Antiqua"/>
          <w:b/>
          <w:u w:val="single"/>
        </w:rPr>
        <w:t xml:space="preserve"> </w:t>
      </w:r>
      <w:r w:rsidR="00857522" w:rsidRPr="009653AD">
        <w:rPr>
          <w:rFonts w:ascii="Book Antiqua" w:hAnsi="Book Antiqua"/>
          <w:b/>
          <w:u w:val="single"/>
        </w:rPr>
        <w:t>Anexo V</w:t>
      </w:r>
      <w:r w:rsidR="00857522">
        <w:rPr>
          <w:rFonts w:ascii="Book Antiqua" w:hAnsi="Book Antiqua"/>
          <w:b/>
          <w:u w:val="single"/>
        </w:rPr>
        <w:t>I</w:t>
      </w:r>
      <w:r w:rsidRPr="009653AD">
        <w:rPr>
          <w:rFonts w:ascii="Book Antiqua" w:hAnsi="Book Antiqua"/>
          <w:b/>
          <w:u w:val="single"/>
        </w:rPr>
        <w:t>).</w:t>
      </w:r>
    </w:p>
    <w:p w:rsidR="00503842" w:rsidRPr="001540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13282">
        <w:rPr>
          <w:rFonts w:ascii="Book Antiqua" w:hAnsi="Book Antiqua"/>
          <w:b/>
          <w:u w:val="single"/>
        </w:rPr>
        <w:t xml:space="preserve"> </w:t>
      </w:r>
      <w:r w:rsidR="00857522" w:rsidRPr="009653AD">
        <w:rPr>
          <w:rFonts w:ascii="Book Antiqua" w:hAnsi="Book Antiqua"/>
          <w:b/>
          <w:u w:val="single"/>
        </w:rPr>
        <w:t>Anexo V</w:t>
      </w:r>
      <w:r w:rsidR="00857522">
        <w:rPr>
          <w:rFonts w:ascii="Book Antiqua" w:hAnsi="Book Antiqua"/>
          <w:b/>
          <w:u w:val="single"/>
        </w:rPr>
        <w:t>I</w:t>
      </w:r>
      <w:r w:rsidRPr="009653AD">
        <w:rPr>
          <w:rFonts w:ascii="Book Antiqua" w:hAnsi="Book Antiqua"/>
          <w:b/>
          <w:u w:val="single"/>
        </w:rPr>
        <w:t>).</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13282">
        <w:rPr>
          <w:rFonts w:ascii="Book Antiqua" w:hAnsi="Book Antiqua"/>
          <w:b/>
          <w:u w:val="single"/>
        </w:rPr>
        <w:t xml:space="preserve"> </w:t>
      </w:r>
      <w:r w:rsidRPr="009653AD">
        <w:rPr>
          <w:rFonts w:ascii="Book Antiqua" w:hAnsi="Book Antiqua"/>
          <w:b/>
          <w:u w:val="single"/>
        </w:rPr>
        <w:t>Anexo V</w:t>
      </w:r>
      <w:r>
        <w:rPr>
          <w:rFonts w:ascii="Book Antiqua" w:hAnsi="Book Antiqua"/>
          <w:b/>
          <w:u w:val="single"/>
        </w:rPr>
        <w:t>I</w:t>
      </w:r>
      <w:r w:rsidRPr="009653AD">
        <w:rPr>
          <w:rFonts w:ascii="Book Antiqua" w:hAnsi="Book Antiqua"/>
          <w:b/>
          <w:u w:val="single"/>
        </w:rPr>
        <w:t>).</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0458B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w:t>
      </w:r>
      <w:r w:rsidRPr="000458BF">
        <w:rPr>
          <w:rFonts w:ascii="Book Antiqua" w:hAnsi="Book Antiqua"/>
        </w:rPr>
        <w:t xml:space="preserve">credenciados.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0458BF">
        <w:rPr>
          <w:rFonts w:ascii="Book Antiqua" w:hAnsi="Book Antiqua"/>
        </w:rPr>
        <w:t xml:space="preserve">3.10 Não </w:t>
      </w:r>
      <w:proofErr w:type="gramStart"/>
      <w:r w:rsidRPr="000458BF">
        <w:rPr>
          <w:rFonts w:ascii="Book Antiqua" w:hAnsi="Book Antiqua"/>
        </w:rPr>
        <w:t>será</w:t>
      </w:r>
      <w:proofErr w:type="gramEnd"/>
      <w:r w:rsidRPr="000458BF">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E14710">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813282">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E14710">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E14710">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00F80609">
        <w:rPr>
          <w:rFonts w:ascii="Book Antiqua" w:hAnsi="Book Antiqua"/>
          <w:b/>
        </w:rPr>
        <w:t xml:space="preserve"> </w:t>
      </w:r>
      <w:r w:rsidRPr="007073DB">
        <w:rPr>
          <w:rFonts w:ascii="Book Antiqua" w:hAnsi="Book Antiqua"/>
          <w:b/>
        </w:rPr>
        <w:t>“PROPOSTA DE PREÇOS”</w:t>
      </w:r>
      <w:r w:rsidR="00813282">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E1471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E14710" w:rsidRDefault="00503842"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3A006C" w:rsidRDefault="003A006C"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p>
    <w:p w:rsidR="00503842" w:rsidRPr="00AE5FD1" w:rsidRDefault="00503842" w:rsidP="00E14710">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E5FD1">
        <w:rPr>
          <w:rFonts w:ascii="Book Antiqua" w:eastAsia="Book Antiqua" w:hAnsi="Book Antiqua"/>
        </w:rPr>
        <w:t xml:space="preserve">4.2 A proposta de preços da licitante deverá conter </w:t>
      </w:r>
      <w:r w:rsidRPr="00E723F8">
        <w:rPr>
          <w:rFonts w:ascii="Book Antiqua" w:eastAsia="Book Antiqua" w:hAnsi="Book Antiqua"/>
          <w:b/>
        </w:rPr>
        <w:t>OBRIGATORIAMENTE</w:t>
      </w:r>
      <w:r w:rsidRPr="00E723F8">
        <w:rPr>
          <w:rFonts w:ascii="Book Antiqua" w:eastAsia="Book Antiqua" w:hAnsi="Book Antiqua"/>
        </w:rPr>
        <w:t xml:space="preserve">, o </w:t>
      </w:r>
      <w:r w:rsidRPr="00E723F8">
        <w:rPr>
          <w:rFonts w:ascii="Book Antiqua" w:eastAsia="Book Antiqua" w:hAnsi="Book Antiqua"/>
          <w:b/>
          <w:u w:val="single"/>
        </w:rPr>
        <w:t>VALOR</w:t>
      </w:r>
      <w:r w:rsidR="00B84B11">
        <w:rPr>
          <w:rFonts w:ascii="Book Antiqua" w:eastAsia="Book Antiqua" w:hAnsi="Book Antiqua"/>
          <w:b/>
          <w:u w:val="single"/>
        </w:rPr>
        <w:t xml:space="preserve"> </w:t>
      </w:r>
      <w:r w:rsidRPr="00E723F8">
        <w:rPr>
          <w:rFonts w:ascii="Book Antiqua" w:eastAsia="Book Antiqua" w:hAnsi="Book Antiqua"/>
          <w:b/>
          <w:u w:val="single"/>
        </w:rPr>
        <w:t>UNITÁRIO</w:t>
      </w:r>
      <w:r w:rsidRPr="00E723F8">
        <w:rPr>
          <w:rFonts w:ascii="Book Antiqua" w:eastAsia="Book Antiqua" w:hAnsi="Book Antiqua"/>
          <w:b/>
        </w:rPr>
        <w:t xml:space="preserve">, </w:t>
      </w:r>
      <w:r w:rsidRPr="00E723F8">
        <w:rPr>
          <w:rFonts w:ascii="Book Antiqua" w:eastAsia="Book Antiqua" w:hAnsi="Book Antiqua"/>
        </w:rPr>
        <w:t xml:space="preserve">o </w:t>
      </w:r>
      <w:r w:rsidRPr="00E723F8">
        <w:rPr>
          <w:rFonts w:ascii="Book Antiqua" w:eastAsia="Book Antiqua" w:hAnsi="Book Antiqua"/>
          <w:b/>
          <w:u w:val="single"/>
        </w:rPr>
        <w:t>VALOR TOTAL</w:t>
      </w:r>
      <w:r w:rsidRPr="00E723F8">
        <w:rPr>
          <w:rFonts w:ascii="Book Antiqua" w:eastAsia="Book Antiqua" w:hAnsi="Book Antiqua"/>
        </w:rPr>
        <w:t xml:space="preserve"> dos itens cotados e o </w:t>
      </w:r>
      <w:r w:rsidRPr="00E723F8">
        <w:rPr>
          <w:rFonts w:ascii="Book Antiqua" w:eastAsia="Book Antiqua" w:hAnsi="Book Antiqua"/>
          <w:b/>
          <w:u w:val="single"/>
        </w:rPr>
        <w:t xml:space="preserve">VALOR </w:t>
      </w:r>
      <w:r w:rsidR="003B5953" w:rsidRPr="00E723F8">
        <w:rPr>
          <w:rFonts w:ascii="Book Antiqua" w:eastAsia="Book Antiqua" w:hAnsi="Book Antiqua"/>
          <w:b/>
          <w:u w:val="single"/>
        </w:rPr>
        <w:t xml:space="preserve">TOTAL </w:t>
      </w:r>
      <w:r w:rsidR="00B61B21" w:rsidRPr="00E723F8">
        <w:rPr>
          <w:rFonts w:ascii="Book Antiqua" w:eastAsia="Book Antiqua" w:hAnsi="Book Antiqua"/>
          <w:b/>
          <w:u w:val="single"/>
        </w:rPr>
        <w:t>GLOBAL</w:t>
      </w:r>
      <w:r w:rsidRPr="00E723F8">
        <w:rPr>
          <w:rFonts w:ascii="Book Antiqua" w:eastAsia="Book Antiqua" w:hAnsi="Book Antiqua"/>
        </w:rPr>
        <w:t>, não podendo ultrapassar o valor máximo previsto pela Administração Municipal, sob pena de desclassificação</w:t>
      </w:r>
      <w:r w:rsidRPr="00AE5FD1">
        <w:rPr>
          <w:rFonts w:ascii="Book Antiqua" w:eastAsia="Book Antiqua" w:hAnsi="Book Antiqua"/>
        </w:rPr>
        <w:t xml:space="preserve"> da licitante na forma de julgamento deste Edital.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Default="00503842" w:rsidP="00AA1D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02A0C">
        <w:rPr>
          <w:rFonts w:ascii="Book Antiqua" w:eastAsia="Book Antiqua" w:hAnsi="Book Antiqua"/>
        </w:rPr>
        <w:t>4.2.</w:t>
      </w:r>
      <w:r>
        <w:rPr>
          <w:rFonts w:ascii="Book Antiqua" w:eastAsia="Book Antiqua" w:hAnsi="Book Antiqua"/>
        </w:rPr>
        <w:t>1</w:t>
      </w:r>
      <w:r w:rsidRPr="00A02A0C">
        <w:rPr>
          <w:rFonts w:ascii="Book Antiqua" w:eastAsia="Book Antiqua" w:hAnsi="Book Antiqua"/>
        </w:rPr>
        <w:t xml:space="preserve"> A PROPOSTA DE PREÇOS DEVERÁ VIR ACOMPANHADA </w:t>
      </w:r>
      <w:r w:rsidRPr="00EA5C83">
        <w:rPr>
          <w:rFonts w:ascii="Book Antiqua" w:eastAsia="Book Antiqua" w:hAnsi="Book Antiqua"/>
          <w:b/>
        </w:rPr>
        <w:t>OBRIGATORIAMENTE</w:t>
      </w:r>
      <w:r w:rsidRPr="00A02A0C">
        <w:rPr>
          <w:rFonts w:ascii="Book Antiqua" w:eastAsia="Book Antiqua" w:hAnsi="Book Antiqua"/>
        </w:rPr>
        <w:t>, SOB PENA DE DESCLASSIFICAÇÃO DA LICITANTE NA FORMA DE JULGAMENTO DESTE EDITAL, DA SEGUINTE DOCUMENTAÇÃO:</w:t>
      </w:r>
    </w:p>
    <w:p w:rsidR="00083E25" w:rsidRPr="00734158" w:rsidRDefault="00083E25" w:rsidP="00083E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r w:rsidRPr="00734158">
        <w:rPr>
          <w:rFonts w:ascii="Book Antiqua" w:hAnsi="Book Antiqua" w:cs="Arial"/>
          <w:color w:val="000000"/>
        </w:rPr>
        <w:lastRenderedPageBreak/>
        <w:t xml:space="preserve">4.2.1.1 Apresentação da </w:t>
      </w:r>
      <w:r w:rsidRPr="00734158">
        <w:rPr>
          <w:rFonts w:ascii="Book Antiqua" w:hAnsi="Book Antiqua" w:cs="Book Antiqua"/>
          <w:bCs/>
        </w:rPr>
        <w:t xml:space="preserve">Planilha de Preços de serviços e materiais, conforme Anexo </w:t>
      </w:r>
      <w:proofErr w:type="gramStart"/>
      <w:r w:rsidRPr="00734158">
        <w:rPr>
          <w:rFonts w:ascii="Book Antiqua" w:hAnsi="Book Antiqua" w:cs="Book Antiqua"/>
          <w:bCs/>
        </w:rPr>
        <w:t>II.</w:t>
      </w:r>
      <w:proofErr w:type="gramEnd"/>
      <w:r w:rsidRPr="00734158">
        <w:rPr>
          <w:rFonts w:ascii="Book Antiqua" w:hAnsi="Book Antiqua" w:cs="Book Antiqua"/>
          <w:bCs/>
        </w:rPr>
        <w:t>1, contendo a descrição detalhada</w:t>
      </w:r>
      <w:r>
        <w:rPr>
          <w:rFonts w:ascii="Book Antiqua" w:hAnsi="Book Antiqua" w:cs="Book Antiqua"/>
          <w:bCs/>
        </w:rPr>
        <w:t xml:space="preserve"> DE CADA ITEM, </w:t>
      </w:r>
      <w:r w:rsidRPr="00CE5318">
        <w:rPr>
          <w:rFonts w:ascii="Book Antiqua" w:hAnsi="Book Antiqua" w:cs="Book Antiqua"/>
          <w:bCs/>
        </w:rPr>
        <w:t>o modelo/referência/tipo e fabricante de cada material</w:t>
      </w:r>
      <w:r>
        <w:rPr>
          <w:rFonts w:ascii="Book Antiqua" w:hAnsi="Book Antiqua" w:cs="Book Antiqua"/>
          <w:bCs/>
        </w:rPr>
        <w:t>,</w:t>
      </w:r>
      <w:r w:rsidRPr="00734158">
        <w:rPr>
          <w:rFonts w:ascii="Book Antiqua" w:hAnsi="Book Antiqua" w:cs="Book Antiqua"/>
          <w:bCs/>
        </w:rPr>
        <w:t xml:space="preserve"> e o preço </w:t>
      </w:r>
      <w:r>
        <w:rPr>
          <w:rFonts w:ascii="Book Antiqua" w:hAnsi="Book Antiqua" w:cs="Book Antiqua"/>
          <w:bCs/>
        </w:rPr>
        <w:t>unitário e total de cada item Do serviço e</w:t>
      </w:r>
      <w:r w:rsidRPr="00734158">
        <w:rPr>
          <w:rFonts w:ascii="Book Antiqua" w:hAnsi="Book Antiqua" w:cs="Book Antiqua"/>
          <w:bCs/>
        </w:rPr>
        <w:t xml:space="preserve"> material</w:t>
      </w:r>
      <w:r w:rsidRPr="00734158">
        <w:rPr>
          <w:rFonts w:ascii="Book Antiqua" w:hAnsi="Book Antiqua" w:cs="Arial"/>
          <w:color w:val="000000"/>
        </w:rPr>
        <w:t>.</w:t>
      </w:r>
    </w:p>
    <w:p w:rsidR="00083E25" w:rsidRPr="00734158" w:rsidRDefault="00083E25" w:rsidP="00083E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b/>
          <w:color w:val="000000"/>
        </w:rPr>
      </w:pPr>
      <w:r w:rsidRPr="00734158">
        <w:rPr>
          <w:rFonts w:ascii="Book Antiqua" w:hAnsi="Book Antiqua" w:cs="Arial"/>
          <w:color w:val="000000"/>
        </w:rPr>
        <w:t xml:space="preserve">4.2.1.2 </w:t>
      </w:r>
      <w:r w:rsidRPr="00734158">
        <w:rPr>
          <w:rFonts w:ascii="Book Antiqua" w:hAnsi="Book Antiqua" w:cs="Book Antiqua"/>
          <w:bCs/>
        </w:rPr>
        <w:t xml:space="preserve">Composição analítica do BDI e dos Encargos Sociais adotados na composição dos preços da proposta, conforme Anexo </w:t>
      </w:r>
      <w:proofErr w:type="gramStart"/>
      <w:r w:rsidRPr="00734158">
        <w:rPr>
          <w:rFonts w:ascii="Book Antiqua" w:hAnsi="Book Antiqua" w:cs="Book Antiqua"/>
          <w:bCs/>
        </w:rPr>
        <w:t>II.</w:t>
      </w:r>
      <w:proofErr w:type="gramEnd"/>
      <w:r w:rsidRPr="00734158">
        <w:rPr>
          <w:rFonts w:ascii="Book Antiqua" w:hAnsi="Book Antiqua" w:cs="Book Antiqua"/>
          <w:bCs/>
        </w:rPr>
        <w:t>2</w:t>
      </w:r>
      <w:r w:rsidRPr="00734158">
        <w:rPr>
          <w:rFonts w:ascii="Book Antiqua" w:hAnsi="Book Antiqua" w:cs="Arial"/>
          <w:b/>
          <w:color w:val="000000"/>
        </w:rPr>
        <w:t>.</w:t>
      </w:r>
    </w:p>
    <w:p w:rsidR="00083E25" w:rsidRPr="00734158" w:rsidRDefault="00083E25" w:rsidP="00083E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b/>
          <w:color w:val="000000"/>
        </w:rPr>
      </w:pPr>
      <w:r w:rsidRPr="00734158">
        <w:rPr>
          <w:rFonts w:ascii="Book Antiqua" w:hAnsi="Book Antiqua" w:cs="Arial"/>
          <w:color w:val="000000"/>
        </w:rPr>
        <w:t xml:space="preserve">4.2.1.3 </w:t>
      </w:r>
      <w:r w:rsidRPr="00CE5318">
        <w:rPr>
          <w:rFonts w:ascii="Book Antiqua" w:hAnsi="Book Antiqua"/>
        </w:rPr>
        <w:t xml:space="preserve">Composição de Preços dos Serviços de </w:t>
      </w:r>
      <w:proofErr w:type="spellStart"/>
      <w:r w:rsidRPr="00CE5318">
        <w:rPr>
          <w:rFonts w:ascii="Book Antiqua" w:hAnsi="Book Antiqua"/>
        </w:rPr>
        <w:t>Eficientização</w:t>
      </w:r>
      <w:proofErr w:type="spellEnd"/>
      <w:r w:rsidRPr="00CE5318">
        <w:rPr>
          <w:rFonts w:ascii="Book Antiqua" w:hAnsi="Book Antiqua"/>
        </w:rPr>
        <w:t xml:space="preserve">, Ampliação, Operação e Manutenção, conforme Anexo </w:t>
      </w:r>
      <w:proofErr w:type="gramStart"/>
      <w:r w:rsidRPr="00CE5318">
        <w:rPr>
          <w:rFonts w:ascii="Book Antiqua" w:hAnsi="Book Antiqua"/>
        </w:rPr>
        <w:t>II.</w:t>
      </w:r>
      <w:proofErr w:type="gramEnd"/>
      <w:r w:rsidRPr="00CE5318">
        <w:rPr>
          <w:rFonts w:ascii="Book Antiqua" w:hAnsi="Book Antiqua"/>
        </w:rPr>
        <w:t>3</w:t>
      </w:r>
      <w:r w:rsidRPr="00734158">
        <w:rPr>
          <w:rFonts w:ascii="Book Antiqua" w:hAnsi="Book Antiqua" w:cs="Arial"/>
          <w:color w:val="000000"/>
        </w:rPr>
        <w:t>.</w:t>
      </w:r>
    </w:p>
    <w:p w:rsidR="00083E25" w:rsidRPr="00B3714A" w:rsidRDefault="00083E25" w:rsidP="00083E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r w:rsidRPr="00B3714A">
        <w:rPr>
          <w:rFonts w:ascii="Book Antiqua" w:hAnsi="Book Antiqua" w:cs="Arial"/>
          <w:color w:val="000000"/>
        </w:rPr>
        <w:t>4.2.1.4 Apresentação, em mídia digital</w:t>
      </w:r>
      <w:r>
        <w:rPr>
          <w:rFonts w:ascii="Book Antiqua" w:hAnsi="Book Antiqua" w:cs="Arial"/>
          <w:color w:val="000000"/>
        </w:rPr>
        <w:t xml:space="preserve"> </w:t>
      </w:r>
      <w:r w:rsidRPr="00B3714A">
        <w:rPr>
          <w:rFonts w:ascii="Book Antiqua" w:hAnsi="Book Antiqua" w:cs="Arial"/>
          <w:color w:val="000000"/>
        </w:rPr>
        <w:t>(CD/DVD/PENDRIVE), devidamente identificado, com os arquivos IES das luminárias dos tipos LED1, LED2, LED3, e LED4, conforme descrito no termo de referência;</w:t>
      </w:r>
    </w:p>
    <w:p w:rsidR="00083E25" w:rsidRPr="00B3714A" w:rsidRDefault="00083E25" w:rsidP="00083E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r w:rsidRPr="00B3714A">
        <w:rPr>
          <w:rFonts w:ascii="Book Antiqua" w:hAnsi="Book Antiqua" w:cs="Arial"/>
          <w:color w:val="000000"/>
        </w:rPr>
        <w:t xml:space="preserve">4.2.1.5 Apresentação de Relatório com os valores dos cálculos </w:t>
      </w:r>
      <w:proofErr w:type="spellStart"/>
      <w:r w:rsidRPr="00B3714A">
        <w:rPr>
          <w:rFonts w:ascii="Book Antiqua" w:hAnsi="Book Antiqua" w:cs="Arial"/>
          <w:color w:val="000000"/>
        </w:rPr>
        <w:t>luminotécnicos</w:t>
      </w:r>
      <w:proofErr w:type="spellEnd"/>
      <w:r w:rsidRPr="00B3714A">
        <w:rPr>
          <w:rFonts w:ascii="Book Antiqua" w:hAnsi="Book Antiqua" w:cs="Arial"/>
          <w:color w:val="000000"/>
        </w:rPr>
        <w:t xml:space="preserve"> obtidos a partir dos parâmetros estabelecidos no Anexo I - Termo de Referência, com informação do software utilizado para os cálculos, para as luminárias dos tipos LED1, LED2, LED3 e LED4.</w:t>
      </w:r>
    </w:p>
    <w:p w:rsidR="00503842" w:rsidRPr="00F364B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F364B6">
        <w:rPr>
          <w:rFonts w:ascii="Book Antiqua" w:eastAsia="Book Antiqua" w:hAnsi="Book Antiqua"/>
        </w:rPr>
        <w:t>4.2.</w:t>
      </w:r>
      <w:r>
        <w:rPr>
          <w:rFonts w:ascii="Book Antiqua" w:eastAsia="Book Antiqua" w:hAnsi="Book Antiqua"/>
        </w:rPr>
        <w:t>2</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B3714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w:t>
      </w:r>
      <w:r w:rsidRPr="00B3714A">
        <w:rPr>
          <w:rFonts w:ascii="Book Antiqua" w:hAnsi="Book Antiqua"/>
        </w:rPr>
        <w:t xml:space="preserve">facilitar o julgamento, solicita-se às licitantes que apresentem suas propostas conforme o </w:t>
      </w:r>
      <w:r w:rsidR="00E723F8" w:rsidRPr="00B3714A">
        <w:rPr>
          <w:rFonts w:ascii="Book Antiqua" w:hAnsi="Book Antiqua"/>
          <w:b/>
        </w:rPr>
        <w:t>Anexo</w:t>
      </w:r>
      <w:r w:rsidRPr="00B3714A">
        <w:rPr>
          <w:rFonts w:ascii="Book Antiqua" w:hAnsi="Book Antiqua"/>
          <w:b/>
        </w:rPr>
        <w:t xml:space="preserve"> III – </w:t>
      </w:r>
      <w:r w:rsidR="00E723F8" w:rsidRPr="00B3714A">
        <w:rPr>
          <w:rFonts w:ascii="Book Antiqua" w:hAnsi="Book Antiqua"/>
          <w:b/>
        </w:rPr>
        <w:t>Proposta de Preços</w:t>
      </w:r>
      <w:r w:rsidRPr="00B3714A">
        <w:rPr>
          <w:rFonts w:ascii="Book Antiqua" w:hAnsi="Book Antiqua"/>
        </w:rPr>
        <w:t>.</w:t>
      </w:r>
    </w:p>
    <w:p w:rsidR="00503842" w:rsidRPr="00F364B6"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B3714A">
        <w:rPr>
          <w:rFonts w:ascii="Book Antiqua" w:eastAsia="Book Antiqua" w:hAnsi="Book Antiqua"/>
        </w:rPr>
        <w:t xml:space="preserve">4.3 O prazo de validade da proposta é de </w:t>
      </w:r>
      <w:r w:rsidRPr="00B3714A">
        <w:rPr>
          <w:rFonts w:ascii="Book Antiqua" w:eastAsia="Book Antiqua" w:hAnsi="Book Antiqua"/>
          <w:b/>
        </w:rPr>
        <w:t>60 (</w:t>
      </w:r>
      <w:r w:rsidRPr="00F364B6">
        <w:rPr>
          <w:rFonts w:ascii="Book Antiqua" w:eastAsia="Book Antiqua" w:hAnsi="Book Antiqua"/>
          <w:b/>
        </w:rPr>
        <w:t>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w:t>
      </w:r>
      <w:r w:rsidR="00E723F8" w:rsidRPr="00A7760B">
        <w:rPr>
          <w:rFonts w:ascii="Book Antiqua" w:hAnsi="Book Antiqua"/>
        </w:rPr>
        <w:t>Anexo</w:t>
      </w:r>
      <w:r w:rsidRPr="00A7760B">
        <w:rPr>
          <w:rFonts w:ascii="Book Antiqua" w:hAnsi="Book Antiqua"/>
        </w:rPr>
        <w:t xml:space="preserve"> I</w:t>
      </w:r>
      <w:r>
        <w:rPr>
          <w:rFonts w:ascii="Book Antiqua" w:hAnsi="Book Antiqua"/>
        </w:rPr>
        <w:t>I</w:t>
      </w:r>
      <w:r w:rsidRPr="00A7760B">
        <w:rPr>
          <w:rFonts w:ascii="Book Antiqua" w:hAnsi="Book Antiqua"/>
        </w:rPr>
        <w:t>I do Edital.</w:t>
      </w:r>
    </w:p>
    <w:p w:rsidR="00503842" w:rsidRPr="00A7760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w:t>
      </w:r>
      <w:r w:rsidRPr="009B7BCE">
        <w:rPr>
          <w:rFonts w:ascii="Book Antiqua" w:eastAsia="Book Antiqua" w:hAnsi="Book Antiqua"/>
        </w:rPr>
        <w:lastRenderedPageBreak/>
        <w:t xml:space="preserve">Jurídicas do local de sua sede, </w:t>
      </w:r>
      <w:r>
        <w:rPr>
          <w:rFonts w:ascii="Book Antiqua" w:eastAsia="Book Antiqua" w:hAnsi="Book Antiqua"/>
        </w:rPr>
        <w:t>podendo ser acompanhado de documento comprobatório de seus administradores;</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r w:rsidR="009F1F7A" w:rsidRPr="009B7BCE">
        <w:rPr>
          <w:rFonts w:ascii="Book Antiqua" w:eastAsia="Book Antiqua" w:hAnsi="Book Antiqua"/>
        </w:rPr>
        <w:t>assembléia</w:t>
      </w:r>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roofErr w:type="gramStart"/>
      <w:r w:rsidRPr="00A44408">
        <w:rPr>
          <w:rFonts w:ascii="Book Antiqua" w:eastAsia="Book Antiqua" w:hAnsi="Book Antiqua"/>
          <w:b/>
        </w:rPr>
        <w:t>Observação:</w:t>
      </w:r>
      <w:proofErr w:type="gramEnd"/>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8F3DD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6E5524"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6E5524">
        <w:rPr>
          <w:rFonts w:ascii="Book Antiqua" w:hAnsi="Book Antiqua"/>
          <w:b/>
        </w:rPr>
        <w:t>5.1.3 Qualificação Técnica:</w:t>
      </w:r>
    </w:p>
    <w:p w:rsidR="004234AC" w:rsidRPr="00B3714A" w:rsidRDefault="004234AC" w:rsidP="00E14710">
      <w:pPr>
        <w:tabs>
          <w:tab w:val="left" w:pos="9498"/>
        </w:tabs>
        <w:autoSpaceDE w:val="0"/>
        <w:autoSpaceDN w:val="0"/>
        <w:adjustRightInd w:val="0"/>
        <w:spacing w:after="0" w:line="240" w:lineRule="auto"/>
        <w:ind w:left="-709" w:right="-851"/>
        <w:jc w:val="both"/>
        <w:rPr>
          <w:rFonts w:ascii="Book Antiqua" w:hAnsi="Book Antiqua"/>
          <w:b/>
          <w:color w:val="000000"/>
          <w:shd w:val="clear" w:color="auto" w:fill="FFFFFF"/>
        </w:rPr>
      </w:pPr>
      <w:r w:rsidRPr="00B3714A">
        <w:rPr>
          <w:rFonts w:ascii="Book Antiqua" w:eastAsia="Calibri" w:hAnsi="Book Antiqua" w:cs="Arial"/>
          <w:b/>
          <w:bCs/>
        </w:rPr>
        <w:t xml:space="preserve">5.1.3.1 Certidão de Pessoa Jurídica </w:t>
      </w:r>
      <w:r w:rsidRPr="00B3714A">
        <w:rPr>
          <w:rFonts w:ascii="Book Antiqua" w:eastAsia="Calibri" w:hAnsi="Book Antiqua" w:cs="Arial"/>
        </w:rPr>
        <w:t xml:space="preserve">junto ao Conselho Regional de Engenharia e Agronomia – CREA e/ou no Conselho de Arquitetura e Urbanismo - CAU - DO DOMICÍLIO OU SEDE da Licitante, </w:t>
      </w:r>
      <w:r w:rsidRPr="00B3714A">
        <w:rPr>
          <w:rFonts w:ascii="Book Antiqua" w:eastAsia="Calibri" w:hAnsi="Book Antiqua" w:cs="Arial"/>
        </w:rPr>
        <w:lastRenderedPageBreak/>
        <w:t>comprovando o registro ou inscrição da empresa na entidade profissional competente, devidamente atualizada, ou seja, com validade na data de abertura desta licitação.</w:t>
      </w:r>
    </w:p>
    <w:p w:rsidR="00FB1492" w:rsidRPr="00F87DDB" w:rsidRDefault="00FB1492" w:rsidP="00E14710">
      <w:pPr>
        <w:tabs>
          <w:tab w:val="left" w:pos="9498"/>
        </w:tabs>
        <w:autoSpaceDE w:val="0"/>
        <w:autoSpaceDN w:val="0"/>
        <w:adjustRightInd w:val="0"/>
        <w:spacing w:after="0" w:line="240" w:lineRule="auto"/>
        <w:ind w:left="-709" w:right="-851"/>
        <w:jc w:val="both"/>
        <w:rPr>
          <w:rFonts w:ascii="Book Antiqua" w:eastAsia="Calibri" w:hAnsi="Book Antiqua" w:cs="Arial"/>
          <w:highlight w:val="yellow"/>
        </w:rPr>
      </w:pPr>
    </w:p>
    <w:p w:rsidR="004234AC" w:rsidRPr="00B3714A" w:rsidRDefault="004234AC" w:rsidP="00E14710">
      <w:pPr>
        <w:tabs>
          <w:tab w:val="left" w:pos="9498"/>
        </w:tabs>
        <w:autoSpaceDE w:val="0"/>
        <w:autoSpaceDN w:val="0"/>
        <w:adjustRightInd w:val="0"/>
        <w:spacing w:after="0" w:line="240" w:lineRule="auto"/>
        <w:ind w:left="-709" w:right="-851"/>
        <w:jc w:val="both"/>
        <w:rPr>
          <w:rFonts w:ascii="Book Antiqua" w:eastAsia="Calibri" w:hAnsi="Book Antiqua" w:cs="Arial"/>
        </w:rPr>
      </w:pPr>
      <w:r w:rsidRPr="00B3714A">
        <w:rPr>
          <w:rFonts w:ascii="Book Antiqua" w:eastAsia="Calibri" w:hAnsi="Book Antiqua" w:cs="Arial"/>
          <w:b/>
          <w:bCs/>
        </w:rPr>
        <w:t xml:space="preserve">5.1.3.2 Certidão de Pessoa Física </w:t>
      </w:r>
      <w:r w:rsidRPr="00B3714A">
        <w:rPr>
          <w:rFonts w:ascii="Book Antiqua" w:eastAsia="Calibri" w:hAnsi="Book Antiqua" w:cs="Arial"/>
        </w:rPr>
        <w:t>junto ao Conselho Regional de Engenharia e Agronomia – CREA e/ou no Conselho de Arquitetura e Urbanismo - CAU, comprovando o registro ou inscrição do Engenheiro</w:t>
      </w:r>
      <w:r w:rsidR="00F87DDB" w:rsidRPr="00B3714A">
        <w:rPr>
          <w:rFonts w:ascii="Book Antiqua" w:eastAsia="Calibri" w:hAnsi="Book Antiqua" w:cs="Arial"/>
        </w:rPr>
        <w:t xml:space="preserve"> Eletricista</w:t>
      </w:r>
      <w:r w:rsidRPr="00B3714A">
        <w:rPr>
          <w:rFonts w:ascii="Book Antiqua" w:eastAsia="Calibri" w:hAnsi="Book Antiqua" w:cs="Arial"/>
        </w:rPr>
        <w:t xml:space="preserve"> indicado como responsável pelos serviços, devidamente atualizada, ou seja, com validade na data de abertura desta licitação. </w:t>
      </w:r>
    </w:p>
    <w:p w:rsidR="00503842" w:rsidRPr="00F87DDB" w:rsidRDefault="00503842" w:rsidP="00E14710">
      <w:pPr>
        <w:autoSpaceDE w:val="0"/>
        <w:autoSpaceDN w:val="0"/>
        <w:adjustRightInd w:val="0"/>
        <w:spacing w:after="0" w:line="240" w:lineRule="auto"/>
        <w:ind w:left="-709" w:right="-851"/>
        <w:rPr>
          <w:rFonts w:ascii="Book Antiqua" w:eastAsia="Calibri" w:hAnsi="Book Antiqua" w:cs="Arial"/>
          <w:highlight w:val="yellow"/>
        </w:rPr>
      </w:pPr>
    </w:p>
    <w:p w:rsidR="006E224D" w:rsidRPr="006E224D" w:rsidRDefault="00DB4F85" w:rsidP="006E224D">
      <w:pPr>
        <w:spacing w:after="0" w:line="240" w:lineRule="auto"/>
        <w:ind w:left="-709" w:right="-851"/>
        <w:jc w:val="both"/>
        <w:rPr>
          <w:rFonts w:ascii="Book Antiqua" w:hAnsi="Book Antiqua"/>
        </w:rPr>
      </w:pPr>
      <w:r w:rsidRPr="00B3714A">
        <w:rPr>
          <w:rFonts w:ascii="Book Antiqua" w:eastAsia="Calibri" w:hAnsi="Book Antiqua" w:cs="Arial"/>
          <w:b/>
          <w:bCs/>
        </w:rPr>
        <w:t xml:space="preserve">5.1.3.3 </w:t>
      </w:r>
      <w:r w:rsidRPr="00B3714A">
        <w:rPr>
          <w:rFonts w:ascii="Book Antiqua" w:hAnsi="Book Antiqua"/>
          <w:b/>
        </w:rPr>
        <w:t>Comprovação de capacitação técnico-operacional</w:t>
      </w:r>
      <w:r w:rsidRPr="00B3714A">
        <w:rPr>
          <w:rFonts w:ascii="Book Antiqua" w:hAnsi="Book Antiqua"/>
        </w:rPr>
        <w:t xml:space="preserve">: A empresa licitante deverá apresentar </w:t>
      </w:r>
      <w:r w:rsidRPr="00B3714A">
        <w:rPr>
          <w:rFonts w:ascii="Book Antiqua" w:hAnsi="Book Antiqua"/>
          <w:b/>
        </w:rPr>
        <w:t xml:space="preserve">ATESTADO(s) DE CAPACIDADE TÉCNICA </w:t>
      </w:r>
      <w:r w:rsidRPr="00B3714A">
        <w:rPr>
          <w:rFonts w:ascii="Book Antiqua" w:hAnsi="Book Antiqua"/>
        </w:rPr>
        <w:t xml:space="preserve">ou </w:t>
      </w:r>
      <w:proofErr w:type="gramStart"/>
      <w:r w:rsidRPr="00B3714A">
        <w:rPr>
          <w:rFonts w:ascii="Book Antiqua" w:hAnsi="Book Antiqua"/>
          <w:b/>
        </w:rPr>
        <w:t>CERTIDÃO(</w:t>
      </w:r>
      <w:proofErr w:type="spellStart"/>
      <w:proofErr w:type="gramEnd"/>
      <w:r w:rsidRPr="00B3714A">
        <w:rPr>
          <w:rFonts w:ascii="Book Antiqua" w:hAnsi="Book Antiqua"/>
          <w:b/>
        </w:rPr>
        <w:t>ões</w:t>
      </w:r>
      <w:proofErr w:type="spellEnd"/>
      <w:r w:rsidRPr="00B3714A">
        <w:rPr>
          <w:rFonts w:ascii="Book Antiqua" w:hAnsi="Book Antiqua"/>
          <w:b/>
        </w:rPr>
        <w:t>)</w:t>
      </w:r>
      <w:r w:rsidRPr="00B3714A">
        <w:rPr>
          <w:rFonts w:ascii="Book Antiqua" w:hAnsi="Book Antiqua"/>
        </w:rPr>
        <w:t xml:space="preserve"> fornecido(s) por pessoa jurídica de direito público ou privado,</w:t>
      </w:r>
      <w:r w:rsidR="0050167A">
        <w:rPr>
          <w:rFonts w:ascii="Book Antiqua" w:hAnsi="Book Antiqua"/>
        </w:rPr>
        <w:t xml:space="preserve"> </w:t>
      </w:r>
      <w:r w:rsidR="00F87DDB" w:rsidRPr="00B3714A">
        <w:rPr>
          <w:rFonts w:ascii="Book Antiqua" w:hAnsi="Book Antiqua"/>
        </w:rPr>
        <w:t xml:space="preserve">acompanhando das respectivas </w:t>
      </w:r>
      <w:r w:rsidR="00F87DDB" w:rsidRPr="00B3714A">
        <w:rPr>
          <w:rFonts w:ascii="Book Antiqua" w:hAnsi="Book Antiqua"/>
          <w:b/>
          <w:bCs/>
        </w:rPr>
        <w:t>CERTIDÕES DE ACERVO TÉCNICO (CAT)</w:t>
      </w:r>
      <w:r w:rsidR="00F87DDB" w:rsidRPr="00B3714A">
        <w:rPr>
          <w:rFonts w:ascii="Book Antiqua" w:hAnsi="Book Antiqua"/>
        </w:rPr>
        <w:t xml:space="preserve"> expedidas pelo CREA ou CAU, </w:t>
      </w:r>
      <w:r w:rsidRPr="00B3714A">
        <w:rPr>
          <w:rFonts w:ascii="Book Antiqua" w:hAnsi="Book Antiqua"/>
        </w:rPr>
        <w:t>demonstrando a capacitação técnica para desempenho de atividade pertinente e compatível em características semelhantes com o objeto da licitação, obedecendo às etapas de maior relevância técnica e financeira</w:t>
      </w:r>
      <w:r w:rsidR="006E224D" w:rsidRPr="00B3714A">
        <w:rPr>
          <w:rFonts w:ascii="Book Antiqua" w:hAnsi="Book Antiqua"/>
        </w:rPr>
        <w:t>,  referente(s) às quantidades mínimas especificadas no “Quadro 1” a seguir, e de acordo com as características técnicas do projeto, contidas neste mesmo quadro.</w:t>
      </w:r>
    </w:p>
    <w:p w:rsidR="006E224D" w:rsidRDefault="006E224D" w:rsidP="00E14710">
      <w:pPr>
        <w:autoSpaceDE w:val="0"/>
        <w:autoSpaceDN w:val="0"/>
        <w:adjustRightInd w:val="0"/>
        <w:spacing w:after="0" w:line="240" w:lineRule="auto"/>
        <w:ind w:left="-709" w:right="-851"/>
        <w:jc w:val="both"/>
        <w:rPr>
          <w:rFonts w:ascii="Book Antiqua" w:hAnsi="Book Antiqua"/>
        </w:rPr>
      </w:pPr>
    </w:p>
    <w:p w:rsidR="005D5B9D" w:rsidRPr="00757CA8" w:rsidRDefault="005D5B9D" w:rsidP="005D5B9D">
      <w:pPr>
        <w:spacing w:line="360" w:lineRule="auto"/>
        <w:ind w:firstLine="708"/>
        <w:jc w:val="both"/>
        <w:rPr>
          <w:rFonts w:ascii="Book Antiqua" w:hAnsi="Book Antiqua" w:cs="Arial"/>
          <w:sz w:val="20"/>
          <w:szCs w:val="20"/>
        </w:rPr>
      </w:pPr>
      <w:r w:rsidRPr="00757CA8">
        <w:rPr>
          <w:rFonts w:ascii="Book Antiqua" w:hAnsi="Book Antiqua" w:cs="Arial"/>
          <w:color w:val="000000"/>
        </w:rPr>
        <w:t>Quadro 1 – Quantidades de Acervo Técnico</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7627"/>
        <w:gridCol w:w="1701"/>
      </w:tblGrid>
      <w:tr w:rsidR="00B3714A" w:rsidRPr="00C40FB9" w:rsidTr="00B3714A">
        <w:trPr>
          <w:trHeight w:val="404"/>
        </w:trPr>
        <w:tc>
          <w:tcPr>
            <w:tcW w:w="624" w:type="dxa"/>
            <w:shd w:val="clear" w:color="auto" w:fill="auto"/>
          </w:tcPr>
          <w:p w:rsidR="00B3714A" w:rsidRPr="00494D11" w:rsidRDefault="00B3714A" w:rsidP="00757CA8">
            <w:pPr>
              <w:spacing w:after="0" w:line="240" w:lineRule="auto"/>
              <w:jc w:val="center"/>
              <w:rPr>
                <w:rFonts w:ascii="Segoe UI Light" w:hAnsi="Segoe UI Light" w:cs="Arial"/>
                <w:b/>
              </w:rPr>
            </w:pPr>
            <w:r w:rsidRPr="00494D11">
              <w:rPr>
                <w:rFonts w:ascii="Segoe UI Light" w:hAnsi="Segoe UI Light" w:cs="Arial"/>
                <w:b/>
              </w:rPr>
              <w:t>Item</w:t>
            </w:r>
          </w:p>
        </w:tc>
        <w:tc>
          <w:tcPr>
            <w:tcW w:w="7627" w:type="dxa"/>
            <w:shd w:val="clear" w:color="auto" w:fill="auto"/>
          </w:tcPr>
          <w:p w:rsidR="00B3714A" w:rsidRPr="00494D11" w:rsidRDefault="00B3714A" w:rsidP="00757CA8">
            <w:pPr>
              <w:spacing w:after="0" w:line="240" w:lineRule="auto"/>
              <w:jc w:val="center"/>
              <w:rPr>
                <w:rFonts w:ascii="Segoe UI Light" w:hAnsi="Segoe UI Light" w:cs="Arial"/>
                <w:b/>
              </w:rPr>
            </w:pPr>
            <w:r w:rsidRPr="00494D11">
              <w:rPr>
                <w:rFonts w:ascii="Segoe UI Light" w:hAnsi="Segoe UI Light" w:cs="Arial"/>
                <w:b/>
              </w:rPr>
              <w:t>Descrição</w:t>
            </w:r>
          </w:p>
        </w:tc>
        <w:tc>
          <w:tcPr>
            <w:tcW w:w="1701" w:type="dxa"/>
            <w:shd w:val="clear" w:color="auto" w:fill="auto"/>
          </w:tcPr>
          <w:p w:rsidR="00B3714A" w:rsidRPr="00494D11" w:rsidRDefault="00B3714A" w:rsidP="00757CA8">
            <w:pPr>
              <w:spacing w:after="0" w:line="240" w:lineRule="auto"/>
              <w:jc w:val="center"/>
              <w:rPr>
                <w:rFonts w:ascii="Segoe UI Light" w:hAnsi="Segoe UI Light" w:cs="Arial"/>
                <w:b/>
              </w:rPr>
            </w:pPr>
            <w:r w:rsidRPr="00494D11">
              <w:rPr>
                <w:rFonts w:ascii="Segoe UI Light" w:hAnsi="Segoe UI Light" w:cs="Arial"/>
                <w:b/>
              </w:rPr>
              <w:t>Quantidade</w:t>
            </w:r>
          </w:p>
        </w:tc>
      </w:tr>
      <w:tr w:rsidR="00B3714A" w:rsidRPr="00C40FB9" w:rsidTr="00494D11">
        <w:trPr>
          <w:trHeight w:val="659"/>
        </w:trPr>
        <w:tc>
          <w:tcPr>
            <w:tcW w:w="624" w:type="dxa"/>
            <w:shd w:val="clear" w:color="auto" w:fill="auto"/>
          </w:tcPr>
          <w:p w:rsidR="00B3714A" w:rsidRPr="00494D11" w:rsidRDefault="00B3714A" w:rsidP="00757CA8">
            <w:pPr>
              <w:spacing w:after="0" w:line="240" w:lineRule="auto"/>
              <w:jc w:val="center"/>
              <w:rPr>
                <w:rFonts w:ascii="Segoe UI Light" w:hAnsi="Segoe UI Light" w:cs="Arial"/>
                <w:b/>
              </w:rPr>
            </w:pPr>
            <w:proofErr w:type="gramStart"/>
            <w:r w:rsidRPr="00494D11">
              <w:rPr>
                <w:rFonts w:ascii="Segoe UI Light" w:hAnsi="Segoe UI Light" w:cs="Arial"/>
                <w:b/>
              </w:rPr>
              <w:t>1</w:t>
            </w:r>
            <w:proofErr w:type="gramEnd"/>
          </w:p>
        </w:tc>
        <w:tc>
          <w:tcPr>
            <w:tcW w:w="7627" w:type="dxa"/>
            <w:shd w:val="clear" w:color="auto" w:fill="auto"/>
          </w:tcPr>
          <w:p w:rsidR="00B3714A" w:rsidRPr="00494D11" w:rsidRDefault="00B3714A" w:rsidP="00757CA8">
            <w:pPr>
              <w:spacing w:after="0" w:line="240" w:lineRule="auto"/>
              <w:jc w:val="both"/>
              <w:rPr>
                <w:rFonts w:ascii="Segoe UI Light" w:hAnsi="Segoe UI Light" w:cs="Arial"/>
              </w:rPr>
            </w:pPr>
            <w:r w:rsidRPr="00494D11">
              <w:rPr>
                <w:rFonts w:ascii="Book Antiqua" w:hAnsi="Book Antiqua"/>
              </w:rPr>
              <w:t xml:space="preserve">Operação e Manutenção de sistema de iluminação pública </w:t>
            </w:r>
          </w:p>
        </w:tc>
        <w:tc>
          <w:tcPr>
            <w:tcW w:w="1701" w:type="dxa"/>
            <w:shd w:val="clear" w:color="auto" w:fill="auto"/>
          </w:tcPr>
          <w:p w:rsidR="00B3714A" w:rsidRPr="00494D11" w:rsidRDefault="00B3714A" w:rsidP="00B3714A">
            <w:pPr>
              <w:spacing w:after="0" w:line="240" w:lineRule="auto"/>
              <w:jc w:val="center"/>
              <w:rPr>
                <w:rFonts w:ascii="Book Antiqua" w:hAnsi="Book Antiqua"/>
              </w:rPr>
            </w:pPr>
            <w:r w:rsidRPr="00494D11">
              <w:rPr>
                <w:rFonts w:ascii="Book Antiqua" w:hAnsi="Book Antiqua"/>
              </w:rPr>
              <w:t xml:space="preserve">5.000 </w:t>
            </w:r>
          </w:p>
          <w:p w:rsidR="00B3714A" w:rsidRPr="00494D11" w:rsidRDefault="00B3714A" w:rsidP="00B3714A">
            <w:pPr>
              <w:spacing w:after="0" w:line="240" w:lineRule="auto"/>
              <w:jc w:val="center"/>
              <w:rPr>
                <w:rFonts w:ascii="Segoe UI Light" w:hAnsi="Segoe UI Light" w:cs="Arial"/>
              </w:rPr>
            </w:pPr>
            <w:proofErr w:type="gramStart"/>
            <w:r w:rsidRPr="00494D11">
              <w:rPr>
                <w:rFonts w:ascii="Book Antiqua" w:hAnsi="Book Antiqua"/>
              </w:rPr>
              <w:t>pontos</w:t>
            </w:r>
            <w:proofErr w:type="gramEnd"/>
          </w:p>
        </w:tc>
      </w:tr>
      <w:tr w:rsidR="00B3714A" w:rsidRPr="00C40FB9" w:rsidTr="00494D11">
        <w:trPr>
          <w:trHeight w:val="1801"/>
        </w:trPr>
        <w:tc>
          <w:tcPr>
            <w:tcW w:w="624" w:type="dxa"/>
            <w:shd w:val="clear" w:color="auto" w:fill="auto"/>
          </w:tcPr>
          <w:p w:rsidR="00B3714A" w:rsidRPr="00494D11" w:rsidRDefault="00B3714A" w:rsidP="00757CA8">
            <w:pPr>
              <w:spacing w:after="0" w:line="240" w:lineRule="auto"/>
              <w:jc w:val="center"/>
              <w:rPr>
                <w:rFonts w:ascii="Segoe UI Light" w:hAnsi="Segoe UI Light" w:cs="Arial"/>
                <w:b/>
              </w:rPr>
            </w:pPr>
            <w:proofErr w:type="gramStart"/>
            <w:r w:rsidRPr="00494D11">
              <w:rPr>
                <w:rFonts w:ascii="Segoe UI Light" w:hAnsi="Segoe UI Light" w:cs="Arial"/>
                <w:b/>
              </w:rPr>
              <w:t>2</w:t>
            </w:r>
            <w:proofErr w:type="gramEnd"/>
          </w:p>
        </w:tc>
        <w:tc>
          <w:tcPr>
            <w:tcW w:w="7627" w:type="dxa"/>
            <w:shd w:val="clear" w:color="auto" w:fill="auto"/>
          </w:tcPr>
          <w:p w:rsidR="00B3714A" w:rsidRPr="00494D11" w:rsidRDefault="00B3714A" w:rsidP="00757CA8">
            <w:pPr>
              <w:spacing w:after="0" w:line="240" w:lineRule="auto"/>
              <w:jc w:val="both"/>
              <w:rPr>
                <w:rFonts w:ascii="Segoe UI Light" w:hAnsi="Segoe UI Light" w:cs="Arial"/>
              </w:rPr>
            </w:pPr>
            <w:r w:rsidRPr="00494D11">
              <w:rPr>
                <w:rFonts w:ascii="Book Antiqua" w:hAnsi="Book Antiqua"/>
              </w:rPr>
              <w:t>Eficientização Energética de Sistema de Iluminação Pública,</w:t>
            </w:r>
            <w:proofErr w:type="gramStart"/>
            <w:r w:rsidRPr="00494D11">
              <w:rPr>
                <w:rFonts w:ascii="Book Antiqua" w:hAnsi="Book Antiqua"/>
              </w:rPr>
              <w:t xml:space="preserve">  </w:t>
            </w:r>
            <w:proofErr w:type="gramEnd"/>
            <w:r w:rsidRPr="00494D11">
              <w:rPr>
                <w:rFonts w:ascii="Book Antiqua" w:hAnsi="Book Antiqua"/>
              </w:rPr>
              <w:t xml:space="preserve">compreendendo a substituição de luminárias com lâmpadas de descarga por luminárias com tecnologia de LED (Diodo Emissor de Luz), e a elaboração de Plano e Relatório de Medição e Verificação, aderente ao </w:t>
            </w:r>
            <w:r w:rsidRPr="006E2F17">
              <w:rPr>
                <w:rFonts w:ascii="Book Antiqua" w:hAnsi="Book Antiqua"/>
              </w:rPr>
              <w:t>PIMVP (Protocolo Internacional de Medição e Verificação de Performance)</w:t>
            </w:r>
            <w:r w:rsidRPr="00494D11">
              <w:rPr>
                <w:rFonts w:ascii="Book Antiqua" w:hAnsi="Book Antiqua"/>
              </w:rPr>
              <w:t xml:space="preserve"> para a comprovação dos resultados das ações de eficiência energética</w:t>
            </w:r>
          </w:p>
        </w:tc>
        <w:tc>
          <w:tcPr>
            <w:tcW w:w="1701" w:type="dxa"/>
            <w:shd w:val="clear" w:color="auto" w:fill="auto"/>
          </w:tcPr>
          <w:p w:rsidR="00B3714A" w:rsidRPr="00494D11" w:rsidRDefault="00B3714A" w:rsidP="00757CA8">
            <w:pPr>
              <w:spacing w:after="0" w:line="240" w:lineRule="auto"/>
              <w:jc w:val="center"/>
              <w:rPr>
                <w:rFonts w:ascii="Book Antiqua" w:hAnsi="Book Antiqua"/>
              </w:rPr>
            </w:pPr>
          </w:p>
          <w:p w:rsidR="00B3714A" w:rsidRPr="00494D11" w:rsidRDefault="00B3714A" w:rsidP="00757CA8">
            <w:pPr>
              <w:spacing w:after="0" w:line="240" w:lineRule="auto"/>
              <w:jc w:val="center"/>
              <w:rPr>
                <w:rFonts w:ascii="Book Antiqua" w:hAnsi="Book Antiqua"/>
              </w:rPr>
            </w:pPr>
          </w:p>
          <w:p w:rsidR="00B3714A" w:rsidRPr="00494D11" w:rsidRDefault="00B3714A" w:rsidP="00757CA8">
            <w:pPr>
              <w:spacing w:after="0" w:line="240" w:lineRule="auto"/>
              <w:jc w:val="center"/>
              <w:rPr>
                <w:rFonts w:ascii="Segoe UI Light" w:hAnsi="Segoe UI Light" w:cs="Arial"/>
              </w:rPr>
            </w:pPr>
            <w:r w:rsidRPr="00494D11">
              <w:rPr>
                <w:rFonts w:ascii="Book Antiqua" w:hAnsi="Book Antiqua"/>
              </w:rPr>
              <w:t>2.200 luminárias</w:t>
            </w:r>
          </w:p>
        </w:tc>
      </w:tr>
      <w:tr w:rsidR="00B3714A" w:rsidRPr="00C40FB9" w:rsidTr="00494D11">
        <w:trPr>
          <w:trHeight w:val="737"/>
        </w:trPr>
        <w:tc>
          <w:tcPr>
            <w:tcW w:w="624" w:type="dxa"/>
            <w:shd w:val="clear" w:color="auto" w:fill="auto"/>
          </w:tcPr>
          <w:p w:rsidR="00B3714A" w:rsidRPr="00494D11" w:rsidRDefault="00B3714A" w:rsidP="00757CA8">
            <w:pPr>
              <w:spacing w:after="0" w:line="240" w:lineRule="auto"/>
              <w:jc w:val="center"/>
              <w:rPr>
                <w:rFonts w:ascii="Segoe UI Light" w:hAnsi="Segoe UI Light" w:cs="Arial"/>
                <w:b/>
              </w:rPr>
            </w:pPr>
            <w:proofErr w:type="gramStart"/>
            <w:r w:rsidRPr="00494D11">
              <w:rPr>
                <w:rFonts w:ascii="Segoe UI Light" w:hAnsi="Segoe UI Light" w:cs="Arial"/>
                <w:b/>
              </w:rPr>
              <w:t>3</w:t>
            </w:r>
            <w:proofErr w:type="gramEnd"/>
          </w:p>
        </w:tc>
        <w:tc>
          <w:tcPr>
            <w:tcW w:w="7627" w:type="dxa"/>
            <w:shd w:val="clear" w:color="auto" w:fill="auto"/>
          </w:tcPr>
          <w:p w:rsidR="00B3714A" w:rsidRPr="00494D11" w:rsidRDefault="00B3714A" w:rsidP="00757CA8">
            <w:pPr>
              <w:spacing w:after="0" w:line="240" w:lineRule="auto"/>
              <w:jc w:val="both"/>
              <w:rPr>
                <w:rFonts w:ascii="Segoe UI Light" w:hAnsi="Segoe UI Light" w:cs="Arial"/>
              </w:rPr>
            </w:pPr>
            <w:r w:rsidRPr="00494D11">
              <w:rPr>
                <w:rFonts w:ascii="Book Antiqua" w:hAnsi="Book Antiqua"/>
              </w:rPr>
              <w:t xml:space="preserve">Elaboração de projeto elétrico e </w:t>
            </w:r>
            <w:proofErr w:type="spellStart"/>
            <w:r w:rsidRPr="00494D11">
              <w:rPr>
                <w:rFonts w:ascii="Book Antiqua" w:hAnsi="Book Antiqua"/>
              </w:rPr>
              <w:t>luminotécnico</w:t>
            </w:r>
            <w:proofErr w:type="spellEnd"/>
            <w:r w:rsidRPr="00494D11">
              <w:rPr>
                <w:rFonts w:ascii="Book Antiqua" w:hAnsi="Book Antiqua"/>
              </w:rPr>
              <w:t xml:space="preserve"> para </w:t>
            </w:r>
            <w:proofErr w:type="spellStart"/>
            <w:r w:rsidRPr="00494D11">
              <w:rPr>
                <w:rFonts w:ascii="Book Antiqua" w:hAnsi="Book Antiqua"/>
              </w:rPr>
              <w:t>eficientização</w:t>
            </w:r>
            <w:proofErr w:type="spellEnd"/>
            <w:r w:rsidRPr="00494D11">
              <w:rPr>
                <w:rFonts w:ascii="Book Antiqua" w:hAnsi="Book Antiqua"/>
              </w:rPr>
              <w:t xml:space="preserve"> </w:t>
            </w:r>
            <w:r w:rsidR="00494D11" w:rsidRPr="00494D11">
              <w:rPr>
                <w:rFonts w:ascii="Book Antiqua" w:hAnsi="Book Antiqua"/>
              </w:rPr>
              <w:t xml:space="preserve">energética </w:t>
            </w:r>
            <w:r w:rsidRPr="00494D11">
              <w:rPr>
                <w:rFonts w:ascii="Book Antiqua" w:hAnsi="Book Antiqua"/>
              </w:rPr>
              <w:t>de sistema de iluminação pública.</w:t>
            </w:r>
          </w:p>
        </w:tc>
        <w:tc>
          <w:tcPr>
            <w:tcW w:w="1701" w:type="dxa"/>
            <w:shd w:val="clear" w:color="auto" w:fill="auto"/>
          </w:tcPr>
          <w:p w:rsidR="00494D11" w:rsidRPr="00494D11" w:rsidRDefault="00494D11" w:rsidP="00757CA8">
            <w:pPr>
              <w:spacing w:after="0" w:line="240" w:lineRule="auto"/>
              <w:jc w:val="center"/>
              <w:rPr>
                <w:rFonts w:ascii="Book Antiqua" w:hAnsi="Book Antiqua"/>
              </w:rPr>
            </w:pPr>
            <w:r w:rsidRPr="00494D11">
              <w:rPr>
                <w:rFonts w:ascii="Book Antiqua" w:hAnsi="Book Antiqua"/>
              </w:rPr>
              <w:t xml:space="preserve">2.200 </w:t>
            </w:r>
          </w:p>
          <w:p w:rsidR="00B3714A" w:rsidRPr="00494D11" w:rsidRDefault="00494D11" w:rsidP="00757CA8">
            <w:pPr>
              <w:spacing w:after="0" w:line="240" w:lineRule="auto"/>
              <w:jc w:val="center"/>
              <w:rPr>
                <w:rFonts w:ascii="Segoe UI Light" w:hAnsi="Segoe UI Light" w:cs="Arial"/>
              </w:rPr>
            </w:pPr>
            <w:proofErr w:type="gramStart"/>
            <w:r w:rsidRPr="00494D11">
              <w:rPr>
                <w:rFonts w:ascii="Book Antiqua" w:hAnsi="Book Antiqua"/>
              </w:rPr>
              <w:t>luminárias</w:t>
            </w:r>
            <w:proofErr w:type="gramEnd"/>
          </w:p>
        </w:tc>
      </w:tr>
    </w:tbl>
    <w:p w:rsidR="007B595C" w:rsidRDefault="007B595C" w:rsidP="00E14710">
      <w:pPr>
        <w:autoSpaceDE w:val="0"/>
        <w:autoSpaceDN w:val="0"/>
        <w:adjustRightInd w:val="0"/>
        <w:spacing w:after="0" w:line="240" w:lineRule="auto"/>
        <w:ind w:left="-709" w:right="-851"/>
        <w:jc w:val="both"/>
        <w:rPr>
          <w:rFonts w:ascii="Book Antiqua" w:eastAsia="Calibri" w:hAnsi="Book Antiqua" w:cs="Arial"/>
          <w:b/>
          <w:bCs/>
        </w:rPr>
      </w:pPr>
    </w:p>
    <w:p w:rsidR="00503842" w:rsidRPr="00874D46" w:rsidRDefault="00503842" w:rsidP="007B595C">
      <w:pPr>
        <w:autoSpaceDE w:val="0"/>
        <w:autoSpaceDN w:val="0"/>
        <w:adjustRightInd w:val="0"/>
        <w:spacing w:after="0" w:line="240" w:lineRule="auto"/>
        <w:ind w:left="-709" w:right="-851"/>
        <w:jc w:val="both"/>
        <w:rPr>
          <w:rFonts w:ascii="Book Antiqua" w:hAnsi="Book Antiqua" w:cs="Arial"/>
          <w:shd w:val="clear" w:color="auto" w:fill="FFFFFF"/>
        </w:rPr>
      </w:pPr>
      <w:r w:rsidRPr="00874D46">
        <w:rPr>
          <w:rFonts w:ascii="Book Antiqua" w:eastAsia="Calibri" w:hAnsi="Book Antiqua" w:cs="Arial"/>
          <w:b/>
          <w:bCs/>
        </w:rPr>
        <w:t>5.1.3.</w:t>
      </w:r>
      <w:r w:rsidRPr="00494D11">
        <w:rPr>
          <w:rFonts w:ascii="Book Antiqua" w:eastAsia="Calibri" w:hAnsi="Book Antiqua" w:cs="Arial"/>
          <w:b/>
          <w:bCs/>
        </w:rPr>
        <w:t>4</w:t>
      </w:r>
      <w:r w:rsidRPr="00494D11">
        <w:rPr>
          <w:rFonts w:ascii="Book Antiqua" w:hAnsi="Book Antiqua"/>
        </w:rPr>
        <w:t xml:space="preserve"> </w:t>
      </w:r>
      <w:r w:rsidRPr="00B33431">
        <w:rPr>
          <w:rFonts w:ascii="Book Antiqua" w:hAnsi="Book Antiqua"/>
        </w:rPr>
        <w:t xml:space="preserve">A proponente deverá comprovar que possui em seu quadro, na data prevista para a abertura desta licitação, </w:t>
      </w:r>
      <w:r w:rsidR="00F43A94" w:rsidRPr="00B33431">
        <w:rPr>
          <w:rFonts w:ascii="Book Antiqua" w:hAnsi="Book Antiqua"/>
        </w:rPr>
        <w:t>profissionais de nível superior, com habilitação específica em Engenharia E</w:t>
      </w:r>
      <w:r w:rsidR="007B595C" w:rsidRPr="00B33431">
        <w:rPr>
          <w:rFonts w:ascii="Book Antiqua" w:hAnsi="Book Antiqua"/>
        </w:rPr>
        <w:t>létrica</w:t>
      </w:r>
      <w:r w:rsidR="00F43A94" w:rsidRPr="00B33431">
        <w:rPr>
          <w:rFonts w:ascii="Book Antiqua" w:hAnsi="Book Antiqua"/>
        </w:rPr>
        <w:t>,</w:t>
      </w:r>
      <w:r w:rsidR="00366707" w:rsidRPr="00B33431">
        <w:rPr>
          <w:rFonts w:ascii="Book Antiqua" w:hAnsi="Book Antiqua"/>
        </w:rPr>
        <w:t xml:space="preserve"> que tenha executado serviços de características compatíveis com o objeto desta licitação, </w:t>
      </w:r>
      <w:r w:rsidRPr="00B33431">
        <w:rPr>
          <w:rFonts w:ascii="Book Antiqua" w:hAnsi="Book Antiqua"/>
        </w:rPr>
        <w:t>para acompanhamento técnico na execução dos serviços contratados com emissão de Anotação de Responsabilidade Técnica ART por serviço</w:t>
      </w:r>
      <w:r w:rsidR="00366707" w:rsidRPr="00B33431">
        <w:rPr>
          <w:rFonts w:ascii="Book Antiqua" w:hAnsi="Book Antiqua"/>
        </w:rPr>
        <w:t>.</w:t>
      </w:r>
    </w:p>
    <w:p w:rsidR="00503842" w:rsidRPr="00874D46" w:rsidRDefault="00503842"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shd w:val="clear" w:color="auto" w:fill="FFFFFF"/>
        </w:rPr>
      </w:pPr>
    </w:p>
    <w:p w:rsidR="006B3C09" w:rsidRDefault="006B3C0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color w:val="000000"/>
          <w:shd w:val="clear" w:color="auto" w:fill="FFFFFF"/>
        </w:rPr>
      </w:pPr>
      <w:r w:rsidRPr="00874D46">
        <w:rPr>
          <w:rFonts w:ascii="Book Antiqua" w:hAnsi="Book Antiqua"/>
          <w:b/>
          <w:color w:val="000000"/>
          <w:u w:val="single"/>
          <w:shd w:val="clear" w:color="auto" w:fill="FFFFFF"/>
        </w:rPr>
        <w:t>OBSERVAÇÃO</w:t>
      </w:r>
      <w:r w:rsidRPr="00874D46">
        <w:rPr>
          <w:rFonts w:ascii="Book Antiqua" w:hAnsi="Book Antiqua"/>
          <w:b/>
          <w:color w:val="000000"/>
          <w:shd w:val="clear" w:color="auto" w:fill="FFFFFF"/>
        </w:rPr>
        <w:t>:</w:t>
      </w:r>
      <w:r w:rsidRPr="00874D46">
        <w:rPr>
          <w:rFonts w:ascii="Book Antiqua" w:hAnsi="Book Antiqua"/>
          <w:color w:val="000000"/>
          <w:shd w:val="clear" w:color="auto" w:fill="FFFFFF"/>
        </w:rPr>
        <w:t xml:space="preserve"> A apresentação da comprovação de algum dos itens acima poderá ser feita por meio de via </w:t>
      </w:r>
      <w:r w:rsidRPr="00E723F8">
        <w:rPr>
          <w:rFonts w:ascii="Book Antiqua" w:hAnsi="Book Antiqua"/>
          <w:color w:val="000000"/>
          <w:shd w:val="clear" w:color="auto" w:fill="FFFFFF"/>
        </w:rPr>
        <w:t>original</w:t>
      </w:r>
      <w:r w:rsidR="007B595C" w:rsidRPr="00E723F8">
        <w:rPr>
          <w:rFonts w:ascii="Book Antiqua" w:hAnsi="Book Antiqua"/>
          <w:color w:val="000000"/>
          <w:shd w:val="clear" w:color="auto" w:fill="FFFFFF"/>
        </w:rPr>
        <w:t>, via digital (quando for o caso)</w:t>
      </w:r>
      <w:r w:rsidRPr="00E723F8">
        <w:rPr>
          <w:rFonts w:ascii="Book Antiqua" w:hAnsi="Book Antiqua"/>
          <w:color w:val="000000"/>
          <w:shd w:val="clear" w:color="auto" w:fill="FFFFFF"/>
        </w:rPr>
        <w:t xml:space="preserve"> ou fotocópia</w:t>
      </w:r>
      <w:r w:rsidRPr="00874D46">
        <w:rPr>
          <w:rFonts w:ascii="Book Antiqua" w:hAnsi="Book Antiqua"/>
          <w:color w:val="000000"/>
          <w:shd w:val="clear" w:color="auto" w:fill="FFFFFF"/>
        </w:rPr>
        <w:t xml:space="preserve"> autenticada em cartório ou autenticada até 01 (um) dia antes do certame, por servidor do Departamento de Compras da Prefeitura Municipal de Gaspar. Caso seja apresentada fotocópia simples </w:t>
      </w:r>
      <w:r w:rsidRPr="00874D46">
        <w:rPr>
          <w:rFonts w:ascii="Book Antiqua" w:hAnsi="Book Antiqua"/>
          <w:b/>
          <w:color w:val="000000"/>
          <w:shd w:val="clear" w:color="auto" w:fill="FFFFFF"/>
        </w:rPr>
        <w:t>DEVERÁ</w:t>
      </w:r>
      <w:r w:rsidR="00B33431">
        <w:rPr>
          <w:rFonts w:ascii="Book Antiqua" w:hAnsi="Book Antiqua"/>
          <w:b/>
          <w:color w:val="000000"/>
          <w:shd w:val="clear" w:color="auto" w:fill="FFFFFF"/>
        </w:rPr>
        <w:t xml:space="preserve"> </w:t>
      </w:r>
      <w:r w:rsidRPr="00874D46">
        <w:rPr>
          <w:rFonts w:ascii="Book Antiqua" w:hAnsi="Book Antiqua"/>
          <w:b/>
          <w:color w:val="000000"/>
          <w:shd w:val="clear" w:color="auto" w:fill="FFFFFF"/>
        </w:rPr>
        <w:t>SER APRESENTADO (NA SESSÃO) O DOCUMENTO ORIGINAL PARA CUMPRIMENTO DA LEI Nº 13.726/2018, SOB PENA DE INABILITAÇÃO.</w:t>
      </w:r>
    </w:p>
    <w:p w:rsidR="00366707" w:rsidRDefault="00366707"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olor w:val="000000"/>
          <w:shd w:val="clear" w:color="auto" w:fill="FFFFFF"/>
        </w:rPr>
      </w:pPr>
    </w:p>
    <w:p w:rsidR="00366707" w:rsidRPr="00874D46" w:rsidRDefault="00366707"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olor w:val="000000"/>
          <w:shd w:val="clear" w:color="auto" w:fill="FFFFFF"/>
        </w:rPr>
      </w:pPr>
      <w:r w:rsidRPr="00874D46">
        <w:rPr>
          <w:rFonts w:ascii="Book Antiqua" w:hAnsi="Book Antiqua"/>
          <w:b/>
          <w:color w:val="000000"/>
          <w:u w:val="single"/>
          <w:shd w:val="clear" w:color="auto" w:fill="FFFFFF"/>
        </w:rPr>
        <w:t>OBSERVAÇÃO</w:t>
      </w:r>
      <w:r w:rsidRPr="00494D11">
        <w:rPr>
          <w:rFonts w:ascii="Book Antiqua" w:hAnsi="Book Antiqua"/>
          <w:b/>
          <w:color w:val="000000"/>
          <w:shd w:val="clear" w:color="auto" w:fill="FFFFFF"/>
        </w:rPr>
        <w:t xml:space="preserve">: </w:t>
      </w:r>
      <w:r w:rsidRPr="00494D11">
        <w:rPr>
          <w:rFonts w:ascii="Book Antiqua" w:hAnsi="Book Antiqua"/>
          <w:color w:val="000000"/>
          <w:shd w:val="clear" w:color="auto" w:fill="FFFFFF"/>
        </w:rPr>
        <w:t xml:space="preserve">Nos </w:t>
      </w:r>
      <w:r w:rsidRPr="00494D11">
        <w:rPr>
          <w:rFonts w:ascii="Book Antiqua" w:hAnsi="Book Antiqua"/>
          <w:b/>
        </w:rPr>
        <w:t xml:space="preserve">ATESTADO(s) DE CAPACIDADE TÉCNICA </w:t>
      </w:r>
      <w:r w:rsidRPr="00494D11">
        <w:rPr>
          <w:rFonts w:ascii="Book Antiqua" w:hAnsi="Book Antiqua"/>
        </w:rPr>
        <w:t xml:space="preserve">ou </w:t>
      </w:r>
      <w:proofErr w:type="gramStart"/>
      <w:r w:rsidRPr="00494D11">
        <w:rPr>
          <w:rFonts w:ascii="Book Antiqua" w:hAnsi="Book Antiqua"/>
          <w:b/>
        </w:rPr>
        <w:t>CERTIDÃO(</w:t>
      </w:r>
      <w:proofErr w:type="spellStart"/>
      <w:proofErr w:type="gramEnd"/>
      <w:r w:rsidRPr="00494D11">
        <w:rPr>
          <w:rFonts w:ascii="Book Antiqua" w:hAnsi="Book Antiqua"/>
          <w:b/>
        </w:rPr>
        <w:t>ões</w:t>
      </w:r>
      <w:proofErr w:type="spellEnd"/>
      <w:r w:rsidRPr="00494D11">
        <w:rPr>
          <w:rFonts w:ascii="Book Antiqua" w:hAnsi="Book Antiqua"/>
          <w:b/>
        </w:rPr>
        <w:t>)</w:t>
      </w:r>
      <w:r w:rsidRPr="00494D11">
        <w:rPr>
          <w:rFonts w:ascii="Book Antiqua" w:hAnsi="Book Antiqua"/>
          <w:color w:val="000000"/>
          <w:shd w:val="clear" w:color="auto" w:fill="FFFFFF"/>
        </w:rPr>
        <w:t xml:space="preserve"> apresentados deverão constar o número do Contrato a que se referem, a identificação do Contratante e do Contratado, o período, o local e a descrição dos serviços executados.</w:t>
      </w:r>
    </w:p>
    <w:p w:rsidR="008D1419" w:rsidRPr="00874D46" w:rsidRDefault="008D1419"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shd w:val="clear" w:color="auto" w:fill="FFFFFF"/>
        </w:rPr>
      </w:pPr>
    </w:p>
    <w:p w:rsidR="00503842" w:rsidRPr="00494D11" w:rsidRDefault="00503842" w:rsidP="00F572A7">
      <w:pPr>
        <w:autoSpaceDE w:val="0"/>
        <w:autoSpaceDN w:val="0"/>
        <w:adjustRightInd w:val="0"/>
        <w:spacing w:after="0" w:line="240" w:lineRule="auto"/>
        <w:ind w:left="-709" w:right="-851"/>
        <w:jc w:val="both"/>
        <w:rPr>
          <w:rFonts w:ascii="Book Antiqua" w:hAnsi="Book Antiqua"/>
        </w:rPr>
      </w:pPr>
      <w:r w:rsidRPr="00874D46">
        <w:rPr>
          <w:rFonts w:ascii="Book Antiqua" w:eastAsia="Calibri" w:hAnsi="Book Antiqua" w:cs="Arial"/>
          <w:b/>
          <w:bCs/>
        </w:rPr>
        <w:t>5.1.3.</w:t>
      </w:r>
      <w:r w:rsidR="00252738" w:rsidRPr="00874D46">
        <w:rPr>
          <w:rFonts w:ascii="Book Antiqua" w:eastAsia="Calibri" w:hAnsi="Book Antiqua" w:cs="Arial"/>
          <w:b/>
          <w:bCs/>
        </w:rPr>
        <w:t>4.1</w:t>
      </w:r>
      <w:r w:rsidRPr="00874D46">
        <w:rPr>
          <w:rFonts w:ascii="Book Antiqua" w:hAnsi="Book Antiqua"/>
        </w:rPr>
        <w:t xml:space="preserve"> É vedada a participação de um mesmo técnico como responsável por mais de uma empresa.</w:t>
      </w:r>
    </w:p>
    <w:p w:rsidR="00503842" w:rsidRPr="00874D46" w:rsidRDefault="00503842" w:rsidP="00E14710">
      <w:pPr>
        <w:autoSpaceDE w:val="0"/>
        <w:autoSpaceDN w:val="0"/>
        <w:adjustRightInd w:val="0"/>
        <w:spacing w:after="0" w:line="240" w:lineRule="auto"/>
        <w:ind w:left="-709" w:right="-851"/>
        <w:jc w:val="both"/>
        <w:rPr>
          <w:rFonts w:ascii="Book Antiqua" w:hAnsi="Book Antiqua"/>
        </w:rPr>
      </w:pPr>
      <w:r w:rsidRPr="00494D11">
        <w:rPr>
          <w:rFonts w:ascii="Book Antiqua" w:hAnsi="Book Antiqua"/>
          <w:b/>
        </w:rPr>
        <w:lastRenderedPageBreak/>
        <w:t>5.1.3.</w:t>
      </w:r>
      <w:r w:rsidR="00252738" w:rsidRPr="00494D11">
        <w:rPr>
          <w:rFonts w:ascii="Book Antiqua" w:hAnsi="Book Antiqua"/>
          <w:b/>
        </w:rPr>
        <w:t>5</w:t>
      </w:r>
      <w:r w:rsidR="00F572A7">
        <w:rPr>
          <w:rFonts w:ascii="Book Antiqua" w:hAnsi="Book Antiqua"/>
          <w:b/>
        </w:rPr>
        <w:t xml:space="preserve"> </w:t>
      </w:r>
      <w:r w:rsidRPr="00494D11">
        <w:rPr>
          <w:rFonts w:ascii="Book Antiqua" w:hAnsi="Book Antiqua"/>
          <w:b/>
        </w:rPr>
        <w:t>Declaração formal</w:t>
      </w:r>
      <w:r w:rsidRPr="00494D11">
        <w:rPr>
          <w:rFonts w:ascii="Book Antiqua" w:hAnsi="Book Antiqua"/>
        </w:rPr>
        <w:t xml:space="preserve"> de que disporá, por ocasião da futura contratação, </w:t>
      </w:r>
      <w:r w:rsidR="00543372" w:rsidRPr="00494D11">
        <w:rPr>
          <w:rFonts w:ascii="Book Antiqua" w:hAnsi="Book Antiqua"/>
        </w:rPr>
        <w:t xml:space="preserve">de </w:t>
      </w:r>
      <w:r w:rsidRPr="00494D11">
        <w:rPr>
          <w:rFonts w:ascii="Book Antiqua" w:hAnsi="Book Antiqua"/>
        </w:rPr>
        <w:t xml:space="preserve">todos os equipamentos e mão de obra necessários para a execução dos serviços, garantindo ainda que não </w:t>
      </w:r>
      <w:proofErr w:type="gramStart"/>
      <w:r w:rsidRPr="00494D11">
        <w:rPr>
          <w:rFonts w:ascii="Book Antiqua" w:hAnsi="Book Antiqua"/>
        </w:rPr>
        <w:t>haverá</w:t>
      </w:r>
      <w:proofErr w:type="gramEnd"/>
      <w:r w:rsidRPr="00494D11">
        <w:rPr>
          <w:rFonts w:ascii="Book Antiqua" w:hAnsi="Book Antiqua"/>
        </w:rPr>
        <w:t xml:space="preserve"> qualquer tipo de paralisação dos serviços por falta destes.</w:t>
      </w:r>
    </w:p>
    <w:p w:rsidR="00744D26" w:rsidRPr="00874D46" w:rsidRDefault="00744D26" w:rsidP="00E14710">
      <w:pPr>
        <w:autoSpaceDE w:val="0"/>
        <w:autoSpaceDN w:val="0"/>
        <w:adjustRightInd w:val="0"/>
        <w:spacing w:after="0" w:line="240" w:lineRule="auto"/>
        <w:ind w:left="-709" w:right="-851"/>
        <w:jc w:val="both"/>
        <w:rPr>
          <w:rFonts w:ascii="Book Antiqua" w:hAnsi="Book Antiqua"/>
        </w:rPr>
      </w:pPr>
    </w:p>
    <w:p w:rsidR="007B595C" w:rsidRPr="00494D11" w:rsidRDefault="00503842" w:rsidP="00543372">
      <w:pPr>
        <w:pStyle w:val="PargrafodaLista"/>
        <w:numPr>
          <w:ilvl w:val="4"/>
          <w:numId w:val="20"/>
        </w:numPr>
        <w:autoSpaceDE w:val="0"/>
        <w:autoSpaceDN w:val="0"/>
        <w:adjustRightInd w:val="0"/>
        <w:spacing w:after="0" w:line="240" w:lineRule="auto"/>
        <w:ind w:left="-709" w:right="-851" w:firstLine="1"/>
        <w:rPr>
          <w:rFonts w:ascii="Book Antiqua" w:hAnsi="Book Antiqua" w:cstheme="minorBidi"/>
        </w:rPr>
      </w:pPr>
      <w:r w:rsidRPr="007B595C">
        <w:rPr>
          <w:rFonts w:ascii="Book Antiqua" w:hAnsi="Book Antiqua"/>
        </w:rPr>
        <w:t xml:space="preserve">A </w:t>
      </w:r>
      <w:r w:rsidR="00252738" w:rsidRPr="007B595C">
        <w:rPr>
          <w:rFonts w:ascii="Book Antiqua" w:hAnsi="Book Antiqua"/>
          <w:b/>
        </w:rPr>
        <w:t>CONTRATADA</w:t>
      </w:r>
      <w:r w:rsidR="00813282">
        <w:rPr>
          <w:rFonts w:ascii="Book Antiqua" w:hAnsi="Book Antiqua"/>
          <w:b/>
        </w:rPr>
        <w:t xml:space="preserve"> </w:t>
      </w:r>
      <w:r w:rsidRPr="007B595C">
        <w:rPr>
          <w:rFonts w:ascii="Book Antiqua" w:hAnsi="Book Antiqua"/>
        </w:rPr>
        <w:t>poderá também ser notificada a substituir os equipamentos que não atendam as</w:t>
      </w:r>
      <w:r w:rsidR="00813282">
        <w:rPr>
          <w:rFonts w:ascii="Book Antiqua" w:hAnsi="Book Antiqua"/>
        </w:rPr>
        <w:t xml:space="preserve"> </w:t>
      </w:r>
      <w:r w:rsidRPr="00494D11">
        <w:rPr>
          <w:rFonts w:ascii="Book Antiqua" w:hAnsi="Book Antiqua"/>
        </w:rPr>
        <w:t>especificações ou em mau estado de conservação e operação.</w:t>
      </w:r>
    </w:p>
    <w:p w:rsidR="007B595C" w:rsidRPr="00494D11" w:rsidRDefault="007B595C" w:rsidP="007B595C">
      <w:pPr>
        <w:pStyle w:val="PargrafodaLista"/>
        <w:autoSpaceDE w:val="0"/>
        <w:autoSpaceDN w:val="0"/>
        <w:adjustRightInd w:val="0"/>
        <w:spacing w:after="0" w:line="240" w:lineRule="auto"/>
        <w:ind w:left="372" w:right="-851"/>
        <w:rPr>
          <w:rFonts w:ascii="Book Antiqua" w:hAnsi="Book Antiqua" w:cstheme="minorBidi"/>
        </w:rPr>
      </w:pPr>
    </w:p>
    <w:p w:rsidR="007B595C" w:rsidRPr="00494D11" w:rsidRDefault="007B595C" w:rsidP="007B595C">
      <w:pPr>
        <w:pStyle w:val="PargrafodaLista"/>
        <w:numPr>
          <w:ilvl w:val="0"/>
          <w:numId w:val="22"/>
        </w:numPr>
        <w:autoSpaceDE w:val="0"/>
        <w:autoSpaceDN w:val="0"/>
        <w:adjustRightInd w:val="0"/>
        <w:spacing w:after="0" w:line="240" w:lineRule="auto"/>
        <w:ind w:right="-851"/>
        <w:rPr>
          <w:rFonts w:ascii="Book Antiqua" w:eastAsiaTheme="minorHAnsi" w:hAnsi="Book Antiqua" w:cstheme="minorBidi"/>
          <w:vanish/>
        </w:rPr>
      </w:pPr>
    </w:p>
    <w:p w:rsidR="007B595C" w:rsidRPr="00494D11" w:rsidRDefault="007B595C" w:rsidP="007B595C">
      <w:pPr>
        <w:pStyle w:val="PargrafodaLista"/>
        <w:numPr>
          <w:ilvl w:val="3"/>
          <w:numId w:val="22"/>
        </w:numPr>
        <w:autoSpaceDE w:val="0"/>
        <w:autoSpaceDN w:val="0"/>
        <w:adjustRightInd w:val="0"/>
        <w:spacing w:after="0" w:line="240" w:lineRule="auto"/>
        <w:ind w:right="-851"/>
        <w:rPr>
          <w:rFonts w:ascii="Book Antiqua" w:eastAsiaTheme="minorHAnsi" w:hAnsi="Book Antiqua" w:cstheme="minorBidi"/>
          <w:vanish/>
        </w:rPr>
      </w:pPr>
    </w:p>
    <w:p w:rsidR="007B595C" w:rsidRPr="00B33431" w:rsidRDefault="007B595C" w:rsidP="007B595C">
      <w:pPr>
        <w:pStyle w:val="PargrafodaLista"/>
        <w:numPr>
          <w:ilvl w:val="3"/>
          <w:numId w:val="22"/>
        </w:numPr>
        <w:autoSpaceDE w:val="0"/>
        <w:autoSpaceDN w:val="0"/>
        <w:adjustRightInd w:val="0"/>
        <w:spacing w:after="0" w:line="240" w:lineRule="auto"/>
        <w:ind w:left="-709" w:right="-851" w:firstLine="1"/>
        <w:rPr>
          <w:rFonts w:ascii="Book Antiqua" w:eastAsiaTheme="minorHAnsi" w:hAnsi="Book Antiqua" w:cstheme="minorBidi"/>
        </w:rPr>
      </w:pPr>
      <w:r w:rsidRPr="00B33431">
        <w:rPr>
          <w:rFonts w:ascii="Book Antiqua" w:hAnsi="Book Antiqua"/>
        </w:rPr>
        <w:t xml:space="preserve">A proponente deverá comprovar que possui em seu quadro, na data prevista para a abertura desta licitação, </w:t>
      </w:r>
      <w:r w:rsidRPr="00B33431">
        <w:rPr>
          <w:rFonts w:ascii="Book Antiqua" w:eastAsiaTheme="minorHAnsi" w:hAnsi="Book Antiqua" w:cstheme="minorBidi"/>
        </w:rPr>
        <w:t>profissional com certificação CMVP (</w:t>
      </w:r>
      <w:proofErr w:type="spellStart"/>
      <w:proofErr w:type="gramStart"/>
      <w:r w:rsidRPr="00B33431">
        <w:rPr>
          <w:rFonts w:ascii="Book Antiqua" w:eastAsiaTheme="minorHAnsi" w:hAnsi="Book Antiqua" w:cstheme="minorBidi"/>
        </w:rPr>
        <w:t>CertifiedMeasurementandVerification</w:t>
      </w:r>
      <w:proofErr w:type="spellEnd"/>
      <w:proofErr w:type="gramEnd"/>
      <w:r w:rsidRPr="00B33431">
        <w:rPr>
          <w:rFonts w:ascii="Book Antiqua" w:eastAsiaTheme="minorHAnsi" w:hAnsi="Book Antiqua" w:cstheme="minorBidi"/>
        </w:rPr>
        <w:t xml:space="preserve"> Professional) da EVO (</w:t>
      </w:r>
      <w:proofErr w:type="spellStart"/>
      <w:r w:rsidRPr="00B33431">
        <w:rPr>
          <w:rFonts w:ascii="Book Antiqua" w:eastAsiaTheme="minorHAnsi" w:hAnsi="Book Antiqua" w:cstheme="minorBidi"/>
        </w:rPr>
        <w:t>EficiencyValuationOraganization</w:t>
      </w:r>
      <w:proofErr w:type="spellEnd"/>
      <w:r w:rsidRPr="00B33431">
        <w:rPr>
          <w:rFonts w:ascii="Book Antiqua" w:eastAsiaTheme="minorHAnsi" w:hAnsi="Book Antiqua" w:cstheme="minorBidi"/>
        </w:rPr>
        <w:t>), mediante apresentação do respectivo certificado.</w:t>
      </w:r>
    </w:p>
    <w:p w:rsidR="007B595C" w:rsidRPr="00494D11" w:rsidRDefault="007B595C" w:rsidP="00E14710">
      <w:pPr>
        <w:autoSpaceDE w:val="0"/>
        <w:autoSpaceDN w:val="0"/>
        <w:adjustRightInd w:val="0"/>
        <w:spacing w:after="0" w:line="240" w:lineRule="auto"/>
        <w:ind w:left="-709" w:right="-851"/>
        <w:jc w:val="both"/>
        <w:rPr>
          <w:rFonts w:ascii="Book Antiqua" w:hAnsi="Book Antiqua"/>
        </w:rPr>
      </w:pPr>
    </w:p>
    <w:p w:rsidR="007B595C" w:rsidRPr="00E723F8" w:rsidRDefault="007B595C" w:rsidP="007B595C">
      <w:pPr>
        <w:autoSpaceDE w:val="0"/>
        <w:autoSpaceDN w:val="0"/>
        <w:adjustRightInd w:val="0"/>
        <w:spacing w:after="0" w:line="240" w:lineRule="auto"/>
        <w:ind w:left="-709" w:right="-851"/>
        <w:jc w:val="both"/>
        <w:rPr>
          <w:rFonts w:ascii="Book Antiqua" w:hAnsi="Book Antiqua"/>
        </w:rPr>
      </w:pPr>
      <w:r w:rsidRPr="00494D11">
        <w:rPr>
          <w:rFonts w:ascii="Book Antiqua" w:hAnsi="Book Antiqua"/>
          <w:b/>
          <w:color w:val="000000"/>
          <w:u w:val="single"/>
          <w:shd w:val="clear" w:color="auto" w:fill="FFFFFF"/>
        </w:rPr>
        <w:t>OBSERVAÇÃO</w:t>
      </w:r>
      <w:r w:rsidRPr="00494D11">
        <w:rPr>
          <w:rFonts w:ascii="Book Antiqua" w:hAnsi="Book Antiqua"/>
          <w:b/>
          <w:color w:val="000000"/>
          <w:shd w:val="clear" w:color="auto" w:fill="FFFFFF"/>
        </w:rPr>
        <w:t xml:space="preserve">: </w:t>
      </w:r>
      <w:r w:rsidRPr="00494D11">
        <w:rPr>
          <w:rFonts w:ascii="Book Antiqua" w:hAnsi="Book Antiqua"/>
        </w:rPr>
        <w:t>A comprovação do vínculo com os profissionais</w:t>
      </w:r>
      <w:r w:rsidR="00E723F8" w:rsidRPr="00494D11">
        <w:rPr>
          <w:rFonts w:ascii="Book Antiqua" w:hAnsi="Book Antiqua"/>
        </w:rPr>
        <w:t xml:space="preserve"> previstos nos itens </w:t>
      </w:r>
      <w:r w:rsidR="00E723F8" w:rsidRPr="00494D11">
        <w:rPr>
          <w:rFonts w:ascii="Book Antiqua" w:eastAsia="Calibri" w:hAnsi="Book Antiqua" w:cs="Arial"/>
          <w:b/>
          <w:bCs/>
        </w:rPr>
        <w:t>5.1.3.4</w:t>
      </w:r>
      <w:r w:rsidR="00E723F8" w:rsidRPr="00494D11">
        <w:rPr>
          <w:rFonts w:ascii="Book Antiqua" w:hAnsi="Book Antiqua"/>
        </w:rPr>
        <w:t xml:space="preserve"> e</w:t>
      </w:r>
      <w:r w:rsidR="00813282">
        <w:rPr>
          <w:rFonts w:ascii="Book Antiqua" w:hAnsi="Book Antiqua"/>
        </w:rPr>
        <w:t xml:space="preserve"> </w:t>
      </w:r>
      <w:r w:rsidR="00E723F8" w:rsidRPr="00494D11">
        <w:rPr>
          <w:rFonts w:ascii="Book Antiqua" w:eastAsia="Calibri" w:hAnsi="Book Antiqua" w:cs="Arial"/>
          <w:b/>
          <w:bCs/>
        </w:rPr>
        <w:t>5.1.3.6</w:t>
      </w:r>
      <w:r w:rsidR="00813282">
        <w:rPr>
          <w:rFonts w:ascii="Book Antiqua" w:eastAsia="Calibri" w:hAnsi="Book Antiqua" w:cs="Arial"/>
          <w:b/>
          <w:bCs/>
        </w:rPr>
        <w:t xml:space="preserve"> </w:t>
      </w:r>
      <w:r w:rsidRPr="00494D11">
        <w:rPr>
          <w:rFonts w:ascii="Book Antiqua" w:hAnsi="Book Antiqua"/>
        </w:rPr>
        <w:t>se dará da seguinte forma:</w:t>
      </w:r>
    </w:p>
    <w:p w:rsidR="007B595C" w:rsidRPr="00E723F8" w:rsidRDefault="007B595C" w:rsidP="007B595C">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hanging="284"/>
        <w:jc w:val="both"/>
        <w:rPr>
          <w:rFonts w:ascii="Book Antiqua" w:hAnsi="Book Antiqua" w:cs="Arial"/>
          <w:b/>
          <w:shd w:val="clear" w:color="auto" w:fill="FFFFFF"/>
        </w:rPr>
      </w:pPr>
      <w:r w:rsidRPr="00E723F8">
        <w:rPr>
          <w:rFonts w:ascii="Book Antiqua" w:hAnsi="Book Antiqua" w:cs="Arial"/>
          <w:b/>
          <w:shd w:val="clear" w:color="auto" w:fill="FFFFFF"/>
        </w:rPr>
        <w:t xml:space="preserve">a) </w:t>
      </w:r>
      <w:r w:rsidRPr="00E723F8">
        <w:rPr>
          <w:rFonts w:ascii="Book Antiqua" w:hAnsi="Book Antiqua" w:cs="Arial"/>
          <w:shd w:val="clear" w:color="auto" w:fill="FFFFFF"/>
        </w:rPr>
        <w:t>Mediante apresentação de cópia autenticada da Carteira Profissional de Trabalho (CTPS);</w:t>
      </w:r>
    </w:p>
    <w:p w:rsidR="007B595C" w:rsidRPr="00E723F8" w:rsidRDefault="007B595C" w:rsidP="007B595C">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hanging="284"/>
        <w:jc w:val="both"/>
        <w:rPr>
          <w:rFonts w:ascii="Book Antiqua" w:hAnsi="Book Antiqua" w:cs="Arial"/>
          <w:shd w:val="clear" w:color="auto" w:fill="FFFFFF"/>
        </w:rPr>
      </w:pPr>
      <w:r w:rsidRPr="00E723F8">
        <w:rPr>
          <w:rFonts w:ascii="Book Antiqua" w:hAnsi="Book Antiqua" w:cs="Arial"/>
          <w:b/>
          <w:shd w:val="clear" w:color="auto" w:fill="FFFFFF"/>
        </w:rPr>
        <w:t>b)</w:t>
      </w:r>
      <w:r w:rsidRPr="00E723F8">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E723F8">
        <w:rPr>
          <w:rFonts w:ascii="Book Antiqua" w:hAnsi="Book Antiqua"/>
        </w:rPr>
        <w:t>devidamente autenticado em caso de cópia</w:t>
      </w:r>
      <w:r w:rsidRPr="00E723F8">
        <w:rPr>
          <w:rFonts w:ascii="Book Antiqua" w:hAnsi="Book Antiqua" w:cs="Arial"/>
          <w:shd w:val="clear" w:color="auto" w:fill="FFFFFF"/>
        </w:rPr>
        <w:t>.</w:t>
      </w:r>
    </w:p>
    <w:p w:rsidR="007B595C" w:rsidRPr="00874D46" w:rsidRDefault="007B595C" w:rsidP="007B595C">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hanging="284"/>
        <w:jc w:val="both"/>
        <w:rPr>
          <w:rFonts w:ascii="Book Antiqua" w:hAnsi="Book Antiqua" w:cs="Arial"/>
          <w:shd w:val="clear" w:color="auto" w:fill="FFFFFF"/>
        </w:rPr>
      </w:pPr>
      <w:r w:rsidRPr="00E723F8">
        <w:rPr>
          <w:rFonts w:ascii="Book Antiqua" w:hAnsi="Book Antiqua" w:cs="Arial"/>
          <w:b/>
          <w:shd w:val="clear" w:color="auto" w:fill="FFFFFF"/>
        </w:rPr>
        <w:t>c)</w:t>
      </w:r>
      <w:r w:rsidRPr="00E723F8">
        <w:rPr>
          <w:rFonts w:ascii="Book Antiqua" w:hAnsi="Book Antiqua" w:cs="Arial"/>
          <w:shd w:val="clear" w:color="auto" w:fill="FFFFFF"/>
        </w:rPr>
        <w:t xml:space="preserve"> Quando se tratar de dirigente ou sócio da empresa licitante, tal comprovação será feita através do ato constitutivo da mesma </w:t>
      </w:r>
      <w:r w:rsidRPr="00E723F8">
        <w:rPr>
          <w:rFonts w:ascii="Book Antiqua" w:hAnsi="Book Antiqua"/>
        </w:rPr>
        <w:t>e da Certidão do CREA devidamente atualizada</w:t>
      </w:r>
      <w:r w:rsidRPr="00E723F8">
        <w:rPr>
          <w:rFonts w:ascii="Book Antiqua" w:hAnsi="Book Antiqua" w:cs="Arial"/>
          <w:shd w:val="clear" w:color="auto" w:fill="FFFFFF"/>
        </w:rPr>
        <w:t>.</w:t>
      </w:r>
    </w:p>
    <w:p w:rsidR="00503842" w:rsidRDefault="00503842" w:rsidP="00E14710">
      <w:pPr>
        <w:pStyle w:val="A051670"/>
        <w:shd w:val="clear" w:color="auto" w:fill="FFFFFF"/>
        <w:ind w:left="-709" w:right="-851" w:firstLine="0"/>
        <w:rPr>
          <w:rFonts w:ascii="Book Antiqua" w:hAnsi="Book Antiqua"/>
          <w:b/>
          <w:sz w:val="22"/>
          <w:szCs w:val="22"/>
        </w:rPr>
      </w:pPr>
    </w:p>
    <w:p w:rsidR="00503842" w:rsidRPr="009E60EE"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503842" w:rsidRPr="009E60EE" w:rsidRDefault="00503842" w:rsidP="00E14710">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00744D26" w:rsidRPr="00744D26">
        <w:rPr>
          <w:rFonts w:ascii="Book Antiqua" w:eastAsia="Book Antiqua" w:hAnsi="Book Antiqua"/>
          <w:b/>
        </w:rPr>
        <w:t>FALTA</w:t>
      </w:r>
      <w:r w:rsidR="00734158">
        <w:rPr>
          <w:rFonts w:ascii="Book Antiqua" w:eastAsia="Book Antiqua" w:hAnsi="Book Antiqua"/>
          <w:b/>
        </w:rPr>
        <w:t xml:space="preserve"> </w:t>
      </w:r>
      <w:r w:rsidRPr="009E60EE">
        <w:rPr>
          <w:rFonts w:ascii="Book Antiqua" w:eastAsia="Book Antiqua" w:hAnsi="Book Antiqua"/>
        </w:rPr>
        <w:t xml:space="preserve">de quaisquer dos documentos exigidos no Edital, implicará </w:t>
      </w:r>
      <w:r w:rsidR="00744D26" w:rsidRPr="00744D26">
        <w:rPr>
          <w:rFonts w:ascii="Book Antiqua" w:eastAsia="Book Antiqua" w:hAnsi="Book Antiqua"/>
          <w:b/>
        </w:rPr>
        <w:t>INABILITAÇÃO</w:t>
      </w:r>
      <w:r w:rsidR="00734158">
        <w:rPr>
          <w:rFonts w:ascii="Book Antiqua" w:eastAsia="Book Antiqua" w:hAnsi="Book Antiqua"/>
          <w:b/>
        </w:rPr>
        <w:t xml:space="preserve"> </w:t>
      </w:r>
      <w:r w:rsidRPr="009E60EE">
        <w:rPr>
          <w:rFonts w:ascii="Book Antiqua" w:eastAsia="Book Antiqua" w:hAnsi="Book Antiqua"/>
        </w:rPr>
        <w:t>da licitante, sendo vedada, sob qualquer pretexto, a concessão de prazo para complementação da documentação exigida para a habilitação.</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503842" w:rsidRPr="00D356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lang w:eastAsia="pt-B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851"/>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00C92F07">
              <w:rPr>
                <w:rFonts w:ascii="Book Antiqua" w:hAnsi="Book Antiqua"/>
                <w:b/>
                <w:color w:val="000000"/>
                <w:shd w:val="clear" w:color="auto" w:fill="D9D9D9"/>
              </w:rPr>
              <w:t xml:space="preserve"> </w:t>
            </w:r>
            <w:r w:rsidRPr="00234AB7">
              <w:rPr>
                <w:rFonts w:ascii="Book Antiqua" w:hAnsi="Book Antiqua"/>
                <w:b/>
                <w:color w:val="000000"/>
                <w:shd w:val="clear" w:color="auto" w:fill="D9D9D9"/>
              </w:rPr>
              <w:t>SER APRESENTADO</w:t>
            </w:r>
            <w:r w:rsidR="00737398">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proofErr w:type="gramStart"/>
            <w:r w:rsidRPr="00234AB7">
              <w:rPr>
                <w:rFonts w:ascii="Book Antiqua" w:eastAsia="Book Antiqua" w:hAnsi="Book Antiqua"/>
                <w:b/>
              </w:rPr>
              <w:t>b)</w:t>
            </w:r>
            <w:proofErr w:type="gramEnd"/>
            <w:r w:rsidRPr="008A0059">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w:t>
      </w:r>
      <w:r w:rsidRPr="00C63281">
        <w:rPr>
          <w:rFonts w:ascii="Book Antiqua" w:eastAsia="Book Antiqua" w:hAnsi="Book Antiqua"/>
          <w:shd w:val="clear" w:color="auto" w:fill="FFFFFF"/>
        </w:rPr>
        <w:lastRenderedPageBreak/>
        <w:t>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w:t>
      </w:r>
      <w:r w:rsidR="00625F5F">
        <w:rPr>
          <w:rFonts w:ascii="Book Antiqua" w:eastAsia="Book Antiqua" w:hAnsi="Book Antiqua"/>
          <w:b/>
          <w:shd w:val="clear" w:color="auto" w:fill="FFFFFF"/>
        </w:rPr>
        <w:t>ADO</w:t>
      </w:r>
      <w:r w:rsidRPr="00C63281">
        <w:rPr>
          <w:rFonts w:ascii="Book Antiqua" w:eastAsia="Book Antiqua" w:hAnsi="Book Antiqua"/>
          <w:shd w:val="clear" w:color="auto" w:fill="FFFFFF"/>
        </w:rPr>
        <w:t xml:space="preserve"> os termos do presente Edital. </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E723F8"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7.2.2 A não comprovação de que o interessado ou seu representante possui poderes específicos para atuar no certame, impedirá o mesmo de praticar atos em nome da licitante, ficando impedido inclusive </w:t>
      </w:r>
      <w:r w:rsidRPr="00E723F8">
        <w:rPr>
          <w:rFonts w:ascii="Book Antiqua" w:hAnsi="Book Antiqua" w:cs="Book Antiqua"/>
        </w:rPr>
        <w:t>de ofertar lances verbais e recorrer dos atos praticados na sessão, lavrando-se em ata o ocorrido.</w:t>
      </w:r>
    </w:p>
    <w:p w:rsidR="00B96B66" w:rsidRPr="00E723F8"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sidRPr="00E723F8">
        <w:rPr>
          <w:rFonts w:ascii="Book Antiqua" w:eastAsia="Book Antiqua" w:hAnsi="Book Antiqua"/>
        </w:rPr>
        <w:t xml:space="preserve">7.2.3 </w:t>
      </w:r>
      <w:r w:rsidR="009C51E0" w:rsidRPr="00E723F8">
        <w:rPr>
          <w:rFonts w:ascii="Book Antiqua" w:eastAsia="Book Antiqua" w:hAnsi="Book Antiqua"/>
        </w:rPr>
        <w:t xml:space="preserve">Deverão ser apresentadas ainda, </w:t>
      </w:r>
      <w:r w:rsidR="009C51E0" w:rsidRPr="00E723F8">
        <w:rPr>
          <w:rFonts w:ascii="Book Antiqua" w:eastAsia="Book Antiqua" w:hAnsi="Book Antiqua"/>
          <w:b/>
          <w:shd w:val="clear" w:color="auto" w:fill="FFFFFF"/>
        </w:rPr>
        <w:t xml:space="preserve">conforme </w:t>
      </w:r>
      <w:proofErr w:type="gramStart"/>
      <w:r w:rsidR="009C51E0" w:rsidRPr="00E723F8">
        <w:rPr>
          <w:rFonts w:ascii="Book Antiqua" w:eastAsia="Book Antiqua" w:hAnsi="Book Antiqua"/>
          <w:b/>
          <w:shd w:val="clear" w:color="auto" w:fill="FFFFFF"/>
        </w:rPr>
        <w:t>Modelos do Anexo VI</w:t>
      </w:r>
      <w:proofErr w:type="gramEnd"/>
      <w:r w:rsidR="009C51E0" w:rsidRPr="00E723F8">
        <w:rPr>
          <w:rFonts w:ascii="Book Antiqua" w:eastAsia="Book Antiqua" w:hAnsi="Book Antiqua"/>
          <w:b/>
          <w:shd w:val="clear" w:color="auto" w:fill="FFFFFF"/>
        </w:rPr>
        <w:t>,</w:t>
      </w:r>
      <w:r w:rsidR="009C51E0" w:rsidRPr="00E723F8">
        <w:rPr>
          <w:rFonts w:ascii="Book Antiqua" w:eastAsia="Book Antiqua" w:hAnsi="Book Antiqua"/>
        </w:rPr>
        <w:t xml:space="preserve"> a </w:t>
      </w:r>
      <w:r w:rsidR="009C51E0" w:rsidRPr="00E723F8">
        <w:rPr>
          <w:rFonts w:ascii="Book Antiqua" w:eastAsia="Book Antiqua" w:hAnsi="Book Antiqua"/>
          <w:b/>
        </w:rPr>
        <w:t xml:space="preserve">Declaração para Habilitação, </w:t>
      </w:r>
      <w:r w:rsidR="00450B32" w:rsidRPr="00E723F8">
        <w:rPr>
          <w:rFonts w:ascii="Book Antiqua" w:eastAsia="Book Antiqua" w:hAnsi="Book Antiqua"/>
          <w:b/>
        </w:rPr>
        <w:t xml:space="preserve">a </w:t>
      </w:r>
      <w:r w:rsidR="009C51E0" w:rsidRPr="00E723F8">
        <w:rPr>
          <w:rFonts w:ascii="Book Antiqua" w:eastAsia="Book Antiqua" w:hAnsi="Book Antiqua"/>
          <w:b/>
        </w:rPr>
        <w:t>Declaração de Idoneidade</w:t>
      </w:r>
      <w:r w:rsidR="009C51E0" w:rsidRPr="00E723F8">
        <w:rPr>
          <w:rFonts w:ascii="Book Antiqua" w:eastAsia="Book Antiqua" w:hAnsi="Book Antiqua"/>
        </w:rPr>
        <w:t xml:space="preserve"> e a </w:t>
      </w:r>
      <w:r w:rsidR="009C51E0" w:rsidRPr="00E723F8">
        <w:rPr>
          <w:rFonts w:ascii="Book Antiqua" w:eastAsia="Book Antiqua" w:hAnsi="Book Antiqua"/>
          <w:b/>
        </w:rPr>
        <w:t xml:space="preserve">comprovação de que a licitante é </w:t>
      </w:r>
      <w:r w:rsidR="009C51E0" w:rsidRPr="00E723F8">
        <w:rPr>
          <w:rFonts w:ascii="Book Antiqua" w:eastAsia="Book Antiqua" w:hAnsi="Book Antiqua"/>
          <w:b/>
          <w:shd w:val="clear" w:color="auto" w:fill="FFFFFF"/>
        </w:rPr>
        <w:t xml:space="preserve">Microempresa ou Empresa de Pequeno Porte </w:t>
      </w:r>
      <w:r w:rsidR="009C51E0" w:rsidRPr="00E723F8">
        <w:rPr>
          <w:rFonts w:ascii="Book Antiqua" w:eastAsia="Book Antiqua" w:hAnsi="Book Antiqua"/>
          <w:shd w:val="clear" w:color="auto" w:fill="FFFFFF"/>
        </w:rPr>
        <w:t>(</w:t>
      </w:r>
      <w:r w:rsidR="009C51E0" w:rsidRPr="00E723F8">
        <w:rPr>
          <w:rFonts w:ascii="Book Antiqua" w:eastAsia="Book Antiqua" w:hAnsi="Book Antiqua"/>
        </w:rPr>
        <w:t>se for o caso)</w:t>
      </w:r>
      <w:r w:rsidR="009C51E0" w:rsidRPr="00E723F8">
        <w:rPr>
          <w:rFonts w:ascii="Book Antiqua" w:eastAsia="Book Antiqua" w:hAnsi="Book Antiqua"/>
          <w:shd w:val="clear" w:color="auto" w:fill="FFFFFF"/>
        </w:rPr>
        <w:t xml:space="preserve"> enquadrada na forma da Lei Complementar nº 123/2006, </w:t>
      </w:r>
      <w:r w:rsidR="009C51E0" w:rsidRPr="00E723F8">
        <w:rPr>
          <w:rFonts w:ascii="Book Antiqua" w:eastAsia="Book Antiqua" w:hAnsi="Book Antiqua"/>
          <w:u w:val="single"/>
          <w:shd w:val="clear" w:color="auto" w:fill="FFFFFF"/>
        </w:rPr>
        <w:t>sob pena de ser desconsiderada tal condição</w:t>
      </w:r>
      <w:r w:rsidRPr="00E723F8">
        <w:rPr>
          <w:rFonts w:ascii="Book Antiqua" w:eastAsia="Book Antiqua" w:hAnsi="Book Antiqua"/>
          <w:shd w:val="clear" w:color="auto" w:fill="FFFFFF"/>
        </w:rPr>
        <w:t>.</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E723F8">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E723F8">
        <w:rPr>
          <w:rFonts w:ascii="Book Antiqua" w:hAnsi="Book Antiqua" w:cs="Book Antiqua"/>
          <w:shd w:val="clear" w:color="auto" w:fill="FFFFFF"/>
        </w:rPr>
        <w:t>2</w:t>
      </w:r>
      <w:proofErr w:type="gramEnd"/>
      <w:r w:rsidR="000F423F" w:rsidRPr="00E723F8">
        <w:rPr>
          <w:rFonts w:ascii="Book Antiqua" w:hAnsi="Book Antiqua" w:cs="Book Antiqua"/>
          <w:shd w:val="clear" w:color="auto" w:fill="FFFFFF"/>
        </w:rPr>
        <w:t xml:space="preserve"> </w:t>
      </w:r>
      <w:r w:rsidRPr="00E723F8">
        <w:rPr>
          <w:rFonts w:ascii="Book Antiqua" w:hAnsi="Book Antiqua" w:cs="Book Antiqua"/>
          <w:shd w:val="clear" w:color="auto" w:fill="FFFFFF"/>
        </w:rPr>
        <w:t>do A</w:t>
      </w:r>
      <w:r w:rsidR="002D0E43" w:rsidRPr="00E723F8">
        <w:rPr>
          <w:rFonts w:ascii="Book Antiqua" w:hAnsi="Book Antiqua" w:cs="Book Antiqua"/>
          <w:shd w:val="clear" w:color="auto" w:fill="FFFFFF"/>
        </w:rPr>
        <w:t>nexo</w:t>
      </w:r>
      <w:r w:rsidRPr="00E723F8">
        <w:rPr>
          <w:rFonts w:ascii="Book Antiqua" w:hAnsi="Book Antiqua" w:cs="Book Antiqua"/>
          <w:shd w:val="clear" w:color="auto" w:fill="FFFFFF"/>
        </w:rPr>
        <w:t xml:space="preserve"> VI.</w:t>
      </w:r>
    </w:p>
    <w:p w:rsidR="00B96B66" w:rsidRPr="00366C4E"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006E2F17">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006E2F17">
        <w:rPr>
          <w:rFonts w:ascii="Book Antiqua" w:eastAsia="Book Antiqua" w:hAnsi="Book Antiqua"/>
          <w:b/>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00737398">
        <w:rPr>
          <w:rFonts w:ascii="Book Antiqua" w:eastAsia="Book Antiqua" w:hAnsi="Book Antiqua"/>
        </w:rPr>
        <w:t xml:space="preserve"> </w:t>
      </w:r>
      <w:r w:rsidR="00806541">
        <w:rPr>
          <w:rFonts w:ascii="Book Antiqua" w:eastAsia="Book Antiqua" w:hAnsi="Book Antiqua"/>
          <w:b/>
        </w:rPr>
        <w:t>GLOBAL</w:t>
      </w:r>
      <w:r w:rsidR="00737398">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w:t>
      </w:r>
      <w:r w:rsidRPr="00606659">
        <w:rPr>
          <w:rFonts w:ascii="Book Antiqua" w:eastAsia="Book Antiqua" w:hAnsi="Book Antiqua"/>
        </w:rPr>
        <w:lastRenderedPageBreak/>
        <w:t xml:space="preserve">cento) relativamente à proposta de preço de menor valor; ou </w:t>
      </w:r>
    </w:p>
    <w:p w:rsidR="00B96B66" w:rsidRPr="0060665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00737398">
        <w:rPr>
          <w:rFonts w:ascii="Book Antiqua" w:hAnsi="Book Antiqua"/>
          <w:b/>
          <w:u w:val="single"/>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00737398">
        <w:rPr>
          <w:rFonts w:ascii="Book Antiqua" w:hAnsi="Book Antiqua"/>
          <w:b/>
          <w:u w:val="single"/>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7.4.2.3 Na hipótese de não haver interesse por parte da Microempresa ou Empresa de Pequeno Porte de </w:t>
      </w:r>
      <w:r w:rsidRPr="00212072">
        <w:rPr>
          <w:rFonts w:ascii="Book Antiqua" w:hAnsi="Book Antiqua"/>
          <w:shd w:val="clear" w:color="auto" w:fill="FFFFFF"/>
        </w:rPr>
        <w:lastRenderedPageBreak/>
        <w:t>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sidR="00737398">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372706" w:rsidRDefault="0037270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sidR="00D85AF8">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proofErr w:type="gramStart"/>
      <w:r w:rsidRPr="006D3717">
        <w:rPr>
          <w:rFonts w:ascii="Book Antiqua" w:eastAsia="Book Antiqua" w:hAnsi="Book Antiqua" w:cs="Arial"/>
        </w:rPr>
        <w:t>”</w:t>
      </w:r>
      <w:r w:rsidRPr="00606659">
        <w:rPr>
          <w:rFonts w:ascii="Book Antiqua" w:eastAsia="Book Antiqua" w:hAnsi="Book Antiqua"/>
        </w:rPr>
        <w:t>passar</w:t>
      </w:r>
      <w:r>
        <w:rPr>
          <w:rFonts w:ascii="Book Antiqua" w:eastAsia="Book Antiqua" w:hAnsi="Book Antiqua"/>
        </w:rPr>
        <w:t>ão</w:t>
      </w:r>
      <w:proofErr w:type="gramEnd"/>
      <w:r w:rsidR="00737398">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Pr="00E723F8"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w:t>
      </w:r>
      <w:r w:rsidRPr="00E723F8">
        <w:rPr>
          <w:rFonts w:ascii="Book Antiqua" w:hAnsi="Book Antiqua"/>
        </w:rPr>
        <w:t>qualquer outro documento com conteúdo falso ou adulterado;</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E723F8">
        <w:rPr>
          <w:rFonts w:ascii="Book Antiqua" w:hAnsi="Book Antiqua"/>
          <w:b/>
        </w:rPr>
        <w:t>e)</w:t>
      </w:r>
      <w:r w:rsidRPr="00E723F8">
        <w:rPr>
          <w:rFonts w:ascii="Book Antiqua" w:hAnsi="Book Antiqua"/>
        </w:rPr>
        <w:t xml:space="preserve"> apresentar documento vencido. Não se aplica esta regra</w:t>
      </w:r>
      <w:r w:rsidR="00625F5F" w:rsidRPr="00E723F8">
        <w:rPr>
          <w:rFonts w:ascii="Book Antiqua" w:hAnsi="Book Antiqua"/>
        </w:rPr>
        <w:t xml:space="preserve"> quanto aos documentos de regularidade fiscal </w:t>
      </w:r>
      <w:r w:rsidR="00625F5F" w:rsidRPr="00E723F8">
        <w:rPr>
          <w:rFonts w:ascii="Book Antiqua" w:hAnsi="Book Antiqua"/>
          <w:shd w:val="clear" w:color="auto" w:fill="FFFFFF"/>
        </w:rPr>
        <w:t>e trabalhista</w:t>
      </w:r>
      <w:r w:rsidR="00625F5F" w:rsidRPr="00E723F8">
        <w:rPr>
          <w:rFonts w:ascii="Book Antiqua" w:hAnsi="Book Antiqua"/>
        </w:rPr>
        <w:t xml:space="preserve"> quando</w:t>
      </w:r>
      <w:r w:rsidRPr="00E723F8">
        <w:rPr>
          <w:rFonts w:ascii="Book Antiqua" w:hAnsi="Book Antiqua"/>
        </w:rPr>
        <w:t xml:space="preserve"> o licitante for Microempresa ou Empresa de Pequeno Porte.</w:t>
      </w:r>
    </w:p>
    <w:p w:rsidR="00B96B66" w:rsidRPr="00212072" w:rsidRDefault="00B96B66" w:rsidP="00E1471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E1471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E1471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E147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lastRenderedPageBreak/>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E147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O desatendimento das exigências constantes do Edital, caso se verifique a restrição, ou seja, que alguma certidão foi apresentada vencida, sendo suspenso o julgamento da habilitação referente à regularidade fiscal e trabalhista em relação aquela</w:t>
      </w:r>
      <w:r w:rsidR="00737398">
        <w:rPr>
          <w:rFonts w:ascii="Book Antiqua" w:hAnsi="Book Antiqua"/>
          <w:shd w:val="clear" w:color="auto" w:fill="FFFFFF"/>
        </w:rPr>
        <w:t xml:space="preserve">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w:t>
      </w:r>
      <w:proofErr w:type="gramStart"/>
      <w:r w:rsidRPr="00317429">
        <w:rPr>
          <w:rFonts w:ascii="Book Antiqua" w:hAnsi="Book Antiqua"/>
        </w:rPr>
        <w:t>à</w:t>
      </w:r>
      <w:proofErr w:type="gramEnd"/>
      <w:r w:rsidRPr="00317429">
        <w:rPr>
          <w:rFonts w:ascii="Book Antiqua" w:hAnsi="Book Antiqua"/>
        </w:rPr>
        <w:t xml:space="preserve"> licitante a utilização de recurso como expediente protelatório ou que vise a tumultuar o procedimento da Licitação. </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xml:space="preserve">, uma </w:t>
      </w:r>
      <w:r w:rsidRPr="00317429">
        <w:rPr>
          <w:rFonts w:ascii="Book Antiqua" w:hAnsi="Book Antiqua"/>
        </w:rPr>
        <w:lastRenderedPageBreak/>
        <w:t>vez que a entrega é opcional e de responsabilidade exclusiva da interessada.</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7.9.5Não caberá recurso administrativo contra a Decisão Final da Autoridade Competente.</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326B9E">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503842" w:rsidRPr="00DB5DE8" w:rsidRDefault="00B96B66" w:rsidP="00DB5D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08014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lastRenderedPageBreak/>
        <w:t>8</w:t>
      </w:r>
      <w:r>
        <w:rPr>
          <w:rFonts w:ascii="Book Antiqua" w:eastAsia="Book Antiqua" w:hAnsi="Book Antiqua"/>
          <w:b/>
        </w:rPr>
        <w:t>.</w:t>
      </w:r>
      <w:r w:rsidRPr="0008014B">
        <w:rPr>
          <w:rFonts w:ascii="Book Antiqua" w:eastAsia="Book Antiqua" w:hAnsi="Book Antiqua"/>
          <w:b/>
        </w:rPr>
        <w:t xml:space="preserve"> DA IMPUGNAÇÃOAO EDITAL E DOS RECURSOS</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Pr="005A16C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9.2 Havendo recurso,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326B9E">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w:t>
      </w:r>
      <w:r w:rsidRPr="004B2C2F">
        <w:rPr>
          <w:rFonts w:ascii="Book Antiqua" w:eastAsia="Book Antiqua" w:hAnsi="Book Antiqua"/>
        </w:rPr>
        <w:lastRenderedPageBreak/>
        <w:t>art. 4º, inciso XXIII da Lei nº 10.520/2002.</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2A7E84" w:rsidRPr="005A16CB" w:rsidRDefault="002A7E84"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w:t>
      </w:r>
      <w:r w:rsidRPr="00774026">
        <w:rPr>
          <w:rFonts w:ascii="Book Antiqua" w:eastAsia="Book Antiqua" w:hAnsi="Book Antiqua"/>
        </w:rPr>
        <w:t xml:space="preserve">(se esse for o caso), devendo firmá-lo em até </w:t>
      </w:r>
      <w:proofErr w:type="gramStart"/>
      <w:r w:rsidRPr="00774026">
        <w:rPr>
          <w:rFonts w:ascii="Book Antiqua" w:eastAsia="Book Antiqua" w:hAnsi="Book Antiqua"/>
          <w:b/>
        </w:rPr>
        <w:t>3</w:t>
      </w:r>
      <w:proofErr w:type="gramEnd"/>
      <w:r w:rsidRPr="00774026">
        <w:rPr>
          <w:rFonts w:ascii="Book Antiqua" w:eastAsia="Book Antiqua" w:hAnsi="Book Antiqua"/>
          <w:b/>
        </w:rPr>
        <w:t xml:space="preserve"> (três) dias úteis</w:t>
      </w:r>
      <w:r w:rsidRPr="00774026">
        <w:rPr>
          <w:rFonts w:ascii="Book Antiqua" w:eastAsia="Book Antiqua" w:hAnsi="Book Antiqua"/>
        </w:rPr>
        <w:t xml:space="preserve">, </w:t>
      </w:r>
      <w:r w:rsidR="00625F5F" w:rsidRPr="00774026">
        <w:rPr>
          <w:rFonts w:ascii="Book Antiqua" w:eastAsia="Book Antiqua" w:hAnsi="Book Antiqua"/>
        </w:rPr>
        <w:t xml:space="preserve">prorrogáveis por igual período, </w:t>
      </w:r>
      <w:r w:rsidRPr="00774026">
        <w:rPr>
          <w:rFonts w:ascii="Book Antiqua" w:eastAsia="Book Antiqua" w:hAnsi="Book Antiqua"/>
        </w:rPr>
        <w:t>co</w:t>
      </w:r>
      <w:r w:rsidRPr="00E464DE">
        <w:rPr>
          <w:rFonts w:ascii="Book Antiqua" w:eastAsia="Book Antiqua" w:hAnsi="Book Antiqua"/>
        </w:rPr>
        <w:t>ntados do recebimento da notificação (via e-mail ou correio).</w:t>
      </w:r>
    </w:p>
    <w:p w:rsid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10.6 As secretarias usuárias da Ata de Registro de Preços não emitirão qualquer Ordem de Serviço/Nota de Empenho, sem a prévia existência do respectivo crédito orçamentário.</w:t>
      </w:r>
    </w:p>
    <w:p w:rsidR="00FA6EEF" w:rsidRPr="00494D11" w:rsidRDefault="00FA6EEF" w:rsidP="00FA6E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494D11">
        <w:rPr>
          <w:rFonts w:ascii="Book Antiqua" w:eastAsia="Book Antiqua" w:hAnsi="Book Antiqua"/>
        </w:rPr>
        <w:t>10.7 A Ata de Registro de Preços, durante sua vigência, poderá ser utilizada por qualquer órgão ou entidade da Administração Municipal que não tenha participado do certame licitatório, mediante prévia consulta ao órgão gerenciador, em conformidade com o Decreto nº 1</w:t>
      </w:r>
      <w:r w:rsidR="00B15B22" w:rsidRPr="00494D11">
        <w:rPr>
          <w:rFonts w:ascii="Book Antiqua" w:eastAsia="Book Antiqua" w:hAnsi="Book Antiqua"/>
        </w:rPr>
        <w:t>.</w:t>
      </w:r>
      <w:r w:rsidRPr="00494D11">
        <w:rPr>
          <w:rFonts w:ascii="Book Antiqua" w:eastAsia="Book Antiqua" w:hAnsi="Book Antiqua"/>
        </w:rPr>
        <w:t>731/2007.</w:t>
      </w:r>
    </w:p>
    <w:p w:rsidR="00FA6EEF" w:rsidRPr="00494D11" w:rsidRDefault="00B15B22" w:rsidP="00FA6E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494D11">
        <w:rPr>
          <w:rFonts w:ascii="Book Antiqua" w:eastAsia="Book Antiqua" w:hAnsi="Book Antiqua"/>
        </w:rPr>
        <w:t>10.7.1</w:t>
      </w:r>
      <w:proofErr w:type="gramStart"/>
      <w:r w:rsidRPr="00494D11">
        <w:rPr>
          <w:rFonts w:ascii="Book Antiqua" w:eastAsia="Book Antiqua" w:hAnsi="Book Antiqua"/>
        </w:rPr>
        <w:t xml:space="preserve">  </w:t>
      </w:r>
      <w:proofErr w:type="gramEnd"/>
      <w:r w:rsidR="00FA6EEF" w:rsidRPr="00494D11">
        <w:rPr>
          <w:rFonts w:ascii="Book Antiqua" w:eastAsia="Book Antiqua" w:hAnsi="Book Antiqua"/>
        </w:rPr>
        <w:t xml:space="preserve">Os órgãos e entidades que não participaram do registro de preços, quando desejarem fazer uso </w:t>
      </w:r>
      <w:r w:rsidR="00FA6EEF" w:rsidRPr="00494D11">
        <w:rPr>
          <w:rFonts w:ascii="Book Antiqua" w:eastAsia="Book Antiqua" w:hAnsi="Book Antiqua"/>
        </w:rPr>
        <w:lastRenderedPageBreak/>
        <w:t>da Ata de Registro de Preços, deverão manifestar seu interesse junto ao órgão gerenciador da Ata, para que este indique os possíveis fornecedores e respectivos preços a serem praticados, obedecida a ordem de classificação.</w:t>
      </w:r>
    </w:p>
    <w:p w:rsidR="00FA6EEF" w:rsidRPr="00494D11" w:rsidRDefault="00B15B22" w:rsidP="00FA6E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494D11">
        <w:rPr>
          <w:rFonts w:ascii="Book Antiqua" w:eastAsia="Book Antiqua" w:hAnsi="Book Antiqua"/>
        </w:rPr>
        <w:t xml:space="preserve">10.7.2 </w:t>
      </w:r>
      <w:r w:rsidR="00FA6EEF" w:rsidRPr="00494D11">
        <w:rPr>
          <w:rFonts w:ascii="Book Antiqua" w:eastAsia="Book Antiqua" w:hAnsi="Book Antiqua"/>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CF0A59" w:rsidRPr="00494D11" w:rsidRDefault="00B15B22" w:rsidP="00CF0A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494D11">
        <w:rPr>
          <w:rFonts w:ascii="Book Antiqua" w:eastAsia="Book Antiqua" w:hAnsi="Book Antiqua"/>
        </w:rPr>
        <w:t xml:space="preserve">10.7.3 </w:t>
      </w:r>
      <w:r w:rsidR="00FA6EEF" w:rsidRPr="00494D11">
        <w:rPr>
          <w:rFonts w:ascii="Book Antiqua" w:eastAsia="Book Antiqua" w:hAnsi="Book Antiqua"/>
        </w:rPr>
        <w:t xml:space="preserve">As aquisições ou contratações adicionais referidas no item 10.7 não poderão exceder, por órgão ou entidade, a </w:t>
      </w:r>
      <w:r w:rsidR="00CF0A59" w:rsidRPr="00494D11">
        <w:rPr>
          <w:rFonts w:ascii="Book Antiqua" w:eastAsia="Book Antiqua" w:hAnsi="Book Antiqua"/>
        </w:rPr>
        <w:t>50% (</w:t>
      </w:r>
      <w:proofErr w:type="spellStart"/>
      <w:r w:rsidR="00CF0A59" w:rsidRPr="00494D11">
        <w:rPr>
          <w:rFonts w:ascii="Book Antiqua" w:eastAsia="Book Antiqua" w:hAnsi="Book Antiqua"/>
        </w:rPr>
        <w:t>cinquenta</w:t>
      </w:r>
      <w:proofErr w:type="spellEnd"/>
      <w:r w:rsidR="00CF0A59" w:rsidRPr="00494D11">
        <w:rPr>
          <w:rFonts w:ascii="Book Antiqua" w:eastAsia="Book Antiqua" w:hAnsi="Book Antiqua"/>
        </w:rPr>
        <w:t xml:space="preserve"> por cento) </w:t>
      </w:r>
      <w:r w:rsidR="00FA6EEF" w:rsidRPr="00494D11">
        <w:rPr>
          <w:rFonts w:ascii="Book Antiqua" w:eastAsia="Book Antiqua" w:hAnsi="Book Antiqua"/>
        </w:rPr>
        <w:t xml:space="preserve">dos quantitativos registrados na Ata de Registro de Preços para o órgão gerenciador e para os órgãos participantes. </w:t>
      </w:r>
    </w:p>
    <w:p w:rsidR="00B15B22" w:rsidRPr="00494D11" w:rsidRDefault="00B15B22" w:rsidP="00B15B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494D11">
        <w:rPr>
          <w:rFonts w:ascii="Book Antiqua" w:eastAsia="Book Antiqua" w:hAnsi="Book Antiqua"/>
        </w:rPr>
        <w:t xml:space="preserve">10.7.4 </w:t>
      </w:r>
      <w:r w:rsidR="00FA6EEF" w:rsidRPr="00494D11">
        <w:rPr>
          <w:rFonts w:ascii="Book Antiqua" w:eastAsia="Book Antiqua" w:hAnsi="Book Antiqua"/>
        </w:rPr>
        <w:t xml:space="preserve">As adesões à ata de registro de preços são limitadas, na totalidade, ao dobro do quantitativo de cada item registrado na ata de registro de preços para o órgão gerenciador e para os órgãos participantes, independentemente do número de órgãos não participantes que aderirem. </w:t>
      </w:r>
    </w:p>
    <w:p w:rsidR="00FA6EEF" w:rsidRPr="00B15B22" w:rsidRDefault="00B15B22" w:rsidP="00B15B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494D11">
        <w:rPr>
          <w:rFonts w:ascii="Book Antiqua" w:eastAsia="Book Antiqua" w:hAnsi="Book Antiqua"/>
        </w:rPr>
        <w:t xml:space="preserve">10.7.5 </w:t>
      </w:r>
      <w:r w:rsidR="00FA6EEF" w:rsidRPr="00494D11">
        <w:rPr>
          <w:rFonts w:ascii="Book Antiqua" w:eastAsia="Book Antiqua" w:hAnsi="Book Antiqua"/>
        </w:rPr>
        <w:t xml:space="preserve">Ao órgão ou entidade não participante que aderir </w:t>
      </w:r>
      <w:proofErr w:type="gramStart"/>
      <w:r w:rsidR="00FA6EEF" w:rsidRPr="00494D11">
        <w:rPr>
          <w:rFonts w:ascii="Book Antiqua" w:eastAsia="Book Antiqua" w:hAnsi="Book Antiqua"/>
        </w:rPr>
        <w:t>à</w:t>
      </w:r>
      <w:proofErr w:type="gramEnd"/>
      <w:r w:rsidR="00FA6EEF" w:rsidRPr="00494D11">
        <w:rPr>
          <w:rFonts w:ascii="Book Antiqua" w:eastAsia="Book Antiqua" w:hAnsi="Book Antiqua"/>
        </w:rPr>
        <w:t xml:space="preserve"> presente ata, e ao órgão ou entidade partícipe competem, nos respectivos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w:t>
      </w:r>
      <w:r w:rsidRPr="00494D11">
        <w:rPr>
          <w:rFonts w:ascii="Book Antiqua" w:eastAsia="Book Antiqua" w:hAnsi="Book Antiqua"/>
        </w:rPr>
        <w:t xml:space="preserve">bem como </w:t>
      </w:r>
      <w:r w:rsidR="00FA6EEF" w:rsidRPr="00494D11">
        <w:rPr>
          <w:rFonts w:ascii="Book Antiqua" w:eastAsia="Book Antiqua" w:hAnsi="Book Antiqua"/>
        </w:rPr>
        <w:t>as divergências relativas à entrega, características e origem dos bens licitados.</w:t>
      </w:r>
    </w:p>
    <w:p w:rsidR="00FA6EEF" w:rsidRDefault="00FA6EEF"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286CF9" w:rsidRPr="00367469"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367469">
        <w:rPr>
          <w:rFonts w:ascii="Book Antiqua" w:hAnsi="Book Antiqua"/>
          <w:b/>
        </w:rPr>
        <w:t xml:space="preserve">11. DA EXECUÇÃO DOS SERVIÇOS </w:t>
      </w:r>
    </w:p>
    <w:p w:rsidR="00286CF9" w:rsidRPr="00774026" w:rsidRDefault="00286CF9" w:rsidP="00286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367469">
        <w:rPr>
          <w:rFonts w:ascii="Book Antiqua" w:hAnsi="Book Antiqua"/>
        </w:rPr>
        <w:t>11.</w:t>
      </w:r>
      <w:r w:rsidRPr="00774026">
        <w:rPr>
          <w:rFonts w:ascii="Book Antiqua" w:hAnsi="Book Antiqua"/>
        </w:rPr>
        <w:t>1 A me</w:t>
      </w:r>
      <w:r w:rsidR="00E51B6D" w:rsidRPr="00774026">
        <w:rPr>
          <w:rFonts w:ascii="Book Antiqua" w:hAnsi="Book Antiqua"/>
        </w:rPr>
        <w:t>todologia, etapas e atividades de execução dos serviços</w:t>
      </w:r>
      <w:r w:rsidRPr="00774026">
        <w:rPr>
          <w:rFonts w:ascii="Book Antiqua" w:hAnsi="Book Antiqua"/>
        </w:rPr>
        <w:t xml:space="preserve"> estão </w:t>
      </w:r>
      <w:r w:rsidR="00E51B6D" w:rsidRPr="00774026">
        <w:rPr>
          <w:rFonts w:ascii="Book Antiqua" w:hAnsi="Book Antiqua"/>
        </w:rPr>
        <w:t>descritas</w:t>
      </w:r>
      <w:r w:rsidRPr="00774026">
        <w:rPr>
          <w:rFonts w:ascii="Book Antiqua" w:hAnsi="Book Antiqua"/>
        </w:rPr>
        <w:t xml:space="preserve"> no </w:t>
      </w:r>
      <w:r w:rsidRPr="00774026">
        <w:rPr>
          <w:rFonts w:ascii="Book Antiqua" w:hAnsi="Book Antiqua"/>
          <w:b/>
        </w:rPr>
        <w:t xml:space="preserve">ANEXO I – </w:t>
      </w:r>
      <w:r w:rsidR="003D2AC3" w:rsidRPr="00774026">
        <w:rPr>
          <w:rFonts w:ascii="Book Antiqua" w:hAnsi="Book Antiqua"/>
          <w:b/>
        </w:rPr>
        <w:t>Termo de Referência</w:t>
      </w:r>
      <w:r w:rsidRPr="00774026">
        <w:rPr>
          <w:rFonts w:ascii="Book Antiqua" w:hAnsi="Book Antiqua"/>
          <w:b/>
        </w:rPr>
        <w:t>.</w:t>
      </w:r>
    </w:p>
    <w:p w:rsidR="00E60D8C" w:rsidRPr="00CE5318" w:rsidRDefault="00E60D8C" w:rsidP="00E14710">
      <w:pPr>
        <w:spacing w:after="0" w:line="240" w:lineRule="auto"/>
        <w:ind w:left="-709" w:right="-851"/>
        <w:jc w:val="both"/>
        <w:rPr>
          <w:rFonts w:ascii="Book Antiqua" w:hAnsi="Book Antiqua"/>
        </w:rPr>
      </w:pPr>
      <w:r w:rsidRPr="00774026">
        <w:rPr>
          <w:rFonts w:ascii="Book Antiqua" w:hAnsi="Book Antiqua"/>
        </w:rPr>
        <w:t xml:space="preserve">11.2 Os serviços deverão ser prestados conforme a necessidade da municipalidade, que procederá a solicitação </w:t>
      </w:r>
      <w:r w:rsidRPr="00CE5318">
        <w:rPr>
          <w:rFonts w:ascii="Book Antiqua" w:hAnsi="Book Antiqua"/>
        </w:rPr>
        <w:t xml:space="preserve">nas quantidades que lhe convier, através de </w:t>
      </w:r>
      <w:r w:rsidR="003D2AC3" w:rsidRPr="00CE5318">
        <w:rPr>
          <w:rFonts w:ascii="Book Antiqua" w:hAnsi="Book Antiqua"/>
        </w:rPr>
        <w:t>Contrato/</w:t>
      </w:r>
      <w:r w:rsidRPr="00CE5318">
        <w:rPr>
          <w:rFonts w:ascii="Book Antiqua" w:hAnsi="Book Antiqua"/>
        </w:rPr>
        <w:t xml:space="preserve">Ordem de </w:t>
      </w:r>
      <w:r w:rsidR="004909C0" w:rsidRPr="00CE5318">
        <w:rPr>
          <w:rFonts w:ascii="Book Antiqua" w:hAnsi="Book Antiqua"/>
        </w:rPr>
        <w:t>Serviço</w:t>
      </w:r>
      <w:r w:rsidRPr="00CE5318">
        <w:rPr>
          <w:rFonts w:ascii="Book Antiqua" w:hAnsi="Book Antiqua"/>
        </w:rPr>
        <w:t>, que será encaminhada dentro do prazo de vigência da ATA de Registro de Preços.</w:t>
      </w:r>
    </w:p>
    <w:p w:rsidR="00E60D8C" w:rsidRPr="00774026" w:rsidRDefault="00E60D8C" w:rsidP="00E14710">
      <w:pPr>
        <w:spacing w:after="0" w:line="240" w:lineRule="auto"/>
        <w:ind w:left="-709" w:right="-851"/>
        <w:jc w:val="both"/>
        <w:rPr>
          <w:rFonts w:ascii="Book Antiqua" w:hAnsi="Book Antiqua"/>
          <w:b/>
        </w:rPr>
      </w:pPr>
      <w:r w:rsidRPr="00CE5318">
        <w:rPr>
          <w:rFonts w:ascii="Book Antiqua" w:hAnsi="Book Antiqua"/>
        </w:rPr>
        <w:t xml:space="preserve">11.3 A empresa contratada deverá iniciar a execução dos serviços objeto deste Edital, após cada solicitação, no prazo máximo de </w:t>
      </w:r>
      <w:r w:rsidR="00494D11" w:rsidRPr="00CE5318">
        <w:rPr>
          <w:rFonts w:ascii="Book Antiqua" w:hAnsi="Book Antiqua"/>
          <w:b/>
          <w:bCs/>
        </w:rPr>
        <w:t>1</w:t>
      </w:r>
      <w:r w:rsidRPr="00CE5318">
        <w:rPr>
          <w:rFonts w:ascii="Book Antiqua" w:hAnsi="Book Antiqua"/>
          <w:b/>
        </w:rPr>
        <w:t>5</w:t>
      </w:r>
      <w:r w:rsidR="0006747B" w:rsidRPr="00CE5318">
        <w:rPr>
          <w:rFonts w:ascii="Book Antiqua" w:hAnsi="Book Antiqua"/>
          <w:b/>
        </w:rPr>
        <w:t xml:space="preserve"> (</w:t>
      </w:r>
      <w:r w:rsidR="00494D11" w:rsidRPr="00CE5318">
        <w:rPr>
          <w:rFonts w:ascii="Book Antiqua" w:hAnsi="Book Antiqua"/>
          <w:b/>
        </w:rPr>
        <w:t>quinze</w:t>
      </w:r>
      <w:r w:rsidRPr="00CE5318">
        <w:rPr>
          <w:rFonts w:ascii="Book Antiqua" w:hAnsi="Book Antiqua"/>
          <w:b/>
        </w:rPr>
        <w:t>) dia</w:t>
      </w:r>
      <w:r w:rsidR="009E11FF">
        <w:rPr>
          <w:rFonts w:ascii="Book Antiqua" w:hAnsi="Book Antiqua"/>
          <w:b/>
        </w:rPr>
        <w:t xml:space="preserve"> </w:t>
      </w:r>
      <w:r w:rsidRPr="00CE5318">
        <w:rPr>
          <w:rFonts w:ascii="Book Antiqua" w:hAnsi="Book Antiqua"/>
          <w:b/>
        </w:rPr>
        <w:t>s</w:t>
      </w:r>
      <w:r w:rsidRPr="00774026">
        <w:rPr>
          <w:rFonts w:ascii="Book Antiqua" w:hAnsi="Book Antiqua"/>
        </w:rPr>
        <w:t xml:space="preserve">e nas condições estipuladas no Edital e seus Anexos, nos endereços a serem determinados pelo órgão </w:t>
      </w:r>
      <w:r w:rsidRPr="00CE5318">
        <w:rPr>
          <w:rFonts w:ascii="Book Antiqua" w:hAnsi="Book Antiqua"/>
        </w:rPr>
        <w:t>requerente, conforme</w:t>
      </w:r>
      <w:r w:rsidRPr="00774026">
        <w:rPr>
          <w:rFonts w:ascii="Book Antiqua" w:hAnsi="Book Antiqua"/>
        </w:rPr>
        <w:t xml:space="preserve"> as características descritas no </w:t>
      </w:r>
      <w:r w:rsidRPr="00774026">
        <w:rPr>
          <w:rFonts w:ascii="Book Antiqua" w:hAnsi="Book Antiqua"/>
          <w:b/>
        </w:rPr>
        <w:t>ANEXO I – Termo de Referência.</w:t>
      </w:r>
    </w:p>
    <w:p w:rsidR="00E60D8C" w:rsidRPr="00774026" w:rsidRDefault="00E60D8C" w:rsidP="00E14710">
      <w:pPr>
        <w:spacing w:after="0" w:line="240" w:lineRule="auto"/>
        <w:ind w:left="-709" w:right="-851"/>
        <w:jc w:val="both"/>
        <w:rPr>
          <w:rFonts w:ascii="Book Antiqua" w:hAnsi="Book Antiqua"/>
        </w:rPr>
      </w:pPr>
      <w:r w:rsidRPr="00774026">
        <w:rPr>
          <w:rFonts w:ascii="Book Antiqua" w:hAnsi="Book Antiqua"/>
        </w:rPr>
        <w:t>11.4 No ato da entrega dos serviços a proponente deverá apresentar Nota Fiscal/Fatura correspondente às quantias solicitadas, que será submetida à aprovação do órgão responsável pelo recebimento.</w:t>
      </w:r>
    </w:p>
    <w:p w:rsidR="00E60D8C" w:rsidRPr="00774026" w:rsidRDefault="00E60D8C" w:rsidP="00E14710">
      <w:pPr>
        <w:spacing w:after="0" w:line="240" w:lineRule="auto"/>
        <w:ind w:left="-709" w:right="-851"/>
        <w:jc w:val="both"/>
        <w:rPr>
          <w:rFonts w:ascii="Book Antiqua" w:hAnsi="Book Antiqua"/>
        </w:rPr>
      </w:pPr>
      <w:r w:rsidRPr="00774026">
        <w:rPr>
          <w:rFonts w:ascii="Book Antiqua" w:hAnsi="Book Antiqua"/>
        </w:rPr>
        <w:t xml:space="preserve">11.5 Fica aqui estabelecido que os serviços </w:t>
      </w:r>
      <w:proofErr w:type="gramStart"/>
      <w:r w:rsidRPr="00774026">
        <w:rPr>
          <w:rFonts w:ascii="Book Antiqua" w:hAnsi="Book Antiqua"/>
        </w:rPr>
        <w:t>serão</w:t>
      </w:r>
      <w:proofErr w:type="gramEnd"/>
      <w:r w:rsidRPr="00774026">
        <w:rPr>
          <w:rFonts w:ascii="Book Antiqua" w:hAnsi="Book Antiqua"/>
        </w:rPr>
        <w:t xml:space="preserve"> recebidos:</w:t>
      </w:r>
    </w:p>
    <w:p w:rsidR="00E60D8C" w:rsidRPr="00774026" w:rsidRDefault="00E60D8C" w:rsidP="00E14710">
      <w:pPr>
        <w:spacing w:after="0" w:line="240" w:lineRule="auto"/>
        <w:ind w:left="-142" w:right="-851" w:hanging="283"/>
        <w:jc w:val="both"/>
        <w:rPr>
          <w:rFonts w:ascii="Book Antiqua" w:hAnsi="Book Antiqua"/>
        </w:rPr>
      </w:pPr>
      <w:r w:rsidRPr="00774026">
        <w:rPr>
          <w:rFonts w:ascii="Book Antiqua" w:hAnsi="Book Antiqua"/>
          <w:b/>
        </w:rPr>
        <w:t>a)</w:t>
      </w:r>
      <w:r w:rsidRPr="00774026">
        <w:rPr>
          <w:rFonts w:ascii="Book Antiqua" w:hAnsi="Book Antiqua"/>
        </w:rPr>
        <w:t xml:space="preserve"> provisoriamente, para efeito de posterior verificação da conformidade dos serviços com a especificação;</w:t>
      </w:r>
    </w:p>
    <w:p w:rsidR="00E60D8C" w:rsidRPr="00774026" w:rsidRDefault="00E60D8C" w:rsidP="00E14710">
      <w:pPr>
        <w:spacing w:after="0" w:line="240" w:lineRule="auto"/>
        <w:ind w:left="-142" w:right="-851" w:hanging="283"/>
        <w:jc w:val="both"/>
        <w:rPr>
          <w:rFonts w:ascii="Book Antiqua" w:hAnsi="Book Antiqua"/>
        </w:rPr>
      </w:pPr>
      <w:r w:rsidRPr="00774026">
        <w:rPr>
          <w:rFonts w:ascii="Book Antiqua" w:hAnsi="Book Antiqua"/>
          <w:b/>
        </w:rPr>
        <w:t>b)</w:t>
      </w:r>
      <w:r w:rsidRPr="00774026">
        <w:rPr>
          <w:rFonts w:ascii="Book Antiqua" w:hAnsi="Book Antiqua"/>
        </w:rPr>
        <w:t xml:space="preserve"> definitivamente, após a verificação da qualidade e quantidade dos serviços e a </w:t>
      </w:r>
      <w:proofErr w:type="spellStart"/>
      <w:r w:rsidRPr="00774026">
        <w:rPr>
          <w:rFonts w:ascii="Book Antiqua" w:hAnsi="Book Antiqua"/>
        </w:rPr>
        <w:t>consequente</w:t>
      </w:r>
      <w:proofErr w:type="spellEnd"/>
      <w:r w:rsidRPr="00774026">
        <w:rPr>
          <w:rFonts w:ascii="Book Antiqua" w:hAnsi="Book Antiqua"/>
        </w:rPr>
        <w:t xml:space="preserve"> aceitação.</w:t>
      </w:r>
    </w:p>
    <w:p w:rsidR="00B66052" w:rsidRPr="00774026" w:rsidRDefault="00B66052" w:rsidP="00B66052">
      <w:pPr>
        <w:spacing w:after="0" w:line="240" w:lineRule="auto"/>
        <w:ind w:left="-709" w:right="-851"/>
        <w:jc w:val="both"/>
        <w:rPr>
          <w:rFonts w:ascii="Book Antiqua" w:hAnsi="Book Antiqua"/>
        </w:rPr>
      </w:pPr>
      <w:r w:rsidRPr="00774026">
        <w:rPr>
          <w:rFonts w:ascii="Book Antiqua" w:hAnsi="Book Antiqua"/>
        </w:rPr>
        <w:t xml:space="preserve">11.5.1 Os serviços que forem recusados, por estarem em desconformidade com o que foi exigido no Edital e seus anexos, deverão ser </w:t>
      </w:r>
      <w:r w:rsidRPr="00774026">
        <w:rPr>
          <w:rFonts w:ascii="Book Antiqua" w:eastAsia="Calibri" w:hAnsi="Book Antiqua" w:cs="Arial"/>
          <w:color w:val="000000"/>
          <w:lang w:eastAsia="zh-CN"/>
        </w:rPr>
        <w:t>corrigidos/refeitos/substituídos</w:t>
      </w:r>
      <w:r w:rsidR="009E11FF">
        <w:rPr>
          <w:rFonts w:ascii="Book Antiqua" w:eastAsia="Calibri" w:hAnsi="Book Antiqua" w:cs="Arial"/>
          <w:color w:val="000000"/>
          <w:lang w:eastAsia="zh-CN"/>
        </w:rPr>
        <w:t xml:space="preserve"> </w:t>
      </w:r>
      <w:r w:rsidRPr="00774026">
        <w:rPr>
          <w:rFonts w:ascii="Book Antiqua" w:eastAsia="Calibri" w:hAnsi="Book Antiqua" w:cs="Arial"/>
          <w:color w:val="000000"/>
          <w:lang w:eastAsia="zh-CN"/>
        </w:rPr>
        <w:t xml:space="preserve">no prazo fixado pelo fiscal do contrato, à custa da </w:t>
      </w:r>
      <w:r w:rsidRPr="00774026">
        <w:rPr>
          <w:rFonts w:ascii="Book Antiqua" w:eastAsia="Calibri" w:hAnsi="Book Antiqua" w:cs="Arial"/>
          <w:b/>
          <w:color w:val="000000"/>
          <w:lang w:eastAsia="zh-CN"/>
        </w:rPr>
        <w:t>CONTRATADA</w:t>
      </w:r>
      <w:r w:rsidRPr="00774026">
        <w:rPr>
          <w:rFonts w:ascii="Book Antiqua" w:eastAsia="Calibri" w:hAnsi="Book Antiqua" w:cs="Arial"/>
          <w:color w:val="000000"/>
          <w:lang w:eastAsia="zh-CN"/>
        </w:rPr>
        <w:t>, sem prejuízo da aplicação de penalidades e</w:t>
      </w:r>
      <w:r w:rsidRPr="00774026">
        <w:rPr>
          <w:rFonts w:ascii="Book Antiqua" w:hAnsi="Book Antiqua"/>
        </w:rPr>
        <w:t xml:space="preserve"> sem qualquer ônus para o Município.</w:t>
      </w:r>
    </w:p>
    <w:p w:rsidR="00E60D8C" w:rsidRPr="00774026" w:rsidRDefault="00E60D8C"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rPr>
      </w:pPr>
      <w:r w:rsidRPr="00774026">
        <w:rPr>
          <w:rFonts w:ascii="Book Antiqua" w:hAnsi="Book Antiqua" w:cs="Book Antiqua"/>
          <w:shd w:val="clear" w:color="auto" w:fill="FFFFFF"/>
        </w:rPr>
        <w:t xml:space="preserve">11.5.2 </w:t>
      </w:r>
      <w:r w:rsidRPr="00774026">
        <w:rPr>
          <w:rFonts w:ascii="Book Antiqua" w:hAnsi="Book Antiqua" w:cs="Book Antiqua"/>
        </w:rPr>
        <w:t xml:space="preserve">Somente será encaminhada a nota fiscal para pagamento após o recebimento definitivo dos serviços, que se dará em até </w:t>
      </w:r>
      <w:proofErr w:type="gramStart"/>
      <w:r w:rsidRPr="00774026">
        <w:rPr>
          <w:rFonts w:ascii="Book Antiqua" w:hAnsi="Book Antiqua" w:cs="Book Antiqua"/>
        </w:rPr>
        <w:t>3</w:t>
      </w:r>
      <w:proofErr w:type="gramEnd"/>
      <w:r w:rsidRPr="00774026">
        <w:rPr>
          <w:rFonts w:ascii="Book Antiqua" w:hAnsi="Book Antiqua" w:cs="Book Antiqua"/>
        </w:rPr>
        <w:t xml:space="preserve"> (três) dias úteis após o recebimento provisório.</w:t>
      </w:r>
    </w:p>
    <w:p w:rsidR="00E60D8C" w:rsidRPr="00774026" w:rsidRDefault="00E60D8C" w:rsidP="00E14710">
      <w:pPr>
        <w:spacing w:after="0" w:line="240" w:lineRule="auto"/>
        <w:ind w:left="-709" w:right="-851"/>
        <w:jc w:val="both"/>
        <w:rPr>
          <w:rFonts w:ascii="Book Antiqua" w:hAnsi="Book Antiqua"/>
        </w:rPr>
      </w:pPr>
      <w:r w:rsidRPr="00774026">
        <w:rPr>
          <w:rFonts w:ascii="Book Antiqua" w:hAnsi="Book Antiqua"/>
        </w:rPr>
        <w:t xml:space="preserve">11.6 Se os serviços não forem </w:t>
      </w:r>
      <w:r w:rsidR="007A3CB9" w:rsidRPr="00774026">
        <w:rPr>
          <w:rFonts w:ascii="Book Antiqua" w:eastAsia="Calibri" w:hAnsi="Book Antiqua" w:cs="Arial"/>
          <w:color w:val="000000"/>
          <w:lang w:eastAsia="zh-CN"/>
        </w:rPr>
        <w:t>corrigidos/refeitos/substituídos</w:t>
      </w:r>
      <w:r w:rsidRPr="00774026">
        <w:rPr>
          <w:rFonts w:ascii="Book Antiqua" w:hAnsi="Book Antiqua"/>
        </w:rPr>
        <w:t xml:space="preserve"> no prazo estipulado, a empresa estará sujeita às sanções previstas no Edital, na Ata de Registro de Preços, na Minuta do Contrato e na Lei.</w:t>
      </w:r>
    </w:p>
    <w:p w:rsidR="00E60D8C" w:rsidRPr="003548B4" w:rsidRDefault="00E60D8C" w:rsidP="00E14710">
      <w:pPr>
        <w:spacing w:after="0" w:line="240" w:lineRule="auto"/>
        <w:ind w:left="-709" w:right="-851"/>
        <w:jc w:val="both"/>
        <w:rPr>
          <w:rFonts w:ascii="Book Antiqua" w:hAnsi="Book Antiqua"/>
        </w:rPr>
      </w:pPr>
      <w:r w:rsidRPr="00774026">
        <w:rPr>
          <w:rFonts w:ascii="Book Antiqua" w:hAnsi="Book Antiqua"/>
        </w:rPr>
        <w:t xml:space="preserve">11.7 O recebimento provisório ou definitivo do objeto não exclui a responsabilidade da </w:t>
      </w:r>
      <w:r w:rsidRPr="00774026">
        <w:rPr>
          <w:rFonts w:ascii="Book Antiqua" w:hAnsi="Book Antiqua"/>
          <w:b/>
        </w:rPr>
        <w:t>CONTRATADA</w:t>
      </w:r>
      <w:r w:rsidRPr="00774026">
        <w:rPr>
          <w:rFonts w:ascii="Book Antiqua" w:hAnsi="Book Antiqua"/>
        </w:rPr>
        <w:t xml:space="preserve"> pelos prejuízos resultantes da incorreta execução do contrato.</w:t>
      </w:r>
    </w:p>
    <w:p w:rsidR="00E60D8C" w:rsidRDefault="00E60D8C"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lastRenderedPageBreak/>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11742">
        <w:rPr>
          <w:rFonts w:ascii="Book Antiqua" w:hAnsi="Book Antiqua" w:cs="Book Antiqua"/>
        </w:rPr>
        <w:t xml:space="preserve">12.2 A </w:t>
      </w:r>
      <w:r w:rsidRPr="00E11742">
        <w:rPr>
          <w:rFonts w:ascii="Book Antiqua" w:hAnsi="Book Antiqua" w:cs="Book Antiqua"/>
          <w:b/>
        </w:rPr>
        <w:t>CONTRATADA</w:t>
      </w:r>
      <w:r w:rsidRPr="00E11742">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9D3170" w:rsidRPr="008C0EEC" w:rsidRDefault="009D3170" w:rsidP="00E14710">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spacing w:after="0" w:line="240" w:lineRule="auto"/>
        <w:ind w:left="-709" w:right="-851"/>
        <w:jc w:val="both"/>
        <w:rPr>
          <w:rFonts w:ascii="Book Antiqua" w:eastAsia="Book Antiqua" w:hAnsi="Book Antiqua"/>
        </w:rPr>
      </w:pPr>
      <w:r w:rsidRPr="003C5F6B">
        <w:rPr>
          <w:rFonts w:ascii="Book Antiqua" w:hAnsi="Book Antiqua"/>
        </w:rPr>
        <w:t xml:space="preserve">13.1 </w:t>
      </w:r>
      <w:r w:rsidRPr="003C5F6B">
        <w:rPr>
          <w:rFonts w:ascii="Book Antiqua" w:hAnsi="Book Antiqua" w:cs="Book Antiqua"/>
        </w:rPr>
        <w:t>O pagamento será efetuado</w:t>
      </w:r>
      <w:r w:rsidR="009E11FF">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sidR="006E2F17">
        <w:rPr>
          <w:rFonts w:ascii="Book Antiqua" w:hAnsi="Book Antiqua" w:cs="Book Antiqua"/>
          <w:iCs/>
          <w:shd w:val="clear" w:color="auto" w:fill="FFFFFF"/>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sidR="009E11FF">
        <w:rPr>
          <w:rFonts w:ascii="Book Antiqua" w:hAnsi="Book Antiqua" w:cs="Book Antiqua"/>
          <w:b/>
          <w:i/>
          <w:iCs/>
          <w:shd w:val="clear" w:color="auto" w:fill="FFFFFF"/>
        </w:rPr>
        <w:t xml:space="preserve"> </w:t>
      </w:r>
      <w:r>
        <w:rPr>
          <w:rFonts w:ascii="Book Antiqua" w:hAnsi="Book Antiqua" w:cs="Book Antiqua"/>
          <w:iCs/>
          <w:shd w:val="clear" w:color="auto" w:fill="FFFFFF"/>
        </w:rPr>
        <w:t xml:space="preserve">após </w:t>
      </w:r>
      <w:r w:rsidR="002E18AD">
        <w:rPr>
          <w:rFonts w:ascii="Book Antiqua" w:hAnsi="Book Antiqua" w:cs="Book Antiqua"/>
          <w:iCs/>
          <w:shd w:val="clear" w:color="auto" w:fill="FFFFFF"/>
        </w:rPr>
        <w:t>o recebimento definitivo</w:t>
      </w:r>
      <w:r w:rsidRPr="00E63C71">
        <w:rPr>
          <w:rFonts w:ascii="Book Antiqua" w:hAnsi="Book Antiqua" w:cs="Book Antiqua"/>
          <w:shd w:val="clear" w:color="auto" w:fill="FFFFFF"/>
        </w:rPr>
        <w:t>, mediante a apresentação da Nota Fiscal/Fatura</w:t>
      </w:r>
      <w:r w:rsidR="009E11FF">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503842" w:rsidRPr="003C5F6B"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shd w:val="clear" w:color="auto" w:fill="FFFF00"/>
        </w:rPr>
      </w:pPr>
      <w:r w:rsidRPr="003C5F6B">
        <w:rPr>
          <w:rFonts w:ascii="Book Antiqua" w:hAnsi="Book Antiqua"/>
          <w:shd w:val="clear" w:color="auto" w:fill="FFFFFF"/>
        </w:rPr>
        <w:t>13.2 Para fazer jus ao pagamento dever</w:t>
      </w:r>
      <w:r w:rsidR="009D3170">
        <w:rPr>
          <w:rFonts w:ascii="Book Antiqua" w:hAnsi="Book Antiqua"/>
          <w:shd w:val="clear" w:color="auto" w:fill="FFFFFF"/>
        </w:rPr>
        <w:t>ão</w:t>
      </w:r>
      <w:r w:rsidRPr="003C5F6B">
        <w:rPr>
          <w:rFonts w:ascii="Book Antiqua" w:hAnsi="Book Antiqua"/>
          <w:shd w:val="clear" w:color="auto" w:fill="FFFFFF"/>
        </w:rPr>
        <w:t xml:space="preserve"> ser apresentado</w:t>
      </w:r>
      <w:r w:rsidR="009D3170">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503842" w:rsidRPr="003C5F6B"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3C5F6B">
        <w:rPr>
          <w:rFonts w:ascii="Book Antiqua" w:hAnsi="Book Antiqua"/>
          <w:shd w:val="clear" w:color="auto" w:fill="FFFFFF"/>
        </w:rPr>
        <w:t xml:space="preserve">13.3 </w:t>
      </w:r>
      <w:r w:rsidR="00A20F10"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503842" w:rsidRPr="00AC026F"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shd w:val="clear" w:color="auto" w:fill="FFFFFF"/>
        </w:rPr>
        <w:t xml:space="preserve">13.4 </w:t>
      </w:r>
      <w:r w:rsidRPr="00AC026F">
        <w:rPr>
          <w:rFonts w:ascii="Book Antiqua" w:hAnsi="Book Antiqua"/>
        </w:rPr>
        <w:t>Nenhum</w:t>
      </w:r>
      <w:proofErr w:type="gramEnd"/>
      <w:r w:rsidRPr="00AC026F">
        <w:rPr>
          <w:rFonts w:ascii="Book Antiqua" w:hAnsi="Book Antiqua"/>
        </w:rPr>
        <w:t xml:space="preserve"> pagamento será efet</w:t>
      </w:r>
      <w:r w:rsidR="00A20F10">
        <w:rPr>
          <w:rFonts w:ascii="Book Antiqua" w:hAnsi="Book Antiqua"/>
        </w:rPr>
        <w:t>uado à empresa</w:t>
      </w:r>
      <w:r w:rsidRPr="00AC026F">
        <w:rPr>
          <w:rFonts w:ascii="Book Antiqua" w:hAnsi="Book Antiqua"/>
        </w:rPr>
        <w:t xml:space="preserve"> enquanto houver pendência de liq</w:t>
      </w:r>
      <w:r w:rsidR="00A20F10">
        <w:rPr>
          <w:rFonts w:ascii="Book Antiqua" w:hAnsi="Book Antiqua"/>
        </w:rPr>
        <w:t>uidação de obrigação financeira</w:t>
      </w:r>
      <w:r w:rsidRPr="00AC026F">
        <w:rPr>
          <w:rFonts w:ascii="Book Antiqua" w:hAnsi="Book Antiqua"/>
        </w:rPr>
        <w:t xml:space="preserve"> em virtude de penalidade ou inadimplência contratual.</w:t>
      </w:r>
    </w:p>
    <w:p w:rsidR="00503842" w:rsidRPr="00AC026F"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13.5 Não haverá, sob hipótese alguma, pagamento antecipado.</w:t>
      </w:r>
    </w:p>
    <w:p w:rsidR="00503842" w:rsidRPr="00AC026F"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rPr>
      </w:pPr>
      <w:r w:rsidRPr="00AC026F">
        <w:rPr>
          <w:rFonts w:ascii="Book Antiqua" w:hAnsi="Book Antiqua"/>
        </w:rPr>
        <w:t xml:space="preserve">13.6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AC026F">
        <w:rPr>
          <w:rFonts w:ascii="Book Antiqua" w:hAnsi="Book Antiqua"/>
          <w:shd w:val="clear" w:color="auto" w:fill="FFFFFF"/>
        </w:rPr>
        <w:t>13.7 As despe</w:t>
      </w:r>
      <w:r w:rsidR="00A20F10">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503842" w:rsidRPr="00D85AF8" w:rsidRDefault="00503842" w:rsidP="00E14710">
      <w:pPr>
        <w:autoSpaceDE w:val="0"/>
        <w:autoSpaceDN w:val="0"/>
        <w:adjustRightInd w:val="0"/>
        <w:spacing w:after="0" w:line="240" w:lineRule="auto"/>
        <w:ind w:left="-709" w:right="-851"/>
        <w:jc w:val="right"/>
        <w:rPr>
          <w:rFonts w:ascii="Book Antiqua" w:eastAsia="Calibri" w:hAnsi="Book Antiqua" w:cs="BookAntiqua,Italic"/>
          <w:i/>
          <w:iCs/>
          <w:lang w:eastAsia="pt-BR"/>
        </w:rPr>
      </w:pPr>
      <w:r w:rsidRPr="00D85AF8">
        <w:rPr>
          <w:rFonts w:ascii="Book Antiqua" w:eastAsia="Calibri" w:hAnsi="Book Antiqua" w:cs="BookAntiqua,Italic"/>
          <w:i/>
          <w:iCs/>
          <w:lang w:eastAsia="pt-BR"/>
        </w:rPr>
        <w:t>Secretaria de Obras e Serviços Urbanos</w:t>
      </w:r>
    </w:p>
    <w:p w:rsidR="00503842" w:rsidRPr="007B3D3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D85AF8">
        <w:rPr>
          <w:rFonts w:ascii="Book Antiqua" w:hAnsi="Book Antiqua"/>
          <w:i/>
        </w:rPr>
        <w:t>Exercício 201</w:t>
      </w:r>
      <w:r w:rsidR="00F653D4" w:rsidRPr="00D85AF8">
        <w:rPr>
          <w:rFonts w:ascii="Book Antiqua" w:hAnsi="Book Antiqua"/>
          <w:i/>
        </w:rPr>
        <w:t>9</w:t>
      </w:r>
      <w:r w:rsidR="00B33431">
        <w:rPr>
          <w:rFonts w:ascii="Book Antiqua" w:hAnsi="Book Antiqua"/>
          <w:i/>
        </w:rPr>
        <w:t>/2020</w:t>
      </w:r>
      <w:r w:rsidR="00557F3C" w:rsidRPr="00D85AF8">
        <w:rPr>
          <w:rFonts w:ascii="Book Antiqua" w:hAnsi="Book Antiqua"/>
          <w:i/>
        </w:rPr>
        <w:t>.</w:t>
      </w:r>
    </w:p>
    <w:p w:rsidR="00503842" w:rsidRPr="006C5A0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31621B" w:rsidRPr="00002940" w:rsidRDefault="0031621B" w:rsidP="00E14710">
      <w:pPr>
        <w:spacing w:after="0" w:line="240" w:lineRule="auto"/>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E14710">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lastRenderedPageBreak/>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B9000A"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w:t>
      </w:r>
      <w:r w:rsidRPr="00B9000A">
        <w:rPr>
          <w:rFonts w:ascii="Book Antiqua" w:hAnsi="Book Antiqua" w:cs="Book Antiqua"/>
        </w:rPr>
        <w:t>de Preços;</w:t>
      </w:r>
    </w:p>
    <w:p w:rsidR="009049D2" w:rsidRPr="00B9000A"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9000A">
        <w:rPr>
          <w:rFonts w:ascii="Book Antiqua" w:hAnsi="Book Antiqua" w:cs="Book Antiqua"/>
          <w:b/>
        </w:rPr>
        <w:t>i)</w:t>
      </w:r>
      <w:r w:rsidRPr="00B9000A">
        <w:rPr>
          <w:rFonts w:ascii="Book Antiqua" w:hAnsi="Book Antiqua" w:cs="Book Antiqua"/>
        </w:rPr>
        <w:t xml:space="preserve"> cometer fraude fiscal; Multa de 20%, calculada sobre o valor total da ATA de Registro de Preços;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9000A">
        <w:rPr>
          <w:rFonts w:ascii="Book Antiqua" w:hAnsi="Book Antiqua" w:cs="Book Antiqua"/>
          <w:b/>
        </w:rPr>
        <w:t>j)</w:t>
      </w:r>
      <w:r w:rsidRPr="00B9000A">
        <w:rPr>
          <w:rFonts w:ascii="Book Antiqua" w:hAnsi="Book Antiqua" w:cs="Book Antiqua"/>
        </w:rPr>
        <w:t xml:space="preserve"> Em caso de atraso ou não cumprimento dos prazos por culpa da </w:t>
      </w:r>
      <w:r w:rsidRPr="00B9000A">
        <w:rPr>
          <w:rFonts w:ascii="Book Antiqua" w:hAnsi="Book Antiqua" w:cs="Book Antiqua"/>
          <w:b/>
        </w:rPr>
        <w:t>CONTRATADA</w:t>
      </w:r>
      <w:r w:rsidR="009E11FF">
        <w:rPr>
          <w:rFonts w:ascii="Book Antiqua" w:hAnsi="Book Antiqua" w:cs="Book Antiqua"/>
          <w:b/>
        </w:rPr>
        <w:t xml:space="preserve"> </w:t>
      </w:r>
      <w:r w:rsidR="00557F3C" w:rsidRPr="00B9000A">
        <w:rPr>
          <w:rFonts w:ascii="Book Antiqua" w:hAnsi="Book Antiqua" w:cs="Book Antiqua"/>
          <w:bCs/>
        </w:rPr>
        <w:t xml:space="preserve">e </w:t>
      </w:r>
      <w:r w:rsidR="00557F3C" w:rsidRPr="00B9000A">
        <w:rPr>
          <w:rFonts w:ascii="Book Antiqua" w:hAnsi="Book Antiqua" w:cs="Book Antiqua"/>
        </w:rPr>
        <w:t>sem justificativa</w:t>
      </w:r>
      <w:r w:rsidRPr="00B9000A">
        <w:rPr>
          <w:rFonts w:ascii="Book Antiqua" w:hAnsi="Book Antiqua" w:cs="Book Antiqua"/>
        </w:rPr>
        <w:t>, será aplicada a penalidade de Multa de 0,5% por dia de atraso, até o limite de 10 dias, calculada sobre o valor total do pedido;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w:t>
      </w:r>
      <w:r w:rsidRPr="00B9000A">
        <w:rPr>
          <w:rFonts w:ascii="Book Antiqua" w:hAnsi="Book Antiqua" w:cs="Book Antiqua"/>
        </w:rPr>
        <w:t>não providenciar a entrega ou providenciar com mais de 10 dias de atraso</w:t>
      </w:r>
      <w:r w:rsidR="00557F3C" w:rsidRPr="00B9000A">
        <w:rPr>
          <w:rFonts w:ascii="Book Antiqua" w:hAnsi="Book Antiqua" w:cs="Book Antiqua"/>
        </w:rPr>
        <w:t>, injustificadamente</w:t>
      </w:r>
      <w:r w:rsidRPr="00B9000A">
        <w:rPr>
          <w:rFonts w:ascii="Book Antiqua" w:hAnsi="Book Antiqua" w:cs="Book Antiqua"/>
        </w:rPr>
        <w:t xml:space="preserve">; </w:t>
      </w:r>
      <w:proofErr w:type="gramStart"/>
      <w:r w:rsidRPr="00B9000A">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lastRenderedPageBreak/>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serviços</w:t>
      </w:r>
      <w:r w:rsidRPr="009A22CC">
        <w:rPr>
          <w:rFonts w:ascii="Book Antiqua" w:hAnsi="Book Antiqua" w:cs="Book Antiqua"/>
          <w:bCs/>
        </w:rPr>
        <w:t>.</w:t>
      </w:r>
    </w:p>
    <w:p w:rsidR="00503842" w:rsidRDefault="009049D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2D23F6" w:rsidRPr="00505855" w:rsidRDefault="002D23F6"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6617C5">
        <w:rPr>
          <w:rFonts w:ascii="Book Antiqua" w:hAnsi="Book Antiqua"/>
          <w:b/>
        </w:rPr>
        <w:t>1</w:t>
      </w:r>
      <w:r>
        <w:rPr>
          <w:rFonts w:ascii="Book Antiqua" w:hAnsi="Book Antiqua"/>
          <w:b/>
        </w:rPr>
        <w:t>6</w:t>
      </w:r>
      <w:r w:rsidRPr="006617C5">
        <w:rPr>
          <w:rFonts w:ascii="Book Antiqua" w:hAnsi="Book Antiqua"/>
          <w:b/>
        </w:rPr>
        <w:t>. DO CANCELAMENTO DO REGISTRO DE PREÇOS DA FORNECEDORA</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6617C5">
        <w:rPr>
          <w:rFonts w:ascii="Book Antiqua" w:eastAsia="Book Antiqua" w:hAnsi="Book Antiqua"/>
          <w:b/>
        </w:rPr>
        <w:t>1</w:t>
      </w:r>
      <w:r>
        <w:rPr>
          <w:rFonts w:ascii="Book Antiqua" w:eastAsia="Book Antiqua" w:hAnsi="Book Antiqua"/>
          <w:b/>
        </w:rPr>
        <w:t>7.</w:t>
      </w:r>
      <w:r w:rsidRPr="006617C5">
        <w:rPr>
          <w:rFonts w:ascii="Book Antiqua" w:eastAsia="Book Antiqua" w:hAnsi="Book Antiqua"/>
          <w:b/>
        </w:rPr>
        <w:t xml:space="preserve"> DAS DISPOSIÇÕES FINAIS</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3034C3">
        <w:rPr>
          <w:rFonts w:ascii="Book Antiqua" w:eastAsia="Book Antiqua" w:hAnsi="Book Antiqua"/>
        </w:rPr>
        <w:t>derivadas de fato superveniente comprovado</w:t>
      </w:r>
      <w:proofErr w:type="gramEnd"/>
      <w:r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.5 Na contagem dos prazos estabelecidos neste Edital e seus Anexos </w:t>
      </w:r>
      <w:proofErr w:type="gramStart"/>
      <w:r w:rsidRPr="003034C3">
        <w:rPr>
          <w:rFonts w:ascii="Book Antiqua" w:eastAsia="Book Antiqua" w:hAnsi="Book Antiqua"/>
        </w:rPr>
        <w:t>excluir-se-á</w:t>
      </w:r>
      <w:proofErr w:type="gramEnd"/>
      <w:r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26547F" w:rsidP="00E14710">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lastRenderedPageBreak/>
        <w:t>1</w:t>
      </w:r>
      <w:r>
        <w:rPr>
          <w:rFonts w:ascii="Book Antiqua" w:eastAsia="Book Antiqua" w:hAnsi="Book Antiqua"/>
        </w:rPr>
        <w:t>7</w:t>
      </w:r>
      <w:r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.10 A participação da proponente nesta licitação implica a aceitação de todos os termos deste Edital.</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.11 Não havendo expediente ou ocorrendo qualquer fato superveniente que impeça a realização do certame na data marcada, a sessão será </w:t>
      </w:r>
      <w:r w:rsidRPr="003034C3">
        <w:rPr>
          <w:rFonts w:ascii="Book Antiqua" w:eastAsia="Book Antiqua" w:hAnsi="Book Antiqua"/>
          <w:b/>
        </w:rPr>
        <w:t>automaticamente transferida</w:t>
      </w:r>
      <w:r w:rsidRPr="003034C3">
        <w:rPr>
          <w:rFonts w:ascii="Book Antiqua" w:eastAsia="Book Antiqua" w:hAnsi="Book Antiqua"/>
        </w:rPr>
        <w:t xml:space="preserve"> para o primeiro dia útil </w:t>
      </w:r>
      <w:proofErr w:type="spellStart"/>
      <w:r w:rsidRPr="003034C3">
        <w:rPr>
          <w:rFonts w:ascii="Book Antiqua" w:eastAsia="Book Antiqua" w:hAnsi="Book Antiqua"/>
        </w:rPr>
        <w:t>subsequente</w:t>
      </w:r>
      <w:proofErr w:type="spellEnd"/>
      <w:r w:rsidRPr="003034C3">
        <w:rPr>
          <w:rFonts w:ascii="Book Antiqua" w:eastAsia="Book Antiqua" w:hAnsi="Book Antiqua"/>
        </w:rPr>
        <w:t>, no mesmo horário e local anteriormente estabelecido, desde que não haja comunicação do Pregoeiro em contrário.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proofErr w:type="gramStart"/>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.12 Qualquer</w:t>
      </w:r>
      <w:proofErr w:type="gramEnd"/>
      <w:r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Pr="003034C3">
        <w:rPr>
          <w:rFonts w:ascii="Book Antiqua" w:eastAsia="Book Antiqua" w:hAnsi="Book Antiqua"/>
          <w:b/>
        </w:rPr>
        <w:t>pregao@gaspar.sc.gov.br</w:t>
      </w:r>
      <w:r w:rsidRPr="003034C3">
        <w:rPr>
          <w:rFonts w:ascii="Book Antiqua" w:eastAsia="Book Antiqua" w:hAnsi="Book Antiqua"/>
        </w:rPr>
        <w:t xml:space="preserve"> ou por escrito e protocolado j</w:t>
      </w:r>
      <w:r>
        <w:rPr>
          <w:rFonts w:ascii="Book Antiqua" w:eastAsia="Book Antiqua" w:hAnsi="Book Antiqua"/>
        </w:rPr>
        <w:t xml:space="preserve">unto ao Departamento de Compras e </w:t>
      </w:r>
      <w:r w:rsidRPr="003034C3">
        <w:rPr>
          <w:rFonts w:ascii="Book Antiqua" w:eastAsia="Book Antiqua" w:hAnsi="Book Antiqua"/>
        </w:rPr>
        <w:t>Licitações, situado no Edifício Edson Elias Wieser – 2° Andar na Rua São Pedro nº 128 – Centro, CEP 89.110-082 na cidade de Gaspar/SC, em dias úteis, no horário de expediente.</w:t>
      </w:r>
    </w:p>
    <w:p w:rsidR="0026547F"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26547F" w:rsidP="00E14710">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w:t>
      </w:r>
      <w:r>
        <w:rPr>
          <w:rFonts w:ascii="Book Antiqua" w:eastAsia="Book Antiqua" w:hAnsi="Book Antiqua"/>
        </w:rPr>
        <w:t>5</w:t>
      </w:r>
      <w:r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w:t>
      </w:r>
      <w:r>
        <w:rPr>
          <w:rFonts w:ascii="Book Antiqua" w:eastAsia="Book Antiqua" w:hAnsi="Book Antiqua"/>
        </w:rPr>
        <w:t>6</w:t>
      </w:r>
      <w:r w:rsidRPr="003034C3">
        <w:rPr>
          <w:rFonts w:ascii="Book Antiqua" w:eastAsia="Book Antiqua" w:hAnsi="Book Antiqua"/>
        </w:rPr>
        <w:t xml:space="preserve"> </w:t>
      </w:r>
      <w:proofErr w:type="gramStart"/>
      <w:r w:rsidRPr="003034C3">
        <w:rPr>
          <w:rFonts w:ascii="Book Antiqua" w:eastAsia="Book Antiqua" w:hAnsi="Book Antiqua"/>
        </w:rPr>
        <w:t>Recomenda-se</w:t>
      </w:r>
      <w:proofErr w:type="gramEnd"/>
      <w:r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6547F" w:rsidRPr="00CE5318"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CE5318">
        <w:rPr>
          <w:rFonts w:ascii="Book Antiqua" w:hAnsi="Book Antiqua"/>
        </w:rPr>
        <w:t>17.17 São partes integrantes deste Edital:</w:t>
      </w:r>
    </w:p>
    <w:p w:rsidR="0026547F" w:rsidRPr="00CE5318"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503842" w:rsidRPr="00CE5318"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CE5318">
        <w:rPr>
          <w:rFonts w:ascii="Book Antiqua" w:eastAsia="Book Antiqua" w:hAnsi="Book Antiqua"/>
          <w:b/>
        </w:rPr>
        <w:t>a)</w:t>
      </w:r>
      <w:r w:rsidRPr="00CE5318">
        <w:rPr>
          <w:rFonts w:ascii="Book Antiqua" w:eastAsia="Book Antiqua" w:hAnsi="Book Antiqua"/>
        </w:rPr>
        <w:t xml:space="preserve"> Anexo I – Termo de Referência;</w:t>
      </w:r>
    </w:p>
    <w:p w:rsidR="00503842" w:rsidRPr="00CE531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CE5318">
        <w:rPr>
          <w:rFonts w:ascii="Book Antiqua" w:eastAsia="Book Antiqua" w:hAnsi="Book Antiqua"/>
          <w:b/>
        </w:rPr>
        <w:t>b)</w:t>
      </w:r>
      <w:r w:rsidRPr="00CE5318">
        <w:rPr>
          <w:rFonts w:ascii="Book Antiqua" w:eastAsia="Book Antiqua" w:hAnsi="Book Antiqua"/>
        </w:rPr>
        <w:t xml:space="preserve"> Anexo II </w:t>
      </w:r>
      <w:proofErr w:type="gramStart"/>
      <w:r w:rsidR="006D700A" w:rsidRPr="00CE5318">
        <w:rPr>
          <w:rFonts w:ascii="Book Antiqua" w:eastAsia="Book Antiqua" w:hAnsi="Book Antiqua"/>
        </w:rPr>
        <w:t>–</w:t>
      </w:r>
      <w:r w:rsidR="006D700A" w:rsidRPr="00CE5318">
        <w:rPr>
          <w:rFonts w:ascii="Book Antiqua" w:hAnsi="Book Antiqua"/>
        </w:rPr>
        <w:t>Planilha</w:t>
      </w:r>
      <w:proofErr w:type="gramEnd"/>
      <w:r w:rsidR="006D700A" w:rsidRPr="00CE5318">
        <w:rPr>
          <w:rFonts w:ascii="Book Antiqua" w:hAnsi="Book Antiqua"/>
        </w:rPr>
        <w:t xml:space="preserve"> de Preços</w:t>
      </w:r>
      <w:r w:rsidRPr="00CE5318">
        <w:rPr>
          <w:rFonts w:ascii="Book Antiqua" w:hAnsi="Book Antiqua"/>
        </w:rPr>
        <w:t>/</w:t>
      </w:r>
      <w:r w:rsidR="006D700A" w:rsidRPr="00CE5318">
        <w:rPr>
          <w:rFonts w:ascii="Book Antiqua" w:hAnsi="Book Antiqua"/>
        </w:rPr>
        <w:t>Composição de BDI e Encargos/</w:t>
      </w:r>
      <w:r w:rsidRPr="00CE5318">
        <w:rPr>
          <w:rFonts w:ascii="Book Antiqua" w:hAnsi="Book Antiqua"/>
        </w:rPr>
        <w:t>Composição de Preços Unitários;</w:t>
      </w:r>
    </w:p>
    <w:p w:rsidR="00503842" w:rsidRPr="00CE5318"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CE5318">
        <w:rPr>
          <w:rFonts w:ascii="Book Antiqua" w:eastAsia="Book Antiqua" w:hAnsi="Book Antiqua"/>
          <w:b/>
        </w:rPr>
        <w:t>c)</w:t>
      </w:r>
      <w:r w:rsidRPr="00CE5318">
        <w:rPr>
          <w:rFonts w:ascii="Book Antiqua" w:eastAsia="Book Antiqua" w:hAnsi="Book Antiqua"/>
        </w:rPr>
        <w:t xml:space="preserve"> Anexo III - Proposta de Preços</w:t>
      </w:r>
      <w:r w:rsidRPr="00CE5318">
        <w:rPr>
          <w:rFonts w:ascii="Book Antiqua" w:eastAsia="Book Antiqua" w:hAnsi="Book Antiqua"/>
          <w:shd w:val="clear" w:color="auto" w:fill="FFFFFF"/>
        </w:rPr>
        <w:t>;</w:t>
      </w:r>
    </w:p>
    <w:p w:rsidR="00503842" w:rsidRPr="00CE5318"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CE5318">
        <w:rPr>
          <w:rFonts w:ascii="Book Antiqua" w:eastAsia="Book Antiqua" w:hAnsi="Book Antiqua"/>
          <w:b/>
        </w:rPr>
        <w:t>d)</w:t>
      </w:r>
      <w:r w:rsidRPr="00CE5318">
        <w:rPr>
          <w:rFonts w:ascii="Book Antiqua" w:eastAsia="Book Antiqua" w:hAnsi="Book Antiqua"/>
        </w:rPr>
        <w:t xml:space="preserve"> Anexo IV - Minuta da Ata de Registro de Preços;</w:t>
      </w:r>
    </w:p>
    <w:p w:rsidR="00503842" w:rsidRPr="00CE5318"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CE5318">
        <w:rPr>
          <w:rFonts w:ascii="Book Antiqua" w:eastAsia="Book Antiqua" w:hAnsi="Book Antiqua"/>
          <w:b/>
        </w:rPr>
        <w:t>e)</w:t>
      </w:r>
      <w:r w:rsidRPr="00CE5318">
        <w:rPr>
          <w:rFonts w:ascii="Book Antiqua" w:eastAsia="Book Antiqua" w:hAnsi="Book Antiqua"/>
        </w:rPr>
        <w:t xml:space="preserve"> Anexo V - Minuta do Contrato;</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CE5318">
        <w:rPr>
          <w:rFonts w:ascii="Book Antiqua" w:eastAsia="Book Antiqua" w:hAnsi="Book Antiqua"/>
          <w:b/>
        </w:rPr>
        <w:t>f)</w:t>
      </w:r>
      <w:r w:rsidRPr="00CE5318">
        <w:rPr>
          <w:rFonts w:ascii="Book Antiqua" w:eastAsia="Book Antiqua" w:hAnsi="Book Antiqua"/>
        </w:rPr>
        <w:t xml:space="preserve"> Anex</w:t>
      </w:r>
      <w:r w:rsidRPr="00CE5318">
        <w:rPr>
          <w:rFonts w:ascii="Book Antiqua" w:eastAsia="Book Antiqua" w:hAnsi="Book Antiqua"/>
          <w:shd w:val="clear" w:color="auto" w:fill="FFFFFF"/>
        </w:rPr>
        <w:t>o VI –</w:t>
      </w:r>
      <w:r w:rsidRPr="00CE5318">
        <w:rPr>
          <w:rFonts w:ascii="Book Antiqua" w:eastAsia="Book Antiqua" w:hAnsi="Book Antiqua"/>
        </w:rPr>
        <w:t xml:space="preserve"> Modelos/Declarações.</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w:t>
      </w:r>
    </w:p>
    <w:p w:rsidR="00503842" w:rsidRDefault="009F7024" w:rsidP="006E2F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6E2F17">
        <w:rPr>
          <w:rFonts w:ascii="Book Antiqua" w:hAnsi="Book Antiqua"/>
        </w:rPr>
        <w:t xml:space="preserve">Gaspar, </w:t>
      </w:r>
      <w:r w:rsidR="006E2F17" w:rsidRPr="006E2F17">
        <w:rPr>
          <w:rFonts w:ascii="Book Antiqua" w:hAnsi="Book Antiqua"/>
        </w:rPr>
        <w:t>04</w:t>
      </w:r>
      <w:r w:rsidR="00503842" w:rsidRPr="006E2F17">
        <w:rPr>
          <w:rFonts w:ascii="Book Antiqua" w:hAnsi="Book Antiqua"/>
        </w:rPr>
        <w:t xml:space="preserve"> de </w:t>
      </w:r>
      <w:r w:rsidR="006E2F17" w:rsidRPr="006E2F17">
        <w:rPr>
          <w:rFonts w:ascii="Book Antiqua" w:hAnsi="Book Antiqua"/>
        </w:rPr>
        <w:t>Dezembro</w:t>
      </w:r>
      <w:r w:rsidR="00503842" w:rsidRPr="006E2F17">
        <w:rPr>
          <w:rFonts w:ascii="Book Antiqua" w:hAnsi="Book Antiqua"/>
        </w:rPr>
        <w:t xml:space="preserve"> de 201</w:t>
      </w:r>
      <w:r w:rsidR="002C3DCE" w:rsidRPr="006E2F17">
        <w:rPr>
          <w:rFonts w:ascii="Book Antiqua" w:hAnsi="Book Antiqua"/>
        </w:rPr>
        <w:t>9</w:t>
      </w:r>
      <w:r w:rsidR="00503842" w:rsidRPr="006E2F17">
        <w:rPr>
          <w:rFonts w:ascii="Book Antiqua" w:hAnsi="Book Antiqua"/>
        </w:rPr>
        <w:t>.</w:t>
      </w:r>
    </w:p>
    <w:p w:rsidR="004414F1" w:rsidRDefault="004414F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4414F1" w:rsidRDefault="004414F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4414F1" w:rsidRDefault="004414F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7797" w:type="dxa"/>
        <w:tblInd w:w="-673" w:type="dxa"/>
        <w:tblLayout w:type="fixed"/>
        <w:tblCellMar>
          <w:left w:w="36" w:type="dxa"/>
          <w:right w:w="36" w:type="dxa"/>
        </w:tblCellMar>
        <w:tblLook w:val="0000"/>
      </w:tblPr>
      <w:tblGrid>
        <w:gridCol w:w="2552"/>
        <w:gridCol w:w="5245"/>
      </w:tblGrid>
      <w:tr w:rsidR="004414F1" w:rsidRPr="00182707" w:rsidTr="00EC66A8">
        <w:tc>
          <w:tcPr>
            <w:tcW w:w="2552" w:type="dxa"/>
            <w:tcBorders>
              <w:top w:val="nil"/>
              <w:bottom w:val="nil"/>
            </w:tcBorders>
          </w:tcPr>
          <w:p w:rsidR="004414F1" w:rsidRPr="00182707" w:rsidRDefault="004414F1" w:rsidP="004414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tc>
        <w:tc>
          <w:tcPr>
            <w:tcW w:w="5245" w:type="dxa"/>
            <w:tcBorders>
              <w:top w:val="nil"/>
              <w:bottom w:val="nil"/>
            </w:tcBorders>
          </w:tcPr>
          <w:p w:rsidR="00EC66A8" w:rsidRDefault="00EC66A8" w:rsidP="00EC66A8">
            <w:pPr>
              <w:widowControl w:val="0"/>
              <w:autoSpaceDE w:val="0"/>
              <w:autoSpaceDN w:val="0"/>
              <w:adjustRightInd w:val="0"/>
              <w:spacing w:after="0" w:line="240" w:lineRule="auto"/>
              <w:ind w:left="-709" w:right="-851"/>
              <w:jc w:val="both"/>
              <w:rPr>
                <w:rFonts w:ascii="Book Antiqua" w:hAnsi="Book Antiqua" w:cs="Book Antiqua"/>
                <w:b/>
                <w:bCs/>
              </w:rPr>
            </w:pPr>
          </w:p>
          <w:p w:rsidR="00EC66A8" w:rsidRPr="003218CF" w:rsidRDefault="00EC66A8" w:rsidP="00EC66A8">
            <w:pPr>
              <w:pStyle w:val="Normal0"/>
              <w:widowControl w:val="0"/>
              <w:ind w:left="-709" w:right="-994"/>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EC66A8" w:rsidRDefault="00EC66A8" w:rsidP="00EC66A8">
            <w:pPr>
              <w:pStyle w:val="Normal0"/>
              <w:widowControl w:val="0"/>
              <w:ind w:left="-709" w:right="-994"/>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4414F1" w:rsidRPr="00182707" w:rsidRDefault="004414F1" w:rsidP="004414F1">
            <w:pPr>
              <w:pStyle w:val="Normal0"/>
              <w:ind w:left="-709" w:right="-851"/>
              <w:jc w:val="center"/>
              <w:rPr>
                <w:rFonts w:ascii="Book Antiqua" w:eastAsia="Book Antiqua" w:hAnsi="Book Antiqua"/>
                <w:color w:val="000000"/>
                <w:sz w:val="22"/>
                <w:szCs w:val="22"/>
                <w:lang w:val="pt-BR"/>
              </w:rPr>
            </w:pPr>
          </w:p>
        </w:tc>
      </w:tr>
    </w:tbl>
    <w:p w:rsidR="00454E4A" w:rsidRDefault="00454E4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Pr="00762AA9" w:rsidRDefault="00503842" w:rsidP="00E14710">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6E2F17" w:rsidRDefault="00503842" w:rsidP="00E14710">
      <w:pPr>
        <w:pStyle w:val="western"/>
        <w:suppressAutoHyphens/>
        <w:spacing w:before="0" w:after="0"/>
        <w:ind w:left="-709" w:right="-851"/>
        <w:jc w:val="center"/>
        <w:rPr>
          <w:rFonts w:ascii="Book Antiqua" w:eastAsia="Book Antiqua" w:hAnsi="Book Antiqua"/>
          <w:color w:val="000000"/>
          <w:sz w:val="36"/>
          <w:szCs w:val="36"/>
        </w:rPr>
      </w:pPr>
      <w:r w:rsidRPr="006E2F17">
        <w:rPr>
          <w:rFonts w:ascii="Book Antiqua" w:eastAsia="Book Antiqua" w:hAnsi="Book Antiqua"/>
          <w:color w:val="000000"/>
          <w:sz w:val="36"/>
          <w:szCs w:val="36"/>
        </w:rPr>
        <w:t xml:space="preserve">PROCESSO ADMINISTRATIVO </w:t>
      </w:r>
      <w:r w:rsidRPr="006E2F17">
        <w:rPr>
          <w:rFonts w:ascii="Book Antiqua" w:eastAsia="Book Antiqua" w:hAnsi="Book Antiqua"/>
          <w:sz w:val="36"/>
        </w:rPr>
        <w:t>Nº</w:t>
      </w:r>
      <w:r w:rsidR="006E2F17" w:rsidRPr="006E2F17">
        <w:rPr>
          <w:rFonts w:ascii="Book Antiqua" w:eastAsia="Book Antiqua" w:hAnsi="Book Antiqua"/>
          <w:sz w:val="36"/>
        </w:rPr>
        <w:t xml:space="preserve"> </w:t>
      </w:r>
      <w:r w:rsidR="006E2F17" w:rsidRPr="006E2F17">
        <w:rPr>
          <w:rFonts w:ascii="Book Antiqua" w:eastAsia="Book Antiqua" w:hAnsi="Book Antiqua"/>
          <w:color w:val="000000"/>
          <w:sz w:val="36"/>
          <w:szCs w:val="36"/>
        </w:rPr>
        <w:t>283</w:t>
      </w:r>
      <w:r w:rsidR="00DF3DF2" w:rsidRPr="006E2F17">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6E2F17">
        <w:rPr>
          <w:rFonts w:ascii="Book Antiqua" w:eastAsia="Book Antiqua" w:hAnsi="Book Antiqua"/>
          <w:color w:val="000000"/>
          <w:sz w:val="36"/>
          <w:szCs w:val="36"/>
        </w:rPr>
        <w:t xml:space="preserve">PREGÃO PRESENCIAL Nº </w:t>
      </w:r>
      <w:r w:rsidR="006E2F17" w:rsidRPr="006E2F17">
        <w:rPr>
          <w:rFonts w:ascii="Book Antiqua" w:eastAsia="Book Antiqua" w:hAnsi="Book Antiqua"/>
          <w:color w:val="000000"/>
          <w:sz w:val="36"/>
          <w:szCs w:val="36"/>
        </w:rPr>
        <w:t>163</w:t>
      </w:r>
      <w:r w:rsidR="00DF3DF2" w:rsidRPr="006E2F17">
        <w:rPr>
          <w:rFonts w:ascii="Book Antiqua" w:eastAsia="Book Antiqua" w:hAnsi="Book Antiqua"/>
          <w:color w:val="000000"/>
          <w:sz w:val="36"/>
          <w:szCs w:val="36"/>
        </w:rPr>
        <w:t>/2019</w:t>
      </w:r>
    </w:p>
    <w:p w:rsidR="0050384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50384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Calibri" w:hAnsi="Book Antiqua" w:cs="BookAntiqua,Italic"/>
          <w:b/>
          <w:iCs/>
          <w:sz w:val="36"/>
          <w:szCs w:val="36"/>
          <w:lang w:eastAsia="pt-BR"/>
        </w:rPr>
      </w:pPr>
      <w:r w:rsidRPr="00554B02">
        <w:rPr>
          <w:rFonts w:ascii="Book Antiqua" w:eastAsia="Calibri" w:hAnsi="Book Antiqua" w:cs="BookAntiqua,Italic"/>
          <w:b/>
          <w:iCs/>
          <w:sz w:val="36"/>
          <w:szCs w:val="36"/>
          <w:lang w:eastAsia="pt-BR"/>
        </w:rPr>
        <w:t>TERMO DE REFERÊNCIA</w:t>
      </w:r>
    </w:p>
    <w:p w:rsidR="002435AA" w:rsidRDefault="002435AA" w:rsidP="000D2591">
      <w:pPr>
        <w:spacing w:after="0" w:line="240" w:lineRule="auto"/>
        <w:ind w:left="-709" w:right="-851" w:firstLine="708"/>
        <w:jc w:val="both"/>
        <w:rPr>
          <w:rFonts w:ascii="Segoe UI Light" w:hAnsi="Segoe UI Light" w:cs="Arial"/>
          <w:color w:val="000000"/>
        </w:rPr>
      </w:pPr>
    </w:p>
    <w:p w:rsidR="002435AA" w:rsidRDefault="002435AA" w:rsidP="000D2591">
      <w:pPr>
        <w:spacing w:after="0" w:line="240" w:lineRule="auto"/>
        <w:ind w:left="-709" w:right="-851" w:firstLine="708"/>
        <w:jc w:val="both"/>
        <w:rPr>
          <w:rFonts w:ascii="Segoe UI Light" w:hAnsi="Segoe UI Light" w:cs="Arial"/>
          <w:color w:val="000000"/>
        </w:rPr>
      </w:pPr>
    </w:p>
    <w:p w:rsidR="00407432" w:rsidRDefault="00407432" w:rsidP="000D2591">
      <w:pPr>
        <w:spacing w:after="0" w:line="240" w:lineRule="auto"/>
        <w:ind w:left="-709" w:right="-851" w:firstLine="708"/>
        <w:jc w:val="both"/>
        <w:rPr>
          <w:rFonts w:ascii="Segoe UI Light" w:hAnsi="Segoe UI Light" w:cs="Arial"/>
          <w:color w:val="000000"/>
        </w:rPr>
      </w:pPr>
    </w:p>
    <w:p w:rsidR="00407432" w:rsidRDefault="00407432" w:rsidP="000D2591">
      <w:pPr>
        <w:spacing w:after="0" w:line="240" w:lineRule="auto"/>
        <w:ind w:left="-709" w:right="-851" w:firstLine="708"/>
        <w:jc w:val="both"/>
        <w:rPr>
          <w:rFonts w:ascii="Segoe UI Light" w:hAnsi="Segoe UI Light" w:cs="Arial"/>
          <w:color w:val="000000"/>
        </w:rPr>
      </w:pPr>
    </w:p>
    <w:p w:rsidR="00407432" w:rsidRDefault="00407432" w:rsidP="000D2591">
      <w:pPr>
        <w:spacing w:after="0" w:line="240" w:lineRule="auto"/>
        <w:ind w:left="-709" w:right="-851" w:firstLine="708"/>
        <w:jc w:val="both"/>
        <w:rPr>
          <w:rFonts w:ascii="Segoe UI Light" w:hAnsi="Segoe UI Light" w:cs="Arial"/>
          <w:color w:val="000000"/>
        </w:rPr>
      </w:pPr>
    </w:p>
    <w:p w:rsidR="00407432" w:rsidRDefault="00407432" w:rsidP="000D2591">
      <w:pPr>
        <w:spacing w:after="0" w:line="240" w:lineRule="auto"/>
        <w:ind w:left="-709" w:right="-851" w:firstLine="708"/>
        <w:jc w:val="both"/>
        <w:rPr>
          <w:rFonts w:ascii="Segoe UI Light" w:hAnsi="Segoe UI Light" w:cs="Arial"/>
          <w:color w:val="000000"/>
        </w:rPr>
      </w:pPr>
    </w:p>
    <w:p w:rsidR="00407432" w:rsidRDefault="00407432" w:rsidP="004074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sz w:val="36"/>
          <w:szCs w:val="36"/>
        </w:rPr>
      </w:pPr>
    </w:p>
    <w:p w:rsidR="00407432" w:rsidRPr="00DE4B4E" w:rsidRDefault="00407432" w:rsidP="004074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color w:val="000000"/>
          <w:sz w:val="36"/>
          <w:szCs w:val="36"/>
        </w:rPr>
      </w:pPr>
      <w:r>
        <w:rPr>
          <w:rFonts w:ascii="Book Antiqua" w:hAnsi="Book Antiqua"/>
          <w:sz w:val="36"/>
          <w:szCs w:val="36"/>
        </w:rPr>
        <w:t>Disponível</w:t>
      </w:r>
      <w:r w:rsidRPr="00554B02">
        <w:rPr>
          <w:rFonts w:ascii="Book Antiqua" w:hAnsi="Book Antiqua"/>
          <w:sz w:val="36"/>
          <w:szCs w:val="36"/>
        </w:rPr>
        <w:t xml:space="preserve"> no site: www.gaspar.sc.gov.br</w:t>
      </w:r>
    </w:p>
    <w:p w:rsidR="00407432" w:rsidRDefault="00407432" w:rsidP="000D2591">
      <w:pPr>
        <w:spacing w:after="0" w:line="240" w:lineRule="auto"/>
        <w:ind w:left="-709" w:right="-851" w:firstLine="708"/>
        <w:jc w:val="both"/>
        <w:rPr>
          <w:rFonts w:ascii="Segoe UI Light" w:hAnsi="Segoe UI Light" w:cs="Arial"/>
          <w:color w:val="000000"/>
        </w:rPr>
      </w:pPr>
    </w:p>
    <w:p w:rsidR="00503842" w:rsidRPr="00762AA9" w:rsidRDefault="00503842" w:rsidP="00E1471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6E2F17" w:rsidRDefault="00503842" w:rsidP="00E14710">
      <w:pPr>
        <w:pStyle w:val="western"/>
        <w:suppressAutoHyphens/>
        <w:spacing w:before="0" w:after="0"/>
        <w:ind w:left="-709" w:right="-851"/>
        <w:jc w:val="center"/>
        <w:rPr>
          <w:rFonts w:ascii="Book Antiqua" w:eastAsia="Book Antiqua" w:hAnsi="Book Antiqua"/>
          <w:color w:val="000000"/>
          <w:sz w:val="36"/>
          <w:szCs w:val="36"/>
        </w:rPr>
      </w:pPr>
      <w:r w:rsidRPr="006E2F17">
        <w:rPr>
          <w:rFonts w:ascii="Book Antiqua" w:eastAsia="Book Antiqua" w:hAnsi="Book Antiqua"/>
          <w:color w:val="000000"/>
          <w:sz w:val="36"/>
          <w:szCs w:val="36"/>
        </w:rPr>
        <w:t xml:space="preserve">PROCESSO ADMINISTRATIVO </w:t>
      </w:r>
      <w:r w:rsidRPr="006E2F17">
        <w:rPr>
          <w:rFonts w:ascii="Book Antiqua" w:eastAsia="Book Antiqua" w:hAnsi="Book Antiqua"/>
          <w:sz w:val="36"/>
        </w:rPr>
        <w:t>Nº</w:t>
      </w:r>
      <w:r w:rsidR="00B96E6A" w:rsidRPr="006E2F17">
        <w:rPr>
          <w:rFonts w:ascii="Book Antiqua" w:eastAsia="Book Antiqua" w:hAnsi="Book Antiqua"/>
          <w:sz w:val="36"/>
        </w:rPr>
        <w:t xml:space="preserve"> </w:t>
      </w:r>
      <w:r w:rsidR="006E2F17" w:rsidRPr="006E2F17">
        <w:rPr>
          <w:rFonts w:ascii="Book Antiqua" w:eastAsia="Book Antiqua" w:hAnsi="Book Antiqua"/>
          <w:color w:val="000000"/>
          <w:sz w:val="36"/>
          <w:szCs w:val="36"/>
        </w:rPr>
        <w:t>283</w:t>
      </w:r>
      <w:r w:rsidR="00921524" w:rsidRPr="006E2F17">
        <w:rPr>
          <w:rFonts w:ascii="Book Antiqua" w:eastAsia="Book Antiqua" w:hAnsi="Book Antiqua"/>
          <w:color w:val="000000"/>
          <w:sz w:val="36"/>
          <w:szCs w:val="36"/>
        </w:rPr>
        <w:t>/</w:t>
      </w:r>
      <w:r w:rsidR="00DF3DF2" w:rsidRPr="006E2F17">
        <w:rPr>
          <w:rFonts w:ascii="Book Antiqua" w:eastAsia="Book Antiqua" w:hAnsi="Book Antiqua"/>
          <w:color w:val="000000"/>
          <w:sz w:val="36"/>
          <w:szCs w:val="36"/>
        </w:rPr>
        <w:t>2019</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6E2F17">
        <w:rPr>
          <w:rFonts w:ascii="Book Antiqua" w:eastAsia="Book Antiqua" w:hAnsi="Book Antiqua"/>
          <w:color w:val="000000"/>
          <w:sz w:val="36"/>
          <w:szCs w:val="36"/>
        </w:rPr>
        <w:t xml:space="preserve">PREGÃO PRESENCIAL Nº </w:t>
      </w:r>
      <w:r w:rsidR="006E2F17" w:rsidRPr="006E2F17">
        <w:rPr>
          <w:rFonts w:ascii="Book Antiqua" w:eastAsia="Book Antiqua" w:hAnsi="Book Antiqua"/>
          <w:color w:val="000000"/>
          <w:sz w:val="36"/>
          <w:szCs w:val="36"/>
        </w:rPr>
        <w:t>163</w:t>
      </w:r>
      <w:r w:rsidR="00DF3DF2" w:rsidRPr="006E2F17">
        <w:rPr>
          <w:rFonts w:ascii="Book Antiqua" w:eastAsia="Book Antiqua" w:hAnsi="Book Antiqua"/>
          <w:color w:val="000000"/>
          <w:sz w:val="36"/>
          <w:szCs w:val="36"/>
        </w:rPr>
        <w:t>/2019</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7A044D" w:rsidRDefault="00E12678" w:rsidP="007A044D">
      <w:pPr>
        <w:spacing w:after="0" w:line="240" w:lineRule="auto"/>
        <w:ind w:left="-709" w:right="-851" w:firstLine="708"/>
        <w:jc w:val="center"/>
        <w:rPr>
          <w:rFonts w:ascii="Segoe UI Light" w:hAnsi="Segoe UI Light" w:cs="Arial"/>
          <w:color w:val="000000"/>
        </w:rPr>
      </w:pPr>
      <w:proofErr w:type="gramStart"/>
      <w:r>
        <w:rPr>
          <w:rFonts w:ascii="Book Antiqua" w:eastAsia="Calibri" w:hAnsi="Book Antiqua" w:cs="BookAntiqua,Italic"/>
          <w:b/>
          <w:iCs/>
          <w:sz w:val="36"/>
          <w:szCs w:val="36"/>
          <w:lang w:eastAsia="pt-BR"/>
        </w:rPr>
        <w:t>II.</w:t>
      </w:r>
      <w:proofErr w:type="gramEnd"/>
      <w:r>
        <w:rPr>
          <w:rFonts w:ascii="Book Antiqua" w:eastAsia="Calibri" w:hAnsi="Book Antiqua" w:cs="BookAntiqua,Italic"/>
          <w:b/>
          <w:iCs/>
          <w:sz w:val="36"/>
          <w:szCs w:val="36"/>
          <w:lang w:eastAsia="pt-BR"/>
        </w:rPr>
        <w:t xml:space="preserve">1 PLANILHA DE PREÇOS / II.2 </w:t>
      </w:r>
      <w:r w:rsidR="007A044D">
        <w:rPr>
          <w:rFonts w:ascii="Book Antiqua" w:eastAsia="Calibri" w:hAnsi="Book Antiqua" w:cs="BookAntiqua,Italic"/>
          <w:b/>
          <w:iCs/>
          <w:sz w:val="36"/>
          <w:szCs w:val="36"/>
          <w:lang w:eastAsia="pt-BR"/>
        </w:rPr>
        <w:t>C</w:t>
      </w:r>
      <w:r w:rsidR="007A044D" w:rsidRPr="007A044D">
        <w:rPr>
          <w:rFonts w:ascii="Book Antiqua" w:eastAsia="Calibri" w:hAnsi="Book Antiqua" w:cs="BookAntiqua,Italic"/>
          <w:b/>
          <w:iCs/>
          <w:sz w:val="36"/>
          <w:szCs w:val="36"/>
          <w:lang w:eastAsia="pt-BR"/>
        </w:rPr>
        <w:t xml:space="preserve">OMPOSIÇÃO DO BDI </w:t>
      </w:r>
      <w:r>
        <w:rPr>
          <w:rFonts w:ascii="Book Antiqua" w:eastAsia="Calibri" w:hAnsi="Book Antiqua" w:cs="BookAntiqua,Italic"/>
          <w:b/>
          <w:iCs/>
          <w:sz w:val="36"/>
          <w:szCs w:val="36"/>
          <w:lang w:eastAsia="pt-BR"/>
        </w:rPr>
        <w:t>E ENCARGOS SOCIAIS / II.3 COMPOSIÇÃO DE PREÇOS UNITÁRIOS</w:t>
      </w:r>
    </w:p>
    <w:p w:rsidR="007A044D" w:rsidRDefault="007A044D" w:rsidP="007A044D">
      <w:pPr>
        <w:spacing w:after="0" w:line="240" w:lineRule="auto"/>
        <w:ind w:left="-709" w:right="-851" w:firstLine="708"/>
        <w:jc w:val="both"/>
        <w:rPr>
          <w:rFonts w:ascii="Segoe UI Light" w:hAnsi="Segoe UI Light" w:cs="Arial"/>
          <w:color w:val="000000"/>
        </w:rPr>
      </w:pPr>
    </w:p>
    <w:p w:rsidR="007A044D" w:rsidRDefault="007A044D" w:rsidP="007A044D">
      <w:pPr>
        <w:spacing w:after="0" w:line="240" w:lineRule="auto"/>
        <w:ind w:left="-709" w:right="-851" w:firstLine="708"/>
        <w:jc w:val="both"/>
        <w:rPr>
          <w:rFonts w:ascii="Segoe UI Light" w:hAnsi="Segoe UI Light" w:cs="Arial"/>
          <w:color w:val="000000"/>
        </w:rPr>
      </w:pPr>
    </w:p>
    <w:p w:rsidR="007A044D" w:rsidRPr="00AB08B4" w:rsidRDefault="007A044D" w:rsidP="007A044D">
      <w:pPr>
        <w:spacing w:after="0" w:line="240" w:lineRule="auto"/>
        <w:ind w:left="-709" w:right="-851" w:firstLine="708"/>
        <w:jc w:val="both"/>
        <w:rPr>
          <w:rFonts w:cs="Arial"/>
          <w:b/>
          <w:bCs/>
          <w:szCs w:val="24"/>
        </w:rPr>
      </w:pPr>
    </w:p>
    <w:p w:rsidR="007A044D" w:rsidRDefault="007A044D" w:rsidP="007A044D">
      <w:pPr>
        <w:spacing w:after="0" w:line="240" w:lineRule="auto"/>
        <w:jc w:val="center"/>
      </w:pPr>
    </w:p>
    <w:p w:rsidR="00407432" w:rsidRDefault="00407432" w:rsidP="007A044D">
      <w:pPr>
        <w:spacing w:after="0" w:line="240" w:lineRule="auto"/>
        <w:jc w:val="center"/>
      </w:pPr>
    </w:p>
    <w:p w:rsidR="00407432" w:rsidRDefault="00407432" w:rsidP="007A044D">
      <w:pPr>
        <w:spacing w:after="0" w:line="240" w:lineRule="auto"/>
        <w:jc w:val="center"/>
      </w:pPr>
    </w:p>
    <w:p w:rsidR="00407432" w:rsidRDefault="00407432" w:rsidP="007A044D">
      <w:pPr>
        <w:spacing w:after="0" w:line="240" w:lineRule="auto"/>
        <w:jc w:val="center"/>
      </w:pPr>
    </w:p>
    <w:p w:rsidR="00407432" w:rsidRPr="00DE4B4E" w:rsidRDefault="007A044D" w:rsidP="004074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rPr>
          <w:rFonts w:ascii="Book Antiqua" w:hAnsi="Book Antiqua"/>
          <w:color w:val="000000"/>
          <w:sz w:val="36"/>
          <w:szCs w:val="36"/>
        </w:rPr>
      </w:pPr>
      <w:r>
        <w:rPr>
          <w:rFonts w:ascii="Segoe UI Light" w:hAnsi="Segoe UI Light" w:cs="Segoe UI Light"/>
        </w:rPr>
        <w:tab/>
      </w:r>
      <w:r w:rsidR="00407432">
        <w:rPr>
          <w:rFonts w:ascii="Book Antiqua" w:hAnsi="Book Antiqua"/>
          <w:sz w:val="36"/>
          <w:szCs w:val="36"/>
        </w:rPr>
        <w:t>Disponível</w:t>
      </w:r>
      <w:r w:rsidR="00407432" w:rsidRPr="00554B02">
        <w:rPr>
          <w:rFonts w:ascii="Book Antiqua" w:hAnsi="Book Antiqua"/>
          <w:sz w:val="36"/>
          <w:szCs w:val="36"/>
        </w:rPr>
        <w:t xml:space="preserve"> no site: www.gaspar.sc.gov.br</w:t>
      </w:r>
    </w:p>
    <w:p w:rsidR="007A044D" w:rsidRDefault="007A044D" w:rsidP="007A044D">
      <w:pPr>
        <w:spacing w:after="0" w:line="240" w:lineRule="auto"/>
        <w:jc w:val="both"/>
      </w:pPr>
    </w:p>
    <w:p w:rsidR="007A044D" w:rsidRDefault="007A044D" w:rsidP="007A044D">
      <w:pPr>
        <w:spacing w:after="0" w:line="240" w:lineRule="auto"/>
        <w:jc w:val="cente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1E1EB6" w:rsidRDefault="001E1EB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2D2DD3"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t>ANEXO III</w:t>
      </w:r>
    </w:p>
    <w:p w:rsidR="00503842" w:rsidRPr="006E2F17" w:rsidRDefault="00503842" w:rsidP="00E14710">
      <w:pPr>
        <w:pStyle w:val="western"/>
        <w:suppressAutoHyphens/>
        <w:spacing w:before="0" w:after="0"/>
        <w:ind w:left="-709" w:right="-851"/>
        <w:jc w:val="center"/>
        <w:rPr>
          <w:rFonts w:ascii="Book Antiqua" w:eastAsia="Book Antiqua" w:hAnsi="Book Antiqua"/>
          <w:color w:val="000000"/>
          <w:sz w:val="36"/>
          <w:szCs w:val="36"/>
        </w:rPr>
      </w:pPr>
      <w:r w:rsidRPr="006E2F17">
        <w:rPr>
          <w:rFonts w:ascii="Book Antiqua" w:eastAsia="Book Antiqua" w:hAnsi="Book Antiqua"/>
          <w:color w:val="000000"/>
          <w:sz w:val="36"/>
          <w:szCs w:val="36"/>
        </w:rPr>
        <w:t xml:space="preserve">PROCESSO ADMINISTRATIVO </w:t>
      </w:r>
      <w:r w:rsidRPr="006E2F17">
        <w:rPr>
          <w:rFonts w:ascii="Book Antiqua" w:eastAsia="Book Antiqua" w:hAnsi="Book Antiqua"/>
          <w:sz w:val="36"/>
        </w:rPr>
        <w:t>Nº</w:t>
      </w:r>
      <w:r w:rsidR="006E2F17" w:rsidRPr="006E2F17">
        <w:rPr>
          <w:rFonts w:ascii="Book Antiqua" w:eastAsia="Book Antiqua" w:hAnsi="Book Antiqua"/>
          <w:color w:val="000000"/>
          <w:sz w:val="36"/>
          <w:szCs w:val="36"/>
        </w:rPr>
        <w:t xml:space="preserve"> 283</w:t>
      </w:r>
      <w:r w:rsidR="00DF3DF2" w:rsidRPr="006E2F17">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6E2F17">
        <w:rPr>
          <w:rFonts w:ascii="Book Antiqua" w:eastAsia="Book Antiqua" w:hAnsi="Book Antiqua"/>
          <w:color w:val="000000"/>
          <w:sz w:val="36"/>
          <w:szCs w:val="36"/>
        </w:rPr>
        <w:t xml:space="preserve">PREGÃO PRESENCIAL Nº </w:t>
      </w:r>
      <w:r w:rsidR="006E2F17" w:rsidRPr="006E2F17">
        <w:rPr>
          <w:rFonts w:ascii="Book Antiqua" w:eastAsia="Book Antiqua" w:hAnsi="Book Antiqua"/>
          <w:color w:val="000000"/>
          <w:sz w:val="36"/>
          <w:szCs w:val="36"/>
        </w:rPr>
        <w:t>163</w:t>
      </w:r>
      <w:r w:rsidR="00DF3DF2" w:rsidRPr="006E2F17">
        <w:rPr>
          <w:rFonts w:ascii="Book Antiqua" w:eastAsia="Book Antiqua" w:hAnsi="Book Antiqua"/>
          <w:color w:val="000000"/>
          <w:sz w:val="36"/>
          <w:szCs w:val="36"/>
        </w:rPr>
        <w:t>/2019</w:t>
      </w:r>
    </w:p>
    <w:p w:rsidR="00503842" w:rsidRPr="007A0887"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0"/>
          <w:szCs w:val="10"/>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Pr="005E752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503842" w:rsidRDefault="00503842" w:rsidP="00E14710">
      <w:pPr>
        <w:pStyle w:val="Normal0"/>
        <w:ind w:left="-709" w:right="-851"/>
        <w:rPr>
          <w:rFonts w:ascii="Book Antiqua" w:eastAsia="Times New Roman" w:hAnsi="Book Antiqua"/>
          <w:b/>
          <w:sz w:val="22"/>
        </w:rPr>
      </w:pPr>
    </w:p>
    <w:p w:rsidR="009553FB" w:rsidRDefault="009553FB" w:rsidP="009553FB">
      <w:pPr>
        <w:pStyle w:val="Normal0"/>
        <w:ind w:left="-709" w:right="-851"/>
        <w:jc w:val="center"/>
        <w:rPr>
          <w:rFonts w:ascii="Book Antiqua" w:eastAsia="Times New Roman" w:hAnsi="Book Antiqua"/>
          <w:b/>
          <w:sz w:val="22"/>
        </w:rPr>
      </w:pPr>
      <w:r w:rsidRPr="00B1066A">
        <w:rPr>
          <w:rFonts w:ascii="Book Antiqua" w:eastAsia="Book Antiqua" w:hAnsi="Book Antiqua"/>
          <w:b/>
        </w:rPr>
        <w:t>ESTA LICITAÇÃO SERÁ DE PARTICIPAÇÃO GERAL DOS INTERESSADOS.</w:t>
      </w:r>
    </w:p>
    <w:p w:rsidR="009553FB" w:rsidRDefault="009553FB" w:rsidP="009553FB">
      <w:pPr>
        <w:pStyle w:val="Normal0"/>
        <w:ind w:right="-851"/>
        <w:rPr>
          <w:rFonts w:ascii="Book Antiqua" w:eastAsia="Times New Roman" w:hAnsi="Book Antiqua"/>
          <w:b/>
          <w:sz w:val="22"/>
        </w:rPr>
      </w:pPr>
    </w:p>
    <w:p w:rsidR="00622B83" w:rsidRDefault="00622B83" w:rsidP="00622B83">
      <w:pPr>
        <w:pStyle w:val="Normal0"/>
        <w:tabs>
          <w:tab w:val="left" w:pos="4536"/>
          <w:tab w:val="left" w:pos="10206"/>
        </w:tabs>
        <w:rPr>
          <w:rFonts w:ascii="Book Antiqua" w:hAnsi="Book Antiqua"/>
          <w:color w:val="000000"/>
          <w:sz w:val="16"/>
          <w:szCs w:val="16"/>
        </w:rPr>
      </w:pPr>
    </w:p>
    <w:tbl>
      <w:tblPr>
        <w:tblW w:w="10055" w:type="dxa"/>
        <w:jc w:val="center"/>
        <w:tblLayout w:type="fixed"/>
        <w:tblCellMar>
          <w:left w:w="70" w:type="dxa"/>
          <w:right w:w="70" w:type="dxa"/>
        </w:tblCellMar>
        <w:tblLook w:val="04A0"/>
      </w:tblPr>
      <w:tblGrid>
        <w:gridCol w:w="551"/>
        <w:gridCol w:w="3834"/>
        <w:gridCol w:w="2693"/>
        <w:gridCol w:w="2977"/>
      </w:tblGrid>
      <w:tr w:rsidR="00F652BB" w:rsidRPr="00601D43" w:rsidTr="009A52F3">
        <w:trPr>
          <w:trHeight w:val="510"/>
          <w:jc w:val="center"/>
        </w:trPr>
        <w:tc>
          <w:tcPr>
            <w:tcW w:w="5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652BB" w:rsidRPr="00601D43" w:rsidRDefault="00F652BB" w:rsidP="00DE124B">
            <w:pPr>
              <w:tabs>
                <w:tab w:val="left" w:pos="4536"/>
              </w:tabs>
              <w:spacing w:after="0" w:line="240" w:lineRule="auto"/>
              <w:jc w:val="center"/>
              <w:rPr>
                <w:rFonts w:ascii="Book Antiqua" w:eastAsia="Times New Roman" w:hAnsi="Book Antiqua" w:cs="Arial"/>
                <w:b/>
                <w:bCs/>
                <w:color w:val="000000"/>
                <w:sz w:val="18"/>
                <w:szCs w:val="18"/>
                <w:lang w:eastAsia="pt-BR"/>
              </w:rPr>
            </w:pPr>
            <w:r w:rsidRPr="00601D43">
              <w:rPr>
                <w:rFonts w:ascii="Book Antiqua" w:eastAsia="Times New Roman" w:hAnsi="Book Antiqua" w:cs="Arial"/>
                <w:b/>
                <w:bCs/>
                <w:color w:val="000000"/>
                <w:sz w:val="18"/>
                <w:szCs w:val="18"/>
                <w:lang w:eastAsia="pt-BR"/>
              </w:rPr>
              <w:t xml:space="preserve">Item </w:t>
            </w:r>
          </w:p>
        </w:tc>
        <w:tc>
          <w:tcPr>
            <w:tcW w:w="3834" w:type="dxa"/>
            <w:tcBorders>
              <w:top w:val="single" w:sz="8" w:space="0" w:color="auto"/>
              <w:left w:val="nil"/>
              <w:bottom w:val="single" w:sz="4" w:space="0" w:color="auto"/>
              <w:right w:val="single" w:sz="4" w:space="0" w:color="auto"/>
            </w:tcBorders>
            <w:shd w:val="clear" w:color="auto" w:fill="auto"/>
            <w:vAlign w:val="center"/>
            <w:hideMark/>
          </w:tcPr>
          <w:p w:rsidR="00F652BB" w:rsidRPr="00601D43" w:rsidRDefault="00F652BB" w:rsidP="00DE124B">
            <w:pPr>
              <w:tabs>
                <w:tab w:val="left" w:pos="4536"/>
              </w:tabs>
              <w:spacing w:after="0" w:line="240" w:lineRule="auto"/>
              <w:jc w:val="center"/>
              <w:rPr>
                <w:rFonts w:ascii="Book Antiqua" w:eastAsia="Times New Roman" w:hAnsi="Book Antiqua" w:cs="Arial"/>
                <w:b/>
                <w:bCs/>
                <w:color w:val="000000"/>
                <w:sz w:val="18"/>
                <w:szCs w:val="18"/>
                <w:lang w:eastAsia="pt-BR"/>
              </w:rPr>
            </w:pPr>
            <w:r w:rsidRPr="00601D43">
              <w:rPr>
                <w:rFonts w:ascii="Book Antiqua" w:eastAsia="Times New Roman" w:hAnsi="Book Antiqua" w:cs="Arial"/>
                <w:b/>
                <w:bCs/>
                <w:color w:val="000000"/>
                <w:sz w:val="18"/>
                <w:szCs w:val="18"/>
                <w:lang w:eastAsia="pt-BR"/>
              </w:rPr>
              <w:t>Descrição / Especificações mínimas</w:t>
            </w:r>
          </w:p>
        </w:tc>
        <w:tc>
          <w:tcPr>
            <w:tcW w:w="2693" w:type="dxa"/>
            <w:tcBorders>
              <w:top w:val="single" w:sz="8" w:space="0" w:color="auto"/>
              <w:left w:val="nil"/>
              <w:bottom w:val="single" w:sz="4" w:space="0" w:color="auto"/>
              <w:right w:val="single" w:sz="8" w:space="0" w:color="auto"/>
            </w:tcBorders>
            <w:shd w:val="clear" w:color="auto" w:fill="auto"/>
            <w:vAlign w:val="center"/>
            <w:hideMark/>
          </w:tcPr>
          <w:p w:rsidR="00F652BB" w:rsidRPr="00601D43" w:rsidRDefault="00F652BB" w:rsidP="00DE124B">
            <w:pPr>
              <w:tabs>
                <w:tab w:val="left" w:pos="4536"/>
              </w:tabs>
              <w:spacing w:after="0" w:line="240" w:lineRule="auto"/>
              <w:jc w:val="center"/>
              <w:rPr>
                <w:rFonts w:ascii="Book Antiqua" w:eastAsia="Times New Roman" w:hAnsi="Book Antiqua" w:cs="Arial"/>
                <w:b/>
                <w:bCs/>
                <w:color w:val="000000"/>
                <w:sz w:val="18"/>
                <w:szCs w:val="18"/>
                <w:lang w:eastAsia="pt-BR"/>
              </w:rPr>
            </w:pPr>
            <w:r w:rsidRPr="00601D43">
              <w:rPr>
                <w:rFonts w:ascii="Book Antiqua" w:eastAsia="Times New Roman" w:hAnsi="Book Antiqua" w:cs="Arial"/>
                <w:b/>
                <w:bCs/>
                <w:color w:val="000000"/>
                <w:sz w:val="18"/>
                <w:szCs w:val="18"/>
                <w:lang w:eastAsia="pt-BR"/>
              </w:rPr>
              <w:t>V</w:t>
            </w:r>
            <w:r>
              <w:rPr>
                <w:rFonts w:ascii="Book Antiqua" w:eastAsia="Times New Roman" w:hAnsi="Book Antiqua" w:cs="Arial"/>
                <w:b/>
                <w:bCs/>
                <w:color w:val="000000"/>
                <w:sz w:val="18"/>
                <w:szCs w:val="18"/>
                <w:lang w:eastAsia="pt-BR"/>
              </w:rPr>
              <w:t xml:space="preserve">alor Global </w:t>
            </w:r>
            <w:r w:rsidRPr="00601D43">
              <w:rPr>
                <w:rFonts w:ascii="Book Antiqua" w:eastAsia="Times New Roman" w:hAnsi="Book Antiqua" w:cs="Arial"/>
                <w:b/>
                <w:bCs/>
                <w:color w:val="000000"/>
                <w:sz w:val="18"/>
                <w:szCs w:val="18"/>
                <w:lang w:eastAsia="pt-BR"/>
              </w:rPr>
              <w:t>Máximo</w:t>
            </w:r>
          </w:p>
          <w:p w:rsidR="00F652BB" w:rsidRPr="00601D43" w:rsidRDefault="00F652BB" w:rsidP="00DE124B">
            <w:pPr>
              <w:tabs>
                <w:tab w:val="left" w:pos="4536"/>
              </w:tabs>
              <w:spacing w:after="0" w:line="240" w:lineRule="auto"/>
              <w:jc w:val="center"/>
              <w:rPr>
                <w:rFonts w:ascii="Book Antiqua" w:eastAsia="Times New Roman" w:hAnsi="Book Antiqua" w:cs="Arial"/>
                <w:b/>
                <w:bCs/>
                <w:color w:val="000000"/>
                <w:sz w:val="18"/>
                <w:szCs w:val="18"/>
                <w:lang w:eastAsia="pt-BR"/>
              </w:rPr>
            </w:pPr>
          </w:p>
        </w:tc>
        <w:tc>
          <w:tcPr>
            <w:tcW w:w="2977" w:type="dxa"/>
            <w:tcBorders>
              <w:top w:val="single" w:sz="8" w:space="0" w:color="auto"/>
              <w:left w:val="nil"/>
              <w:bottom w:val="single" w:sz="4" w:space="0" w:color="auto"/>
              <w:right w:val="single" w:sz="8" w:space="0" w:color="auto"/>
            </w:tcBorders>
            <w:vAlign w:val="center"/>
          </w:tcPr>
          <w:p w:rsidR="009A52F3" w:rsidRDefault="009A52F3" w:rsidP="00DE124B">
            <w:pPr>
              <w:tabs>
                <w:tab w:val="left" w:pos="4536"/>
              </w:tabs>
              <w:spacing w:after="0" w:line="240" w:lineRule="auto"/>
              <w:jc w:val="center"/>
              <w:rPr>
                <w:rFonts w:ascii="Book Antiqua" w:eastAsia="Times New Roman" w:hAnsi="Book Antiqua" w:cs="Arial"/>
                <w:b/>
                <w:bCs/>
                <w:color w:val="000000"/>
                <w:sz w:val="18"/>
                <w:szCs w:val="18"/>
                <w:lang w:eastAsia="pt-BR"/>
              </w:rPr>
            </w:pPr>
          </w:p>
          <w:p w:rsidR="00F652BB" w:rsidRPr="00601D43" w:rsidRDefault="00F652BB" w:rsidP="00DE124B">
            <w:pPr>
              <w:tabs>
                <w:tab w:val="left" w:pos="4536"/>
              </w:tabs>
              <w:spacing w:after="0" w:line="240" w:lineRule="auto"/>
              <w:jc w:val="center"/>
              <w:rPr>
                <w:rFonts w:ascii="Book Antiqua" w:eastAsia="Times New Roman" w:hAnsi="Book Antiqua" w:cs="Arial"/>
                <w:b/>
                <w:bCs/>
                <w:color w:val="000000"/>
                <w:sz w:val="18"/>
                <w:szCs w:val="18"/>
                <w:lang w:eastAsia="pt-BR"/>
              </w:rPr>
            </w:pPr>
            <w:r w:rsidRPr="00601D43">
              <w:rPr>
                <w:rFonts w:ascii="Book Antiqua" w:eastAsia="Times New Roman" w:hAnsi="Book Antiqua" w:cs="Arial"/>
                <w:b/>
                <w:bCs/>
                <w:color w:val="000000"/>
                <w:sz w:val="18"/>
                <w:szCs w:val="18"/>
                <w:lang w:eastAsia="pt-BR"/>
              </w:rPr>
              <w:t>V</w:t>
            </w:r>
            <w:r>
              <w:rPr>
                <w:rFonts w:ascii="Book Antiqua" w:eastAsia="Times New Roman" w:hAnsi="Book Antiqua" w:cs="Arial"/>
                <w:b/>
                <w:bCs/>
                <w:color w:val="000000"/>
                <w:sz w:val="18"/>
                <w:szCs w:val="18"/>
                <w:lang w:eastAsia="pt-BR"/>
              </w:rPr>
              <w:t>alor</w:t>
            </w:r>
            <w:r w:rsidR="00B96E6A">
              <w:rPr>
                <w:rFonts w:ascii="Book Antiqua" w:eastAsia="Times New Roman" w:hAnsi="Book Antiqua" w:cs="Arial"/>
                <w:b/>
                <w:bCs/>
                <w:color w:val="000000"/>
                <w:sz w:val="18"/>
                <w:szCs w:val="18"/>
                <w:lang w:eastAsia="pt-BR"/>
              </w:rPr>
              <w:t xml:space="preserve"> </w:t>
            </w:r>
            <w:r>
              <w:rPr>
                <w:rFonts w:ascii="Book Antiqua" w:eastAsia="Times New Roman" w:hAnsi="Book Antiqua" w:cs="Arial"/>
                <w:b/>
                <w:bCs/>
                <w:color w:val="000000"/>
                <w:sz w:val="18"/>
                <w:szCs w:val="18"/>
                <w:lang w:eastAsia="pt-BR"/>
              </w:rPr>
              <w:t>Global Cotado</w:t>
            </w:r>
          </w:p>
          <w:p w:rsidR="00F652BB" w:rsidRPr="00601D43" w:rsidRDefault="00F652BB" w:rsidP="00DE124B">
            <w:pPr>
              <w:tabs>
                <w:tab w:val="left" w:pos="4536"/>
              </w:tabs>
              <w:spacing w:after="0" w:line="240" w:lineRule="auto"/>
              <w:jc w:val="center"/>
              <w:rPr>
                <w:rFonts w:ascii="Book Antiqua" w:eastAsia="Times New Roman" w:hAnsi="Book Antiqua" w:cs="Arial"/>
                <w:b/>
                <w:bCs/>
                <w:color w:val="000000"/>
                <w:sz w:val="18"/>
                <w:szCs w:val="18"/>
                <w:lang w:eastAsia="pt-BR"/>
              </w:rPr>
            </w:pPr>
          </w:p>
        </w:tc>
      </w:tr>
      <w:tr w:rsidR="00F652BB" w:rsidRPr="00601D43" w:rsidTr="009A52F3">
        <w:trPr>
          <w:trHeight w:val="510"/>
          <w:jc w:val="center"/>
        </w:trPr>
        <w:tc>
          <w:tcPr>
            <w:tcW w:w="551" w:type="dxa"/>
            <w:tcBorders>
              <w:top w:val="nil"/>
              <w:left w:val="single" w:sz="8" w:space="0" w:color="auto"/>
              <w:bottom w:val="single" w:sz="4" w:space="0" w:color="auto"/>
              <w:right w:val="single" w:sz="4" w:space="0" w:color="auto"/>
            </w:tcBorders>
            <w:shd w:val="clear" w:color="auto" w:fill="auto"/>
            <w:vAlign w:val="center"/>
            <w:hideMark/>
          </w:tcPr>
          <w:p w:rsidR="00F652BB" w:rsidRPr="00601D43" w:rsidRDefault="00F652BB" w:rsidP="00DE124B">
            <w:pPr>
              <w:tabs>
                <w:tab w:val="left" w:pos="4536"/>
              </w:tabs>
              <w:spacing w:after="0" w:line="240" w:lineRule="auto"/>
              <w:jc w:val="center"/>
              <w:rPr>
                <w:rFonts w:ascii="Book Antiqua" w:eastAsia="Times New Roman" w:hAnsi="Book Antiqua" w:cs="Arial"/>
                <w:color w:val="000000"/>
                <w:sz w:val="18"/>
                <w:szCs w:val="18"/>
                <w:lang w:eastAsia="pt-BR"/>
              </w:rPr>
            </w:pPr>
            <w:r w:rsidRPr="00601D43">
              <w:rPr>
                <w:rFonts w:ascii="Book Antiqua" w:eastAsia="Times New Roman" w:hAnsi="Book Antiqua" w:cs="Arial"/>
                <w:b/>
                <w:bCs/>
                <w:color w:val="000000"/>
                <w:sz w:val="18"/>
                <w:szCs w:val="18"/>
                <w:lang w:eastAsia="pt-BR"/>
              </w:rPr>
              <w:t>01</w:t>
            </w:r>
          </w:p>
        </w:tc>
        <w:tc>
          <w:tcPr>
            <w:tcW w:w="3834" w:type="dxa"/>
            <w:tcBorders>
              <w:top w:val="nil"/>
              <w:left w:val="nil"/>
              <w:bottom w:val="single" w:sz="4" w:space="0" w:color="auto"/>
              <w:right w:val="single" w:sz="4" w:space="0" w:color="auto"/>
            </w:tcBorders>
            <w:shd w:val="clear" w:color="auto" w:fill="auto"/>
            <w:vAlign w:val="center"/>
            <w:hideMark/>
          </w:tcPr>
          <w:p w:rsidR="00083E25" w:rsidRPr="00601D43" w:rsidRDefault="00083E25" w:rsidP="00083E25">
            <w:pPr>
              <w:tabs>
                <w:tab w:val="left" w:pos="4536"/>
              </w:tabs>
              <w:spacing w:after="0" w:line="240" w:lineRule="auto"/>
              <w:jc w:val="both"/>
              <w:rPr>
                <w:rFonts w:ascii="Book Antiqua" w:eastAsia="Times New Roman" w:hAnsi="Book Antiqua" w:cs="Arial"/>
                <w:color w:val="000000"/>
                <w:sz w:val="18"/>
                <w:szCs w:val="18"/>
                <w:lang w:eastAsia="pt-BR"/>
              </w:rPr>
            </w:pPr>
            <w:r>
              <w:rPr>
                <w:rFonts w:ascii="Book Antiqua" w:hAnsi="Book Antiqua"/>
                <w:b/>
              </w:rPr>
              <w:t>R</w:t>
            </w:r>
            <w:r w:rsidRPr="00B3714A">
              <w:rPr>
                <w:rFonts w:ascii="Book Antiqua" w:hAnsi="Book Antiqua"/>
                <w:b/>
              </w:rPr>
              <w:t>egistro de preços</w:t>
            </w:r>
            <w:r>
              <w:rPr>
                <w:rFonts w:ascii="Book Antiqua" w:hAnsi="Book Antiqua"/>
                <w:b/>
              </w:rPr>
              <w:t xml:space="preserve"> </w:t>
            </w:r>
            <w:r w:rsidRPr="00B3714A">
              <w:rPr>
                <w:rFonts w:ascii="Book Antiqua" w:hAnsi="Book Antiqua"/>
                <w:b/>
              </w:rPr>
              <w:t xml:space="preserve">visando à eventual e futura </w:t>
            </w:r>
            <w:r>
              <w:rPr>
                <w:rFonts w:ascii="Book Antiqua" w:hAnsi="Book Antiqua"/>
                <w:b/>
              </w:rPr>
              <w:t>a</w:t>
            </w:r>
            <w:r w:rsidR="00CE5318" w:rsidRPr="00B3714A">
              <w:rPr>
                <w:rFonts w:ascii="Book Antiqua" w:hAnsi="Book Antiqua"/>
                <w:b/>
              </w:rPr>
              <w:t xml:space="preserve">quisição de materiais e equipamentos, incluindo os serviços de conservação, bem como as intervenções necessárias para readequação do sistema </w:t>
            </w:r>
            <w:proofErr w:type="spellStart"/>
            <w:r w:rsidR="00CE5318" w:rsidRPr="00B3714A">
              <w:rPr>
                <w:rFonts w:ascii="Book Antiqua" w:hAnsi="Book Antiqua"/>
                <w:b/>
              </w:rPr>
              <w:t>luminotécnico</w:t>
            </w:r>
            <w:proofErr w:type="spellEnd"/>
            <w:r w:rsidR="00CE5318" w:rsidRPr="00B3714A">
              <w:rPr>
                <w:rFonts w:ascii="Book Antiqua" w:hAnsi="Book Antiqua"/>
                <w:b/>
              </w:rPr>
              <w:t>, nos logradouros do Município de Gaspar</w:t>
            </w:r>
            <w:r w:rsidR="00CE5318" w:rsidRPr="00B3714A">
              <w:rPr>
                <w:rFonts w:ascii="Book Antiqua" w:hAnsi="Book Antiqua"/>
              </w:rPr>
              <w:t xml:space="preserve">, conforme as características descritas no </w:t>
            </w:r>
            <w:r w:rsidR="00CE5318" w:rsidRPr="00B3714A">
              <w:rPr>
                <w:rFonts w:ascii="Book Antiqua" w:hAnsi="Book Antiqua"/>
                <w:b/>
              </w:rPr>
              <w:t>Anexo I – Termo de Referência.</w:t>
            </w:r>
          </w:p>
        </w:tc>
        <w:tc>
          <w:tcPr>
            <w:tcW w:w="2693" w:type="dxa"/>
            <w:tcBorders>
              <w:top w:val="nil"/>
              <w:left w:val="nil"/>
              <w:bottom w:val="single" w:sz="4" w:space="0" w:color="auto"/>
              <w:right w:val="single" w:sz="8" w:space="0" w:color="auto"/>
            </w:tcBorders>
            <w:shd w:val="clear" w:color="auto" w:fill="auto"/>
            <w:vAlign w:val="center"/>
            <w:hideMark/>
          </w:tcPr>
          <w:p w:rsidR="00F652BB" w:rsidRPr="006C4260" w:rsidRDefault="006C4260" w:rsidP="00DE124B">
            <w:pPr>
              <w:tabs>
                <w:tab w:val="left" w:pos="4536"/>
              </w:tabs>
              <w:spacing w:after="0" w:line="240" w:lineRule="auto"/>
              <w:jc w:val="center"/>
              <w:rPr>
                <w:rFonts w:ascii="Book Antiqua" w:eastAsia="Times New Roman" w:hAnsi="Book Antiqua" w:cs="Arial"/>
                <w:b/>
                <w:color w:val="000000"/>
                <w:lang w:eastAsia="pt-BR"/>
              </w:rPr>
            </w:pPr>
            <w:r w:rsidRPr="006C4260">
              <w:rPr>
                <w:rFonts w:ascii="Book Antiqua" w:eastAsia="Times New Roman" w:hAnsi="Book Antiqua" w:cs="Arial"/>
                <w:b/>
                <w:color w:val="000000"/>
                <w:lang w:eastAsia="pt-BR"/>
              </w:rPr>
              <w:t xml:space="preserve">R$ 16.557.371,87 </w:t>
            </w:r>
          </w:p>
        </w:tc>
        <w:tc>
          <w:tcPr>
            <w:tcW w:w="2977" w:type="dxa"/>
            <w:tcBorders>
              <w:top w:val="nil"/>
              <w:left w:val="nil"/>
              <w:bottom w:val="single" w:sz="4" w:space="0" w:color="auto"/>
              <w:right w:val="single" w:sz="8" w:space="0" w:color="auto"/>
            </w:tcBorders>
            <w:vAlign w:val="center"/>
          </w:tcPr>
          <w:p w:rsidR="006C4260" w:rsidRDefault="006C4260" w:rsidP="00DE124B">
            <w:pPr>
              <w:tabs>
                <w:tab w:val="left" w:pos="4536"/>
              </w:tabs>
              <w:spacing w:after="0" w:line="240" w:lineRule="auto"/>
              <w:jc w:val="center"/>
              <w:rPr>
                <w:rFonts w:ascii="Book Antiqua" w:eastAsia="Times New Roman" w:hAnsi="Book Antiqua" w:cs="Arial"/>
                <w:color w:val="000000"/>
                <w:lang w:eastAsia="pt-BR"/>
              </w:rPr>
            </w:pPr>
          </w:p>
          <w:p w:rsidR="00F652BB" w:rsidRPr="006C4260" w:rsidRDefault="00F652BB" w:rsidP="00DE124B">
            <w:pPr>
              <w:tabs>
                <w:tab w:val="left" w:pos="4536"/>
              </w:tabs>
              <w:spacing w:after="0" w:line="240" w:lineRule="auto"/>
              <w:jc w:val="center"/>
              <w:rPr>
                <w:rFonts w:ascii="Book Antiqua" w:eastAsia="Times New Roman" w:hAnsi="Book Antiqua" w:cs="Arial"/>
                <w:color w:val="000000"/>
                <w:lang w:eastAsia="pt-BR"/>
              </w:rPr>
            </w:pPr>
            <w:r w:rsidRPr="006C4260">
              <w:rPr>
                <w:rFonts w:ascii="Book Antiqua" w:eastAsia="Times New Roman" w:hAnsi="Book Antiqua" w:cs="Arial"/>
                <w:color w:val="000000"/>
                <w:lang w:eastAsia="pt-BR"/>
              </w:rPr>
              <w:t>R$ ____.</w:t>
            </w:r>
          </w:p>
          <w:p w:rsidR="00F652BB" w:rsidRPr="00601D43" w:rsidRDefault="00F652BB" w:rsidP="00DE124B">
            <w:pPr>
              <w:tabs>
                <w:tab w:val="left" w:pos="4536"/>
              </w:tabs>
              <w:spacing w:after="0" w:line="240" w:lineRule="auto"/>
              <w:jc w:val="center"/>
              <w:rPr>
                <w:rFonts w:ascii="Book Antiqua" w:eastAsia="Times New Roman" w:hAnsi="Book Antiqua" w:cs="Arial"/>
                <w:color w:val="000000"/>
                <w:sz w:val="18"/>
                <w:szCs w:val="18"/>
                <w:lang w:eastAsia="pt-BR"/>
              </w:rPr>
            </w:pPr>
          </w:p>
        </w:tc>
      </w:tr>
    </w:tbl>
    <w:p w:rsidR="00622B83" w:rsidRDefault="00622B83" w:rsidP="00622B83">
      <w:pPr>
        <w:pStyle w:val="Normal0"/>
        <w:tabs>
          <w:tab w:val="left" w:pos="4536"/>
          <w:tab w:val="left" w:pos="10206"/>
        </w:tabs>
        <w:rPr>
          <w:rFonts w:ascii="Book Antiqua" w:hAnsi="Book Antiqua"/>
          <w:color w:val="000000"/>
          <w:sz w:val="16"/>
          <w:szCs w:val="16"/>
        </w:rPr>
      </w:pPr>
    </w:p>
    <w:p w:rsidR="00622B83" w:rsidRDefault="00622B83" w:rsidP="00622B83">
      <w:pPr>
        <w:pStyle w:val="Normal0"/>
        <w:tabs>
          <w:tab w:val="left" w:pos="4536"/>
          <w:tab w:val="left" w:pos="10206"/>
        </w:tabs>
        <w:rPr>
          <w:rFonts w:ascii="Book Antiqua" w:hAnsi="Book Antiqua"/>
          <w:color w:val="000000"/>
          <w:sz w:val="16"/>
          <w:szCs w:val="16"/>
        </w:rPr>
      </w:pPr>
    </w:p>
    <w:p w:rsidR="00622B83" w:rsidRPr="0065535E" w:rsidRDefault="00622B83" w:rsidP="00622B83">
      <w:pPr>
        <w:pStyle w:val="Normal0"/>
        <w:tabs>
          <w:tab w:val="left" w:pos="4536"/>
          <w:tab w:val="left" w:pos="10206"/>
        </w:tabs>
        <w:rPr>
          <w:rFonts w:ascii="Book Antiqua" w:hAnsi="Book Antiqua"/>
          <w:color w:val="000000"/>
          <w:sz w:val="22"/>
          <w:szCs w:val="22"/>
        </w:rPr>
      </w:pPr>
      <w:r w:rsidRPr="0065535E">
        <w:rPr>
          <w:rFonts w:ascii="Book Antiqua" w:hAnsi="Book Antiqua"/>
          <w:color w:val="000000"/>
          <w:sz w:val="22"/>
          <w:szCs w:val="22"/>
        </w:rPr>
        <w:t xml:space="preserve">VALOR </w:t>
      </w:r>
      <w:r>
        <w:rPr>
          <w:rFonts w:ascii="Book Antiqua" w:hAnsi="Book Antiqua"/>
          <w:color w:val="000000"/>
          <w:sz w:val="22"/>
          <w:szCs w:val="22"/>
        </w:rPr>
        <w:t>GLOBAL</w:t>
      </w:r>
      <w:r w:rsidR="00B96E6A">
        <w:rPr>
          <w:rFonts w:ascii="Book Antiqua" w:hAnsi="Book Antiqua"/>
          <w:color w:val="000000"/>
          <w:sz w:val="22"/>
          <w:szCs w:val="22"/>
        </w:rPr>
        <w:t xml:space="preserve"> </w:t>
      </w:r>
      <w:r w:rsidRPr="0065535E">
        <w:rPr>
          <w:rFonts w:ascii="Book Antiqua" w:hAnsi="Book Antiqua"/>
          <w:b/>
          <w:color w:val="000000"/>
          <w:sz w:val="22"/>
          <w:szCs w:val="22"/>
        </w:rPr>
        <w:t>MÁXIMO</w:t>
      </w:r>
      <w:r w:rsidR="00B96E6A">
        <w:rPr>
          <w:rFonts w:ascii="Book Antiqua" w:hAnsi="Book Antiqua"/>
          <w:b/>
          <w:color w:val="000000"/>
          <w:sz w:val="22"/>
          <w:szCs w:val="22"/>
        </w:rPr>
        <w:t xml:space="preserve"> </w:t>
      </w:r>
      <w:r>
        <w:rPr>
          <w:rFonts w:ascii="Book Antiqua" w:hAnsi="Book Antiqua"/>
          <w:color w:val="000000"/>
          <w:sz w:val="22"/>
          <w:szCs w:val="22"/>
        </w:rPr>
        <w:t>ORÇADO PELO MUNICÍPIO</w:t>
      </w:r>
      <w:r w:rsidRPr="0065535E">
        <w:rPr>
          <w:rFonts w:ascii="Book Antiqua" w:hAnsi="Book Antiqua"/>
          <w:color w:val="000000"/>
          <w:sz w:val="22"/>
          <w:szCs w:val="22"/>
        </w:rPr>
        <w:t xml:space="preserve">: </w:t>
      </w:r>
      <w:r w:rsidRPr="001A79BC">
        <w:rPr>
          <w:rFonts w:ascii="Book Antiqua" w:hAnsi="Book Antiqua"/>
          <w:b/>
          <w:color w:val="000000"/>
          <w:sz w:val="22"/>
          <w:szCs w:val="22"/>
        </w:rPr>
        <w:t xml:space="preserve">R$ </w:t>
      </w:r>
      <w:r w:rsidR="006C4260" w:rsidRPr="006C4260">
        <w:rPr>
          <w:rFonts w:ascii="Book Antiqua" w:hAnsi="Book Antiqua"/>
          <w:b/>
          <w:bCs/>
          <w:sz w:val="22"/>
          <w:szCs w:val="22"/>
        </w:rPr>
        <w:t xml:space="preserve">16.557.371,87 </w:t>
      </w:r>
      <w:r w:rsidRPr="0065535E">
        <w:rPr>
          <w:rFonts w:ascii="Book Antiqua" w:hAnsi="Book Antiqua"/>
          <w:bCs/>
          <w:sz w:val="22"/>
          <w:szCs w:val="22"/>
        </w:rPr>
        <w:t xml:space="preserve"> (</w:t>
      </w:r>
      <w:r w:rsidR="006C4260">
        <w:rPr>
          <w:rFonts w:ascii="Book Antiqua" w:hAnsi="Book Antiqua" w:cs="Book Antiqua"/>
          <w:b/>
          <w:bCs/>
          <w:sz w:val="26"/>
          <w:szCs w:val="26"/>
          <w:lang w:eastAsia="pt-BR"/>
        </w:rPr>
        <w:t xml:space="preserve">dezesseis </w:t>
      </w:r>
      <w:r w:rsidR="006C4260" w:rsidRPr="00B3714A">
        <w:rPr>
          <w:rFonts w:ascii="Book Antiqua" w:hAnsi="Book Antiqua" w:cs="Book Antiqua"/>
          <w:b/>
          <w:bCs/>
          <w:sz w:val="26"/>
          <w:szCs w:val="26"/>
          <w:lang w:eastAsia="pt-BR"/>
        </w:rPr>
        <w:t>milhões,</w:t>
      </w:r>
      <w:r w:rsidR="006C4260">
        <w:rPr>
          <w:rFonts w:ascii="Book Antiqua" w:hAnsi="Book Antiqua" w:cs="Book Antiqua"/>
          <w:b/>
          <w:bCs/>
          <w:sz w:val="26"/>
          <w:szCs w:val="26"/>
          <w:lang w:eastAsia="pt-BR"/>
        </w:rPr>
        <w:t xml:space="preserve"> quinhentos e cinquenta e sete </w:t>
      </w:r>
      <w:r w:rsidR="006C4260" w:rsidRPr="00B3714A">
        <w:rPr>
          <w:rFonts w:ascii="Book Antiqua" w:hAnsi="Book Antiqua" w:cs="Book Antiqua"/>
          <w:b/>
          <w:bCs/>
          <w:sz w:val="26"/>
          <w:szCs w:val="26"/>
          <w:lang w:eastAsia="pt-BR"/>
        </w:rPr>
        <w:t>mil,</w:t>
      </w:r>
      <w:r w:rsidR="006C4260">
        <w:rPr>
          <w:rFonts w:ascii="Book Antiqua" w:hAnsi="Book Antiqua" w:cs="Book Antiqua"/>
          <w:b/>
          <w:bCs/>
          <w:sz w:val="26"/>
          <w:szCs w:val="26"/>
          <w:lang w:eastAsia="pt-BR"/>
        </w:rPr>
        <w:t xml:space="preserve"> trezentos e setenta e um </w:t>
      </w:r>
      <w:r w:rsidR="006C4260" w:rsidRPr="00B3714A">
        <w:rPr>
          <w:rFonts w:ascii="Book Antiqua" w:hAnsi="Book Antiqua" w:cs="Book Antiqua"/>
          <w:b/>
          <w:bCs/>
          <w:sz w:val="26"/>
          <w:szCs w:val="26"/>
          <w:lang w:eastAsia="pt-BR"/>
        </w:rPr>
        <w:t>rea</w:t>
      </w:r>
      <w:r w:rsidR="006C4260">
        <w:rPr>
          <w:rFonts w:ascii="Book Antiqua" w:hAnsi="Book Antiqua" w:cs="Book Antiqua"/>
          <w:b/>
          <w:bCs/>
          <w:sz w:val="26"/>
          <w:szCs w:val="26"/>
          <w:lang w:eastAsia="pt-BR"/>
        </w:rPr>
        <w:t>l</w:t>
      </w:r>
      <w:r w:rsidR="006C4260" w:rsidRPr="00B3714A">
        <w:rPr>
          <w:rFonts w:ascii="Book Antiqua" w:hAnsi="Book Antiqua" w:cs="Book Antiqua"/>
          <w:b/>
          <w:bCs/>
          <w:sz w:val="26"/>
          <w:szCs w:val="26"/>
          <w:lang w:eastAsia="pt-BR"/>
        </w:rPr>
        <w:t xml:space="preserve"> e </w:t>
      </w:r>
      <w:r w:rsidR="006C4260">
        <w:rPr>
          <w:rFonts w:ascii="Book Antiqua" w:hAnsi="Book Antiqua" w:cs="Book Antiqua"/>
          <w:b/>
          <w:bCs/>
          <w:sz w:val="26"/>
          <w:szCs w:val="26"/>
          <w:lang w:eastAsia="pt-BR"/>
        </w:rPr>
        <w:t>oitenta e sete</w:t>
      </w:r>
      <w:r w:rsidR="006C4260" w:rsidRPr="00B3714A">
        <w:rPr>
          <w:rFonts w:ascii="Book Antiqua" w:hAnsi="Book Antiqua" w:cs="Book Antiqua"/>
          <w:b/>
          <w:bCs/>
          <w:sz w:val="26"/>
          <w:szCs w:val="26"/>
          <w:lang w:eastAsia="pt-BR"/>
        </w:rPr>
        <w:t xml:space="preserve"> centavos</w:t>
      </w:r>
      <w:r w:rsidRPr="0065535E">
        <w:rPr>
          <w:rFonts w:ascii="Book Antiqua" w:hAnsi="Book Antiqua"/>
          <w:bCs/>
          <w:sz w:val="22"/>
          <w:szCs w:val="22"/>
        </w:rPr>
        <w:t>).</w:t>
      </w:r>
      <w:r w:rsidR="00061B6E">
        <w:rPr>
          <w:rFonts w:ascii="Book Antiqua" w:hAnsi="Book Antiqua"/>
          <w:bCs/>
          <w:sz w:val="22"/>
          <w:szCs w:val="22"/>
        </w:rPr>
        <w:t xml:space="preserve"> </w:t>
      </w:r>
    </w:p>
    <w:p w:rsidR="00622B83" w:rsidRDefault="00622B83" w:rsidP="00622B83">
      <w:pPr>
        <w:pStyle w:val="Normal0"/>
        <w:tabs>
          <w:tab w:val="left" w:pos="4536"/>
          <w:tab w:val="left" w:pos="10206"/>
        </w:tabs>
        <w:rPr>
          <w:rFonts w:ascii="Book Antiqua" w:hAnsi="Book Antiqua"/>
          <w:color w:val="000000"/>
          <w:sz w:val="16"/>
          <w:szCs w:val="16"/>
        </w:rPr>
      </w:pPr>
    </w:p>
    <w:p w:rsidR="00622B83" w:rsidRDefault="00622B83" w:rsidP="00622B83">
      <w:pPr>
        <w:pStyle w:val="Normal0"/>
        <w:tabs>
          <w:tab w:val="left" w:pos="4536"/>
          <w:tab w:val="left" w:pos="10206"/>
        </w:tabs>
        <w:rPr>
          <w:rFonts w:ascii="Book Antiqua" w:hAnsi="Book Antiqua"/>
          <w:color w:val="000000"/>
          <w:sz w:val="22"/>
          <w:szCs w:val="22"/>
        </w:rPr>
      </w:pPr>
      <w:r w:rsidRPr="0065535E">
        <w:rPr>
          <w:rFonts w:ascii="Book Antiqua" w:hAnsi="Book Antiqua"/>
          <w:color w:val="000000"/>
          <w:sz w:val="22"/>
          <w:szCs w:val="22"/>
        </w:rPr>
        <w:t xml:space="preserve">VALOR </w:t>
      </w:r>
      <w:r>
        <w:rPr>
          <w:rFonts w:ascii="Book Antiqua" w:hAnsi="Book Antiqua"/>
          <w:color w:val="000000"/>
          <w:sz w:val="22"/>
          <w:szCs w:val="22"/>
        </w:rPr>
        <w:t>GLOBAL</w:t>
      </w:r>
      <w:r w:rsidR="00B96E6A">
        <w:rPr>
          <w:rFonts w:ascii="Book Antiqua" w:hAnsi="Book Antiqua"/>
          <w:color w:val="000000"/>
          <w:sz w:val="22"/>
          <w:szCs w:val="22"/>
        </w:rPr>
        <w:t xml:space="preserve"> </w:t>
      </w:r>
      <w:r>
        <w:rPr>
          <w:rFonts w:ascii="Book Antiqua" w:hAnsi="Book Antiqua"/>
          <w:b/>
          <w:color w:val="000000"/>
          <w:sz w:val="22"/>
          <w:szCs w:val="22"/>
        </w:rPr>
        <w:t>COTADO</w:t>
      </w:r>
      <w:r w:rsidR="00B96E6A">
        <w:rPr>
          <w:rFonts w:ascii="Book Antiqua" w:hAnsi="Book Antiqua"/>
          <w:b/>
          <w:color w:val="000000"/>
          <w:sz w:val="22"/>
          <w:szCs w:val="22"/>
        </w:rPr>
        <w:t xml:space="preserve"> </w:t>
      </w:r>
      <w:r>
        <w:rPr>
          <w:rFonts w:ascii="Book Antiqua" w:hAnsi="Book Antiqua"/>
          <w:color w:val="000000"/>
          <w:sz w:val="22"/>
          <w:szCs w:val="22"/>
        </w:rPr>
        <w:t>NESTA</w:t>
      </w:r>
      <w:r w:rsidRPr="0065535E">
        <w:rPr>
          <w:rFonts w:ascii="Book Antiqua" w:hAnsi="Book Antiqua"/>
          <w:color w:val="000000"/>
          <w:sz w:val="22"/>
          <w:szCs w:val="22"/>
        </w:rPr>
        <w:t xml:space="preserve"> PROPOSTA: R$</w:t>
      </w:r>
      <w:r w:rsidR="00CE32D5">
        <w:rPr>
          <w:rFonts w:ascii="Book Antiqua" w:hAnsi="Book Antiqua"/>
          <w:color w:val="000000"/>
          <w:sz w:val="22"/>
          <w:szCs w:val="22"/>
        </w:rPr>
        <w:t xml:space="preserve"> _______________(por extenso</w:t>
      </w:r>
      <w:r>
        <w:rPr>
          <w:rFonts w:ascii="Book Antiqua" w:hAnsi="Book Antiqua"/>
          <w:color w:val="000000"/>
          <w:sz w:val="22"/>
          <w:szCs w:val="22"/>
        </w:rPr>
        <w:t>).</w:t>
      </w:r>
    </w:p>
    <w:p w:rsidR="00061B6E" w:rsidRDefault="00061B6E" w:rsidP="00622B83">
      <w:pPr>
        <w:pStyle w:val="Normal0"/>
        <w:tabs>
          <w:tab w:val="left" w:pos="4536"/>
          <w:tab w:val="left" w:pos="10206"/>
        </w:tabs>
        <w:rPr>
          <w:rFonts w:ascii="Book Antiqua" w:hAnsi="Book Antiqua"/>
          <w:color w:val="000000"/>
          <w:sz w:val="22"/>
          <w:szCs w:val="22"/>
        </w:rPr>
      </w:pPr>
    </w:p>
    <w:p w:rsidR="00061B6E" w:rsidRDefault="00061B6E" w:rsidP="00061B6E">
      <w:pPr>
        <w:pStyle w:val="Normal0"/>
        <w:tabs>
          <w:tab w:val="left" w:pos="4536"/>
          <w:tab w:val="left" w:pos="10206"/>
        </w:tabs>
        <w:ind w:right="1"/>
        <w:rPr>
          <w:rFonts w:ascii="Book Antiqua" w:eastAsia="Book Antiqua" w:hAnsi="Book Antiqua"/>
        </w:rPr>
      </w:pPr>
      <w:r w:rsidRPr="00061B6E">
        <w:rPr>
          <w:rFonts w:ascii="Book Antiqua" w:eastAsia="Book Antiqua" w:hAnsi="Book Antiqua"/>
          <w:b/>
          <w:u w:val="single"/>
        </w:rPr>
        <w:t>OBSERVAÇÃO:</w:t>
      </w:r>
      <w:r>
        <w:rPr>
          <w:rFonts w:ascii="Book Antiqua" w:eastAsia="Book Antiqua" w:hAnsi="Book Antiqua"/>
        </w:rPr>
        <w:t xml:space="preserve"> </w:t>
      </w:r>
      <w:r w:rsidRPr="00A02A0C">
        <w:rPr>
          <w:rFonts w:ascii="Book Antiqua" w:eastAsia="Book Antiqua" w:hAnsi="Book Antiqua"/>
        </w:rPr>
        <w:t xml:space="preserve">A PROPOSTA DE PREÇOS DEVERÁ VIR ACOMPANHADA </w:t>
      </w:r>
      <w:r w:rsidRPr="00EA5C83">
        <w:rPr>
          <w:rFonts w:ascii="Book Antiqua" w:eastAsia="Book Antiqua" w:hAnsi="Book Antiqua"/>
          <w:b/>
        </w:rPr>
        <w:t>OBRIGATORIAMENTE</w:t>
      </w:r>
      <w:r w:rsidRPr="00A02A0C">
        <w:rPr>
          <w:rFonts w:ascii="Book Antiqua" w:eastAsia="Book Antiqua" w:hAnsi="Book Antiqua"/>
        </w:rPr>
        <w:t>, SOB PENA DE DESCLASSIFICAÇÃO DA LICITANTE NA FORMA DE JULGAMENTO DESTE EDITAL, DA SEGUINTE DOCUMENTAÇÃO:</w:t>
      </w:r>
    </w:p>
    <w:p w:rsidR="00061B6E" w:rsidRDefault="00061B6E" w:rsidP="00061B6E">
      <w:pPr>
        <w:pStyle w:val="Normal0"/>
        <w:tabs>
          <w:tab w:val="left" w:pos="4536"/>
          <w:tab w:val="left" w:pos="10206"/>
        </w:tabs>
        <w:ind w:right="1"/>
        <w:rPr>
          <w:rFonts w:ascii="Book Antiqua" w:eastAsia="Book Antiqua" w:hAnsi="Book Antiqua"/>
          <w:b/>
          <w:color w:val="000000"/>
          <w:sz w:val="22"/>
          <w:szCs w:val="22"/>
        </w:rPr>
      </w:pPr>
    </w:p>
    <w:p w:rsidR="00E75BB8" w:rsidRDefault="00E75BB8" w:rsidP="00061B6E">
      <w:pPr>
        <w:pStyle w:val="Normal0"/>
        <w:tabs>
          <w:tab w:val="left" w:pos="4536"/>
          <w:tab w:val="left" w:pos="10206"/>
        </w:tabs>
        <w:ind w:right="1"/>
        <w:rPr>
          <w:rFonts w:ascii="Book Antiqua" w:eastAsia="Book Antiqua" w:hAnsi="Book Antiqua"/>
          <w:b/>
          <w:color w:val="000000"/>
          <w:sz w:val="22"/>
          <w:szCs w:val="22"/>
        </w:rPr>
      </w:pPr>
    </w:p>
    <w:p w:rsidR="00E75BB8" w:rsidRDefault="00E75BB8" w:rsidP="00061B6E">
      <w:pPr>
        <w:pStyle w:val="Normal0"/>
        <w:tabs>
          <w:tab w:val="left" w:pos="4536"/>
          <w:tab w:val="left" w:pos="10206"/>
        </w:tabs>
        <w:ind w:right="1"/>
        <w:rPr>
          <w:rFonts w:ascii="Book Antiqua" w:eastAsia="Book Antiqua" w:hAnsi="Book Antiqua"/>
          <w:b/>
          <w:color w:val="000000"/>
          <w:sz w:val="22"/>
          <w:szCs w:val="22"/>
        </w:rPr>
      </w:pPr>
    </w:p>
    <w:p w:rsidR="00E75BB8" w:rsidRPr="00CE5318" w:rsidRDefault="00E75BB8" w:rsidP="00061B6E">
      <w:pPr>
        <w:pStyle w:val="Normal0"/>
        <w:tabs>
          <w:tab w:val="left" w:pos="4536"/>
          <w:tab w:val="left" w:pos="10206"/>
        </w:tabs>
        <w:ind w:right="1"/>
        <w:rPr>
          <w:rFonts w:ascii="Book Antiqua" w:eastAsia="Book Antiqua" w:hAnsi="Book Antiqua"/>
          <w:b/>
          <w:color w:val="000000"/>
          <w:sz w:val="22"/>
          <w:szCs w:val="22"/>
        </w:rPr>
      </w:pPr>
    </w:p>
    <w:p w:rsidR="00061B6E" w:rsidRPr="00CE5318" w:rsidRDefault="00061B6E" w:rsidP="00061B6E">
      <w:pPr>
        <w:widowControl w:val="0"/>
        <w:numPr>
          <w:ilvl w:val="0"/>
          <w:numId w:val="24"/>
        </w:numPr>
        <w:tabs>
          <w:tab w:val="left" w:pos="708"/>
          <w:tab w:val="left" w:pos="1416"/>
          <w:tab w:val="left" w:pos="2124"/>
          <w:tab w:val="left" w:pos="2832"/>
          <w:tab w:val="left" w:pos="3540"/>
          <w:tab w:val="left" w:pos="4248"/>
          <w:tab w:val="left" w:pos="4536"/>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E5318">
        <w:rPr>
          <w:rFonts w:ascii="Book Antiqua" w:hAnsi="Book Antiqua" w:cs="Book Antiqua"/>
          <w:bCs/>
        </w:rPr>
        <w:t>Planilha de preços de serviços e materiais, conforme modelo do Anexo</w:t>
      </w:r>
      <w:r>
        <w:rPr>
          <w:rFonts w:ascii="Book Antiqua" w:hAnsi="Book Antiqua" w:cs="Book Antiqua"/>
          <w:bCs/>
        </w:rPr>
        <w:t xml:space="preserve"> </w:t>
      </w:r>
      <w:proofErr w:type="gramStart"/>
      <w:r w:rsidRPr="00CE5318">
        <w:rPr>
          <w:rFonts w:ascii="Book Antiqua" w:hAnsi="Book Antiqua" w:cs="Book Antiqua"/>
          <w:bCs/>
        </w:rPr>
        <w:t>II.</w:t>
      </w:r>
      <w:proofErr w:type="gramEnd"/>
      <w:r w:rsidRPr="00CE5318">
        <w:rPr>
          <w:rFonts w:ascii="Book Antiqua" w:hAnsi="Book Antiqua" w:cs="Book Antiqua"/>
          <w:bCs/>
        </w:rPr>
        <w:t>1, contendo a descrição detalhada de cada item, o modelo/referência/tipo e fabricante de cada material, e o preço unitário e total de cada item de serviço e material;</w:t>
      </w:r>
    </w:p>
    <w:p w:rsidR="00061B6E" w:rsidRPr="00CE5318" w:rsidRDefault="00061B6E" w:rsidP="00061B6E">
      <w:pPr>
        <w:widowControl w:val="0"/>
        <w:numPr>
          <w:ilvl w:val="0"/>
          <w:numId w:val="24"/>
        </w:numPr>
        <w:tabs>
          <w:tab w:val="left" w:pos="708"/>
          <w:tab w:val="left" w:pos="1416"/>
          <w:tab w:val="left" w:pos="2124"/>
          <w:tab w:val="left" w:pos="2832"/>
          <w:tab w:val="left" w:pos="3540"/>
          <w:tab w:val="left" w:pos="4248"/>
          <w:tab w:val="left" w:pos="4536"/>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E5318">
        <w:rPr>
          <w:rFonts w:ascii="Book Antiqua" w:hAnsi="Book Antiqua" w:cs="Book Antiqua"/>
          <w:bCs/>
        </w:rPr>
        <w:t xml:space="preserve">Composição analítica do BDI e dos Encargos Sociais adotados na composição dos preços da proposta, conforme modelo Anexo </w:t>
      </w:r>
      <w:proofErr w:type="gramStart"/>
      <w:r w:rsidRPr="00CE5318">
        <w:rPr>
          <w:rFonts w:ascii="Book Antiqua" w:hAnsi="Book Antiqua" w:cs="Book Antiqua"/>
          <w:bCs/>
        </w:rPr>
        <w:t>II.</w:t>
      </w:r>
      <w:proofErr w:type="gramEnd"/>
      <w:r w:rsidRPr="00CE5318">
        <w:rPr>
          <w:rFonts w:ascii="Book Antiqua" w:hAnsi="Book Antiqua" w:cs="Book Antiqua"/>
          <w:bCs/>
        </w:rPr>
        <w:t>2;</w:t>
      </w:r>
    </w:p>
    <w:p w:rsidR="00061B6E" w:rsidRPr="00CE5318" w:rsidRDefault="00061B6E" w:rsidP="00061B6E">
      <w:pPr>
        <w:widowControl w:val="0"/>
        <w:numPr>
          <w:ilvl w:val="0"/>
          <w:numId w:val="24"/>
        </w:numPr>
        <w:tabs>
          <w:tab w:val="left" w:pos="708"/>
          <w:tab w:val="left" w:pos="1416"/>
          <w:tab w:val="left" w:pos="2124"/>
          <w:tab w:val="left" w:pos="2832"/>
          <w:tab w:val="left" w:pos="3540"/>
          <w:tab w:val="left" w:pos="4248"/>
          <w:tab w:val="left" w:pos="4536"/>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E5318">
        <w:rPr>
          <w:rFonts w:ascii="Book Antiqua" w:hAnsi="Book Antiqua"/>
        </w:rPr>
        <w:t xml:space="preserve">Composição de Preços dos Serviços de </w:t>
      </w:r>
      <w:proofErr w:type="spellStart"/>
      <w:r w:rsidRPr="00CE5318">
        <w:rPr>
          <w:rFonts w:ascii="Book Antiqua" w:hAnsi="Book Antiqua"/>
        </w:rPr>
        <w:t>Eficientização</w:t>
      </w:r>
      <w:proofErr w:type="spellEnd"/>
      <w:r w:rsidRPr="00CE5318">
        <w:rPr>
          <w:rFonts w:ascii="Book Antiqua" w:hAnsi="Book Antiqua"/>
        </w:rPr>
        <w:t xml:space="preserve">, Ampliação, Operação e Manutenção, conforme Anexo </w:t>
      </w:r>
      <w:proofErr w:type="gramStart"/>
      <w:r w:rsidRPr="00CE5318">
        <w:rPr>
          <w:rFonts w:ascii="Book Antiqua" w:hAnsi="Book Antiqua"/>
        </w:rPr>
        <w:t>II.</w:t>
      </w:r>
      <w:proofErr w:type="gramEnd"/>
      <w:r w:rsidRPr="00CE5318">
        <w:rPr>
          <w:rFonts w:ascii="Book Antiqua" w:hAnsi="Book Antiqua"/>
        </w:rPr>
        <w:t>3;</w:t>
      </w:r>
    </w:p>
    <w:p w:rsidR="00061B6E" w:rsidRPr="00CE5318" w:rsidRDefault="00083E25" w:rsidP="00061B6E">
      <w:pPr>
        <w:widowControl w:val="0"/>
        <w:numPr>
          <w:ilvl w:val="0"/>
          <w:numId w:val="24"/>
        </w:numPr>
        <w:tabs>
          <w:tab w:val="left" w:pos="708"/>
          <w:tab w:val="left" w:pos="1416"/>
          <w:tab w:val="left" w:pos="2124"/>
          <w:tab w:val="left" w:pos="2832"/>
          <w:tab w:val="left" w:pos="3540"/>
          <w:tab w:val="left" w:pos="4248"/>
          <w:tab w:val="left" w:pos="4536"/>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3714A">
        <w:rPr>
          <w:rFonts w:ascii="Book Antiqua" w:hAnsi="Book Antiqua" w:cs="Arial"/>
          <w:color w:val="000000"/>
        </w:rPr>
        <w:t>Apresentação, em mídia digital</w:t>
      </w:r>
      <w:r>
        <w:rPr>
          <w:rFonts w:ascii="Book Antiqua" w:hAnsi="Book Antiqua" w:cs="Arial"/>
          <w:color w:val="000000"/>
        </w:rPr>
        <w:t xml:space="preserve"> </w:t>
      </w:r>
      <w:r w:rsidR="00061B6E" w:rsidRPr="00CE5318">
        <w:rPr>
          <w:rFonts w:ascii="Book Antiqua" w:hAnsi="Book Antiqua" w:cs="Book Antiqua"/>
          <w:bCs/>
        </w:rPr>
        <w:t>CD/DVDs/PEN DRIVE, devidamente identificados, com os arquivos IES das luminárias dos tipos LED1, LED2, LED3, e LED4, conforme descrito no termo de referência;</w:t>
      </w:r>
    </w:p>
    <w:p w:rsidR="00061B6E" w:rsidRPr="00CE5318" w:rsidRDefault="00083E25" w:rsidP="00061B6E">
      <w:pPr>
        <w:widowControl w:val="0"/>
        <w:numPr>
          <w:ilvl w:val="0"/>
          <w:numId w:val="24"/>
        </w:numPr>
        <w:tabs>
          <w:tab w:val="left" w:pos="708"/>
          <w:tab w:val="left" w:pos="1416"/>
          <w:tab w:val="left" w:pos="2124"/>
          <w:tab w:val="left" w:pos="2832"/>
          <w:tab w:val="left" w:pos="3540"/>
          <w:tab w:val="left" w:pos="4248"/>
          <w:tab w:val="left" w:pos="4536"/>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3714A">
        <w:rPr>
          <w:rFonts w:ascii="Book Antiqua" w:hAnsi="Book Antiqua" w:cs="Arial"/>
          <w:color w:val="000000"/>
        </w:rPr>
        <w:t xml:space="preserve">Apresentação de Relatório com os valores dos cálculos </w:t>
      </w:r>
      <w:proofErr w:type="spellStart"/>
      <w:r w:rsidRPr="00B3714A">
        <w:rPr>
          <w:rFonts w:ascii="Book Antiqua" w:hAnsi="Book Antiqua" w:cs="Arial"/>
          <w:color w:val="000000"/>
        </w:rPr>
        <w:t>luminotécnicos</w:t>
      </w:r>
      <w:proofErr w:type="spellEnd"/>
      <w:r w:rsidRPr="00B3714A">
        <w:rPr>
          <w:rFonts w:ascii="Book Antiqua" w:hAnsi="Book Antiqua" w:cs="Arial"/>
          <w:color w:val="000000"/>
        </w:rPr>
        <w:t xml:space="preserve"> obtidos a partir dos parâmetros estabelecidos no Anexo I - Termo de Referência, com informação do software utilizado para os cálculos, para as luminárias dos tipos LED1, LED2, LED3 e LED4.</w:t>
      </w:r>
    </w:p>
    <w:p w:rsidR="00E75BB8" w:rsidRPr="00567B0C" w:rsidRDefault="00E75BB8" w:rsidP="00622B83">
      <w:pPr>
        <w:pStyle w:val="Normal0"/>
        <w:tabs>
          <w:tab w:val="left" w:pos="4536"/>
        </w:tabs>
        <w:rPr>
          <w:rFonts w:ascii="Book Antiqua" w:eastAsia="Times New Roman" w:hAnsi="Book Antiqua"/>
          <w:color w:val="000000"/>
          <w:sz w:val="22"/>
          <w:szCs w:val="22"/>
        </w:rPr>
      </w:pPr>
    </w:p>
    <w:p w:rsidR="00622B83" w:rsidRPr="00E419EB" w:rsidRDefault="00622B83" w:rsidP="00622B83">
      <w:pPr>
        <w:pStyle w:val="Normal0"/>
        <w:pBdr>
          <w:top w:val="single" w:sz="4" w:space="1" w:color="auto"/>
          <w:left w:val="single" w:sz="4" w:space="4" w:color="auto"/>
          <w:bottom w:val="single" w:sz="4" w:space="1" w:color="auto"/>
          <w:right w:val="single" w:sz="4" w:space="4" w:color="auto"/>
        </w:pBdr>
        <w:shd w:val="clear" w:color="auto" w:fill="D9D9D9"/>
        <w:tabs>
          <w:tab w:val="left" w:pos="4536"/>
        </w:tabs>
        <w:rPr>
          <w:rFonts w:ascii="Book Antiqua" w:eastAsia="Book Antiqua" w:hAnsi="Book Antiqua"/>
          <w:b/>
          <w:color w:val="000000"/>
          <w:sz w:val="22"/>
          <w:szCs w:val="22"/>
          <w:u w:val="single"/>
        </w:rPr>
      </w:pPr>
      <w:r w:rsidRPr="00E419EB">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622B83" w:rsidRDefault="00622B83" w:rsidP="00622B83">
      <w:pPr>
        <w:pStyle w:val="Normal0"/>
        <w:tabs>
          <w:tab w:val="left" w:pos="4536"/>
          <w:tab w:val="left" w:pos="10206"/>
        </w:tabs>
        <w:ind w:right="1"/>
        <w:rPr>
          <w:rFonts w:ascii="Book Antiqua" w:eastAsia="Book Antiqua" w:hAnsi="Book Antiqua"/>
          <w:b/>
          <w:color w:val="000000"/>
          <w:sz w:val="22"/>
          <w:szCs w:val="22"/>
        </w:rPr>
      </w:pPr>
    </w:p>
    <w:p w:rsidR="00622B83" w:rsidRDefault="00622B83" w:rsidP="00622B83">
      <w:pPr>
        <w:pStyle w:val="Normal0"/>
        <w:tabs>
          <w:tab w:val="left" w:pos="4536"/>
          <w:tab w:val="left" w:pos="10206"/>
        </w:tabs>
        <w:ind w:right="1"/>
        <w:rPr>
          <w:rFonts w:ascii="Book Antiqua" w:eastAsia="Book Antiqua" w:hAnsi="Book Antiqua"/>
          <w:b/>
          <w:color w:val="000000"/>
          <w:sz w:val="22"/>
          <w:szCs w:val="22"/>
        </w:rPr>
      </w:pPr>
      <w:r>
        <w:rPr>
          <w:rFonts w:ascii="Book Antiqua" w:eastAsia="Book Antiqua" w:hAnsi="Book Antiqua"/>
          <w:b/>
          <w:color w:val="000000"/>
          <w:sz w:val="22"/>
          <w:szCs w:val="22"/>
        </w:rPr>
        <w:t>Validade da proposta: 60 dias</w:t>
      </w:r>
    </w:p>
    <w:p w:rsidR="00622B83" w:rsidRDefault="00622B83" w:rsidP="00622B83">
      <w:pPr>
        <w:pStyle w:val="Normal0"/>
        <w:tabs>
          <w:tab w:val="left" w:pos="4536"/>
          <w:tab w:val="left" w:pos="10206"/>
        </w:tabs>
        <w:ind w:right="1"/>
        <w:rPr>
          <w:rFonts w:ascii="Book Antiqua" w:eastAsia="Book Antiqua" w:hAnsi="Book Antiqua"/>
          <w:b/>
          <w:color w:val="000000"/>
          <w:sz w:val="22"/>
          <w:szCs w:val="22"/>
        </w:rPr>
      </w:pPr>
    </w:p>
    <w:p w:rsidR="005C29DB" w:rsidRDefault="005C29DB" w:rsidP="00622B83">
      <w:pPr>
        <w:pStyle w:val="Normal0"/>
        <w:tabs>
          <w:tab w:val="left" w:pos="4536"/>
          <w:tab w:val="left" w:pos="10206"/>
        </w:tabs>
        <w:ind w:right="1"/>
        <w:rPr>
          <w:rFonts w:ascii="Book Antiqua" w:eastAsia="Book Antiqua" w:hAnsi="Book Antiqua"/>
          <w:b/>
          <w:color w:val="000000"/>
          <w:sz w:val="22"/>
          <w:szCs w:val="22"/>
        </w:rPr>
      </w:pPr>
    </w:p>
    <w:tbl>
      <w:tblPr>
        <w:tblW w:w="8789" w:type="dxa"/>
        <w:tblInd w:w="-142" w:type="dxa"/>
        <w:tblBorders>
          <w:bottom w:val="single" w:sz="4" w:space="0" w:color="auto"/>
          <w:right w:val="single" w:sz="4" w:space="0" w:color="auto"/>
        </w:tblBorders>
        <w:tblLayout w:type="fixed"/>
        <w:tblCellMar>
          <w:left w:w="30" w:type="dxa"/>
          <w:right w:w="30" w:type="dxa"/>
        </w:tblCellMar>
        <w:tblLook w:val="0000"/>
      </w:tblPr>
      <w:tblGrid>
        <w:gridCol w:w="1018"/>
        <w:gridCol w:w="4545"/>
        <w:gridCol w:w="1125"/>
        <w:gridCol w:w="2101"/>
      </w:tblGrid>
      <w:tr w:rsidR="00622B83" w:rsidRPr="00AC026F" w:rsidTr="00622B83">
        <w:tc>
          <w:tcPr>
            <w:tcW w:w="8789" w:type="dxa"/>
            <w:gridSpan w:val="4"/>
            <w:tcBorders>
              <w:top w:val="nil"/>
              <w:right w:val="nil"/>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622B83" w:rsidRPr="00AC026F" w:rsidTr="00622B83">
        <w:tc>
          <w:tcPr>
            <w:tcW w:w="8789" w:type="dxa"/>
            <w:gridSpan w:val="4"/>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622B83" w:rsidRPr="00AC026F" w:rsidTr="00622B83">
        <w:tblPrEx>
          <w:tblBorders>
            <w:top w:val="single" w:sz="4" w:space="0" w:color="auto"/>
            <w:left w:val="single" w:sz="4" w:space="0" w:color="auto"/>
            <w:insideH w:val="single" w:sz="4" w:space="0" w:color="auto"/>
            <w:insideV w:val="single" w:sz="4" w:space="0" w:color="auto"/>
          </w:tblBorders>
        </w:tblPrEx>
        <w:tc>
          <w:tcPr>
            <w:tcW w:w="1018" w:type="dxa"/>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2101" w:type="dxa"/>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622B83" w:rsidRPr="00AC026F" w:rsidTr="00622B83">
        <w:tblPrEx>
          <w:tblBorders>
            <w:top w:val="single" w:sz="4" w:space="0" w:color="auto"/>
            <w:left w:val="single" w:sz="4" w:space="0" w:color="auto"/>
            <w:insideH w:val="single" w:sz="4" w:space="0" w:color="auto"/>
            <w:insideV w:val="single" w:sz="4" w:space="0" w:color="auto"/>
          </w:tblBorders>
        </w:tblPrEx>
        <w:tc>
          <w:tcPr>
            <w:tcW w:w="1018" w:type="dxa"/>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2101" w:type="dxa"/>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622B83" w:rsidRPr="00AC026F" w:rsidTr="00622B83">
        <w:tc>
          <w:tcPr>
            <w:tcW w:w="8789" w:type="dxa"/>
            <w:gridSpan w:val="4"/>
            <w:tcBorders>
              <w:top w:val="nil"/>
              <w:right w:val="nil"/>
            </w:tcBorders>
          </w:tcPr>
          <w:p w:rsidR="00622B83"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622B83" w:rsidRPr="00AC026F" w:rsidTr="00622B83">
        <w:tc>
          <w:tcPr>
            <w:tcW w:w="8789" w:type="dxa"/>
            <w:gridSpan w:val="4"/>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622B83" w:rsidRPr="00AC026F" w:rsidTr="00622B83">
        <w:tc>
          <w:tcPr>
            <w:tcW w:w="8789" w:type="dxa"/>
            <w:gridSpan w:val="4"/>
            <w:tcBorders>
              <w:top w:val="single" w:sz="4" w:space="0" w:color="auto"/>
              <w:left w:val="single" w:sz="4" w:space="0" w:color="auto"/>
              <w:bottom w:val="single" w:sz="4" w:space="0" w:color="auto"/>
              <w:right w:val="single" w:sz="4" w:space="0" w:color="auto"/>
            </w:tcBorders>
          </w:tcPr>
          <w:p w:rsidR="00622B83" w:rsidRPr="00AC026F" w:rsidRDefault="00622B83" w:rsidP="00DE12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622B83" w:rsidRDefault="00622B83" w:rsidP="00622B83">
      <w:pPr>
        <w:pStyle w:val="Normal0"/>
        <w:ind w:left="-709" w:right="-851"/>
        <w:rPr>
          <w:rFonts w:ascii="Book Antiqua" w:eastAsia="Times New Roman" w:hAnsi="Book Antiqua"/>
          <w:b/>
          <w:sz w:val="22"/>
        </w:rPr>
      </w:pPr>
    </w:p>
    <w:p w:rsidR="00622B83" w:rsidRDefault="00622B83" w:rsidP="00622B83">
      <w:pPr>
        <w:pStyle w:val="Normal0"/>
        <w:tabs>
          <w:tab w:val="left" w:pos="4536"/>
          <w:tab w:val="left" w:pos="10206"/>
        </w:tabs>
        <w:ind w:right="1"/>
        <w:rPr>
          <w:rFonts w:ascii="Book Antiqua" w:eastAsia="Book Antiqua" w:hAnsi="Book Antiqua"/>
          <w:b/>
          <w:color w:val="000000"/>
          <w:sz w:val="22"/>
          <w:szCs w:val="22"/>
        </w:rPr>
      </w:pPr>
    </w:p>
    <w:p w:rsidR="001E1EB6" w:rsidRDefault="001E1EB6" w:rsidP="00622B83">
      <w:pPr>
        <w:pStyle w:val="Normal0"/>
        <w:tabs>
          <w:tab w:val="left" w:pos="4536"/>
          <w:tab w:val="left" w:pos="10206"/>
        </w:tabs>
        <w:ind w:right="1"/>
        <w:rPr>
          <w:rFonts w:ascii="Book Antiqua" w:eastAsia="Book Antiqua" w:hAnsi="Book Antiqua"/>
          <w:b/>
          <w:color w:val="000000"/>
          <w:sz w:val="22"/>
          <w:szCs w:val="22"/>
        </w:rPr>
      </w:pPr>
    </w:p>
    <w:p w:rsidR="005C29DB" w:rsidRDefault="005C29DB" w:rsidP="00622B83">
      <w:pPr>
        <w:pStyle w:val="Normal0"/>
        <w:tabs>
          <w:tab w:val="left" w:pos="4536"/>
          <w:tab w:val="left" w:pos="10206"/>
        </w:tabs>
        <w:ind w:right="1"/>
        <w:rPr>
          <w:rFonts w:ascii="Book Antiqua" w:eastAsia="Book Antiqua" w:hAnsi="Book Antiqua"/>
          <w:b/>
          <w:color w:val="000000"/>
          <w:sz w:val="22"/>
          <w:szCs w:val="22"/>
        </w:rPr>
      </w:pPr>
    </w:p>
    <w:p w:rsidR="00622B83" w:rsidRPr="00EE0ADA" w:rsidRDefault="00622B83" w:rsidP="00622B83">
      <w:pPr>
        <w:pStyle w:val="Normal0"/>
        <w:tabs>
          <w:tab w:val="left" w:pos="4536"/>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622B83" w:rsidRDefault="00622B83" w:rsidP="00622B83">
      <w:pPr>
        <w:pStyle w:val="Normal0"/>
        <w:tabs>
          <w:tab w:val="left" w:pos="4536"/>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622B83" w:rsidRDefault="00622B83" w:rsidP="00622B83">
      <w:pPr>
        <w:pStyle w:val="Normal0"/>
        <w:tabs>
          <w:tab w:val="left" w:pos="4536"/>
          <w:tab w:val="left" w:pos="10206"/>
        </w:tabs>
        <w:rPr>
          <w:rFonts w:ascii="Book Antiqua" w:hAnsi="Book Antiqua"/>
          <w:color w:val="000000"/>
          <w:sz w:val="16"/>
          <w:szCs w:val="16"/>
        </w:rPr>
      </w:pPr>
    </w:p>
    <w:p w:rsidR="00622B83" w:rsidRDefault="00622B83" w:rsidP="00E14710">
      <w:pPr>
        <w:pStyle w:val="Normal0"/>
        <w:ind w:left="-709" w:right="-851"/>
        <w:rPr>
          <w:rFonts w:ascii="Book Antiqua" w:eastAsia="Times New Roman" w:hAnsi="Book Antiqua"/>
          <w:b/>
          <w:sz w:val="22"/>
        </w:rPr>
      </w:pPr>
    </w:p>
    <w:p w:rsidR="00622B83" w:rsidRDefault="00622B83" w:rsidP="00622B83">
      <w:pPr>
        <w:pStyle w:val="Normal0"/>
        <w:ind w:left="-709" w:right="-851"/>
        <w:rPr>
          <w:rFonts w:ascii="Book Antiqua" w:eastAsia="Times New Roman" w:hAnsi="Book Antiqua"/>
          <w:b/>
          <w:sz w:val="22"/>
        </w:rPr>
      </w:pPr>
    </w:p>
    <w:p w:rsidR="00622B83" w:rsidRDefault="00622B83" w:rsidP="00E14710">
      <w:pPr>
        <w:pStyle w:val="Normal0"/>
        <w:ind w:left="-709" w:right="-851"/>
        <w:rPr>
          <w:rFonts w:ascii="Book Antiqua" w:eastAsia="Times New Roman" w:hAnsi="Book Antiqua"/>
          <w:b/>
          <w:sz w:val="22"/>
        </w:rPr>
      </w:pPr>
    </w:p>
    <w:p w:rsidR="00900FC1" w:rsidRDefault="00900FC1" w:rsidP="00E14710">
      <w:pPr>
        <w:pStyle w:val="Normal0"/>
        <w:ind w:left="-709" w:right="-851"/>
        <w:rPr>
          <w:rFonts w:ascii="Book Antiqua" w:eastAsia="Times New Roman" w:hAnsi="Book Antiqua"/>
          <w:b/>
          <w:sz w:val="22"/>
        </w:rPr>
      </w:pPr>
    </w:p>
    <w:p w:rsidR="005A4F72" w:rsidRDefault="005A4F72">
      <w:pPr>
        <w:rPr>
          <w:rFonts w:ascii="Book Antiqua" w:eastAsia="Book Antiqua" w:hAnsi="Book Antiqua"/>
          <w:b/>
          <w:sz w:val="48"/>
          <w:szCs w:val="48"/>
        </w:rPr>
      </w:pPr>
      <w:r>
        <w:rPr>
          <w:rFonts w:ascii="Book Antiqua" w:eastAsia="Book Antiqua" w:hAnsi="Book Antiqua"/>
          <w:b/>
          <w:sz w:val="48"/>
          <w:szCs w:val="48"/>
        </w:rPr>
        <w:br w:type="page"/>
      </w:r>
    </w:p>
    <w:p w:rsidR="00503842" w:rsidRPr="002D2DD3"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03842" w:rsidRPr="006E2F17" w:rsidRDefault="00503842" w:rsidP="00E14710">
      <w:pPr>
        <w:pStyle w:val="western"/>
        <w:suppressAutoHyphens/>
        <w:spacing w:before="0" w:after="0"/>
        <w:ind w:left="-709" w:right="-851"/>
        <w:jc w:val="center"/>
        <w:rPr>
          <w:rFonts w:ascii="Book Antiqua" w:eastAsia="Book Antiqua" w:hAnsi="Book Antiqua"/>
          <w:color w:val="000000"/>
          <w:sz w:val="36"/>
          <w:szCs w:val="36"/>
        </w:rPr>
      </w:pPr>
      <w:r w:rsidRPr="006E2F17">
        <w:rPr>
          <w:rFonts w:ascii="Book Antiqua" w:eastAsia="Book Antiqua" w:hAnsi="Book Antiqua"/>
          <w:color w:val="000000"/>
          <w:sz w:val="36"/>
          <w:szCs w:val="36"/>
        </w:rPr>
        <w:t xml:space="preserve">PROCESSO ADMINISTRATIVO </w:t>
      </w:r>
      <w:r w:rsidRPr="006E2F17">
        <w:rPr>
          <w:rFonts w:ascii="Book Antiqua" w:eastAsia="Book Antiqua" w:hAnsi="Book Antiqua"/>
          <w:sz w:val="36"/>
        </w:rPr>
        <w:t>Nº</w:t>
      </w:r>
      <w:r w:rsidR="006E2F17" w:rsidRPr="006E2F17">
        <w:rPr>
          <w:rFonts w:ascii="Book Antiqua" w:eastAsia="Book Antiqua" w:hAnsi="Book Antiqua"/>
          <w:color w:val="000000"/>
          <w:sz w:val="36"/>
          <w:szCs w:val="36"/>
        </w:rPr>
        <w:t xml:space="preserve"> 283</w:t>
      </w:r>
      <w:r w:rsidR="00DF3DF2" w:rsidRPr="006E2F17">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6E2F17">
        <w:rPr>
          <w:rFonts w:ascii="Book Antiqua" w:eastAsia="Book Antiqua" w:hAnsi="Book Antiqua"/>
          <w:color w:val="000000"/>
          <w:sz w:val="36"/>
          <w:szCs w:val="36"/>
        </w:rPr>
        <w:t xml:space="preserve">PREGÃO PRESENCIAL Nº </w:t>
      </w:r>
      <w:r w:rsidR="006E2F17" w:rsidRPr="006E2F17">
        <w:rPr>
          <w:rFonts w:ascii="Book Antiqua" w:eastAsia="Book Antiqua" w:hAnsi="Book Antiqua"/>
          <w:color w:val="000000"/>
          <w:sz w:val="36"/>
          <w:szCs w:val="36"/>
        </w:rPr>
        <w:t>163</w:t>
      </w:r>
      <w:r w:rsidR="00DF3DF2" w:rsidRPr="006E2F17">
        <w:rPr>
          <w:rFonts w:ascii="Book Antiqua" w:eastAsia="Book Antiqua" w:hAnsi="Book Antiqua"/>
          <w:color w:val="000000"/>
          <w:sz w:val="36"/>
          <w:szCs w:val="36"/>
        </w:rPr>
        <w:t>/2019</w:t>
      </w:r>
    </w:p>
    <w:p w:rsidR="00503842" w:rsidRPr="00871DCB"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5F3FA8" w:rsidRDefault="00503842" w:rsidP="00E147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shd w:val="clear" w:color="auto" w:fill="FFFFFF"/>
        </w:rPr>
      </w:pPr>
      <w:r w:rsidRPr="002D2DD3">
        <w:rPr>
          <w:rFonts w:ascii="Book Antiqua" w:hAnsi="Book Antiqua"/>
          <w:b/>
          <w:sz w:val="36"/>
          <w:szCs w:val="36"/>
          <w:shd w:val="clear" w:color="auto" w:fill="FFFFFF"/>
        </w:rPr>
        <w:t>M</w:t>
      </w:r>
      <w:r w:rsidRPr="005F3FA8">
        <w:rPr>
          <w:rFonts w:ascii="Book Antiqua" w:hAnsi="Book Antiqua"/>
          <w:b/>
          <w:sz w:val="36"/>
          <w:szCs w:val="36"/>
          <w:shd w:val="clear" w:color="auto" w:fill="FFFFFF"/>
        </w:rPr>
        <w:t>INUTA - ATA DE REGISTRO DE PREÇOS Nº _____/201</w:t>
      </w:r>
      <w:r w:rsidR="00187BD5" w:rsidRPr="005F3FA8">
        <w:rPr>
          <w:rFonts w:ascii="Book Antiqua" w:hAnsi="Book Antiqua"/>
          <w:b/>
          <w:sz w:val="36"/>
          <w:szCs w:val="36"/>
          <w:shd w:val="clear" w:color="auto" w:fill="FFFFFF"/>
        </w:rPr>
        <w:t>9</w:t>
      </w:r>
    </w:p>
    <w:p w:rsidR="00503842" w:rsidRPr="00FD2027" w:rsidRDefault="00503842" w:rsidP="00E1471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E1471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6E2F17">
        <w:rPr>
          <w:rFonts w:ascii="Book Antiqua" w:hAnsi="Book Antiqua"/>
          <w:b/>
        </w:rPr>
        <w:t xml:space="preserve">Pregão Presencial nº </w:t>
      </w:r>
      <w:r w:rsidR="006E2F17" w:rsidRPr="006E2F17">
        <w:rPr>
          <w:rFonts w:ascii="Book Antiqua" w:hAnsi="Book Antiqua"/>
          <w:b/>
        </w:rPr>
        <w:t>163</w:t>
      </w:r>
      <w:r w:rsidR="00DF3DF2" w:rsidRPr="006E2F17">
        <w:rPr>
          <w:rFonts w:ascii="Book Antiqua" w:hAnsi="Book Antiqua"/>
          <w:b/>
        </w:rPr>
        <w:t>/2019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E1471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653311" w:rsidRPr="005B626E" w:rsidRDefault="00503842" w:rsidP="006533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sidR="007533B6" w:rsidRPr="00B3714A">
        <w:rPr>
          <w:rFonts w:ascii="Book Antiqua" w:hAnsi="Book Antiqua"/>
          <w:b/>
        </w:rPr>
        <w:t>Registro de Preços</w:t>
      </w:r>
      <w:r w:rsidR="00B96E6A">
        <w:rPr>
          <w:rFonts w:ascii="Book Antiqua" w:hAnsi="Book Antiqua"/>
          <w:b/>
        </w:rPr>
        <w:t xml:space="preserve"> </w:t>
      </w:r>
      <w:r w:rsidR="007533B6" w:rsidRPr="00B3714A">
        <w:rPr>
          <w:rFonts w:ascii="Book Antiqua" w:hAnsi="Book Antiqua"/>
          <w:b/>
        </w:rPr>
        <w:t xml:space="preserve">visando à eventual e futura aquisição de materiais e equipamentos, incluindo os serviços de conservação, bem como as intervenções necessárias para readequação do sistema </w:t>
      </w:r>
      <w:proofErr w:type="spellStart"/>
      <w:r w:rsidR="007533B6" w:rsidRPr="00B3714A">
        <w:rPr>
          <w:rFonts w:ascii="Book Antiqua" w:hAnsi="Book Antiqua"/>
          <w:b/>
        </w:rPr>
        <w:t>luminotécnico</w:t>
      </w:r>
      <w:proofErr w:type="spellEnd"/>
      <w:r w:rsidR="007533B6" w:rsidRPr="00B3714A">
        <w:rPr>
          <w:rFonts w:ascii="Book Antiqua" w:hAnsi="Book Antiqua"/>
          <w:b/>
        </w:rPr>
        <w:t>, nos logradouros do Município de Gaspar</w:t>
      </w:r>
      <w:r w:rsidR="007533B6" w:rsidRPr="00B3714A">
        <w:rPr>
          <w:rFonts w:ascii="Book Antiqua" w:hAnsi="Book Antiqua"/>
        </w:rPr>
        <w:t xml:space="preserve">, conforme as características descritas no </w:t>
      </w:r>
      <w:r w:rsidR="007533B6" w:rsidRPr="00B3714A">
        <w:rPr>
          <w:rFonts w:ascii="Book Antiqua" w:hAnsi="Book Antiqua"/>
          <w:b/>
        </w:rPr>
        <w:t>Anexo I – Termo de Referência</w:t>
      </w:r>
      <w:r w:rsidR="00653311" w:rsidRPr="00602EA3">
        <w:rPr>
          <w:rFonts w:ascii="Book Antiqua" w:hAnsi="Book Antiqua"/>
          <w:b/>
        </w:rPr>
        <w:t>,</w:t>
      </w:r>
      <w:r w:rsidR="00653311" w:rsidRPr="005B626E">
        <w:rPr>
          <w:rFonts w:ascii="Book Antiqua" w:hAnsi="Book Antiqua"/>
        </w:rPr>
        <w:t xml:space="preserve"> do Edital Pregão Presencial </w:t>
      </w:r>
      <w:r w:rsidR="00653311" w:rsidRPr="006E2F17">
        <w:rPr>
          <w:rFonts w:ascii="Book Antiqua" w:hAnsi="Book Antiqua"/>
        </w:rPr>
        <w:t xml:space="preserve">nº </w:t>
      </w:r>
      <w:r w:rsidR="006E2F17" w:rsidRPr="006E2F17">
        <w:rPr>
          <w:rFonts w:ascii="Book Antiqua" w:hAnsi="Book Antiqua"/>
        </w:rPr>
        <w:t>163</w:t>
      </w:r>
      <w:r w:rsidR="00653311" w:rsidRPr="006E2F17">
        <w:rPr>
          <w:rFonts w:ascii="Book Antiqua" w:hAnsi="Book Antiqua"/>
        </w:rPr>
        <w:t>/2019.</w:t>
      </w:r>
    </w:p>
    <w:p w:rsidR="00A1577B" w:rsidRPr="00693D0C" w:rsidRDefault="00A1577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 para a prestação dos serviços,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w:t>
      </w:r>
      <w:r w:rsidRPr="006E2F17">
        <w:rPr>
          <w:rFonts w:ascii="Book Antiqua" w:hAnsi="Book Antiqua"/>
        </w:rPr>
        <w:t xml:space="preserve">Pregão Presencial nº </w:t>
      </w:r>
      <w:r w:rsidR="006E2F17" w:rsidRPr="006E2F17">
        <w:rPr>
          <w:rFonts w:ascii="Book Antiqua" w:hAnsi="Book Antiqua"/>
        </w:rPr>
        <w:t>163</w:t>
      </w:r>
      <w:r w:rsidR="00DF3DF2" w:rsidRPr="006E2F17">
        <w:rPr>
          <w:rFonts w:ascii="Book Antiqua" w:hAnsi="Book Antiqua"/>
        </w:rPr>
        <w:t>/2019</w:t>
      </w:r>
      <w:r w:rsidRPr="00AC026F">
        <w:rPr>
          <w:rFonts w:ascii="Book Antiqua" w:hAnsi="Book Antiqua"/>
        </w:rPr>
        <w:t xml:space="preserve"> e seus anexos;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135849" w:rsidRDefault="00135849" w:rsidP="00DB5D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jc w:val="both"/>
        <w:rPr>
          <w:rFonts w:ascii="Book Antiqua" w:hAnsi="Book Antiqua"/>
          <w:b/>
        </w:rPr>
      </w:pPr>
    </w:p>
    <w:p w:rsidR="00275CE7" w:rsidRPr="00367469" w:rsidRDefault="00275CE7" w:rsidP="00275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Pr>
          <w:rFonts w:ascii="Book Antiqua" w:hAnsi="Book Antiqua"/>
          <w:b/>
        </w:rPr>
        <w:lastRenderedPageBreak/>
        <w:t>4</w:t>
      </w:r>
      <w:r w:rsidRPr="00367469">
        <w:rPr>
          <w:rFonts w:ascii="Book Antiqua" w:hAnsi="Book Antiqua"/>
          <w:b/>
        </w:rPr>
        <w:t xml:space="preserve">. DA EXECUÇÃO DOS SERVIÇOS </w:t>
      </w:r>
    </w:p>
    <w:p w:rsidR="00275CE7" w:rsidRPr="00367469" w:rsidRDefault="00275CE7" w:rsidP="00275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4</w:t>
      </w:r>
      <w:r w:rsidRPr="00367469">
        <w:rPr>
          <w:rFonts w:ascii="Book Antiqua" w:hAnsi="Book Antiqua"/>
        </w:rPr>
        <w:t xml:space="preserve">.1 A metodologia, etapas e atividades de execução dos serviços estão descritas no </w:t>
      </w:r>
      <w:r w:rsidR="001E1EB6" w:rsidRPr="006E2F17">
        <w:rPr>
          <w:rFonts w:ascii="Book Antiqua" w:hAnsi="Book Antiqua"/>
          <w:b/>
        </w:rPr>
        <w:t>Anexo</w:t>
      </w:r>
      <w:r w:rsidRPr="006E2F17">
        <w:rPr>
          <w:rFonts w:ascii="Book Antiqua" w:hAnsi="Book Antiqua"/>
          <w:b/>
        </w:rPr>
        <w:t xml:space="preserve"> I – </w:t>
      </w:r>
      <w:r w:rsidR="00E12678">
        <w:rPr>
          <w:rFonts w:ascii="Book Antiqua" w:hAnsi="Book Antiqua"/>
          <w:b/>
        </w:rPr>
        <w:t>Termo de Referência</w:t>
      </w:r>
      <w:r w:rsidRPr="00367469">
        <w:rPr>
          <w:rFonts w:ascii="Book Antiqua" w:hAnsi="Book Antiqua"/>
          <w:b/>
        </w:rPr>
        <w:t>.</w:t>
      </w:r>
    </w:p>
    <w:p w:rsidR="00275CE7" w:rsidRDefault="00275CE7" w:rsidP="00275CE7">
      <w:pPr>
        <w:spacing w:after="0" w:line="240" w:lineRule="auto"/>
        <w:ind w:left="-709" w:right="-851"/>
        <w:jc w:val="both"/>
        <w:rPr>
          <w:rFonts w:ascii="Book Antiqua" w:hAnsi="Book Antiqua"/>
        </w:rPr>
      </w:pPr>
      <w:r>
        <w:rPr>
          <w:rFonts w:ascii="Book Antiqua" w:hAnsi="Book Antiqua"/>
        </w:rPr>
        <w:t>4.2</w:t>
      </w:r>
      <w:r w:rsidRPr="00562419">
        <w:rPr>
          <w:rFonts w:ascii="Book Antiqua" w:hAnsi="Book Antiqua"/>
        </w:rPr>
        <w:t xml:space="preserve"> Os serviços deverão ser prestados conforme a necessidade da municipalidade, que procederá a solicitação nas quantidades que lhe convier, através de Ordem de </w:t>
      </w:r>
      <w:r>
        <w:rPr>
          <w:rFonts w:ascii="Book Antiqua" w:hAnsi="Book Antiqua"/>
        </w:rPr>
        <w:t>Serviço</w:t>
      </w:r>
      <w:r w:rsidRPr="00562419">
        <w:rPr>
          <w:rFonts w:ascii="Book Antiqua" w:hAnsi="Book Antiqua"/>
        </w:rPr>
        <w:t>, que será encaminhada dentro do prazo de vigência da ATA de Registro de Preços.</w:t>
      </w:r>
    </w:p>
    <w:p w:rsidR="00275CE7" w:rsidRPr="007533B6" w:rsidRDefault="00275CE7" w:rsidP="00275CE7">
      <w:pPr>
        <w:spacing w:after="0" w:line="240" w:lineRule="auto"/>
        <w:ind w:left="-709" w:right="-851"/>
        <w:jc w:val="both"/>
        <w:rPr>
          <w:rFonts w:ascii="Book Antiqua" w:hAnsi="Book Antiqua"/>
          <w:b/>
        </w:rPr>
      </w:pPr>
      <w:r>
        <w:rPr>
          <w:rFonts w:ascii="Book Antiqua" w:hAnsi="Book Antiqua"/>
        </w:rPr>
        <w:t>4.3</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os serviços após cada solicitação,</w:t>
      </w:r>
      <w:r w:rsidRPr="00562419">
        <w:rPr>
          <w:rFonts w:ascii="Book Antiqua" w:hAnsi="Book Antiqua"/>
        </w:rPr>
        <w:t xml:space="preserve"> no prazo máximo de </w:t>
      </w:r>
      <w:proofErr w:type="gramStart"/>
      <w:r w:rsidRPr="0054070E">
        <w:rPr>
          <w:rFonts w:ascii="Book Antiqua" w:hAnsi="Book Antiqua"/>
          <w:b/>
        </w:rPr>
        <w:t>5</w:t>
      </w:r>
      <w:proofErr w:type="gramEnd"/>
      <w:r>
        <w:rPr>
          <w:rFonts w:ascii="Book Antiqua" w:hAnsi="Book Antiqua"/>
          <w:b/>
        </w:rPr>
        <w:t xml:space="preserve"> (cinco</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w:t>
      </w:r>
      <w:r w:rsidRPr="00944383">
        <w:rPr>
          <w:rFonts w:ascii="Book Antiqua" w:hAnsi="Book Antiqua"/>
        </w:rPr>
        <w:t>conforme as características descritas no</w:t>
      </w:r>
      <w:r w:rsidR="00B96E6A">
        <w:rPr>
          <w:rFonts w:ascii="Book Antiqua" w:hAnsi="Book Antiqua"/>
        </w:rPr>
        <w:t xml:space="preserve"> </w:t>
      </w:r>
      <w:r w:rsidR="001E1EB6" w:rsidRPr="007533B6">
        <w:rPr>
          <w:rFonts w:ascii="Book Antiqua" w:hAnsi="Book Antiqua"/>
          <w:b/>
        </w:rPr>
        <w:t>Anexo</w:t>
      </w:r>
      <w:r w:rsidRPr="007533B6">
        <w:rPr>
          <w:rFonts w:ascii="Book Antiqua" w:hAnsi="Book Antiqua"/>
          <w:b/>
        </w:rPr>
        <w:t xml:space="preserve"> I – Termo de Referência.</w:t>
      </w:r>
    </w:p>
    <w:p w:rsidR="00275CE7" w:rsidRPr="00AC026F" w:rsidRDefault="00275CE7" w:rsidP="00275CE7">
      <w:pPr>
        <w:spacing w:after="0" w:line="240" w:lineRule="auto"/>
        <w:ind w:left="-709" w:right="-851"/>
        <w:jc w:val="both"/>
        <w:rPr>
          <w:rFonts w:ascii="Book Antiqua" w:hAnsi="Book Antiqua"/>
        </w:rPr>
      </w:pPr>
      <w:r w:rsidRPr="007533B6">
        <w:rPr>
          <w:rFonts w:ascii="Book Antiqua" w:hAnsi="Book Antiqua"/>
        </w:rPr>
        <w:t>4.4 No ato da entrega dos serviços a proponente deverá apresentar Nota Fiscal</w:t>
      </w:r>
      <w:r w:rsidRPr="00435FA9">
        <w:rPr>
          <w:rFonts w:ascii="Book Antiqua" w:hAnsi="Book Antiqua"/>
        </w:rPr>
        <w:t>/Fatura correspondente às quantias solicitadas, que será submetida à aprovação do órgão responsável pelo recebimento.</w:t>
      </w:r>
    </w:p>
    <w:p w:rsidR="00275CE7" w:rsidRPr="00562419" w:rsidRDefault="00275CE7" w:rsidP="00275CE7">
      <w:pPr>
        <w:spacing w:after="0" w:line="240" w:lineRule="auto"/>
        <w:ind w:left="-709" w:right="-851"/>
        <w:jc w:val="both"/>
        <w:rPr>
          <w:rFonts w:ascii="Book Antiqua" w:hAnsi="Book Antiqua"/>
        </w:rPr>
      </w:pPr>
      <w:r>
        <w:rPr>
          <w:rFonts w:ascii="Book Antiqua" w:hAnsi="Book Antiqua"/>
        </w:rPr>
        <w:t>4.5</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275CE7" w:rsidRPr="00562419" w:rsidRDefault="00275CE7" w:rsidP="00275CE7">
      <w:pPr>
        <w:spacing w:after="0" w:line="240" w:lineRule="auto"/>
        <w:ind w:left="-142" w:right="-851" w:hanging="283"/>
        <w:jc w:val="both"/>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275CE7" w:rsidRPr="00562419" w:rsidRDefault="00275CE7" w:rsidP="00275CE7">
      <w:pPr>
        <w:spacing w:after="0" w:line="240" w:lineRule="auto"/>
        <w:ind w:left="-142" w:right="-851" w:hanging="283"/>
        <w:jc w:val="both"/>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275CE7" w:rsidRDefault="00275CE7" w:rsidP="00275CE7">
      <w:pPr>
        <w:spacing w:after="0" w:line="240" w:lineRule="auto"/>
        <w:ind w:left="-709" w:right="-851"/>
        <w:jc w:val="both"/>
        <w:rPr>
          <w:rFonts w:ascii="Book Antiqua" w:hAnsi="Book Antiqua"/>
        </w:rPr>
      </w:pPr>
      <w:r>
        <w:rPr>
          <w:rFonts w:ascii="Book Antiqua" w:hAnsi="Book Antiqua"/>
        </w:rPr>
        <w:t>4.5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00B96E6A">
        <w:rPr>
          <w:rFonts w:ascii="Book Antiqua" w:eastAsia="Calibri" w:hAnsi="Book Antiqua" w:cs="Arial"/>
          <w:color w:val="000000"/>
          <w:lang w:eastAsia="zh-CN"/>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275CE7" w:rsidRPr="00562419" w:rsidRDefault="00275CE7" w:rsidP="00275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rPr>
      </w:pPr>
      <w:r>
        <w:rPr>
          <w:rFonts w:ascii="Book Antiqua" w:hAnsi="Book Antiqua" w:cs="Book Antiqua"/>
          <w:shd w:val="clear" w:color="auto" w:fill="FFFFFF"/>
        </w:rPr>
        <w:t>4.5</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275CE7" w:rsidRDefault="00275CE7" w:rsidP="00275CE7">
      <w:pPr>
        <w:spacing w:after="0" w:line="240" w:lineRule="auto"/>
        <w:ind w:left="-709" w:right="-851"/>
        <w:jc w:val="both"/>
        <w:rPr>
          <w:rFonts w:ascii="Book Antiqua" w:hAnsi="Book Antiqua"/>
        </w:rPr>
      </w:pPr>
      <w:r>
        <w:rPr>
          <w:rFonts w:ascii="Book Antiqua" w:hAnsi="Book Antiqua"/>
        </w:rPr>
        <w:t>4.6</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275CE7" w:rsidRPr="003548B4" w:rsidRDefault="00275CE7" w:rsidP="00275CE7">
      <w:pPr>
        <w:spacing w:after="0" w:line="240" w:lineRule="auto"/>
        <w:ind w:left="-709" w:right="-851"/>
        <w:jc w:val="both"/>
        <w:rPr>
          <w:rFonts w:ascii="Book Antiqua" w:hAnsi="Book Antiqua"/>
        </w:rPr>
      </w:pPr>
      <w:r>
        <w:rPr>
          <w:rFonts w:ascii="Book Antiqua" w:hAnsi="Book Antiqua"/>
        </w:rPr>
        <w:t>4.7</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D74AE5">
        <w:rPr>
          <w:rFonts w:ascii="Book Antiqua" w:hAnsi="Book Antiqua"/>
          <w:b/>
        </w:rPr>
        <w:t>5. DA FORMA DE PAGAMENTO E DA DOTAÇÃO ORÇAMENTÁRIA</w:t>
      </w:r>
    </w:p>
    <w:p w:rsidR="00B96C13" w:rsidRPr="008C0EEC" w:rsidRDefault="00B96C13" w:rsidP="00B96C13">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spacing w:after="0" w:line="240" w:lineRule="auto"/>
        <w:ind w:left="-709" w:right="-851"/>
        <w:jc w:val="both"/>
        <w:rPr>
          <w:rFonts w:ascii="Book Antiqua" w:eastAsia="Book Antiqua" w:hAnsi="Book Antiqua"/>
        </w:rPr>
      </w:pPr>
      <w:r>
        <w:rPr>
          <w:rFonts w:ascii="Book Antiqua" w:hAnsi="Book Antiqua"/>
        </w:rPr>
        <w:t>5.</w:t>
      </w:r>
      <w:r w:rsidRPr="003C5F6B">
        <w:rPr>
          <w:rFonts w:ascii="Book Antiqua" w:hAnsi="Book Antiqua"/>
        </w:rPr>
        <w:t xml:space="preserve">1 </w:t>
      </w:r>
      <w:r w:rsidRPr="003C5F6B">
        <w:rPr>
          <w:rFonts w:ascii="Book Antiqua" w:hAnsi="Book Antiqua" w:cs="Book Antiqua"/>
        </w:rPr>
        <w:t>O pagamento será efetuado</w:t>
      </w:r>
      <w:r w:rsidR="00B96E6A">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sidR="00EC66A8">
        <w:rPr>
          <w:rFonts w:ascii="Book Antiqua" w:hAnsi="Book Antiqua" w:cs="Book Antiqua"/>
          <w:iCs/>
          <w:shd w:val="clear" w:color="auto" w:fill="FFFFFF"/>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sidR="00B96E6A">
        <w:rPr>
          <w:rFonts w:ascii="Book Antiqua" w:hAnsi="Book Antiqua" w:cs="Book Antiqua"/>
          <w:b/>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sidR="00B96E6A">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B96C13" w:rsidRPr="003C5F6B" w:rsidRDefault="00B96C13" w:rsidP="00B9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shd w:val="clear" w:color="auto" w:fill="FFFF00"/>
        </w:rPr>
      </w:pPr>
      <w:r>
        <w:rPr>
          <w:rFonts w:ascii="Book Antiqua" w:hAnsi="Book Antiqua"/>
          <w:shd w:val="clear" w:color="auto" w:fill="FFFFFF"/>
        </w:rPr>
        <w:t>5.</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B96C13" w:rsidRPr="003C5F6B" w:rsidRDefault="00B96C13" w:rsidP="00B96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5.</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B96C13" w:rsidRPr="00AC026F" w:rsidRDefault="00B96C13" w:rsidP="00B96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Pr>
          <w:rFonts w:ascii="Book Antiqua" w:hAnsi="Book Antiqua"/>
          <w:shd w:val="clear" w:color="auto" w:fill="FFFFFF"/>
        </w:rPr>
        <w:t>5.</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B96C13" w:rsidRPr="00AC026F" w:rsidRDefault="00B96C13" w:rsidP="00B96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5.</w:t>
      </w:r>
      <w:r w:rsidRPr="00AC026F">
        <w:rPr>
          <w:rFonts w:ascii="Book Antiqua" w:hAnsi="Book Antiqua"/>
        </w:rPr>
        <w:t>5 Não haverá, sob hipótese alguma, pagamento antecipado.</w:t>
      </w:r>
    </w:p>
    <w:p w:rsidR="00B96C13" w:rsidRPr="00AC026F" w:rsidRDefault="00B96C13" w:rsidP="00B96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rPr>
      </w:pPr>
      <w:r>
        <w:rPr>
          <w:rFonts w:ascii="Book Antiqua" w:hAnsi="Book Antiqua"/>
        </w:rPr>
        <w:t>5.</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B96C13" w:rsidRPr="00AC026F" w:rsidRDefault="00B96C13" w:rsidP="00B96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r>
        <w:rPr>
          <w:rFonts w:ascii="Book Antiqua" w:hAnsi="Book Antiqua"/>
          <w:shd w:val="clear" w:color="auto" w:fill="FFFFFF"/>
        </w:rPr>
        <w:t>5.</w:t>
      </w:r>
      <w:r w:rsidRPr="00AC026F">
        <w:rPr>
          <w:rFonts w:ascii="Book Antiqua" w:hAnsi="Book Antiqua"/>
          <w:shd w:val="clear" w:color="auto" w:fill="FFFFFF"/>
        </w:rPr>
        <w:t>7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B96C13" w:rsidRPr="001E1EB6" w:rsidRDefault="00B96C13" w:rsidP="00B96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highlight w:val="yellow"/>
          <w:shd w:val="clear" w:color="auto" w:fill="FFFFFF"/>
        </w:rPr>
      </w:pPr>
    </w:p>
    <w:p w:rsidR="00861128" w:rsidRPr="00D85AF8" w:rsidRDefault="00861128" w:rsidP="00861128">
      <w:pPr>
        <w:autoSpaceDE w:val="0"/>
        <w:autoSpaceDN w:val="0"/>
        <w:adjustRightInd w:val="0"/>
        <w:spacing w:after="0" w:line="240" w:lineRule="auto"/>
        <w:ind w:left="-709" w:right="-851"/>
        <w:jc w:val="right"/>
        <w:rPr>
          <w:rFonts w:ascii="Book Antiqua" w:eastAsia="Calibri" w:hAnsi="Book Antiqua" w:cs="BookAntiqua,Italic"/>
          <w:i/>
          <w:iCs/>
          <w:lang w:eastAsia="pt-BR"/>
        </w:rPr>
      </w:pPr>
      <w:r w:rsidRPr="00D85AF8">
        <w:rPr>
          <w:rFonts w:ascii="Book Antiqua" w:eastAsia="Calibri" w:hAnsi="Book Antiqua" w:cs="BookAntiqua,Italic"/>
          <w:i/>
          <w:iCs/>
          <w:lang w:eastAsia="pt-BR"/>
        </w:rPr>
        <w:t>Secretaria de Obras e Serviços Urbanos</w:t>
      </w:r>
    </w:p>
    <w:p w:rsidR="00AC548E" w:rsidRDefault="00861128" w:rsidP="00861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D85AF8">
        <w:rPr>
          <w:rFonts w:ascii="Book Antiqua" w:hAnsi="Book Antiqua"/>
          <w:i/>
        </w:rPr>
        <w:t>Exercício 2019</w:t>
      </w:r>
      <w:r>
        <w:rPr>
          <w:rFonts w:ascii="Book Antiqua" w:hAnsi="Book Antiqua"/>
          <w:i/>
        </w:rPr>
        <w:t>/2020</w:t>
      </w:r>
      <w:r w:rsidRPr="00D85AF8">
        <w:rPr>
          <w:rFonts w:ascii="Book Antiqua" w:hAnsi="Book Antiqua"/>
          <w:i/>
        </w:rPr>
        <w:t>.</w:t>
      </w:r>
    </w:p>
    <w:p w:rsidR="00DB5DE8" w:rsidRDefault="00DB5DE8" w:rsidP="00861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AC548E" w:rsidRPr="00002940" w:rsidRDefault="00AC548E" w:rsidP="00E14710">
      <w:pPr>
        <w:spacing w:after="0" w:line="240" w:lineRule="auto"/>
        <w:ind w:left="-709" w:right="-851"/>
        <w:jc w:val="both"/>
        <w:rPr>
          <w:rFonts w:ascii="Book Antiqua" w:hAnsi="Book Antiqua"/>
        </w:rPr>
      </w:pPr>
      <w:r>
        <w:rPr>
          <w:rFonts w:ascii="Book Antiqua" w:hAnsi="Book Antiqua"/>
          <w:b/>
        </w:rPr>
        <w:lastRenderedPageBreak/>
        <w:t>6</w:t>
      </w:r>
      <w:r w:rsidRPr="00002940">
        <w:rPr>
          <w:rFonts w:ascii="Book Antiqua" w:hAnsi="Book Antiqua"/>
          <w:b/>
        </w:rPr>
        <w:t>. ALTERAÇÃO SUBJETIVA</w:t>
      </w:r>
    </w:p>
    <w:p w:rsidR="00AC548E" w:rsidRPr="0040198A" w:rsidRDefault="00AC548E" w:rsidP="00E14710">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Pr="00AC026F" w:rsidRDefault="00AC548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E14710">
      <w:pPr>
        <w:widowControl w:val="0"/>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Pr>
          <w:rFonts w:ascii="Book Antiqua" w:hAnsi="Book Antiqua" w:cs="Book Antiqua"/>
        </w:rPr>
        <w:t>serviços</w:t>
      </w:r>
      <w:r w:rsidRPr="00B40017">
        <w:rPr>
          <w:rFonts w:ascii="Book Antiqua" w:hAnsi="Book Antiqua" w:cs="Book Antiqua"/>
        </w:rPr>
        <w:t xml:space="preserve"> fornecidos, cabendo-lhe verificar o atendimento das especificações, não se admitindo, em nenhuma hipótese, a alegação de que terceiros quaisquer tenham comprometido os mesmos, fora dos padrões exigidos.</w:t>
      </w:r>
    </w:p>
    <w:p w:rsidR="00AC548E" w:rsidRPr="00B40017" w:rsidRDefault="00AC548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Pr="00AC026F" w:rsidRDefault="00AC548E" w:rsidP="00E1471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20629A">
        <w:rPr>
          <w:rFonts w:ascii="Book Antiqua" w:hAnsi="Book Antiqua"/>
          <w:b/>
        </w:rPr>
        <w:t>8</w:t>
      </w:r>
      <w:r w:rsidR="00503842" w:rsidRPr="0020629A">
        <w:rPr>
          <w:rFonts w:ascii="Book Antiqua" w:hAnsi="Book Antiqua"/>
          <w:b/>
        </w:rPr>
        <w:t>. OBRIGAÇÕES DA CONTRATADA</w:t>
      </w:r>
    </w:p>
    <w:p w:rsidR="00503842" w:rsidRPr="00FA6FDA" w:rsidRDefault="005A41FC" w:rsidP="00E14710">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FA6FDA">
        <w:rPr>
          <w:rFonts w:ascii="Book Antiqua" w:hAnsi="Book Antiqua"/>
        </w:rPr>
        <w:t xml:space="preserve">8.1 </w:t>
      </w:r>
      <w:r w:rsidR="00503842" w:rsidRPr="00FA6FDA">
        <w:rPr>
          <w:rFonts w:ascii="Book Antiqua" w:hAnsi="Book Antiqua"/>
        </w:rPr>
        <w:t xml:space="preserve">Observar todas as orientações, condições e determinações previstas no </w:t>
      </w:r>
      <w:r w:rsidR="001E1EB6" w:rsidRPr="00FA6FDA">
        <w:rPr>
          <w:rFonts w:ascii="Book Antiqua" w:hAnsi="Book Antiqua"/>
          <w:b/>
        </w:rPr>
        <w:t>Anexo</w:t>
      </w:r>
      <w:r w:rsidR="00503842" w:rsidRPr="00FA6FDA">
        <w:rPr>
          <w:rFonts w:ascii="Book Antiqua" w:hAnsi="Book Antiqua"/>
          <w:b/>
        </w:rPr>
        <w:t xml:space="preserve"> I – Termo de Referência</w:t>
      </w:r>
      <w:r w:rsidR="00B96E6A">
        <w:rPr>
          <w:rFonts w:ascii="Book Antiqua" w:hAnsi="Book Antiqua"/>
          <w:b/>
        </w:rPr>
        <w:t xml:space="preserve"> </w:t>
      </w:r>
      <w:r w:rsidR="00851B88">
        <w:rPr>
          <w:rFonts w:ascii="Book Antiqua" w:hAnsi="Book Antiqua"/>
        </w:rPr>
        <w:t xml:space="preserve">do Edital </w:t>
      </w:r>
      <w:r w:rsidR="00851B88" w:rsidRPr="00AC026F">
        <w:rPr>
          <w:rFonts w:ascii="Book Antiqua" w:hAnsi="Book Antiqua"/>
        </w:rPr>
        <w:t xml:space="preserve">de Pregão Presencial nº </w:t>
      </w:r>
      <w:r w:rsidR="006E2F17">
        <w:rPr>
          <w:rFonts w:ascii="Book Antiqua" w:hAnsi="Book Antiqua"/>
        </w:rPr>
        <w:t>163</w:t>
      </w:r>
      <w:r w:rsidR="00DF3DF2">
        <w:rPr>
          <w:rFonts w:ascii="Book Antiqua" w:hAnsi="Book Antiqua"/>
        </w:rPr>
        <w:t>/2019</w:t>
      </w:r>
      <w:r w:rsidR="00851B88">
        <w:rPr>
          <w:rFonts w:ascii="Book Antiqua" w:hAnsi="Book Antiqua"/>
        </w:rPr>
        <w:t>,</w:t>
      </w:r>
      <w:r w:rsidR="00503842" w:rsidRPr="00FA6FDA">
        <w:rPr>
          <w:rFonts w:ascii="Book Antiqua" w:hAnsi="Book Antiqua"/>
        </w:rPr>
        <w:t xml:space="preserve"> de forma a garantir a prestação/execução dos serviços de forma plena e satisfatória.</w:t>
      </w:r>
    </w:p>
    <w:p w:rsidR="00503842" w:rsidRPr="00FA6FDA" w:rsidRDefault="005A41FC" w:rsidP="00E14710">
      <w:pPr>
        <w:spacing w:after="0" w:line="240" w:lineRule="auto"/>
        <w:ind w:left="-709" w:right="-851"/>
        <w:jc w:val="both"/>
        <w:rPr>
          <w:rFonts w:ascii="Book Antiqua" w:hAnsi="Book Antiqua"/>
        </w:rPr>
      </w:pPr>
      <w:r w:rsidRPr="00FA6FDA">
        <w:rPr>
          <w:rFonts w:ascii="Book Antiqua" w:hAnsi="Book Antiqua"/>
        </w:rPr>
        <w:t xml:space="preserve">8.2 </w:t>
      </w:r>
      <w:r w:rsidR="00503842" w:rsidRPr="00FA6FDA">
        <w:rPr>
          <w:rFonts w:ascii="Book Antiqua" w:hAnsi="Book Antiqua"/>
        </w:rPr>
        <w:t>Prestar os serviços nas datas, horários e locais indicadas na Ordem de Serviço.</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.3 Responsabilizar-se integralmente pelos serviços prestados, nos termos da legislação vigente.</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.4 Disponibilizar profissionais em quantidades necessárias, devidamente uniformizados para garantir a operação.</w:t>
      </w:r>
    </w:p>
    <w:p w:rsidR="005A41FC" w:rsidRPr="00FA6FDA" w:rsidRDefault="005A41FC"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FA6FDA">
        <w:rPr>
          <w:rFonts w:ascii="Book Antiqua" w:hAnsi="Book Antiqua"/>
        </w:rPr>
        <w:t xml:space="preserve">8.5 </w:t>
      </w:r>
      <w:r w:rsidR="000777A9" w:rsidRPr="00FA6FDA">
        <w:rPr>
          <w:rFonts w:ascii="Book Antiqua" w:hAnsi="Book Antiqua" w:cs="Book Antiqua"/>
          <w:bCs/>
        </w:rPr>
        <w:t xml:space="preserve">Fornecer aos seus funcionários </w:t>
      </w:r>
      <w:proofErr w:type="spellStart"/>
      <w:r w:rsidR="000777A9" w:rsidRPr="00FA6FDA">
        <w:rPr>
          <w:rFonts w:ascii="Book Antiqua" w:hAnsi="Book Antiqua" w:cs="Book Antiqua"/>
          <w:bCs/>
        </w:rPr>
        <w:t>EPI’s</w:t>
      </w:r>
      <w:proofErr w:type="spellEnd"/>
      <w:r w:rsidR="000777A9" w:rsidRPr="00FA6FDA">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FA6FDA">
        <w:rPr>
          <w:rFonts w:ascii="Book Antiqua" w:hAnsi="Book Antiqua"/>
        </w:rPr>
        <w:t>.</w:t>
      </w:r>
    </w:p>
    <w:p w:rsidR="005A41FC" w:rsidRPr="00FA6FDA" w:rsidRDefault="005A41FC"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FA6FDA">
        <w:rPr>
          <w:rFonts w:ascii="Book Antiqua" w:hAnsi="Book Antiqua"/>
        </w:rPr>
        <w:t>8.6 Observar as normas de saúde, segurança e medicina do trabalho.</w:t>
      </w:r>
    </w:p>
    <w:p w:rsidR="005A41FC" w:rsidRPr="00FA6FDA" w:rsidRDefault="005A41FC" w:rsidP="00E14710">
      <w:pPr>
        <w:spacing w:after="0" w:line="240" w:lineRule="auto"/>
        <w:ind w:left="-709" w:right="-851"/>
        <w:jc w:val="both"/>
        <w:rPr>
          <w:rFonts w:ascii="Book Antiqua" w:hAnsi="Book Antiqua"/>
        </w:rPr>
      </w:pPr>
      <w:r w:rsidRPr="00FA6FDA">
        <w:rPr>
          <w:rFonts w:ascii="Book Antiqua" w:hAnsi="Book Antiqua"/>
        </w:rPr>
        <w:t>8.7 Indicar preposto para representá-la durante a execução do contrato.</w:t>
      </w:r>
    </w:p>
    <w:p w:rsidR="00386A6B" w:rsidRPr="00FA6FDA"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sidRPr="00FA6FDA">
        <w:rPr>
          <w:rFonts w:ascii="Book Antiqua" w:hAnsi="Book Antiqua"/>
        </w:rPr>
        <w:t>8</w:t>
      </w:r>
      <w:r w:rsidR="00503842" w:rsidRPr="00FA6FDA">
        <w:rPr>
          <w:rFonts w:ascii="Book Antiqua" w:hAnsi="Book Antiqua"/>
        </w:rPr>
        <w:t>.</w:t>
      </w:r>
      <w:r w:rsidR="005A41FC" w:rsidRPr="00FA6FDA">
        <w:rPr>
          <w:rFonts w:ascii="Book Antiqua" w:hAnsi="Book Antiqua"/>
        </w:rPr>
        <w:t>8</w:t>
      </w:r>
      <w:r w:rsidR="00B96E6A">
        <w:rPr>
          <w:rFonts w:ascii="Book Antiqua" w:hAnsi="Book Antiqua"/>
        </w:rPr>
        <w:t xml:space="preserve"> </w:t>
      </w:r>
      <w:r w:rsidR="00386A6B" w:rsidRPr="00FA6FDA">
        <w:rPr>
          <w:rFonts w:ascii="Book Antiqua" w:eastAsia="Calibri" w:hAnsi="Book Antiqua" w:cs="Book Antiqua"/>
        </w:rPr>
        <w:t xml:space="preserve">Substituir, sempre que exigido pela </w:t>
      </w:r>
      <w:r w:rsidR="00386A6B" w:rsidRPr="00FA6FDA">
        <w:rPr>
          <w:rFonts w:ascii="Book Antiqua" w:eastAsia="Calibri" w:hAnsi="Book Antiqua" w:cs="Book Antiqua"/>
          <w:b/>
        </w:rPr>
        <w:t>CONTRATANTE</w:t>
      </w:r>
      <w:r w:rsidR="00386A6B" w:rsidRPr="00FA6FDA">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A41FC" w:rsidRPr="00FA6FDA">
        <w:rPr>
          <w:rFonts w:ascii="Book Antiqua" w:hAnsi="Book Antiqua"/>
        </w:rPr>
        <w:t>.9</w:t>
      </w:r>
      <w:r w:rsidR="00503842" w:rsidRPr="00FA6FDA">
        <w:rPr>
          <w:rFonts w:ascii="Book Antiqua" w:hAnsi="Book Antiqua"/>
        </w:rPr>
        <w:t xml:space="preserve"> Relatar à </w:t>
      </w:r>
      <w:r w:rsidR="00503842" w:rsidRPr="00FA6FDA">
        <w:rPr>
          <w:rFonts w:ascii="Book Antiqua" w:hAnsi="Book Antiqua"/>
          <w:b/>
        </w:rPr>
        <w:t>CONTRATANTE</w:t>
      </w:r>
      <w:r w:rsidR="00503842" w:rsidRPr="00FA6FDA">
        <w:rPr>
          <w:rFonts w:ascii="Book Antiqua" w:hAnsi="Book Antiqua"/>
        </w:rPr>
        <w:t xml:space="preserve"> toda e qualquer irregularidade observada no decorrer da prestação do serviço.</w:t>
      </w:r>
    </w:p>
    <w:p w:rsidR="00386A6B"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w:t>
      </w:r>
      <w:r w:rsidR="005A41FC" w:rsidRPr="00FA6FDA">
        <w:rPr>
          <w:rFonts w:ascii="Book Antiqua" w:hAnsi="Book Antiqua"/>
        </w:rPr>
        <w:t>10</w:t>
      </w:r>
      <w:r w:rsidR="00B96E6A">
        <w:rPr>
          <w:rFonts w:ascii="Book Antiqua" w:hAnsi="Book Antiqua"/>
        </w:rPr>
        <w:t xml:space="preserve"> </w:t>
      </w:r>
      <w:r w:rsidR="00386A6B" w:rsidRPr="00FA6FDA">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00503842" w:rsidRPr="00FA6FDA">
        <w:rPr>
          <w:rFonts w:ascii="Book Antiqua" w:hAnsi="Book Antiqua"/>
        </w:rPr>
        <w:t>.</w:t>
      </w:r>
    </w:p>
    <w:p w:rsidR="00386A6B" w:rsidRPr="00FA6FDA" w:rsidRDefault="00386A6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after="0" w:line="240" w:lineRule="auto"/>
        <w:ind w:left="-709" w:right="-851"/>
        <w:jc w:val="both"/>
        <w:rPr>
          <w:rFonts w:ascii="Book Antiqua" w:hAnsi="Book Antiqua"/>
        </w:rPr>
      </w:pPr>
      <w:r w:rsidRPr="00FA6FDA">
        <w:rPr>
          <w:rFonts w:ascii="Book Antiqua" w:eastAsia="Calibri" w:hAnsi="Book Antiqua" w:cs="Book Antiqua"/>
        </w:rPr>
        <w:t>8.</w:t>
      </w:r>
      <w:r w:rsidR="005A41FC" w:rsidRPr="00FA6FDA">
        <w:rPr>
          <w:rFonts w:ascii="Book Antiqua" w:eastAsia="Calibri" w:hAnsi="Book Antiqua" w:cs="Book Antiqua"/>
        </w:rPr>
        <w:t>11</w:t>
      </w:r>
      <w:r w:rsidRPr="00FA6FDA">
        <w:rPr>
          <w:rFonts w:ascii="Book Antiqua" w:eastAsia="Calibri" w:hAnsi="Book Antiqua" w:cs="Book Antiqua"/>
        </w:rPr>
        <w:t xml:space="preserve"> Reparar, corrigir e substituir, refazer às suas expensas, no total ou em parte, o objeto do contrato em que se verificarem vícios, defeitos ou incorreções resultantes da execução.</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w:t>
      </w:r>
      <w:r w:rsidR="005A41FC" w:rsidRPr="00FA6FDA">
        <w:rPr>
          <w:rFonts w:ascii="Book Antiqua" w:hAnsi="Book Antiqua"/>
        </w:rPr>
        <w:t xml:space="preserve">12 </w:t>
      </w:r>
      <w:r w:rsidR="00503842" w:rsidRPr="00FA6FDA">
        <w:rPr>
          <w:rFonts w:ascii="Book Antiqua" w:hAnsi="Book Antiqua"/>
        </w:rPr>
        <w:t>Manter, durante toda a execução do contrato, em compatibilidade com as obrigações assumidas, todas as condições de habilitação e qualificação exigidas na licitação.</w:t>
      </w:r>
    </w:p>
    <w:p w:rsidR="00503842" w:rsidRPr="00FA6FDA" w:rsidRDefault="00AC548E"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w:t>
      </w:r>
      <w:r w:rsidR="00386A6B" w:rsidRPr="00FA6FDA">
        <w:rPr>
          <w:rFonts w:ascii="Book Antiqua" w:hAnsi="Book Antiqua"/>
        </w:rPr>
        <w:t>1</w:t>
      </w:r>
      <w:r w:rsidR="005A41FC" w:rsidRPr="00FA6FDA">
        <w:rPr>
          <w:rFonts w:ascii="Book Antiqua" w:hAnsi="Book Antiqua"/>
        </w:rPr>
        <w:t>3</w:t>
      </w:r>
      <w:r w:rsidR="00B96E6A">
        <w:rPr>
          <w:rFonts w:ascii="Book Antiqua" w:hAnsi="Book Antiqua"/>
        </w:rPr>
        <w:t xml:space="preserve"> </w:t>
      </w:r>
      <w:r w:rsidRPr="00FA6FDA">
        <w:rPr>
          <w:rFonts w:ascii="Book Antiqua" w:hAnsi="Book Antiqua"/>
        </w:rPr>
        <w:t>P</w:t>
      </w:r>
      <w:r w:rsidR="00503842" w:rsidRPr="00FA6FDA">
        <w:rPr>
          <w:rFonts w:ascii="Book Antiqua" w:hAnsi="Book Antiqua"/>
        </w:rPr>
        <w:t>ermitir a fiscalização e o acompanhamento de pessoa indicada pelo Município, na execução dos serviços.</w:t>
      </w:r>
    </w:p>
    <w:p w:rsidR="00386A6B" w:rsidRDefault="00386A6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sidRPr="00FA6FDA">
        <w:rPr>
          <w:rFonts w:ascii="Book Antiqua" w:eastAsia="Calibri" w:hAnsi="Book Antiqua" w:cs="Book Antiqua"/>
        </w:rPr>
        <w:t>8.1</w:t>
      </w:r>
      <w:r w:rsidR="005A41FC" w:rsidRPr="00FA6FDA">
        <w:rPr>
          <w:rFonts w:ascii="Book Antiqua" w:eastAsia="Calibri" w:hAnsi="Book Antiqua" w:cs="Book Antiqua"/>
        </w:rPr>
        <w:t>4</w:t>
      </w:r>
      <w:r w:rsidRPr="00FA6FDA">
        <w:rPr>
          <w:rFonts w:ascii="Book Antiqua" w:eastAsia="Calibri" w:hAnsi="Book Antiqua" w:cs="Book Antiqua"/>
        </w:rPr>
        <w:t xml:space="preserve"> Atender prontamente as orientações e exigências do fiscal de contrato, devidamente designado, inerentes à execução do objeto contratado.</w:t>
      </w:r>
    </w:p>
    <w:p w:rsidR="005A41FC" w:rsidRPr="00360863"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lastRenderedPageBreak/>
        <w:t>8.15</w:t>
      </w:r>
      <w:r w:rsidR="005A41FC" w:rsidRPr="00360863">
        <w:rPr>
          <w:rFonts w:ascii="Book Antiqua" w:eastAsia="Calibri" w:hAnsi="Book Antiqua" w:cs="Book Antiqua"/>
        </w:rPr>
        <w:t xml:space="preserve"> Emitir as Notas Fiscais no valor pactuado em contrato, apresentando-a a </w:t>
      </w:r>
      <w:r w:rsidR="005A41FC" w:rsidRPr="00360863">
        <w:rPr>
          <w:rFonts w:ascii="Book Antiqua" w:eastAsia="Calibri" w:hAnsi="Book Antiqua" w:cs="Book Antiqua"/>
          <w:b/>
        </w:rPr>
        <w:t>CONTRATANTE</w:t>
      </w:r>
      <w:r w:rsidR="005A41FC" w:rsidRPr="00360863">
        <w:rPr>
          <w:rFonts w:ascii="Book Antiqua" w:eastAsia="Calibri" w:hAnsi="Book Antiqua" w:cs="Book Antiqua"/>
        </w:rPr>
        <w:t xml:space="preserve"> para ateste e pagamento.</w:t>
      </w:r>
    </w:p>
    <w:p w:rsidR="005A41FC" w:rsidRPr="00360863"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 xml:space="preserve">8.16 </w:t>
      </w:r>
      <w:r w:rsidR="005A41FC" w:rsidRPr="00360863">
        <w:rPr>
          <w:rFonts w:ascii="Book Antiqua" w:eastAsia="Calibri" w:hAnsi="Book Antiqua" w:cs="Book Antiqua"/>
        </w:rPr>
        <w:t>Apresentar os documentos fiscais em conformidade com a legislação vigente.</w:t>
      </w:r>
    </w:p>
    <w:p w:rsidR="005A41FC" w:rsidRPr="00360863"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8.17</w:t>
      </w:r>
      <w:r w:rsidR="005A41FC" w:rsidRPr="00360863">
        <w:rPr>
          <w:rFonts w:ascii="Book Antiqua" w:eastAsia="Calibri" w:hAnsi="Book Antiqua" w:cs="Book Antiqua"/>
        </w:rPr>
        <w:t xml:space="preserve"> Responsabilizar-se pelos encargos trabalhistas, previdenciários, fiscais e comerciais resultantes da execução do contrato.</w:t>
      </w:r>
    </w:p>
    <w:p w:rsidR="005A41FC"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8.18</w:t>
      </w:r>
      <w:r w:rsidR="005A41FC" w:rsidRPr="00360863">
        <w:rPr>
          <w:rFonts w:ascii="Book Antiqua" w:eastAsia="Calibri" w:hAnsi="Book Antiqua" w:cs="Book Antiqua"/>
        </w:rPr>
        <w:t xml:space="preserve"> Não transferir para a </w:t>
      </w:r>
      <w:r w:rsidR="005A41FC" w:rsidRPr="00360863">
        <w:rPr>
          <w:rFonts w:ascii="Book Antiqua" w:eastAsia="Calibri" w:hAnsi="Book Antiqua" w:cs="Book Antiqua"/>
          <w:b/>
        </w:rPr>
        <w:t>CONTRATANTE</w:t>
      </w:r>
      <w:r w:rsidR="005A41FC"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00745110">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005A41FC" w:rsidRPr="00360863">
        <w:rPr>
          <w:rFonts w:ascii="Book Antiqua" w:eastAsia="Calibri" w:hAnsi="Book Antiqua" w:cs="Book Antiqua"/>
        </w:rPr>
        <w:t>, nem mesmo poderá onerar o objeto do contrato.</w:t>
      </w:r>
    </w:p>
    <w:p w:rsidR="005A41FC" w:rsidRPr="00D57E7C"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8.19</w:t>
      </w:r>
      <w:r w:rsidR="005A41FC" w:rsidRPr="00D57E7C">
        <w:rPr>
          <w:rFonts w:ascii="Book Antiqua" w:hAnsi="Book Antiqua" w:cs="Book Antiqua"/>
          <w:bCs/>
        </w:rPr>
        <w:t xml:space="preserve"> Não transferir </w:t>
      </w:r>
      <w:r w:rsidR="005A41FC">
        <w:rPr>
          <w:rFonts w:ascii="Book Antiqua" w:hAnsi="Book Antiqua" w:cs="Book Antiqua"/>
          <w:bCs/>
        </w:rPr>
        <w:t>a outrem, no todo ou em parte, a execução do</w:t>
      </w:r>
      <w:r w:rsidR="005A41FC" w:rsidRPr="00D57E7C">
        <w:rPr>
          <w:rFonts w:ascii="Book Antiqua" w:hAnsi="Book Antiqua" w:cs="Book Antiqua"/>
          <w:bCs/>
        </w:rPr>
        <w:t xml:space="preserve"> Contrato, sem prévia e expressa anuência da</w:t>
      </w:r>
      <w:r w:rsidR="00745110">
        <w:rPr>
          <w:rFonts w:ascii="Book Antiqua" w:hAnsi="Book Antiqua" w:cs="Book Antiqua"/>
          <w:bCs/>
        </w:rPr>
        <w:t xml:space="preserve"> </w:t>
      </w:r>
      <w:r w:rsidR="005A41FC" w:rsidRPr="009B3A9B">
        <w:rPr>
          <w:rFonts w:ascii="Book Antiqua" w:hAnsi="Book Antiqua" w:cs="Book Antiqua"/>
          <w:b/>
          <w:bCs/>
        </w:rPr>
        <w:t>CONTRATANTE</w:t>
      </w:r>
      <w:r w:rsidR="005A41FC" w:rsidRPr="00D57E7C">
        <w:rPr>
          <w:rFonts w:ascii="Book Antiqua" w:hAnsi="Book Antiqua" w:cs="Book Antiqua"/>
          <w:bCs/>
        </w:rPr>
        <w:t>.</w:t>
      </w:r>
    </w:p>
    <w:p w:rsidR="00AC548E"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D37697"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00503842" w:rsidRPr="00D37697">
        <w:rPr>
          <w:rFonts w:ascii="Book Antiqua" w:hAnsi="Book Antiqua" w:cs="Book Antiqua"/>
          <w:b/>
          <w:bCs/>
        </w:rPr>
        <w:t>. OBRIGAÇÕES DA CONTRATANTE</w:t>
      </w:r>
    </w:p>
    <w:p w:rsidR="00503842" w:rsidRPr="008E7611" w:rsidRDefault="00DB432E" w:rsidP="00E14710">
      <w:pPr>
        <w:spacing w:after="0" w:line="240" w:lineRule="auto"/>
        <w:ind w:left="-709" w:right="-851"/>
        <w:jc w:val="both"/>
        <w:rPr>
          <w:rFonts w:ascii="Book Antiqua" w:hAnsi="Book Antiqua"/>
        </w:rPr>
      </w:pPr>
      <w:r>
        <w:rPr>
          <w:rFonts w:ascii="Book Antiqua" w:hAnsi="Book Antiqua"/>
        </w:rPr>
        <w:t>9</w:t>
      </w:r>
      <w:r w:rsidR="00503842" w:rsidRPr="008E7611">
        <w:rPr>
          <w:rFonts w:ascii="Book Antiqua" w:hAnsi="Book Antiqua"/>
        </w:rPr>
        <w:t xml:space="preserve">.1 São obrigações da </w:t>
      </w:r>
      <w:r w:rsidR="00503842" w:rsidRPr="008E7611">
        <w:rPr>
          <w:rFonts w:ascii="Book Antiqua" w:hAnsi="Book Antiqua"/>
          <w:b/>
        </w:rPr>
        <w:t>CONTRATANTE</w:t>
      </w:r>
      <w:r w:rsidR="00503842" w:rsidRPr="008E7611">
        <w:rPr>
          <w:rFonts w:ascii="Book Antiqua" w:hAnsi="Book Antiqua"/>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I - Acompanhar e fiscalizar os serviços, atestar nas notas fiscais a efetiva prestação do serviço contratado e o seu aceite;</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contrato, do Edital e seus Anexos;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contratuais;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Pr="008E7611">
        <w:rPr>
          <w:rFonts w:ascii="Book Antiqua" w:hAnsi="Book Antiqua" w:cs="Book Antiqua"/>
          <w:bCs/>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Pr="008E7611">
        <w:rPr>
          <w:rFonts w:ascii="Book Antiqua" w:hAnsi="Book Antiqua" w:cs="Book Antiqua"/>
          <w:bCs/>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sidRPr="008E7611">
        <w:rPr>
          <w:rFonts w:ascii="Book Antiqua" w:hAnsi="Book Antiqua" w:cs="Book Antiqua"/>
          <w:bCs/>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VII – Exigir o cumprimento dos recolhimentos tributários, trabalhistas e previdenciários através dos documentos pertinentes;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w:t>
      </w:r>
      <w:r w:rsidR="00DB432E" w:rsidRPr="008E7611">
        <w:rPr>
          <w:rFonts w:ascii="Book Antiqua" w:hAnsi="Book Antiqua" w:cs="Book Antiqua"/>
          <w:bCs/>
        </w:rPr>
        <w:t>à</w:t>
      </w:r>
      <w:r w:rsidRPr="008E7611">
        <w:rPr>
          <w:rFonts w:ascii="Book Antiqua" w:hAnsi="Book Antiqua" w:cs="Book Antiqua"/>
          <w:bCs/>
        </w:rPr>
        <w:t xml:space="preserve"> prestação dos serviços;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sidR="00DB432E">
        <w:rPr>
          <w:rFonts w:ascii="Book Antiqua" w:hAnsi="Book Antiqua" w:cs="Book Antiqua"/>
          <w:bCs/>
        </w:rPr>
        <w:t xml:space="preserve"> durante a execução do contrato;</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X - Rescindir o Contrato, nos termos dos artigos 77 a 79 da Lei n</w:t>
      </w:r>
      <w:r w:rsidR="00DB432E">
        <w:rPr>
          <w:rFonts w:ascii="Book Antiqua" w:hAnsi="Book Antiqua" w:cs="Book Antiqua"/>
          <w:bCs/>
        </w:rPr>
        <w:t>º</w:t>
      </w:r>
      <w:r w:rsidRPr="008E7611">
        <w:rPr>
          <w:rFonts w:ascii="Book Antiqua" w:hAnsi="Book Antiqua" w:cs="Book Antiqua"/>
          <w:bCs/>
        </w:rPr>
        <w:t xml:space="preserve"> 8.666/93.</w:t>
      </w:r>
    </w:p>
    <w:p w:rsidR="00503842"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w:t>
      </w:r>
      <w:r w:rsidR="00F64008">
        <w:rPr>
          <w:rFonts w:ascii="Book Antiqua" w:hAnsi="Book Antiqua"/>
        </w:rPr>
        <w:t xml:space="preserve">e/ou serviços </w:t>
      </w:r>
      <w:r w:rsidRPr="009A22CC">
        <w:rPr>
          <w:rFonts w:ascii="Book Antiqua" w:hAnsi="Book Antiqua"/>
        </w:rPr>
        <w:t>decorrentes da Ata de Registro de Preços e a Administração não aceitar a sua justificativa;</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00F64008">
        <w:rPr>
          <w:rFonts w:ascii="Book Antiqua" w:hAnsi="Book Antiqua" w:cs="Book Antiqua"/>
          <w:bCs/>
        </w:rPr>
        <w:t xml:space="preserve"> e sem justificativa</w:t>
      </w:r>
      <w:r w:rsidRPr="009A22CC">
        <w:rPr>
          <w:rFonts w:ascii="Book Antiqua" w:hAnsi="Book Antiqua" w:cs="Book Antiqua"/>
        </w:rPr>
        <w:t>, será aplicada a penalidade de Multa de 0,5% por dia de atraso, até o limite de 10 dias, calculada sobre o valor total do pedido;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e atraso</w:t>
      </w:r>
      <w:r w:rsidR="00F64008">
        <w:rPr>
          <w:rFonts w:ascii="Book Antiqua" w:hAnsi="Book Antiqua" w:cs="Book Antiqua"/>
        </w:rPr>
        <w:t>, injustific</w:t>
      </w:r>
      <w:r w:rsidR="00745110">
        <w:rPr>
          <w:rFonts w:ascii="Book Antiqua" w:hAnsi="Book Antiqua" w:cs="Book Antiqua"/>
        </w:rPr>
        <w:t>a</w:t>
      </w:r>
      <w:r w:rsidR="00F64008">
        <w:rPr>
          <w:rFonts w:ascii="Book Antiqua" w:hAnsi="Book Antiqua" w:cs="Book Antiqua"/>
        </w:rPr>
        <w:t>damente</w:t>
      </w:r>
      <w:r>
        <w:rPr>
          <w:rFonts w:ascii="Book Antiqua" w:hAnsi="Book Antiqua" w:cs="Book Antiqua"/>
        </w:rPr>
        <w:t xml:space="preserve">;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w:t>
      </w:r>
      <w:r w:rsidRPr="009A22CC">
        <w:rPr>
          <w:rFonts w:ascii="Book Antiqua" w:hAnsi="Book Antiqua" w:cs="Book Antiqua"/>
        </w:rPr>
        <w:lastRenderedPageBreak/>
        <w:t xml:space="preserve">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serviços</w:t>
      </w:r>
      <w:r w:rsidRPr="009A22CC">
        <w:rPr>
          <w:rFonts w:ascii="Book Antiqua" w:hAnsi="Book Antiqua" w:cs="Book Antiqua"/>
          <w:bCs/>
        </w:rPr>
        <w:t>.</w:t>
      </w:r>
    </w:p>
    <w:p w:rsidR="000C6DFA" w:rsidRDefault="000C6DFA"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Gaspar (SC),</w:t>
      </w:r>
      <w:r w:rsidR="005D2384">
        <w:rPr>
          <w:rFonts w:ascii="Book Antiqua" w:hAnsi="Book Antiqua"/>
        </w:rPr>
        <w:t xml:space="preserve"> </w:t>
      </w:r>
      <w:r w:rsidRPr="00047468">
        <w:rPr>
          <w:rFonts w:ascii="Book Antiqua" w:hAnsi="Book Antiqua"/>
        </w:rPr>
        <w:t xml:space="preserve">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Default="00187BD5"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Pr="00047468" w:rsidRDefault="00187BD5"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503842" w:rsidRPr="00047468" w:rsidRDefault="00503842" w:rsidP="00E14710">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0C6DFA" w:rsidRDefault="000C6DFA"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503842" w:rsidRPr="00AA2663" w:rsidRDefault="00503842" w:rsidP="00E1471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rPr>
        <w:lastRenderedPageBreak/>
        <w:t>ANEXO V</w:t>
      </w:r>
    </w:p>
    <w:p w:rsidR="00503842" w:rsidRPr="006E2F17" w:rsidRDefault="00503842" w:rsidP="00E14710">
      <w:pPr>
        <w:pStyle w:val="western"/>
        <w:suppressAutoHyphens/>
        <w:spacing w:before="0" w:after="0"/>
        <w:ind w:left="-709" w:right="-851"/>
        <w:jc w:val="center"/>
        <w:rPr>
          <w:rFonts w:ascii="Book Antiqua" w:eastAsia="Book Antiqua" w:hAnsi="Book Antiqua"/>
          <w:color w:val="000000"/>
          <w:sz w:val="36"/>
          <w:szCs w:val="36"/>
        </w:rPr>
      </w:pPr>
      <w:r w:rsidRPr="006E2F17">
        <w:rPr>
          <w:rFonts w:ascii="Book Antiqua" w:eastAsia="Book Antiqua" w:hAnsi="Book Antiqua"/>
          <w:color w:val="000000"/>
          <w:sz w:val="36"/>
          <w:szCs w:val="36"/>
        </w:rPr>
        <w:t xml:space="preserve">PROCESSO ADMINISTRATIVO </w:t>
      </w:r>
      <w:r w:rsidRPr="006E2F17">
        <w:rPr>
          <w:rFonts w:ascii="Book Antiqua" w:eastAsia="Book Antiqua" w:hAnsi="Book Antiqua"/>
          <w:sz w:val="36"/>
        </w:rPr>
        <w:t>Nº</w:t>
      </w:r>
      <w:r w:rsidR="00745110" w:rsidRPr="006E2F17">
        <w:rPr>
          <w:rFonts w:ascii="Book Antiqua" w:eastAsia="Book Antiqua" w:hAnsi="Book Antiqua"/>
          <w:sz w:val="36"/>
        </w:rPr>
        <w:t xml:space="preserve"> </w:t>
      </w:r>
      <w:r w:rsidR="006E2F17" w:rsidRPr="006E2F17">
        <w:rPr>
          <w:rFonts w:ascii="Book Antiqua" w:eastAsia="Book Antiqua" w:hAnsi="Book Antiqua"/>
          <w:color w:val="000000"/>
          <w:sz w:val="36"/>
          <w:szCs w:val="36"/>
        </w:rPr>
        <w:t>283</w:t>
      </w:r>
      <w:r w:rsidR="00DF3DF2" w:rsidRPr="006E2F17">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6E2F17">
        <w:rPr>
          <w:rFonts w:ascii="Book Antiqua" w:eastAsia="Book Antiqua" w:hAnsi="Book Antiqua"/>
          <w:color w:val="000000"/>
          <w:sz w:val="36"/>
          <w:szCs w:val="36"/>
        </w:rPr>
        <w:t xml:space="preserve">PREGÃO PRESENCIAL Nº </w:t>
      </w:r>
      <w:r w:rsidR="006E2F17" w:rsidRPr="006E2F17">
        <w:rPr>
          <w:rFonts w:ascii="Book Antiqua" w:eastAsia="Book Antiqua" w:hAnsi="Book Antiqua"/>
          <w:color w:val="000000"/>
          <w:sz w:val="36"/>
          <w:szCs w:val="36"/>
        </w:rPr>
        <w:t>163</w:t>
      </w:r>
      <w:r w:rsidR="00DF3DF2" w:rsidRPr="006E2F17">
        <w:rPr>
          <w:rFonts w:ascii="Book Antiqua" w:eastAsia="Book Antiqua" w:hAnsi="Book Antiqua"/>
          <w:color w:val="000000"/>
          <w:sz w:val="36"/>
          <w:szCs w:val="36"/>
        </w:rPr>
        <w:t>/2019</w:t>
      </w:r>
    </w:p>
    <w:p w:rsidR="00503842" w:rsidRPr="002470D0" w:rsidRDefault="00503842" w:rsidP="00E147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E147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E1471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E1471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sz w:val="16"/>
          <w:szCs w:val="16"/>
        </w:rPr>
      </w:pPr>
    </w:p>
    <w:p w:rsidR="00503842" w:rsidRPr="00BE4476" w:rsidRDefault="00503842" w:rsidP="00E1471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BE4476">
        <w:rPr>
          <w:rFonts w:ascii="Book Antiqua" w:hAnsi="Book Antiqua"/>
          <w:b/>
        </w:rPr>
        <w:t xml:space="preserve">CONTRATO DE </w:t>
      </w:r>
      <w:r w:rsidR="007533B6" w:rsidRPr="00B3714A">
        <w:rPr>
          <w:rFonts w:ascii="Book Antiqua" w:hAnsi="Book Antiqua"/>
          <w:b/>
        </w:rPr>
        <w:t>AQUISIÇÃO DE MATERIAIS E EQUIPAMENTOS, INCLUINDO OS SERVIÇOS DE CONSERVAÇÃO, BEM COMO AS INTERVENÇÕES NECESSÁRIAS PARA READEQUAÇÃO DO SISTEMA LUMINOTÉCNICO, NOS LOGRADOUROS DO MUNICÍPIO DE GASPAR</w:t>
      </w:r>
      <w:r w:rsidR="007533B6" w:rsidRPr="00B3714A">
        <w:rPr>
          <w:rFonts w:ascii="Book Antiqua" w:hAnsi="Book Antiqua"/>
        </w:rPr>
        <w:t xml:space="preserve">, </w:t>
      </w:r>
      <w:r w:rsidRPr="00BE4476">
        <w:rPr>
          <w:rFonts w:ascii="Book Antiqua" w:hAnsi="Book Antiqua"/>
          <w:b/>
        </w:rPr>
        <w:t>QUE ENTRE SI CELEBRAM O MUNICÍPIO DE GASPAR E A EMPRESA (...).</w:t>
      </w:r>
    </w:p>
    <w:p w:rsidR="00503842" w:rsidRPr="00AC026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AC026F">
        <w:rPr>
          <w:rFonts w:ascii="Book Antiqua" w:hAnsi="Book Antiqua"/>
          <w:b/>
        </w:rPr>
        <w:t>O MUNICÍPIO DE GASPAR</w:t>
      </w:r>
      <w:r w:rsidRPr="00AC026F">
        <w:rPr>
          <w:rFonts w:ascii="Book Antiqua" w:hAnsi="Book Antiqua"/>
        </w:rPr>
        <w:t>, Estado de Santa Catarina, com sede na Rua Coronel Aris</w:t>
      </w:r>
      <w:r>
        <w:rPr>
          <w:rFonts w:ascii="Book Antiqua" w:hAnsi="Book Antiqua"/>
        </w:rPr>
        <w:t>t</w:t>
      </w:r>
      <w:r w:rsidRPr="00AC026F">
        <w:rPr>
          <w:rFonts w:ascii="Book Antiqua" w:hAnsi="Book Antiqua"/>
        </w:rPr>
        <w:t xml:space="preserve">iliano Ramos nº 435, Centro, inscrito no CNPJ sob nº 83.102.244/0001-02, </w:t>
      </w:r>
      <w:r w:rsidR="003E3BBE" w:rsidRPr="00E07696">
        <w:rPr>
          <w:rFonts w:ascii="Book Antiqua" w:hAnsi="Book Antiqua" w:cs="Book Antiqua"/>
          <w:lang w:eastAsia="pt-BR"/>
        </w:rPr>
        <w:t xml:space="preserve">neste </w:t>
      </w:r>
      <w:r w:rsidR="003E3BBE">
        <w:rPr>
          <w:rFonts w:ascii="Book Antiqua" w:hAnsi="Book Antiqua" w:cs="Book Antiqua"/>
          <w:lang w:eastAsia="pt-BR"/>
        </w:rPr>
        <w:t>ato representad</w:t>
      </w:r>
      <w:r w:rsidR="00693350">
        <w:rPr>
          <w:rFonts w:ascii="Book Antiqua" w:hAnsi="Book Antiqua" w:cs="Book Antiqua"/>
          <w:lang w:eastAsia="pt-BR"/>
        </w:rPr>
        <w:t>o</w:t>
      </w:r>
      <w:r w:rsidR="003E3BBE" w:rsidRPr="00E07696">
        <w:rPr>
          <w:rFonts w:ascii="Book Antiqua" w:hAnsi="Book Antiqua" w:cs="Book Antiqua"/>
          <w:lang w:eastAsia="pt-BR"/>
        </w:rPr>
        <w:t xml:space="preserve"> pelo </w:t>
      </w:r>
      <w:r w:rsidR="003E3BBE" w:rsidRPr="006E2F17">
        <w:rPr>
          <w:rFonts w:ascii="Book Antiqua" w:hAnsi="Book Antiqua" w:cs="Book Antiqua"/>
          <w:lang w:eastAsia="pt-BR"/>
        </w:rPr>
        <w:t xml:space="preserve">Secretário Municipal </w:t>
      </w:r>
      <w:r w:rsidR="006E2F17" w:rsidRPr="006E2F17">
        <w:rPr>
          <w:rFonts w:ascii="Book Antiqua" w:hAnsi="Book Antiqua" w:cs="Book Antiqua"/>
          <w:lang w:eastAsia="pt-BR"/>
        </w:rPr>
        <w:t>de Obras e Serviços Urbanos, Senhor Jean Alexandre dos Santos</w:t>
      </w:r>
      <w:r w:rsidR="003E3BBE" w:rsidRPr="006E2F17">
        <w:rPr>
          <w:rFonts w:ascii="Book Antiqua" w:hAnsi="Book Antiqua" w:cs="Book Antiqua"/>
          <w:lang w:eastAsia="pt-BR"/>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Pr="00AC026F">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AC026F">
        <w:rPr>
          <w:rFonts w:ascii="Book Antiqua" w:hAnsi="Book Antiqua"/>
        </w:rPr>
        <w:t>nº_______</w:t>
      </w:r>
      <w:proofErr w:type="spellEnd"/>
      <w:r w:rsidRPr="00AC026F">
        <w:rPr>
          <w:rFonts w:ascii="Book Antiqua" w:hAnsi="Book Antiqua"/>
        </w:rPr>
        <w:t xml:space="preserve">, que também subscreve, doravante denominada de </w:t>
      </w:r>
      <w:r w:rsidRPr="00454FE5">
        <w:rPr>
          <w:rFonts w:ascii="Book Antiqua" w:hAnsi="Book Antiqua"/>
          <w:b/>
        </w:rPr>
        <w:t>CONTRATADA</w:t>
      </w:r>
      <w:r w:rsidRPr="00AC026F">
        <w:rPr>
          <w:rFonts w:ascii="Book Antiqua" w:hAnsi="Book Antiqua"/>
        </w:rPr>
        <w:t xml:space="preserve">, </w:t>
      </w:r>
      <w:r w:rsidRPr="00204315">
        <w:rPr>
          <w:rFonts w:ascii="Book Antiqua" w:hAnsi="Book Antiqua" w:cs="Book Antiqua"/>
          <w:lang w:eastAsia="pt-BR"/>
        </w:rPr>
        <w:t xml:space="preserve">devidamente autorizado nos autos do </w:t>
      </w:r>
      <w:r w:rsidRPr="006E2F17">
        <w:rPr>
          <w:rFonts w:ascii="Book Antiqua" w:hAnsi="Book Antiqua" w:cs="Book Antiqua"/>
          <w:b/>
          <w:bCs/>
          <w:lang w:eastAsia="pt-BR"/>
        </w:rPr>
        <w:t xml:space="preserve">Processo Administrativo n° </w:t>
      </w:r>
      <w:r w:rsidR="006E2F17" w:rsidRPr="006E2F17">
        <w:rPr>
          <w:rFonts w:ascii="Book Antiqua" w:hAnsi="Book Antiqua" w:cs="Book Antiqua"/>
          <w:b/>
          <w:bCs/>
          <w:lang w:eastAsia="pt-BR"/>
        </w:rPr>
        <w:t>283</w:t>
      </w:r>
      <w:r w:rsidR="00DF3DF2" w:rsidRPr="006E2F17">
        <w:rPr>
          <w:rFonts w:ascii="Book Antiqua" w:hAnsi="Book Antiqua" w:cs="Book Antiqua"/>
          <w:b/>
          <w:bCs/>
          <w:lang w:eastAsia="pt-BR"/>
        </w:rPr>
        <w:t>/2019</w:t>
      </w:r>
      <w:r w:rsidRPr="006E2F17">
        <w:rPr>
          <w:rFonts w:ascii="Book Antiqua" w:hAnsi="Book Antiqua" w:cs="Book Antiqua"/>
          <w:b/>
          <w:bCs/>
          <w:lang w:eastAsia="pt-BR"/>
        </w:rPr>
        <w:t xml:space="preserve"> - Pregão Presencial nº </w:t>
      </w:r>
      <w:r w:rsidR="006E2F17" w:rsidRPr="006E2F17">
        <w:rPr>
          <w:rFonts w:ascii="Book Antiqua" w:hAnsi="Book Antiqua" w:cs="Book Antiqua"/>
          <w:b/>
          <w:bCs/>
          <w:lang w:eastAsia="pt-BR"/>
        </w:rPr>
        <w:t>163</w:t>
      </w:r>
      <w:r w:rsidR="00DF3DF2" w:rsidRPr="006E2F17">
        <w:rPr>
          <w:rFonts w:ascii="Book Antiqua" w:hAnsi="Book Antiqua" w:cs="Book Antiqua"/>
          <w:b/>
          <w:bCs/>
          <w:lang w:eastAsia="pt-BR"/>
        </w:rPr>
        <w:t>/2019</w:t>
      </w:r>
      <w:r w:rsidRPr="006E2F17">
        <w:rPr>
          <w:rFonts w:ascii="Book Antiqua" w:hAnsi="Book Antiqua" w:cs="Book Antiqua"/>
          <w:b/>
          <w:bCs/>
          <w:lang w:eastAsia="pt-BR"/>
        </w:rPr>
        <w:t>,</w:t>
      </w:r>
      <w:r>
        <w:rPr>
          <w:rFonts w:ascii="Book Antiqua" w:hAnsi="Book Antiqua" w:cs="Book Antiqua"/>
          <w:b/>
          <w:bCs/>
          <w:lang w:eastAsia="pt-BR"/>
        </w:rPr>
        <w:t xml:space="preserve"> </w:t>
      </w:r>
      <w:r w:rsidRPr="00AC026F">
        <w:rPr>
          <w:rFonts w:ascii="Book Antiqua" w:hAnsi="Book Antiqua"/>
        </w:rPr>
        <w:t>têm entre si justo e contratado o que segue:</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AC026F" w:rsidRDefault="00503842" w:rsidP="006B79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w:t>
      </w:r>
      <w:r w:rsidR="00653311">
        <w:rPr>
          <w:rFonts w:ascii="Book Antiqua" w:hAnsi="Book Antiqua"/>
        </w:rPr>
        <w:t xml:space="preserve"> a</w:t>
      </w:r>
      <w:r w:rsidR="00745110">
        <w:rPr>
          <w:rFonts w:ascii="Book Antiqua" w:hAnsi="Book Antiqua"/>
        </w:rPr>
        <w:t xml:space="preserve"> </w:t>
      </w:r>
      <w:r w:rsidR="007533B6" w:rsidRPr="00B3714A">
        <w:rPr>
          <w:rFonts w:ascii="Book Antiqua" w:hAnsi="Book Antiqua"/>
          <w:b/>
        </w:rPr>
        <w:t>Registro de Preços</w:t>
      </w:r>
      <w:r w:rsidR="00745110">
        <w:rPr>
          <w:rFonts w:ascii="Book Antiqua" w:hAnsi="Book Antiqua"/>
          <w:b/>
        </w:rPr>
        <w:t xml:space="preserve"> </w:t>
      </w:r>
      <w:r w:rsidR="007533B6" w:rsidRPr="00B3714A">
        <w:rPr>
          <w:rFonts w:ascii="Book Antiqua" w:hAnsi="Book Antiqua"/>
          <w:b/>
        </w:rPr>
        <w:t xml:space="preserve">visando à eventual e futura aquisição de materiais e equipamentos, incluindo os serviços de conservação, bem como as intervenções necessárias para readequação do sistema </w:t>
      </w:r>
      <w:proofErr w:type="spellStart"/>
      <w:r w:rsidR="007533B6" w:rsidRPr="00B3714A">
        <w:rPr>
          <w:rFonts w:ascii="Book Antiqua" w:hAnsi="Book Antiqua"/>
          <w:b/>
        </w:rPr>
        <w:t>luminotécnico</w:t>
      </w:r>
      <w:proofErr w:type="spellEnd"/>
      <w:r w:rsidR="007533B6" w:rsidRPr="00B3714A">
        <w:rPr>
          <w:rFonts w:ascii="Book Antiqua" w:hAnsi="Book Antiqua"/>
          <w:b/>
        </w:rPr>
        <w:t>, nos logradouros do Município de Gaspar</w:t>
      </w:r>
      <w:r w:rsidR="007533B6" w:rsidRPr="00B3714A">
        <w:rPr>
          <w:rFonts w:ascii="Book Antiqua" w:hAnsi="Book Antiqua"/>
        </w:rPr>
        <w:t xml:space="preserve">, conforme as características descritas no </w:t>
      </w:r>
      <w:r w:rsidR="007533B6" w:rsidRPr="00B3714A">
        <w:rPr>
          <w:rFonts w:ascii="Book Antiqua" w:hAnsi="Book Antiqua"/>
          <w:b/>
        </w:rPr>
        <w:t>Anexo I – Termo de Referência</w:t>
      </w:r>
      <w:r w:rsidR="00653311" w:rsidRPr="00602EA3">
        <w:rPr>
          <w:rFonts w:ascii="Book Antiqua" w:hAnsi="Book Antiqua"/>
          <w:b/>
        </w:rPr>
        <w:t>,</w:t>
      </w:r>
      <w:r w:rsidR="00653311" w:rsidRPr="005B626E">
        <w:rPr>
          <w:rFonts w:ascii="Book Antiqua" w:hAnsi="Book Antiqua"/>
        </w:rPr>
        <w:t xml:space="preserve"> do Edital </w:t>
      </w:r>
      <w:r w:rsidR="00653311" w:rsidRPr="006E2F17">
        <w:rPr>
          <w:rFonts w:ascii="Book Antiqua" w:hAnsi="Book Antiqua"/>
        </w:rPr>
        <w:t xml:space="preserve">Pregão Presencial nº </w:t>
      </w:r>
      <w:r w:rsidR="006E2F17" w:rsidRPr="006E2F17">
        <w:rPr>
          <w:rFonts w:ascii="Book Antiqua" w:hAnsi="Book Antiqua"/>
        </w:rPr>
        <w:t>163</w:t>
      </w:r>
      <w:r w:rsidR="00653311" w:rsidRPr="006E2F17">
        <w:rPr>
          <w:rFonts w:ascii="Book Antiqua" w:hAnsi="Book Antiqua"/>
        </w:rPr>
        <w:t>/2019</w:t>
      </w:r>
      <w:r>
        <w:rPr>
          <w:rFonts w:ascii="Book Antiqua" w:hAnsi="Book Antiqua"/>
        </w:rPr>
        <w:t xml:space="preserve">, </w:t>
      </w:r>
      <w:r w:rsidRPr="00AC026F">
        <w:rPr>
          <w:rFonts w:ascii="Book Antiqua" w:hAnsi="Book Antiqua"/>
        </w:rPr>
        <w:t xml:space="preserve">bem como </w:t>
      </w:r>
      <w:r w:rsidR="006B799D">
        <w:rPr>
          <w:rFonts w:ascii="Book Antiqua" w:hAnsi="Book Antiqua"/>
        </w:rPr>
        <w:t>da Proposta da Contratada</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623650">
        <w:rPr>
          <w:rFonts w:ascii="Book Antiqua" w:hAnsi="Book Antiqua"/>
          <w:shd w:val="clear" w:color="auto" w:fill="FFFFFF"/>
        </w:rPr>
        <w:t>1.2 O regime de execução do objeto deste Contrato é indireta - EMPREITADA POR PREÇO UNITÁRIO.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6E2F17">
        <w:rPr>
          <w:rFonts w:ascii="Book Antiqua" w:hAnsi="Book Antiqua"/>
        </w:rPr>
        <w:t>163</w:t>
      </w:r>
      <w:r w:rsidR="00DF3DF2">
        <w:rPr>
          <w:rFonts w:ascii="Book Antiqua" w:hAnsi="Book Antiqua"/>
        </w:rPr>
        <w:t>/2019</w:t>
      </w:r>
      <w:r w:rsidRPr="00AC026F">
        <w:rPr>
          <w:rFonts w:ascii="Book Antiqua" w:hAnsi="Book Antiqua"/>
        </w:rPr>
        <w:t xml:space="preserve"> e seus ANEXOS;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D74AE5">
        <w:rPr>
          <w:rFonts w:ascii="Book Antiqua" w:hAnsi="Book Antiqua"/>
          <w:b/>
          <w:shd w:val="clear" w:color="auto" w:fill="FFFFFF"/>
        </w:rPr>
        <w:t>3. DO PRAZO DO CONTRATO</w:t>
      </w:r>
    </w:p>
    <w:p w:rsidR="00187EDE" w:rsidRPr="00DB5DE8" w:rsidRDefault="004D2641" w:rsidP="00DB5D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b/>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 xml:space="preserve">iniciando na data de sua assinatura, podendo, por interesse da Administração, ser prorrogado por meio de Termo Aditivo, observando o limite estabelecido </w:t>
      </w:r>
      <w:r w:rsidR="006B799D">
        <w:rPr>
          <w:rFonts w:ascii="Book Antiqua" w:eastAsia="Book Antiqua" w:hAnsi="Book Antiqua"/>
        </w:rPr>
        <w:t>n</w:t>
      </w:r>
      <w:r>
        <w:rPr>
          <w:rFonts w:ascii="Book Antiqua" w:eastAsia="Book Antiqua" w:hAnsi="Book Antiqua"/>
        </w:rPr>
        <w:t>a Lei nº 8.666, de 1993</w:t>
      </w:r>
      <w:r>
        <w:rPr>
          <w:rFonts w:ascii="Book Antiqua" w:eastAsia="Book Antiqua" w:hAnsi="Book Antiqua"/>
          <w:shd w:val="clear" w:color="auto" w:fill="FFFFFF"/>
        </w:rPr>
        <w:t>.</w:t>
      </w: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lastRenderedPageBreak/>
        <w:t>4</w:t>
      </w:r>
      <w:r>
        <w:rPr>
          <w:rFonts w:ascii="Book Antiqua" w:hAnsi="Book Antiqua"/>
          <w:b/>
        </w:rPr>
        <w:t>.</w:t>
      </w:r>
      <w:r w:rsidRPr="00AC026F">
        <w:rPr>
          <w:rFonts w:ascii="Book Antiqua" w:hAnsi="Book Antiqua"/>
          <w:b/>
        </w:rPr>
        <w:t xml:space="preserve"> PREÇO</w:t>
      </w: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00C77721">
        <w:rPr>
          <w:rFonts w:ascii="Book Antiqua" w:hAnsi="Book Antiqua"/>
        </w:rPr>
        <w:t xml:space="preserve"> </w:t>
      </w:r>
      <w:r w:rsidRPr="00332A1A">
        <w:rPr>
          <w:rFonts w:ascii="Book Antiqua" w:hAnsi="Book Antiqua"/>
          <w:b/>
        </w:rPr>
        <w:t>CONTRATANTE</w:t>
      </w:r>
      <w:r w:rsidRPr="00AC026F">
        <w:rPr>
          <w:rFonts w:ascii="Book Antiqua" w:hAnsi="Book Antiqua"/>
        </w:rPr>
        <w:t xml:space="preserve">, tendo os seus valores unitários especificados </w:t>
      </w:r>
      <w:r w:rsidR="006B799D">
        <w:rPr>
          <w:rFonts w:ascii="Book Antiqua" w:hAnsi="Book Antiqua"/>
        </w:rPr>
        <w:t xml:space="preserve">na proposta da Contratada, parte integrante </w:t>
      </w:r>
      <w:r w:rsidRPr="00AC026F">
        <w:rPr>
          <w:rFonts w:ascii="Book Antiqua" w:hAnsi="Book Antiqua"/>
        </w:rPr>
        <w:t>do presente Contrato.</w:t>
      </w: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CF17D7" w:rsidRPr="00D85AF8" w:rsidRDefault="00CF17D7" w:rsidP="00CF17D7">
      <w:pPr>
        <w:autoSpaceDE w:val="0"/>
        <w:autoSpaceDN w:val="0"/>
        <w:adjustRightInd w:val="0"/>
        <w:spacing w:after="0" w:line="240" w:lineRule="auto"/>
        <w:ind w:left="-709" w:right="-851"/>
        <w:jc w:val="right"/>
        <w:rPr>
          <w:rFonts w:ascii="Book Antiqua" w:eastAsia="Calibri" w:hAnsi="Book Antiqua" w:cs="BookAntiqua,Italic"/>
          <w:i/>
          <w:iCs/>
          <w:lang w:eastAsia="pt-BR"/>
        </w:rPr>
      </w:pPr>
      <w:r w:rsidRPr="00D85AF8">
        <w:rPr>
          <w:rFonts w:ascii="Book Antiqua" w:eastAsia="Calibri" w:hAnsi="Book Antiqua" w:cs="BookAntiqua,Italic"/>
          <w:i/>
          <w:iCs/>
          <w:lang w:eastAsia="pt-BR"/>
        </w:rPr>
        <w:t>Secretaria de Obras e Serviços Urbanos</w:t>
      </w:r>
    </w:p>
    <w:p w:rsidR="00503842" w:rsidRPr="00CF17D7" w:rsidRDefault="00CF17D7" w:rsidP="00CF17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D85AF8">
        <w:rPr>
          <w:rFonts w:ascii="Book Antiqua" w:hAnsi="Book Antiqua"/>
          <w:i/>
        </w:rPr>
        <w:t>Exercício 2019</w:t>
      </w:r>
      <w:r>
        <w:rPr>
          <w:rFonts w:ascii="Book Antiqua" w:hAnsi="Book Antiqua"/>
          <w:i/>
        </w:rPr>
        <w:t>/2020</w:t>
      </w:r>
      <w:r w:rsidRPr="00D85AF8">
        <w:rPr>
          <w:rFonts w:ascii="Book Antiqua" w:hAnsi="Book Antiqua"/>
          <w:i/>
        </w:rPr>
        <w:t>.</w:t>
      </w:r>
    </w:p>
    <w:p w:rsidR="00581AEB" w:rsidRPr="00002940" w:rsidRDefault="00581AEB" w:rsidP="00E14710">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E14710">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20629A" w:rsidRPr="002A09CF" w:rsidRDefault="0075579D" w:rsidP="002062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A09CF">
        <w:rPr>
          <w:rFonts w:ascii="Book Antiqua" w:hAnsi="Book Antiqua"/>
          <w:b/>
        </w:rPr>
        <w:t>6</w:t>
      </w:r>
      <w:r w:rsidR="0020629A" w:rsidRPr="002A09CF">
        <w:rPr>
          <w:rFonts w:ascii="Book Antiqua" w:hAnsi="Book Antiqua"/>
          <w:b/>
        </w:rPr>
        <w:t xml:space="preserve">. DA EXECUÇÃO DOS SERVIÇOS </w:t>
      </w:r>
    </w:p>
    <w:p w:rsidR="0020629A" w:rsidRPr="002A09CF" w:rsidRDefault="0075579D" w:rsidP="002062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.1 A metodologia, etapas e atividades de execução dos serviços estão descritas no </w:t>
      </w:r>
      <w:r w:rsidR="006B799D">
        <w:rPr>
          <w:rFonts w:ascii="Book Antiqua" w:hAnsi="Book Antiqua"/>
          <w:b/>
        </w:rPr>
        <w:t>A</w:t>
      </w:r>
      <w:r w:rsidR="006B799D" w:rsidRPr="002A09CF">
        <w:rPr>
          <w:rFonts w:ascii="Book Antiqua" w:hAnsi="Book Antiqua"/>
          <w:b/>
        </w:rPr>
        <w:t>nexo</w:t>
      </w:r>
      <w:r w:rsidR="0020629A" w:rsidRPr="002A09CF">
        <w:rPr>
          <w:rFonts w:ascii="Book Antiqua" w:hAnsi="Book Antiqua"/>
          <w:b/>
        </w:rPr>
        <w:t xml:space="preserve"> I – </w:t>
      </w:r>
      <w:r w:rsidR="00E12678">
        <w:rPr>
          <w:rFonts w:ascii="Book Antiqua" w:hAnsi="Book Antiqua"/>
          <w:b/>
        </w:rPr>
        <w:t>Termo de Referência</w:t>
      </w:r>
      <w:r w:rsidR="0020629A" w:rsidRPr="002A09CF">
        <w:rPr>
          <w:rFonts w:ascii="Book Antiqua" w:hAnsi="Book Antiqua"/>
          <w:b/>
        </w:rPr>
        <w:t>.</w:t>
      </w:r>
    </w:p>
    <w:p w:rsidR="0020629A" w:rsidRPr="002A09CF" w:rsidRDefault="0075579D"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.2 Os serviços deverão ser prestados conforme a necessidade da municipalidade, que procederá a solicitação nas quantidades que lhe convier, através de Ordem de Serviço, que será encaminhada dentro do prazo de vigência </w:t>
      </w:r>
      <w:r w:rsidR="008B7F98" w:rsidRPr="002A09CF">
        <w:rPr>
          <w:rFonts w:ascii="Book Antiqua" w:hAnsi="Book Antiqua"/>
        </w:rPr>
        <w:t>do contrato</w:t>
      </w:r>
      <w:r w:rsidR="0020629A" w:rsidRPr="002A09CF">
        <w:rPr>
          <w:rFonts w:ascii="Book Antiqua" w:hAnsi="Book Antiqua"/>
        </w:rPr>
        <w:t>.</w:t>
      </w:r>
    </w:p>
    <w:p w:rsidR="0020629A" w:rsidRPr="002A09CF" w:rsidRDefault="0075579D" w:rsidP="0020629A">
      <w:pPr>
        <w:spacing w:after="0" w:line="240" w:lineRule="auto"/>
        <w:ind w:left="-709" w:right="-851"/>
        <w:jc w:val="both"/>
        <w:rPr>
          <w:rFonts w:ascii="Book Antiqua" w:hAnsi="Book Antiqua"/>
          <w:b/>
        </w:rPr>
      </w:pPr>
      <w:r w:rsidRPr="002A09CF">
        <w:rPr>
          <w:rFonts w:ascii="Book Antiqua" w:hAnsi="Book Antiqua"/>
        </w:rPr>
        <w:t>6</w:t>
      </w:r>
      <w:r w:rsidR="0020629A" w:rsidRPr="002A09CF">
        <w:rPr>
          <w:rFonts w:ascii="Book Antiqua" w:hAnsi="Book Antiqua"/>
        </w:rPr>
        <w:t xml:space="preserve">.3 A empresa contratada deverá iniciar a execução dos serviços após cada solicitação (emissão da Ordem de Serviço), no prazo máximo de </w:t>
      </w:r>
      <w:proofErr w:type="gramStart"/>
      <w:r w:rsidR="0020629A" w:rsidRPr="002A09CF">
        <w:rPr>
          <w:rFonts w:ascii="Book Antiqua" w:hAnsi="Book Antiqua"/>
          <w:b/>
        </w:rPr>
        <w:t>5</w:t>
      </w:r>
      <w:proofErr w:type="gramEnd"/>
      <w:r w:rsidR="0020629A" w:rsidRPr="002A09CF">
        <w:rPr>
          <w:rFonts w:ascii="Book Antiqua" w:hAnsi="Book Antiqua"/>
          <w:b/>
        </w:rPr>
        <w:t xml:space="preserve"> (cinco) dias</w:t>
      </w:r>
      <w:r w:rsidR="0020629A" w:rsidRPr="002A09CF">
        <w:rPr>
          <w:rFonts w:ascii="Book Antiqua" w:hAnsi="Book Antiqua"/>
        </w:rPr>
        <w:t xml:space="preserve"> e nas condições estipuladas no Edital e seus Anexos, nos endereços a serem determinados pelo órgão requerente, conforme as características descritas no </w:t>
      </w:r>
      <w:r w:rsidR="006B799D" w:rsidRPr="002A09CF">
        <w:rPr>
          <w:rFonts w:ascii="Book Antiqua" w:hAnsi="Book Antiqua"/>
          <w:b/>
        </w:rPr>
        <w:t>Anexo</w:t>
      </w:r>
      <w:r w:rsidR="0020629A" w:rsidRPr="002A09CF">
        <w:rPr>
          <w:rFonts w:ascii="Book Antiqua" w:hAnsi="Book Antiqua"/>
          <w:b/>
        </w:rPr>
        <w:t xml:space="preserve"> I – Termo de Referência.</w:t>
      </w:r>
    </w:p>
    <w:p w:rsidR="0020629A" w:rsidRPr="002A09CF" w:rsidRDefault="0075579D"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.4 No ato da entrega dos serviços a proponente deverá apresentar Nota Fiscal/Fatura correspondente às quantias solicitadas, que será submetida à aprovação do órgão responsável pelo recebimento.</w:t>
      </w:r>
    </w:p>
    <w:p w:rsidR="0020629A" w:rsidRPr="002A09CF" w:rsidRDefault="008B7F98"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.5 Fica aqui estabelecido que os serviços </w:t>
      </w:r>
      <w:proofErr w:type="gramStart"/>
      <w:r w:rsidR="0020629A" w:rsidRPr="002A09CF">
        <w:rPr>
          <w:rFonts w:ascii="Book Antiqua" w:hAnsi="Book Antiqua"/>
        </w:rPr>
        <w:t>serão</w:t>
      </w:r>
      <w:proofErr w:type="gramEnd"/>
      <w:r w:rsidR="0020629A" w:rsidRPr="002A09CF">
        <w:rPr>
          <w:rFonts w:ascii="Book Antiqua" w:hAnsi="Book Antiqua"/>
        </w:rPr>
        <w:t xml:space="preserve"> recebidos:</w:t>
      </w:r>
    </w:p>
    <w:p w:rsidR="0020629A" w:rsidRPr="002A09CF" w:rsidRDefault="0020629A" w:rsidP="0020629A">
      <w:pPr>
        <w:spacing w:after="0" w:line="240" w:lineRule="auto"/>
        <w:ind w:left="-142" w:right="-851" w:hanging="283"/>
        <w:jc w:val="both"/>
        <w:rPr>
          <w:rFonts w:ascii="Book Antiqua" w:hAnsi="Book Antiqua"/>
        </w:rPr>
      </w:pPr>
      <w:r w:rsidRPr="002A09CF">
        <w:rPr>
          <w:rFonts w:ascii="Book Antiqua" w:hAnsi="Book Antiqua"/>
          <w:b/>
        </w:rPr>
        <w:t>a)</w:t>
      </w:r>
      <w:r w:rsidRPr="002A09CF">
        <w:rPr>
          <w:rFonts w:ascii="Book Antiqua" w:hAnsi="Book Antiqua"/>
        </w:rPr>
        <w:t xml:space="preserve"> provisoriamente, para efeito de posterior verificação da conformidade dos serviços com a especificação;</w:t>
      </w:r>
    </w:p>
    <w:p w:rsidR="0020629A" w:rsidRPr="002A09CF" w:rsidRDefault="0020629A" w:rsidP="0020629A">
      <w:pPr>
        <w:spacing w:after="0" w:line="240" w:lineRule="auto"/>
        <w:ind w:left="-142" w:right="-851" w:hanging="283"/>
        <w:jc w:val="both"/>
        <w:rPr>
          <w:rFonts w:ascii="Book Antiqua" w:hAnsi="Book Antiqua"/>
        </w:rPr>
      </w:pPr>
      <w:r w:rsidRPr="002A09CF">
        <w:rPr>
          <w:rFonts w:ascii="Book Antiqua" w:hAnsi="Book Antiqua"/>
          <w:b/>
        </w:rPr>
        <w:t>b)</w:t>
      </w:r>
      <w:r w:rsidRPr="002A09CF">
        <w:rPr>
          <w:rFonts w:ascii="Book Antiqua" w:hAnsi="Book Antiqua"/>
        </w:rPr>
        <w:t xml:space="preserve"> definitivamente, após a verificação da qualidade e quantidade dos serviços e a </w:t>
      </w:r>
      <w:proofErr w:type="spellStart"/>
      <w:r w:rsidRPr="002A09CF">
        <w:rPr>
          <w:rFonts w:ascii="Book Antiqua" w:hAnsi="Book Antiqua"/>
        </w:rPr>
        <w:t>consequente</w:t>
      </w:r>
      <w:proofErr w:type="spellEnd"/>
      <w:r w:rsidRPr="002A09CF">
        <w:rPr>
          <w:rFonts w:ascii="Book Antiqua" w:hAnsi="Book Antiqua"/>
        </w:rPr>
        <w:t xml:space="preserve"> aceitação.</w:t>
      </w:r>
    </w:p>
    <w:p w:rsidR="0020629A" w:rsidRPr="002A09CF" w:rsidRDefault="008B7F98"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.5.1 Os serviços que forem recusados, por estarem em desconformidade com o que foi exigido no Edital e seus anexos, deverão ser </w:t>
      </w:r>
      <w:r w:rsidR="0020629A" w:rsidRPr="002A09CF">
        <w:rPr>
          <w:rFonts w:ascii="Book Antiqua" w:eastAsia="Calibri" w:hAnsi="Book Antiqua" w:cs="Arial"/>
          <w:color w:val="000000"/>
          <w:lang w:eastAsia="zh-CN"/>
        </w:rPr>
        <w:t>corrigidos/refeitos/substituídos</w:t>
      </w:r>
      <w:r w:rsidR="006E2F17">
        <w:rPr>
          <w:rFonts w:ascii="Book Antiqua" w:eastAsia="Calibri" w:hAnsi="Book Antiqua" w:cs="Arial"/>
          <w:color w:val="000000"/>
          <w:lang w:eastAsia="zh-CN"/>
        </w:rPr>
        <w:t xml:space="preserve"> </w:t>
      </w:r>
      <w:r w:rsidR="0020629A" w:rsidRPr="002A09CF">
        <w:rPr>
          <w:rFonts w:ascii="Book Antiqua" w:eastAsia="Calibri" w:hAnsi="Book Antiqua" w:cs="Arial"/>
          <w:color w:val="000000"/>
          <w:lang w:eastAsia="zh-CN"/>
        </w:rPr>
        <w:t xml:space="preserve">no prazo fixado pelo fiscal do contrato, à custa da </w:t>
      </w:r>
      <w:r w:rsidR="0020629A" w:rsidRPr="002A09CF">
        <w:rPr>
          <w:rFonts w:ascii="Book Antiqua" w:eastAsia="Calibri" w:hAnsi="Book Antiqua" w:cs="Arial"/>
          <w:b/>
          <w:color w:val="000000"/>
          <w:lang w:eastAsia="zh-CN"/>
        </w:rPr>
        <w:t>CONTRATADA</w:t>
      </w:r>
      <w:r w:rsidR="0020629A" w:rsidRPr="002A09CF">
        <w:rPr>
          <w:rFonts w:ascii="Book Antiqua" w:eastAsia="Calibri" w:hAnsi="Book Antiqua" w:cs="Arial"/>
          <w:color w:val="000000"/>
          <w:lang w:eastAsia="zh-CN"/>
        </w:rPr>
        <w:t>, sem prejuízo da aplicação de penalidades e</w:t>
      </w:r>
      <w:r w:rsidR="0020629A" w:rsidRPr="002A09CF">
        <w:rPr>
          <w:rFonts w:ascii="Book Antiqua" w:hAnsi="Book Antiqua"/>
        </w:rPr>
        <w:t xml:space="preserve"> sem qualquer ônus para o Município.</w:t>
      </w:r>
    </w:p>
    <w:p w:rsidR="0020629A" w:rsidRPr="002A09CF" w:rsidRDefault="008B7F98" w:rsidP="002062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rPr>
      </w:pPr>
      <w:r w:rsidRPr="002A09CF">
        <w:rPr>
          <w:rFonts w:ascii="Book Antiqua" w:hAnsi="Book Antiqua" w:cs="Book Antiqua"/>
          <w:shd w:val="clear" w:color="auto" w:fill="FFFFFF"/>
        </w:rPr>
        <w:t>6</w:t>
      </w:r>
      <w:r w:rsidR="0020629A" w:rsidRPr="002A09CF">
        <w:rPr>
          <w:rFonts w:ascii="Book Antiqua" w:hAnsi="Book Antiqua" w:cs="Book Antiqua"/>
          <w:shd w:val="clear" w:color="auto" w:fill="FFFFFF"/>
        </w:rPr>
        <w:t xml:space="preserve">.5.2 </w:t>
      </w:r>
      <w:r w:rsidR="0020629A" w:rsidRPr="002A09CF">
        <w:rPr>
          <w:rFonts w:ascii="Book Antiqua" w:hAnsi="Book Antiqua" w:cs="Book Antiqua"/>
        </w:rPr>
        <w:t xml:space="preserve">Somente será encaminhada a nota fiscal para pagamento após o recebimento definitivo dos serviços, que se dará em até </w:t>
      </w:r>
      <w:proofErr w:type="gramStart"/>
      <w:r w:rsidR="0020629A" w:rsidRPr="002A09CF">
        <w:rPr>
          <w:rFonts w:ascii="Book Antiqua" w:hAnsi="Book Antiqua" w:cs="Book Antiqua"/>
        </w:rPr>
        <w:t>3</w:t>
      </w:r>
      <w:proofErr w:type="gramEnd"/>
      <w:r w:rsidR="0020629A" w:rsidRPr="002A09CF">
        <w:rPr>
          <w:rFonts w:ascii="Book Antiqua" w:hAnsi="Book Antiqua" w:cs="Book Antiqua"/>
        </w:rPr>
        <w:t xml:space="preserve"> (três) dias úteis após o recebimento provisório.</w:t>
      </w:r>
    </w:p>
    <w:p w:rsidR="0020629A" w:rsidRPr="002A09CF" w:rsidRDefault="008B7F98"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.6 Se os serviços não forem </w:t>
      </w:r>
      <w:r w:rsidR="0020629A" w:rsidRPr="002A09CF">
        <w:rPr>
          <w:rFonts w:ascii="Book Antiqua" w:eastAsia="Calibri" w:hAnsi="Book Antiqua" w:cs="Arial"/>
          <w:color w:val="000000"/>
          <w:lang w:eastAsia="zh-CN"/>
        </w:rPr>
        <w:t>corrigidos/refeitos/substituídos</w:t>
      </w:r>
      <w:r w:rsidR="0020629A" w:rsidRPr="002A09CF">
        <w:rPr>
          <w:rFonts w:ascii="Book Antiqua" w:hAnsi="Book Antiqua"/>
        </w:rPr>
        <w:t xml:space="preserve"> no prazo estipulado, a empresa estará sujeita às sanções previstas no Edital, </w:t>
      </w:r>
      <w:r w:rsidRPr="002A09CF">
        <w:rPr>
          <w:rFonts w:ascii="Book Antiqua" w:hAnsi="Book Antiqua"/>
        </w:rPr>
        <w:t>n</w:t>
      </w:r>
      <w:r w:rsidR="0020629A" w:rsidRPr="002A09CF">
        <w:rPr>
          <w:rFonts w:ascii="Book Antiqua" w:hAnsi="Book Antiqua"/>
        </w:rPr>
        <w:t>o Contrato e na Lei.</w:t>
      </w:r>
    </w:p>
    <w:p w:rsidR="0020629A" w:rsidRPr="003548B4" w:rsidRDefault="002A09CF"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.7 O recebimento provisório ou definitivo do objeto não exclui a responsabilidade da </w:t>
      </w:r>
      <w:r w:rsidR="0020629A" w:rsidRPr="002A09CF">
        <w:rPr>
          <w:rFonts w:ascii="Book Antiqua" w:hAnsi="Book Antiqua"/>
          <w:b/>
        </w:rPr>
        <w:t>CONTRATADA</w:t>
      </w:r>
      <w:r w:rsidR="0020629A" w:rsidRPr="002A09CF">
        <w:rPr>
          <w:rFonts w:ascii="Book Antiqua" w:hAnsi="Book Antiqua"/>
        </w:rPr>
        <w:t xml:space="preserve"> pelos prejuízos resultantes da incorreta execução do contrato.</w:t>
      </w:r>
    </w:p>
    <w:p w:rsidR="0020629A" w:rsidRDefault="0020629A"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DB5DE8" w:rsidRDefault="00DB5DE8"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lastRenderedPageBreak/>
        <w:t>7</w:t>
      </w:r>
      <w:r w:rsidR="00503842">
        <w:rPr>
          <w:rFonts w:ascii="Book Antiqua" w:hAnsi="Book Antiqua"/>
          <w:b/>
        </w:rPr>
        <w:t>.</w:t>
      </w:r>
      <w:r w:rsidR="00503842" w:rsidRPr="00AC026F">
        <w:rPr>
          <w:rFonts w:ascii="Book Antiqua" w:hAnsi="Book Antiqua"/>
          <w:b/>
        </w:rPr>
        <w:t xml:space="preserve"> CONDIÇÕES E FORMA DE PAGAMENTO</w:t>
      </w:r>
    </w:p>
    <w:p w:rsidR="00D54FAF" w:rsidRPr="008C0EEC" w:rsidRDefault="00D54FAF" w:rsidP="00D54FAF">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spacing w:after="0" w:line="240" w:lineRule="auto"/>
        <w:ind w:left="-709" w:right="-851"/>
        <w:jc w:val="both"/>
        <w:rPr>
          <w:rFonts w:ascii="Book Antiqua" w:eastAsia="Book Antiqua" w:hAnsi="Book Antiqua"/>
        </w:rPr>
      </w:pPr>
      <w:r>
        <w:rPr>
          <w:rFonts w:ascii="Book Antiqua" w:hAnsi="Book Antiqua"/>
        </w:rPr>
        <w:t>7.</w:t>
      </w:r>
      <w:r w:rsidRPr="003C5F6B">
        <w:rPr>
          <w:rFonts w:ascii="Book Antiqua" w:hAnsi="Book Antiqua"/>
        </w:rPr>
        <w:t xml:space="preserve">1 </w:t>
      </w:r>
      <w:r w:rsidRPr="003C5F6B">
        <w:rPr>
          <w:rFonts w:ascii="Book Antiqua" w:hAnsi="Book Antiqua" w:cs="Book Antiqua"/>
        </w:rPr>
        <w:t>O pagamento será efetuado</w:t>
      </w:r>
      <w:r w:rsidR="006E2F17">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sidR="006E2F17">
        <w:rPr>
          <w:rFonts w:ascii="Book Antiqua" w:hAnsi="Book Antiqua" w:cs="Book Antiqua"/>
          <w:iCs/>
          <w:shd w:val="clear" w:color="auto" w:fill="FFFFFF"/>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sidR="006E2F17">
        <w:rPr>
          <w:rFonts w:ascii="Book Antiqua" w:hAnsi="Book Antiqua" w:cs="Book Antiqua"/>
          <w:b/>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sidR="006E2F17">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D54FAF" w:rsidRPr="003C5F6B" w:rsidRDefault="00D54FAF" w:rsidP="00D54F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shd w:val="clear" w:color="auto" w:fill="FFFF00"/>
        </w:rPr>
      </w:pPr>
      <w:r>
        <w:rPr>
          <w:rFonts w:ascii="Book Antiqua" w:hAnsi="Book Antiqua"/>
          <w:shd w:val="clear" w:color="auto" w:fill="FFFFFF"/>
        </w:rPr>
        <w:t>7.</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D54FAF" w:rsidRPr="003C5F6B" w:rsidRDefault="00D54FAF" w:rsidP="00D54FA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D54FAF" w:rsidRPr="00AC026F" w:rsidRDefault="00D54FAF" w:rsidP="00D54FA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Pr>
          <w:rFonts w:ascii="Book Antiqua" w:hAnsi="Book Antiqua"/>
          <w:shd w:val="clear" w:color="auto" w:fill="FFFFFF"/>
        </w:rPr>
        <w:t>7.</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D54FAF" w:rsidRPr="00AC026F" w:rsidRDefault="00D54FAF" w:rsidP="00D54FA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7.</w:t>
      </w:r>
      <w:r w:rsidRPr="00AC026F">
        <w:rPr>
          <w:rFonts w:ascii="Book Antiqua" w:hAnsi="Book Antiqua"/>
        </w:rPr>
        <w:t>5 Não haverá, sob hipótese alguma, pagamento antecipado.</w:t>
      </w:r>
    </w:p>
    <w:p w:rsidR="00D54FAF" w:rsidRPr="00AC026F" w:rsidRDefault="00D54FAF" w:rsidP="00D54FA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rPr>
      </w:pPr>
      <w:r>
        <w:rPr>
          <w:rFonts w:ascii="Book Antiqua" w:hAnsi="Book Antiqua"/>
        </w:rPr>
        <w:t>7.</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E14710">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E14710">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E14710">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E1471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A506C2" w:rsidRDefault="00A506C2" w:rsidP="00E1471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E1471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7F60C6" w:rsidRPr="00FA6FDA" w:rsidRDefault="007F60C6" w:rsidP="007F60C6">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1 Observar todas as orientações, condições e determinações previstas no </w:t>
      </w:r>
      <w:r w:rsidRPr="00FA6FDA">
        <w:rPr>
          <w:rFonts w:ascii="Book Antiqua" w:hAnsi="Book Antiqua"/>
          <w:b/>
        </w:rPr>
        <w:t>ANEXO I – Termo de Referência</w:t>
      </w:r>
      <w:r w:rsidR="006E2F17">
        <w:rPr>
          <w:rFonts w:ascii="Book Antiqua" w:hAnsi="Book Antiqua"/>
          <w:b/>
        </w:rPr>
        <w:t xml:space="preserve"> </w:t>
      </w:r>
      <w:r>
        <w:rPr>
          <w:rFonts w:ascii="Book Antiqua" w:hAnsi="Book Antiqua"/>
        </w:rPr>
        <w:t xml:space="preserve">do Edital </w:t>
      </w:r>
      <w:r w:rsidRPr="00AC026F">
        <w:rPr>
          <w:rFonts w:ascii="Book Antiqua" w:hAnsi="Book Antiqua"/>
        </w:rPr>
        <w:t xml:space="preserve">de </w:t>
      </w:r>
      <w:r w:rsidRPr="006B799D">
        <w:rPr>
          <w:rFonts w:ascii="Book Antiqua" w:hAnsi="Book Antiqua"/>
        </w:rPr>
        <w:t xml:space="preserve">Pregão Presencial nº </w:t>
      </w:r>
      <w:r w:rsidR="006E2F17">
        <w:rPr>
          <w:rFonts w:ascii="Book Antiqua" w:hAnsi="Book Antiqua"/>
        </w:rPr>
        <w:t>163</w:t>
      </w:r>
      <w:r w:rsidRPr="006B799D">
        <w:rPr>
          <w:rFonts w:ascii="Book Antiqua" w:hAnsi="Book Antiqua"/>
        </w:rPr>
        <w:t>/2019,</w:t>
      </w:r>
      <w:r w:rsidRPr="00FA6FDA">
        <w:rPr>
          <w:rFonts w:ascii="Book Antiqua" w:hAnsi="Book Antiqua"/>
        </w:rPr>
        <w:t xml:space="preserve"> de forma a garantir a prestação/execução dos serviços de forma plena e satisfatória.</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2 Prestar os serviços nas datas, horários e locais indicadas na Ordem de Serviço.</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3 Responsabilizar-se integralmente pelos serviços prestados, nos termos da legislação vigente.</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4 Disponibilizar profissionais em quantidades necessárias, devidamente uniformizados para garantir a operação.</w:t>
      </w:r>
    </w:p>
    <w:p w:rsidR="007F60C6" w:rsidRPr="00FA6FDA" w:rsidRDefault="007F60C6" w:rsidP="007F60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5 </w:t>
      </w:r>
      <w:r w:rsidRPr="00FA6FDA">
        <w:rPr>
          <w:rFonts w:ascii="Book Antiqua" w:hAnsi="Book Antiqua" w:cs="Book Antiqua"/>
          <w:bCs/>
        </w:rPr>
        <w:t xml:space="preserve">Fornecer aos seus funcionários </w:t>
      </w:r>
      <w:proofErr w:type="spellStart"/>
      <w:r w:rsidRPr="00FA6FDA">
        <w:rPr>
          <w:rFonts w:ascii="Book Antiqua" w:hAnsi="Book Antiqua" w:cs="Book Antiqua"/>
          <w:bCs/>
        </w:rPr>
        <w:t>EPI’s</w:t>
      </w:r>
      <w:proofErr w:type="spellEnd"/>
      <w:r w:rsidRPr="00FA6FDA">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FA6FDA">
        <w:rPr>
          <w:rFonts w:ascii="Book Antiqua" w:hAnsi="Book Antiqua"/>
        </w:rPr>
        <w:t>.</w:t>
      </w:r>
    </w:p>
    <w:p w:rsidR="007F60C6" w:rsidRPr="00FA6FDA" w:rsidRDefault="007F60C6" w:rsidP="007F60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6 Observar as normas de saúde, segurança e medicina do trabalho.</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7 Indicar preposto para representá-la durante a execução do contrato.</w:t>
      </w:r>
    </w:p>
    <w:p w:rsidR="007F60C6" w:rsidRPr="00FA6FDA"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hAnsi="Book Antiqua"/>
        </w:rPr>
        <w:t>9.</w:t>
      </w:r>
      <w:r w:rsidRPr="00FA6FDA">
        <w:rPr>
          <w:rFonts w:ascii="Book Antiqua" w:hAnsi="Book Antiqua"/>
        </w:rPr>
        <w:t xml:space="preserve">8 </w:t>
      </w:r>
      <w:r w:rsidRPr="00FA6FDA">
        <w:rPr>
          <w:rFonts w:ascii="Book Antiqua" w:eastAsia="Calibri" w:hAnsi="Book Antiqua" w:cs="Book Antiqua"/>
        </w:rPr>
        <w:t xml:space="preserve">Substituir, sempre que exigido pela </w:t>
      </w:r>
      <w:r w:rsidRPr="00FA6FDA">
        <w:rPr>
          <w:rFonts w:ascii="Book Antiqua" w:eastAsia="Calibri" w:hAnsi="Book Antiqua" w:cs="Book Antiqua"/>
          <w:b/>
        </w:rPr>
        <w:t>CONTRATANTE</w:t>
      </w:r>
      <w:r w:rsidRPr="00FA6FDA">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9 Relatar à </w:t>
      </w:r>
      <w:r w:rsidRPr="00FA6FDA">
        <w:rPr>
          <w:rFonts w:ascii="Book Antiqua" w:hAnsi="Book Antiqua"/>
          <w:b/>
        </w:rPr>
        <w:t>CONTRATANTE</w:t>
      </w:r>
      <w:r w:rsidRPr="00FA6FDA">
        <w:rPr>
          <w:rFonts w:ascii="Book Antiqua" w:hAnsi="Book Antiqua"/>
        </w:rPr>
        <w:t xml:space="preserve"> toda e qualquer irregularidade observada no decorrer da prestação do serviço.</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lastRenderedPageBreak/>
        <w:t>9.</w:t>
      </w:r>
      <w:r w:rsidRPr="00FA6FDA">
        <w:rPr>
          <w:rFonts w:ascii="Book Antiqua" w:hAnsi="Book Antiqua"/>
        </w:rPr>
        <w:t xml:space="preserve">10 </w:t>
      </w:r>
      <w:r w:rsidRPr="00FA6FDA">
        <w:rPr>
          <w:rFonts w:ascii="Book Antiqua" w:eastAsia="Calibri" w:hAnsi="Book Antiqua" w:cs="Book Antiqua"/>
        </w:rPr>
        <w:t xml:space="preserve">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w:t>
      </w:r>
      <w:r>
        <w:rPr>
          <w:rFonts w:ascii="Book Antiqua" w:eastAsia="Calibri" w:hAnsi="Book Antiqua" w:cs="Book Antiqua"/>
        </w:rPr>
        <w:t>8.</w:t>
      </w:r>
      <w:r w:rsidRPr="00FA6FDA">
        <w:rPr>
          <w:rFonts w:ascii="Book Antiqua" w:eastAsia="Calibri" w:hAnsi="Book Antiqua" w:cs="Book Antiqua"/>
        </w:rPr>
        <w:t>666/93</w:t>
      </w:r>
      <w:r w:rsidRPr="00FA6FDA">
        <w:rPr>
          <w:rFonts w:ascii="Book Antiqua" w:hAnsi="Book Antiqua"/>
        </w:rPr>
        <w:t>.</w:t>
      </w:r>
    </w:p>
    <w:p w:rsidR="007F60C6" w:rsidRPr="00FA6FDA"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after="0" w:line="240" w:lineRule="auto"/>
        <w:ind w:left="-709" w:right="-851"/>
        <w:jc w:val="both"/>
        <w:rPr>
          <w:rFonts w:ascii="Book Antiqua" w:hAnsi="Book Antiqua"/>
        </w:rPr>
      </w:pPr>
      <w:r>
        <w:rPr>
          <w:rFonts w:ascii="Book Antiqua" w:eastAsia="Calibri" w:hAnsi="Book Antiqua" w:cs="Book Antiqua"/>
        </w:rPr>
        <w:t>9.</w:t>
      </w:r>
      <w:r w:rsidRPr="00FA6FDA">
        <w:rPr>
          <w:rFonts w:ascii="Book Antiqua" w:eastAsia="Calibri" w:hAnsi="Book Antiqua" w:cs="Book Antiqua"/>
        </w:rPr>
        <w:t>11 Reparar, corrigir e substituir, refazer às suas expensas, no total ou em parte, o objeto do contrato em que se verificarem vícios, defeitos ou incorreções resultantes da execução.</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12 Manter, durante toda a execução do contrato, em compatibilidade com as obrigações assumidas, todas as condições de habilitação e qualificação exigidas na licitação.</w:t>
      </w:r>
    </w:p>
    <w:p w:rsidR="007F60C6" w:rsidRPr="00FA6FDA" w:rsidRDefault="007F60C6" w:rsidP="007F60C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13 Permitir a fiscalização e o acompanhamento de pessoa indicada pelo Município, na execução dos serviços.</w:t>
      </w:r>
    </w:p>
    <w:p w:rsidR="007F60C6"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w:t>
      </w:r>
      <w:r w:rsidRPr="00FA6FDA">
        <w:rPr>
          <w:rFonts w:ascii="Book Antiqua" w:eastAsia="Calibri" w:hAnsi="Book Antiqua" w:cs="Book Antiqua"/>
        </w:rPr>
        <w:t>14 Atender prontamente as orientações e exigências do fiscal de contrato, devidamente designado, inerentes à execução do objeto contratado.</w:t>
      </w:r>
    </w:p>
    <w:p w:rsidR="007F60C6" w:rsidRPr="00360863"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9.15</w:t>
      </w:r>
      <w:r w:rsidRPr="00360863">
        <w:rPr>
          <w:rFonts w:ascii="Book Antiqua" w:eastAsia="Calibri" w:hAnsi="Book Antiqua" w:cs="Book Antiqua"/>
        </w:rPr>
        <w:t xml:space="preserve"> Emitir as Notas Fiscais no valor pactuado em contrato, apresentando-a a </w:t>
      </w:r>
      <w:r w:rsidRPr="00360863">
        <w:rPr>
          <w:rFonts w:ascii="Book Antiqua" w:eastAsia="Calibri" w:hAnsi="Book Antiqua" w:cs="Book Antiqua"/>
          <w:b/>
        </w:rPr>
        <w:t>CONTRATANTE</w:t>
      </w:r>
      <w:r w:rsidRPr="00360863">
        <w:rPr>
          <w:rFonts w:ascii="Book Antiqua" w:eastAsia="Calibri" w:hAnsi="Book Antiqua" w:cs="Book Antiqua"/>
        </w:rPr>
        <w:t xml:space="preserve"> para ateste e pagamento.</w:t>
      </w:r>
    </w:p>
    <w:p w:rsidR="007F60C6" w:rsidRPr="00360863"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 xml:space="preserve">9.16 </w:t>
      </w:r>
      <w:r w:rsidRPr="00360863">
        <w:rPr>
          <w:rFonts w:ascii="Book Antiqua" w:eastAsia="Calibri" w:hAnsi="Book Antiqua" w:cs="Book Antiqua"/>
        </w:rPr>
        <w:t>Apresentar os documentos fiscais em conformidade com a legislação vigente.</w:t>
      </w:r>
    </w:p>
    <w:p w:rsidR="007F60C6" w:rsidRPr="00360863"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9.17</w:t>
      </w:r>
      <w:r w:rsidRPr="00360863">
        <w:rPr>
          <w:rFonts w:ascii="Book Antiqua" w:eastAsia="Calibri" w:hAnsi="Book Antiqua" w:cs="Book Antiqua"/>
        </w:rPr>
        <w:t xml:space="preserve"> Responsabilizar-se pelos encargos trabalhistas, previdenciários, fiscais e comerciais resultantes da execução do contrato.</w:t>
      </w:r>
    </w:p>
    <w:p w:rsidR="007F60C6"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9.18</w:t>
      </w:r>
      <w:r w:rsidRPr="00360863">
        <w:rPr>
          <w:rFonts w:ascii="Book Antiqua" w:eastAsia="Calibri" w:hAnsi="Book Antiqua" w:cs="Book Antiqua"/>
        </w:rPr>
        <w:t xml:space="preserve"> Não transferir para a </w:t>
      </w:r>
      <w:r w:rsidRPr="00360863">
        <w:rPr>
          <w:rFonts w:ascii="Book Antiqua" w:eastAsia="Calibri" w:hAnsi="Book Antiqua" w:cs="Book Antiqua"/>
          <w:b/>
        </w:rPr>
        <w:t>CONTRATANTE</w:t>
      </w:r>
      <w:r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00E90382">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Pr="00360863">
        <w:rPr>
          <w:rFonts w:ascii="Book Antiqua" w:eastAsia="Calibri" w:hAnsi="Book Antiqua" w:cs="Book Antiqua"/>
        </w:rPr>
        <w:t>, nem mesmo poderá onerar o objeto do contrato.</w:t>
      </w:r>
    </w:p>
    <w:p w:rsidR="007F60C6" w:rsidRPr="00D57E7C"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9.19</w:t>
      </w:r>
      <w:r w:rsidRPr="00D57E7C">
        <w:rPr>
          <w:rFonts w:ascii="Book Antiqua" w:hAnsi="Book Antiqua" w:cs="Book Antiqua"/>
          <w:bCs/>
        </w:rPr>
        <w:t xml:space="preserve">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00E90382">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7F60C6"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7F60C6" w:rsidRPr="00D37697"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D37697">
        <w:rPr>
          <w:rFonts w:ascii="Book Antiqua" w:hAnsi="Book Antiqua" w:cs="Book Antiqua"/>
          <w:b/>
          <w:bCs/>
        </w:rPr>
        <w:t>. OBRIGAÇÕES DA CONTRATANTE</w:t>
      </w:r>
    </w:p>
    <w:p w:rsidR="007F60C6" w:rsidRPr="008E7611" w:rsidRDefault="007F60C6" w:rsidP="007F60C6">
      <w:pPr>
        <w:spacing w:after="0" w:line="240" w:lineRule="auto"/>
        <w:ind w:left="-709" w:right="-851"/>
        <w:jc w:val="both"/>
        <w:rPr>
          <w:rFonts w:ascii="Book Antiqua" w:hAnsi="Book Antiqua"/>
        </w:rPr>
      </w:pPr>
      <w:r>
        <w:rPr>
          <w:rFonts w:ascii="Book Antiqua" w:hAnsi="Book Antiqua"/>
        </w:rPr>
        <w:t>10</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I - Acompanhar e fiscalizar os serviços, atestar nas notas fiscais a efetiva prestação do serviço contratado e o seu aceite;</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contrato, do Edital e seus Anexos;</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contratuais;</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Pr="008E7611">
        <w:rPr>
          <w:rFonts w:ascii="Book Antiqua" w:hAnsi="Book Antiqua" w:cs="Book Antiqua"/>
          <w:bCs/>
        </w:rPr>
        <w:t>;</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Pr="008E7611">
        <w:rPr>
          <w:rFonts w:ascii="Book Antiqua" w:hAnsi="Book Antiqua" w:cs="Book Antiqua"/>
          <w:bCs/>
        </w:rPr>
        <w:t>;</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sidRPr="008E7611">
        <w:rPr>
          <w:rFonts w:ascii="Book Antiqua" w:hAnsi="Book Antiqua" w:cs="Book Antiqua"/>
          <w:bCs/>
        </w:rPr>
        <w:t>;</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VII – Exigir o cumprimento dos recolhimentos tributários, trabalhistas e previdenciários através dos documentos pertinentes;</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 prestação dos serviços;</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7F60C6" w:rsidRDefault="007F60C6" w:rsidP="00E14710">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E147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E147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E147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 xml:space="preserve">referente à Microempresa ou </w:t>
      </w:r>
      <w:r w:rsidRPr="00F82FF5">
        <w:rPr>
          <w:rFonts w:ascii="Book Antiqua" w:hAnsi="Book Antiqua" w:cs="Book Antiqua"/>
          <w:bCs/>
        </w:rPr>
        <w:lastRenderedPageBreak/>
        <w:t>Empresa de Pequeno Porte, no prazo previsto no § 1º do art. 43 da Lei Complementar nº 123/2006.</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00EC66A8">
        <w:rPr>
          <w:rFonts w:ascii="Book Antiqua" w:hAnsi="Book Antiqua" w:cs="Book Antiqua"/>
          <w:b/>
        </w:rPr>
        <w:t xml:space="preserve"> </w:t>
      </w:r>
      <w:r w:rsidR="006B799D">
        <w:rPr>
          <w:rFonts w:ascii="Book Antiqua" w:hAnsi="Book Antiqua" w:cs="Book Antiqua"/>
          <w:bCs/>
        </w:rPr>
        <w:t>e sem justificativa</w:t>
      </w:r>
      <w:r w:rsidRPr="00F82FF5">
        <w:rPr>
          <w:rFonts w:ascii="Book Antiqua" w:hAnsi="Book Antiqua" w:cs="Book Antiqua"/>
        </w:rPr>
        <w:t>, será aplicada a penalidade de Multa de 0,5% por dia de atraso, até o limite de 10 dias, calculada sobre o valor total do pedido;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w:t>
      </w:r>
      <w:r w:rsidR="006B799D">
        <w:rPr>
          <w:rFonts w:ascii="Book Antiqua" w:hAnsi="Book Antiqua" w:cs="Book Antiqua"/>
        </w:rPr>
        <w:t>, injustificadamente</w:t>
      </w:r>
      <w:r w:rsidRPr="00F82FF5">
        <w:rPr>
          <w:rFonts w:ascii="Book Antiqua" w:hAnsi="Book Antiqua" w:cs="Book Antiqua"/>
        </w:rPr>
        <w:t>; Multa de 10% sobre o valor total do lote ou dos itens do contrato relacionados no pedido.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serviços</w:t>
      </w:r>
      <w:r w:rsidRPr="00F82FF5">
        <w:rPr>
          <w:rFonts w:ascii="Book Antiqua" w:hAnsi="Book Antiqua" w:cs="Book Antiqua"/>
          <w:bCs/>
        </w:rPr>
        <w:t xml:space="preserve">.  </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lastRenderedPageBreak/>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F54110" w:rsidRPr="00AC026F" w:rsidRDefault="00F54110"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2.</w:t>
      </w:r>
      <w:r w:rsidR="00DB5DE8">
        <w:rPr>
          <w:rFonts w:ascii="Book Antiqua" w:hAnsi="Book Antiqua"/>
          <w:b/>
        </w:rPr>
        <w:t xml:space="preserve"> </w:t>
      </w:r>
      <w:r w:rsidRPr="00AC026F">
        <w:rPr>
          <w:rFonts w:ascii="Book Antiqua" w:hAnsi="Book Antiqua"/>
          <w:b/>
        </w:rPr>
        <w:t>RESCISÃO</w:t>
      </w:r>
    </w:p>
    <w:p w:rsidR="00F54110"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sidR="00E90382">
        <w:rPr>
          <w:rFonts w:ascii="Book Antiqua" w:hAnsi="Book Antiqua"/>
        </w:rPr>
        <w:t xml:space="preserve"> </w:t>
      </w:r>
      <w:r w:rsidRPr="009A12B6">
        <w:rPr>
          <w:rFonts w:ascii="Book Antiqua" w:hAnsi="Book Antiqua"/>
        </w:rPr>
        <w:t>reconhecido o direito d</w:t>
      </w:r>
      <w:r>
        <w:rPr>
          <w:rFonts w:ascii="Book Antiqua" w:hAnsi="Book Antiqua"/>
        </w:rPr>
        <w:t>a</w:t>
      </w:r>
      <w:r w:rsidR="00E90382">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sidR="00E90382">
        <w:rPr>
          <w:rFonts w:ascii="Book Antiqua" w:hAnsi="Book Antiqua"/>
        </w:rPr>
        <w:t xml:space="preserve"> </w:t>
      </w:r>
      <w:r w:rsidRPr="009A12B6">
        <w:rPr>
          <w:rFonts w:ascii="Book Antiqua" w:hAnsi="Book Antiqua"/>
        </w:rPr>
        <w:t xml:space="preserve">decorrentes de novas contratações ou outros gastos imprevistos, além do atraso na entrega dos </w:t>
      </w:r>
      <w:proofErr w:type="gramStart"/>
      <w:r w:rsidRPr="009A12B6">
        <w:rPr>
          <w:rFonts w:ascii="Book Antiqua" w:hAnsi="Book Antiqua"/>
        </w:rPr>
        <w:t>objetos,</w:t>
      </w:r>
      <w:proofErr w:type="gramEnd"/>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00DB5DE8">
        <w:rPr>
          <w:rFonts w:ascii="Book Antiqua" w:hAnsi="Book Antiqua"/>
          <w:b/>
        </w:rPr>
        <w:t xml:space="preserve"> </w:t>
      </w:r>
      <w:r w:rsidRPr="00AC026F">
        <w:rPr>
          <w:rFonts w:ascii="Book Antiqua" w:hAnsi="Book Antiqua"/>
          <w:b/>
        </w:rPr>
        <w:t>DISPOSIÇÕES GERAIS</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E90382">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00DB5DE8">
        <w:rPr>
          <w:rFonts w:ascii="Book Antiqua" w:hAnsi="Book Antiqua"/>
          <w:b/>
        </w:rPr>
        <w:t xml:space="preserve"> </w:t>
      </w:r>
      <w:r w:rsidRPr="00AC026F">
        <w:rPr>
          <w:rFonts w:ascii="Book Antiqua" w:hAnsi="Book Antiqua"/>
          <w:b/>
        </w:rPr>
        <w:t>VALOR DO CONTRATO</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00DB5DE8">
        <w:rPr>
          <w:rFonts w:ascii="Book Antiqua" w:hAnsi="Book Antiqua"/>
          <w:b/>
        </w:rPr>
        <w:t xml:space="preserve"> </w:t>
      </w:r>
      <w:r w:rsidRPr="00AC026F">
        <w:rPr>
          <w:rFonts w:ascii="Book Antiqua" w:hAnsi="Book Antiqua"/>
          <w:b/>
        </w:rPr>
        <w:t>FORO</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33384D" w:rsidRDefault="0033384D"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E14710">
      <w:pPr>
        <w:widowControl w:val="0"/>
        <w:spacing w:after="0" w:line="240" w:lineRule="auto"/>
        <w:ind w:left="-709" w:right="-851"/>
        <w:jc w:val="center"/>
        <w:rPr>
          <w:rFonts w:ascii="Book Antiqua" w:hAnsi="Book Antiqua"/>
        </w:rPr>
      </w:pPr>
    </w:p>
    <w:p w:rsidR="0033384D" w:rsidRDefault="0033384D" w:rsidP="00E14710">
      <w:pPr>
        <w:widowControl w:val="0"/>
        <w:spacing w:after="0" w:line="240" w:lineRule="auto"/>
        <w:ind w:left="-709" w:right="-851"/>
        <w:jc w:val="center"/>
        <w:rPr>
          <w:rFonts w:ascii="Book Antiqua" w:hAnsi="Book Antiqua"/>
        </w:rPr>
      </w:pPr>
    </w:p>
    <w:p w:rsidR="00503842"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Testemunhas:</w:t>
      </w:r>
    </w:p>
    <w:p w:rsidR="00503842" w:rsidRPr="009373B7" w:rsidRDefault="00503842" w:rsidP="00E14710">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r w:rsidR="00997F91" w:rsidRPr="009373B7" w:rsidTr="0066180D">
        <w:trPr>
          <w:trHeight w:val="428"/>
        </w:trPr>
        <w:tc>
          <w:tcPr>
            <w:tcW w:w="5156" w:type="dxa"/>
          </w:tcPr>
          <w:p w:rsidR="00997F91" w:rsidRPr="009373B7" w:rsidRDefault="00997F91" w:rsidP="00E14710">
            <w:pPr>
              <w:widowControl w:val="0"/>
              <w:spacing w:after="0" w:line="240" w:lineRule="auto"/>
              <w:ind w:left="-709" w:right="-851"/>
              <w:jc w:val="center"/>
              <w:rPr>
                <w:rFonts w:ascii="Book Antiqua" w:hAnsi="Book Antiqua"/>
              </w:rPr>
            </w:pPr>
          </w:p>
        </w:tc>
        <w:tc>
          <w:tcPr>
            <w:tcW w:w="5157" w:type="dxa"/>
          </w:tcPr>
          <w:p w:rsidR="00997F91" w:rsidRPr="009373B7" w:rsidRDefault="00997F91" w:rsidP="00E14710">
            <w:pPr>
              <w:widowControl w:val="0"/>
              <w:spacing w:after="0" w:line="240" w:lineRule="auto"/>
              <w:ind w:left="-709" w:right="-851"/>
              <w:jc w:val="center"/>
              <w:rPr>
                <w:rFonts w:ascii="Book Antiqua" w:hAnsi="Book Antiqua"/>
              </w:rPr>
            </w:pPr>
          </w:p>
        </w:tc>
      </w:tr>
    </w:tbl>
    <w:p w:rsidR="00622B83" w:rsidRDefault="00622B83" w:rsidP="00E14710">
      <w:pPr>
        <w:pStyle w:val="western"/>
        <w:suppressAutoHyphens/>
        <w:spacing w:before="0" w:after="0"/>
        <w:ind w:left="-709" w:right="-851"/>
        <w:jc w:val="center"/>
        <w:rPr>
          <w:rFonts w:ascii="Book Antiqua" w:eastAsia="Book Antiqua" w:hAnsi="Book Antiqua"/>
          <w:b/>
          <w:color w:val="000000"/>
          <w:sz w:val="48"/>
          <w:szCs w:val="48"/>
        </w:rPr>
      </w:pPr>
    </w:p>
    <w:p w:rsidR="00622B83" w:rsidRDefault="00622B83" w:rsidP="00E14710">
      <w:pPr>
        <w:pStyle w:val="western"/>
        <w:suppressAutoHyphens/>
        <w:spacing w:before="0" w:after="0"/>
        <w:ind w:left="-709" w:right="-851"/>
        <w:jc w:val="center"/>
        <w:rPr>
          <w:rFonts w:ascii="Book Antiqua" w:eastAsia="Book Antiqua" w:hAnsi="Book Antiqua"/>
          <w:b/>
          <w:color w:val="000000"/>
          <w:sz w:val="48"/>
          <w:szCs w:val="48"/>
        </w:rPr>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90382" w:rsidRDefault="00503842" w:rsidP="00E14710">
      <w:pPr>
        <w:pStyle w:val="western"/>
        <w:suppressAutoHyphens/>
        <w:spacing w:before="0" w:after="0"/>
        <w:ind w:left="-709" w:right="-851"/>
        <w:jc w:val="center"/>
        <w:rPr>
          <w:rFonts w:ascii="Book Antiqua" w:eastAsia="Book Antiqua" w:hAnsi="Book Antiqua"/>
          <w:color w:val="000000"/>
          <w:sz w:val="36"/>
          <w:szCs w:val="36"/>
        </w:rPr>
      </w:pPr>
      <w:r w:rsidRPr="00E90382">
        <w:rPr>
          <w:rFonts w:ascii="Book Antiqua" w:eastAsia="Book Antiqua" w:hAnsi="Book Antiqua"/>
          <w:color w:val="000000"/>
          <w:sz w:val="36"/>
          <w:szCs w:val="36"/>
        </w:rPr>
        <w:t xml:space="preserve">PROCESSO ADMINISTRATIVO </w:t>
      </w:r>
      <w:r w:rsidRPr="00E90382">
        <w:rPr>
          <w:rFonts w:ascii="Book Antiqua" w:eastAsia="Book Antiqua" w:hAnsi="Book Antiqua"/>
          <w:sz w:val="36"/>
        </w:rPr>
        <w:t>Nº</w:t>
      </w:r>
      <w:r w:rsidR="00E90382" w:rsidRPr="00E90382">
        <w:rPr>
          <w:rFonts w:ascii="Book Antiqua" w:eastAsia="Book Antiqua" w:hAnsi="Book Antiqua"/>
          <w:color w:val="000000"/>
          <w:sz w:val="36"/>
          <w:szCs w:val="36"/>
        </w:rPr>
        <w:t xml:space="preserve"> 283</w:t>
      </w:r>
      <w:r w:rsidR="00DF3DF2" w:rsidRPr="00E90382">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E90382">
        <w:rPr>
          <w:rFonts w:ascii="Book Antiqua" w:eastAsia="Book Antiqua" w:hAnsi="Book Antiqua"/>
          <w:color w:val="000000"/>
          <w:sz w:val="36"/>
          <w:szCs w:val="36"/>
        </w:rPr>
        <w:t xml:space="preserve">PREGÃO PRESENCIAL Nº </w:t>
      </w:r>
      <w:r w:rsidR="00E90382" w:rsidRPr="00E90382">
        <w:rPr>
          <w:rFonts w:ascii="Book Antiqua" w:eastAsia="Book Antiqua" w:hAnsi="Book Antiqua"/>
          <w:color w:val="000000"/>
          <w:sz w:val="36"/>
          <w:szCs w:val="36"/>
        </w:rPr>
        <w:t>163</w:t>
      </w:r>
      <w:r w:rsidR="00DF3DF2" w:rsidRPr="00E90382">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A60A9A"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503842" w:rsidRPr="00A60A9A"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00E90382">
        <w:rPr>
          <w:rFonts w:ascii="Book Antiqua" w:eastAsia="Book Antiqua" w:hAnsi="Book Antiqua"/>
          <w:sz w:val="22"/>
        </w:rPr>
        <w:t xml:space="preserve"> 283</w:t>
      </w:r>
      <w:r w:rsidR="00DF3DF2">
        <w:rPr>
          <w:rFonts w:ascii="Book Antiqua" w:eastAsia="Book Antiqua" w:hAnsi="Book Antiqua"/>
          <w:sz w:val="22"/>
        </w:rPr>
        <w:t>/2019</w:t>
      </w:r>
      <w:r>
        <w:rPr>
          <w:rFonts w:ascii="Book Antiqua" w:eastAsia="Book Antiqua" w:hAnsi="Book Antiqua"/>
          <w:color w:val="000000"/>
          <w:sz w:val="22"/>
        </w:rPr>
        <w:t xml:space="preserve"> – PREGÃO PRESENCIAL nº </w:t>
      </w:r>
      <w:r w:rsidR="00E90382">
        <w:rPr>
          <w:rFonts w:ascii="Book Antiqua" w:eastAsia="Book Antiqua" w:hAnsi="Book Antiqua"/>
          <w:color w:val="000000"/>
          <w:sz w:val="22"/>
        </w:rPr>
        <w:t>163</w:t>
      </w:r>
      <w:r w:rsidR="00DF3DF2">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E14710">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E14710">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Pr="00EF7539" w:rsidRDefault="00EC7BDE"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E14710">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90382" w:rsidRDefault="00503842" w:rsidP="00E14710">
      <w:pPr>
        <w:pStyle w:val="western"/>
        <w:suppressAutoHyphens/>
        <w:spacing w:before="0" w:after="0"/>
        <w:ind w:left="-709" w:right="-851"/>
        <w:jc w:val="center"/>
        <w:rPr>
          <w:rFonts w:ascii="Book Antiqua" w:eastAsia="Book Antiqua" w:hAnsi="Book Antiqua"/>
          <w:color w:val="000000"/>
          <w:sz w:val="36"/>
          <w:szCs w:val="36"/>
        </w:rPr>
      </w:pPr>
      <w:r w:rsidRPr="00E90382">
        <w:rPr>
          <w:rFonts w:ascii="Book Antiqua" w:eastAsia="Book Antiqua" w:hAnsi="Book Antiqua"/>
          <w:color w:val="000000"/>
          <w:sz w:val="36"/>
          <w:szCs w:val="36"/>
        </w:rPr>
        <w:t xml:space="preserve">PROCESSO ADMINISTRATIVO </w:t>
      </w:r>
      <w:r w:rsidR="00E90382" w:rsidRPr="00E90382">
        <w:rPr>
          <w:rFonts w:ascii="Book Antiqua" w:eastAsia="Book Antiqua" w:hAnsi="Book Antiqua"/>
          <w:color w:val="000000"/>
          <w:sz w:val="36"/>
          <w:szCs w:val="36"/>
        </w:rPr>
        <w:t>Nº 283</w:t>
      </w:r>
      <w:r w:rsidR="00DF3DF2" w:rsidRPr="00E90382">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E90382">
        <w:rPr>
          <w:rFonts w:ascii="Book Antiqua" w:eastAsia="Book Antiqua" w:hAnsi="Book Antiqua"/>
          <w:color w:val="000000"/>
          <w:sz w:val="36"/>
          <w:szCs w:val="36"/>
        </w:rPr>
        <w:t xml:space="preserve">PREGÃO PRESENCIAL Nº </w:t>
      </w:r>
      <w:r w:rsidR="00E90382" w:rsidRPr="00E90382">
        <w:rPr>
          <w:rFonts w:ascii="Book Antiqua" w:eastAsia="Book Antiqua" w:hAnsi="Book Antiqua"/>
          <w:color w:val="000000"/>
          <w:sz w:val="36"/>
          <w:szCs w:val="36"/>
        </w:rPr>
        <w:t>163</w:t>
      </w:r>
      <w:r w:rsidR="00DF3DF2" w:rsidRPr="00E90382">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503842"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90382">
        <w:rPr>
          <w:rFonts w:ascii="Book Antiqua" w:eastAsia="Book Antiqua" w:hAnsi="Book Antiqua"/>
          <w:color w:val="000000"/>
          <w:sz w:val="22"/>
        </w:rPr>
        <w:t>283</w:t>
      </w:r>
      <w:r w:rsidR="00DF3DF2">
        <w:rPr>
          <w:rFonts w:ascii="Book Antiqua" w:eastAsia="Book Antiqua" w:hAnsi="Book Antiqua"/>
          <w:color w:val="000000"/>
          <w:sz w:val="22"/>
        </w:rPr>
        <w:t>/2019</w:t>
      </w:r>
      <w:r>
        <w:rPr>
          <w:rFonts w:ascii="Book Antiqua" w:eastAsia="Book Antiqua" w:hAnsi="Book Antiqua"/>
          <w:color w:val="000000"/>
          <w:sz w:val="22"/>
        </w:rPr>
        <w:t xml:space="preserve"> – PREGÃO PRESENCIAL nº </w:t>
      </w:r>
      <w:r w:rsidR="00E90382">
        <w:rPr>
          <w:rFonts w:ascii="Book Antiqua" w:eastAsia="Book Antiqua" w:hAnsi="Book Antiqua"/>
          <w:color w:val="000000"/>
          <w:sz w:val="22"/>
        </w:rPr>
        <w:t>163</w:t>
      </w:r>
      <w:r w:rsidR="00DF3DF2">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7533B6"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atende a todos os requisitos de habilitação e qualificação técnica exigidos no Edital de Licitação</w:t>
      </w:r>
      <w:r w:rsidRPr="007533B6">
        <w:rPr>
          <w:rFonts w:ascii="Book Antiqua" w:eastAsia="Book Antiqua" w:hAnsi="Book Antiqua"/>
          <w:color w:val="000000"/>
          <w:sz w:val="22"/>
        </w:rPr>
        <w:t>; exceto quanto a regularidade fiscal, uma vez que nossa empresa se enquadra como Microempresa ou Empresa de Pequeno Porte nos termos da Lei Complementar nº 123/2006</w:t>
      </w:r>
      <w:r w:rsidRPr="007533B6">
        <w:rPr>
          <w:rStyle w:val="Refdenotaderodap"/>
          <w:rFonts w:ascii="Book Antiqua" w:eastAsia="Book Antiqua" w:hAnsi="Book Antiqua"/>
          <w:color w:val="000000"/>
          <w:sz w:val="22"/>
        </w:rPr>
        <w:footnoteReference w:id="2"/>
      </w:r>
      <w:r w:rsidRPr="007533B6">
        <w:rPr>
          <w:rFonts w:ascii="Book Antiqua" w:eastAsia="Book Antiqua" w:hAnsi="Book Antiqua"/>
          <w:color w:val="000000"/>
          <w:sz w:val="22"/>
        </w:rPr>
        <w:t>;</w:t>
      </w:r>
    </w:p>
    <w:p w:rsidR="00503842" w:rsidRPr="00D0217A" w:rsidRDefault="00503842" w:rsidP="00E14710">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03842" w:rsidRPr="00EF7539" w:rsidRDefault="00503842" w:rsidP="00E14710">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E1471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E1471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4D002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rPr>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90382" w:rsidRDefault="00503842" w:rsidP="00E14710">
      <w:pPr>
        <w:pStyle w:val="western"/>
        <w:suppressAutoHyphens/>
        <w:spacing w:before="0" w:after="0"/>
        <w:ind w:left="-709" w:right="-851"/>
        <w:jc w:val="center"/>
        <w:rPr>
          <w:rFonts w:ascii="Book Antiqua" w:eastAsia="Book Antiqua" w:hAnsi="Book Antiqua"/>
          <w:color w:val="000000"/>
          <w:sz w:val="36"/>
          <w:szCs w:val="36"/>
        </w:rPr>
      </w:pPr>
      <w:r w:rsidRPr="00E90382">
        <w:rPr>
          <w:rFonts w:ascii="Book Antiqua" w:eastAsia="Book Antiqua" w:hAnsi="Book Antiqua"/>
          <w:color w:val="000000"/>
          <w:sz w:val="36"/>
          <w:szCs w:val="36"/>
        </w:rPr>
        <w:t xml:space="preserve">PROCESSO ADMINISTRATIVO </w:t>
      </w:r>
      <w:r w:rsidRPr="00E90382">
        <w:rPr>
          <w:rFonts w:ascii="Book Antiqua" w:eastAsia="Book Antiqua" w:hAnsi="Book Antiqua"/>
          <w:sz w:val="36"/>
        </w:rPr>
        <w:t>Nº</w:t>
      </w:r>
      <w:r w:rsidR="00E90382" w:rsidRPr="00E90382">
        <w:rPr>
          <w:rFonts w:ascii="Book Antiqua" w:eastAsia="Book Antiqua" w:hAnsi="Book Antiqua"/>
          <w:color w:val="000000"/>
          <w:sz w:val="36"/>
          <w:szCs w:val="36"/>
        </w:rPr>
        <w:t xml:space="preserve"> 283</w:t>
      </w:r>
      <w:r w:rsidR="00DF3DF2" w:rsidRPr="00E90382">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E90382">
        <w:rPr>
          <w:rFonts w:ascii="Book Antiqua" w:eastAsia="Book Antiqua" w:hAnsi="Book Antiqua"/>
          <w:color w:val="000000"/>
          <w:sz w:val="36"/>
          <w:szCs w:val="36"/>
        </w:rPr>
        <w:t xml:space="preserve">PREGÃO PRESENCIAL Nº </w:t>
      </w:r>
      <w:r w:rsidR="00E90382" w:rsidRPr="00E90382">
        <w:rPr>
          <w:rFonts w:ascii="Book Antiqua" w:eastAsia="Book Antiqua" w:hAnsi="Book Antiqua"/>
          <w:color w:val="000000"/>
          <w:sz w:val="36"/>
          <w:szCs w:val="36"/>
        </w:rPr>
        <w:t>163</w:t>
      </w:r>
      <w:r w:rsidR="00DF3DF2" w:rsidRPr="00E90382">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503842" w:rsidRPr="00A24ABE"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E90382">
        <w:rPr>
          <w:rFonts w:ascii="Book Antiqua" w:eastAsia="Book Antiqua" w:hAnsi="Book Antiqua"/>
          <w:color w:val="000000"/>
        </w:rPr>
        <w:t>283</w:t>
      </w:r>
      <w:r w:rsidR="00DF3DF2">
        <w:rPr>
          <w:rFonts w:ascii="Book Antiqua" w:eastAsia="Book Antiqua" w:hAnsi="Book Antiqua"/>
          <w:color w:val="000000"/>
        </w:rPr>
        <w:t>/2019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E90382">
        <w:rPr>
          <w:rFonts w:ascii="Book Antiqua" w:eastAsia="Book Antiqua" w:hAnsi="Book Antiqua"/>
          <w:color w:val="000000"/>
        </w:rPr>
        <w:t>163</w:t>
      </w:r>
      <w:r w:rsidR="00DF3DF2">
        <w:rPr>
          <w:rFonts w:ascii="Book Antiqua" w:eastAsia="Book Antiqua" w:hAnsi="Book Antiqua"/>
          <w:color w:val="000000"/>
        </w:rPr>
        <w:t>/2019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__________________, em ____ de</w:t>
      </w:r>
      <w:r w:rsidR="00EC66A8">
        <w:rPr>
          <w:rFonts w:ascii="Book Antiqua" w:eastAsia="Book Antiqua" w:hAnsi="Book Antiqua"/>
          <w:color w:val="000000"/>
        </w:rPr>
        <w:t xml:space="preserve"> </w:t>
      </w:r>
      <w:r w:rsidRPr="0000449F">
        <w:rPr>
          <w:rFonts w:ascii="Book Antiqua" w:eastAsia="Book Antiqua" w:hAnsi="Book Antiqua"/>
          <w:color w:val="000000"/>
        </w:rPr>
        <w:t>______de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E14710">
      <w:pPr>
        <w:pStyle w:val="western"/>
        <w:suppressAutoHyphens/>
        <w:spacing w:before="0" w:after="0"/>
        <w:ind w:left="-709" w:right="-851"/>
        <w:jc w:val="center"/>
        <w:rPr>
          <w:rFonts w:ascii="Book Antiqua" w:hAnsi="Book Antiqua" w:cs="Arial"/>
          <w:sz w:val="22"/>
          <w:szCs w:val="22"/>
        </w:rPr>
      </w:pPr>
    </w:p>
    <w:p w:rsidR="00503842" w:rsidRDefault="00503842" w:rsidP="00E14710">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E14710">
      <w:pPr>
        <w:pStyle w:val="Normal0"/>
        <w:widowControl w:val="0"/>
        <w:ind w:left="-709" w:right="-851"/>
        <w:rPr>
          <w:rFonts w:ascii="Book Antiqua" w:eastAsia="Book Antiqua" w:hAnsi="Book Antiqua"/>
          <w:color w:val="000000"/>
          <w:sz w:val="28"/>
          <w:szCs w:val="28"/>
          <w:lang w:val="pt-BR"/>
        </w:rPr>
      </w:pPr>
    </w:p>
    <w:p w:rsidR="00503842" w:rsidRPr="00A60A9A" w:rsidRDefault="00503842" w:rsidP="00E14710">
      <w:pPr>
        <w:pStyle w:val="Normal0"/>
        <w:widowControl w:val="0"/>
        <w:ind w:left="-709" w:right="-851"/>
        <w:jc w:val="center"/>
        <w:rPr>
          <w:rFonts w:ascii="Book Antiqua" w:eastAsia="Book Antiqua" w:hAnsi="Book Antiqua"/>
          <w:color w:val="000000"/>
          <w:sz w:val="28"/>
          <w:szCs w:val="28"/>
          <w:lang w:val="pt-BR"/>
        </w:rPr>
      </w:pPr>
    </w:p>
    <w:p w:rsidR="00503842" w:rsidRDefault="00503842"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Pr="00A60A9A" w:rsidRDefault="00187BD5" w:rsidP="00E14710">
      <w:pPr>
        <w:spacing w:after="0" w:line="240" w:lineRule="auto"/>
        <w:ind w:left="-709" w:right="-851"/>
      </w:pPr>
    </w:p>
    <w:p w:rsidR="00503842" w:rsidRDefault="00503842" w:rsidP="00E14710">
      <w:pPr>
        <w:spacing w:after="0" w:line="240" w:lineRule="auto"/>
        <w:ind w:left="-709" w:right="-851"/>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90382" w:rsidRDefault="00503842" w:rsidP="00E14710">
      <w:pPr>
        <w:pStyle w:val="western"/>
        <w:suppressAutoHyphens/>
        <w:spacing w:before="0" w:after="0"/>
        <w:ind w:left="-709" w:right="-851"/>
        <w:jc w:val="center"/>
        <w:rPr>
          <w:rFonts w:ascii="Book Antiqua" w:eastAsia="Book Antiqua" w:hAnsi="Book Antiqua"/>
          <w:color w:val="000000"/>
          <w:sz w:val="36"/>
          <w:szCs w:val="36"/>
        </w:rPr>
      </w:pPr>
      <w:r w:rsidRPr="00E90382">
        <w:rPr>
          <w:rFonts w:ascii="Book Antiqua" w:eastAsia="Book Antiqua" w:hAnsi="Book Antiqua"/>
          <w:color w:val="000000"/>
          <w:sz w:val="36"/>
          <w:szCs w:val="36"/>
        </w:rPr>
        <w:t xml:space="preserve">PROCESSO ADMINISTRATIVO </w:t>
      </w:r>
      <w:r w:rsidRPr="00E90382">
        <w:rPr>
          <w:rFonts w:ascii="Book Antiqua" w:eastAsia="Book Antiqua" w:hAnsi="Book Antiqua"/>
          <w:sz w:val="36"/>
        </w:rPr>
        <w:t>Nº</w:t>
      </w:r>
      <w:r w:rsidR="00E90382" w:rsidRPr="00E90382">
        <w:rPr>
          <w:rFonts w:ascii="Book Antiqua" w:eastAsia="Book Antiqua" w:hAnsi="Book Antiqua"/>
          <w:color w:val="000000"/>
          <w:sz w:val="36"/>
          <w:szCs w:val="36"/>
        </w:rPr>
        <w:t xml:space="preserve"> 283</w:t>
      </w:r>
      <w:r w:rsidR="00DF3DF2" w:rsidRPr="00E90382">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E90382">
        <w:rPr>
          <w:rFonts w:ascii="Book Antiqua" w:eastAsia="Book Antiqua" w:hAnsi="Book Antiqua"/>
          <w:color w:val="000000"/>
          <w:sz w:val="36"/>
          <w:szCs w:val="36"/>
        </w:rPr>
        <w:t xml:space="preserve">PREGÃO PRESENCIAL Nº </w:t>
      </w:r>
      <w:r w:rsidR="00E90382" w:rsidRPr="00E90382">
        <w:rPr>
          <w:rFonts w:ascii="Book Antiqua" w:eastAsia="Book Antiqua" w:hAnsi="Book Antiqua"/>
          <w:color w:val="000000"/>
          <w:sz w:val="36"/>
          <w:szCs w:val="36"/>
        </w:rPr>
        <w:t>163</w:t>
      </w:r>
      <w:r w:rsidR="00DF3DF2" w:rsidRPr="00E90382">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E90382">
        <w:rPr>
          <w:rFonts w:ascii="Book Antiqua" w:eastAsia="Book Antiqua" w:hAnsi="Book Antiqua"/>
          <w:color w:val="000000"/>
        </w:rPr>
        <w:t>283</w:t>
      </w:r>
      <w:r w:rsidR="00DF3DF2">
        <w:rPr>
          <w:rFonts w:ascii="Book Antiqua" w:eastAsia="Book Antiqua" w:hAnsi="Book Antiqua"/>
          <w:color w:val="000000"/>
        </w:rPr>
        <w:t>/2019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E90382">
        <w:rPr>
          <w:rFonts w:ascii="Book Antiqua" w:eastAsia="Book Antiqua" w:hAnsi="Book Antiqua"/>
          <w:color w:val="000000"/>
        </w:rPr>
        <w:t>163</w:t>
      </w:r>
      <w:r w:rsidR="00DF3DF2">
        <w:rPr>
          <w:rFonts w:ascii="Book Antiqua" w:eastAsia="Book Antiqua" w:hAnsi="Book Antiqua"/>
          <w:color w:val="000000"/>
        </w:rPr>
        <w:t>/2019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proofErr w:type="gramStart"/>
      <w:r w:rsidRPr="0000449F">
        <w:rPr>
          <w:rFonts w:ascii="Book Antiqua" w:eastAsia="Book Antiqua" w:hAnsi="Book Antiqua"/>
          <w:color w:val="000000"/>
        </w:rPr>
        <w:t xml:space="preserve"> </w:t>
      </w:r>
      <w:r w:rsidR="00E90382">
        <w:rPr>
          <w:rFonts w:ascii="Book Antiqua" w:eastAsia="Book Antiqua" w:hAnsi="Book Antiqua"/>
          <w:color w:val="000000"/>
        </w:rPr>
        <w:t xml:space="preserve"> </w:t>
      </w:r>
      <w:proofErr w:type="gramEnd"/>
      <w:r w:rsidRPr="0000449F">
        <w:rPr>
          <w:rFonts w:ascii="Book Antiqua" w:eastAsia="Book Antiqua" w:hAnsi="Book Antiqua"/>
          <w:color w:val="000000"/>
        </w:rPr>
        <w:t>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90382" w:rsidRDefault="00503842" w:rsidP="00E14710">
      <w:pPr>
        <w:pStyle w:val="western"/>
        <w:suppressAutoHyphens/>
        <w:spacing w:before="0" w:after="0"/>
        <w:ind w:left="-709" w:right="-851"/>
        <w:jc w:val="center"/>
        <w:rPr>
          <w:rFonts w:ascii="Book Antiqua" w:eastAsia="Book Antiqua" w:hAnsi="Book Antiqua"/>
          <w:color w:val="000000"/>
          <w:sz w:val="36"/>
          <w:szCs w:val="36"/>
        </w:rPr>
      </w:pPr>
      <w:r w:rsidRPr="00E90382">
        <w:rPr>
          <w:rFonts w:ascii="Book Antiqua" w:eastAsia="Book Antiqua" w:hAnsi="Book Antiqua"/>
          <w:color w:val="000000"/>
          <w:sz w:val="36"/>
          <w:szCs w:val="36"/>
        </w:rPr>
        <w:t xml:space="preserve">PROCESSO ADMINISTRATIVO </w:t>
      </w:r>
      <w:r w:rsidRPr="00E90382">
        <w:rPr>
          <w:rFonts w:ascii="Book Antiqua" w:eastAsia="Book Antiqua" w:hAnsi="Book Antiqua"/>
          <w:sz w:val="36"/>
        </w:rPr>
        <w:t>Nº</w:t>
      </w:r>
      <w:r w:rsidR="00E90382" w:rsidRPr="00E90382">
        <w:rPr>
          <w:rFonts w:ascii="Book Antiqua" w:eastAsia="Book Antiqua" w:hAnsi="Book Antiqua"/>
          <w:color w:val="000000"/>
          <w:sz w:val="36"/>
          <w:szCs w:val="36"/>
        </w:rPr>
        <w:t xml:space="preserve"> 283</w:t>
      </w:r>
      <w:r w:rsidR="00DF3DF2" w:rsidRPr="00E90382">
        <w:rPr>
          <w:rFonts w:ascii="Book Antiqua" w:eastAsia="Book Antiqua" w:hAnsi="Book Antiqua"/>
          <w:color w:val="000000"/>
          <w:sz w:val="36"/>
          <w:szCs w:val="36"/>
        </w:rPr>
        <w:t>/2019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E90382">
        <w:rPr>
          <w:rFonts w:ascii="Book Antiqua" w:eastAsia="Book Antiqua" w:hAnsi="Book Antiqua"/>
          <w:color w:val="000000"/>
          <w:sz w:val="36"/>
          <w:szCs w:val="36"/>
        </w:rPr>
        <w:t xml:space="preserve">PREGÃO PRESENCIAL Nº </w:t>
      </w:r>
      <w:r w:rsidR="00E90382" w:rsidRPr="00E90382">
        <w:rPr>
          <w:rFonts w:ascii="Book Antiqua" w:eastAsia="Book Antiqua" w:hAnsi="Book Antiqua"/>
          <w:color w:val="000000"/>
          <w:sz w:val="36"/>
          <w:szCs w:val="36"/>
        </w:rPr>
        <w:t>163</w:t>
      </w:r>
      <w:r w:rsidR="00DF3DF2" w:rsidRPr="00E90382">
        <w:rPr>
          <w:rFonts w:ascii="Book Antiqua" w:eastAsia="Book Antiqua" w:hAnsi="Book Antiqua"/>
          <w:color w:val="000000"/>
          <w:sz w:val="36"/>
          <w:szCs w:val="36"/>
        </w:rPr>
        <w:t>/2019</w:t>
      </w:r>
    </w:p>
    <w:p w:rsidR="00503842" w:rsidRPr="00357739"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8"/>
          <w:szCs w:val="18"/>
        </w:rPr>
      </w:pPr>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5</w:t>
      </w:r>
      <w:proofErr w:type="gramEnd"/>
    </w:p>
    <w:p w:rsidR="00503842" w:rsidRPr="00357739"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18"/>
          <w:szCs w:val="18"/>
          <w:lang w:val="pt-BR"/>
        </w:rPr>
      </w:pPr>
    </w:p>
    <w:p w:rsidR="00503842" w:rsidRPr="00357739"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24"/>
          <w:szCs w:val="24"/>
        </w:rPr>
      </w:pPr>
      <w:r w:rsidRPr="00357739">
        <w:rPr>
          <w:rFonts w:ascii="Book Antiqua" w:hAnsi="Book Antiqua"/>
          <w:b/>
          <w:sz w:val="24"/>
          <w:szCs w:val="24"/>
        </w:rPr>
        <w:t>MODELO: PLANILHA DE ENCARGOS SOCIAIS</w:t>
      </w:r>
    </w:p>
    <w:p w:rsidR="00503842" w:rsidRPr="00357739"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tbl>
      <w:tblPr>
        <w:tblW w:w="10065" w:type="dxa"/>
        <w:tblInd w:w="-689"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709"/>
        <w:gridCol w:w="8450"/>
        <w:gridCol w:w="906"/>
      </w:tblGrid>
      <w:tr w:rsidR="00503842" w:rsidRPr="00357739" w:rsidTr="004237C8">
        <w:tc>
          <w:tcPr>
            <w:tcW w:w="10065" w:type="dxa"/>
            <w:gridSpan w:val="3"/>
            <w:tcBorders>
              <w:top w:val="single" w:sz="8" w:space="0" w:color="auto"/>
              <w:left w:val="single" w:sz="8" w:space="0" w:color="auto"/>
              <w:bottom w:val="single" w:sz="18"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jc w:val="center"/>
              <w:rPr>
                <w:rFonts w:ascii="Book Antiqua" w:hAnsi="Book Antiqua"/>
                <w:sz w:val="20"/>
                <w:szCs w:val="20"/>
              </w:rPr>
            </w:pPr>
            <w:r w:rsidRPr="004237C8">
              <w:rPr>
                <w:rFonts w:ascii="Book Antiqua" w:hAnsi="Book Antiqua"/>
                <w:b/>
                <w:sz w:val="20"/>
                <w:szCs w:val="20"/>
              </w:rPr>
              <w:t>PLANILHA DE COMPOSIÇÃO DE ENCARGOS SOCIAIS</w:t>
            </w:r>
          </w:p>
        </w:tc>
      </w:tr>
      <w:tr w:rsidR="00503842" w:rsidRPr="00357739" w:rsidTr="004237C8">
        <w:tblPrEx>
          <w:tblBorders>
            <w:top w:val="single" w:sz="18" w:space="0" w:color="auto"/>
            <w:bottom w:val="single" w:sz="4" w:space="0" w:color="auto"/>
            <w:insideV w:val="single" w:sz="8" w:space="0" w:color="auto"/>
          </w:tblBorders>
        </w:tblPrEx>
        <w:tc>
          <w:tcPr>
            <w:tcW w:w="9159" w:type="dxa"/>
            <w:gridSpan w:val="2"/>
            <w:tcBorders>
              <w:top w:val="single" w:sz="18" w:space="0" w:color="auto"/>
              <w:left w:val="single" w:sz="8" w:space="0" w:color="auto"/>
              <w:bottom w:val="single" w:sz="4"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11"/>
                <w:tab w:val="left" w:pos="9912"/>
              </w:tabs>
              <w:spacing w:after="0" w:line="240" w:lineRule="auto"/>
              <w:ind w:right="-851"/>
              <w:jc w:val="center"/>
              <w:rPr>
                <w:rFonts w:ascii="Book Antiqua" w:hAnsi="Book Antiqua"/>
                <w:sz w:val="20"/>
                <w:szCs w:val="20"/>
              </w:rPr>
            </w:pPr>
            <w:r w:rsidRPr="004237C8">
              <w:rPr>
                <w:rFonts w:ascii="Book Antiqua" w:hAnsi="Book Antiqua"/>
                <w:b/>
                <w:sz w:val="20"/>
                <w:szCs w:val="20"/>
              </w:rPr>
              <w:t>GRUPO A</w:t>
            </w:r>
          </w:p>
        </w:tc>
        <w:tc>
          <w:tcPr>
            <w:tcW w:w="906" w:type="dxa"/>
            <w:tcBorders>
              <w:top w:val="single" w:sz="18" w:space="0" w:color="auto"/>
              <w:left w:val="single" w:sz="8" w:space="0" w:color="auto"/>
              <w:bottom w:val="single" w:sz="4" w:space="0" w:color="auto"/>
              <w:right w:val="single" w:sz="8" w:space="0" w:color="auto"/>
            </w:tcBorders>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r w:rsidRPr="004237C8">
              <w:rPr>
                <w:rFonts w:ascii="Book Antiqua" w:hAnsi="Book Antiqua"/>
                <w:b/>
                <w:sz w:val="20"/>
                <w:szCs w:val="20"/>
              </w:rPr>
              <w:t>%</w:t>
            </w: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rPr>
                <w:rFonts w:ascii="Book Antiqua" w:hAnsi="Book Antiqua"/>
                <w:sz w:val="20"/>
                <w:szCs w:val="20"/>
              </w:rPr>
            </w:pPr>
            <w:r w:rsidRPr="004237C8">
              <w:rPr>
                <w:rFonts w:ascii="Book Antiqua" w:hAnsi="Book Antiqua"/>
                <w:sz w:val="20"/>
                <w:szCs w:val="20"/>
              </w:rPr>
              <w:t>INSS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02</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SESI ou SESC</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03</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SENAI ou SENAC</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04</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INCRA</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05</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Salário Educação</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06</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FGTS</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07</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Seguro de Acidente do Trabalho/SAT</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08</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SEBRAE</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SECONCI-ESTADO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831" w:right="-851"/>
              <w:rPr>
                <w:rFonts w:ascii="Book Antiqua" w:hAnsi="Book Antiqua"/>
                <w:sz w:val="20"/>
                <w:szCs w:val="20"/>
              </w:rPr>
            </w:pPr>
            <w:r w:rsidRPr="004237C8">
              <w:rPr>
                <w:rFonts w:ascii="Book Antiqua" w:hAnsi="Book Antiqua"/>
                <w:b/>
                <w:sz w:val="20"/>
                <w:szCs w:val="20"/>
              </w:rPr>
              <w:t>Total do Primeiro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CD5FA3">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10</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Férias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11</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Abono Constitucional de Férias</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12</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Auxílio Doença</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13</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Licença Paternidade</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14</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Faltas Legais</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15</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Acidentes de Trabalho</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16</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Aviso Prévio Trabalhado</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17</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13º Salário</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18</w:t>
            </w:r>
          </w:p>
        </w:tc>
        <w:tc>
          <w:tcPr>
            <w:tcW w:w="8450"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Descanso Semanal Remunerado</w:t>
            </w:r>
          </w:p>
        </w:tc>
        <w:tc>
          <w:tcPr>
            <w:tcW w:w="906" w:type="dxa"/>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b/>
                <w:sz w:val="20"/>
                <w:szCs w:val="20"/>
              </w:rPr>
              <w:t>Total do Segundo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C</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Aviso Prévio Indenizado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20</w:t>
            </w:r>
          </w:p>
        </w:tc>
        <w:tc>
          <w:tcPr>
            <w:tcW w:w="8450"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Indenização Adicional</w:t>
            </w:r>
          </w:p>
        </w:tc>
        <w:tc>
          <w:tcPr>
            <w:tcW w:w="906" w:type="dxa"/>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Indenização de FGTS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831" w:right="-851"/>
              <w:rPr>
                <w:rFonts w:ascii="Book Antiqua" w:hAnsi="Book Antiqua"/>
                <w:sz w:val="20"/>
                <w:szCs w:val="20"/>
              </w:rPr>
            </w:pPr>
            <w:r w:rsidRPr="004237C8">
              <w:rPr>
                <w:rFonts w:ascii="Book Antiqua" w:hAnsi="Book Antiqua"/>
                <w:b/>
                <w:sz w:val="20"/>
                <w:szCs w:val="20"/>
              </w:rPr>
              <w:t>Total do Terceiro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D</w:t>
            </w:r>
          </w:p>
        </w:tc>
        <w:tc>
          <w:tcPr>
            <w:tcW w:w="906" w:type="dxa"/>
            <w:tcBorders>
              <w:top w:val="single" w:sz="12" w:space="0" w:color="auto"/>
              <w:left w:val="single" w:sz="8" w:space="0" w:color="auto"/>
              <w:bottom w:val="single" w:sz="12"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12" w:space="0" w:color="auto"/>
            <w:bottom w:val="single" w:sz="12" w:space="0" w:color="auto"/>
            <w:insideH w:val="single" w:sz="4" w:space="0" w:color="auto"/>
            <w:insideV w:val="single" w:sz="8" w:space="0" w:color="auto"/>
          </w:tblBorders>
        </w:tblPrEx>
        <w:tc>
          <w:tcPr>
            <w:tcW w:w="709" w:type="dxa"/>
            <w:tcBorders>
              <w:top w:val="single" w:sz="12"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22</w:t>
            </w:r>
          </w:p>
        </w:tc>
        <w:tc>
          <w:tcPr>
            <w:tcW w:w="8450"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Incidência do Grupo A sobre os Itens do 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12"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b/>
                <w:sz w:val="20"/>
                <w:szCs w:val="20"/>
              </w:rPr>
              <w:t>Total do Quarto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E</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23</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Incidência do Grupo A sobre o Item 19 do Grupo C</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 w:right="-851"/>
              <w:rPr>
                <w:rFonts w:ascii="Book Antiqua" w:hAnsi="Book Antiqua"/>
                <w:sz w:val="20"/>
                <w:szCs w:val="20"/>
              </w:rPr>
            </w:pPr>
            <w:r w:rsidRPr="004237C8">
              <w:rPr>
                <w:rFonts w:ascii="Book Antiqua" w:hAnsi="Book Antiqua"/>
                <w:b/>
                <w:sz w:val="20"/>
                <w:szCs w:val="20"/>
              </w:rPr>
              <w:t>Total do Quinto Grupo</w:t>
            </w:r>
          </w:p>
        </w:tc>
        <w:tc>
          <w:tcPr>
            <w:tcW w:w="906" w:type="dxa"/>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proofErr w:type="gramStart"/>
            <w:r w:rsidRPr="004237C8">
              <w:rPr>
                <w:rFonts w:ascii="Book Antiqua" w:hAnsi="Book Antiqua"/>
                <w:b/>
                <w:sz w:val="20"/>
                <w:szCs w:val="20"/>
              </w:rPr>
              <w:t>TOTAL GERAL ENCARGOS</w:t>
            </w:r>
            <w:proofErr w:type="gramEnd"/>
            <w:r w:rsidRPr="004237C8">
              <w:rPr>
                <w:rFonts w:ascii="Book Antiqua" w:hAnsi="Book Antiqua"/>
                <w:b/>
                <w:sz w:val="20"/>
                <w:szCs w:val="20"/>
              </w:rPr>
              <w:t xml:space="preserve"> SOCIAIS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bl>
    <w:p w:rsidR="00503842"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p>
    <w:p w:rsidR="00503842" w:rsidRPr="003577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r w:rsidRPr="00357739">
        <w:rPr>
          <w:rFonts w:ascii="Book Antiqua" w:eastAsia="Times New Roman" w:hAnsi="Book Antiqua"/>
          <w:color w:val="000000"/>
          <w:sz w:val="20"/>
        </w:rPr>
        <w:t>_________________, em ____ de______de 201</w:t>
      </w:r>
      <w:r w:rsidR="00187BD5">
        <w:rPr>
          <w:rFonts w:ascii="Book Antiqua" w:eastAsia="Times New Roman" w:hAnsi="Book Antiqua"/>
          <w:color w:val="000000"/>
          <w:sz w:val="20"/>
        </w:rPr>
        <w:t>9</w:t>
      </w:r>
      <w:r w:rsidRPr="00357739">
        <w:rPr>
          <w:rFonts w:ascii="Book Antiqua" w:eastAsia="Times New Roman" w:hAnsi="Book Antiqua"/>
          <w:color w:val="000000"/>
          <w:sz w:val="20"/>
        </w:rPr>
        <w:t>.</w:t>
      </w:r>
    </w:p>
    <w:p w:rsidR="00503842"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Times New Roman" w:hAnsi="Book Antiqua"/>
          <w:color w:val="000000"/>
          <w:sz w:val="20"/>
        </w:rPr>
      </w:pPr>
    </w:p>
    <w:p w:rsidR="004237C8" w:rsidRPr="00357739" w:rsidRDefault="004237C8"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Times New Roman" w:hAnsi="Book Antiqua"/>
          <w:color w:val="000000"/>
          <w:sz w:val="20"/>
        </w:rPr>
      </w:pPr>
    </w:p>
    <w:p w:rsidR="00FF4DAC" w:rsidRPr="00FF4DAC" w:rsidRDefault="00FF4DAC" w:rsidP="00E14710">
      <w:pPr>
        <w:spacing w:after="0" w:line="240" w:lineRule="auto"/>
        <w:ind w:left="-709" w:right="-851"/>
        <w:jc w:val="center"/>
        <w:rPr>
          <w:rFonts w:ascii="Book Antiqua" w:eastAsia="Arial" w:hAnsi="Book Antiqua" w:cs="Times New Roman"/>
          <w:sz w:val="20"/>
          <w:szCs w:val="20"/>
          <w:lang w:val="nl-NL" w:eastAsia="nl-NL"/>
        </w:rPr>
      </w:pPr>
      <w:r w:rsidRPr="00FF4DAC">
        <w:rPr>
          <w:rFonts w:ascii="Book Antiqua" w:eastAsia="Arial" w:hAnsi="Book Antiqua" w:cs="Times New Roman"/>
          <w:sz w:val="20"/>
          <w:szCs w:val="20"/>
          <w:lang w:val="nl-NL" w:eastAsia="nl-NL"/>
        </w:rPr>
        <w:t>_________________________________________</w:t>
      </w:r>
    </w:p>
    <w:p w:rsidR="00F97035" w:rsidRPr="00503842" w:rsidRDefault="00DB1EED" w:rsidP="00E14710">
      <w:pPr>
        <w:spacing w:after="0" w:line="240" w:lineRule="auto"/>
        <w:ind w:left="-709" w:right="-851"/>
        <w:jc w:val="center"/>
        <w:rPr>
          <w:szCs w:val="47"/>
        </w:rPr>
      </w:pPr>
      <w:r>
        <w:rPr>
          <w:rFonts w:ascii="Book Antiqua" w:eastAsia="Book Antiqua" w:hAnsi="Book Antiqua" w:cs="Times New Roman"/>
        </w:rPr>
        <w:t>Nome e Assinatura do Representante Legal</w:t>
      </w:r>
    </w:p>
    <w:sectPr w:rsidR="00F97035" w:rsidRPr="00503842" w:rsidSect="00273A72">
      <w:headerReference w:type="default" r:id="rId11"/>
      <w:footerReference w:type="default" r:id="rId12"/>
      <w:pgSz w:w="11906" w:h="16838"/>
      <w:pgMar w:top="1417" w:right="1700" w:bottom="709"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431" w:rsidRDefault="00B33431" w:rsidP="00F97035">
      <w:pPr>
        <w:spacing w:after="0" w:line="240" w:lineRule="auto"/>
      </w:pPr>
      <w:r>
        <w:separator/>
      </w:r>
    </w:p>
  </w:endnote>
  <w:endnote w:type="continuationSeparator" w:id="1">
    <w:p w:rsidR="00B33431" w:rsidRDefault="00B33431"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BookAntiqua,Italic">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31" w:rsidRDefault="00B33431"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33431" w:rsidRPr="005676F3" w:rsidRDefault="00B33431"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33431" w:rsidRPr="005676F3" w:rsidRDefault="00B33431"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F234B4" w:rsidRPr="005676F3">
      <w:rPr>
        <w:rFonts w:ascii="Book Antiqua" w:hAnsi="Book Antiqua"/>
        <w:b/>
        <w:sz w:val="17"/>
        <w:szCs w:val="17"/>
      </w:rPr>
      <w:fldChar w:fldCharType="begin"/>
    </w:r>
    <w:r w:rsidRPr="005676F3">
      <w:rPr>
        <w:rFonts w:ascii="Book Antiqua" w:hAnsi="Book Antiqua"/>
        <w:b/>
        <w:sz w:val="17"/>
        <w:szCs w:val="17"/>
      </w:rPr>
      <w:instrText>PAGE</w:instrText>
    </w:r>
    <w:r w:rsidR="00F234B4" w:rsidRPr="005676F3">
      <w:rPr>
        <w:rFonts w:ascii="Book Antiqua" w:hAnsi="Book Antiqua"/>
        <w:b/>
        <w:sz w:val="17"/>
        <w:szCs w:val="17"/>
      </w:rPr>
      <w:fldChar w:fldCharType="separate"/>
    </w:r>
    <w:r w:rsidR="00DB5DE8">
      <w:rPr>
        <w:rFonts w:ascii="Book Antiqua" w:hAnsi="Book Antiqua"/>
        <w:b/>
        <w:noProof/>
        <w:sz w:val="17"/>
        <w:szCs w:val="17"/>
      </w:rPr>
      <w:t>41</w:t>
    </w:r>
    <w:r w:rsidR="00F234B4" w:rsidRPr="005676F3">
      <w:rPr>
        <w:rFonts w:ascii="Book Antiqua" w:hAnsi="Book Antiqua"/>
        <w:b/>
        <w:sz w:val="17"/>
        <w:szCs w:val="17"/>
      </w:rPr>
      <w:fldChar w:fldCharType="end"/>
    </w:r>
    <w:r w:rsidRPr="005676F3">
      <w:rPr>
        <w:rFonts w:ascii="Book Antiqua" w:hAnsi="Book Antiqua"/>
        <w:sz w:val="17"/>
        <w:szCs w:val="17"/>
      </w:rPr>
      <w:t xml:space="preserve"> de </w:t>
    </w:r>
    <w:r w:rsidR="00F234B4" w:rsidRPr="005676F3">
      <w:rPr>
        <w:rFonts w:ascii="Book Antiqua" w:hAnsi="Book Antiqua"/>
        <w:b/>
        <w:sz w:val="17"/>
        <w:szCs w:val="17"/>
      </w:rPr>
      <w:fldChar w:fldCharType="begin"/>
    </w:r>
    <w:r w:rsidRPr="005676F3">
      <w:rPr>
        <w:rFonts w:ascii="Book Antiqua" w:hAnsi="Book Antiqua"/>
        <w:b/>
        <w:sz w:val="17"/>
        <w:szCs w:val="17"/>
      </w:rPr>
      <w:instrText>NUMPAGES</w:instrText>
    </w:r>
    <w:r w:rsidR="00F234B4" w:rsidRPr="005676F3">
      <w:rPr>
        <w:rFonts w:ascii="Book Antiqua" w:hAnsi="Book Antiqua"/>
        <w:b/>
        <w:sz w:val="17"/>
        <w:szCs w:val="17"/>
      </w:rPr>
      <w:fldChar w:fldCharType="separate"/>
    </w:r>
    <w:r w:rsidR="00DB5DE8">
      <w:rPr>
        <w:rFonts w:ascii="Book Antiqua" w:hAnsi="Book Antiqua"/>
        <w:b/>
        <w:noProof/>
        <w:sz w:val="17"/>
        <w:szCs w:val="17"/>
      </w:rPr>
      <w:t>41</w:t>
    </w:r>
    <w:r w:rsidR="00F234B4" w:rsidRPr="005676F3">
      <w:rPr>
        <w:rFonts w:ascii="Book Antiqua" w:hAnsi="Book Antiqua"/>
        <w:b/>
        <w:sz w:val="17"/>
        <w:szCs w:val="17"/>
      </w:rPr>
      <w:fldChar w:fldCharType="end"/>
    </w:r>
  </w:p>
  <w:p w:rsidR="00B33431" w:rsidRDefault="00B33431" w:rsidP="00683DA3">
    <w:pPr>
      <w:pStyle w:val="Rodap"/>
      <w:tabs>
        <w:tab w:val="clear" w:pos="8504"/>
      </w:tabs>
      <w:ind w:left="-851" w:right="-1135"/>
      <w:jc w:val="right"/>
    </w:pPr>
  </w:p>
  <w:p w:rsidR="00B33431" w:rsidRDefault="00B33431"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431" w:rsidRDefault="00B33431" w:rsidP="00F97035">
      <w:pPr>
        <w:spacing w:after="0" w:line="240" w:lineRule="auto"/>
      </w:pPr>
      <w:r>
        <w:separator/>
      </w:r>
    </w:p>
  </w:footnote>
  <w:footnote w:type="continuationSeparator" w:id="1">
    <w:p w:rsidR="00B33431" w:rsidRDefault="00B33431" w:rsidP="00F97035">
      <w:pPr>
        <w:spacing w:after="0" w:line="240" w:lineRule="auto"/>
      </w:pPr>
      <w:r>
        <w:continuationSeparator/>
      </w:r>
    </w:p>
  </w:footnote>
  <w:footnote w:id="2">
    <w:p w:rsidR="00B33431" w:rsidRPr="00A24ABE" w:rsidRDefault="00B33431"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7533B6">
        <w:rPr>
          <w:rFonts w:ascii="Book Antiqua" w:hAnsi="Book Antiqua"/>
        </w:rPr>
        <w:t>CASO A EMPRESA SE ENQUADRE NA CONDIÇÃO DE MICROEMPRESA OU EMPRESA DE PEQUENO PORTE MANTER ESTA FRASE.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31" w:rsidRDefault="00B33431"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11" name="Imagem 1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1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0A0"/>
    <w:multiLevelType w:val="multilevel"/>
    <w:tmpl w:val="A8DCA03E"/>
    <w:lvl w:ilvl="0">
      <w:start w:val="5"/>
      <w:numFmt w:val="decimal"/>
      <w:lvlText w:val="%1"/>
      <w:lvlJc w:val="left"/>
      <w:pPr>
        <w:ind w:left="620" w:hanging="620"/>
      </w:pPr>
      <w:rPr>
        <w:rFonts w:hint="default"/>
        <w:b/>
      </w:rPr>
    </w:lvl>
    <w:lvl w:ilvl="1">
      <w:start w:val="1"/>
      <w:numFmt w:val="decimal"/>
      <w:lvlText w:val="%1.%2"/>
      <w:lvlJc w:val="left"/>
      <w:pPr>
        <w:ind w:left="384" w:hanging="620"/>
      </w:pPr>
      <w:rPr>
        <w:rFonts w:hint="default"/>
        <w:b/>
      </w:rPr>
    </w:lvl>
    <w:lvl w:ilvl="2">
      <w:start w:val="3"/>
      <w:numFmt w:val="decimal"/>
      <w:lvlText w:val="%1.%2.%3"/>
      <w:lvlJc w:val="left"/>
      <w:pPr>
        <w:ind w:left="248" w:hanging="720"/>
      </w:pPr>
      <w:rPr>
        <w:rFonts w:hint="default"/>
        <w:b/>
      </w:rPr>
    </w:lvl>
    <w:lvl w:ilvl="3">
      <w:start w:val="5"/>
      <w:numFmt w:val="decimal"/>
      <w:lvlText w:val="%1.%2.%3.%4"/>
      <w:lvlJc w:val="left"/>
      <w:pPr>
        <w:ind w:left="12" w:hanging="720"/>
      </w:pPr>
      <w:rPr>
        <w:rFonts w:hint="default"/>
        <w:b/>
      </w:rPr>
    </w:lvl>
    <w:lvl w:ilvl="4">
      <w:start w:val="1"/>
      <w:numFmt w:val="decimal"/>
      <w:lvlText w:val="%1.%2.%3.%4.%5"/>
      <w:lvlJc w:val="left"/>
      <w:pPr>
        <w:ind w:left="136" w:hanging="1080"/>
      </w:pPr>
      <w:rPr>
        <w:rFonts w:hint="default"/>
        <w:b/>
      </w:rPr>
    </w:lvl>
    <w:lvl w:ilvl="5">
      <w:start w:val="1"/>
      <w:numFmt w:val="decimal"/>
      <w:lvlText w:val="%1.%2.%3.%4.%5.%6"/>
      <w:lvlJc w:val="left"/>
      <w:pPr>
        <w:ind w:left="-100" w:hanging="1080"/>
      </w:pPr>
      <w:rPr>
        <w:rFonts w:hint="default"/>
        <w:b/>
      </w:rPr>
    </w:lvl>
    <w:lvl w:ilvl="6">
      <w:start w:val="1"/>
      <w:numFmt w:val="decimal"/>
      <w:lvlText w:val="%1.%2.%3.%4.%5.%6.%7"/>
      <w:lvlJc w:val="left"/>
      <w:pPr>
        <w:ind w:left="24" w:hanging="1440"/>
      </w:pPr>
      <w:rPr>
        <w:rFonts w:hint="default"/>
        <w:b/>
      </w:rPr>
    </w:lvl>
    <w:lvl w:ilvl="7">
      <w:start w:val="1"/>
      <w:numFmt w:val="decimal"/>
      <w:lvlText w:val="%1.%2.%3.%4.%5.%6.%7.%8"/>
      <w:lvlJc w:val="left"/>
      <w:pPr>
        <w:ind w:left="148" w:hanging="1800"/>
      </w:pPr>
      <w:rPr>
        <w:rFonts w:hint="default"/>
        <w:b/>
      </w:rPr>
    </w:lvl>
    <w:lvl w:ilvl="8">
      <w:start w:val="1"/>
      <w:numFmt w:val="decimal"/>
      <w:lvlText w:val="%1.%2.%3.%4.%5.%6.%7.%8.%9"/>
      <w:lvlJc w:val="left"/>
      <w:pPr>
        <w:ind w:left="-88" w:hanging="1800"/>
      </w:pPr>
      <w:rPr>
        <w:rFonts w:hint="default"/>
        <w:b/>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5D16D7"/>
    <w:multiLevelType w:val="hybridMultilevel"/>
    <w:tmpl w:val="DA848168"/>
    <w:lvl w:ilvl="0" w:tplc="19AAE478">
      <w:start w:val="1"/>
      <w:numFmt w:val="lowerLetter"/>
      <w:lvlText w:val="%1)"/>
      <w:lvlJc w:val="left"/>
      <w:pPr>
        <w:ind w:left="473" w:hanging="360"/>
      </w:pPr>
      <w:rPr>
        <w:rFonts w:cs="Times New Roman" w:hint="default"/>
        <w:b/>
      </w:rPr>
    </w:lvl>
    <w:lvl w:ilvl="1" w:tplc="04160019" w:tentative="1">
      <w:start w:val="1"/>
      <w:numFmt w:val="lowerLetter"/>
      <w:lvlText w:val="%2."/>
      <w:lvlJc w:val="left"/>
      <w:pPr>
        <w:ind w:left="1193" w:hanging="360"/>
      </w:pPr>
      <w:rPr>
        <w:rFonts w:cs="Times New Roman"/>
      </w:rPr>
    </w:lvl>
    <w:lvl w:ilvl="2" w:tplc="0416001B" w:tentative="1">
      <w:start w:val="1"/>
      <w:numFmt w:val="lowerRoman"/>
      <w:lvlText w:val="%3."/>
      <w:lvlJc w:val="right"/>
      <w:pPr>
        <w:ind w:left="1913" w:hanging="180"/>
      </w:pPr>
      <w:rPr>
        <w:rFonts w:cs="Times New Roman"/>
      </w:rPr>
    </w:lvl>
    <w:lvl w:ilvl="3" w:tplc="0416000F" w:tentative="1">
      <w:start w:val="1"/>
      <w:numFmt w:val="decimal"/>
      <w:lvlText w:val="%4."/>
      <w:lvlJc w:val="left"/>
      <w:pPr>
        <w:ind w:left="2633" w:hanging="360"/>
      </w:pPr>
      <w:rPr>
        <w:rFonts w:cs="Times New Roman"/>
      </w:rPr>
    </w:lvl>
    <w:lvl w:ilvl="4" w:tplc="04160019" w:tentative="1">
      <w:start w:val="1"/>
      <w:numFmt w:val="lowerLetter"/>
      <w:lvlText w:val="%5."/>
      <w:lvlJc w:val="left"/>
      <w:pPr>
        <w:ind w:left="3353" w:hanging="360"/>
      </w:pPr>
      <w:rPr>
        <w:rFonts w:cs="Times New Roman"/>
      </w:rPr>
    </w:lvl>
    <w:lvl w:ilvl="5" w:tplc="0416001B" w:tentative="1">
      <w:start w:val="1"/>
      <w:numFmt w:val="lowerRoman"/>
      <w:lvlText w:val="%6."/>
      <w:lvlJc w:val="right"/>
      <w:pPr>
        <w:ind w:left="4073" w:hanging="180"/>
      </w:pPr>
      <w:rPr>
        <w:rFonts w:cs="Times New Roman"/>
      </w:rPr>
    </w:lvl>
    <w:lvl w:ilvl="6" w:tplc="0416000F" w:tentative="1">
      <w:start w:val="1"/>
      <w:numFmt w:val="decimal"/>
      <w:lvlText w:val="%7."/>
      <w:lvlJc w:val="left"/>
      <w:pPr>
        <w:ind w:left="4793" w:hanging="360"/>
      </w:pPr>
      <w:rPr>
        <w:rFonts w:cs="Times New Roman"/>
      </w:rPr>
    </w:lvl>
    <w:lvl w:ilvl="7" w:tplc="04160019" w:tentative="1">
      <w:start w:val="1"/>
      <w:numFmt w:val="lowerLetter"/>
      <w:lvlText w:val="%8."/>
      <w:lvlJc w:val="left"/>
      <w:pPr>
        <w:ind w:left="5513" w:hanging="360"/>
      </w:pPr>
      <w:rPr>
        <w:rFonts w:cs="Times New Roman"/>
      </w:rPr>
    </w:lvl>
    <w:lvl w:ilvl="8" w:tplc="0416001B" w:tentative="1">
      <w:start w:val="1"/>
      <w:numFmt w:val="lowerRoman"/>
      <w:lvlText w:val="%9."/>
      <w:lvlJc w:val="right"/>
      <w:pPr>
        <w:ind w:left="6233" w:hanging="180"/>
      </w:pPr>
      <w:rPr>
        <w:rFonts w:cs="Times New Roman"/>
      </w:rPr>
    </w:lvl>
  </w:abstractNum>
  <w:abstractNum w:abstractNumId="3">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4">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125E37"/>
    <w:multiLevelType w:val="multilevel"/>
    <w:tmpl w:val="7040E6B6"/>
    <w:lvl w:ilvl="0">
      <w:start w:val="4"/>
      <w:numFmt w:val="decimal"/>
      <w:lvlText w:val="%1"/>
      <w:lvlJc w:val="left"/>
      <w:pPr>
        <w:ind w:left="620" w:hanging="620"/>
      </w:pPr>
      <w:rPr>
        <w:rFonts w:hint="default"/>
      </w:rPr>
    </w:lvl>
    <w:lvl w:ilvl="1">
      <w:start w:val="2"/>
      <w:numFmt w:val="decimal"/>
      <w:lvlText w:val="%1.%2"/>
      <w:lvlJc w:val="left"/>
      <w:pPr>
        <w:ind w:left="384" w:hanging="620"/>
      </w:pPr>
      <w:rPr>
        <w:rFonts w:hint="default"/>
      </w:rPr>
    </w:lvl>
    <w:lvl w:ilvl="2">
      <w:start w:val="1"/>
      <w:numFmt w:val="decimal"/>
      <w:lvlText w:val="%1.%2.%3"/>
      <w:lvlJc w:val="left"/>
      <w:pPr>
        <w:ind w:left="248" w:hanging="720"/>
      </w:pPr>
      <w:rPr>
        <w:rFonts w:hint="default"/>
      </w:rPr>
    </w:lvl>
    <w:lvl w:ilvl="3">
      <w:start w:val="3"/>
      <w:numFmt w:val="decimal"/>
      <w:lvlText w:val="%1.%2.%3.%4"/>
      <w:lvlJc w:val="left"/>
      <w:pPr>
        <w:ind w:left="12" w:hanging="72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148" w:hanging="1800"/>
      </w:pPr>
      <w:rPr>
        <w:rFonts w:hint="default"/>
      </w:rPr>
    </w:lvl>
    <w:lvl w:ilvl="8">
      <w:start w:val="1"/>
      <w:numFmt w:val="decimal"/>
      <w:lvlText w:val="%1.%2.%3.%4.%5.%6.%7.%8.%9"/>
      <w:lvlJc w:val="left"/>
      <w:pPr>
        <w:ind w:left="-88" w:hanging="1800"/>
      </w:pPr>
      <w:rPr>
        <w:rFonts w:hint="default"/>
      </w:rPr>
    </w:lvl>
  </w:abstractNum>
  <w:abstractNum w:abstractNumId="6">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39D4A50"/>
    <w:multiLevelType w:val="multilevel"/>
    <w:tmpl w:val="4BBCFDB0"/>
    <w:lvl w:ilvl="0">
      <w:start w:val="5"/>
      <w:numFmt w:val="decimal"/>
      <w:lvlText w:val="%1"/>
      <w:lvlJc w:val="left"/>
      <w:pPr>
        <w:ind w:left="790" w:hanging="790"/>
      </w:pPr>
      <w:rPr>
        <w:rFonts w:hint="default"/>
        <w:b/>
      </w:rPr>
    </w:lvl>
    <w:lvl w:ilvl="1">
      <w:start w:val="1"/>
      <w:numFmt w:val="decimal"/>
      <w:lvlText w:val="%1.%2"/>
      <w:lvlJc w:val="left"/>
      <w:pPr>
        <w:ind w:left="613" w:hanging="790"/>
      </w:pPr>
      <w:rPr>
        <w:rFonts w:hint="default"/>
        <w:b/>
      </w:rPr>
    </w:lvl>
    <w:lvl w:ilvl="2">
      <w:start w:val="3"/>
      <w:numFmt w:val="decimal"/>
      <w:lvlText w:val="%1.%2.%3"/>
      <w:lvlJc w:val="left"/>
      <w:pPr>
        <w:ind w:left="436" w:hanging="790"/>
      </w:pPr>
      <w:rPr>
        <w:rFonts w:hint="default"/>
        <w:b/>
      </w:rPr>
    </w:lvl>
    <w:lvl w:ilvl="3">
      <w:start w:val="5"/>
      <w:numFmt w:val="decimal"/>
      <w:lvlText w:val="%1.%2.%3.%4"/>
      <w:lvlJc w:val="left"/>
      <w:pPr>
        <w:ind w:left="259" w:hanging="790"/>
      </w:pPr>
      <w:rPr>
        <w:rFonts w:hint="default"/>
        <w:b/>
      </w:rPr>
    </w:lvl>
    <w:lvl w:ilvl="4">
      <w:start w:val="1"/>
      <w:numFmt w:val="decimal"/>
      <w:lvlText w:val="%1.%2.%3.%4.%5"/>
      <w:lvlJc w:val="left"/>
      <w:pPr>
        <w:ind w:left="372" w:hanging="1080"/>
      </w:pPr>
      <w:rPr>
        <w:rFonts w:hint="default"/>
        <w:b/>
      </w:rPr>
    </w:lvl>
    <w:lvl w:ilvl="5">
      <w:start w:val="1"/>
      <w:numFmt w:val="decimal"/>
      <w:lvlText w:val="%1.%2.%3.%4.%5.%6"/>
      <w:lvlJc w:val="left"/>
      <w:pPr>
        <w:ind w:left="195" w:hanging="1080"/>
      </w:pPr>
      <w:rPr>
        <w:rFonts w:hint="default"/>
        <w:b/>
      </w:rPr>
    </w:lvl>
    <w:lvl w:ilvl="6">
      <w:start w:val="1"/>
      <w:numFmt w:val="decimal"/>
      <w:lvlText w:val="%1.%2.%3.%4.%5.%6.%7"/>
      <w:lvlJc w:val="left"/>
      <w:pPr>
        <w:ind w:left="378" w:hanging="1440"/>
      </w:pPr>
      <w:rPr>
        <w:rFonts w:hint="default"/>
        <w:b/>
      </w:rPr>
    </w:lvl>
    <w:lvl w:ilvl="7">
      <w:start w:val="1"/>
      <w:numFmt w:val="decimal"/>
      <w:lvlText w:val="%1.%2.%3.%4.%5.%6.%7.%8"/>
      <w:lvlJc w:val="left"/>
      <w:pPr>
        <w:ind w:left="561" w:hanging="1800"/>
      </w:pPr>
      <w:rPr>
        <w:rFonts w:hint="default"/>
        <w:b/>
      </w:rPr>
    </w:lvl>
    <w:lvl w:ilvl="8">
      <w:start w:val="1"/>
      <w:numFmt w:val="decimal"/>
      <w:lvlText w:val="%1.%2.%3.%4.%5.%6.%7.%8.%9"/>
      <w:lvlJc w:val="left"/>
      <w:pPr>
        <w:ind w:left="384" w:hanging="1800"/>
      </w:pPr>
      <w:rPr>
        <w:rFonts w:hint="default"/>
        <w:b/>
      </w:rPr>
    </w:lvl>
  </w:abstractNum>
  <w:abstractNum w:abstractNumId="15">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6">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8">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9">
    <w:nsid w:val="536919DC"/>
    <w:multiLevelType w:val="hybridMultilevel"/>
    <w:tmpl w:val="3E6E76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1">
    <w:nsid w:val="613279C8"/>
    <w:multiLevelType w:val="hybridMultilevel"/>
    <w:tmpl w:val="3E6E76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3">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7F5839FD"/>
    <w:multiLevelType w:val="multilevel"/>
    <w:tmpl w:val="4BBCFDB0"/>
    <w:lvl w:ilvl="0">
      <w:start w:val="5"/>
      <w:numFmt w:val="decimal"/>
      <w:lvlText w:val="%1"/>
      <w:lvlJc w:val="left"/>
      <w:pPr>
        <w:ind w:left="790" w:hanging="790"/>
      </w:pPr>
      <w:rPr>
        <w:rFonts w:hint="default"/>
        <w:b/>
      </w:rPr>
    </w:lvl>
    <w:lvl w:ilvl="1">
      <w:start w:val="1"/>
      <w:numFmt w:val="decimal"/>
      <w:lvlText w:val="%1.%2"/>
      <w:lvlJc w:val="left"/>
      <w:pPr>
        <w:ind w:left="613" w:hanging="790"/>
      </w:pPr>
      <w:rPr>
        <w:rFonts w:hint="default"/>
        <w:b/>
      </w:rPr>
    </w:lvl>
    <w:lvl w:ilvl="2">
      <w:start w:val="3"/>
      <w:numFmt w:val="decimal"/>
      <w:lvlText w:val="%1.%2.%3"/>
      <w:lvlJc w:val="left"/>
      <w:pPr>
        <w:ind w:left="436" w:hanging="790"/>
      </w:pPr>
      <w:rPr>
        <w:rFonts w:hint="default"/>
        <w:b/>
      </w:rPr>
    </w:lvl>
    <w:lvl w:ilvl="3">
      <w:start w:val="5"/>
      <w:numFmt w:val="decimal"/>
      <w:lvlText w:val="%1.%2.%3.%4"/>
      <w:lvlJc w:val="left"/>
      <w:pPr>
        <w:ind w:left="259" w:hanging="790"/>
      </w:pPr>
      <w:rPr>
        <w:rFonts w:hint="default"/>
        <w:b/>
      </w:rPr>
    </w:lvl>
    <w:lvl w:ilvl="4">
      <w:start w:val="1"/>
      <w:numFmt w:val="decimal"/>
      <w:lvlText w:val="%1.%2.%3.%4.%5"/>
      <w:lvlJc w:val="left"/>
      <w:pPr>
        <w:ind w:left="372" w:hanging="1080"/>
      </w:pPr>
      <w:rPr>
        <w:rFonts w:hint="default"/>
        <w:b/>
      </w:rPr>
    </w:lvl>
    <w:lvl w:ilvl="5">
      <w:start w:val="1"/>
      <w:numFmt w:val="decimal"/>
      <w:lvlText w:val="%1.%2.%3.%4.%5.%6"/>
      <w:lvlJc w:val="left"/>
      <w:pPr>
        <w:ind w:left="195" w:hanging="1080"/>
      </w:pPr>
      <w:rPr>
        <w:rFonts w:hint="default"/>
        <w:b/>
      </w:rPr>
    </w:lvl>
    <w:lvl w:ilvl="6">
      <w:start w:val="1"/>
      <w:numFmt w:val="decimal"/>
      <w:lvlText w:val="%1.%2.%3.%4.%5.%6.%7"/>
      <w:lvlJc w:val="left"/>
      <w:pPr>
        <w:ind w:left="378" w:hanging="1440"/>
      </w:pPr>
      <w:rPr>
        <w:rFonts w:hint="default"/>
        <w:b/>
      </w:rPr>
    </w:lvl>
    <w:lvl w:ilvl="7">
      <w:start w:val="1"/>
      <w:numFmt w:val="decimal"/>
      <w:lvlText w:val="%1.%2.%3.%4.%5.%6.%7.%8"/>
      <w:lvlJc w:val="left"/>
      <w:pPr>
        <w:ind w:left="561" w:hanging="1800"/>
      </w:pPr>
      <w:rPr>
        <w:rFonts w:hint="default"/>
        <w:b/>
      </w:rPr>
    </w:lvl>
    <w:lvl w:ilvl="8">
      <w:start w:val="1"/>
      <w:numFmt w:val="decimal"/>
      <w:lvlText w:val="%1.%2.%3.%4.%5.%6.%7.%8.%9"/>
      <w:lvlJc w:val="left"/>
      <w:pPr>
        <w:ind w:left="384" w:hanging="1800"/>
      </w:pPr>
      <w:rPr>
        <w:rFonts w:hint="default"/>
        <w:b/>
      </w:rPr>
    </w:lvl>
  </w:abstractNum>
  <w:num w:numId="1">
    <w:abstractNumId w:val="12"/>
  </w:num>
  <w:num w:numId="2">
    <w:abstractNumId w:val="4"/>
  </w:num>
  <w:num w:numId="3">
    <w:abstractNumId w:val="11"/>
  </w:num>
  <w:num w:numId="4">
    <w:abstractNumId w:val="23"/>
  </w:num>
  <w:num w:numId="5">
    <w:abstractNumId w:val="9"/>
  </w:num>
  <w:num w:numId="6">
    <w:abstractNumId w:val="8"/>
  </w:num>
  <w:num w:numId="7">
    <w:abstractNumId w:val="7"/>
  </w:num>
  <w:num w:numId="8">
    <w:abstractNumId w:val="6"/>
  </w:num>
  <w:num w:numId="9">
    <w:abstractNumId w:val="18"/>
  </w:num>
  <w:num w:numId="10">
    <w:abstractNumId w:val="1"/>
  </w:num>
  <w:num w:numId="11">
    <w:abstractNumId w:val="20"/>
  </w:num>
  <w:num w:numId="12">
    <w:abstractNumId w:val="22"/>
  </w:num>
  <w:num w:numId="13">
    <w:abstractNumId w:val="10"/>
  </w:num>
  <w:num w:numId="14">
    <w:abstractNumId w:val="13"/>
  </w:num>
  <w:num w:numId="15">
    <w:abstractNumId w:val="3"/>
  </w:num>
  <w:num w:numId="16">
    <w:abstractNumId w:val="15"/>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24"/>
  </w:num>
  <w:num w:numId="22">
    <w:abstractNumId w:val="0"/>
  </w:num>
  <w:num w:numId="23">
    <w:abstractNumId w:val="21"/>
  </w:num>
  <w:num w:numId="24">
    <w:abstractNumId w:val="19"/>
  </w:num>
  <w:num w:numId="25">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5601"/>
    <w:rsid w:val="00011A4D"/>
    <w:rsid w:val="00012E50"/>
    <w:rsid w:val="00015246"/>
    <w:rsid w:val="0001535F"/>
    <w:rsid w:val="000166B9"/>
    <w:rsid w:val="00021DA0"/>
    <w:rsid w:val="00026219"/>
    <w:rsid w:val="00027182"/>
    <w:rsid w:val="00030DB1"/>
    <w:rsid w:val="00040602"/>
    <w:rsid w:val="00040CB5"/>
    <w:rsid w:val="000458BF"/>
    <w:rsid w:val="0005360B"/>
    <w:rsid w:val="0005673F"/>
    <w:rsid w:val="00056BDA"/>
    <w:rsid w:val="000606D7"/>
    <w:rsid w:val="00060D49"/>
    <w:rsid w:val="00061B6E"/>
    <w:rsid w:val="0006747B"/>
    <w:rsid w:val="00075872"/>
    <w:rsid w:val="000777A9"/>
    <w:rsid w:val="00082202"/>
    <w:rsid w:val="00083E25"/>
    <w:rsid w:val="000851FD"/>
    <w:rsid w:val="00086639"/>
    <w:rsid w:val="00094FD1"/>
    <w:rsid w:val="000A520F"/>
    <w:rsid w:val="000A692B"/>
    <w:rsid w:val="000B4A95"/>
    <w:rsid w:val="000B5770"/>
    <w:rsid w:val="000C2598"/>
    <w:rsid w:val="000C2867"/>
    <w:rsid w:val="000C6DFA"/>
    <w:rsid w:val="000D2591"/>
    <w:rsid w:val="000E545C"/>
    <w:rsid w:val="000F1615"/>
    <w:rsid w:val="000F423F"/>
    <w:rsid w:val="000F5A09"/>
    <w:rsid w:val="00103847"/>
    <w:rsid w:val="001042B3"/>
    <w:rsid w:val="00105C29"/>
    <w:rsid w:val="00107F21"/>
    <w:rsid w:val="001104C6"/>
    <w:rsid w:val="0012219F"/>
    <w:rsid w:val="0012267C"/>
    <w:rsid w:val="00127593"/>
    <w:rsid w:val="00135849"/>
    <w:rsid w:val="00151DE8"/>
    <w:rsid w:val="00152195"/>
    <w:rsid w:val="00152A02"/>
    <w:rsid w:val="0015717A"/>
    <w:rsid w:val="0017738B"/>
    <w:rsid w:val="00180995"/>
    <w:rsid w:val="00187AF6"/>
    <w:rsid w:val="00187BD5"/>
    <w:rsid w:val="00187EDE"/>
    <w:rsid w:val="0019024B"/>
    <w:rsid w:val="00195332"/>
    <w:rsid w:val="001A2682"/>
    <w:rsid w:val="001A4BD1"/>
    <w:rsid w:val="001A4D4A"/>
    <w:rsid w:val="001A614F"/>
    <w:rsid w:val="001B5374"/>
    <w:rsid w:val="001C486F"/>
    <w:rsid w:val="001C61CD"/>
    <w:rsid w:val="001C62B4"/>
    <w:rsid w:val="001D0658"/>
    <w:rsid w:val="001D1F46"/>
    <w:rsid w:val="001E1EB6"/>
    <w:rsid w:val="00201ABD"/>
    <w:rsid w:val="00205FFD"/>
    <w:rsid w:val="0020629A"/>
    <w:rsid w:val="002063BD"/>
    <w:rsid w:val="0020677C"/>
    <w:rsid w:val="00206A79"/>
    <w:rsid w:val="00210A3A"/>
    <w:rsid w:val="00214402"/>
    <w:rsid w:val="00220265"/>
    <w:rsid w:val="00223C4D"/>
    <w:rsid w:val="00223EE8"/>
    <w:rsid w:val="00224983"/>
    <w:rsid w:val="00226300"/>
    <w:rsid w:val="00227AFC"/>
    <w:rsid w:val="00240D40"/>
    <w:rsid w:val="002428D0"/>
    <w:rsid w:val="002428FB"/>
    <w:rsid w:val="002435AA"/>
    <w:rsid w:val="00245A98"/>
    <w:rsid w:val="0025013A"/>
    <w:rsid w:val="00252738"/>
    <w:rsid w:val="002553E2"/>
    <w:rsid w:val="00256170"/>
    <w:rsid w:val="00264D5E"/>
    <w:rsid w:val="0026547F"/>
    <w:rsid w:val="0026774D"/>
    <w:rsid w:val="002707CB"/>
    <w:rsid w:val="002726B4"/>
    <w:rsid w:val="00273A72"/>
    <w:rsid w:val="00275CE7"/>
    <w:rsid w:val="00276BA7"/>
    <w:rsid w:val="002833D4"/>
    <w:rsid w:val="00284E39"/>
    <w:rsid w:val="00286CF9"/>
    <w:rsid w:val="00286FD0"/>
    <w:rsid w:val="00296437"/>
    <w:rsid w:val="00297923"/>
    <w:rsid w:val="002A0822"/>
    <w:rsid w:val="002A09CF"/>
    <w:rsid w:val="002A4677"/>
    <w:rsid w:val="002A7E84"/>
    <w:rsid w:val="002B24D6"/>
    <w:rsid w:val="002B6CE3"/>
    <w:rsid w:val="002C1865"/>
    <w:rsid w:val="002C2130"/>
    <w:rsid w:val="002C3DCE"/>
    <w:rsid w:val="002D0E43"/>
    <w:rsid w:val="002D1740"/>
    <w:rsid w:val="002D1C9A"/>
    <w:rsid w:val="002D23F6"/>
    <w:rsid w:val="002E18AD"/>
    <w:rsid w:val="002E2549"/>
    <w:rsid w:val="002E2C04"/>
    <w:rsid w:val="002E61DD"/>
    <w:rsid w:val="002F0D12"/>
    <w:rsid w:val="002F25AE"/>
    <w:rsid w:val="002F6DAB"/>
    <w:rsid w:val="00303597"/>
    <w:rsid w:val="00305BD5"/>
    <w:rsid w:val="00312BDA"/>
    <w:rsid w:val="0031621B"/>
    <w:rsid w:val="00321BEE"/>
    <w:rsid w:val="00323713"/>
    <w:rsid w:val="00324BFE"/>
    <w:rsid w:val="00326B9E"/>
    <w:rsid w:val="003271F8"/>
    <w:rsid w:val="00330A84"/>
    <w:rsid w:val="003311BA"/>
    <w:rsid w:val="0033384D"/>
    <w:rsid w:val="00334D89"/>
    <w:rsid w:val="003403BB"/>
    <w:rsid w:val="00340830"/>
    <w:rsid w:val="00350AF4"/>
    <w:rsid w:val="0035317A"/>
    <w:rsid w:val="003572B6"/>
    <w:rsid w:val="00357EB5"/>
    <w:rsid w:val="0036290A"/>
    <w:rsid w:val="00365A29"/>
    <w:rsid w:val="00366707"/>
    <w:rsid w:val="00367469"/>
    <w:rsid w:val="0037124B"/>
    <w:rsid w:val="00372706"/>
    <w:rsid w:val="00373311"/>
    <w:rsid w:val="00373C67"/>
    <w:rsid w:val="00377C33"/>
    <w:rsid w:val="0038282F"/>
    <w:rsid w:val="0038587C"/>
    <w:rsid w:val="00386A6B"/>
    <w:rsid w:val="003971CE"/>
    <w:rsid w:val="003A006C"/>
    <w:rsid w:val="003A21CE"/>
    <w:rsid w:val="003B5953"/>
    <w:rsid w:val="003B780D"/>
    <w:rsid w:val="003C0B1A"/>
    <w:rsid w:val="003D1D95"/>
    <w:rsid w:val="003D2AC3"/>
    <w:rsid w:val="003D6E6A"/>
    <w:rsid w:val="003E34D1"/>
    <w:rsid w:val="003E3BBE"/>
    <w:rsid w:val="003E5597"/>
    <w:rsid w:val="003F16A3"/>
    <w:rsid w:val="003F5D79"/>
    <w:rsid w:val="003F744D"/>
    <w:rsid w:val="00402303"/>
    <w:rsid w:val="00404464"/>
    <w:rsid w:val="0040474E"/>
    <w:rsid w:val="00406E9F"/>
    <w:rsid w:val="00407432"/>
    <w:rsid w:val="004103AB"/>
    <w:rsid w:val="00411455"/>
    <w:rsid w:val="00411780"/>
    <w:rsid w:val="00413076"/>
    <w:rsid w:val="004163FD"/>
    <w:rsid w:val="0042113F"/>
    <w:rsid w:val="00422D85"/>
    <w:rsid w:val="004234AC"/>
    <w:rsid w:val="004237C8"/>
    <w:rsid w:val="00436612"/>
    <w:rsid w:val="00437AAF"/>
    <w:rsid w:val="0044116E"/>
    <w:rsid w:val="004414F1"/>
    <w:rsid w:val="004423E3"/>
    <w:rsid w:val="00445CFA"/>
    <w:rsid w:val="00450B32"/>
    <w:rsid w:val="0045420E"/>
    <w:rsid w:val="00454640"/>
    <w:rsid w:val="00454E4A"/>
    <w:rsid w:val="004559DB"/>
    <w:rsid w:val="00456495"/>
    <w:rsid w:val="00460CBB"/>
    <w:rsid w:val="0046151C"/>
    <w:rsid w:val="004616D5"/>
    <w:rsid w:val="004623E3"/>
    <w:rsid w:val="00462D7A"/>
    <w:rsid w:val="0046760F"/>
    <w:rsid w:val="00471CF9"/>
    <w:rsid w:val="00482AC0"/>
    <w:rsid w:val="004909C0"/>
    <w:rsid w:val="00494D11"/>
    <w:rsid w:val="004A3247"/>
    <w:rsid w:val="004B2C2F"/>
    <w:rsid w:val="004B3688"/>
    <w:rsid w:val="004B7CE6"/>
    <w:rsid w:val="004C1495"/>
    <w:rsid w:val="004C648F"/>
    <w:rsid w:val="004C7ACB"/>
    <w:rsid w:val="004D1FAB"/>
    <w:rsid w:val="004D2641"/>
    <w:rsid w:val="004E237B"/>
    <w:rsid w:val="004E3D78"/>
    <w:rsid w:val="004F0D3A"/>
    <w:rsid w:val="004F11FA"/>
    <w:rsid w:val="004F7170"/>
    <w:rsid w:val="004F723E"/>
    <w:rsid w:val="0050167A"/>
    <w:rsid w:val="00502E5D"/>
    <w:rsid w:val="00503842"/>
    <w:rsid w:val="00515A14"/>
    <w:rsid w:val="005165BE"/>
    <w:rsid w:val="00521DAB"/>
    <w:rsid w:val="00522645"/>
    <w:rsid w:val="00523639"/>
    <w:rsid w:val="00523A13"/>
    <w:rsid w:val="00532F72"/>
    <w:rsid w:val="0053618C"/>
    <w:rsid w:val="00543372"/>
    <w:rsid w:val="00544508"/>
    <w:rsid w:val="00550DA8"/>
    <w:rsid w:val="00551236"/>
    <w:rsid w:val="00551CAE"/>
    <w:rsid w:val="00557F3C"/>
    <w:rsid w:val="005679B5"/>
    <w:rsid w:val="005733A6"/>
    <w:rsid w:val="00580477"/>
    <w:rsid w:val="00581AEB"/>
    <w:rsid w:val="00585A35"/>
    <w:rsid w:val="005878A1"/>
    <w:rsid w:val="00587F00"/>
    <w:rsid w:val="0059248F"/>
    <w:rsid w:val="00593B73"/>
    <w:rsid w:val="00596F5D"/>
    <w:rsid w:val="005A07CB"/>
    <w:rsid w:val="005A1776"/>
    <w:rsid w:val="005A355A"/>
    <w:rsid w:val="005A41FC"/>
    <w:rsid w:val="005A4F72"/>
    <w:rsid w:val="005B0A13"/>
    <w:rsid w:val="005B5C21"/>
    <w:rsid w:val="005B6D1D"/>
    <w:rsid w:val="005C2588"/>
    <w:rsid w:val="005C29DB"/>
    <w:rsid w:val="005C4E03"/>
    <w:rsid w:val="005C54BC"/>
    <w:rsid w:val="005C682C"/>
    <w:rsid w:val="005C6EF3"/>
    <w:rsid w:val="005C7D48"/>
    <w:rsid w:val="005D0A30"/>
    <w:rsid w:val="005D2384"/>
    <w:rsid w:val="005D25E6"/>
    <w:rsid w:val="005D5B9D"/>
    <w:rsid w:val="005D5F73"/>
    <w:rsid w:val="005D6939"/>
    <w:rsid w:val="005D6D03"/>
    <w:rsid w:val="005E6284"/>
    <w:rsid w:val="005E67AC"/>
    <w:rsid w:val="005F3FA8"/>
    <w:rsid w:val="005F42EA"/>
    <w:rsid w:val="005F4615"/>
    <w:rsid w:val="005F69B2"/>
    <w:rsid w:val="00600354"/>
    <w:rsid w:val="00604588"/>
    <w:rsid w:val="00604A8C"/>
    <w:rsid w:val="006059C5"/>
    <w:rsid w:val="00611848"/>
    <w:rsid w:val="006122C7"/>
    <w:rsid w:val="00615035"/>
    <w:rsid w:val="006152EF"/>
    <w:rsid w:val="00622B83"/>
    <w:rsid w:val="00625F5F"/>
    <w:rsid w:val="00630EC6"/>
    <w:rsid w:val="00634E55"/>
    <w:rsid w:val="006416AB"/>
    <w:rsid w:val="00644CBF"/>
    <w:rsid w:val="00645341"/>
    <w:rsid w:val="00652A2A"/>
    <w:rsid w:val="00652E90"/>
    <w:rsid w:val="00653311"/>
    <w:rsid w:val="00657CFB"/>
    <w:rsid w:val="0066140F"/>
    <w:rsid w:val="0066180D"/>
    <w:rsid w:val="00661CF4"/>
    <w:rsid w:val="006656A6"/>
    <w:rsid w:val="0066600A"/>
    <w:rsid w:val="00667C3C"/>
    <w:rsid w:val="00673F25"/>
    <w:rsid w:val="006765A6"/>
    <w:rsid w:val="0067685B"/>
    <w:rsid w:val="00680017"/>
    <w:rsid w:val="00680D0A"/>
    <w:rsid w:val="00683DA3"/>
    <w:rsid w:val="00685116"/>
    <w:rsid w:val="00692258"/>
    <w:rsid w:val="00693350"/>
    <w:rsid w:val="00694051"/>
    <w:rsid w:val="00697BEF"/>
    <w:rsid w:val="006A247C"/>
    <w:rsid w:val="006A62FC"/>
    <w:rsid w:val="006B1441"/>
    <w:rsid w:val="006B285A"/>
    <w:rsid w:val="006B3C09"/>
    <w:rsid w:val="006B4EC8"/>
    <w:rsid w:val="006B799D"/>
    <w:rsid w:val="006C2F24"/>
    <w:rsid w:val="006C4260"/>
    <w:rsid w:val="006C7FB7"/>
    <w:rsid w:val="006D21F7"/>
    <w:rsid w:val="006D5BCB"/>
    <w:rsid w:val="006D700A"/>
    <w:rsid w:val="006E18CC"/>
    <w:rsid w:val="006E224D"/>
    <w:rsid w:val="006E2F17"/>
    <w:rsid w:val="006E5524"/>
    <w:rsid w:val="006E5F6F"/>
    <w:rsid w:val="006F04DA"/>
    <w:rsid w:val="006F05D3"/>
    <w:rsid w:val="006F133F"/>
    <w:rsid w:val="006F3357"/>
    <w:rsid w:val="006F35C0"/>
    <w:rsid w:val="0070294E"/>
    <w:rsid w:val="00703CB8"/>
    <w:rsid w:val="00704CCE"/>
    <w:rsid w:val="00710DAB"/>
    <w:rsid w:val="00711C4A"/>
    <w:rsid w:val="00712023"/>
    <w:rsid w:val="00712A6F"/>
    <w:rsid w:val="0071373B"/>
    <w:rsid w:val="007167D8"/>
    <w:rsid w:val="0072013C"/>
    <w:rsid w:val="007309C8"/>
    <w:rsid w:val="00734158"/>
    <w:rsid w:val="00737398"/>
    <w:rsid w:val="007419B9"/>
    <w:rsid w:val="00742EBD"/>
    <w:rsid w:val="00744D26"/>
    <w:rsid w:val="00745110"/>
    <w:rsid w:val="00750AC6"/>
    <w:rsid w:val="0075339F"/>
    <w:rsid w:val="007533B6"/>
    <w:rsid w:val="00755134"/>
    <w:rsid w:val="007554D3"/>
    <w:rsid w:val="0075579D"/>
    <w:rsid w:val="00757CA8"/>
    <w:rsid w:val="007631DA"/>
    <w:rsid w:val="00770DBC"/>
    <w:rsid w:val="00774026"/>
    <w:rsid w:val="0078232A"/>
    <w:rsid w:val="00782D98"/>
    <w:rsid w:val="00783C75"/>
    <w:rsid w:val="0078487C"/>
    <w:rsid w:val="00787E57"/>
    <w:rsid w:val="00794F6D"/>
    <w:rsid w:val="007A044D"/>
    <w:rsid w:val="007A3CB9"/>
    <w:rsid w:val="007B355C"/>
    <w:rsid w:val="007B595C"/>
    <w:rsid w:val="007B71BE"/>
    <w:rsid w:val="007C4201"/>
    <w:rsid w:val="007C6AC3"/>
    <w:rsid w:val="007D2635"/>
    <w:rsid w:val="007D2791"/>
    <w:rsid w:val="007E1978"/>
    <w:rsid w:val="007E1FCB"/>
    <w:rsid w:val="007E708D"/>
    <w:rsid w:val="007F1B30"/>
    <w:rsid w:val="007F2633"/>
    <w:rsid w:val="007F60C6"/>
    <w:rsid w:val="007F7EF8"/>
    <w:rsid w:val="008022DB"/>
    <w:rsid w:val="008047AD"/>
    <w:rsid w:val="00805AD4"/>
    <w:rsid w:val="00806541"/>
    <w:rsid w:val="00813282"/>
    <w:rsid w:val="00816F97"/>
    <w:rsid w:val="00817C1E"/>
    <w:rsid w:val="00820A7F"/>
    <w:rsid w:val="00822649"/>
    <w:rsid w:val="008268DB"/>
    <w:rsid w:val="00826E98"/>
    <w:rsid w:val="008308FC"/>
    <w:rsid w:val="0083418F"/>
    <w:rsid w:val="008449DB"/>
    <w:rsid w:val="00845ECD"/>
    <w:rsid w:val="0084600F"/>
    <w:rsid w:val="008473EB"/>
    <w:rsid w:val="008479D3"/>
    <w:rsid w:val="00851B88"/>
    <w:rsid w:val="0085703F"/>
    <w:rsid w:val="00857522"/>
    <w:rsid w:val="008601DB"/>
    <w:rsid w:val="00861128"/>
    <w:rsid w:val="00874D46"/>
    <w:rsid w:val="00875067"/>
    <w:rsid w:val="00877F1D"/>
    <w:rsid w:val="008820C0"/>
    <w:rsid w:val="00884EDD"/>
    <w:rsid w:val="00887923"/>
    <w:rsid w:val="00892451"/>
    <w:rsid w:val="008960E5"/>
    <w:rsid w:val="008A0059"/>
    <w:rsid w:val="008A0335"/>
    <w:rsid w:val="008B276E"/>
    <w:rsid w:val="008B7F98"/>
    <w:rsid w:val="008C1213"/>
    <w:rsid w:val="008C2CDE"/>
    <w:rsid w:val="008C3395"/>
    <w:rsid w:val="008C5322"/>
    <w:rsid w:val="008C7E1B"/>
    <w:rsid w:val="008D1419"/>
    <w:rsid w:val="008D6FEB"/>
    <w:rsid w:val="008D7723"/>
    <w:rsid w:val="008E5F35"/>
    <w:rsid w:val="008E6665"/>
    <w:rsid w:val="008F39BC"/>
    <w:rsid w:val="008F3DDF"/>
    <w:rsid w:val="008F7504"/>
    <w:rsid w:val="00900FC1"/>
    <w:rsid w:val="00901C54"/>
    <w:rsid w:val="009049D2"/>
    <w:rsid w:val="00907F52"/>
    <w:rsid w:val="009112CA"/>
    <w:rsid w:val="0091471E"/>
    <w:rsid w:val="009151FC"/>
    <w:rsid w:val="00921524"/>
    <w:rsid w:val="00921C36"/>
    <w:rsid w:val="00926C61"/>
    <w:rsid w:val="0093415E"/>
    <w:rsid w:val="00942FDC"/>
    <w:rsid w:val="009433E9"/>
    <w:rsid w:val="009553FB"/>
    <w:rsid w:val="00956905"/>
    <w:rsid w:val="009576F5"/>
    <w:rsid w:val="00957D71"/>
    <w:rsid w:val="00960DA4"/>
    <w:rsid w:val="009643FD"/>
    <w:rsid w:val="00964C75"/>
    <w:rsid w:val="009670EC"/>
    <w:rsid w:val="00971F2C"/>
    <w:rsid w:val="00972A38"/>
    <w:rsid w:val="00986B56"/>
    <w:rsid w:val="009870AD"/>
    <w:rsid w:val="00987131"/>
    <w:rsid w:val="00991C8B"/>
    <w:rsid w:val="0099621C"/>
    <w:rsid w:val="00996E39"/>
    <w:rsid w:val="00997F91"/>
    <w:rsid w:val="009A52F3"/>
    <w:rsid w:val="009A75FB"/>
    <w:rsid w:val="009B0DC5"/>
    <w:rsid w:val="009B282E"/>
    <w:rsid w:val="009B3A18"/>
    <w:rsid w:val="009B5BA1"/>
    <w:rsid w:val="009C51E0"/>
    <w:rsid w:val="009C7079"/>
    <w:rsid w:val="009D3170"/>
    <w:rsid w:val="009D4BF7"/>
    <w:rsid w:val="009E1059"/>
    <w:rsid w:val="009E11FF"/>
    <w:rsid w:val="009E74E9"/>
    <w:rsid w:val="009F1F7A"/>
    <w:rsid w:val="009F2A3F"/>
    <w:rsid w:val="009F7024"/>
    <w:rsid w:val="009F77CC"/>
    <w:rsid w:val="00A01195"/>
    <w:rsid w:val="00A01570"/>
    <w:rsid w:val="00A01ECA"/>
    <w:rsid w:val="00A04760"/>
    <w:rsid w:val="00A10905"/>
    <w:rsid w:val="00A10B25"/>
    <w:rsid w:val="00A127CA"/>
    <w:rsid w:val="00A13074"/>
    <w:rsid w:val="00A1577B"/>
    <w:rsid w:val="00A20F10"/>
    <w:rsid w:val="00A2267F"/>
    <w:rsid w:val="00A24ABE"/>
    <w:rsid w:val="00A24E53"/>
    <w:rsid w:val="00A31559"/>
    <w:rsid w:val="00A353FD"/>
    <w:rsid w:val="00A367A4"/>
    <w:rsid w:val="00A37226"/>
    <w:rsid w:val="00A506C2"/>
    <w:rsid w:val="00A51291"/>
    <w:rsid w:val="00A5251C"/>
    <w:rsid w:val="00A52785"/>
    <w:rsid w:val="00A54BFF"/>
    <w:rsid w:val="00A56B65"/>
    <w:rsid w:val="00A60B7F"/>
    <w:rsid w:val="00A6327C"/>
    <w:rsid w:val="00A706F2"/>
    <w:rsid w:val="00A73453"/>
    <w:rsid w:val="00A76EBE"/>
    <w:rsid w:val="00A76F57"/>
    <w:rsid w:val="00A923EF"/>
    <w:rsid w:val="00A92B99"/>
    <w:rsid w:val="00A958DC"/>
    <w:rsid w:val="00A96ECA"/>
    <w:rsid w:val="00AA1059"/>
    <w:rsid w:val="00AA1B26"/>
    <w:rsid w:val="00AA1DD6"/>
    <w:rsid w:val="00AA7466"/>
    <w:rsid w:val="00AB16FB"/>
    <w:rsid w:val="00AC213E"/>
    <w:rsid w:val="00AC269E"/>
    <w:rsid w:val="00AC548E"/>
    <w:rsid w:val="00AC607A"/>
    <w:rsid w:val="00AC7991"/>
    <w:rsid w:val="00AC7B68"/>
    <w:rsid w:val="00AD05D8"/>
    <w:rsid w:val="00AD1287"/>
    <w:rsid w:val="00AD2819"/>
    <w:rsid w:val="00AD787C"/>
    <w:rsid w:val="00AE2EDD"/>
    <w:rsid w:val="00AE35CB"/>
    <w:rsid w:val="00AF3EBC"/>
    <w:rsid w:val="00AF5FCA"/>
    <w:rsid w:val="00AF7006"/>
    <w:rsid w:val="00AF7BA7"/>
    <w:rsid w:val="00AF7EC6"/>
    <w:rsid w:val="00B01624"/>
    <w:rsid w:val="00B031AF"/>
    <w:rsid w:val="00B15A5E"/>
    <w:rsid w:val="00B15B22"/>
    <w:rsid w:val="00B24928"/>
    <w:rsid w:val="00B2616C"/>
    <w:rsid w:val="00B27107"/>
    <w:rsid w:val="00B308BB"/>
    <w:rsid w:val="00B33431"/>
    <w:rsid w:val="00B3714A"/>
    <w:rsid w:val="00B45AA2"/>
    <w:rsid w:val="00B46ADE"/>
    <w:rsid w:val="00B543F0"/>
    <w:rsid w:val="00B61852"/>
    <w:rsid w:val="00B61B21"/>
    <w:rsid w:val="00B632DE"/>
    <w:rsid w:val="00B64767"/>
    <w:rsid w:val="00B64E82"/>
    <w:rsid w:val="00B66052"/>
    <w:rsid w:val="00B7092B"/>
    <w:rsid w:val="00B7417B"/>
    <w:rsid w:val="00B747D2"/>
    <w:rsid w:val="00B779D3"/>
    <w:rsid w:val="00B80625"/>
    <w:rsid w:val="00B84B11"/>
    <w:rsid w:val="00B87A58"/>
    <w:rsid w:val="00B9000A"/>
    <w:rsid w:val="00B95312"/>
    <w:rsid w:val="00B96B66"/>
    <w:rsid w:val="00B96C13"/>
    <w:rsid w:val="00B96E6A"/>
    <w:rsid w:val="00B96FD5"/>
    <w:rsid w:val="00B97911"/>
    <w:rsid w:val="00BA38FD"/>
    <w:rsid w:val="00BA688F"/>
    <w:rsid w:val="00BB0CE6"/>
    <w:rsid w:val="00BB1873"/>
    <w:rsid w:val="00BB1991"/>
    <w:rsid w:val="00BB2F90"/>
    <w:rsid w:val="00BB5DAB"/>
    <w:rsid w:val="00BC1010"/>
    <w:rsid w:val="00BC494F"/>
    <w:rsid w:val="00BC7BC8"/>
    <w:rsid w:val="00BD1614"/>
    <w:rsid w:val="00BE0978"/>
    <w:rsid w:val="00BE4F38"/>
    <w:rsid w:val="00BF2F6A"/>
    <w:rsid w:val="00BF32C8"/>
    <w:rsid w:val="00BF49EA"/>
    <w:rsid w:val="00C00A43"/>
    <w:rsid w:val="00C01BB6"/>
    <w:rsid w:val="00C04684"/>
    <w:rsid w:val="00C058BA"/>
    <w:rsid w:val="00C15A85"/>
    <w:rsid w:val="00C27694"/>
    <w:rsid w:val="00C31985"/>
    <w:rsid w:val="00C341A8"/>
    <w:rsid w:val="00C35995"/>
    <w:rsid w:val="00C36815"/>
    <w:rsid w:val="00C4336B"/>
    <w:rsid w:val="00C43B8E"/>
    <w:rsid w:val="00C43C08"/>
    <w:rsid w:val="00C453A0"/>
    <w:rsid w:val="00C5149C"/>
    <w:rsid w:val="00C51F4F"/>
    <w:rsid w:val="00C536E5"/>
    <w:rsid w:val="00C53701"/>
    <w:rsid w:val="00C53951"/>
    <w:rsid w:val="00C62B41"/>
    <w:rsid w:val="00C63CF4"/>
    <w:rsid w:val="00C6638E"/>
    <w:rsid w:val="00C6670D"/>
    <w:rsid w:val="00C708D8"/>
    <w:rsid w:val="00C71AD8"/>
    <w:rsid w:val="00C72B0E"/>
    <w:rsid w:val="00C7334C"/>
    <w:rsid w:val="00C74C66"/>
    <w:rsid w:val="00C75842"/>
    <w:rsid w:val="00C75C65"/>
    <w:rsid w:val="00C77721"/>
    <w:rsid w:val="00C82670"/>
    <w:rsid w:val="00C82BBD"/>
    <w:rsid w:val="00C843CA"/>
    <w:rsid w:val="00C87FE0"/>
    <w:rsid w:val="00C92284"/>
    <w:rsid w:val="00C92653"/>
    <w:rsid w:val="00C92F07"/>
    <w:rsid w:val="00C95865"/>
    <w:rsid w:val="00CA3005"/>
    <w:rsid w:val="00CA3353"/>
    <w:rsid w:val="00CA7D16"/>
    <w:rsid w:val="00CB5380"/>
    <w:rsid w:val="00CC0F71"/>
    <w:rsid w:val="00CC3823"/>
    <w:rsid w:val="00CC5F33"/>
    <w:rsid w:val="00CD126B"/>
    <w:rsid w:val="00CD1BF1"/>
    <w:rsid w:val="00CD429C"/>
    <w:rsid w:val="00CD5FA3"/>
    <w:rsid w:val="00CE32D5"/>
    <w:rsid w:val="00CE43FC"/>
    <w:rsid w:val="00CE5318"/>
    <w:rsid w:val="00CE58EC"/>
    <w:rsid w:val="00CE758A"/>
    <w:rsid w:val="00CE7DB7"/>
    <w:rsid w:val="00CF0266"/>
    <w:rsid w:val="00CF0A59"/>
    <w:rsid w:val="00CF17D7"/>
    <w:rsid w:val="00CF6608"/>
    <w:rsid w:val="00D13660"/>
    <w:rsid w:val="00D21764"/>
    <w:rsid w:val="00D24785"/>
    <w:rsid w:val="00D248E1"/>
    <w:rsid w:val="00D2588E"/>
    <w:rsid w:val="00D31F2F"/>
    <w:rsid w:val="00D32291"/>
    <w:rsid w:val="00D36E8C"/>
    <w:rsid w:val="00D43160"/>
    <w:rsid w:val="00D43B0B"/>
    <w:rsid w:val="00D46940"/>
    <w:rsid w:val="00D514EC"/>
    <w:rsid w:val="00D5390F"/>
    <w:rsid w:val="00D54FAF"/>
    <w:rsid w:val="00D6044C"/>
    <w:rsid w:val="00D6694F"/>
    <w:rsid w:val="00D67191"/>
    <w:rsid w:val="00D70D40"/>
    <w:rsid w:val="00D71413"/>
    <w:rsid w:val="00D71F21"/>
    <w:rsid w:val="00D7276B"/>
    <w:rsid w:val="00D74A4A"/>
    <w:rsid w:val="00D74AE5"/>
    <w:rsid w:val="00D80C40"/>
    <w:rsid w:val="00D812C8"/>
    <w:rsid w:val="00D829BF"/>
    <w:rsid w:val="00D82DF9"/>
    <w:rsid w:val="00D853EF"/>
    <w:rsid w:val="00D85AF8"/>
    <w:rsid w:val="00DA0553"/>
    <w:rsid w:val="00DA2BE2"/>
    <w:rsid w:val="00DA3531"/>
    <w:rsid w:val="00DA3759"/>
    <w:rsid w:val="00DB1EED"/>
    <w:rsid w:val="00DB37E9"/>
    <w:rsid w:val="00DB432E"/>
    <w:rsid w:val="00DB4F85"/>
    <w:rsid w:val="00DB5DE8"/>
    <w:rsid w:val="00DB63DF"/>
    <w:rsid w:val="00DC519F"/>
    <w:rsid w:val="00DD0266"/>
    <w:rsid w:val="00DD614D"/>
    <w:rsid w:val="00DE124B"/>
    <w:rsid w:val="00DE6C29"/>
    <w:rsid w:val="00DE70A7"/>
    <w:rsid w:val="00DF1D6B"/>
    <w:rsid w:val="00DF23A4"/>
    <w:rsid w:val="00DF248B"/>
    <w:rsid w:val="00DF3DF2"/>
    <w:rsid w:val="00DF4B85"/>
    <w:rsid w:val="00DF5DD5"/>
    <w:rsid w:val="00E01BB1"/>
    <w:rsid w:val="00E10FA3"/>
    <w:rsid w:val="00E11742"/>
    <w:rsid w:val="00E12678"/>
    <w:rsid w:val="00E14710"/>
    <w:rsid w:val="00E15993"/>
    <w:rsid w:val="00E16B24"/>
    <w:rsid w:val="00E21D35"/>
    <w:rsid w:val="00E2284D"/>
    <w:rsid w:val="00E2532C"/>
    <w:rsid w:val="00E301D0"/>
    <w:rsid w:val="00E35DB1"/>
    <w:rsid w:val="00E37CEE"/>
    <w:rsid w:val="00E464DE"/>
    <w:rsid w:val="00E51A7A"/>
    <w:rsid w:val="00E51B6D"/>
    <w:rsid w:val="00E520EF"/>
    <w:rsid w:val="00E578D3"/>
    <w:rsid w:val="00E60D8C"/>
    <w:rsid w:val="00E632EB"/>
    <w:rsid w:val="00E634E9"/>
    <w:rsid w:val="00E64E64"/>
    <w:rsid w:val="00E65972"/>
    <w:rsid w:val="00E723F8"/>
    <w:rsid w:val="00E75BB8"/>
    <w:rsid w:val="00E82485"/>
    <w:rsid w:val="00E86CDB"/>
    <w:rsid w:val="00E874F8"/>
    <w:rsid w:val="00E90382"/>
    <w:rsid w:val="00E93FB9"/>
    <w:rsid w:val="00EA6FB1"/>
    <w:rsid w:val="00EC254D"/>
    <w:rsid w:val="00EC3149"/>
    <w:rsid w:val="00EC66A8"/>
    <w:rsid w:val="00EC7BDE"/>
    <w:rsid w:val="00EC7E2B"/>
    <w:rsid w:val="00ED112F"/>
    <w:rsid w:val="00ED62D5"/>
    <w:rsid w:val="00ED7BF7"/>
    <w:rsid w:val="00EE1671"/>
    <w:rsid w:val="00EF1CF7"/>
    <w:rsid w:val="00EF3E6A"/>
    <w:rsid w:val="00F00B77"/>
    <w:rsid w:val="00F01A3C"/>
    <w:rsid w:val="00F03F79"/>
    <w:rsid w:val="00F07C26"/>
    <w:rsid w:val="00F13034"/>
    <w:rsid w:val="00F13285"/>
    <w:rsid w:val="00F151EA"/>
    <w:rsid w:val="00F164D2"/>
    <w:rsid w:val="00F21409"/>
    <w:rsid w:val="00F234B4"/>
    <w:rsid w:val="00F26185"/>
    <w:rsid w:val="00F2758A"/>
    <w:rsid w:val="00F338D5"/>
    <w:rsid w:val="00F36104"/>
    <w:rsid w:val="00F436B1"/>
    <w:rsid w:val="00F43A94"/>
    <w:rsid w:val="00F469B7"/>
    <w:rsid w:val="00F54110"/>
    <w:rsid w:val="00F56032"/>
    <w:rsid w:val="00F56FF1"/>
    <w:rsid w:val="00F572A7"/>
    <w:rsid w:val="00F60CBA"/>
    <w:rsid w:val="00F6235B"/>
    <w:rsid w:val="00F62D54"/>
    <w:rsid w:val="00F64008"/>
    <w:rsid w:val="00F652BB"/>
    <w:rsid w:val="00F653D4"/>
    <w:rsid w:val="00F65ABE"/>
    <w:rsid w:val="00F670C7"/>
    <w:rsid w:val="00F70D17"/>
    <w:rsid w:val="00F71FC9"/>
    <w:rsid w:val="00F7412D"/>
    <w:rsid w:val="00F80609"/>
    <w:rsid w:val="00F853A8"/>
    <w:rsid w:val="00F874BF"/>
    <w:rsid w:val="00F87DDB"/>
    <w:rsid w:val="00F912CC"/>
    <w:rsid w:val="00F949C7"/>
    <w:rsid w:val="00F96415"/>
    <w:rsid w:val="00F96598"/>
    <w:rsid w:val="00F97035"/>
    <w:rsid w:val="00FA070E"/>
    <w:rsid w:val="00FA4BAC"/>
    <w:rsid w:val="00FA6EEF"/>
    <w:rsid w:val="00FA6FDA"/>
    <w:rsid w:val="00FA71E8"/>
    <w:rsid w:val="00FB1492"/>
    <w:rsid w:val="00FB3068"/>
    <w:rsid w:val="00FB4A0B"/>
    <w:rsid w:val="00FC29B1"/>
    <w:rsid w:val="00FC2D90"/>
    <w:rsid w:val="00FC35E6"/>
    <w:rsid w:val="00FC4108"/>
    <w:rsid w:val="00FE3E8A"/>
    <w:rsid w:val="00FE5CBE"/>
    <w:rsid w:val="00FE6B89"/>
    <w:rsid w:val="00FE7E82"/>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395400312">
      <w:bodyDiv w:val="1"/>
      <w:marLeft w:val="0"/>
      <w:marRight w:val="0"/>
      <w:marTop w:val="0"/>
      <w:marBottom w:val="0"/>
      <w:divBdr>
        <w:top w:val="none" w:sz="0" w:space="0" w:color="auto"/>
        <w:left w:val="none" w:sz="0" w:space="0" w:color="auto"/>
        <w:bottom w:val="none" w:sz="0" w:space="0" w:color="auto"/>
        <w:right w:val="none" w:sz="0" w:space="0" w:color="auto"/>
      </w:divBdr>
    </w:div>
    <w:div w:id="526483311">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09789">
      <w:bodyDiv w:val="1"/>
      <w:marLeft w:val="0"/>
      <w:marRight w:val="0"/>
      <w:marTop w:val="0"/>
      <w:marBottom w:val="0"/>
      <w:divBdr>
        <w:top w:val="none" w:sz="0" w:space="0" w:color="auto"/>
        <w:left w:val="none" w:sz="0" w:space="0" w:color="auto"/>
        <w:bottom w:val="none" w:sz="0" w:space="0" w:color="auto"/>
        <w:right w:val="none" w:sz="0" w:space="0" w:color="auto"/>
      </w:divBdr>
    </w:div>
    <w:div w:id="1134375285">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86347938">
      <w:bodyDiv w:val="1"/>
      <w:marLeft w:val="0"/>
      <w:marRight w:val="0"/>
      <w:marTop w:val="0"/>
      <w:marBottom w:val="0"/>
      <w:divBdr>
        <w:top w:val="none" w:sz="0" w:space="0" w:color="auto"/>
        <w:left w:val="none" w:sz="0" w:space="0" w:color="auto"/>
        <w:bottom w:val="none" w:sz="0" w:space="0" w:color="auto"/>
        <w:right w:val="none" w:sz="0" w:space="0" w:color="auto"/>
      </w:divBdr>
    </w:div>
    <w:div w:id="20585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D8C7-2B25-492F-B764-2AF06CA8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41</Pages>
  <Words>18599</Words>
  <Characters>100435</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Barkhofen</dc:creator>
  <cp:lastModifiedBy>bruna.meis</cp:lastModifiedBy>
  <cp:revision>20</cp:revision>
  <cp:lastPrinted>2019-12-05T12:50:00Z</cp:lastPrinted>
  <dcterms:created xsi:type="dcterms:W3CDTF">2019-12-04T19:33:00Z</dcterms:created>
  <dcterms:modified xsi:type="dcterms:W3CDTF">2019-12-05T17:47:00Z</dcterms:modified>
</cp:coreProperties>
</file>