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Pr="000356EA"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i w:val="0"/>
          <w:sz w:val="20"/>
          <w:szCs w:val="20"/>
        </w:rPr>
      </w:pPr>
      <w:r w:rsidRPr="000356EA">
        <w:rPr>
          <w:rStyle w:val="nfase"/>
          <w:rFonts w:ascii="Book Antiqua" w:eastAsia="Book Antiqua" w:hAnsi="Book Antiqua"/>
          <w:sz w:val="20"/>
          <w:szCs w:val="20"/>
        </w:rPr>
        <w:t xml:space="preserve">O </w:t>
      </w:r>
      <w:r w:rsidR="0087028E" w:rsidRPr="000356EA">
        <w:rPr>
          <w:rStyle w:val="nfase"/>
          <w:rFonts w:ascii="Book Antiqua" w:eastAsia="Book Antiqua" w:hAnsi="Book Antiqua"/>
          <w:sz w:val="20"/>
          <w:szCs w:val="20"/>
        </w:rPr>
        <w:t>Município de Gaspar</w:t>
      </w:r>
      <w:r w:rsidR="0087028E" w:rsidRPr="000356EA">
        <w:rPr>
          <w:rStyle w:val="nfase"/>
          <w:rFonts w:ascii="Book Antiqua" w:eastAsia="Book Antiqua" w:hAnsi="Book Antiqua"/>
          <w:i w:val="0"/>
          <w:sz w:val="20"/>
          <w:szCs w:val="20"/>
        </w:rPr>
        <w:t xml:space="preserve">, </w:t>
      </w:r>
      <w:r w:rsidR="000356EA" w:rsidRPr="000356EA">
        <w:rPr>
          <w:rFonts w:ascii="Book Antiqua" w:hAnsi="Book Antiqua"/>
          <w:i/>
          <w:sz w:val="20"/>
          <w:szCs w:val="20"/>
        </w:rPr>
        <w:t xml:space="preserve">através </w:t>
      </w:r>
      <w:r w:rsidR="000356EA" w:rsidRPr="000356EA">
        <w:rPr>
          <w:rFonts w:ascii="Book Antiqua" w:eastAsia="Book Antiqua" w:hAnsi="Book Antiqua"/>
          <w:i/>
          <w:sz w:val="20"/>
          <w:szCs w:val="20"/>
        </w:rPr>
        <w:t>da</w:t>
      </w:r>
      <w:r w:rsidR="000356EA" w:rsidRPr="000356EA">
        <w:rPr>
          <w:rFonts w:ascii="Book Antiqua" w:hAnsi="Book Antiqua" w:cs="Book Antiqua"/>
          <w:i/>
          <w:sz w:val="20"/>
          <w:szCs w:val="20"/>
        </w:rPr>
        <w:t xml:space="preserve"> </w:t>
      </w:r>
      <w:r w:rsidR="000356EA" w:rsidRPr="000356EA">
        <w:rPr>
          <w:rFonts w:ascii="Book Antiqua" w:hAnsi="Book Antiqua"/>
          <w:i/>
          <w:sz w:val="20"/>
          <w:szCs w:val="20"/>
        </w:rPr>
        <w:t xml:space="preserve">Secretaria </w:t>
      </w:r>
      <w:r w:rsidR="00F96231">
        <w:rPr>
          <w:rFonts w:ascii="Book Antiqua" w:hAnsi="Book Antiqua"/>
          <w:i/>
          <w:sz w:val="20"/>
          <w:szCs w:val="20"/>
        </w:rPr>
        <w:t xml:space="preserve">Municipal </w:t>
      </w:r>
      <w:r w:rsidR="000356EA" w:rsidRPr="000356EA">
        <w:rPr>
          <w:rFonts w:ascii="Book Antiqua" w:hAnsi="Book Antiqua"/>
          <w:i/>
          <w:sz w:val="20"/>
          <w:szCs w:val="20"/>
        </w:rPr>
        <w:t xml:space="preserve">de Obras </w:t>
      </w:r>
      <w:r w:rsidR="000356EA" w:rsidRPr="000356EA">
        <w:rPr>
          <w:rFonts w:ascii="Book Antiqua" w:hAnsi="Book Antiqua"/>
          <w:i/>
        </w:rPr>
        <w:t>e Serviços Urbanos</w:t>
      </w:r>
      <w:r w:rsidR="00EA3C5A">
        <w:rPr>
          <w:rFonts w:ascii="Book Antiqua" w:hAnsi="Book Antiqua"/>
          <w:i/>
        </w:rPr>
        <w:t xml:space="preserve"> </w:t>
      </w:r>
      <w:r w:rsidR="00EA3C5A" w:rsidRPr="000356EA">
        <w:rPr>
          <w:rFonts w:ascii="Book Antiqua" w:hAnsi="Book Antiqua"/>
          <w:i/>
          <w:sz w:val="20"/>
          <w:szCs w:val="20"/>
        </w:rPr>
        <w:t>e da Secretaria Municipal de Planejamento Territorial</w:t>
      </w:r>
      <w:r w:rsidR="00930597" w:rsidRPr="000356EA">
        <w:rPr>
          <w:rStyle w:val="nfase"/>
          <w:rFonts w:ascii="Book Antiqua" w:eastAsia="Book Antiqua" w:hAnsi="Book Antiqua"/>
          <w:i w:val="0"/>
          <w:sz w:val="20"/>
          <w:szCs w:val="20"/>
        </w:rPr>
        <w:t xml:space="preserve">; </w:t>
      </w:r>
      <w:r w:rsidR="00930597" w:rsidRPr="000356EA">
        <w:rPr>
          <w:rStyle w:val="nfase"/>
          <w:rFonts w:ascii="Book Antiqua" w:eastAsia="Book Antiqua" w:hAnsi="Book Antiqua"/>
          <w:sz w:val="20"/>
          <w:szCs w:val="20"/>
        </w:rPr>
        <w:t>divulga</w:t>
      </w:r>
      <w:r w:rsidR="00930597" w:rsidRPr="000356EA">
        <w:rPr>
          <w:rStyle w:val="nfase"/>
          <w:rFonts w:ascii="Book Antiqua" w:eastAsia="Book Antiqua" w:hAnsi="Book Antiqua"/>
          <w:i w:val="0"/>
          <w:sz w:val="20"/>
          <w:szCs w:val="20"/>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2D02D1">
        <w:rPr>
          <w:rFonts w:ascii="Book Antiqua" w:eastAsia="Book Antiqua" w:hAnsi="Book Antiqua"/>
          <w:sz w:val="36"/>
          <w:szCs w:val="36"/>
        </w:rPr>
        <w:t>050/2020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2D02D1">
        <w:rPr>
          <w:rFonts w:ascii="Book Antiqua" w:eastAsia="Book Antiqua" w:hAnsi="Book Antiqua"/>
          <w:sz w:val="36"/>
        </w:rPr>
        <w:t>031/2020</w:t>
      </w:r>
    </w:p>
    <w:p w:rsidR="00441C44" w:rsidRPr="001A208C" w:rsidRDefault="00441C44" w:rsidP="00C04B0E">
      <w:pPr>
        <w:tabs>
          <w:tab w:val="left" w:pos="9498"/>
        </w:tabs>
        <w:ind w:left="-709" w:right="-993"/>
        <w:rPr>
          <w:rFonts w:ascii="Book Antiqua" w:hAnsi="Book Antiqua"/>
        </w:rPr>
      </w:pPr>
    </w:p>
    <w:p w:rsidR="00503842" w:rsidRDefault="00503842" w:rsidP="00C04B0E">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94738E" w:rsidRPr="00001993">
        <w:rPr>
          <w:rFonts w:ascii="Book Antiqua" w:hAnsi="Book Antiqua"/>
          <w:b/>
          <w:sz w:val="28"/>
          <w:szCs w:val="28"/>
        </w:rPr>
        <w:t xml:space="preserve">REGISTRO DE PREÇOS VISANDO </w:t>
      </w:r>
      <w:r w:rsidR="0094738E">
        <w:rPr>
          <w:rFonts w:ascii="Book Antiqua" w:hAnsi="Book Antiqua"/>
          <w:b/>
          <w:sz w:val="28"/>
          <w:szCs w:val="28"/>
        </w:rPr>
        <w:t>À</w:t>
      </w:r>
      <w:r w:rsidR="0094738E" w:rsidRPr="00001993">
        <w:rPr>
          <w:rFonts w:ascii="Book Antiqua" w:hAnsi="Book Antiqua"/>
          <w:b/>
          <w:sz w:val="28"/>
          <w:szCs w:val="28"/>
        </w:rPr>
        <w:t xml:space="preserve"> CONTRATAÇÃO DE EMPRESA PARA EXECUÇÃO </w:t>
      </w:r>
      <w:r w:rsidR="0094738E" w:rsidRPr="00E72859">
        <w:rPr>
          <w:rFonts w:ascii="Book Antiqua" w:hAnsi="Book Antiqua"/>
          <w:b/>
          <w:sz w:val="28"/>
          <w:szCs w:val="28"/>
        </w:rPr>
        <w:t>DE SERVIÇOS</w:t>
      </w:r>
      <w:r w:rsidR="0094738E">
        <w:rPr>
          <w:rFonts w:ascii="Book Antiqua" w:hAnsi="Book Antiqua"/>
          <w:b/>
        </w:rPr>
        <w:t xml:space="preserve"> </w:t>
      </w:r>
      <w:r w:rsidR="0094738E" w:rsidRPr="00001993">
        <w:rPr>
          <w:rFonts w:ascii="Book Antiqua" w:hAnsi="Book Antiqua"/>
          <w:b/>
          <w:sz w:val="28"/>
          <w:szCs w:val="28"/>
        </w:rPr>
        <w:t>DE</w:t>
      </w:r>
      <w:r w:rsidR="0094738E">
        <w:rPr>
          <w:rFonts w:ascii="Book Antiqua" w:hAnsi="Book Antiqua"/>
          <w:b/>
          <w:sz w:val="28"/>
          <w:szCs w:val="28"/>
        </w:rPr>
        <w:t xml:space="preserve"> </w:t>
      </w:r>
      <w:r w:rsidR="0094738E" w:rsidRPr="002B04D2">
        <w:rPr>
          <w:rFonts w:ascii="Book Antiqua" w:hAnsi="Book Antiqua"/>
          <w:b/>
          <w:sz w:val="28"/>
          <w:szCs w:val="28"/>
        </w:rPr>
        <w:t>P</w:t>
      </w:r>
      <w:r w:rsidR="0094738E">
        <w:rPr>
          <w:rFonts w:ascii="Book Antiqua" w:hAnsi="Book Antiqua"/>
          <w:b/>
          <w:sz w:val="28"/>
          <w:szCs w:val="28"/>
        </w:rPr>
        <w:t>LANTIO DE GRAMA, REATERRO DE CANTEIRO, HIDROSSEMEADURA E PLANTIO DE CAPIM VETIVER</w:t>
      </w:r>
      <w:r w:rsidR="0094738E" w:rsidRPr="00001993">
        <w:rPr>
          <w:rFonts w:ascii="Book Antiqua" w:hAnsi="Book Antiqua"/>
          <w:b/>
          <w:sz w:val="28"/>
          <w:szCs w:val="28"/>
        </w:rPr>
        <w:t>.</w:t>
      </w:r>
    </w:p>
    <w:p w:rsidR="006F6BC2" w:rsidRPr="000C1434" w:rsidRDefault="006F6BC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Forma de Julgamento:</w:t>
      </w:r>
      <w:r w:rsidRPr="004B62F1">
        <w:rPr>
          <w:rFonts w:ascii="Book Antiqua" w:hAnsi="Book Antiqua" w:cs="Book Antiqua"/>
          <w:b/>
          <w:sz w:val="26"/>
          <w:szCs w:val="26"/>
          <w:lang w:eastAsia="pt-BR"/>
        </w:rPr>
        <w:t xml:space="preserve"> </w:t>
      </w:r>
      <w:r w:rsidR="00930597" w:rsidRPr="004B62F1">
        <w:rPr>
          <w:rFonts w:ascii="Book Antiqua" w:hAnsi="Book Antiqua" w:cs="Book Antiqua"/>
          <w:sz w:val="26"/>
          <w:szCs w:val="26"/>
          <w:lang w:eastAsia="pt-BR"/>
        </w:rPr>
        <w:t xml:space="preserve">Por </w:t>
      </w:r>
      <w:r w:rsidR="003F28EC">
        <w:rPr>
          <w:rFonts w:ascii="Book Antiqua" w:hAnsi="Book Antiqua" w:cs="Book Antiqua"/>
          <w:sz w:val="26"/>
          <w:szCs w:val="26"/>
          <w:lang w:eastAsia="pt-BR"/>
        </w:rPr>
        <w:t>Lote</w:t>
      </w:r>
      <w:r w:rsidRPr="004B62F1">
        <w:rPr>
          <w:rFonts w:ascii="Book Antiqua" w:hAnsi="Book Antiqua" w:cs="Book Antiqua"/>
          <w:sz w:val="26"/>
          <w:szCs w:val="26"/>
          <w:lang w:eastAsia="pt-BR"/>
        </w:rPr>
        <w:t>.</w:t>
      </w:r>
    </w:p>
    <w:p w:rsidR="006338BE" w:rsidRPr="00773C72" w:rsidRDefault="006338BE" w:rsidP="00633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6"/>
          <w:szCs w:val="26"/>
        </w:rPr>
      </w:pPr>
      <w:r w:rsidRPr="00D810AC">
        <w:rPr>
          <w:rFonts w:ascii="Book Antiqua" w:hAnsi="Book Antiqua"/>
          <w:b/>
          <w:sz w:val="26"/>
          <w:szCs w:val="26"/>
        </w:rPr>
        <w:t>Regime de Execução:</w:t>
      </w:r>
      <w:r w:rsidRPr="00D810AC">
        <w:rPr>
          <w:rFonts w:ascii="Book Antiqua" w:hAnsi="Book Antiqua"/>
          <w:sz w:val="26"/>
          <w:szCs w:val="26"/>
        </w:rPr>
        <w:t xml:space="preserve"> </w:t>
      </w:r>
      <w:r w:rsidRPr="008C4021">
        <w:rPr>
          <w:rFonts w:ascii="Book Antiqua" w:hAnsi="Book Antiqua"/>
          <w:sz w:val="26"/>
          <w:szCs w:val="26"/>
        </w:rPr>
        <w:t>Indireta - Empreitada por preço unitário.</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3B6015">
        <w:rPr>
          <w:rFonts w:ascii="Book Antiqua" w:hAnsi="Book Antiqua" w:cs="Book Antiqua"/>
          <w:sz w:val="26"/>
          <w:szCs w:val="26"/>
          <w:lang w:eastAsia="pt-BR"/>
        </w:rPr>
        <w:t>5</w:t>
      </w:r>
      <w:r w:rsidR="0094738E">
        <w:rPr>
          <w:rFonts w:ascii="Book Antiqua" w:hAnsi="Book Antiqua" w:cs="Book Antiqua"/>
          <w:sz w:val="26"/>
          <w:szCs w:val="26"/>
          <w:lang w:eastAsia="pt-BR"/>
        </w:rPr>
        <w:t>06</w:t>
      </w:r>
      <w:r w:rsidR="003B6015">
        <w:rPr>
          <w:rFonts w:ascii="Book Antiqua" w:hAnsi="Book Antiqua" w:cs="Book Antiqua"/>
          <w:sz w:val="26"/>
          <w:szCs w:val="26"/>
          <w:lang w:eastAsia="pt-BR"/>
        </w:rPr>
        <w:t>.</w:t>
      </w:r>
      <w:r w:rsidR="0094738E">
        <w:rPr>
          <w:rFonts w:ascii="Book Antiqua" w:hAnsi="Book Antiqua" w:cs="Book Antiqua"/>
          <w:sz w:val="26"/>
          <w:szCs w:val="26"/>
          <w:lang w:eastAsia="pt-BR"/>
        </w:rPr>
        <w:t>7</w:t>
      </w:r>
      <w:r w:rsidR="006338BE">
        <w:rPr>
          <w:rFonts w:ascii="Book Antiqua" w:hAnsi="Book Antiqua" w:cs="Book Antiqua"/>
          <w:sz w:val="26"/>
          <w:szCs w:val="26"/>
          <w:lang w:eastAsia="pt-BR"/>
        </w:rPr>
        <w:t>00</w:t>
      </w:r>
      <w:r w:rsidR="003B6015">
        <w:rPr>
          <w:rFonts w:ascii="Book Antiqua" w:hAnsi="Book Antiqua" w:cs="Book Antiqua"/>
          <w:sz w:val="26"/>
          <w:szCs w:val="26"/>
          <w:lang w:eastAsia="pt-BR"/>
        </w:rPr>
        <w:t>,00 (</w:t>
      </w:r>
      <w:r w:rsidR="0094738E">
        <w:rPr>
          <w:rFonts w:ascii="Book Antiqua" w:hAnsi="Book Antiqua" w:cs="Book Antiqua"/>
          <w:sz w:val="26"/>
          <w:szCs w:val="26"/>
          <w:lang w:eastAsia="pt-BR"/>
        </w:rPr>
        <w:t xml:space="preserve">Quinhentos e seis </w:t>
      </w:r>
      <w:r w:rsidR="006338BE">
        <w:rPr>
          <w:rFonts w:ascii="Book Antiqua" w:hAnsi="Book Antiqua" w:cs="Book Antiqua"/>
          <w:sz w:val="26"/>
          <w:szCs w:val="26"/>
          <w:lang w:eastAsia="pt-BR"/>
        </w:rPr>
        <w:t xml:space="preserve">mil e </w:t>
      </w:r>
      <w:r w:rsidR="0094738E">
        <w:rPr>
          <w:rFonts w:ascii="Book Antiqua" w:hAnsi="Book Antiqua" w:cs="Book Antiqua"/>
          <w:sz w:val="26"/>
          <w:szCs w:val="26"/>
          <w:lang w:eastAsia="pt-BR"/>
        </w:rPr>
        <w:t>sete</w:t>
      </w:r>
      <w:r w:rsidR="006338BE">
        <w:rPr>
          <w:rFonts w:ascii="Book Antiqua" w:hAnsi="Book Antiqua" w:cs="Book Antiqua"/>
          <w:sz w:val="26"/>
          <w:szCs w:val="26"/>
          <w:lang w:eastAsia="pt-BR"/>
        </w:rPr>
        <w:t>c</w:t>
      </w:r>
      <w:r w:rsidR="003B6015">
        <w:rPr>
          <w:rFonts w:ascii="Book Antiqua" w:hAnsi="Book Antiqua" w:cs="Book Antiqua"/>
          <w:sz w:val="26"/>
          <w:szCs w:val="26"/>
          <w:lang w:eastAsia="pt-BR"/>
        </w:rPr>
        <w:t>ento</w:t>
      </w:r>
      <w:r w:rsidR="006338BE">
        <w:rPr>
          <w:rFonts w:ascii="Book Antiqua" w:hAnsi="Book Antiqua" w:cs="Book Antiqua"/>
          <w:sz w:val="26"/>
          <w:szCs w:val="26"/>
          <w:lang w:eastAsia="pt-BR"/>
        </w:rPr>
        <w:t>s</w:t>
      </w:r>
      <w:r w:rsidR="003B6015">
        <w:rPr>
          <w:rFonts w:ascii="Book Antiqua" w:hAnsi="Book Antiqua" w:cs="Book Antiqua"/>
          <w:sz w:val="26"/>
          <w:szCs w:val="26"/>
          <w:lang w:eastAsia="pt-BR"/>
        </w:rPr>
        <w:t xml:space="preserve"> reais</w:t>
      </w:r>
      <w:r>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6338BE" w:rsidRDefault="006338BE"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6B06F0">
        <w:rPr>
          <w:rFonts w:ascii="Book Antiqua" w:hAnsi="Book Antiqua" w:cs="Book Antiqua"/>
          <w:b/>
          <w:bCs/>
          <w:sz w:val="26"/>
          <w:szCs w:val="26"/>
          <w:lang w:eastAsia="pt-BR"/>
        </w:rPr>
        <w:t>30</w:t>
      </w:r>
      <w:r w:rsidRPr="001D272B">
        <w:rPr>
          <w:rFonts w:ascii="Book Antiqua" w:hAnsi="Book Antiqua" w:cs="Book Antiqua"/>
          <w:b/>
          <w:bCs/>
          <w:sz w:val="26"/>
          <w:szCs w:val="26"/>
          <w:lang w:eastAsia="pt-BR"/>
        </w:rPr>
        <w:t>/</w:t>
      </w:r>
      <w:r w:rsidR="001D272B" w:rsidRPr="001D272B">
        <w:rPr>
          <w:rFonts w:ascii="Book Antiqua" w:hAnsi="Book Antiqua" w:cs="Book Antiqua"/>
          <w:b/>
          <w:bCs/>
          <w:sz w:val="26"/>
          <w:szCs w:val="26"/>
          <w:lang w:eastAsia="pt-BR"/>
        </w:rPr>
        <w:t>03</w:t>
      </w:r>
      <w:r w:rsidRPr="001D272B">
        <w:rPr>
          <w:rFonts w:ascii="Book Antiqua" w:hAnsi="Book Antiqua" w:cs="Book Antiqua"/>
          <w:b/>
          <w:bCs/>
          <w:sz w:val="26"/>
          <w:szCs w:val="26"/>
          <w:lang w:eastAsia="pt-BR"/>
        </w:rPr>
        <w:t>/20</w:t>
      </w:r>
      <w:r w:rsidR="00662C3C" w:rsidRPr="001D272B">
        <w:rPr>
          <w:rFonts w:ascii="Book Antiqua" w:hAnsi="Book Antiqua" w:cs="Book Antiqua"/>
          <w:b/>
          <w:bCs/>
          <w:sz w:val="26"/>
          <w:szCs w:val="26"/>
          <w:lang w:eastAsia="pt-BR"/>
        </w:rPr>
        <w:t>20</w:t>
      </w:r>
      <w:r w:rsidRPr="00F8749C">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6B06F0">
        <w:rPr>
          <w:rFonts w:ascii="Book Antiqua" w:hAnsi="Book Antiqua" w:cs="Book Antiqua"/>
          <w:b/>
          <w:bCs/>
          <w:sz w:val="26"/>
          <w:szCs w:val="26"/>
          <w:lang w:eastAsia="pt-BR"/>
        </w:rPr>
        <w:t>30</w:t>
      </w:r>
      <w:r w:rsidR="001D272B" w:rsidRPr="001D272B">
        <w:rPr>
          <w:rFonts w:ascii="Book Antiqua" w:hAnsi="Book Antiqua" w:cs="Book Antiqua"/>
          <w:b/>
          <w:bCs/>
          <w:sz w:val="26"/>
          <w:szCs w:val="26"/>
          <w:lang w:eastAsia="pt-BR"/>
        </w:rPr>
        <w:t>/03</w:t>
      </w:r>
      <w:r w:rsidR="006338BE" w:rsidRPr="001D272B">
        <w:rPr>
          <w:rFonts w:ascii="Book Antiqua" w:hAnsi="Book Antiqua" w:cs="Book Antiqua"/>
          <w:b/>
          <w:bCs/>
          <w:sz w:val="26"/>
          <w:szCs w:val="26"/>
          <w:lang w:eastAsia="pt-BR"/>
        </w:rPr>
        <w:t>/2020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MENOR PREÇO</w:t>
      </w:r>
      <w:r w:rsidR="00392E68">
        <w:rPr>
          <w:rFonts w:ascii="Book Antiqua" w:eastAsia="Book Antiqua" w:hAnsi="Book Antiqua"/>
          <w:b/>
        </w:rPr>
        <w:t xml:space="preserve"> </w:t>
      </w:r>
      <w:r w:rsidR="00C042EA" w:rsidRPr="00564729">
        <w:rPr>
          <w:rFonts w:ascii="Book Antiqua" w:eastAsia="Book Antiqua" w:hAnsi="Book Antiqua"/>
          <w:b/>
        </w:rPr>
        <w:t xml:space="preserve">POR </w:t>
      </w:r>
      <w:r w:rsidR="00266A9B">
        <w:rPr>
          <w:rFonts w:ascii="Book Antiqua" w:eastAsia="Book Antiqua" w:hAnsi="Book Antiqua"/>
          <w:b/>
        </w:rPr>
        <w:t>LOTE</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6E7A96" w:rsidRDefault="006E7A9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8E45AC" w:rsidRDefault="008E45A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E72F3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D914A7" w:rsidRPr="00D914A7">
        <w:rPr>
          <w:rFonts w:ascii="Book Antiqua" w:hAnsi="Book Antiqua"/>
          <w:b/>
        </w:rPr>
        <w:t xml:space="preserve">Registro </w:t>
      </w:r>
      <w:r w:rsidR="00D914A7">
        <w:rPr>
          <w:rFonts w:ascii="Book Antiqua" w:hAnsi="Book Antiqua"/>
          <w:b/>
        </w:rPr>
        <w:t>d</w:t>
      </w:r>
      <w:r w:rsidR="00D914A7" w:rsidRPr="00D914A7">
        <w:rPr>
          <w:rFonts w:ascii="Book Antiqua" w:hAnsi="Book Antiqua"/>
          <w:b/>
        </w:rPr>
        <w:t xml:space="preserve">e Preços </w:t>
      </w:r>
      <w:r w:rsidR="00D914A7">
        <w:rPr>
          <w:rFonts w:ascii="Book Antiqua" w:hAnsi="Book Antiqua"/>
          <w:b/>
        </w:rPr>
        <w:t>v</w:t>
      </w:r>
      <w:r w:rsidR="00D914A7" w:rsidRPr="00D914A7">
        <w:rPr>
          <w:rFonts w:ascii="Book Antiqua" w:hAnsi="Book Antiqua"/>
          <w:b/>
        </w:rPr>
        <w:t xml:space="preserve">isando </w:t>
      </w:r>
      <w:r w:rsidR="00D914A7">
        <w:rPr>
          <w:rFonts w:ascii="Book Antiqua" w:hAnsi="Book Antiqua"/>
          <w:b/>
        </w:rPr>
        <w:t>à</w:t>
      </w:r>
      <w:r w:rsidR="00D914A7" w:rsidRPr="00D914A7">
        <w:rPr>
          <w:rFonts w:ascii="Book Antiqua" w:hAnsi="Book Antiqua"/>
          <w:b/>
        </w:rPr>
        <w:t xml:space="preserve"> </w:t>
      </w:r>
      <w:r w:rsidR="00D914A7">
        <w:rPr>
          <w:rFonts w:ascii="Book Antiqua" w:hAnsi="Book Antiqua"/>
          <w:b/>
        </w:rPr>
        <w:t>c</w:t>
      </w:r>
      <w:r w:rsidR="00D914A7" w:rsidRPr="00D914A7">
        <w:rPr>
          <w:rFonts w:ascii="Book Antiqua" w:hAnsi="Book Antiqua"/>
          <w:b/>
        </w:rPr>
        <w:t xml:space="preserve">ontratação </w:t>
      </w:r>
      <w:r w:rsidR="00D914A7">
        <w:rPr>
          <w:rFonts w:ascii="Book Antiqua" w:hAnsi="Book Antiqua"/>
          <w:b/>
        </w:rPr>
        <w:t>d</w:t>
      </w:r>
      <w:r w:rsidR="00D914A7" w:rsidRPr="00D914A7">
        <w:rPr>
          <w:rFonts w:ascii="Book Antiqua" w:hAnsi="Book Antiqua"/>
          <w:b/>
        </w:rPr>
        <w:t xml:space="preserve">e </w:t>
      </w:r>
      <w:r w:rsidR="00D914A7">
        <w:rPr>
          <w:rFonts w:ascii="Book Antiqua" w:hAnsi="Book Antiqua"/>
          <w:b/>
        </w:rPr>
        <w:t>e</w:t>
      </w:r>
      <w:r w:rsidR="00D914A7" w:rsidRPr="00D914A7">
        <w:rPr>
          <w:rFonts w:ascii="Book Antiqua" w:hAnsi="Book Antiqua"/>
          <w:b/>
        </w:rPr>
        <w:t xml:space="preserve">mpresa </w:t>
      </w:r>
      <w:r w:rsidR="00D914A7">
        <w:rPr>
          <w:rFonts w:ascii="Book Antiqua" w:hAnsi="Book Antiqua"/>
          <w:b/>
        </w:rPr>
        <w:t>p</w:t>
      </w:r>
      <w:r w:rsidR="00D914A7" w:rsidRPr="00D914A7">
        <w:rPr>
          <w:rFonts w:ascii="Book Antiqua" w:hAnsi="Book Antiqua"/>
          <w:b/>
        </w:rPr>
        <w:t xml:space="preserve">ara Execução </w:t>
      </w:r>
      <w:r w:rsidR="00D914A7">
        <w:rPr>
          <w:rFonts w:ascii="Book Antiqua" w:hAnsi="Book Antiqua"/>
          <w:b/>
        </w:rPr>
        <w:t>d</w:t>
      </w:r>
      <w:r w:rsidR="00D914A7" w:rsidRPr="00D914A7">
        <w:rPr>
          <w:rFonts w:ascii="Book Antiqua" w:hAnsi="Book Antiqua"/>
          <w:b/>
        </w:rPr>
        <w:t xml:space="preserve">e Serviços </w:t>
      </w:r>
      <w:r w:rsidR="00D914A7">
        <w:rPr>
          <w:rFonts w:ascii="Book Antiqua" w:hAnsi="Book Antiqua"/>
          <w:b/>
        </w:rPr>
        <w:t>d</w:t>
      </w:r>
      <w:r w:rsidR="00D914A7" w:rsidRPr="00D914A7">
        <w:rPr>
          <w:rFonts w:ascii="Book Antiqua" w:hAnsi="Book Antiqua"/>
          <w:b/>
        </w:rPr>
        <w:t xml:space="preserve">e Plantio </w:t>
      </w:r>
      <w:r w:rsidR="00D914A7">
        <w:rPr>
          <w:rFonts w:ascii="Book Antiqua" w:hAnsi="Book Antiqua"/>
          <w:b/>
        </w:rPr>
        <w:t>d</w:t>
      </w:r>
      <w:r w:rsidR="00D914A7" w:rsidRPr="00D914A7">
        <w:rPr>
          <w:rFonts w:ascii="Book Antiqua" w:hAnsi="Book Antiqua"/>
          <w:b/>
        </w:rPr>
        <w:t xml:space="preserve">e Grama, </w:t>
      </w:r>
      <w:proofErr w:type="spellStart"/>
      <w:r w:rsidR="00D914A7">
        <w:rPr>
          <w:rFonts w:ascii="Book Antiqua" w:hAnsi="Book Antiqua"/>
          <w:b/>
        </w:rPr>
        <w:t>r</w:t>
      </w:r>
      <w:r w:rsidR="00D914A7" w:rsidRPr="00D914A7">
        <w:rPr>
          <w:rFonts w:ascii="Book Antiqua" w:hAnsi="Book Antiqua"/>
          <w:b/>
        </w:rPr>
        <w:t>eaterro</w:t>
      </w:r>
      <w:proofErr w:type="spellEnd"/>
      <w:r w:rsidR="00D914A7" w:rsidRPr="00D914A7">
        <w:rPr>
          <w:rFonts w:ascii="Book Antiqua" w:hAnsi="Book Antiqua"/>
          <w:b/>
        </w:rPr>
        <w:t xml:space="preserve"> </w:t>
      </w:r>
      <w:r w:rsidR="00D914A7">
        <w:rPr>
          <w:rFonts w:ascii="Book Antiqua" w:hAnsi="Book Antiqua"/>
          <w:b/>
        </w:rPr>
        <w:t>d</w:t>
      </w:r>
      <w:r w:rsidR="00D914A7" w:rsidRPr="00D914A7">
        <w:rPr>
          <w:rFonts w:ascii="Book Antiqua" w:hAnsi="Book Antiqua"/>
          <w:b/>
        </w:rPr>
        <w:t xml:space="preserve">e </w:t>
      </w:r>
      <w:r w:rsidR="00D914A7">
        <w:rPr>
          <w:rFonts w:ascii="Book Antiqua" w:hAnsi="Book Antiqua"/>
          <w:b/>
        </w:rPr>
        <w:t>c</w:t>
      </w:r>
      <w:r w:rsidR="00D914A7" w:rsidRPr="00D914A7">
        <w:rPr>
          <w:rFonts w:ascii="Book Antiqua" w:hAnsi="Book Antiqua"/>
          <w:b/>
        </w:rPr>
        <w:t xml:space="preserve">anteiro, </w:t>
      </w:r>
      <w:proofErr w:type="spellStart"/>
      <w:r w:rsidR="00D914A7" w:rsidRPr="00D914A7">
        <w:rPr>
          <w:rFonts w:ascii="Book Antiqua" w:hAnsi="Book Antiqua"/>
          <w:b/>
        </w:rPr>
        <w:t>Hidrossemeadura</w:t>
      </w:r>
      <w:proofErr w:type="spellEnd"/>
      <w:r w:rsidR="00D914A7" w:rsidRPr="00D914A7">
        <w:rPr>
          <w:rFonts w:ascii="Book Antiqua" w:hAnsi="Book Antiqua"/>
          <w:b/>
        </w:rPr>
        <w:t xml:space="preserve"> </w:t>
      </w:r>
      <w:r w:rsidR="00D914A7">
        <w:rPr>
          <w:rFonts w:ascii="Book Antiqua" w:hAnsi="Book Antiqua"/>
          <w:b/>
        </w:rPr>
        <w:t>e</w:t>
      </w:r>
      <w:r w:rsidR="00D914A7" w:rsidRPr="00D914A7">
        <w:rPr>
          <w:rFonts w:ascii="Book Antiqua" w:hAnsi="Book Antiqua"/>
          <w:b/>
        </w:rPr>
        <w:t xml:space="preserve"> Plantio </w:t>
      </w:r>
      <w:r w:rsidR="00D914A7">
        <w:rPr>
          <w:rFonts w:ascii="Book Antiqua" w:hAnsi="Book Antiqua"/>
          <w:b/>
        </w:rPr>
        <w:t>d</w:t>
      </w:r>
      <w:r w:rsidR="00D914A7" w:rsidRPr="00D914A7">
        <w:rPr>
          <w:rFonts w:ascii="Book Antiqua" w:hAnsi="Book Antiqua"/>
          <w:b/>
        </w:rPr>
        <w:t xml:space="preserve">e Capim </w:t>
      </w:r>
      <w:proofErr w:type="spellStart"/>
      <w:r w:rsidR="00D914A7" w:rsidRPr="00D914A7">
        <w:rPr>
          <w:rFonts w:ascii="Book Antiqua" w:hAnsi="Book Antiqua"/>
          <w:b/>
        </w:rPr>
        <w:t>Vetiver</w:t>
      </w:r>
      <w:proofErr w:type="spellEnd"/>
      <w:r w:rsidR="00392E68">
        <w:rPr>
          <w:rFonts w:ascii="Book Antiqua" w:hAnsi="Book Antiqua"/>
        </w:rPr>
        <w:t xml:space="preserve">, </w:t>
      </w:r>
      <w:r w:rsidR="00392E68" w:rsidRPr="00944383">
        <w:rPr>
          <w:rFonts w:ascii="Book Antiqua" w:hAnsi="Book Antiqua"/>
        </w:rPr>
        <w:t xml:space="preserve">conforme as características descritas no </w:t>
      </w:r>
      <w:r w:rsidR="00392E68" w:rsidRPr="00602EA3">
        <w:rPr>
          <w:rFonts w:ascii="Book Antiqua" w:hAnsi="Book Antiqua"/>
          <w:b/>
        </w:rPr>
        <w:t xml:space="preserve">ANEXO I – Termo de Referência </w:t>
      </w:r>
      <w:r w:rsidR="00392E68" w:rsidRPr="00602EA3">
        <w:rPr>
          <w:rFonts w:ascii="Book Antiqua" w:hAnsi="Book Antiqua"/>
        </w:rPr>
        <w:t xml:space="preserve">e </w:t>
      </w:r>
      <w:r w:rsidR="00392E68" w:rsidRPr="00602EA3">
        <w:rPr>
          <w:rFonts w:ascii="Book Antiqua" w:hAnsi="Book Antiqua"/>
          <w:b/>
        </w:rPr>
        <w:t>ANEXO II – Memorial Descritivo.</w:t>
      </w:r>
    </w:p>
    <w:p w:rsidR="00392E68" w:rsidRDefault="00392E68" w:rsidP="00392E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66A9B" w:rsidRPr="00832D1F" w:rsidRDefault="00266A9B"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832D1F">
        <w:rPr>
          <w:rFonts w:ascii="Book Antiqua" w:hAnsi="Book Antiqua"/>
        </w:rPr>
        <w:t xml:space="preserve">1.3 Com a crescente urbanização e impermeabilização dos solos nas áreas urbanas, o PLANTIO DE GRAMA favorece e auxilia na drenagem da superfície e também colabora com o aspecto paisagístico do local. </w:t>
      </w:r>
    </w:p>
    <w:p w:rsidR="00266A9B" w:rsidRPr="005C2D9E" w:rsidRDefault="00266A9B"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5C2D9E">
        <w:rPr>
          <w:rFonts w:ascii="Book Antiqua" w:hAnsi="Book Antiqua"/>
        </w:rPr>
        <w:t xml:space="preserve">1.3.1 Os canteiros são espaços compreendidos entre os bordos internos das pistas de rolamento, com tráfegos geralmente em sentidos opostos, com objetivo de separá-las de forma física, operacional e estética, necessitam, então, ser aterrados para garantir a estabilidade dos meios-fios que os delimitam. </w:t>
      </w:r>
    </w:p>
    <w:p w:rsidR="00266A9B" w:rsidRPr="005C2D9E" w:rsidRDefault="00266A9B"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5C2D9E">
        <w:rPr>
          <w:rFonts w:ascii="Book Antiqua" w:hAnsi="Book Antiqua"/>
        </w:rPr>
        <w:t xml:space="preserve">1.3.2 A cada ano, a erosão arrasta toneladas de solo, o que causa </w:t>
      </w:r>
      <w:proofErr w:type="gramStart"/>
      <w:r w:rsidRPr="005C2D9E">
        <w:rPr>
          <w:rFonts w:ascii="Book Antiqua" w:hAnsi="Book Antiqua"/>
        </w:rPr>
        <w:t>graves</w:t>
      </w:r>
      <w:proofErr w:type="gramEnd"/>
      <w:r w:rsidRPr="005C2D9E">
        <w:rPr>
          <w:rFonts w:ascii="Book Antiqua" w:hAnsi="Book Antiqua"/>
        </w:rPr>
        <w:t xml:space="preserve"> prejuízos econômicos, ambientais e até mesmo a perda de vidas humanas. Além de comprometer a capacidade de produção vegetativa do solo, a erosão também provoca o assoreamento e a contaminação dos recursos hídricos, acarretando enchentes, redução da capacidade de geração de energia, aumento do custo para o tratamento da água e perda de biodiversidade terrestre e aquática. A vegetação pode ser utilizada para proteger o solo do impacto direto das gotas de chuva, diminuir o escoamento superficial e aumentar a estabilidade do terreno sendo que um desses processos de vegetação é a HIDROSSEMEADURA que favorece a estabilização do solo por um sistema radicular profundo e consistente, funcionando como um escudo contra a ação das intempéries (sol, chuva, ventos entre outros), conservando a umidade do solo, controlando a temperatura, reduzindo o impacto da chuva, impedindo a erosão do solo e melhorando a estrutura do terreno. </w:t>
      </w:r>
    </w:p>
    <w:p w:rsidR="00266A9B" w:rsidRPr="00E84B95" w:rsidRDefault="00266A9B"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E84B95">
        <w:rPr>
          <w:rFonts w:ascii="Book Antiqua" w:hAnsi="Book Antiqua"/>
        </w:rPr>
        <w:t>1.3.3 O PLANTIO DE CAPIM VETIVER é outro método de vegetação para proteção do solo, é considerada uma das plantas mais eficazes por possuir sistema radicular profundo, alta rusticidade e adaptabilidade a variadas condições de solo e clima, também possui sementes estéreis o que impede que se torne uma planta invasora, o VETIVER auxilia na redução do escoamento superficial, redução na retenção de sedimentos, estabilização, proteção de margens e cursos d’água e em conjunto a outras culturas melhora as propriedades do solo, é muito utilizado para estabilização de encostas e taludes por meio do grampeamento do solo.</w:t>
      </w:r>
    </w:p>
    <w:p w:rsidR="00266A9B" w:rsidRPr="00E84B95" w:rsidRDefault="00266A9B"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E84B95">
        <w:rPr>
          <w:rFonts w:ascii="Book Antiqua" w:hAnsi="Book Antiqua"/>
        </w:rPr>
        <w:t xml:space="preserve">1.3.4 Pelo exposto justifica-se a aquisição do objeto descrito, pois a Prefeitura Municipal de Gaspar tem como objetivo a contratação de execução desses serviços para melhoria da </w:t>
      </w:r>
      <w:proofErr w:type="spellStart"/>
      <w:r w:rsidRPr="00E84B95">
        <w:rPr>
          <w:rFonts w:ascii="Book Antiqua" w:hAnsi="Book Antiqua"/>
        </w:rPr>
        <w:t>infraestrutura</w:t>
      </w:r>
      <w:proofErr w:type="spellEnd"/>
      <w:r w:rsidRPr="00E84B95">
        <w:rPr>
          <w:rFonts w:ascii="Book Antiqua" w:hAnsi="Book Antiqua"/>
        </w:rPr>
        <w:t xml:space="preserve"> do Município.</w:t>
      </w:r>
    </w:p>
    <w:p w:rsidR="00392E68" w:rsidRPr="00E93FB9" w:rsidRDefault="00392E68" w:rsidP="00266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E93FB9">
        <w:rPr>
          <w:rFonts w:ascii="Book Antiqua" w:hAnsi="Book Antiqua"/>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373C81" w:rsidRDefault="00373C8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olor w:val="FF0000"/>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F25264" w:rsidRDefault="00F25264"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8E45A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8E45A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8E45A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8E45AC" w:rsidRPr="00BB6BDC" w:rsidRDefault="008E45AC"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lastRenderedPageBreak/>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2D02D1">
              <w:rPr>
                <w:rFonts w:ascii="Book Antiqua" w:eastAsia="Book Antiqua" w:hAnsi="Book Antiqua"/>
                <w:b/>
              </w:rPr>
              <w:t>050/2020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2D02D1">
              <w:rPr>
                <w:rFonts w:ascii="Book Antiqua" w:eastAsia="Book Antiqua" w:hAnsi="Book Antiqua"/>
                <w:b/>
              </w:rPr>
              <w:t>031/2020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2D02D1">
              <w:rPr>
                <w:rFonts w:ascii="Book Antiqua" w:eastAsia="Book Antiqua" w:hAnsi="Book Antiqua"/>
                <w:b/>
              </w:rPr>
              <w:t>050/2020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2D02D1">
              <w:rPr>
                <w:rFonts w:ascii="Book Antiqua" w:eastAsia="Book Antiqua" w:hAnsi="Book Antiqua"/>
                <w:b/>
              </w:rPr>
              <w:t>031/2020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441C44" w:rsidRPr="00965F49" w:rsidRDefault="00441C44"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r w:rsidRPr="00C63146">
        <w:rPr>
          <w:rFonts w:ascii="Book Antiqua" w:eastAsia="Book Antiqua" w:hAnsi="Book Antiqua"/>
          <w:b/>
        </w:rPr>
        <w:t>3.2 ESTE PROCESSO LICITATÓRIO SERÁ PARA PARTICIPAÇÃO GERAL DOS INTERESSADOS.</w:t>
      </w:r>
      <w:r w:rsidRPr="00FC4108">
        <w:rPr>
          <w:rFonts w:ascii="Book Antiqua" w:eastAsia="Book Antiqua" w:hAnsi="Book Antiqua"/>
          <w:b/>
        </w:rPr>
        <w:t xml:space="preserve"> </w:t>
      </w: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31124E">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31124E">
        <w:rPr>
          <w:rFonts w:ascii="Book Antiqua" w:hAnsi="Book Antiqua"/>
          <w:b/>
          <w:u w:val="single"/>
        </w:rPr>
        <w:t>I</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lastRenderedPageBreak/>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r w:rsidR="0031124E">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Pr="007073D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556DF" w:rsidRDefault="00F556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Default="00503842" w:rsidP="000D2A8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rPr>
      </w:pPr>
      <w:r w:rsidRPr="00AE5FD1">
        <w:rPr>
          <w:rFonts w:ascii="Book Antiqua" w:eastAsia="Book Antiqua" w:hAnsi="Book Antiqua"/>
        </w:rPr>
        <w:t xml:space="preserve">4.2 </w:t>
      </w:r>
      <w:r w:rsidR="008D3926" w:rsidRPr="00AE5FD1">
        <w:rPr>
          <w:rFonts w:ascii="Book Antiqua" w:eastAsia="Book Antiqua" w:hAnsi="Book Antiqua"/>
        </w:rPr>
        <w:t xml:space="preserve">A proposta de preços da licitante deverá conter </w:t>
      </w:r>
      <w:r w:rsidR="008D3926" w:rsidRPr="00AE5FD1">
        <w:rPr>
          <w:rFonts w:ascii="Book Antiqua" w:eastAsia="Book Antiqua" w:hAnsi="Book Antiqua"/>
          <w:b/>
        </w:rPr>
        <w:t>OBRIGATORIAMENTE</w:t>
      </w:r>
      <w:r w:rsidR="008D3926" w:rsidRPr="00AE5FD1">
        <w:rPr>
          <w:rFonts w:ascii="Book Antiqua" w:eastAsia="Book Antiqua" w:hAnsi="Book Antiqua"/>
        </w:rPr>
        <w:t>, no ANEXO</w:t>
      </w:r>
      <w:r w:rsidR="008D3926">
        <w:rPr>
          <w:rFonts w:ascii="Book Antiqua" w:eastAsia="Book Antiqua" w:hAnsi="Book Antiqua"/>
        </w:rPr>
        <w:t xml:space="preserve"> III</w:t>
      </w:r>
      <w:r w:rsidR="000D2A84" w:rsidRPr="000D2A84">
        <w:rPr>
          <w:rFonts w:ascii="Book Antiqua" w:eastAsia="Book Antiqua" w:hAnsi="Book Antiqua"/>
        </w:rPr>
        <w:t xml:space="preserve">, o </w:t>
      </w:r>
      <w:r w:rsidR="000D2A84" w:rsidRPr="000D2A84">
        <w:rPr>
          <w:rFonts w:ascii="Book Antiqua" w:eastAsia="Book Antiqua" w:hAnsi="Book Antiqua"/>
          <w:b/>
        </w:rPr>
        <w:t>VALOR</w:t>
      </w:r>
      <w:r w:rsidR="000D2A84">
        <w:rPr>
          <w:rFonts w:ascii="Book Antiqua" w:eastAsia="Book Antiqua" w:hAnsi="Book Antiqua"/>
          <w:b/>
        </w:rPr>
        <w:t xml:space="preserve"> </w:t>
      </w:r>
      <w:r w:rsidR="000D2A84" w:rsidRPr="000D2A84">
        <w:rPr>
          <w:rFonts w:ascii="Book Antiqua" w:eastAsia="Book Antiqua" w:hAnsi="Book Antiqua"/>
          <w:b/>
        </w:rPr>
        <w:t>UNITÁRIO</w:t>
      </w:r>
      <w:r w:rsidR="000D2A84" w:rsidRPr="000D2A84">
        <w:rPr>
          <w:rFonts w:ascii="Book Antiqua" w:eastAsia="Book Antiqua" w:hAnsi="Book Antiqua"/>
        </w:rPr>
        <w:t xml:space="preserve">, o </w:t>
      </w:r>
      <w:r w:rsidR="000D2A84" w:rsidRPr="000D2A84">
        <w:rPr>
          <w:rFonts w:ascii="Book Antiqua" w:eastAsia="Book Antiqua" w:hAnsi="Book Antiqua"/>
          <w:b/>
        </w:rPr>
        <w:t>VALOR TOTAL</w:t>
      </w:r>
      <w:r w:rsidR="000D2A84" w:rsidRPr="000D2A84">
        <w:rPr>
          <w:rFonts w:ascii="Book Antiqua" w:eastAsia="Book Antiqua" w:hAnsi="Book Antiqua"/>
        </w:rPr>
        <w:t xml:space="preserve"> dos itens cotados e o </w:t>
      </w:r>
      <w:r w:rsidR="000D2A84" w:rsidRPr="000D2A84">
        <w:rPr>
          <w:rFonts w:ascii="Book Antiqua" w:eastAsia="Book Antiqua" w:hAnsi="Book Antiqua"/>
          <w:b/>
        </w:rPr>
        <w:t>VALOR TOTAL GLOBAL DO LOTE</w:t>
      </w:r>
      <w:r w:rsidR="008D3926" w:rsidRPr="00AE5FD1">
        <w:rPr>
          <w:rFonts w:ascii="Book Antiqua" w:eastAsia="Book Antiqua" w:hAnsi="Book Antiqua"/>
        </w:rPr>
        <w:t>, não podendo ultrapassar o valor</w:t>
      </w:r>
      <w:r w:rsidR="008D3926">
        <w:rPr>
          <w:rFonts w:ascii="Book Antiqua" w:eastAsia="Book Antiqua" w:hAnsi="Book Antiqua"/>
        </w:rPr>
        <w:t xml:space="preserve"> </w:t>
      </w:r>
      <w:r w:rsidR="008D3926" w:rsidRPr="00AE5FD1">
        <w:rPr>
          <w:rFonts w:ascii="Book Antiqua" w:eastAsia="Book Antiqua" w:hAnsi="Book Antiqua"/>
        </w:rPr>
        <w:t xml:space="preserve">máximo previsto pela Administração Municipal, sob pena de desclassificação da licitante na forma de julgamento deste Edital. </w:t>
      </w:r>
    </w:p>
    <w:p w:rsidR="00AA1D70" w:rsidRDefault="00AA1D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r>
        <w:rPr>
          <w:rFonts w:ascii="Book Antiqua" w:hAnsi="Book Antiqua" w:cs="Arial"/>
          <w:color w:val="000000"/>
        </w:rPr>
        <w:t xml:space="preserve">4.2.1.1 </w:t>
      </w:r>
      <w:r w:rsidRPr="00A02A0C">
        <w:rPr>
          <w:rFonts w:ascii="Book Antiqua" w:hAnsi="Book Antiqua" w:cs="Arial"/>
          <w:color w:val="000000"/>
        </w:rPr>
        <w:t>Apresentação das composições de custo unitário de cada item</w:t>
      </w:r>
      <w:r w:rsidR="00E9404F" w:rsidRPr="00E9404F">
        <w:rPr>
          <w:rFonts w:ascii="Book Antiqua" w:hAnsi="Book Antiqua" w:cs="Arial"/>
          <w:color w:val="000000"/>
        </w:rPr>
        <w:t xml:space="preserve"> </w:t>
      </w:r>
      <w:r w:rsidR="00E9404F" w:rsidRPr="00507445">
        <w:rPr>
          <w:rFonts w:ascii="Book Antiqua" w:hAnsi="Book Antiqua" w:cs="Arial"/>
          <w:color w:val="000000"/>
        </w:rPr>
        <w:t xml:space="preserve">para </w:t>
      </w:r>
      <w:r w:rsidR="00E9404F">
        <w:rPr>
          <w:rFonts w:ascii="Book Antiqua" w:hAnsi="Book Antiqua" w:cs="Arial"/>
          <w:color w:val="000000"/>
        </w:rPr>
        <w:t>o</w:t>
      </w:r>
      <w:r w:rsidR="00E9404F" w:rsidRPr="00507445">
        <w:rPr>
          <w:rFonts w:ascii="Book Antiqua" w:hAnsi="Book Antiqua" w:cs="Arial"/>
          <w:color w:val="000000"/>
        </w:rPr>
        <w:t xml:space="preserve"> lote </w:t>
      </w:r>
      <w:r w:rsidR="00E9404F" w:rsidRPr="00C62639">
        <w:rPr>
          <w:rFonts w:ascii="Book Antiqua" w:hAnsi="Book Antiqua" w:cs="Arial"/>
          <w:color w:val="000000"/>
        </w:rPr>
        <w:t>ofertado</w:t>
      </w:r>
      <w:r w:rsidRPr="00A02A0C">
        <w:rPr>
          <w:rFonts w:ascii="Book Antiqua" w:hAnsi="Book Antiqua" w:cs="Arial"/>
          <w:color w:val="000000"/>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DC519F"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b/>
          <w:color w:val="000000"/>
        </w:rPr>
      </w:pPr>
      <w:r>
        <w:rPr>
          <w:rFonts w:ascii="Book Antiqua" w:hAnsi="Book Antiqua" w:cs="Arial"/>
          <w:color w:val="000000"/>
        </w:rPr>
        <w:t xml:space="preserve">4.2.1.2 </w:t>
      </w:r>
      <w:r w:rsidRPr="00357739">
        <w:rPr>
          <w:rFonts w:ascii="Book Antiqua" w:hAnsi="Book Antiqua" w:cs="Arial"/>
          <w:color w:val="000000"/>
        </w:rPr>
        <w:t>Planilha de composição dos enca</w:t>
      </w:r>
      <w:r>
        <w:rPr>
          <w:rFonts w:ascii="Book Antiqua" w:hAnsi="Book Antiqua" w:cs="Arial"/>
          <w:color w:val="000000"/>
        </w:rPr>
        <w:t xml:space="preserve">rgos sociais </w:t>
      </w:r>
      <w:r w:rsidRPr="00DC519F">
        <w:rPr>
          <w:rFonts w:ascii="Book Antiqua" w:hAnsi="Book Antiqua"/>
          <w:b/>
        </w:rPr>
        <w:t xml:space="preserve">(vide Modelo </w:t>
      </w:r>
      <w:proofErr w:type="gramStart"/>
      <w:r>
        <w:rPr>
          <w:rFonts w:ascii="Book Antiqua" w:hAnsi="Book Antiqua"/>
          <w:b/>
        </w:rPr>
        <w:t>5</w:t>
      </w:r>
      <w:proofErr w:type="gramEnd"/>
      <w:r w:rsidRPr="00DC519F">
        <w:rPr>
          <w:rFonts w:ascii="Book Antiqua" w:hAnsi="Book Antiqua"/>
          <w:b/>
        </w:rPr>
        <w:t xml:space="preserve"> do Anexo VI)</w:t>
      </w:r>
      <w:r w:rsidRPr="00DC519F">
        <w:rPr>
          <w:rFonts w:ascii="Book Antiqua" w:hAnsi="Book Antiqua" w:cs="Arial"/>
          <w:b/>
          <w:color w:val="000000"/>
        </w:rPr>
        <w:t>.</w:t>
      </w:r>
    </w:p>
    <w:p w:rsidR="00001EA8" w:rsidRDefault="00001EA8"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B56FDD"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rPr>
      </w:pPr>
      <w:r w:rsidRPr="00B56FDD">
        <w:rPr>
          <w:rFonts w:ascii="Book Antiqua" w:hAnsi="Book Antiqua" w:cs="Arial"/>
        </w:rPr>
        <w:t>4.2.1.3 Deverá ser apresentada a composição do BDI - Bonificação e Despesas Indiretas (ou LDI - Lucro e Despesas Indiretas) detalhada, em conformidade com os seguintes parâmetros, conforme exigência estabelecida pela Caixa Econômica Federal – CEF:</w:t>
      </w:r>
    </w:p>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tbl>
      <w:tblPr>
        <w:tblpPr w:leftFromText="141" w:rightFromText="141" w:vertAnchor="text" w:horzAnchor="margin" w:tblpX="-356" w:tblpY="-29"/>
        <w:tblW w:w="9568" w:type="dxa"/>
        <w:tblLayout w:type="fixed"/>
        <w:tblCellMar>
          <w:left w:w="70" w:type="dxa"/>
          <w:right w:w="70" w:type="dxa"/>
        </w:tblCellMar>
        <w:tblLook w:val="0000"/>
      </w:tblPr>
      <w:tblGrid>
        <w:gridCol w:w="4137"/>
        <w:gridCol w:w="1116"/>
        <w:gridCol w:w="1115"/>
        <w:gridCol w:w="1116"/>
        <w:gridCol w:w="2084"/>
      </w:tblGrid>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BA0F2B" w:rsidRDefault="00BA0F2B" w:rsidP="00A46255">
            <w:pPr>
              <w:widowControl w:val="0"/>
              <w:ind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4315" w:type="dxa"/>
            <w:gridSpan w:val="3"/>
            <w:tcBorders>
              <w:left w:val="single" w:sz="4" w:space="0" w:color="000000"/>
            </w:tcBorders>
            <w:shd w:val="clear" w:color="auto" w:fill="auto"/>
            <w:vAlign w:val="center"/>
          </w:tcPr>
          <w:p w:rsidR="00BA0F2B" w:rsidRDefault="00BA0F2B" w:rsidP="006B569C">
            <w:pPr>
              <w:widowControl w:val="0"/>
              <w:snapToGrid w:val="0"/>
              <w:rPr>
                <w:rFonts w:ascii="Segoe UI Light" w:hAnsi="Segoe UI Light" w:cs="Arial"/>
                <w:b/>
                <w:bCs/>
                <w:color w:val="FF0000"/>
                <w:sz w:val="18"/>
                <w:szCs w:val="18"/>
              </w:rPr>
            </w:pPr>
          </w:p>
        </w:tc>
      </w:tr>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A46255">
            <w:pPr>
              <w:widowControl w:val="0"/>
              <w:ind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4315" w:type="dxa"/>
            <w:gridSpan w:val="3"/>
            <w:tcBorders>
              <w:top w:val="single" w:sz="4" w:space="0" w:color="000000"/>
              <w:left w:val="single" w:sz="4" w:space="0" w:color="000000"/>
              <w:right w:val="single" w:sz="4" w:space="0" w:color="000000"/>
            </w:tcBorders>
            <w:shd w:val="clear" w:color="auto" w:fill="auto"/>
            <w:vAlign w:val="center"/>
          </w:tcPr>
          <w:p w:rsidR="00BA0F2B" w:rsidRDefault="00BA0F2B" w:rsidP="006B569C">
            <w:pPr>
              <w:widowControl w:val="0"/>
              <w:ind w:right="2"/>
              <w:jc w:val="center"/>
            </w:pPr>
            <w:r>
              <w:rPr>
                <w:rFonts w:ascii="Segoe UI Light" w:hAnsi="Segoe UI Light" w:cs="Arial"/>
                <w:b/>
                <w:bCs/>
                <w:sz w:val="18"/>
                <w:szCs w:val="18"/>
              </w:rPr>
              <w:t>Informe a base de cálculo do ISSQN.</w:t>
            </w:r>
          </w:p>
        </w:tc>
      </w:tr>
      <w:tr w:rsidR="00BA0F2B" w:rsidTr="006B569C">
        <w:trPr>
          <w:trHeight w:hRule="exact" w:val="316"/>
        </w:trPr>
        <w:tc>
          <w:tcPr>
            <w:tcW w:w="5253" w:type="dxa"/>
            <w:gridSpan w:val="2"/>
            <w:tcBorders>
              <w:left w:val="single" w:sz="4" w:space="0" w:color="000000"/>
              <w:bottom w:val="single" w:sz="4" w:space="0" w:color="000000"/>
            </w:tcBorders>
            <w:shd w:val="clear" w:color="auto" w:fill="auto"/>
            <w:vAlign w:val="center"/>
          </w:tcPr>
          <w:p w:rsidR="00BA0F2B" w:rsidRDefault="00BA0F2B" w:rsidP="006B569C">
            <w:pPr>
              <w:widowControl w:val="0"/>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BA0F2B" w:rsidRDefault="00BA0F2B" w:rsidP="00A46255">
            <w:pPr>
              <w:widowControl w:val="0"/>
              <w:ind w:right="-9"/>
              <w:jc w:val="center"/>
              <w:rPr>
                <w:rFonts w:ascii="Segoe UI Light" w:hAnsi="Segoe UI Light" w:cs="Arial"/>
                <w:b/>
                <w:bCs/>
                <w:sz w:val="18"/>
                <w:szCs w:val="18"/>
              </w:rPr>
            </w:pPr>
            <w:r>
              <w:rPr>
                <w:rFonts w:ascii="Segoe UI Light" w:hAnsi="Segoe UI Light" w:cs="Arial"/>
                <w:b/>
                <w:bCs/>
                <w:sz w:val="18"/>
                <w:szCs w:val="18"/>
              </w:rPr>
              <w:t>(X)</w:t>
            </w:r>
          </w:p>
        </w:tc>
        <w:tc>
          <w:tcPr>
            <w:tcW w:w="3200" w:type="dxa"/>
            <w:gridSpan w:val="2"/>
            <w:tcBorders>
              <w:right w:val="single" w:sz="4" w:space="0" w:color="000000"/>
            </w:tcBorders>
            <w:shd w:val="clear" w:color="auto" w:fill="auto"/>
            <w:vAlign w:val="center"/>
          </w:tcPr>
          <w:p w:rsidR="00BA0F2B" w:rsidRDefault="00BA0F2B" w:rsidP="006B569C">
            <w:pPr>
              <w:widowControl w:val="0"/>
            </w:pPr>
            <w:r>
              <w:rPr>
                <w:rFonts w:ascii="Segoe UI Light" w:hAnsi="Segoe UI Light" w:cs="Arial"/>
                <w:b/>
                <w:bCs/>
                <w:sz w:val="18"/>
                <w:szCs w:val="18"/>
              </w:rPr>
              <w:t>Sobre os serviços.</w:t>
            </w:r>
          </w:p>
        </w:tc>
      </w:tr>
      <w:tr w:rsidR="00BA0F2B" w:rsidTr="006B569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BA0F2B" w:rsidRDefault="00BA0F2B" w:rsidP="006B569C">
            <w:pPr>
              <w:widowControl w:val="0"/>
              <w:jc w:val="right"/>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sz w:val="18"/>
                <w:szCs w:val="18"/>
              </w:rPr>
              <w:t>Sobre a mão-de-obra.</w:t>
            </w:r>
          </w:p>
        </w:tc>
      </w:tr>
      <w:tr w:rsidR="00BA0F2B" w:rsidTr="006B569C">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snapToGrid w:val="0"/>
              <w:rPr>
                <w:rFonts w:ascii="Segoe UI Light" w:hAnsi="Segoe UI Light" w:cs="Arial"/>
                <w:color w:val="FFFFFF"/>
                <w:sz w:val="18"/>
                <w:szCs w:val="18"/>
              </w:rPr>
            </w:pPr>
          </w:p>
        </w:tc>
        <w:tc>
          <w:tcPr>
            <w:tcW w:w="4315" w:type="dxa"/>
            <w:gridSpan w:val="3"/>
            <w:tcBorders>
              <w:top w:val="single" w:sz="4" w:space="0" w:color="000000"/>
              <w:left w:val="single" w:sz="4" w:space="0" w:color="000000"/>
              <w:right w:val="single" w:sz="4" w:space="0" w:color="000000"/>
            </w:tcBorders>
            <w:shd w:val="clear" w:color="auto" w:fill="auto"/>
            <w:vAlign w:val="center"/>
          </w:tcPr>
          <w:p w:rsidR="00BA0F2B" w:rsidRDefault="00BA0F2B" w:rsidP="006B569C">
            <w:pPr>
              <w:widowControl w:val="0"/>
              <w:ind w:right="2"/>
            </w:pPr>
            <w:r>
              <w:rPr>
                <w:rFonts w:ascii="Segoe UI Light" w:hAnsi="Segoe UI Light" w:cs="Arial"/>
                <w:b/>
                <w:bCs/>
                <w:sz w:val="18"/>
                <w:szCs w:val="18"/>
              </w:rPr>
              <w:t>Informe a ocorrência da DESONERAÇÃO da folha de pagamento. Lei 12844/2013.</w:t>
            </w:r>
          </w:p>
        </w:tc>
      </w:tr>
      <w:tr w:rsidR="00BA0F2B" w:rsidTr="006B569C">
        <w:trPr>
          <w:trHeight w:hRule="exact" w:val="316"/>
        </w:trPr>
        <w:tc>
          <w:tcPr>
            <w:tcW w:w="5253" w:type="dxa"/>
            <w:gridSpan w:val="2"/>
            <w:tcBorders>
              <w:top w:val="single" w:sz="4" w:space="0" w:color="000000"/>
              <w:left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BA0F2B" w:rsidRDefault="00BA0F2B" w:rsidP="006B569C">
            <w:pPr>
              <w:widowControl w:val="0"/>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3200" w:type="dxa"/>
            <w:gridSpan w:val="2"/>
            <w:tcBorders>
              <w:left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sz w:val="18"/>
                <w:szCs w:val="18"/>
              </w:rPr>
              <w:t>SEM Desoneração.</w:t>
            </w:r>
          </w:p>
        </w:tc>
      </w:tr>
      <w:tr w:rsidR="00BA0F2B" w:rsidTr="006B569C">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BA0F2B" w:rsidRDefault="00BA0F2B" w:rsidP="006B569C">
            <w:pPr>
              <w:widowControl w:val="0"/>
              <w:jc w:val="center"/>
              <w:rPr>
                <w:rFonts w:ascii="Segoe UI Light" w:hAnsi="Segoe UI Light" w:cs="Arial"/>
                <w:b/>
                <w:bCs/>
                <w:sz w:val="18"/>
                <w:szCs w:val="18"/>
              </w:rPr>
            </w:pPr>
          </w:p>
        </w:tc>
        <w:tc>
          <w:tcPr>
            <w:tcW w:w="3200" w:type="dxa"/>
            <w:gridSpan w:val="2"/>
            <w:tcBorders>
              <w:bottom w:val="single" w:sz="4" w:space="0" w:color="000000"/>
              <w:right w:val="single" w:sz="4" w:space="0" w:color="000000"/>
            </w:tcBorders>
            <w:shd w:val="clear" w:color="auto" w:fill="auto"/>
            <w:vAlign w:val="center"/>
          </w:tcPr>
          <w:p w:rsidR="00BA0F2B" w:rsidRDefault="00BA0F2B" w:rsidP="006B569C">
            <w:pPr>
              <w:widowControl w:val="0"/>
            </w:pPr>
            <w:r>
              <w:rPr>
                <w:rFonts w:ascii="Segoe UI Light" w:hAnsi="Segoe UI Light" w:cs="Arial"/>
                <w:b/>
                <w:bCs/>
                <w:sz w:val="18"/>
                <w:szCs w:val="18"/>
              </w:rPr>
              <w:t>COM Desoneração.</w:t>
            </w:r>
          </w:p>
        </w:tc>
      </w:tr>
      <w:tr w:rsidR="00BA0F2B" w:rsidTr="006B569C">
        <w:trPr>
          <w:trHeight w:hRule="exact" w:val="316"/>
        </w:trPr>
        <w:tc>
          <w:tcPr>
            <w:tcW w:w="4137" w:type="dxa"/>
            <w:shd w:val="clear" w:color="auto" w:fill="auto"/>
            <w:vAlign w:val="center"/>
          </w:tcPr>
          <w:p w:rsidR="00BA0F2B" w:rsidRDefault="00BA0F2B" w:rsidP="006B569C">
            <w:pPr>
              <w:widowControl w:val="0"/>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ind w:right="-169"/>
              <w:jc w:val="center"/>
              <w:rPr>
                <w:rFonts w:ascii="Segoe UI Light" w:hAnsi="Segoe UI Light" w:cs="Arial"/>
                <w:sz w:val="18"/>
                <w:szCs w:val="18"/>
              </w:rPr>
            </w:pPr>
            <w:r>
              <w:rPr>
                <w:rFonts w:ascii="Segoe UI Light" w:hAnsi="Segoe UI Light" w:cs="Arial"/>
                <w:b/>
                <w:bCs/>
                <w:sz w:val="18"/>
                <w:szCs w:val="18"/>
              </w:rPr>
              <w:t>Intervalo de admissibilidade</w:t>
            </w:r>
          </w:p>
        </w:tc>
        <w:tc>
          <w:tcPr>
            <w:tcW w:w="2084" w:type="dxa"/>
            <w:tcBorders>
              <w:left w:val="single" w:sz="4" w:space="0" w:color="000000"/>
            </w:tcBorders>
            <w:shd w:val="clear" w:color="auto" w:fill="auto"/>
            <w:vAlign w:val="center"/>
          </w:tcPr>
          <w:p w:rsidR="00BA0F2B" w:rsidRDefault="00BA0F2B" w:rsidP="006B569C">
            <w:pPr>
              <w:widowControl w:val="0"/>
              <w:snapToGrid w:val="0"/>
              <w:jc w:val="center"/>
              <w:rPr>
                <w:rFonts w:ascii="Segoe UI Light" w:hAnsi="Segoe UI Light" w:cs="Arial"/>
                <w:sz w:val="18"/>
                <w:szCs w:val="18"/>
              </w:rPr>
            </w:pPr>
          </w:p>
        </w:tc>
      </w:tr>
      <w:tr w:rsidR="00BA0F2B" w:rsidTr="006B569C">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jc w:val="center"/>
              <w:rPr>
                <w:rFonts w:ascii="Segoe UI Light" w:hAnsi="Segoe UI Light" w:cs="Arial"/>
                <w:b/>
                <w:bCs/>
                <w:sz w:val="18"/>
                <w:szCs w:val="18"/>
              </w:rPr>
            </w:pPr>
            <w:r>
              <w:rPr>
                <w:rFonts w:ascii="Segoe UI Light" w:hAnsi="Segoe UI Light" w:cs="Arial"/>
                <w:b/>
                <w:bCs/>
                <w:sz w:val="18"/>
                <w:szCs w:val="18"/>
              </w:rPr>
              <w:t>Item Componente</w:t>
            </w:r>
            <w:proofErr w:type="gramStart"/>
            <w:r>
              <w:rPr>
                <w:rFonts w:ascii="Segoe UI Light" w:hAnsi="Segoe UI Light" w:cs="Arial"/>
                <w:b/>
                <w:bCs/>
                <w:sz w:val="18"/>
                <w:szCs w:val="18"/>
              </w:rPr>
              <w:t xml:space="preserve">   </w:t>
            </w:r>
            <w:proofErr w:type="gramEnd"/>
            <w:r>
              <w:rPr>
                <w:rFonts w:ascii="Segoe UI Light" w:hAnsi="Segoe UI Light" w:cs="Arial"/>
                <w:b/>
                <w:bCs/>
                <w:sz w:val="18"/>
                <w:szCs w:val="18"/>
              </w:rPr>
              <w:t>do BDI:</w:t>
            </w:r>
          </w:p>
        </w:tc>
        <w:tc>
          <w:tcPr>
            <w:tcW w:w="1116" w:type="dxa"/>
            <w:tcBorders>
              <w:left w:val="single" w:sz="4" w:space="0" w:color="000000"/>
            </w:tcBorders>
            <w:shd w:val="clear" w:color="auto" w:fill="CCFFCC"/>
            <w:vAlign w:val="center"/>
          </w:tcPr>
          <w:p w:rsidR="00BA0F2B" w:rsidRDefault="00BA0F2B" w:rsidP="006B569C">
            <w:pPr>
              <w:widowControl w:val="0"/>
              <w:ind w:right="0"/>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BA0F2B" w:rsidRDefault="00BA0F2B" w:rsidP="006B569C">
            <w:pPr>
              <w:widowControl w:val="0"/>
              <w:ind w:right="-151"/>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b/>
                <w:bCs/>
                <w:sz w:val="18"/>
                <w:szCs w:val="18"/>
              </w:rPr>
              <w:t>3º Quartil:</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A0F2B" w:rsidRDefault="00BA0F2B" w:rsidP="006B569C">
            <w:pPr>
              <w:widowControl w:val="0"/>
              <w:ind w:right="72"/>
              <w:jc w:val="center"/>
            </w:pPr>
            <w:r>
              <w:rPr>
                <w:rFonts w:ascii="Segoe UI Light" w:hAnsi="Segoe UI Light" w:cs="Arial"/>
                <w:b/>
                <w:bCs/>
                <w:sz w:val="18"/>
                <w:szCs w:val="18"/>
              </w:rPr>
              <w:t>Valores Propostos:</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4,67%</w:t>
            </w:r>
          </w:p>
        </w:tc>
        <w:tc>
          <w:tcPr>
            <w:tcW w:w="2084" w:type="dxa"/>
            <w:tcBorders>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4,01%</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0,74%</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0,70%</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0,97%</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0,97%</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1,21%</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1,15%</w:t>
            </w:r>
          </w:p>
        </w:tc>
      </w:tr>
      <w:tr w:rsidR="00BA0F2B" w:rsidTr="006B569C">
        <w:trPr>
          <w:trHeight w:hRule="exact" w:val="316"/>
        </w:trPr>
        <w:tc>
          <w:tcPr>
            <w:tcW w:w="4137" w:type="dxa"/>
            <w:tcBorders>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0"/>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BA0F2B" w:rsidRDefault="00BA0F2B" w:rsidP="006B569C">
            <w:pPr>
              <w:widowControl w:val="0"/>
              <w:ind w:right="-151"/>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BA0F2B" w:rsidRDefault="00BA0F2B" w:rsidP="006B569C">
            <w:pPr>
              <w:widowControl w:val="0"/>
              <w:ind w:right="-27"/>
              <w:jc w:val="center"/>
              <w:rPr>
                <w:rFonts w:ascii="Segoe UI Light" w:hAnsi="Segoe UI Light" w:cs="Arial"/>
                <w:b/>
                <w:bCs/>
                <w:sz w:val="18"/>
                <w:szCs w:val="18"/>
              </w:rPr>
            </w:pPr>
            <w:r>
              <w:rPr>
                <w:rFonts w:ascii="Segoe UI Light" w:hAnsi="Segoe UI Light" w:cs="Arial"/>
                <w:sz w:val="18"/>
                <w:szCs w:val="18"/>
              </w:rPr>
              <w:t>8,69%</w:t>
            </w:r>
          </w:p>
        </w:tc>
        <w:tc>
          <w:tcPr>
            <w:tcW w:w="208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8,00%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2084" w:type="dxa"/>
            <w:tcBorders>
              <w:left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3,65%</w:t>
            </w:r>
          </w:p>
        </w:tc>
      </w:tr>
      <w:tr w:rsidR="00BA0F2B" w:rsidTr="006B569C">
        <w:trPr>
          <w:trHeight w:hRule="exact" w:val="316"/>
        </w:trPr>
        <w:tc>
          <w:tcPr>
            <w:tcW w:w="7484" w:type="dxa"/>
            <w:gridSpan w:val="4"/>
            <w:tcBorders>
              <w:top w:val="single" w:sz="4" w:space="0" w:color="000000"/>
              <w:left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2084" w:type="dxa"/>
            <w:tcBorders>
              <w:top w:val="single" w:sz="4" w:space="0" w:color="000000"/>
              <w:left w:val="single" w:sz="4" w:space="0" w:color="000000"/>
              <w:right w:val="single" w:sz="4" w:space="0" w:color="000000"/>
            </w:tcBorders>
            <w:shd w:val="clear" w:color="auto" w:fill="FFFFCC"/>
            <w:vAlign w:val="center"/>
          </w:tcPr>
          <w:p w:rsidR="00BA0F2B" w:rsidRDefault="00BA0F2B" w:rsidP="006B569C">
            <w:pPr>
              <w:widowControl w:val="0"/>
              <w:ind w:right="72"/>
              <w:jc w:val="center"/>
            </w:pPr>
            <w:r>
              <w:rPr>
                <w:rFonts w:ascii="Segoe UI Light" w:hAnsi="Segoe UI Light" w:cs="Arial"/>
                <w:b/>
                <w:bCs/>
                <w:sz w:val="18"/>
                <w:szCs w:val="18"/>
              </w:rPr>
              <w:t>3,00%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2084"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BA0F2B" w:rsidRDefault="00BA0F2B" w:rsidP="006B569C">
            <w:pPr>
              <w:widowControl w:val="0"/>
              <w:ind w:right="72"/>
              <w:jc w:val="center"/>
            </w:pPr>
            <w:r>
              <w:rPr>
                <w:rFonts w:ascii="Segoe UI Light" w:hAnsi="Segoe UI Light" w:cs="Arial"/>
                <w:b/>
                <w:bCs/>
                <w:sz w:val="18"/>
                <w:szCs w:val="18"/>
              </w:rPr>
              <w:t>2,00%</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sz w:val="18"/>
                <w:szCs w:val="18"/>
              </w:rPr>
            </w:pPr>
            <w:r>
              <w:rPr>
                <w:rFonts w:ascii="Segoe UI Light" w:hAnsi="Segoe UI Light" w:cs="Arial"/>
                <w:sz w:val="18"/>
                <w:szCs w:val="18"/>
              </w:rPr>
              <w:t>BDI - SEM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2B" w:rsidRDefault="00BA0F2B" w:rsidP="006B569C">
            <w:pPr>
              <w:widowControl w:val="0"/>
              <w:ind w:right="72"/>
              <w:jc w:val="center"/>
            </w:pPr>
            <w:r>
              <w:rPr>
                <w:rFonts w:ascii="Segoe UI Light" w:hAnsi="Segoe UI Light" w:cs="Arial"/>
                <w:sz w:val="18"/>
                <w:szCs w:val="18"/>
              </w:rPr>
              <w:t>23,67%</w:t>
            </w:r>
          </w:p>
        </w:tc>
      </w:tr>
      <w:tr w:rsidR="00BA0F2B" w:rsidTr="006B569C">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BA0F2B" w:rsidRDefault="00BA0F2B" w:rsidP="006B569C">
            <w:pPr>
              <w:widowControl w:val="0"/>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F2B" w:rsidRDefault="00BA0F2B" w:rsidP="006B569C">
            <w:pPr>
              <w:widowControl w:val="0"/>
              <w:ind w:right="72"/>
              <w:jc w:val="center"/>
            </w:pPr>
            <w:r>
              <w:rPr>
                <w:rFonts w:ascii="Segoe UI Light" w:hAnsi="Segoe UI Light" w:cs="Arial"/>
                <w:b/>
                <w:bCs/>
                <w:sz w:val="18"/>
                <w:szCs w:val="18"/>
              </w:rPr>
              <w:t>26,38%</w:t>
            </w:r>
          </w:p>
        </w:tc>
      </w:tr>
      <w:tr w:rsidR="00BA0F2B" w:rsidTr="006B569C">
        <w:trPr>
          <w:trHeight w:hRule="exact" w:val="632"/>
        </w:trPr>
        <w:tc>
          <w:tcPr>
            <w:tcW w:w="9568" w:type="dxa"/>
            <w:gridSpan w:val="5"/>
            <w:shd w:val="clear" w:color="auto" w:fill="auto"/>
            <w:vAlign w:val="center"/>
          </w:tcPr>
          <w:p w:rsidR="00BA0F2B" w:rsidRDefault="00BA0F2B" w:rsidP="006B569C">
            <w:pPr>
              <w:widowControl w:val="0"/>
              <w:ind w:right="-70"/>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BA0F2B" w:rsidTr="006B569C">
        <w:trPr>
          <w:trHeight w:hRule="exact" w:val="630"/>
        </w:trPr>
        <w:tc>
          <w:tcPr>
            <w:tcW w:w="9568" w:type="dxa"/>
            <w:gridSpan w:val="5"/>
            <w:shd w:val="clear" w:color="auto" w:fill="auto"/>
            <w:vAlign w:val="center"/>
          </w:tcPr>
          <w:p w:rsidR="00BA0F2B" w:rsidRDefault="00BA0F2B" w:rsidP="006B569C">
            <w:pPr>
              <w:widowControl w:val="0"/>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BA0F2B" w:rsidTr="006B569C">
        <w:trPr>
          <w:trHeight w:hRule="exact" w:val="299"/>
        </w:trPr>
        <w:tc>
          <w:tcPr>
            <w:tcW w:w="9568" w:type="dxa"/>
            <w:gridSpan w:val="5"/>
            <w:shd w:val="clear" w:color="auto" w:fill="auto"/>
            <w:vAlign w:val="center"/>
          </w:tcPr>
          <w:p w:rsidR="00BA0F2B" w:rsidRDefault="00BA0F2B" w:rsidP="006B569C">
            <w:pPr>
              <w:widowControl w:val="0"/>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31124E" w:rsidRDefault="0031124E"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color w:val="000000"/>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rPr>
      </w:pPr>
      <w:r w:rsidRPr="00F364B6">
        <w:rPr>
          <w:rFonts w:ascii="Book Antiqua" w:eastAsia="Book Antiqua" w:hAnsi="Book Antiqua"/>
        </w:rPr>
        <w:t>4.2.</w:t>
      </w:r>
      <w:r>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8D3926" w:rsidRPr="005D7CFB"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Pr>
          <w:rFonts w:ascii="Book Antiqua" w:eastAsia="Book Antiqua" w:hAnsi="Book Antiqua"/>
          <w:b/>
        </w:rPr>
      </w:pPr>
    </w:p>
    <w:p w:rsidR="008D3926" w:rsidRPr="00F364B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III – PROPOSTA DE PREÇOS</w:t>
      </w:r>
      <w:r w:rsidRPr="00F364B6">
        <w:rPr>
          <w:rFonts w:ascii="Book Antiqua" w:hAnsi="Book Antiqua"/>
        </w:rPr>
        <w:t>.</w:t>
      </w:r>
    </w:p>
    <w:p w:rsidR="008D3926" w:rsidRDefault="008D3926" w:rsidP="008D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rPr>
      </w:pPr>
    </w:p>
    <w:p w:rsidR="008D3926" w:rsidRPr="00F364B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8D3926" w:rsidRDefault="008D3926" w:rsidP="008D39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8D3926"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I do Edital.</w:t>
      </w: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p>
    <w:p w:rsidR="008D3926" w:rsidRPr="00A7760B" w:rsidRDefault="008D3926" w:rsidP="008D392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A7760B">
        <w:rPr>
          <w:rFonts w:ascii="Book Antiqua" w:hAnsi="Book Antiqua"/>
          <w:b/>
        </w:rPr>
        <w:lastRenderedPageBreak/>
        <w:t>4.5 A APRESENTAÇÃO DE PROPOSTA DE PREÇO IMPLICA NA PLENA ACEITAÇÃO, POR PARTE DA PROPONENTE, DAS CONDIÇÕES ESTABELECIDAS NESTE EDITAL E SEUS ANEXOS.</w:t>
      </w:r>
    </w:p>
    <w:p w:rsidR="0031124E" w:rsidRDefault="0031124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lastRenderedPageBreak/>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E22021" w:rsidRPr="00697B0D"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b/>
        </w:rPr>
      </w:pPr>
      <w:r w:rsidRPr="00697B0D">
        <w:rPr>
          <w:rFonts w:ascii="Book Antiqua" w:hAnsi="Book Antiqua"/>
          <w:b/>
        </w:rPr>
        <w:t>5.1.3 Qualificação Técnica:</w:t>
      </w:r>
    </w:p>
    <w:p w:rsidR="00E22021" w:rsidRPr="006E5524" w:rsidRDefault="00E22021" w:rsidP="00E22021">
      <w:pPr>
        <w:tabs>
          <w:tab w:val="left" w:pos="9498"/>
        </w:tabs>
        <w:autoSpaceDE w:val="0"/>
        <w:autoSpaceDN w:val="0"/>
        <w:adjustRightInd w:val="0"/>
        <w:ind w:left="-709"/>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6E5524">
        <w:rPr>
          <w:rFonts w:ascii="Book Antiqua" w:hAnsi="Book Antiqua"/>
          <w:color w:val="000000"/>
          <w:shd w:val="clear" w:color="auto" w:fill="FFFFFF"/>
        </w:rPr>
        <w:t xml:space="preserve"> 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tabs>
          <w:tab w:val="left" w:pos="9498"/>
        </w:tabs>
        <w:autoSpaceDE w:val="0"/>
        <w:autoSpaceDN w:val="0"/>
        <w:adjustRightInd w:val="0"/>
        <w:ind w:left="-709"/>
        <w:rPr>
          <w:rFonts w:ascii="Book Antiqua" w:eastAsia="Calibri" w:hAnsi="Book Antiqua" w:cs="Arial"/>
          <w:highlight w:val="yellow"/>
        </w:rPr>
      </w:pPr>
    </w:p>
    <w:p w:rsidR="00E22021" w:rsidRPr="006E5524" w:rsidRDefault="00E22021" w:rsidP="00E22021">
      <w:pPr>
        <w:tabs>
          <w:tab w:val="left" w:pos="9498"/>
        </w:tabs>
        <w:autoSpaceDE w:val="0"/>
        <w:autoSpaceDN w:val="0"/>
        <w:adjustRightInd w:val="0"/>
        <w:ind w:left="-709"/>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w:t>
      </w:r>
      <w:r w:rsidRPr="00580694">
        <w:rPr>
          <w:rFonts w:ascii="Book Antiqua" w:eastAsia="Calibri" w:hAnsi="Book Antiqua" w:cs="Arial"/>
        </w:rPr>
        <w:t>Engenheiro</w:t>
      </w:r>
      <w:r w:rsidRPr="006E5524">
        <w:rPr>
          <w:rFonts w:ascii="Book Antiqua" w:eastAsia="Calibri" w:hAnsi="Book Antiqua" w:cs="Arial"/>
        </w:rPr>
        <w:t xml:space="preserve"> indicado como responsável pelos serviços, devidamente atualizada, ou seja, com validade na data de abertura desta licitação. </w:t>
      </w:r>
      <w:r w:rsidRPr="006E5524">
        <w:rPr>
          <w:rFonts w:ascii="Book Antiqua" w:hAnsi="Book Antiqua"/>
          <w:color w:val="000000"/>
          <w:shd w:val="clear" w:color="auto" w:fill="FFFFFF"/>
        </w:rPr>
        <w:t xml:space="preserve">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E22021" w:rsidRDefault="00E22021" w:rsidP="00E22021">
      <w:pPr>
        <w:autoSpaceDE w:val="0"/>
        <w:autoSpaceDN w:val="0"/>
        <w:adjustRightInd w:val="0"/>
        <w:ind w:left="-709"/>
        <w:rPr>
          <w:rFonts w:ascii="Book Antiqua" w:eastAsia="Calibri" w:hAnsi="Book Antiqua" w:cs="Arial"/>
          <w:highlight w:val="yellow"/>
        </w:rPr>
      </w:pPr>
    </w:p>
    <w:p w:rsidR="007378BC" w:rsidRDefault="00E22021" w:rsidP="00C0631E">
      <w:pPr>
        <w:ind w:left="-709"/>
        <w:rPr>
          <w:rFonts w:ascii="Book Antiqua" w:hAnsi="Book Antiqua"/>
        </w:rPr>
      </w:pPr>
      <w:r w:rsidRPr="008A0059">
        <w:rPr>
          <w:rFonts w:ascii="Book Antiqua" w:eastAsia="Calibri" w:hAnsi="Book Antiqua" w:cs="Arial"/>
          <w:b/>
          <w:bCs/>
        </w:rPr>
        <w:t xml:space="preserve">5.1.3.3 </w:t>
      </w:r>
      <w:r w:rsidRPr="008A0059">
        <w:rPr>
          <w:rFonts w:ascii="Book Antiqua" w:hAnsi="Book Antiqua"/>
          <w:b/>
        </w:rPr>
        <w:t>Comprovação de capacitação técnico-operacional</w:t>
      </w:r>
      <w:r w:rsidRPr="008A0059">
        <w:rPr>
          <w:rFonts w:ascii="Book Antiqua" w:hAnsi="Book Antiqua"/>
        </w:rPr>
        <w:t xml:space="preserve">: A empresa licitante deverá apresentar </w:t>
      </w:r>
      <w:r w:rsidRPr="008A0059">
        <w:rPr>
          <w:rFonts w:ascii="Book Antiqua" w:hAnsi="Book Antiqua"/>
          <w:b/>
        </w:rPr>
        <w:t xml:space="preserve">ATESTADO(s) DE CAPACIDADE TÉCNICA </w:t>
      </w:r>
      <w:r w:rsidRPr="008A0059">
        <w:rPr>
          <w:rFonts w:ascii="Book Antiqua" w:hAnsi="Book Antiqua"/>
        </w:rPr>
        <w:t xml:space="preserve">ou </w:t>
      </w:r>
      <w:proofErr w:type="gramStart"/>
      <w:r w:rsidRPr="008A0059">
        <w:rPr>
          <w:rFonts w:ascii="Book Antiqua" w:hAnsi="Book Antiqua"/>
          <w:b/>
        </w:rPr>
        <w:t>CERTIDÃO(</w:t>
      </w:r>
      <w:proofErr w:type="spellStart"/>
      <w:proofErr w:type="gramEnd"/>
      <w:r w:rsidRPr="008A0059">
        <w:rPr>
          <w:rFonts w:ascii="Book Antiqua" w:hAnsi="Book Antiqua"/>
          <w:b/>
        </w:rPr>
        <w:t>ões</w:t>
      </w:r>
      <w:proofErr w:type="spellEnd"/>
      <w:r w:rsidRPr="008A0059">
        <w:rPr>
          <w:rFonts w:ascii="Book Antiqua" w:hAnsi="Book Antiqua"/>
          <w:b/>
        </w:rPr>
        <w:t>)</w:t>
      </w:r>
      <w:r w:rsidRPr="008A0059">
        <w:rPr>
          <w:rFonts w:ascii="Book Antiqua" w:hAnsi="Book Antiqua"/>
        </w:rPr>
        <w:t xml:space="preserve"> fornecido(s) por pessoa jurídica de direito público ou privado,</w:t>
      </w:r>
      <w:r>
        <w:rPr>
          <w:rFonts w:ascii="Book Antiqua" w:hAnsi="Book Antiqua"/>
        </w:rPr>
        <w:t xml:space="preserve"> </w:t>
      </w:r>
      <w:r w:rsidRPr="008A0059">
        <w:rPr>
          <w:rFonts w:ascii="Book Antiqua" w:hAnsi="Book Antiqua"/>
        </w:rPr>
        <w:t>demonstrando a capacitação técnica para desempenho de atividade pertinente e compatível em características semelhantes com o objeto da licitação, obedecendo às etapas de maior relevância técnica e financeira</w:t>
      </w:r>
      <w:r>
        <w:rPr>
          <w:rFonts w:ascii="Book Antiqua" w:hAnsi="Book Antiqua"/>
        </w:rPr>
        <w:t xml:space="preserve">, </w:t>
      </w:r>
      <w:r w:rsidRPr="006E224D">
        <w:rPr>
          <w:rFonts w:ascii="Book Antiqua" w:hAnsi="Book Antiqua"/>
        </w:rPr>
        <w:t xml:space="preserve"> referente(s) às quantidades mínimas especificadas no “Quadro 1” a seguir, e de acordo com as características técnicas do </w:t>
      </w:r>
      <w:r w:rsidR="00C0631E">
        <w:rPr>
          <w:rFonts w:ascii="Book Antiqua" w:hAnsi="Book Antiqua"/>
        </w:rPr>
        <w:t xml:space="preserve">memorial descritivo: </w:t>
      </w:r>
    </w:p>
    <w:p w:rsidR="00C0631E" w:rsidRPr="001F3651" w:rsidRDefault="00C0631E" w:rsidP="00C0631E">
      <w:pPr>
        <w:ind w:left="-709"/>
        <w:rPr>
          <w:rFonts w:ascii="Book Antiqua" w:hAnsi="Book Antiq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528"/>
        <w:gridCol w:w="2410"/>
        <w:gridCol w:w="1276"/>
      </w:tblGrid>
      <w:tr w:rsidR="00C0631E" w:rsidRPr="001F3651" w:rsidTr="001F3651">
        <w:trPr>
          <w:trHeight w:val="339"/>
        </w:trPr>
        <w:tc>
          <w:tcPr>
            <w:tcW w:w="851" w:type="dxa"/>
            <w:shd w:val="clear" w:color="auto" w:fill="auto"/>
          </w:tcPr>
          <w:p w:rsidR="00C0631E" w:rsidRPr="001F3651" w:rsidRDefault="00C0631E" w:rsidP="00C0631E">
            <w:pPr>
              <w:ind w:left="-108" w:right="-250"/>
              <w:jc w:val="center"/>
              <w:rPr>
                <w:rFonts w:ascii="Book Antiqua" w:eastAsia="Calibri" w:hAnsi="Book Antiqua" w:cs="Arial"/>
                <w:b/>
                <w:color w:val="000000"/>
              </w:rPr>
            </w:pPr>
            <w:r w:rsidRPr="001F3651">
              <w:rPr>
                <w:rFonts w:ascii="Book Antiqua" w:eastAsia="Calibri" w:hAnsi="Book Antiqua" w:cs="Arial"/>
                <w:b/>
                <w:color w:val="000000"/>
              </w:rPr>
              <w:t>Item</w:t>
            </w:r>
          </w:p>
        </w:tc>
        <w:tc>
          <w:tcPr>
            <w:tcW w:w="5528" w:type="dxa"/>
            <w:shd w:val="clear" w:color="auto" w:fill="auto"/>
          </w:tcPr>
          <w:p w:rsidR="00C0631E" w:rsidRPr="001F3651" w:rsidRDefault="00C0631E" w:rsidP="00C0631E">
            <w:pPr>
              <w:ind w:right="0"/>
              <w:jc w:val="center"/>
              <w:rPr>
                <w:rFonts w:ascii="Book Antiqua" w:eastAsia="Calibri" w:hAnsi="Book Antiqua" w:cs="Arial"/>
                <w:b/>
                <w:color w:val="000000"/>
              </w:rPr>
            </w:pPr>
            <w:r w:rsidRPr="001F3651">
              <w:rPr>
                <w:rFonts w:ascii="Book Antiqua" w:eastAsia="Calibri" w:hAnsi="Book Antiqua" w:cs="Arial"/>
                <w:b/>
                <w:color w:val="000000"/>
              </w:rPr>
              <w:t>Descrição</w:t>
            </w:r>
          </w:p>
        </w:tc>
        <w:tc>
          <w:tcPr>
            <w:tcW w:w="2410" w:type="dxa"/>
            <w:shd w:val="clear" w:color="auto" w:fill="auto"/>
          </w:tcPr>
          <w:p w:rsidR="00C0631E" w:rsidRPr="001F3651" w:rsidRDefault="00C0631E" w:rsidP="00C0631E">
            <w:pPr>
              <w:ind w:right="0"/>
              <w:jc w:val="center"/>
              <w:rPr>
                <w:rFonts w:ascii="Book Antiqua" w:eastAsia="Calibri" w:hAnsi="Book Antiqua" w:cs="Arial"/>
                <w:b/>
                <w:color w:val="000000"/>
              </w:rPr>
            </w:pPr>
            <w:r w:rsidRPr="001F3651">
              <w:rPr>
                <w:rFonts w:ascii="Book Antiqua" w:eastAsia="Calibri" w:hAnsi="Book Antiqua" w:cs="Arial"/>
                <w:b/>
                <w:color w:val="000000"/>
              </w:rPr>
              <w:t>Quantidade</w:t>
            </w:r>
          </w:p>
        </w:tc>
        <w:tc>
          <w:tcPr>
            <w:tcW w:w="1276" w:type="dxa"/>
            <w:shd w:val="clear" w:color="auto" w:fill="auto"/>
          </w:tcPr>
          <w:p w:rsidR="00C0631E" w:rsidRPr="001F3651" w:rsidRDefault="00C0631E" w:rsidP="00C0631E">
            <w:pPr>
              <w:ind w:left="-108" w:right="-108"/>
              <w:jc w:val="center"/>
              <w:rPr>
                <w:rFonts w:ascii="Book Antiqua" w:eastAsia="Calibri" w:hAnsi="Book Antiqua" w:cs="Arial"/>
                <w:b/>
                <w:color w:val="000000"/>
              </w:rPr>
            </w:pPr>
            <w:r w:rsidRPr="001F3651">
              <w:rPr>
                <w:rFonts w:ascii="Book Antiqua" w:eastAsia="Calibri" w:hAnsi="Book Antiqua" w:cs="Arial"/>
                <w:b/>
                <w:color w:val="000000"/>
              </w:rPr>
              <w:t>Unidade</w:t>
            </w:r>
          </w:p>
        </w:tc>
      </w:tr>
      <w:tr w:rsidR="00C0631E" w:rsidRPr="001F3651" w:rsidTr="001F3651">
        <w:trPr>
          <w:trHeight w:val="343"/>
        </w:trPr>
        <w:tc>
          <w:tcPr>
            <w:tcW w:w="851" w:type="dxa"/>
            <w:shd w:val="clear" w:color="auto" w:fill="auto"/>
          </w:tcPr>
          <w:p w:rsidR="00C0631E" w:rsidRPr="001F3651" w:rsidRDefault="00C0631E" w:rsidP="00C0631E">
            <w:pPr>
              <w:ind w:left="-108" w:right="-250"/>
              <w:jc w:val="center"/>
              <w:rPr>
                <w:rFonts w:ascii="Book Antiqua" w:eastAsia="Calibri" w:hAnsi="Book Antiqua" w:cs="Arial"/>
                <w:color w:val="000000"/>
              </w:rPr>
            </w:pPr>
            <w:proofErr w:type="gramStart"/>
            <w:r w:rsidRPr="001F3651">
              <w:rPr>
                <w:rFonts w:ascii="Book Antiqua" w:eastAsia="Calibri" w:hAnsi="Book Antiqua" w:cs="Arial"/>
                <w:color w:val="000000"/>
              </w:rPr>
              <w:t>1</w:t>
            </w:r>
            <w:proofErr w:type="gramEnd"/>
          </w:p>
        </w:tc>
        <w:tc>
          <w:tcPr>
            <w:tcW w:w="5528" w:type="dxa"/>
            <w:shd w:val="clear" w:color="auto" w:fill="auto"/>
          </w:tcPr>
          <w:p w:rsidR="00C0631E" w:rsidRPr="001F3651" w:rsidRDefault="00C0631E" w:rsidP="00C0631E">
            <w:pPr>
              <w:ind w:right="0"/>
              <w:rPr>
                <w:rFonts w:ascii="Book Antiqua" w:eastAsia="Calibri" w:hAnsi="Book Antiqua" w:cs="Arial"/>
                <w:color w:val="000000"/>
              </w:rPr>
            </w:pPr>
            <w:r w:rsidRPr="001F3651">
              <w:rPr>
                <w:rFonts w:ascii="Book Antiqua" w:eastAsia="Calibri" w:hAnsi="Book Antiqua" w:cs="Arial"/>
                <w:color w:val="000000"/>
              </w:rPr>
              <w:t>Execução de Plantio de grama</w:t>
            </w:r>
          </w:p>
        </w:tc>
        <w:tc>
          <w:tcPr>
            <w:tcW w:w="2410" w:type="dxa"/>
            <w:shd w:val="clear" w:color="auto" w:fill="auto"/>
          </w:tcPr>
          <w:p w:rsidR="00C0631E" w:rsidRPr="001F3651" w:rsidRDefault="00C0631E" w:rsidP="00C0631E">
            <w:pPr>
              <w:ind w:right="0"/>
              <w:jc w:val="center"/>
              <w:rPr>
                <w:rFonts w:ascii="Book Antiqua" w:eastAsia="Calibri" w:hAnsi="Book Antiqua" w:cs="Arial"/>
                <w:color w:val="000000"/>
              </w:rPr>
            </w:pPr>
            <w:r w:rsidRPr="001F3651">
              <w:rPr>
                <w:rFonts w:ascii="Book Antiqua" w:eastAsia="Calibri" w:hAnsi="Book Antiqua" w:cs="Arial"/>
                <w:color w:val="000000"/>
              </w:rPr>
              <w:t>4000,00</w:t>
            </w:r>
          </w:p>
        </w:tc>
        <w:tc>
          <w:tcPr>
            <w:tcW w:w="1276" w:type="dxa"/>
            <w:shd w:val="clear" w:color="auto" w:fill="auto"/>
          </w:tcPr>
          <w:p w:rsidR="00C0631E" w:rsidRPr="001F3651" w:rsidRDefault="00C0631E" w:rsidP="00C0631E">
            <w:pPr>
              <w:ind w:left="-108" w:right="-108"/>
              <w:jc w:val="center"/>
              <w:rPr>
                <w:rFonts w:ascii="Book Antiqua" w:eastAsia="Calibri" w:hAnsi="Book Antiqua" w:cs="Arial"/>
                <w:color w:val="000000"/>
              </w:rPr>
            </w:pPr>
            <w:proofErr w:type="spellStart"/>
            <w:proofErr w:type="gramStart"/>
            <w:r w:rsidRPr="001F3651">
              <w:rPr>
                <w:rFonts w:ascii="Book Antiqua" w:eastAsia="Calibri" w:hAnsi="Book Antiqua" w:cs="Arial"/>
                <w:color w:val="000000"/>
              </w:rPr>
              <w:t>m²</w:t>
            </w:r>
            <w:proofErr w:type="spellEnd"/>
            <w:proofErr w:type="gramEnd"/>
          </w:p>
        </w:tc>
      </w:tr>
    </w:tbl>
    <w:p w:rsidR="00580694" w:rsidRPr="001F3651" w:rsidRDefault="00580694" w:rsidP="00E22021">
      <w:pPr>
        <w:tabs>
          <w:tab w:val="left" w:pos="9498"/>
        </w:tabs>
        <w:autoSpaceDE w:val="0"/>
        <w:autoSpaceDN w:val="0"/>
        <w:adjustRightInd w:val="0"/>
        <w:ind w:left="-709"/>
        <w:rPr>
          <w:rFonts w:ascii="Book Antiqua" w:hAnsi="Book Antiqua"/>
          <w:b/>
          <w:color w:val="000000"/>
          <w:u w:val="single"/>
          <w:shd w:val="clear" w:color="auto" w:fill="FFFFFF"/>
        </w:rPr>
      </w:pPr>
    </w:p>
    <w:p w:rsidR="00E22021" w:rsidRPr="008A0059" w:rsidRDefault="00E22021" w:rsidP="00E22021">
      <w:pPr>
        <w:tabs>
          <w:tab w:val="left" w:pos="9498"/>
        </w:tabs>
        <w:autoSpaceDE w:val="0"/>
        <w:autoSpaceDN w:val="0"/>
        <w:adjustRightInd w:val="0"/>
        <w:ind w:left="-709"/>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do(s) </w:t>
      </w:r>
      <w:r w:rsidRPr="008A0059">
        <w:rPr>
          <w:rFonts w:ascii="Book Antiqua" w:hAnsi="Book Antiqua"/>
          <w:b/>
          <w:color w:val="000000"/>
          <w:shd w:val="clear" w:color="auto" w:fill="FFFFFF"/>
        </w:rPr>
        <w:t>ATESTADO(s) DE CAPACIDADE TÉCNICA</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E22021" w:rsidRPr="005A07CB" w:rsidRDefault="00E22021" w:rsidP="00E22021">
      <w:pPr>
        <w:ind w:left="-709"/>
        <w:rPr>
          <w:rFonts w:ascii="Book Antiqua" w:hAnsi="Book Antiqua" w:cs="Arial"/>
          <w:color w:val="000000"/>
          <w:highlight w:val="yellow"/>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5.1.3.4</w:t>
      </w:r>
      <w:r w:rsidRPr="00874D46">
        <w:rPr>
          <w:rFonts w:ascii="Book Antiqua" w:hAnsi="Book Antiqua"/>
        </w:rPr>
        <w:t xml:space="preserve"> A proponente deverá comprovar que possui em seu quadro, na data prevista para a abertura desta licitação, </w:t>
      </w:r>
      <w:r w:rsidRPr="00D35642">
        <w:rPr>
          <w:rFonts w:ascii="Book Antiqua" w:hAnsi="Book Antiqua"/>
        </w:rPr>
        <w:t>profissiona</w:t>
      </w:r>
      <w:r w:rsidR="001F3651">
        <w:rPr>
          <w:rFonts w:ascii="Book Antiqua" w:hAnsi="Book Antiqua"/>
        </w:rPr>
        <w:t>l</w:t>
      </w:r>
      <w:r w:rsidRPr="00D35642">
        <w:rPr>
          <w:rFonts w:ascii="Book Antiqua" w:hAnsi="Book Antiqua"/>
        </w:rPr>
        <w:t xml:space="preserve"> de nível superior, com habilitação específica em </w:t>
      </w:r>
      <w:r>
        <w:rPr>
          <w:rFonts w:ascii="Book Antiqua" w:hAnsi="Book Antiqua"/>
        </w:rPr>
        <w:t>E</w:t>
      </w:r>
      <w:r w:rsidRPr="00D35642">
        <w:rPr>
          <w:rFonts w:ascii="Book Antiqua" w:hAnsi="Book Antiqua"/>
        </w:rPr>
        <w:t>ngenharia Civil</w:t>
      </w:r>
      <w:r>
        <w:rPr>
          <w:rFonts w:ascii="Book Antiqua" w:hAnsi="Book Antiqua"/>
        </w:rPr>
        <w:t xml:space="preserve"> </w:t>
      </w:r>
      <w:r w:rsidR="001F3651">
        <w:rPr>
          <w:rFonts w:ascii="Book Antiqua" w:hAnsi="Book Antiqua"/>
        </w:rPr>
        <w:t xml:space="preserve">para </w:t>
      </w:r>
      <w:r w:rsidR="001F3651">
        <w:rPr>
          <w:rFonts w:ascii="Book Antiqua" w:hAnsi="Book Antiqua"/>
        </w:rPr>
        <w:lastRenderedPageBreak/>
        <w:t>acompanhamento técnico na execução dos serviços contratados</w:t>
      </w:r>
      <w:r w:rsidR="001F3651" w:rsidRPr="00D35642">
        <w:rPr>
          <w:rFonts w:ascii="Book Antiqua" w:hAnsi="Book Antiqua"/>
        </w:rPr>
        <w:t xml:space="preserve">, </w:t>
      </w:r>
      <w:r w:rsidR="001F3651">
        <w:rPr>
          <w:rFonts w:ascii="Book Antiqua" w:hAnsi="Book Antiqua"/>
        </w:rPr>
        <w:t>com emissão de Anotação de Responsabilidade Técnica ART por serviço</w:t>
      </w:r>
      <w:r w:rsidRPr="00874D46">
        <w:rPr>
          <w:rFonts w:ascii="Book Antiqua" w:hAnsi="Book Antiqua"/>
        </w:rPr>
        <w:t>, sendo que a comprovação do vínculo com o profissional se dará da seguinte forma</w:t>
      </w:r>
      <w:r>
        <w:rPr>
          <w:rFonts w:ascii="Book Antiqua" w:hAnsi="Book Antiqua"/>
        </w:rPr>
        <w:t>, conforme o caso</w:t>
      </w:r>
      <w:r w:rsidRPr="00874D46">
        <w:rPr>
          <w:rFonts w:ascii="Book Antiqua" w:hAnsi="Book Antiqua"/>
        </w:rPr>
        <w:t xml:space="preserve">: </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b/>
          <w:shd w:val="clear" w:color="auto" w:fill="FFFFFF"/>
        </w:rPr>
      </w:pPr>
      <w:r w:rsidRPr="00874D46">
        <w:rPr>
          <w:rFonts w:ascii="Book Antiqua" w:hAnsi="Book Antiqua" w:cs="Arial"/>
          <w:b/>
          <w:shd w:val="clear" w:color="auto" w:fill="FFFFFF"/>
        </w:rPr>
        <w:t xml:space="preserve">a) </w:t>
      </w:r>
      <w:r w:rsidRPr="00874D46">
        <w:rPr>
          <w:rFonts w:ascii="Book Antiqua" w:hAnsi="Book Antiqua" w:cs="Arial"/>
          <w:shd w:val="clear" w:color="auto" w:fill="FFFFFF"/>
        </w:rPr>
        <w:t>Mediante apresentação de cópia autenticada da Carteira Profissional de Trabalho (CTPS);</w:t>
      </w:r>
      <w:r w:rsidRPr="00874D46">
        <w:rPr>
          <w:rFonts w:ascii="Book Antiqua" w:hAnsi="Book Antiqua" w:cs="Arial"/>
          <w:b/>
          <w:shd w:val="clear" w:color="auto" w:fill="FFFFFF"/>
        </w:rPr>
        <w:t xml:space="preserve"> </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874D46">
        <w:rPr>
          <w:rFonts w:ascii="Book Antiqua" w:hAnsi="Book Antiqua"/>
        </w:rPr>
        <w:t>devidamente autenticado em caso de cópia</w:t>
      </w:r>
      <w:r w:rsidRPr="00874D46">
        <w:rPr>
          <w:rFonts w:ascii="Book Antiqua" w:hAnsi="Book Antiqua" w:cs="Arial"/>
          <w:shd w:val="clear" w:color="auto" w:fill="FFFFFF"/>
        </w:rPr>
        <w:t>.</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84"/>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Pr="00874D46">
        <w:rPr>
          <w:rFonts w:ascii="Book Antiqua" w:hAnsi="Book Antiqua"/>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E22021" w:rsidRPr="00874D46" w:rsidRDefault="00E22021" w:rsidP="00E2202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shd w:val="clear" w:color="auto" w:fill="FFFFFF"/>
        </w:rPr>
      </w:pPr>
    </w:p>
    <w:p w:rsidR="00E22021" w:rsidRPr="00874D46" w:rsidRDefault="00E22021" w:rsidP="00E22021">
      <w:pPr>
        <w:autoSpaceDE w:val="0"/>
        <w:autoSpaceDN w:val="0"/>
        <w:adjustRightInd w:val="0"/>
        <w:ind w:left="-709"/>
        <w:rPr>
          <w:rFonts w:ascii="Book Antiqua" w:hAnsi="Book Antiqua"/>
        </w:rPr>
      </w:pPr>
      <w:r w:rsidRPr="00874D46">
        <w:rPr>
          <w:rFonts w:ascii="Book Antiqua" w:eastAsia="Calibri" w:hAnsi="Book Antiqua" w:cs="Arial"/>
          <w:b/>
          <w:bCs/>
        </w:rPr>
        <w:t>5.1.3.4.1</w:t>
      </w:r>
      <w:r w:rsidRPr="00874D46">
        <w:rPr>
          <w:rFonts w:ascii="Book Antiqua" w:hAnsi="Book Antiqua"/>
        </w:rPr>
        <w:t xml:space="preserve"> É vedada a participação de um mesmo técnico como responsável por mais de uma empresa.</w:t>
      </w:r>
    </w:p>
    <w:p w:rsidR="00E22021" w:rsidRPr="005A07CB" w:rsidRDefault="00E22021" w:rsidP="00E22021">
      <w:pPr>
        <w:autoSpaceDE w:val="0"/>
        <w:autoSpaceDN w:val="0"/>
        <w:adjustRightInd w:val="0"/>
        <w:ind w:left="-709"/>
        <w:rPr>
          <w:rFonts w:ascii="Book Antiqua" w:hAnsi="Book Antiqua"/>
          <w:highlight w:val="yellow"/>
        </w:rPr>
      </w:pPr>
    </w:p>
    <w:p w:rsidR="00E22021" w:rsidRPr="00874D46" w:rsidRDefault="00E22021" w:rsidP="00E22021">
      <w:pPr>
        <w:autoSpaceDE w:val="0"/>
        <w:autoSpaceDN w:val="0"/>
        <w:adjustRightInd w:val="0"/>
        <w:ind w:left="-709"/>
        <w:rPr>
          <w:rFonts w:ascii="Book Antiqua" w:hAnsi="Book Antiqua"/>
        </w:rPr>
      </w:pPr>
      <w:r w:rsidRPr="00874D46">
        <w:rPr>
          <w:rFonts w:ascii="Book Antiqua" w:hAnsi="Book Antiqua"/>
          <w:b/>
        </w:rPr>
        <w:t>5.1.3.5</w:t>
      </w:r>
      <w:r w:rsidRPr="00874D46">
        <w:rPr>
          <w:rFonts w:ascii="Book Antiqua" w:hAnsi="Book Antiqua"/>
        </w:rPr>
        <w:t xml:space="preserve"> </w:t>
      </w:r>
      <w:r w:rsidRPr="00874D46">
        <w:rPr>
          <w:rFonts w:ascii="Book Antiqua" w:hAnsi="Book Antiqua"/>
          <w:b/>
        </w:rPr>
        <w:t>Declaração formal</w:t>
      </w:r>
      <w:r w:rsidRPr="00874D46">
        <w:rPr>
          <w:rFonts w:ascii="Book Antiqua" w:hAnsi="Book Antiqua"/>
        </w:rPr>
        <w:t xml:space="preserve"> de que disporá, por ocasião da futura contratação, de no mínimo </w:t>
      </w:r>
      <w:proofErr w:type="gramStart"/>
      <w:r w:rsidR="00D8762B" w:rsidRPr="00C10B33">
        <w:rPr>
          <w:rFonts w:ascii="Book Antiqua" w:hAnsi="Book Antiqua"/>
        </w:rPr>
        <w:t>3</w:t>
      </w:r>
      <w:proofErr w:type="gramEnd"/>
      <w:r w:rsidR="00D8762B" w:rsidRPr="00C10B33">
        <w:rPr>
          <w:rFonts w:ascii="Book Antiqua" w:hAnsi="Book Antiqua"/>
        </w:rPr>
        <w:t xml:space="preserve"> (três</w:t>
      </w:r>
      <w:r w:rsidRPr="00C10B33">
        <w:rPr>
          <w:rFonts w:ascii="Book Antiqua" w:hAnsi="Book Antiqua"/>
        </w:rPr>
        <w:t>)</w:t>
      </w:r>
      <w:r w:rsidRPr="00874D46">
        <w:rPr>
          <w:rFonts w:ascii="Book Antiqua" w:hAnsi="Book Antiqua"/>
        </w:rPr>
        <w:t xml:space="preserve"> equipes com todos os equipamentos e mão de obra necessários para a execução dos serviços de forma simultânea, garantindo ainda que não haverá qualquer tipo de paralisação dos serviços por falta destes.</w:t>
      </w:r>
    </w:p>
    <w:p w:rsidR="00E22021" w:rsidRPr="00874D46" w:rsidRDefault="00E22021" w:rsidP="00E22021">
      <w:pPr>
        <w:autoSpaceDE w:val="0"/>
        <w:autoSpaceDN w:val="0"/>
        <w:adjustRightInd w:val="0"/>
        <w:ind w:left="-709"/>
        <w:rPr>
          <w:rFonts w:ascii="Book Antiqua" w:hAnsi="Book Antiqua"/>
        </w:rPr>
      </w:pPr>
    </w:p>
    <w:p w:rsidR="00E22021" w:rsidRPr="00D35642" w:rsidRDefault="00E22021" w:rsidP="00E22021">
      <w:pPr>
        <w:autoSpaceDE w:val="0"/>
        <w:autoSpaceDN w:val="0"/>
        <w:adjustRightInd w:val="0"/>
        <w:ind w:left="-709"/>
        <w:rPr>
          <w:rFonts w:ascii="Book Antiqua" w:hAnsi="Book Antiqua"/>
        </w:rPr>
      </w:pPr>
      <w:r w:rsidRPr="00874D46">
        <w:rPr>
          <w:rFonts w:ascii="Book Antiqua" w:hAnsi="Book Antiqua"/>
          <w:b/>
        </w:rPr>
        <w:t>5.1.3.5.1</w:t>
      </w:r>
      <w:r w:rsidRPr="00874D46">
        <w:rPr>
          <w:rFonts w:ascii="Book Antiqua" w:hAnsi="Book Antiqua"/>
        </w:rPr>
        <w:t xml:space="preserve"> A </w:t>
      </w:r>
      <w:r w:rsidRPr="00874D46">
        <w:rPr>
          <w:rFonts w:ascii="Book Antiqua" w:hAnsi="Book Antiqua"/>
          <w:b/>
        </w:rPr>
        <w:t>CONTRATADA</w:t>
      </w:r>
      <w:r w:rsidRPr="00874D46">
        <w:rPr>
          <w:rFonts w:ascii="Book Antiqua" w:hAnsi="Book Antiqua"/>
        </w:rPr>
        <w:t xml:space="preserve"> poderá também ser notificada a substituir os equipamentos que não atendam as especificações ou em mau estado de conservação e operação.</w:t>
      </w:r>
    </w:p>
    <w:p w:rsidR="00D34A10" w:rsidRPr="00BB4802" w:rsidRDefault="00D34A10" w:rsidP="00D34A10">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A434A" w:rsidRDefault="006A434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7029D0" w:rsidRDefault="007029D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lastRenderedPageBreak/>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303A1A" w:rsidRDefault="00303A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w:t>
      </w:r>
      <w:proofErr w:type="gramStart"/>
      <w:r w:rsidR="009C51E0">
        <w:rPr>
          <w:rFonts w:ascii="Book Antiqua" w:eastAsia="Book Antiqua" w:hAnsi="Book Antiqua"/>
          <w:b/>
          <w:shd w:val="clear" w:color="auto" w:fill="FFFFFF"/>
        </w:rPr>
        <w:t xml:space="preserve">Modelos do </w:t>
      </w:r>
      <w:r w:rsidR="009C51E0" w:rsidRPr="00CA287A">
        <w:rPr>
          <w:rFonts w:ascii="Book Antiqua" w:eastAsia="Book Antiqua" w:hAnsi="Book Antiqua"/>
          <w:b/>
          <w:shd w:val="clear" w:color="auto" w:fill="FFFFFF"/>
        </w:rPr>
        <w:t>Anexo V</w:t>
      </w:r>
      <w:r w:rsidR="0031124E">
        <w:rPr>
          <w:rFonts w:ascii="Book Antiqua" w:eastAsia="Book Antiqua" w:hAnsi="Book Antiqua"/>
          <w:b/>
          <w:shd w:val="clear" w:color="auto" w:fill="FFFFFF"/>
        </w:rPr>
        <w:t>I</w:t>
      </w:r>
      <w:proofErr w:type="gramEnd"/>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r w:rsidR="0031124E">
        <w:rPr>
          <w:rFonts w:ascii="Book Antiqua" w:hAnsi="Book Antiqua" w:cs="Book Antiqua"/>
          <w:shd w:val="clear" w:color="auto" w:fill="FFFFFF"/>
        </w:rPr>
        <w:t>I</w:t>
      </w:r>
      <w:r w:rsidRPr="00BE1632">
        <w:rPr>
          <w:rFonts w:ascii="Book Antiqua" w:hAnsi="Book Antiqua" w:cs="Book Antiqua"/>
          <w:shd w:val="clear" w:color="auto" w:fill="FFFFFF"/>
        </w:rPr>
        <w:t>.</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7.2.3.3 A falta da declaração de Habilitação impede o acesso ao envelope de proposta de preços da </w:t>
      </w:r>
      <w:r w:rsidRPr="00BE1632">
        <w:rPr>
          <w:rFonts w:ascii="Book Antiqua" w:eastAsia="Arial" w:hAnsi="Book Antiqua" w:cs="Book Antiqua"/>
          <w:shd w:val="clear" w:color="auto" w:fill="FFFFFF"/>
        </w:rPr>
        <w:lastRenderedPageBreak/>
        <w:t>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 xml:space="preserve">POR </w:t>
      </w:r>
      <w:r w:rsidR="004A6694">
        <w:rPr>
          <w:rFonts w:ascii="Book Antiqua" w:eastAsia="Book Antiqua" w:hAnsi="Book Antiqua"/>
          <w:b/>
        </w:rPr>
        <w:t>LOTE</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w:t>
      </w:r>
      <w:r w:rsidRPr="00212072">
        <w:rPr>
          <w:rFonts w:ascii="Book Antiqua" w:hAnsi="Book Antiqua"/>
          <w:shd w:val="clear" w:color="auto" w:fill="FFFFFF"/>
        </w:rPr>
        <w:lastRenderedPageBreak/>
        <w:t>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lastRenderedPageBreak/>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lastRenderedPageBreak/>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lastRenderedPageBreak/>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sidRPr="00E464DE">
        <w:rPr>
          <w:rFonts w:ascii="Book Antiqua" w:eastAsia="Book Antiqua" w:hAnsi="Book Antiqua"/>
        </w:rPr>
        <w:lastRenderedPageBreak/>
        <w:t>(requerimento,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7029D0" w:rsidRPr="00AC026F" w:rsidRDefault="007029D0" w:rsidP="00702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sidRPr="00AC026F">
        <w:rPr>
          <w:rFonts w:ascii="Book Antiqua" w:hAnsi="Book Antiqua"/>
          <w:b/>
        </w:rPr>
        <w:t>11</w:t>
      </w:r>
      <w:r>
        <w:rPr>
          <w:rFonts w:ascii="Book Antiqua" w:hAnsi="Book Antiqua"/>
          <w:b/>
        </w:rPr>
        <w:t>.</w:t>
      </w:r>
      <w:r w:rsidRPr="00AC026F">
        <w:rPr>
          <w:rFonts w:ascii="Book Antiqua" w:hAnsi="Book Antiqua"/>
          <w:b/>
        </w:rPr>
        <w:t xml:space="preserve"> </w:t>
      </w:r>
      <w:r w:rsidRPr="00124DFE">
        <w:rPr>
          <w:rFonts w:ascii="Book Antiqua" w:hAnsi="Book Antiqua"/>
          <w:b/>
        </w:rPr>
        <w:t>DA</w:t>
      </w:r>
      <w:r>
        <w:rPr>
          <w:rFonts w:ascii="Book Antiqua" w:hAnsi="Book Antiqua"/>
          <w:b/>
        </w:rPr>
        <w:t xml:space="preserve"> EXECUÇÃO DOS SERVIÇOS, DOS CRITÉRIOS DE MEDIÇÃO</w:t>
      </w:r>
      <w:r w:rsidRPr="00AC026F">
        <w:rPr>
          <w:rFonts w:ascii="Book Antiqua" w:hAnsi="Book Antiqua"/>
          <w:b/>
        </w:rPr>
        <w:t xml:space="preserve"> </w:t>
      </w:r>
      <w:r>
        <w:rPr>
          <w:rFonts w:ascii="Book Antiqua" w:hAnsi="Book Antiqua"/>
          <w:b/>
        </w:rPr>
        <w:t xml:space="preserve">E </w:t>
      </w:r>
      <w:r w:rsidRPr="00AC026F">
        <w:rPr>
          <w:rFonts w:ascii="Book Antiqua" w:hAnsi="Book Antiqua"/>
          <w:b/>
        </w:rPr>
        <w:t xml:space="preserve">DAS CONDIÇÕES DE </w:t>
      </w:r>
      <w:r>
        <w:rPr>
          <w:rFonts w:ascii="Book Antiqua" w:hAnsi="Book Antiqua"/>
          <w:b/>
        </w:rPr>
        <w:t>ACEITAÇÃO E REJEIÇÃO</w:t>
      </w:r>
      <w:r w:rsidRPr="00AC026F">
        <w:rPr>
          <w:rFonts w:ascii="Book Antiqua" w:hAnsi="Book Antiqua"/>
          <w:b/>
        </w:rPr>
        <w:t xml:space="preserve"> </w:t>
      </w:r>
    </w:p>
    <w:p w:rsidR="007029D0" w:rsidRDefault="007029D0" w:rsidP="007029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rPr>
      </w:pPr>
      <w:r>
        <w:rPr>
          <w:rFonts w:ascii="Book Antiqua" w:hAnsi="Book Antiqua"/>
        </w:rPr>
        <w:t>11.1 A metodologia, etapas e atividades de execução dos serviços, os critérios de medição e as condições de aceitação e rejeição estão pre</w:t>
      </w:r>
      <w:r w:rsidRPr="00124DFE">
        <w:rPr>
          <w:rFonts w:ascii="Book Antiqua" w:hAnsi="Book Antiqua"/>
        </w:rPr>
        <w:t>vist</w:t>
      </w:r>
      <w:r>
        <w:rPr>
          <w:rFonts w:ascii="Book Antiqua" w:hAnsi="Book Antiqua"/>
        </w:rPr>
        <w:t>a</w:t>
      </w:r>
      <w:r w:rsidRPr="00124DFE">
        <w:rPr>
          <w:rFonts w:ascii="Book Antiqua" w:hAnsi="Book Antiqua"/>
        </w:rPr>
        <w:t xml:space="preserve">s no </w:t>
      </w:r>
      <w:r w:rsidRPr="00602EA3">
        <w:rPr>
          <w:rFonts w:ascii="Book Antiqua" w:hAnsi="Book Antiqua"/>
          <w:b/>
        </w:rPr>
        <w:t>ANEXO II – Memorial Descritivo</w:t>
      </w:r>
      <w:r w:rsidRPr="00124DFE">
        <w:rPr>
          <w:rFonts w:ascii="Book Antiqua" w:hAnsi="Book Antiqua"/>
        </w:rPr>
        <w:t>.</w:t>
      </w:r>
    </w:p>
    <w:p w:rsidR="007029D0" w:rsidRDefault="007029D0" w:rsidP="007029D0">
      <w:pPr>
        <w:ind w:left="-709" w:right="-994"/>
        <w:rPr>
          <w:rFonts w:ascii="Book Antiqua" w:hAnsi="Book Antiqua"/>
        </w:rPr>
      </w:pPr>
      <w:r>
        <w:rPr>
          <w:rFonts w:ascii="Book Antiqua" w:hAnsi="Book Antiqua"/>
        </w:rPr>
        <w:t>11</w:t>
      </w:r>
      <w:r w:rsidRPr="00562419">
        <w:rPr>
          <w:rFonts w:ascii="Book Antiqua" w:hAnsi="Book Antiqua"/>
        </w:rPr>
        <w:t>.</w:t>
      </w:r>
      <w:r>
        <w:rPr>
          <w:rFonts w:ascii="Book Antiqua" w:hAnsi="Book Antiqua"/>
        </w:rPr>
        <w:t>2</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7029D0" w:rsidRDefault="007029D0" w:rsidP="007029D0">
      <w:pPr>
        <w:ind w:left="-709" w:right="-994"/>
        <w:rPr>
          <w:rFonts w:ascii="Book Antiqua" w:hAnsi="Book Antiqua"/>
          <w:b/>
        </w:rPr>
      </w:pPr>
      <w:r>
        <w:rPr>
          <w:rFonts w:ascii="Book Antiqua" w:hAnsi="Book Antiqua"/>
        </w:rPr>
        <w:t>11.3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r w:rsidRPr="0054070E">
        <w:rPr>
          <w:rFonts w:ascii="Book Antiqua" w:hAnsi="Book Antiqua"/>
          <w:b/>
        </w:rPr>
        <w:t>15</w:t>
      </w:r>
      <w:r>
        <w:rPr>
          <w:rFonts w:ascii="Book Antiqua" w:hAnsi="Book Antiqua"/>
          <w:b/>
        </w:rPr>
        <w:t xml:space="preserve"> (quinze</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 – Memorial Descritivo.</w:t>
      </w:r>
    </w:p>
    <w:p w:rsidR="007029D0" w:rsidRPr="00AC026F" w:rsidRDefault="007029D0" w:rsidP="007029D0">
      <w:pPr>
        <w:ind w:left="-709" w:right="-994"/>
        <w:rPr>
          <w:rFonts w:ascii="Book Antiqua" w:hAnsi="Book Antiqua"/>
        </w:rPr>
      </w:pPr>
      <w:r w:rsidRPr="00435FA9">
        <w:rPr>
          <w:rFonts w:ascii="Book Antiqua" w:hAnsi="Book Antiqua"/>
        </w:rPr>
        <w:t>11.4 No ato da entrega dos serviços a proponente deverá apresentar Nota Fiscal/Fatura correspondente às quantias solicitadas, que será submetida à aprovação do órgão responsável pelo recebimento.</w:t>
      </w:r>
    </w:p>
    <w:p w:rsidR="007029D0" w:rsidRPr="00562419" w:rsidRDefault="007029D0" w:rsidP="007029D0">
      <w:pPr>
        <w:ind w:left="-709" w:right="-994"/>
        <w:rPr>
          <w:rFonts w:ascii="Book Antiqua" w:hAnsi="Book Antiqua"/>
        </w:rPr>
      </w:pPr>
      <w:r>
        <w:rPr>
          <w:rFonts w:ascii="Book Antiqua" w:hAnsi="Book Antiqua"/>
        </w:rPr>
        <w:t>11.5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7029D0" w:rsidRPr="00562419" w:rsidRDefault="007029D0" w:rsidP="007029D0">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7029D0" w:rsidRPr="00562419" w:rsidRDefault="007029D0" w:rsidP="007029D0">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7029D0" w:rsidRDefault="007029D0" w:rsidP="007029D0">
      <w:pPr>
        <w:ind w:left="-709"/>
        <w:rPr>
          <w:rFonts w:ascii="Book Antiqua" w:hAnsi="Book Antiqua"/>
        </w:rPr>
      </w:pPr>
      <w:r>
        <w:rPr>
          <w:rFonts w:ascii="Book Antiqua" w:hAnsi="Book Antiqua"/>
        </w:rPr>
        <w:t>11.5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7029D0" w:rsidRPr="00562419" w:rsidRDefault="007029D0" w:rsidP="007029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11.5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029D0" w:rsidRDefault="007029D0" w:rsidP="007029D0">
      <w:pPr>
        <w:ind w:left="-709" w:right="-994"/>
        <w:rPr>
          <w:rFonts w:ascii="Book Antiqua" w:hAnsi="Book Antiqua"/>
        </w:rPr>
      </w:pPr>
      <w:r>
        <w:rPr>
          <w:rFonts w:ascii="Book Antiqua" w:hAnsi="Book Antiqua"/>
        </w:rPr>
        <w:t>11</w:t>
      </w:r>
      <w:r w:rsidRPr="000E046C">
        <w:rPr>
          <w:rFonts w:ascii="Book Antiqua" w:hAnsi="Book Antiqua"/>
        </w:rPr>
        <w:t>.</w:t>
      </w:r>
      <w:r>
        <w:rPr>
          <w:rFonts w:ascii="Book Antiqua" w:hAnsi="Book Antiqua"/>
        </w:rPr>
        <w:t>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7029D0" w:rsidRPr="003548B4" w:rsidRDefault="007029D0" w:rsidP="007029D0">
      <w:pPr>
        <w:ind w:left="-709" w:right="-994"/>
        <w:rPr>
          <w:rFonts w:ascii="Book Antiqua" w:hAnsi="Book Antiqua"/>
        </w:rPr>
      </w:pPr>
      <w:r>
        <w:rPr>
          <w:rFonts w:ascii="Book Antiqua" w:hAnsi="Book Antiqua"/>
        </w:rPr>
        <w:t>11.7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CA3A46" w:rsidRDefault="00CA3A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w:t>
      </w:r>
      <w:r w:rsidRPr="00E63C71">
        <w:rPr>
          <w:rFonts w:ascii="Book Antiqua" w:hAnsi="Book Antiqua" w:cs="Book Antiqua"/>
        </w:rPr>
        <w:lastRenderedPageBreak/>
        <w:t xml:space="preserve">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6B569C" w:rsidRDefault="006B569C" w:rsidP="006B569C">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sidRPr="003C5F6B">
        <w:rPr>
          <w:rFonts w:ascii="Book Antiqua" w:hAnsi="Book Antiqua"/>
        </w:rPr>
        <w:t xml:space="preserve">13.1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6B569C" w:rsidRPr="003C5F6B" w:rsidRDefault="006B569C" w:rsidP="006B56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3C5F6B">
        <w:rPr>
          <w:rFonts w:ascii="Book Antiqua" w:hAnsi="Book Antiqua"/>
          <w:shd w:val="clear" w:color="auto" w:fill="FFFFFF"/>
        </w:rPr>
        <w:t>13.</w:t>
      </w:r>
      <w:r w:rsidR="00E45B11">
        <w:rPr>
          <w:rFonts w:ascii="Book Antiqua" w:hAnsi="Book Antiqua"/>
          <w:shd w:val="clear" w:color="auto" w:fill="FFFFFF"/>
        </w:rPr>
        <w:t>2</w:t>
      </w:r>
      <w:r w:rsidRPr="003C5F6B">
        <w:rPr>
          <w:rFonts w:ascii="Book Antiqua" w:hAnsi="Book Antiqua"/>
          <w:shd w:val="clear" w:color="auto" w:fill="FFFFFF"/>
        </w:rPr>
        <w:t xml:space="preserve">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6B569C" w:rsidRPr="00AC026F" w:rsidRDefault="006B569C" w:rsidP="006B56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sidRPr="00AC026F">
        <w:rPr>
          <w:rFonts w:ascii="Book Antiqua" w:hAnsi="Book Antiqua"/>
          <w:shd w:val="clear" w:color="auto" w:fill="FFFFFF"/>
        </w:rPr>
        <w:t>13.</w:t>
      </w:r>
      <w:r w:rsidR="00E45B11">
        <w:rPr>
          <w:rFonts w:ascii="Book Antiqua" w:hAnsi="Book Antiqua"/>
          <w:shd w:val="clear" w:color="auto" w:fill="FFFFFF"/>
        </w:rPr>
        <w:t>3</w:t>
      </w:r>
      <w:r w:rsidRPr="00AC026F">
        <w:rPr>
          <w:rFonts w:ascii="Book Antiqua" w:hAnsi="Book Antiqua"/>
          <w:shd w:val="clear" w:color="auto" w:fill="FFFFFF"/>
        </w:rPr>
        <w:t xml:space="preserve">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6B569C" w:rsidRPr="00AC026F" w:rsidRDefault="00E45B11" w:rsidP="006B56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13.4</w:t>
      </w:r>
      <w:r w:rsidR="006B569C" w:rsidRPr="00AC026F">
        <w:rPr>
          <w:rFonts w:ascii="Book Antiqua" w:hAnsi="Book Antiqua"/>
        </w:rPr>
        <w:t xml:space="preserve"> Não haverá, sob hipótese alguma, pagamento antecipado.</w:t>
      </w:r>
    </w:p>
    <w:p w:rsidR="006B569C" w:rsidRPr="00AC026F" w:rsidRDefault="006B569C" w:rsidP="006B56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sidRPr="00AC026F">
        <w:rPr>
          <w:rFonts w:ascii="Book Antiqua" w:hAnsi="Book Antiqua"/>
        </w:rPr>
        <w:t>13.</w:t>
      </w:r>
      <w:r w:rsidR="00E45B11">
        <w:rPr>
          <w:rFonts w:ascii="Book Antiqua" w:hAnsi="Book Antiqua"/>
        </w:rPr>
        <w:t>5</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6B569C" w:rsidRDefault="00E45B11"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13.6</w:t>
      </w:r>
      <w:r w:rsidR="006B569C" w:rsidRPr="00AC026F">
        <w:rPr>
          <w:rFonts w:ascii="Book Antiqua" w:hAnsi="Book Antiqua"/>
          <w:shd w:val="clear" w:color="auto" w:fill="FFFFFF"/>
        </w:rPr>
        <w:t xml:space="preserve"> As despe</w:t>
      </w:r>
      <w:r w:rsidR="006B569C">
        <w:rPr>
          <w:rFonts w:ascii="Book Antiqua" w:hAnsi="Book Antiqua"/>
          <w:shd w:val="clear" w:color="auto" w:fill="FFFFFF"/>
        </w:rPr>
        <w:t>sas decorrentes de aquisição do</w:t>
      </w:r>
      <w:r w:rsidR="006B569C"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sidR="006B569C">
        <w:rPr>
          <w:rFonts w:ascii="Book Antiqua" w:hAnsi="Book Antiqua"/>
          <w:shd w:val="clear" w:color="auto" w:fill="FFFFFF"/>
        </w:rPr>
        <w:t>s</w:t>
      </w:r>
      <w:r w:rsidR="006B569C" w:rsidRPr="00AC026F">
        <w:rPr>
          <w:rFonts w:ascii="Book Antiqua" w:hAnsi="Book Antiqua"/>
          <w:shd w:val="clear" w:color="auto" w:fill="FFFFFF"/>
        </w:rPr>
        <w:t xml:space="preserve"> seguinte</w:t>
      </w:r>
      <w:r w:rsidR="006B569C">
        <w:rPr>
          <w:rFonts w:ascii="Book Antiqua" w:hAnsi="Book Antiqua"/>
          <w:shd w:val="clear" w:color="auto" w:fill="FFFFFF"/>
        </w:rPr>
        <w:t>s</w:t>
      </w:r>
      <w:r w:rsidR="006B569C" w:rsidRPr="00AC026F">
        <w:rPr>
          <w:rFonts w:ascii="Book Antiqua" w:hAnsi="Book Antiqua"/>
          <w:shd w:val="clear" w:color="auto" w:fill="FFFFFF"/>
        </w:rPr>
        <w:t xml:space="preserve"> dotaç</w:t>
      </w:r>
      <w:r w:rsidR="006B569C">
        <w:rPr>
          <w:rFonts w:ascii="Book Antiqua" w:hAnsi="Book Antiqua"/>
          <w:shd w:val="clear" w:color="auto" w:fill="FFFFFF"/>
        </w:rPr>
        <w:t>ões</w:t>
      </w:r>
      <w:r w:rsidR="006B569C" w:rsidRPr="00AC026F">
        <w:rPr>
          <w:rFonts w:ascii="Book Antiqua" w:hAnsi="Book Antiqua"/>
          <w:shd w:val="clear" w:color="auto" w:fill="FFFFFF"/>
        </w:rPr>
        <w:t xml:space="preserve">: </w:t>
      </w:r>
    </w:p>
    <w:p w:rsidR="008F7C65" w:rsidRPr="001823E6"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8F7C65" w:rsidRPr="001823E6"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8F7C65" w:rsidRPr="001823E6" w:rsidRDefault="008F7C65" w:rsidP="008F7C6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1236D9" w:rsidRDefault="008F7C65" w:rsidP="008F7C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001236D9" w:rsidRPr="007D3C93">
        <w:rPr>
          <w:rFonts w:ascii="Book Antiqua" w:eastAsia="Calibri" w:hAnsi="Book Antiqua" w:cs="BookAntiqua,Italic"/>
          <w:b/>
          <w:i/>
          <w:iCs/>
          <w:lang w:eastAsia="pt-BR"/>
        </w:rPr>
        <w:t>.</w:t>
      </w:r>
    </w:p>
    <w:p w:rsidR="003D77C6" w:rsidRPr="007D3C93" w:rsidRDefault="003D77C6" w:rsidP="008F7C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w:t>
      </w:r>
      <w:r w:rsidRPr="009A22CC">
        <w:rPr>
          <w:rFonts w:ascii="Book Antiqua" w:hAnsi="Book Antiqua" w:cs="Book Antiqua"/>
        </w:rPr>
        <w:lastRenderedPageBreak/>
        <w:t>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lastRenderedPageBreak/>
        <w:t>16.</w:t>
      </w:r>
      <w:r w:rsidRPr="00DB1F4A">
        <w:rPr>
          <w:rFonts w:ascii="Book Antiqua" w:hAnsi="Book Antiqua"/>
          <w:b/>
          <w:sz w:val="22"/>
          <w:szCs w:val="22"/>
          <w:lang w:val="pt-BR"/>
        </w:rPr>
        <w:t xml:space="preserve"> OBRIGAÇÕES DA CONTRATADA</w:t>
      </w:r>
    </w:p>
    <w:p w:rsidR="001F67C2" w:rsidRPr="009B61D3" w:rsidRDefault="001F67C2" w:rsidP="001F67C2">
      <w:pPr>
        <w:ind w:left="-709" w:right="-993"/>
        <w:rPr>
          <w:rFonts w:ascii="Book Antiqua" w:hAnsi="Book Antiqua"/>
        </w:rPr>
      </w:pPr>
      <w:r>
        <w:rPr>
          <w:rFonts w:ascii="Book Antiqua" w:hAnsi="Book Antiqua"/>
        </w:rPr>
        <w:t>16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6A3E0A" w:rsidRPr="00DB7598" w:rsidRDefault="006A3E0A" w:rsidP="006A3E0A">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000269AA"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xml:space="preserve"> e </w:t>
      </w:r>
      <w:r w:rsidRPr="00DB7598">
        <w:rPr>
          <w:rFonts w:ascii="Book Antiqua" w:hAnsi="Book Antiqua"/>
          <w:b/>
        </w:rPr>
        <w:t>ANEXO II – Memorial Descritivo</w:t>
      </w:r>
      <w:r w:rsidRPr="00DB7598">
        <w:rPr>
          <w:rFonts w:ascii="Book Antiqua" w:hAnsi="Book Antiqua"/>
        </w:rPr>
        <w:t>, de forma a garantir a prestação/execução dos serviços de forma plena e satisfatória.</w:t>
      </w:r>
    </w:p>
    <w:p w:rsidR="000269AA" w:rsidRPr="00DB7598" w:rsidRDefault="006A3E0A" w:rsidP="00DB7598">
      <w:pPr>
        <w:ind w:left="-709"/>
        <w:rPr>
          <w:rFonts w:ascii="Book Antiqua" w:hAnsi="Book Antiqua" w:cs="Book Antiqua"/>
          <w:bCs/>
        </w:rPr>
      </w:pPr>
      <w:r w:rsidRPr="00DB7598">
        <w:rPr>
          <w:rFonts w:ascii="Book Antiqua" w:hAnsi="Book Antiqua"/>
        </w:rPr>
        <w:t>II - Prestar os serviços nas datas, horários e locais indicad</w:t>
      </w:r>
      <w:r w:rsidR="000269AA" w:rsidRPr="00DB7598">
        <w:rPr>
          <w:rFonts w:ascii="Book Antiqua" w:hAnsi="Book Antiqua"/>
        </w:rPr>
        <w:t>o</w:t>
      </w:r>
      <w:r w:rsidRPr="00DB7598">
        <w:rPr>
          <w:rFonts w:ascii="Book Antiqua" w:hAnsi="Book Antiqua"/>
        </w:rPr>
        <w:t>s na Ordem de Serviço.</w:t>
      </w:r>
    </w:p>
    <w:p w:rsidR="000269AA" w:rsidRPr="00DB7598" w:rsidRDefault="006A3E0A" w:rsidP="006A3E0A">
      <w:pPr>
        <w:ind w:left="-709"/>
        <w:rPr>
          <w:rFonts w:ascii="Book Antiqua" w:hAnsi="Book Antiqua"/>
        </w:rPr>
      </w:pPr>
      <w:r w:rsidRPr="00DB7598">
        <w:rPr>
          <w:rFonts w:ascii="Book Antiqua" w:hAnsi="Book Antiqua"/>
        </w:rPr>
        <w:t>III - Responsabilizar-se integralmente pelos serviços prestados, nos termos da legislação vigente.</w:t>
      </w:r>
    </w:p>
    <w:p w:rsidR="006A3E0A" w:rsidRPr="00DB7598" w:rsidRDefault="006A3E0A" w:rsidP="006A3E0A">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6A3E0A" w:rsidRPr="00DB7598" w:rsidRDefault="006A3E0A" w:rsidP="006A3E0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6A3E0A" w:rsidRPr="00DB7598" w:rsidRDefault="006A3E0A" w:rsidP="006A3E0A">
      <w:pPr>
        <w:ind w:left="-709"/>
        <w:rPr>
          <w:rFonts w:ascii="Book Antiqua" w:hAnsi="Book Antiqua"/>
        </w:rPr>
      </w:pPr>
      <w:r w:rsidRPr="00DB7598">
        <w:rPr>
          <w:rFonts w:ascii="Book Antiqua" w:hAnsi="Book Antiqua"/>
        </w:rPr>
        <w:t>VII - Indicar preposto para representá-la durante 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6A3E0A" w:rsidRPr="00DB7598" w:rsidRDefault="006A3E0A" w:rsidP="006A3E0A">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6A3E0A" w:rsidRPr="00DB7598" w:rsidRDefault="006A3E0A" w:rsidP="006A3E0A">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6A3E0A" w:rsidRPr="00DB7598" w:rsidRDefault="006A3E0A" w:rsidP="006A3E0A">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6A3E0A" w:rsidRPr="00DB7598" w:rsidRDefault="006A3E0A" w:rsidP="006A3E0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6A3E0A" w:rsidRPr="00DB7598"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6A3E0A" w:rsidRPr="00D57E7C"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0269AA" w:rsidRDefault="000269A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6A3E0A" w:rsidRPr="00D37697"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17</w:t>
      </w:r>
      <w:r w:rsidRPr="00D37697">
        <w:rPr>
          <w:rFonts w:ascii="Book Antiqua" w:hAnsi="Book Antiqua" w:cs="Book Antiqua"/>
          <w:b/>
          <w:bCs/>
        </w:rPr>
        <w:t>. OBRIGAÇÕES DA CONTRATANTE</w:t>
      </w:r>
    </w:p>
    <w:p w:rsidR="006A3E0A" w:rsidRPr="008E7611" w:rsidRDefault="006A3E0A" w:rsidP="006A3E0A">
      <w:pPr>
        <w:ind w:left="-709"/>
        <w:rPr>
          <w:rFonts w:ascii="Book Antiqua" w:hAnsi="Book Antiqua"/>
        </w:rPr>
      </w:pPr>
      <w:r>
        <w:rPr>
          <w:rFonts w:ascii="Book Antiqua" w:hAnsi="Book Antiqua"/>
        </w:rPr>
        <w:t>17</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lastRenderedPageBreak/>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6A3E0A" w:rsidRPr="008E7611" w:rsidRDefault="006A3E0A" w:rsidP="006A3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1F67C2" w:rsidRDefault="001F67C2" w:rsidP="001F67C2">
      <w:pPr>
        <w:ind w:left="-709" w:right="-993"/>
        <w:rPr>
          <w:rFonts w:ascii="Book Antiqua" w:hAnsi="Book Antiqua"/>
          <w:b/>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FC7358">
        <w:rPr>
          <w:rFonts w:ascii="Book Antiqua" w:hAnsi="Book Antiqua"/>
          <w:b/>
        </w:rPr>
        <w:t>8</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7358">
        <w:rPr>
          <w:rFonts w:ascii="Book Antiqua" w:hAnsi="Book Antiqua"/>
        </w:rPr>
        <w:t>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597535" w:rsidRDefault="00FC735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597535">
        <w:rPr>
          <w:rFonts w:ascii="Book Antiqua" w:eastAsia="Book Antiqua" w:hAnsi="Book Antiqua"/>
          <w:b/>
        </w:rPr>
        <w:t>19</w:t>
      </w:r>
      <w:r w:rsidR="0026547F" w:rsidRPr="00597535">
        <w:rPr>
          <w:rFonts w:ascii="Book Antiqua" w:eastAsia="Book Antiqua" w:hAnsi="Book Antiqua"/>
          <w:b/>
        </w:rPr>
        <w:t>. DAS DISPOSIÇÕES FINAIS</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9 As decisões referentes a este processo licitatório poderão ser comunicadas às proponentes por </w:t>
      </w:r>
      <w:r w:rsidR="0026547F" w:rsidRPr="003034C3">
        <w:rPr>
          <w:rFonts w:ascii="Book Antiqua" w:eastAsia="Book Antiqua" w:hAnsi="Book Antiqua"/>
        </w:rPr>
        <w:lastRenderedPageBreak/>
        <w:t>qualquer meio de comunicação que comprove o recebimento.</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10 A participação da proponente nesta licitação implica a aceitação de todos os termos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19.</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19.</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19.</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EC7A05"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EC7A05"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19.</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430F22" w:rsidRPr="0026547F" w:rsidRDefault="00430F22" w:rsidP="00430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 </w:t>
      </w:r>
      <w:r w:rsidRPr="0026547F">
        <w:rPr>
          <w:rFonts w:ascii="Book Antiqua" w:hAnsi="Book Antiqua"/>
        </w:rPr>
        <w:t>Memorial Descritivo/Composição de Preços Unitários/Insumos;</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Proposta de Preços</w:t>
      </w:r>
      <w:r w:rsidRPr="00243A51">
        <w:rPr>
          <w:rFonts w:ascii="Book Antiqua" w:eastAsia="Book Antiqua" w:hAnsi="Book Antiqua"/>
          <w:shd w:val="clear" w:color="auto" w:fill="FFFFFF"/>
        </w:rPr>
        <w:t>;</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Minuta da Ata de Registro de Preços;</w:t>
      </w:r>
    </w:p>
    <w:p w:rsidR="00430F22" w:rsidRPr="00243A51"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Minuta d</w:t>
      </w:r>
      <w:r>
        <w:rPr>
          <w:rFonts w:ascii="Book Antiqua" w:eastAsia="Book Antiqua" w:hAnsi="Book Antiqua"/>
        </w:rPr>
        <w:t>o</w:t>
      </w:r>
      <w:r w:rsidRPr="00243A51">
        <w:rPr>
          <w:rFonts w:ascii="Book Antiqua" w:eastAsia="Book Antiqua" w:hAnsi="Book Antiqua"/>
        </w:rPr>
        <w:t xml:space="preserve"> Contrato;</w:t>
      </w:r>
    </w:p>
    <w:p w:rsidR="00430F22" w:rsidRDefault="00430F22" w:rsidP="00430F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f)</w:t>
      </w:r>
      <w:r w:rsidRPr="00243A51">
        <w:rPr>
          <w:rFonts w:ascii="Book Antiqua" w:eastAsia="Book Antiqua" w:hAnsi="Book Antiqua"/>
        </w:rPr>
        <w:t xml:space="preserve"> Anex</w:t>
      </w:r>
      <w:r w:rsidRPr="00243A51">
        <w:rPr>
          <w:rFonts w:ascii="Book Antiqua" w:eastAsia="Book Antiqua" w:hAnsi="Book Antiqua"/>
          <w:shd w:val="clear" w:color="auto" w:fill="FFFFFF"/>
        </w:rPr>
        <w:t>o V</w:t>
      </w:r>
      <w:r>
        <w:rPr>
          <w:rFonts w:ascii="Book Antiqua" w:eastAsia="Book Antiqua" w:hAnsi="Book Antiqua"/>
          <w:shd w:val="clear" w:color="auto" w:fill="FFFFFF"/>
        </w:rPr>
        <w:t>I</w:t>
      </w:r>
      <w:r w:rsidRPr="00243A51">
        <w:rPr>
          <w:rFonts w:ascii="Book Antiqua" w:eastAsia="Book Antiqua" w:hAnsi="Book Antiqua"/>
          <w:shd w:val="clear" w:color="auto" w:fill="FFFFFF"/>
        </w:rPr>
        <w:t xml:space="preserve"> –</w:t>
      </w:r>
      <w:r w:rsidRPr="00243A51">
        <w:rPr>
          <w:rFonts w:ascii="Book Antiqua" w:eastAsia="Book Antiqua" w:hAnsi="Book Antiqua"/>
        </w:rPr>
        <w:t xml:space="preserve"> Modelos/Declarações</w:t>
      </w:r>
      <w:r>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 xml:space="preserve">Gaspar, </w:t>
      </w:r>
      <w:r w:rsidR="00DB7598">
        <w:rPr>
          <w:rFonts w:ascii="Book Antiqua" w:hAnsi="Book Antiqua"/>
        </w:rPr>
        <w:t>1</w:t>
      </w:r>
      <w:r w:rsidR="00E36F0C">
        <w:rPr>
          <w:rFonts w:ascii="Book Antiqua" w:hAnsi="Book Antiqua"/>
        </w:rPr>
        <w:t>0</w:t>
      </w:r>
      <w:r w:rsidR="00592F70">
        <w:rPr>
          <w:rFonts w:ascii="Book Antiqua" w:hAnsi="Book Antiqua"/>
        </w:rPr>
        <w:t xml:space="preserve"> </w:t>
      </w:r>
      <w:r w:rsidRPr="00CC3406">
        <w:rPr>
          <w:rFonts w:ascii="Book Antiqua" w:hAnsi="Book Antiqua"/>
        </w:rPr>
        <w:t>de</w:t>
      </w:r>
      <w:r>
        <w:rPr>
          <w:rFonts w:ascii="Book Antiqua" w:hAnsi="Book Antiqua"/>
        </w:rPr>
        <w:t xml:space="preserve"> </w:t>
      </w:r>
      <w:r w:rsidR="00592F70">
        <w:rPr>
          <w:rFonts w:ascii="Book Antiqua" w:hAnsi="Book Antiqua"/>
        </w:rPr>
        <w:t>março</w:t>
      </w:r>
      <w:r>
        <w:rPr>
          <w:rFonts w:ascii="Book Antiqua" w:hAnsi="Book Antiqua"/>
        </w:rPr>
        <w:t xml:space="preserve"> 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B32D57" w:rsidRDefault="00B32D5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0A57A3" w:rsidRDefault="000A57A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0A57A3" w:rsidRDefault="000A57A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tbl>
      <w:tblPr>
        <w:tblW w:w="10880" w:type="dxa"/>
        <w:tblInd w:w="-673" w:type="dxa"/>
        <w:tblLayout w:type="fixed"/>
        <w:tblCellMar>
          <w:left w:w="36" w:type="dxa"/>
          <w:right w:w="36" w:type="dxa"/>
        </w:tblCellMar>
        <w:tblLook w:val="0000"/>
      </w:tblPr>
      <w:tblGrid>
        <w:gridCol w:w="673"/>
        <w:gridCol w:w="4289"/>
        <w:gridCol w:w="673"/>
        <w:gridCol w:w="4572"/>
        <w:gridCol w:w="673"/>
      </w:tblGrid>
      <w:tr w:rsidR="000A57A3" w:rsidRPr="003218CF" w:rsidTr="00D65DA1">
        <w:trPr>
          <w:gridAfter w:val="1"/>
          <w:wAfter w:w="673" w:type="dxa"/>
        </w:trPr>
        <w:tc>
          <w:tcPr>
            <w:tcW w:w="4962" w:type="dxa"/>
            <w:gridSpan w:val="2"/>
            <w:tcBorders>
              <w:top w:val="nil"/>
              <w:bottom w:val="nil"/>
            </w:tcBorders>
          </w:tcPr>
          <w:p w:rsidR="00D65DA1" w:rsidRPr="003218CF" w:rsidRDefault="00D65DA1" w:rsidP="00D65DA1">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D65DA1" w:rsidRDefault="00D65DA1" w:rsidP="00D65DA1">
            <w:pPr>
              <w:pStyle w:val="Normal0"/>
              <w:widowControl w:val="0"/>
              <w:ind w:left="-709"/>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0A57A3" w:rsidRDefault="000A57A3"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rPr>
            </w:pPr>
          </w:p>
          <w:p w:rsidR="00B32D57" w:rsidRPr="003218CF" w:rsidRDefault="00B32D57"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rPr>
            </w:pPr>
          </w:p>
        </w:tc>
        <w:tc>
          <w:tcPr>
            <w:tcW w:w="5245" w:type="dxa"/>
            <w:gridSpan w:val="2"/>
            <w:tcBorders>
              <w:top w:val="nil"/>
              <w:bottom w:val="nil"/>
            </w:tcBorders>
          </w:tcPr>
          <w:p w:rsidR="00D65DA1" w:rsidRPr="00583E15" w:rsidRDefault="00D65DA1" w:rsidP="00D65DA1">
            <w:pPr>
              <w:widowControl w:val="0"/>
              <w:autoSpaceDE w:val="0"/>
              <w:autoSpaceDN w:val="0"/>
              <w:adjustRightInd w:val="0"/>
              <w:ind w:right="-73"/>
              <w:jc w:val="center"/>
              <w:rPr>
                <w:rFonts w:ascii="Book Antiqua" w:hAnsi="Book Antiqua"/>
                <w:b/>
              </w:rPr>
            </w:pPr>
            <w:r>
              <w:rPr>
                <w:rFonts w:ascii="Book Antiqua" w:hAnsi="Book Antiqua" w:cs="Book Antiqua"/>
                <w:b/>
              </w:rPr>
              <w:t>CLEVERTON JOÃO BATISTA</w:t>
            </w:r>
          </w:p>
          <w:p w:rsidR="00D65DA1" w:rsidRDefault="00D65DA1" w:rsidP="00D65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3"/>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0A57A3" w:rsidRDefault="000A57A3" w:rsidP="006B569C">
            <w:pPr>
              <w:pStyle w:val="Normal0"/>
              <w:widowControl w:val="0"/>
              <w:ind w:left="-709"/>
              <w:jc w:val="center"/>
              <w:rPr>
                <w:rFonts w:ascii="Book Antiqua" w:eastAsia="Book Antiqua" w:hAnsi="Book Antiqua"/>
                <w:sz w:val="22"/>
                <w:szCs w:val="22"/>
                <w:lang w:val="pt-BR"/>
              </w:rPr>
            </w:pPr>
          </w:p>
          <w:p w:rsidR="000A57A3" w:rsidRPr="003218CF" w:rsidRDefault="000A57A3" w:rsidP="006B569C">
            <w:pPr>
              <w:pStyle w:val="Normal0"/>
              <w:widowControl w:val="0"/>
              <w:ind w:left="-709"/>
              <w:jc w:val="center"/>
              <w:rPr>
                <w:rFonts w:ascii="Book Antiqua" w:eastAsia="Book Antiqua" w:hAnsi="Book Antiqua"/>
                <w:sz w:val="22"/>
                <w:szCs w:val="22"/>
                <w:lang w:val="pt-BR"/>
              </w:rPr>
            </w:pPr>
          </w:p>
        </w:tc>
      </w:tr>
      <w:tr w:rsidR="000A57A3" w:rsidRPr="00182707" w:rsidTr="00D65DA1">
        <w:trPr>
          <w:gridBefore w:val="1"/>
          <w:wBefore w:w="673" w:type="dxa"/>
        </w:trPr>
        <w:tc>
          <w:tcPr>
            <w:tcW w:w="4962" w:type="dxa"/>
            <w:gridSpan w:val="2"/>
            <w:tcBorders>
              <w:top w:val="nil"/>
              <w:bottom w:val="nil"/>
            </w:tcBorders>
          </w:tcPr>
          <w:p w:rsidR="00D65DA1" w:rsidRPr="00182707" w:rsidRDefault="00D65DA1" w:rsidP="006B56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rPr>
            </w:pPr>
          </w:p>
        </w:tc>
        <w:tc>
          <w:tcPr>
            <w:tcW w:w="5245" w:type="dxa"/>
            <w:gridSpan w:val="2"/>
            <w:tcBorders>
              <w:top w:val="nil"/>
              <w:bottom w:val="nil"/>
            </w:tcBorders>
          </w:tcPr>
          <w:p w:rsidR="000A57A3" w:rsidRPr="00182707" w:rsidRDefault="000A57A3" w:rsidP="006B569C">
            <w:pPr>
              <w:pStyle w:val="Normal0"/>
              <w:ind w:left="-709"/>
              <w:jc w:val="center"/>
              <w:rPr>
                <w:rFonts w:ascii="Book Antiqua" w:eastAsia="Book Antiqua" w:hAnsi="Book Antiqua"/>
                <w:color w:val="000000"/>
                <w:sz w:val="22"/>
                <w:szCs w:val="22"/>
                <w:lang w:val="pt-BR"/>
              </w:rPr>
            </w:pPr>
          </w:p>
        </w:tc>
      </w:tr>
    </w:tbl>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DE0755" w:rsidRPr="00521CF0" w:rsidRDefault="00DE0755" w:rsidP="00C04B0E">
      <w:pPr>
        <w:ind w:left="-709" w:right="-993"/>
        <w:jc w:val="center"/>
        <w:rPr>
          <w:rFonts w:ascii="Book Antiqua" w:hAnsi="Book Antiqua"/>
          <w:b/>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293DD5" w:rsidRDefault="00293DD5" w:rsidP="00C04B0E">
      <w:pPr>
        <w:ind w:left="-709" w:right="-993"/>
        <w:jc w:val="center"/>
        <w:rPr>
          <w:rFonts w:ascii="Book Antiqua" w:hAnsi="Book Antiqua"/>
          <w:b/>
          <w:sz w:val="36"/>
          <w:szCs w:val="36"/>
        </w:rPr>
      </w:pPr>
    </w:p>
    <w:p w:rsidR="00293DD5" w:rsidRDefault="00293DD5" w:rsidP="00293DD5">
      <w:pPr>
        <w:ind w:left="-709" w:right="-994" w:firstLine="708"/>
        <w:jc w:val="center"/>
        <w:rPr>
          <w:rFonts w:ascii="Segoe UI Light" w:hAnsi="Segoe UI Light" w:cs="Arial"/>
          <w:color w:val="000000"/>
        </w:rPr>
      </w:pPr>
      <w:r>
        <w:rPr>
          <w:rFonts w:ascii="Segoe UI Light" w:hAnsi="Segoe UI Light" w:cs="Arial"/>
          <w:color w:val="000000"/>
        </w:rPr>
        <w:t>SERVIÇOS DE PLANTIO DE GRAMA, REATERRO DE CANTEIRO, HIDROSSEMEADURA E PLANTIO DE CAPIM VETIVER</w:t>
      </w:r>
    </w:p>
    <w:p w:rsidR="00293DD5" w:rsidRDefault="00293DD5" w:rsidP="00293DD5">
      <w:pPr>
        <w:ind w:left="-709" w:right="-994" w:firstLine="708"/>
        <w:jc w:val="center"/>
        <w:rPr>
          <w:rFonts w:ascii="Segoe UI Light" w:hAnsi="Segoe UI Light" w:cs="Arial"/>
          <w:color w:val="000000"/>
        </w:rPr>
      </w:pPr>
    </w:p>
    <w:p w:rsidR="00293DD5" w:rsidRDefault="00293DD5" w:rsidP="00293DD5">
      <w:pPr>
        <w:spacing w:line="360" w:lineRule="auto"/>
        <w:ind w:left="-709" w:right="-994"/>
        <w:jc w:val="right"/>
        <w:rPr>
          <w:rFonts w:ascii="Segoe UI Light" w:hAnsi="Segoe UI Light" w:cs="Arial"/>
          <w:color w:val="000000"/>
        </w:rPr>
      </w:pPr>
      <w:r>
        <w:rPr>
          <w:rFonts w:ascii="Segoe UI Light" w:hAnsi="Segoe UI Light"/>
        </w:rPr>
        <w:tab/>
        <w:t>Gaspar, 06 de março de 2020</w:t>
      </w: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1</w:t>
      </w:r>
      <w:proofErr w:type="gramEnd"/>
      <w:r>
        <w:rPr>
          <w:rFonts w:ascii="Segoe UI Light" w:hAnsi="Segoe UI Light" w:cs="Arial"/>
          <w:color w:val="000000"/>
        </w:rPr>
        <w:t xml:space="preserve"> DO OBJETO </w:t>
      </w:r>
    </w:p>
    <w:p w:rsidR="00293DD5" w:rsidRDefault="00293DD5" w:rsidP="00293DD5">
      <w:pPr>
        <w:ind w:left="-709" w:right="-994"/>
        <w:rPr>
          <w:rFonts w:ascii="Segoe UI Light" w:hAnsi="Segoe UI Light" w:cs="Arial"/>
          <w:color w:val="000000"/>
        </w:rPr>
      </w:pPr>
      <w:r>
        <w:rPr>
          <w:rFonts w:ascii="Segoe UI Light" w:hAnsi="Segoe UI Light" w:cs="Arial"/>
          <w:color w:val="000000"/>
        </w:rPr>
        <w:tab/>
        <w:t xml:space="preserve">Licitação na modalidade </w:t>
      </w:r>
      <w:r w:rsidRPr="002C5F3D">
        <w:rPr>
          <w:rFonts w:ascii="Segoe UI Light" w:hAnsi="Segoe UI Light" w:cs="Arial"/>
        </w:rPr>
        <w:t>pregão</w:t>
      </w:r>
      <w:r>
        <w:rPr>
          <w:rFonts w:ascii="Segoe UI Light" w:hAnsi="Segoe UI Light" w:cs="Arial"/>
          <w:color w:val="000000"/>
        </w:rPr>
        <w:t xml:space="preserve"> para execução de SERVIÇOS DE PLANTIO DE GRAMA, REATERRO DE CANTEIRO, HIDROSSEMEADURA E PLANTIO DE CAPIM VETIVER em diversos locais do município com a finalidade de atender as necessidades da </w:t>
      </w:r>
      <w:r w:rsidRPr="002C5F3D">
        <w:rPr>
          <w:rFonts w:ascii="Segoe UI Light" w:hAnsi="Segoe UI Light" w:cs="Arial"/>
        </w:rPr>
        <w:t>Secretaria de Obras e Serviços Urbanos</w:t>
      </w:r>
      <w:r>
        <w:rPr>
          <w:rFonts w:ascii="Segoe UI Light" w:hAnsi="Segoe UI Light" w:cs="Arial"/>
        </w:rPr>
        <w:t>, Secretaria de Planejamento,</w:t>
      </w:r>
      <w:r>
        <w:rPr>
          <w:rFonts w:ascii="Segoe UI Light" w:hAnsi="Segoe UI Light" w:cs="Arial"/>
          <w:color w:val="000000"/>
        </w:rPr>
        <w:t xml:space="preserve"> pertencentes ao município de Gaspar, Estado de Santa Catarina. </w:t>
      </w:r>
    </w:p>
    <w:p w:rsidR="00293DD5" w:rsidRDefault="00293DD5"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2</w:t>
      </w:r>
      <w:proofErr w:type="gramEnd"/>
      <w:r>
        <w:rPr>
          <w:rFonts w:ascii="Segoe UI Light" w:hAnsi="Segoe UI Light" w:cs="Arial"/>
          <w:color w:val="000000"/>
        </w:rPr>
        <w:t xml:space="preserve"> DOS ANTECEDENTES E ABRANGÊNCIA</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Com a crescente urbanização e impermeabilização dos solos nas áreas urbanas, o PLANTIO DE GRAMA favorece e auxilia na drenagem da superfície, também colabora com o aspecto paisagístico do local. </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Os canteiros são espaços compreendidos entre os bordos internos das pistas de rolamento, com tráfegos geralmente em sentidos opostos, com objetivo de separá-las de forma física, operacional e estética, necessitam, então, ser aterrados para garantir a estabilidade dos meios-fios que os delimitam. </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A cada ano, a erosão arrasta toneladas de solo, o que causa </w:t>
      </w:r>
      <w:proofErr w:type="gramStart"/>
      <w:r>
        <w:rPr>
          <w:rFonts w:ascii="Segoe UI Light" w:hAnsi="Segoe UI Light" w:cs="Arial"/>
          <w:color w:val="000000"/>
        </w:rPr>
        <w:t>graves</w:t>
      </w:r>
      <w:proofErr w:type="gramEnd"/>
      <w:r>
        <w:rPr>
          <w:rFonts w:ascii="Segoe UI Light" w:hAnsi="Segoe UI Light" w:cs="Arial"/>
          <w:color w:val="000000"/>
        </w:rPr>
        <w:t xml:space="preserve"> prejuízos econômicos, ambientais e até mesmo a perda de vidas humanas. Além de comprometer a capacidade de produção vegetativa do solo, a erosão também provoca o assoreamento e a contaminação dos recursos hídricos, acarretando enchentes, redução da capacidade de geração de energia, aumento do custo para o tratamento da água e perda de biodiversidade terrestre e aquática. A vegetação pode ser utilizada para proteger o solo do impacto direto das gotas de chuva, diminui o escoamento superficial e aumenta </w:t>
      </w:r>
      <w:proofErr w:type="gramStart"/>
      <w:r>
        <w:rPr>
          <w:rFonts w:ascii="Segoe UI Light" w:hAnsi="Segoe UI Light" w:cs="Arial"/>
          <w:color w:val="000000"/>
        </w:rPr>
        <w:t>a</w:t>
      </w:r>
      <w:proofErr w:type="gramEnd"/>
      <w:r>
        <w:rPr>
          <w:rFonts w:ascii="Segoe UI Light" w:hAnsi="Segoe UI Light" w:cs="Arial"/>
          <w:color w:val="000000"/>
        </w:rPr>
        <w:t xml:space="preserve"> estabilidade do terreno, um desses processos de vegetação é a HIDROSSEMEADURA que favorece a estabilização do solo por um sistema radicular profundo e consistente, funcionando como um escudo contra a ação das intempéries (sol, chuva, ventos entre outros), conserva a umidade do solo, controla a temperatura, reduz o impacto da chuva, impede a erosão do solo e melhora a estrutura do terreno. O PLANTIO DE CAPIM VETIVER é outro método de vegetação para proteção do solo, é considerada uma das plantas mais eficazes por possuir sistema radicular profundo, alta rusticidade e adaptabilidade a variadas condições de solo e clima, também possui sementes estéreis o que impede que se torne uma planta invasora, o VETIVER auxilia na redução do escoamento superficial, redução na retenção de sedimentos, estabilização, proteção de margens e cursos d’água e em conjunto a outras culturas melhora as propriedades do solo, é muito utilizado para estabilização de encostas e taludes por meio do grampeamento do solo.</w:t>
      </w:r>
    </w:p>
    <w:p w:rsidR="00293DD5" w:rsidRDefault="00293DD5" w:rsidP="00293DD5">
      <w:pPr>
        <w:ind w:left="-709" w:right="-994" w:firstLine="708"/>
        <w:rPr>
          <w:rFonts w:ascii="Segoe UI Light" w:hAnsi="Segoe UI Light" w:cs="Arial"/>
          <w:color w:val="000000"/>
        </w:rPr>
      </w:pPr>
      <w:r w:rsidRPr="005246AA">
        <w:rPr>
          <w:rFonts w:ascii="Segoe UI Light" w:hAnsi="Segoe UI Light" w:cs="Arial"/>
          <w:color w:val="000000"/>
        </w:rPr>
        <w:t>Portanto a Prefeitura Municipal de Gaspar tem como objetivo</w:t>
      </w:r>
      <w:r>
        <w:rPr>
          <w:rFonts w:ascii="Segoe UI Light" w:hAnsi="Segoe UI Light" w:cs="Arial"/>
          <w:color w:val="000000"/>
        </w:rPr>
        <w:t xml:space="preserve"> a contratação de execução desses serviços para melhoria da </w:t>
      </w:r>
      <w:proofErr w:type="spellStart"/>
      <w:r>
        <w:rPr>
          <w:rFonts w:ascii="Segoe UI Light" w:hAnsi="Segoe UI Light" w:cs="Arial"/>
          <w:color w:val="000000"/>
        </w:rPr>
        <w:t>infraestrutura</w:t>
      </w:r>
      <w:proofErr w:type="spellEnd"/>
      <w:r>
        <w:rPr>
          <w:rFonts w:ascii="Segoe UI Light" w:hAnsi="Segoe UI Light" w:cs="Arial"/>
          <w:color w:val="000000"/>
        </w:rPr>
        <w:t xml:space="preserve"> do município.</w:t>
      </w:r>
    </w:p>
    <w:p w:rsidR="00293DD5" w:rsidRDefault="00293DD5" w:rsidP="00293DD5">
      <w:pPr>
        <w:ind w:left="-709" w:right="-994" w:firstLine="708"/>
        <w:rPr>
          <w:rFonts w:ascii="Segoe UI Light" w:hAnsi="Segoe UI Light" w:cs="Arial"/>
        </w:rPr>
      </w:pPr>
    </w:p>
    <w:p w:rsidR="00293DD5" w:rsidRPr="00CF50A9" w:rsidRDefault="00293DD5" w:rsidP="00293DD5">
      <w:pPr>
        <w:ind w:left="-709" w:right="-994" w:firstLine="708"/>
        <w:rPr>
          <w:rFonts w:ascii="Segoe UI Light" w:hAnsi="Segoe UI Light" w:cs="Arial"/>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lastRenderedPageBreak/>
        <w:t>3</w:t>
      </w:r>
      <w:proofErr w:type="gramEnd"/>
      <w:r>
        <w:rPr>
          <w:rFonts w:ascii="Segoe UI Light" w:hAnsi="Segoe UI Light" w:cs="Arial"/>
          <w:color w:val="000000"/>
        </w:rPr>
        <w:t xml:space="preserve"> DA METODOLOGIA, ETAPAS E ATIVIDADES</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3.1 A contratação se constitui de execução de serviços e obras de PLANTIO DE GRAMA, REATERRO DE CANTEIROS, HIDROSSEMEADURA E PLANTIO DE CAPIM VETIVER. As especificações técnicas estão descritas no memorial descritivo anexo a esse termo, bem como no projeto para execução do serviço/obra. </w:t>
      </w:r>
    </w:p>
    <w:p w:rsidR="00293DD5" w:rsidRDefault="00293DD5" w:rsidP="00293DD5">
      <w:pPr>
        <w:ind w:left="-709" w:right="-994" w:firstLine="708"/>
        <w:rPr>
          <w:rFonts w:ascii="Segoe UI Light" w:hAnsi="Segoe UI Light" w:cs="Arial"/>
          <w:color w:val="000000"/>
        </w:rPr>
      </w:pPr>
    </w:p>
    <w:p w:rsidR="00CC4683" w:rsidRDefault="00CC4683"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4</w:t>
      </w:r>
      <w:proofErr w:type="gramEnd"/>
      <w:r>
        <w:rPr>
          <w:rFonts w:ascii="Segoe UI Light" w:hAnsi="Segoe UI Light" w:cs="Arial"/>
          <w:color w:val="000000"/>
        </w:rPr>
        <w:t xml:space="preserve"> DO PRODUTO E FORMA DE APRESENTAÇÃO</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4.1 O produto consiste em serviços e obras de PLANTIO DE GRAMA, REATERRO DE CANTEIROS, HIDROSSEMEADURA E PLANTIO DE CAPIM VETIVER a serem executados, exatamente conforme descrito no memorial descritivo, planilha orçamentária, composição de custo unitário e BDI, anexos a esse termo e projeto.</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Os serviços formam um lote único, sendo, REATERRO DE CANTEIROS, PLANTIO DE GRAMA, HIDROSSEMEADURA E PLANTIO DE CAPIM VETIVER para facilitar a execução dos mesmos no canteiro de obras, visto que são serviços dependentes um do outro e são executados no mesmo local. Tal decisão foi tomada para facilitar a gestão de execução das obras e minimizar as falhas. </w:t>
      </w:r>
    </w:p>
    <w:p w:rsidR="00293DD5" w:rsidRDefault="00293DD5" w:rsidP="00293DD5">
      <w:pPr>
        <w:ind w:left="-709" w:right="-994" w:firstLine="708"/>
        <w:rPr>
          <w:rFonts w:ascii="Segoe UI Light" w:hAnsi="Segoe UI Light" w:cs="Arial"/>
          <w:color w:val="000000"/>
        </w:rPr>
      </w:pPr>
    </w:p>
    <w:p w:rsidR="00CC4683" w:rsidRDefault="00CC4683"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sz w:val="20"/>
          <w:szCs w:val="20"/>
        </w:rPr>
      </w:pPr>
      <w:proofErr w:type="gramStart"/>
      <w:r>
        <w:rPr>
          <w:rFonts w:ascii="Segoe UI Light" w:hAnsi="Segoe UI Light" w:cs="Arial"/>
          <w:color w:val="000000"/>
        </w:rPr>
        <w:t>5</w:t>
      </w:r>
      <w:proofErr w:type="gramEnd"/>
      <w:r>
        <w:rPr>
          <w:rFonts w:ascii="Segoe UI Light" w:hAnsi="Segoe UI Light" w:cs="Arial"/>
          <w:color w:val="000000"/>
        </w:rPr>
        <w:t xml:space="preserve"> DO CUSTO </w:t>
      </w:r>
    </w:p>
    <w:p w:rsidR="00293DD5" w:rsidRPr="00F13699" w:rsidRDefault="00293DD5" w:rsidP="00293DD5">
      <w:pPr>
        <w:spacing w:before="120" w:after="120" w:line="360" w:lineRule="auto"/>
        <w:ind w:left="-709" w:right="-994" w:firstLine="709"/>
        <w:rPr>
          <w:rFonts w:ascii="Segoe UI Light" w:hAnsi="Segoe UI Light" w:cs="Arial"/>
        </w:rPr>
      </w:pPr>
      <w:r w:rsidRPr="00F13699">
        <w:rPr>
          <w:rFonts w:ascii="Segoe UI Light" w:hAnsi="Segoe UI Light" w:cs="Arial"/>
        </w:rPr>
        <w:t xml:space="preserve">5.1 O(s) recurso(s) orçamentário(s) da presente despesa segue(m) abaixo com seu(s) devido(s) </w:t>
      </w:r>
      <w:proofErr w:type="gramStart"/>
      <w:r w:rsidRPr="00F13699">
        <w:rPr>
          <w:rFonts w:ascii="Segoe UI Light" w:hAnsi="Segoe UI Light" w:cs="Arial"/>
        </w:rPr>
        <w:t>valor</w:t>
      </w:r>
      <w:r>
        <w:rPr>
          <w:rFonts w:ascii="Segoe UI Light" w:hAnsi="Segoe UI Light" w:cs="Arial"/>
        </w:rPr>
        <w:t>(</w:t>
      </w:r>
      <w:proofErr w:type="spellStart"/>
      <w:proofErr w:type="gramEnd"/>
      <w:r w:rsidRPr="00F13699">
        <w:rPr>
          <w:rFonts w:ascii="Segoe UI Light" w:hAnsi="Segoe UI Light" w:cs="Arial"/>
        </w:rPr>
        <w:t>es</w:t>
      </w:r>
      <w:proofErr w:type="spellEnd"/>
      <w:r>
        <w:rPr>
          <w:rFonts w:ascii="Segoe UI Light" w:hAnsi="Segoe UI Light" w:cs="Arial"/>
        </w:rPr>
        <w:t>)</w:t>
      </w:r>
      <w:r w:rsidRPr="00F13699">
        <w:rPr>
          <w:rFonts w:ascii="Segoe UI Light" w:hAnsi="Segoe UI Light" w:cs="Arial"/>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5"/>
        <w:gridCol w:w="3118"/>
      </w:tblGrid>
      <w:tr w:rsidR="00293DD5" w:rsidTr="00293DD5">
        <w:trPr>
          <w:trHeight w:hRule="exact" w:val="624"/>
        </w:trPr>
        <w:tc>
          <w:tcPr>
            <w:tcW w:w="6805" w:type="dxa"/>
            <w:shd w:val="clear" w:color="auto" w:fill="EEEEEE"/>
            <w:vAlign w:val="center"/>
          </w:tcPr>
          <w:p w:rsidR="00293DD5" w:rsidRPr="00ED7802" w:rsidRDefault="00293DD5" w:rsidP="00293DD5">
            <w:pPr>
              <w:ind w:left="-108" w:right="-108"/>
              <w:jc w:val="center"/>
              <w:rPr>
                <w:rFonts w:ascii="Segoe UI Light" w:hAnsi="Segoe UI Light" w:cs="Arial"/>
              </w:rPr>
            </w:pPr>
            <w:r w:rsidRPr="00ED7802">
              <w:rPr>
                <w:rFonts w:ascii="Segoe UI Light" w:hAnsi="Segoe UI Light" w:cs="Arial"/>
              </w:rPr>
              <w:t>Produto:</w:t>
            </w:r>
          </w:p>
        </w:tc>
        <w:tc>
          <w:tcPr>
            <w:tcW w:w="3118" w:type="dxa"/>
            <w:shd w:val="clear" w:color="auto" w:fill="EEEEEE"/>
            <w:vAlign w:val="center"/>
          </w:tcPr>
          <w:p w:rsidR="00293DD5" w:rsidRPr="00ED7802" w:rsidRDefault="00293DD5" w:rsidP="00293DD5">
            <w:pPr>
              <w:ind w:left="-108" w:right="-108"/>
              <w:jc w:val="center"/>
              <w:rPr>
                <w:rFonts w:ascii="Segoe UI Light" w:hAnsi="Segoe UI Light" w:cs="Arial"/>
              </w:rPr>
            </w:pPr>
            <w:r w:rsidRPr="00ED7802">
              <w:rPr>
                <w:rFonts w:ascii="Segoe UI Light" w:hAnsi="Segoe UI Light" w:cs="Arial"/>
              </w:rPr>
              <w:t>Custo Estimado:</w:t>
            </w:r>
          </w:p>
        </w:tc>
      </w:tr>
      <w:tr w:rsidR="00293DD5" w:rsidTr="00293DD5">
        <w:trPr>
          <w:trHeight w:hRule="exact" w:val="753"/>
        </w:trPr>
        <w:tc>
          <w:tcPr>
            <w:tcW w:w="6805" w:type="dxa"/>
            <w:shd w:val="clear" w:color="auto" w:fill="auto"/>
            <w:vAlign w:val="center"/>
          </w:tcPr>
          <w:p w:rsidR="00293DD5" w:rsidRDefault="00293DD5" w:rsidP="00293DD5">
            <w:pPr>
              <w:ind w:left="34" w:right="0"/>
              <w:rPr>
                <w:rFonts w:ascii="Segoe UI Light" w:hAnsi="Segoe UI Light" w:cs="Arial"/>
                <w:sz w:val="20"/>
                <w:szCs w:val="20"/>
              </w:rPr>
            </w:pPr>
            <w:r>
              <w:rPr>
                <w:rFonts w:ascii="Segoe UI Light" w:hAnsi="Segoe UI Light" w:cs="Arial"/>
                <w:color w:val="000000"/>
              </w:rPr>
              <w:t>PLANTIO DE GRAMA, REATERRO DE CANTEIROS, HIDROSSEMEADURA E PLANTIO DE CAPIM VETIVER</w:t>
            </w:r>
          </w:p>
        </w:tc>
        <w:tc>
          <w:tcPr>
            <w:tcW w:w="3118" w:type="dxa"/>
            <w:shd w:val="clear" w:color="auto" w:fill="auto"/>
            <w:vAlign w:val="bottom"/>
          </w:tcPr>
          <w:p w:rsidR="00293DD5" w:rsidRPr="00CA221D" w:rsidRDefault="00293DD5" w:rsidP="00293DD5">
            <w:pPr>
              <w:ind w:left="-108" w:right="-108"/>
              <w:jc w:val="center"/>
              <w:rPr>
                <w:rFonts w:ascii="Segoe UI Light" w:hAnsi="Segoe UI Light" w:cs="Arial"/>
                <w:color w:val="000000"/>
              </w:rPr>
            </w:pPr>
            <w:r w:rsidRPr="00CA221D">
              <w:rPr>
                <w:rFonts w:ascii="Segoe UI Light" w:hAnsi="Segoe UI Light" w:cs="Arial"/>
                <w:color w:val="000000"/>
              </w:rPr>
              <w:t>R$ 506.700,00</w:t>
            </w:r>
          </w:p>
          <w:p w:rsidR="00293DD5" w:rsidRPr="00B835B7" w:rsidRDefault="00293DD5" w:rsidP="00293DD5">
            <w:pPr>
              <w:ind w:left="-709" w:right="-994"/>
              <w:jc w:val="center"/>
              <w:rPr>
                <w:rFonts w:ascii="Segoe UI Light" w:hAnsi="Segoe UI Light" w:cs="Arial"/>
                <w:b/>
                <w:bCs/>
                <w:sz w:val="20"/>
                <w:szCs w:val="20"/>
              </w:rPr>
            </w:pPr>
          </w:p>
        </w:tc>
      </w:tr>
    </w:tbl>
    <w:p w:rsidR="00293DD5" w:rsidRDefault="00293DD5" w:rsidP="00293DD5">
      <w:pPr>
        <w:ind w:left="-709" w:right="-994"/>
        <w:rPr>
          <w:rFonts w:ascii="Segoe UI Light" w:hAnsi="Segoe UI Light" w:cs="Arial"/>
          <w:color w:val="000000"/>
          <w:sz w:val="16"/>
          <w:szCs w:val="16"/>
        </w:rPr>
      </w:pPr>
      <w:r>
        <w:rPr>
          <w:rFonts w:ascii="Segoe UI Light" w:hAnsi="Segoe UI Light" w:cs="Arial"/>
          <w:color w:val="000000"/>
          <w:sz w:val="16"/>
          <w:szCs w:val="16"/>
        </w:rPr>
        <w:t xml:space="preserve">(*) Os valores estão sujeitos a redução conforme proposta comercial da contratada, portanto, </w:t>
      </w:r>
      <w:r w:rsidRPr="0012629C">
        <w:rPr>
          <w:rFonts w:ascii="Segoe UI Light" w:hAnsi="Segoe UI Light" w:cs="Arial"/>
          <w:color w:val="000000"/>
          <w:sz w:val="16"/>
          <w:szCs w:val="16"/>
        </w:rPr>
        <w:t>caberá a dotação o valor relativo aos meses previstos no cronograma físico-financeiro de cada exercício.</w:t>
      </w:r>
    </w:p>
    <w:p w:rsidR="00293DD5" w:rsidRDefault="00293DD5" w:rsidP="00293DD5">
      <w:pPr>
        <w:ind w:left="-709" w:right="-994"/>
        <w:rPr>
          <w:rFonts w:ascii="Segoe UI Light" w:hAnsi="Segoe UI Light" w:cs="Arial"/>
          <w:color w:val="000000"/>
        </w:rPr>
      </w:pPr>
    </w:p>
    <w:p w:rsidR="00293DD5" w:rsidRDefault="00293DD5" w:rsidP="00293DD5">
      <w:pPr>
        <w:ind w:left="-709" w:right="-994" w:firstLine="708"/>
        <w:rPr>
          <w:rFonts w:ascii="Segoe UI Light" w:hAnsi="Segoe UI Light" w:cs="Arial"/>
        </w:rPr>
      </w:pPr>
      <w:r>
        <w:rPr>
          <w:rFonts w:ascii="Segoe UI Light" w:hAnsi="Segoe UI Light" w:cs="Arial"/>
          <w:color w:val="000000"/>
        </w:rPr>
        <w:t xml:space="preserve">5.2 O valor total geral estimado dos serviços é </w:t>
      </w:r>
      <w:r w:rsidRPr="0004075D">
        <w:rPr>
          <w:rFonts w:ascii="Segoe UI Light" w:hAnsi="Segoe UI Light" w:cs="Arial"/>
        </w:rPr>
        <w:t xml:space="preserve">de </w:t>
      </w:r>
      <w:r w:rsidRPr="0004075D">
        <w:rPr>
          <w:rFonts w:ascii="Segoe UI Light" w:hAnsi="Segoe UI Light" w:cs="Arial"/>
          <w:b/>
          <w:bCs/>
        </w:rPr>
        <w:t xml:space="preserve">R$ </w:t>
      </w:r>
      <w:r w:rsidRPr="00CA221D">
        <w:rPr>
          <w:rFonts w:ascii="Segoe UI Light" w:hAnsi="Segoe UI Light" w:cs="Arial"/>
          <w:b/>
          <w:color w:val="000000"/>
        </w:rPr>
        <w:t>506.700,00</w:t>
      </w:r>
      <w:r w:rsidRPr="0004075D">
        <w:rPr>
          <w:rFonts w:ascii="Segoe UI Light" w:hAnsi="Segoe UI Light" w:cs="Arial"/>
        </w:rPr>
        <w:t xml:space="preserve"> (</w:t>
      </w:r>
      <w:r>
        <w:rPr>
          <w:rFonts w:ascii="Segoe UI Light" w:hAnsi="Segoe UI Light" w:cs="Arial"/>
        </w:rPr>
        <w:t>quinhentos e seis mil e setecentos reais</w:t>
      </w:r>
      <w:r w:rsidRPr="0004075D">
        <w:rPr>
          <w:rFonts w:ascii="Segoe UI Light" w:hAnsi="Segoe UI Light" w:cs="Arial"/>
        </w:rPr>
        <w:t>).</w:t>
      </w:r>
    </w:p>
    <w:p w:rsidR="00293DD5" w:rsidRDefault="00293DD5" w:rsidP="00293DD5">
      <w:pPr>
        <w:ind w:left="-709" w:right="-994" w:firstLine="708"/>
        <w:rPr>
          <w:rFonts w:ascii="Segoe UI Light" w:hAnsi="Segoe UI Light" w:cs="Arial"/>
          <w:color w:val="FF0000"/>
        </w:rPr>
      </w:pPr>
    </w:p>
    <w:p w:rsidR="00CC4683" w:rsidRPr="00856AC5" w:rsidRDefault="00CC4683" w:rsidP="00293DD5">
      <w:pPr>
        <w:ind w:left="-709" w:right="-994" w:firstLine="708"/>
        <w:rPr>
          <w:rFonts w:ascii="Segoe UI Light" w:hAnsi="Segoe UI Light" w:cs="Arial"/>
          <w:color w:val="FF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6</w:t>
      </w:r>
      <w:proofErr w:type="gramEnd"/>
      <w:r>
        <w:rPr>
          <w:rFonts w:ascii="Segoe UI Light" w:hAnsi="Segoe UI Light" w:cs="Arial"/>
          <w:color w:val="000000"/>
        </w:rPr>
        <w:t xml:space="preserve"> DOS PRAZOS</w:t>
      </w: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6.1 Prazo</w:t>
      </w:r>
      <w:proofErr w:type="gramEnd"/>
      <w:r>
        <w:rPr>
          <w:rFonts w:ascii="Segoe UI Light" w:hAnsi="Segoe UI Light" w:cs="Arial"/>
          <w:color w:val="000000"/>
        </w:rPr>
        <w:t xml:space="preserve"> contratual.</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293DD5" w:rsidRDefault="00293DD5"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6.2 Prazo</w:t>
      </w:r>
      <w:proofErr w:type="gramEnd"/>
      <w:r>
        <w:rPr>
          <w:rFonts w:ascii="Segoe UI Light" w:hAnsi="Segoe UI Light" w:cs="Arial"/>
          <w:color w:val="000000"/>
        </w:rPr>
        <w:t xml:space="preserve"> de pagamento.</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w:t>
      </w:r>
      <w:proofErr w:type="gramStart"/>
      <w:r>
        <w:rPr>
          <w:rFonts w:ascii="Segoe UI Light" w:hAnsi="Segoe UI Light" w:cs="Arial"/>
          <w:color w:val="000000"/>
        </w:rPr>
        <w:t>as</w:t>
      </w:r>
      <w:proofErr w:type="gramEnd"/>
      <w:r>
        <w:rPr>
          <w:rFonts w:ascii="Segoe UI Light" w:hAnsi="Segoe UI Light" w:cs="Arial"/>
          <w:color w:val="000000"/>
        </w:rPr>
        <w:t xml:space="preserve"> medições conforme Autorização de Serviço, a serem efetuados </w:t>
      </w:r>
      <w:r>
        <w:rPr>
          <w:rFonts w:ascii="Segoe UI Light" w:hAnsi="Segoe UI Light" w:cs="Arial"/>
          <w:b/>
          <w:bCs/>
          <w:color w:val="000000"/>
        </w:rPr>
        <w:t>em até 15 (quinze) dias</w:t>
      </w:r>
      <w:r>
        <w:rPr>
          <w:rFonts w:ascii="Segoe UI Light" w:hAnsi="Segoe UI Light" w:cs="Arial"/>
          <w:color w:val="000000"/>
        </w:rPr>
        <w:t>.</w:t>
      </w:r>
    </w:p>
    <w:p w:rsidR="00293DD5" w:rsidRDefault="00293DD5"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6.3 Prazo</w:t>
      </w:r>
      <w:proofErr w:type="gramEnd"/>
      <w:r>
        <w:rPr>
          <w:rFonts w:ascii="Segoe UI Light" w:hAnsi="Segoe UI Light" w:cs="Arial"/>
          <w:color w:val="000000"/>
        </w:rPr>
        <w:t xml:space="preserve"> para início dos serviços</w:t>
      </w:r>
    </w:p>
    <w:p w:rsidR="00293DD5" w:rsidRDefault="00293DD5" w:rsidP="00293DD5">
      <w:pPr>
        <w:ind w:left="-709" w:right="-994" w:firstLine="708"/>
        <w:rPr>
          <w:rFonts w:ascii="Segoe UI Light" w:hAnsi="Segoe UI Light" w:cs="Arial"/>
          <w:color w:val="000000"/>
        </w:rPr>
      </w:pPr>
      <w:r w:rsidRPr="00856AC5">
        <w:rPr>
          <w:rFonts w:ascii="Segoe UI Light" w:hAnsi="Segoe UI Light" w:cs="Arial"/>
          <w:color w:val="000000"/>
        </w:rPr>
        <w:t xml:space="preserve">6.3.1 O prazo para </w:t>
      </w:r>
      <w:r>
        <w:rPr>
          <w:rFonts w:ascii="Segoe UI Light" w:hAnsi="Segoe UI Light" w:cs="Arial"/>
          <w:color w:val="000000"/>
        </w:rPr>
        <w:t>início da execução dos serviços</w:t>
      </w:r>
      <w:r w:rsidRPr="00856AC5">
        <w:rPr>
          <w:rFonts w:ascii="Segoe UI Light" w:hAnsi="Segoe UI Light" w:cs="Arial"/>
          <w:color w:val="000000"/>
        </w:rPr>
        <w:t xml:space="preserve"> será de até </w:t>
      </w:r>
      <w:r w:rsidRPr="002C7A60">
        <w:rPr>
          <w:rFonts w:ascii="Segoe UI Light" w:hAnsi="Segoe UI Light" w:cs="Arial"/>
          <w:b/>
          <w:color w:val="000000"/>
        </w:rPr>
        <w:t>15 (quinze) dias</w:t>
      </w:r>
      <w:r w:rsidRPr="00856AC5">
        <w:rPr>
          <w:rFonts w:ascii="Segoe UI Light" w:hAnsi="Segoe UI Light" w:cs="Arial"/>
          <w:color w:val="000000"/>
        </w:rPr>
        <w:t xml:space="preserve"> a partir da ordem de </w:t>
      </w:r>
      <w:r>
        <w:rPr>
          <w:rFonts w:ascii="Segoe UI Light" w:hAnsi="Segoe UI Light" w:cs="Arial"/>
          <w:color w:val="000000"/>
        </w:rPr>
        <w:t>serviço</w:t>
      </w:r>
      <w:r w:rsidRPr="00856AC5">
        <w:rPr>
          <w:rFonts w:ascii="Segoe UI Light" w:hAnsi="Segoe UI Light" w:cs="Arial"/>
          <w:color w:val="000000"/>
        </w:rPr>
        <w:t>.</w:t>
      </w:r>
    </w:p>
    <w:p w:rsidR="00293DD5" w:rsidRDefault="00293DD5" w:rsidP="00293DD5">
      <w:pPr>
        <w:ind w:left="-709" w:right="-994" w:firstLine="708"/>
        <w:rPr>
          <w:rFonts w:ascii="Segoe UI Light" w:hAnsi="Segoe UI Light" w:cs="Arial"/>
          <w:color w:val="000000"/>
        </w:rPr>
      </w:pPr>
    </w:p>
    <w:p w:rsidR="00CC4683" w:rsidRDefault="00CC4683" w:rsidP="00293DD5">
      <w:pPr>
        <w:ind w:left="-709" w:right="-994" w:firstLine="708"/>
        <w:rPr>
          <w:rFonts w:ascii="Segoe UI Light" w:hAnsi="Segoe UI Light" w:cs="Arial"/>
          <w:color w:val="000000"/>
        </w:rPr>
      </w:pPr>
    </w:p>
    <w:p w:rsidR="00CC4683" w:rsidRDefault="00CC4683" w:rsidP="00293DD5">
      <w:pPr>
        <w:ind w:left="-709" w:right="-994" w:firstLine="708"/>
        <w:rPr>
          <w:rFonts w:ascii="Segoe UI Light" w:hAnsi="Segoe UI Light" w:cs="Arial"/>
          <w:color w:val="000000"/>
        </w:rPr>
      </w:pPr>
    </w:p>
    <w:p w:rsidR="00CC4683" w:rsidRDefault="00CC4683"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lastRenderedPageBreak/>
        <w:t>7</w:t>
      </w:r>
      <w:proofErr w:type="gramEnd"/>
      <w:r>
        <w:rPr>
          <w:rFonts w:ascii="Segoe UI Light" w:hAnsi="Segoe UI Light" w:cs="Arial"/>
          <w:color w:val="000000"/>
        </w:rPr>
        <w:t xml:space="preserve"> DA QUALIFICAÇÃO TÉCNICA</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7.1 </w:t>
      </w:r>
      <w:proofErr w:type="gramStart"/>
      <w:r>
        <w:rPr>
          <w:rFonts w:ascii="Segoe UI Light" w:hAnsi="Segoe UI Light" w:cs="Arial"/>
          <w:color w:val="000000"/>
        </w:rPr>
        <w:t>Prova</w:t>
      </w:r>
      <w:proofErr w:type="gramEnd"/>
      <w:r>
        <w:rPr>
          <w:rFonts w:ascii="Segoe UI Light" w:hAnsi="Segoe UI Light" w:cs="Arial"/>
          <w:color w:val="000000"/>
        </w:rPr>
        <w:t xml:space="preserve"> de registro da empresa no CREA/CAU com jurisdição no estado onde está sediada a empresa, vigente na data limite de entrega da habilitação e proposta comercial. </w:t>
      </w:r>
    </w:p>
    <w:p w:rsidR="00293DD5" w:rsidRDefault="00293DD5" w:rsidP="00293DD5">
      <w:pPr>
        <w:ind w:left="-709" w:right="-994" w:firstLine="708"/>
        <w:rPr>
          <w:rFonts w:ascii="Segoe UI Light" w:hAnsi="Segoe UI Light" w:cs="Arial"/>
        </w:rPr>
      </w:pPr>
      <w:r>
        <w:rPr>
          <w:rFonts w:ascii="Segoe UI Light" w:hAnsi="Segoe UI Light" w:cs="Arial"/>
          <w:color w:val="000000"/>
        </w:rPr>
        <w:t xml:space="preserve">7.2 Comprovação de aptidão da empresa proponente para a execução de obras ou serviços de características semelhantes ao do objeto deste termo, mediante a apresentação de Atestado(s) ou </w:t>
      </w:r>
      <w:proofErr w:type="gramStart"/>
      <w:r>
        <w:rPr>
          <w:rFonts w:ascii="Segoe UI Light" w:hAnsi="Segoe UI Light" w:cs="Arial"/>
          <w:color w:val="000000"/>
        </w:rPr>
        <w:t>Certidão(</w:t>
      </w:r>
      <w:proofErr w:type="spellStart"/>
      <w:proofErr w:type="gramEnd"/>
      <w:r>
        <w:rPr>
          <w:rFonts w:ascii="Segoe UI Light" w:hAnsi="Segoe UI Light" w:cs="Arial"/>
          <w:color w:val="000000"/>
        </w:rPr>
        <w:t>ões</w:t>
      </w:r>
      <w:proofErr w:type="spellEnd"/>
      <w:r>
        <w:rPr>
          <w:rFonts w:ascii="Segoe UI Light" w:hAnsi="Segoe UI Light" w:cs="Arial"/>
          <w:color w:val="000000"/>
        </w:rPr>
        <w:t xml:space="preserve">) fornecido(s) por pessoa jurídica de direito público ou privado, referente(s) às quantidades mínimas especificadas no “Quadro 1” </w:t>
      </w:r>
      <w:r w:rsidRPr="00D40BF7">
        <w:rPr>
          <w:rFonts w:ascii="Segoe UI Light" w:hAnsi="Segoe UI Light" w:cs="Arial"/>
        </w:rPr>
        <w:t xml:space="preserve">a seguir, e de acordo com as características técnicas do memorial, contidas </w:t>
      </w:r>
      <w:r>
        <w:rPr>
          <w:rFonts w:ascii="Segoe UI Light" w:hAnsi="Segoe UI Light" w:cs="Arial"/>
        </w:rPr>
        <w:t>em anexo a esse termo.</w:t>
      </w:r>
    </w:p>
    <w:p w:rsidR="00293DD5" w:rsidRDefault="00293DD5" w:rsidP="00293DD5">
      <w:pPr>
        <w:ind w:left="-709" w:right="-994" w:firstLine="708"/>
        <w:rPr>
          <w:rFonts w:ascii="Segoe UI Light" w:hAnsi="Segoe UI Light" w:cs="Arial"/>
          <w:color w:val="000000"/>
        </w:rPr>
      </w:pPr>
    </w:p>
    <w:p w:rsidR="00293DD5" w:rsidRDefault="00293DD5" w:rsidP="00293DD5">
      <w:pPr>
        <w:ind w:left="-709" w:right="-994" w:firstLine="708"/>
        <w:rPr>
          <w:rFonts w:ascii="Segoe UI Light" w:hAnsi="Segoe UI Light" w:cs="Arial"/>
          <w:sz w:val="20"/>
          <w:szCs w:val="20"/>
        </w:rPr>
      </w:pPr>
      <w:r>
        <w:rPr>
          <w:rFonts w:ascii="Segoe UI Light" w:hAnsi="Segoe UI Light" w:cs="Arial"/>
          <w:color w:val="000000"/>
        </w:rPr>
        <w:t xml:space="preserve">Quadro </w:t>
      </w:r>
      <w:proofErr w:type="gramStart"/>
      <w:r>
        <w:rPr>
          <w:rFonts w:ascii="Segoe UI Light" w:hAnsi="Segoe UI Light" w:cs="Arial"/>
          <w:color w:val="000000"/>
        </w:rPr>
        <w:t>1</w:t>
      </w:r>
      <w:proofErr w:type="gramEnd"/>
      <w:r>
        <w:rPr>
          <w:rFonts w:ascii="Segoe UI Light" w:hAnsi="Segoe UI Light" w:cs="Arial"/>
          <w:color w:val="000000"/>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953"/>
        <w:gridCol w:w="1843"/>
        <w:gridCol w:w="1418"/>
      </w:tblGrid>
      <w:tr w:rsidR="00293DD5" w:rsidRPr="00C40FB9" w:rsidTr="00293DD5">
        <w:trPr>
          <w:trHeight w:val="430"/>
        </w:trPr>
        <w:tc>
          <w:tcPr>
            <w:tcW w:w="993" w:type="dxa"/>
            <w:shd w:val="clear" w:color="auto" w:fill="auto"/>
          </w:tcPr>
          <w:p w:rsidR="00293DD5" w:rsidRPr="00C40FB9" w:rsidRDefault="00293DD5" w:rsidP="00293DD5">
            <w:pPr>
              <w:ind w:left="-108" w:right="-108"/>
              <w:jc w:val="center"/>
              <w:rPr>
                <w:rFonts w:ascii="Segoe UI Light" w:hAnsi="Segoe UI Light" w:cs="Arial"/>
                <w:b/>
                <w:color w:val="000000"/>
              </w:rPr>
            </w:pPr>
            <w:r w:rsidRPr="00C40FB9">
              <w:rPr>
                <w:rFonts w:ascii="Segoe UI Light" w:hAnsi="Segoe UI Light" w:cs="Arial"/>
                <w:b/>
                <w:color w:val="000000"/>
              </w:rPr>
              <w:t>Item</w:t>
            </w:r>
          </w:p>
        </w:tc>
        <w:tc>
          <w:tcPr>
            <w:tcW w:w="5953" w:type="dxa"/>
            <w:shd w:val="clear" w:color="auto" w:fill="auto"/>
          </w:tcPr>
          <w:p w:rsidR="00293DD5" w:rsidRPr="00C40FB9" w:rsidRDefault="00293DD5" w:rsidP="00293DD5">
            <w:pPr>
              <w:ind w:left="34" w:right="-108"/>
              <w:jc w:val="center"/>
              <w:rPr>
                <w:rFonts w:ascii="Segoe UI Light" w:hAnsi="Segoe UI Light" w:cs="Arial"/>
                <w:b/>
                <w:color w:val="000000"/>
              </w:rPr>
            </w:pPr>
            <w:r w:rsidRPr="00C40FB9">
              <w:rPr>
                <w:rFonts w:ascii="Segoe UI Light" w:hAnsi="Segoe UI Light" w:cs="Arial"/>
                <w:b/>
                <w:color w:val="000000"/>
              </w:rPr>
              <w:t>Descrição</w:t>
            </w:r>
          </w:p>
        </w:tc>
        <w:tc>
          <w:tcPr>
            <w:tcW w:w="1843" w:type="dxa"/>
            <w:shd w:val="clear" w:color="auto" w:fill="auto"/>
          </w:tcPr>
          <w:p w:rsidR="00293DD5" w:rsidRPr="00C40FB9" w:rsidRDefault="00293DD5" w:rsidP="00293DD5">
            <w:pPr>
              <w:ind w:left="-108" w:right="-108"/>
              <w:jc w:val="center"/>
              <w:rPr>
                <w:rFonts w:ascii="Segoe UI Light" w:hAnsi="Segoe UI Light" w:cs="Arial"/>
                <w:b/>
                <w:color w:val="000000"/>
              </w:rPr>
            </w:pPr>
            <w:r w:rsidRPr="00C40FB9">
              <w:rPr>
                <w:rFonts w:ascii="Segoe UI Light" w:hAnsi="Segoe UI Light" w:cs="Arial"/>
                <w:b/>
                <w:color w:val="000000"/>
              </w:rPr>
              <w:t>Quantidade</w:t>
            </w:r>
          </w:p>
        </w:tc>
        <w:tc>
          <w:tcPr>
            <w:tcW w:w="1418" w:type="dxa"/>
            <w:shd w:val="clear" w:color="auto" w:fill="auto"/>
          </w:tcPr>
          <w:p w:rsidR="00293DD5" w:rsidRPr="00C40FB9" w:rsidRDefault="00293DD5" w:rsidP="00293DD5">
            <w:pPr>
              <w:ind w:left="-108" w:right="-108"/>
              <w:jc w:val="center"/>
              <w:rPr>
                <w:rFonts w:ascii="Segoe UI Light" w:hAnsi="Segoe UI Light" w:cs="Arial"/>
                <w:b/>
                <w:color w:val="000000"/>
              </w:rPr>
            </w:pPr>
            <w:r w:rsidRPr="00C40FB9">
              <w:rPr>
                <w:rFonts w:ascii="Segoe UI Light" w:hAnsi="Segoe UI Light" w:cs="Arial"/>
                <w:b/>
                <w:color w:val="000000"/>
              </w:rPr>
              <w:t>Unidade</w:t>
            </w:r>
          </w:p>
        </w:tc>
      </w:tr>
      <w:tr w:rsidR="00293DD5" w:rsidRPr="00C40FB9" w:rsidTr="00293DD5">
        <w:trPr>
          <w:trHeight w:val="407"/>
        </w:trPr>
        <w:tc>
          <w:tcPr>
            <w:tcW w:w="993" w:type="dxa"/>
            <w:shd w:val="clear" w:color="auto" w:fill="auto"/>
          </w:tcPr>
          <w:p w:rsidR="00293DD5" w:rsidRPr="00C40FB9" w:rsidRDefault="00293DD5" w:rsidP="00293DD5">
            <w:pPr>
              <w:ind w:left="-108" w:right="-108"/>
              <w:jc w:val="center"/>
              <w:rPr>
                <w:rFonts w:ascii="Segoe UI Light" w:hAnsi="Segoe UI Light" w:cs="Arial"/>
                <w:color w:val="000000"/>
              </w:rPr>
            </w:pPr>
            <w:proofErr w:type="gramStart"/>
            <w:r w:rsidRPr="00C40FB9">
              <w:rPr>
                <w:rFonts w:ascii="Segoe UI Light" w:hAnsi="Segoe UI Light" w:cs="Arial"/>
                <w:color w:val="000000"/>
              </w:rPr>
              <w:t>1</w:t>
            </w:r>
            <w:proofErr w:type="gramEnd"/>
          </w:p>
        </w:tc>
        <w:tc>
          <w:tcPr>
            <w:tcW w:w="5953" w:type="dxa"/>
            <w:shd w:val="clear" w:color="auto" w:fill="auto"/>
          </w:tcPr>
          <w:p w:rsidR="00293DD5" w:rsidRPr="00C40FB9" w:rsidRDefault="00293DD5" w:rsidP="00293DD5">
            <w:pPr>
              <w:ind w:right="33"/>
              <w:rPr>
                <w:rFonts w:ascii="Segoe UI Light" w:hAnsi="Segoe UI Light" w:cs="Arial"/>
                <w:color w:val="000000"/>
              </w:rPr>
            </w:pPr>
            <w:r>
              <w:rPr>
                <w:rFonts w:ascii="Segoe UI Light" w:hAnsi="Segoe UI Light" w:cs="Arial"/>
                <w:color w:val="000000"/>
              </w:rPr>
              <w:t>Execução de Plantio de grama</w:t>
            </w:r>
          </w:p>
        </w:tc>
        <w:tc>
          <w:tcPr>
            <w:tcW w:w="1843" w:type="dxa"/>
            <w:shd w:val="clear" w:color="auto" w:fill="auto"/>
          </w:tcPr>
          <w:p w:rsidR="00293DD5" w:rsidRPr="00C40FB9" w:rsidRDefault="00293DD5" w:rsidP="00293DD5">
            <w:pPr>
              <w:ind w:left="-108" w:right="-108"/>
              <w:jc w:val="center"/>
              <w:rPr>
                <w:rFonts w:ascii="Segoe UI Light" w:hAnsi="Segoe UI Light" w:cs="Arial"/>
                <w:color w:val="000000"/>
              </w:rPr>
            </w:pPr>
            <w:r w:rsidRPr="000E42F9">
              <w:rPr>
                <w:rFonts w:ascii="Segoe UI Light" w:hAnsi="Segoe UI Light" w:cs="Arial"/>
                <w:color w:val="000000"/>
              </w:rPr>
              <w:t>4000,00</w:t>
            </w:r>
          </w:p>
        </w:tc>
        <w:tc>
          <w:tcPr>
            <w:tcW w:w="1418" w:type="dxa"/>
            <w:shd w:val="clear" w:color="auto" w:fill="auto"/>
          </w:tcPr>
          <w:p w:rsidR="00293DD5" w:rsidRPr="00C40FB9" w:rsidRDefault="00293DD5" w:rsidP="00293DD5">
            <w:pPr>
              <w:ind w:left="-108" w:right="-108"/>
              <w:jc w:val="center"/>
              <w:rPr>
                <w:rFonts w:ascii="Segoe UI Light" w:hAnsi="Segoe UI Light" w:cs="Arial"/>
                <w:color w:val="000000"/>
              </w:rPr>
            </w:pPr>
            <w:proofErr w:type="spellStart"/>
            <w:proofErr w:type="gramStart"/>
            <w:r>
              <w:rPr>
                <w:rFonts w:ascii="Segoe UI Light" w:hAnsi="Segoe UI Light" w:cs="Arial"/>
                <w:color w:val="000000"/>
              </w:rPr>
              <w:t>m²</w:t>
            </w:r>
            <w:proofErr w:type="spellEnd"/>
            <w:proofErr w:type="gramEnd"/>
          </w:p>
        </w:tc>
      </w:tr>
    </w:tbl>
    <w:p w:rsidR="00293DD5" w:rsidRDefault="00293DD5" w:rsidP="00293DD5">
      <w:pPr>
        <w:ind w:left="-709" w:right="-994"/>
        <w:rPr>
          <w:rFonts w:ascii="Segoe UI Light" w:hAnsi="Segoe UI Light" w:cs="Arial"/>
          <w:color w:val="000000"/>
        </w:rPr>
      </w:pPr>
    </w:p>
    <w:p w:rsidR="00293DD5" w:rsidRDefault="00293DD5" w:rsidP="00293DD5">
      <w:pPr>
        <w:ind w:left="-709" w:right="-994" w:firstLine="709"/>
        <w:rPr>
          <w:rFonts w:ascii="Segoe UI Light" w:hAnsi="Segoe UI Light" w:cs="Arial"/>
          <w:color w:val="000000"/>
        </w:rPr>
      </w:pPr>
      <w:proofErr w:type="gramStart"/>
      <w:r>
        <w:rPr>
          <w:rFonts w:ascii="Segoe UI Light" w:hAnsi="Segoe UI Light" w:cs="Arial"/>
          <w:color w:val="000000"/>
        </w:rPr>
        <w:t>7.3 Comprovação</w:t>
      </w:r>
      <w:proofErr w:type="gramEnd"/>
      <w:r>
        <w:rPr>
          <w:rFonts w:ascii="Segoe UI Light" w:hAnsi="Segoe UI Light" w:cs="Arial"/>
          <w:color w:val="000000"/>
        </w:rPr>
        <w:t xml:space="preserve"> que possui em seu quadro Engenheiro Civil para acompanhamento técnico na execução dos serviços contratados com emissão de Anotação de Responsabilidade Técnica ART por serviço.</w:t>
      </w:r>
    </w:p>
    <w:p w:rsidR="00293DD5" w:rsidRDefault="00293DD5" w:rsidP="00293DD5">
      <w:pPr>
        <w:ind w:left="-709" w:right="-994" w:firstLine="709"/>
        <w:rPr>
          <w:rFonts w:ascii="Segoe UI Light" w:hAnsi="Segoe UI Light" w:cs="Arial"/>
          <w:color w:val="000000"/>
        </w:rPr>
      </w:pPr>
      <w:r>
        <w:rPr>
          <w:rFonts w:ascii="Segoe UI Light" w:hAnsi="Segoe UI Light" w:cs="Arial"/>
          <w:color w:val="000000"/>
        </w:rPr>
        <w:t xml:space="preserve">7.4 Declaração que dispõe de no mínimo </w:t>
      </w:r>
      <w:proofErr w:type="gramStart"/>
      <w:r w:rsidRPr="00B96B52">
        <w:rPr>
          <w:rFonts w:ascii="Segoe UI Light" w:hAnsi="Segoe UI Light" w:cs="Arial"/>
        </w:rPr>
        <w:t>3</w:t>
      </w:r>
      <w:proofErr w:type="gramEnd"/>
      <w:r w:rsidRPr="00B96B52">
        <w:rPr>
          <w:rFonts w:ascii="Segoe UI Light" w:hAnsi="Segoe UI Light" w:cs="Arial"/>
        </w:rPr>
        <w:t xml:space="preserve"> (três) equipes</w:t>
      </w:r>
      <w:r>
        <w:rPr>
          <w:rFonts w:ascii="Segoe UI Light" w:hAnsi="Segoe UI Light" w:cs="Arial"/>
          <w:color w:val="000000"/>
        </w:rPr>
        <w:t xml:space="preserve"> com todos os equipamentos e mão de obra necessários para a execução dos serviços de forma simultânea.</w:t>
      </w:r>
    </w:p>
    <w:p w:rsidR="00293DD5" w:rsidRDefault="00293DD5" w:rsidP="00293DD5">
      <w:pPr>
        <w:ind w:left="-709" w:right="-994" w:firstLine="709"/>
        <w:rPr>
          <w:rFonts w:ascii="Segoe UI Light" w:hAnsi="Segoe UI Light" w:cs="Arial"/>
          <w:color w:val="000000"/>
        </w:rPr>
      </w:pPr>
      <w:proofErr w:type="gramStart"/>
      <w:r>
        <w:rPr>
          <w:rFonts w:ascii="Segoe UI Light" w:hAnsi="Segoe UI Light" w:cs="Arial"/>
          <w:color w:val="000000"/>
        </w:rPr>
        <w:t>7.5 Apresentação</w:t>
      </w:r>
      <w:proofErr w:type="gramEnd"/>
      <w:r>
        <w:rPr>
          <w:rFonts w:ascii="Segoe UI Light" w:hAnsi="Segoe UI Light" w:cs="Arial"/>
          <w:color w:val="000000"/>
        </w:rPr>
        <w:t xml:space="preserve"> das composições de custo unitário de cada item para o lote.</w:t>
      </w:r>
    </w:p>
    <w:p w:rsidR="00293DD5" w:rsidRDefault="00293DD5" w:rsidP="00293DD5">
      <w:pPr>
        <w:ind w:left="-709" w:right="-994" w:firstLine="709"/>
        <w:rPr>
          <w:rFonts w:ascii="Segoe UI Light" w:hAnsi="Segoe UI Light" w:cs="Arial"/>
          <w:color w:val="000000"/>
        </w:rPr>
      </w:pPr>
    </w:p>
    <w:p w:rsidR="00293DD5" w:rsidRDefault="00293DD5" w:rsidP="00293DD5">
      <w:pPr>
        <w:ind w:left="-709" w:right="-994" w:firstLine="708"/>
        <w:rPr>
          <w:rFonts w:ascii="Segoe UI Light" w:hAnsi="Segoe UI Light" w:cs="Arial"/>
          <w:color w:val="000000"/>
        </w:rPr>
      </w:pPr>
      <w:proofErr w:type="gramStart"/>
      <w:r>
        <w:rPr>
          <w:rFonts w:ascii="Segoe UI Light" w:hAnsi="Segoe UI Light" w:cs="Arial"/>
          <w:color w:val="000000"/>
        </w:rPr>
        <w:t>8</w:t>
      </w:r>
      <w:proofErr w:type="gramEnd"/>
      <w:r>
        <w:rPr>
          <w:rFonts w:ascii="Segoe UI Light" w:hAnsi="Segoe UI Light" w:cs="Arial"/>
          <w:color w:val="000000"/>
        </w:rPr>
        <w:t xml:space="preserve"> DAS DISPOSIÇÕES FINAIS</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8.1 O </w:t>
      </w:r>
      <w:r>
        <w:rPr>
          <w:rFonts w:ascii="Segoe UI Light" w:hAnsi="Segoe UI Light" w:cs="Arial"/>
          <w:b/>
          <w:bCs/>
          <w:color w:val="000000"/>
        </w:rPr>
        <w:t>julgamento</w:t>
      </w:r>
      <w:r>
        <w:rPr>
          <w:rFonts w:ascii="Segoe UI Light" w:hAnsi="Segoe UI Light" w:cs="Arial"/>
          <w:color w:val="000000"/>
        </w:rPr>
        <w:t xml:space="preserve"> das propostas deverá ser procedido de forma </w:t>
      </w:r>
      <w:r>
        <w:rPr>
          <w:rFonts w:ascii="Segoe UI Light" w:hAnsi="Segoe UI Light" w:cs="Arial"/>
          <w:b/>
          <w:bCs/>
          <w:color w:val="000000"/>
        </w:rPr>
        <w:t>menor preço por lote</w:t>
      </w:r>
      <w:r>
        <w:rPr>
          <w:rFonts w:ascii="Segoe UI Light" w:hAnsi="Segoe UI Light" w:cs="Arial"/>
          <w:color w:val="000000"/>
        </w:rPr>
        <w:t>, visando responsabilidade integral dos serviços por parte da empresa contratada.</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8.2 Nestes serviços </w:t>
      </w:r>
      <w:r>
        <w:rPr>
          <w:rFonts w:ascii="Segoe UI Light" w:hAnsi="Segoe UI Light" w:cs="Arial"/>
          <w:b/>
          <w:bCs/>
          <w:color w:val="000000"/>
        </w:rPr>
        <w:t>não há itens</w:t>
      </w:r>
      <w:r>
        <w:rPr>
          <w:rFonts w:ascii="Segoe UI Light" w:hAnsi="Segoe UI Light" w:cs="Arial"/>
          <w:color w:val="000000"/>
        </w:rPr>
        <w:t xml:space="preserve"> que poderão ser </w:t>
      </w:r>
      <w:r>
        <w:rPr>
          <w:rFonts w:ascii="Segoe UI Light" w:hAnsi="Segoe UI Light" w:cs="Arial"/>
          <w:b/>
          <w:bCs/>
          <w:color w:val="000000"/>
        </w:rPr>
        <w:t>subcontratados</w:t>
      </w:r>
      <w:r>
        <w:rPr>
          <w:rFonts w:ascii="Segoe UI Light" w:hAnsi="Segoe UI Light" w:cs="Arial"/>
          <w:color w:val="000000"/>
        </w:rPr>
        <w:t>.</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293DD5" w:rsidRDefault="00293DD5" w:rsidP="00293DD5">
      <w:pPr>
        <w:ind w:left="-709" w:right="-994" w:firstLine="708"/>
        <w:rPr>
          <w:rFonts w:ascii="Segoe UI Light" w:hAnsi="Segoe UI Light" w:cs="Arial"/>
          <w:color w:val="000000"/>
        </w:rPr>
      </w:pPr>
      <w:r>
        <w:rPr>
          <w:rFonts w:ascii="Segoe UI Light" w:hAnsi="Segoe UI Light" w:cs="Arial"/>
          <w:color w:val="000000"/>
        </w:rPr>
        <w:t xml:space="preserve">8.4 </w:t>
      </w:r>
      <w:proofErr w:type="gramStart"/>
      <w:r>
        <w:rPr>
          <w:rFonts w:ascii="Segoe UI Light" w:hAnsi="Segoe UI Light" w:cs="Arial"/>
          <w:color w:val="000000"/>
        </w:rPr>
        <w:t>Deverá ser</w:t>
      </w:r>
      <w:proofErr w:type="gramEnd"/>
      <w:r>
        <w:rPr>
          <w:rFonts w:ascii="Segoe UI Light" w:hAnsi="Segoe UI Light" w:cs="Arial"/>
          <w:color w:val="000000"/>
        </w:rPr>
        <w:t xml:space="preserve"> apresentada a composição do BDI - Bonificação e Despesas Indiretas (ou LDI - Lucro e Despesas Indiretas) detalhada, em conformidade com os seguintes parâmetros, conforme exigência estabelecida pela Caixa Econômica Federal – CEF.</w:t>
      </w:r>
    </w:p>
    <w:p w:rsidR="00293DD5" w:rsidRPr="002D12D9" w:rsidRDefault="00293DD5" w:rsidP="00293DD5">
      <w:pPr>
        <w:ind w:left="-709" w:right="-994" w:firstLine="708"/>
        <w:rPr>
          <w:rFonts w:ascii="Segoe UI Light" w:hAnsi="Segoe UI Light" w:cs="Arial"/>
          <w:color w:val="000000"/>
        </w:rPr>
      </w:pPr>
    </w:p>
    <w:tbl>
      <w:tblPr>
        <w:tblpPr w:leftFromText="141" w:rightFromText="141" w:vertAnchor="text" w:horzAnchor="margin" w:tblpY="-29"/>
        <w:tblW w:w="0" w:type="auto"/>
        <w:tblLayout w:type="fixed"/>
        <w:tblCellMar>
          <w:left w:w="70" w:type="dxa"/>
          <w:right w:w="70" w:type="dxa"/>
        </w:tblCellMar>
        <w:tblLook w:val="0000"/>
      </w:tblPr>
      <w:tblGrid>
        <w:gridCol w:w="4137"/>
        <w:gridCol w:w="1116"/>
        <w:gridCol w:w="1115"/>
        <w:gridCol w:w="1116"/>
        <w:gridCol w:w="1730"/>
      </w:tblGrid>
      <w:tr w:rsidR="00293DD5" w:rsidTr="00293DD5">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pageBreakBefore/>
              <w:ind w:right="0"/>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293DD5" w:rsidRDefault="00293DD5" w:rsidP="00CC4683">
            <w:pPr>
              <w:ind w:right="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3961" w:type="dxa"/>
            <w:gridSpan w:val="3"/>
            <w:tcBorders>
              <w:left w:val="single" w:sz="4" w:space="0" w:color="000000"/>
            </w:tcBorders>
            <w:shd w:val="clear" w:color="auto" w:fill="auto"/>
            <w:vAlign w:val="center"/>
          </w:tcPr>
          <w:p w:rsidR="00293DD5" w:rsidRDefault="00293DD5" w:rsidP="00293DD5">
            <w:pPr>
              <w:snapToGrid w:val="0"/>
              <w:ind w:left="-709" w:right="-994"/>
              <w:rPr>
                <w:rFonts w:ascii="Segoe UI Light" w:hAnsi="Segoe UI Light" w:cs="Arial"/>
                <w:b/>
                <w:bCs/>
                <w:color w:val="FF0000"/>
                <w:sz w:val="18"/>
                <w:szCs w:val="18"/>
              </w:rPr>
            </w:pPr>
          </w:p>
        </w:tc>
      </w:tr>
      <w:tr w:rsidR="00293DD5" w:rsidTr="00293DD5">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0"/>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293DD5" w:rsidRDefault="00293DD5" w:rsidP="00293DD5">
            <w:pPr>
              <w:ind w:left="-709" w:right="-994"/>
              <w:jc w:val="center"/>
            </w:pPr>
            <w:r>
              <w:rPr>
                <w:rFonts w:ascii="Segoe UI Light" w:hAnsi="Segoe UI Light" w:cs="Arial"/>
                <w:b/>
                <w:bCs/>
                <w:sz w:val="18"/>
                <w:szCs w:val="18"/>
              </w:rPr>
              <w:t>Informe a base de cálculo do ISSQN.</w:t>
            </w:r>
          </w:p>
        </w:tc>
      </w:tr>
      <w:tr w:rsidR="00293DD5" w:rsidTr="00293DD5">
        <w:trPr>
          <w:trHeight w:hRule="exact" w:val="316"/>
        </w:trPr>
        <w:tc>
          <w:tcPr>
            <w:tcW w:w="5253" w:type="dxa"/>
            <w:gridSpan w:val="2"/>
            <w:tcBorders>
              <w:left w:val="single" w:sz="4" w:space="0" w:color="000000"/>
              <w:bottom w:val="single" w:sz="4" w:space="0" w:color="000000"/>
            </w:tcBorders>
            <w:shd w:val="clear" w:color="auto" w:fill="auto"/>
            <w:vAlign w:val="center"/>
          </w:tcPr>
          <w:p w:rsidR="00293DD5" w:rsidRDefault="00293DD5" w:rsidP="00293DD5">
            <w:pPr>
              <w:snapToGrid w:val="0"/>
              <w:ind w:left="-709" w:right="-994"/>
              <w:rPr>
                <w:rFonts w:ascii="Segoe UI Light" w:hAnsi="Segoe UI Light" w:cs="Arial"/>
                <w:sz w:val="18"/>
                <w:szCs w:val="18"/>
              </w:rPr>
            </w:pPr>
          </w:p>
        </w:tc>
        <w:tc>
          <w:tcPr>
            <w:tcW w:w="1115" w:type="dxa"/>
            <w:tcBorders>
              <w:left w:val="single" w:sz="4" w:space="0" w:color="000000"/>
            </w:tcBorders>
            <w:shd w:val="clear" w:color="auto" w:fill="auto"/>
            <w:vAlign w:val="center"/>
          </w:tcPr>
          <w:p w:rsidR="00293DD5" w:rsidRDefault="00293DD5" w:rsidP="00CC4683">
            <w:pPr>
              <w:ind w:right="-9"/>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293DD5" w:rsidRDefault="00293DD5" w:rsidP="00CC4683">
            <w:pPr>
              <w:ind w:left="11" w:right="2"/>
            </w:pPr>
            <w:r>
              <w:rPr>
                <w:rFonts w:ascii="Segoe UI Light" w:hAnsi="Segoe UI Light" w:cs="Arial"/>
                <w:b/>
                <w:bCs/>
                <w:sz w:val="18"/>
                <w:szCs w:val="18"/>
              </w:rPr>
              <w:t>Sobre os serviços.</w:t>
            </w:r>
          </w:p>
        </w:tc>
      </w:tr>
      <w:tr w:rsidR="00293DD5" w:rsidTr="00293DD5">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293DD5" w:rsidRDefault="00293DD5" w:rsidP="00293DD5">
            <w:pPr>
              <w:ind w:left="-709" w:right="-994"/>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293DD5" w:rsidRDefault="00293DD5" w:rsidP="00CC4683">
            <w:pPr>
              <w:ind w:right="-9"/>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293DD5" w:rsidRDefault="00293DD5" w:rsidP="00CC4683">
            <w:pPr>
              <w:ind w:left="11" w:right="2"/>
            </w:pPr>
            <w:r>
              <w:rPr>
                <w:rFonts w:ascii="Segoe UI Light" w:hAnsi="Segoe UI Light" w:cs="Arial"/>
                <w:sz w:val="18"/>
                <w:szCs w:val="18"/>
              </w:rPr>
              <w:t>Sobre a mão-de-obra.</w:t>
            </w:r>
          </w:p>
        </w:tc>
      </w:tr>
      <w:tr w:rsidR="00293DD5" w:rsidTr="00293DD5">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293DD5" w:rsidRDefault="00293DD5" w:rsidP="00293DD5">
            <w:pPr>
              <w:snapToGrid w:val="0"/>
              <w:ind w:left="-709" w:right="-994"/>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293DD5" w:rsidRDefault="00293DD5" w:rsidP="00CC4683">
            <w:pPr>
              <w:ind w:left="134" w:right="2"/>
            </w:pPr>
            <w:r>
              <w:rPr>
                <w:rFonts w:ascii="Segoe UI Light" w:hAnsi="Segoe UI Light" w:cs="Arial"/>
                <w:b/>
                <w:bCs/>
                <w:sz w:val="18"/>
                <w:szCs w:val="18"/>
              </w:rPr>
              <w:t>Informe a ocorrência da DESONERAÇÃO da folha de pagamento. Lei 12844/2013.</w:t>
            </w:r>
          </w:p>
        </w:tc>
      </w:tr>
      <w:tr w:rsidR="00293DD5" w:rsidTr="00293DD5">
        <w:trPr>
          <w:trHeight w:hRule="exact" w:val="316"/>
        </w:trPr>
        <w:tc>
          <w:tcPr>
            <w:tcW w:w="5253" w:type="dxa"/>
            <w:gridSpan w:val="2"/>
            <w:tcBorders>
              <w:top w:val="single" w:sz="4" w:space="0" w:color="000000"/>
              <w:left w:val="single" w:sz="4" w:space="0" w:color="000000"/>
            </w:tcBorders>
            <w:shd w:val="clear" w:color="auto" w:fill="auto"/>
            <w:vAlign w:val="center"/>
          </w:tcPr>
          <w:p w:rsidR="00293DD5" w:rsidRDefault="00293DD5" w:rsidP="00293DD5">
            <w:pPr>
              <w:ind w:left="-709" w:right="-994"/>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293DD5" w:rsidRDefault="00293DD5" w:rsidP="00CC4683">
            <w:pPr>
              <w:ind w:right="-9"/>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293DD5" w:rsidRDefault="00293DD5" w:rsidP="00CC4683">
            <w:pPr>
              <w:ind w:right="2"/>
            </w:pPr>
            <w:r>
              <w:rPr>
                <w:rFonts w:ascii="Segoe UI Light" w:hAnsi="Segoe UI Light" w:cs="Arial"/>
                <w:sz w:val="18"/>
                <w:szCs w:val="18"/>
              </w:rPr>
              <w:t>SEM Desoneração.</w:t>
            </w:r>
          </w:p>
        </w:tc>
      </w:tr>
      <w:tr w:rsidR="00293DD5" w:rsidTr="00293DD5">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293DD5" w:rsidRDefault="00293DD5" w:rsidP="00293DD5">
            <w:pPr>
              <w:ind w:left="-709" w:right="-994"/>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293DD5" w:rsidRDefault="00293DD5" w:rsidP="00CC4683">
            <w:pPr>
              <w:ind w:right="-9"/>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293DD5" w:rsidRDefault="00293DD5" w:rsidP="00CC4683">
            <w:pPr>
              <w:ind w:right="2"/>
            </w:pPr>
            <w:r>
              <w:rPr>
                <w:rFonts w:ascii="Segoe UI Light" w:hAnsi="Segoe UI Light" w:cs="Arial"/>
                <w:b/>
                <w:bCs/>
                <w:sz w:val="18"/>
                <w:szCs w:val="18"/>
              </w:rPr>
              <w:t>COM Desoneração.</w:t>
            </w:r>
          </w:p>
        </w:tc>
      </w:tr>
      <w:tr w:rsidR="00293DD5" w:rsidTr="00293DD5">
        <w:trPr>
          <w:trHeight w:hRule="exact" w:val="316"/>
        </w:trPr>
        <w:tc>
          <w:tcPr>
            <w:tcW w:w="4137" w:type="dxa"/>
            <w:shd w:val="clear" w:color="auto" w:fill="auto"/>
            <w:vAlign w:val="center"/>
          </w:tcPr>
          <w:p w:rsidR="00293DD5" w:rsidRDefault="00293DD5" w:rsidP="00293DD5">
            <w:pPr>
              <w:snapToGrid w:val="0"/>
              <w:ind w:left="-709" w:right="-994"/>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293DD5" w:rsidRDefault="00293DD5" w:rsidP="00293DD5">
            <w:pPr>
              <w:ind w:left="-709" w:right="-994"/>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293DD5" w:rsidRDefault="00293DD5" w:rsidP="00293DD5">
            <w:pPr>
              <w:snapToGrid w:val="0"/>
              <w:ind w:left="-709" w:right="-994"/>
              <w:jc w:val="center"/>
              <w:rPr>
                <w:rFonts w:ascii="Segoe UI Light" w:hAnsi="Segoe UI Light" w:cs="Arial"/>
                <w:sz w:val="18"/>
                <w:szCs w:val="18"/>
              </w:rPr>
            </w:pPr>
          </w:p>
        </w:tc>
      </w:tr>
      <w:tr w:rsidR="00293DD5" w:rsidTr="00293DD5">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293DD5" w:rsidRDefault="00293DD5" w:rsidP="00CC4683">
            <w:pPr>
              <w:ind w:right="28"/>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293DD5" w:rsidRDefault="00293DD5" w:rsidP="00CC4683">
            <w:pPr>
              <w:ind w:left="-26" w:right="10"/>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293DD5" w:rsidRDefault="00293DD5" w:rsidP="00CC4683">
            <w:pPr>
              <w:ind w:right="-9"/>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93DD5" w:rsidRDefault="00293DD5" w:rsidP="00CC4683">
            <w:pPr>
              <w:ind w:left="29" w:right="2"/>
              <w:jc w:val="center"/>
            </w:pPr>
            <w:r>
              <w:rPr>
                <w:rFonts w:ascii="Segoe UI Light" w:hAnsi="Segoe UI Light" w:cs="Arial"/>
                <w:b/>
                <w:bCs/>
                <w:sz w:val="18"/>
                <w:szCs w:val="18"/>
              </w:rPr>
              <w:t>Valores Propostos:</w:t>
            </w:r>
          </w:p>
        </w:tc>
      </w:tr>
      <w:tr w:rsidR="00293DD5" w:rsidTr="00293DD5">
        <w:trPr>
          <w:trHeight w:hRule="exact" w:val="316"/>
        </w:trPr>
        <w:tc>
          <w:tcPr>
            <w:tcW w:w="4137" w:type="dxa"/>
            <w:tcBorders>
              <w:left w:val="single" w:sz="4" w:space="0" w:color="000000"/>
              <w:bottom w:val="single" w:sz="4" w:space="0" w:color="000000"/>
            </w:tcBorders>
            <w:shd w:val="clear" w:color="auto" w:fill="CCFFCC"/>
            <w:vAlign w:val="center"/>
          </w:tcPr>
          <w:p w:rsidR="00293DD5" w:rsidRDefault="00293DD5" w:rsidP="00CC4683">
            <w:pPr>
              <w:ind w:right="28"/>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left="-26" w:right="10"/>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9"/>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4,01%</w:t>
            </w:r>
          </w:p>
        </w:tc>
      </w:tr>
      <w:tr w:rsidR="00293DD5" w:rsidTr="00293DD5">
        <w:trPr>
          <w:trHeight w:hRule="exact" w:val="316"/>
        </w:trPr>
        <w:tc>
          <w:tcPr>
            <w:tcW w:w="4137" w:type="dxa"/>
            <w:tcBorders>
              <w:left w:val="single" w:sz="4" w:space="0" w:color="000000"/>
              <w:bottom w:val="single" w:sz="4" w:space="0" w:color="000000"/>
            </w:tcBorders>
            <w:shd w:val="clear" w:color="auto" w:fill="CCFFCC"/>
            <w:vAlign w:val="center"/>
          </w:tcPr>
          <w:p w:rsidR="00293DD5" w:rsidRDefault="00293DD5" w:rsidP="00CC4683">
            <w:pPr>
              <w:ind w:right="28"/>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293DD5" w:rsidRDefault="00293DD5" w:rsidP="00CC4683">
            <w:pPr>
              <w:ind w:left="-26" w:right="10"/>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9"/>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0,70%</w:t>
            </w:r>
          </w:p>
        </w:tc>
      </w:tr>
      <w:tr w:rsidR="00293DD5" w:rsidTr="00293DD5">
        <w:trPr>
          <w:trHeight w:hRule="exact" w:val="316"/>
        </w:trPr>
        <w:tc>
          <w:tcPr>
            <w:tcW w:w="4137" w:type="dxa"/>
            <w:tcBorders>
              <w:left w:val="single" w:sz="4" w:space="0" w:color="000000"/>
              <w:bottom w:val="single" w:sz="4" w:space="0" w:color="000000"/>
            </w:tcBorders>
            <w:shd w:val="clear" w:color="auto" w:fill="CCFFCC"/>
            <w:vAlign w:val="center"/>
          </w:tcPr>
          <w:p w:rsidR="00293DD5" w:rsidRDefault="00293DD5" w:rsidP="00CC4683">
            <w:pPr>
              <w:ind w:right="28"/>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293DD5" w:rsidRDefault="00293DD5" w:rsidP="00CC4683">
            <w:pPr>
              <w:ind w:left="-26" w:right="10"/>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9"/>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0,97%</w:t>
            </w:r>
          </w:p>
        </w:tc>
      </w:tr>
      <w:tr w:rsidR="00293DD5" w:rsidTr="00293DD5">
        <w:trPr>
          <w:trHeight w:hRule="exact" w:val="316"/>
        </w:trPr>
        <w:tc>
          <w:tcPr>
            <w:tcW w:w="4137" w:type="dxa"/>
            <w:tcBorders>
              <w:left w:val="single" w:sz="4" w:space="0" w:color="000000"/>
              <w:bottom w:val="single" w:sz="4" w:space="0" w:color="000000"/>
            </w:tcBorders>
            <w:shd w:val="clear" w:color="auto" w:fill="CCFFCC"/>
            <w:vAlign w:val="center"/>
          </w:tcPr>
          <w:p w:rsidR="00293DD5" w:rsidRDefault="00293DD5" w:rsidP="00CC4683">
            <w:pPr>
              <w:ind w:right="28"/>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293DD5" w:rsidRDefault="00293DD5" w:rsidP="00CC4683">
            <w:pPr>
              <w:ind w:left="-26" w:right="10"/>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9"/>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1,15%</w:t>
            </w:r>
          </w:p>
        </w:tc>
      </w:tr>
      <w:tr w:rsidR="00293DD5" w:rsidTr="00293DD5">
        <w:trPr>
          <w:trHeight w:hRule="exact" w:val="316"/>
        </w:trPr>
        <w:tc>
          <w:tcPr>
            <w:tcW w:w="4137" w:type="dxa"/>
            <w:tcBorders>
              <w:left w:val="single" w:sz="4" w:space="0" w:color="000000"/>
              <w:bottom w:val="single" w:sz="4" w:space="0" w:color="000000"/>
            </w:tcBorders>
            <w:shd w:val="clear" w:color="auto" w:fill="CCFFCC"/>
            <w:vAlign w:val="center"/>
          </w:tcPr>
          <w:p w:rsidR="00293DD5" w:rsidRDefault="00293DD5" w:rsidP="00CC4683">
            <w:pPr>
              <w:ind w:right="28"/>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293DD5" w:rsidRDefault="00293DD5" w:rsidP="00CC4683">
            <w:pPr>
              <w:ind w:left="-26" w:right="10"/>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9"/>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293DD5" w:rsidRDefault="00293DD5" w:rsidP="00CC4683">
            <w:pPr>
              <w:ind w:right="0"/>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8,00%</w:t>
            </w:r>
          </w:p>
        </w:tc>
      </w:tr>
      <w:tr w:rsidR="00293DD5" w:rsidTr="00293DD5">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293DD5" w:rsidRDefault="00293DD5" w:rsidP="00CC4683">
            <w:pPr>
              <w:ind w:right="114"/>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3,65%</w:t>
            </w:r>
          </w:p>
        </w:tc>
      </w:tr>
      <w:tr w:rsidR="00293DD5" w:rsidTr="00293DD5">
        <w:trPr>
          <w:trHeight w:hRule="exact" w:val="316"/>
        </w:trPr>
        <w:tc>
          <w:tcPr>
            <w:tcW w:w="7484" w:type="dxa"/>
            <w:gridSpan w:val="4"/>
            <w:tcBorders>
              <w:top w:val="single" w:sz="4" w:space="0" w:color="000000"/>
              <w:left w:val="single" w:sz="4" w:space="0" w:color="000000"/>
            </w:tcBorders>
            <w:shd w:val="clear" w:color="auto" w:fill="CCFFCC"/>
            <w:vAlign w:val="center"/>
          </w:tcPr>
          <w:p w:rsidR="00293DD5" w:rsidRDefault="00293DD5" w:rsidP="00CC4683">
            <w:pPr>
              <w:ind w:right="114"/>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293DD5" w:rsidRDefault="00293DD5" w:rsidP="00CC4683">
            <w:pPr>
              <w:ind w:left="29" w:right="2"/>
              <w:jc w:val="center"/>
            </w:pPr>
            <w:r>
              <w:rPr>
                <w:rFonts w:ascii="Segoe UI Light" w:hAnsi="Segoe UI Light" w:cs="Arial"/>
                <w:b/>
                <w:bCs/>
                <w:sz w:val="18"/>
                <w:szCs w:val="18"/>
              </w:rPr>
              <w:t>3,00%</w:t>
            </w:r>
          </w:p>
        </w:tc>
      </w:tr>
      <w:tr w:rsidR="00293DD5" w:rsidTr="00293DD5">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293DD5" w:rsidRDefault="00293DD5" w:rsidP="00CC4683">
            <w:pPr>
              <w:ind w:right="114"/>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293DD5" w:rsidRDefault="00293DD5" w:rsidP="00CC4683">
            <w:pPr>
              <w:ind w:left="29" w:right="2"/>
              <w:jc w:val="center"/>
            </w:pPr>
            <w:r>
              <w:rPr>
                <w:rFonts w:ascii="Segoe UI Light" w:hAnsi="Segoe UI Light" w:cs="Arial"/>
                <w:b/>
                <w:bCs/>
                <w:sz w:val="18"/>
                <w:szCs w:val="18"/>
              </w:rPr>
              <w:t>2,00%</w:t>
            </w:r>
          </w:p>
        </w:tc>
      </w:tr>
      <w:tr w:rsidR="00293DD5" w:rsidTr="00293DD5">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114"/>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D5" w:rsidRDefault="00293DD5" w:rsidP="00CC4683">
            <w:pPr>
              <w:ind w:left="29" w:right="2"/>
              <w:jc w:val="center"/>
            </w:pPr>
            <w:r>
              <w:rPr>
                <w:rFonts w:ascii="Segoe UI Light" w:hAnsi="Segoe UI Light" w:cs="Arial"/>
                <w:sz w:val="18"/>
                <w:szCs w:val="18"/>
              </w:rPr>
              <w:t>23,67%</w:t>
            </w:r>
          </w:p>
        </w:tc>
      </w:tr>
      <w:tr w:rsidR="00293DD5" w:rsidTr="00293DD5">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293DD5" w:rsidRDefault="00293DD5" w:rsidP="00CC4683">
            <w:pPr>
              <w:ind w:right="114"/>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DD5" w:rsidRDefault="00293DD5" w:rsidP="00CC4683">
            <w:pPr>
              <w:ind w:left="29" w:right="2"/>
              <w:jc w:val="center"/>
            </w:pPr>
            <w:r>
              <w:rPr>
                <w:rFonts w:ascii="Segoe UI Light" w:hAnsi="Segoe UI Light" w:cs="Arial"/>
                <w:b/>
                <w:bCs/>
                <w:sz w:val="18"/>
                <w:szCs w:val="18"/>
              </w:rPr>
              <w:t>26,38%</w:t>
            </w:r>
          </w:p>
        </w:tc>
      </w:tr>
      <w:tr w:rsidR="00293DD5" w:rsidTr="00293DD5">
        <w:trPr>
          <w:trHeight w:hRule="exact" w:val="632"/>
        </w:trPr>
        <w:tc>
          <w:tcPr>
            <w:tcW w:w="9214" w:type="dxa"/>
            <w:gridSpan w:val="5"/>
            <w:shd w:val="clear" w:color="auto" w:fill="auto"/>
            <w:vAlign w:val="center"/>
          </w:tcPr>
          <w:p w:rsidR="00293DD5" w:rsidRDefault="00293DD5" w:rsidP="00CC4683">
            <w:pPr>
              <w:ind w:right="2"/>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293DD5" w:rsidTr="00293DD5">
        <w:trPr>
          <w:trHeight w:hRule="exact" w:val="630"/>
        </w:trPr>
        <w:tc>
          <w:tcPr>
            <w:tcW w:w="9214" w:type="dxa"/>
            <w:gridSpan w:val="5"/>
            <w:shd w:val="clear" w:color="auto" w:fill="auto"/>
            <w:vAlign w:val="center"/>
          </w:tcPr>
          <w:p w:rsidR="00293DD5" w:rsidRDefault="00293DD5" w:rsidP="00CC4683">
            <w:pPr>
              <w:ind w:right="2"/>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293DD5" w:rsidTr="00293DD5">
        <w:trPr>
          <w:trHeight w:hRule="exact" w:val="299"/>
        </w:trPr>
        <w:tc>
          <w:tcPr>
            <w:tcW w:w="9214" w:type="dxa"/>
            <w:gridSpan w:val="5"/>
            <w:shd w:val="clear" w:color="auto" w:fill="auto"/>
            <w:vAlign w:val="center"/>
          </w:tcPr>
          <w:p w:rsidR="00293DD5" w:rsidRDefault="00293DD5" w:rsidP="00CC4683">
            <w:pPr>
              <w:ind w:right="2"/>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293DD5" w:rsidRDefault="00293DD5" w:rsidP="00293DD5">
      <w:pPr>
        <w:spacing w:line="360" w:lineRule="auto"/>
        <w:ind w:left="-709" w:right="-994" w:firstLine="737"/>
        <w:rPr>
          <w:rFonts w:ascii="Segoe UI Light" w:hAnsi="Segoe UI Light" w:cs="Book Antiqua"/>
        </w:rPr>
      </w:pPr>
    </w:p>
    <w:p w:rsidR="00293DD5" w:rsidRDefault="00293DD5" w:rsidP="00293DD5">
      <w:pPr>
        <w:spacing w:line="360" w:lineRule="auto"/>
        <w:ind w:left="-709" w:right="-994" w:firstLine="737"/>
        <w:rPr>
          <w:rFonts w:ascii="Segoe UI Light" w:hAnsi="Segoe UI Light" w:cs="Book Antiqua"/>
        </w:rPr>
      </w:pPr>
      <w:r>
        <w:rPr>
          <w:rFonts w:ascii="Segoe UI Light" w:hAnsi="Segoe UI Light" w:cs="Book Antiqua"/>
        </w:rPr>
        <w:t>É o que requeremos.</w:t>
      </w:r>
    </w:p>
    <w:p w:rsidR="00293DD5" w:rsidRDefault="00293DD5" w:rsidP="00293DD5">
      <w:pPr>
        <w:spacing w:after="240" w:line="360" w:lineRule="auto"/>
        <w:ind w:left="-709" w:right="-994" w:firstLine="737"/>
        <w:rPr>
          <w:rFonts w:ascii="Segoe UI Light" w:hAnsi="Segoe UI Light" w:cs="Book Antiqua"/>
        </w:rPr>
      </w:pPr>
      <w:r>
        <w:rPr>
          <w:rFonts w:ascii="Segoe UI Light" w:hAnsi="Segoe UI Light" w:cs="Book Antiqua"/>
        </w:rPr>
        <w:t>Cordialmente,</w:t>
      </w:r>
    </w:p>
    <w:p w:rsidR="00293DD5" w:rsidRDefault="00293DD5" w:rsidP="00293DD5">
      <w:pPr>
        <w:spacing w:after="240" w:line="360" w:lineRule="auto"/>
        <w:ind w:left="-709" w:right="-994" w:firstLine="737"/>
        <w:rPr>
          <w:rFonts w:ascii="Segoe UI Light" w:hAnsi="Segoe UI Light" w:cs="Book Antiqua"/>
        </w:rPr>
      </w:pPr>
    </w:p>
    <w:p w:rsidR="00293DD5" w:rsidRDefault="00293DD5" w:rsidP="00293DD5">
      <w:pPr>
        <w:spacing w:after="240" w:line="360" w:lineRule="auto"/>
        <w:ind w:left="-709" w:right="-994" w:firstLine="737"/>
        <w:rPr>
          <w:rFonts w:ascii="Segoe UI Light" w:hAnsi="Segoe UI Light" w:cs="Book Antiqua"/>
        </w:rPr>
      </w:pPr>
    </w:p>
    <w:p w:rsidR="00293DD5" w:rsidRDefault="00293DD5" w:rsidP="00293DD5">
      <w:pPr>
        <w:spacing w:line="360" w:lineRule="auto"/>
        <w:ind w:left="-709" w:right="-994"/>
        <w:jc w:val="center"/>
        <w:rPr>
          <w:sz w:val="20"/>
          <w:szCs w:val="20"/>
        </w:rPr>
      </w:pPr>
    </w:p>
    <w:p w:rsidR="00293DD5" w:rsidRPr="005872B9" w:rsidRDefault="00293DD5" w:rsidP="00293DD5">
      <w:pPr>
        <w:spacing w:line="360" w:lineRule="auto"/>
        <w:ind w:left="-709" w:right="-994"/>
        <w:jc w:val="center"/>
        <w:rPr>
          <w:sz w:val="20"/>
          <w:szCs w:val="20"/>
        </w:rPr>
      </w:pPr>
    </w:p>
    <w:tbl>
      <w:tblPr>
        <w:tblW w:w="0" w:type="auto"/>
        <w:tblLook w:val="04A0"/>
      </w:tblPr>
      <w:tblGrid>
        <w:gridCol w:w="4360"/>
        <w:gridCol w:w="4360"/>
      </w:tblGrid>
      <w:tr w:rsidR="00293DD5" w:rsidRPr="00AF7D2B" w:rsidTr="00293DD5">
        <w:trPr>
          <w:trHeight w:hRule="exact" w:val="284"/>
        </w:trPr>
        <w:tc>
          <w:tcPr>
            <w:tcW w:w="4748" w:type="dxa"/>
          </w:tcPr>
          <w:p w:rsidR="00293DD5" w:rsidRPr="00AF7D2B" w:rsidRDefault="00293DD5" w:rsidP="00293DD5">
            <w:pPr>
              <w:ind w:left="-709" w:right="-994"/>
              <w:jc w:val="center"/>
              <w:rPr>
                <w:b/>
                <w:sz w:val="20"/>
                <w:szCs w:val="20"/>
              </w:rPr>
            </w:pPr>
            <w:r w:rsidRPr="00AF7D2B">
              <w:rPr>
                <w:rFonts w:ascii="Segoe UI Light" w:hAnsi="Segoe UI Light" w:cs="Book Antiqua"/>
                <w:b/>
                <w:sz w:val="20"/>
                <w:szCs w:val="20"/>
              </w:rPr>
              <w:t>Robson Fernandes de Paula</w:t>
            </w:r>
          </w:p>
        </w:tc>
        <w:tc>
          <w:tcPr>
            <w:tcW w:w="4748" w:type="dxa"/>
          </w:tcPr>
          <w:p w:rsidR="00293DD5" w:rsidRPr="00AF7D2B" w:rsidRDefault="00293DD5" w:rsidP="00293DD5">
            <w:pPr>
              <w:ind w:left="-709" w:right="-994"/>
              <w:jc w:val="center"/>
              <w:rPr>
                <w:rFonts w:ascii="Segoe UI Light" w:hAnsi="Segoe UI Light" w:cs="Book Antiqua"/>
                <w:sz w:val="20"/>
                <w:szCs w:val="20"/>
              </w:rPr>
            </w:pPr>
            <w:r w:rsidRPr="00AF7D2B">
              <w:rPr>
                <w:rFonts w:ascii="Segoe UI Light" w:hAnsi="Segoe UI Light" w:cs="Book Antiqua"/>
                <w:b/>
                <w:sz w:val="20"/>
                <w:szCs w:val="20"/>
              </w:rPr>
              <w:t>JEAN ALEXANDRE DOS SANTOS</w:t>
            </w:r>
          </w:p>
          <w:p w:rsidR="00293DD5" w:rsidRPr="00AF7D2B" w:rsidRDefault="00293DD5" w:rsidP="00293DD5">
            <w:pPr>
              <w:spacing w:line="360" w:lineRule="auto"/>
              <w:ind w:left="-709" w:right="-994"/>
              <w:jc w:val="center"/>
              <w:rPr>
                <w:sz w:val="20"/>
                <w:szCs w:val="20"/>
              </w:rPr>
            </w:pPr>
          </w:p>
        </w:tc>
      </w:tr>
      <w:tr w:rsidR="00293DD5" w:rsidRPr="00AF7D2B" w:rsidTr="00293DD5">
        <w:trPr>
          <w:trHeight w:hRule="exact" w:val="284"/>
        </w:trPr>
        <w:tc>
          <w:tcPr>
            <w:tcW w:w="4748" w:type="dxa"/>
          </w:tcPr>
          <w:p w:rsidR="00293DD5" w:rsidRPr="00AF7D2B" w:rsidRDefault="00293DD5" w:rsidP="00293DD5">
            <w:pPr>
              <w:spacing w:line="360" w:lineRule="auto"/>
              <w:ind w:left="-709" w:right="-994"/>
              <w:jc w:val="center"/>
              <w:rPr>
                <w:sz w:val="20"/>
                <w:szCs w:val="20"/>
              </w:rPr>
            </w:pPr>
            <w:r w:rsidRPr="00AF7D2B">
              <w:rPr>
                <w:rFonts w:ascii="Segoe UI Light" w:hAnsi="Segoe UI Light" w:cs="Book Antiqua"/>
                <w:sz w:val="20"/>
                <w:szCs w:val="20"/>
              </w:rPr>
              <w:t>Engenheiro Civil</w:t>
            </w:r>
          </w:p>
        </w:tc>
        <w:tc>
          <w:tcPr>
            <w:tcW w:w="4748" w:type="dxa"/>
          </w:tcPr>
          <w:p w:rsidR="00293DD5" w:rsidRPr="00AF7D2B" w:rsidRDefault="00293DD5" w:rsidP="00293DD5">
            <w:pPr>
              <w:spacing w:line="360" w:lineRule="auto"/>
              <w:ind w:left="-709" w:right="-994"/>
              <w:jc w:val="center"/>
              <w:rPr>
                <w:sz w:val="20"/>
                <w:szCs w:val="20"/>
              </w:rPr>
            </w:pPr>
            <w:r w:rsidRPr="00AF7D2B">
              <w:rPr>
                <w:rFonts w:ascii="Segoe UI Light" w:hAnsi="Segoe UI Light" w:cs="Book Antiqua"/>
                <w:sz w:val="20"/>
                <w:szCs w:val="20"/>
              </w:rPr>
              <w:t>Secretário de Obras e Serviços Urbanos</w:t>
            </w:r>
          </w:p>
          <w:p w:rsidR="00293DD5" w:rsidRPr="00AF7D2B" w:rsidRDefault="00293DD5" w:rsidP="00293DD5">
            <w:pPr>
              <w:spacing w:line="360" w:lineRule="auto"/>
              <w:ind w:left="-709" w:right="-994"/>
              <w:jc w:val="center"/>
              <w:rPr>
                <w:sz w:val="20"/>
                <w:szCs w:val="20"/>
              </w:rPr>
            </w:pPr>
          </w:p>
        </w:tc>
      </w:tr>
    </w:tbl>
    <w:p w:rsidR="00293DD5" w:rsidRPr="005872B9" w:rsidRDefault="00293DD5" w:rsidP="00293DD5">
      <w:pPr>
        <w:ind w:left="-709" w:right="-994"/>
        <w:jc w:val="center"/>
        <w:rPr>
          <w:rFonts w:ascii="Segoe UI Light" w:hAnsi="Segoe UI Light" w:cs="Book Antiqua"/>
          <w:sz w:val="20"/>
          <w:szCs w:val="20"/>
        </w:rPr>
      </w:pPr>
    </w:p>
    <w:p w:rsidR="00521CF0" w:rsidRDefault="00521CF0" w:rsidP="00293DD5">
      <w:pPr>
        <w:ind w:left="-709" w:right="-994"/>
        <w:jc w:val="center"/>
      </w:pPr>
    </w:p>
    <w:p w:rsidR="00C63146" w:rsidRPr="00521CF0" w:rsidRDefault="00C63146" w:rsidP="00293DD5">
      <w:pPr>
        <w:ind w:left="-709" w:right="-994"/>
        <w:jc w:val="center"/>
        <w:rPr>
          <w:rFonts w:ascii="Book Antiqua" w:hAnsi="Book Antiqua"/>
          <w:b/>
        </w:rPr>
      </w:pPr>
    </w:p>
    <w:p w:rsidR="00DE0755" w:rsidRDefault="00DE0755" w:rsidP="00521CF0">
      <w:pPr>
        <w:ind w:left="-709" w:right="-994"/>
        <w:jc w:val="center"/>
        <w:rPr>
          <w:rFonts w:ascii="Book Antiqua" w:hAnsi="Book Antiqua"/>
          <w:b/>
          <w:sz w:val="36"/>
          <w:szCs w:val="36"/>
        </w:rPr>
      </w:pPr>
    </w:p>
    <w:p w:rsidR="00C63146" w:rsidRDefault="00C63146" w:rsidP="00521CF0">
      <w:pPr>
        <w:ind w:left="-709" w:right="-994"/>
        <w:jc w:val="center"/>
        <w:rPr>
          <w:rFonts w:ascii="Book Antiqua" w:hAnsi="Book Antiqua"/>
          <w:b/>
          <w:sz w:val="36"/>
          <w:szCs w:val="36"/>
        </w:rPr>
      </w:pPr>
    </w:p>
    <w:p w:rsidR="00386FC4" w:rsidRPr="00762AA9" w:rsidRDefault="00386FC4" w:rsidP="00386FC4">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386FC4" w:rsidRPr="00EF6F19" w:rsidRDefault="00386FC4" w:rsidP="00386FC4">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386FC4" w:rsidRPr="00161D90"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386FC4" w:rsidRPr="00554B02"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36"/>
          <w:szCs w:val="36"/>
        </w:rPr>
      </w:pPr>
      <w:r w:rsidRPr="00554B02">
        <w:rPr>
          <w:rFonts w:ascii="Book Antiqua" w:hAnsi="Book Antiqua"/>
          <w:b/>
          <w:sz w:val="36"/>
          <w:szCs w:val="36"/>
        </w:rPr>
        <w:t>Memorial Descritivo/Composição de Preços Unitários/Insumos</w:t>
      </w:r>
    </w:p>
    <w:p w:rsidR="00386FC4" w:rsidRPr="00554B02"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36"/>
          <w:szCs w:val="36"/>
        </w:rPr>
      </w:pPr>
    </w:p>
    <w:p w:rsidR="00386FC4" w:rsidRPr="00DE4B4E" w:rsidRDefault="00386FC4" w:rsidP="00386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color w:val="000000"/>
          <w:sz w:val="36"/>
          <w:szCs w:val="36"/>
        </w:rPr>
      </w:pPr>
      <w:r>
        <w:rPr>
          <w:rFonts w:ascii="Book Antiqua" w:hAnsi="Book Antiqua"/>
          <w:sz w:val="36"/>
          <w:szCs w:val="36"/>
        </w:rPr>
        <w:t xml:space="preserve">Disponível </w:t>
      </w:r>
      <w:r w:rsidRPr="00554B02">
        <w:rPr>
          <w:rFonts w:ascii="Book Antiqua" w:hAnsi="Book Antiqua"/>
          <w:sz w:val="36"/>
          <w:szCs w:val="36"/>
        </w:rPr>
        <w:t>no site: www.gaspar.sc.gov.br</w:t>
      </w: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386FC4" w:rsidRDefault="00386FC4" w:rsidP="00386F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r w:rsidR="00386FC4">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303A1A" w:rsidRDefault="00303A1A" w:rsidP="00303A1A">
      <w:pPr>
        <w:widowControl w:val="0"/>
        <w:autoSpaceDE w:val="0"/>
        <w:autoSpaceDN w:val="0"/>
        <w:adjustRightInd w:val="0"/>
        <w:rPr>
          <w:rFonts w:ascii="Book Antiqua" w:eastAsia="Calibri" w:hAnsi="Book Antiqua" w:cs="Book Antiqua"/>
          <w:color w:val="000000"/>
          <w:sz w:val="10"/>
          <w:szCs w:val="10"/>
          <w:lang w:eastAsia="pt-BR"/>
        </w:rPr>
      </w:pPr>
    </w:p>
    <w:p w:rsidR="00303A1A" w:rsidRPr="003529DE" w:rsidRDefault="00303A1A" w:rsidP="00CF0883">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eastAsia="Calibri" w:hAnsi="Book Antiqua" w:cs="Times New Roman"/>
          <w:b/>
        </w:rPr>
      </w:pPr>
      <w:r w:rsidRPr="00CF0883">
        <w:rPr>
          <w:rFonts w:ascii="Book Antiqua" w:eastAsia="Book Antiqua" w:hAnsi="Book Antiqua" w:cs="Times New Roman"/>
          <w:b/>
          <w:sz w:val="20"/>
          <w:szCs w:val="20"/>
        </w:rPr>
        <w:t xml:space="preserve">ESTA LICITAÇÃO SERÁ DE </w:t>
      </w:r>
      <w:r w:rsidRPr="00CF0883">
        <w:rPr>
          <w:rFonts w:ascii="Book Antiqua" w:eastAsia="Book Antiqua" w:hAnsi="Book Antiqua" w:cs="Times New Roman"/>
          <w:b/>
          <w:sz w:val="20"/>
          <w:szCs w:val="20"/>
          <w:u w:val="single"/>
        </w:rPr>
        <w:t>PARTICIPAÇÃO GERAL</w:t>
      </w:r>
      <w:r w:rsidRPr="00CF0883">
        <w:rPr>
          <w:rFonts w:ascii="Book Antiqua" w:eastAsia="Book Antiqua" w:hAnsi="Book Antiqua" w:cs="Times New Roman"/>
          <w:b/>
          <w:sz w:val="20"/>
          <w:szCs w:val="20"/>
        </w:rPr>
        <w:t xml:space="preserve"> DOS INTERESSADOS</w:t>
      </w:r>
      <w:r>
        <w:rPr>
          <w:rFonts w:ascii="Book Antiqua" w:eastAsia="Book Antiqua" w:hAnsi="Book Antiqua" w:cs="Times New Roman"/>
          <w:b/>
        </w:rPr>
        <w:t>.</w:t>
      </w:r>
    </w:p>
    <w:p w:rsidR="003F6EC6" w:rsidRDefault="003F6EC6" w:rsidP="00303A1A">
      <w:pPr>
        <w:widowControl w:val="0"/>
        <w:autoSpaceDE w:val="0"/>
        <w:autoSpaceDN w:val="0"/>
        <w:adjustRightInd w:val="0"/>
        <w:rPr>
          <w:rFonts w:ascii="Book Antiqua" w:eastAsia="Calibri" w:hAnsi="Book Antiqua" w:cs="Book Antiqua"/>
          <w:color w:val="000000"/>
          <w:sz w:val="10"/>
          <w:szCs w:val="10"/>
          <w:lang w:eastAsia="pt-BR"/>
        </w:rPr>
      </w:pPr>
    </w:p>
    <w:tbl>
      <w:tblPr>
        <w:tblW w:w="10214" w:type="dxa"/>
        <w:tblInd w:w="-639" w:type="dxa"/>
        <w:tblCellMar>
          <w:left w:w="70" w:type="dxa"/>
          <w:right w:w="70" w:type="dxa"/>
        </w:tblCellMar>
        <w:tblLook w:val="04A0"/>
      </w:tblPr>
      <w:tblGrid>
        <w:gridCol w:w="567"/>
        <w:gridCol w:w="3686"/>
        <w:gridCol w:w="605"/>
        <w:gridCol w:w="760"/>
        <w:gridCol w:w="1187"/>
        <w:gridCol w:w="1275"/>
        <w:gridCol w:w="1134"/>
        <w:gridCol w:w="1000"/>
      </w:tblGrid>
      <w:tr w:rsidR="003F6EC6" w:rsidRPr="003F6EC6" w:rsidTr="003F6EC6">
        <w:trPr>
          <w:trHeight w:val="548"/>
        </w:trPr>
        <w:tc>
          <w:tcPr>
            <w:tcW w:w="567" w:type="dxa"/>
            <w:tcBorders>
              <w:top w:val="single" w:sz="8" w:space="0" w:color="auto"/>
              <w:left w:val="single" w:sz="8" w:space="0" w:color="auto"/>
              <w:bottom w:val="single" w:sz="8" w:space="0" w:color="auto"/>
              <w:right w:val="single" w:sz="4" w:space="0" w:color="auto"/>
            </w:tcBorders>
            <w:shd w:val="clear" w:color="000000" w:fill="A5A5A5"/>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r w:rsidRPr="003F6EC6">
              <w:rPr>
                <w:rFonts w:ascii="Book Antiqua" w:eastAsia="Times New Roman" w:hAnsi="Book Antiqua" w:cs="Calibri"/>
                <w:b/>
                <w:bCs/>
                <w:sz w:val="18"/>
                <w:szCs w:val="18"/>
                <w:lang w:eastAsia="pt-BR"/>
              </w:rPr>
              <w:t>Item</w:t>
            </w:r>
          </w:p>
        </w:tc>
        <w:tc>
          <w:tcPr>
            <w:tcW w:w="3686" w:type="dxa"/>
            <w:tcBorders>
              <w:top w:val="single" w:sz="8" w:space="0" w:color="auto"/>
              <w:left w:val="nil"/>
              <w:bottom w:val="single" w:sz="8" w:space="0" w:color="auto"/>
              <w:right w:val="single" w:sz="4" w:space="0" w:color="auto"/>
            </w:tcBorders>
            <w:shd w:val="clear" w:color="000000" w:fill="A5A5A5"/>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r w:rsidRPr="003F6EC6">
              <w:rPr>
                <w:rFonts w:ascii="Book Antiqua" w:eastAsia="Times New Roman" w:hAnsi="Book Antiqua" w:cs="Calibri"/>
                <w:b/>
                <w:bCs/>
                <w:sz w:val="18"/>
                <w:szCs w:val="18"/>
                <w:lang w:eastAsia="pt-BR"/>
              </w:rPr>
              <w:t>Descrição dos Serviços</w:t>
            </w:r>
          </w:p>
        </w:tc>
        <w:tc>
          <w:tcPr>
            <w:tcW w:w="605" w:type="dxa"/>
            <w:tcBorders>
              <w:top w:val="single" w:sz="8" w:space="0" w:color="auto"/>
              <w:left w:val="nil"/>
              <w:bottom w:val="single" w:sz="8" w:space="0" w:color="auto"/>
              <w:right w:val="single" w:sz="4" w:space="0" w:color="auto"/>
            </w:tcBorders>
            <w:shd w:val="clear" w:color="000000" w:fill="A5A5A5"/>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spellStart"/>
            <w:r w:rsidRPr="003F6EC6">
              <w:rPr>
                <w:rFonts w:ascii="Book Antiqua" w:eastAsia="Times New Roman" w:hAnsi="Book Antiqua" w:cs="Calibri"/>
                <w:b/>
                <w:bCs/>
                <w:sz w:val="18"/>
                <w:szCs w:val="18"/>
                <w:lang w:eastAsia="pt-BR"/>
              </w:rPr>
              <w:t>Unid</w:t>
            </w:r>
            <w:proofErr w:type="spellEnd"/>
            <w:r w:rsidRPr="003F6EC6">
              <w:rPr>
                <w:rFonts w:ascii="Book Antiqua" w:eastAsia="Times New Roman" w:hAnsi="Book Antiqua" w:cs="Calibri"/>
                <w:b/>
                <w:bCs/>
                <w:sz w:val="18"/>
                <w:szCs w:val="18"/>
                <w:lang w:eastAsia="pt-BR"/>
              </w:rPr>
              <w:t>.</w:t>
            </w:r>
          </w:p>
        </w:tc>
        <w:tc>
          <w:tcPr>
            <w:tcW w:w="760" w:type="dxa"/>
            <w:tcBorders>
              <w:top w:val="single" w:sz="8" w:space="0" w:color="auto"/>
              <w:left w:val="nil"/>
              <w:bottom w:val="single" w:sz="8" w:space="0" w:color="auto"/>
              <w:right w:val="single" w:sz="4" w:space="0" w:color="auto"/>
            </w:tcBorders>
            <w:shd w:val="clear" w:color="000000" w:fill="A5A5A5"/>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r w:rsidRPr="003F6EC6">
              <w:rPr>
                <w:rFonts w:ascii="Book Antiqua" w:eastAsia="Times New Roman" w:hAnsi="Book Antiqua" w:cs="Calibri"/>
                <w:b/>
                <w:bCs/>
                <w:sz w:val="18"/>
                <w:szCs w:val="18"/>
                <w:lang w:eastAsia="pt-BR"/>
              </w:rPr>
              <w:t xml:space="preserve">Quant. </w:t>
            </w:r>
          </w:p>
        </w:tc>
        <w:tc>
          <w:tcPr>
            <w:tcW w:w="1187" w:type="dxa"/>
            <w:tcBorders>
              <w:top w:val="single" w:sz="8" w:space="0" w:color="auto"/>
              <w:left w:val="nil"/>
              <w:bottom w:val="single" w:sz="8" w:space="0" w:color="auto"/>
              <w:right w:val="single" w:sz="4" w:space="0" w:color="auto"/>
            </w:tcBorders>
            <w:shd w:val="clear" w:color="000000" w:fill="A5A5A5"/>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spellStart"/>
            <w:r w:rsidRPr="003F6EC6">
              <w:rPr>
                <w:rFonts w:ascii="Book Antiqua" w:eastAsia="Times New Roman" w:hAnsi="Book Antiqua" w:cs="Calibri"/>
                <w:b/>
                <w:bCs/>
                <w:sz w:val="18"/>
                <w:szCs w:val="18"/>
                <w:lang w:eastAsia="pt-BR"/>
              </w:rPr>
              <w:t>Vlr</w:t>
            </w:r>
            <w:proofErr w:type="spellEnd"/>
            <w:r w:rsidRPr="003F6EC6">
              <w:rPr>
                <w:rFonts w:ascii="Book Antiqua" w:eastAsia="Times New Roman" w:hAnsi="Book Antiqua" w:cs="Calibri"/>
                <w:b/>
                <w:bCs/>
                <w:sz w:val="18"/>
                <w:szCs w:val="18"/>
                <w:lang w:eastAsia="pt-BR"/>
              </w:rPr>
              <w:t xml:space="preserve"> Unitário Máximo</w:t>
            </w:r>
          </w:p>
        </w:tc>
        <w:tc>
          <w:tcPr>
            <w:tcW w:w="1275" w:type="dxa"/>
            <w:tcBorders>
              <w:top w:val="single" w:sz="8" w:space="0" w:color="auto"/>
              <w:left w:val="nil"/>
              <w:bottom w:val="single" w:sz="8" w:space="0" w:color="auto"/>
              <w:right w:val="single" w:sz="4" w:space="0" w:color="auto"/>
            </w:tcBorders>
            <w:shd w:val="clear" w:color="000000" w:fill="A5A5A5"/>
            <w:vAlign w:val="center"/>
            <w:hideMark/>
          </w:tcPr>
          <w:p w:rsidR="003F6EC6" w:rsidRPr="003F6EC6" w:rsidRDefault="003F6EC6" w:rsidP="003F6EC6">
            <w:pPr>
              <w:ind w:left="-70" w:right="-70"/>
              <w:jc w:val="center"/>
              <w:rPr>
                <w:rFonts w:ascii="Book Antiqua" w:eastAsia="Times New Roman" w:hAnsi="Book Antiqua" w:cs="Calibri"/>
                <w:b/>
                <w:bCs/>
                <w:sz w:val="18"/>
                <w:szCs w:val="18"/>
                <w:lang w:eastAsia="pt-BR"/>
              </w:rPr>
            </w:pPr>
            <w:proofErr w:type="spellStart"/>
            <w:r w:rsidRPr="003F6EC6">
              <w:rPr>
                <w:rFonts w:ascii="Book Antiqua" w:eastAsia="Times New Roman" w:hAnsi="Book Antiqua" w:cs="Calibri"/>
                <w:b/>
                <w:bCs/>
                <w:sz w:val="18"/>
                <w:szCs w:val="18"/>
                <w:lang w:eastAsia="pt-BR"/>
              </w:rPr>
              <w:t>Vlr</w:t>
            </w:r>
            <w:proofErr w:type="spellEnd"/>
            <w:r w:rsidRPr="003F6EC6">
              <w:rPr>
                <w:rFonts w:ascii="Book Antiqua" w:eastAsia="Times New Roman" w:hAnsi="Book Antiqua" w:cs="Calibri"/>
                <w:b/>
                <w:bCs/>
                <w:sz w:val="18"/>
                <w:szCs w:val="18"/>
                <w:lang w:eastAsia="pt-BR"/>
              </w:rPr>
              <w:t xml:space="preserve"> Total Máximo</w:t>
            </w:r>
          </w:p>
        </w:tc>
        <w:tc>
          <w:tcPr>
            <w:tcW w:w="1134" w:type="dxa"/>
            <w:tcBorders>
              <w:top w:val="single" w:sz="8" w:space="0" w:color="auto"/>
              <w:left w:val="nil"/>
              <w:bottom w:val="single" w:sz="8" w:space="0" w:color="auto"/>
              <w:right w:val="single" w:sz="8" w:space="0" w:color="auto"/>
            </w:tcBorders>
            <w:shd w:val="clear" w:color="000000" w:fill="A5A5A5"/>
            <w:vAlign w:val="center"/>
            <w:hideMark/>
          </w:tcPr>
          <w:p w:rsidR="003F6EC6" w:rsidRPr="003F6EC6" w:rsidRDefault="003F6EC6" w:rsidP="003F6EC6">
            <w:pPr>
              <w:ind w:left="-70" w:right="-69"/>
              <w:jc w:val="center"/>
              <w:rPr>
                <w:rFonts w:ascii="Book Antiqua" w:eastAsia="Times New Roman" w:hAnsi="Book Antiqua" w:cs="Calibri"/>
                <w:b/>
                <w:bCs/>
                <w:sz w:val="18"/>
                <w:szCs w:val="18"/>
                <w:lang w:eastAsia="pt-BR"/>
              </w:rPr>
            </w:pPr>
            <w:proofErr w:type="spellStart"/>
            <w:r w:rsidRPr="003F6EC6">
              <w:rPr>
                <w:rFonts w:ascii="Book Antiqua" w:eastAsia="Times New Roman" w:hAnsi="Book Antiqua" w:cs="Calibri"/>
                <w:b/>
                <w:bCs/>
                <w:sz w:val="18"/>
                <w:szCs w:val="18"/>
                <w:lang w:eastAsia="pt-BR"/>
              </w:rPr>
              <w:t>Vlr</w:t>
            </w:r>
            <w:proofErr w:type="spellEnd"/>
            <w:r w:rsidRPr="003F6EC6">
              <w:rPr>
                <w:rFonts w:ascii="Book Antiqua" w:eastAsia="Times New Roman" w:hAnsi="Book Antiqua" w:cs="Calibri"/>
                <w:b/>
                <w:bCs/>
                <w:sz w:val="18"/>
                <w:szCs w:val="18"/>
                <w:lang w:eastAsia="pt-BR"/>
              </w:rPr>
              <w:t xml:space="preserve"> Unitário Cotado</w:t>
            </w:r>
          </w:p>
        </w:tc>
        <w:tc>
          <w:tcPr>
            <w:tcW w:w="1000" w:type="dxa"/>
            <w:tcBorders>
              <w:top w:val="single" w:sz="8" w:space="0" w:color="auto"/>
              <w:left w:val="nil"/>
              <w:bottom w:val="single" w:sz="8" w:space="0" w:color="auto"/>
              <w:right w:val="single" w:sz="8" w:space="0" w:color="auto"/>
            </w:tcBorders>
            <w:shd w:val="clear" w:color="000000" w:fill="A5A5A5"/>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spellStart"/>
            <w:r w:rsidRPr="003F6EC6">
              <w:rPr>
                <w:rFonts w:ascii="Book Antiqua" w:eastAsia="Times New Roman" w:hAnsi="Book Antiqua" w:cs="Calibri"/>
                <w:b/>
                <w:bCs/>
                <w:sz w:val="18"/>
                <w:szCs w:val="18"/>
                <w:lang w:eastAsia="pt-BR"/>
              </w:rPr>
              <w:t>Vlr</w:t>
            </w:r>
            <w:proofErr w:type="spellEnd"/>
            <w:r w:rsidRPr="003F6EC6">
              <w:rPr>
                <w:rFonts w:ascii="Book Antiqua" w:eastAsia="Times New Roman" w:hAnsi="Book Antiqua" w:cs="Calibri"/>
                <w:b/>
                <w:bCs/>
                <w:sz w:val="18"/>
                <w:szCs w:val="18"/>
                <w:lang w:eastAsia="pt-BR"/>
              </w:rPr>
              <w:t xml:space="preserve"> Total Cotado</w:t>
            </w:r>
          </w:p>
        </w:tc>
      </w:tr>
      <w:tr w:rsidR="003F6EC6" w:rsidRPr="003F6EC6" w:rsidTr="003F6EC6">
        <w:trPr>
          <w:trHeight w:val="131"/>
        </w:trPr>
        <w:tc>
          <w:tcPr>
            <w:tcW w:w="10214" w:type="dxa"/>
            <w:gridSpan w:val="8"/>
            <w:tcBorders>
              <w:top w:val="single" w:sz="8" w:space="0" w:color="auto"/>
              <w:left w:val="single" w:sz="8" w:space="0" w:color="auto"/>
              <w:bottom w:val="single" w:sz="8" w:space="0" w:color="auto"/>
              <w:right w:val="single" w:sz="4" w:space="0" w:color="000000"/>
            </w:tcBorders>
            <w:shd w:val="clear" w:color="000000" w:fill="A5A5A5"/>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r w:rsidRPr="003F6EC6">
              <w:rPr>
                <w:rFonts w:ascii="Book Antiqua" w:eastAsia="Times New Roman" w:hAnsi="Book Antiqua" w:cs="Calibri"/>
                <w:b/>
                <w:bCs/>
                <w:sz w:val="18"/>
                <w:szCs w:val="18"/>
                <w:lang w:eastAsia="pt-BR"/>
              </w:rPr>
              <w:t xml:space="preserve">LOTE </w:t>
            </w:r>
            <w:proofErr w:type="gramStart"/>
            <w:r w:rsidRPr="003F6EC6">
              <w:rPr>
                <w:rFonts w:ascii="Book Antiqua" w:eastAsia="Times New Roman" w:hAnsi="Book Antiqua" w:cs="Calibri"/>
                <w:b/>
                <w:bCs/>
                <w:sz w:val="18"/>
                <w:szCs w:val="18"/>
                <w:lang w:eastAsia="pt-BR"/>
              </w:rPr>
              <w:t>1</w:t>
            </w:r>
            <w:proofErr w:type="gramEnd"/>
          </w:p>
        </w:tc>
      </w:tr>
      <w:tr w:rsidR="003F6EC6" w:rsidRPr="003F6EC6" w:rsidTr="003F6EC6">
        <w:trPr>
          <w:trHeight w:val="623"/>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gramStart"/>
            <w:r w:rsidRPr="003F6EC6">
              <w:rPr>
                <w:rFonts w:ascii="Book Antiqua" w:eastAsia="Times New Roman" w:hAnsi="Book Antiqua" w:cs="Calibri"/>
                <w:b/>
                <w:bCs/>
                <w:sz w:val="18"/>
                <w:szCs w:val="18"/>
                <w:lang w:eastAsia="pt-BR"/>
              </w:rPr>
              <w:t>1</w:t>
            </w:r>
            <w:proofErr w:type="gramEnd"/>
          </w:p>
        </w:tc>
        <w:tc>
          <w:tcPr>
            <w:tcW w:w="3686" w:type="dxa"/>
            <w:tcBorders>
              <w:top w:val="nil"/>
              <w:left w:val="nil"/>
              <w:bottom w:val="single" w:sz="4" w:space="0" w:color="auto"/>
              <w:right w:val="single" w:sz="4" w:space="0" w:color="auto"/>
            </w:tcBorders>
            <w:shd w:val="clear" w:color="auto" w:fill="auto"/>
            <w:hideMark/>
          </w:tcPr>
          <w:p w:rsidR="003F6EC6" w:rsidRPr="003F6EC6" w:rsidRDefault="003F6EC6" w:rsidP="003F6EC6">
            <w:pPr>
              <w:ind w:right="0"/>
              <w:jc w:val="left"/>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Plantio de grama Esmeralda com fornecimento, material de regularização de superfície, mão de obra e transporte.</w:t>
            </w:r>
          </w:p>
        </w:tc>
        <w:tc>
          <w:tcPr>
            <w:tcW w:w="605"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proofErr w:type="spellStart"/>
            <w:proofErr w:type="gramStart"/>
            <w:r w:rsidRPr="003F6EC6">
              <w:rPr>
                <w:rFonts w:ascii="Book Antiqua" w:eastAsia="Times New Roman" w:hAnsi="Book Antiqua" w:cs="Calibri"/>
                <w:sz w:val="18"/>
                <w:szCs w:val="18"/>
                <w:lang w:eastAsia="pt-BR"/>
              </w:rPr>
              <w:t>m²</w:t>
            </w:r>
            <w:proofErr w:type="spellEnd"/>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10.000</w:t>
            </w:r>
          </w:p>
        </w:tc>
        <w:tc>
          <w:tcPr>
            <w:tcW w:w="1187"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R$ 20,64</w:t>
            </w:r>
          </w:p>
        </w:tc>
        <w:tc>
          <w:tcPr>
            <w:tcW w:w="1275" w:type="dxa"/>
            <w:tcBorders>
              <w:top w:val="nil"/>
              <w:left w:val="nil"/>
              <w:bottom w:val="single" w:sz="4" w:space="0" w:color="auto"/>
              <w:right w:val="single" w:sz="8" w:space="0" w:color="auto"/>
            </w:tcBorders>
            <w:shd w:val="clear" w:color="auto" w:fill="auto"/>
            <w:noWrap/>
            <w:vAlign w:val="center"/>
            <w:hideMark/>
          </w:tcPr>
          <w:p w:rsidR="003F6EC6" w:rsidRPr="003F6EC6" w:rsidRDefault="003F6EC6" w:rsidP="003F6EC6">
            <w:pPr>
              <w:ind w:left="-70" w:right="-7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R$ 206.400,00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EC6" w:rsidRPr="003F6EC6" w:rsidRDefault="003F6EC6" w:rsidP="003F6EC6">
            <w:pPr>
              <w:ind w:left="-70" w:right="-69"/>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r>
      <w:tr w:rsidR="003F6EC6" w:rsidRPr="003F6EC6" w:rsidTr="003F6EC6">
        <w:trPr>
          <w:trHeight w:val="1080"/>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gramStart"/>
            <w:r w:rsidRPr="003F6EC6">
              <w:rPr>
                <w:rFonts w:ascii="Book Antiqua" w:eastAsia="Times New Roman" w:hAnsi="Book Antiqua" w:cs="Calibri"/>
                <w:b/>
                <w:bCs/>
                <w:sz w:val="18"/>
                <w:szCs w:val="18"/>
                <w:lang w:eastAsia="pt-BR"/>
              </w:rPr>
              <w:t>2</w:t>
            </w:r>
            <w:proofErr w:type="gramEnd"/>
          </w:p>
        </w:tc>
        <w:tc>
          <w:tcPr>
            <w:tcW w:w="3686" w:type="dxa"/>
            <w:tcBorders>
              <w:top w:val="nil"/>
              <w:left w:val="nil"/>
              <w:bottom w:val="single" w:sz="4" w:space="0" w:color="auto"/>
              <w:right w:val="single" w:sz="4" w:space="0" w:color="auto"/>
            </w:tcBorders>
            <w:shd w:val="clear" w:color="auto" w:fill="auto"/>
            <w:hideMark/>
          </w:tcPr>
          <w:p w:rsidR="003F6EC6" w:rsidRPr="003F6EC6" w:rsidRDefault="003F6EC6" w:rsidP="003F6EC6">
            <w:pPr>
              <w:ind w:right="0"/>
              <w:jc w:val="left"/>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 xml:space="preserve">Execução de </w:t>
            </w:r>
            <w:proofErr w:type="spellStart"/>
            <w:r w:rsidRPr="003F6EC6">
              <w:rPr>
                <w:rFonts w:ascii="Book Antiqua" w:eastAsia="Times New Roman" w:hAnsi="Book Antiqua" w:cs="Calibri"/>
                <w:sz w:val="18"/>
                <w:szCs w:val="18"/>
                <w:lang w:eastAsia="pt-BR"/>
              </w:rPr>
              <w:t>reaterro</w:t>
            </w:r>
            <w:proofErr w:type="spellEnd"/>
            <w:r w:rsidRPr="003F6EC6">
              <w:rPr>
                <w:rFonts w:ascii="Book Antiqua" w:eastAsia="Times New Roman" w:hAnsi="Book Antiqua" w:cs="Calibri"/>
                <w:sz w:val="18"/>
                <w:szCs w:val="18"/>
                <w:lang w:eastAsia="pt-BR"/>
              </w:rPr>
              <w:t xml:space="preserve"> de canteiro com material de jazida de 1ª categoria com espessura média de </w:t>
            </w:r>
            <w:proofErr w:type="gramStart"/>
            <w:r w:rsidRPr="003F6EC6">
              <w:rPr>
                <w:rFonts w:ascii="Book Antiqua" w:eastAsia="Times New Roman" w:hAnsi="Book Antiqua" w:cs="Calibri"/>
                <w:sz w:val="18"/>
                <w:szCs w:val="18"/>
                <w:lang w:eastAsia="pt-BR"/>
              </w:rPr>
              <w:t>30cm</w:t>
            </w:r>
            <w:proofErr w:type="gramEnd"/>
            <w:r w:rsidRPr="003F6EC6">
              <w:rPr>
                <w:rFonts w:ascii="Book Antiqua" w:eastAsia="Times New Roman" w:hAnsi="Book Antiqua" w:cs="Calibri"/>
                <w:sz w:val="18"/>
                <w:szCs w:val="18"/>
                <w:lang w:eastAsia="pt-BR"/>
              </w:rPr>
              <w:t xml:space="preserve"> nivelado e compactado. Com material, mão de obra e transporte.</w:t>
            </w:r>
          </w:p>
        </w:tc>
        <w:tc>
          <w:tcPr>
            <w:tcW w:w="605"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proofErr w:type="spellStart"/>
            <w:proofErr w:type="gramStart"/>
            <w:r w:rsidRPr="003F6EC6">
              <w:rPr>
                <w:rFonts w:ascii="Book Antiqua" w:eastAsia="Times New Roman" w:hAnsi="Book Antiqua" w:cs="Calibri"/>
                <w:sz w:val="18"/>
                <w:szCs w:val="18"/>
                <w:lang w:eastAsia="pt-BR"/>
              </w:rPr>
              <w:t>m²</w:t>
            </w:r>
            <w:proofErr w:type="spellEnd"/>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10.000</w:t>
            </w:r>
          </w:p>
        </w:tc>
        <w:tc>
          <w:tcPr>
            <w:tcW w:w="1187"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R$ 9,76</w:t>
            </w:r>
          </w:p>
        </w:tc>
        <w:tc>
          <w:tcPr>
            <w:tcW w:w="1275" w:type="dxa"/>
            <w:tcBorders>
              <w:top w:val="nil"/>
              <w:left w:val="nil"/>
              <w:bottom w:val="single" w:sz="4" w:space="0" w:color="auto"/>
              <w:right w:val="single" w:sz="8" w:space="0" w:color="auto"/>
            </w:tcBorders>
            <w:shd w:val="clear" w:color="auto" w:fill="auto"/>
            <w:noWrap/>
            <w:vAlign w:val="center"/>
            <w:hideMark/>
          </w:tcPr>
          <w:p w:rsidR="003F6EC6" w:rsidRPr="003F6EC6" w:rsidRDefault="003F6EC6" w:rsidP="003F6EC6">
            <w:pPr>
              <w:ind w:left="-70" w:right="-7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R$ 97.600,00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EC6" w:rsidRPr="003F6EC6" w:rsidRDefault="003F6EC6" w:rsidP="003F6EC6">
            <w:pPr>
              <w:ind w:left="-70" w:right="-69"/>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c>
          <w:tcPr>
            <w:tcW w:w="100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r>
      <w:tr w:rsidR="003F6EC6" w:rsidRPr="003F6EC6" w:rsidTr="003F6EC6">
        <w:trPr>
          <w:trHeight w:val="624"/>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gramStart"/>
            <w:r w:rsidRPr="003F6EC6">
              <w:rPr>
                <w:rFonts w:ascii="Book Antiqua" w:eastAsia="Times New Roman" w:hAnsi="Book Antiqua" w:cs="Calibri"/>
                <w:b/>
                <w:bCs/>
                <w:sz w:val="18"/>
                <w:szCs w:val="18"/>
                <w:lang w:eastAsia="pt-BR"/>
              </w:rPr>
              <w:t>3</w:t>
            </w:r>
            <w:proofErr w:type="gramEnd"/>
          </w:p>
        </w:tc>
        <w:tc>
          <w:tcPr>
            <w:tcW w:w="3686" w:type="dxa"/>
            <w:tcBorders>
              <w:top w:val="nil"/>
              <w:left w:val="nil"/>
              <w:bottom w:val="single" w:sz="4" w:space="0" w:color="auto"/>
              <w:right w:val="single" w:sz="4" w:space="0" w:color="auto"/>
            </w:tcBorders>
            <w:shd w:val="clear" w:color="auto" w:fill="auto"/>
            <w:hideMark/>
          </w:tcPr>
          <w:p w:rsidR="003F6EC6" w:rsidRPr="003F6EC6" w:rsidRDefault="003F6EC6" w:rsidP="003F6EC6">
            <w:pPr>
              <w:ind w:right="0"/>
              <w:jc w:val="left"/>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 xml:space="preserve">Execução de revestimento vegetal por </w:t>
            </w:r>
            <w:proofErr w:type="spellStart"/>
            <w:r w:rsidRPr="003F6EC6">
              <w:rPr>
                <w:rFonts w:ascii="Book Antiqua" w:eastAsia="Times New Roman" w:hAnsi="Book Antiqua" w:cs="Calibri"/>
                <w:sz w:val="18"/>
                <w:szCs w:val="18"/>
                <w:lang w:eastAsia="pt-BR"/>
              </w:rPr>
              <w:t>hidrossemeadura</w:t>
            </w:r>
            <w:proofErr w:type="spellEnd"/>
            <w:r w:rsidRPr="003F6EC6">
              <w:rPr>
                <w:rFonts w:ascii="Book Antiqua" w:eastAsia="Times New Roman" w:hAnsi="Book Antiqua" w:cs="Calibri"/>
                <w:sz w:val="18"/>
                <w:szCs w:val="18"/>
                <w:lang w:eastAsia="pt-BR"/>
              </w:rPr>
              <w:t xml:space="preserve"> com material, mão de obra e transporte.</w:t>
            </w:r>
          </w:p>
        </w:tc>
        <w:tc>
          <w:tcPr>
            <w:tcW w:w="605"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proofErr w:type="spellStart"/>
            <w:proofErr w:type="gramStart"/>
            <w:r w:rsidRPr="003F6EC6">
              <w:rPr>
                <w:rFonts w:ascii="Book Antiqua" w:eastAsia="Times New Roman" w:hAnsi="Book Antiqua" w:cs="Calibri"/>
                <w:sz w:val="18"/>
                <w:szCs w:val="18"/>
                <w:lang w:eastAsia="pt-BR"/>
              </w:rPr>
              <w:t>m²</w:t>
            </w:r>
            <w:proofErr w:type="spellEnd"/>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15.000</w:t>
            </w:r>
          </w:p>
        </w:tc>
        <w:tc>
          <w:tcPr>
            <w:tcW w:w="1187"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R$ 4,37</w:t>
            </w:r>
          </w:p>
        </w:tc>
        <w:tc>
          <w:tcPr>
            <w:tcW w:w="1275" w:type="dxa"/>
            <w:tcBorders>
              <w:top w:val="nil"/>
              <w:left w:val="nil"/>
              <w:bottom w:val="single" w:sz="4" w:space="0" w:color="auto"/>
              <w:right w:val="single" w:sz="8" w:space="0" w:color="auto"/>
            </w:tcBorders>
            <w:shd w:val="clear" w:color="auto" w:fill="auto"/>
            <w:noWrap/>
            <w:vAlign w:val="center"/>
            <w:hideMark/>
          </w:tcPr>
          <w:p w:rsidR="003F6EC6" w:rsidRPr="003F6EC6" w:rsidRDefault="003F6EC6" w:rsidP="003F6EC6">
            <w:pPr>
              <w:ind w:left="-70" w:right="-7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R$ 65.550,00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EC6" w:rsidRPr="003F6EC6" w:rsidRDefault="003F6EC6" w:rsidP="003F6EC6">
            <w:pPr>
              <w:ind w:left="-70" w:right="-69"/>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c>
          <w:tcPr>
            <w:tcW w:w="100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r>
      <w:tr w:rsidR="003F6EC6" w:rsidRPr="003F6EC6" w:rsidTr="003F6EC6">
        <w:trPr>
          <w:trHeight w:val="825"/>
        </w:trPr>
        <w:tc>
          <w:tcPr>
            <w:tcW w:w="567" w:type="dxa"/>
            <w:tcBorders>
              <w:top w:val="nil"/>
              <w:left w:val="single" w:sz="8" w:space="0" w:color="auto"/>
              <w:bottom w:val="single" w:sz="4" w:space="0" w:color="auto"/>
              <w:right w:val="single" w:sz="4" w:space="0" w:color="auto"/>
            </w:tcBorders>
            <w:shd w:val="clear" w:color="000000" w:fill="D8D8D8"/>
            <w:noWrap/>
            <w:vAlign w:val="center"/>
            <w:hideMark/>
          </w:tcPr>
          <w:p w:rsidR="003F6EC6" w:rsidRPr="003F6EC6" w:rsidRDefault="003F6EC6" w:rsidP="003F6EC6">
            <w:pPr>
              <w:ind w:right="0"/>
              <w:jc w:val="center"/>
              <w:rPr>
                <w:rFonts w:ascii="Book Antiqua" w:eastAsia="Times New Roman" w:hAnsi="Book Antiqua" w:cs="Calibri"/>
                <w:b/>
                <w:bCs/>
                <w:sz w:val="18"/>
                <w:szCs w:val="18"/>
                <w:lang w:eastAsia="pt-BR"/>
              </w:rPr>
            </w:pPr>
            <w:proofErr w:type="gramStart"/>
            <w:r w:rsidRPr="003F6EC6">
              <w:rPr>
                <w:rFonts w:ascii="Book Antiqua" w:eastAsia="Times New Roman" w:hAnsi="Book Antiqua" w:cs="Calibri"/>
                <w:b/>
                <w:bCs/>
                <w:sz w:val="18"/>
                <w:szCs w:val="18"/>
                <w:lang w:eastAsia="pt-BR"/>
              </w:rPr>
              <w:t>4</w:t>
            </w:r>
            <w:proofErr w:type="gramEnd"/>
          </w:p>
        </w:tc>
        <w:tc>
          <w:tcPr>
            <w:tcW w:w="3686" w:type="dxa"/>
            <w:tcBorders>
              <w:top w:val="nil"/>
              <w:left w:val="nil"/>
              <w:bottom w:val="single" w:sz="4" w:space="0" w:color="auto"/>
              <w:right w:val="single" w:sz="4" w:space="0" w:color="auto"/>
            </w:tcBorders>
            <w:shd w:val="clear" w:color="auto" w:fill="auto"/>
            <w:hideMark/>
          </w:tcPr>
          <w:p w:rsidR="003F6EC6" w:rsidRPr="003F6EC6" w:rsidRDefault="003F6EC6" w:rsidP="003F6EC6">
            <w:pPr>
              <w:ind w:right="0"/>
              <w:jc w:val="left"/>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 xml:space="preserve">Execução de plantio de mudas de capim </w:t>
            </w:r>
            <w:proofErr w:type="spellStart"/>
            <w:r w:rsidRPr="003F6EC6">
              <w:rPr>
                <w:rFonts w:ascii="Book Antiqua" w:eastAsia="Times New Roman" w:hAnsi="Book Antiqua" w:cs="Calibri"/>
                <w:sz w:val="18"/>
                <w:szCs w:val="18"/>
                <w:lang w:eastAsia="pt-BR"/>
              </w:rPr>
              <w:t>vetiver</w:t>
            </w:r>
            <w:proofErr w:type="spellEnd"/>
            <w:r w:rsidRPr="003F6EC6">
              <w:rPr>
                <w:rFonts w:ascii="Book Antiqua" w:eastAsia="Times New Roman" w:hAnsi="Book Antiqua" w:cs="Calibri"/>
                <w:sz w:val="18"/>
                <w:szCs w:val="18"/>
                <w:lang w:eastAsia="pt-BR"/>
              </w:rPr>
              <w:t xml:space="preserve"> com material, mão de obra e transporte. Covas 0,40</w:t>
            </w:r>
            <w:proofErr w:type="gramStart"/>
            <w:r w:rsidRPr="003F6EC6">
              <w:rPr>
                <w:rFonts w:ascii="Book Antiqua" w:eastAsia="Times New Roman" w:hAnsi="Book Antiqua" w:cs="Calibri"/>
                <w:sz w:val="18"/>
                <w:szCs w:val="18"/>
                <w:lang w:eastAsia="pt-BR"/>
              </w:rPr>
              <w:t>x0,</w:t>
            </w:r>
            <w:proofErr w:type="gramEnd"/>
            <w:r w:rsidRPr="003F6EC6">
              <w:rPr>
                <w:rFonts w:ascii="Book Antiqua" w:eastAsia="Times New Roman" w:hAnsi="Book Antiqua" w:cs="Calibri"/>
                <w:sz w:val="18"/>
                <w:szCs w:val="18"/>
                <w:lang w:eastAsia="pt-BR"/>
              </w:rPr>
              <w:t>40x0,40m.</w:t>
            </w:r>
          </w:p>
        </w:tc>
        <w:tc>
          <w:tcPr>
            <w:tcW w:w="605"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m</w:t>
            </w:r>
          </w:p>
        </w:tc>
        <w:tc>
          <w:tcPr>
            <w:tcW w:w="760" w:type="dxa"/>
            <w:tcBorders>
              <w:top w:val="nil"/>
              <w:left w:val="nil"/>
              <w:bottom w:val="single" w:sz="4" w:space="0" w:color="auto"/>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2.500</w:t>
            </w:r>
          </w:p>
        </w:tc>
        <w:tc>
          <w:tcPr>
            <w:tcW w:w="1187" w:type="dxa"/>
            <w:tcBorders>
              <w:top w:val="nil"/>
              <w:left w:val="nil"/>
              <w:bottom w:val="single" w:sz="4" w:space="0" w:color="auto"/>
              <w:right w:val="single" w:sz="4" w:space="0" w:color="auto"/>
            </w:tcBorders>
            <w:shd w:val="clear" w:color="auto" w:fill="auto"/>
            <w:vAlign w:val="center"/>
            <w:hideMark/>
          </w:tcPr>
          <w:p w:rsidR="003F6EC6" w:rsidRPr="003F6EC6" w:rsidRDefault="003F6EC6" w:rsidP="003F6EC6">
            <w:pPr>
              <w:ind w:right="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R$ 54,86</w:t>
            </w:r>
          </w:p>
        </w:tc>
        <w:tc>
          <w:tcPr>
            <w:tcW w:w="1275" w:type="dxa"/>
            <w:tcBorders>
              <w:top w:val="nil"/>
              <w:left w:val="nil"/>
              <w:bottom w:val="nil"/>
              <w:right w:val="single" w:sz="8" w:space="0" w:color="auto"/>
            </w:tcBorders>
            <w:shd w:val="clear" w:color="auto" w:fill="auto"/>
            <w:noWrap/>
            <w:vAlign w:val="center"/>
            <w:hideMark/>
          </w:tcPr>
          <w:p w:rsidR="003F6EC6" w:rsidRPr="003F6EC6" w:rsidRDefault="003F6EC6" w:rsidP="003F6EC6">
            <w:pPr>
              <w:ind w:left="-70" w:right="-70"/>
              <w:jc w:val="center"/>
              <w:rPr>
                <w:rFonts w:ascii="Book Antiqua" w:eastAsia="Times New Roman" w:hAnsi="Book Antiqua" w:cs="Calibri"/>
                <w:sz w:val="18"/>
                <w:szCs w:val="18"/>
                <w:lang w:eastAsia="pt-BR"/>
              </w:rPr>
            </w:pPr>
            <w:r w:rsidRPr="003F6EC6">
              <w:rPr>
                <w:rFonts w:ascii="Book Antiqua" w:eastAsia="Times New Roman" w:hAnsi="Book Antiqua" w:cs="Calibri"/>
                <w:sz w:val="18"/>
                <w:szCs w:val="18"/>
                <w:lang w:eastAsia="pt-BR"/>
              </w:rPr>
              <w:t>R$ 137.150,00</w:t>
            </w:r>
          </w:p>
        </w:tc>
        <w:tc>
          <w:tcPr>
            <w:tcW w:w="1134" w:type="dxa"/>
            <w:tcBorders>
              <w:top w:val="nil"/>
              <w:left w:val="single" w:sz="4" w:space="0" w:color="auto"/>
              <w:bottom w:val="nil"/>
              <w:right w:val="single" w:sz="4" w:space="0" w:color="auto"/>
            </w:tcBorders>
            <w:shd w:val="clear" w:color="auto" w:fill="auto"/>
            <w:noWrap/>
            <w:vAlign w:val="center"/>
            <w:hideMark/>
          </w:tcPr>
          <w:p w:rsidR="003F6EC6" w:rsidRPr="003F6EC6" w:rsidRDefault="003F6EC6" w:rsidP="003F6EC6">
            <w:pPr>
              <w:ind w:left="-70" w:right="-69"/>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c>
          <w:tcPr>
            <w:tcW w:w="1000" w:type="dxa"/>
            <w:tcBorders>
              <w:top w:val="nil"/>
              <w:left w:val="nil"/>
              <w:bottom w:val="nil"/>
              <w:right w:val="single" w:sz="4" w:space="0" w:color="auto"/>
            </w:tcBorders>
            <w:shd w:val="clear" w:color="auto" w:fill="auto"/>
            <w:noWrap/>
            <w:vAlign w:val="center"/>
            <w:hideMark/>
          </w:tcPr>
          <w:p w:rsidR="003F6EC6" w:rsidRPr="003F6EC6" w:rsidRDefault="003F6EC6" w:rsidP="003F6EC6">
            <w:pPr>
              <w:ind w:right="0"/>
              <w:jc w:val="center"/>
              <w:rPr>
                <w:rFonts w:ascii="Book Antiqua" w:eastAsia="Times New Roman" w:hAnsi="Book Antiqua" w:cs="Calibri"/>
                <w:color w:val="000000"/>
                <w:sz w:val="18"/>
                <w:szCs w:val="18"/>
                <w:lang w:eastAsia="pt-BR"/>
              </w:rPr>
            </w:pPr>
            <w:r w:rsidRPr="003F6EC6">
              <w:rPr>
                <w:rFonts w:ascii="Book Antiqua" w:eastAsia="Times New Roman" w:hAnsi="Book Antiqua" w:cs="Calibri"/>
                <w:color w:val="000000"/>
                <w:sz w:val="18"/>
                <w:szCs w:val="18"/>
                <w:lang w:eastAsia="pt-BR"/>
              </w:rPr>
              <w:t>R$ ______</w:t>
            </w:r>
          </w:p>
        </w:tc>
      </w:tr>
      <w:tr w:rsidR="003F6EC6" w:rsidRPr="003F6EC6" w:rsidTr="003F6EC6">
        <w:trPr>
          <w:trHeight w:val="229"/>
        </w:trPr>
        <w:tc>
          <w:tcPr>
            <w:tcW w:w="6805" w:type="dxa"/>
            <w:gridSpan w:val="5"/>
            <w:tcBorders>
              <w:top w:val="single" w:sz="4" w:space="0" w:color="auto"/>
              <w:left w:val="single" w:sz="8" w:space="0" w:color="auto"/>
              <w:bottom w:val="single" w:sz="8" w:space="0" w:color="auto"/>
              <w:right w:val="single" w:sz="12" w:space="0" w:color="000000"/>
            </w:tcBorders>
            <w:shd w:val="clear" w:color="000000" w:fill="D8D8D8"/>
            <w:noWrap/>
            <w:vAlign w:val="center"/>
            <w:hideMark/>
          </w:tcPr>
          <w:p w:rsidR="003F6EC6" w:rsidRPr="003F6EC6" w:rsidRDefault="003F6EC6" w:rsidP="003F6EC6">
            <w:pPr>
              <w:ind w:right="0"/>
              <w:jc w:val="center"/>
              <w:rPr>
                <w:rFonts w:ascii="Arial" w:eastAsia="Times New Roman" w:hAnsi="Arial" w:cs="Arial"/>
                <w:b/>
                <w:bCs/>
                <w:sz w:val="18"/>
                <w:szCs w:val="18"/>
                <w:lang w:eastAsia="pt-BR"/>
              </w:rPr>
            </w:pPr>
            <w:r w:rsidRPr="003F6EC6">
              <w:rPr>
                <w:rFonts w:ascii="Arial" w:eastAsia="Times New Roman" w:hAnsi="Arial" w:cs="Arial"/>
                <w:b/>
                <w:bCs/>
                <w:sz w:val="18"/>
                <w:szCs w:val="18"/>
                <w:lang w:eastAsia="pt-BR"/>
              </w:rPr>
              <w:t xml:space="preserve">VALOR TOTAL GLOBAL DO LOTE </w:t>
            </w:r>
            <w:proofErr w:type="gramStart"/>
            <w:r w:rsidRPr="003F6EC6">
              <w:rPr>
                <w:rFonts w:ascii="Arial" w:eastAsia="Times New Roman" w:hAnsi="Arial" w:cs="Arial"/>
                <w:b/>
                <w:bCs/>
                <w:sz w:val="18"/>
                <w:szCs w:val="18"/>
                <w:lang w:eastAsia="pt-BR"/>
              </w:rPr>
              <w:t>1</w:t>
            </w:r>
            <w:proofErr w:type="gramEnd"/>
          </w:p>
        </w:tc>
        <w:tc>
          <w:tcPr>
            <w:tcW w:w="1275" w:type="dxa"/>
            <w:tcBorders>
              <w:top w:val="single" w:sz="12" w:space="0" w:color="auto"/>
              <w:left w:val="nil"/>
              <w:bottom w:val="single" w:sz="12" w:space="0" w:color="auto"/>
              <w:right w:val="single" w:sz="12" w:space="0" w:color="auto"/>
            </w:tcBorders>
            <w:shd w:val="clear" w:color="auto" w:fill="auto"/>
            <w:noWrap/>
            <w:vAlign w:val="center"/>
            <w:hideMark/>
          </w:tcPr>
          <w:p w:rsidR="003F6EC6" w:rsidRPr="003F6EC6" w:rsidRDefault="003F6EC6" w:rsidP="003F6EC6">
            <w:pPr>
              <w:ind w:left="-70" w:right="-70"/>
              <w:jc w:val="center"/>
              <w:rPr>
                <w:rFonts w:ascii="Arial" w:eastAsia="Times New Roman" w:hAnsi="Arial" w:cs="Arial"/>
                <w:color w:val="000000"/>
                <w:sz w:val="18"/>
                <w:szCs w:val="18"/>
                <w:lang w:eastAsia="pt-BR"/>
              </w:rPr>
            </w:pPr>
            <w:r w:rsidRPr="003F6EC6">
              <w:rPr>
                <w:rFonts w:ascii="Arial" w:eastAsia="Times New Roman" w:hAnsi="Arial" w:cs="Arial"/>
                <w:color w:val="000000"/>
                <w:sz w:val="18"/>
                <w:szCs w:val="18"/>
                <w:lang w:eastAsia="pt-BR"/>
              </w:rPr>
              <w:t>R$ 506.700,00</w:t>
            </w:r>
          </w:p>
        </w:tc>
        <w:tc>
          <w:tcPr>
            <w:tcW w:w="2134"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3F6EC6" w:rsidRPr="003F6EC6" w:rsidRDefault="003F6EC6" w:rsidP="003F6EC6">
            <w:pPr>
              <w:ind w:right="0"/>
              <w:jc w:val="center"/>
              <w:rPr>
                <w:rFonts w:ascii="Arial" w:eastAsia="Times New Roman" w:hAnsi="Arial" w:cs="Arial"/>
                <w:color w:val="000000"/>
                <w:sz w:val="18"/>
                <w:szCs w:val="18"/>
                <w:lang w:eastAsia="pt-BR"/>
              </w:rPr>
            </w:pPr>
            <w:r w:rsidRPr="003F6EC6">
              <w:rPr>
                <w:rFonts w:ascii="Arial" w:eastAsia="Times New Roman" w:hAnsi="Arial" w:cs="Arial"/>
                <w:color w:val="000000"/>
                <w:sz w:val="18"/>
                <w:szCs w:val="18"/>
                <w:lang w:eastAsia="pt-BR"/>
              </w:rPr>
              <w:t>R$ ___________</w:t>
            </w:r>
          </w:p>
        </w:tc>
      </w:tr>
    </w:tbl>
    <w:p w:rsidR="003F6EC6" w:rsidRDefault="003F6EC6" w:rsidP="00303A1A">
      <w:pPr>
        <w:widowControl w:val="0"/>
        <w:autoSpaceDE w:val="0"/>
        <w:autoSpaceDN w:val="0"/>
        <w:adjustRightInd w:val="0"/>
        <w:rPr>
          <w:rFonts w:ascii="Book Antiqua" w:eastAsia="Calibri" w:hAnsi="Book Antiqua" w:cs="Book Antiqua"/>
          <w:color w:val="000000"/>
          <w:sz w:val="10"/>
          <w:szCs w:val="10"/>
          <w:lang w:eastAsia="pt-BR"/>
        </w:rPr>
      </w:pPr>
    </w:p>
    <w:p w:rsidR="003F6EC6" w:rsidRDefault="003F6EC6" w:rsidP="00303A1A">
      <w:pPr>
        <w:widowControl w:val="0"/>
        <w:autoSpaceDE w:val="0"/>
        <w:autoSpaceDN w:val="0"/>
        <w:adjustRightInd w:val="0"/>
        <w:rPr>
          <w:rFonts w:ascii="Book Antiqua" w:eastAsia="Calibri" w:hAnsi="Book Antiqua" w:cs="Book Antiqua"/>
          <w:color w:val="000000"/>
          <w:sz w:val="10"/>
          <w:szCs w:val="10"/>
          <w:lang w:eastAsia="pt-BR"/>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386FC4">
        <w:rPr>
          <w:rFonts w:ascii="Book Antiqua" w:eastAsia="Book Antiqua" w:hAnsi="Book Antiqua"/>
          <w:b/>
          <w:sz w:val="48"/>
          <w:szCs w:val="48"/>
        </w:rPr>
        <w:t>V</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2D02D1">
        <w:rPr>
          <w:rFonts w:ascii="Book Antiqua" w:hAnsi="Book Antiqua"/>
          <w:b/>
        </w:rPr>
        <w:t>031/2020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92F70" w:rsidRDefault="00503842" w:rsidP="00592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rPr>
        <w:t xml:space="preserve">1.1 A presente Ata tem por objeto o </w:t>
      </w:r>
      <w:r w:rsidR="001F76AC" w:rsidRPr="00D914A7">
        <w:rPr>
          <w:rFonts w:ascii="Book Antiqua" w:hAnsi="Book Antiqua"/>
          <w:b/>
        </w:rPr>
        <w:t xml:space="preserve">Registro </w:t>
      </w:r>
      <w:r w:rsidR="001F76AC">
        <w:rPr>
          <w:rFonts w:ascii="Book Antiqua" w:hAnsi="Book Antiqua"/>
          <w:b/>
        </w:rPr>
        <w:t>d</w:t>
      </w:r>
      <w:r w:rsidR="001F76AC" w:rsidRPr="00D914A7">
        <w:rPr>
          <w:rFonts w:ascii="Book Antiqua" w:hAnsi="Book Antiqua"/>
          <w:b/>
        </w:rPr>
        <w:t xml:space="preserve">e Preços </w:t>
      </w:r>
      <w:r w:rsidR="001F76AC">
        <w:rPr>
          <w:rFonts w:ascii="Book Antiqua" w:hAnsi="Book Antiqua"/>
          <w:b/>
        </w:rPr>
        <w:t>v</w:t>
      </w:r>
      <w:r w:rsidR="001F76AC" w:rsidRPr="00D914A7">
        <w:rPr>
          <w:rFonts w:ascii="Book Antiqua" w:hAnsi="Book Antiqua"/>
          <w:b/>
        </w:rPr>
        <w:t xml:space="preserve">isando </w:t>
      </w:r>
      <w:r w:rsidR="001F76AC">
        <w:rPr>
          <w:rFonts w:ascii="Book Antiqua" w:hAnsi="Book Antiqua"/>
          <w:b/>
        </w:rPr>
        <w:t>à</w:t>
      </w:r>
      <w:r w:rsidR="001F76AC" w:rsidRPr="00D914A7">
        <w:rPr>
          <w:rFonts w:ascii="Book Antiqua" w:hAnsi="Book Antiqua"/>
          <w:b/>
        </w:rPr>
        <w:t xml:space="preserve"> </w:t>
      </w:r>
      <w:r w:rsidR="001F76AC">
        <w:rPr>
          <w:rFonts w:ascii="Book Antiqua" w:hAnsi="Book Antiqua"/>
          <w:b/>
        </w:rPr>
        <w:t>c</w:t>
      </w:r>
      <w:r w:rsidR="001F76AC" w:rsidRPr="00D914A7">
        <w:rPr>
          <w:rFonts w:ascii="Book Antiqua" w:hAnsi="Book Antiqua"/>
          <w:b/>
        </w:rPr>
        <w:t xml:space="preserve">ontratação </w:t>
      </w:r>
      <w:r w:rsidR="001F76AC">
        <w:rPr>
          <w:rFonts w:ascii="Book Antiqua" w:hAnsi="Book Antiqua"/>
          <w:b/>
        </w:rPr>
        <w:t>d</w:t>
      </w:r>
      <w:r w:rsidR="001F76AC" w:rsidRPr="00D914A7">
        <w:rPr>
          <w:rFonts w:ascii="Book Antiqua" w:hAnsi="Book Antiqua"/>
          <w:b/>
        </w:rPr>
        <w:t xml:space="preserve">e </w:t>
      </w:r>
      <w:r w:rsidR="001F76AC">
        <w:rPr>
          <w:rFonts w:ascii="Book Antiqua" w:hAnsi="Book Antiqua"/>
          <w:b/>
        </w:rPr>
        <w:t>e</w:t>
      </w:r>
      <w:r w:rsidR="001F76AC" w:rsidRPr="00D914A7">
        <w:rPr>
          <w:rFonts w:ascii="Book Antiqua" w:hAnsi="Book Antiqua"/>
          <w:b/>
        </w:rPr>
        <w:t xml:space="preserve">mpresa </w:t>
      </w:r>
      <w:r w:rsidR="001F76AC">
        <w:rPr>
          <w:rFonts w:ascii="Book Antiqua" w:hAnsi="Book Antiqua"/>
          <w:b/>
        </w:rPr>
        <w:t>p</w:t>
      </w:r>
      <w:r w:rsidR="001F76AC" w:rsidRPr="00D914A7">
        <w:rPr>
          <w:rFonts w:ascii="Book Antiqua" w:hAnsi="Book Antiqua"/>
          <w:b/>
        </w:rPr>
        <w:t xml:space="preserve">ara Execução </w:t>
      </w:r>
      <w:r w:rsidR="001F76AC">
        <w:rPr>
          <w:rFonts w:ascii="Book Antiqua" w:hAnsi="Book Antiqua"/>
          <w:b/>
        </w:rPr>
        <w:t>d</w:t>
      </w:r>
      <w:r w:rsidR="001F76AC" w:rsidRPr="00D914A7">
        <w:rPr>
          <w:rFonts w:ascii="Book Antiqua" w:hAnsi="Book Antiqua"/>
          <w:b/>
        </w:rPr>
        <w:t xml:space="preserve">e Serviços </w:t>
      </w:r>
      <w:r w:rsidR="001F76AC">
        <w:rPr>
          <w:rFonts w:ascii="Book Antiqua" w:hAnsi="Book Antiqua"/>
          <w:b/>
        </w:rPr>
        <w:t>d</w:t>
      </w:r>
      <w:r w:rsidR="001F76AC" w:rsidRPr="00D914A7">
        <w:rPr>
          <w:rFonts w:ascii="Book Antiqua" w:hAnsi="Book Antiqua"/>
          <w:b/>
        </w:rPr>
        <w:t xml:space="preserve">e Plantio </w:t>
      </w:r>
      <w:r w:rsidR="001F76AC">
        <w:rPr>
          <w:rFonts w:ascii="Book Antiqua" w:hAnsi="Book Antiqua"/>
          <w:b/>
        </w:rPr>
        <w:t>d</w:t>
      </w:r>
      <w:r w:rsidR="001F76AC" w:rsidRPr="00D914A7">
        <w:rPr>
          <w:rFonts w:ascii="Book Antiqua" w:hAnsi="Book Antiqua"/>
          <w:b/>
        </w:rPr>
        <w:t xml:space="preserve">e Grama, </w:t>
      </w:r>
      <w:proofErr w:type="spellStart"/>
      <w:r w:rsidR="001F76AC">
        <w:rPr>
          <w:rFonts w:ascii="Book Antiqua" w:hAnsi="Book Antiqua"/>
          <w:b/>
        </w:rPr>
        <w:t>R</w:t>
      </w:r>
      <w:r w:rsidR="001F76AC" w:rsidRPr="00D914A7">
        <w:rPr>
          <w:rFonts w:ascii="Book Antiqua" w:hAnsi="Book Antiqua"/>
          <w:b/>
        </w:rPr>
        <w:t>eaterro</w:t>
      </w:r>
      <w:proofErr w:type="spellEnd"/>
      <w:r w:rsidR="001F76AC" w:rsidRPr="00D914A7">
        <w:rPr>
          <w:rFonts w:ascii="Book Antiqua" w:hAnsi="Book Antiqua"/>
          <w:b/>
        </w:rPr>
        <w:t xml:space="preserve"> </w:t>
      </w:r>
      <w:r w:rsidR="001F76AC">
        <w:rPr>
          <w:rFonts w:ascii="Book Antiqua" w:hAnsi="Book Antiqua"/>
          <w:b/>
        </w:rPr>
        <w:t>d</w:t>
      </w:r>
      <w:r w:rsidR="001F76AC" w:rsidRPr="00D914A7">
        <w:rPr>
          <w:rFonts w:ascii="Book Antiqua" w:hAnsi="Book Antiqua"/>
          <w:b/>
        </w:rPr>
        <w:t xml:space="preserve">e </w:t>
      </w:r>
      <w:r w:rsidR="001F76AC">
        <w:rPr>
          <w:rFonts w:ascii="Book Antiqua" w:hAnsi="Book Antiqua"/>
          <w:b/>
        </w:rPr>
        <w:t>C</w:t>
      </w:r>
      <w:r w:rsidR="001F76AC" w:rsidRPr="00D914A7">
        <w:rPr>
          <w:rFonts w:ascii="Book Antiqua" w:hAnsi="Book Antiqua"/>
          <w:b/>
        </w:rPr>
        <w:t xml:space="preserve">anteiro, </w:t>
      </w:r>
      <w:proofErr w:type="spellStart"/>
      <w:r w:rsidR="001F76AC" w:rsidRPr="00D914A7">
        <w:rPr>
          <w:rFonts w:ascii="Book Antiqua" w:hAnsi="Book Antiqua"/>
          <w:b/>
        </w:rPr>
        <w:t>Hidrossemeadura</w:t>
      </w:r>
      <w:proofErr w:type="spellEnd"/>
      <w:r w:rsidR="001F76AC" w:rsidRPr="00D914A7">
        <w:rPr>
          <w:rFonts w:ascii="Book Antiqua" w:hAnsi="Book Antiqua"/>
          <w:b/>
        </w:rPr>
        <w:t xml:space="preserve"> </w:t>
      </w:r>
      <w:r w:rsidR="001F76AC">
        <w:rPr>
          <w:rFonts w:ascii="Book Antiqua" w:hAnsi="Book Antiqua"/>
          <w:b/>
        </w:rPr>
        <w:t>e</w:t>
      </w:r>
      <w:r w:rsidR="001F76AC" w:rsidRPr="00D914A7">
        <w:rPr>
          <w:rFonts w:ascii="Book Antiqua" w:hAnsi="Book Antiqua"/>
          <w:b/>
        </w:rPr>
        <w:t xml:space="preserve"> Plantio </w:t>
      </w:r>
      <w:r w:rsidR="001F76AC">
        <w:rPr>
          <w:rFonts w:ascii="Book Antiqua" w:hAnsi="Book Antiqua"/>
          <w:b/>
        </w:rPr>
        <w:t>d</w:t>
      </w:r>
      <w:r w:rsidR="001F76AC" w:rsidRPr="00D914A7">
        <w:rPr>
          <w:rFonts w:ascii="Book Antiqua" w:hAnsi="Book Antiqua"/>
          <w:b/>
        </w:rPr>
        <w:t xml:space="preserve">e Capim </w:t>
      </w:r>
      <w:proofErr w:type="spellStart"/>
      <w:r w:rsidR="001F76AC" w:rsidRPr="00D914A7">
        <w:rPr>
          <w:rFonts w:ascii="Book Antiqua" w:hAnsi="Book Antiqua"/>
          <w:b/>
        </w:rPr>
        <w:t>Vetiver</w:t>
      </w:r>
      <w:proofErr w:type="spellEnd"/>
      <w:r w:rsidR="00592F70">
        <w:rPr>
          <w:rFonts w:ascii="Book Antiqua" w:hAnsi="Book Antiqua"/>
        </w:rPr>
        <w:t xml:space="preserve">, </w:t>
      </w:r>
      <w:r w:rsidR="00592F70" w:rsidRPr="00944383">
        <w:rPr>
          <w:rFonts w:ascii="Book Antiqua" w:hAnsi="Book Antiqua"/>
        </w:rPr>
        <w:t xml:space="preserve">conforme as características descritas no </w:t>
      </w:r>
      <w:r w:rsidR="00592F70" w:rsidRPr="00602EA3">
        <w:rPr>
          <w:rFonts w:ascii="Book Antiqua" w:hAnsi="Book Antiqua"/>
          <w:b/>
        </w:rPr>
        <w:t xml:space="preserve">ANEXO I – Termo de Referência </w:t>
      </w:r>
      <w:r w:rsidR="00592F70" w:rsidRPr="00602EA3">
        <w:rPr>
          <w:rFonts w:ascii="Book Antiqua" w:hAnsi="Book Antiqua"/>
        </w:rPr>
        <w:t xml:space="preserve">e </w:t>
      </w:r>
      <w:r w:rsidR="00592F70" w:rsidRPr="00602EA3">
        <w:rPr>
          <w:rFonts w:ascii="Book Antiqua" w:hAnsi="Book Antiqua"/>
          <w:b/>
        </w:rPr>
        <w:t>ANEXO II – Memorial Descritivo</w:t>
      </w:r>
      <w:r w:rsidR="00592F70">
        <w:rPr>
          <w:rFonts w:ascii="Book Antiqua" w:hAnsi="Book Antiqua"/>
          <w:b/>
        </w:rPr>
        <w:t xml:space="preserve">, </w:t>
      </w:r>
      <w:r w:rsidRPr="005B626E">
        <w:rPr>
          <w:rFonts w:ascii="Book Antiqua" w:hAnsi="Book Antiqua"/>
        </w:rPr>
        <w:t xml:space="preserve">do Edital Pregão Presencial nº </w:t>
      </w:r>
      <w:r w:rsidR="002D02D1">
        <w:rPr>
          <w:rFonts w:ascii="Book Antiqua" w:hAnsi="Book Antiqua"/>
        </w:rPr>
        <w:t>031/2020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2D02D1">
        <w:rPr>
          <w:rFonts w:ascii="Book Antiqua" w:hAnsi="Book Antiqua"/>
        </w:rPr>
        <w:t>031/2020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6E78C7" w:rsidRPr="009A7F59" w:rsidRDefault="006E78C7" w:rsidP="006E78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sidRPr="009A7F59">
        <w:rPr>
          <w:rFonts w:ascii="Book Antiqua" w:hAnsi="Book Antiqua"/>
          <w:b/>
        </w:rPr>
        <w:lastRenderedPageBreak/>
        <w:t xml:space="preserve">4. DA EXECUÇÃO DOS SERVIÇOS, DOS CRITÉRIOS DE MEDIÇÃO E DAS CONDIÇÕES DE ACEITAÇÃO E REJEIÇÃO </w:t>
      </w:r>
    </w:p>
    <w:p w:rsidR="006E78C7" w:rsidRDefault="009A7F59" w:rsidP="006E78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rPr>
      </w:pPr>
      <w:r>
        <w:rPr>
          <w:rFonts w:ascii="Book Antiqua" w:hAnsi="Book Antiqua"/>
        </w:rPr>
        <w:t>4.</w:t>
      </w:r>
      <w:r w:rsidR="006E78C7" w:rsidRPr="009A7F59">
        <w:rPr>
          <w:rFonts w:ascii="Book Antiqua" w:hAnsi="Book Antiqua"/>
        </w:rPr>
        <w:t>1 A metodologia, etapas e atividades de execução dos serviços, os critérios de medição e as condições</w:t>
      </w:r>
      <w:r w:rsidR="006E78C7">
        <w:rPr>
          <w:rFonts w:ascii="Book Antiqua" w:hAnsi="Book Antiqua"/>
        </w:rPr>
        <w:t xml:space="preserve"> de aceitação e rejeição estão pre</w:t>
      </w:r>
      <w:r w:rsidR="006E78C7" w:rsidRPr="00124DFE">
        <w:rPr>
          <w:rFonts w:ascii="Book Antiqua" w:hAnsi="Book Antiqua"/>
        </w:rPr>
        <w:t>vist</w:t>
      </w:r>
      <w:r w:rsidR="006E78C7">
        <w:rPr>
          <w:rFonts w:ascii="Book Antiqua" w:hAnsi="Book Antiqua"/>
        </w:rPr>
        <w:t>a</w:t>
      </w:r>
      <w:r w:rsidR="006E78C7" w:rsidRPr="00124DFE">
        <w:rPr>
          <w:rFonts w:ascii="Book Antiqua" w:hAnsi="Book Antiqua"/>
        </w:rPr>
        <w:t xml:space="preserve">s no </w:t>
      </w:r>
      <w:r w:rsidR="006E78C7" w:rsidRPr="00602EA3">
        <w:rPr>
          <w:rFonts w:ascii="Book Antiqua" w:hAnsi="Book Antiqua"/>
          <w:b/>
        </w:rPr>
        <w:t>ANEXO II – Memorial Descritivo</w:t>
      </w:r>
      <w:r w:rsidR="006E78C7" w:rsidRPr="00124DFE">
        <w:rPr>
          <w:rFonts w:ascii="Book Antiqua" w:hAnsi="Book Antiqua"/>
        </w:rPr>
        <w:t>.</w:t>
      </w:r>
    </w:p>
    <w:p w:rsidR="006E78C7" w:rsidRDefault="009A7F59" w:rsidP="006E78C7">
      <w:pPr>
        <w:ind w:left="-709" w:right="-994"/>
        <w:rPr>
          <w:rFonts w:ascii="Book Antiqua" w:hAnsi="Book Antiqua"/>
        </w:rPr>
      </w:pPr>
      <w:r>
        <w:rPr>
          <w:rFonts w:ascii="Book Antiqua" w:hAnsi="Book Antiqua"/>
        </w:rPr>
        <w:t>4.</w:t>
      </w:r>
      <w:r w:rsidR="006E78C7">
        <w:rPr>
          <w:rFonts w:ascii="Book Antiqua" w:hAnsi="Book Antiqua"/>
        </w:rPr>
        <w:t>2</w:t>
      </w:r>
      <w:r w:rsidR="006E78C7"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da ATA de Registro de Preços.</w:t>
      </w:r>
    </w:p>
    <w:p w:rsidR="006E78C7" w:rsidRDefault="009A7F59" w:rsidP="006E78C7">
      <w:pPr>
        <w:ind w:left="-709" w:right="-994"/>
        <w:rPr>
          <w:rFonts w:ascii="Book Antiqua" w:hAnsi="Book Antiqua"/>
          <w:b/>
        </w:rPr>
      </w:pPr>
      <w:r>
        <w:rPr>
          <w:rFonts w:ascii="Book Antiqua" w:hAnsi="Book Antiqua"/>
        </w:rPr>
        <w:t>4.</w:t>
      </w:r>
      <w:r w:rsidR="006E78C7">
        <w:rPr>
          <w:rFonts w:ascii="Book Antiqua" w:hAnsi="Book Antiqua"/>
        </w:rPr>
        <w:t>3</w:t>
      </w:r>
      <w:r w:rsidR="006E78C7" w:rsidRPr="00AC026F">
        <w:rPr>
          <w:rFonts w:ascii="Book Antiqua" w:hAnsi="Book Antiqua"/>
        </w:rPr>
        <w:t xml:space="preserve"> A empresa contratada deverá </w:t>
      </w:r>
      <w:r w:rsidR="006E78C7">
        <w:rPr>
          <w:rFonts w:ascii="Book Antiqua" w:hAnsi="Book Antiqua"/>
        </w:rPr>
        <w:t>iniciar a execução d</w:t>
      </w:r>
      <w:r w:rsidR="006E78C7" w:rsidRPr="00AC026F">
        <w:rPr>
          <w:rFonts w:ascii="Book Antiqua" w:hAnsi="Book Antiqua"/>
        </w:rPr>
        <w:t>os serviços após cada solicitação</w:t>
      </w:r>
      <w:r w:rsidR="006E78C7">
        <w:rPr>
          <w:rFonts w:ascii="Book Antiqua" w:hAnsi="Book Antiqua"/>
        </w:rPr>
        <w:t xml:space="preserve"> (emissão da Ordem de Serviço)</w:t>
      </w:r>
      <w:r w:rsidR="006E78C7" w:rsidRPr="00562419">
        <w:rPr>
          <w:rFonts w:ascii="Book Antiqua" w:hAnsi="Book Antiqua"/>
        </w:rPr>
        <w:t xml:space="preserve"> no prazo máximo de </w:t>
      </w:r>
      <w:r w:rsidR="006E78C7" w:rsidRPr="0054070E">
        <w:rPr>
          <w:rFonts w:ascii="Book Antiqua" w:hAnsi="Book Antiqua"/>
          <w:b/>
        </w:rPr>
        <w:t>15</w:t>
      </w:r>
      <w:r w:rsidR="006E78C7">
        <w:rPr>
          <w:rFonts w:ascii="Book Antiqua" w:hAnsi="Book Antiqua"/>
          <w:b/>
        </w:rPr>
        <w:t xml:space="preserve"> (quinze</w:t>
      </w:r>
      <w:r w:rsidR="006E78C7" w:rsidRPr="00562419">
        <w:rPr>
          <w:rFonts w:ascii="Book Antiqua" w:hAnsi="Book Antiqua"/>
          <w:b/>
        </w:rPr>
        <w:t>)</w:t>
      </w:r>
      <w:r w:rsidR="006E78C7">
        <w:rPr>
          <w:rFonts w:ascii="Book Antiqua" w:hAnsi="Book Antiqua"/>
          <w:b/>
        </w:rPr>
        <w:t xml:space="preserve"> dias</w:t>
      </w:r>
      <w:r w:rsidR="006E78C7" w:rsidRPr="00562419">
        <w:rPr>
          <w:rFonts w:ascii="Book Antiqua" w:hAnsi="Book Antiqua"/>
        </w:rPr>
        <w:t xml:space="preserve"> e nas condições estipuladas no Edital e seus Anexos</w:t>
      </w:r>
      <w:r w:rsidR="006E78C7" w:rsidRPr="00AC026F">
        <w:rPr>
          <w:rFonts w:ascii="Book Antiqua" w:hAnsi="Book Antiqua"/>
        </w:rPr>
        <w:t xml:space="preserve">, </w:t>
      </w:r>
      <w:r w:rsidR="006E78C7" w:rsidRPr="00562419">
        <w:rPr>
          <w:rFonts w:ascii="Book Antiqua" w:hAnsi="Book Antiqua"/>
        </w:rPr>
        <w:t>nos ende</w:t>
      </w:r>
      <w:r w:rsidR="006E78C7">
        <w:rPr>
          <w:rFonts w:ascii="Book Antiqua" w:hAnsi="Book Antiqua"/>
        </w:rPr>
        <w:t>reços a serem determinados pelo</w:t>
      </w:r>
      <w:r w:rsidR="006E78C7" w:rsidRPr="00562419">
        <w:rPr>
          <w:rFonts w:ascii="Book Antiqua" w:hAnsi="Book Antiqua"/>
        </w:rPr>
        <w:t xml:space="preserve"> órgão requerente, todos dentro do te</w:t>
      </w:r>
      <w:r w:rsidR="006E78C7">
        <w:rPr>
          <w:rFonts w:ascii="Book Antiqua" w:hAnsi="Book Antiqua"/>
        </w:rPr>
        <w:t xml:space="preserve">rritório do Município de Gaspar, </w:t>
      </w:r>
      <w:r w:rsidR="006E78C7" w:rsidRPr="00944383">
        <w:rPr>
          <w:rFonts w:ascii="Book Antiqua" w:hAnsi="Book Antiqua"/>
        </w:rPr>
        <w:t>conforme as características descritas no</w:t>
      </w:r>
      <w:r w:rsidR="006E78C7">
        <w:rPr>
          <w:rFonts w:ascii="Book Antiqua" w:hAnsi="Book Antiqua"/>
        </w:rPr>
        <w:t xml:space="preserve"> </w:t>
      </w:r>
      <w:r w:rsidR="006E78C7" w:rsidRPr="00773D11">
        <w:rPr>
          <w:rFonts w:ascii="Book Antiqua" w:hAnsi="Book Antiqua"/>
          <w:b/>
        </w:rPr>
        <w:t xml:space="preserve">ANEXO I </w:t>
      </w:r>
      <w:r w:rsidR="006E78C7">
        <w:rPr>
          <w:rFonts w:ascii="Book Antiqua" w:hAnsi="Book Antiqua"/>
          <w:b/>
        </w:rPr>
        <w:t>–</w:t>
      </w:r>
      <w:r w:rsidR="006E78C7" w:rsidRPr="00773D11">
        <w:rPr>
          <w:rFonts w:ascii="Book Antiqua" w:hAnsi="Book Antiqua"/>
          <w:b/>
        </w:rPr>
        <w:t xml:space="preserve"> </w:t>
      </w:r>
      <w:r w:rsidR="006E78C7">
        <w:rPr>
          <w:rFonts w:ascii="Book Antiqua" w:hAnsi="Book Antiqua"/>
          <w:b/>
        </w:rPr>
        <w:t>Termo de Referência</w:t>
      </w:r>
      <w:r w:rsidR="006E78C7" w:rsidRPr="005B626E">
        <w:rPr>
          <w:rFonts w:ascii="Book Antiqua" w:hAnsi="Book Antiqua"/>
        </w:rPr>
        <w:t xml:space="preserve"> </w:t>
      </w:r>
      <w:r w:rsidR="006E78C7" w:rsidRPr="00602EA3">
        <w:rPr>
          <w:rFonts w:ascii="Book Antiqua" w:hAnsi="Book Antiqua"/>
        </w:rPr>
        <w:t xml:space="preserve">e </w:t>
      </w:r>
      <w:r w:rsidR="006E78C7" w:rsidRPr="00602EA3">
        <w:rPr>
          <w:rFonts w:ascii="Book Antiqua" w:hAnsi="Book Antiqua"/>
          <w:b/>
        </w:rPr>
        <w:t>ANEXO II – Memorial Descritivo.</w:t>
      </w:r>
    </w:p>
    <w:p w:rsidR="006E78C7" w:rsidRPr="00AC026F" w:rsidRDefault="009A7F59" w:rsidP="006E78C7">
      <w:pPr>
        <w:ind w:left="-709" w:right="-994"/>
        <w:rPr>
          <w:rFonts w:ascii="Book Antiqua" w:hAnsi="Book Antiqua"/>
        </w:rPr>
      </w:pPr>
      <w:r>
        <w:rPr>
          <w:rFonts w:ascii="Book Antiqua" w:hAnsi="Book Antiqua"/>
        </w:rPr>
        <w:t>4.</w:t>
      </w:r>
      <w:r w:rsidR="006E78C7"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6E78C7" w:rsidRPr="00562419" w:rsidRDefault="009A7F59" w:rsidP="006E78C7">
      <w:pPr>
        <w:ind w:left="-709" w:right="-994"/>
        <w:rPr>
          <w:rFonts w:ascii="Book Antiqua" w:hAnsi="Book Antiqua"/>
        </w:rPr>
      </w:pPr>
      <w:r>
        <w:rPr>
          <w:rFonts w:ascii="Book Antiqua" w:hAnsi="Book Antiqua"/>
        </w:rPr>
        <w:t>4.</w:t>
      </w:r>
      <w:r w:rsidR="006E78C7">
        <w:rPr>
          <w:rFonts w:ascii="Book Antiqua" w:hAnsi="Book Antiqua"/>
        </w:rPr>
        <w:t>5</w:t>
      </w:r>
      <w:r w:rsidR="006E78C7" w:rsidRPr="00562419">
        <w:rPr>
          <w:rFonts w:ascii="Book Antiqua" w:hAnsi="Book Antiqua"/>
        </w:rPr>
        <w:t xml:space="preserve"> Fica aqui estabelecido que os serviços </w:t>
      </w:r>
      <w:proofErr w:type="gramStart"/>
      <w:r w:rsidR="006E78C7" w:rsidRPr="00562419">
        <w:rPr>
          <w:rFonts w:ascii="Book Antiqua" w:hAnsi="Book Antiqua"/>
        </w:rPr>
        <w:t>serão</w:t>
      </w:r>
      <w:proofErr w:type="gramEnd"/>
      <w:r w:rsidR="006E78C7" w:rsidRPr="00562419">
        <w:rPr>
          <w:rFonts w:ascii="Book Antiqua" w:hAnsi="Book Antiqua"/>
        </w:rPr>
        <w:t xml:space="preserve"> recebidos:</w:t>
      </w:r>
    </w:p>
    <w:p w:rsidR="006E78C7" w:rsidRPr="00562419" w:rsidRDefault="006E78C7" w:rsidP="006E78C7">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6E78C7" w:rsidRPr="00562419" w:rsidRDefault="006E78C7" w:rsidP="006E78C7">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6E78C7" w:rsidRDefault="009A7F59" w:rsidP="006E78C7">
      <w:pPr>
        <w:ind w:left="-709"/>
        <w:rPr>
          <w:rFonts w:ascii="Book Antiqua" w:hAnsi="Book Antiqua"/>
        </w:rPr>
      </w:pPr>
      <w:r>
        <w:rPr>
          <w:rFonts w:ascii="Book Antiqua" w:hAnsi="Book Antiqua"/>
        </w:rPr>
        <w:t>4.</w:t>
      </w:r>
      <w:r w:rsidR="006E78C7">
        <w:rPr>
          <w:rFonts w:ascii="Book Antiqua" w:hAnsi="Book Antiqua"/>
        </w:rPr>
        <w:t>5</w:t>
      </w:r>
      <w:r w:rsidR="006E78C7" w:rsidRPr="00562419">
        <w:rPr>
          <w:rFonts w:ascii="Book Antiqua" w:hAnsi="Book Antiqua"/>
        </w:rPr>
        <w:t xml:space="preserve">.1 Os serviços que forem recusados, por estarem em desconformidade com o que foi exigido no Edital </w:t>
      </w:r>
      <w:r w:rsidR="006E78C7">
        <w:rPr>
          <w:rFonts w:ascii="Book Antiqua" w:hAnsi="Book Antiqua"/>
        </w:rPr>
        <w:t xml:space="preserve">e seus anexos, </w:t>
      </w:r>
      <w:r w:rsidR="006E78C7" w:rsidRPr="00562419">
        <w:rPr>
          <w:rFonts w:ascii="Book Antiqua" w:hAnsi="Book Antiqua"/>
        </w:rPr>
        <w:t xml:space="preserve">deverão ser </w:t>
      </w:r>
      <w:r w:rsidR="006E78C7" w:rsidRPr="008D18EF">
        <w:rPr>
          <w:rFonts w:ascii="Book Antiqua" w:eastAsia="Calibri" w:hAnsi="Book Antiqua" w:cs="Arial"/>
          <w:color w:val="000000"/>
          <w:lang w:eastAsia="zh-CN"/>
        </w:rPr>
        <w:t>corrigidos/refeitos/substituídos</w:t>
      </w:r>
      <w:r w:rsidR="006E78C7" w:rsidRPr="00562419">
        <w:rPr>
          <w:rFonts w:ascii="Book Antiqua" w:hAnsi="Book Antiqua"/>
        </w:rPr>
        <w:t xml:space="preserve"> </w:t>
      </w:r>
      <w:r w:rsidR="006E78C7" w:rsidRPr="00C10AEC">
        <w:rPr>
          <w:rFonts w:ascii="Book Antiqua" w:eastAsia="Calibri" w:hAnsi="Book Antiqua" w:cs="Arial"/>
          <w:color w:val="000000"/>
          <w:lang w:eastAsia="zh-CN"/>
        </w:rPr>
        <w:t xml:space="preserve">no prazo fixado pelo fiscal do contrato, à custa da </w:t>
      </w:r>
      <w:r w:rsidR="006E78C7" w:rsidRPr="00C10AEC">
        <w:rPr>
          <w:rFonts w:ascii="Book Antiqua" w:eastAsia="Calibri" w:hAnsi="Book Antiqua" w:cs="Arial"/>
          <w:b/>
          <w:color w:val="000000"/>
          <w:lang w:eastAsia="zh-CN"/>
        </w:rPr>
        <w:t>CONTRATADA</w:t>
      </w:r>
      <w:r w:rsidR="006E78C7" w:rsidRPr="00C10AEC">
        <w:rPr>
          <w:rFonts w:ascii="Book Antiqua" w:eastAsia="Calibri" w:hAnsi="Book Antiqua" w:cs="Arial"/>
          <w:color w:val="000000"/>
          <w:lang w:eastAsia="zh-CN"/>
        </w:rPr>
        <w:t>, sem prejuízo da aplicação de penalidades e</w:t>
      </w:r>
      <w:r w:rsidR="006E78C7" w:rsidRPr="00562419">
        <w:rPr>
          <w:rFonts w:ascii="Book Antiqua" w:hAnsi="Book Antiqua"/>
        </w:rPr>
        <w:t xml:space="preserve"> sem qualquer ônus para o Município.</w:t>
      </w:r>
    </w:p>
    <w:p w:rsidR="006E78C7" w:rsidRPr="00562419" w:rsidRDefault="009A7F59" w:rsidP="006E78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4.</w:t>
      </w:r>
      <w:r w:rsidR="006E78C7">
        <w:rPr>
          <w:rFonts w:ascii="Book Antiqua" w:hAnsi="Book Antiqua" w:cs="Book Antiqua"/>
          <w:shd w:val="clear" w:color="auto" w:fill="FFFFFF"/>
        </w:rPr>
        <w:t>5</w:t>
      </w:r>
      <w:r w:rsidR="006E78C7" w:rsidRPr="003548B4">
        <w:rPr>
          <w:rFonts w:ascii="Book Antiqua" w:hAnsi="Book Antiqua" w:cs="Book Antiqua"/>
          <w:shd w:val="clear" w:color="auto" w:fill="FFFFFF"/>
        </w:rPr>
        <w:t>.</w:t>
      </w:r>
      <w:r w:rsidR="006E78C7">
        <w:rPr>
          <w:rFonts w:ascii="Book Antiqua" w:hAnsi="Book Antiqua" w:cs="Book Antiqua"/>
          <w:shd w:val="clear" w:color="auto" w:fill="FFFFFF"/>
        </w:rPr>
        <w:t>2</w:t>
      </w:r>
      <w:r w:rsidR="006E78C7" w:rsidRPr="003548B4">
        <w:rPr>
          <w:rFonts w:ascii="Book Antiqua" w:hAnsi="Book Antiqua" w:cs="Book Antiqua"/>
          <w:shd w:val="clear" w:color="auto" w:fill="FFFFFF"/>
        </w:rPr>
        <w:t xml:space="preserve"> </w:t>
      </w:r>
      <w:r w:rsidR="006E78C7" w:rsidRPr="003548B4">
        <w:rPr>
          <w:rFonts w:ascii="Book Antiqua" w:hAnsi="Book Antiqua" w:cs="Book Antiqua"/>
        </w:rPr>
        <w:t>Somente será encaminhada a nota fiscal para pagamento após o recebimento definitivo do</w:t>
      </w:r>
      <w:r w:rsidR="006E78C7">
        <w:rPr>
          <w:rFonts w:ascii="Book Antiqua" w:hAnsi="Book Antiqua" w:cs="Book Antiqua"/>
        </w:rPr>
        <w:t>s serviços</w:t>
      </w:r>
      <w:r w:rsidR="006E78C7" w:rsidRPr="003548B4">
        <w:rPr>
          <w:rFonts w:ascii="Book Antiqua" w:hAnsi="Book Antiqua" w:cs="Book Antiqua"/>
        </w:rPr>
        <w:t xml:space="preserve">, que se dará em até </w:t>
      </w:r>
      <w:proofErr w:type="gramStart"/>
      <w:r w:rsidR="006E78C7" w:rsidRPr="003548B4">
        <w:rPr>
          <w:rFonts w:ascii="Book Antiqua" w:hAnsi="Book Antiqua" w:cs="Book Antiqua"/>
        </w:rPr>
        <w:t>3</w:t>
      </w:r>
      <w:proofErr w:type="gramEnd"/>
      <w:r w:rsidR="006E78C7" w:rsidRPr="003548B4">
        <w:rPr>
          <w:rFonts w:ascii="Book Antiqua" w:hAnsi="Book Antiqua" w:cs="Book Antiqua"/>
        </w:rPr>
        <w:t xml:space="preserve"> (três) dias úteis após o recebimento provisório.</w:t>
      </w:r>
    </w:p>
    <w:p w:rsidR="006E78C7" w:rsidRDefault="009A7F59" w:rsidP="006E78C7">
      <w:pPr>
        <w:ind w:left="-709" w:right="-994"/>
        <w:rPr>
          <w:rFonts w:ascii="Book Antiqua" w:hAnsi="Book Antiqua"/>
        </w:rPr>
      </w:pPr>
      <w:r>
        <w:rPr>
          <w:rFonts w:ascii="Book Antiqua" w:hAnsi="Book Antiqua"/>
        </w:rPr>
        <w:t>4.</w:t>
      </w:r>
      <w:r w:rsidR="006E78C7">
        <w:rPr>
          <w:rFonts w:ascii="Book Antiqua" w:hAnsi="Book Antiqua"/>
        </w:rPr>
        <w:t>6</w:t>
      </w:r>
      <w:r w:rsidR="006E78C7" w:rsidRPr="000E046C">
        <w:rPr>
          <w:rFonts w:ascii="Book Antiqua" w:hAnsi="Book Antiqua"/>
        </w:rPr>
        <w:t xml:space="preserve"> Se os serviços não forem </w:t>
      </w:r>
      <w:r w:rsidR="006E78C7" w:rsidRPr="008D18EF">
        <w:rPr>
          <w:rFonts w:ascii="Book Antiqua" w:eastAsia="Calibri" w:hAnsi="Book Antiqua" w:cs="Arial"/>
          <w:color w:val="000000"/>
          <w:lang w:eastAsia="zh-CN"/>
        </w:rPr>
        <w:t>corrigidos/refeitos/substituídos</w:t>
      </w:r>
      <w:r w:rsidR="006E78C7" w:rsidRPr="000E046C">
        <w:rPr>
          <w:rFonts w:ascii="Book Antiqua" w:hAnsi="Book Antiqua"/>
        </w:rPr>
        <w:t xml:space="preserve"> no prazo estipulado, a empresa estará sujeita às sanções previstas no Edital, na Ata de Registro de Preços, na Minuta do Contrato e na Lei.</w:t>
      </w:r>
    </w:p>
    <w:p w:rsidR="006E78C7" w:rsidRPr="003548B4" w:rsidRDefault="009A7F59" w:rsidP="006E78C7">
      <w:pPr>
        <w:ind w:left="-709" w:right="-994"/>
        <w:rPr>
          <w:rFonts w:ascii="Book Antiqua" w:hAnsi="Book Antiqua"/>
        </w:rPr>
      </w:pPr>
      <w:r>
        <w:rPr>
          <w:rFonts w:ascii="Book Antiqua" w:hAnsi="Book Antiqua"/>
        </w:rPr>
        <w:t>4</w:t>
      </w:r>
      <w:r w:rsidR="006E78C7">
        <w:rPr>
          <w:rFonts w:ascii="Book Antiqua" w:hAnsi="Book Antiqua"/>
        </w:rPr>
        <w:t>.7</w:t>
      </w:r>
      <w:r w:rsidR="006E78C7" w:rsidRPr="003548B4">
        <w:rPr>
          <w:rFonts w:ascii="Book Antiqua" w:hAnsi="Book Antiqua"/>
        </w:rPr>
        <w:t xml:space="preserve"> O recebimento provisório ou definitivo do objeto não exclui a responsabilidade da </w:t>
      </w:r>
      <w:r w:rsidR="006E78C7" w:rsidRPr="00C71E7E">
        <w:rPr>
          <w:rFonts w:ascii="Book Antiqua" w:hAnsi="Book Antiqua"/>
          <w:b/>
        </w:rPr>
        <w:t>CONTRATADA</w:t>
      </w:r>
      <w:r w:rsidR="006E78C7" w:rsidRPr="003548B4">
        <w:rPr>
          <w:rFonts w:ascii="Book Antiqua" w:hAnsi="Book Antiqua"/>
        </w:rPr>
        <w:t xml:space="preserve"> pelos prejuízos resultantes da incorreta execução do contrato.</w:t>
      </w:r>
    </w:p>
    <w:p w:rsidR="00B0232C" w:rsidRDefault="00B0232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D374A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D374A3">
        <w:rPr>
          <w:rFonts w:ascii="Book Antiqua" w:hAnsi="Book Antiqua"/>
          <w:b/>
        </w:rPr>
        <w:t>5. DA FORMA DE PAGAMENTO E DA DOTAÇÃO ORÇAMENTÁRIA</w:t>
      </w:r>
    </w:p>
    <w:p w:rsidR="00D01D5C" w:rsidRDefault="00D01D5C" w:rsidP="00D01D5C">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D01D5C" w:rsidRPr="003C5F6B" w:rsidRDefault="00D01D5C" w:rsidP="00D01D5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5.2</w:t>
      </w:r>
      <w:r w:rsidRPr="003C5F6B">
        <w:rPr>
          <w:rFonts w:ascii="Book Antiqua" w:hAnsi="Book Antiqua"/>
          <w:shd w:val="clear" w:color="auto" w:fill="FFFFFF"/>
        </w:rPr>
        <w:t xml:space="preserve">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D01D5C" w:rsidRPr="00AC026F" w:rsidRDefault="00D01D5C" w:rsidP="00D01D5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Pr>
          <w:rFonts w:ascii="Book Antiqua" w:hAnsi="Book Antiqua"/>
          <w:shd w:val="clear" w:color="auto" w:fill="FFFFFF"/>
        </w:rPr>
        <w:t>5.3</w:t>
      </w:r>
      <w:r w:rsidRPr="00AC026F">
        <w:rPr>
          <w:rFonts w:ascii="Book Antiqua" w:hAnsi="Book Antiqua"/>
          <w:shd w:val="clear" w:color="auto" w:fill="FFFFFF"/>
        </w:rPr>
        <w:t xml:space="preserve">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D01D5C" w:rsidRPr="00AC026F" w:rsidRDefault="00D01D5C" w:rsidP="00D01D5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5.4</w:t>
      </w:r>
      <w:r w:rsidRPr="00AC026F">
        <w:rPr>
          <w:rFonts w:ascii="Book Antiqua" w:hAnsi="Book Antiqua"/>
        </w:rPr>
        <w:t xml:space="preserve"> Não haverá, sob hipótese alguma, pagamento antecipado.</w:t>
      </w:r>
    </w:p>
    <w:p w:rsidR="00D01D5C" w:rsidRPr="00AC026F" w:rsidRDefault="00D01D5C" w:rsidP="00D01D5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Pr>
          <w:rFonts w:ascii="Book Antiqua" w:hAnsi="Book Antiqua"/>
        </w:rPr>
        <w:t>5.5</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D01D5C"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5.6</w:t>
      </w:r>
      <w:r w:rsidRPr="00AC026F">
        <w:rPr>
          <w:rFonts w:ascii="Book Antiqua" w:hAnsi="Book Antiqua"/>
          <w:shd w:val="clear" w:color="auto" w:fill="FFFFFF"/>
        </w:rPr>
        <w:t xml:space="preserve">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D374A3" w:rsidRDefault="00D374A3" w:rsidP="00D374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Book Antiqua"/>
        </w:rPr>
      </w:pPr>
    </w:p>
    <w:p w:rsidR="00BB416B" w:rsidRPr="001823E6" w:rsidRDefault="00BB416B" w:rsidP="00BB41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BB416B" w:rsidRPr="001823E6" w:rsidRDefault="00BB416B" w:rsidP="00BB41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BB416B" w:rsidRPr="001823E6" w:rsidRDefault="00BB416B" w:rsidP="00BB41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BB416B" w:rsidRDefault="00BB416B" w:rsidP="00BB4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Pr="007D3C93">
        <w:rPr>
          <w:rFonts w:ascii="Book Antiqua" w:eastAsia="Calibri" w:hAnsi="Book Antiqua" w:cs="BookAntiqua,Italic"/>
          <w:b/>
          <w:i/>
          <w:iCs/>
          <w:lang w:eastAsia="pt-BR"/>
        </w:rPr>
        <w:t>.</w:t>
      </w:r>
    </w:p>
    <w:p w:rsidR="00D01D5C" w:rsidRDefault="00D01D5C" w:rsidP="00C04B0E">
      <w:pPr>
        <w:tabs>
          <w:tab w:val="left" w:pos="9498"/>
        </w:tabs>
        <w:ind w:left="-709" w:right="-993"/>
        <w:rPr>
          <w:rFonts w:ascii="Book Antiqua" w:hAnsi="Book Antiqua"/>
          <w:b/>
        </w:rPr>
      </w:pPr>
    </w:p>
    <w:p w:rsidR="00AC548E" w:rsidRPr="00002940" w:rsidRDefault="00AC548E" w:rsidP="00C04B0E">
      <w:pPr>
        <w:tabs>
          <w:tab w:val="left" w:pos="9498"/>
        </w:tabs>
        <w:ind w:left="-709" w:right="-993"/>
        <w:rPr>
          <w:rFonts w:ascii="Book Antiqua" w:hAnsi="Book Antiqua"/>
        </w:rPr>
      </w:pPr>
      <w:r>
        <w:rPr>
          <w:rFonts w:ascii="Book Antiqua" w:hAnsi="Book Antiqua"/>
          <w:b/>
        </w:rPr>
        <w:lastRenderedPageBreak/>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980B86"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980B86">
        <w:rPr>
          <w:rFonts w:ascii="Book Antiqua" w:hAnsi="Book Antiqua"/>
          <w:b/>
        </w:rPr>
        <w:t>8</w:t>
      </w:r>
      <w:r w:rsidR="00503842" w:rsidRPr="00980B86">
        <w:rPr>
          <w:rFonts w:ascii="Book Antiqua" w:hAnsi="Book Antiqua"/>
          <w:b/>
        </w:rPr>
        <w:t>. OBRIGAÇÕES DA CONTRATADA</w:t>
      </w:r>
    </w:p>
    <w:p w:rsidR="00980B86" w:rsidRDefault="00980B86" w:rsidP="00980B86">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D01D5C" w:rsidRPr="00DB7598" w:rsidRDefault="00D01D5C" w:rsidP="00D01D5C">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xml:space="preserve"> e </w:t>
      </w:r>
      <w:r w:rsidRPr="00DB7598">
        <w:rPr>
          <w:rFonts w:ascii="Book Antiqua" w:hAnsi="Book Antiqua"/>
          <w:b/>
        </w:rPr>
        <w:t>ANEXO II – Memorial Descritivo</w:t>
      </w:r>
      <w:r w:rsidRPr="00DB7598">
        <w:rPr>
          <w:rFonts w:ascii="Book Antiqua" w:hAnsi="Book Antiqua"/>
        </w:rPr>
        <w:t>, de forma a garantir a prestação/execução dos serviços de forma plena e satisfatória.</w:t>
      </w:r>
    </w:p>
    <w:p w:rsidR="00D01D5C" w:rsidRPr="00DB7598" w:rsidRDefault="00D01D5C" w:rsidP="00D01D5C">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D01D5C" w:rsidRPr="00DB7598" w:rsidRDefault="00D01D5C" w:rsidP="00D01D5C">
      <w:pPr>
        <w:ind w:left="-709"/>
        <w:rPr>
          <w:rFonts w:ascii="Book Antiqua" w:hAnsi="Book Antiqua"/>
        </w:rPr>
      </w:pPr>
      <w:r w:rsidRPr="00DB7598">
        <w:rPr>
          <w:rFonts w:ascii="Book Antiqua" w:hAnsi="Book Antiqua"/>
        </w:rPr>
        <w:t>III - Responsabilizar-se integralmente pelos serviços prestados, nos termos da legislação vigente.</w:t>
      </w:r>
    </w:p>
    <w:p w:rsidR="00D01D5C" w:rsidRPr="00DB7598" w:rsidRDefault="00D01D5C" w:rsidP="00D01D5C">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D01D5C" w:rsidRPr="00DB7598" w:rsidRDefault="00D01D5C" w:rsidP="00D01D5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D01D5C" w:rsidRPr="00DB7598" w:rsidRDefault="00D01D5C" w:rsidP="00D01D5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D01D5C" w:rsidRPr="00DB7598" w:rsidRDefault="00D01D5C" w:rsidP="00D01D5C">
      <w:pPr>
        <w:ind w:left="-709"/>
        <w:rPr>
          <w:rFonts w:ascii="Book Antiqua" w:hAnsi="Book Antiqua"/>
        </w:rPr>
      </w:pPr>
      <w:r w:rsidRPr="00DB7598">
        <w:rPr>
          <w:rFonts w:ascii="Book Antiqua" w:hAnsi="Book Antiqua"/>
        </w:rPr>
        <w:t>VII - Indicar preposto para representá-la durante a execução do contrato.</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01D5C" w:rsidRPr="00DB7598" w:rsidRDefault="00D01D5C" w:rsidP="00D01D5C">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D01D5C" w:rsidRPr="00DB7598" w:rsidRDefault="00D01D5C" w:rsidP="00D01D5C">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D01D5C" w:rsidRPr="00DB7598" w:rsidRDefault="00D01D5C" w:rsidP="00D01D5C">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D01D5C" w:rsidRPr="00DB7598" w:rsidRDefault="00D01D5C" w:rsidP="00D01D5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lastRenderedPageBreak/>
        <w:t>XIV - Atender prontamente as orientações e exigências do fiscal de contrato, devidamente designado, inerentes à execução do objeto contratado.</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D01D5C" w:rsidRPr="00DB7598"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D01D5C" w:rsidRPr="00D57E7C"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D01D5C"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D01D5C" w:rsidRPr="00D37697"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9</w:t>
      </w:r>
      <w:r w:rsidRPr="00D37697">
        <w:rPr>
          <w:rFonts w:ascii="Book Antiqua" w:hAnsi="Book Antiqua" w:cs="Book Antiqua"/>
          <w:b/>
          <w:bCs/>
        </w:rPr>
        <w:t>. OBRIGAÇÕES DA CONTRATANTE</w:t>
      </w:r>
    </w:p>
    <w:p w:rsidR="00D01D5C" w:rsidRPr="008E7611" w:rsidRDefault="00D01D5C" w:rsidP="00D01D5C">
      <w:pPr>
        <w:ind w:left="-709"/>
        <w:rPr>
          <w:rFonts w:ascii="Book Antiqua" w:hAnsi="Book Antiqua"/>
        </w:rPr>
      </w:pPr>
      <w:r>
        <w:rPr>
          <w:rFonts w:ascii="Book Antiqua" w:hAnsi="Book Antiqua"/>
        </w:rPr>
        <w:t>9</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D01D5C" w:rsidRPr="008E7611" w:rsidRDefault="00D01D5C" w:rsidP="00D01D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D94927" w:rsidRDefault="00D94927"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0C6DFA" w:rsidRPr="009A22CC">
        <w:rPr>
          <w:rFonts w:ascii="Book Antiqua" w:hAnsi="Book Antiqua" w:cs="Book Antiqua"/>
        </w:rPr>
        <w:lastRenderedPageBreak/>
        <w:t>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01D5C" w:rsidRDefault="00D01D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84401C" w:rsidRDefault="0084401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386FC4"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Pr>
          <w:rFonts w:ascii="Book Antiqua" w:eastAsia="Book Antiqua" w:hAnsi="Book Antiqua"/>
          <w:b/>
          <w:sz w:val="48"/>
          <w:szCs w:val="48"/>
        </w:rPr>
        <w:lastRenderedPageBreak/>
        <w:t xml:space="preserve">ANEXO </w:t>
      </w:r>
      <w:r w:rsidR="005E6DE7">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C901AF">
        <w:rPr>
          <w:rFonts w:ascii="Book Antiqua" w:hAnsi="Book Antiqua"/>
          <w:b/>
        </w:rPr>
        <w:t>DE</w:t>
      </w:r>
      <w:r w:rsidR="00C042EA">
        <w:rPr>
          <w:rFonts w:ascii="Book Antiqua" w:hAnsi="Book Antiqua"/>
          <w:b/>
        </w:rPr>
        <w:t xml:space="preserve"> </w:t>
      </w:r>
      <w:r w:rsidR="000A57A3" w:rsidRPr="00BE4476">
        <w:rPr>
          <w:rFonts w:ascii="Book Antiqua" w:hAnsi="Book Antiqua"/>
          <w:b/>
        </w:rPr>
        <w:t xml:space="preserve">PRESTAÇÃO DE SERVIÇOS </w:t>
      </w:r>
      <w:r w:rsidR="001F76AC" w:rsidRPr="009865B7">
        <w:rPr>
          <w:rFonts w:ascii="Book Antiqua" w:hAnsi="Book Antiqua"/>
          <w:b/>
        </w:rPr>
        <w:t>DE PLANTIO DE GRAMA, REATERRO DE CANTEIRO, HIDROSSEMEA</w:t>
      </w:r>
      <w:r w:rsidR="001F76AC">
        <w:rPr>
          <w:rFonts w:ascii="Book Antiqua" w:hAnsi="Book Antiqua"/>
          <w:b/>
        </w:rPr>
        <w:t>DURA E PLANTIO DE CAPIM VETIVER</w:t>
      </w:r>
      <w:r w:rsidR="000A57A3" w:rsidRPr="00BE4476">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C27B0"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Pr="00E07696">
        <w:rPr>
          <w:rFonts w:ascii="Book Antiqua" w:hAnsi="Book Antiqua" w:cs="Book Antiqua"/>
          <w:lang w:eastAsia="pt-BR"/>
        </w:rPr>
        <w:t xml:space="preserve">neste </w:t>
      </w:r>
      <w:r>
        <w:rPr>
          <w:rFonts w:ascii="Book Antiqua" w:hAnsi="Book Antiqua" w:cs="Book Antiqua"/>
          <w:lang w:eastAsia="pt-BR"/>
        </w:rPr>
        <w:t>ato representado</w:t>
      </w:r>
      <w:r w:rsidRPr="00E07696">
        <w:rPr>
          <w:rFonts w:ascii="Book Antiqua" w:hAnsi="Book Antiqua" w:cs="Book Antiqua"/>
          <w:lang w:eastAsia="pt-BR"/>
        </w:rPr>
        <w:t xml:space="preserve"> pelo Secretário Municipal d</w:t>
      </w:r>
      <w:r>
        <w:rPr>
          <w:rFonts w:ascii="Book Antiqua" w:hAnsi="Book Antiqua" w:cs="Book Antiqua"/>
          <w:lang w:eastAsia="pt-BR"/>
        </w:rPr>
        <w:t>a</w:t>
      </w:r>
      <w:r w:rsidRPr="00E07696">
        <w:rPr>
          <w:rFonts w:ascii="Book Antiqua" w:hAnsi="Book Antiqua" w:cs="Book Antiqua"/>
          <w:lang w:eastAsia="pt-BR"/>
        </w:rPr>
        <w:t xml:space="preserve"> </w:t>
      </w:r>
      <w:r>
        <w:rPr>
          <w:rFonts w:ascii="Book Antiqua" w:hAnsi="Book Antiqua" w:cs="Book Antiqua"/>
          <w:lang w:eastAsia="pt-BR"/>
        </w:rPr>
        <w:t>Fazenda e Gestão Administrativa</w:t>
      </w:r>
      <w:r w:rsidRPr="00E07696">
        <w:rPr>
          <w:rFonts w:ascii="Book Antiqua" w:hAnsi="Book Antiqua" w:cs="Book Antiqua"/>
          <w:lang w:eastAsia="pt-BR"/>
        </w:rPr>
        <w:t>, senhor</w:t>
      </w:r>
      <w:r w:rsidRPr="00E07696">
        <w:rPr>
          <w:rFonts w:ascii="Book Antiqua" w:hAnsi="Book Antiqua" w:cs="Book Antiqua"/>
          <w:b/>
          <w:bCs/>
          <w:lang w:eastAsia="pt-BR"/>
        </w:rPr>
        <w:t xml:space="preserve"> </w:t>
      </w:r>
      <w:r>
        <w:rPr>
          <w:rFonts w:ascii="Book Antiqua" w:hAnsi="Book Antiqua" w:cs="Book Antiqua"/>
          <w:b/>
          <w:bCs/>
          <w:lang w:eastAsia="pt-BR"/>
        </w:rPr>
        <w:t>CARLOS ROBERTO PEREIRA</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2D02D1">
        <w:rPr>
          <w:rFonts w:ascii="Book Antiqua" w:hAnsi="Book Antiqua" w:cs="Book Antiqua"/>
          <w:b/>
          <w:bCs/>
          <w:lang w:eastAsia="pt-BR"/>
        </w:rPr>
        <w:t>050/2020</w:t>
      </w:r>
      <w:r w:rsidR="00503842" w:rsidRPr="00DB1873">
        <w:rPr>
          <w:rFonts w:ascii="Book Antiqua" w:hAnsi="Book Antiqua" w:cs="Book Antiqua"/>
          <w:b/>
          <w:bCs/>
          <w:lang w:eastAsia="pt-BR"/>
        </w:rPr>
        <w:t xml:space="preserve"> - Pregão Presencial nº </w:t>
      </w:r>
      <w:r w:rsidR="002D02D1">
        <w:rPr>
          <w:rFonts w:ascii="Book Antiqua" w:hAnsi="Book Antiqua" w:cs="Book Antiqua"/>
          <w:b/>
          <w:bCs/>
          <w:lang w:eastAsia="pt-BR"/>
        </w:rPr>
        <w:t>031/2020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5C27B0">
        <w:rPr>
          <w:rFonts w:ascii="Book Antiqua" w:hAnsi="Book Antiqua"/>
        </w:rPr>
        <w:t>a</w:t>
      </w:r>
      <w:r w:rsidR="005C27B0" w:rsidRPr="00240D40">
        <w:rPr>
          <w:rFonts w:ascii="Book Antiqua" w:hAnsi="Book Antiqua"/>
          <w:b/>
        </w:rPr>
        <w:t xml:space="preserve"> Contratação de empresa para execução de </w:t>
      </w:r>
      <w:r w:rsidR="001F76AC" w:rsidRPr="00D914A7">
        <w:rPr>
          <w:rFonts w:ascii="Book Antiqua" w:hAnsi="Book Antiqua"/>
          <w:b/>
        </w:rPr>
        <w:t xml:space="preserve">Serviços </w:t>
      </w:r>
      <w:r w:rsidR="001F76AC">
        <w:rPr>
          <w:rFonts w:ascii="Book Antiqua" w:hAnsi="Book Antiqua"/>
          <w:b/>
        </w:rPr>
        <w:t>d</w:t>
      </w:r>
      <w:r w:rsidR="001F76AC" w:rsidRPr="00D914A7">
        <w:rPr>
          <w:rFonts w:ascii="Book Antiqua" w:hAnsi="Book Antiqua"/>
          <w:b/>
        </w:rPr>
        <w:t xml:space="preserve">e Plantio </w:t>
      </w:r>
      <w:r w:rsidR="001F76AC">
        <w:rPr>
          <w:rFonts w:ascii="Book Antiqua" w:hAnsi="Book Antiqua"/>
          <w:b/>
        </w:rPr>
        <w:t>d</w:t>
      </w:r>
      <w:r w:rsidR="001F76AC" w:rsidRPr="00D914A7">
        <w:rPr>
          <w:rFonts w:ascii="Book Antiqua" w:hAnsi="Book Antiqua"/>
          <w:b/>
        </w:rPr>
        <w:t xml:space="preserve">e Grama, </w:t>
      </w:r>
      <w:proofErr w:type="spellStart"/>
      <w:r w:rsidR="001F76AC">
        <w:rPr>
          <w:rFonts w:ascii="Book Antiqua" w:hAnsi="Book Antiqua"/>
          <w:b/>
        </w:rPr>
        <w:t>R</w:t>
      </w:r>
      <w:r w:rsidR="001F76AC" w:rsidRPr="00D914A7">
        <w:rPr>
          <w:rFonts w:ascii="Book Antiqua" w:hAnsi="Book Antiqua"/>
          <w:b/>
        </w:rPr>
        <w:t>eaterro</w:t>
      </w:r>
      <w:proofErr w:type="spellEnd"/>
      <w:r w:rsidR="001F76AC" w:rsidRPr="00D914A7">
        <w:rPr>
          <w:rFonts w:ascii="Book Antiqua" w:hAnsi="Book Antiqua"/>
          <w:b/>
        </w:rPr>
        <w:t xml:space="preserve"> </w:t>
      </w:r>
      <w:r w:rsidR="001F76AC">
        <w:rPr>
          <w:rFonts w:ascii="Book Antiqua" w:hAnsi="Book Antiqua"/>
          <w:b/>
        </w:rPr>
        <w:t>d</w:t>
      </w:r>
      <w:r w:rsidR="001F76AC" w:rsidRPr="00D914A7">
        <w:rPr>
          <w:rFonts w:ascii="Book Antiqua" w:hAnsi="Book Antiqua"/>
          <w:b/>
        </w:rPr>
        <w:t xml:space="preserve">e </w:t>
      </w:r>
      <w:r w:rsidR="001F76AC">
        <w:rPr>
          <w:rFonts w:ascii="Book Antiqua" w:hAnsi="Book Antiqua"/>
          <w:b/>
        </w:rPr>
        <w:t>C</w:t>
      </w:r>
      <w:r w:rsidR="001F76AC" w:rsidRPr="00D914A7">
        <w:rPr>
          <w:rFonts w:ascii="Book Antiqua" w:hAnsi="Book Antiqua"/>
          <w:b/>
        </w:rPr>
        <w:t xml:space="preserve">anteiro, </w:t>
      </w:r>
      <w:proofErr w:type="spellStart"/>
      <w:r w:rsidR="001F76AC" w:rsidRPr="00D914A7">
        <w:rPr>
          <w:rFonts w:ascii="Book Antiqua" w:hAnsi="Book Antiqua"/>
          <w:b/>
        </w:rPr>
        <w:t>Hidrossemeadura</w:t>
      </w:r>
      <w:proofErr w:type="spellEnd"/>
      <w:r w:rsidR="001F76AC" w:rsidRPr="00D914A7">
        <w:rPr>
          <w:rFonts w:ascii="Book Antiqua" w:hAnsi="Book Antiqua"/>
          <w:b/>
        </w:rPr>
        <w:t xml:space="preserve"> </w:t>
      </w:r>
      <w:r w:rsidR="001F76AC">
        <w:rPr>
          <w:rFonts w:ascii="Book Antiqua" w:hAnsi="Book Antiqua"/>
          <w:b/>
        </w:rPr>
        <w:t>e</w:t>
      </w:r>
      <w:r w:rsidR="001F76AC" w:rsidRPr="00D914A7">
        <w:rPr>
          <w:rFonts w:ascii="Book Antiqua" w:hAnsi="Book Antiqua"/>
          <w:b/>
        </w:rPr>
        <w:t xml:space="preserve"> Plantio </w:t>
      </w:r>
      <w:r w:rsidR="001F76AC">
        <w:rPr>
          <w:rFonts w:ascii="Book Antiqua" w:hAnsi="Book Antiqua"/>
          <w:b/>
        </w:rPr>
        <w:t>d</w:t>
      </w:r>
      <w:r w:rsidR="001F76AC" w:rsidRPr="00D914A7">
        <w:rPr>
          <w:rFonts w:ascii="Book Antiqua" w:hAnsi="Book Antiqua"/>
          <w:b/>
        </w:rPr>
        <w:t xml:space="preserve">e Capim </w:t>
      </w:r>
      <w:proofErr w:type="spellStart"/>
      <w:r w:rsidR="001F76AC" w:rsidRPr="00D914A7">
        <w:rPr>
          <w:rFonts w:ascii="Book Antiqua" w:hAnsi="Book Antiqua"/>
          <w:b/>
        </w:rPr>
        <w:t>Vetiver</w:t>
      </w:r>
      <w:proofErr w:type="spellEnd"/>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00E32B4B" w:rsidRPr="00602EA3">
        <w:rPr>
          <w:rFonts w:ascii="Book Antiqua" w:hAnsi="Book Antiqua"/>
          <w:b/>
        </w:rPr>
        <w:t xml:space="preserve"> </w:t>
      </w:r>
      <w:r w:rsidR="00E32B4B" w:rsidRPr="00602EA3">
        <w:rPr>
          <w:rFonts w:ascii="Book Antiqua" w:hAnsi="Book Antiqua"/>
        </w:rPr>
        <w:t xml:space="preserve">e </w:t>
      </w:r>
      <w:r w:rsidR="00E32B4B" w:rsidRPr="00252011">
        <w:rPr>
          <w:rFonts w:ascii="Book Antiqua" w:hAnsi="Book Antiqua"/>
          <w:b/>
        </w:rPr>
        <w:t>ANEXO II – Proposta de Preços</w:t>
      </w:r>
      <w:r w:rsidRPr="004C174E">
        <w:rPr>
          <w:rFonts w:ascii="Book Antiqua" w:hAnsi="Book Antiqua"/>
        </w:rPr>
        <w:t xml:space="preserve"> do Edital de Pregão Presencial nº </w:t>
      </w:r>
      <w:r w:rsidR="002D02D1">
        <w:rPr>
          <w:rFonts w:ascii="Book Antiqua" w:hAnsi="Book Antiqua"/>
        </w:rPr>
        <w:t>031/2020</w:t>
      </w:r>
      <w:r w:rsidRPr="004C174E">
        <w:rPr>
          <w:rFonts w:ascii="Book Antiqua" w:hAnsi="Book Antiqua"/>
        </w:rPr>
        <w:t>, bem como abaixo discriminado:</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895C4C" w:rsidRDefault="00895C4C" w:rsidP="00895C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2D02D1">
        <w:rPr>
          <w:rFonts w:ascii="Book Antiqua" w:hAnsi="Book Antiqua"/>
        </w:rPr>
        <w:t>031/2020</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A838E1" w:rsidRPr="00AC026F"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A838E1" w:rsidRDefault="00A838E1"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A838E1" w:rsidRDefault="00A838E1"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84401C" w:rsidRPr="001823E6" w:rsidRDefault="0084401C" w:rsidP="008440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Obras e Serviços Urbanos</w:t>
      </w:r>
    </w:p>
    <w:p w:rsidR="0084401C" w:rsidRPr="001823E6" w:rsidRDefault="0084401C" w:rsidP="008440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b/>
          <w:i/>
          <w:sz w:val="20"/>
          <w:szCs w:val="20"/>
        </w:rPr>
      </w:pPr>
      <w:r w:rsidRPr="001823E6">
        <w:rPr>
          <w:rFonts w:ascii="Book Antiqua" w:eastAsia="Calibri" w:hAnsi="Book Antiqua" w:cs="BookAntiqua,Italic"/>
          <w:b/>
          <w:i/>
          <w:iCs/>
          <w:sz w:val="20"/>
          <w:szCs w:val="20"/>
          <w:lang w:eastAsia="pt-BR"/>
        </w:rPr>
        <w:t>Exercício 2020</w:t>
      </w:r>
      <w:r w:rsidRPr="001823E6">
        <w:rPr>
          <w:rFonts w:ascii="Book Antiqua" w:eastAsia="Calibri" w:hAnsi="Book Antiqua" w:cs="Book Antiqua"/>
          <w:b/>
          <w:i/>
          <w:sz w:val="20"/>
          <w:szCs w:val="20"/>
        </w:rPr>
        <w:t>;</w:t>
      </w:r>
    </w:p>
    <w:p w:rsidR="0084401C" w:rsidRPr="001823E6" w:rsidRDefault="0084401C" w:rsidP="008440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jc w:val="right"/>
        <w:rPr>
          <w:rFonts w:ascii="Book Antiqua" w:eastAsia="Calibri" w:hAnsi="Book Antiqua" w:cs="Book Antiqua"/>
          <w:i/>
          <w:sz w:val="20"/>
          <w:szCs w:val="20"/>
        </w:rPr>
      </w:pPr>
      <w:r w:rsidRPr="001823E6">
        <w:rPr>
          <w:rFonts w:ascii="Book Antiqua" w:eastAsia="Calibri" w:hAnsi="Book Antiqua" w:cs="Book Antiqua"/>
          <w:i/>
          <w:sz w:val="20"/>
          <w:szCs w:val="20"/>
        </w:rPr>
        <w:t>Secretaria Municipal de Planejamento Territorial</w:t>
      </w:r>
    </w:p>
    <w:p w:rsidR="0084401C" w:rsidRDefault="0084401C" w:rsidP="00844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1823E6">
        <w:rPr>
          <w:rFonts w:ascii="Book Antiqua" w:eastAsia="Calibri" w:hAnsi="Book Antiqua" w:cs="BookAntiqua,Italic"/>
          <w:b/>
          <w:i/>
          <w:iCs/>
          <w:sz w:val="20"/>
          <w:szCs w:val="20"/>
          <w:lang w:eastAsia="pt-BR"/>
        </w:rPr>
        <w:t>Exercício 2020</w:t>
      </w:r>
      <w:r w:rsidRPr="007D3C93">
        <w:rPr>
          <w:rFonts w:ascii="Book Antiqua" w:eastAsia="Calibri" w:hAnsi="Book Antiqua" w:cs="BookAntiqua,Italic"/>
          <w:b/>
          <w:i/>
          <w:iCs/>
          <w:lang w:eastAsia="pt-BR"/>
        </w:rPr>
        <w:t>.</w:t>
      </w:r>
    </w:p>
    <w:p w:rsidR="00A838E1" w:rsidRDefault="00A838E1" w:rsidP="008440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8D732C" w:rsidRPr="009A7F59" w:rsidRDefault="008D732C" w:rsidP="008D73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Pr>
          <w:rFonts w:ascii="Book Antiqua" w:hAnsi="Book Antiqua"/>
          <w:b/>
        </w:rPr>
        <w:t>6</w:t>
      </w:r>
      <w:r w:rsidRPr="009A7F59">
        <w:rPr>
          <w:rFonts w:ascii="Book Antiqua" w:hAnsi="Book Antiqua"/>
          <w:b/>
        </w:rPr>
        <w:t xml:space="preserve">. DA EXECUÇÃO DOS SERVIÇOS, DOS CRITÉRIOS DE MEDIÇÃO E DAS CONDIÇÕES DE ACEITAÇÃO E REJEIÇÃO </w:t>
      </w:r>
    </w:p>
    <w:p w:rsidR="008D732C" w:rsidRDefault="008D732C" w:rsidP="008D73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rPr>
      </w:pPr>
      <w:r>
        <w:rPr>
          <w:rFonts w:ascii="Book Antiqua" w:hAnsi="Book Antiqua"/>
        </w:rPr>
        <w:t>6.</w:t>
      </w:r>
      <w:r w:rsidRPr="009A7F59">
        <w:rPr>
          <w:rFonts w:ascii="Book Antiqua" w:hAnsi="Book Antiqua"/>
        </w:rPr>
        <w:t>1 A metodologia, etapas e atividades de execução dos serviços, os critérios de medição e as condições</w:t>
      </w:r>
      <w:r>
        <w:rPr>
          <w:rFonts w:ascii="Book Antiqua" w:hAnsi="Book Antiqua"/>
        </w:rPr>
        <w:t xml:space="preserve"> de aceitação e rejeição estão pre</w:t>
      </w:r>
      <w:r w:rsidRPr="00124DFE">
        <w:rPr>
          <w:rFonts w:ascii="Book Antiqua" w:hAnsi="Book Antiqua"/>
        </w:rPr>
        <w:t>vist</w:t>
      </w:r>
      <w:r>
        <w:rPr>
          <w:rFonts w:ascii="Book Antiqua" w:hAnsi="Book Antiqua"/>
        </w:rPr>
        <w:t>a</w:t>
      </w:r>
      <w:r w:rsidRPr="00124DFE">
        <w:rPr>
          <w:rFonts w:ascii="Book Antiqua" w:hAnsi="Book Antiqua"/>
        </w:rPr>
        <w:t xml:space="preserve">s no </w:t>
      </w:r>
      <w:r w:rsidRPr="00602EA3">
        <w:rPr>
          <w:rFonts w:ascii="Book Antiqua" w:hAnsi="Book Antiqua"/>
          <w:b/>
        </w:rPr>
        <w:t>ANEXO II – Memorial Descritivo</w:t>
      </w:r>
      <w:r w:rsidRPr="00124DFE">
        <w:rPr>
          <w:rFonts w:ascii="Book Antiqua" w:hAnsi="Book Antiqua"/>
        </w:rPr>
        <w:t>.</w:t>
      </w:r>
    </w:p>
    <w:p w:rsidR="008D732C" w:rsidRDefault="008D732C" w:rsidP="008D732C">
      <w:pPr>
        <w:ind w:left="-709" w:right="-994"/>
        <w:rPr>
          <w:rFonts w:ascii="Book Antiqua" w:hAnsi="Book Antiqua"/>
        </w:rPr>
      </w:pPr>
      <w:r>
        <w:rPr>
          <w:rFonts w:ascii="Book Antiqua" w:hAnsi="Book Antiqua"/>
        </w:rPr>
        <w:t>6.2</w:t>
      </w:r>
      <w:r w:rsidRPr="00562419">
        <w:rPr>
          <w:rFonts w:ascii="Book Antiqua" w:hAnsi="Book Antiqua"/>
        </w:rPr>
        <w:t xml:space="preserve"> Os serviços deverão ser prestados conforme a necessidade da municipalidade, que procederá a solicitação nas quantidades que lhe convier, através de Ordem de Fornecimento, que será encaminhada dentro do prazo de vigência d</w:t>
      </w:r>
      <w:r>
        <w:rPr>
          <w:rFonts w:ascii="Book Antiqua" w:hAnsi="Book Antiqua"/>
        </w:rPr>
        <w:t>o Contrato</w:t>
      </w:r>
      <w:r w:rsidRPr="00562419">
        <w:rPr>
          <w:rFonts w:ascii="Book Antiqua" w:hAnsi="Book Antiqua"/>
        </w:rPr>
        <w:t>.</w:t>
      </w:r>
    </w:p>
    <w:p w:rsidR="008D732C" w:rsidRDefault="008D732C" w:rsidP="008D732C">
      <w:pPr>
        <w:ind w:left="-709" w:right="-994"/>
        <w:rPr>
          <w:rFonts w:ascii="Book Antiqua" w:hAnsi="Book Antiqua"/>
          <w:b/>
        </w:rPr>
      </w:pPr>
      <w:r w:rsidRPr="008C3795">
        <w:rPr>
          <w:rFonts w:ascii="Book Antiqua" w:hAnsi="Book Antiqua"/>
        </w:rPr>
        <w:t>6.3 A empresa contratada deverá iniciar a execução dos serviços após cada solicitação (emissão da</w:t>
      </w:r>
      <w:r>
        <w:rPr>
          <w:rFonts w:ascii="Book Antiqua" w:hAnsi="Book Antiqua"/>
        </w:rPr>
        <w:t xml:space="preserve"> Ordem de Serviço)</w:t>
      </w:r>
      <w:r w:rsidRPr="00562419">
        <w:rPr>
          <w:rFonts w:ascii="Book Antiqua" w:hAnsi="Book Antiqua"/>
        </w:rPr>
        <w:t xml:space="preserve"> no prazo máximo de </w:t>
      </w:r>
      <w:r w:rsidRPr="0054070E">
        <w:rPr>
          <w:rFonts w:ascii="Book Antiqua" w:hAnsi="Book Antiqua"/>
          <w:b/>
        </w:rPr>
        <w:t>15</w:t>
      </w:r>
      <w:r>
        <w:rPr>
          <w:rFonts w:ascii="Book Antiqua" w:hAnsi="Book Antiqua"/>
          <w:b/>
        </w:rPr>
        <w:t xml:space="preserve"> (quinze</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 – Memorial Descritivo.</w:t>
      </w:r>
    </w:p>
    <w:p w:rsidR="008D732C" w:rsidRPr="00AC026F" w:rsidRDefault="008D732C" w:rsidP="008D732C">
      <w:pPr>
        <w:ind w:left="-709" w:right="-994"/>
        <w:rPr>
          <w:rFonts w:ascii="Book Antiqua" w:hAnsi="Book Antiqua"/>
        </w:rPr>
      </w:pPr>
      <w:r>
        <w:rPr>
          <w:rFonts w:ascii="Book Antiqua" w:hAnsi="Book Antiqua"/>
        </w:rPr>
        <w:t>6.</w:t>
      </w:r>
      <w:r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8D732C" w:rsidRPr="00562419" w:rsidRDefault="008D732C" w:rsidP="008D732C">
      <w:pPr>
        <w:ind w:left="-709" w:right="-994"/>
        <w:rPr>
          <w:rFonts w:ascii="Book Antiqua" w:hAnsi="Book Antiqua"/>
        </w:rPr>
      </w:pPr>
      <w:r>
        <w:rPr>
          <w:rFonts w:ascii="Book Antiqua" w:hAnsi="Book Antiqua"/>
        </w:rPr>
        <w:t>6.5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8D732C" w:rsidRPr="00562419" w:rsidRDefault="008D732C" w:rsidP="008D732C">
      <w:pPr>
        <w:ind w:left="-142" w:right="-994" w:hanging="283"/>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8D732C" w:rsidRPr="00562419" w:rsidRDefault="008D732C" w:rsidP="008D732C">
      <w:pPr>
        <w:ind w:left="-142" w:right="-994" w:hanging="283"/>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8D732C" w:rsidRDefault="008D732C" w:rsidP="008D732C">
      <w:pPr>
        <w:ind w:left="-709"/>
        <w:rPr>
          <w:rFonts w:ascii="Book Antiqua" w:hAnsi="Book Antiqua"/>
        </w:rPr>
      </w:pPr>
      <w:r>
        <w:rPr>
          <w:rFonts w:ascii="Book Antiqua" w:hAnsi="Book Antiqua"/>
        </w:rPr>
        <w:t>6.5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8D732C" w:rsidRPr="00562419" w:rsidRDefault="008D732C" w:rsidP="008D73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4"/>
        <w:rPr>
          <w:rFonts w:ascii="Book Antiqua" w:hAnsi="Book Antiqua"/>
        </w:rPr>
      </w:pPr>
      <w:r>
        <w:rPr>
          <w:rFonts w:ascii="Book Antiqua" w:hAnsi="Book Antiqua" w:cs="Book Antiqua"/>
          <w:shd w:val="clear" w:color="auto" w:fill="FFFFFF"/>
        </w:rPr>
        <w:t>6.5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8D732C" w:rsidRDefault="008D732C" w:rsidP="008D732C">
      <w:pPr>
        <w:ind w:left="-709" w:right="-994"/>
        <w:rPr>
          <w:rFonts w:ascii="Book Antiqua" w:hAnsi="Book Antiqua"/>
        </w:rPr>
      </w:pPr>
      <w:r>
        <w:rPr>
          <w:rFonts w:ascii="Book Antiqua" w:hAnsi="Book Antiqua"/>
        </w:rPr>
        <w:lastRenderedPageBreak/>
        <w:t>6.6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w:t>
      </w:r>
      <w:r w:rsidR="008C3795">
        <w:rPr>
          <w:rFonts w:ascii="Book Antiqua" w:hAnsi="Book Antiqua"/>
        </w:rPr>
        <w:t xml:space="preserve">no </w:t>
      </w:r>
      <w:r w:rsidRPr="000E046C">
        <w:rPr>
          <w:rFonts w:ascii="Book Antiqua" w:hAnsi="Book Antiqua"/>
        </w:rPr>
        <w:t>Contrato e na Lei.</w:t>
      </w:r>
    </w:p>
    <w:p w:rsidR="008D732C" w:rsidRPr="003548B4" w:rsidRDefault="008D732C" w:rsidP="008D732C">
      <w:pPr>
        <w:ind w:left="-709" w:right="-994"/>
        <w:rPr>
          <w:rFonts w:ascii="Book Antiqua" w:hAnsi="Book Antiqua"/>
        </w:rPr>
      </w:pPr>
      <w:r>
        <w:rPr>
          <w:rFonts w:ascii="Book Antiqua" w:hAnsi="Book Antiqua"/>
        </w:rPr>
        <w:t>6.7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864A24" w:rsidRPr="00AC026F" w:rsidRDefault="00864A24"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18777C"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18777C">
        <w:rPr>
          <w:rFonts w:ascii="Book Antiqua" w:hAnsi="Book Antiqua"/>
          <w:b/>
        </w:rPr>
        <w:t>7</w:t>
      </w:r>
      <w:r w:rsidR="00503842" w:rsidRPr="0018777C">
        <w:rPr>
          <w:rFonts w:ascii="Book Antiqua" w:hAnsi="Book Antiqua"/>
          <w:b/>
        </w:rPr>
        <w:t>. CONDIÇÕES E FORMA DE PAGAMENTO</w:t>
      </w:r>
    </w:p>
    <w:p w:rsidR="00EB3F70" w:rsidRDefault="00EB3F70" w:rsidP="00EB3F7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ind w:left="-709"/>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EB3F70" w:rsidRPr="003C5F6B" w:rsidRDefault="00EB3F70" w:rsidP="00EB3F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Pr>
          <w:rFonts w:ascii="Book Antiqua" w:hAnsi="Book Antiqua"/>
          <w:shd w:val="clear" w:color="auto" w:fill="FFFFFF"/>
        </w:rPr>
        <w:t>7.2</w:t>
      </w:r>
      <w:r w:rsidRPr="003C5F6B">
        <w:rPr>
          <w:rFonts w:ascii="Book Antiqua" w:hAnsi="Book Antiqua"/>
          <w:shd w:val="clear" w:color="auto" w:fill="FFFFFF"/>
        </w:rPr>
        <w:t xml:space="preserve">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EB3F70" w:rsidRPr="00AC026F" w:rsidRDefault="00EB3F70" w:rsidP="00EB3F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proofErr w:type="gramStart"/>
      <w:r>
        <w:rPr>
          <w:rFonts w:ascii="Book Antiqua" w:hAnsi="Book Antiqua"/>
          <w:shd w:val="clear" w:color="auto" w:fill="FFFFFF"/>
        </w:rPr>
        <w:t>7.3</w:t>
      </w:r>
      <w:r w:rsidRPr="00AC026F">
        <w:rPr>
          <w:rFonts w:ascii="Book Antiqua" w:hAnsi="Book Antiqua"/>
          <w:shd w:val="clear" w:color="auto" w:fill="FFFFFF"/>
        </w:rPr>
        <w:t xml:space="preserve">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EB3F70" w:rsidRPr="00AC026F" w:rsidRDefault="00EB3F70" w:rsidP="00EB3F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rPr>
      </w:pPr>
      <w:r>
        <w:rPr>
          <w:rFonts w:ascii="Book Antiqua" w:hAnsi="Book Antiqua"/>
        </w:rPr>
        <w:t>7.4</w:t>
      </w:r>
      <w:r w:rsidRPr="00AC026F">
        <w:rPr>
          <w:rFonts w:ascii="Book Antiqua" w:hAnsi="Book Antiqua"/>
        </w:rPr>
        <w:t xml:space="preserve"> Não haverá, sob hipótese alguma, pagamento antecipado.</w:t>
      </w:r>
    </w:p>
    <w:p w:rsidR="00EB3F70" w:rsidRPr="00AC026F" w:rsidRDefault="00EB3F70" w:rsidP="00EB3F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000000"/>
        </w:rPr>
      </w:pPr>
      <w:r>
        <w:rPr>
          <w:rFonts w:ascii="Book Antiqua" w:hAnsi="Book Antiqua"/>
        </w:rPr>
        <w:t>7.5</w:t>
      </w:r>
      <w:r w:rsidRPr="00AC026F">
        <w:rPr>
          <w:rFonts w:ascii="Book Antiqua" w:hAnsi="Book Antiqua"/>
        </w:rPr>
        <w:t xml:space="preserve">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C4716A"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C4716A">
        <w:rPr>
          <w:rFonts w:ascii="Book Antiqua" w:hAnsi="Book Antiqua"/>
          <w:b/>
        </w:rPr>
        <w:t>9</w:t>
      </w:r>
      <w:r w:rsidR="00503842" w:rsidRPr="00C4716A">
        <w:rPr>
          <w:rFonts w:ascii="Book Antiqua" w:hAnsi="Book Antiqua"/>
          <w:b/>
        </w:rPr>
        <w:t>. OBRIGAÇÕES DA CONTRATADA</w:t>
      </w:r>
    </w:p>
    <w:p w:rsidR="00C4716A" w:rsidRPr="009B61D3" w:rsidRDefault="00C4716A" w:rsidP="00C4716A">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B3F70" w:rsidRPr="00DB7598" w:rsidRDefault="00EB3F70" w:rsidP="00EB3F70">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Pr>
          <w:rFonts w:ascii="Book Antiqua" w:hAnsi="Book Antiqua"/>
        </w:rPr>
      </w:pPr>
      <w:r w:rsidRPr="00DB7598">
        <w:rPr>
          <w:rFonts w:ascii="Book Antiqua" w:hAnsi="Book Antiqua"/>
        </w:rPr>
        <w:t xml:space="preserve">I - </w:t>
      </w:r>
      <w:r w:rsidRPr="00DB7598">
        <w:rPr>
          <w:rFonts w:ascii="Book Antiqua" w:hAnsi="Book Antiqua" w:cs="Book Antiqua"/>
        </w:rPr>
        <w:t>Prestar os serviços contratados observando</w:t>
      </w:r>
      <w:r w:rsidRPr="00DB7598">
        <w:rPr>
          <w:rFonts w:ascii="Book Antiqua" w:hAnsi="Book Antiqua"/>
        </w:rPr>
        <w:t xml:space="preserve"> todas as orientações, condições e determinações previstas no </w:t>
      </w:r>
      <w:r w:rsidRPr="00DB7598">
        <w:rPr>
          <w:rFonts w:ascii="Book Antiqua" w:hAnsi="Book Antiqua"/>
          <w:b/>
        </w:rPr>
        <w:t>ANEXO I – Termo de Referência</w:t>
      </w:r>
      <w:r w:rsidRPr="00DB7598">
        <w:rPr>
          <w:rFonts w:ascii="Book Antiqua" w:hAnsi="Book Antiqua"/>
        </w:rPr>
        <w:t xml:space="preserve"> e </w:t>
      </w:r>
      <w:r w:rsidRPr="00DB7598">
        <w:rPr>
          <w:rFonts w:ascii="Book Antiqua" w:hAnsi="Book Antiqua"/>
          <w:b/>
        </w:rPr>
        <w:t>ANEXO II – Memorial Descritivo</w:t>
      </w:r>
      <w:r w:rsidRPr="00DB7598">
        <w:rPr>
          <w:rFonts w:ascii="Book Antiqua" w:hAnsi="Book Antiqua"/>
        </w:rPr>
        <w:t>, de forma a garantir a prestação/execução dos serviços de forma plena e satisfatória.</w:t>
      </w:r>
    </w:p>
    <w:p w:rsidR="00EB3F70" w:rsidRPr="00DB7598" w:rsidRDefault="00EB3F70" w:rsidP="00EB3F70">
      <w:pPr>
        <w:ind w:left="-709"/>
        <w:rPr>
          <w:rFonts w:ascii="Book Antiqua" w:hAnsi="Book Antiqua" w:cs="Book Antiqua"/>
          <w:bCs/>
        </w:rPr>
      </w:pPr>
      <w:r w:rsidRPr="00DB7598">
        <w:rPr>
          <w:rFonts w:ascii="Book Antiqua" w:hAnsi="Book Antiqua"/>
        </w:rPr>
        <w:t>II - Prestar os serviços nas datas, horários e locais indicados na Ordem de Serviço.</w:t>
      </w:r>
    </w:p>
    <w:p w:rsidR="00EB3F70" w:rsidRPr="00DB7598" w:rsidRDefault="00EB3F70" w:rsidP="00EB3F70">
      <w:pPr>
        <w:ind w:left="-709"/>
        <w:rPr>
          <w:rFonts w:ascii="Book Antiqua" w:hAnsi="Book Antiqua"/>
        </w:rPr>
      </w:pPr>
      <w:r w:rsidRPr="00DB7598">
        <w:rPr>
          <w:rFonts w:ascii="Book Antiqua" w:hAnsi="Book Antiqua"/>
        </w:rPr>
        <w:t>III - Responsabilizar-se integralmente pelos serviços prestados, nos termos da legislação vigente.</w:t>
      </w:r>
    </w:p>
    <w:p w:rsidR="00EB3F70" w:rsidRPr="00DB7598" w:rsidRDefault="00EB3F70" w:rsidP="00EB3F70">
      <w:pPr>
        <w:ind w:left="-709"/>
        <w:rPr>
          <w:rFonts w:ascii="Book Antiqua" w:hAnsi="Book Antiqua"/>
        </w:rPr>
      </w:pPr>
      <w:r w:rsidRPr="00DB7598">
        <w:rPr>
          <w:rFonts w:ascii="Book Antiqua" w:hAnsi="Book Antiqua"/>
        </w:rPr>
        <w:t>IV - Disponibilizar profissionais em quantidades necessárias, devidamente uniformizados para garantir a operação.</w:t>
      </w:r>
    </w:p>
    <w:p w:rsidR="00EB3F70" w:rsidRPr="00DB7598" w:rsidRDefault="00EB3F70" w:rsidP="00EB3F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 xml:space="preserve">V - </w:t>
      </w:r>
      <w:r w:rsidRPr="00DB7598">
        <w:rPr>
          <w:rFonts w:ascii="Book Antiqua" w:hAnsi="Book Antiqua" w:cs="Book Antiqua"/>
          <w:bCs/>
        </w:rPr>
        <w:t xml:space="preserve">Fornecer aos seus funcionários </w:t>
      </w:r>
      <w:proofErr w:type="spellStart"/>
      <w:r w:rsidRPr="00DB7598">
        <w:rPr>
          <w:rFonts w:ascii="Book Antiqua" w:hAnsi="Book Antiqua" w:cs="Book Antiqua"/>
          <w:bCs/>
        </w:rPr>
        <w:t>EPI’s</w:t>
      </w:r>
      <w:proofErr w:type="spellEnd"/>
      <w:r w:rsidRPr="00DB7598">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DB7598">
        <w:rPr>
          <w:rFonts w:ascii="Book Antiqua" w:hAnsi="Book Antiqua"/>
        </w:rPr>
        <w:t>.</w:t>
      </w:r>
    </w:p>
    <w:p w:rsidR="00EB3F70" w:rsidRPr="00DB7598" w:rsidRDefault="00EB3F70" w:rsidP="00EB3F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Book Antiqua" w:hAnsi="Book Antiqua"/>
        </w:rPr>
      </w:pPr>
      <w:r w:rsidRPr="00DB7598">
        <w:rPr>
          <w:rFonts w:ascii="Book Antiqua" w:hAnsi="Book Antiqua"/>
        </w:rPr>
        <w:t>VI - Observar as normas de saúde, segurança e medicina do trabalho.</w:t>
      </w:r>
    </w:p>
    <w:p w:rsidR="00EB3F70" w:rsidRPr="00DB7598" w:rsidRDefault="00EB3F70" w:rsidP="00EB3F70">
      <w:pPr>
        <w:ind w:left="-709"/>
        <w:rPr>
          <w:rFonts w:ascii="Book Antiqua" w:hAnsi="Book Antiqua"/>
        </w:rPr>
      </w:pPr>
      <w:r w:rsidRPr="00DB7598">
        <w:rPr>
          <w:rFonts w:ascii="Book Antiqua" w:hAnsi="Book Antiqua"/>
        </w:rPr>
        <w:t>VII - Indicar preposto para representá-la durante a execução do contrato.</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hAnsi="Book Antiqua"/>
        </w:rPr>
        <w:t xml:space="preserve">VIII - </w:t>
      </w:r>
      <w:r w:rsidRPr="00DB7598">
        <w:rPr>
          <w:rFonts w:ascii="Book Antiqua" w:eastAsia="Calibri" w:hAnsi="Book Antiqua" w:cs="Book Antiqua"/>
        </w:rPr>
        <w:t xml:space="preserve">Substituir, sempre que exigido pela </w:t>
      </w:r>
      <w:r w:rsidRPr="00DB7598">
        <w:rPr>
          <w:rFonts w:ascii="Book Antiqua" w:eastAsia="Calibri" w:hAnsi="Book Antiqua" w:cs="Book Antiqua"/>
          <w:b/>
        </w:rPr>
        <w:t>CONTRATANTE</w:t>
      </w:r>
      <w:r w:rsidRPr="00DB7598">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w:t>
      </w:r>
      <w:r w:rsidRPr="00DB7598">
        <w:rPr>
          <w:rFonts w:ascii="Book Antiqua" w:eastAsia="Calibri" w:hAnsi="Book Antiqua" w:cs="Book Antiqua"/>
        </w:rPr>
        <w:lastRenderedPageBreak/>
        <w:t>Público.</w:t>
      </w:r>
    </w:p>
    <w:p w:rsidR="00EB3F70" w:rsidRPr="00DB7598" w:rsidRDefault="00EB3F70" w:rsidP="00EB3F70">
      <w:pPr>
        <w:ind w:left="-709"/>
        <w:rPr>
          <w:rFonts w:ascii="Book Antiqua" w:hAnsi="Book Antiqua"/>
        </w:rPr>
      </w:pPr>
      <w:r w:rsidRPr="00DB7598">
        <w:rPr>
          <w:rFonts w:ascii="Book Antiqua" w:hAnsi="Book Antiqua"/>
        </w:rPr>
        <w:t xml:space="preserve">IX - Relatar à </w:t>
      </w:r>
      <w:r w:rsidRPr="00DB7598">
        <w:rPr>
          <w:rFonts w:ascii="Book Antiqua" w:hAnsi="Book Antiqua"/>
          <w:b/>
        </w:rPr>
        <w:t>CONTRATANTE</w:t>
      </w:r>
      <w:r w:rsidRPr="00DB7598">
        <w:rPr>
          <w:rFonts w:ascii="Book Antiqua" w:hAnsi="Book Antiqua"/>
        </w:rPr>
        <w:t xml:space="preserve"> toda e qualquer irregularidade observada no decorrer da prestação do serviço.</w:t>
      </w:r>
    </w:p>
    <w:p w:rsidR="00EB3F70" w:rsidRPr="00DB7598" w:rsidRDefault="00EB3F70" w:rsidP="00EB3F70">
      <w:pPr>
        <w:ind w:left="-709"/>
        <w:rPr>
          <w:rFonts w:ascii="Book Antiqua" w:hAnsi="Book Antiqua"/>
        </w:rPr>
      </w:pPr>
      <w:r w:rsidRPr="00DB7598">
        <w:rPr>
          <w:rFonts w:ascii="Book Antiqua" w:hAnsi="Book Antiqua"/>
        </w:rPr>
        <w:t xml:space="preserve">X - </w:t>
      </w:r>
      <w:r w:rsidRPr="00DB7598">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Pr="00DB7598">
        <w:rPr>
          <w:rFonts w:ascii="Book Antiqua" w:hAnsi="Book Antiqua"/>
        </w:rPr>
        <w:t>.</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709"/>
        <w:rPr>
          <w:rFonts w:ascii="Book Antiqua" w:hAnsi="Book Antiqua"/>
        </w:rPr>
      </w:pPr>
      <w:r w:rsidRPr="00DB7598">
        <w:rPr>
          <w:rFonts w:ascii="Book Antiqua" w:eastAsia="Calibri" w:hAnsi="Book Antiqua" w:cs="Book Antiqua"/>
        </w:rPr>
        <w:t>XI - Reparar, corrigir e substituir, refazer às suas expensas, no total ou em parte, o objeto do contrato em que se verificarem vícios, defeitos ou incorreções resultantes da execução.</w:t>
      </w:r>
    </w:p>
    <w:p w:rsidR="00EB3F70" w:rsidRPr="00DB7598" w:rsidRDefault="00EB3F70" w:rsidP="00EB3F70">
      <w:pPr>
        <w:ind w:left="-709"/>
        <w:rPr>
          <w:rFonts w:ascii="Book Antiqua" w:hAnsi="Book Antiqua"/>
        </w:rPr>
      </w:pPr>
      <w:r w:rsidRPr="00DB7598">
        <w:rPr>
          <w:rFonts w:ascii="Book Antiqua" w:hAnsi="Book Antiqua"/>
        </w:rPr>
        <w:t>XII - Manter, durante toda a execução do contrato, em compatibilidade com as obrigações assumidas, todas as condições de habilitação e qualificação exigidas na licitação.</w:t>
      </w:r>
    </w:p>
    <w:p w:rsidR="00EB3F70" w:rsidRPr="00DB7598" w:rsidRDefault="00EB3F70" w:rsidP="00EB3F7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ascii="Book Antiqua" w:hAnsi="Book Antiqua"/>
        </w:rPr>
      </w:pPr>
      <w:r w:rsidRPr="00DB7598">
        <w:rPr>
          <w:rFonts w:ascii="Book Antiqua" w:hAnsi="Book Antiqua"/>
        </w:rPr>
        <w:t>XIII - Permitir a fiscalização e o acompanhamento de pessoa indicada pelo Município, na execução dos serviços.</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XIV - Atender prontamente as orientações e exigências do fiscal de contrato, devidamente designado, inerentes à execução do objeto contratado.</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 - Emitir as Notas Fiscais no valor pactuado em contrato, apresentando-a a </w:t>
      </w:r>
      <w:r w:rsidRPr="00DB7598">
        <w:rPr>
          <w:rFonts w:ascii="Book Antiqua" w:eastAsia="Calibri" w:hAnsi="Book Antiqua" w:cs="Book Antiqua"/>
          <w:b/>
        </w:rPr>
        <w:t>CONTRATANTE</w:t>
      </w:r>
      <w:r w:rsidRPr="00DB7598">
        <w:rPr>
          <w:rFonts w:ascii="Book Antiqua" w:eastAsia="Calibri" w:hAnsi="Book Antiqua" w:cs="Book Antiqua"/>
        </w:rPr>
        <w:t xml:space="preserve"> para ateste e pagamento.</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 - Apresentar os documentos fiscais em conformidade com a legislação vigente.</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XVII - Responsabilizar-se pelos encargos trabalhistas, previdenciários, fiscais e comerciais resultantes da execução do contrato.</w:t>
      </w:r>
    </w:p>
    <w:p w:rsidR="00EB3F70" w:rsidRPr="00DB7598"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eastAsia="Calibri" w:hAnsi="Book Antiqua" w:cs="Book Antiqua"/>
        </w:rPr>
      </w:pPr>
      <w:r w:rsidRPr="00DB7598">
        <w:rPr>
          <w:rFonts w:ascii="Book Antiqua" w:eastAsia="Calibri" w:hAnsi="Book Antiqua" w:cs="Book Antiqua"/>
        </w:rPr>
        <w:t xml:space="preserve">XVIII - Não transferir para a </w:t>
      </w:r>
      <w:r w:rsidRPr="00DB7598">
        <w:rPr>
          <w:rFonts w:ascii="Book Antiqua" w:eastAsia="Calibri" w:hAnsi="Book Antiqua" w:cs="Book Antiqua"/>
          <w:b/>
        </w:rPr>
        <w:t>CONTRATANTE</w:t>
      </w:r>
      <w:r w:rsidRPr="00DB7598">
        <w:rPr>
          <w:rFonts w:ascii="Book Antiqua" w:eastAsia="Calibri" w:hAnsi="Book Antiqua" w:cs="Book Antiqua"/>
        </w:rPr>
        <w:t xml:space="preserve"> a responsabilidade pelo pagamento dos encargos estabelecidos no item anterior, quando houver inadimplência da </w:t>
      </w:r>
      <w:r w:rsidRPr="00DB7598">
        <w:rPr>
          <w:rFonts w:ascii="Book Antiqua" w:eastAsia="Calibri" w:hAnsi="Book Antiqua" w:cs="Book Antiqua"/>
          <w:b/>
        </w:rPr>
        <w:t>CONTRATADA</w:t>
      </w:r>
      <w:r w:rsidRPr="00DB7598">
        <w:rPr>
          <w:rFonts w:ascii="Book Antiqua" w:eastAsia="Calibri" w:hAnsi="Book Antiqua" w:cs="Book Antiqua"/>
        </w:rPr>
        <w:t>, nem mesmo poderá onerar o objeto do contrato.</w:t>
      </w:r>
    </w:p>
    <w:p w:rsidR="00EB3F70" w:rsidRPr="00D57E7C"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Cs/>
        </w:rPr>
      </w:pPr>
      <w:r w:rsidRPr="00DB7598">
        <w:rPr>
          <w:rFonts w:ascii="Book Antiqua" w:hAnsi="Book Antiqua" w:cs="Book Antiqua"/>
          <w:bCs/>
        </w:rPr>
        <w:t xml:space="preserve">XIX - Não transferir a outrem, no todo ou em parte, a execução do Contrato, sem prévia e expressa anuência da </w:t>
      </w:r>
      <w:r w:rsidRPr="00DB7598">
        <w:rPr>
          <w:rFonts w:ascii="Book Antiqua" w:hAnsi="Book Antiqua" w:cs="Book Antiqua"/>
          <w:b/>
          <w:bCs/>
        </w:rPr>
        <w:t>CONTRATANTE</w:t>
      </w:r>
      <w:r w:rsidRPr="00DB7598">
        <w:rPr>
          <w:rFonts w:ascii="Book Antiqua" w:hAnsi="Book Antiqua" w:cs="Book Antiqua"/>
          <w:bCs/>
        </w:rPr>
        <w:t>.</w:t>
      </w:r>
    </w:p>
    <w:p w:rsidR="00EB3F70"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p>
    <w:p w:rsidR="00EB3F70" w:rsidRPr="00D37697"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EB3F70" w:rsidRPr="008E7611" w:rsidRDefault="00EB3F70" w:rsidP="00EB3F70">
      <w:pPr>
        <w:ind w:left="-709"/>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Pr>
          <w:rFonts w:ascii="Book Antiqua" w:hAnsi="Book Antiqua" w:cs="Book Antiqua"/>
          <w:bCs/>
        </w:rPr>
        <w:t>rviço contratado e o seu aceite.</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w:t>
      </w:r>
      <w:r>
        <w:rPr>
          <w:rFonts w:ascii="Book Antiqua" w:hAnsi="Book Antiqua" w:cs="Book Antiqua"/>
          <w:bCs/>
        </w:rPr>
        <w:t>Edital e seus Anexos.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Pr>
          <w:rFonts w:ascii="Book Antiqua" w:hAnsi="Book Antiqua" w:cs="Book Antiqua"/>
          <w:bCs/>
        </w:rPr>
        <w:t>es regulamentares e contratuais.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Pr>
          <w:rFonts w:ascii="Book Antiqua" w:hAnsi="Book Antiqua" w:cs="Book Antiqua"/>
          <w:bCs/>
        </w:rPr>
        <w:t>.</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w:t>
      </w:r>
      <w:r>
        <w:rPr>
          <w:rFonts w:ascii="Book Antiqua" w:hAnsi="Book Antiqua" w:cs="Book Antiqua"/>
          <w:bCs/>
        </w:rPr>
        <w:t xml:space="preserve"> prestação dos serviços.</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EB3F70" w:rsidRPr="008E7611" w:rsidRDefault="00EB3F70" w:rsidP="00EB3F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426" w:hanging="283"/>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EB3F70" w:rsidRDefault="00EB3F7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lastRenderedPageBreak/>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lastRenderedPageBreak/>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EB3F70" w:rsidRPr="00AC026F" w:rsidRDefault="00EB3F70"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Pr="00AC026F"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lastRenderedPageBreak/>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A838E1" w:rsidRDefault="00A838E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EB3F70" w:rsidRDefault="00EB3F7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A838E1"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A838E1" w:rsidRDefault="00A838E1"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EB3F70" w:rsidRDefault="00EB3F70"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EB3F70" w:rsidRPr="009373B7" w:rsidRDefault="00EB3F70"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A838E1" w:rsidRPr="009373B7" w:rsidTr="0066180D">
        <w:trPr>
          <w:trHeight w:val="428"/>
        </w:trPr>
        <w:tc>
          <w:tcPr>
            <w:tcW w:w="5156" w:type="dxa"/>
          </w:tcPr>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Default="00A838E1" w:rsidP="00C04B0E">
            <w:pPr>
              <w:widowControl w:val="0"/>
              <w:tabs>
                <w:tab w:val="left" w:pos="9498"/>
              </w:tabs>
              <w:ind w:left="-709" w:right="-993"/>
              <w:jc w:val="center"/>
              <w:rPr>
                <w:rFonts w:ascii="Book Antiqua" w:hAnsi="Book Antiqua"/>
              </w:rPr>
            </w:pPr>
          </w:p>
          <w:p w:rsidR="00A838E1" w:rsidRPr="009373B7" w:rsidRDefault="00A838E1" w:rsidP="00C04B0E">
            <w:pPr>
              <w:widowControl w:val="0"/>
              <w:tabs>
                <w:tab w:val="left" w:pos="9498"/>
              </w:tabs>
              <w:ind w:left="-709" w:right="-993"/>
              <w:jc w:val="center"/>
              <w:rPr>
                <w:rFonts w:ascii="Book Antiqua" w:hAnsi="Book Antiqua"/>
              </w:rPr>
            </w:pPr>
          </w:p>
        </w:tc>
        <w:tc>
          <w:tcPr>
            <w:tcW w:w="5157" w:type="dxa"/>
          </w:tcPr>
          <w:p w:rsidR="00A838E1" w:rsidRPr="009373B7" w:rsidRDefault="00A838E1"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386FC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2D02D1">
        <w:rPr>
          <w:rFonts w:ascii="Book Antiqua" w:eastAsia="Book Antiqua" w:hAnsi="Book Antiqua"/>
          <w:sz w:val="22"/>
        </w:rPr>
        <w:t>050/2020</w:t>
      </w:r>
      <w:r>
        <w:rPr>
          <w:rFonts w:ascii="Book Antiqua" w:eastAsia="Book Antiqua" w:hAnsi="Book Antiqua"/>
          <w:color w:val="000000"/>
          <w:sz w:val="22"/>
        </w:rPr>
        <w:t xml:space="preserve"> – PREGÃO PRESENCIAL nº </w:t>
      </w:r>
      <w:r w:rsidR="002D02D1">
        <w:rPr>
          <w:rFonts w:ascii="Book Antiqua" w:eastAsia="Book Antiqua" w:hAnsi="Book Antiqua"/>
          <w:color w:val="000000"/>
          <w:sz w:val="22"/>
        </w:rPr>
        <w:t>031/2020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2D02D1">
        <w:rPr>
          <w:rFonts w:ascii="Book Antiqua" w:eastAsia="Book Antiqua" w:hAnsi="Book Antiqua"/>
          <w:sz w:val="22"/>
        </w:rPr>
        <w:t>050/2020</w:t>
      </w:r>
      <w:r>
        <w:rPr>
          <w:rFonts w:ascii="Book Antiqua" w:eastAsia="Book Antiqua" w:hAnsi="Book Antiqua"/>
          <w:color w:val="000000"/>
          <w:sz w:val="22"/>
        </w:rPr>
        <w:t xml:space="preserve"> – PREGÃO PRESENCIAL nº </w:t>
      </w:r>
      <w:r w:rsidR="002D02D1">
        <w:rPr>
          <w:rFonts w:ascii="Book Antiqua" w:eastAsia="Book Antiqua" w:hAnsi="Book Antiqua"/>
          <w:color w:val="000000"/>
          <w:sz w:val="22"/>
        </w:rPr>
        <w:t>031/2020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2D02D1">
        <w:rPr>
          <w:rFonts w:ascii="Book Antiqua" w:eastAsia="Book Antiqua" w:hAnsi="Book Antiqua"/>
        </w:rPr>
        <w:t>050/2020</w:t>
      </w:r>
      <w:r>
        <w:rPr>
          <w:rFonts w:ascii="Book Antiqua" w:eastAsia="Book Antiqua" w:hAnsi="Book Antiqua"/>
          <w:color w:val="000000"/>
        </w:rPr>
        <w:t xml:space="preserve"> – PREGÃO PRESENCIAL nº </w:t>
      </w:r>
      <w:r w:rsidR="002D02D1">
        <w:rPr>
          <w:rFonts w:ascii="Book Antiqua" w:eastAsia="Book Antiqua" w:hAnsi="Book Antiqua"/>
          <w:color w:val="000000"/>
        </w:rPr>
        <w:t>031/2020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2D02D1">
        <w:rPr>
          <w:rFonts w:ascii="Book Antiqua" w:eastAsia="Book Antiqua" w:hAnsi="Book Antiqua"/>
        </w:rPr>
        <w:t>050/2020</w:t>
      </w:r>
      <w:r>
        <w:rPr>
          <w:rFonts w:ascii="Book Antiqua" w:eastAsia="Book Antiqua" w:hAnsi="Book Antiqua"/>
          <w:color w:val="000000"/>
        </w:rPr>
        <w:t xml:space="preserve"> – PREGÃO PRESENCIAL nº </w:t>
      </w:r>
      <w:r w:rsidR="002D02D1">
        <w:rPr>
          <w:rFonts w:ascii="Book Antiqua" w:eastAsia="Book Antiqua" w:hAnsi="Book Antiqua"/>
          <w:color w:val="000000"/>
        </w:rPr>
        <w:t>031/2020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Default="00071C53" w:rsidP="00071C5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071C53" w:rsidRPr="00AA2663" w:rsidRDefault="00071C53" w:rsidP="00071C53">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386FC4" w:rsidRPr="00AA2663">
        <w:rPr>
          <w:rFonts w:ascii="Book Antiqua" w:eastAsia="Book Antiqua" w:hAnsi="Book Antiqua"/>
          <w:b/>
          <w:color w:val="000000"/>
          <w:sz w:val="48"/>
          <w:szCs w:val="48"/>
        </w:rPr>
        <w:t>V</w:t>
      </w:r>
      <w:r w:rsidR="00386FC4">
        <w:rPr>
          <w:rFonts w:ascii="Book Antiqua" w:eastAsia="Book Antiqua" w:hAnsi="Book Antiqua"/>
          <w:b/>
          <w:color w:val="000000"/>
          <w:sz w:val="48"/>
          <w:szCs w:val="48"/>
        </w:rPr>
        <w:t>I</w:t>
      </w:r>
      <w:proofErr w:type="gramEnd"/>
      <w:r w:rsidR="00386FC4" w:rsidRPr="00AA2663">
        <w:rPr>
          <w:rFonts w:ascii="Book Antiqua" w:eastAsia="Book Antiqua" w:hAnsi="Book Antiqua"/>
          <w:b/>
          <w:color w:val="000000"/>
          <w:sz w:val="48"/>
          <w:szCs w:val="48"/>
        </w:rPr>
        <w:t xml:space="preserve"> </w:t>
      </w:r>
      <w:r w:rsidRPr="00AA2663">
        <w:rPr>
          <w:rFonts w:ascii="Book Antiqua" w:eastAsia="Book Antiqua" w:hAnsi="Book Antiqua"/>
          <w:b/>
          <w:color w:val="000000"/>
          <w:sz w:val="48"/>
          <w:szCs w:val="48"/>
        </w:rPr>
        <w:t>– MODELO/DECLARAÇÕES</w:t>
      </w:r>
    </w:p>
    <w:p w:rsidR="00071C53" w:rsidRPr="00EF6F19" w:rsidRDefault="00071C53" w:rsidP="00071C53">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02D1">
        <w:rPr>
          <w:rFonts w:ascii="Book Antiqua" w:eastAsia="Book Antiqua" w:hAnsi="Book Antiqua"/>
          <w:color w:val="000000"/>
          <w:sz w:val="36"/>
          <w:szCs w:val="36"/>
        </w:rPr>
        <w:t>050/2020</w:t>
      </w:r>
    </w:p>
    <w:p w:rsidR="00071C53" w:rsidRPr="00161D90" w:rsidRDefault="00071C53" w:rsidP="0007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02D1">
        <w:rPr>
          <w:rFonts w:ascii="Book Antiqua" w:eastAsia="Book Antiqua" w:hAnsi="Book Antiqua"/>
          <w:color w:val="000000"/>
          <w:sz w:val="36"/>
          <w:szCs w:val="36"/>
        </w:rPr>
        <w:t>031/2020</w:t>
      </w:r>
    </w:p>
    <w:p w:rsidR="00071C53" w:rsidRPr="00071C53" w:rsidRDefault="00071C53" w:rsidP="00071C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16"/>
          <w:szCs w:val="16"/>
        </w:rPr>
      </w:pPr>
    </w:p>
    <w:p w:rsidR="00071C53" w:rsidRDefault="00071C53" w:rsidP="00071C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5</w:t>
      </w:r>
      <w:proofErr w:type="gramEnd"/>
    </w:p>
    <w:p w:rsidR="00071C53" w:rsidRDefault="00071C53" w:rsidP="00071C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16"/>
          <w:szCs w:val="16"/>
          <w:highlight w:val="yellow"/>
          <w:shd w:val="clear" w:color="auto" w:fill="FFFFFF"/>
        </w:rPr>
      </w:pPr>
    </w:p>
    <w:p w:rsidR="00071C53" w:rsidRPr="00357739" w:rsidRDefault="00071C53" w:rsidP="0007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b/>
          <w:sz w:val="24"/>
          <w:szCs w:val="24"/>
        </w:rPr>
      </w:pPr>
      <w:r w:rsidRPr="00357739">
        <w:rPr>
          <w:rFonts w:ascii="Book Antiqua" w:hAnsi="Book Antiqua"/>
          <w:b/>
          <w:sz w:val="24"/>
          <w:szCs w:val="24"/>
        </w:rPr>
        <w:t>MODELO: PLANILHA DE ENCARGOS SOCIAIS</w:t>
      </w:r>
    </w:p>
    <w:p w:rsidR="00071C53" w:rsidRPr="00071C53" w:rsidRDefault="00071C53" w:rsidP="00071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z w:val="16"/>
          <w:szCs w:val="16"/>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071C53" w:rsidRPr="00357739" w:rsidTr="006B569C">
        <w:tc>
          <w:tcPr>
            <w:tcW w:w="10065" w:type="dxa"/>
            <w:gridSpan w:val="3"/>
            <w:tcBorders>
              <w:top w:val="single" w:sz="8" w:space="0" w:color="auto"/>
              <w:left w:val="single" w:sz="8" w:space="0" w:color="auto"/>
              <w:bottom w:val="single" w:sz="18"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0"/>
                <w:szCs w:val="20"/>
              </w:rPr>
            </w:pPr>
            <w:r w:rsidRPr="004237C8">
              <w:rPr>
                <w:rFonts w:ascii="Book Antiqua" w:hAnsi="Book Antiqua"/>
                <w:b/>
                <w:sz w:val="20"/>
                <w:szCs w:val="20"/>
              </w:rPr>
              <w:t>PLANILHA DE COMPOSIÇÃO DE ENCARGOS SOCIAIS</w:t>
            </w:r>
          </w:p>
        </w:tc>
      </w:tr>
      <w:tr w:rsidR="00071C53" w:rsidRPr="00357739" w:rsidTr="006B569C">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r w:rsidRPr="004237C8">
              <w:rPr>
                <w:rFonts w:ascii="Book Antiqua" w:hAnsi="Book Antiqua"/>
                <w:b/>
                <w:sz w:val="20"/>
                <w:szCs w:val="20"/>
              </w:rPr>
              <w:t>%</w:t>
            </w: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3" w:right="-128"/>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r w:rsidR="00071C53" w:rsidRPr="00357739" w:rsidTr="006B569C">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2"/>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071C53" w:rsidRPr="004237C8" w:rsidRDefault="00071C53" w:rsidP="006B5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center"/>
              <w:rPr>
                <w:rFonts w:ascii="Book Antiqua" w:hAnsi="Book Antiqua"/>
                <w:sz w:val="20"/>
                <w:szCs w:val="20"/>
              </w:rPr>
            </w:pPr>
          </w:p>
        </w:tc>
      </w:tr>
    </w:tbl>
    <w:p w:rsidR="00071C53"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071C53" w:rsidRPr="00357739"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w:t>
      </w:r>
      <w:r>
        <w:rPr>
          <w:rFonts w:ascii="Book Antiqua" w:eastAsia="Times New Roman" w:hAnsi="Book Antiqua"/>
          <w:color w:val="000000"/>
          <w:sz w:val="20"/>
        </w:rPr>
        <w:t>20</w:t>
      </w:r>
      <w:r w:rsidRPr="00357739">
        <w:rPr>
          <w:rFonts w:ascii="Book Antiqua" w:eastAsia="Times New Roman" w:hAnsi="Book Antiqua"/>
          <w:color w:val="000000"/>
          <w:sz w:val="20"/>
        </w:rPr>
        <w:t>.</w:t>
      </w:r>
    </w:p>
    <w:p w:rsidR="00071C53" w:rsidRDefault="00071C53" w:rsidP="00071C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071C53" w:rsidRPr="00FF4DAC" w:rsidRDefault="00071C53" w:rsidP="00071C53">
      <w:pPr>
        <w:ind w:left="-709"/>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071C53" w:rsidRPr="00503842" w:rsidRDefault="00071C53" w:rsidP="00071C53">
      <w:pPr>
        <w:ind w:left="-709"/>
        <w:jc w:val="center"/>
        <w:rPr>
          <w:szCs w:val="47"/>
        </w:rPr>
      </w:pPr>
      <w:r>
        <w:rPr>
          <w:rFonts w:ascii="Book Antiqua" w:eastAsia="Book Antiqua" w:hAnsi="Book Antiqua" w:cs="Times New Roman"/>
        </w:rPr>
        <w:t>Nome e Assinatura do Representante Legal</w:t>
      </w:r>
    </w:p>
    <w:sectPr w:rsidR="00071C53" w:rsidRPr="00503842" w:rsidSect="00455C17">
      <w:headerReference w:type="default" r:id="rId12"/>
      <w:footerReference w:type="default" r:id="rId13"/>
      <w:pgSz w:w="11906" w:h="16838" w:code="9"/>
      <w:pgMar w:top="851" w:right="1701" w:bottom="567" w:left="1701"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9AA" w:rsidRDefault="000269AA" w:rsidP="00F97035">
      <w:r>
        <w:separator/>
      </w:r>
    </w:p>
  </w:endnote>
  <w:endnote w:type="continuationSeparator" w:id="1">
    <w:p w:rsidR="000269AA" w:rsidRDefault="000269A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AA" w:rsidRDefault="000269A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269AA" w:rsidRPr="005676F3" w:rsidRDefault="000269AA"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0269AA" w:rsidRPr="005676F3" w:rsidRDefault="000269AA"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35306D" w:rsidRPr="005676F3">
      <w:rPr>
        <w:rFonts w:ascii="Book Antiqua" w:hAnsi="Book Antiqua"/>
        <w:b/>
        <w:sz w:val="17"/>
        <w:szCs w:val="17"/>
      </w:rPr>
      <w:fldChar w:fldCharType="begin"/>
    </w:r>
    <w:r w:rsidRPr="005676F3">
      <w:rPr>
        <w:rFonts w:ascii="Book Antiqua" w:hAnsi="Book Antiqua"/>
        <w:b/>
        <w:sz w:val="17"/>
        <w:szCs w:val="17"/>
      </w:rPr>
      <w:instrText>PAGE</w:instrText>
    </w:r>
    <w:r w:rsidR="0035306D" w:rsidRPr="005676F3">
      <w:rPr>
        <w:rFonts w:ascii="Book Antiqua" w:hAnsi="Book Antiqua"/>
        <w:b/>
        <w:sz w:val="17"/>
        <w:szCs w:val="17"/>
      </w:rPr>
      <w:fldChar w:fldCharType="separate"/>
    </w:r>
    <w:r w:rsidR="006B06F0">
      <w:rPr>
        <w:rFonts w:ascii="Book Antiqua" w:hAnsi="Book Antiqua"/>
        <w:b/>
        <w:noProof/>
        <w:sz w:val="17"/>
        <w:szCs w:val="17"/>
      </w:rPr>
      <w:t>1</w:t>
    </w:r>
    <w:r w:rsidR="0035306D" w:rsidRPr="005676F3">
      <w:rPr>
        <w:rFonts w:ascii="Book Antiqua" w:hAnsi="Book Antiqua"/>
        <w:b/>
        <w:sz w:val="17"/>
        <w:szCs w:val="17"/>
      </w:rPr>
      <w:fldChar w:fldCharType="end"/>
    </w:r>
    <w:r w:rsidRPr="005676F3">
      <w:rPr>
        <w:rFonts w:ascii="Book Antiqua" w:hAnsi="Book Antiqua"/>
        <w:sz w:val="17"/>
        <w:szCs w:val="17"/>
      </w:rPr>
      <w:t xml:space="preserve"> de </w:t>
    </w:r>
    <w:r w:rsidR="0035306D" w:rsidRPr="005676F3">
      <w:rPr>
        <w:rFonts w:ascii="Book Antiqua" w:hAnsi="Book Antiqua"/>
        <w:b/>
        <w:sz w:val="17"/>
        <w:szCs w:val="17"/>
      </w:rPr>
      <w:fldChar w:fldCharType="begin"/>
    </w:r>
    <w:r w:rsidRPr="005676F3">
      <w:rPr>
        <w:rFonts w:ascii="Book Antiqua" w:hAnsi="Book Antiqua"/>
        <w:b/>
        <w:sz w:val="17"/>
        <w:szCs w:val="17"/>
      </w:rPr>
      <w:instrText>NUMPAGES</w:instrText>
    </w:r>
    <w:r w:rsidR="0035306D" w:rsidRPr="005676F3">
      <w:rPr>
        <w:rFonts w:ascii="Book Antiqua" w:hAnsi="Book Antiqua"/>
        <w:b/>
        <w:sz w:val="17"/>
        <w:szCs w:val="17"/>
      </w:rPr>
      <w:fldChar w:fldCharType="separate"/>
    </w:r>
    <w:r w:rsidR="006B06F0">
      <w:rPr>
        <w:rFonts w:ascii="Book Antiqua" w:hAnsi="Book Antiqua"/>
        <w:b/>
        <w:noProof/>
        <w:sz w:val="17"/>
        <w:szCs w:val="17"/>
      </w:rPr>
      <w:t>46</w:t>
    </w:r>
    <w:r w:rsidR="0035306D" w:rsidRPr="005676F3">
      <w:rPr>
        <w:rFonts w:ascii="Book Antiqua" w:hAnsi="Book Antiqua"/>
        <w:b/>
        <w:sz w:val="17"/>
        <w:szCs w:val="17"/>
      </w:rPr>
      <w:fldChar w:fldCharType="end"/>
    </w:r>
  </w:p>
  <w:p w:rsidR="000269AA" w:rsidRDefault="000269AA" w:rsidP="00683DA3">
    <w:pPr>
      <w:pStyle w:val="Rodap"/>
      <w:tabs>
        <w:tab w:val="clear" w:pos="8504"/>
      </w:tabs>
      <w:ind w:left="-851" w:right="-1135"/>
      <w:jc w:val="right"/>
    </w:pPr>
  </w:p>
  <w:p w:rsidR="000269AA" w:rsidRDefault="000269A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9AA" w:rsidRDefault="000269AA" w:rsidP="00F97035">
      <w:r>
        <w:separator/>
      </w:r>
    </w:p>
  </w:footnote>
  <w:footnote w:type="continuationSeparator" w:id="1">
    <w:p w:rsidR="000269AA" w:rsidRDefault="000269AA" w:rsidP="00F97035">
      <w:r>
        <w:continuationSeparator/>
      </w:r>
    </w:p>
  </w:footnote>
  <w:footnote w:id="2">
    <w:p w:rsidR="000269AA" w:rsidRPr="00A24ABE" w:rsidRDefault="000269AA"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0269AA" w:rsidRPr="00687DC8" w:rsidTr="000267EA">
      <w:trPr>
        <w:trHeight w:val="692"/>
      </w:trPr>
      <w:tc>
        <w:tcPr>
          <w:tcW w:w="2724" w:type="dxa"/>
          <w:tcBorders>
            <w:top w:val="nil"/>
            <w:left w:val="nil"/>
            <w:bottom w:val="nil"/>
            <w:right w:val="nil"/>
          </w:tcBorders>
        </w:tcPr>
        <w:p w:rsidR="000269AA" w:rsidRPr="00687DC8" w:rsidRDefault="000269AA"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0269AA" w:rsidRPr="009F787D" w:rsidRDefault="000269AA"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269AA" w:rsidRPr="009F787D" w:rsidRDefault="000269AA"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269AA" w:rsidRPr="00EC57AC" w:rsidRDefault="000269AA"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269AA" w:rsidRPr="00687DC8" w:rsidRDefault="000269AA"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269AA" w:rsidRPr="001A208C" w:rsidRDefault="000269AA"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B00"/>
    <w:rsid w:val="00003868"/>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1619"/>
    <w:rsid w:val="00021DA0"/>
    <w:rsid w:val="00022780"/>
    <w:rsid w:val="000267EA"/>
    <w:rsid w:val="000269AA"/>
    <w:rsid w:val="00030DA2"/>
    <w:rsid w:val="00030DB1"/>
    <w:rsid w:val="000316F6"/>
    <w:rsid w:val="0003384B"/>
    <w:rsid w:val="000356EA"/>
    <w:rsid w:val="00036096"/>
    <w:rsid w:val="0003647D"/>
    <w:rsid w:val="00037453"/>
    <w:rsid w:val="0004065A"/>
    <w:rsid w:val="000437FD"/>
    <w:rsid w:val="00045424"/>
    <w:rsid w:val="0004551C"/>
    <w:rsid w:val="000457C5"/>
    <w:rsid w:val="00045FAF"/>
    <w:rsid w:val="000461D1"/>
    <w:rsid w:val="000471AC"/>
    <w:rsid w:val="00047880"/>
    <w:rsid w:val="0005317B"/>
    <w:rsid w:val="0005360B"/>
    <w:rsid w:val="00053691"/>
    <w:rsid w:val="0005673F"/>
    <w:rsid w:val="000569D6"/>
    <w:rsid w:val="00056BDA"/>
    <w:rsid w:val="000606D7"/>
    <w:rsid w:val="00060D49"/>
    <w:rsid w:val="00060EE8"/>
    <w:rsid w:val="00061446"/>
    <w:rsid w:val="00063529"/>
    <w:rsid w:val="00063A67"/>
    <w:rsid w:val="0006747B"/>
    <w:rsid w:val="00067935"/>
    <w:rsid w:val="00070221"/>
    <w:rsid w:val="0007047C"/>
    <w:rsid w:val="000714AC"/>
    <w:rsid w:val="00071C53"/>
    <w:rsid w:val="0007242D"/>
    <w:rsid w:val="00073D99"/>
    <w:rsid w:val="00075872"/>
    <w:rsid w:val="0007748A"/>
    <w:rsid w:val="0007778D"/>
    <w:rsid w:val="000777A9"/>
    <w:rsid w:val="000817B4"/>
    <w:rsid w:val="000831BD"/>
    <w:rsid w:val="000851FD"/>
    <w:rsid w:val="00086639"/>
    <w:rsid w:val="000932E5"/>
    <w:rsid w:val="00094FD1"/>
    <w:rsid w:val="000975E1"/>
    <w:rsid w:val="000A0847"/>
    <w:rsid w:val="000A11CE"/>
    <w:rsid w:val="000A122D"/>
    <w:rsid w:val="000A520F"/>
    <w:rsid w:val="000A57A3"/>
    <w:rsid w:val="000A692B"/>
    <w:rsid w:val="000A73EE"/>
    <w:rsid w:val="000B0F8D"/>
    <w:rsid w:val="000B164B"/>
    <w:rsid w:val="000B2B1F"/>
    <w:rsid w:val="000B410F"/>
    <w:rsid w:val="000B5770"/>
    <w:rsid w:val="000B5D17"/>
    <w:rsid w:val="000C0143"/>
    <w:rsid w:val="000C024D"/>
    <w:rsid w:val="000C1434"/>
    <w:rsid w:val="000C428E"/>
    <w:rsid w:val="000C6DFA"/>
    <w:rsid w:val="000D0995"/>
    <w:rsid w:val="000D1C54"/>
    <w:rsid w:val="000D2577"/>
    <w:rsid w:val="000D2A84"/>
    <w:rsid w:val="000D3C8D"/>
    <w:rsid w:val="000D3FF2"/>
    <w:rsid w:val="000D5E2F"/>
    <w:rsid w:val="000D61EB"/>
    <w:rsid w:val="000E4588"/>
    <w:rsid w:val="000E545C"/>
    <w:rsid w:val="000F014E"/>
    <w:rsid w:val="000F1615"/>
    <w:rsid w:val="000F1771"/>
    <w:rsid w:val="000F1B66"/>
    <w:rsid w:val="000F208C"/>
    <w:rsid w:val="000F423F"/>
    <w:rsid w:val="000F4F8B"/>
    <w:rsid w:val="000F5A09"/>
    <w:rsid w:val="000F5C5F"/>
    <w:rsid w:val="000F7839"/>
    <w:rsid w:val="000F7EA7"/>
    <w:rsid w:val="001000D5"/>
    <w:rsid w:val="00103574"/>
    <w:rsid w:val="001042B3"/>
    <w:rsid w:val="0010471F"/>
    <w:rsid w:val="00105C29"/>
    <w:rsid w:val="001072E3"/>
    <w:rsid w:val="00107F21"/>
    <w:rsid w:val="00110761"/>
    <w:rsid w:val="00111B4C"/>
    <w:rsid w:val="00113AE7"/>
    <w:rsid w:val="001140EA"/>
    <w:rsid w:val="0011427F"/>
    <w:rsid w:val="00117CCA"/>
    <w:rsid w:val="0012219F"/>
    <w:rsid w:val="0012267C"/>
    <w:rsid w:val="00122DFB"/>
    <w:rsid w:val="001236D9"/>
    <w:rsid w:val="00123DF0"/>
    <w:rsid w:val="0012458D"/>
    <w:rsid w:val="00125BF0"/>
    <w:rsid w:val="00127593"/>
    <w:rsid w:val="00127BB5"/>
    <w:rsid w:val="00127E90"/>
    <w:rsid w:val="00132317"/>
    <w:rsid w:val="001327F8"/>
    <w:rsid w:val="00132DFF"/>
    <w:rsid w:val="00133C8B"/>
    <w:rsid w:val="001343F0"/>
    <w:rsid w:val="00135849"/>
    <w:rsid w:val="00137007"/>
    <w:rsid w:val="001378D8"/>
    <w:rsid w:val="00140549"/>
    <w:rsid w:val="00140BFA"/>
    <w:rsid w:val="00141A28"/>
    <w:rsid w:val="00142F2B"/>
    <w:rsid w:val="00143206"/>
    <w:rsid w:val="00144C67"/>
    <w:rsid w:val="00145216"/>
    <w:rsid w:val="001454E0"/>
    <w:rsid w:val="00146C71"/>
    <w:rsid w:val="00147B6A"/>
    <w:rsid w:val="001500D2"/>
    <w:rsid w:val="001502DF"/>
    <w:rsid w:val="0015140B"/>
    <w:rsid w:val="00152195"/>
    <w:rsid w:val="00154213"/>
    <w:rsid w:val="00154936"/>
    <w:rsid w:val="00161432"/>
    <w:rsid w:val="0016169E"/>
    <w:rsid w:val="00162168"/>
    <w:rsid w:val="00164275"/>
    <w:rsid w:val="00164A65"/>
    <w:rsid w:val="001731E4"/>
    <w:rsid w:val="00174C5C"/>
    <w:rsid w:val="00174F69"/>
    <w:rsid w:val="0017610D"/>
    <w:rsid w:val="00180F1C"/>
    <w:rsid w:val="0018125C"/>
    <w:rsid w:val="001823E6"/>
    <w:rsid w:val="00182ED0"/>
    <w:rsid w:val="001840F6"/>
    <w:rsid w:val="0018777C"/>
    <w:rsid w:val="00187BD5"/>
    <w:rsid w:val="00187EDE"/>
    <w:rsid w:val="001915C3"/>
    <w:rsid w:val="00193CB9"/>
    <w:rsid w:val="001941C7"/>
    <w:rsid w:val="00195293"/>
    <w:rsid w:val="00195332"/>
    <w:rsid w:val="00196BDB"/>
    <w:rsid w:val="001976E3"/>
    <w:rsid w:val="001A208C"/>
    <w:rsid w:val="001A2C04"/>
    <w:rsid w:val="001A4D4A"/>
    <w:rsid w:val="001A78EE"/>
    <w:rsid w:val="001B0FEF"/>
    <w:rsid w:val="001B1224"/>
    <w:rsid w:val="001B1C5D"/>
    <w:rsid w:val="001B3436"/>
    <w:rsid w:val="001B7EA3"/>
    <w:rsid w:val="001C3229"/>
    <w:rsid w:val="001C3D84"/>
    <w:rsid w:val="001C486F"/>
    <w:rsid w:val="001C5B68"/>
    <w:rsid w:val="001C61CD"/>
    <w:rsid w:val="001C62B4"/>
    <w:rsid w:val="001C77C4"/>
    <w:rsid w:val="001D1F46"/>
    <w:rsid w:val="001D272B"/>
    <w:rsid w:val="001D366C"/>
    <w:rsid w:val="001E019D"/>
    <w:rsid w:val="001E058D"/>
    <w:rsid w:val="001E0946"/>
    <w:rsid w:val="001E0AC1"/>
    <w:rsid w:val="001E1822"/>
    <w:rsid w:val="001E1FC2"/>
    <w:rsid w:val="001E55D1"/>
    <w:rsid w:val="001F173A"/>
    <w:rsid w:val="001F233B"/>
    <w:rsid w:val="001F3651"/>
    <w:rsid w:val="001F67C2"/>
    <w:rsid w:val="001F68D3"/>
    <w:rsid w:val="001F7506"/>
    <w:rsid w:val="001F75E5"/>
    <w:rsid w:val="001F76AC"/>
    <w:rsid w:val="0020351B"/>
    <w:rsid w:val="00203F8D"/>
    <w:rsid w:val="00205FFD"/>
    <w:rsid w:val="002063BD"/>
    <w:rsid w:val="0020741D"/>
    <w:rsid w:val="00207824"/>
    <w:rsid w:val="0020789F"/>
    <w:rsid w:val="00210A3A"/>
    <w:rsid w:val="002132D8"/>
    <w:rsid w:val="00213FCD"/>
    <w:rsid w:val="00214402"/>
    <w:rsid w:val="0021643B"/>
    <w:rsid w:val="00216E84"/>
    <w:rsid w:val="00221B6E"/>
    <w:rsid w:val="00223C4D"/>
    <w:rsid w:val="00223EE8"/>
    <w:rsid w:val="00224983"/>
    <w:rsid w:val="00227CBC"/>
    <w:rsid w:val="00230951"/>
    <w:rsid w:val="0023116B"/>
    <w:rsid w:val="00231B9E"/>
    <w:rsid w:val="00233021"/>
    <w:rsid w:val="00233B4F"/>
    <w:rsid w:val="002403FC"/>
    <w:rsid w:val="002419A1"/>
    <w:rsid w:val="00241CEF"/>
    <w:rsid w:val="002428FB"/>
    <w:rsid w:val="00242953"/>
    <w:rsid w:val="002432CB"/>
    <w:rsid w:val="00245A98"/>
    <w:rsid w:val="0025013A"/>
    <w:rsid w:val="00251F22"/>
    <w:rsid w:val="00252011"/>
    <w:rsid w:val="00252738"/>
    <w:rsid w:val="0025340D"/>
    <w:rsid w:val="0025375A"/>
    <w:rsid w:val="002553E2"/>
    <w:rsid w:val="00256170"/>
    <w:rsid w:val="00260985"/>
    <w:rsid w:val="00263C54"/>
    <w:rsid w:val="002640C4"/>
    <w:rsid w:val="00264390"/>
    <w:rsid w:val="00264C0D"/>
    <w:rsid w:val="0026547F"/>
    <w:rsid w:val="00266A9B"/>
    <w:rsid w:val="0026774D"/>
    <w:rsid w:val="002707CB"/>
    <w:rsid w:val="002726B4"/>
    <w:rsid w:val="00272ED3"/>
    <w:rsid w:val="00274789"/>
    <w:rsid w:val="0027577F"/>
    <w:rsid w:val="00275893"/>
    <w:rsid w:val="00275B8C"/>
    <w:rsid w:val="0027606F"/>
    <w:rsid w:val="002773CD"/>
    <w:rsid w:val="002833D4"/>
    <w:rsid w:val="00284E39"/>
    <w:rsid w:val="002913B1"/>
    <w:rsid w:val="00293555"/>
    <w:rsid w:val="00293566"/>
    <w:rsid w:val="00293DD5"/>
    <w:rsid w:val="00293FB3"/>
    <w:rsid w:val="00296437"/>
    <w:rsid w:val="002967EB"/>
    <w:rsid w:val="002A044B"/>
    <w:rsid w:val="002A3C4F"/>
    <w:rsid w:val="002A4677"/>
    <w:rsid w:val="002A4CDE"/>
    <w:rsid w:val="002A53C1"/>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D02D1"/>
    <w:rsid w:val="002D1C9A"/>
    <w:rsid w:val="002D1D75"/>
    <w:rsid w:val="002D23F6"/>
    <w:rsid w:val="002D2C1D"/>
    <w:rsid w:val="002D331A"/>
    <w:rsid w:val="002D5A03"/>
    <w:rsid w:val="002D6026"/>
    <w:rsid w:val="002D6DBD"/>
    <w:rsid w:val="002D7E90"/>
    <w:rsid w:val="002E07E6"/>
    <w:rsid w:val="002E0839"/>
    <w:rsid w:val="002E1EE0"/>
    <w:rsid w:val="002E2549"/>
    <w:rsid w:val="002E2A91"/>
    <w:rsid w:val="002E2C04"/>
    <w:rsid w:val="002E61DD"/>
    <w:rsid w:val="002F0D12"/>
    <w:rsid w:val="002F25AE"/>
    <w:rsid w:val="002F337C"/>
    <w:rsid w:val="002F3ACF"/>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19AF"/>
    <w:rsid w:val="00322CE9"/>
    <w:rsid w:val="00323713"/>
    <w:rsid w:val="003246C7"/>
    <w:rsid w:val="003271F8"/>
    <w:rsid w:val="003300B6"/>
    <w:rsid w:val="0033066B"/>
    <w:rsid w:val="00330A84"/>
    <w:rsid w:val="003311BA"/>
    <w:rsid w:val="00334D89"/>
    <w:rsid w:val="003369C9"/>
    <w:rsid w:val="00336FCC"/>
    <w:rsid w:val="003403BB"/>
    <w:rsid w:val="00343E4A"/>
    <w:rsid w:val="00345872"/>
    <w:rsid w:val="00345B40"/>
    <w:rsid w:val="00347C9E"/>
    <w:rsid w:val="00350AF4"/>
    <w:rsid w:val="00350BF3"/>
    <w:rsid w:val="00350E65"/>
    <w:rsid w:val="0035306D"/>
    <w:rsid w:val="0035317A"/>
    <w:rsid w:val="003543EC"/>
    <w:rsid w:val="00354A14"/>
    <w:rsid w:val="00356FD7"/>
    <w:rsid w:val="00357337"/>
    <w:rsid w:val="00357EB5"/>
    <w:rsid w:val="00365A29"/>
    <w:rsid w:val="00366DA5"/>
    <w:rsid w:val="00367072"/>
    <w:rsid w:val="00370715"/>
    <w:rsid w:val="00371086"/>
    <w:rsid w:val="00371F8D"/>
    <w:rsid w:val="00372B51"/>
    <w:rsid w:val="00372F9D"/>
    <w:rsid w:val="00373311"/>
    <w:rsid w:val="00373C67"/>
    <w:rsid w:val="00373C81"/>
    <w:rsid w:val="0037419B"/>
    <w:rsid w:val="00375668"/>
    <w:rsid w:val="00377090"/>
    <w:rsid w:val="00380D7D"/>
    <w:rsid w:val="00384EB8"/>
    <w:rsid w:val="00385158"/>
    <w:rsid w:val="0038587C"/>
    <w:rsid w:val="00386A6B"/>
    <w:rsid w:val="00386AB9"/>
    <w:rsid w:val="00386FC4"/>
    <w:rsid w:val="00392E68"/>
    <w:rsid w:val="00396F32"/>
    <w:rsid w:val="003A2048"/>
    <w:rsid w:val="003A4C2A"/>
    <w:rsid w:val="003A4E35"/>
    <w:rsid w:val="003A4E45"/>
    <w:rsid w:val="003A4E6D"/>
    <w:rsid w:val="003A7C1F"/>
    <w:rsid w:val="003A7C4F"/>
    <w:rsid w:val="003B0338"/>
    <w:rsid w:val="003B1649"/>
    <w:rsid w:val="003B6015"/>
    <w:rsid w:val="003B686D"/>
    <w:rsid w:val="003B73B0"/>
    <w:rsid w:val="003B73CD"/>
    <w:rsid w:val="003B780D"/>
    <w:rsid w:val="003C0B1A"/>
    <w:rsid w:val="003C1540"/>
    <w:rsid w:val="003C1D23"/>
    <w:rsid w:val="003C2DAD"/>
    <w:rsid w:val="003C469D"/>
    <w:rsid w:val="003D4DD5"/>
    <w:rsid w:val="003D77C6"/>
    <w:rsid w:val="003E34D1"/>
    <w:rsid w:val="003E405F"/>
    <w:rsid w:val="003E5597"/>
    <w:rsid w:val="003E5599"/>
    <w:rsid w:val="003F28EC"/>
    <w:rsid w:val="003F36F5"/>
    <w:rsid w:val="003F6EC6"/>
    <w:rsid w:val="003F744D"/>
    <w:rsid w:val="003F7ECB"/>
    <w:rsid w:val="00401900"/>
    <w:rsid w:val="0040213C"/>
    <w:rsid w:val="00402303"/>
    <w:rsid w:val="004031DA"/>
    <w:rsid w:val="004033AC"/>
    <w:rsid w:val="0040474E"/>
    <w:rsid w:val="00404A47"/>
    <w:rsid w:val="00406E9F"/>
    <w:rsid w:val="00407077"/>
    <w:rsid w:val="00411455"/>
    <w:rsid w:val="00413076"/>
    <w:rsid w:val="004133D0"/>
    <w:rsid w:val="004136B8"/>
    <w:rsid w:val="00413843"/>
    <w:rsid w:val="0041558F"/>
    <w:rsid w:val="004163FD"/>
    <w:rsid w:val="00417F82"/>
    <w:rsid w:val="00422083"/>
    <w:rsid w:val="004230BC"/>
    <w:rsid w:val="004234AC"/>
    <w:rsid w:val="004237C8"/>
    <w:rsid w:val="00423C42"/>
    <w:rsid w:val="00425E16"/>
    <w:rsid w:val="00427A30"/>
    <w:rsid w:val="00427AC3"/>
    <w:rsid w:val="00430F22"/>
    <w:rsid w:val="00432DB6"/>
    <w:rsid w:val="004341B1"/>
    <w:rsid w:val="004342CA"/>
    <w:rsid w:val="00436612"/>
    <w:rsid w:val="0044116E"/>
    <w:rsid w:val="00441C44"/>
    <w:rsid w:val="004423E3"/>
    <w:rsid w:val="0044551D"/>
    <w:rsid w:val="004457C7"/>
    <w:rsid w:val="00446031"/>
    <w:rsid w:val="00453DDB"/>
    <w:rsid w:val="0045420E"/>
    <w:rsid w:val="00455C17"/>
    <w:rsid w:val="00456A1A"/>
    <w:rsid w:val="0046151C"/>
    <w:rsid w:val="004627BE"/>
    <w:rsid w:val="004629E6"/>
    <w:rsid w:val="00462D7A"/>
    <w:rsid w:val="00465BA8"/>
    <w:rsid w:val="0046760F"/>
    <w:rsid w:val="00471CF9"/>
    <w:rsid w:val="0047441E"/>
    <w:rsid w:val="00474669"/>
    <w:rsid w:val="0047639A"/>
    <w:rsid w:val="004767A9"/>
    <w:rsid w:val="00477E39"/>
    <w:rsid w:val="004804B2"/>
    <w:rsid w:val="00481B97"/>
    <w:rsid w:val="0048435A"/>
    <w:rsid w:val="00484733"/>
    <w:rsid w:val="00485FD7"/>
    <w:rsid w:val="00486135"/>
    <w:rsid w:val="00492D86"/>
    <w:rsid w:val="004950FF"/>
    <w:rsid w:val="004960D1"/>
    <w:rsid w:val="00497F96"/>
    <w:rsid w:val="004A10EA"/>
    <w:rsid w:val="004A12EA"/>
    <w:rsid w:val="004A1C83"/>
    <w:rsid w:val="004A1E2E"/>
    <w:rsid w:val="004A1F1B"/>
    <w:rsid w:val="004A6694"/>
    <w:rsid w:val="004A699A"/>
    <w:rsid w:val="004A7042"/>
    <w:rsid w:val="004B2C2F"/>
    <w:rsid w:val="004B2CE8"/>
    <w:rsid w:val="004B3688"/>
    <w:rsid w:val="004B4DB4"/>
    <w:rsid w:val="004B4FAD"/>
    <w:rsid w:val="004B62F1"/>
    <w:rsid w:val="004B6776"/>
    <w:rsid w:val="004B77EA"/>
    <w:rsid w:val="004B7CE6"/>
    <w:rsid w:val="004C13CD"/>
    <w:rsid w:val="004C1495"/>
    <w:rsid w:val="004C174E"/>
    <w:rsid w:val="004C1815"/>
    <w:rsid w:val="004C5176"/>
    <w:rsid w:val="004C648F"/>
    <w:rsid w:val="004D2B63"/>
    <w:rsid w:val="004D44D2"/>
    <w:rsid w:val="004D4DD9"/>
    <w:rsid w:val="004D5B35"/>
    <w:rsid w:val="004D77E0"/>
    <w:rsid w:val="004E3B63"/>
    <w:rsid w:val="004E3BAC"/>
    <w:rsid w:val="004E3D0A"/>
    <w:rsid w:val="004E3D78"/>
    <w:rsid w:val="004E484D"/>
    <w:rsid w:val="004E502B"/>
    <w:rsid w:val="004F0D3A"/>
    <w:rsid w:val="004F11FA"/>
    <w:rsid w:val="004F1554"/>
    <w:rsid w:val="004F3E83"/>
    <w:rsid w:val="004F58C2"/>
    <w:rsid w:val="004F5FAF"/>
    <w:rsid w:val="004F74DC"/>
    <w:rsid w:val="004F7E2D"/>
    <w:rsid w:val="005007A2"/>
    <w:rsid w:val="00500E14"/>
    <w:rsid w:val="00502E5D"/>
    <w:rsid w:val="0050330B"/>
    <w:rsid w:val="00503842"/>
    <w:rsid w:val="00506B31"/>
    <w:rsid w:val="005070BE"/>
    <w:rsid w:val="005077E0"/>
    <w:rsid w:val="0051002F"/>
    <w:rsid w:val="005116FD"/>
    <w:rsid w:val="00512E77"/>
    <w:rsid w:val="00515A41"/>
    <w:rsid w:val="005165BE"/>
    <w:rsid w:val="005167D8"/>
    <w:rsid w:val="005167DC"/>
    <w:rsid w:val="0051681D"/>
    <w:rsid w:val="00517C25"/>
    <w:rsid w:val="00517F2E"/>
    <w:rsid w:val="00520094"/>
    <w:rsid w:val="00520A11"/>
    <w:rsid w:val="00521CF0"/>
    <w:rsid w:val="005220C4"/>
    <w:rsid w:val="0052308A"/>
    <w:rsid w:val="00523A13"/>
    <w:rsid w:val="00523C7B"/>
    <w:rsid w:val="00526765"/>
    <w:rsid w:val="005321FA"/>
    <w:rsid w:val="005354A0"/>
    <w:rsid w:val="0053618C"/>
    <w:rsid w:val="005422DC"/>
    <w:rsid w:val="00542A70"/>
    <w:rsid w:val="005444FC"/>
    <w:rsid w:val="00544508"/>
    <w:rsid w:val="005478A6"/>
    <w:rsid w:val="00551236"/>
    <w:rsid w:val="00551CAE"/>
    <w:rsid w:val="005559F2"/>
    <w:rsid w:val="00555B96"/>
    <w:rsid w:val="00556650"/>
    <w:rsid w:val="0055709D"/>
    <w:rsid w:val="00557AD8"/>
    <w:rsid w:val="005600B9"/>
    <w:rsid w:val="00562D65"/>
    <w:rsid w:val="00564729"/>
    <w:rsid w:val="00567687"/>
    <w:rsid w:val="00572D9A"/>
    <w:rsid w:val="005733A6"/>
    <w:rsid w:val="005762FE"/>
    <w:rsid w:val="00580477"/>
    <w:rsid w:val="00580694"/>
    <w:rsid w:val="00581AEB"/>
    <w:rsid w:val="00582A4F"/>
    <w:rsid w:val="00584032"/>
    <w:rsid w:val="0058497D"/>
    <w:rsid w:val="005851CB"/>
    <w:rsid w:val="00585892"/>
    <w:rsid w:val="005900D2"/>
    <w:rsid w:val="00590A51"/>
    <w:rsid w:val="005910C9"/>
    <w:rsid w:val="00592F70"/>
    <w:rsid w:val="00593B73"/>
    <w:rsid w:val="005951BF"/>
    <w:rsid w:val="00597535"/>
    <w:rsid w:val="00597A5A"/>
    <w:rsid w:val="00597AB8"/>
    <w:rsid w:val="00597EFC"/>
    <w:rsid w:val="005A0547"/>
    <w:rsid w:val="005A1776"/>
    <w:rsid w:val="005A3559"/>
    <w:rsid w:val="005A3AC5"/>
    <w:rsid w:val="005A41FC"/>
    <w:rsid w:val="005A48FB"/>
    <w:rsid w:val="005B0A13"/>
    <w:rsid w:val="005B0EB6"/>
    <w:rsid w:val="005B123D"/>
    <w:rsid w:val="005B1476"/>
    <w:rsid w:val="005B2E5C"/>
    <w:rsid w:val="005B3BAD"/>
    <w:rsid w:val="005B42C4"/>
    <w:rsid w:val="005B59B9"/>
    <w:rsid w:val="005B6D1D"/>
    <w:rsid w:val="005C1BF8"/>
    <w:rsid w:val="005C27B0"/>
    <w:rsid w:val="005C2D9E"/>
    <w:rsid w:val="005C42CA"/>
    <w:rsid w:val="005C4744"/>
    <w:rsid w:val="005C52BF"/>
    <w:rsid w:val="005C682C"/>
    <w:rsid w:val="005C6F5D"/>
    <w:rsid w:val="005C727D"/>
    <w:rsid w:val="005C798F"/>
    <w:rsid w:val="005D0C85"/>
    <w:rsid w:val="005D19CF"/>
    <w:rsid w:val="005D25E6"/>
    <w:rsid w:val="005D282E"/>
    <w:rsid w:val="005D2C0C"/>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F23FC"/>
    <w:rsid w:val="005F2827"/>
    <w:rsid w:val="005F4615"/>
    <w:rsid w:val="005F51EE"/>
    <w:rsid w:val="005F69B2"/>
    <w:rsid w:val="005F6F13"/>
    <w:rsid w:val="00600354"/>
    <w:rsid w:val="006004F7"/>
    <w:rsid w:val="0060144B"/>
    <w:rsid w:val="006040A0"/>
    <w:rsid w:val="006042EC"/>
    <w:rsid w:val="00604588"/>
    <w:rsid w:val="00604A8C"/>
    <w:rsid w:val="00605AA5"/>
    <w:rsid w:val="00606B7D"/>
    <w:rsid w:val="006122C7"/>
    <w:rsid w:val="00613EE0"/>
    <w:rsid w:val="006152EF"/>
    <w:rsid w:val="00616BD0"/>
    <w:rsid w:val="00617C3C"/>
    <w:rsid w:val="006203F5"/>
    <w:rsid w:val="00620DD2"/>
    <w:rsid w:val="00620E30"/>
    <w:rsid w:val="00622B68"/>
    <w:rsid w:val="0062340A"/>
    <w:rsid w:val="0062425F"/>
    <w:rsid w:val="00625263"/>
    <w:rsid w:val="006255B5"/>
    <w:rsid w:val="0062698C"/>
    <w:rsid w:val="00627F7C"/>
    <w:rsid w:val="00630193"/>
    <w:rsid w:val="00630EC6"/>
    <w:rsid w:val="006338BE"/>
    <w:rsid w:val="00633A61"/>
    <w:rsid w:val="00634E55"/>
    <w:rsid w:val="006416AB"/>
    <w:rsid w:val="00641BA8"/>
    <w:rsid w:val="00641F2A"/>
    <w:rsid w:val="00642FF2"/>
    <w:rsid w:val="00644CBF"/>
    <w:rsid w:val="00645341"/>
    <w:rsid w:val="00645B99"/>
    <w:rsid w:val="00651584"/>
    <w:rsid w:val="006525E1"/>
    <w:rsid w:val="00652A2A"/>
    <w:rsid w:val="00652E90"/>
    <w:rsid w:val="00655A17"/>
    <w:rsid w:val="006570E3"/>
    <w:rsid w:val="00657CFB"/>
    <w:rsid w:val="006607A0"/>
    <w:rsid w:val="00660D63"/>
    <w:rsid w:val="0066140F"/>
    <w:rsid w:val="0066180D"/>
    <w:rsid w:val="00661C6F"/>
    <w:rsid w:val="0066221D"/>
    <w:rsid w:val="00662569"/>
    <w:rsid w:val="00662C3C"/>
    <w:rsid w:val="006656A6"/>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3CB6"/>
    <w:rsid w:val="00683DA3"/>
    <w:rsid w:val="0068419A"/>
    <w:rsid w:val="00685116"/>
    <w:rsid w:val="00686C33"/>
    <w:rsid w:val="00692258"/>
    <w:rsid w:val="006923EF"/>
    <w:rsid w:val="00694051"/>
    <w:rsid w:val="006943C4"/>
    <w:rsid w:val="00694D5E"/>
    <w:rsid w:val="00696311"/>
    <w:rsid w:val="0069795B"/>
    <w:rsid w:val="00697B0D"/>
    <w:rsid w:val="006A247C"/>
    <w:rsid w:val="006A37DE"/>
    <w:rsid w:val="006A3E0A"/>
    <w:rsid w:val="006A3E26"/>
    <w:rsid w:val="006A434A"/>
    <w:rsid w:val="006A62FC"/>
    <w:rsid w:val="006B06F0"/>
    <w:rsid w:val="006B095D"/>
    <w:rsid w:val="006B0BDE"/>
    <w:rsid w:val="006B1617"/>
    <w:rsid w:val="006B236F"/>
    <w:rsid w:val="006B26E3"/>
    <w:rsid w:val="006B3C09"/>
    <w:rsid w:val="006B4EC8"/>
    <w:rsid w:val="006B569C"/>
    <w:rsid w:val="006B6BFE"/>
    <w:rsid w:val="006C313A"/>
    <w:rsid w:val="006C31FC"/>
    <w:rsid w:val="006C6359"/>
    <w:rsid w:val="006C661F"/>
    <w:rsid w:val="006C7FB7"/>
    <w:rsid w:val="006D21F7"/>
    <w:rsid w:val="006D248E"/>
    <w:rsid w:val="006D50CF"/>
    <w:rsid w:val="006D5165"/>
    <w:rsid w:val="006D5BCB"/>
    <w:rsid w:val="006D7F1A"/>
    <w:rsid w:val="006E033B"/>
    <w:rsid w:val="006E5F6F"/>
    <w:rsid w:val="006E78C7"/>
    <w:rsid w:val="006E7A96"/>
    <w:rsid w:val="006F04DA"/>
    <w:rsid w:val="006F133F"/>
    <w:rsid w:val="006F3357"/>
    <w:rsid w:val="006F46A8"/>
    <w:rsid w:val="006F63E6"/>
    <w:rsid w:val="006F6BC2"/>
    <w:rsid w:val="006F6E5E"/>
    <w:rsid w:val="006F720E"/>
    <w:rsid w:val="006F7444"/>
    <w:rsid w:val="007015D7"/>
    <w:rsid w:val="007017F5"/>
    <w:rsid w:val="007029D0"/>
    <w:rsid w:val="00702E8E"/>
    <w:rsid w:val="00702ED0"/>
    <w:rsid w:val="00703E3D"/>
    <w:rsid w:val="00704CCE"/>
    <w:rsid w:val="0070704F"/>
    <w:rsid w:val="00710DAB"/>
    <w:rsid w:val="007126D0"/>
    <w:rsid w:val="00712A6F"/>
    <w:rsid w:val="0071408B"/>
    <w:rsid w:val="00714C2E"/>
    <w:rsid w:val="007152C1"/>
    <w:rsid w:val="00717AA1"/>
    <w:rsid w:val="0072013C"/>
    <w:rsid w:val="007208E1"/>
    <w:rsid w:val="007210B1"/>
    <w:rsid w:val="00723DEB"/>
    <w:rsid w:val="0072540B"/>
    <w:rsid w:val="007303FD"/>
    <w:rsid w:val="007309C8"/>
    <w:rsid w:val="007312B9"/>
    <w:rsid w:val="00731546"/>
    <w:rsid w:val="0073156A"/>
    <w:rsid w:val="007324D5"/>
    <w:rsid w:val="00735B9D"/>
    <w:rsid w:val="00736471"/>
    <w:rsid w:val="007378BC"/>
    <w:rsid w:val="007402AA"/>
    <w:rsid w:val="00740785"/>
    <w:rsid w:val="007419B9"/>
    <w:rsid w:val="00742EBD"/>
    <w:rsid w:val="00744D26"/>
    <w:rsid w:val="007478AD"/>
    <w:rsid w:val="00750AC6"/>
    <w:rsid w:val="00752526"/>
    <w:rsid w:val="0075339F"/>
    <w:rsid w:val="007536B2"/>
    <w:rsid w:val="007543C9"/>
    <w:rsid w:val="007554D3"/>
    <w:rsid w:val="0075762C"/>
    <w:rsid w:val="00761823"/>
    <w:rsid w:val="0076657F"/>
    <w:rsid w:val="00767086"/>
    <w:rsid w:val="00770DBC"/>
    <w:rsid w:val="00773F66"/>
    <w:rsid w:val="00774283"/>
    <w:rsid w:val="00775F83"/>
    <w:rsid w:val="00776E03"/>
    <w:rsid w:val="00777B29"/>
    <w:rsid w:val="00777B9E"/>
    <w:rsid w:val="00781673"/>
    <w:rsid w:val="00783C75"/>
    <w:rsid w:val="00783F4D"/>
    <w:rsid w:val="007858A0"/>
    <w:rsid w:val="007876C9"/>
    <w:rsid w:val="00787C0D"/>
    <w:rsid w:val="00791212"/>
    <w:rsid w:val="00791441"/>
    <w:rsid w:val="00793F86"/>
    <w:rsid w:val="00794F6D"/>
    <w:rsid w:val="00795549"/>
    <w:rsid w:val="0079603F"/>
    <w:rsid w:val="007A145B"/>
    <w:rsid w:val="007A2507"/>
    <w:rsid w:val="007A4209"/>
    <w:rsid w:val="007A7F23"/>
    <w:rsid w:val="007B0098"/>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A15"/>
    <w:rsid w:val="007E04D6"/>
    <w:rsid w:val="007E1978"/>
    <w:rsid w:val="007E2064"/>
    <w:rsid w:val="007E66F4"/>
    <w:rsid w:val="007F066C"/>
    <w:rsid w:val="007F32C3"/>
    <w:rsid w:val="007F385D"/>
    <w:rsid w:val="007F49D6"/>
    <w:rsid w:val="007F4E5A"/>
    <w:rsid w:val="007F5DB4"/>
    <w:rsid w:val="007F661B"/>
    <w:rsid w:val="007F6703"/>
    <w:rsid w:val="007F7EF8"/>
    <w:rsid w:val="00801C62"/>
    <w:rsid w:val="0080631B"/>
    <w:rsid w:val="00817C1E"/>
    <w:rsid w:val="00817D30"/>
    <w:rsid w:val="008200FD"/>
    <w:rsid w:val="00820A7F"/>
    <w:rsid w:val="00822649"/>
    <w:rsid w:val="00822691"/>
    <w:rsid w:val="00824ECF"/>
    <w:rsid w:val="00826E98"/>
    <w:rsid w:val="008308FC"/>
    <w:rsid w:val="00832D1F"/>
    <w:rsid w:val="00833E2A"/>
    <w:rsid w:val="0083418F"/>
    <w:rsid w:val="00835A8E"/>
    <w:rsid w:val="00843A22"/>
    <w:rsid w:val="00843F4C"/>
    <w:rsid w:val="0084401C"/>
    <w:rsid w:val="0084496E"/>
    <w:rsid w:val="00844993"/>
    <w:rsid w:val="008449DB"/>
    <w:rsid w:val="00845ECD"/>
    <w:rsid w:val="0084600F"/>
    <w:rsid w:val="00847450"/>
    <w:rsid w:val="008479D3"/>
    <w:rsid w:val="00851B88"/>
    <w:rsid w:val="00854700"/>
    <w:rsid w:val="00855102"/>
    <w:rsid w:val="00857522"/>
    <w:rsid w:val="008601DB"/>
    <w:rsid w:val="00861170"/>
    <w:rsid w:val="008627CA"/>
    <w:rsid w:val="008632EA"/>
    <w:rsid w:val="00864A24"/>
    <w:rsid w:val="00867490"/>
    <w:rsid w:val="0087028E"/>
    <w:rsid w:val="00871FC9"/>
    <w:rsid w:val="00875067"/>
    <w:rsid w:val="00875691"/>
    <w:rsid w:val="00876039"/>
    <w:rsid w:val="00876D32"/>
    <w:rsid w:val="008820C0"/>
    <w:rsid w:val="008838E3"/>
    <w:rsid w:val="00884E16"/>
    <w:rsid w:val="00884EDD"/>
    <w:rsid w:val="00885DB7"/>
    <w:rsid w:val="00892266"/>
    <w:rsid w:val="0089377D"/>
    <w:rsid w:val="00893C6B"/>
    <w:rsid w:val="00895C4C"/>
    <w:rsid w:val="008A0335"/>
    <w:rsid w:val="008A1C85"/>
    <w:rsid w:val="008A3335"/>
    <w:rsid w:val="008A54B5"/>
    <w:rsid w:val="008A59F7"/>
    <w:rsid w:val="008A715E"/>
    <w:rsid w:val="008B0CC7"/>
    <w:rsid w:val="008B276E"/>
    <w:rsid w:val="008B35FE"/>
    <w:rsid w:val="008B50B0"/>
    <w:rsid w:val="008B6814"/>
    <w:rsid w:val="008C2CDE"/>
    <w:rsid w:val="008C2CF8"/>
    <w:rsid w:val="008C3395"/>
    <w:rsid w:val="008C3795"/>
    <w:rsid w:val="008C5322"/>
    <w:rsid w:val="008C58C1"/>
    <w:rsid w:val="008C5A53"/>
    <w:rsid w:val="008C69E3"/>
    <w:rsid w:val="008C745B"/>
    <w:rsid w:val="008C7AF7"/>
    <w:rsid w:val="008C7E1B"/>
    <w:rsid w:val="008D004D"/>
    <w:rsid w:val="008D1419"/>
    <w:rsid w:val="008D2E91"/>
    <w:rsid w:val="008D3926"/>
    <w:rsid w:val="008D5289"/>
    <w:rsid w:val="008D5867"/>
    <w:rsid w:val="008D6897"/>
    <w:rsid w:val="008D6FEB"/>
    <w:rsid w:val="008D732C"/>
    <w:rsid w:val="008D7723"/>
    <w:rsid w:val="008E0719"/>
    <w:rsid w:val="008E1D50"/>
    <w:rsid w:val="008E4575"/>
    <w:rsid w:val="008E45AC"/>
    <w:rsid w:val="008E522A"/>
    <w:rsid w:val="008E6665"/>
    <w:rsid w:val="008F3D09"/>
    <w:rsid w:val="008F3DDF"/>
    <w:rsid w:val="008F6B36"/>
    <w:rsid w:val="008F7504"/>
    <w:rsid w:val="008F7C65"/>
    <w:rsid w:val="008F7FA7"/>
    <w:rsid w:val="00900C17"/>
    <w:rsid w:val="00900FC1"/>
    <w:rsid w:val="00901C54"/>
    <w:rsid w:val="009022EA"/>
    <w:rsid w:val="00902FEB"/>
    <w:rsid w:val="00903E40"/>
    <w:rsid w:val="00904826"/>
    <w:rsid w:val="009049D2"/>
    <w:rsid w:val="00904B6B"/>
    <w:rsid w:val="00904D2B"/>
    <w:rsid w:val="00905B95"/>
    <w:rsid w:val="009062D8"/>
    <w:rsid w:val="00906764"/>
    <w:rsid w:val="00907F52"/>
    <w:rsid w:val="009112CA"/>
    <w:rsid w:val="009114BC"/>
    <w:rsid w:val="00912164"/>
    <w:rsid w:val="009142BA"/>
    <w:rsid w:val="0091471E"/>
    <w:rsid w:val="009151FC"/>
    <w:rsid w:val="009166C1"/>
    <w:rsid w:val="00926C61"/>
    <w:rsid w:val="00927863"/>
    <w:rsid w:val="00930597"/>
    <w:rsid w:val="0093415E"/>
    <w:rsid w:val="00935F60"/>
    <w:rsid w:val="00936621"/>
    <w:rsid w:val="0094029B"/>
    <w:rsid w:val="00940E92"/>
    <w:rsid w:val="009420B6"/>
    <w:rsid w:val="0094224D"/>
    <w:rsid w:val="00942FDC"/>
    <w:rsid w:val="0094346E"/>
    <w:rsid w:val="00944ACB"/>
    <w:rsid w:val="009469C3"/>
    <w:rsid w:val="0094738E"/>
    <w:rsid w:val="00953044"/>
    <w:rsid w:val="00953390"/>
    <w:rsid w:val="00954041"/>
    <w:rsid w:val="00954893"/>
    <w:rsid w:val="00955C6A"/>
    <w:rsid w:val="009576F5"/>
    <w:rsid w:val="00957BBC"/>
    <w:rsid w:val="00960C0F"/>
    <w:rsid w:val="00962CC6"/>
    <w:rsid w:val="00964B0E"/>
    <w:rsid w:val="00964C06"/>
    <w:rsid w:val="0096554C"/>
    <w:rsid w:val="00965F49"/>
    <w:rsid w:val="009670EC"/>
    <w:rsid w:val="00967866"/>
    <w:rsid w:val="00967DE3"/>
    <w:rsid w:val="00972A38"/>
    <w:rsid w:val="00974B21"/>
    <w:rsid w:val="00974B26"/>
    <w:rsid w:val="00975F55"/>
    <w:rsid w:val="009763BA"/>
    <w:rsid w:val="009767D5"/>
    <w:rsid w:val="0098053A"/>
    <w:rsid w:val="00980751"/>
    <w:rsid w:val="00980B86"/>
    <w:rsid w:val="00982806"/>
    <w:rsid w:val="009832C9"/>
    <w:rsid w:val="00984B3C"/>
    <w:rsid w:val="00986B80"/>
    <w:rsid w:val="009875CA"/>
    <w:rsid w:val="009902F2"/>
    <w:rsid w:val="00990BBA"/>
    <w:rsid w:val="009914E2"/>
    <w:rsid w:val="00991C8B"/>
    <w:rsid w:val="0099388D"/>
    <w:rsid w:val="009944F6"/>
    <w:rsid w:val="009978C8"/>
    <w:rsid w:val="009A0C2D"/>
    <w:rsid w:val="009A0E0F"/>
    <w:rsid w:val="009A4D08"/>
    <w:rsid w:val="009A4D36"/>
    <w:rsid w:val="009A5899"/>
    <w:rsid w:val="009A66EC"/>
    <w:rsid w:val="009A75FB"/>
    <w:rsid w:val="009A79BA"/>
    <w:rsid w:val="009A7F59"/>
    <w:rsid w:val="009B2BA7"/>
    <w:rsid w:val="009B540B"/>
    <w:rsid w:val="009B5BA1"/>
    <w:rsid w:val="009B7041"/>
    <w:rsid w:val="009B7262"/>
    <w:rsid w:val="009C0AEE"/>
    <w:rsid w:val="009C3E33"/>
    <w:rsid w:val="009C51E0"/>
    <w:rsid w:val="009C63AF"/>
    <w:rsid w:val="009C76D9"/>
    <w:rsid w:val="009D095F"/>
    <w:rsid w:val="009D3054"/>
    <w:rsid w:val="009D3170"/>
    <w:rsid w:val="009D3F5A"/>
    <w:rsid w:val="009D4BF7"/>
    <w:rsid w:val="009D5A80"/>
    <w:rsid w:val="009D618E"/>
    <w:rsid w:val="009D69CB"/>
    <w:rsid w:val="009E1059"/>
    <w:rsid w:val="009E272B"/>
    <w:rsid w:val="009E4C09"/>
    <w:rsid w:val="009E6413"/>
    <w:rsid w:val="009E76F0"/>
    <w:rsid w:val="009F0B76"/>
    <w:rsid w:val="009F1C2F"/>
    <w:rsid w:val="009F28F7"/>
    <w:rsid w:val="009F2A3F"/>
    <w:rsid w:val="009F3576"/>
    <w:rsid w:val="009F754A"/>
    <w:rsid w:val="009F78BE"/>
    <w:rsid w:val="00A01195"/>
    <w:rsid w:val="00A01927"/>
    <w:rsid w:val="00A01ECA"/>
    <w:rsid w:val="00A04760"/>
    <w:rsid w:val="00A0719B"/>
    <w:rsid w:val="00A10905"/>
    <w:rsid w:val="00A10B25"/>
    <w:rsid w:val="00A12876"/>
    <w:rsid w:val="00A13074"/>
    <w:rsid w:val="00A1577B"/>
    <w:rsid w:val="00A17CA2"/>
    <w:rsid w:val="00A20793"/>
    <w:rsid w:val="00A20F10"/>
    <w:rsid w:val="00A211B1"/>
    <w:rsid w:val="00A21297"/>
    <w:rsid w:val="00A24ABE"/>
    <w:rsid w:val="00A2504D"/>
    <w:rsid w:val="00A25C99"/>
    <w:rsid w:val="00A272D8"/>
    <w:rsid w:val="00A31559"/>
    <w:rsid w:val="00A32677"/>
    <w:rsid w:val="00A353FD"/>
    <w:rsid w:val="00A36231"/>
    <w:rsid w:val="00A36C04"/>
    <w:rsid w:val="00A37226"/>
    <w:rsid w:val="00A37617"/>
    <w:rsid w:val="00A4365C"/>
    <w:rsid w:val="00A43846"/>
    <w:rsid w:val="00A4388E"/>
    <w:rsid w:val="00A4464D"/>
    <w:rsid w:val="00A46255"/>
    <w:rsid w:val="00A4709F"/>
    <w:rsid w:val="00A506C2"/>
    <w:rsid w:val="00A51291"/>
    <w:rsid w:val="00A51A0D"/>
    <w:rsid w:val="00A52785"/>
    <w:rsid w:val="00A53A2D"/>
    <w:rsid w:val="00A54461"/>
    <w:rsid w:val="00A54BFF"/>
    <w:rsid w:val="00A55383"/>
    <w:rsid w:val="00A57E9E"/>
    <w:rsid w:val="00A60C4F"/>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38E1"/>
    <w:rsid w:val="00A865F2"/>
    <w:rsid w:val="00A923EF"/>
    <w:rsid w:val="00A92B99"/>
    <w:rsid w:val="00A93BC0"/>
    <w:rsid w:val="00A96368"/>
    <w:rsid w:val="00A96F63"/>
    <w:rsid w:val="00A97269"/>
    <w:rsid w:val="00AA0178"/>
    <w:rsid w:val="00AA1059"/>
    <w:rsid w:val="00AA17A1"/>
    <w:rsid w:val="00AA1C97"/>
    <w:rsid w:val="00AA1D70"/>
    <w:rsid w:val="00AA5FC7"/>
    <w:rsid w:val="00AA6331"/>
    <w:rsid w:val="00AA7466"/>
    <w:rsid w:val="00AB0811"/>
    <w:rsid w:val="00AB16FB"/>
    <w:rsid w:val="00AB2A2D"/>
    <w:rsid w:val="00AB452A"/>
    <w:rsid w:val="00AB4AB4"/>
    <w:rsid w:val="00AB7F8E"/>
    <w:rsid w:val="00AC1978"/>
    <w:rsid w:val="00AC1B0B"/>
    <w:rsid w:val="00AC213E"/>
    <w:rsid w:val="00AC230A"/>
    <w:rsid w:val="00AC46F0"/>
    <w:rsid w:val="00AC5096"/>
    <w:rsid w:val="00AC548E"/>
    <w:rsid w:val="00AC7991"/>
    <w:rsid w:val="00AC7FFC"/>
    <w:rsid w:val="00AD2819"/>
    <w:rsid w:val="00AD317A"/>
    <w:rsid w:val="00AD574D"/>
    <w:rsid w:val="00AD5FF8"/>
    <w:rsid w:val="00AD694E"/>
    <w:rsid w:val="00AD787C"/>
    <w:rsid w:val="00AE0435"/>
    <w:rsid w:val="00AE2DD2"/>
    <w:rsid w:val="00AE2ECB"/>
    <w:rsid w:val="00AE35CB"/>
    <w:rsid w:val="00AE570B"/>
    <w:rsid w:val="00AE6E4F"/>
    <w:rsid w:val="00AF335F"/>
    <w:rsid w:val="00AF3EBC"/>
    <w:rsid w:val="00AF5FCA"/>
    <w:rsid w:val="00AF63E1"/>
    <w:rsid w:val="00AF7006"/>
    <w:rsid w:val="00AF77BD"/>
    <w:rsid w:val="00B01A35"/>
    <w:rsid w:val="00B0232C"/>
    <w:rsid w:val="00B0692B"/>
    <w:rsid w:val="00B1098E"/>
    <w:rsid w:val="00B12188"/>
    <w:rsid w:val="00B12235"/>
    <w:rsid w:val="00B16609"/>
    <w:rsid w:val="00B22878"/>
    <w:rsid w:val="00B2616C"/>
    <w:rsid w:val="00B27107"/>
    <w:rsid w:val="00B277E8"/>
    <w:rsid w:val="00B30430"/>
    <w:rsid w:val="00B314F7"/>
    <w:rsid w:val="00B32D57"/>
    <w:rsid w:val="00B33342"/>
    <w:rsid w:val="00B345A1"/>
    <w:rsid w:val="00B3557E"/>
    <w:rsid w:val="00B35EB4"/>
    <w:rsid w:val="00B44830"/>
    <w:rsid w:val="00B44DEC"/>
    <w:rsid w:val="00B44EED"/>
    <w:rsid w:val="00B45AA2"/>
    <w:rsid w:val="00B46ADE"/>
    <w:rsid w:val="00B4744B"/>
    <w:rsid w:val="00B518E6"/>
    <w:rsid w:val="00B5359B"/>
    <w:rsid w:val="00B539A7"/>
    <w:rsid w:val="00B543F0"/>
    <w:rsid w:val="00B54A92"/>
    <w:rsid w:val="00B56FDD"/>
    <w:rsid w:val="00B61852"/>
    <w:rsid w:val="00B632DE"/>
    <w:rsid w:val="00B64E82"/>
    <w:rsid w:val="00B677D8"/>
    <w:rsid w:val="00B72AED"/>
    <w:rsid w:val="00B7417B"/>
    <w:rsid w:val="00B7663D"/>
    <w:rsid w:val="00B779D3"/>
    <w:rsid w:val="00B80401"/>
    <w:rsid w:val="00B80625"/>
    <w:rsid w:val="00B82977"/>
    <w:rsid w:val="00B82E22"/>
    <w:rsid w:val="00B82FE8"/>
    <w:rsid w:val="00B85325"/>
    <w:rsid w:val="00B86E03"/>
    <w:rsid w:val="00B87904"/>
    <w:rsid w:val="00B87A58"/>
    <w:rsid w:val="00B904D3"/>
    <w:rsid w:val="00B9332B"/>
    <w:rsid w:val="00B9363B"/>
    <w:rsid w:val="00B9518F"/>
    <w:rsid w:val="00B95312"/>
    <w:rsid w:val="00B96B66"/>
    <w:rsid w:val="00B96FD5"/>
    <w:rsid w:val="00BA0F2B"/>
    <w:rsid w:val="00BA1CE8"/>
    <w:rsid w:val="00BA2E23"/>
    <w:rsid w:val="00BA38FD"/>
    <w:rsid w:val="00BA45C8"/>
    <w:rsid w:val="00BA4F51"/>
    <w:rsid w:val="00BA688F"/>
    <w:rsid w:val="00BA7CB7"/>
    <w:rsid w:val="00BB0E0B"/>
    <w:rsid w:val="00BB1873"/>
    <w:rsid w:val="00BB1991"/>
    <w:rsid w:val="00BB2249"/>
    <w:rsid w:val="00BB2F90"/>
    <w:rsid w:val="00BB3323"/>
    <w:rsid w:val="00BB3C24"/>
    <w:rsid w:val="00BB416B"/>
    <w:rsid w:val="00BB5DAB"/>
    <w:rsid w:val="00BB74EE"/>
    <w:rsid w:val="00BB7A1C"/>
    <w:rsid w:val="00BC1010"/>
    <w:rsid w:val="00BC3B64"/>
    <w:rsid w:val="00BC57FB"/>
    <w:rsid w:val="00BC5CE0"/>
    <w:rsid w:val="00BC65A7"/>
    <w:rsid w:val="00BC7BC8"/>
    <w:rsid w:val="00BD14A6"/>
    <w:rsid w:val="00BD1614"/>
    <w:rsid w:val="00BD333D"/>
    <w:rsid w:val="00BD33B6"/>
    <w:rsid w:val="00BD7D35"/>
    <w:rsid w:val="00BE0BE6"/>
    <w:rsid w:val="00BE0C63"/>
    <w:rsid w:val="00BE11DA"/>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42EA"/>
    <w:rsid w:val="00C04684"/>
    <w:rsid w:val="00C04718"/>
    <w:rsid w:val="00C04B0E"/>
    <w:rsid w:val="00C056DC"/>
    <w:rsid w:val="00C05F03"/>
    <w:rsid w:val="00C06005"/>
    <w:rsid w:val="00C06296"/>
    <w:rsid w:val="00C0631E"/>
    <w:rsid w:val="00C0760F"/>
    <w:rsid w:val="00C10B33"/>
    <w:rsid w:val="00C1262E"/>
    <w:rsid w:val="00C13355"/>
    <w:rsid w:val="00C13423"/>
    <w:rsid w:val="00C21CCD"/>
    <w:rsid w:val="00C27694"/>
    <w:rsid w:val="00C31985"/>
    <w:rsid w:val="00C31C49"/>
    <w:rsid w:val="00C341A8"/>
    <w:rsid w:val="00C34E60"/>
    <w:rsid w:val="00C35995"/>
    <w:rsid w:val="00C36353"/>
    <w:rsid w:val="00C36815"/>
    <w:rsid w:val="00C37980"/>
    <w:rsid w:val="00C41D49"/>
    <w:rsid w:val="00C43C08"/>
    <w:rsid w:val="00C4416B"/>
    <w:rsid w:val="00C45FCD"/>
    <w:rsid w:val="00C4716A"/>
    <w:rsid w:val="00C50089"/>
    <w:rsid w:val="00C50FAF"/>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B0E"/>
    <w:rsid w:val="00C7334C"/>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7C3A"/>
    <w:rsid w:val="00C901AF"/>
    <w:rsid w:val="00C90EA1"/>
    <w:rsid w:val="00C90F6B"/>
    <w:rsid w:val="00C91323"/>
    <w:rsid w:val="00C92653"/>
    <w:rsid w:val="00C92FE0"/>
    <w:rsid w:val="00C94350"/>
    <w:rsid w:val="00C950F7"/>
    <w:rsid w:val="00C95865"/>
    <w:rsid w:val="00C972B8"/>
    <w:rsid w:val="00C972FA"/>
    <w:rsid w:val="00CA1648"/>
    <w:rsid w:val="00CA3005"/>
    <w:rsid w:val="00CA3353"/>
    <w:rsid w:val="00CA3A46"/>
    <w:rsid w:val="00CA3BB0"/>
    <w:rsid w:val="00CA4141"/>
    <w:rsid w:val="00CA682E"/>
    <w:rsid w:val="00CA7D16"/>
    <w:rsid w:val="00CB0968"/>
    <w:rsid w:val="00CB4368"/>
    <w:rsid w:val="00CB5380"/>
    <w:rsid w:val="00CB5C2E"/>
    <w:rsid w:val="00CB68F9"/>
    <w:rsid w:val="00CC0F71"/>
    <w:rsid w:val="00CC2490"/>
    <w:rsid w:val="00CC3823"/>
    <w:rsid w:val="00CC4683"/>
    <w:rsid w:val="00CD126B"/>
    <w:rsid w:val="00CD12EF"/>
    <w:rsid w:val="00CD1BF1"/>
    <w:rsid w:val="00CD1FA1"/>
    <w:rsid w:val="00CD2982"/>
    <w:rsid w:val="00CD3BAD"/>
    <w:rsid w:val="00CD4BF5"/>
    <w:rsid w:val="00CD54A0"/>
    <w:rsid w:val="00CD5727"/>
    <w:rsid w:val="00CD6B1D"/>
    <w:rsid w:val="00CD6B89"/>
    <w:rsid w:val="00CE3E49"/>
    <w:rsid w:val="00CE770C"/>
    <w:rsid w:val="00CE7DB7"/>
    <w:rsid w:val="00CF0883"/>
    <w:rsid w:val="00CF12A3"/>
    <w:rsid w:val="00CF162F"/>
    <w:rsid w:val="00CF2599"/>
    <w:rsid w:val="00CF2716"/>
    <w:rsid w:val="00CF2EE7"/>
    <w:rsid w:val="00CF2EFF"/>
    <w:rsid w:val="00CF3419"/>
    <w:rsid w:val="00CF3E1F"/>
    <w:rsid w:val="00D01D5C"/>
    <w:rsid w:val="00D048AE"/>
    <w:rsid w:val="00D04DEA"/>
    <w:rsid w:val="00D06C85"/>
    <w:rsid w:val="00D0714A"/>
    <w:rsid w:val="00D12E2F"/>
    <w:rsid w:val="00D134DC"/>
    <w:rsid w:val="00D139CB"/>
    <w:rsid w:val="00D13F7D"/>
    <w:rsid w:val="00D17333"/>
    <w:rsid w:val="00D21EAC"/>
    <w:rsid w:val="00D248E1"/>
    <w:rsid w:val="00D25B54"/>
    <w:rsid w:val="00D26A47"/>
    <w:rsid w:val="00D3030F"/>
    <w:rsid w:val="00D31931"/>
    <w:rsid w:val="00D31C8B"/>
    <w:rsid w:val="00D3212D"/>
    <w:rsid w:val="00D32291"/>
    <w:rsid w:val="00D34A10"/>
    <w:rsid w:val="00D34F2A"/>
    <w:rsid w:val="00D36E8C"/>
    <w:rsid w:val="00D374A3"/>
    <w:rsid w:val="00D3782A"/>
    <w:rsid w:val="00D4012B"/>
    <w:rsid w:val="00D4190C"/>
    <w:rsid w:val="00D422C2"/>
    <w:rsid w:val="00D44007"/>
    <w:rsid w:val="00D45CFC"/>
    <w:rsid w:val="00D46ECD"/>
    <w:rsid w:val="00D46FA0"/>
    <w:rsid w:val="00D47588"/>
    <w:rsid w:val="00D5083B"/>
    <w:rsid w:val="00D517D1"/>
    <w:rsid w:val="00D52D92"/>
    <w:rsid w:val="00D57738"/>
    <w:rsid w:val="00D57D60"/>
    <w:rsid w:val="00D6044C"/>
    <w:rsid w:val="00D6215F"/>
    <w:rsid w:val="00D62F05"/>
    <w:rsid w:val="00D6453D"/>
    <w:rsid w:val="00D65DA1"/>
    <w:rsid w:val="00D6655E"/>
    <w:rsid w:val="00D6694F"/>
    <w:rsid w:val="00D67DCE"/>
    <w:rsid w:val="00D70E3E"/>
    <w:rsid w:val="00D71413"/>
    <w:rsid w:val="00D71F21"/>
    <w:rsid w:val="00D7276B"/>
    <w:rsid w:val="00D755A7"/>
    <w:rsid w:val="00D77E67"/>
    <w:rsid w:val="00D80C40"/>
    <w:rsid w:val="00D812C8"/>
    <w:rsid w:val="00D829BF"/>
    <w:rsid w:val="00D853EF"/>
    <w:rsid w:val="00D8762B"/>
    <w:rsid w:val="00D90E0C"/>
    <w:rsid w:val="00D914A7"/>
    <w:rsid w:val="00D92AD1"/>
    <w:rsid w:val="00D942D5"/>
    <w:rsid w:val="00D94927"/>
    <w:rsid w:val="00D94ED3"/>
    <w:rsid w:val="00D967AF"/>
    <w:rsid w:val="00D96C72"/>
    <w:rsid w:val="00D976B6"/>
    <w:rsid w:val="00DA1090"/>
    <w:rsid w:val="00DA21F9"/>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598"/>
    <w:rsid w:val="00DC029A"/>
    <w:rsid w:val="00DC037C"/>
    <w:rsid w:val="00DC26FB"/>
    <w:rsid w:val="00DC519F"/>
    <w:rsid w:val="00DC7413"/>
    <w:rsid w:val="00DC75D9"/>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F1532"/>
    <w:rsid w:val="00DF1D6B"/>
    <w:rsid w:val="00DF23A4"/>
    <w:rsid w:val="00DF31AC"/>
    <w:rsid w:val="00DF43B1"/>
    <w:rsid w:val="00DF4B85"/>
    <w:rsid w:val="00DF5DD5"/>
    <w:rsid w:val="00DF7397"/>
    <w:rsid w:val="00DF7867"/>
    <w:rsid w:val="00DF7EE1"/>
    <w:rsid w:val="00E01D2A"/>
    <w:rsid w:val="00E02C9F"/>
    <w:rsid w:val="00E04329"/>
    <w:rsid w:val="00E05DDA"/>
    <w:rsid w:val="00E10891"/>
    <w:rsid w:val="00E148E2"/>
    <w:rsid w:val="00E148EC"/>
    <w:rsid w:val="00E15993"/>
    <w:rsid w:val="00E21D35"/>
    <w:rsid w:val="00E22021"/>
    <w:rsid w:val="00E244C8"/>
    <w:rsid w:val="00E2532C"/>
    <w:rsid w:val="00E272F1"/>
    <w:rsid w:val="00E31644"/>
    <w:rsid w:val="00E32B4B"/>
    <w:rsid w:val="00E35435"/>
    <w:rsid w:val="00E359A8"/>
    <w:rsid w:val="00E36921"/>
    <w:rsid w:val="00E36F0C"/>
    <w:rsid w:val="00E37CEE"/>
    <w:rsid w:val="00E413BC"/>
    <w:rsid w:val="00E4490C"/>
    <w:rsid w:val="00E45B11"/>
    <w:rsid w:val="00E463C9"/>
    <w:rsid w:val="00E464DE"/>
    <w:rsid w:val="00E47DA5"/>
    <w:rsid w:val="00E50631"/>
    <w:rsid w:val="00E5063B"/>
    <w:rsid w:val="00E51A7A"/>
    <w:rsid w:val="00E52C07"/>
    <w:rsid w:val="00E52D0D"/>
    <w:rsid w:val="00E5306D"/>
    <w:rsid w:val="00E53DF7"/>
    <w:rsid w:val="00E57525"/>
    <w:rsid w:val="00E578D3"/>
    <w:rsid w:val="00E60B23"/>
    <w:rsid w:val="00E60D8C"/>
    <w:rsid w:val="00E60EE7"/>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6B20"/>
    <w:rsid w:val="00E774C6"/>
    <w:rsid w:val="00E80C0E"/>
    <w:rsid w:val="00E82485"/>
    <w:rsid w:val="00E82E95"/>
    <w:rsid w:val="00E837D2"/>
    <w:rsid w:val="00E84B95"/>
    <w:rsid w:val="00E84BB6"/>
    <w:rsid w:val="00E86CDB"/>
    <w:rsid w:val="00E86D0C"/>
    <w:rsid w:val="00E874F8"/>
    <w:rsid w:val="00E87826"/>
    <w:rsid w:val="00E907EC"/>
    <w:rsid w:val="00E9139F"/>
    <w:rsid w:val="00E93C22"/>
    <w:rsid w:val="00E93FB9"/>
    <w:rsid w:val="00E9404F"/>
    <w:rsid w:val="00E97743"/>
    <w:rsid w:val="00E9780B"/>
    <w:rsid w:val="00EA136F"/>
    <w:rsid w:val="00EA1C2C"/>
    <w:rsid w:val="00EA289A"/>
    <w:rsid w:val="00EA357E"/>
    <w:rsid w:val="00EA3C5A"/>
    <w:rsid w:val="00EA4453"/>
    <w:rsid w:val="00EA471C"/>
    <w:rsid w:val="00EA6FB1"/>
    <w:rsid w:val="00EA7611"/>
    <w:rsid w:val="00EB2955"/>
    <w:rsid w:val="00EB2AE0"/>
    <w:rsid w:val="00EB3F70"/>
    <w:rsid w:val="00EB6A5B"/>
    <w:rsid w:val="00EC1AF9"/>
    <w:rsid w:val="00EC2E86"/>
    <w:rsid w:val="00EC48B3"/>
    <w:rsid w:val="00EC4DD4"/>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4E91"/>
    <w:rsid w:val="00EE5817"/>
    <w:rsid w:val="00EE5967"/>
    <w:rsid w:val="00EE63BE"/>
    <w:rsid w:val="00EF1CF7"/>
    <w:rsid w:val="00EF3E6A"/>
    <w:rsid w:val="00EF5040"/>
    <w:rsid w:val="00EF53E8"/>
    <w:rsid w:val="00EF7F8C"/>
    <w:rsid w:val="00F00B77"/>
    <w:rsid w:val="00F014D0"/>
    <w:rsid w:val="00F05939"/>
    <w:rsid w:val="00F05F91"/>
    <w:rsid w:val="00F0674A"/>
    <w:rsid w:val="00F067F8"/>
    <w:rsid w:val="00F13034"/>
    <w:rsid w:val="00F13960"/>
    <w:rsid w:val="00F2003C"/>
    <w:rsid w:val="00F21561"/>
    <w:rsid w:val="00F2244E"/>
    <w:rsid w:val="00F25264"/>
    <w:rsid w:val="00F25631"/>
    <w:rsid w:val="00F26185"/>
    <w:rsid w:val="00F27573"/>
    <w:rsid w:val="00F2758A"/>
    <w:rsid w:val="00F32ECF"/>
    <w:rsid w:val="00F338D5"/>
    <w:rsid w:val="00F346EA"/>
    <w:rsid w:val="00F3472F"/>
    <w:rsid w:val="00F3620E"/>
    <w:rsid w:val="00F364D8"/>
    <w:rsid w:val="00F40696"/>
    <w:rsid w:val="00F42FDE"/>
    <w:rsid w:val="00F436B1"/>
    <w:rsid w:val="00F44CD9"/>
    <w:rsid w:val="00F50553"/>
    <w:rsid w:val="00F508AF"/>
    <w:rsid w:val="00F50D34"/>
    <w:rsid w:val="00F52CA0"/>
    <w:rsid w:val="00F5318F"/>
    <w:rsid w:val="00F54110"/>
    <w:rsid w:val="00F553A5"/>
    <w:rsid w:val="00F556DF"/>
    <w:rsid w:val="00F56002"/>
    <w:rsid w:val="00F56032"/>
    <w:rsid w:val="00F56FF1"/>
    <w:rsid w:val="00F60CBA"/>
    <w:rsid w:val="00F6235B"/>
    <w:rsid w:val="00F62807"/>
    <w:rsid w:val="00F63DA8"/>
    <w:rsid w:val="00F653D4"/>
    <w:rsid w:val="00F65B19"/>
    <w:rsid w:val="00F66BCE"/>
    <w:rsid w:val="00F67220"/>
    <w:rsid w:val="00F67EC8"/>
    <w:rsid w:val="00F70D17"/>
    <w:rsid w:val="00F715E5"/>
    <w:rsid w:val="00F71CC3"/>
    <w:rsid w:val="00F71FC9"/>
    <w:rsid w:val="00F77703"/>
    <w:rsid w:val="00F77E5E"/>
    <w:rsid w:val="00F811F5"/>
    <w:rsid w:val="00F81879"/>
    <w:rsid w:val="00F82532"/>
    <w:rsid w:val="00F853A8"/>
    <w:rsid w:val="00F858CC"/>
    <w:rsid w:val="00F8749C"/>
    <w:rsid w:val="00F874BF"/>
    <w:rsid w:val="00F902F7"/>
    <w:rsid w:val="00F912CC"/>
    <w:rsid w:val="00F928BF"/>
    <w:rsid w:val="00F9453B"/>
    <w:rsid w:val="00F949C7"/>
    <w:rsid w:val="00F96231"/>
    <w:rsid w:val="00F96415"/>
    <w:rsid w:val="00F96598"/>
    <w:rsid w:val="00F96D1E"/>
    <w:rsid w:val="00F97035"/>
    <w:rsid w:val="00FA1EF9"/>
    <w:rsid w:val="00FA2FE4"/>
    <w:rsid w:val="00FA3181"/>
    <w:rsid w:val="00FA4767"/>
    <w:rsid w:val="00FA501D"/>
    <w:rsid w:val="00FA6B3F"/>
    <w:rsid w:val="00FA6FDA"/>
    <w:rsid w:val="00FA71E8"/>
    <w:rsid w:val="00FA7381"/>
    <w:rsid w:val="00FB1492"/>
    <w:rsid w:val="00FB41DE"/>
    <w:rsid w:val="00FB4A0B"/>
    <w:rsid w:val="00FB54E4"/>
    <w:rsid w:val="00FB6B07"/>
    <w:rsid w:val="00FB6BF9"/>
    <w:rsid w:val="00FB73E3"/>
    <w:rsid w:val="00FC0B92"/>
    <w:rsid w:val="00FC237A"/>
    <w:rsid w:val="00FC29B1"/>
    <w:rsid w:val="00FC2D61"/>
    <w:rsid w:val="00FC35E6"/>
    <w:rsid w:val="00FC4108"/>
    <w:rsid w:val="00FC46C9"/>
    <w:rsid w:val="00FC5F4C"/>
    <w:rsid w:val="00FC7358"/>
    <w:rsid w:val="00FC7DC7"/>
    <w:rsid w:val="00FD0379"/>
    <w:rsid w:val="00FD1090"/>
    <w:rsid w:val="00FD252A"/>
    <w:rsid w:val="00FD4798"/>
    <w:rsid w:val="00FD4F3C"/>
    <w:rsid w:val="00FD6E4F"/>
    <w:rsid w:val="00FE5538"/>
    <w:rsid w:val="00FE5CBE"/>
    <w:rsid w:val="00FE6065"/>
    <w:rsid w:val="00FE6B89"/>
    <w:rsid w:val="00FF1B07"/>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7992-C53D-431B-9D48-931EF2A6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6424</TotalTime>
  <Pages>46</Pages>
  <Words>20672</Words>
  <Characters>111632</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1279</cp:revision>
  <cp:lastPrinted>2020-03-10T19:16:00Z</cp:lastPrinted>
  <dcterms:created xsi:type="dcterms:W3CDTF">2019-05-08T14:45:00Z</dcterms:created>
  <dcterms:modified xsi:type="dcterms:W3CDTF">2020-03-13T17:18:00Z</dcterms:modified>
</cp:coreProperties>
</file>