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D73925" w:rsidRDefault="00586CF9" w:rsidP="00E200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D73925">
        <w:rPr>
          <w:rFonts w:ascii="Book Antiqua" w:hAnsi="Book Antiqua"/>
          <w:i/>
          <w:lang w:val="pt-BR"/>
        </w:rPr>
        <w:t>O</w:t>
      </w:r>
      <w:r w:rsidR="00043D25">
        <w:rPr>
          <w:rFonts w:ascii="Book Antiqua" w:hAnsi="Book Antiqua"/>
          <w:i/>
          <w:lang w:val="pt-BR"/>
        </w:rPr>
        <w:t xml:space="preserve"> Município de Gaspar, através da</w:t>
      </w:r>
      <w:r w:rsidRPr="00D73925">
        <w:rPr>
          <w:rFonts w:ascii="Book Antiqua" w:hAnsi="Book Antiqua"/>
          <w:i/>
          <w:lang w:val="pt-BR"/>
        </w:rPr>
        <w:t xml:space="preserve"> </w:t>
      </w:r>
      <w:r w:rsidR="00043D25">
        <w:rPr>
          <w:rFonts w:ascii="Book Antiqua" w:hAnsi="Book Antiqua"/>
          <w:i/>
          <w:lang w:val="pt-BR"/>
        </w:rPr>
        <w:t xml:space="preserve">Secretaria Municipal de Saúde e </w:t>
      </w:r>
      <w:r w:rsidR="00D73925" w:rsidRPr="00D73925">
        <w:rPr>
          <w:rFonts w:ascii="Book Antiqua" w:hAnsi="Book Antiqua"/>
          <w:i/>
          <w:lang w:val="pt-BR"/>
        </w:rPr>
        <w:t>Fundação Munici</w:t>
      </w:r>
      <w:r w:rsidR="00043D25">
        <w:rPr>
          <w:rFonts w:ascii="Book Antiqua" w:hAnsi="Book Antiqua"/>
          <w:i/>
          <w:lang w:val="pt-BR"/>
        </w:rPr>
        <w:t xml:space="preserve">pal de Esportes e Lazer (FMEL); </w:t>
      </w:r>
      <w:r w:rsidR="00F57E63" w:rsidRPr="00D73925">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043D25">
        <w:rPr>
          <w:rFonts w:ascii="Book Antiqua" w:eastAsia="Book Antiqua" w:hAnsi="Book Antiqua"/>
          <w:sz w:val="40"/>
          <w:szCs w:val="40"/>
          <w:lang w:val="pt-BR"/>
        </w:rPr>
        <w:t>092/2020</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E2003D">
        <w:rPr>
          <w:rFonts w:ascii="Book Antiqua" w:eastAsia="Book Antiqua" w:hAnsi="Book Antiqua"/>
          <w:sz w:val="40"/>
          <w:szCs w:val="40"/>
          <w:lang w:val="pt-BR"/>
        </w:rPr>
        <w:t>049/2020</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283E9A" w:rsidRPr="002F5BAB" w:rsidRDefault="00283E9A" w:rsidP="00283E9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2F5BAB">
        <w:rPr>
          <w:rFonts w:ascii="Book Antiqua" w:eastAsia="Book Antiqua" w:hAnsi="Book Antiqua"/>
          <w:b/>
          <w:sz w:val="18"/>
          <w:szCs w:val="18"/>
        </w:rPr>
        <w:t>SOMENTE PODERÃO PARTICIPAR DO PRESENTE CERTAME:</w:t>
      </w:r>
    </w:p>
    <w:p w:rsidR="00283E9A" w:rsidRPr="00195D34" w:rsidRDefault="00283E9A" w:rsidP="00283E9A">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2F5BAB">
        <w:rPr>
          <w:rFonts w:ascii="Book Antiqua" w:eastAsia="Book Antiqua" w:hAnsi="Book Antiqua"/>
          <w:b/>
          <w:sz w:val="18"/>
          <w:szCs w:val="18"/>
        </w:rPr>
        <w:t xml:space="preserve">MICROEMPRESAS E EMPRESAS DE PEQUENO PORTE, CONFORME ESTABELECE O ART. 48, INCISO “I” DA LEI COMPLEMENTAR Nº 123/2006 E ART. 6º DO </w:t>
      </w:r>
      <w:r w:rsidRPr="002F5BAB">
        <w:rPr>
          <w:rFonts w:ascii="Book Antiqua" w:hAnsi="Book Antiqua"/>
          <w:b/>
          <w:sz w:val="18"/>
          <w:szCs w:val="18"/>
        </w:rPr>
        <w:t>DECRETO MUNICIPAL Nº 7.241/2016.</w:t>
      </w:r>
    </w:p>
    <w:p w:rsidR="00283E9A" w:rsidRDefault="00283E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E2003D"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B060D8">
        <w:rPr>
          <w:rFonts w:ascii="Book Antiqua" w:hAnsi="Book Antiqua"/>
          <w:b/>
          <w:sz w:val="24"/>
          <w:szCs w:val="24"/>
          <w:lang w:val="pt-BR"/>
        </w:rPr>
        <w:t>TÍTULO:</w:t>
      </w:r>
      <w:r w:rsidRPr="00B060D8">
        <w:rPr>
          <w:rFonts w:ascii="Book Antiqua" w:hAnsi="Book Antiqua"/>
          <w:sz w:val="24"/>
          <w:szCs w:val="24"/>
          <w:lang w:val="pt-BR"/>
        </w:rPr>
        <w:t xml:space="preserve"> </w:t>
      </w:r>
      <w:r w:rsidR="00E2003D" w:rsidRPr="00E2003D">
        <w:rPr>
          <w:rFonts w:ascii="Book Antiqua" w:hAnsi="Book Antiqua"/>
          <w:sz w:val="24"/>
          <w:szCs w:val="24"/>
          <w:lang w:val="pt-BR"/>
        </w:rPr>
        <w:t>REGISTRO DE PREÇOS PARA FUTURAS E EVENTUAIS LOCAÇÕES MENSAIS DE TENDAS.</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330DBA">
        <w:rPr>
          <w:rFonts w:ascii="Book Antiqua" w:hAnsi="Book Antiqua" w:cs="Book Antiqua"/>
          <w:bCs/>
          <w:sz w:val="24"/>
          <w:szCs w:val="24"/>
          <w:lang w:val="pt-BR" w:eastAsia="pt-BR"/>
        </w:rPr>
        <w:t>Lote.</w:t>
      </w:r>
    </w:p>
    <w:p w:rsidR="00195D34" w:rsidRPr="00E2003D" w:rsidRDefault="00E2003D"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E2003D">
        <w:rPr>
          <w:rFonts w:ascii="Book Antiqua" w:hAnsi="Book Antiqua" w:cs="Book Antiqua"/>
          <w:b/>
          <w:sz w:val="24"/>
          <w:szCs w:val="24"/>
        </w:rPr>
        <w:t>Forma de Execução:</w:t>
      </w:r>
      <w:r w:rsidRPr="00E2003D">
        <w:rPr>
          <w:rFonts w:ascii="Book Antiqua" w:hAnsi="Book Antiqua" w:cs="Book Antiqua"/>
          <w:sz w:val="24"/>
          <w:szCs w:val="24"/>
        </w:rPr>
        <w:t xml:space="preserve"> </w:t>
      </w:r>
      <w:r w:rsidRPr="00E2003D">
        <w:rPr>
          <w:rFonts w:ascii="Book Antiqua" w:eastAsia="Book Antiqua" w:hAnsi="Book Antiqua"/>
          <w:sz w:val="24"/>
          <w:szCs w:val="24"/>
        </w:rPr>
        <w:t xml:space="preserve">Indireta - </w:t>
      </w:r>
      <w:r w:rsidRPr="00E2003D">
        <w:rPr>
          <w:rFonts w:ascii="Book Antiqua" w:eastAsia="Book Antiqua" w:hAnsi="Book Antiqua"/>
          <w:sz w:val="24"/>
          <w:szCs w:val="24"/>
          <w:shd w:val="clear" w:color="auto" w:fill="FFFFFF"/>
        </w:rPr>
        <w:t>Empreitada por Preço Unitário</w:t>
      </w:r>
      <w:r w:rsidR="00866EA1" w:rsidRPr="00E2003D">
        <w:rPr>
          <w:rFonts w:ascii="Book Antiqua" w:hAnsi="Book Antiqua"/>
          <w:bCs/>
          <w:sz w:val="24"/>
          <w:szCs w:val="24"/>
        </w:rPr>
        <w:t>.</w:t>
      </w:r>
    </w:p>
    <w:p w:rsidR="008B0AD7" w:rsidRPr="00BF4EF6" w:rsidRDefault="00F57E63" w:rsidP="008B0AD7">
      <w:pPr>
        <w:jc w:val="both"/>
        <w:rPr>
          <w:rFonts w:ascii="Book Antiqua" w:hAnsi="Book Antiqua" w:cs="Calibri"/>
          <w:color w:val="000000"/>
          <w:sz w:val="24"/>
          <w:szCs w:val="24"/>
          <w:lang w:val="pt-BR" w:eastAsia="pt-BR"/>
        </w:rPr>
      </w:pPr>
      <w:r w:rsidRPr="00BF4EF6">
        <w:rPr>
          <w:rFonts w:ascii="Book Antiqua" w:hAnsi="Book Antiqua" w:cs="Book Antiqua"/>
          <w:b/>
          <w:bCs/>
          <w:sz w:val="24"/>
          <w:szCs w:val="24"/>
          <w:lang w:val="pt-BR"/>
        </w:rPr>
        <w:t>Valor Estimado da Licitação:</w:t>
      </w:r>
      <w:r w:rsidR="003D6821" w:rsidRPr="00BF4EF6">
        <w:rPr>
          <w:rFonts w:ascii="Book Antiqua" w:hAnsi="Book Antiqua" w:cs="Book Antiqua"/>
          <w:b/>
          <w:bCs/>
          <w:sz w:val="24"/>
          <w:szCs w:val="24"/>
          <w:lang w:val="pt-BR"/>
        </w:rPr>
        <w:t xml:space="preserve"> </w:t>
      </w:r>
      <w:r w:rsidR="002F5BAB" w:rsidRPr="00BF4EF6">
        <w:rPr>
          <w:rFonts w:ascii="Book Antiqua" w:hAnsi="Book Antiqua" w:cs="Book Antiqua"/>
          <w:bCs/>
          <w:sz w:val="24"/>
          <w:szCs w:val="24"/>
          <w:lang w:val="pt-BR"/>
        </w:rPr>
        <w:t xml:space="preserve">R$ </w:t>
      </w:r>
      <w:r w:rsidR="00BF4EF6" w:rsidRPr="00BF4EF6">
        <w:rPr>
          <w:rFonts w:ascii="Book Antiqua" w:hAnsi="Book Antiqua" w:cs="Book Antiqua"/>
          <w:bCs/>
          <w:sz w:val="24"/>
          <w:szCs w:val="24"/>
          <w:lang w:val="pt-BR"/>
        </w:rPr>
        <w:t>144.683,30.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BF4EF6">
        <w:rPr>
          <w:rFonts w:ascii="Book Antiqua" w:eastAsia="Book Antiqua" w:hAnsi="Book Antiqua"/>
          <w:b/>
          <w:sz w:val="24"/>
          <w:szCs w:val="24"/>
          <w:lang w:val="pt-BR"/>
        </w:rPr>
        <w:t>Regência:</w:t>
      </w:r>
      <w:r w:rsidRPr="00BF4EF6">
        <w:rPr>
          <w:rFonts w:ascii="Book Antiqua" w:eastAsia="Book Antiqua" w:hAnsi="Book Antiqua"/>
          <w:sz w:val="24"/>
          <w:szCs w:val="24"/>
          <w:lang w:val="pt-BR"/>
        </w:rPr>
        <w:t xml:space="preserve"> Lei</w:t>
      </w:r>
      <w:r w:rsidR="00634739" w:rsidRPr="00BF4EF6">
        <w:rPr>
          <w:rFonts w:ascii="Book Antiqua" w:eastAsia="Book Antiqua" w:hAnsi="Book Antiqua"/>
          <w:sz w:val="24"/>
          <w:szCs w:val="24"/>
          <w:lang w:val="pt-BR"/>
        </w:rPr>
        <w:t xml:space="preserve"> </w:t>
      </w:r>
      <w:r w:rsidRPr="00BF4EF6">
        <w:rPr>
          <w:rFonts w:ascii="Book Antiqua" w:eastAsia="Book Antiqua" w:hAnsi="Book Antiqua"/>
          <w:sz w:val="24"/>
          <w:szCs w:val="24"/>
          <w:lang w:val="pt-BR"/>
        </w:rPr>
        <w:t>n° 10.520/2002, Decreto Municipal nº 783/2005</w:t>
      </w:r>
      <w:r w:rsidRPr="009B1B94">
        <w:rPr>
          <w:rFonts w:ascii="Book Antiqua" w:eastAsia="Book Antiqua" w:hAnsi="Book Antiqua"/>
          <w:sz w:val="24"/>
          <w:szCs w:val="24"/>
          <w:lang w:val="pt-BR"/>
        </w:rPr>
        <w:t xml:space="preserve">,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30290E"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w:t>
      </w:r>
      <w:r w:rsidR="0051542D">
        <w:rPr>
          <w:rStyle w:val="nfase"/>
          <w:rFonts w:ascii="Book Antiqua" w:hAnsi="Book Antiqua"/>
          <w:b/>
          <w:i w:val="0"/>
          <w:sz w:val="24"/>
          <w:szCs w:val="24"/>
        </w:rPr>
        <w:t>09h00min</w:t>
      </w:r>
      <w:r w:rsidRPr="009B1B94">
        <w:rPr>
          <w:rStyle w:val="nfase"/>
          <w:rFonts w:ascii="Book Antiqua" w:hAnsi="Book Antiqua"/>
          <w:b/>
          <w:i w:val="0"/>
          <w:sz w:val="24"/>
          <w:szCs w:val="24"/>
        </w:rPr>
        <w:t xml:space="preserve"> </w:t>
      </w:r>
      <w:r w:rsidR="008752C4" w:rsidRPr="009B1B94">
        <w:rPr>
          <w:rStyle w:val="nfase"/>
          <w:rFonts w:ascii="Book Antiqua" w:hAnsi="Book Antiqua"/>
          <w:b/>
          <w:i w:val="0"/>
          <w:sz w:val="24"/>
          <w:szCs w:val="24"/>
        </w:rPr>
        <w:t xml:space="preserve">do dia </w:t>
      </w:r>
      <w:r w:rsidR="00686005" w:rsidRPr="00686005">
        <w:rPr>
          <w:rStyle w:val="nfase"/>
          <w:rFonts w:ascii="Book Antiqua" w:hAnsi="Book Antiqua"/>
          <w:b/>
          <w:i w:val="0"/>
          <w:sz w:val="24"/>
          <w:szCs w:val="24"/>
        </w:rPr>
        <w:t>15</w:t>
      </w:r>
      <w:r w:rsidR="00DB21FB" w:rsidRPr="00686005">
        <w:rPr>
          <w:rStyle w:val="nfase"/>
          <w:rFonts w:ascii="Book Antiqua" w:hAnsi="Book Antiqua"/>
          <w:b/>
          <w:i w:val="0"/>
          <w:sz w:val="24"/>
          <w:szCs w:val="24"/>
        </w:rPr>
        <w:t>/</w:t>
      </w:r>
      <w:r w:rsidR="00686005" w:rsidRPr="00686005">
        <w:rPr>
          <w:rStyle w:val="nfase"/>
          <w:rFonts w:ascii="Book Antiqua" w:hAnsi="Book Antiqua"/>
          <w:b/>
          <w:i w:val="0"/>
          <w:sz w:val="24"/>
          <w:szCs w:val="24"/>
        </w:rPr>
        <w:t>05</w:t>
      </w:r>
      <w:r w:rsidR="00DB21FB" w:rsidRPr="00686005">
        <w:rPr>
          <w:rStyle w:val="nfase"/>
          <w:rFonts w:ascii="Book Antiqua" w:hAnsi="Book Antiqua"/>
          <w:b/>
          <w:i w:val="0"/>
          <w:sz w:val="24"/>
          <w:szCs w:val="24"/>
        </w:rPr>
        <w:t>/2020</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686005" w:rsidRPr="00686005">
        <w:rPr>
          <w:rStyle w:val="nfase"/>
          <w:rFonts w:ascii="Book Antiqua" w:hAnsi="Book Antiqua"/>
          <w:b/>
          <w:i w:val="0"/>
          <w:sz w:val="24"/>
          <w:szCs w:val="24"/>
        </w:rPr>
        <w:t>15</w:t>
      </w:r>
      <w:r w:rsidR="00DB21FB" w:rsidRPr="00686005">
        <w:rPr>
          <w:rStyle w:val="nfase"/>
          <w:rFonts w:ascii="Book Antiqua" w:hAnsi="Book Antiqua"/>
          <w:b/>
          <w:i w:val="0"/>
          <w:sz w:val="24"/>
          <w:szCs w:val="24"/>
        </w:rPr>
        <w:t>/</w:t>
      </w:r>
      <w:r w:rsidR="00686005" w:rsidRPr="00686005">
        <w:rPr>
          <w:rStyle w:val="nfase"/>
          <w:rFonts w:ascii="Book Antiqua" w:hAnsi="Book Antiqua"/>
          <w:b/>
          <w:i w:val="0"/>
          <w:sz w:val="24"/>
          <w:szCs w:val="24"/>
        </w:rPr>
        <w:t>05</w:t>
      </w:r>
      <w:r w:rsidR="00DB21FB" w:rsidRPr="00686005">
        <w:rPr>
          <w:rStyle w:val="nfase"/>
          <w:rFonts w:ascii="Book Antiqua" w:hAnsi="Book Antiqua"/>
          <w:b/>
          <w:i w:val="0"/>
          <w:sz w:val="24"/>
          <w:szCs w:val="24"/>
        </w:rPr>
        <w:t>/2020</w:t>
      </w:r>
      <w:r w:rsidR="00D07CE4" w:rsidRPr="009B1B94">
        <w:rPr>
          <w:rStyle w:val="nfase"/>
          <w:rFonts w:ascii="Book Antiqua" w:hAnsi="Book Antiqua"/>
          <w:b/>
          <w:i w:val="0"/>
          <w:sz w:val="24"/>
          <w:szCs w:val="24"/>
        </w:rPr>
        <w:t xml:space="preserve">, </w:t>
      </w:r>
      <w:r w:rsidR="0030290E" w:rsidRPr="009B1B94">
        <w:rPr>
          <w:rStyle w:val="nfase"/>
          <w:rFonts w:ascii="Book Antiqua" w:hAnsi="Book Antiqua"/>
          <w:b/>
          <w:i w:val="0"/>
          <w:sz w:val="24"/>
          <w:szCs w:val="24"/>
        </w:rPr>
        <w:t xml:space="preserve">a partir das </w:t>
      </w:r>
      <w:r w:rsidR="0051542D">
        <w:rPr>
          <w:rStyle w:val="nfase"/>
          <w:rFonts w:ascii="Book Antiqua" w:hAnsi="Book Antiqua"/>
          <w:b/>
          <w:i w:val="0"/>
          <w:sz w:val="24"/>
          <w:szCs w:val="24"/>
        </w:rPr>
        <w:t>09h30min</w:t>
      </w:r>
      <w:r w:rsidR="00D07CE4" w:rsidRPr="009B1B94">
        <w:rPr>
          <w:rStyle w:val="nfase"/>
          <w:rFonts w:ascii="Book Antiqua" w:hAnsi="Book Antiqua"/>
          <w:b/>
          <w:i w:val="0"/>
          <w:sz w:val="24"/>
          <w:szCs w:val="24"/>
        </w:rPr>
        <w:t>.</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330DBA">
        <w:rPr>
          <w:rFonts w:ascii="Book Antiqua" w:eastAsia="Book Antiqua" w:hAnsi="Book Antiqua"/>
          <w:b/>
          <w:sz w:val="22"/>
          <w:lang w:val="pt-BR"/>
        </w:rPr>
        <w:t>LOTE</w:t>
      </w:r>
      <w:r w:rsidRPr="00EE1E13">
        <w:rPr>
          <w:rFonts w:ascii="Book Antiqua" w:eastAsia="Book Antiqua" w:hAnsi="Book Antiqua"/>
          <w:sz w:val="22"/>
          <w:lang w:val="pt-BR"/>
        </w:rPr>
        <w:t>, dispondo no presente Edital as condições de sua realização.</w:t>
      </w:r>
      <w:r w:rsidR="004E28EE">
        <w:rPr>
          <w:rFonts w:ascii="Book Antiqua" w:eastAsia="Book Antiqua" w:hAnsi="Book Antiqua"/>
          <w:sz w:val="22"/>
          <w:lang w:val="pt-BR"/>
        </w:rPr>
        <w:t xml:space="preserve"> </w:t>
      </w:r>
    </w:p>
    <w:p w:rsidR="004E28EE" w:rsidRDefault="004E28E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032B4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330DBA" w:rsidRPr="00330DBA">
        <w:rPr>
          <w:rFonts w:ascii="Book Antiqua" w:hAnsi="Book Antiqua"/>
          <w:i/>
          <w:sz w:val="22"/>
          <w:szCs w:val="22"/>
        </w:rPr>
        <w:t>Registro de Preços para futuras e eventuais Locações Mensais de Tendas</w:t>
      </w:r>
      <w:r w:rsidR="00926650" w:rsidRPr="00032B4E">
        <w:rPr>
          <w:rFonts w:ascii="Book Antiqua" w:hAnsi="Book Antiqua"/>
          <w:sz w:val="22"/>
          <w:szCs w:val="22"/>
          <w:lang w:val="pt-BR"/>
        </w:rPr>
        <w:t>,</w:t>
      </w:r>
      <w:r w:rsidR="0097219B" w:rsidRPr="00032B4E">
        <w:rPr>
          <w:rFonts w:ascii="Book Antiqua" w:hAnsi="Book Antiqua"/>
          <w:sz w:val="22"/>
          <w:szCs w:val="22"/>
          <w:lang w:val="pt-BR"/>
        </w:rPr>
        <w:t xml:space="preserve"> </w:t>
      </w:r>
      <w:r w:rsidRPr="00032B4E">
        <w:rPr>
          <w:rFonts w:ascii="Book Antiqua" w:hAnsi="Book Antiqua"/>
          <w:sz w:val="22"/>
          <w:szCs w:val="22"/>
          <w:lang w:val="pt-BR"/>
        </w:rPr>
        <w:t>conforme as características descritas no ANEXO I</w:t>
      </w:r>
      <w:r w:rsidR="00602EA3" w:rsidRPr="00032B4E">
        <w:rPr>
          <w:rFonts w:ascii="Book Antiqua" w:hAnsi="Book Antiqua"/>
          <w:sz w:val="22"/>
          <w:szCs w:val="22"/>
          <w:lang w:val="pt-BR"/>
        </w:rPr>
        <w:t xml:space="preserve"> – Termo de Referência </w:t>
      </w:r>
      <w:r w:rsidRPr="00032B4E">
        <w:rPr>
          <w:rFonts w:ascii="Book Antiqua" w:hAnsi="Book Antiqua"/>
          <w:sz w:val="22"/>
          <w:szCs w:val="22"/>
          <w:lang w:val="pt-BR"/>
        </w:rPr>
        <w:t>e ANEXO II</w:t>
      </w:r>
      <w:proofErr w:type="gramStart"/>
      <w:r w:rsidR="00602EA3" w:rsidRPr="00032B4E">
        <w:rPr>
          <w:rFonts w:ascii="Book Antiqua" w:hAnsi="Book Antiqua"/>
          <w:sz w:val="22"/>
          <w:szCs w:val="22"/>
          <w:lang w:val="pt-BR"/>
        </w:rPr>
        <w:t xml:space="preserve">  </w:t>
      </w:r>
      <w:proofErr w:type="gramEnd"/>
      <w:r w:rsidR="00602EA3" w:rsidRPr="00032B4E">
        <w:rPr>
          <w:rFonts w:ascii="Book Antiqua" w:hAnsi="Book Antiqua"/>
          <w:sz w:val="22"/>
          <w:szCs w:val="22"/>
          <w:lang w:val="pt-BR"/>
        </w:rPr>
        <w:t xml:space="preserve">– </w:t>
      </w:r>
      <w:r w:rsidR="009F3D18" w:rsidRPr="00032B4E">
        <w:rPr>
          <w:rFonts w:ascii="Book Antiqua" w:hAnsi="Book Antiqua"/>
          <w:sz w:val="22"/>
          <w:szCs w:val="22"/>
        </w:rPr>
        <w:t>Proposta de Preços</w:t>
      </w:r>
      <w:r w:rsidRPr="00032B4E">
        <w:rPr>
          <w:rFonts w:ascii="Book Antiqua" w:hAnsi="Book Antiqua"/>
          <w:sz w:val="22"/>
          <w:szCs w:val="22"/>
          <w:lang w:val="pt-BR"/>
        </w:rPr>
        <w:t>.</w:t>
      </w:r>
    </w:p>
    <w:p w:rsidR="00F57E63" w:rsidRPr="00330DBA"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032B4E">
        <w:rPr>
          <w:rFonts w:ascii="Book Antiqua" w:hAnsi="Book Antiqua"/>
          <w:sz w:val="22"/>
          <w:szCs w:val="22"/>
          <w:lang w:val="pt-BR"/>
        </w:rPr>
        <w:lastRenderedPageBreak/>
        <w:t xml:space="preserve">1.2 A existência de preços registrados não obriga a Administração a firmar contratações que deles poderão </w:t>
      </w:r>
      <w:proofErr w:type="gramStart"/>
      <w:r w:rsidRPr="00032B4E">
        <w:rPr>
          <w:rFonts w:ascii="Book Antiqua" w:hAnsi="Book Antiqua"/>
          <w:sz w:val="22"/>
          <w:szCs w:val="22"/>
          <w:lang w:val="pt-BR"/>
        </w:rPr>
        <w:t>advir,</w:t>
      </w:r>
      <w:proofErr w:type="gramEnd"/>
      <w:r w:rsidRPr="00032B4E">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w:t>
      </w:r>
      <w:r w:rsidRPr="00330DBA">
        <w:rPr>
          <w:rFonts w:ascii="Book Antiqua" w:hAnsi="Book Antiqua"/>
          <w:sz w:val="22"/>
          <w:szCs w:val="22"/>
          <w:lang w:val="pt-BR"/>
        </w:rPr>
        <w:t xml:space="preserve">termos do art. 15, parágrafo 4º da </w:t>
      </w:r>
      <w:r w:rsidR="00D368E0" w:rsidRPr="00330DBA">
        <w:rPr>
          <w:rFonts w:ascii="Book Antiqua" w:hAnsi="Book Antiqua"/>
          <w:sz w:val="22"/>
          <w:szCs w:val="22"/>
          <w:lang w:val="pt-BR"/>
        </w:rPr>
        <w:t>L</w:t>
      </w:r>
      <w:r w:rsidRPr="00330DBA">
        <w:rPr>
          <w:rFonts w:ascii="Book Antiqua" w:hAnsi="Book Antiqua"/>
          <w:sz w:val="22"/>
          <w:szCs w:val="22"/>
          <w:lang w:val="pt-BR"/>
        </w:rPr>
        <w:t>ei</w:t>
      </w:r>
      <w:r w:rsidR="00D368E0" w:rsidRPr="00330DBA">
        <w:rPr>
          <w:rFonts w:ascii="Book Antiqua" w:hAnsi="Book Antiqua"/>
          <w:sz w:val="22"/>
          <w:szCs w:val="22"/>
          <w:lang w:val="pt-BR"/>
        </w:rPr>
        <w:t xml:space="preserve"> nº</w:t>
      </w:r>
      <w:r w:rsidRPr="00330DBA">
        <w:rPr>
          <w:rFonts w:ascii="Book Antiqua" w:hAnsi="Book Antiqua"/>
          <w:sz w:val="22"/>
          <w:szCs w:val="22"/>
          <w:lang w:val="pt-BR"/>
        </w:rPr>
        <w:t xml:space="preserve"> 8.666/93.</w:t>
      </w:r>
    </w:p>
    <w:p w:rsidR="00330DBA" w:rsidRPr="00330DBA" w:rsidRDefault="00330DBA"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330DBA">
        <w:rPr>
          <w:rFonts w:ascii="Book Antiqua" w:hAnsi="Book Antiqua"/>
          <w:sz w:val="22"/>
          <w:szCs w:val="22"/>
          <w:lang w:val="pt-BR"/>
        </w:rPr>
        <w:t xml:space="preserve">1.3 </w:t>
      </w:r>
      <w:r>
        <w:rPr>
          <w:rFonts w:ascii="Book Antiqua" w:hAnsi="Book Antiqua" w:cs="Arial"/>
          <w:sz w:val="22"/>
          <w:szCs w:val="22"/>
        </w:rPr>
        <w:t xml:space="preserve">A presente despesa, tem por justificativa, </w:t>
      </w:r>
      <w:r w:rsidRPr="00330DBA">
        <w:rPr>
          <w:rFonts w:ascii="Book Antiqua" w:hAnsi="Book Antiqua" w:cs="Arial"/>
          <w:sz w:val="22"/>
          <w:szCs w:val="22"/>
        </w:rPr>
        <w:t>garantir ao Município de Gaspar estrutura adequada para promoção e realização de eventos relacionados à pandemia do Covid-19, seja para a promoção da saúde ou para a informação da comunidade</w:t>
      </w:r>
      <w:r>
        <w:rPr>
          <w:rFonts w:ascii="Book Antiqua" w:hAnsi="Book Antiqua" w:cs="Arial"/>
          <w:sz w:val="22"/>
          <w:szCs w:val="22"/>
        </w:rPr>
        <w:t xml:space="preserve">, </w:t>
      </w:r>
      <w:r w:rsidRPr="00330DBA">
        <w:rPr>
          <w:rFonts w:ascii="Book Antiqua" w:hAnsi="Book Antiqua" w:cs="Arial"/>
          <w:sz w:val="22"/>
          <w:szCs w:val="22"/>
        </w:rPr>
        <w:t>de modo a propiciar a todos um ambiente seguro e de qualidade.</w:t>
      </w:r>
    </w:p>
    <w:p w:rsidR="0051542D" w:rsidRPr="008D5E7D" w:rsidRDefault="00671BFC" w:rsidP="0051542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lang w:val="pt-BR"/>
        </w:rPr>
        <w:t>1.3.1</w:t>
      </w:r>
      <w:r w:rsidR="0051542D" w:rsidRPr="0051542D">
        <w:rPr>
          <w:rFonts w:ascii="Book Antiqua" w:hAnsi="Book Antiqua"/>
          <w:sz w:val="22"/>
          <w:szCs w:val="22"/>
          <w:lang w:val="pt-BR"/>
        </w:rPr>
        <w:t xml:space="preserve"> </w:t>
      </w:r>
      <w:r w:rsidR="0051542D" w:rsidRPr="0051542D">
        <w:rPr>
          <w:rFonts w:ascii="Book Antiqua" w:hAnsi="Book Antiqua"/>
          <w:sz w:val="22"/>
          <w:szCs w:val="22"/>
        </w:rPr>
        <w:t xml:space="preserve">Os itens relacionados </w:t>
      </w:r>
      <w:proofErr w:type="gramStart"/>
      <w:r w:rsidR="0051542D" w:rsidRPr="0051542D">
        <w:rPr>
          <w:rFonts w:ascii="Book Antiqua" w:hAnsi="Book Antiqua"/>
          <w:sz w:val="22"/>
          <w:szCs w:val="22"/>
        </w:rPr>
        <w:t xml:space="preserve">no </w:t>
      </w:r>
      <w:r w:rsidR="0051542D" w:rsidRPr="0051542D">
        <w:rPr>
          <w:rFonts w:ascii="Book Antiqua" w:hAnsi="Book Antiqua"/>
          <w:sz w:val="22"/>
          <w:szCs w:val="22"/>
          <w:lang w:val="pt-BR"/>
        </w:rPr>
        <w:t>no</w:t>
      </w:r>
      <w:proofErr w:type="gramEnd"/>
      <w:r w:rsidR="0051542D" w:rsidRPr="0051542D">
        <w:rPr>
          <w:rFonts w:ascii="Book Antiqua" w:hAnsi="Book Antiqua"/>
          <w:sz w:val="22"/>
          <w:szCs w:val="22"/>
          <w:lang w:val="pt-BR"/>
        </w:rPr>
        <w:t xml:space="preserve"> ANEXO I – Termo de Referência e ANEXO II  – </w:t>
      </w:r>
      <w:r w:rsidR="0051542D"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FC5120" w:rsidRPr="007F74DA" w:rsidRDefault="00FC5120" w:rsidP="00FC5120">
      <w:pPr>
        <w:jc w:val="both"/>
        <w:rPr>
          <w:rFonts w:ascii="Book Antiqua" w:hAnsi="Book Antiqua"/>
          <w:sz w:val="22"/>
          <w:szCs w:val="22"/>
        </w:rPr>
      </w:pPr>
      <w:r>
        <w:rPr>
          <w:rFonts w:ascii="Book Antiqua" w:hAnsi="Book Antiqua" w:cs="Arial"/>
          <w:sz w:val="22"/>
          <w:szCs w:val="22"/>
        </w:rPr>
        <w:t xml:space="preserve">1.4 </w:t>
      </w:r>
      <w:r w:rsidRPr="007F74DA">
        <w:rPr>
          <w:rFonts w:ascii="Book Antiqua" w:hAnsi="Book Antiqua"/>
          <w:sz w:val="22"/>
          <w:szCs w:val="22"/>
        </w:rPr>
        <w:t xml:space="preserve">A forma de julgamento deste processo licitatório será </w:t>
      </w:r>
      <w:r w:rsidRPr="007F74DA">
        <w:rPr>
          <w:rFonts w:ascii="Book Antiqua" w:hAnsi="Book Antiqua"/>
          <w:b/>
          <w:sz w:val="22"/>
          <w:szCs w:val="22"/>
        </w:rPr>
        <w:t>“</w:t>
      </w:r>
      <w:r w:rsidR="00EC0DAD" w:rsidRPr="007F74DA">
        <w:rPr>
          <w:rFonts w:ascii="Book Antiqua" w:hAnsi="Book Antiqua"/>
          <w:b/>
          <w:sz w:val="22"/>
          <w:szCs w:val="22"/>
        </w:rPr>
        <w:t>MENOR PREÇO POR LOTE</w:t>
      </w:r>
      <w:r w:rsidRPr="007F74DA">
        <w:rPr>
          <w:rFonts w:ascii="Book Antiqua" w:hAnsi="Book Antiqua"/>
          <w:b/>
          <w:sz w:val="22"/>
          <w:szCs w:val="22"/>
        </w:rPr>
        <w:t>”</w:t>
      </w:r>
      <w:r w:rsidRPr="007F74DA">
        <w:rPr>
          <w:rFonts w:ascii="Book Antiqua" w:hAnsi="Book Antiqua"/>
          <w:sz w:val="22"/>
          <w:szCs w:val="22"/>
        </w:rPr>
        <w:t xml:space="preserve"> pelas razões seguintes aqui expostas:</w:t>
      </w:r>
    </w:p>
    <w:p w:rsidR="00FC5120" w:rsidRPr="007F74DA" w:rsidRDefault="00FC5120" w:rsidP="00FC5120">
      <w:pPr>
        <w:jc w:val="both"/>
        <w:rPr>
          <w:rFonts w:ascii="Book Antiqua" w:hAnsi="Book Antiqua"/>
          <w:sz w:val="22"/>
          <w:szCs w:val="22"/>
        </w:rPr>
      </w:pPr>
      <w:r>
        <w:rPr>
          <w:rFonts w:ascii="Book Antiqua" w:eastAsia="Arial" w:hAnsi="Book Antiqua"/>
          <w:sz w:val="22"/>
          <w:szCs w:val="22"/>
          <w:lang w:eastAsia="pt-BR"/>
        </w:rPr>
        <w:t xml:space="preserve">1.4.1 </w:t>
      </w:r>
      <w:r w:rsidRPr="007F74DA">
        <w:rPr>
          <w:rFonts w:ascii="Book Antiqua" w:eastAsia="Arial" w:hAnsi="Book Antiqua"/>
          <w:sz w:val="22"/>
          <w:szCs w:val="22"/>
          <w:lang w:eastAsia="pt-BR"/>
        </w:rPr>
        <w:t xml:space="preserve">Destarte, o Município destaca a importância de se proceder a forma de julgamento em favor da empresa que apresentar a melhor proposta, que será dada pelo menor preço por lote, e em conformidade com as especificações dispostas neste </w:t>
      </w:r>
      <w:r>
        <w:rPr>
          <w:rFonts w:ascii="Book Antiqua" w:eastAsia="Arial" w:hAnsi="Book Antiqua"/>
          <w:sz w:val="22"/>
          <w:szCs w:val="22"/>
          <w:lang w:eastAsia="pt-BR"/>
        </w:rPr>
        <w:t xml:space="preserve">Edital e no </w:t>
      </w:r>
      <w:r w:rsidRPr="007F74DA">
        <w:rPr>
          <w:rFonts w:ascii="Book Antiqua" w:eastAsia="Arial" w:hAnsi="Book Antiqua"/>
          <w:sz w:val="22"/>
          <w:szCs w:val="22"/>
          <w:lang w:eastAsia="pt-BR"/>
        </w:rPr>
        <w:t>Termo de Referência. Tal forma de julgamento além de ser usual no mercado permitirá que o Município economize no valor final da contratação, garantindo o atendimento ao princípio da economicidade.</w:t>
      </w:r>
    </w:p>
    <w:p w:rsidR="00FC5120" w:rsidRPr="007F74DA" w:rsidRDefault="00FC5120" w:rsidP="00FC5120">
      <w:pPr>
        <w:jc w:val="both"/>
        <w:rPr>
          <w:rFonts w:ascii="Book Antiqua" w:hAnsi="Book Antiqua"/>
          <w:sz w:val="22"/>
          <w:szCs w:val="22"/>
        </w:rPr>
      </w:pPr>
      <w:r>
        <w:rPr>
          <w:rFonts w:ascii="Book Antiqua" w:hAnsi="Book Antiqua"/>
          <w:sz w:val="22"/>
          <w:szCs w:val="22"/>
        </w:rPr>
        <w:t xml:space="preserve">1.4.2 Como trata-se de locação do material com possíveis e futuras monstagens e/ou desmontagens de um local ao outro, não seria adequado locar de uma empresa e contratar os serviços de realocação de outra. Primeiramente, a locação tornaria-se onerosa a empresa vencedora de apenas 01 (um) item da licitação, do que seria se a mesma vencece o lote com ambos os serviços (locação e serviço de realocação). </w:t>
      </w:r>
      <w:r w:rsidR="00EC0DAD">
        <w:rPr>
          <w:rFonts w:ascii="Book Antiqua" w:hAnsi="Book Antiqua"/>
          <w:sz w:val="22"/>
          <w:szCs w:val="22"/>
        </w:rPr>
        <w:t xml:space="preserve">Outro fator importante é o próprio manuseio dos materiais (tendas). É errôneo deixar que uma empresa transporte (realoque), monte, desmonte e se responsabilize pelo material da outra, além de ser incorreto a realização deste procedimento. </w:t>
      </w:r>
    </w:p>
    <w:p w:rsidR="0051542D" w:rsidRDefault="00FC5120" w:rsidP="00FC5120">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Pr>
          <w:rFonts w:ascii="Book Antiqua" w:hAnsi="Book Antiqua"/>
          <w:sz w:val="22"/>
          <w:szCs w:val="22"/>
        </w:rPr>
        <w:t xml:space="preserve">1.4.3 </w:t>
      </w:r>
      <w:r w:rsidRPr="007F74DA">
        <w:rPr>
          <w:rFonts w:ascii="Book Antiqua" w:hAnsi="Book Antiqua"/>
          <w:sz w:val="22"/>
          <w:szCs w:val="22"/>
        </w:rPr>
        <w:t>Os lotes serão divididos de forma que não haja qualquer prejuízo a administração pública, tampouco aos interessados em participar do presente processo licitatório.</w:t>
      </w:r>
    </w:p>
    <w:p w:rsidR="00330DBA" w:rsidRDefault="00330DB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43D25">
              <w:rPr>
                <w:rFonts w:ascii="Book Antiqua" w:eastAsia="Book Antiqua" w:hAnsi="Book Antiqua"/>
                <w:b/>
                <w:lang w:val="pt-BR"/>
              </w:rPr>
              <w:t>092/2020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2003D">
              <w:rPr>
                <w:rFonts w:ascii="Book Antiqua" w:eastAsia="Book Antiqua" w:hAnsi="Book Antiqua"/>
                <w:b/>
                <w:lang w:val="pt-BR"/>
              </w:rPr>
              <w:t>049/2020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043D25">
              <w:rPr>
                <w:rFonts w:ascii="Book Antiqua" w:eastAsia="Book Antiqua" w:hAnsi="Book Antiqua"/>
                <w:b/>
                <w:lang w:val="pt-BR"/>
              </w:rPr>
              <w:t>092/2020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E2003D">
              <w:rPr>
                <w:rFonts w:ascii="Book Antiqua" w:eastAsia="Book Antiqua" w:hAnsi="Book Antiqua"/>
                <w:b/>
                <w:lang w:val="pt-BR"/>
              </w:rPr>
              <w:t>049/2020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573" w:rsidRDefault="00283E9A"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rPr>
      </w:pPr>
      <w:r w:rsidRPr="00283E9A">
        <w:rPr>
          <w:rFonts w:ascii="Book Antiqua" w:hAnsi="Book Antiqua"/>
          <w:b/>
          <w:sz w:val="22"/>
          <w:szCs w:val="22"/>
          <w:lang w:val="pt-BR"/>
        </w:rPr>
        <w:t>3.2</w:t>
      </w:r>
      <w:r>
        <w:rPr>
          <w:rFonts w:ascii="Book Antiqua" w:hAnsi="Book Antiqua"/>
          <w:b/>
          <w:sz w:val="22"/>
          <w:szCs w:val="22"/>
          <w:lang w:val="pt-BR"/>
        </w:rPr>
        <w:t xml:space="preserve"> </w:t>
      </w:r>
      <w:r w:rsidRPr="00174723">
        <w:rPr>
          <w:rFonts w:ascii="Book Antiqua" w:hAnsi="Book Antiqua"/>
          <w:b/>
          <w:sz w:val="22"/>
          <w:szCs w:val="22"/>
          <w:lang w:val="pt-BR"/>
        </w:rPr>
        <w:t xml:space="preserve">ESTE PROCESSO LICITATÓRIO SERÁ DE PARTICIPAÇÃO </w:t>
      </w:r>
      <w:r w:rsidRPr="00174723">
        <w:rPr>
          <w:rFonts w:ascii="Book Antiqua" w:hAnsi="Book Antiqua"/>
          <w:b/>
          <w:sz w:val="22"/>
          <w:szCs w:val="22"/>
        </w:rPr>
        <w:t xml:space="preserve">EXCLUSIVA DE </w:t>
      </w:r>
      <w:r w:rsidRPr="00174723">
        <w:rPr>
          <w:rFonts w:ascii="Book Antiqua" w:eastAsia="Book Antiqua" w:hAnsi="Book Antiqua"/>
          <w:b/>
          <w:sz w:val="22"/>
          <w:szCs w:val="22"/>
        </w:rPr>
        <w:t xml:space="preserve">MICROEMPRESAS E EMPRESAS DE PEQUENO PORTE, CONFORME ESTABELECE O ART. 48, INCISO “I” DA LEI COMPLEMENTAR Nº 123/2006 E ART. 6º DO </w:t>
      </w:r>
      <w:r w:rsidRPr="00174723">
        <w:rPr>
          <w:rFonts w:ascii="Book Antiqua" w:hAnsi="Book Antiqua"/>
          <w:b/>
          <w:sz w:val="22"/>
          <w:szCs w:val="22"/>
        </w:rPr>
        <w:t xml:space="preserve">DECRETO MUNICIPAL Nº </w:t>
      </w:r>
      <w:r w:rsidRPr="00174723">
        <w:rPr>
          <w:rFonts w:ascii="Book Antiqua" w:hAnsi="Book Antiqua"/>
          <w:b/>
          <w:sz w:val="22"/>
          <w:szCs w:val="22"/>
        </w:rPr>
        <w:lastRenderedPageBreak/>
        <w:t>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667B2E" w:rsidRDefault="00667B2E"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lastRenderedPageBreak/>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075D57" w:rsidRDefault="00075D5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sz w:val="22"/>
          <w:szCs w:val="22"/>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075D57" w:rsidRPr="00C35E56" w:rsidRDefault="00075D57"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lastRenderedPageBreak/>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C624BE" w:rsidRDefault="00C624BE"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C15DA2" w:rsidRDefault="0002311A" w:rsidP="00C624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2311A">
              <w:rPr>
                <w:rFonts w:ascii="Book Antiqua" w:hAnsi="Book Antiqua" w:cs="Book Antiqua"/>
                <w:bCs/>
                <w:sz w:val="22"/>
                <w:szCs w:val="22"/>
              </w:rPr>
              <w:t xml:space="preserve">4.2 A proposta de preços da licitante deverá conter OBRIGATORIAMENTE, no ANEXO II, o </w:t>
            </w:r>
            <w:r w:rsidRPr="0002311A">
              <w:rPr>
                <w:rFonts w:ascii="Book Antiqua" w:hAnsi="Book Antiqua" w:cs="Book Antiqua"/>
                <w:b/>
                <w:bCs/>
                <w:sz w:val="22"/>
                <w:szCs w:val="22"/>
              </w:rPr>
              <w:t>VALOR UNITÁRIO</w:t>
            </w:r>
            <w:r w:rsidRPr="0002311A">
              <w:rPr>
                <w:rFonts w:ascii="Book Antiqua" w:hAnsi="Book Antiqua" w:cs="Book Antiqua"/>
                <w:bCs/>
                <w:sz w:val="22"/>
                <w:szCs w:val="22"/>
              </w:rPr>
              <w:t xml:space="preserve"> do item, </w:t>
            </w:r>
            <w:r w:rsidR="009E4E97" w:rsidRPr="009E4E97">
              <w:rPr>
                <w:rFonts w:ascii="Book Antiqua" w:hAnsi="Book Antiqua" w:cs="Book Antiqua"/>
                <w:b/>
                <w:bCs/>
                <w:sz w:val="22"/>
                <w:szCs w:val="22"/>
              </w:rPr>
              <w:t>VALOR TOTAL</w:t>
            </w:r>
            <w:r w:rsidR="009E4E97">
              <w:rPr>
                <w:rFonts w:ascii="Book Antiqua" w:hAnsi="Book Antiqua" w:cs="Book Antiqua"/>
                <w:bCs/>
                <w:sz w:val="22"/>
                <w:szCs w:val="22"/>
              </w:rPr>
              <w:t xml:space="preserve"> do item, </w:t>
            </w:r>
            <w:r w:rsidRPr="0002311A">
              <w:rPr>
                <w:rFonts w:ascii="Book Antiqua" w:hAnsi="Book Antiqua" w:cs="Book Antiqua"/>
                <w:bCs/>
                <w:sz w:val="22"/>
                <w:szCs w:val="22"/>
              </w:rPr>
              <w:t>não podendo ultrapassar o(s) valor (es) unitário(s) máximo(s) previsto(s) pela Administração Municipal, sob pena de desclassificação da licitante na forma de julgamento deste Edita</w:t>
            </w:r>
            <w:r w:rsidR="009E4E97">
              <w:rPr>
                <w:rFonts w:ascii="Book Antiqua" w:hAnsi="Book Antiqua" w:cs="Book Antiqua"/>
                <w:bCs/>
                <w:sz w:val="22"/>
                <w:szCs w:val="22"/>
              </w:rPr>
              <w:t xml:space="preserve">l e o </w:t>
            </w:r>
            <w:r w:rsidR="009E4E97" w:rsidRPr="009E4E97">
              <w:rPr>
                <w:rFonts w:ascii="Book Antiqua" w:hAnsi="Book Antiqua" w:cs="Book Antiqua"/>
                <w:b/>
                <w:bCs/>
                <w:sz w:val="22"/>
                <w:szCs w:val="22"/>
              </w:rPr>
              <w:t>VALOR TOTAL DO LOTE</w:t>
            </w:r>
            <w:r w:rsidR="009E4E97">
              <w:rPr>
                <w:rFonts w:ascii="Book Antiqua" w:hAnsi="Book Antiqua" w:cs="Book Antiqua"/>
                <w:bCs/>
                <w:sz w:val="22"/>
                <w:szCs w:val="22"/>
              </w:rPr>
              <w:t>.</w:t>
            </w:r>
          </w:p>
        </w:tc>
      </w:tr>
    </w:tbl>
    <w:p w:rsidR="00E92F63" w:rsidRPr="005E69E3" w:rsidRDefault="00E92F63" w:rsidP="001F312F">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9204"/>
          <w:tab w:val="left" w:pos="9639"/>
          <w:tab w:val="left" w:pos="9912"/>
        </w:tabs>
        <w:ind w:right="1"/>
        <w:jc w:val="both"/>
        <w:rPr>
          <w:rFonts w:ascii="Book Antiqua" w:eastAsia="Book Antiqua" w:hAnsi="Book Antiqua"/>
          <w:shd w:val="clear" w:color="auto" w:fill="FFFFFF"/>
          <w:lang w:val="pt-BR"/>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FB3EAD">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lastRenderedPageBreak/>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w:t>
      </w:r>
      <w:r w:rsidRPr="00611044">
        <w:rPr>
          <w:rFonts w:ascii="Book Antiqua" w:eastAsia="Book Antiqua" w:hAnsi="Book Antiqua"/>
          <w:sz w:val="22"/>
          <w:lang w:val="pt-BR"/>
        </w:rPr>
        <w:lastRenderedPageBreak/>
        <w:t xml:space="preserve">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2E0003" w:rsidRDefault="002E0003"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p>
    <w:p w:rsidR="00174298" w:rsidRDefault="00770302"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E0003">
        <w:rPr>
          <w:rFonts w:ascii="Book Antiqua" w:eastAsia="Book Antiqua" w:hAnsi="Book Antiqua"/>
          <w:b/>
          <w:sz w:val="22"/>
          <w:szCs w:val="22"/>
          <w:lang w:val="pt-BR"/>
        </w:rPr>
        <w:t>5.1.3 Qualificação Técnica:</w:t>
      </w: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r w:rsidRPr="00285938">
        <w:rPr>
          <w:rFonts w:ascii="Book Antiqua" w:eastAsia="Book Antiqua" w:hAnsi="Book Antiqua"/>
          <w:sz w:val="22"/>
          <w:szCs w:val="22"/>
          <w:lang w:val="pt-BR"/>
        </w:rPr>
        <w:t>5.1</w:t>
      </w:r>
      <w:r w:rsidR="002E0003">
        <w:rPr>
          <w:rFonts w:ascii="Book Antiqua" w:eastAsia="Book Antiqua" w:hAnsi="Book Antiqua"/>
          <w:sz w:val="22"/>
          <w:szCs w:val="22"/>
          <w:lang w:val="pt-BR"/>
        </w:rPr>
        <w:t xml:space="preserve">.3.1 </w:t>
      </w:r>
      <w:r w:rsidRPr="00285938">
        <w:rPr>
          <w:rFonts w:ascii="Book Antiqua" w:eastAsia="Arial" w:hAnsi="Book Antiqua"/>
          <w:bCs/>
          <w:i/>
          <w:sz w:val="22"/>
          <w:szCs w:val="22"/>
          <w:lang w:eastAsia="pt-BR"/>
        </w:rPr>
        <w:t>Declaração Formal de Atendimento dos Requisitos Técnicos e de Capacidade Operativa</w:t>
      </w:r>
      <w:r w:rsidRPr="00285938">
        <w:rPr>
          <w:rFonts w:ascii="Book Antiqua" w:eastAsia="Arial" w:hAnsi="Book Antiqua"/>
          <w:bCs/>
          <w:sz w:val="22"/>
          <w:szCs w:val="22"/>
          <w:lang w:eastAsia="pt-BR"/>
        </w:rPr>
        <w:t xml:space="preserve"> – </w:t>
      </w:r>
      <w:r w:rsidRPr="00285938">
        <w:rPr>
          <w:rFonts w:ascii="Book Antiqua" w:eastAsia="Book Antiqua" w:hAnsi="Book Antiqua" w:cs="Arial"/>
          <w:sz w:val="22"/>
          <w:szCs w:val="22"/>
        </w:rPr>
        <w:t>Declaração de que a proponente disporá</w:t>
      </w:r>
      <w:r w:rsidRPr="00285938">
        <w:rPr>
          <w:rFonts w:ascii="Book Antiqua" w:eastAsia="Arial" w:hAnsi="Book Antiqua"/>
          <w:sz w:val="22"/>
          <w:szCs w:val="22"/>
          <w:lang w:eastAsia="pt-BR"/>
        </w:rPr>
        <w:t xml:space="preserve"> de CAPACIDADE OPERATIVA,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 (</w:t>
      </w:r>
      <w:r w:rsidR="002E0003">
        <w:rPr>
          <w:rFonts w:ascii="Book Antiqua" w:hAnsi="Book Antiqua"/>
          <w:sz w:val="22"/>
          <w:szCs w:val="22"/>
        </w:rPr>
        <w:t xml:space="preserve">vide Modelo </w:t>
      </w:r>
      <w:proofErr w:type="gramStart"/>
      <w:r w:rsidR="002E0003">
        <w:rPr>
          <w:rFonts w:ascii="Book Antiqua" w:hAnsi="Book Antiqua"/>
          <w:sz w:val="22"/>
          <w:szCs w:val="22"/>
        </w:rPr>
        <w:t>5</w:t>
      </w:r>
      <w:proofErr w:type="gramEnd"/>
      <w:r w:rsidR="002E0003" w:rsidRPr="00C35E56">
        <w:rPr>
          <w:rFonts w:ascii="Book Antiqua" w:hAnsi="Book Antiqua"/>
          <w:sz w:val="22"/>
          <w:szCs w:val="22"/>
        </w:rPr>
        <w:t xml:space="preserve"> do ANEXO</w:t>
      </w:r>
      <w:r w:rsidR="002E0003">
        <w:rPr>
          <w:rFonts w:ascii="Book Antiqua" w:hAnsi="Book Antiqua"/>
          <w:sz w:val="22"/>
          <w:szCs w:val="22"/>
        </w:rPr>
        <w:t xml:space="preserve"> </w:t>
      </w:r>
      <w:r w:rsidR="002E0003" w:rsidRPr="00C35E56">
        <w:rPr>
          <w:rFonts w:ascii="Book Antiqua" w:hAnsi="Book Antiqua"/>
          <w:sz w:val="22"/>
          <w:szCs w:val="22"/>
        </w:rPr>
        <w:t>V</w:t>
      </w:r>
      <w:r w:rsidRPr="00285938">
        <w:rPr>
          <w:rFonts w:ascii="Book Antiqua" w:eastAsia="Arial" w:hAnsi="Book Antiqua"/>
          <w:sz w:val="22"/>
          <w:szCs w:val="22"/>
          <w:lang w:eastAsia="pt-BR"/>
        </w:rPr>
        <w:t>).</w:t>
      </w: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sz w:val="22"/>
          <w:szCs w:val="22"/>
          <w:lang w:eastAsia="pt-BR"/>
        </w:rPr>
      </w:pP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shd w:val="clear" w:color="auto" w:fill="FFFFFF"/>
        </w:rPr>
      </w:pPr>
      <w:r>
        <w:rPr>
          <w:rFonts w:ascii="Book Antiqua" w:eastAsia="Calibri" w:hAnsi="Book Antiqua" w:cs="Arial"/>
          <w:bCs/>
          <w:sz w:val="22"/>
          <w:szCs w:val="22"/>
        </w:rPr>
        <w:t>5.1.3.2</w:t>
      </w:r>
      <w:r w:rsidR="002E0003">
        <w:rPr>
          <w:rFonts w:ascii="Book Antiqua" w:eastAsia="Calibri" w:hAnsi="Book Antiqua" w:cs="Arial"/>
          <w:bCs/>
          <w:sz w:val="22"/>
          <w:szCs w:val="22"/>
        </w:rPr>
        <w:t xml:space="preserve"> </w:t>
      </w:r>
      <w:r w:rsidRPr="00285938">
        <w:rPr>
          <w:rFonts w:ascii="Book Antiqua" w:hAnsi="Book Antiqua"/>
          <w:i/>
          <w:sz w:val="22"/>
          <w:szCs w:val="22"/>
          <w:lang w:val="pt-BR"/>
        </w:rPr>
        <w:t>Comprovação de capacitação técnico-operacional:</w:t>
      </w:r>
      <w:r w:rsidRPr="00D35642">
        <w:rPr>
          <w:rFonts w:ascii="Book Antiqua" w:hAnsi="Book Antiqua"/>
          <w:sz w:val="22"/>
          <w:szCs w:val="22"/>
          <w:lang w:val="pt-BR"/>
        </w:rPr>
        <w:t xml:space="preserve"> A empresa licitante deverá apresentar </w:t>
      </w:r>
      <w:r w:rsidRPr="00285938">
        <w:rPr>
          <w:rFonts w:ascii="Book Antiqua" w:hAnsi="Book Antiqua"/>
          <w:sz w:val="22"/>
          <w:szCs w:val="22"/>
          <w:lang w:val="pt-BR"/>
        </w:rPr>
        <w:t>ATESTADO(s) ou CERTIDÃO(ões)</w:t>
      </w:r>
      <w:r>
        <w:rPr>
          <w:rFonts w:ascii="Book Antiqua" w:hAnsi="Book Antiqua"/>
          <w:sz w:val="22"/>
          <w:szCs w:val="22"/>
          <w:lang w:val="pt-BR"/>
        </w:rPr>
        <w:t xml:space="preserve"> fornecido(s) por pessoa jurídica de direito público ou privado,</w:t>
      </w:r>
      <w:r w:rsidRPr="00C848A8">
        <w:rPr>
          <w:rFonts w:ascii="Book Antiqua" w:hAnsi="Book Antiqua"/>
          <w:sz w:val="22"/>
          <w:szCs w:val="22"/>
          <w:lang w:val="pt-BR"/>
        </w:rPr>
        <w:t xml:space="preserve"> </w:t>
      </w:r>
      <w:r w:rsidRPr="00D35642">
        <w:rPr>
          <w:rFonts w:ascii="Book Antiqua" w:hAnsi="Book Antiqua"/>
          <w:sz w:val="22"/>
          <w:szCs w:val="22"/>
          <w:lang w:val="pt-BR"/>
        </w:rPr>
        <w:t>demonstrando a capacitação técnica para desempenho de atividade pertinente e compatível em características semelhantes com o objeto da licitação</w:t>
      </w:r>
      <w:r>
        <w:rPr>
          <w:rFonts w:ascii="Book Antiqua" w:hAnsi="Book Antiqua"/>
          <w:sz w:val="22"/>
          <w:szCs w:val="22"/>
          <w:lang w:val="pt-BR"/>
        </w:rPr>
        <w:t xml:space="preserve">. </w:t>
      </w:r>
      <w:r w:rsidRPr="00F076B1">
        <w:rPr>
          <w:rFonts w:ascii="Book Antiqua" w:hAnsi="Book Antiqua"/>
          <w:color w:val="000000"/>
          <w:sz w:val="22"/>
          <w:szCs w:val="22"/>
          <w:shd w:val="clear" w:color="auto" w:fill="FFFFFF"/>
        </w:rPr>
        <w:t xml:space="preserve">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 xml:space="preserve">(NA SESSÃO) </w:t>
      </w:r>
      <w:r w:rsidRPr="00F076B1">
        <w:rPr>
          <w:rFonts w:ascii="Book Antiqua" w:hAnsi="Book Antiqua"/>
          <w:b/>
          <w:color w:val="000000"/>
          <w:sz w:val="22"/>
          <w:szCs w:val="22"/>
          <w:shd w:val="clear" w:color="auto" w:fill="FFFFFF"/>
        </w:rPr>
        <w:t>O DOCUMENTO ORIGINAL PARA CUMPRIMENTO DA LEI Nº 13.726/2018, SOB PENA DE INABILITAÇÃO</w:t>
      </w:r>
      <w:r>
        <w:rPr>
          <w:rFonts w:ascii="Book Antiqua" w:hAnsi="Book Antiqua"/>
          <w:b/>
          <w:color w:val="000000"/>
          <w:shd w:val="clear" w:color="auto" w:fill="FFFFFF"/>
        </w:rPr>
        <w:t>.</w:t>
      </w: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color w:val="000000"/>
          <w:shd w:val="clear" w:color="auto" w:fill="FFFFFF"/>
        </w:rPr>
      </w:pP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Calibri" w:hAnsi="Book Antiqua" w:cs="Arial"/>
          <w:bCs/>
          <w:sz w:val="22"/>
          <w:szCs w:val="22"/>
          <w:lang w:val="pt-BR"/>
        </w:rPr>
        <w:t>5.1.3.</w:t>
      </w:r>
      <w:r w:rsidR="002E0003">
        <w:rPr>
          <w:rFonts w:ascii="Book Antiqua" w:eastAsia="Calibri" w:hAnsi="Book Antiqua" w:cs="Arial"/>
          <w:bCs/>
          <w:sz w:val="22"/>
          <w:szCs w:val="22"/>
          <w:lang w:val="pt-BR"/>
        </w:rPr>
        <w:t>3</w:t>
      </w:r>
      <w:r>
        <w:rPr>
          <w:rFonts w:ascii="Book Antiqua" w:eastAsia="Calibri" w:hAnsi="Book Antiqua" w:cs="Arial"/>
          <w:bCs/>
          <w:sz w:val="22"/>
          <w:szCs w:val="22"/>
          <w:lang w:val="pt-BR"/>
        </w:rPr>
        <w:t xml:space="preserve"> </w:t>
      </w:r>
      <w:r w:rsidRPr="002E0003">
        <w:rPr>
          <w:rFonts w:ascii="Book Antiqua" w:eastAsia="Calibri" w:hAnsi="Book Antiqua" w:cs="Arial"/>
          <w:bCs/>
          <w:i/>
          <w:sz w:val="22"/>
          <w:szCs w:val="22"/>
          <w:lang w:val="pt-BR"/>
        </w:rPr>
        <w:t>Certidão de Pessoa Jurídica</w:t>
      </w:r>
      <w:r w:rsidRPr="00D35642">
        <w:rPr>
          <w:rFonts w:ascii="Book Antiqua" w:eastAsia="Calibri" w:hAnsi="Book Antiqua" w:cs="Arial"/>
          <w:b/>
          <w:bCs/>
          <w:sz w:val="22"/>
          <w:szCs w:val="22"/>
          <w:lang w:val="pt-BR"/>
        </w:rPr>
        <w:t xml:space="preserve"> </w:t>
      </w:r>
      <w:r w:rsidRPr="00D35642">
        <w:rPr>
          <w:rFonts w:ascii="Book Antiqua" w:eastAsia="Calibri" w:hAnsi="Book Antiqua" w:cs="Arial"/>
          <w:sz w:val="22"/>
          <w:szCs w:val="22"/>
          <w:lang w:val="pt-BR"/>
        </w:rPr>
        <w:t>junto ao Conselho Regional d</w:t>
      </w:r>
      <w:r>
        <w:rPr>
          <w:rFonts w:ascii="Book Antiqua" w:eastAsia="Calibri" w:hAnsi="Book Antiqua" w:cs="Arial"/>
          <w:sz w:val="22"/>
          <w:szCs w:val="22"/>
          <w:lang w:val="pt-BR"/>
        </w:rPr>
        <w:t xml:space="preserve">e Engenharia e Agronomia – CREA, </w:t>
      </w:r>
      <w:r w:rsidRPr="00D35642">
        <w:rPr>
          <w:rFonts w:ascii="Book Antiqua" w:eastAsia="Calibri" w:hAnsi="Book Antiqua" w:cs="Arial"/>
          <w:sz w:val="22"/>
          <w:szCs w:val="22"/>
          <w:lang w:val="pt-BR"/>
        </w:rPr>
        <w:t>do domicílio ou sede d</w:t>
      </w:r>
      <w:r>
        <w:rPr>
          <w:rFonts w:ascii="Book Antiqua" w:eastAsia="Calibri" w:hAnsi="Book Antiqua" w:cs="Arial"/>
          <w:sz w:val="22"/>
          <w:szCs w:val="22"/>
          <w:lang w:val="pt-BR"/>
        </w:rPr>
        <w:t>a</w:t>
      </w:r>
      <w:r w:rsidRPr="00D35642">
        <w:rPr>
          <w:rFonts w:ascii="Book Antiqua" w:eastAsia="Calibri" w:hAnsi="Book Antiqua" w:cs="Arial"/>
          <w:sz w:val="22"/>
          <w:szCs w:val="22"/>
          <w:lang w:val="pt-BR"/>
        </w:rPr>
        <w:t xml:space="preserve"> Licitante, comprovando o registro ou inscrição da empresa na entidade profissional competente, devidamente atualizada, ou seja, com validade na data de abertura desta licitação.</w:t>
      </w:r>
      <w:r w:rsidRPr="009B33AC">
        <w:rPr>
          <w:rFonts w:ascii="Book Antiqua" w:hAnsi="Book Antiqua"/>
          <w:color w:val="000000"/>
          <w:sz w:val="22"/>
          <w:szCs w:val="22"/>
          <w:shd w:val="clear" w:color="auto" w:fill="FFFFFF"/>
        </w:rPr>
        <w:t xml:space="preserve"> </w:t>
      </w:r>
      <w:r w:rsidRPr="00F076B1">
        <w:rPr>
          <w:rFonts w:ascii="Book Antiqua" w:hAnsi="Book Antiqua"/>
          <w:color w:val="000000"/>
          <w:sz w:val="22"/>
          <w:szCs w:val="22"/>
          <w:shd w:val="clear" w:color="auto" w:fill="FFFFFF"/>
        </w:rPr>
        <w:t xml:space="preserve">Caso seja apresentada fotocópia simples,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 xml:space="preserve">(NA SESSÃO) </w:t>
      </w:r>
      <w:r w:rsidRPr="00F076B1">
        <w:rPr>
          <w:rFonts w:ascii="Book Antiqua" w:hAnsi="Book Antiqua"/>
          <w:b/>
          <w:color w:val="000000"/>
          <w:sz w:val="22"/>
          <w:szCs w:val="22"/>
          <w:shd w:val="clear" w:color="auto" w:fill="FFFFFF"/>
        </w:rPr>
        <w:t>O DOCUMENTO ORIGINAL PARA CUMPRIMENTO DA LEI Nº 13.726/2018, SOB PENA DE INABILITAÇÃO</w:t>
      </w:r>
      <w:r>
        <w:rPr>
          <w:rFonts w:ascii="Book Antiqua" w:hAnsi="Book Antiqua"/>
          <w:b/>
          <w:color w:val="000000"/>
          <w:shd w:val="clear" w:color="auto" w:fill="FFFFFF"/>
        </w:rPr>
        <w:t>.</w:t>
      </w: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770302" w:rsidRDefault="00770302" w:rsidP="00770302">
      <w:pPr>
        <w:autoSpaceDE w:val="0"/>
        <w:autoSpaceDN w:val="0"/>
        <w:adjustRightInd w:val="0"/>
        <w:ind w:right="1"/>
        <w:jc w:val="both"/>
        <w:rPr>
          <w:rFonts w:ascii="Book Antiqua" w:hAnsi="Book Antiqua"/>
          <w:sz w:val="22"/>
          <w:szCs w:val="22"/>
          <w:lang w:val="pt-BR"/>
        </w:rPr>
      </w:pPr>
      <w:r w:rsidRPr="005564CA">
        <w:rPr>
          <w:rFonts w:ascii="Book Antiqua" w:eastAsia="Calibri" w:hAnsi="Book Antiqua" w:cs="Arial"/>
          <w:bCs/>
          <w:sz w:val="22"/>
          <w:szCs w:val="22"/>
          <w:lang w:val="pt-BR"/>
        </w:rPr>
        <w:t>5.1.3.</w:t>
      </w:r>
      <w:r w:rsidR="002E0003">
        <w:rPr>
          <w:rFonts w:ascii="Book Antiqua" w:eastAsia="Calibri" w:hAnsi="Book Antiqua" w:cs="Arial"/>
          <w:bCs/>
          <w:sz w:val="22"/>
          <w:szCs w:val="22"/>
          <w:lang w:val="pt-BR"/>
        </w:rPr>
        <w:t xml:space="preserve">4 </w:t>
      </w:r>
      <w:r w:rsidRPr="005564CA">
        <w:rPr>
          <w:rFonts w:ascii="Book Antiqua" w:hAnsi="Book Antiqua"/>
          <w:sz w:val="22"/>
          <w:szCs w:val="22"/>
          <w:lang w:val="pt-BR"/>
        </w:rPr>
        <w:t>A</w:t>
      </w:r>
      <w:r w:rsidRPr="00D35642">
        <w:rPr>
          <w:rFonts w:ascii="Book Antiqua" w:hAnsi="Book Antiqua"/>
          <w:sz w:val="22"/>
          <w:szCs w:val="22"/>
          <w:lang w:val="pt-BR"/>
        </w:rPr>
        <w:t xml:space="preserve"> proponente deverá comprovar que possui em seu quadro, na data prevista para a abertura desta licitação</w:t>
      </w:r>
      <w:r>
        <w:rPr>
          <w:rFonts w:ascii="Book Antiqua" w:hAnsi="Book Antiqua"/>
          <w:sz w:val="22"/>
          <w:szCs w:val="22"/>
          <w:lang w:val="pt-BR"/>
        </w:rPr>
        <w:t>, responsável técnico pela execução dos serviços, para o devido acompanhamento técnico na execução dos serviços contratados</w:t>
      </w:r>
      <w:r w:rsidRPr="00D35642">
        <w:rPr>
          <w:rFonts w:ascii="Book Antiqua" w:hAnsi="Book Antiqua"/>
          <w:sz w:val="22"/>
          <w:szCs w:val="22"/>
          <w:lang w:val="pt-BR"/>
        </w:rPr>
        <w:t xml:space="preserve">, </w:t>
      </w:r>
      <w:r>
        <w:rPr>
          <w:rFonts w:ascii="Book Antiqua" w:hAnsi="Book Antiqua"/>
          <w:sz w:val="22"/>
          <w:szCs w:val="22"/>
          <w:lang w:val="pt-BR"/>
        </w:rPr>
        <w:t>sendo que a comprovação do vínculo com o referido profissional se dará da seguinte forma</w:t>
      </w:r>
      <w:r w:rsidRPr="00D35642">
        <w:rPr>
          <w:rFonts w:ascii="Book Antiqua" w:hAnsi="Book Antiqua"/>
          <w:sz w:val="22"/>
          <w:szCs w:val="22"/>
          <w:lang w:val="pt-BR"/>
        </w:rPr>
        <w:t xml:space="preserve">: </w:t>
      </w:r>
    </w:p>
    <w:p w:rsidR="00770302" w:rsidRPr="005564CA" w:rsidRDefault="00770302" w:rsidP="0077030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564CA">
        <w:rPr>
          <w:rFonts w:ascii="Book Antiqua" w:hAnsi="Book Antiqua" w:cs="Arial"/>
          <w:sz w:val="22"/>
          <w:szCs w:val="22"/>
          <w:shd w:val="clear" w:color="auto" w:fill="FFFFFF"/>
          <w:lang w:val="pt-BR"/>
        </w:rPr>
        <w:t xml:space="preserve">a) </w:t>
      </w:r>
      <w:r w:rsidRPr="002E0003">
        <w:rPr>
          <w:rFonts w:ascii="Book Antiqua" w:hAnsi="Book Antiqua" w:cs="Arial"/>
          <w:b/>
          <w:i/>
          <w:sz w:val="22"/>
          <w:szCs w:val="22"/>
          <w:shd w:val="clear" w:color="auto" w:fill="FFFFFF"/>
          <w:lang w:val="pt-BR"/>
        </w:rPr>
        <w:t>Se empregado:</w:t>
      </w:r>
      <w:r>
        <w:rPr>
          <w:rFonts w:ascii="Book Antiqua" w:hAnsi="Book Antiqua" w:cs="Arial"/>
          <w:sz w:val="22"/>
          <w:szCs w:val="22"/>
          <w:shd w:val="clear" w:color="auto" w:fill="FFFFFF"/>
          <w:lang w:val="pt-BR"/>
        </w:rPr>
        <w:t xml:space="preserve"> </w:t>
      </w:r>
      <w:r w:rsidRPr="005564CA">
        <w:rPr>
          <w:rFonts w:ascii="Book Antiqua" w:hAnsi="Book Antiqua" w:cs="Arial"/>
          <w:sz w:val="22"/>
          <w:szCs w:val="22"/>
          <w:shd w:val="clear" w:color="auto" w:fill="FFFFFF"/>
          <w:lang w:val="pt-BR"/>
        </w:rPr>
        <w:t xml:space="preserve">Mediante apresentação da Carteira Profissional de Trabalho (CTPS); </w:t>
      </w:r>
    </w:p>
    <w:p w:rsidR="00770302" w:rsidRPr="005A7177" w:rsidRDefault="00770302" w:rsidP="0077030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shd w:val="clear" w:color="auto" w:fill="FFFFFF"/>
          <w:lang w:val="pt-BR"/>
        </w:rPr>
      </w:pPr>
      <w:r w:rsidRPr="005564CA">
        <w:rPr>
          <w:rFonts w:ascii="Book Antiqua" w:hAnsi="Book Antiqua" w:cs="Arial"/>
          <w:sz w:val="22"/>
          <w:szCs w:val="22"/>
          <w:shd w:val="clear" w:color="auto" w:fill="FFFFFF"/>
          <w:lang w:val="pt-BR"/>
        </w:rPr>
        <w:t xml:space="preserve">b) </w:t>
      </w:r>
      <w:r w:rsidRPr="002E0003">
        <w:rPr>
          <w:rFonts w:ascii="Book Antiqua" w:hAnsi="Book Antiqua" w:cs="Arial"/>
          <w:b/>
          <w:i/>
          <w:sz w:val="22"/>
          <w:szCs w:val="22"/>
          <w:shd w:val="clear" w:color="auto" w:fill="FFFFFF"/>
          <w:lang w:val="pt-BR"/>
        </w:rPr>
        <w:t>Se prestador de serviços:</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Mediante a comprovação do vínculo profissional por meio de contrato de prestação de serviços, celebrado de acordo com a legislação civil comum</w:t>
      </w:r>
      <w:r>
        <w:rPr>
          <w:rFonts w:ascii="Book Antiqua" w:hAnsi="Book Antiqua" w:cs="Arial"/>
          <w:sz w:val="22"/>
          <w:szCs w:val="22"/>
          <w:shd w:val="clear" w:color="auto" w:fill="FFFFFF"/>
          <w:lang w:val="pt-BR"/>
        </w:rPr>
        <w:t>.</w:t>
      </w: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5564CA">
        <w:rPr>
          <w:rFonts w:ascii="Book Antiqua" w:hAnsi="Book Antiqua" w:cs="Arial"/>
          <w:sz w:val="22"/>
          <w:szCs w:val="22"/>
          <w:shd w:val="clear" w:color="auto" w:fill="FFFFFF"/>
          <w:lang w:val="pt-BR"/>
        </w:rPr>
        <w:t>c)</w:t>
      </w:r>
      <w:r w:rsidRPr="005A7177">
        <w:rPr>
          <w:rFonts w:ascii="Book Antiqua" w:hAnsi="Book Antiqua" w:cs="Arial"/>
          <w:sz w:val="22"/>
          <w:szCs w:val="22"/>
          <w:shd w:val="clear" w:color="auto" w:fill="FFFFFF"/>
          <w:lang w:val="pt-BR"/>
        </w:rPr>
        <w:t xml:space="preserve"> </w:t>
      </w:r>
      <w:r w:rsidRPr="002E0003">
        <w:rPr>
          <w:rFonts w:ascii="Book Antiqua" w:hAnsi="Book Antiqua" w:cs="Arial"/>
          <w:b/>
          <w:i/>
          <w:sz w:val="22"/>
          <w:szCs w:val="22"/>
          <w:shd w:val="clear" w:color="auto" w:fill="FFFFFF"/>
          <w:lang w:val="pt-BR"/>
        </w:rPr>
        <w:t>Se sócio da empresa:</w:t>
      </w:r>
      <w:r>
        <w:rPr>
          <w:rFonts w:ascii="Book Antiqua" w:hAnsi="Book Antiqua" w:cs="Arial"/>
          <w:sz w:val="22"/>
          <w:szCs w:val="22"/>
          <w:shd w:val="clear" w:color="auto" w:fill="FFFFFF"/>
          <w:lang w:val="pt-BR"/>
        </w:rPr>
        <w:t xml:space="preserve"> </w:t>
      </w:r>
      <w:r w:rsidRPr="005A7177">
        <w:rPr>
          <w:rFonts w:ascii="Book Antiqua" w:hAnsi="Book Antiqua" w:cs="Arial"/>
          <w:sz w:val="22"/>
          <w:szCs w:val="22"/>
          <w:shd w:val="clear" w:color="auto" w:fill="FFFFFF"/>
          <w:lang w:val="pt-BR"/>
        </w:rPr>
        <w:t>Quando se tratar de sócio da empresa licitante, tal comprovação será feita através do ato constitutivo da mesma</w:t>
      </w:r>
      <w:r>
        <w:rPr>
          <w:rFonts w:ascii="Book Antiqua" w:hAnsi="Book Antiqua" w:cs="Arial"/>
          <w:sz w:val="22"/>
          <w:szCs w:val="22"/>
          <w:shd w:val="clear" w:color="auto" w:fill="FFFFFF"/>
          <w:lang w:val="pt-BR"/>
        </w:rPr>
        <w:t>, devidamente registrado na junta comercial.</w:t>
      </w: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rPr>
        <w:t xml:space="preserve">d) </w:t>
      </w:r>
      <w:r w:rsidRPr="002E0003">
        <w:rPr>
          <w:rFonts w:ascii="Book Antiqua" w:eastAsia="Book Antiqua" w:hAnsi="Book Antiqua"/>
          <w:b/>
          <w:i/>
          <w:sz w:val="22"/>
          <w:szCs w:val="22"/>
        </w:rPr>
        <w:t>Se profissional autônomo:</w:t>
      </w:r>
      <w:r>
        <w:rPr>
          <w:rFonts w:ascii="Book Antiqua" w:eastAsia="Book Antiqua" w:hAnsi="Book Antiqua"/>
          <w:sz w:val="22"/>
          <w:szCs w:val="22"/>
        </w:rPr>
        <w:t xml:space="preserve"> Declaração do profissional, informando que e autônomo e se responsabilizará pela execução dos serviços.</w:t>
      </w: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sidRPr="00E77FD5">
        <w:rPr>
          <w:rFonts w:ascii="Book Antiqua" w:eastAsia="Book Antiqua" w:hAnsi="Book Antiqua"/>
          <w:b/>
          <w:sz w:val="22"/>
          <w:szCs w:val="22"/>
        </w:rPr>
        <w:t>Observação:</w:t>
      </w:r>
      <w:r>
        <w:rPr>
          <w:rFonts w:ascii="Book Antiqua" w:eastAsia="Book Antiqua" w:hAnsi="Book Antiqua"/>
          <w:sz w:val="22"/>
          <w:szCs w:val="22"/>
        </w:rPr>
        <w:t xml:space="preserve"> </w:t>
      </w:r>
      <w:r w:rsidRPr="00F076B1">
        <w:rPr>
          <w:rFonts w:ascii="Book Antiqua" w:hAnsi="Book Antiqua"/>
          <w:color w:val="000000"/>
          <w:sz w:val="22"/>
          <w:szCs w:val="22"/>
          <w:shd w:val="clear" w:color="auto" w:fill="FFFFFF"/>
        </w:rPr>
        <w:t xml:space="preserve">Caso seja apresentada fotocópia simples, </w:t>
      </w:r>
      <w:r>
        <w:rPr>
          <w:rFonts w:ascii="Book Antiqua" w:eastAsia="Book Antiqua" w:hAnsi="Book Antiqua"/>
          <w:sz w:val="22"/>
          <w:szCs w:val="22"/>
        </w:rPr>
        <w:t xml:space="preserve">do documento exigido no item </w:t>
      </w:r>
      <w:r w:rsidR="002E0003">
        <w:rPr>
          <w:rFonts w:ascii="Book Antiqua" w:eastAsia="Calibri" w:hAnsi="Book Antiqua" w:cs="Arial"/>
          <w:bCs/>
          <w:sz w:val="22"/>
          <w:szCs w:val="22"/>
          <w:lang w:val="pt-BR"/>
        </w:rPr>
        <w:t>5.1.3.4</w:t>
      </w:r>
      <w:r>
        <w:rPr>
          <w:rFonts w:ascii="Book Antiqua" w:eastAsia="Calibri" w:hAnsi="Book Antiqua" w:cs="Arial"/>
          <w:bCs/>
          <w:sz w:val="22"/>
          <w:szCs w:val="22"/>
          <w:lang w:val="pt-BR"/>
        </w:rPr>
        <w:t xml:space="preserve">, alíneas “a”, “b”, “c” ou “d”,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 xml:space="preserve">SER APRESENTADO </w:t>
      </w:r>
      <w:r>
        <w:rPr>
          <w:rFonts w:ascii="Book Antiqua" w:hAnsi="Book Antiqua"/>
          <w:b/>
          <w:color w:val="000000"/>
          <w:sz w:val="22"/>
          <w:szCs w:val="22"/>
          <w:shd w:val="clear" w:color="auto" w:fill="FFFFFF"/>
        </w:rPr>
        <w:t xml:space="preserve">(NA SESSÃO) </w:t>
      </w:r>
      <w:r w:rsidRPr="00F076B1">
        <w:rPr>
          <w:rFonts w:ascii="Book Antiqua" w:hAnsi="Book Antiqua"/>
          <w:b/>
          <w:color w:val="000000"/>
          <w:sz w:val="22"/>
          <w:szCs w:val="22"/>
          <w:shd w:val="clear" w:color="auto" w:fill="FFFFFF"/>
        </w:rPr>
        <w:t>O DOCUMENTO ORIGINAL PARA CUMPRIMENTO DA LEI Nº 13.726/2018, SOB PENA DE INABILITAÇÃO</w:t>
      </w:r>
      <w:r>
        <w:rPr>
          <w:rFonts w:ascii="Book Antiqua" w:hAnsi="Book Antiqua"/>
          <w:b/>
          <w:color w:val="000000"/>
          <w:shd w:val="clear" w:color="auto" w:fill="FFFFFF"/>
        </w:rPr>
        <w:t>.</w:t>
      </w: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770302" w:rsidRDefault="00770302" w:rsidP="0077030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5564CA">
        <w:rPr>
          <w:rFonts w:ascii="Book Antiqua" w:eastAsia="Calibri" w:hAnsi="Book Antiqua" w:cs="Arial"/>
          <w:bCs/>
          <w:sz w:val="22"/>
          <w:szCs w:val="22"/>
          <w:lang w:val="pt-BR"/>
        </w:rPr>
        <w:t>5.1.3.</w:t>
      </w:r>
      <w:r w:rsidR="002E0003">
        <w:rPr>
          <w:rFonts w:ascii="Book Antiqua" w:eastAsia="Calibri" w:hAnsi="Book Antiqua" w:cs="Arial"/>
          <w:bCs/>
          <w:sz w:val="22"/>
          <w:szCs w:val="22"/>
          <w:lang w:val="pt-BR"/>
        </w:rPr>
        <w:t>5</w:t>
      </w:r>
      <w:r>
        <w:rPr>
          <w:rFonts w:ascii="Book Antiqua" w:eastAsia="Calibri" w:hAnsi="Book Antiqua" w:cs="Arial"/>
          <w:bCs/>
          <w:sz w:val="22"/>
          <w:szCs w:val="22"/>
          <w:lang w:val="pt-BR"/>
        </w:rPr>
        <w:t xml:space="preserve"> </w:t>
      </w:r>
      <w:r w:rsidRPr="002E0003">
        <w:rPr>
          <w:rFonts w:ascii="Book Antiqua" w:eastAsia="Calibri" w:hAnsi="Book Antiqua" w:cs="Arial"/>
          <w:bCs/>
          <w:i/>
          <w:sz w:val="22"/>
          <w:szCs w:val="22"/>
          <w:lang w:val="pt-BR"/>
        </w:rPr>
        <w:t>Certidão de Pessoa Física</w:t>
      </w:r>
      <w:r w:rsidRPr="006A46AC">
        <w:rPr>
          <w:rFonts w:ascii="Book Antiqua" w:eastAsia="Calibri" w:hAnsi="Book Antiqua" w:cs="Arial"/>
          <w:b/>
          <w:bCs/>
          <w:sz w:val="22"/>
          <w:szCs w:val="22"/>
          <w:lang w:val="pt-BR"/>
        </w:rPr>
        <w:t xml:space="preserve"> </w:t>
      </w:r>
      <w:r w:rsidRPr="006A46AC">
        <w:rPr>
          <w:rFonts w:ascii="Book Antiqua" w:eastAsia="Calibri" w:hAnsi="Book Antiqua" w:cs="Arial"/>
          <w:sz w:val="22"/>
          <w:szCs w:val="22"/>
          <w:lang w:val="pt-BR"/>
        </w:rPr>
        <w:t xml:space="preserve">junto ao Conselho Regional de Engenharia e Agronomia – CREA, comprovando o registro ou inscrição do Engenheiro indicado como responsável pelos serviços, devidamente atualizada, ou seja, com validade na data de abertura desta licitação. </w:t>
      </w:r>
      <w:r w:rsidRPr="00F076B1">
        <w:rPr>
          <w:rFonts w:ascii="Book Antiqua" w:hAnsi="Book Antiqua"/>
          <w:color w:val="000000"/>
          <w:sz w:val="22"/>
          <w:szCs w:val="22"/>
          <w:shd w:val="clear" w:color="auto" w:fill="FFFFFF"/>
        </w:rPr>
        <w:t>Caso seja apresentada fotocópia simple</w:t>
      </w:r>
      <w:r>
        <w:rPr>
          <w:rFonts w:ascii="Book Antiqua" w:hAnsi="Book Antiqua"/>
          <w:color w:val="000000"/>
          <w:sz w:val="22"/>
          <w:szCs w:val="22"/>
          <w:shd w:val="clear" w:color="auto" w:fill="FFFFFF"/>
        </w:rPr>
        <w:t>s</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DEVERÁ</w:t>
      </w:r>
      <w:r w:rsidRPr="00F076B1">
        <w:rPr>
          <w:rFonts w:ascii="Book Antiqua" w:hAnsi="Book Antiqua"/>
          <w:color w:val="000000"/>
          <w:sz w:val="22"/>
          <w:szCs w:val="22"/>
          <w:shd w:val="clear" w:color="auto" w:fill="FFFFFF"/>
        </w:rPr>
        <w:t xml:space="preserve"> </w:t>
      </w:r>
      <w:r w:rsidRPr="00F076B1">
        <w:rPr>
          <w:rFonts w:ascii="Book Antiqua" w:hAnsi="Book Antiqua"/>
          <w:b/>
          <w:color w:val="000000"/>
          <w:sz w:val="22"/>
          <w:szCs w:val="22"/>
          <w:shd w:val="clear" w:color="auto" w:fill="FFFFFF"/>
        </w:rPr>
        <w:t>SER APRESENTADO</w:t>
      </w:r>
      <w:r>
        <w:rPr>
          <w:rFonts w:ascii="Book Antiqua" w:hAnsi="Book Antiqua"/>
          <w:b/>
          <w:color w:val="000000"/>
          <w:sz w:val="22"/>
          <w:szCs w:val="22"/>
          <w:shd w:val="clear" w:color="auto" w:fill="FFFFFF"/>
        </w:rPr>
        <w:t xml:space="preserve"> (NA SESSÃO)</w:t>
      </w:r>
      <w:r w:rsidRPr="00AC3875">
        <w:rPr>
          <w:rFonts w:ascii="Book Antiqua" w:hAnsi="Book Antiqua"/>
          <w:b/>
          <w:color w:val="000000"/>
          <w:sz w:val="22"/>
          <w:szCs w:val="22"/>
          <w:shd w:val="clear" w:color="auto" w:fill="FFFFFF"/>
        </w:rPr>
        <w:t xml:space="preserve"> </w:t>
      </w:r>
      <w:r w:rsidRPr="00F076B1">
        <w:rPr>
          <w:rFonts w:ascii="Book Antiqua" w:hAnsi="Book Antiqua"/>
          <w:b/>
          <w:color w:val="000000"/>
          <w:sz w:val="22"/>
          <w:szCs w:val="22"/>
          <w:shd w:val="clear" w:color="auto" w:fill="FFFFFF"/>
        </w:rPr>
        <w:t>O DOCUMENTO ORIGINAL PARA CUMPRIMENTO DA LEI Nº 13.726/2018, SOB PENA DE INABILITAÇÃO.</w:t>
      </w:r>
    </w:p>
    <w:p w:rsidR="00770302" w:rsidRDefault="0077030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lastRenderedPageBreak/>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w:t>
      </w:r>
      <w:r w:rsidR="00D8179C" w:rsidRPr="006D19E8">
        <w:rPr>
          <w:rFonts w:ascii="Book Antiqua" w:eastAsia="Book Antiqua" w:hAnsi="Book Antiqua"/>
          <w:b/>
          <w:sz w:val="22"/>
          <w:szCs w:val="22"/>
          <w:u w:val="single"/>
          <w:shd w:val="clear" w:color="auto" w:fill="FFFFFF"/>
          <w:lang w:val="pt-BR"/>
        </w:rPr>
        <w:t xml:space="preserve">no máximo até as </w:t>
      </w:r>
      <w:r w:rsidR="000063C1">
        <w:rPr>
          <w:rFonts w:ascii="Book Antiqua" w:eastAsia="Book Antiqua" w:hAnsi="Book Antiqua"/>
          <w:b/>
          <w:sz w:val="22"/>
          <w:szCs w:val="22"/>
          <w:u w:val="single"/>
          <w:shd w:val="clear" w:color="auto" w:fill="FFFFFF"/>
          <w:lang w:val="pt-BR"/>
        </w:rPr>
        <w:t>09h00min</w:t>
      </w:r>
      <w:r w:rsidR="00D8179C" w:rsidRPr="006D19E8">
        <w:rPr>
          <w:rFonts w:ascii="Book Antiqua" w:eastAsia="Book Antiqua" w:hAnsi="Book Antiqua"/>
          <w:sz w:val="22"/>
          <w:szCs w:val="22"/>
          <w:shd w:val="clear" w:color="auto" w:fill="FFFFFF"/>
          <w:lang w:val="pt-BR"/>
        </w:rPr>
        <w:t xml:space="preserve"> </w:t>
      </w:r>
      <w:r w:rsidRPr="00C63281">
        <w:rPr>
          <w:rFonts w:ascii="Book Antiqua" w:eastAsia="Book Antiqua" w:hAnsi="Book Antiqua"/>
          <w:sz w:val="22"/>
          <w:szCs w:val="22"/>
          <w:shd w:val="clear" w:color="auto" w:fill="FFFFFF"/>
          <w:lang w:val="pt-BR"/>
        </w:rPr>
        <w:t>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063C1" w:rsidRPr="004771AC"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FB3E6F" w:rsidRDefault="000063C1" w:rsidP="000063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0063C1" w:rsidRDefault="00006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2E0003" w:rsidRDefault="002E000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lastRenderedPageBreak/>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9E4E97">
        <w:rPr>
          <w:rFonts w:ascii="Book Antiqua" w:eastAsia="Book Antiqua" w:hAnsi="Book Antiqua"/>
          <w:b/>
          <w:sz w:val="22"/>
        </w:rPr>
        <w:t>LOTE</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EB1150" w:rsidRDefault="00EB1150"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7.4.1.2 A oferta dos lances deverá ser efetuada no momento em que for conferida a palavra à licitante, na </w:t>
      </w:r>
      <w:r w:rsidRPr="00212072">
        <w:rPr>
          <w:rFonts w:ascii="Book Antiqua" w:eastAsia="Book Antiqua" w:hAnsi="Book Antiqua"/>
          <w:sz w:val="22"/>
          <w:lang w:val="pt-BR"/>
        </w:rPr>
        <w:lastRenderedPageBreak/>
        <w:t>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7.4.3.3 Caso entenda necessário, o Pregoeiro ou a Autoridade Competente poderá instaurar diligência para fins de aferição de exequibilidade das propostas. Tal diligência poderá ocorrer em qualquer fase da </w:t>
      </w:r>
      <w:r w:rsidRPr="00212072">
        <w:rPr>
          <w:rFonts w:ascii="Book Antiqua" w:hAnsi="Book Antiqua"/>
          <w:sz w:val="22"/>
          <w:szCs w:val="22"/>
          <w:shd w:val="clear" w:color="auto" w:fill="FFFFFF"/>
          <w:lang w:val="pt-BR"/>
        </w:rPr>
        <w:lastRenderedPageBreak/>
        <w:t>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2E0003" w:rsidRPr="00212072" w:rsidRDefault="002E000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w:t>
      </w:r>
      <w:r w:rsidRPr="00212072">
        <w:rPr>
          <w:rFonts w:ascii="Book Antiqua" w:hAnsi="Book Antiqua"/>
          <w:sz w:val="22"/>
          <w:szCs w:val="22"/>
          <w:shd w:val="clear" w:color="auto" w:fill="FFFFFF"/>
          <w:lang w:val="pt-BR"/>
        </w:rPr>
        <w:lastRenderedPageBreak/>
        <w:t>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9A7ADE">
        <w:rPr>
          <w:rFonts w:ascii="Book Antiqua" w:hAnsi="Book Antiqua"/>
          <w:i/>
          <w:sz w:val="22"/>
          <w:szCs w:val="22"/>
        </w:rPr>
        <w:t>00min</w:t>
      </w:r>
      <w:r w:rsidRPr="00EA4EFB">
        <w:rPr>
          <w:rFonts w:ascii="Book Antiqua" w:hAnsi="Book Antiqua"/>
          <w:i/>
          <w:sz w:val="22"/>
          <w:szCs w:val="22"/>
        </w:rPr>
        <w:t xml:space="preserve"> às 12h</w:t>
      </w:r>
      <w:r w:rsidR="009A7ADE">
        <w:rPr>
          <w:rFonts w:ascii="Book Antiqua" w:hAnsi="Book Antiqua"/>
          <w:i/>
          <w:sz w:val="22"/>
          <w:szCs w:val="22"/>
        </w:rPr>
        <w:t>00min</w:t>
      </w:r>
      <w:r w:rsidRPr="00EA4EFB">
        <w:rPr>
          <w:rFonts w:ascii="Book Antiqua" w:hAnsi="Book Antiqua"/>
          <w:i/>
          <w:sz w:val="22"/>
          <w:szCs w:val="22"/>
        </w:rPr>
        <w:t xml:space="preserve"> e das 13h</w:t>
      </w:r>
      <w:r w:rsidR="009A7ADE">
        <w:rPr>
          <w:rFonts w:ascii="Book Antiqua" w:hAnsi="Book Antiqua"/>
          <w:i/>
          <w:sz w:val="22"/>
          <w:szCs w:val="22"/>
        </w:rPr>
        <w:t>00min</w:t>
      </w:r>
      <w:r w:rsidRPr="00EA4EFB">
        <w:rPr>
          <w:rFonts w:ascii="Book Antiqua" w:hAnsi="Book Antiqua"/>
          <w:i/>
          <w:sz w:val="22"/>
          <w:szCs w:val="22"/>
        </w:rPr>
        <w:t xml:space="preserve"> às 17h</w:t>
      </w:r>
      <w:r w:rsidR="009A7ADE">
        <w:rPr>
          <w:rFonts w:ascii="Book Antiqua" w:hAnsi="Book Antiqua"/>
          <w:i/>
          <w:sz w:val="22"/>
          <w:szCs w:val="22"/>
        </w:rPr>
        <w:t>00min</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Pr="009A7ADE"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w:t>
      </w:r>
      <w:r w:rsidR="009A7ADE" w:rsidRPr="009A7ADE">
        <w:rPr>
          <w:rFonts w:ascii="Book Antiqua" w:hAnsi="Book Antiqua"/>
          <w:sz w:val="22"/>
          <w:szCs w:val="22"/>
        </w:rPr>
        <w:t>8h00min às 12h00min e das 13h00min às 17h00min.</w:t>
      </w:r>
    </w:p>
    <w:p w:rsidR="009A7ADE" w:rsidRDefault="009A7ADE"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7.9.2 Após análise e manifestação do Pregoeiro sobre os recursos, o processo poderá ser submetido à </w:t>
      </w:r>
      <w:r>
        <w:rPr>
          <w:rFonts w:ascii="Book Antiqua" w:hAnsi="Book Antiqua"/>
          <w:sz w:val="22"/>
          <w:szCs w:val="22"/>
        </w:rPr>
        <w:lastRenderedPageBreak/>
        <w:t>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lastRenderedPageBreak/>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b) Na ausência de empresas nas condições da alínea anterior, as que vierem a assinar a Ata de 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9A7ADE" w:rsidRDefault="009A7ADE"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10.1 A Ata de Registro de Preços não obriga o Município a firmar contratações nas quantidades estimadas, podendo ocorrer licitações específicas para aquisição do(s) objeto(s), obedecida a legislação </w:t>
      </w:r>
      <w:r>
        <w:rPr>
          <w:rFonts w:ascii="Book Antiqua" w:eastAsia="Book Antiqua" w:hAnsi="Book Antiqua"/>
          <w:sz w:val="22"/>
        </w:rPr>
        <w:lastRenderedPageBreak/>
        <w:t>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667B2E">
        <w:rPr>
          <w:rFonts w:ascii="Book Antiqua" w:eastAsia="Book Antiqua" w:hAnsi="Book Antiqua"/>
          <w:sz w:val="22"/>
        </w:rPr>
        <w:t>serviços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2F751C"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C35E56">
        <w:rPr>
          <w:rFonts w:ascii="Book Antiqua" w:eastAsia="Book Antiqua" w:hAnsi="Book Antiqua" w:cs="Arial"/>
          <w:b/>
          <w:sz w:val="22"/>
          <w:szCs w:val="22"/>
        </w:rPr>
        <w:t>11</w:t>
      </w:r>
      <w:r w:rsidR="00E05621" w:rsidRPr="00C35E56">
        <w:rPr>
          <w:rFonts w:ascii="Book Antiqua" w:eastAsia="Book Antiqua" w:hAnsi="Book Antiqua" w:cs="Arial"/>
          <w:b/>
          <w:sz w:val="22"/>
          <w:szCs w:val="22"/>
        </w:rPr>
        <w:t>. DAS CONDIÇÕES DE ENTREGA E RECEBIMENTO</w:t>
      </w:r>
      <w:r w:rsidR="00E05621" w:rsidRPr="002F751C">
        <w:rPr>
          <w:rFonts w:ascii="Book Antiqua" w:eastAsia="Book Antiqua" w:hAnsi="Book Antiqua" w:cs="Arial"/>
          <w:b/>
          <w:sz w:val="22"/>
          <w:szCs w:val="22"/>
        </w:rPr>
        <w:t xml:space="preserve"> </w:t>
      </w:r>
    </w:p>
    <w:p w:rsidR="002E0003" w:rsidRPr="00885496" w:rsidRDefault="002E0003" w:rsidP="002E00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sidRPr="00885496">
        <w:rPr>
          <w:rFonts w:ascii="Book Antiqua" w:eastAsia="Book Antiqua" w:hAnsi="Book Antiqua"/>
          <w:sz w:val="22"/>
          <w:szCs w:val="22"/>
          <w:shd w:val="clear" w:color="auto" w:fill="FFFFFF"/>
        </w:rPr>
        <w:t xml:space="preserve">11.1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Ordem de Serviço - OS</w:t>
      </w:r>
      <w:r w:rsidRPr="00885496">
        <w:rPr>
          <w:rFonts w:ascii="Book Antiqua" w:eastAsia="Book Antiqua" w:hAnsi="Book Antiqua"/>
          <w:sz w:val="22"/>
          <w:szCs w:val="22"/>
        </w:rPr>
        <w:t xml:space="preserve">, que serão encaminhadas dentro do prazo de vigência da ATA de Registro de Preços. </w:t>
      </w:r>
    </w:p>
    <w:p w:rsidR="002E0003" w:rsidRPr="00E53144" w:rsidRDefault="002E0003" w:rsidP="002E000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shd w:val="clear" w:color="auto" w:fill="FFFFFF"/>
        </w:rPr>
      </w:pPr>
      <w:r w:rsidRPr="00E53144">
        <w:rPr>
          <w:rFonts w:ascii="Book Antiqua" w:eastAsia="Book Antiqua" w:hAnsi="Book Antiqua"/>
          <w:sz w:val="22"/>
          <w:szCs w:val="22"/>
          <w:shd w:val="clear" w:color="auto" w:fill="FFFFFF"/>
        </w:rPr>
        <w:t xml:space="preserve">11.2 Após o encaminhamento e o recebimento por parte do fornecedor da </w:t>
      </w:r>
      <w:r w:rsidRPr="00E53144">
        <w:rPr>
          <w:rFonts w:ascii="Book Antiqua" w:eastAsia="Book Antiqua" w:hAnsi="Book Antiqua"/>
          <w:sz w:val="22"/>
          <w:szCs w:val="22"/>
        </w:rPr>
        <w:t>Ordem de Serviço - OS</w:t>
      </w:r>
      <w:r w:rsidRPr="00E53144">
        <w:rPr>
          <w:rFonts w:ascii="Book Antiqua" w:eastAsia="Book Antiqua" w:hAnsi="Book Antiqua"/>
          <w:sz w:val="22"/>
          <w:szCs w:val="22"/>
          <w:shd w:val="clear" w:color="auto" w:fill="FFFFFF"/>
        </w:rPr>
        <w:t>, os serviços relacionados na mesma deverão ser prestados conforme o</w:t>
      </w:r>
      <w:r>
        <w:rPr>
          <w:rFonts w:ascii="Book Antiqua" w:eastAsia="Book Antiqua" w:hAnsi="Book Antiqua"/>
          <w:sz w:val="22"/>
          <w:szCs w:val="22"/>
          <w:shd w:val="clear" w:color="auto" w:fill="FFFFFF"/>
        </w:rPr>
        <w:t xml:space="preserve"> ANEXO I – TERMO DE REFERÊNCIA.</w:t>
      </w:r>
    </w:p>
    <w:p w:rsidR="00095CC9" w:rsidRDefault="00095CC9" w:rsidP="00FB3E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667B2E">
        <w:rPr>
          <w:rFonts w:ascii="Book Antiqua" w:hAnsi="Book Antiqua" w:cs="Book Antiqua"/>
          <w:sz w:val="22"/>
          <w:szCs w:val="22"/>
          <w:lang w:val="pt-BR"/>
        </w:rPr>
        <w:t>serviços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12.4 Os valores poderão ser reajustados a cada 12 (doze) meses, pelo IGP-DI, ou por outro que venha a </w:t>
      </w:r>
      <w:r w:rsidRPr="00E63C71">
        <w:rPr>
          <w:rFonts w:ascii="Book Antiqua" w:hAnsi="Book Antiqua" w:cs="Book Antiqua"/>
          <w:sz w:val="22"/>
          <w:szCs w:val="22"/>
          <w:lang w:val="pt-BR"/>
        </w:rPr>
        <w:lastRenderedPageBreak/>
        <w:t>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667B2E">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13.6 As despesas decorrentes de aquisição dos objetos desta licitação correrão à conta dos recursos especificados no orçamento do Município e nos demais órgãos e entidades usuárias, existentes na(s) seguinte(s) dotações:</w:t>
      </w:r>
    </w:p>
    <w:p w:rsidR="00777841" w:rsidRDefault="00777841" w:rsidP="004470CB">
      <w:pPr>
        <w:jc w:val="right"/>
        <w:rPr>
          <w:rFonts w:ascii="Book Antiqua" w:hAnsi="Book Antiqua"/>
          <w:sz w:val="22"/>
          <w:szCs w:val="22"/>
          <w:lang w:val="pt-BR"/>
        </w:rPr>
      </w:pPr>
      <w:r>
        <w:rPr>
          <w:rFonts w:ascii="Book Antiqua" w:hAnsi="Book Antiqua"/>
          <w:sz w:val="22"/>
          <w:szCs w:val="22"/>
          <w:lang w:val="pt-BR"/>
        </w:rPr>
        <w:t>Secretaria Municipal de Saúde</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777841" w:rsidRDefault="00777841" w:rsidP="004470CB">
      <w:pPr>
        <w:jc w:val="right"/>
        <w:rPr>
          <w:rFonts w:ascii="Book Antiqua" w:hAnsi="Book Antiqua"/>
          <w:sz w:val="22"/>
          <w:szCs w:val="22"/>
          <w:lang w:val="pt-BR"/>
        </w:rPr>
      </w:pPr>
      <w:r w:rsidRPr="00777841">
        <w:rPr>
          <w:rFonts w:ascii="Book Antiqua" w:hAnsi="Book Antiqua"/>
          <w:sz w:val="22"/>
          <w:szCs w:val="22"/>
          <w:lang w:val="pt-BR"/>
        </w:rPr>
        <w:t>Fundação Munici</w:t>
      </w:r>
      <w:r>
        <w:rPr>
          <w:rFonts w:ascii="Book Antiqua" w:hAnsi="Book Antiqua"/>
          <w:sz w:val="22"/>
          <w:szCs w:val="22"/>
          <w:lang w:val="pt-BR"/>
        </w:rPr>
        <w:t>pal de Esportes e Lazer (FMEL)</w:t>
      </w:r>
    </w:p>
    <w:p w:rsidR="004470CB" w:rsidRPr="004470CB" w:rsidRDefault="004470CB" w:rsidP="004470CB">
      <w:pPr>
        <w:jc w:val="right"/>
        <w:rPr>
          <w:rFonts w:ascii="Book Antiqua" w:hAnsi="Book Antiqua"/>
          <w:b/>
          <w:sz w:val="22"/>
          <w:szCs w:val="22"/>
          <w:lang w:val="pt-BR"/>
        </w:rPr>
      </w:pPr>
      <w:r w:rsidRPr="004470CB">
        <w:rPr>
          <w:rFonts w:ascii="Book Antiqua" w:hAnsi="Book Antiqua"/>
          <w:b/>
          <w:sz w:val="22"/>
          <w:szCs w:val="22"/>
          <w:lang w:val="pt-BR"/>
        </w:rPr>
        <w:t>Exercício 2020;</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667B2E">
        <w:rPr>
          <w:rFonts w:ascii="Book Antiqua" w:hAnsi="Book Antiqua" w:cs="Book Antiqua"/>
          <w:bCs/>
          <w:sz w:val="22"/>
          <w:szCs w:val="22"/>
        </w:rPr>
        <w:t>serviços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lastRenderedPageBreak/>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667B2E">
        <w:rPr>
          <w:rFonts w:ascii="Book Antiqua" w:hAnsi="Book Antiqua"/>
          <w:sz w:val="22"/>
          <w:szCs w:val="22"/>
        </w:rPr>
        <w:t>serviços</w:t>
      </w:r>
      <w:r w:rsidRPr="00A37120">
        <w:rPr>
          <w:rFonts w:ascii="Book Antiqua" w:hAnsi="Book Antiqua"/>
          <w:sz w:val="22"/>
          <w:szCs w:val="22"/>
        </w:rPr>
        <w:t xml:space="preserve"> decorrentes da 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414145" w:rsidRPr="004771AC"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182707" w:rsidRPr="003034C3" w:rsidRDefault="00414145" w:rsidP="004141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Pr>
          <w:rFonts w:ascii="Book Antiqua" w:eastAsia="Book Antiqua" w:hAnsi="Book Antiqua"/>
          <w:sz w:val="22"/>
          <w:szCs w:val="22"/>
          <w:shd w:val="clear" w:color="auto" w:fill="FFFFFF"/>
        </w:rPr>
        <w:t>17.12.</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3E1253" w:rsidRDefault="003E125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0E195F" w:rsidRPr="005E69E3" w:rsidRDefault="000E195F"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DC2007" w:rsidRDefault="00DC2007"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Priscila Gonçalves, matrícula nº 11.388.</w:t>
      </w:r>
    </w:p>
    <w:p w:rsidR="00C87A92" w:rsidRDefault="00C87A92"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C8349A" w:rsidRDefault="00C8349A"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57E63" w:rsidRDefault="00F57E63" w:rsidP="00C834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E0003">
        <w:rPr>
          <w:rFonts w:ascii="Book Antiqua" w:hAnsi="Book Antiqua"/>
          <w:sz w:val="22"/>
          <w:szCs w:val="22"/>
          <w:lang w:val="pt-BR"/>
        </w:rPr>
        <w:t>30</w:t>
      </w:r>
      <w:r w:rsidRPr="00F8255D">
        <w:rPr>
          <w:rFonts w:ascii="Book Antiqua" w:hAnsi="Book Antiqua"/>
          <w:sz w:val="22"/>
          <w:szCs w:val="22"/>
          <w:lang w:val="pt-BR"/>
        </w:rPr>
        <w:t xml:space="preserve"> de </w:t>
      </w:r>
      <w:r w:rsidR="004470CB">
        <w:rPr>
          <w:rFonts w:ascii="Book Antiqua" w:hAnsi="Book Antiqua"/>
          <w:sz w:val="22"/>
          <w:szCs w:val="22"/>
          <w:lang w:val="pt-BR"/>
        </w:rPr>
        <w:t>abril</w:t>
      </w:r>
      <w:r w:rsidR="00EB3263" w:rsidRPr="00F8255D">
        <w:rPr>
          <w:rFonts w:ascii="Book Antiqua" w:hAnsi="Book Antiqua"/>
          <w:sz w:val="22"/>
          <w:szCs w:val="22"/>
          <w:lang w:val="pt-BR"/>
        </w:rPr>
        <w:t xml:space="preserve"> </w:t>
      </w:r>
      <w:r w:rsidRPr="00F8255D">
        <w:rPr>
          <w:rFonts w:ascii="Book Antiqua" w:hAnsi="Book Antiqua"/>
          <w:sz w:val="22"/>
          <w:szCs w:val="22"/>
          <w:lang w:val="pt-BR"/>
        </w:rPr>
        <w:t xml:space="preserve">de </w:t>
      </w:r>
      <w:r w:rsidR="0051542D">
        <w:rPr>
          <w:rFonts w:ascii="Book Antiqua" w:hAnsi="Book Antiqua"/>
          <w:sz w:val="22"/>
          <w:szCs w:val="22"/>
          <w:lang w:val="pt-BR"/>
        </w:rPr>
        <w:t>2020</w:t>
      </w:r>
      <w:r w:rsidRPr="00F8255D">
        <w:rPr>
          <w:rFonts w:ascii="Book Antiqua" w:hAnsi="Book Antiqua"/>
          <w:sz w:val="22"/>
          <w:szCs w:val="22"/>
          <w:lang w:val="pt-BR"/>
        </w:rPr>
        <w:t>.</w:t>
      </w:r>
    </w:p>
    <w:p w:rsidR="00E25786" w:rsidRDefault="00E25786"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E0003" w:rsidRDefault="002E000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E0003" w:rsidRDefault="002E000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E0003" w:rsidRDefault="002E000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E0003" w:rsidRDefault="002E000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11278" w:rsidRDefault="00311278" w:rsidP="002E0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57274E" w:rsidRPr="004470CB" w:rsidTr="0057274E">
        <w:tc>
          <w:tcPr>
            <w:tcW w:w="5172" w:type="dxa"/>
          </w:tcPr>
          <w:p w:rsidR="002E0003" w:rsidRPr="002E0003" w:rsidRDefault="002E0003" w:rsidP="002E0003">
            <w:pPr>
              <w:widowControl w:val="0"/>
              <w:autoSpaceDE w:val="0"/>
              <w:autoSpaceDN w:val="0"/>
              <w:adjustRightInd w:val="0"/>
              <w:jc w:val="center"/>
              <w:rPr>
                <w:rFonts w:ascii="Book Antiqua" w:hAnsi="Book Antiqua"/>
                <w:b/>
              </w:rPr>
            </w:pPr>
            <w:r w:rsidRPr="002E0003">
              <w:rPr>
                <w:rFonts w:ascii="Book Antiqua" w:eastAsia="Book Antiqua" w:hAnsi="Book Antiqua"/>
                <w:b/>
              </w:rPr>
              <w:t>CARLOS ROBERTO PEREIRA</w:t>
            </w:r>
          </w:p>
          <w:p w:rsidR="0057274E" w:rsidRPr="004470CB" w:rsidRDefault="002E0003" w:rsidP="002E0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E0003">
              <w:rPr>
                <w:rFonts w:ascii="Book Antiqua" w:hAnsi="Book Antiqua" w:cs="Book Antiqua"/>
              </w:rPr>
              <w:t>Secretário Municipal de Saúde - INTERINO</w:t>
            </w:r>
          </w:p>
        </w:tc>
        <w:tc>
          <w:tcPr>
            <w:tcW w:w="5173" w:type="dxa"/>
          </w:tcPr>
          <w:p w:rsidR="002E0003" w:rsidRPr="002E0003" w:rsidRDefault="002E0003" w:rsidP="002E0003">
            <w:pPr>
              <w:widowControl w:val="0"/>
              <w:autoSpaceDE w:val="0"/>
              <w:autoSpaceDN w:val="0"/>
              <w:adjustRightInd w:val="0"/>
              <w:jc w:val="center"/>
              <w:rPr>
                <w:rFonts w:ascii="Book Antiqua" w:hAnsi="Book Antiqua"/>
                <w:b/>
              </w:rPr>
            </w:pPr>
            <w:r w:rsidRPr="002E0003">
              <w:rPr>
                <w:rFonts w:ascii="Book Antiqua" w:hAnsi="Book Antiqua" w:cs="Book Antiqua"/>
                <w:b/>
              </w:rPr>
              <w:t>RONI JEAN MULLER</w:t>
            </w:r>
          </w:p>
          <w:p w:rsidR="0057274E" w:rsidRPr="004470CB" w:rsidRDefault="002E0003" w:rsidP="002E000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2E0003">
              <w:rPr>
                <w:rFonts w:ascii="Book Antiqua" w:hAnsi="Book Antiqua" w:cs="Book Antiqua"/>
              </w:rPr>
              <w:t>Diretor-Presidente da Fundação Municipal de Esportes e Lazer</w:t>
            </w:r>
            <w:r w:rsidRPr="002E0003">
              <w:rPr>
                <w:rFonts w:ascii="Book Antiqua" w:eastAsia="Book Antiqua" w:hAnsi="Book Antiqua"/>
              </w:rPr>
              <w:t xml:space="preserve"> </w:t>
            </w: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57274E" w:rsidRPr="004470CB" w:rsidRDefault="0057274E"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6B0815" w:rsidRPr="004470CB" w:rsidRDefault="006B0815" w:rsidP="005727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bl>
    <w:p w:rsidR="00373E26" w:rsidRPr="0017039A" w:rsidRDefault="00AE4D79" w:rsidP="00311278">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043D25">
        <w:rPr>
          <w:rFonts w:ascii="Book Antiqua" w:eastAsia="Book Antiqua" w:hAnsi="Book Antiqua"/>
          <w:color w:val="000000"/>
          <w:sz w:val="36"/>
          <w:szCs w:val="36"/>
        </w:rPr>
        <w:t>092/2020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E2003D">
        <w:rPr>
          <w:rFonts w:ascii="Book Antiqua" w:eastAsia="Book Antiqua" w:hAnsi="Book Antiqua"/>
          <w:color w:val="000000"/>
          <w:sz w:val="36"/>
          <w:szCs w:val="36"/>
          <w:lang w:val="pt-BR"/>
        </w:rPr>
        <w:t>049/2020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A83236" w:rsidRPr="00330DBA">
        <w:rPr>
          <w:rFonts w:ascii="Book Antiqua" w:hAnsi="Book Antiqua"/>
          <w:i/>
          <w:sz w:val="22"/>
          <w:szCs w:val="22"/>
        </w:rPr>
        <w:t>Registro</w:t>
      </w:r>
      <w:proofErr w:type="gramEnd"/>
      <w:r w:rsidR="00A83236" w:rsidRPr="00330DBA">
        <w:rPr>
          <w:rFonts w:ascii="Book Antiqua" w:hAnsi="Book Antiqua"/>
          <w:i/>
          <w:sz w:val="22"/>
          <w:szCs w:val="22"/>
        </w:rPr>
        <w:t xml:space="preserve"> de Preços para futuras e eventuais Locações Mensais de Tendas</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p w:rsidR="00076CF3" w:rsidRDefault="00076CF3" w:rsidP="00FB0604">
      <w:pPr>
        <w:rPr>
          <w:rFonts w:ascii="Book Antiqua" w:hAnsi="Book Antiqua"/>
          <w:sz w:val="22"/>
          <w:szCs w:val="22"/>
          <w:lang w:val="pt-BR"/>
        </w:rPr>
      </w:pPr>
    </w:p>
    <w:p w:rsidR="002B63A5" w:rsidRDefault="00CA3F65" w:rsidP="005A4A75">
      <w:pPr>
        <w:jc w:val="both"/>
        <w:rPr>
          <w:rFonts w:ascii="Book Antiqua" w:hAnsi="Book Antiqua"/>
          <w:i/>
          <w:sz w:val="22"/>
          <w:szCs w:val="22"/>
        </w:rPr>
      </w:pPr>
      <w:r w:rsidRPr="00CA3F65">
        <w:rPr>
          <w:rFonts w:ascii="Book Antiqua" w:hAnsi="Book Antiqua"/>
          <w:i/>
          <w:sz w:val="22"/>
          <w:szCs w:val="22"/>
        </w:rPr>
        <w:t>Tabela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9"/>
        <w:gridCol w:w="708"/>
        <w:gridCol w:w="7153"/>
        <w:gridCol w:w="1705"/>
      </w:tblGrid>
      <w:tr w:rsidR="00D615EF" w:rsidRPr="004A4786" w:rsidTr="00F34F09">
        <w:trPr>
          <w:trHeight w:val="510"/>
        </w:trPr>
        <w:tc>
          <w:tcPr>
            <w:tcW w:w="377" w:type="pct"/>
            <w:shd w:val="clear" w:color="000000" w:fill="D8D8D8"/>
            <w:vAlign w:val="center"/>
          </w:tcPr>
          <w:p w:rsidR="00D615EF" w:rsidRPr="004A4786" w:rsidRDefault="00D615EF" w:rsidP="00D615EF">
            <w:pPr>
              <w:rPr>
                <w:rFonts w:ascii="Book Antiqua" w:hAnsi="Book Antiqua" w:cs="Arial"/>
                <w:color w:val="000000"/>
              </w:rPr>
            </w:pPr>
            <w:r>
              <w:rPr>
                <w:rFonts w:ascii="Book Antiqua" w:hAnsi="Book Antiqua" w:cs="Arial"/>
                <w:color w:val="000000"/>
              </w:rPr>
              <w:t xml:space="preserve">  Lote</w:t>
            </w:r>
          </w:p>
        </w:tc>
        <w:tc>
          <w:tcPr>
            <w:tcW w:w="342" w:type="pct"/>
            <w:shd w:val="clear" w:color="000000" w:fill="D8D8D8"/>
            <w:noWrap/>
            <w:vAlign w:val="center"/>
            <w:hideMark/>
          </w:tcPr>
          <w:p w:rsidR="00D615EF" w:rsidRPr="004A4786" w:rsidRDefault="00D615EF" w:rsidP="00D615EF">
            <w:pPr>
              <w:rPr>
                <w:rFonts w:ascii="Book Antiqua" w:hAnsi="Book Antiqua" w:cs="Arial"/>
                <w:color w:val="000000"/>
              </w:rPr>
            </w:pPr>
            <w:r w:rsidRPr="004A4786">
              <w:rPr>
                <w:rFonts w:ascii="Book Antiqua" w:hAnsi="Book Antiqua" w:cs="Arial"/>
                <w:color w:val="000000"/>
              </w:rPr>
              <w:t xml:space="preserve">  </w:t>
            </w:r>
            <w:r>
              <w:rPr>
                <w:rFonts w:ascii="Book Antiqua" w:hAnsi="Book Antiqua" w:cs="Arial"/>
                <w:color w:val="000000"/>
              </w:rPr>
              <w:t xml:space="preserve"> </w:t>
            </w:r>
            <w:r w:rsidRPr="004A4786">
              <w:rPr>
                <w:rFonts w:ascii="Book Antiqua" w:hAnsi="Book Antiqua" w:cs="Arial"/>
                <w:color w:val="000000"/>
              </w:rPr>
              <w:t>Item</w:t>
            </w:r>
          </w:p>
        </w:tc>
        <w:tc>
          <w:tcPr>
            <w:tcW w:w="3457" w:type="pct"/>
            <w:shd w:val="clear" w:color="000000" w:fill="D8D8D8"/>
            <w:noWrap/>
            <w:vAlign w:val="center"/>
            <w:hideMark/>
          </w:tcPr>
          <w:p w:rsidR="00D615EF" w:rsidRDefault="00D615EF" w:rsidP="00D615EF">
            <w:pPr>
              <w:jc w:val="both"/>
              <w:rPr>
                <w:rFonts w:ascii="Book Antiqua" w:hAnsi="Book Antiqua" w:cs="Arial"/>
                <w:color w:val="000000"/>
              </w:rPr>
            </w:pPr>
            <w:r>
              <w:rPr>
                <w:rFonts w:ascii="Book Antiqua" w:hAnsi="Book Antiqua" w:cs="Arial"/>
                <w:color w:val="000000"/>
              </w:rPr>
              <w:t xml:space="preserve">Unidade de Medida / </w:t>
            </w:r>
          </w:p>
          <w:p w:rsidR="00D615EF" w:rsidRPr="004A4786" w:rsidRDefault="00D615EF" w:rsidP="00D615EF">
            <w:pPr>
              <w:jc w:val="both"/>
              <w:rPr>
                <w:rFonts w:ascii="Book Antiqua" w:hAnsi="Book Antiqua" w:cs="Arial"/>
                <w:color w:val="000000"/>
              </w:rPr>
            </w:pPr>
            <w:r w:rsidRPr="004A4786">
              <w:rPr>
                <w:rFonts w:ascii="Book Antiqua" w:hAnsi="Book Antiqua" w:cs="Arial"/>
                <w:color w:val="000000"/>
              </w:rPr>
              <w:t>Descrição</w:t>
            </w:r>
          </w:p>
        </w:tc>
        <w:tc>
          <w:tcPr>
            <w:tcW w:w="824" w:type="pct"/>
            <w:shd w:val="clear" w:color="000000" w:fill="D8D8D8"/>
            <w:vAlign w:val="center"/>
            <w:hideMark/>
          </w:tcPr>
          <w:p w:rsidR="00D615EF" w:rsidRPr="004A4786" w:rsidRDefault="00D615EF" w:rsidP="00D615EF">
            <w:pPr>
              <w:ind w:right="-70"/>
              <w:jc w:val="both"/>
              <w:rPr>
                <w:rFonts w:ascii="Book Antiqua" w:hAnsi="Book Antiqua" w:cs="Arial"/>
                <w:color w:val="000000"/>
              </w:rPr>
            </w:pPr>
            <w:r>
              <w:rPr>
                <w:rFonts w:ascii="Book Antiqua" w:hAnsi="Book Antiqua" w:cs="Arial"/>
                <w:color w:val="000000"/>
              </w:rPr>
              <w:t xml:space="preserve">     </w:t>
            </w:r>
            <w:r w:rsidRPr="004A4786">
              <w:rPr>
                <w:rFonts w:ascii="Book Antiqua" w:hAnsi="Book Antiqua" w:cs="Arial"/>
                <w:color w:val="000000"/>
              </w:rPr>
              <w:t>Quantidade</w:t>
            </w:r>
          </w:p>
        </w:tc>
      </w:tr>
      <w:tr w:rsidR="00F34F09" w:rsidRPr="004A4786" w:rsidTr="00F34F09">
        <w:trPr>
          <w:trHeight w:val="1834"/>
        </w:trPr>
        <w:tc>
          <w:tcPr>
            <w:tcW w:w="377" w:type="pct"/>
            <w:vMerge w:val="restart"/>
            <w:shd w:val="clear" w:color="000000" w:fill="D8D8D8"/>
            <w:vAlign w:val="center"/>
          </w:tcPr>
          <w:p w:rsidR="00F34F09" w:rsidRDefault="00F34F09" w:rsidP="00D615EF">
            <w:pPr>
              <w:jc w:val="center"/>
              <w:rPr>
                <w:rFonts w:ascii="Book Antiqua" w:hAnsi="Book Antiqua" w:cs="Arial"/>
                <w:color w:val="000000"/>
              </w:rPr>
            </w:pPr>
            <w:r>
              <w:rPr>
                <w:rFonts w:ascii="Book Antiqua" w:hAnsi="Book Antiqua" w:cs="Arial"/>
                <w:color w:val="000000"/>
              </w:rPr>
              <w:t>01</w:t>
            </w:r>
          </w:p>
        </w:tc>
        <w:tc>
          <w:tcPr>
            <w:tcW w:w="342" w:type="pct"/>
            <w:shd w:val="clear" w:color="000000" w:fill="D8D8D8"/>
            <w:noWrap/>
            <w:vAlign w:val="center"/>
            <w:hideMark/>
          </w:tcPr>
          <w:p w:rsidR="00F34F09" w:rsidRDefault="00F34F09" w:rsidP="00D615EF">
            <w:pPr>
              <w:jc w:val="both"/>
              <w:rPr>
                <w:rFonts w:ascii="Book Antiqua" w:hAnsi="Book Antiqua" w:cs="Arial"/>
                <w:color w:val="000000"/>
              </w:rPr>
            </w:pPr>
            <w:r>
              <w:rPr>
                <w:rFonts w:ascii="Book Antiqua" w:hAnsi="Book Antiqua" w:cs="Arial"/>
                <w:color w:val="000000"/>
              </w:rPr>
              <w:t xml:space="preserve"> </w:t>
            </w:r>
          </w:p>
          <w:p w:rsidR="00F34F09" w:rsidRDefault="00F34F09" w:rsidP="00D615EF">
            <w:pPr>
              <w:jc w:val="both"/>
              <w:rPr>
                <w:rFonts w:ascii="Book Antiqua" w:hAnsi="Book Antiqua" w:cs="Arial"/>
                <w:color w:val="000000"/>
              </w:rPr>
            </w:pPr>
          </w:p>
          <w:p w:rsidR="00F34F09" w:rsidRDefault="00F34F09" w:rsidP="00D615EF">
            <w:pPr>
              <w:jc w:val="both"/>
              <w:rPr>
                <w:rFonts w:ascii="Book Antiqua" w:hAnsi="Book Antiqua" w:cs="Arial"/>
                <w:color w:val="000000"/>
              </w:rPr>
            </w:pPr>
            <w:r>
              <w:rPr>
                <w:rFonts w:ascii="Book Antiqua" w:hAnsi="Book Antiqua" w:cs="Arial"/>
                <w:color w:val="000000"/>
              </w:rPr>
              <w:t xml:space="preserve">   </w:t>
            </w:r>
          </w:p>
          <w:p w:rsidR="00F34F09" w:rsidRPr="004A4786" w:rsidRDefault="00F34F09" w:rsidP="00D615EF">
            <w:pPr>
              <w:jc w:val="both"/>
              <w:rPr>
                <w:rFonts w:ascii="Book Antiqua" w:hAnsi="Book Antiqua" w:cs="Arial"/>
                <w:color w:val="000000"/>
              </w:rPr>
            </w:pPr>
            <w:r>
              <w:rPr>
                <w:rFonts w:ascii="Book Antiqua" w:hAnsi="Book Antiqua" w:cs="Arial"/>
                <w:color w:val="000000"/>
              </w:rPr>
              <w:t xml:space="preserve">   01</w:t>
            </w:r>
          </w:p>
        </w:tc>
        <w:tc>
          <w:tcPr>
            <w:tcW w:w="3457" w:type="pct"/>
            <w:shd w:val="clear" w:color="auto" w:fill="auto"/>
            <w:vAlign w:val="bottom"/>
            <w:hideMark/>
          </w:tcPr>
          <w:p w:rsidR="00F34F09" w:rsidRDefault="00F34F09" w:rsidP="00D615EF">
            <w:pPr>
              <w:rPr>
                <w:rFonts w:ascii="Book Antiqua" w:hAnsi="Book Antiqua" w:cs="Arial"/>
                <w:color w:val="000000"/>
              </w:rPr>
            </w:pPr>
            <w:r>
              <w:rPr>
                <w:rFonts w:ascii="Book Antiqua" w:hAnsi="Book Antiqua" w:cs="Arial"/>
                <w:color w:val="000000"/>
              </w:rPr>
              <w:t>Unidade(s)</w:t>
            </w:r>
          </w:p>
          <w:p w:rsidR="00F34F09" w:rsidRPr="004A4786" w:rsidRDefault="00F34F09" w:rsidP="00D615EF">
            <w:pPr>
              <w:jc w:val="both"/>
              <w:rPr>
                <w:rFonts w:ascii="Book Antiqua" w:hAnsi="Book Antiqua" w:cs="Arial"/>
                <w:b/>
                <w:color w:val="000000"/>
              </w:rPr>
            </w:pPr>
            <w:r w:rsidRPr="004A4786">
              <w:rPr>
                <w:rFonts w:ascii="Book Antiqua" w:hAnsi="Book Antiqua" w:cs="Arial"/>
                <w:b/>
                <w:color w:val="000000"/>
              </w:rPr>
              <w:t>LOCAÇÃO DE TENDA TIPO PIRÂMIDE - 5M X 5M.</w:t>
            </w:r>
          </w:p>
          <w:p w:rsidR="00F34F09" w:rsidRDefault="00F34F09" w:rsidP="00D615EF">
            <w:pPr>
              <w:jc w:val="both"/>
              <w:rPr>
                <w:rFonts w:ascii="Book Antiqua" w:hAnsi="Book Antiqua" w:cs="Arial"/>
                <w:color w:val="000000"/>
              </w:rPr>
            </w:pPr>
          </w:p>
          <w:p w:rsidR="00F34F09" w:rsidRDefault="00F34F09" w:rsidP="00D615EF">
            <w:pPr>
              <w:jc w:val="both"/>
              <w:rPr>
                <w:rFonts w:ascii="Book Antiqua" w:hAnsi="Book Antiqua" w:cs="Arial"/>
                <w:color w:val="000000"/>
              </w:rPr>
            </w:pPr>
            <w:r w:rsidRPr="004A4786">
              <w:rPr>
                <w:rFonts w:ascii="Book Antiqua" w:hAnsi="Book Antiqua" w:cs="Arial"/>
                <w:color w:val="000000"/>
              </w:rPr>
              <w:t>A locação de tenda é composta pelos seguintes</w:t>
            </w:r>
            <w:r>
              <w:rPr>
                <w:rFonts w:ascii="Book Antiqua" w:hAnsi="Book Antiqua" w:cs="Arial"/>
                <w:color w:val="000000"/>
              </w:rPr>
              <w:t>: Serviços e</w:t>
            </w:r>
            <w:r w:rsidRPr="004A4786">
              <w:rPr>
                <w:rFonts w:ascii="Book Antiqua" w:hAnsi="Book Antiqua" w:cs="Arial"/>
                <w:color w:val="000000"/>
              </w:rPr>
              <w:t xml:space="preserve"> Equipamentos. </w:t>
            </w:r>
          </w:p>
          <w:p w:rsidR="00F34F09" w:rsidRDefault="00F34F09" w:rsidP="00D615EF">
            <w:pPr>
              <w:jc w:val="both"/>
              <w:rPr>
                <w:rFonts w:ascii="Book Antiqua" w:hAnsi="Book Antiqua" w:cs="Arial"/>
                <w:color w:val="000000"/>
              </w:rPr>
            </w:pPr>
          </w:p>
          <w:p w:rsidR="00F34F09" w:rsidRDefault="00F34F09" w:rsidP="00D615EF">
            <w:pPr>
              <w:jc w:val="both"/>
              <w:rPr>
                <w:rFonts w:ascii="Book Antiqua" w:hAnsi="Book Antiqua" w:cs="Arial"/>
                <w:color w:val="000000"/>
              </w:rPr>
            </w:pPr>
            <w:r w:rsidRPr="004A4786">
              <w:rPr>
                <w:rFonts w:ascii="Book Antiqua" w:hAnsi="Book Antiqua" w:cs="Arial"/>
                <w:color w:val="000000"/>
              </w:rPr>
              <w:t>SERVIÇOS: Disponibilização de</w:t>
            </w:r>
            <w:r>
              <w:rPr>
                <w:rFonts w:ascii="Book Antiqua" w:hAnsi="Book Antiqua" w:cs="Arial"/>
                <w:color w:val="000000"/>
              </w:rPr>
              <w:t xml:space="preserve"> </w:t>
            </w:r>
            <w:r w:rsidRPr="004A4786">
              <w:rPr>
                <w:rFonts w:ascii="Book Antiqua" w:hAnsi="Book Antiqua" w:cs="Arial"/>
                <w:color w:val="000000"/>
              </w:rPr>
              <w:t>pessoal técnico para montagem e desmontagem dos</w:t>
            </w:r>
            <w:r>
              <w:rPr>
                <w:rFonts w:ascii="Book Antiqua" w:hAnsi="Book Antiqua" w:cs="Arial"/>
                <w:color w:val="000000"/>
              </w:rPr>
              <w:t xml:space="preserve"> equipamentos abaixo </w:t>
            </w:r>
            <w:r w:rsidRPr="004A4786">
              <w:rPr>
                <w:rFonts w:ascii="Book Antiqua" w:hAnsi="Book Antiqua" w:cs="Arial"/>
                <w:color w:val="000000"/>
              </w:rPr>
              <w:t xml:space="preserve">especificados. </w:t>
            </w:r>
          </w:p>
          <w:p w:rsidR="00F34F09" w:rsidRDefault="00F34F09" w:rsidP="00D615EF">
            <w:pPr>
              <w:jc w:val="both"/>
              <w:rPr>
                <w:rFonts w:ascii="Book Antiqua" w:hAnsi="Book Antiqua" w:cs="Arial"/>
                <w:color w:val="000000"/>
              </w:rPr>
            </w:pPr>
          </w:p>
          <w:p w:rsidR="00F34F09" w:rsidRDefault="00F34F09" w:rsidP="00D615EF">
            <w:pPr>
              <w:jc w:val="both"/>
              <w:rPr>
                <w:rFonts w:ascii="Book Antiqua" w:hAnsi="Book Antiqua" w:cs="Arial"/>
                <w:color w:val="000000"/>
              </w:rPr>
            </w:pPr>
            <w:r w:rsidRPr="004A4786">
              <w:rPr>
                <w:rFonts w:ascii="Book Antiqua" w:hAnsi="Book Antiqua" w:cs="Arial"/>
                <w:color w:val="000000"/>
              </w:rPr>
              <w:t>EQUIPAMENTOS: &gt; com</w:t>
            </w:r>
            <w:r>
              <w:rPr>
                <w:rFonts w:ascii="Book Antiqua" w:hAnsi="Book Antiqua" w:cs="Arial"/>
                <w:color w:val="000000"/>
              </w:rPr>
              <w:t xml:space="preserve"> </w:t>
            </w:r>
            <w:r w:rsidRPr="004A4786">
              <w:rPr>
                <w:rFonts w:ascii="Book Antiqua" w:hAnsi="Book Antiqua" w:cs="Arial"/>
                <w:color w:val="000000"/>
              </w:rPr>
              <w:t>25m², medindo 5 metros de Largura por 5 metros de profundidade.</w:t>
            </w:r>
            <w:r>
              <w:rPr>
                <w:rFonts w:ascii="Book Antiqua" w:hAnsi="Book Antiqua" w:cs="Arial"/>
                <w:color w:val="000000"/>
              </w:rPr>
              <w:t xml:space="preserve"> </w:t>
            </w:r>
          </w:p>
          <w:p w:rsidR="00F34F09" w:rsidRDefault="00F34F09" w:rsidP="00D615EF">
            <w:pPr>
              <w:jc w:val="both"/>
              <w:rPr>
                <w:rFonts w:ascii="Book Antiqua" w:hAnsi="Book Antiqua" w:cs="Arial"/>
                <w:color w:val="000000"/>
              </w:rPr>
            </w:pPr>
            <w:r w:rsidRPr="004A4786">
              <w:rPr>
                <w:rFonts w:ascii="Book Antiqua" w:hAnsi="Book Antiqua" w:cs="Arial"/>
                <w:color w:val="000000"/>
              </w:rPr>
              <w:t>&gt; com pé direito de, aproximadamente, 3 metros de altura em ferro</w:t>
            </w:r>
            <w:r>
              <w:rPr>
                <w:rFonts w:ascii="Book Antiqua" w:hAnsi="Book Antiqua" w:cs="Arial"/>
                <w:color w:val="000000"/>
              </w:rPr>
              <w:t xml:space="preserve"> </w:t>
            </w:r>
            <w:r w:rsidRPr="004A4786">
              <w:rPr>
                <w:rFonts w:ascii="Book Antiqua" w:hAnsi="Book Antiqua" w:cs="Arial"/>
                <w:color w:val="000000"/>
              </w:rPr>
              <w:t xml:space="preserve">ou Alumínio treliçado; </w:t>
            </w:r>
          </w:p>
          <w:p w:rsidR="00F34F09" w:rsidRDefault="00F34F09" w:rsidP="00D615EF">
            <w:pPr>
              <w:jc w:val="both"/>
              <w:rPr>
                <w:rFonts w:ascii="Book Antiqua" w:hAnsi="Book Antiqua" w:cs="Arial"/>
                <w:color w:val="000000"/>
              </w:rPr>
            </w:pPr>
            <w:r w:rsidRPr="004A4786">
              <w:rPr>
                <w:rFonts w:ascii="Book Antiqua" w:hAnsi="Book Antiqua" w:cs="Arial"/>
                <w:color w:val="000000"/>
              </w:rPr>
              <w:t>&gt; cobertura e fechamento em</w:t>
            </w:r>
            <w:r>
              <w:rPr>
                <w:rFonts w:ascii="Book Antiqua" w:hAnsi="Book Antiqua" w:cs="Arial"/>
                <w:color w:val="000000"/>
              </w:rPr>
              <w:t xml:space="preserve"> </w:t>
            </w:r>
            <w:r w:rsidRPr="004A4786">
              <w:rPr>
                <w:rFonts w:ascii="Book Antiqua" w:hAnsi="Book Antiqua" w:cs="Arial"/>
                <w:color w:val="000000"/>
              </w:rPr>
              <w:t xml:space="preserve">lonas brancas; </w:t>
            </w:r>
          </w:p>
          <w:p w:rsidR="00F34F09" w:rsidRDefault="00F34F09" w:rsidP="00D615EF">
            <w:pPr>
              <w:jc w:val="both"/>
              <w:rPr>
                <w:rFonts w:ascii="Book Antiqua" w:hAnsi="Book Antiqua" w:cs="Arial"/>
                <w:color w:val="000000"/>
              </w:rPr>
            </w:pPr>
            <w:r w:rsidRPr="004A4786">
              <w:rPr>
                <w:rFonts w:ascii="Book Antiqua" w:hAnsi="Book Antiqua" w:cs="Arial"/>
                <w:color w:val="000000"/>
              </w:rPr>
              <w:t>&gt; devidamente equipadas com iluminação comum</w:t>
            </w:r>
            <w:r>
              <w:rPr>
                <w:rFonts w:ascii="Book Antiqua" w:hAnsi="Book Antiqua" w:cs="Arial"/>
                <w:color w:val="000000"/>
              </w:rPr>
              <w:t xml:space="preserve"> </w:t>
            </w:r>
            <w:r w:rsidRPr="004A4786">
              <w:rPr>
                <w:rFonts w:ascii="Book Antiqua" w:hAnsi="Book Antiqua" w:cs="Arial"/>
                <w:color w:val="000000"/>
              </w:rPr>
              <w:t xml:space="preserve">e luz de emergência; </w:t>
            </w:r>
          </w:p>
          <w:p w:rsidR="00F34F09" w:rsidRDefault="00F34F09" w:rsidP="00D615EF">
            <w:pPr>
              <w:jc w:val="both"/>
              <w:rPr>
                <w:rFonts w:ascii="Book Antiqua" w:hAnsi="Book Antiqua" w:cs="Arial"/>
                <w:color w:val="000000"/>
              </w:rPr>
            </w:pPr>
            <w:r w:rsidRPr="004A4786">
              <w:rPr>
                <w:rFonts w:ascii="Book Antiqua" w:hAnsi="Book Antiqua" w:cs="Arial"/>
                <w:color w:val="000000"/>
              </w:rPr>
              <w:t>&gt; fechamento lateral em lona branca, com</w:t>
            </w:r>
            <w:r>
              <w:rPr>
                <w:rFonts w:ascii="Book Antiqua" w:hAnsi="Book Antiqua" w:cs="Arial"/>
                <w:color w:val="000000"/>
              </w:rPr>
              <w:t xml:space="preserve"> </w:t>
            </w:r>
            <w:r w:rsidRPr="004A4786">
              <w:rPr>
                <w:rFonts w:ascii="Book Antiqua" w:hAnsi="Book Antiqua" w:cs="Arial"/>
                <w:color w:val="000000"/>
              </w:rPr>
              <w:t xml:space="preserve">saídas de emergência; </w:t>
            </w:r>
          </w:p>
          <w:p w:rsidR="00F34F09" w:rsidRDefault="00F34F09" w:rsidP="00D615EF">
            <w:pPr>
              <w:jc w:val="both"/>
              <w:rPr>
                <w:rFonts w:ascii="Book Antiqua" w:hAnsi="Book Antiqua" w:cs="Arial"/>
                <w:color w:val="000000"/>
              </w:rPr>
            </w:pPr>
            <w:r w:rsidRPr="004A4786">
              <w:rPr>
                <w:rFonts w:ascii="Book Antiqua" w:hAnsi="Book Antiqua" w:cs="Arial"/>
                <w:color w:val="000000"/>
              </w:rPr>
              <w:t>&gt; em acordo com as instruções do Corpo</w:t>
            </w:r>
            <w:r>
              <w:rPr>
                <w:rFonts w:ascii="Book Antiqua" w:hAnsi="Book Antiqua" w:cs="Arial"/>
                <w:color w:val="000000"/>
              </w:rPr>
              <w:t xml:space="preserve"> </w:t>
            </w:r>
            <w:r w:rsidRPr="004A4786">
              <w:rPr>
                <w:rFonts w:ascii="Book Antiqua" w:hAnsi="Book Antiqua" w:cs="Arial"/>
                <w:color w:val="000000"/>
              </w:rPr>
              <w:t>de Bombeiros de Santa Catarina, apresentação da ART e todas as</w:t>
            </w:r>
            <w:r>
              <w:rPr>
                <w:rFonts w:ascii="Book Antiqua" w:hAnsi="Book Antiqua" w:cs="Arial"/>
                <w:color w:val="000000"/>
              </w:rPr>
              <w:t xml:space="preserve"> </w:t>
            </w:r>
            <w:r w:rsidRPr="004A4786">
              <w:rPr>
                <w:rFonts w:ascii="Book Antiqua" w:hAnsi="Book Antiqua" w:cs="Arial"/>
                <w:color w:val="000000"/>
              </w:rPr>
              <w:t xml:space="preserve">liberações dos Órgãos Oficiais (Bombeiros e Polícia); </w:t>
            </w:r>
          </w:p>
          <w:p w:rsidR="00F34F09" w:rsidRDefault="00F34F09" w:rsidP="00D615EF">
            <w:pPr>
              <w:jc w:val="both"/>
              <w:rPr>
                <w:rFonts w:ascii="Book Antiqua" w:hAnsi="Book Antiqua" w:cs="Arial"/>
                <w:color w:val="000000"/>
              </w:rPr>
            </w:pPr>
            <w:r w:rsidRPr="004A4786">
              <w:rPr>
                <w:rFonts w:ascii="Book Antiqua" w:hAnsi="Book Antiqua" w:cs="Arial"/>
                <w:color w:val="000000"/>
              </w:rPr>
              <w:t>&gt; as</w:t>
            </w:r>
            <w:r>
              <w:rPr>
                <w:rFonts w:ascii="Book Antiqua" w:hAnsi="Book Antiqua" w:cs="Arial"/>
                <w:color w:val="000000"/>
              </w:rPr>
              <w:t xml:space="preserve"> </w:t>
            </w:r>
            <w:r w:rsidRPr="004A4786">
              <w:rPr>
                <w:rFonts w:ascii="Book Antiqua" w:hAnsi="Book Antiqua" w:cs="Arial"/>
                <w:color w:val="000000"/>
              </w:rPr>
              <w:t>estruturas deverão estar prontas em locais e horários designados</w:t>
            </w:r>
            <w:r>
              <w:rPr>
                <w:rFonts w:ascii="Book Antiqua" w:hAnsi="Book Antiqua" w:cs="Arial"/>
                <w:color w:val="000000"/>
              </w:rPr>
              <w:t xml:space="preserve"> </w:t>
            </w:r>
            <w:r w:rsidRPr="004A4786">
              <w:rPr>
                <w:rFonts w:ascii="Book Antiqua" w:hAnsi="Book Antiqua" w:cs="Arial"/>
                <w:color w:val="000000"/>
              </w:rPr>
              <w:t xml:space="preserve">pelo Projeto Básico; </w:t>
            </w:r>
          </w:p>
          <w:p w:rsidR="00F34F09" w:rsidRDefault="00F34F09" w:rsidP="00D615EF">
            <w:pPr>
              <w:jc w:val="both"/>
              <w:rPr>
                <w:rFonts w:ascii="Book Antiqua" w:hAnsi="Book Antiqua" w:cs="Arial"/>
                <w:color w:val="000000"/>
              </w:rPr>
            </w:pPr>
            <w:r w:rsidRPr="004A4786">
              <w:rPr>
                <w:rFonts w:ascii="Book Antiqua" w:hAnsi="Book Antiqua" w:cs="Arial"/>
                <w:color w:val="000000"/>
              </w:rPr>
              <w:t>&gt; o e</w:t>
            </w:r>
            <w:r>
              <w:rPr>
                <w:rFonts w:ascii="Book Antiqua" w:hAnsi="Book Antiqua" w:cs="Arial"/>
                <w:color w:val="000000"/>
              </w:rPr>
              <w:t xml:space="preserve">quipamento deverá estar limpo e </w:t>
            </w:r>
            <w:r w:rsidRPr="004A4786">
              <w:rPr>
                <w:rFonts w:ascii="Book Antiqua" w:hAnsi="Book Antiqua" w:cs="Arial"/>
                <w:color w:val="000000"/>
              </w:rPr>
              <w:t>em ótimas</w:t>
            </w:r>
            <w:r>
              <w:rPr>
                <w:rFonts w:ascii="Book Antiqua" w:hAnsi="Book Antiqua" w:cs="Arial"/>
                <w:color w:val="000000"/>
              </w:rPr>
              <w:t xml:space="preserve"> </w:t>
            </w:r>
            <w:r w:rsidRPr="004A4786">
              <w:rPr>
                <w:rFonts w:ascii="Book Antiqua" w:hAnsi="Book Antiqua" w:cs="Arial"/>
                <w:color w:val="000000"/>
              </w:rPr>
              <w:t>co</w:t>
            </w:r>
            <w:r>
              <w:rPr>
                <w:rFonts w:ascii="Book Antiqua" w:hAnsi="Book Antiqua" w:cs="Arial"/>
                <w:color w:val="000000"/>
              </w:rPr>
              <w:t xml:space="preserve">ndições para o uso. </w:t>
            </w:r>
          </w:p>
          <w:p w:rsidR="00F34F09" w:rsidRDefault="00F34F09" w:rsidP="00D615EF">
            <w:pPr>
              <w:jc w:val="both"/>
              <w:rPr>
                <w:rFonts w:ascii="Book Antiqua" w:hAnsi="Book Antiqua" w:cs="Arial"/>
                <w:color w:val="000000"/>
              </w:rPr>
            </w:pPr>
          </w:p>
          <w:p w:rsidR="00F34F09" w:rsidRPr="004A4786" w:rsidRDefault="00F34F09" w:rsidP="00D615EF">
            <w:pPr>
              <w:jc w:val="both"/>
              <w:rPr>
                <w:rFonts w:ascii="Book Antiqua" w:hAnsi="Book Antiqua" w:cs="Arial"/>
                <w:color w:val="000000"/>
              </w:rPr>
            </w:pPr>
            <w:r w:rsidRPr="00235A18">
              <w:rPr>
                <w:rFonts w:ascii="Book Antiqua" w:hAnsi="Book Antiqua" w:cs="Arial"/>
                <w:b/>
                <w:color w:val="000000"/>
                <w:u w:val="single"/>
              </w:rPr>
              <w:t>OBSERVAÇÃO:</w:t>
            </w:r>
            <w:r>
              <w:rPr>
                <w:rFonts w:ascii="Book Antiqua" w:hAnsi="Book Antiqua" w:cs="Arial"/>
                <w:color w:val="000000"/>
              </w:rPr>
              <w:t xml:space="preserve"> O “VALOR UNITÁRIO” CORRESPONDE A LOCAÇÃO DE CADA TENDA. QUANDO SOLICITADA A LOCAÇÃO, A TENDA FICARÁ A DISPOSIÇÃO DO MUNICÍPIO DE GASPAR PELO PERÍODO MÍNIMO DE 01 (UM) MÊS. CASO HAJA NECESSIDADE DE PRORROGAR A LOCAÇÃO, POR IGUAL PERÍODO, SERÁ PAGO NOVAMENTE O VALOR UNITÁRIO DA MESMA, UMA VEZ QUE NESTE CASO CARACTERIZA-SE A LOCAÇÃO DA SEGUNDA TENDA E ASSIM POR DIANTE SE ASSIM FIZER NECESSÁRIO.</w:t>
            </w:r>
          </w:p>
        </w:tc>
        <w:tc>
          <w:tcPr>
            <w:tcW w:w="824" w:type="pct"/>
            <w:shd w:val="clear" w:color="auto" w:fill="auto"/>
            <w:vAlign w:val="center"/>
            <w:hideMark/>
          </w:tcPr>
          <w:p w:rsidR="00F34F09" w:rsidRPr="004A4786" w:rsidRDefault="00F34F09" w:rsidP="00D615EF">
            <w:pPr>
              <w:jc w:val="center"/>
              <w:rPr>
                <w:rFonts w:ascii="Book Antiqua" w:hAnsi="Book Antiqua" w:cs="Arial"/>
                <w:color w:val="000000"/>
              </w:rPr>
            </w:pPr>
            <w:r>
              <w:rPr>
                <w:rFonts w:ascii="Book Antiqua" w:hAnsi="Book Antiqua" w:cs="Arial"/>
                <w:color w:val="000000"/>
              </w:rPr>
              <w:t>15</w:t>
            </w:r>
          </w:p>
        </w:tc>
      </w:tr>
      <w:tr w:rsidR="00F34F09" w:rsidRPr="004A4786" w:rsidTr="00F34F09">
        <w:trPr>
          <w:trHeight w:val="511"/>
        </w:trPr>
        <w:tc>
          <w:tcPr>
            <w:tcW w:w="377" w:type="pct"/>
            <w:vMerge/>
            <w:shd w:val="clear" w:color="000000" w:fill="D8D8D8"/>
            <w:vAlign w:val="center"/>
          </w:tcPr>
          <w:p w:rsidR="00F34F09" w:rsidRDefault="00F34F09" w:rsidP="00D615EF">
            <w:pPr>
              <w:jc w:val="center"/>
              <w:rPr>
                <w:rFonts w:ascii="Book Antiqua" w:hAnsi="Book Antiqua" w:cs="Arial"/>
                <w:color w:val="000000"/>
              </w:rPr>
            </w:pPr>
          </w:p>
        </w:tc>
        <w:tc>
          <w:tcPr>
            <w:tcW w:w="342" w:type="pct"/>
            <w:shd w:val="clear" w:color="000000" w:fill="D8D8D8"/>
            <w:noWrap/>
            <w:vAlign w:val="center"/>
            <w:hideMark/>
          </w:tcPr>
          <w:p w:rsidR="00F34F09" w:rsidRDefault="00F34F09" w:rsidP="00D615EF">
            <w:pPr>
              <w:jc w:val="both"/>
              <w:rPr>
                <w:rFonts w:ascii="Book Antiqua" w:hAnsi="Book Antiqua" w:cs="Arial"/>
                <w:color w:val="000000"/>
              </w:rPr>
            </w:pPr>
            <w:r>
              <w:rPr>
                <w:rFonts w:ascii="Book Antiqua" w:hAnsi="Book Antiqua" w:cs="Arial"/>
                <w:color w:val="000000"/>
              </w:rPr>
              <w:t xml:space="preserve">   02</w:t>
            </w:r>
          </w:p>
        </w:tc>
        <w:tc>
          <w:tcPr>
            <w:tcW w:w="3457" w:type="pct"/>
            <w:shd w:val="clear" w:color="auto" w:fill="auto"/>
            <w:vAlign w:val="bottom"/>
            <w:hideMark/>
          </w:tcPr>
          <w:p w:rsidR="00F34F09" w:rsidRDefault="00F34F09" w:rsidP="00D615EF">
            <w:pPr>
              <w:rPr>
                <w:rFonts w:ascii="Book Antiqua" w:hAnsi="Book Antiqua" w:cs="Arial"/>
                <w:color w:val="000000"/>
              </w:rPr>
            </w:pPr>
            <w:r>
              <w:rPr>
                <w:rFonts w:ascii="Book Antiqua" w:hAnsi="Book Antiqua" w:cs="Arial"/>
                <w:color w:val="000000"/>
              </w:rPr>
              <w:t>Serviço(s)</w:t>
            </w:r>
          </w:p>
          <w:p w:rsidR="00F34F09" w:rsidRDefault="00F34F09" w:rsidP="00F34F09">
            <w:pPr>
              <w:jc w:val="both"/>
              <w:rPr>
                <w:rFonts w:ascii="Book Antiqua" w:hAnsi="Book Antiqua" w:cs="Arial"/>
                <w:color w:val="000000"/>
              </w:rPr>
            </w:pPr>
            <w:r>
              <w:rPr>
                <w:rFonts w:ascii="Book Antiqua" w:hAnsi="Book Antiqua" w:cs="Arial"/>
                <w:color w:val="000000"/>
              </w:rPr>
              <w:t xml:space="preserve">REALOCAÇÃO, MONTAGEM E DESMONTAGEM </w:t>
            </w:r>
            <w:r w:rsidRPr="00F34F09">
              <w:rPr>
                <w:rFonts w:ascii="Book Antiqua" w:hAnsi="Book Antiqua" w:cs="Arial"/>
                <w:color w:val="000000"/>
              </w:rPr>
              <w:t>de tenda Tenda tipo Pirâmide - 5m x 5m</w:t>
            </w:r>
            <w:r>
              <w:rPr>
                <w:rFonts w:ascii="Book Antiqua" w:hAnsi="Book Antiqua" w:cs="Arial"/>
                <w:color w:val="000000"/>
              </w:rPr>
              <w:t>.</w:t>
            </w:r>
          </w:p>
        </w:tc>
        <w:tc>
          <w:tcPr>
            <w:tcW w:w="824" w:type="pct"/>
            <w:shd w:val="clear" w:color="auto" w:fill="auto"/>
            <w:vAlign w:val="center"/>
            <w:hideMark/>
          </w:tcPr>
          <w:p w:rsidR="00F34F09" w:rsidRDefault="00F34F09" w:rsidP="00D615EF">
            <w:pPr>
              <w:jc w:val="center"/>
              <w:rPr>
                <w:rFonts w:ascii="Book Antiqua" w:hAnsi="Book Antiqua" w:cs="Arial"/>
                <w:color w:val="000000"/>
              </w:rPr>
            </w:pPr>
            <w:r>
              <w:rPr>
                <w:rFonts w:ascii="Book Antiqua" w:hAnsi="Book Antiqua" w:cs="Arial"/>
                <w:color w:val="000000"/>
              </w:rPr>
              <w:t>12</w:t>
            </w:r>
          </w:p>
        </w:tc>
      </w:tr>
      <w:tr w:rsidR="00F34F09" w:rsidRPr="004A4786" w:rsidTr="00F34F09">
        <w:trPr>
          <w:trHeight w:val="1200"/>
        </w:trPr>
        <w:tc>
          <w:tcPr>
            <w:tcW w:w="377" w:type="pct"/>
            <w:vMerge w:val="restart"/>
            <w:shd w:val="clear" w:color="000000" w:fill="D8D8D8"/>
            <w:vAlign w:val="center"/>
          </w:tcPr>
          <w:p w:rsidR="00F34F09" w:rsidRDefault="00F34F09" w:rsidP="00D615EF">
            <w:pPr>
              <w:jc w:val="center"/>
              <w:rPr>
                <w:rFonts w:ascii="Book Antiqua" w:hAnsi="Book Antiqua" w:cs="Arial"/>
                <w:color w:val="000000"/>
              </w:rPr>
            </w:pPr>
            <w:r>
              <w:rPr>
                <w:rFonts w:ascii="Book Antiqua" w:hAnsi="Book Antiqua" w:cs="Arial"/>
                <w:color w:val="000000"/>
              </w:rPr>
              <w:t>02</w:t>
            </w:r>
          </w:p>
        </w:tc>
        <w:tc>
          <w:tcPr>
            <w:tcW w:w="342" w:type="pct"/>
            <w:shd w:val="clear" w:color="000000" w:fill="D8D8D8"/>
            <w:noWrap/>
            <w:vAlign w:val="center"/>
            <w:hideMark/>
          </w:tcPr>
          <w:p w:rsidR="00F34F09" w:rsidRPr="004A4786" w:rsidRDefault="00F34F09" w:rsidP="00D615EF">
            <w:pPr>
              <w:jc w:val="both"/>
              <w:rPr>
                <w:rFonts w:ascii="Book Antiqua" w:hAnsi="Book Antiqua" w:cs="Arial"/>
                <w:color w:val="000000"/>
              </w:rPr>
            </w:pPr>
            <w:r>
              <w:rPr>
                <w:rFonts w:ascii="Book Antiqua" w:hAnsi="Book Antiqua" w:cs="Arial"/>
                <w:color w:val="000000"/>
              </w:rPr>
              <w:t xml:space="preserve">   03</w:t>
            </w:r>
          </w:p>
        </w:tc>
        <w:tc>
          <w:tcPr>
            <w:tcW w:w="3457" w:type="pct"/>
            <w:shd w:val="clear" w:color="auto" w:fill="auto"/>
            <w:vAlign w:val="bottom"/>
            <w:hideMark/>
          </w:tcPr>
          <w:p w:rsidR="00F34F09" w:rsidRDefault="00F34F09" w:rsidP="00D615EF">
            <w:pPr>
              <w:jc w:val="both"/>
              <w:rPr>
                <w:rFonts w:ascii="Book Antiqua" w:hAnsi="Book Antiqua" w:cs="Arial"/>
                <w:color w:val="000000"/>
              </w:rPr>
            </w:pPr>
            <w:r>
              <w:rPr>
                <w:rFonts w:ascii="Book Antiqua" w:hAnsi="Book Antiqua" w:cs="Arial"/>
                <w:color w:val="000000"/>
              </w:rPr>
              <w:t>Unidade(s)</w:t>
            </w:r>
          </w:p>
          <w:p w:rsidR="00F34F09" w:rsidRPr="004A4786" w:rsidRDefault="00F34F09" w:rsidP="00D615EF">
            <w:pPr>
              <w:jc w:val="both"/>
              <w:rPr>
                <w:rFonts w:ascii="Book Antiqua" w:hAnsi="Book Antiqua" w:cs="Arial"/>
                <w:b/>
                <w:color w:val="000000"/>
              </w:rPr>
            </w:pPr>
            <w:r w:rsidRPr="004A4786">
              <w:rPr>
                <w:rFonts w:ascii="Book Antiqua" w:hAnsi="Book Antiqua" w:cs="Arial"/>
                <w:b/>
                <w:color w:val="000000"/>
              </w:rPr>
              <w:t>LOCAÇÃO DE TENDA TIPO PIRÂMIDE - 10M X 5M.</w:t>
            </w:r>
          </w:p>
          <w:p w:rsidR="00F34F09" w:rsidRDefault="00F34F09" w:rsidP="00D615EF">
            <w:pPr>
              <w:ind w:firstLine="71"/>
              <w:jc w:val="both"/>
              <w:rPr>
                <w:rFonts w:ascii="Book Antiqua" w:hAnsi="Book Antiqua" w:cs="Arial"/>
                <w:color w:val="000000"/>
              </w:rPr>
            </w:pPr>
          </w:p>
          <w:p w:rsidR="00F34F09" w:rsidRDefault="00F34F09" w:rsidP="00D615EF">
            <w:pPr>
              <w:jc w:val="both"/>
              <w:rPr>
                <w:rFonts w:ascii="Book Antiqua" w:hAnsi="Book Antiqua" w:cs="Arial"/>
                <w:color w:val="000000"/>
              </w:rPr>
            </w:pPr>
            <w:r w:rsidRPr="004A4786">
              <w:rPr>
                <w:rFonts w:ascii="Book Antiqua" w:hAnsi="Book Antiqua" w:cs="Arial"/>
                <w:color w:val="000000"/>
              </w:rPr>
              <w:t>A locação de tenda é composta pelos seguintes</w:t>
            </w:r>
            <w:r>
              <w:rPr>
                <w:rFonts w:ascii="Book Antiqua" w:hAnsi="Book Antiqua" w:cs="Arial"/>
                <w:color w:val="000000"/>
              </w:rPr>
              <w:t xml:space="preserve"> Serviços e</w:t>
            </w:r>
            <w:r w:rsidRPr="004A4786">
              <w:rPr>
                <w:rFonts w:ascii="Book Antiqua" w:hAnsi="Book Antiqua" w:cs="Arial"/>
                <w:color w:val="000000"/>
              </w:rPr>
              <w:t xml:space="preserve"> Equipamentos. </w:t>
            </w:r>
          </w:p>
          <w:p w:rsidR="00F34F09" w:rsidRDefault="00F34F09" w:rsidP="00D615EF">
            <w:pPr>
              <w:ind w:firstLine="71"/>
              <w:jc w:val="both"/>
              <w:rPr>
                <w:rFonts w:ascii="Book Antiqua" w:hAnsi="Book Antiqua" w:cs="Arial"/>
                <w:color w:val="000000"/>
              </w:rPr>
            </w:pPr>
          </w:p>
          <w:p w:rsidR="00F34F09" w:rsidRDefault="00F34F09" w:rsidP="00D615EF">
            <w:pPr>
              <w:jc w:val="both"/>
              <w:rPr>
                <w:rFonts w:ascii="Book Antiqua" w:hAnsi="Book Antiqua" w:cs="Arial"/>
                <w:color w:val="000000"/>
              </w:rPr>
            </w:pPr>
            <w:r w:rsidRPr="004A4786">
              <w:rPr>
                <w:rFonts w:ascii="Book Antiqua" w:hAnsi="Book Antiqua" w:cs="Arial"/>
                <w:color w:val="000000"/>
              </w:rPr>
              <w:t>SERVIÇOS: Disponibilização de</w:t>
            </w:r>
            <w:r>
              <w:rPr>
                <w:rFonts w:ascii="Book Antiqua" w:hAnsi="Book Antiqua" w:cs="Arial"/>
                <w:color w:val="000000"/>
              </w:rPr>
              <w:t xml:space="preserve"> </w:t>
            </w:r>
            <w:r w:rsidRPr="004A4786">
              <w:rPr>
                <w:rFonts w:ascii="Book Antiqua" w:hAnsi="Book Antiqua" w:cs="Arial"/>
                <w:color w:val="000000"/>
              </w:rPr>
              <w:t>pessoal técnico para montagem e desmontagem dos</w:t>
            </w:r>
            <w:r>
              <w:rPr>
                <w:rFonts w:ascii="Book Antiqua" w:hAnsi="Book Antiqua" w:cs="Arial"/>
                <w:color w:val="000000"/>
              </w:rPr>
              <w:t xml:space="preserve"> equipamentos abaixo </w:t>
            </w:r>
            <w:r w:rsidRPr="004A4786">
              <w:rPr>
                <w:rFonts w:ascii="Book Antiqua" w:hAnsi="Book Antiqua" w:cs="Arial"/>
                <w:color w:val="000000"/>
              </w:rPr>
              <w:t xml:space="preserve">especificados. </w:t>
            </w:r>
          </w:p>
          <w:p w:rsidR="00F34F09" w:rsidRDefault="00F34F09" w:rsidP="00D615EF">
            <w:pPr>
              <w:jc w:val="both"/>
              <w:rPr>
                <w:rFonts w:ascii="Book Antiqua" w:hAnsi="Book Antiqua" w:cs="Arial"/>
                <w:color w:val="000000"/>
              </w:rPr>
            </w:pPr>
          </w:p>
          <w:p w:rsidR="00F34F09" w:rsidRPr="004A4786" w:rsidRDefault="00F34F09" w:rsidP="00D615EF">
            <w:pPr>
              <w:jc w:val="both"/>
              <w:rPr>
                <w:rFonts w:ascii="Book Antiqua" w:hAnsi="Book Antiqua" w:cs="Arial"/>
                <w:color w:val="000000"/>
              </w:rPr>
            </w:pPr>
            <w:r w:rsidRPr="004A4786">
              <w:rPr>
                <w:rFonts w:ascii="Book Antiqua" w:hAnsi="Book Antiqua" w:cs="Arial"/>
                <w:color w:val="000000"/>
              </w:rPr>
              <w:t>EQUIPAMENTOS: &gt; com</w:t>
            </w:r>
            <w:r>
              <w:rPr>
                <w:rFonts w:ascii="Book Antiqua" w:hAnsi="Book Antiqua" w:cs="Arial"/>
                <w:color w:val="000000"/>
              </w:rPr>
              <w:t xml:space="preserve"> </w:t>
            </w:r>
            <w:r w:rsidRPr="004A4786">
              <w:rPr>
                <w:rFonts w:ascii="Book Antiqua" w:hAnsi="Book Antiqua" w:cs="Arial"/>
                <w:color w:val="000000"/>
              </w:rPr>
              <w:t>50m², medindo 10 metros de frente por 5 metros de profundidade.</w:t>
            </w:r>
          </w:p>
          <w:p w:rsidR="00F34F09" w:rsidRDefault="00F34F09" w:rsidP="00D615EF">
            <w:pPr>
              <w:jc w:val="both"/>
              <w:rPr>
                <w:rFonts w:ascii="Book Antiqua" w:hAnsi="Book Antiqua" w:cs="Arial"/>
                <w:color w:val="000000"/>
              </w:rPr>
            </w:pPr>
            <w:r w:rsidRPr="004A4786">
              <w:rPr>
                <w:rFonts w:ascii="Book Antiqua" w:hAnsi="Book Antiqua" w:cs="Arial"/>
                <w:color w:val="000000"/>
              </w:rPr>
              <w:t>&gt; com pé direito de 3 metros de altura em ferro ou</w:t>
            </w:r>
            <w:r>
              <w:rPr>
                <w:rFonts w:ascii="Book Antiqua" w:hAnsi="Book Antiqua" w:cs="Arial"/>
                <w:color w:val="000000"/>
              </w:rPr>
              <w:t xml:space="preserve"> </w:t>
            </w:r>
            <w:r w:rsidRPr="004A4786">
              <w:rPr>
                <w:rFonts w:ascii="Book Antiqua" w:hAnsi="Book Antiqua" w:cs="Arial"/>
                <w:color w:val="000000"/>
              </w:rPr>
              <w:t>Alumínio treliçado;</w:t>
            </w:r>
          </w:p>
          <w:p w:rsidR="00F34F09" w:rsidRDefault="00F34F09" w:rsidP="00D615EF">
            <w:pPr>
              <w:jc w:val="both"/>
              <w:rPr>
                <w:rFonts w:ascii="Book Antiqua" w:hAnsi="Book Antiqua" w:cs="Arial"/>
                <w:color w:val="000000"/>
              </w:rPr>
            </w:pPr>
            <w:r w:rsidRPr="004A4786">
              <w:rPr>
                <w:rFonts w:ascii="Book Antiqua" w:hAnsi="Book Antiqua" w:cs="Arial"/>
                <w:color w:val="000000"/>
              </w:rPr>
              <w:t>&gt; cobertura e fechamento em</w:t>
            </w:r>
            <w:r>
              <w:rPr>
                <w:rFonts w:ascii="Book Antiqua" w:hAnsi="Book Antiqua" w:cs="Arial"/>
                <w:color w:val="000000"/>
              </w:rPr>
              <w:t xml:space="preserve"> </w:t>
            </w:r>
            <w:r w:rsidRPr="004A4786">
              <w:rPr>
                <w:rFonts w:ascii="Book Antiqua" w:hAnsi="Book Antiqua" w:cs="Arial"/>
                <w:color w:val="000000"/>
              </w:rPr>
              <w:t xml:space="preserve">lonas brancas; </w:t>
            </w:r>
          </w:p>
          <w:p w:rsidR="00F34F09" w:rsidRDefault="00F34F09" w:rsidP="00D615EF">
            <w:pPr>
              <w:jc w:val="both"/>
              <w:rPr>
                <w:rFonts w:ascii="Book Antiqua" w:hAnsi="Book Antiqua" w:cs="Arial"/>
                <w:color w:val="000000"/>
              </w:rPr>
            </w:pPr>
            <w:r w:rsidRPr="004A4786">
              <w:rPr>
                <w:rFonts w:ascii="Book Antiqua" w:hAnsi="Book Antiqua" w:cs="Arial"/>
                <w:color w:val="000000"/>
              </w:rPr>
              <w:t>&gt; devidamente equipadas com iluminação comum</w:t>
            </w:r>
            <w:r>
              <w:rPr>
                <w:rFonts w:ascii="Book Antiqua" w:hAnsi="Book Antiqua" w:cs="Arial"/>
                <w:color w:val="000000"/>
              </w:rPr>
              <w:t xml:space="preserve"> </w:t>
            </w:r>
            <w:r w:rsidRPr="004A4786">
              <w:rPr>
                <w:rFonts w:ascii="Book Antiqua" w:hAnsi="Book Antiqua" w:cs="Arial"/>
                <w:color w:val="000000"/>
              </w:rPr>
              <w:t xml:space="preserve">e luz de emergência; </w:t>
            </w:r>
          </w:p>
          <w:p w:rsidR="00F34F09" w:rsidRDefault="00F34F09" w:rsidP="00D615EF">
            <w:pPr>
              <w:jc w:val="both"/>
              <w:rPr>
                <w:rFonts w:ascii="Book Antiqua" w:hAnsi="Book Antiqua" w:cs="Arial"/>
                <w:color w:val="000000"/>
              </w:rPr>
            </w:pPr>
            <w:r w:rsidRPr="004A4786">
              <w:rPr>
                <w:rFonts w:ascii="Book Antiqua" w:hAnsi="Book Antiqua" w:cs="Arial"/>
                <w:color w:val="000000"/>
              </w:rPr>
              <w:t>&gt; fechamento lateral em lona branca, com</w:t>
            </w:r>
            <w:r>
              <w:rPr>
                <w:rFonts w:ascii="Book Antiqua" w:hAnsi="Book Antiqua" w:cs="Arial"/>
                <w:color w:val="000000"/>
              </w:rPr>
              <w:t xml:space="preserve"> </w:t>
            </w:r>
            <w:r w:rsidRPr="004A4786">
              <w:rPr>
                <w:rFonts w:ascii="Book Antiqua" w:hAnsi="Book Antiqua" w:cs="Arial"/>
                <w:color w:val="000000"/>
              </w:rPr>
              <w:t xml:space="preserve">saídas de emergência; </w:t>
            </w:r>
          </w:p>
          <w:p w:rsidR="00F34F09" w:rsidRDefault="00F34F09" w:rsidP="00D615EF">
            <w:pPr>
              <w:jc w:val="both"/>
              <w:rPr>
                <w:rFonts w:ascii="Book Antiqua" w:hAnsi="Book Antiqua" w:cs="Arial"/>
                <w:color w:val="000000"/>
              </w:rPr>
            </w:pPr>
            <w:r w:rsidRPr="004A4786">
              <w:rPr>
                <w:rFonts w:ascii="Book Antiqua" w:hAnsi="Book Antiqua" w:cs="Arial"/>
                <w:color w:val="000000"/>
              </w:rPr>
              <w:t>&gt; em acordo com as instruções do Corpo</w:t>
            </w:r>
            <w:r>
              <w:rPr>
                <w:rFonts w:ascii="Book Antiqua" w:hAnsi="Book Antiqua" w:cs="Arial"/>
                <w:color w:val="000000"/>
              </w:rPr>
              <w:t xml:space="preserve"> </w:t>
            </w:r>
            <w:r w:rsidRPr="004A4786">
              <w:rPr>
                <w:rFonts w:ascii="Book Antiqua" w:hAnsi="Book Antiqua" w:cs="Arial"/>
                <w:color w:val="000000"/>
              </w:rPr>
              <w:t>de Bombeiros de Santa Catarina, apresentação da ART e todas as</w:t>
            </w:r>
            <w:r>
              <w:rPr>
                <w:rFonts w:ascii="Book Antiqua" w:hAnsi="Book Antiqua" w:cs="Arial"/>
                <w:color w:val="000000"/>
              </w:rPr>
              <w:t xml:space="preserve"> </w:t>
            </w:r>
            <w:r w:rsidRPr="004A4786">
              <w:rPr>
                <w:rFonts w:ascii="Book Antiqua" w:hAnsi="Book Antiqua" w:cs="Arial"/>
                <w:color w:val="000000"/>
              </w:rPr>
              <w:t xml:space="preserve">liberações dos Órgãos Oficiais (Bombeiros e Polícia); </w:t>
            </w:r>
          </w:p>
          <w:p w:rsidR="00F34F09" w:rsidRDefault="00F34F09" w:rsidP="00D615EF">
            <w:pPr>
              <w:jc w:val="both"/>
              <w:rPr>
                <w:rFonts w:ascii="Book Antiqua" w:hAnsi="Book Antiqua" w:cs="Arial"/>
                <w:color w:val="000000"/>
              </w:rPr>
            </w:pPr>
            <w:r w:rsidRPr="004A4786">
              <w:rPr>
                <w:rFonts w:ascii="Book Antiqua" w:hAnsi="Book Antiqua" w:cs="Arial"/>
                <w:color w:val="000000"/>
              </w:rPr>
              <w:t>&gt; as</w:t>
            </w:r>
            <w:r>
              <w:rPr>
                <w:rFonts w:ascii="Book Antiqua" w:hAnsi="Book Antiqua" w:cs="Arial"/>
                <w:color w:val="000000"/>
              </w:rPr>
              <w:t xml:space="preserve"> </w:t>
            </w:r>
            <w:r w:rsidRPr="004A4786">
              <w:rPr>
                <w:rFonts w:ascii="Book Antiqua" w:hAnsi="Book Antiqua" w:cs="Arial"/>
                <w:color w:val="000000"/>
              </w:rPr>
              <w:t>estruturas deverão estar prontas em locais e horários designados</w:t>
            </w:r>
            <w:r>
              <w:rPr>
                <w:rFonts w:ascii="Book Antiqua" w:hAnsi="Book Antiqua" w:cs="Arial"/>
                <w:color w:val="000000"/>
              </w:rPr>
              <w:t xml:space="preserve"> </w:t>
            </w:r>
            <w:r w:rsidRPr="004A4786">
              <w:rPr>
                <w:rFonts w:ascii="Book Antiqua" w:hAnsi="Book Antiqua" w:cs="Arial"/>
                <w:color w:val="000000"/>
              </w:rPr>
              <w:t xml:space="preserve">pelo Projeto Básico; </w:t>
            </w:r>
          </w:p>
          <w:p w:rsidR="00F34F09" w:rsidRDefault="00F34F09" w:rsidP="00D615EF">
            <w:pPr>
              <w:jc w:val="both"/>
              <w:rPr>
                <w:rFonts w:ascii="Book Antiqua" w:hAnsi="Book Antiqua" w:cs="Arial"/>
                <w:color w:val="000000"/>
              </w:rPr>
            </w:pPr>
            <w:r w:rsidRPr="004A4786">
              <w:rPr>
                <w:rFonts w:ascii="Book Antiqua" w:hAnsi="Book Antiqua" w:cs="Arial"/>
                <w:color w:val="000000"/>
              </w:rPr>
              <w:t>&gt; o equipamento deverá estar limpo e em</w:t>
            </w:r>
            <w:r>
              <w:rPr>
                <w:rFonts w:ascii="Book Antiqua" w:hAnsi="Book Antiqua" w:cs="Arial"/>
                <w:color w:val="000000"/>
              </w:rPr>
              <w:t xml:space="preserve"> ótimas condições para o uso.</w:t>
            </w:r>
          </w:p>
          <w:p w:rsidR="00F34F09" w:rsidRDefault="00F34F09" w:rsidP="00D615EF">
            <w:pPr>
              <w:jc w:val="both"/>
              <w:rPr>
                <w:rFonts w:ascii="Book Antiqua" w:hAnsi="Book Antiqua" w:cs="Arial"/>
                <w:color w:val="000000"/>
              </w:rPr>
            </w:pPr>
          </w:p>
          <w:p w:rsidR="00F34F09" w:rsidRPr="004A4786" w:rsidRDefault="00F34F09" w:rsidP="00D615EF">
            <w:pPr>
              <w:jc w:val="both"/>
              <w:rPr>
                <w:rFonts w:ascii="Book Antiqua" w:hAnsi="Book Antiqua" w:cs="Arial"/>
                <w:color w:val="000000"/>
              </w:rPr>
            </w:pPr>
            <w:r w:rsidRPr="00235A18">
              <w:rPr>
                <w:rFonts w:ascii="Book Antiqua" w:hAnsi="Book Antiqua" w:cs="Arial"/>
                <w:b/>
                <w:color w:val="000000"/>
                <w:u w:val="single"/>
              </w:rPr>
              <w:t>OBSERVAÇÃO:</w:t>
            </w:r>
            <w:r>
              <w:rPr>
                <w:rFonts w:ascii="Book Antiqua" w:hAnsi="Book Antiqua" w:cs="Arial"/>
                <w:color w:val="000000"/>
              </w:rPr>
              <w:t xml:space="preserve"> O “VALOR UNITÁRIO” CORRESPONDE A LOCAÇÃO DE CADA TENDA. QUANDO SOLICITADA A LOCAÇÃO, A TENDA FICARÁ A DISPOSIÇÃO DO MUNICÍPIO DE GASPAR PELO PERÍODO MÍNIMO DE 01 (UM) MÊS. CASO HAJA NECESSIDADE DE PRORROGAR A LOCAÇÃO, POR IGUAL PERÍODO, SERÁ PAGO NOVAMENTE O VALOR UNITÁRIO DA MESMA, UMA VEZ QUE NESTE CASO CARACTERIZA-SE A LOCAÇÃO DA SEGUNDA TENDA E ASSIM POR DIANTE SE ASSIM FIZER NECESSÁRIO.</w:t>
            </w:r>
          </w:p>
        </w:tc>
        <w:tc>
          <w:tcPr>
            <w:tcW w:w="824" w:type="pct"/>
            <w:shd w:val="clear" w:color="auto" w:fill="auto"/>
            <w:vAlign w:val="center"/>
            <w:hideMark/>
          </w:tcPr>
          <w:p w:rsidR="00F34F09" w:rsidRPr="004A4786" w:rsidRDefault="00F34F09" w:rsidP="00D615EF">
            <w:pPr>
              <w:jc w:val="center"/>
              <w:rPr>
                <w:rFonts w:ascii="Book Antiqua" w:hAnsi="Book Antiqua" w:cs="Arial"/>
                <w:color w:val="000000"/>
              </w:rPr>
            </w:pPr>
            <w:r>
              <w:rPr>
                <w:rFonts w:ascii="Book Antiqua" w:hAnsi="Book Antiqua" w:cs="Arial"/>
                <w:color w:val="000000"/>
              </w:rPr>
              <w:lastRenderedPageBreak/>
              <w:t xml:space="preserve">15 </w:t>
            </w:r>
          </w:p>
        </w:tc>
      </w:tr>
      <w:tr w:rsidR="00F34F09" w:rsidRPr="004A4786" w:rsidTr="00F34F09">
        <w:trPr>
          <w:trHeight w:val="599"/>
        </w:trPr>
        <w:tc>
          <w:tcPr>
            <w:tcW w:w="377" w:type="pct"/>
            <w:vMerge/>
            <w:shd w:val="clear" w:color="000000" w:fill="D8D8D8"/>
            <w:vAlign w:val="center"/>
          </w:tcPr>
          <w:p w:rsidR="00F34F09" w:rsidRDefault="00F34F09" w:rsidP="00D615EF">
            <w:pPr>
              <w:jc w:val="center"/>
              <w:rPr>
                <w:rFonts w:ascii="Book Antiqua" w:hAnsi="Book Antiqua" w:cs="Arial"/>
                <w:color w:val="000000"/>
              </w:rPr>
            </w:pPr>
          </w:p>
        </w:tc>
        <w:tc>
          <w:tcPr>
            <w:tcW w:w="342" w:type="pct"/>
            <w:shd w:val="clear" w:color="000000" w:fill="D8D8D8"/>
            <w:noWrap/>
            <w:vAlign w:val="center"/>
            <w:hideMark/>
          </w:tcPr>
          <w:p w:rsidR="00F34F09" w:rsidRDefault="00F34F09" w:rsidP="00D615EF">
            <w:pPr>
              <w:jc w:val="both"/>
              <w:rPr>
                <w:rFonts w:ascii="Book Antiqua" w:hAnsi="Book Antiqua" w:cs="Arial"/>
                <w:color w:val="000000"/>
              </w:rPr>
            </w:pPr>
            <w:r>
              <w:rPr>
                <w:rFonts w:ascii="Book Antiqua" w:hAnsi="Book Antiqua" w:cs="Arial"/>
                <w:color w:val="000000"/>
              </w:rPr>
              <w:t xml:space="preserve">  04</w:t>
            </w:r>
          </w:p>
        </w:tc>
        <w:tc>
          <w:tcPr>
            <w:tcW w:w="3457" w:type="pct"/>
            <w:shd w:val="clear" w:color="auto" w:fill="auto"/>
            <w:vAlign w:val="bottom"/>
            <w:hideMark/>
          </w:tcPr>
          <w:p w:rsidR="00F34F09" w:rsidRDefault="00F34F09" w:rsidP="00F34F09">
            <w:pPr>
              <w:rPr>
                <w:rFonts w:ascii="Book Antiqua" w:hAnsi="Book Antiqua" w:cs="Arial"/>
                <w:color w:val="000000"/>
              </w:rPr>
            </w:pPr>
            <w:r>
              <w:rPr>
                <w:rFonts w:ascii="Book Antiqua" w:hAnsi="Book Antiqua" w:cs="Arial"/>
                <w:color w:val="000000"/>
              </w:rPr>
              <w:t>Serviço(s)</w:t>
            </w:r>
          </w:p>
          <w:p w:rsidR="00F34F09" w:rsidRDefault="00F34F09" w:rsidP="00F34F09">
            <w:pPr>
              <w:jc w:val="both"/>
              <w:rPr>
                <w:rFonts w:ascii="Book Antiqua" w:hAnsi="Book Antiqua" w:cs="Arial"/>
                <w:color w:val="000000"/>
              </w:rPr>
            </w:pPr>
            <w:r>
              <w:rPr>
                <w:rFonts w:ascii="Book Antiqua" w:hAnsi="Book Antiqua" w:cs="Arial"/>
                <w:color w:val="000000"/>
              </w:rPr>
              <w:t>REALOCAÇÃO, MONTAGEM E DESMONTAGEM de tenda Tenda tipo Pirâmide - 10</w:t>
            </w:r>
            <w:r w:rsidRPr="00F34F09">
              <w:rPr>
                <w:rFonts w:ascii="Book Antiqua" w:hAnsi="Book Antiqua" w:cs="Arial"/>
                <w:color w:val="000000"/>
              </w:rPr>
              <w:t>m x 5m</w:t>
            </w:r>
            <w:r>
              <w:rPr>
                <w:rFonts w:ascii="Book Antiqua" w:hAnsi="Book Antiqua" w:cs="Arial"/>
                <w:color w:val="000000"/>
              </w:rPr>
              <w:t>.</w:t>
            </w:r>
          </w:p>
        </w:tc>
        <w:tc>
          <w:tcPr>
            <w:tcW w:w="824" w:type="pct"/>
            <w:shd w:val="clear" w:color="auto" w:fill="auto"/>
            <w:vAlign w:val="center"/>
            <w:hideMark/>
          </w:tcPr>
          <w:p w:rsidR="00F34F09" w:rsidRDefault="00F34F09" w:rsidP="00D615EF">
            <w:pPr>
              <w:jc w:val="center"/>
              <w:rPr>
                <w:rFonts w:ascii="Book Antiqua" w:hAnsi="Book Antiqua" w:cs="Arial"/>
                <w:color w:val="000000"/>
              </w:rPr>
            </w:pPr>
            <w:r>
              <w:rPr>
                <w:rFonts w:ascii="Book Antiqua" w:hAnsi="Book Antiqua" w:cs="Arial"/>
                <w:color w:val="000000"/>
              </w:rPr>
              <w:t>12</w:t>
            </w:r>
          </w:p>
        </w:tc>
      </w:tr>
      <w:tr w:rsidR="00F34F09" w:rsidRPr="004A4786" w:rsidTr="00F34F09">
        <w:trPr>
          <w:trHeight w:val="133"/>
        </w:trPr>
        <w:tc>
          <w:tcPr>
            <w:tcW w:w="377" w:type="pct"/>
            <w:vMerge w:val="restart"/>
            <w:shd w:val="clear" w:color="000000" w:fill="D8D8D8"/>
            <w:vAlign w:val="center"/>
          </w:tcPr>
          <w:p w:rsidR="00F34F09" w:rsidRDefault="00F34F09" w:rsidP="00D615EF">
            <w:pPr>
              <w:jc w:val="center"/>
              <w:rPr>
                <w:rFonts w:ascii="Book Antiqua" w:hAnsi="Book Antiqua" w:cs="Arial"/>
                <w:color w:val="000000"/>
              </w:rPr>
            </w:pPr>
            <w:r>
              <w:rPr>
                <w:rFonts w:ascii="Book Antiqua" w:hAnsi="Book Antiqua" w:cs="Arial"/>
                <w:color w:val="000000"/>
              </w:rPr>
              <w:t>03</w:t>
            </w:r>
          </w:p>
        </w:tc>
        <w:tc>
          <w:tcPr>
            <w:tcW w:w="342" w:type="pct"/>
            <w:shd w:val="clear" w:color="000000" w:fill="D8D8D8"/>
            <w:noWrap/>
            <w:vAlign w:val="center"/>
            <w:hideMark/>
          </w:tcPr>
          <w:p w:rsidR="00F34F09" w:rsidRPr="004A4786" w:rsidRDefault="00F34F09" w:rsidP="00D615EF">
            <w:pPr>
              <w:jc w:val="both"/>
              <w:rPr>
                <w:rFonts w:ascii="Book Antiqua" w:hAnsi="Book Antiqua" w:cs="Arial"/>
                <w:color w:val="000000"/>
              </w:rPr>
            </w:pPr>
            <w:r>
              <w:rPr>
                <w:rFonts w:ascii="Book Antiqua" w:hAnsi="Book Antiqua" w:cs="Arial"/>
                <w:color w:val="000000"/>
              </w:rPr>
              <w:t xml:space="preserve">   05</w:t>
            </w:r>
          </w:p>
        </w:tc>
        <w:tc>
          <w:tcPr>
            <w:tcW w:w="3457" w:type="pct"/>
            <w:shd w:val="clear" w:color="auto" w:fill="auto"/>
            <w:vAlign w:val="bottom"/>
            <w:hideMark/>
          </w:tcPr>
          <w:p w:rsidR="00F34F09" w:rsidRDefault="00F34F09" w:rsidP="00D615EF">
            <w:pPr>
              <w:jc w:val="both"/>
              <w:rPr>
                <w:rFonts w:ascii="Book Antiqua" w:hAnsi="Book Antiqua" w:cs="Arial"/>
                <w:color w:val="000000"/>
              </w:rPr>
            </w:pPr>
            <w:r>
              <w:rPr>
                <w:rFonts w:ascii="Book Antiqua" w:hAnsi="Book Antiqua" w:cs="Arial"/>
                <w:color w:val="000000"/>
              </w:rPr>
              <w:t>Unidade(s)</w:t>
            </w:r>
          </w:p>
          <w:p w:rsidR="00F34F09" w:rsidRPr="004A4786" w:rsidRDefault="00F34F09" w:rsidP="00D615EF">
            <w:pPr>
              <w:jc w:val="both"/>
              <w:rPr>
                <w:rFonts w:ascii="Book Antiqua" w:hAnsi="Book Antiqua" w:cs="Arial"/>
                <w:b/>
                <w:color w:val="000000"/>
              </w:rPr>
            </w:pPr>
            <w:r w:rsidRPr="004A4786">
              <w:rPr>
                <w:rFonts w:ascii="Book Antiqua" w:hAnsi="Book Antiqua" w:cs="Arial"/>
                <w:b/>
                <w:color w:val="000000"/>
              </w:rPr>
              <w:t xml:space="preserve">LOCAÇÃO DE TENDA TIPO PIRÂMIDE - 10M X 10M (UNIDADE). </w:t>
            </w:r>
          </w:p>
          <w:p w:rsidR="00F34F09" w:rsidRDefault="00F34F09" w:rsidP="00D615EF">
            <w:pPr>
              <w:jc w:val="both"/>
              <w:rPr>
                <w:rFonts w:ascii="Book Antiqua" w:hAnsi="Book Antiqua" w:cs="Arial"/>
                <w:color w:val="000000"/>
              </w:rPr>
            </w:pPr>
          </w:p>
          <w:p w:rsidR="00F34F09" w:rsidRDefault="00F34F09" w:rsidP="00D615EF">
            <w:pPr>
              <w:jc w:val="both"/>
              <w:rPr>
                <w:rFonts w:ascii="Book Antiqua" w:hAnsi="Book Antiqua" w:cs="Arial"/>
                <w:color w:val="000000"/>
              </w:rPr>
            </w:pPr>
            <w:r w:rsidRPr="004A4786">
              <w:rPr>
                <w:rFonts w:ascii="Book Antiqua" w:hAnsi="Book Antiqua" w:cs="Arial"/>
                <w:color w:val="000000"/>
              </w:rPr>
              <w:t>A locação de tenda é composta pelos seguintes</w:t>
            </w:r>
            <w:r>
              <w:rPr>
                <w:rFonts w:ascii="Book Antiqua" w:hAnsi="Book Antiqua" w:cs="Arial"/>
                <w:color w:val="000000"/>
              </w:rPr>
              <w:t xml:space="preserve"> Serviços e</w:t>
            </w:r>
            <w:r w:rsidRPr="004A4786">
              <w:rPr>
                <w:rFonts w:ascii="Book Antiqua" w:hAnsi="Book Antiqua" w:cs="Arial"/>
                <w:color w:val="000000"/>
              </w:rPr>
              <w:t xml:space="preserve"> Equipamentos. </w:t>
            </w:r>
          </w:p>
          <w:p w:rsidR="00F34F09" w:rsidRDefault="00F34F09" w:rsidP="00D615EF">
            <w:pPr>
              <w:jc w:val="both"/>
              <w:rPr>
                <w:rFonts w:ascii="Book Antiqua" w:hAnsi="Book Antiqua" w:cs="Arial"/>
                <w:color w:val="000000"/>
              </w:rPr>
            </w:pPr>
          </w:p>
          <w:p w:rsidR="00F34F09" w:rsidRDefault="00F34F09" w:rsidP="00D615EF">
            <w:pPr>
              <w:jc w:val="both"/>
              <w:rPr>
                <w:rFonts w:ascii="Book Antiqua" w:hAnsi="Book Antiqua" w:cs="Arial"/>
                <w:color w:val="000000"/>
              </w:rPr>
            </w:pPr>
            <w:r w:rsidRPr="004A4786">
              <w:rPr>
                <w:rFonts w:ascii="Book Antiqua" w:hAnsi="Book Antiqua" w:cs="Arial"/>
                <w:color w:val="000000"/>
              </w:rPr>
              <w:t>SERVIÇOS: Disponibilização de</w:t>
            </w:r>
            <w:r>
              <w:rPr>
                <w:rFonts w:ascii="Book Antiqua" w:hAnsi="Book Antiqua" w:cs="Arial"/>
                <w:color w:val="000000"/>
              </w:rPr>
              <w:t xml:space="preserve"> </w:t>
            </w:r>
            <w:r w:rsidRPr="004A4786">
              <w:rPr>
                <w:rFonts w:ascii="Book Antiqua" w:hAnsi="Book Antiqua" w:cs="Arial"/>
                <w:color w:val="000000"/>
              </w:rPr>
              <w:t>pessoal técnico para montagem e desmontagem dos</w:t>
            </w:r>
            <w:r>
              <w:rPr>
                <w:rFonts w:ascii="Book Antiqua" w:hAnsi="Book Antiqua" w:cs="Arial"/>
                <w:color w:val="000000"/>
              </w:rPr>
              <w:t xml:space="preserve"> </w:t>
            </w:r>
            <w:r w:rsidRPr="004A4786">
              <w:rPr>
                <w:rFonts w:ascii="Book Antiqua" w:hAnsi="Book Antiqua" w:cs="Arial"/>
                <w:color w:val="000000"/>
              </w:rPr>
              <w:t xml:space="preserve">equipamentos abaixo especificados. </w:t>
            </w:r>
          </w:p>
          <w:p w:rsidR="00F34F09" w:rsidRDefault="00F34F09" w:rsidP="00D615EF">
            <w:pPr>
              <w:jc w:val="both"/>
              <w:rPr>
                <w:rFonts w:ascii="Book Antiqua" w:hAnsi="Book Antiqua" w:cs="Arial"/>
                <w:color w:val="000000"/>
              </w:rPr>
            </w:pPr>
          </w:p>
          <w:p w:rsidR="00F34F09" w:rsidRDefault="00F34F09" w:rsidP="00D615EF">
            <w:pPr>
              <w:jc w:val="both"/>
              <w:rPr>
                <w:rFonts w:ascii="Book Antiqua" w:hAnsi="Book Antiqua" w:cs="Arial"/>
                <w:color w:val="000000"/>
              </w:rPr>
            </w:pPr>
            <w:r w:rsidRPr="004A4786">
              <w:rPr>
                <w:rFonts w:ascii="Book Antiqua" w:hAnsi="Book Antiqua" w:cs="Arial"/>
                <w:color w:val="000000"/>
              </w:rPr>
              <w:t>EQUIPAMENTOS: &gt; com</w:t>
            </w:r>
            <w:r>
              <w:rPr>
                <w:rFonts w:ascii="Book Antiqua" w:hAnsi="Book Antiqua" w:cs="Arial"/>
                <w:color w:val="000000"/>
              </w:rPr>
              <w:t xml:space="preserve"> </w:t>
            </w:r>
            <w:r w:rsidRPr="004A4786">
              <w:rPr>
                <w:rFonts w:ascii="Book Antiqua" w:hAnsi="Book Antiqua" w:cs="Arial"/>
                <w:color w:val="000000"/>
              </w:rPr>
              <w:t>100m², medindo 10 metros de Largura por 10 metros de</w:t>
            </w:r>
            <w:r>
              <w:rPr>
                <w:rFonts w:ascii="Book Antiqua" w:hAnsi="Book Antiqua" w:cs="Arial"/>
                <w:color w:val="000000"/>
              </w:rPr>
              <w:t xml:space="preserve"> </w:t>
            </w:r>
            <w:r w:rsidRPr="004A4786">
              <w:rPr>
                <w:rFonts w:ascii="Book Antiqua" w:hAnsi="Book Antiqua" w:cs="Arial"/>
                <w:color w:val="000000"/>
              </w:rPr>
              <w:t xml:space="preserve">profundidade. </w:t>
            </w:r>
          </w:p>
          <w:p w:rsidR="00F34F09" w:rsidRDefault="00F34F09" w:rsidP="00D615EF">
            <w:pPr>
              <w:jc w:val="both"/>
              <w:rPr>
                <w:rFonts w:ascii="Book Antiqua" w:hAnsi="Book Antiqua" w:cs="Arial"/>
                <w:color w:val="000000"/>
              </w:rPr>
            </w:pPr>
            <w:r w:rsidRPr="004A4786">
              <w:rPr>
                <w:rFonts w:ascii="Book Antiqua" w:hAnsi="Book Antiqua" w:cs="Arial"/>
                <w:color w:val="000000"/>
              </w:rPr>
              <w:t>&gt; com pé mínimo de 3 metros de altura em ferro ou</w:t>
            </w:r>
            <w:r>
              <w:rPr>
                <w:rFonts w:ascii="Book Antiqua" w:hAnsi="Book Antiqua" w:cs="Arial"/>
                <w:color w:val="000000"/>
              </w:rPr>
              <w:t xml:space="preserve"> </w:t>
            </w:r>
            <w:r w:rsidRPr="004A4786">
              <w:rPr>
                <w:rFonts w:ascii="Book Antiqua" w:hAnsi="Book Antiqua" w:cs="Arial"/>
                <w:color w:val="000000"/>
              </w:rPr>
              <w:t xml:space="preserve">Alumínio treliçado; </w:t>
            </w:r>
          </w:p>
          <w:p w:rsidR="00F34F09" w:rsidRDefault="00F34F09" w:rsidP="00D615EF">
            <w:pPr>
              <w:jc w:val="both"/>
              <w:rPr>
                <w:rFonts w:ascii="Book Antiqua" w:hAnsi="Book Antiqua" w:cs="Arial"/>
                <w:color w:val="000000"/>
              </w:rPr>
            </w:pPr>
            <w:r w:rsidRPr="004A4786">
              <w:rPr>
                <w:rFonts w:ascii="Book Antiqua" w:hAnsi="Book Antiqua" w:cs="Arial"/>
                <w:color w:val="000000"/>
              </w:rPr>
              <w:t>&gt; cobertura e fechamento em</w:t>
            </w:r>
            <w:r>
              <w:rPr>
                <w:rFonts w:ascii="Book Antiqua" w:hAnsi="Book Antiqua" w:cs="Arial"/>
                <w:color w:val="000000"/>
              </w:rPr>
              <w:t xml:space="preserve"> </w:t>
            </w:r>
            <w:r w:rsidRPr="004A4786">
              <w:rPr>
                <w:rFonts w:ascii="Book Antiqua" w:hAnsi="Book Antiqua" w:cs="Arial"/>
                <w:color w:val="000000"/>
              </w:rPr>
              <w:t xml:space="preserve">lonas brancas; </w:t>
            </w:r>
          </w:p>
          <w:p w:rsidR="00F34F09" w:rsidRDefault="00F34F09" w:rsidP="00D615EF">
            <w:pPr>
              <w:jc w:val="both"/>
              <w:rPr>
                <w:rFonts w:ascii="Book Antiqua" w:hAnsi="Book Antiqua" w:cs="Arial"/>
                <w:color w:val="000000"/>
              </w:rPr>
            </w:pPr>
            <w:r w:rsidRPr="004A4786">
              <w:rPr>
                <w:rFonts w:ascii="Book Antiqua" w:hAnsi="Book Antiqua" w:cs="Arial"/>
                <w:color w:val="000000"/>
              </w:rPr>
              <w:t>&gt; devidamente equipadas com iluminação comum</w:t>
            </w:r>
            <w:r>
              <w:rPr>
                <w:rFonts w:ascii="Book Antiqua" w:hAnsi="Book Antiqua" w:cs="Arial"/>
                <w:color w:val="000000"/>
              </w:rPr>
              <w:t xml:space="preserve"> </w:t>
            </w:r>
            <w:r w:rsidRPr="004A4786">
              <w:rPr>
                <w:rFonts w:ascii="Book Antiqua" w:hAnsi="Book Antiqua" w:cs="Arial"/>
                <w:color w:val="000000"/>
              </w:rPr>
              <w:t xml:space="preserve">e luz de emergência; </w:t>
            </w:r>
          </w:p>
          <w:p w:rsidR="00F34F09" w:rsidRDefault="00F34F09" w:rsidP="00D615EF">
            <w:pPr>
              <w:jc w:val="both"/>
              <w:rPr>
                <w:rFonts w:ascii="Book Antiqua" w:hAnsi="Book Antiqua" w:cs="Arial"/>
                <w:color w:val="000000"/>
              </w:rPr>
            </w:pPr>
            <w:r w:rsidRPr="004A4786">
              <w:rPr>
                <w:rFonts w:ascii="Book Antiqua" w:hAnsi="Book Antiqua" w:cs="Arial"/>
                <w:color w:val="000000"/>
              </w:rPr>
              <w:t>&gt; fechamento lateral em lona branca, com</w:t>
            </w:r>
            <w:r>
              <w:rPr>
                <w:rFonts w:ascii="Book Antiqua" w:hAnsi="Book Antiqua" w:cs="Arial"/>
                <w:color w:val="000000"/>
              </w:rPr>
              <w:t xml:space="preserve"> </w:t>
            </w:r>
            <w:r w:rsidRPr="004A4786">
              <w:rPr>
                <w:rFonts w:ascii="Book Antiqua" w:hAnsi="Book Antiqua" w:cs="Arial"/>
                <w:color w:val="000000"/>
              </w:rPr>
              <w:t xml:space="preserve">saídas de emergência; </w:t>
            </w:r>
          </w:p>
          <w:p w:rsidR="00F34F09" w:rsidRDefault="00F34F09" w:rsidP="00D615EF">
            <w:pPr>
              <w:jc w:val="both"/>
              <w:rPr>
                <w:rFonts w:ascii="Book Antiqua" w:hAnsi="Book Antiqua" w:cs="Arial"/>
                <w:color w:val="000000"/>
              </w:rPr>
            </w:pPr>
            <w:r w:rsidRPr="004A4786">
              <w:rPr>
                <w:rFonts w:ascii="Book Antiqua" w:hAnsi="Book Antiqua" w:cs="Arial"/>
                <w:color w:val="000000"/>
              </w:rPr>
              <w:t>&gt; em acordo com as instruções do Corpo</w:t>
            </w:r>
            <w:r>
              <w:rPr>
                <w:rFonts w:ascii="Book Antiqua" w:hAnsi="Book Antiqua" w:cs="Arial"/>
                <w:color w:val="000000"/>
              </w:rPr>
              <w:t xml:space="preserve"> </w:t>
            </w:r>
            <w:r w:rsidRPr="004A4786">
              <w:rPr>
                <w:rFonts w:ascii="Book Antiqua" w:hAnsi="Book Antiqua" w:cs="Arial"/>
                <w:color w:val="000000"/>
              </w:rPr>
              <w:t>de Bombeiros de Santa Catarina, apresentação da ART e todas as</w:t>
            </w:r>
            <w:r>
              <w:rPr>
                <w:rFonts w:ascii="Book Antiqua" w:hAnsi="Book Antiqua" w:cs="Arial"/>
                <w:color w:val="000000"/>
              </w:rPr>
              <w:t xml:space="preserve"> </w:t>
            </w:r>
            <w:r w:rsidRPr="004A4786">
              <w:rPr>
                <w:rFonts w:ascii="Book Antiqua" w:hAnsi="Book Antiqua" w:cs="Arial"/>
                <w:color w:val="000000"/>
              </w:rPr>
              <w:t xml:space="preserve">liberações dos Órgãos Oficiais (Bombeiros e Polícia); </w:t>
            </w:r>
          </w:p>
          <w:p w:rsidR="00F34F09" w:rsidRDefault="00F34F09" w:rsidP="00D615EF">
            <w:pPr>
              <w:jc w:val="both"/>
              <w:rPr>
                <w:rFonts w:ascii="Book Antiqua" w:hAnsi="Book Antiqua" w:cs="Arial"/>
                <w:color w:val="000000"/>
              </w:rPr>
            </w:pPr>
            <w:r w:rsidRPr="004A4786">
              <w:rPr>
                <w:rFonts w:ascii="Book Antiqua" w:hAnsi="Book Antiqua" w:cs="Arial"/>
                <w:color w:val="000000"/>
              </w:rPr>
              <w:t>&gt; as</w:t>
            </w:r>
            <w:r>
              <w:rPr>
                <w:rFonts w:ascii="Book Antiqua" w:hAnsi="Book Antiqua" w:cs="Arial"/>
                <w:color w:val="000000"/>
              </w:rPr>
              <w:t xml:space="preserve"> </w:t>
            </w:r>
            <w:r w:rsidRPr="004A4786">
              <w:rPr>
                <w:rFonts w:ascii="Book Antiqua" w:hAnsi="Book Antiqua" w:cs="Arial"/>
                <w:color w:val="000000"/>
              </w:rPr>
              <w:t>estruturas deverão estar prontas em locais e horários designados</w:t>
            </w:r>
            <w:r>
              <w:rPr>
                <w:rFonts w:ascii="Book Antiqua" w:hAnsi="Book Antiqua" w:cs="Arial"/>
                <w:color w:val="000000"/>
              </w:rPr>
              <w:t xml:space="preserve"> </w:t>
            </w:r>
            <w:r w:rsidRPr="004A4786">
              <w:rPr>
                <w:rFonts w:ascii="Book Antiqua" w:hAnsi="Book Antiqua" w:cs="Arial"/>
                <w:color w:val="000000"/>
              </w:rPr>
              <w:t xml:space="preserve">pelo Projeto Básico; </w:t>
            </w:r>
          </w:p>
          <w:p w:rsidR="00F34F09" w:rsidRDefault="00F34F09" w:rsidP="00D615EF">
            <w:pPr>
              <w:jc w:val="both"/>
              <w:rPr>
                <w:rFonts w:ascii="Book Antiqua" w:hAnsi="Book Antiqua" w:cs="Arial"/>
                <w:color w:val="000000"/>
              </w:rPr>
            </w:pPr>
            <w:r w:rsidRPr="004A4786">
              <w:rPr>
                <w:rFonts w:ascii="Book Antiqua" w:hAnsi="Book Antiqua" w:cs="Arial"/>
                <w:color w:val="000000"/>
              </w:rPr>
              <w:t>&gt; o equipamento deverá estar limpo e em</w:t>
            </w:r>
            <w:r>
              <w:rPr>
                <w:rFonts w:ascii="Book Antiqua" w:hAnsi="Book Antiqua" w:cs="Arial"/>
                <w:color w:val="000000"/>
              </w:rPr>
              <w:t xml:space="preserve"> </w:t>
            </w:r>
            <w:r w:rsidRPr="004A4786">
              <w:rPr>
                <w:rFonts w:ascii="Book Antiqua" w:hAnsi="Book Antiqua" w:cs="Arial"/>
                <w:color w:val="000000"/>
              </w:rPr>
              <w:t>ótimas co</w:t>
            </w:r>
            <w:r>
              <w:rPr>
                <w:rFonts w:ascii="Book Antiqua" w:hAnsi="Book Antiqua" w:cs="Arial"/>
                <w:color w:val="000000"/>
              </w:rPr>
              <w:t>ndições para o uso.</w:t>
            </w:r>
          </w:p>
          <w:p w:rsidR="00F34F09" w:rsidRDefault="00F34F09" w:rsidP="00D615EF">
            <w:pPr>
              <w:jc w:val="both"/>
              <w:rPr>
                <w:rFonts w:ascii="Book Antiqua" w:hAnsi="Book Antiqua" w:cs="Arial"/>
                <w:color w:val="000000"/>
              </w:rPr>
            </w:pPr>
          </w:p>
          <w:p w:rsidR="00F34F09" w:rsidRPr="004A4786" w:rsidRDefault="00F34F09" w:rsidP="00D615EF">
            <w:pPr>
              <w:jc w:val="both"/>
              <w:rPr>
                <w:rFonts w:ascii="Book Antiqua" w:hAnsi="Book Antiqua" w:cs="Arial"/>
                <w:color w:val="000000"/>
              </w:rPr>
            </w:pPr>
            <w:r w:rsidRPr="00235A18">
              <w:rPr>
                <w:rFonts w:ascii="Book Antiqua" w:hAnsi="Book Antiqua" w:cs="Arial"/>
                <w:b/>
                <w:color w:val="000000"/>
                <w:u w:val="single"/>
              </w:rPr>
              <w:t>OBSERVAÇÃO:</w:t>
            </w:r>
            <w:r>
              <w:rPr>
                <w:rFonts w:ascii="Book Antiqua" w:hAnsi="Book Antiqua" w:cs="Arial"/>
                <w:color w:val="000000"/>
              </w:rPr>
              <w:t xml:space="preserve"> O “VALOR UNITÁRIO” CORRESPONDE A LOCAÇÃO DE CADA TENDA. QUANDO SOLICITADA A LOCAÇÃO, A TENDA FICARÁ A DISPOSIÇÃO DO MUNICÍPIO DE GASPAR PELO PERÍODO MÍNIMO DE 01 (UM) MÊS. CASO HAJA NECESSIDADE DE PRORROGAR A LOCAÇÃO, POR IGUAL PERÍODO, SERÁ PAGO NOVAMENTE O VALOR UNITÁRIO DA MESMA, UMA VEZ QUE NESTE CASO CARACTERIZA-SE A </w:t>
            </w:r>
            <w:r>
              <w:rPr>
                <w:rFonts w:ascii="Book Antiqua" w:hAnsi="Book Antiqua" w:cs="Arial"/>
                <w:color w:val="000000"/>
              </w:rPr>
              <w:lastRenderedPageBreak/>
              <w:t xml:space="preserve">LOCAÇÃO DA SEGUNDA TENDA E ASSIM POR DIANTE SE ASSIM FIZER NECESSÁRIO. </w:t>
            </w:r>
          </w:p>
        </w:tc>
        <w:tc>
          <w:tcPr>
            <w:tcW w:w="824" w:type="pct"/>
            <w:shd w:val="clear" w:color="auto" w:fill="auto"/>
            <w:vAlign w:val="center"/>
            <w:hideMark/>
          </w:tcPr>
          <w:p w:rsidR="00F34F09" w:rsidRPr="004A4786" w:rsidRDefault="00F34F09" w:rsidP="00D615EF">
            <w:pPr>
              <w:jc w:val="center"/>
              <w:rPr>
                <w:rFonts w:ascii="Book Antiqua" w:hAnsi="Book Antiqua" w:cs="Arial"/>
                <w:color w:val="000000"/>
              </w:rPr>
            </w:pPr>
            <w:r>
              <w:rPr>
                <w:rFonts w:ascii="Book Antiqua" w:hAnsi="Book Antiqua" w:cs="Arial"/>
                <w:color w:val="000000"/>
              </w:rPr>
              <w:lastRenderedPageBreak/>
              <w:t>10</w:t>
            </w:r>
          </w:p>
        </w:tc>
      </w:tr>
      <w:tr w:rsidR="00F34F09" w:rsidRPr="004A4786" w:rsidTr="00F34F09">
        <w:trPr>
          <w:trHeight w:val="133"/>
        </w:trPr>
        <w:tc>
          <w:tcPr>
            <w:tcW w:w="377" w:type="pct"/>
            <w:vMerge/>
            <w:shd w:val="clear" w:color="000000" w:fill="D8D8D8"/>
            <w:vAlign w:val="center"/>
          </w:tcPr>
          <w:p w:rsidR="00F34F09" w:rsidRDefault="00F34F09" w:rsidP="00D615EF">
            <w:pPr>
              <w:jc w:val="center"/>
              <w:rPr>
                <w:rFonts w:ascii="Book Antiqua" w:hAnsi="Book Antiqua" w:cs="Arial"/>
                <w:color w:val="000000"/>
              </w:rPr>
            </w:pPr>
          </w:p>
        </w:tc>
        <w:tc>
          <w:tcPr>
            <w:tcW w:w="342" w:type="pct"/>
            <w:shd w:val="clear" w:color="000000" w:fill="D8D8D8"/>
            <w:noWrap/>
            <w:vAlign w:val="center"/>
            <w:hideMark/>
          </w:tcPr>
          <w:p w:rsidR="00F34F09" w:rsidRDefault="00F34F09" w:rsidP="00D615EF">
            <w:pPr>
              <w:jc w:val="both"/>
              <w:rPr>
                <w:rFonts w:ascii="Book Antiqua" w:hAnsi="Book Antiqua" w:cs="Arial"/>
                <w:color w:val="000000"/>
              </w:rPr>
            </w:pPr>
            <w:r>
              <w:rPr>
                <w:rFonts w:ascii="Book Antiqua" w:hAnsi="Book Antiqua" w:cs="Arial"/>
                <w:color w:val="000000"/>
              </w:rPr>
              <w:t xml:space="preserve">  06</w:t>
            </w:r>
          </w:p>
        </w:tc>
        <w:tc>
          <w:tcPr>
            <w:tcW w:w="3457" w:type="pct"/>
            <w:shd w:val="clear" w:color="auto" w:fill="auto"/>
            <w:vAlign w:val="bottom"/>
            <w:hideMark/>
          </w:tcPr>
          <w:p w:rsidR="00F34F09" w:rsidRDefault="00F34F09" w:rsidP="00F34F09">
            <w:pPr>
              <w:rPr>
                <w:rFonts w:ascii="Book Antiqua" w:hAnsi="Book Antiqua" w:cs="Arial"/>
                <w:color w:val="000000"/>
              </w:rPr>
            </w:pPr>
            <w:r>
              <w:rPr>
                <w:rFonts w:ascii="Book Antiqua" w:hAnsi="Book Antiqua" w:cs="Arial"/>
                <w:color w:val="000000"/>
              </w:rPr>
              <w:t>Serviço(s)</w:t>
            </w:r>
          </w:p>
          <w:p w:rsidR="00F34F09" w:rsidRDefault="00F34F09" w:rsidP="00F34F09">
            <w:pPr>
              <w:jc w:val="both"/>
              <w:rPr>
                <w:rFonts w:ascii="Book Antiqua" w:hAnsi="Book Antiqua" w:cs="Arial"/>
                <w:color w:val="000000"/>
              </w:rPr>
            </w:pPr>
            <w:r>
              <w:rPr>
                <w:rFonts w:ascii="Book Antiqua" w:hAnsi="Book Antiqua" w:cs="Arial"/>
                <w:color w:val="000000"/>
              </w:rPr>
              <w:t>REALOCAÇÃO, MONTAGEM E DESMONTAGEM de tenda Tenda tipo Pirâmide - 10m x 10</w:t>
            </w:r>
            <w:r w:rsidRPr="00F34F09">
              <w:rPr>
                <w:rFonts w:ascii="Book Antiqua" w:hAnsi="Book Antiqua" w:cs="Arial"/>
                <w:color w:val="000000"/>
              </w:rPr>
              <w:t>m</w:t>
            </w:r>
            <w:r>
              <w:rPr>
                <w:rFonts w:ascii="Book Antiqua" w:hAnsi="Book Antiqua" w:cs="Arial"/>
                <w:color w:val="000000"/>
              </w:rPr>
              <w:t>.</w:t>
            </w:r>
          </w:p>
        </w:tc>
        <w:tc>
          <w:tcPr>
            <w:tcW w:w="824" w:type="pct"/>
            <w:shd w:val="clear" w:color="auto" w:fill="auto"/>
            <w:vAlign w:val="center"/>
            <w:hideMark/>
          </w:tcPr>
          <w:p w:rsidR="00F34F09" w:rsidRDefault="00F34F09" w:rsidP="00D615EF">
            <w:pPr>
              <w:jc w:val="center"/>
              <w:rPr>
                <w:rFonts w:ascii="Book Antiqua" w:hAnsi="Book Antiqua" w:cs="Arial"/>
                <w:color w:val="000000"/>
              </w:rPr>
            </w:pPr>
            <w:r>
              <w:rPr>
                <w:rFonts w:ascii="Book Antiqua" w:hAnsi="Book Antiqua" w:cs="Arial"/>
                <w:color w:val="000000"/>
              </w:rPr>
              <w:t>12</w:t>
            </w:r>
          </w:p>
        </w:tc>
      </w:tr>
    </w:tbl>
    <w:p w:rsidR="00174723" w:rsidRDefault="00174723" w:rsidP="005A4A75">
      <w:pPr>
        <w:jc w:val="both"/>
        <w:rPr>
          <w:rFonts w:ascii="Book Antiqua" w:hAnsi="Book Antiqua"/>
          <w:b/>
          <w:sz w:val="22"/>
          <w:szCs w:val="22"/>
        </w:rPr>
      </w:pPr>
    </w:p>
    <w:p w:rsidR="00BC2A8A" w:rsidRDefault="00BC2A8A" w:rsidP="005A4A75">
      <w:pPr>
        <w:jc w:val="both"/>
        <w:rPr>
          <w:rFonts w:ascii="Book Antiqua" w:eastAsia="Arial" w:hAnsi="Book Antiqua"/>
          <w:sz w:val="22"/>
          <w:szCs w:val="22"/>
        </w:rPr>
      </w:pPr>
      <w:r w:rsidRPr="008023BD">
        <w:rPr>
          <w:rFonts w:ascii="Book Antiqua" w:eastAsia="Arial" w:hAnsi="Book Antiqua"/>
          <w:sz w:val="22"/>
          <w:szCs w:val="22"/>
        </w:rPr>
        <w:t>1.2 Para os fins deste Ter</w:t>
      </w:r>
      <w:r>
        <w:rPr>
          <w:rFonts w:ascii="Book Antiqua" w:eastAsia="Arial" w:hAnsi="Book Antiqua"/>
          <w:sz w:val="22"/>
          <w:szCs w:val="22"/>
        </w:rPr>
        <w:t>mo de Referência, do Edital e da</w:t>
      </w:r>
      <w:r w:rsidRPr="008023BD">
        <w:rPr>
          <w:rFonts w:ascii="Book Antiqua" w:eastAsia="Arial" w:hAnsi="Book Antiqua"/>
          <w:sz w:val="22"/>
          <w:szCs w:val="22"/>
        </w:rPr>
        <w:t xml:space="preserve"> </w:t>
      </w:r>
      <w:r>
        <w:rPr>
          <w:rFonts w:ascii="Book Antiqua" w:eastAsia="Arial" w:hAnsi="Book Antiqua"/>
          <w:sz w:val="22"/>
          <w:szCs w:val="22"/>
        </w:rPr>
        <w:t>Ata de Registro de Preços</w:t>
      </w:r>
      <w:r w:rsidRPr="008023BD">
        <w:rPr>
          <w:rFonts w:ascii="Book Antiqua" w:eastAsia="Arial" w:hAnsi="Book Antiqua"/>
          <w:sz w:val="22"/>
          <w:szCs w:val="22"/>
        </w:rPr>
        <w:t>, consideram-se:</w:t>
      </w:r>
    </w:p>
    <w:p w:rsidR="00BC2A8A" w:rsidRDefault="00BC2A8A" w:rsidP="005A4A75">
      <w:pPr>
        <w:jc w:val="both"/>
        <w:rPr>
          <w:rFonts w:ascii="Book Antiqua" w:eastAsia="Arial" w:hAnsi="Book Antiqua"/>
          <w:sz w:val="22"/>
          <w:szCs w:val="22"/>
        </w:rPr>
      </w:pPr>
    </w:p>
    <w:p w:rsidR="00BC2A8A" w:rsidRDefault="00BC2A8A" w:rsidP="005A4A75">
      <w:pPr>
        <w:jc w:val="both"/>
        <w:rPr>
          <w:rFonts w:ascii="Book Antiqua" w:eastAsia="Arial" w:hAnsi="Book Antiqua"/>
          <w:sz w:val="22"/>
          <w:szCs w:val="22"/>
        </w:rPr>
      </w:pPr>
      <w:r>
        <w:rPr>
          <w:rFonts w:ascii="Book Antiqua" w:eastAsia="Arial" w:hAnsi="Book Antiqua"/>
          <w:b/>
          <w:sz w:val="22"/>
          <w:szCs w:val="22"/>
        </w:rPr>
        <w:t>a</w:t>
      </w:r>
      <w:r w:rsidRPr="008023BD">
        <w:rPr>
          <w:rFonts w:ascii="Book Antiqua" w:eastAsia="Arial" w:hAnsi="Book Antiqua"/>
          <w:b/>
          <w:sz w:val="22"/>
          <w:szCs w:val="22"/>
        </w:rPr>
        <w:t>) DA MONTAGEM</w:t>
      </w:r>
      <w:r>
        <w:rPr>
          <w:rFonts w:ascii="Book Antiqua" w:eastAsia="Arial" w:hAnsi="Book Antiqua"/>
          <w:sz w:val="22"/>
          <w:szCs w:val="22"/>
        </w:rPr>
        <w:t xml:space="preserve">: Processo de instalação das Tendas tipo Pirâmides 05m x 05m, Tendas tipo Pirâmides 10m x 05m e das Tendas tipo Pirâmides 10m x 10m, </w:t>
      </w:r>
      <w:r w:rsidRPr="008023BD">
        <w:rPr>
          <w:rFonts w:ascii="Book Antiqua" w:eastAsia="Arial" w:hAnsi="Book Antiqua"/>
          <w:sz w:val="22"/>
          <w:szCs w:val="22"/>
        </w:rPr>
        <w:t>incluindo serviços tais como a mobilização dos equipamentos, transporte e manuseio, os tornado devidamente prontos à operação, inclusive com as ART’s e demais e</w:t>
      </w:r>
      <w:r>
        <w:rPr>
          <w:rFonts w:ascii="Book Antiqua" w:eastAsia="Arial" w:hAnsi="Book Antiqua"/>
          <w:sz w:val="22"/>
          <w:szCs w:val="22"/>
        </w:rPr>
        <w:t>xigências do Corpo de Bombeiros.</w:t>
      </w:r>
    </w:p>
    <w:p w:rsidR="00BC2A8A" w:rsidRDefault="00BC2A8A" w:rsidP="005A4A75">
      <w:pPr>
        <w:jc w:val="both"/>
        <w:rPr>
          <w:rFonts w:ascii="Book Antiqua" w:eastAsia="Arial" w:hAnsi="Book Antiqua"/>
          <w:sz w:val="22"/>
          <w:szCs w:val="22"/>
        </w:rPr>
      </w:pPr>
    </w:p>
    <w:p w:rsidR="00BC2A8A" w:rsidRDefault="00BC2A8A" w:rsidP="005A4A75">
      <w:pPr>
        <w:jc w:val="both"/>
        <w:rPr>
          <w:rFonts w:ascii="Book Antiqua" w:eastAsia="Arial" w:hAnsi="Book Antiqua"/>
          <w:sz w:val="22"/>
          <w:szCs w:val="22"/>
        </w:rPr>
      </w:pPr>
      <w:r>
        <w:rPr>
          <w:rFonts w:ascii="Book Antiqua" w:eastAsia="Arial" w:hAnsi="Book Antiqua"/>
          <w:b/>
          <w:sz w:val="22"/>
          <w:szCs w:val="22"/>
        </w:rPr>
        <w:t>b</w:t>
      </w:r>
      <w:r w:rsidRPr="008023BD">
        <w:rPr>
          <w:rFonts w:ascii="Book Antiqua" w:eastAsia="Arial" w:hAnsi="Book Antiqua"/>
          <w:b/>
          <w:sz w:val="22"/>
          <w:szCs w:val="22"/>
        </w:rPr>
        <w:t>) DA DESMONTAGEM</w:t>
      </w:r>
      <w:r>
        <w:rPr>
          <w:rFonts w:ascii="Book Antiqua" w:eastAsia="Arial" w:hAnsi="Book Antiqua"/>
          <w:sz w:val="22"/>
          <w:szCs w:val="22"/>
        </w:rPr>
        <w:t>: P</w:t>
      </w:r>
      <w:r w:rsidRPr="008023BD">
        <w:rPr>
          <w:rFonts w:ascii="Book Antiqua" w:eastAsia="Arial" w:hAnsi="Book Antiqua"/>
          <w:sz w:val="22"/>
          <w:szCs w:val="22"/>
        </w:rPr>
        <w:t xml:space="preserve">rocesso inverso ao da montagem, tais como a desinstalação </w:t>
      </w:r>
      <w:r>
        <w:rPr>
          <w:rFonts w:ascii="Book Antiqua" w:eastAsia="Arial" w:hAnsi="Book Antiqua"/>
          <w:sz w:val="22"/>
          <w:szCs w:val="22"/>
        </w:rPr>
        <w:t xml:space="preserve">das Tendas tipo Pirâmides 05m x 05m, Tendas tipo Pirâmides 10m x 05m e das Tendas tipo Pirâmides 10m x 10m, </w:t>
      </w:r>
      <w:r w:rsidRPr="008023BD">
        <w:rPr>
          <w:rFonts w:ascii="Book Antiqua" w:eastAsia="Arial" w:hAnsi="Book Antiqua"/>
          <w:sz w:val="22"/>
          <w:szCs w:val="22"/>
        </w:rPr>
        <w:t>incluindo a mobilização dos equi</w:t>
      </w:r>
      <w:r>
        <w:rPr>
          <w:rFonts w:ascii="Book Antiqua" w:eastAsia="Arial" w:hAnsi="Book Antiqua"/>
          <w:sz w:val="22"/>
          <w:szCs w:val="22"/>
        </w:rPr>
        <w:t>pamentos, transporte e manuseio.</w:t>
      </w:r>
    </w:p>
    <w:p w:rsidR="00BC2A8A" w:rsidRDefault="00BC2A8A" w:rsidP="005A4A75">
      <w:pPr>
        <w:jc w:val="both"/>
        <w:rPr>
          <w:rFonts w:ascii="Book Antiqua" w:eastAsia="Arial" w:hAnsi="Book Antiqua"/>
          <w:sz w:val="22"/>
          <w:szCs w:val="22"/>
        </w:rPr>
      </w:pPr>
    </w:p>
    <w:p w:rsidR="00BC2A8A" w:rsidRDefault="00BC2A8A" w:rsidP="005A4A75">
      <w:pPr>
        <w:jc w:val="both"/>
        <w:rPr>
          <w:rFonts w:ascii="Book Antiqua" w:eastAsia="Arial" w:hAnsi="Book Antiqua"/>
          <w:sz w:val="22"/>
          <w:szCs w:val="22"/>
        </w:rPr>
      </w:pPr>
      <w:r>
        <w:rPr>
          <w:rFonts w:ascii="Book Antiqua" w:eastAsia="Arial" w:hAnsi="Book Antiqua"/>
          <w:b/>
          <w:sz w:val="22"/>
          <w:szCs w:val="22"/>
        </w:rPr>
        <w:t xml:space="preserve">c) </w:t>
      </w:r>
      <w:r w:rsidRPr="008023BD">
        <w:rPr>
          <w:rFonts w:ascii="Book Antiqua" w:eastAsia="Arial" w:hAnsi="Book Antiqua"/>
          <w:b/>
          <w:sz w:val="22"/>
          <w:szCs w:val="22"/>
        </w:rPr>
        <w:t>DAS ESTRUTURAS</w:t>
      </w:r>
      <w:r w:rsidRPr="008023BD">
        <w:rPr>
          <w:rFonts w:ascii="Book Antiqua" w:eastAsia="Arial" w:hAnsi="Book Antiqua"/>
          <w:sz w:val="22"/>
          <w:szCs w:val="22"/>
        </w:rPr>
        <w:t xml:space="preserve">: </w:t>
      </w:r>
      <w:r>
        <w:rPr>
          <w:rFonts w:ascii="Book Antiqua" w:eastAsia="Arial" w:hAnsi="Book Antiqua"/>
          <w:sz w:val="22"/>
          <w:szCs w:val="22"/>
        </w:rPr>
        <w:t>Tendas tipo Pirâmides 05m x 05m, Tendas tipo Pirâmides 10m x 05m e das Tendas tipo Pirâmides 10m x 10m</w:t>
      </w:r>
      <w:r w:rsidRPr="008023BD">
        <w:rPr>
          <w:rFonts w:ascii="Book Antiqua" w:eastAsia="Arial" w:hAnsi="Book Antiqua"/>
          <w:sz w:val="22"/>
          <w:szCs w:val="22"/>
        </w:rPr>
        <w:t>, incluindo demais materiais e equipamentos necess</w:t>
      </w:r>
      <w:r w:rsidR="00112B7A">
        <w:rPr>
          <w:rFonts w:ascii="Book Antiqua" w:eastAsia="Arial" w:hAnsi="Book Antiqua"/>
          <w:sz w:val="22"/>
          <w:szCs w:val="22"/>
        </w:rPr>
        <w:t xml:space="preserve">ários para proceder a montagem e desmontagem, </w:t>
      </w:r>
      <w:r w:rsidRPr="008023BD">
        <w:rPr>
          <w:rFonts w:ascii="Book Antiqua" w:eastAsia="Arial" w:hAnsi="Book Antiqua"/>
          <w:sz w:val="22"/>
          <w:szCs w:val="22"/>
        </w:rPr>
        <w:t>obje</w:t>
      </w:r>
      <w:r>
        <w:rPr>
          <w:rFonts w:ascii="Book Antiqua" w:eastAsia="Arial" w:hAnsi="Book Antiqua"/>
          <w:sz w:val="22"/>
          <w:szCs w:val="22"/>
        </w:rPr>
        <w:t>tivando o pleno funcionamento.</w:t>
      </w:r>
    </w:p>
    <w:p w:rsidR="00BC2A8A" w:rsidRDefault="00BC2A8A" w:rsidP="005A4A75">
      <w:pPr>
        <w:jc w:val="both"/>
        <w:rPr>
          <w:rFonts w:ascii="Book Antiqua" w:eastAsia="Arial" w:hAnsi="Book Antiqua"/>
          <w:sz w:val="22"/>
          <w:szCs w:val="22"/>
        </w:rPr>
      </w:pPr>
    </w:p>
    <w:p w:rsidR="00BC2A8A" w:rsidRDefault="00BC2A8A" w:rsidP="005A4A75">
      <w:pPr>
        <w:jc w:val="both"/>
        <w:rPr>
          <w:rFonts w:ascii="Book Antiqua" w:eastAsia="Arial" w:hAnsi="Book Antiqua"/>
          <w:sz w:val="22"/>
          <w:szCs w:val="22"/>
        </w:rPr>
      </w:pPr>
      <w:r w:rsidRPr="00112B7A">
        <w:rPr>
          <w:rFonts w:ascii="Book Antiqua" w:eastAsia="Arial" w:hAnsi="Book Antiqua"/>
          <w:b/>
          <w:sz w:val="22"/>
          <w:szCs w:val="22"/>
        </w:rPr>
        <w:t>d) DA REALOCAÇÃO:</w:t>
      </w:r>
      <w:r>
        <w:rPr>
          <w:rFonts w:ascii="Book Antiqua" w:eastAsia="Arial" w:hAnsi="Book Antiqua"/>
          <w:sz w:val="22"/>
          <w:szCs w:val="22"/>
        </w:rPr>
        <w:t xml:space="preserve"> </w:t>
      </w:r>
      <w:r w:rsidR="00112B7A">
        <w:rPr>
          <w:rFonts w:ascii="Book Antiqua" w:eastAsia="Arial" w:hAnsi="Book Antiqua"/>
          <w:sz w:val="22"/>
          <w:szCs w:val="22"/>
        </w:rPr>
        <w:t xml:space="preserve">Processo de realocação das Tendas tipo Pirâmides 05m x 05m, Tendas tipo Pirâmides 10m x 05m e das Tendas tipo Pirâmides 10m x 10m, de um local ao outro, </w:t>
      </w:r>
      <w:r w:rsidR="00112B7A" w:rsidRPr="008023BD">
        <w:rPr>
          <w:rFonts w:ascii="Book Antiqua" w:eastAsia="Arial" w:hAnsi="Book Antiqua"/>
          <w:sz w:val="22"/>
          <w:szCs w:val="22"/>
        </w:rPr>
        <w:t>incluindo demais materiais e equipamentos necess</w:t>
      </w:r>
      <w:r w:rsidR="00112B7A">
        <w:rPr>
          <w:rFonts w:ascii="Book Antiqua" w:eastAsia="Arial" w:hAnsi="Book Antiqua"/>
          <w:sz w:val="22"/>
          <w:szCs w:val="22"/>
        </w:rPr>
        <w:t xml:space="preserve">ários para proceder a montagem e desmontagem, </w:t>
      </w:r>
      <w:r w:rsidR="00112B7A" w:rsidRPr="008023BD">
        <w:rPr>
          <w:rFonts w:ascii="Book Antiqua" w:eastAsia="Arial" w:hAnsi="Book Antiqua"/>
          <w:sz w:val="22"/>
          <w:szCs w:val="22"/>
        </w:rPr>
        <w:t>obje</w:t>
      </w:r>
      <w:r w:rsidR="00112B7A">
        <w:rPr>
          <w:rFonts w:ascii="Book Antiqua" w:eastAsia="Arial" w:hAnsi="Book Antiqua"/>
          <w:sz w:val="22"/>
          <w:szCs w:val="22"/>
        </w:rPr>
        <w:t xml:space="preserve">tivando o pleno funcionamento. </w:t>
      </w:r>
    </w:p>
    <w:p w:rsidR="00BC2A8A" w:rsidRDefault="00BC2A8A" w:rsidP="005A4A75">
      <w:pPr>
        <w:jc w:val="both"/>
        <w:rPr>
          <w:rFonts w:ascii="Book Antiqua" w:eastAsia="Arial" w:hAnsi="Book Antiqua"/>
          <w:sz w:val="22"/>
          <w:szCs w:val="22"/>
        </w:rPr>
      </w:pPr>
    </w:p>
    <w:p w:rsidR="00112B7A" w:rsidRDefault="00112B7A" w:rsidP="00112B7A">
      <w:pPr>
        <w:widowControl w:val="0"/>
        <w:jc w:val="both"/>
        <w:rPr>
          <w:rFonts w:ascii="Book Antiqua" w:eastAsia="Arial" w:hAnsi="Book Antiqua"/>
          <w:b/>
          <w:sz w:val="22"/>
          <w:szCs w:val="22"/>
        </w:rPr>
      </w:pPr>
      <w:r w:rsidRPr="008023BD">
        <w:rPr>
          <w:rFonts w:ascii="Book Antiqua" w:eastAsia="Arial" w:hAnsi="Book Antiqua"/>
          <w:sz w:val="22"/>
          <w:szCs w:val="22"/>
        </w:rPr>
        <w:t>1.3 O regime de execução será</w:t>
      </w:r>
      <w:r w:rsidRPr="008023BD">
        <w:rPr>
          <w:rFonts w:ascii="Book Antiqua" w:eastAsia="Arial" w:hAnsi="Book Antiqua"/>
          <w:b/>
          <w:sz w:val="22"/>
          <w:szCs w:val="22"/>
        </w:rPr>
        <w:t xml:space="preserve"> “</w:t>
      </w:r>
      <w:r w:rsidRPr="008023BD">
        <w:rPr>
          <w:rFonts w:ascii="Book Antiqua" w:eastAsia="Book Antiqua" w:hAnsi="Book Antiqua"/>
          <w:b/>
          <w:sz w:val="22"/>
          <w:szCs w:val="22"/>
        </w:rPr>
        <w:t xml:space="preserve">INDIRETA - </w:t>
      </w:r>
      <w:r w:rsidRPr="008023BD">
        <w:rPr>
          <w:rFonts w:ascii="Book Antiqua" w:eastAsia="Book Antiqua" w:hAnsi="Book Antiqua"/>
          <w:b/>
          <w:sz w:val="22"/>
          <w:szCs w:val="22"/>
          <w:shd w:val="clear" w:color="auto" w:fill="FFFFFF"/>
        </w:rPr>
        <w:t>EMPREITADA POR PREÇO UNITÁRIO</w:t>
      </w:r>
      <w:r w:rsidRPr="008023BD">
        <w:rPr>
          <w:rFonts w:ascii="Book Antiqua" w:eastAsia="Arial" w:hAnsi="Book Antiqua"/>
          <w:b/>
          <w:sz w:val="22"/>
          <w:szCs w:val="22"/>
        </w:rPr>
        <w:t>”.</w:t>
      </w:r>
    </w:p>
    <w:p w:rsidR="00112B7A" w:rsidRDefault="00112B7A" w:rsidP="00112B7A">
      <w:pPr>
        <w:widowControl w:val="0"/>
        <w:jc w:val="both"/>
        <w:rPr>
          <w:rFonts w:ascii="Book Antiqua" w:eastAsia="Arial" w:hAnsi="Book Antiqua"/>
          <w:b/>
          <w:sz w:val="22"/>
          <w:szCs w:val="22"/>
        </w:rPr>
      </w:pPr>
    </w:p>
    <w:p w:rsidR="00112B7A" w:rsidRDefault="00112B7A" w:rsidP="00112B7A">
      <w:pPr>
        <w:widowControl w:val="0"/>
        <w:jc w:val="both"/>
        <w:rPr>
          <w:rFonts w:ascii="Book Antiqua" w:eastAsia="Arial" w:hAnsi="Book Antiqua"/>
          <w:b/>
          <w:sz w:val="22"/>
          <w:szCs w:val="22"/>
        </w:rPr>
      </w:pPr>
      <w:r w:rsidRPr="008023BD">
        <w:rPr>
          <w:rFonts w:ascii="Book Antiqua" w:eastAsia="Arial" w:hAnsi="Book Antiqua"/>
          <w:sz w:val="22"/>
          <w:szCs w:val="22"/>
        </w:rPr>
        <w:t xml:space="preserve">1.4 A forma de julgamento será </w:t>
      </w:r>
      <w:r w:rsidRPr="008023BD">
        <w:rPr>
          <w:rFonts w:ascii="Book Antiqua" w:eastAsia="Arial" w:hAnsi="Book Antiqua"/>
          <w:b/>
          <w:sz w:val="22"/>
          <w:szCs w:val="22"/>
        </w:rPr>
        <w:t xml:space="preserve">“MENOR PREÇO POR </w:t>
      </w:r>
      <w:r>
        <w:rPr>
          <w:rFonts w:ascii="Book Antiqua" w:eastAsia="Arial" w:hAnsi="Book Antiqua"/>
          <w:b/>
          <w:sz w:val="22"/>
          <w:szCs w:val="22"/>
        </w:rPr>
        <w:t>LOTE”.</w:t>
      </w:r>
    </w:p>
    <w:p w:rsidR="00112B7A" w:rsidRDefault="00112B7A" w:rsidP="00112B7A">
      <w:pPr>
        <w:widowControl w:val="0"/>
        <w:jc w:val="both"/>
        <w:rPr>
          <w:rFonts w:ascii="Book Antiqua" w:eastAsia="Arial" w:hAnsi="Book Antiqua"/>
          <w:b/>
          <w:sz w:val="22"/>
          <w:szCs w:val="22"/>
        </w:rPr>
      </w:pPr>
    </w:p>
    <w:p w:rsidR="00112B7A" w:rsidRDefault="00112B7A" w:rsidP="00112B7A">
      <w:pPr>
        <w:widowControl w:val="0"/>
        <w:jc w:val="both"/>
        <w:rPr>
          <w:rFonts w:ascii="Book Antiqua" w:eastAsia="Arial" w:hAnsi="Book Antiqua"/>
          <w:sz w:val="22"/>
          <w:szCs w:val="22"/>
        </w:rPr>
      </w:pPr>
      <w:r w:rsidRPr="008023BD">
        <w:rPr>
          <w:rFonts w:ascii="Book Antiqua" w:eastAsia="Arial" w:hAnsi="Book Antiqua"/>
          <w:sz w:val="22"/>
          <w:szCs w:val="22"/>
        </w:rPr>
        <w:t xml:space="preserve">1.5 Os itens objeto desta </w:t>
      </w:r>
      <w:r>
        <w:rPr>
          <w:rFonts w:ascii="Book Antiqua" w:eastAsia="Arial" w:hAnsi="Book Antiqua"/>
          <w:sz w:val="22"/>
          <w:szCs w:val="22"/>
        </w:rPr>
        <w:t>licitação</w:t>
      </w:r>
      <w:r w:rsidRPr="008023BD">
        <w:rPr>
          <w:rFonts w:ascii="Book Antiqua" w:eastAsia="Arial" w:hAnsi="Book Antiqua"/>
          <w:sz w:val="22"/>
          <w:szCs w:val="22"/>
        </w:rPr>
        <w:t xml:space="preserve"> estão dispostos no item </w:t>
      </w:r>
      <w:r>
        <w:rPr>
          <w:rFonts w:ascii="Book Antiqua" w:eastAsia="Arial" w:hAnsi="Book Antiqua"/>
          <w:b/>
          <w:sz w:val="22"/>
          <w:szCs w:val="22"/>
        </w:rPr>
        <w:t>“4</w:t>
      </w:r>
      <w:r w:rsidRPr="008023BD">
        <w:rPr>
          <w:rFonts w:ascii="Book Antiqua" w:eastAsia="Arial" w:hAnsi="Book Antiqua"/>
          <w:b/>
          <w:sz w:val="22"/>
          <w:szCs w:val="22"/>
        </w:rPr>
        <w:t xml:space="preserve"> – DOS ITENS”</w:t>
      </w:r>
      <w:r w:rsidRPr="008023BD">
        <w:rPr>
          <w:rFonts w:ascii="Book Antiqua" w:eastAsia="Arial" w:hAnsi="Book Antiqua"/>
          <w:sz w:val="22"/>
          <w:szCs w:val="22"/>
        </w:rPr>
        <w:t xml:space="preserve"> deste Termo de Referência, </w:t>
      </w:r>
      <w:r>
        <w:rPr>
          <w:rFonts w:ascii="Book Antiqua" w:eastAsia="Arial" w:hAnsi="Book Antiqua"/>
          <w:sz w:val="22"/>
          <w:szCs w:val="22"/>
        </w:rPr>
        <w:t xml:space="preserve">totalizando 06 (seis) itens </w:t>
      </w:r>
      <w:r w:rsidRPr="008023BD">
        <w:rPr>
          <w:rFonts w:ascii="Book Antiqua" w:eastAsia="Arial" w:hAnsi="Book Antiqua"/>
          <w:sz w:val="22"/>
          <w:szCs w:val="22"/>
        </w:rPr>
        <w:t xml:space="preserve">e estão divididos em </w:t>
      </w:r>
      <w:r>
        <w:rPr>
          <w:rFonts w:ascii="Book Antiqua" w:eastAsia="Arial" w:hAnsi="Book Antiqua"/>
          <w:sz w:val="22"/>
          <w:szCs w:val="22"/>
        </w:rPr>
        <w:t>03</w:t>
      </w:r>
      <w:r w:rsidRPr="008023BD">
        <w:rPr>
          <w:rFonts w:ascii="Book Antiqua" w:eastAsia="Arial" w:hAnsi="Book Antiqua"/>
          <w:sz w:val="22"/>
          <w:szCs w:val="22"/>
        </w:rPr>
        <w:t xml:space="preserve"> (</w:t>
      </w:r>
      <w:r>
        <w:rPr>
          <w:rFonts w:ascii="Book Antiqua" w:eastAsia="Arial" w:hAnsi="Book Antiqua"/>
          <w:sz w:val="22"/>
          <w:szCs w:val="22"/>
        </w:rPr>
        <w:t>três</w:t>
      </w:r>
      <w:r w:rsidRPr="008023BD">
        <w:rPr>
          <w:rFonts w:ascii="Book Antiqua" w:eastAsia="Arial" w:hAnsi="Book Antiqua"/>
          <w:sz w:val="22"/>
          <w:szCs w:val="22"/>
        </w:rPr>
        <w:t xml:space="preserve">) </w:t>
      </w:r>
      <w:r>
        <w:rPr>
          <w:rFonts w:ascii="Book Antiqua" w:eastAsia="Arial" w:hAnsi="Book Antiqua"/>
          <w:sz w:val="22"/>
          <w:szCs w:val="22"/>
        </w:rPr>
        <w:t>lotes.</w:t>
      </w:r>
    </w:p>
    <w:p w:rsidR="00BC2A8A" w:rsidRDefault="00BC2A8A"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C8349A">
        <w:rPr>
          <w:rFonts w:ascii="Book Antiqua" w:hAnsi="Book Antiqua"/>
          <w:b/>
          <w:sz w:val="22"/>
          <w:szCs w:val="22"/>
        </w:rPr>
        <w:t>2. JUSTIFICATIVA E OBJETIVO DA CONTRATAÇÃO</w:t>
      </w:r>
    </w:p>
    <w:p w:rsidR="00F34F09" w:rsidRPr="00330DBA" w:rsidRDefault="00F34F09" w:rsidP="00F34F09">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Pr>
          <w:rFonts w:ascii="Book Antiqua" w:hAnsi="Book Antiqua"/>
          <w:sz w:val="22"/>
          <w:szCs w:val="22"/>
          <w:lang w:val="pt-BR"/>
        </w:rPr>
        <w:t xml:space="preserve">2.1 </w:t>
      </w:r>
      <w:r>
        <w:rPr>
          <w:rFonts w:ascii="Book Antiqua" w:hAnsi="Book Antiqua" w:cs="Arial"/>
          <w:sz w:val="22"/>
          <w:szCs w:val="22"/>
        </w:rPr>
        <w:t xml:space="preserve">A presente despesa, tem por justificativa, </w:t>
      </w:r>
      <w:r w:rsidRPr="00330DBA">
        <w:rPr>
          <w:rFonts w:ascii="Book Antiqua" w:hAnsi="Book Antiqua" w:cs="Arial"/>
          <w:sz w:val="22"/>
          <w:szCs w:val="22"/>
        </w:rPr>
        <w:t>garantir ao Município de Gaspar estrutura adequada para promoção e realização de eventos relacionados à pandemia do Covid-19, seja para a promoção da saúde ou para a informação da comunidade</w:t>
      </w:r>
      <w:r>
        <w:rPr>
          <w:rFonts w:ascii="Book Antiqua" w:hAnsi="Book Antiqua" w:cs="Arial"/>
          <w:sz w:val="22"/>
          <w:szCs w:val="22"/>
        </w:rPr>
        <w:t xml:space="preserve">, </w:t>
      </w:r>
      <w:r w:rsidRPr="00330DBA">
        <w:rPr>
          <w:rFonts w:ascii="Book Antiqua" w:hAnsi="Book Antiqua" w:cs="Arial"/>
          <w:sz w:val="22"/>
          <w:szCs w:val="22"/>
        </w:rPr>
        <w:t>de modo a propiciar a todos um ambiente seguro e de qualidade.</w:t>
      </w:r>
    </w:p>
    <w:p w:rsidR="0057274E" w:rsidRDefault="00F34F09" w:rsidP="00F34F09">
      <w:pPr>
        <w:jc w:val="both"/>
        <w:rPr>
          <w:rFonts w:ascii="Book Antiqua" w:hAnsi="Book Antiqua"/>
          <w:b/>
          <w:sz w:val="22"/>
          <w:szCs w:val="22"/>
          <w:lang w:val="pt-BR"/>
        </w:rPr>
      </w:pPr>
      <w:r>
        <w:rPr>
          <w:rFonts w:ascii="Book Antiqua" w:hAnsi="Book Antiqua"/>
          <w:sz w:val="22"/>
          <w:szCs w:val="22"/>
          <w:lang w:val="pt-BR"/>
        </w:rPr>
        <w:t xml:space="preserve">2.1.1 </w:t>
      </w:r>
      <w:r w:rsidRPr="0051542D">
        <w:rPr>
          <w:rFonts w:ascii="Book Antiqua" w:hAnsi="Book Antiqua"/>
          <w:sz w:val="22"/>
          <w:szCs w:val="22"/>
        </w:rPr>
        <w:t xml:space="preserve">Os itens relacionados </w:t>
      </w:r>
      <w:proofErr w:type="gramStart"/>
      <w:r w:rsidRPr="0051542D">
        <w:rPr>
          <w:rFonts w:ascii="Book Antiqua" w:hAnsi="Book Antiqua"/>
          <w:sz w:val="22"/>
          <w:szCs w:val="22"/>
        </w:rPr>
        <w:t xml:space="preserve">no </w:t>
      </w:r>
      <w:r w:rsidRPr="0051542D">
        <w:rPr>
          <w:rFonts w:ascii="Book Antiqua" w:hAnsi="Book Antiqua"/>
          <w:sz w:val="22"/>
          <w:szCs w:val="22"/>
          <w:lang w:val="pt-BR"/>
        </w:rPr>
        <w:t>no</w:t>
      </w:r>
      <w:proofErr w:type="gramEnd"/>
      <w:r w:rsidRPr="0051542D">
        <w:rPr>
          <w:rFonts w:ascii="Book Antiqua" w:hAnsi="Book Antiqua"/>
          <w:sz w:val="22"/>
          <w:szCs w:val="22"/>
          <w:lang w:val="pt-BR"/>
        </w:rPr>
        <w:t xml:space="preserve"> ANEXO I – Termo de Referência e ANEXO II  – </w:t>
      </w:r>
      <w:r w:rsidRPr="0051542D">
        <w:rPr>
          <w:rFonts w:ascii="Book Antiqua" w:hAnsi="Book Antiqua"/>
          <w:sz w:val="22"/>
          <w:szCs w:val="22"/>
        </w:rPr>
        <w:t>Proposta de Preços foram relacionados baseados em quantias estimadas necessárias e suficientes para a demanda do período em questão, que será de 12 (doze) meses.</w:t>
      </w:r>
    </w:p>
    <w:p w:rsidR="00613876" w:rsidRDefault="00613876"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667B2E">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112B7A" w:rsidRDefault="00112B7A" w:rsidP="005A4A75">
      <w:pPr>
        <w:jc w:val="both"/>
        <w:rPr>
          <w:rFonts w:ascii="Book Antiqua" w:hAnsi="Book Antiqua"/>
          <w:sz w:val="22"/>
          <w:szCs w:val="22"/>
          <w:lang w:val="pt-BR"/>
        </w:rPr>
      </w:pPr>
    </w:p>
    <w:p w:rsidR="00112B7A" w:rsidRPr="001D035D" w:rsidRDefault="00112B7A" w:rsidP="00112B7A">
      <w:pPr>
        <w:jc w:val="both"/>
        <w:rPr>
          <w:rFonts w:ascii="Book Antiqua" w:eastAsia="Arial" w:hAnsi="Book Antiqua"/>
          <w:sz w:val="22"/>
          <w:szCs w:val="22"/>
        </w:rPr>
      </w:pPr>
      <w:r>
        <w:rPr>
          <w:rFonts w:ascii="Book Antiqua" w:eastAsia="Arial" w:hAnsi="Book Antiqua"/>
          <w:b/>
          <w:sz w:val="22"/>
          <w:szCs w:val="22"/>
        </w:rPr>
        <w:t>4</w:t>
      </w:r>
      <w:r w:rsidRPr="001D035D">
        <w:rPr>
          <w:rFonts w:ascii="Book Antiqua" w:eastAsia="Arial" w:hAnsi="Book Antiqua"/>
          <w:b/>
          <w:sz w:val="22"/>
          <w:szCs w:val="22"/>
        </w:rPr>
        <w:t>. DOS</w:t>
      </w:r>
      <w:r>
        <w:rPr>
          <w:rFonts w:ascii="Book Antiqua" w:eastAsia="Arial" w:hAnsi="Book Antiqua"/>
          <w:sz w:val="22"/>
          <w:szCs w:val="22"/>
        </w:rPr>
        <w:t xml:space="preserve"> </w:t>
      </w:r>
      <w:r w:rsidRPr="001D035D">
        <w:rPr>
          <w:rFonts w:ascii="Book Antiqua" w:eastAsia="Arial" w:hAnsi="Book Antiqua"/>
          <w:b/>
          <w:sz w:val="22"/>
          <w:szCs w:val="22"/>
        </w:rPr>
        <w:t>ITENS</w:t>
      </w:r>
    </w:p>
    <w:p w:rsidR="00112B7A" w:rsidRPr="001D035D" w:rsidRDefault="00112B7A" w:rsidP="00112B7A">
      <w:pPr>
        <w:widowControl w:val="0"/>
        <w:jc w:val="both"/>
        <w:rPr>
          <w:rFonts w:ascii="Book Antiqua" w:eastAsia="Arial" w:hAnsi="Book Antiqua"/>
          <w:sz w:val="22"/>
          <w:szCs w:val="22"/>
        </w:rPr>
      </w:pPr>
      <w:r>
        <w:rPr>
          <w:rFonts w:ascii="Book Antiqua" w:eastAsia="Arial" w:hAnsi="Book Antiqua"/>
          <w:sz w:val="22"/>
          <w:szCs w:val="22"/>
        </w:rPr>
        <w:t>4</w:t>
      </w:r>
      <w:r w:rsidRPr="001D035D">
        <w:rPr>
          <w:rFonts w:ascii="Book Antiqua" w:eastAsia="Arial" w:hAnsi="Book Antiqua"/>
          <w:sz w:val="22"/>
          <w:szCs w:val="22"/>
        </w:rPr>
        <w:t xml:space="preserve">.1 Os itens objeto deste Termo de Referência estão descritos abaixo e concluídos em </w:t>
      </w:r>
      <w:r>
        <w:rPr>
          <w:rFonts w:ascii="Book Antiqua" w:eastAsia="Arial" w:hAnsi="Book Antiqua"/>
          <w:sz w:val="22"/>
          <w:szCs w:val="22"/>
        </w:rPr>
        <w:t xml:space="preserve">06 (seis) itens e 03 (três) lotes, </w:t>
      </w:r>
      <w:r w:rsidRPr="001D035D">
        <w:rPr>
          <w:rFonts w:ascii="Book Antiqua" w:eastAsia="Arial" w:hAnsi="Book Antiqua"/>
          <w:sz w:val="22"/>
          <w:szCs w:val="22"/>
        </w:rPr>
        <w:t xml:space="preserve">a fim de garantir a execução e qualidade deles como um todo, sendo que a falha por negligência, imperícia ou imprudência, em qualquer um deles, acarretará em sansões previstas no </w:t>
      </w:r>
      <w:r w:rsidRPr="001D035D">
        <w:rPr>
          <w:rFonts w:ascii="Book Antiqua" w:eastAsia="Arial" w:hAnsi="Book Antiqua"/>
          <w:sz w:val="22"/>
          <w:szCs w:val="22"/>
        </w:rPr>
        <w:lastRenderedPageBreak/>
        <w:t>Termo de Referência.</w:t>
      </w:r>
    </w:p>
    <w:p w:rsidR="005E3925" w:rsidRDefault="005E3925" w:rsidP="00112B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4.2 </w:t>
      </w:r>
      <w:r w:rsidRPr="00885496">
        <w:rPr>
          <w:rFonts w:ascii="Book Antiqua" w:eastAsia="Book Antiqua" w:hAnsi="Book Antiqua"/>
          <w:sz w:val="22"/>
          <w:szCs w:val="22"/>
          <w:shd w:val="clear" w:color="auto" w:fill="FFFFFF"/>
        </w:rPr>
        <w:t xml:space="preserve">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Ordem de Serviço - OS</w:t>
      </w:r>
      <w:r w:rsidRPr="00885496">
        <w:rPr>
          <w:rFonts w:ascii="Book Antiqua" w:eastAsia="Book Antiqua" w:hAnsi="Book Antiqua"/>
          <w:sz w:val="22"/>
          <w:szCs w:val="22"/>
        </w:rPr>
        <w:t>, que serão encaminhadas dentro do prazo de vigênc</w:t>
      </w:r>
      <w:r>
        <w:rPr>
          <w:rFonts w:ascii="Book Antiqua" w:eastAsia="Book Antiqua" w:hAnsi="Book Antiqua"/>
          <w:sz w:val="22"/>
          <w:szCs w:val="22"/>
        </w:rPr>
        <w:t xml:space="preserve">ia da ATA de Registro de Preços, </w:t>
      </w:r>
      <w:r w:rsidRPr="001D035D">
        <w:rPr>
          <w:rFonts w:ascii="Book Antiqua" w:eastAsia="Book Antiqua" w:hAnsi="Book Antiqua"/>
          <w:sz w:val="22"/>
          <w:szCs w:val="22"/>
          <w:shd w:val="clear" w:color="auto" w:fill="FFFFFF"/>
        </w:rPr>
        <w:t>com, no mínimo, 10 (dez) dias de antecedência.</w:t>
      </w:r>
    </w:p>
    <w:p w:rsidR="00112B7A" w:rsidRDefault="00112B7A" w:rsidP="00112B7A">
      <w:pPr>
        <w:jc w:val="both"/>
        <w:rPr>
          <w:rFonts w:ascii="Book Antiqua" w:hAnsi="Book Antiqua"/>
          <w:sz w:val="22"/>
          <w:szCs w:val="22"/>
          <w:lang w:val="pt-BR"/>
        </w:rPr>
      </w:pPr>
      <w:r>
        <w:rPr>
          <w:rFonts w:ascii="Book Antiqua" w:eastAsia="Book Antiqua" w:hAnsi="Book Antiqua"/>
          <w:sz w:val="22"/>
          <w:szCs w:val="22"/>
        </w:rPr>
        <w:t>4</w:t>
      </w:r>
      <w:r w:rsidRPr="001D035D">
        <w:rPr>
          <w:rFonts w:ascii="Book Antiqua" w:eastAsia="Book Antiqua" w:hAnsi="Book Antiqua"/>
          <w:sz w:val="22"/>
          <w:szCs w:val="22"/>
        </w:rPr>
        <w:t>.3 Após efetuado o requerimento, os serviços deverão ser prestados nos seguintes prazos:</w:t>
      </w:r>
    </w:p>
    <w:p w:rsidR="00112B7A" w:rsidRDefault="00112B7A" w:rsidP="005A4A75">
      <w:pPr>
        <w:jc w:val="both"/>
        <w:rPr>
          <w:rFonts w:ascii="Book Antiqua" w:hAnsi="Book Antiqua"/>
          <w:sz w:val="22"/>
          <w:szCs w:val="22"/>
          <w:lang w:val="pt-BR"/>
        </w:rPr>
      </w:pPr>
    </w:p>
    <w:p w:rsidR="005E3925" w:rsidRDefault="005E3925" w:rsidP="005A4A75">
      <w:pPr>
        <w:jc w:val="both"/>
        <w:rPr>
          <w:rFonts w:ascii="Book Antiqua" w:hAnsi="Book Antiqua"/>
          <w:sz w:val="22"/>
          <w:szCs w:val="22"/>
          <w:lang w:val="pt-BR"/>
        </w:rPr>
      </w:pPr>
      <w:r>
        <w:rPr>
          <w:rFonts w:ascii="Book Antiqua" w:hAnsi="Book Antiqua"/>
          <w:sz w:val="22"/>
          <w:szCs w:val="22"/>
          <w:lang w:val="pt-BR"/>
        </w:rPr>
        <w:t xml:space="preserve">a) </w:t>
      </w:r>
      <w:r w:rsidRPr="005E3925">
        <w:rPr>
          <w:rFonts w:ascii="Book Antiqua" w:eastAsia="Arial" w:hAnsi="Book Antiqua"/>
          <w:b/>
          <w:sz w:val="22"/>
          <w:szCs w:val="22"/>
        </w:rPr>
        <w:t>Tendas tipo Pirâmides 05m x 05m, Tendas tipo Pirâmides 10m x 05m e das Tendas tipo Pirâmides 10m x 10m</w:t>
      </w:r>
      <w:r w:rsidRPr="005E3925">
        <w:rPr>
          <w:rFonts w:ascii="Book Antiqua" w:eastAsia="Book Antiqua" w:hAnsi="Book Antiqua"/>
          <w:b/>
          <w:sz w:val="22"/>
          <w:szCs w:val="22"/>
          <w:shd w:val="clear" w:color="auto" w:fill="FFFFFF"/>
        </w:rPr>
        <w:t>:</w:t>
      </w:r>
      <w:r>
        <w:rPr>
          <w:rFonts w:ascii="Book Antiqua" w:eastAsia="Book Antiqua" w:hAnsi="Book Antiqua"/>
          <w:sz w:val="22"/>
          <w:szCs w:val="22"/>
          <w:shd w:val="clear" w:color="auto" w:fill="FFFFFF"/>
        </w:rPr>
        <w:t xml:space="preserve"> </w:t>
      </w:r>
      <w:r w:rsidRPr="001D035D">
        <w:rPr>
          <w:rFonts w:ascii="Book Antiqua" w:eastAsia="Book Antiqua" w:hAnsi="Book Antiqua"/>
          <w:sz w:val="22"/>
          <w:szCs w:val="22"/>
          <w:shd w:val="clear" w:color="auto" w:fill="FFFFFF"/>
        </w:rPr>
        <w:t xml:space="preserve">deverão estar montadas e prontas para o uso nos prazos e datas previstas na OS - Ordem de Serviço, sendo este, no mínimo, até 12 (doze) horas antes </w:t>
      </w:r>
      <w:r>
        <w:rPr>
          <w:rFonts w:ascii="Book Antiqua" w:eastAsia="Book Antiqua" w:hAnsi="Book Antiqua"/>
          <w:sz w:val="22"/>
          <w:szCs w:val="22"/>
          <w:shd w:val="clear" w:color="auto" w:fill="FFFFFF"/>
        </w:rPr>
        <w:t>do horário solicitado (quando houver necessidade)</w:t>
      </w:r>
      <w:r w:rsidRPr="001D035D">
        <w:rPr>
          <w:rFonts w:ascii="Book Antiqua" w:eastAsia="Book Antiqua" w:hAnsi="Book Antiqua"/>
          <w:sz w:val="22"/>
          <w:szCs w:val="22"/>
          <w:shd w:val="clear" w:color="auto" w:fill="FFFFFF"/>
        </w:rPr>
        <w:t xml:space="preserve">, salvo quando houver disposições diferentes na OS, </w:t>
      </w:r>
      <w:r w:rsidRPr="001D035D">
        <w:rPr>
          <w:rFonts w:ascii="Book Antiqua" w:eastAsia="Book Antiqua" w:hAnsi="Book Antiqua"/>
          <w:sz w:val="22"/>
          <w:szCs w:val="22"/>
        </w:rPr>
        <w:t>nas condições estipuladas no presente Edital e seus Anexos</w:t>
      </w:r>
      <w:r w:rsidRPr="001D035D">
        <w:rPr>
          <w:rFonts w:ascii="Book Antiqua" w:eastAsia="Book Antiqua" w:hAnsi="Book Antiqua"/>
          <w:sz w:val="22"/>
          <w:szCs w:val="22"/>
          <w:shd w:val="clear" w:color="auto" w:fill="FFFFFF"/>
        </w:rPr>
        <w:t>;</w:t>
      </w:r>
    </w:p>
    <w:p w:rsidR="00112B7A" w:rsidRDefault="00112B7A" w:rsidP="005A4A75">
      <w:pPr>
        <w:jc w:val="both"/>
        <w:rPr>
          <w:rFonts w:ascii="Book Antiqua" w:hAnsi="Book Antiqua"/>
          <w:sz w:val="22"/>
          <w:szCs w:val="22"/>
          <w:lang w:val="pt-BR"/>
        </w:rPr>
      </w:pPr>
    </w:p>
    <w:p w:rsidR="005E3925" w:rsidRPr="0077449A" w:rsidRDefault="005E3925" w:rsidP="005E3925">
      <w:pPr>
        <w:widowControl w:val="0"/>
        <w:jc w:val="both"/>
        <w:rPr>
          <w:rFonts w:ascii="Book Antiqua" w:eastAsia="Arial" w:hAnsi="Book Antiqua"/>
          <w:b/>
          <w:sz w:val="22"/>
          <w:szCs w:val="22"/>
          <w:lang w:eastAsia="pt-BR"/>
        </w:rPr>
      </w:pPr>
      <w:r>
        <w:rPr>
          <w:rFonts w:ascii="Book Antiqua" w:eastAsia="Arial" w:hAnsi="Book Antiqua"/>
          <w:b/>
          <w:sz w:val="22"/>
          <w:szCs w:val="22"/>
          <w:lang w:eastAsia="pt-BR"/>
        </w:rPr>
        <w:t>5</w:t>
      </w:r>
      <w:r w:rsidRPr="0077449A">
        <w:rPr>
          <w:rFonts w:ascii="Book Antiqua" w:eastAsia="Arial" w:hAnsi="Book Antiqua"/>
          <w:b/>
          <w:sz w:val="22"/>
          <w:szCs w:val="22"/>
          <w:lang w:eastAsia="pt-BR"/>
        </w:rPr>
        <w:t xml:space="preserve">. DO ACOMPANHAMENTO E FISCALIZAÇÃO </w:t>
      </w:r>
    </w:p>
    <w:p w:rsidR="005E3925" w:rsidRPr="0077449A" w:rsidRDefault="005E3925" w:rsidP="005E3925">
      <w:pPr>
        <w:widowControl w:val="0"/>
        <w:jc w:val="both"/>
        <w:rPr>
          <w:rFonts w:ascii="Book Antiqua" w:hAnsi="Book Antiqua"/>
          <w:sz w:val="22"/>
          <w:szCs w:val="22"/>
        </w:rPr>
      </w:pPr>
      <w:r>
        <w:rPr>
          <w:rFonts w:ascii="Book Antiqua" w:hAnsi="Book Antiqua"/>
          <w:sz w:val="22"/>
          <w:szCs w:val="22"/>
        </w:rPr>
        <w:t>5</w:t>
      </w:r>
      <w:r w:rsidRPr="0077449A">
        <w:rPr>
          <w:rFonts w:ascii="Book Antiqua" w:hAnsi="Book Antiqua"/>
          <w:sz w:val="22"/>
          <w:szCs w:val="22"/>
        </w:rPr>
        <w:t xml:space="preserve">.1 A execução dos serviços a serem contratados deverá ser acompanhada e fiscalizada pelo Gestor de Contratos que será indicado pela Contratante. </w:t>
      </w:r>
    </w:p>
    <w:p w:rsidR="005E3925" w:rsidRPr="0077449A" w:rsidRDefault="005E3925" w:rsidP="005E3925">
      <w:pPr>
        <w:widowControl w:val="0"/>
        <w:jc w:val="both"/>
        <w:rPr>
          <w:rFonts w:ascii="Book Antiqua" w:hAnsi="Book Antiqua"/>
          <w:sz w:val="22"/>
          <w:szCs w:val="22"/>
        </w:rPr>
      </w:pPr>
      <w:r>
        <w:rPr>
          <w:rFonts w:ascii="Book Antiqua" w:hAnsi="Book Antiqua"/>
          <w:sz w:val="22"/>
          <w:szCs w:val="22"/>
        </w:rPr>
        <w:t>5</w:t>
      </w:r>
      <w:r w:rsidRPr="0077449A">
        <w:rPr>
          <w:rFonts w:ascii="Book Antiqua" w:hAnsi="Book Antiqua"/>
          <w:sz w:val="22"/>
          <w:szCs w:val="22"/>
        </w:rPr>
        <w:t xml:space="preserve">.2 A Contratante reserva o direito de realizar vistorias no local onde os equipamentos serão </w:t>
      </w:r>
      <w:r>
        <w:rPr>
          <w:rFonts w:ascii="Book Antiqua" w:hAnsi="Book Antiqua"/>
          <w:sz w:val="22"/>
          <w:szCs w:val="22"/>
        </w:rPr>
        <w:t>instalados.</w:t>
      </w:r>
      <w:r w:rsidRPr="0077449A">
        <w:rPr>
          <w:rFonts w:ascii="Book Antiqua" w:hAnsi="Book Antiqua"/>
          <w:sz w:val="22"/>
          <w:szCs w:val="22"/>
        </w:rPr>
        <w:t xml:space="preserve">  </w:t>
      </w:r>
    </w:p>
    <w:p w:rsidR="005D3CF0" w:rsidRDefault="005E3925" w:rsidP="005E392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hAnsi="Book Antiqua"/>
          <w:sz w:val="22"/>
          <w:szCs w:val="22"/>
        </w:rPr>
        <w:t>5.2.1</w:t>
      </w:r>
      <w:r w:rsidRPr="0077449A">
        <w:rPr>
          <w:rFonts w:ascii="Book Antiqua" w:hAnsi="Book Antiqua"/>
          <w:sz w:val="22"/>
          <w:szCs w:val="22"/>
        </w:rPr>
        <w:t xml:space="preserve"> Contratante se reserva o direito de, a seu critério, acompanhar, fiscalizar e auditar a execução dos serviços prestados, nos aspectos técnico, de segurança, de confiabilidade e quaisquer outros de seu interesse, através de pessoal próprio ou de terceiros designados para este fim.</w:t>
      </w:r>
    </w:p>
    <w:p w:rsidR="005E3925" w:rsidRDefault="005E392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E3925" w:rsidRPr="00D91829" w:rsidRDefault="005E3925" w:rsidP="005E39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hAnsi="Book Antiqua"/>
          <w:b/>
          <w:sz w:val="22"/>
          <w:szCs w:val="22"/>
          <w:lang w:val="pt-BR"/>
        </w:rPr>
        <w:t>6</w:t>
      </w:r>
      <w:r w:rsidRPr="00D91829">
        <w:rPr>
          <w:rFonts w:ascii="Book Antiqua" w:hAnsi="Book Antiqua"/>
          <w:b/>
          <w:sz w:val="22"/>
          <w:szCs w:val="22"/>
          <w:lang w:val="pt-BR"/>
        </w:rPr>
        <w:t>. DA FORMA DE PAGAMENTO E DA DOTAÇÃO ORÇAMENTÁRIA</w:t>
      </w:r>
    </w:p>
    <w:p w:rsidR="005E3925" w:rsidRPr="00430317" w:rsidRDefault="005E3925" w:rsidP="005E392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E3925" w:rsidRPr="00430317" w:rsidRDefault="005E3925" w:rsidP="005E392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5E3925" w:rsidRPr="00430317" w:rsidRDefault="005E3925" w:rsidP="005E392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5E3925" w:rsidRPr="00430317" w:rsidRDefault="005E3925" w:rsidP="005E392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.4 Não haverá, sob hipótese alguma, pagamento antecipado.</w:t>
      </w:r>
    </w:p>
    <w:p w:rsidR="005E3925" w:rsidRDefault="005E3925" w:rsidP="005E39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6</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E3925" w:rsidRDefault="005E3925" w:rsidP="005E39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6</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5E3925" w:rsidRDefault="005E3925" w:rsidP="005E3925">
      <w:pPr>
        <w:jc w:val="right"/>
        <w:rPr>
          <w:rFonts w:ascii="Book Antiqua" w:hAnsi="Book Antiqua"/>
          <w:sz w:val="22"/>
          <w:szCs w:val="22"/>
          <w:lang w:val="pt-BR"/>
        </w:rPr>
      </w:pPr>
      <w:r>
        <w:rPr>
          <w:rFonts w:ascii="Book Antiqua" w:hAnsi="Book Antiqua"/>
          <w:sz w:val="22"/>
          <w:szCs w:val="22"/>
          <w:lang w:val="pt-BR"/>
        </w:rPr>
        <w:t>Secretaria Municipal de Saúde</w:t>
      </w:r>
    </w:p>
    <w:p w:rsidR="005E3925" w:rsidRPr="004470CB" w:rsidRDefault="005E3925" w:rsidP="005E3925">
      <w:pPr>
        <w:jc w:val="right"/>
        <w:rPr>
          <w:rFonts w:ascii="Book Antiqua" w:hAnsi="Book Antiqua"/>
          <w:b/>
          <w:sz w:val="22"/>
          <w:szCs w:val="22"/>
          <w:lang w:val="pt-BR"/>
        </w:rPr>
      </w:pPr>
      <w:r w:rsidRPr="004470CB">
        <w:rPr>
          <w:rFonts w:ascii="Book Antiqua" w:hAnsi="Book Antiqua"/>
          <w:b/>
          <w:sz w:val="22"/>
          <w:szCs w:val="22"/>
          <w:lang w:val="pt-BR"/>
        </w:rPr>
        <w:t>Exercício 2020;</w:t>
      </w:r>
    </w:p>
    <w:p w:rsidR="005E3925" w:rsidRDefault="005E3925" w:rsidP="005E3925">
      <w:pPr>
        <w:jc w:val="right"/>
        <w:rPr>
          <w:rFonts w:ascii="Book Antiqua" w:hAnsi="Book Antiqua"/>
          <w:sz w:val="22"/>
          <w:szCs w:val="22"/>
          <w:lang w:val="pt-BR"/>
        </w:rPr>
      </w:pPr>
      <w:r w:rsidRPr="00777841">
        <w:rPr>
          <w:rFonts w:ascii="Book Antiqua" w:hAnsi="Book Antiqua"/>
          <w:sz w:val="22"/>
          <w:szCs w:val="22"/>
          <w:lang w:val="pt-BR"/>
        </w:rPr>
        <w:t>Fundação Munici</w:t>
      </w:r>
      <w:r>
        <w:rPr>
          <w:rFonts w:ascii="Book Antiqua" w:hAnsi="Book Antiqua"/>
          <w:sz w:val="22"/>
          <w:szCs w:val="22"/>
          <w:lang w:val="pt-BR"/>
        </w:rPr>
        <w:t>pal de Esportes e Lazer (FMEL)</w:t>
      </w:r>
    </w:p>
    <w:p w:rsidR="005E3925" w:rsidRPr="004470CB" w:rsidRDefault="005E3925" w:rsidP="005E3925">
      <w:pPr>
        <w:jc w:val="right"/>
        <w:rPr>
          <w:rFonts w:ascii="Book Antiqua" w:hAnsi="Book Antiqua"/>
          <w:b/>
          <w:sz w:val="22"/>
          <w:szCs w:val="22"/>
          <w:lang w:val="pt-BR"/>
        </w:rPr>
      </w:pPr>
      <w:r w:rsidRPr="004470CB">
        <w:rPr>
          <w:rFonts w:ascii="Book Antiqua" w:hAnsi="Book Antiqua"/>
          <w:b/>
          <w:sz w:val="22"/>
          <w:szCs w:val="22"/>
          <w:lang w:val="pt-BR"/>
        </w:rPr>
        <w:t>Exercício 2020;</w:t>
      </w:r>
    </w:p>
    <w:p w:rsidR="00067F37" w:rsidRPr="009D5A0C" w:rsidRDefault="005050E5"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7</w:t>
      </w:r>
      <w:r w:rsidR="00067F37" w:rsidRPr="00B57EEA">
        <w:rPr>
          <w:rFonts w:ascii="Book Antiqua" w:hAnsi="Book Antiqua"/>
          <w:b/>
          <w:sz w:val="22"/>
          <w:szCs w:val="22"/>
          <w:lang w:val="pt-BR"/>
        </w:rPr>
        <w:t>. ALTERAÇÃO SUBJETIVA</w:t>
      </w:r>
    </w:p>
    <w:p w:rsidR="00067F37" w:rsidRDefault="005050E5" w:rsidP="00067F37">
      <w:pPr>
        <w:jc w:val="both"/>
        <w:rPr>
          <w:rFonts w:ascii="Book Antiqua" w:hAnsi="Book Antiqua"/>
          <w:sz w:val="22"/>
          <w:szCs w:val="22"/>
          <w:lang w:val="pt-BR"/>
        </w:rPr>
      </w:pPr>
      <w:r>
        <w:rPr>
          <w:rFonts w:ascii="Book Antiqua" w:hAnsi="Book Antiqua"/>
          <w:sz w:val="22"/>
          <w:szCs w:val="22"/>
          <w:lang w:val="pt-BR"/>
        </w:rPr>
        <w:t>7</w:t>
      </w:r>
      <w:r w:rsidR="00067F37" w:rsidRPr="00BD7632">
        <w:rPr>
          <w:rFonts w:ascii="Book Antiqua" w:hAnsi="Book Antiqua"/>
          <w:sz w:val="22"/>
          <w:szCs w:val="22"/>
          <w:lang w:val="pt-BR"/>
        </w:rPr>
        <w:t xml:space="preserve">.1 </w:t>
      </w:r>
      <w:proofErr w:type="gramStart"/>
      <w:r w:rsidR="00067F37" w:rsidRPr="00BD7632">
        <w:rPr>
          <w:rFonts w:ascii="Book Antiqua" w:hAnsi="Book Antiqua"/>
          <w:sz w:val="22"/>
          <w:szCs w:val="22"/>
          <w:lang w:val="pt-BR"/>
        </w:rPr>
        <w:t>É</w:t>
      </w:r>
      <w:proofErr w:type="gramEnd"/>
      <w:r w:rsidR="00067F37"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C8349A" w:rsidRDefault="00C8349A" w:rsidP="00067F37">
      <w:pPr>
        <w:jc w:val="both"/>
        <w:rPr>
          <w:rFonts w:ascii="Book Antiqua" w:hAnsi="Book Antiqua"/>
          <w:sz w:val="22"/>
          <w:szCs w:val="22"/>
          <w:lang w:val="pt-BR"/>
        </w:rPr>
      </w:pPr>
    </w:p>
    <w:p w:rsidR="005050E5" w:rsidRPr="0077449A" w:rsidRDefault="005050E5" w:rsidP="005050E5">
      <w:pPr>
        <w:widowControl w:val="0"/>
        <w:jc w:val="both"/>
        <w:rPr>
          <w:rFonts w:ascii="Book Antiqua" w:eastAsia="Arial" w:hAnsi="Book Antiqua"/>
          <w:b/>
          <w:sz w:val="22"/>
          <w:szCs w:val="22"/>
          <w:lang w:eastAsia="pt-BR"/>
        </w:rPr>
      </w:pPr>
      <w:r w:rsidRPr="00FB74CD">
        <w:rPr>
          <w:rFonts w:ascii="Book Antiqua" w:eastAsia="Arial" w:hAnsi="Book Antiqua"/>
          <w:b/>
          <w:sz w:val="22"/>
          <w:szCs w:val="22"/>
          <w:lang w:eastAsia="pt-BR"/>
        </w:rPr>
        <w:t>8. DAS OBRIGAÇÕES DA CONTRATADA</w:t>
      </w:r>
      <w:r w:rsidRPr="0077449A">
        <w:rPr>
          <w:rFonts w:ascii="Book Antiqua" w:eastAsia="Arial" w:hAnsi="Book Antiqua"/>
          <w:b/>
          <w:sz w:val="22"/>
          <w:szCs w:val="22"/>
          <w:lang w:eastAsia="pt-BR"/>
        </w:rPr>
        <w:t xml:space="preserve"> </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.1 Fornecer equipe técnica qualificada, a fim de suprir as necessidades de montagem, desmontagem </w:t>
      </w:r>
      <w:r>
        <w:rPr>
          <w:rFonts w:ascii="Book Antiqua" w:hAnsi="Book Antiqua"/>
          <w:sz w:val="22"/>
          <w:szCs w:val="22"/>
        </w:rPr>
        <w:t>e realocação dos materiais;</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.2 Ser responsável por todos os custos diretos e indiretos que incidam na proposta, tais quais despesas com transporte, hospedagem, alimentação da equipe e demais despesas correlacionadas; </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lastRenderedPageBreak/>
        <w:t>8</w:t>
      </w:r>
      <w:r w:rsidRPr="0077449A">
        <w:rPr>
          <w:rFonts w:ascii="Book Antiqua" w:hAnsi="Book Antiqua"/>
          <w:sz w:val="22"/>
          <w:szCs w:val="22"/>
        </w:rPr>
        <w:t>.3 Comprometer-se a iniciar os serviços na data e horário acordado, conforme “</w:t>
      </w:r>
      <w:r w:rsidR="00CE1F9E">
        <w:rPr>
          <w:rFonts w:ascii="Book Antiqua" w:hAnsi="Book Antiqua"/>
          <w:b/>
          <w:sz w:val="22"/>
          <w:szCs w:val="22"/>
        </w:rPr>
        <w:t>item 4</w:t>
      </w:r>
      <w:r w:rsidRPr="0077449A">
        <w:rPr>
          <w:rFonts w:ascii="Book Antiqua" w:hAnsi="Book Antiqua"/>
          <w:b/>
          <w:sz w:val="22"/>
          <w:szCs w:val="22"/>
        </w:rPr>
        <w:t xml:space="preserve">.3” – </w:t>
      </w:r>
      <w:r w:rsidRPr="0077449A">
        <w:rPr>
          <w:rFonts w:ascii="Book Antiqua" w:hAnsi="Book Antiqua"/>
          <w:sz w:val="22"/>
          <w:szCs w:val="22"/>
        </w:rPr>
        <w:t>deste Termo de Referência;</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.4 Garantir a prestação dos serviços conforme este Termo de Referência; </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.5</w:t>
      </w:r>
      <w:r w:rsidRPr="0077449A">
        <w:rPr>
          <w:rFonts w:ascii="Book Antiqua" w:hAnsi="Book Antiqua"/>
          <w:sz w:val="22"/>
          <w:szCs w:val="22"/>
        </w:rPr>
        <w:t xml:space="preserve"> A contratada deverá apresentar as Anotações de Responsabilidade Técnica – ART’s e o Atestado de Regularidade do Corpo de Bombeiros dos itens, quando assim se fizer necessário; </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.6</w:t>
      </w:r>
      <w:r w:rsidRPr="0077449A">
        <w:rPr>
          <w:rFonts w:ascii="Book Antiqua" w:hAnsi="Book Antiqua"/>
          <w:sz w:val="22"/>
          <w:szCs w:val="22"/>
        </w:rPr>
        <w:t xml:space="preserve"> 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.7</w:t>
      </w:r>
      <w:r w:rsidRPr="0077449A">
        <w:rPr>
          <w:rFonts w:ascii="Book Antiqua" w:hAnsi="Book Antiqua"/>
          <w:sz w:val="22"/>
          <w:szCs w:val="22"/>
        </w:rPr>
        <w:t xml:space="preserve"> Todo o local de montagem deverá ser sinalizado de acordo com as normas de segurança; </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.8</w:t>
      </w:r>
      <w:r w:rsidRPr="0077449A">
        <w:rPr>
          <w:rFonts w:ascii="Book Antiqua" w:hAnsi="Book Antiqua"/>
          <w:sz w:val="22"/>
          <w:szCs w:val="22"/>
        </w:rPr>
        <w:t xml:space="preserve"> Durante todo o período da execução dos serviços objeto deste Termo</w:t>
      </w:r>
      <w:r w:rsidR="00FB74CD">
        <w:rPr>
          <w:rFonts w:ascii="Book Antiqua" w:hAnsi="Book Antiqua"/>
          <w:sz w:val="22"/>
          <w:szCs w:val="22"/>
        </w:rPr>
        <w:t xml:space="preserve"> de Referência (montagem/</w:t>
      </w:r>
      <w:r w:rsidRPr="0077449A">
        <w:rPr>
          <w:rFonts w:ascii="Book Antiqua" w:hAnsi="Book Antiqua"/>
          <w:sz w:val="22"/>
          <w:szCs w:val="22"/>
        </w:rPr>
        <w:t>desmontagem</w:t>
      </w:r>
      <w:r w:rsidR="00FB74CD">
        <w:rPr>
          <w:rFonts w:ascii="Book Antiqua" w:hAnsi="Book Antiqua"/>
          <w:sz w:val="22"/>
          <w:szCs w:val="22"/>
        </w:rPr>
        <w:t>/realocação</w:t>
      </w:r>
      <w:r w:rsidRPr="0077449A">
        <w:rPr>
          <w:rFonts w:ascii="Book Antiqua" w:hAnsi="Book Antiqua"/>
          <w:sz w:val="22"/>
          <w:szCs w:val="22"/>
        </w:rPr>
        <w:t xml:space="preserve">)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.9</w:t>
      </w:r>
      <w:r w:rsidRPr="0077449A">
        <w:rPr>
          <w:rFonts w:ascii="Book Antiqua" w:hAnsi="Book Antiqua"/>
          <w:sz w:val="22"/>
          <w:szCs w:val="22"/>
        </w:rPr>
        <w:t xml:space="preserve"> 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.9</w:t>
      </w:r>
      <w:r w:rsidRPr="0077449A">
        <w:rPr>
          <w:rFonts w:ascii="Book Antiqua" w:hAnsi="Book Antiqua"/>
          <w:sz w:val="22"/>
          <w:szCs w:val="22"/>
        </w:rPr>
        <w:t>.1 Gerenciar toda a execução do contrato, desde a assinatura até a execução total dos serviços objeto do contrato;</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.9</w:t>
      </w:r>
      <w:r w:rsidRPr="0077449A">
        <w:rPr>
          <w:rFonts w:ascii="Book Antiqua" w:hAnsi="Book Antiqua"/>
          <w:sz w:val="22"/>
          <w:szCs w:val="22"/>
        </w:rPr>
        <w:t>.2 Gerenciar a equipe técnica que irá operar os equipamentos;</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.9</w:t>
      </w:r>
      <w:r w:rsidRPr="0077449A">
        <w:rPr>
          <w:rFonts w:ascii="Book Antiqua" w:hAnsi="Book Antiqua"/>
          <w:sz w:val="22"/>
          <w:szCs w:val="22"/>
        </w:rPr>
        <w:t>.3 Ser o ÚNICO intermediador da contratada perante a contratante;</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.9</w:t>
      </w:r>
      <w:r w:rsidRPr="0077449A">
        <w:rPr>
          <w:rFonts w:ascii="Book Antiqua" w:hAnsi="Book Antiqua"/>
          <w:sz w:val="22"/>
          <w:szCs w:val="22"/>
        </w:rPr>
        <w:t>.4 Responder por possíveis problemas que venham a ocorrer na execução do contrato, inclusive no tocante à responsabilização por negligência, imperícia ou imprudência por parte de sua equipe técnica;</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.9</w:t>
      </w:r>
      <w:r w:rsidRPr="0077449A">
        <w:rPr>
          <w:rFonts w:ascii="Book Antiqua" w:hAnsi="Book Antiqua"/>
          <w:sz w:val="22"/>
          <w:szCs w:val="22"/>
        </w:rPr>
        <w:t>.5 Zelar pelo cumprimento integral e pela qualidade na execução dos serviços objeto deste Termo de Referência.</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.10</w:t>
      </w:r>
      <w:r w:rsidRPr="0077449A">
        <w:rPr>
          <w:rFonts w:ascii="Book Antiqua" w:hAnsi="Book Antiqua"/>
          <w:sz w:val="22"/>
          <w:szCs w:val="22"/>
        </w:rPr>
        <w:t xml:space="preserve"> Ser responsável, em relação aos seus empregados, por todas as despesas decorrentes da execução dos serviços, tais como: </w:t>
      </w:r>
    </w:p>
    <w:p w:rsidR="005050E5" w:rsidRPr="0077449A" w:rsidRDefault="005050E5" w:rsidP="005050E5">
      <w:pPr>
        <w:widowControl w:val="0"/>
        <w:jc w:val="both"/>
        <w:rPr>
          <w:rFonts w:ascii="Book Antiqua" w:hAnsi="Book Antiqua"/>
          <w:sz w:val="22"/>
          <w:szCs w:val="22"/>
        </w:rPr>
      </w:pPr>
      <w:r w:rsidRPr="0077449A">
        <w:rPr>
          <w:rFonts w:ascii="Book Antiqua" w:hAnsi="Book Antiqua"/>
          <w:sz w:val="22"/>
          <w:szCs w:val="22"/>
        </w:rPr>
        <w:t xml:space="preserve">a) salários; encargos previdenciários; seguros de acidente; taxas, impostos e contribuições; indenizações; vales-refeições; vales-transportes; e outras que por ventura venham a ser criadas e exigidas em Lei; </w:t>
      </w:r>
    </w:p>
    <w:p w:rsidR="005050E5" w:rsidRPr="0077449A" w:rsidRDefault="005050E5" w:rsidP="005050E5">
      <w:pPr>
        <w:widowControl w:val="0"/>
        <w:jc w:val="both"/>
        <w:rPr>
          <w:rFonts w:ascii="Book Antiqua" w:hAnsi="Book Antiqua"/>
          <w:sz w:val="22"/>
          <w:szCs w:val="22"/>
        </w:rPr>
      </w:pPr>
      <w:r w:rsidRPr="0077449A">
        <w:rPr>
          <w:rFonts w:ascii="Book Antiqua" w:hAnsi="Book Antiqua"/>
          <w:sz w:val="22"/>
          <w:szCs w:val="22"/>
        </w:rPr>
        <w:t xml:space="preserve">b) Assumir a responsabilidade por todos os encargos e obrigações trabalhistas, vez que seus empregados não manterão nenhum vínculo empregatício com o contratante; </w:t>
      </w:r>
    </w:p>
    <w:p w:rsidR="005050E5" w:rsidRPr="0077449A" w:rsidRDefault="005050E5" w:rsidP="005050E5">
      <w:pPr>
        <w:widowControl w:val="0"/>
        <w:jc w:val="both"/>
        <w:rPr>
          <w:rFonts w:ascii="Book Antiqua" w:hAnsi="Book Antiqua"/>
          <w:sz w:val="22"/>
          <w:szCs w:val="22"/>
        </w:rPr>
      </w:pPr>
      <w:r w:rsidRPr="0077449A">
        <w:rPr>
          <w:rFonts w:ascii="Book Antiqua" w:hAnsi="Book Antiqua"/>
          <w:sz w:val="22"/>
          <w:szCs w:val="22"/>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5050E5" w:rsidRPr="0077449A" w:rsidRDefault="005050E5" w:rsidP="005050E5">
      <w:pPr>
        <w:widowControl w:val="0"/>
        <w:jc w:val="both"/>
        <w:rPr>
          <w:rFonts w:ascii="Book Antiqua" w:hAnsi="Book Antiqua"/>
          <w:sz w:val="22"/>
          <w:szCs w:val="22"/>
        </w:rPr>
      </w:pPr>
      <w:r w:rsidRPr="0077449A">
        <w:rPr>
          <w:rFonts w:ascii="Book Antiqua" w:hAnsi="Book Antiqua"/>
          <w:sz w:val="22"/>
          <w:szCs w:val="22"/>
        </w:rPr>
        <w:t xml:space="preserve">d) Assumir, ainda, a responsabilidade pelos encargos fiscais e comerciais resultantes da execução do Contrato; </w:t>
      </w:r>
    </w:p>
    <w:p w:rsidR="005050E5" w:rsidRPr="0077449A" w:rsidRDefault="005050E5" w:rsidP="005050E5">
      <w:pPr>
        <w:widowControl w:val="0"/>
        <w:jc w:val="both"/>
        <w:rPr>
          <w:rFonts w:ascii="Book Antiqua" w:hAnsi="Book Antiqua"/>
          <w:sz w:val="22"/>
          <w:szCs w:val="22"/>
        </w:rPr>
      </w:pPr>
      <w:r w:rsidRPr="0077449A">
        <w:rPr>
          <w:rFonts w:ascii="Book Antiqua" w:hAnsi="Book Antiqua"/>
          <w:sz w:val="22"/>
          <w:szCs w:val="22"/>
        </w:rPr>
        <w:t xml:space="preserve">e) Manter os seus empregados sujeitos às normas disciplinares do contratante, porém sem qualquer vínculo empregatício; </w:t>
      </w:r>
    </w:p>
    <w:p w:rsidR="005050E5" w:rsidRPr="0077449A" w:rsidRDefault="005050E5" w:rsidP="005050E5">
      <w:pPr>
        <w:widowControl w:val="0"/>
        <w:jc w:val="both"/>
        <w:rPr>
          <w:rFonts w:ascii="Book Antiqua" w:hAnsi="Book Antiqua"/>
          <w:sz w:val="22"/>
          <w:szCs w:val="22"/>
        </w:rPr>
      </w:pPr>
      <w:r w:rsidRPr="0077449A">
        <w:rPr>
          <w:rFonts w:ascii="Book Antiqua" w:hAnsi="Book Antiqua"/>
          <w:sz w:val="22"/>
          <w:szCs w:val="22"/>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5050E5" w:rsidRPr="0077449A" w:rsidRDefault="005050E5" w:rsidP="005050E5">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2"/>
          <w:szCs w:val="22"/>
        </w:rPr>
      </w:pPr>
      <w:r w:rsidRPr="0077449A">
        <w:rPr>
          <w:rFonts w:ascii="Book Antiqua" w:hAnsi="Book Antiqua"/>
          <w:sz w:val="22"/>
          <w:szCs w:val="22"/>
        </w:rPr>
        <w:t>g) A inadimplência da contratada, com referência aos encargos estabelecidos nas alíneas b, c e d não transfere à Administração a responsabilidade pelos seus pagamentos, nem poderá onerar o objeto contratado.</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.11</w:t>
      </w:r>
      <w:r w:rsidRPr="0077449A">
        <w:rPr>
          <w:rFonts w:ascii="Book Antiqua" w:hAnsi="Book Antiqua"/>
          <w:sz w:val="22"/>
          <w:szCs w:val="22"/>
        </w:rPr>
        <w:t xml:space="preserve"> Deverão ser observadas, por parte da empresa contratada, todas as obrigações complementares para a execução dos serviços; </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.12</w:t>
      </w:r>
      <w:r w:rsidRPr="0077449A">
        <w:rPr>
          <w:rFonts w:ascii="Book Antiqua" w:hAnsi="Book Antiqua"/>
          <w:sz w:val="22"/>
          <w:szCs w:val="22"/>
        </w:rPr>
        <w:t xml:space="preserve"> Após a prestação dos serviços, a empresa contratada deverá enviar à contratante a fatura/nota fiscal correspondente para conferência e aprovação; </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.13</w:t>
      </w:r>
      <w:r w:rsidRPr="0077449A">
        <w:rPr>
          <w:rFonts w:ascii="Book Antiqua" w:hAnsi="Book Antiqua"/>
          <w:sz w:val="22"/>
          <w:szCs w:val="22"/>
        </w:rPr>
        <w:t xml:space="preserve"> A fatura/nota fiscal não aprovada deverá ser devolvida à empresa contratada com as respectivas informações para as correções necessárias; </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 xml:space="preserve">.14 </w:t>
      </w:r>
      <w:r w:rsidRPr="0077449A">
        <w:rPr>
          <w:rFonts w:ascii="Book Antiqua" w:hAnsi="Book Antiqua"/>
          <w:sz w:val="22"/>
          <w:szCs w:val="22"/>
        </w:rPr>
        <w:t>Todos os serviços solicitados deverão obedecer às normas de segurança impostas pelos Órgãos de Controle correspondentes;</w:t>
      </w:r>
    </w:p>
    <w:p w:rsidR="00FB74CD" w:rsidRDefault="005050E5" w:rsidP="005050E5">
      <w:pPr>
        <w:widowControl w:val="0"/>
        <w:jc w:val="both"/>
        <w:rPr>
          <w:rFonts w:ascii="Book Antiqua" w:hAnsi="Book Antiqua"/>
          <w:sz w:val="22"/>
          <w:szCs w:val="22"/>
        </w:rPr>
      </w:pPr>
      <w:r>
        <w:rPr>
          <w:rFonts w:ascii="Book Antiqua" w:hAnsi="Book Antiqua"/>
          <w:sz w:val="22"/>
          <w:szCs w:val="22"/>
        </w:rPr>
        <w:lastRenderedPageBreak/>
        <w:t>8</w:t>
      </w:r>
      <w:r w:rsidR="00FB74CD">
        <w:rPr>
          <w:rFonts w:ascii="Book Antiqua" w:hAnsi="Book Antiqua"/>
          <w:sz w:val="22"/>
          <w:szCs w:val="22"/>
        </w:rPr>
        <w:t>.15</w:t>
      </w:r>
      <w:r w:rsidRPr="0077449A">
        <w:rPr>
          <w:rFonts w:ascii="Book Antiqua" w:hAnsi="Book Antiqua"/>
          <w:sz w:val="22"/>
          <w:szCs w:val="22"/>
        </w:rPr>
        <w:t xml:space="preserve"> Retirar todo o entulho decorrente da execução dos serviços, deixando o local totalmente limpo</w:t>
      </w:r>
      <w:r w:rsidR="00FB74CD">
        <w:rPr>
          <w:rFonts w:ascii="Book Antiqua" w:hAnsi="Book Antiqua"/>
          <w:sz w:val="22"/>
          <w:szCs w:val="22"/>
        </w:rPr>
        <w:t>;</w:t>
      </w:r>
    </w:p>
    <w:p w:rsidR="005050E5" w:rsidRPr="0077449A" w:rsidRDefault="005050E5" w:rsidP="005050E5">
      <w:pPr>
        <w:widowControl w:val="0"/>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.16</w:t>
      </w:r>
      <w:r w:rsidRPr="0077449A">
        <w:rPr>
          <w:rFonts w:ascii="Book Antiqua" w:hAnsi="Book Antiqua"/>
          <w:sz w:val="22"/>
          <w:szCs w:val="22"/>
        </w:rPr>
        <w:t xml:space="preserve"> A empresa vencedora deverá comprometer-se em cumprir todos os prazos e demais orientações fornecidas pela contratante;</w:t>
      </w:r>
    </w:p>
    <w:p w:rsidR="005050E5" w:rsidRDefault="005050E5" w:rsidP="005050E5">
      <w:pPr>
        <w:jc w:val="both"/>
        <w:rPr>
          <w:rFonts w:ascii="Book Antiqua" w:hAnsi="Book Antiqua"/>
          <w:sz w:val="22"/>
          <w:szCs w:val="22"/>
        </w:rPr>
      </w:pPr>
      <w:r>
        <w:rPr>
          <w:rFonts w:ascii="Book Antiqua" w:hAnsi="Book Antiqua"/>
          <w:sz w:val="22"/>
          <w:szCs w:val="22"/>
        </w:rPr>
        <w:t>8</w:t>
      </w:r>
      <w:r w:rsidR="00FB74CD">
        <w:rPr>
          <w:rFonts w:ascii="Book Antiqua" w:hAnsi="Book Antiqua"/>
          <w:sz w:val="22"/>
          <w:szCs w:val="22"/>
        </w:rPr>
        <w:t>.17</w:t>
      </w:r>
      <w:r w:rsidRPr="0077449A">
        <w:rPr>
          <w:rFonts w:ascii="Book Antiqua" w:hAnsi="Book Antiqua"/>
          <w:sz w:val="22"/>
          <w:szCs w:val="22"/>
        </w:rPr>
        <w:t xml:space="preserve"> Responder por danos, bens materiais e avarias que venham a ser causados por seus empregados ou preposto, a contratante e/ou a terceiros, desde que fique comprovada sua responsabilidade.</w:t>
      </w:r>
    </w:p>
    <w:p w:rsidR="005050E5" w:rsidRDefault="005050E5" w:rsidP="005050E5">
      <w:pPr>
        <w:jc w:val="both"/>
        <w:rPr>
          <w:rFonts w:ascii="Book Antiqua" w:hAnsi="Book Antiqua"/>
          <w:b/>
          <w:sz w:val="22"/>
          <w:szCs w:val="22"/>
        </w:rPr>
      </w:pPr>
    </w:p>
    <w:p w:rsidR="005050E5" w:rsidRPr="0077449A" w:rsidRDefault="00FB74CD" w:rsidP="005050E5">
      <w:pPr>
        <w:jc w:val="both"/>
        <w:rPr>
          <w:rFonts w:ascii="Book Antiqua" w:hAnsi="Book Antiqua"/>
          <w:b/>
          <w:sz w:val="22"/>
          <w:szCs w:val="22"/>
        </w:rPr>
      </w:pPr>
      <w:r>
        <w:rPr>
          <w:rFonts w:ascii="Book Antiqua" w:hAnsi="Book Antiqua" w:cs="Book Antiqua"/>
          <w:b/>
          <w:bCs/>
          <w:sz w:val="22"/>
          <w:szCs w:val="22"/>
        </w:rPr>
        <w:t>9</w:t>
      </w:r>
      <w:r w:rsidR="005050E5" w:rsidRPr="0053095D">
        <w:rPr>
          <w:rFonts w:ascii="Book Antiqua" w:hAnsi="Book Antiqua" w:cs="Book Antiqua"/>
          <w:b/>
          <w:bCs/>
          <w:sz w:val="22"/>
          <w:szCs w:val="22"/>
        </w:rPr>
        <w:t>. OBRIGAÇÕES DA CONTRATANTE</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.1 São obrigações da Contratante:</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7306E7">
        <w:rPr>
          <w:rFonts w:ascii="Book Antiqua" w:hAnsi="Book Antiqua" w:cs="Book Antiqua"/>
          <w:bCs/>
          <w:sz w:val="22"/>
          <w:szCs w:val="22"/>
        </w:rPr>
        <w:t>.1.1 Acompanhar e fiscalizar a</w:t>
      </w:r>
      <w:r w:rsidR="005050E5" w:rsidRPr="0053095D">
        <w:rPr>
          <w:rFonts w:ascii="Book Antiqua" w:hAnsi="Book Antiqua" w:cs="Book Antiqua"/>
          <w:bCs/>
          <w:sz w:val="22"/>
          <w:szCs w:val="22"/>
        </w:rPr>
        <w:t xml:space="preserve"> </w:t>
      </w:r>
      <w:r w:rsidR="007306E7">
        <w:rPr>
          <w:rFonts w:ascii="Book Antiqua" w:hAnsi="Book Antiqua" w:cs="Book Antiqua"/>
          <w:bCs/>
          <w:sz w:val="22"/>
          <w:szCs w:val="22"/>
        </w:rPr>
        <w:t>locação</w:t>
      </w:r>
      <w:r w:rsidR="005050E5" w:rsidRPr="0053095D">
        <w:rPr>
          <w:rFonts w:ascii="Book Antiqua" w:hAnsi="Book Antiqua" w:cs="Book Antiqua"/>
          <w:bCs/>
          <w:sz w:val="22"/>
          <w:szCs w:val="22"/>
        </w:rPr>
        <w:t xml:space="preserve"> dos materiais, atestar nas notas fiscais a efetiva prestação dos serviços do objeto contratado e o seu aceite;</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.1.2 Efetuar os pagamentos à Contratada nos termos do contrato, do Edital e seus Anexos;</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.1.3 Aplicar à Contratada as sanções regulamentares e contratuais;</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.1.4 Prestar as informações e os esclarecimentos que venham a ser solicitados pela Contratada;</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 xml:space="preserve">.1.5 Rejeitar, no todo ou em parte os </w:t>
      </w:r>
      <w:r w:rsidR="007306E7">
        <w:rPr>
          <w:rFonts w:ascii="Book Antiqua" w:hAnsi="Book Antiqua" w:cs="Book Antiqua"/>
          <w:bCs/>
          <w:sz w:val="22"/>
          <w:szCs w:val="22"/>
        </w:rPr>
        <w:t>serviços</w:t>
      </w:r>
      <w:r w:rsidR="005050E5"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 xml:space="preserve">.1.6 Emitir autorização de empenho para o fornecimento dos </w:t>
      </w:r>
      <w:r w:rsidR="007306E7">
        <w:rPr>
          <w:rFonts w:ascii="Book Antiqua" w:hAnsi="Book Antiqua" w:cs="Book Antiqua"/>
          <w:bCs/>
          <w:sz w:val="22"/>
          <w:szCs w:val="22"/>
        </w:rPr>
        <w:t>serviços</w:t>
      </w:r>
      <w:r w:rsidR="005050E5" w:rsidRPr="0053095D">
        <w:rPr>
          <w:rFonts w:ascii="Book Antiqua" w:hAnsi="Book Antiqua" w:cs="Book Antiqua"/>
          <w:bCs/>
          <w:sz w:val="22"/>
          <w:szCs w:val="22"/>
        </w:rPr>
        <w:t xml:space="preserve"> pela Contratada;</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.1.7 Exigir o cumprimento dos recolhimentos tributários, trabalhistas e previdenciários através dos documentos pertinentes;</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.1.8 Franquear o acesso à contratada aos locais necessários a execução dos serviços;</w:t>
      </w:r>
    </w:p>
    <w:p w:rsidR="005050E5" w:rsidRPr="0053095D"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.1.9 Comunicar a contratada todas as irregularidades observadas durante a execução dos serviços.</w:t>
      </w:r>
    </w:p>
    <w:p w:rsidR="005050E5" w:rsidRDefault="00FB74CD" w:rsidP="005050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005050E5" w:rsidRPr="0053095D">
        <w:rPr>
          <w:rFonts w:ascii="Book Antiqua" w:hAnsi="Book Antiqua" w:cs="Book Antiqua"/>
          <w:bCs/>
          <w:sz w:val="22"/>
          <w:szCs w:val="22"/>
        </w:rPr>
        <w:t>.1.10 Rescindir o Contrato, nos termos dos artigos 77 a 79 da Lei no 8.666/93.</w:t>
      </w:r>
    </w:p>
    <w:p w:rsidR="00613876" w:rsidRDefault="00613876" w:rsidP="005A4A75">
      <w:pPr>
        <w:jc w:val="both"/>
        <w:rPr>
          <w:rFonts w:ascii="Book Antiqua" w:hAnsi="Book Antiqua"/>
          <w:b/>
          <w:sz w:val="22"/>
          <w:szCs w:val="22"/>
          <w:lang w:val="pt-BR"/>
        </w:rPr>
      </w:pPr>
    </w:p>
    <w:p w:rsidR="005A4A75" w:rsidRPr="00B57EEA" w:rsidRDefault="00FB74CD" w:rsidP="005A4A75">
      <w:pPr>
        <w:jc w:val="both"/>
        <w:rPr>
          <w:rFonts w:ascii="Book Antiqua" w:hAnsi="Book Antiqua"/>
          <w:sz w:val="22"/>
          <w:szCs w:val="22"/>
          <w:lang w:val="pt-BR"/>
        </w:rPr>
      </w:pPr>
      <w:r>
        <w:rPr>
          <w:rFonts w:ascii="Book Antiqua" w:hAnsi="Book Antiqua"/>
          <w:b/>
          <w:sz w:val="22"/>
          <w:szCs w:val="22"/>
          <w:lang w:val="pt-BR"/>
        </w:rPr>
        <w:t>10</w:t>
      </w:r>
      <w:r w:rsidR="005A4A75" w:rsidRPr="00B57EEA">
        <w:rPr>
          <w:rFonts w:ascii="Book Antiqua" w:hAnsi="Book Antiqua"/>
          <w:b/>
          <w:sz w:val="22"/>
          <w:szCs w:val="22"/>
          <w:lang w:val="pt-BR"/>
        </w:rPr>
        <w:t>. CONTROLE DA EXECUÇÃO</w:t>
      </w:r>
    </w:p>
    <w:p w:rsidR="005A4A75" w:rsidRPr="0040198A" w:rsidRDefault="00FB74CD" w:rsidP="005A4A75">
      <w:pPr>
        <w:jc w:val="both"/>
        <w:rPr>
          <w:rFonts w:ascii="Book Antiqua" w:hAnsi="Book Antiqua"/>
          <w:sz w:val="22"/>
          <w:szCs w:val="22"/>
          <w:lang w:val="pt-BR"/>
        </w:rPr>
      </w:pPr>
      <w:proofErr w:type="gramStart"/>
      <w:r>
        <w:rPr>
          <w:rFonts w:ascii="Book Antiqua" w:hAnsi="Book Antiqua"/>
          <w:sz w:val="22"/>
          <w:szCs w:val="22"/>
          <w:lang w:val="pt-BR"/>
        </w:rPr>
        <w:t>10</w:t>
      </w:r>
      <w:r w:rsidR="005A4A75">
        <w:rPr>
          <w:rFonts w:ascii="Book Antiqua" w:hAnsi="Book Antiqua"/>
          <w:sz w:val="22"/>
          <w:szCs w:val="22"/>
          <w:lang w:val="pt-BR"/>
        </w:rPr>
        <w:t>.1 Nos termos do artigo</w:t>
      </w:r>
      <w:r w:rsidR="005A4A75" w:rsidRPr="0040198A">
        <w:rPr>
          <w:rFonts w:ascii="Book Antiqua" w:hAnsi="Book Antiqua"/>
          <w:sz w:val="22"/>
          <w:szCs w:val="22"/>
          <w:lang w:val="pt-BR"/>
        </w:rPr>
        <w:t xml:space="preserve"> 67</w:t>
      </w:r>
      <w:r w:rsidR="005A4A75">
        <w:rPr>
          <w:rFonts w:ascii="Book Antiqua" w:hAnsi="Book Antiqua"/>
          <w:sz w:val="22"/>
          <w:szCs w:val="22"/>
          <w:lang w:val="pt-BR"/>
        </w:rPr>
        <w:t xml:space="preserve"> da</w:t>
      </w:r>
      <w:r w:rsidR="005A4A75" w:rsidRPr="0040198A">
        <w:rPr>
          <w:rFonts w:ascii="Book Antiqua" w:hAnsi="Book Antiqua"/>
          <w:sz w:val="22"/>
          <w:szCs w:val="22"/>
          <w:lang w:val="pt-BR"/>
        </w:rPr>
        <w:t xml:space="preserve"> Lei nº</w:t>
      </w:r>
      <w:proofErr w:type="gramEnd"/>
      <w:r w:rsidR="005A4A75" w:rsidRPr="0040198A">
        <w:rPr>
          <w:rFonts w:ascii="Book Antiqua" w:hAnsi="Book Antiqua"/>
          <w:sz w:val="22"/>
          <w:szCs w:val="22"/>
          <w:lang w:val="pt-BR"/>
        </w:rPr>
        <w:t xml:space="preserve"> 8.666, de 1993, será designado representante para acompanhar e fiscalizar a entrega dos </w:t>
      </w:r>
      <w:r w:rsidR="00667B2E">
        <w:rPr>
          <w:rFonts w:ascii="Book Antiqua" w:hAnsi="Book Antiqua"/>
          <w:sz w:val="22"/>
          <w:szCs w:val="22"/>
          <w:lang w:val="pt-BR"/>
        </w:rPr>
        <w:t>serviços</w:t>
      </w:r>
      <w:r w:rsidR="005A4A75"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FB74CD"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.1.1</w:t>
      </w:r>
      <w:r w:rsidR="005A4A75"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005A4A75" w:rsidRPr="0040198A">
        <w:rPr>
          <w:rFonts w:ascii="Book Antiqua" w:hAnsi="Book Antiqua"/>
          <w:sz w:val="22"/>
          <w:szCs w:val="22"/>
          <w:lang w:val="pt-BR"/>
        </w:rPr>
        <w:t>3</w:t>
      </w:r>
      <w:proofErr w:type="gramEnd"/>
      <w:r w:rsidR="005A4A75" w:rsidRPr="0040198A">
        <w:rPr>
          <w:rFonts w:ascii="Book Antiqua" w:hAnsi="Book Antiqua"/>
          <w:sz w:val="22"/>
          <w:szCs w:val="22"/>
          <w:lang w:val="pt-BR"/>
        </w:rPr>
        <w:t xml:space="preserve"> (três) membros, designados pela autoridade competente.</w:t>
      </w:r>
    </w:p>
    <w:p w:rsidR="005A4A75" w:rsidRPr="0040198A" w:rsidRDefault="00FB74CD"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.2</w:t>
      </w:r>
      <w:r w:rsidR="005A4A75" w:rsidRPr="0040198A">
        <w:rPr>
          <w:rFonts w:ascii="Book Antiqua" w:hAnsi="Book Antiqua"/>
          <w:sz w:val="22"/>
          <w:szCs w:val="22"/>
          <w:lang w:val="pt-BR"/>
        </w:rPr>
        <w:t xml:space="preserve"> A fiscalização de que trata este item não exclui nem reduz a responsabilidade da </w:t>
      </w:r>
      <w:r w:rsidR="005A4A75" w:rsidRPr="0051623A">
        <w:rPr>
          <w:rFonts w:ascii="Book Antiqua" w:hAnsi="Book Antiqua"/>
          <w:b/>
          <w:sz w:val="22"/>
          <w:szCs w:val="22"/>
          <w:lang w:val="pt-BR"/>
        </w:rPr>
        <w:t>CONTRATADA</w:t>
      </w:r>
      <w:r w:rsidR="005A4A75"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FB74CD" w:rsidP="005A4A75">
      <w:pPr>
        <w:jc w:val="both"/>
        <w:rPr>
          <w:rFonts w:ascii="Book Antiqua" w:hAnsi="Book Antiqua"/>
          <w:sz w:val="22"/>
          <w:szCs w:val="22"/>
          <w:lang w:val="pt-BR"/>
        </w:rPr>
      </w:pPr>
      <w:r>
        <w:rPr>
          <w:rFonts w:ascii="Book Antiqua" w:hAnsi="Book Antiqua"/>
          <w:sz w:val="22"/>
          <w:szCs w:val="22"/>
          <w:lang w:val="pt-BR"/>
        </w:rPr>
        <w:t>10</w:t>
      </w:r>
      <w:r w:rsidR="005A4A75">
        <w:rPr>
          <w:rFonts w:ascii="Book Antiqua" w:hAnsi="Book Antiqua"/>
          <w:sz w:val="22"/>
          <w:szCs w:val="22"/>
          <w:lang w:val="pt-BR"/>
        </w:rPr>
        <w:t>.3</w:t>
      </w:r>
      <w:r w:rsidR="005A4A75"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641" w:rsidRDefault="00891641" w:rsidP="005A4A75">
      <w:pPr>
        <w:jc w:val="both"/>
        <w:rPr>
          <w:rFonts w:ascii="Book Antiqua" w:hAnsi="Book Antiqua"/>
          <w:sz w:val="22"/>
          <w:szCs w:val="22"/>
          <w:lang w:val="pt-BR"/>
        </w:rPr>
      </w:pPr>
    </w:p>
    <w:p w:rsidR="005A4A75" w:rsidRPr="00B57EEA" w:rsidRDefault="00FB74CD" w:rsidP="005A4A75">
      <w:pPr>
        <w:jc w:val="both"/>
        <w:rPr>
          <w:rFonts w:ascii="Book Antiqua" w:hAnsi="Book Antiqua"/>
          <w:b/>
          <w:sz w:val="22"/>
          <w:szCs w:val="22"/>
          <w:lang w:val="pt-BR"/>
        </w:rPr>
      </w:pPr>
      <w:r>
        <w:rPr>
          <w:rFonts w:ascii="Book Antiqua" w:hAnsi="Book Antiqua"/>
          <w:b/>
          <w:sz w:val="22"/>
          <w:szCs w:val="22"/>
          <w:lang w:val="pt-BR"/>
        </w:rPr>
        <w:t>11</w:t>
      </w:r>
      <w:r w:rsidR="005A4A75" w:rsidRPr="00B57EEA">
        <w:rPr>
          <w:rFonts w:ascii="Book Antiqua" w:hAnsi="Book Antiqua"/>
          <w:b/>
          <w:sz w:val="22"/>
          <w:szCs w:val="22"/>
          <w:lang w:val="pt-BR"/>
        </w:rPr>
        <w:t>. DAS SANÇÕES ADMINISTRATIVAS</w:t>
      </w:r>
    </w:p>
    <w:p w:rsidR="005A4A75" w:rsidRPr="007249D2" w:rsidRDefault="00FB74CD"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FB74CD"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005A4A75" w:rsidRPr="007249D2">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5A4A75"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FB74CD"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11</w:t>
      </w:r>
      <w:r w:rsidR="005A4A75" w:rsidRPr="007249D2">
        <w:rPr>
          <w:rFonts w:ascii="Book Antiqua" w:hAnsi="Book Antiqua" w:cs="Book Antiqua"/>
          <w:sz w:val="22"/>
          <w:szCs w:val="22"/>
        </w:rPr>
        <w:t>.3 Caberá aplicação da penalidade de advertência nos casos de infrações leves que não gerem prejuízo a Administração.</w:t>
      </w:r>
    </w:p>
    <w:p w:rsidR="005A4A75" w:rsidRPr="007249D2" w:rsidRDefault="00FB74CD"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FB74CD"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FB74CD"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 Em todo caso a licitante terá direito ao contraditório e ampla defesa.</w:t>
      </w:r>
    </w:p>
    <w:p w:rsidR="005A4A75" w:rsidRPr="007249D2" w:rsidRDefault="00FB74CD"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7249D2">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5A4A75" w:rsidRPr="00914E8A" w:rsidRDefault="00FB74CD"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.7</w:t>
      </w:r>
      <w:r w:rsidR="005A4A75"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sidR="005A4A75">
        <w:rPr>
          <w:rFonts w:ascii="Book Antiqua" w:hAnsi="Book Antiqua" w:cs="Book Antiqua"/>
          <w:sz w:val="22"/>
          <w:szCs w:val="22"/>
        </w:rPr>
        <w:t xml:space="preserve">nº </w:t>
      </w:r>
      <w:r w:rsidR="005A4A75" w:rsidRPr="00914E8A">
        <w:rPr>
          <w:rFonts w:ascii="Book Antiqua" w:hAnsi="Book Antiqua" w:cs="Book Antiqua"/>
          <w:sz w:val="22"/>
          <w:szCs w:val="22"/>
        </w:rPr>
        <w:t>8.666/1993.</w:t>
      </w:r>
    </w:p>
    <w:p w:rsidR="005A4A75" w:rsidRPr="00914E8A" w:rsidRDefault="00FB74CD"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.8</w:t>
      </w:r>
      <w:r w:rsidR="005A4A75" w:rsidRPr="00914E8A">
        <w:rPr>
          <w:rFonts w:ascii="Book Antiqua" w:hAnsi="Book Antiqua" w:cs="Book Antiqua"/>
          <w:sz w:val="22"/>
          <w:szCs w:val="22"/>
        </w:rPr>
        <w:t xml:space="preserve"> As multas sempre que possível serão descontadas diretamente da garantia prestada, dos valores devidos à </w:t>
      </w:r>
      <w:r w:rsidR="005A4A75" w:rsidRPr="00914E8A">
        <w:rPr>
          <w:rFonts w:ascii="Book Antiqua" w:hAnsi="Book Antiqua" w:cs="Book Antiqua"/>
          <w:b/>
          <w:sz w:val="22"/>
          <w:szCs w:val="22"/>
        </w:rPr>
        <w:t>CONTRATADA</w:t>
      </w:r>
      <w:r w:rsidR="005A4A75" w:rsidRPr="00914E8A">
        <w:rPr>
          <w:rFonts w:ascii="Book Antiqua" w:hAnsi="Book Antiqua" w:cs="Book Antiqua"/>
          <w:sz w:val="22"/>
          <w:szCs w:val="22"/>
        </w:rPr>
        <w:t xml:space="preserve">, caso o saldo seja insuficiente, deverão ser recolhidas via guia de recolhimento emitida pelo Departamento de Tributação, devendo ser comprovada a quitação no prazo </w:t>
      </w:r>
      <w:r w:rsidR="005A4A75" w:rsidRPr="00914E8A">
        <w:rPr>
          <w:rFonts w:ascii="Book Antiqua" w:hAnsi="Book Antiqua" w:cs="Book Antiqua"/>
          <w:sz w:val="22"/>
          <w:szCs w:val="22"/>
        </w:rPr>
        <w:lastRenderedPageBreak/>
        <w:t>máximo de 15 (quinze) dias após a emissão da guia.</w:t>
      </w:r>
    </w:p>
    <w:p w:rsidR="005A4A75" w:rsidRPr="00914E8A" w:rsidRDefault="00FB74CD"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5A4A75" w:rsidRPr="001270E9">
        <w:rPr>
          <w:rFonts w:ascii="Book Antiqua" w:hAnsi="Book Antiqua" w:cs="Book Antiqua"/>
          <w:sz w:val="22"/>
          <w:szCs w:val="22"/>
        </w:rPr>
        <w:t>.9</w:t>
      </w:r>
      <w:r w:rsidR="005A4A75"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FB74CD"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Pr>
          <w:rFonts w:ascii="Book Antiqua" w:hAnsi="Book Antiqua" w:cs="Book Antiqua"/>
          <w:sz w:val="22"/>
          <w:szCs w:val="22"/>
        </w:rPr>
        <w:t>11</w:t>
      </w:r>
      <w:r w:rsidR="005A4A75" w:rsidRPr="001270E9">
        <w:rPr>
          <w:rFonts w:ascii="Book Antiqua" w:hAnsi="Book Antiqua" w:cs="Book Antiqua"/>
          <w:sz w:val="22"/>
          <w:szCs w:val="22"/>
        </w:rPr>
        <w:t>.10</w:t>
      </w:r>
      <w:r w:rsidR="005A4A75" w:rsidRPr="00914E8A">
        <w:rPr>
          <w:rFonts w:ascii="Book Antiqua" w:hAnsi="Book Antiqua" w:cs="Book Antiqua"/>
          <w:sz w:val="22"/>
          <w:szCs w:val="22"/>
        </w:rPr>
        <w:t xml:space="preserve"> </w:t>
      </w:r>
      <w:r w:rsidR="005A4A75"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667B2E">
        <w:rPr>
          <w:rFonts w:ascii="Book Antiqua" w:hAnsi="Book Antiqua" w:cs="Book Antiqua"/>
          <w:bCs/>
          <w:sz w:val="22"/>
          <w:szCs w:val="22"/>
        </w:rPr>
        <w:t>serviços</w:t>
      </w:r>
      <w:r w:rsidR="005A4A75" w:rsidRPr="00914E8A">
        <w:rPr>
          <w:rFonts w:ascii="Book Antiqua" w:hAnsi="Book Antiqua" w:cs="Book Antiqua"/>
          <w:bCs/>
          <w:sz w:val="22"/>
          <w:szCs w:val="22"/>
        </w:rPr>
        <w:t xml:space="preserve">.  </w:t>
      </w:r>
    </w:p>
    <w:p w:rsidR="00067F37" w:rsidRDefault="00FB74C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00067F37" w:rsidRPr="001270E9">
        <w:rPr>
          <w:rFonts w:ascii="Book Antiqua" w:hAnsi="Book Antiqua" w:cs="Book Antiqua"/>
          <w:sz w:val="22"/>
          <w:szCs w:val="22"/>
        </w:rPr>
        <w:t>.11</w:t>
      </w:r>
      <w:r w:rsidR="00067F37"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FB74CD" w:rsidRDefault="00FB74C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B74CD" w:rsidRDefault="00FB74CD"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FB74CD" w:rsidRDefault="00FB74CD" w:rsidP="00FB7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Pr>
          <w:rFonts w:ascii="Book Antiqua" w:hAnsi="Book Antiqua"/>
          <w:sz w:val="22"/>
          <w:szCs w:val="22"/>
          <w:lang w:val="pt-BR"/>
        </w:rPr>
        <w:t>30</w:t>
      </w:r>
      <w:r w:rsidRPr="00F8255D">
        <w:rPr>
          <w:rFonts w:ascii="Book Antiqua" w:hAnsi="Book Antiqua"/>
          <w:sz w:val="22"/>
          <w:szCs w:val="22"/>
          <w:lang w:val="pt-BR"/>
        </w:rPr>
        <w:t xml:space="preserve"> de </w:t>
      </w:r>
      <w:r>
        <w:rPr>
          <w:rFonts w:ascii="Book Antiqua" w:hAnsi="Book Antiqua"/>
          <w:sz w:val="22"/>
          <w:szCs w:val="22"/>
          <w:lang w:val="pt-BR"/>
        </w:rPr>
        <w:t>abril</w:t>
      </w:r>
      <w:r w:rsidRPr="00F8255D">
        <w:rPr>
          <w:rFonts w:ascii="Book Antiqua" w:hAnsi="Book Antiqua"/>
          <w:sz w:val="22"/>
          <w:szCs w:val="22"/>
          <w:lang w:val="pt-BR"/>
        </w:rPr>
        <w:t xml:space="preserve"> de </w:t>
      </w:r>
      <w:r>
        <w:rPr>
          <w:rFonts w:ascii="Book Antiqua" w:hAnsi="Book Antiqua"/>
          <w:sz w:val="22"/>
          <w:szCs w:val="22"/>
          <w:lang w:val="pt-BR"/>
        </w:rPr>
        <w:t>2020</w:t>
      </w:r>
      <w:r w:rsidRPr="00F8255D">
        <w:rPr>
          <w:rFonts w:ascii="Book Antiqua" w:hAnsi="Book Antiqua"/>
          <w:sz w:val="22"/>
          <w:szCs w:val="22"/>
          <w:lang w:val="pt-BR"/>
        </w:rPr>
        <w:t>.</w:t>
      </w:r>
    </w:p>
    <w:p w:rsidR="00FB74CD" w:rsidRDefault="00FB74CD" w:rsidP="00FB7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B74CD" w:rsidRDefault="00FB74CD" w:rsidP="00FB7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B74CD" w:rsidRDefault="00FB74CD" w:rsidP="00FB7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B74CD" w:rsidRDefault="00FB74CD" w:rsidP="00FB7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B74CD" w:rsidRDefault="00FB74CD" w:rsidP="00FB7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B74CD" w:rsidRDefault="00FB74CD" w:rsidP="00FB74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FB74CD" w:rsidRPr="004470CB" w:rsidTr="00445CCF">
        <w:tc>
          <w:tcPr>
            <w:tcW w:w="5172" w:type="dxa"/>
          </w:tcPr>
          <w:p w:rsidR="00FB74CD" w:rsidRPr="002E0003" w:rsidRDefault="00FB74CD" w:rsidP="00445CCF">
            <w:pPr>
              <w:widowControl w:val="0"/>
              <w:autoSpaceDE w:val="0"/>
              <w:autoSpaceDN w:val="0"/>
              <w:adjustRightInd w:val="0"/>
              <w:jc w:val="center"/>
              <w:rPr>
                <w:rFonts w:ascii="Book Antiqua" w:hAnsi="Book Antiqua"/>
                <w:b/>
              </w:rPr>
            </w:pPr>
            <w:r w:rsidRPr="002E0003">
              <w:rPr>
                <w:rFonts w:ascii="Book Antiqua" w:eastAsia="Book Antiqua" w:hAnsi="Book Antiqua"/>
                <w:b/>
              </w:rPr>
              <w:t>CARLOS ROBERTO PEREIRA</w:t>
            </w:r>
          </w:p>
          <w:p w:rsidR="00FB74CD" w:rsidRPr="004470CB" w:rsidRDefault="00FB74CD"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2E0003">
              <w:rPr>
                <w:rFonts w:ascii="Book Antiqua" w:hAnsi="Book Antiqua" w:cs="Book Antiqua"/>
              </w:rPr>
              <w:t>Secretário Municipal de Saúde - INTERINO</w:t>
            </w:r>
          </w:p>
        </w:tc>
        <w:tc>
          <w:tcPr>
            <w:tcW w:w="5173" w:type="dxa"/>
          </w:tcPr>
          <w:p w:rsidR="00FB74CD" w:rsidRPr="002E0003" w:rsidRDefault="00FB74CD" w:rsidP="00445CCF">
            <w:pPr>
              <w:widowControl w:val="0"/>
              <w:autoSpaceDE w:val="0"/>
              <w:autoSpaceDN w:val="0"/>
              <w:adjustRightInd w:val="0"/>
              <w:jc w:val="center"/>
              <w:rPr>
                <w:rFonts w:ascii="Book Antiqua" w:hAnsi="Book Antiqua"/>
                <w:b/>
              </w:rPr>
            </w:pPr>
            <w:r w:rsidRPr="002E0003">
              <w:rPr>
                <w:rFonts w:ascii="Book Antiqua" w:hAnsi="Book Antiqua" w:cs="Book Antiqua"/>
                <w:b/>
              </w:rPr>
              <w:t>RONI JEAN MULLER</w:t>
            </w:r>
          </w:p>
          <w:p w:rsidR="00FB74CD" w:rsidRPr="004470CB" w:rsidRDefault="00FB74CD"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2E0003">
              <w:rPr>
                <w:rFonts w:ascii="Book Antiqua" w:hAnsi="Book Antiqua" w:cs="Book Antiqua"/>
              </w:rPr>
              <w:t>Diretor-Presidente da Fundação Municipal de Esportes e Lazer</w:t>
            </w:r>
            <w:r w:rsidRPr="002E0003">
              <w:rPr>
                <w:rFonts w:ascii="Book Antiqua" w:eastAsia="Book Antiqua" w:hAnsi="Book Antiqua"/>
              </w:rPr>
              <w:t xml:space="preserve"> </w:t>
            </w:r>
          </w:p>
          <w:p w:rsidR="00FB74CD" w:rsidRPr="004470CB" w:rsidRDefault="00FB74CD"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B74CD" w:rsidRPr="004470CB" w:rsidRDefault="00FB74CD"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p w:rsidR="00FB74CD" w:rsidRPr="004470CB" w:rsidRDefault="00FB74CD"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p>
        </w:tc>
      </w:tr>
    </w:tbl>
    <w:p w:rsidR="00891641" w:rsidRDefault="00891641"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54B02" w:rsidRPr="004F6FE2" w:rsidRDefault="00613876"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643217">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043D25">
        <w:rPr>
          <w:rFonts w:ascii="Book Antiqua" w:eastAsia="Book Antiqua" w:hAnsi="Book Antiqua"/>
          <w:color w:val="000000"/>
          <w:sz w:val="36"/>
          <w:szCs w:val="36"/>
        </w:rPr>
        <w:t>092/2020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E2003D">
        <w:rPr>
          <w:rFonts w:ascii="Book Antiqua" w:eastAsia="Book Antiqua" w:hAnsi="Book Antiqua"/>
          <w:color w:val="000000"/>
          <w:sz w:val="36"/>
          <w:szCs w:val="36"/>
          <w:lang w:val="pt-BR"/>
        </w:rPr>
        <w:t>049/2020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5828D7" w:rsidRDefault="005828D7" w:rsidP="00590B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9762EB">
        <w:rPr>
          <w:rFonts w:ascii="Book Antiqua" w:hAnsi="Book Antiqua"/>
          <w:b/>
          <w:lang w:val="pt-BR"/>
        </w:rPr>
        <w:t xml:space="preserve">TODOS OS ITENS DESTA PROPOSTA DE PREÇOS SERÃO DE PARTICIPAÇÃO </w:t>
      </w:r>
      <w:r w:rsidRPr="009762EB">
        <w:rPr>
          <w:rFonts w:ascii="Book Antiqua" w:hAnsi="Book Antiqua"/>
          <w:b/>
        </w:rPr>
        <w:t xml:space="preserve">EXCLUSIVA DE </w:t>
      </w:r>
      <w:r w:rsidRPr="009762EB">
        <w:rPr>
          <w:rFonts w:ascii="Book Antiqua" w:eastAsia="Book Antiqua" w:hAnsi="Book Antiqua"/>
          <w:b/>
        </w:rPr>
        <w:t xml:space="preserve">MICROEMPRESAS E EMPRESAS DE PEQUENO PORTE, CONFORME ESTABELECE O ART. 48, INCISO “I” DA LEI COMPLEMENTAR Nº 123/2006 E ART. 6º DO </w:t>
      </w:r>
      <w:r w:rsidRPr="009762EB">
        <w:rPr>
          <w:rFonts w:ascii="Book Antiqua" w:hAnsi="Book Antiqua"/>
          <w:b/>
        </w:rPr>
        <w:t>DECRETO MUNICIPAL Nº 7.241/2016.</w:t>
      </w:r>
    </w:p>
    <w:p w:rsidR="005828D7" w:rsidRDefault="005828D7" w:rsidP="00590B93">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3"/>
        <w:gridCol w:w="663"/>
        <w:gridCol w:w="3677"/>
        <w:gridCol w:w="1368"/>
        <w:gridCol w:w="1368"/>
        <w:gridCol w:w="1368"/>
        <w:gridCol w:w="1368"/>
      </w:tblGrid>
      <w:tr w:rsidR="00A7303B" w:rsidRPr="004A4786" w:rsidTr="00A7303B">
        <w:trPr>
          <w:trHeight w:val="510"/>
        </w:trPr>
        <w:tc>
          <w:tcPr>
            <w:tcW w:w="258" w:type="pct"/>
            <w:shd w:val="clear" w:color="000000" w:fill="D8D8D8"/>
            <w:vAlign w:val="center"/>
          </w:tcPr>
          <w:p w:rsidR="00A7303B" w:rsidRPr="00A7303B" w:rsidRDefault="00A7303B" w:rsidP="00A7303B">
            <w:pPr>
              <w:jc w:val="center"/>
              <w:rPr>
                <w:rFonts w:ascii="Book Antiqua" w:hAnsi="Book Antiqua" w:cs="Arial"/>
                <w:color w:val="000000"/>
                <w:sz w:val="18"/>
                <w:szCs w:val="18"/>
              </w:rPr>
            </w:pPr>
            <w:r w:rsidRPr="00A7303B">
              <w:rPr>
                <w:rFonts w:ascii="Book Antiqua" w:hAnsi="Book Antiqua" w:cs="Arial"/>
                <w:color w:val="000000"/>
                <w:sz w:val="18"/>
                <w:szCs w:val="18"/>
              </w:rPr>
              <w:t>Lote</w:t>
            </w:r>
          </w:p>
        </w:tc>
        <w:tc>
          <w:tcPr>
            <w:tcW w:w="320" w:type="pct"/>
            <w:shd w:val="clear" w:color="000000" w:fill="D8D8D8"/>
            <w:noWrap/>
            <w:vAlign w:val="center"/>
            <w:hideMark/>
          </w:tcPr>
          <w:p w:rsidR="00A7303B" w:rsidRPr="00A7303B" w:rsidRDefault="00A7303B" w:rsidP="00445CCF">
            <w:pPr>
              <w:rPr>
                <w:rFonts w:ascii="Book Antiqua" w:hAnsi="Book Antiqua" w:cs="Arial"/>
                <w:color w:val="000000"/>
                <w:sz w:val="18"/>
                <w:szCs w:val="18"/>
              </w:rPr>
            </w:pPr>
            <w:r w:rsidRPr="00A7303B">
              <w:rPr>
                <w:rFonts w:ascii="Book Antiqua" w:hAnsi="Book Antiqua" w:cs="Arial"/>
                <w:color w:val="000000"/>
                <w:sz w:val="18"/>
                <w:szCs w:val="18"/>
              </w:rPr>
              <w:t xml:space="preserve">  Item</w:t>
            </w:r>
          </w:p>
        </w:tc>
        <w:tc>
          <w:tcPr>
            <w:tcW w:w="1777" w:type="pct"/>
            <w:shd w:val="clear" w:color="000000" w:fill="D8D8D8"/>
            <w:noWrap/>
            <w:vAlign w:val="center"/>
            <w:hideMark/>
          </w:tcPr>
          <w:p w:rsidR="00A7303B" w:rsidRPr="00A7303B" w:rsidRDefault="00A7303B" w:rsidP="00445CCF">
            <w:pPr>
              <w:jc w:val="both"/>
              <w:rPr>
                <w:rFonts w:ascii="Book Antiqua" w:hAnsi="Book Antiqua" w:cs="Arial"/>
                <w:color w:val="000000"/>
                <w:sz w:val="18"/>
                <w:szCs w:val="18"/>
              </w:rPr>
            </w:pPr>
            <w:r w:rsidRPr="00A7303B">
              <w:rPr>
                <w:rFonts w:ascii="Book Antiqua" w:hAnsi="Book Antiqua" w:cs="Arial"/>
                <w:color w:val="000000"/>
                <w:sz w:val="18"/>
                <w:szCs w:val="18"/>
              </w:rPr>
              <w:t xml:space="preserve">Unidade de Medida / </w:t>
            </w:r>
          </w:p>
          <w:p w:rsidR="00A7303B" w:rsidRPr="00A7303B" w:rsidRDefault="00A7303B" w:rsidP="00445CCF">
            <w:pPr>
              <w:jc w:val="both"/>
              <w:rPr>
                <w:rFonts w:ascii="Book Antiqua" w:hAnsi="Book Antiqua" w:cs="Arial"/>
                <w:color w:val="000000"/>
                <w:sz w:val="18"/>
                <w:szCs w:val="18"/>
              </w:rPr>
            </w:pPr>
            <w:r w:rsidRPr="00A7303B">
              <w:rPr>
                <w:rFonts w:ascii="Book Antiqua" w:hAnsi="Book Antiqua" w:cs="Arial"/>
                <w:color w:val="000000"/>
                <w:sz w:val="18"/>
                <w:szCs w:val="18"/>
              </w:rPr>
              <w:t>Descrição</w:t>
            </w:r>
          </w:p>
        </w:tc>
        <w:tc>
          <w:tcPr>
            <w:tcW w:w="661" w:type="pct"/>
            <w:shd w:val="clear" w:color="000000" w:fill="D8D8D8"/>
            <w:vAlign w:val="center"/>
            <w:hideMark/>
          </w:tcPr>
          <w:p w:rsidR="00A7303B" w:rsidRPr="00A7303B" w:rsidRDefault="00A7303B" w:rsidP="00445CCF">
            <w:pPr>
              <w:ind w:right="-70"/>
              <w:jc w:val="both"/>
              <w:rPr>
                <w:rFonts w:ascii="Book Antiqua" w:hAnsi="Book Antiqua" w:cs="Arial"/>
                <w:color w:val="000000"/>
                <w:sz w:val="18"/>
                <w:szCs w:val="18"/>
              </w:rPr>
            </w:pPr>
            <w:r w:rsidRPr="00A7303B">
              <w:rPr>
                <w:rFonts w:ascii="Book Antiqua" w:hAnsi="Book Antiqua" w:cs="Arial"/>
                <w:color w:val="000000"/>
                <w:sz w:val="18"/>
                <w:szCs w:val="18"/>
              </w:rPr>
              <w:t xml:space="preserve"> </w:t>
            </w:r>
            <w:r>
              <w:rPr>
                <w:rFonts w:ascii="Book Antiqua" w:hAnsi="Book Antiqua" w:cs="Arial"/>
                <w:color w:val="000000"/>
                <w:sz w:val="18"/>
                <w:szCs w:val="18"/>
              </w:rPr>
              <w:t xml:space="preserve">  </w:t>
            </w:r>
            <w:r w:rsidRPr="00A7303B">
              <w:rPr>
                <w:rFonts w:ascii="Book Antiqua" w:hAnsi="Book Antiqua" w:cs="Arial"/>
                <w:color w:val="000000"/>
                <w:sz w:val="18"/>
                <w:szCs w:val="18"/>
              </w:rPr>
              <w:t>Quantidade</w:t>
            </w:r>
          </w:p>
        </w:tc>
        <w:tc>
          <w:tcPr>
            <w:tcW w:w="661" w:type="pct"/>
            <w:shd w:val="clear" w:color="000000" w:fill="D8D8D8"/>
            <w:vAlign w:val="center"/>
          </w:tcPr>
          <w:p w:rsidR="00A7303B" w:rsidRPr="00A7303B" w:rsidRDefault="00A7303B" w:rsidP="00A7303B">
            <w:pPr>
              <w:ind w:right="-70"/>
              <w:jc w:val="center"/>
              <w:rPr>
                <w:rFonts w:ascii="Book Antiqua" w:hAnsi="Book Antiqua" w:cs="Arial"/>
                <w:color w:val="000000"/>
                <w:sz w:val="18"/>
                <w:szCs w:val="18"/>
              </w:rPr>
            </w:pPr>
            <w:r>
              <w:rPr>
                <w:rFonts w:ascii="Book Antiqua" w:hAnsi="Book Antiqua" w:cs="Arial"/>
                <w:color w:val="000000"/>
                <w:sz w:val="18"/>
                <w:szCs w:val="18"/>
              </w:rPr>
              <w:t>Valor Unitário Máximo</w:t>
            </w:r>
          </w:p>
        </w:tc>
        <w:tc>
          <w:tcPr>
            <w:tcW w:w="661" w:type="pct"/>
            <w:shd w:val="clear" w:color="000000" w:fill="D8D8D8"/>
            <w:vAlign w:val="center"/>
          </w:tcPr>
          <w:p w:rsidR="00A7303B" w:rsidRPr="00A7303B" w:rsidRDefault="00A7303B" w:rsidP="00A7303B">
            <w:pPr>
              <w:ind w:right="-70"/>
              <w:jc w:val="center"/>
              <w:rPr>
                <w:rFonts w:ascii="Book Antiqua" w:hAnsi="Book Antiqua" w:cs="Arial"/>
                <w:color w:val="000000"/>
                <w:sz w:val="18"/>
                <w:szCs w:val="18"/>
              </w:rPr>
            </w:pPr>
            <w:r>
              <w:rPr>
                <w:rFonts w:ascii="Book Antiqua" w:hAnsi="Book Antiqua" w:cs="Arial"/>
                <w:color w:val="000000"/>
                <w:sz w:val="18"/>
                <w:szCs w:val="18"/>
              </w:rPr>
              <w:t>Valor Unitário Cotado</w:t>
            </w:r>
          </w:p>
        </w:tc>
        <w:tc>
          <w:tcPr>
            <w:tcW w:w="661" w:type="pct"/>
            <w:shd w:val="clear" w:color="000000" w:fill="D8D8D8"/>
            <w:vAlign w:val="center"/>
          </w:tcPr>
          <w:p w:rsidR="00A7303B" w:rsidRPr="00A7303B" w:rsidRDefault="00A7303B" w:rsidP="00A7303B">
            <w:pPr>
              <w:ind w:right="-70"/>
              <w:jc w:val="center"/>
              <w:rPr>
                <w:rFonts w:ascii="Book Antiqua" w:hAnsi="Book Antiqua" w:cs="Arial"/>
                <w:color w:val="000000"/>
                <w:sz w:val="18"/>
                <w:szCs w:val="18"/>
              </w:rPr>
            </w:pPr>
            <w:r>
              <w:rPr>
                <w:rFonts w:ascii="Book Antiqua" w:hAnsi="Book Antiqua" w:cs="Arial"/>
                <w:color w:val="000000"/>
                <w:sz w:val="18"/>
                <w:szCs w:val="18"/>
              </w:rPr>
              <w:t>Valor Total Cotado</w:t>
            </w:r>
          </w:p>
        </w:tc>
      </w:tr>
      <w:tr w:rsidR="00A7303B" w:rsidRPr="004A4786" w:rsidTr="00A7303B">
        <w:trPr>
          <w:trHeight w:val="1834"/>
        </w:trPr>
        <w:tc>
          <w:tcPr>
            <w:tcW w:w="258" w:type="pct"/>
            <w:vMerge w:val="restart"/>
            <w:shd w:val="clear" w:color="000000" w:fill="D8D8D8"/>
            <w:vAlign w:val="center"/>
          </w:tcPr>
          <w:p w:rsidR="00A7303B" w:rsidRDefault="00A7303B" w:rsidP="00A7303B">
            <w:pPr>
              <w:jc w:val="center"/>
              <w:rPr>
                <w:rFonts w:ascii="Book Antiqua" w:hAnsi="Book Antiqua" w:cs="Arial"/>
                <w:color w:val="000000"/>
              </w:rPr>
            </w:pPr>
            <w:r>
              <w:rPr>
                <w:rFonts w:ascii="Book Antiqua" w:hAnsi="Book Antiqua" w:cs="Arial"/>
                <w:color w:val="000000"/>
              </w:rPr>
              <w:t>01</w:t>
            </w:r>
          </w:p>
        </w:tc>
        <w:tc>
          <w:tcPr>
            <w:tcW w:w="320" w:type="pct"/>
            <w:shd w:val="clear" w:color="000000" w:fill="D8D8D8"/>
            <w:noWrap/>
            <w:vAlign w:val="center"/>
            <w:hideMark/>
          </w:tcPr>
          <w:p w:rsidR="00A7303B" w:rsidRPr="004A4786" w:rsidRDefault="00A7303B" w:rsidP="00445CCF">
            <w:pPr>
              <w:jc w:val="both"/>
              <w:rPr>
                <w:rFonts w:ascii="Book Antiqua" w:hAnsi="Book Antiqua" w:cs="Arial"/>
                <w:color w:val="000000"/>
              </w:rPr>
            </w:pPr>
            <w:r>
              <w:rPr>
                <w:rFonts w:ascii="Book Antiqua" w:hAnsi="Book Antiqua" w:cs="Arial"/>
                <w:color w:val="000000"/>
              </w:rPr>
              <w:t xml:space="preserve">   01</w:t>
            </w:r>
          </w:p>
        </w:tc>
        <w:tc>
          <w:tcPr>
            <w:tcW w:w="1777" w:type="pct"/>
            <w:shd w:val="clear" w:color="auto" w:fill="auto"/>
            <w:vAlign w:val="bottom"/>
            <w:hideMark/>
          </w:tcPr>
          <w:p w:rsidR="00A7303B" w:rsidRDefault="00A7303B" w:rsidP="00445CCF">
            <w:pPr>
              <w:rPr>
                <w:rFonts w:ascii="Book Antiqua" w:hAnsi="Book Antiqua" w:cs="Arial"/>
                <w:color w:val="000000"/>
              </w:rPr>
            </w:pPr>
            <w:r>
              <w:rPr>
                <w:rFonts w:ascii="Book Antiqua" w:hAnsi="Book Antiqua" w:cs="Arial"/>
                <w:color w:val="000000"/>
              </w:rPr>
              <w:t>Unidade(s)</w:t>
            </w:r>
          </w:p>
          <w:p w:rsidR="00A7303B" w:rsidRPr="004A4786" w:rsidRDefault="00A7303B" w:rsidP="00445CCF">
            <w:pPr>
              <w:jc w:val="both"/>
              <w:rPr>
                <w:rFonts w:ascii="Book Antiqua" w:hAnsi="Book Antiqua" w:cs="Arial"/>
                <w:b/>
                <w:color w:val="000000"/>
              </w:rPr>
            </w:pPr>
            <w:r w:rsidRPr="004A4786">
              <w:rPr>
                <w:rFonts w:ascii="Book Antiqua" w:hAnsi="Book Antiqua" w:cs="Arial"/>
                <w:b/>
                <w:color w:val="000000"/>
              </w:rPr>
              <w:t>LOCAÇÃO DE TENDA TIPO PIRÂMIDE - 5M X 5M.</w:t>
            </w:r>
          </w:p>
          <w:p w:rsidR="00A7303B" w:rsidRDefault="00A7303B" w:rsidP="00445CCF">
            <w:pPr>
              <w:jc w:val="both"/>
              <w:rPr>
                <w:rFonts w:ascii="Book Antiqua" w:hAnsi="Book Antiqua" w:cs="Arial"/>
                <w:color w:val="000000"/>
              </w:rPr>
            </w:pPr>
          </w:p>
          <w:p w:rsidR="00A7303B" w:rsidRDefault="00A7303B" w:rsidP="00445CCF">
            <w:pPr>
              <w:jc w:val="both"/>
              <w:rPr>
                <w:rFonts w:ascii="Book Antiqua" w:hAnsi="Book Antiqua" w:cs="Arial"/>
                <w:color w:val="000000"/>
              </w:rPr>
            </w:pPr>
            <w:r w:rsidRPr="004A4786">
              <w:rPr>
                <w:rFonts w:ascii="Book Antiqua" w:hAnsi="Book Antiqua" w:cs="Arial"/>
                <w:color w:val="000000"/>
              </w:rPr>
              <w:t>A locação de tenda é composta pelos seguintes</w:t>
            </w:r>
            <w:r>
              <w:rPr>
                <w:rFonts w:ascii="Book Antiqua" w:hAnsi="Book Antiqua" w:cs="Arial"/>
                <w:color w:val="000000"/>
              </w:rPr>
              <w:t>: Serviços e</w:t>
            </w:r>
            <w:r w:rsidRPr="004A4786">
              <w:rPr>
                <w:rFonts w:ascii="Book Antiqua" w:hAnsi="Book Antiqua" w:cs="Arial"/>
                <w:color w:val="000000"/>
              </w:rPr>
              <w:t xml:space="preserve"> Equipamentos. </w:t>
            </w:r>
          </w:p>
          <w:p w:rsidR="00A7303B" w:rsidRDefault="00A7303B" w:rsidP="00445CCF">
            <w:pPr>
              <w:jc w:val="both"/>
              <w:rPr>
                <w:rFonts w:ascii="Book Antiqua" w:hAnsi="Book Antiqua" w:cs="Arial"/>
                <w:color w:val="000000"/>
              </w:rPr>
            </w:pPr>
          </w:p>
          <w:p w:rsidR="00A7303B" w:rsidRDefault="00A7303B" w:rsidP="00445CCF">
            <w:pPr>
              <w:jc w:val="both"/>
              <w:rPr>
                <w:rFonts w:ascii="Book Antiqua" w:hAnsi="Book Antiqua" w:cs="Arial"/>
                <w:color w:val="000000"/>
              </w:rPr>
            </w:pPr>
            <w:r w:rsidRPr="004A4786">
              <w:rPr>
                <w:rFonts w:ascii="Book Antiqua" w:hAnsi="Book Antiqua" w:cs="Arial"/>
                <w:color w:val="000000"/>
              </w:rPr>
              <w:t>SERVIÇOS: Disponibilização de</w:t>
            </w:r>
            <w:r>
              <w:rPr>
                <w:rFonts w:ascii="Book Antiqua" w:hAnsi="Book Antiqua" w:cs="Arial"/>
                <w:color w:val="000000"/>
              </w:rPr>
              <w:t xml:space="preserve"> </w:t>
            </w:r>
            <w:r w:rsidRPr="004A4786">
              <w:rPr>
                <w:rFonts w:ascii="Book Antiqua" w:hAnsi="Book Antiqua" w:cs="Arial"/>
                <w:color w:val="000000"/>
              </w:rPr>
              <w:t>pessoal técnico para montagem e desmontagem dos</w:t>
            </w:r>
            <w:r>
              <w:rPr>
                <w:rFonts w:ascii="Book Antiqua" w:hAnsi="Book Antiqua" w:cs="Arial"/>
                <w:color w:val="000000"/>
              </w:rPr>
              <w:t xml:space="preserve"> equipamentos abaixo </w:t>
            </w:r>
            <w:r w:rsidRPr="004A4786">
              <w:rPr>
                <w:rFonts w:ascii="Book Antiqua" w:hAnsi="Book Antiqua" w:cs="Arial"/>
                <w:color w:val="000000"/>
              </w:rPr>
              <w:t xml:space="preserve">especificados. </w:t>
            </w:r>
          </w:p>
          <w:p w:rsidR="00A7303B" w:rsidRDefault="00A7303B" w:rsidP="00445CCF">
            <w:pPr>
              <w:jc w:val="both"/>
              <w:rPr>
                <w:rFonts w:ascii="Book Antiqua" w:hAnsi="Book Antiqua" w:cs="Arial"/>
                <w:color w:val="000000"/>
              </w:rPr>
            </w:pPr>
          </w:p>
          <w:p w:rsidR="00A7303B" w:rsidRDefault="00A7303B" w:rsidP="00445CCF">
            <w:pPr>
              <w:jc w:val="both"/>
              <w:rPr>
                <w:rFonts w:ascii="Book Antiqua" w:hAnsi="Book Antiqua" w:cs="Arial"/>
                <w:color w:val="000000"/>
              </w:rPr>
            </w:pPr>
            <w:r w:rsidRPr="004A4786">
              <w:rPr>
                <w:rFonts w:ascii="Book Antiqua" w:hAnsi="Book Antiqua" w:cs="Arial"/>
                <w:color w:val="000000"/>
              </w:rPr>
              <w:t>EQUIPAMENTOS: &gt; com</w:t>
            </w:r>
            <w:r>
              <w:rPr>
                <w:rFonts w:ascii="Book Antiqua" w:hAnsi="Book Antiqua" w:cs="Arial"/>
                <w:color w:val="000000"/>
              </w:rPr>
              <w:t xml:space="preserve"> </w:t>
            </w:r>
            <w:r w:rsidRPr="004A4786">
              <w:rPr>
                <w:rFonts w:ascii="Book Antiqua" w:hAnsi="Book Antiqua" w:cs="Arial"/>
                <w:color w:val="000000"/>
              </w:rPr>
              <w:t>25m², medindo 5 metros de Largura por 5 metros de profundidade.</w:t>
            </w:r>
            <w:r>
              <w:rPr>
                <w:rFonts w:ascii="Book Antiqua" w:hAnsi="Book Antiqua" w:cs="Arial"/>
                <w:color w:val="000000"/>
              </w:rPr>
              <w:t xml:space="preserve"> </w:t>
            </w:r>
          </w:p>
          <w:p w:rsidR="00A7303B" w:rsidRDefault="00A7303B" w:rsidP="00445CCF">
            <w:pPr>
              <w:jc w:val="both"/>
              <w:rPr>
                <w:rFonts w:ascii="Book Antiqua" w:hAnsi="Book Antiqua" w:cs="Arial"/>
                <w:color w:val="000000"/>
              </w:rPr>
            </w:pPr>
            <w:r w:rsidRPr="004A4786">
              <w:rPr>
                <w:rFonts w:ascii="Book Antiqua" w:hAnsi="Book Antiqua" w:cs="Arial"/>
                <w:color w:val="000000"/>
              </w:rPr>
              <w:t>&gt; com pé direito de, aproximadamente, 3 metros de altura em ferro</w:t>
            </w:r>
            <w:r>
              <w:rPr>
                <w:rFonts w:ascii="Book Antiqua" w:hAnsi="Book Antiqua" w:cs="Arial"/>
                <w:color w:val="000000"/>
              </w:rPr>
              <w:t xml:space="preserve"> </w:t>
            </w:r>
            <w:r w:rsidRPr="004A4786">
              <w:rPr>
                <w:rFonts w:ascii="Book Antiqua" w:hAnsi="Book Antiqua" w:cs="Arial"/>
                <w:color w:val="000000"/>
              </w:rPr>
              <w:t xml:space="preserve">ou Alumínio treliçado; </w:t>
            </w:r>
          </w:p>
          <w:p w:rsidR="00A7303B" w:rsidRDefault="00A7303B" w:rsidP="00445CCF">
            <w:pPr>
              <w:jc w:val="both"/>
              <w:rPr>
                <w:rFonts w:ascii="Book Antiqua" w:hAnsi="Book Antiqua" w:cs="Arial"/>
                <w:color w:val="000000"/>
              </w:rPr>
            </w:pPr>
            <w:r w:rsidRPr="004A4786">
              <w:rPr>
                <w:rFonts w:ascii="Book Antiqua" w:hAnsi="Book Antiqua" w:cs="Arial"/>
                <w:color w:val="000000"/>
              </w:rPr>
              <w:t>&gt; cobertura e fechamento em</w:t>
            </w:r>
            <w:r>
              <w:rPr>
                <w:rFonts w:ascii="Book Antiqua" w:hAnsi="Book Antiqua" w:cs="Arial"/>
                <w:color w:val="000000"/>
              </w:rPr>
              <w:t xml:space="preserve"> </w:t>
            </w:r>
            <w:r w:rsidRPr="004A4786">
              <w:rPr>
                <w:rFonts w:ascii="Book Antiqua" w:hAnsi="Book Antiqua" w:cs="Arial"/>
                <w:color w:val="000000"/>
              </w:rPr>
              <w:t xml:space="preserve">lonas brancas; </w:t>
            </w:r>
          </w:p>
          <w:p w:rsidR="00A7303B" w:rsidRDefault="00A7303B" w:rsidP="00445CCF">
            <w:pPr>
              <w:jc w:val="both"/>
              <w:rPr>
                <w:rFonts w:ascii="Book Antiqua" w:hAnsi="Book Antiqua" w:cs="Arial"/>
                <w:color w:val="000000"/>
              </w:rPr>
            </w:pPr>
            <w:r w:rsidRPr="004A4786">
              <w:rPr>
                <w:rFonts w:ascii="Book Antiqua" w:hAnsi="Book Antiqua" w:cs="Arial"/>
                <w:color w:val="000000"/>
              </w:rPr>
              <w:t>&gt; devidamente equipadas com iluminação comum</w:t>
            </w:r>
            <w:r>
              <w:rPr>
                <w:rFonts w:ascii="Book Antiqua" w:hAnsi="Book Antiqua" w:cs="Arial"/>
                <w:color w:val="000000"/>
              </w:rPr>
              <w:t xml:space="preserve"> </w:t>
            </w:r>
            <w:r w:rsidRPr="004A4786">
              <w:rPr>
                <w:rFonts w:ascii="Book Antiqua" w:hAnsi="Book Antiqua" w:cs="Arial"/>
                <w:color w:val="000000"/>
              </w:rPr>
              <w:t xml:space="preserve">e luz de emergência; </w:t>
            </w:r>
          </w:p>
          <w:p w:rsidR="00A7303B" w:rsidRDefault="00A7303B" w:rsidP="00445CCF">
            <w:pPr>
              <w:jc w:val="both"/>
              <w:rPr>
                <w:rFonts w:ascii="Book Antiqua" w:hAnsi="Book Antiqua" w:cs="Arial"/>
                <w:color w:val="000000"/>
              </w:rPr>
            </w:pPr>
            <w:r w:rsidRPr="004A4786">
              <w:rPr>
                <w:rFonts w:ascii="Book Antiqua" w:hAnsi="Book Antiqua" w:cs="Arial"/>
                <w:color w:val="000000"/>
              </w:rPr>
              <w:t>&gt; fechamento lateral em lona branca, com</w:t>
            </w:r>
            <w:r>
              <w:rPr>
                <w:rFonts w:ascii="Book Antiqua" w:hAnsi="Book Antiqua" w:cs="Arial"/>
                <w:color w:val="000000"/>
              </w:rPr>
              <w:t xml:space="preserve"> </w:t>
            </w:r>
            <w:r w:rsidRPr="004A4786">
              <w:rPr>
                <w:rFonts w:ascii="Book Antiqua" w:hAnsi="Book Antiqua" w:cs="Arial"/>
                <w:color w:val="000000"/>
              </w:rPr>
              <w:t xml:space="preserve">saídas de emergência; </w:t>
            </w:r>
          </w:p>
          <w:p w:rsidR="00A7303B" w:rsidRDefault="00A7303B" w:rsidP="00445CCF">
            <w:pPr>
              <w:jc w:val="both"/>
              <w:rPr>
                <w:rFonts w:ascii="Book Antiqua" w:hAnsi="Book Antiqua" w:cs="Arial"/>
                <w:color w:val="000000"/>
              </w:rPr>
            </w:pPr>
            <w:r w:rsidRPr="004A4786">
              <w:rPr>
                <w:rFonts w:ascii="Book Antiqua" w:hAnsi="Book Antiqua" w:cs="Arial"/>
                <w:color w:val="000000"/>
              </w:rPr>
              <w:t>&gt; em acordo com as instruções do Corpo</w:t>
            </w:r>
            <w:r>
              <w:rPr>
                <w:rFonts w:ascii="Book Antiqua" w:hAnsi="Book Antiqua" w:cs="Arial"/>
                <w:color w:val="000000"/>
              </w:rPr>
              <w:t xml:space="preserve"> </w:t>
            </w:r>
            <w:r w:rsidRPr="004A4786">
              <w:rPr>
                <w:rFonts w:ascii="Book Antiqua" w:hAnsi="Book Antiqua" w:cs="Arial"/>
                <w:color w:val="000000"/>
              </w:rPr>
              <w:t>de Bombeiros de Santa Catarina, apresentação da ART e todas as</w:t>
            </w:r>
            <w:r>
              <w:rPr>
                <w:rFonts w:ascii="Book Antiqua" w:hAnsi="Book Antiqua" w:cs="Arial"/>
                <w:color w:val="000000"/>
              </w:rPr>
              <w:t xml:space="preserve"> </w:t>
            </w:r>
            <w:r w:rsidRPr="004A4786">
              <w:rPr>
                <w:rFonts w:ascii="Book Antiqua" w:hAnsi="Book Antiqua" w:cs="Arial"/>
                <w:color w:val="000000"/>
              </w:rPr>
              <w:t xml:space="preserve">liberações dos Órgãos Oficiais </w:t>
            </w:r>
            <w:r w:rsidRPr="004A4786">
              <w:rPr>
                <w:rFonts w:ascii="Book Antiqua" w:hAnsi="Book Antiqua" w:cs="Arial"/>
                <w:color w:val="000000"/>
              </w:rPr>
              <w:lastRenderedPageBreak/>
              <w:t xml:space="preserve">(Bombeiros e Polícia); </w:t>
            </w:r>
          </w:p>
          <w:p w:rsidR="00A7303B" w:rsidRDefault="00A7303B" w:rsidP="00445CCF">
            <w:pPr>
              <w:jc w:val="both"/>
              <w:rPr>
                <w:rFonts w:ascii="Book Antiqua" w:hAnsi="Book Antiqua" w:cs="Arial"/>
                <w:color w:val="000000"/>
              </w:rPr>
            </w:pPr>
            <w:r w:rsidRPr="004A4786">
              <w:rPr>
                <w:rFonts w:ascii="Book Antiqua" w:hAnsi="Book Antiqua" w:cs="Arial"/>
                <w:color w:val="000000"/>
              </w:rPr>
              <w:t>&gt; as</w:t>
            </w:r>
            <w:r>
              <w:rPr>
                <w:rFonts w:ascii="Book Antiqua" w:hAnsi="Book Antiqua" w:cs="Arial"/>
                <w:color w:val="000000"/>
              </w:rPr>
              <w:t xml:space="preserve"> </w:t>
            </w:r>
            <w:r w:rsidRPr="004A4786">
              <w:rPr>
                <w:rFonts w:ascii="Book Antiqua" w:hAnsi="Book Antiqua" w:cs="Arial"/>
                <w:color w:val="000000"/>
              </w:rPr>
              <w:t>estruturas deverão estar prontas em locais e horários designados</w:t>
            </w:r>
            <w:r>
              <w:rPr>
                <w:rFonts w:ascii="Book Antiqua" w:hAnsi="Book Antiqua" w:cs="Arial"/>
                <w:color w:val="000000"/>
              </w:rPr>
              <w:t xml:space="preserve"> </w:t>
            </w:r>
            <w:r w:rsidRPr="004A4786">
              <w:rPr>
                <w:rFonts w:ascii="Book Antiqua" w:hAnsi="Book Antiqua" w:cs="Arial"/>
                <w:color w:val="000000"/>
              </w:rPr>
              <w:t xml:space="preserve">pelo Projeto Básico; </w:t>
            </w:r>
          </w:p>
          <w:p w:rsidR="00A7303B" w:rsidRDefault="00A7303B" w:rsidP="00445CCF">
            <w:pPr>
              <w:jc w:val="both"/>
              <w:rPr>
                <w:rFonts w:ascii="Book Antiqua" w:hAnsi="Book Antiqua" w:cs="Arial"/>
                <w:color w:val="000000"/>
              </w:rPr>
            </w:pPr>
            <w:r w:rsidRPr="004A4786">
              <w:rPr>
                <w:rFonts w:ascii="Book Antiqua" w:hAnsi="Book Antiqua" w:cs="Arial"/>
                <w:color w:val="000000"/>
              </w:rPr>
              <w:t>&gt; o e</w:t>
            </w:r>
            <w:r>
              <w:rPr>
                <w:rFonts w:ascii="Book Antiqua" w:hAnsi="Book Antiqua" w:cs="Arial"/>
                <w:color w:val="000000"/>
              </w:rPr>
              <w:t xml:space="preserve">quipamento deverá estar limpo e </w:t>
            </w:r>
            <w:r w:rsidRPr="004A4786">
              <w:rPr>
                <w:rFonts w:ascii="Book Antiqua" w:hAnsi="Book Antiqua" w:cs="Arial"/>
                <w:color w:val="000000"/>
              </w:rPr>
              <w:t>em ótimas</w:t>
            </w:r>
            <w:r>
              <w:rPr>
                <w:rFonts w:ascii="Book Antiqua" w:hAnsi="Book Antiqua" w:cs="Arial"/>
                <w:color w:val="000000"/>
              </w:rPr>
              <w:t xml:space="preserve"> </w:t>
            </w:r>
            <w:r w:rsidRPr="004A4786">
              <w:rPr>
                <w:rFonts w:ascii="Book Antiqua" w:hAnsi="Book Antiqua" w:cs="Arial"/>
                <w:color w:val="000000"/>
              </w:rPr>
              <w:t>co</w:t>
            </w:r>
            <w:r>
              <w:rPr>
                <w:rFonts w:ascii="Book Antiqua" w:hAnsi="Book Antiqua" w:cs="Arial"/>
                <w:color w:val="000000"/>
              </w:rPr>
              <w:t xml:space="preserve">ndições para o uso. </w:t>
            </w:r>
          </w:p>
          <w:p w:rsidR="00A7303B" w:rsidRDefault="00A7303B" w:rsidP="00445CCF">
            <w:pPr>
              <w:jc w:val="both"/>
              <w:rPr>
                <w:rFonts w:ascii="Book Antiqua" w:hAnsi="Book Antiqua" w:cs="Arial"/>
                <w:color w:val="000000"/>
              </w:rPr>
            </w:pPr>
          </w:p>
          <w:p w:rsidR="00A7303B" w:rsidRPr="004A4786" w:rsidRDefault="00A7303B" w:rsidP="00445CCF">
            <w:pPr>
              <w:jc w:val="both"/>
              <w:rPr>
                <w:rFonts w:ascii="Book Antiqua" w:hAnsi="Book Antiqua" w:cs="Arial"/>
                <w:color w:val="000000"/>
              </w:rPr>
            </w:pPr>
            <w:r w:rsidRPr="00235A18">
              <w:rPr>
                <w:rFonts w:ascii="Book Antiqua" w:hAnsi="Book Antiqua" w:cs="Arial"/>
                <w:b/>
                <w:color w:val="000000"/>
                <w:u w:val="single"/>
              </w:rPr>
              <w:t>OBSERVAÇÃO:</w:t>
            </w:r>
            <w:r>
              <w:rPr>
                <w:rFonts w:ascii="Book Antiqua" w:hAnsi="Book Antiqua" w:cs="Arial"/>
                <w:color w:val="000000"/>
              </w:rPr>
              <w:t xml:space="preserve"> O “VALOR UNITÁRIO” CORRESPONDE A LOCAÇÃO DE CADA TENDA. QUANDO SOLICITADA A LOCAÇÃO, A TENDA FICARÁ A DISPOSIÇÃO DO MUNICÍPIO DE GASPAR PELO PERÍODO MÍNIMO DE 01 (UM) MÊS. CASO HAJA NECESSIDADE DE PRORROGAR A LOCAÇÃO, POR IGUAL PERÍODO, SERÁ PAGO NOVAMENTE O VALOR UNITÁRIO DA MESMA, UMA VEZ QUE NESTE CASO CARACTERIZA-SE A LOCAÇÃO DA SEGUNDA TENDA E ASSIM POR DIANTE SE ASSIM FIZER NECESSÁRIO.</w:t>
            </w:r>
          </w:p>
        </w:tc>
        <w:tc>
          <w:tcPr>
            <w:tcW w:w="661" w:type="pct"/>
            <w:shd w:val="clear" w:color="auto" w:fill="auto"/>
            <w:vAlign w:val="center"/>
            <w:hideMark/>
          </w:tcPr>
          <w:p w:rsidR="00A7303B" w:rsidRPr="004A4786" w:rsidRDefault="00A7303B" w:rsidP="00445CCF">
            <w:pPr>
              <w:jc w:val="center"/>
              <w:rPr>
                <w:rFonts w:ascii="Book Antiqua" w:hAnsi="Book Antiqua" w:cs="Arial"/>
                <w:color w:val="000000"/>
              </w:rPr>
            </w:pPr>
            <w:r>
              <w:rPr>
                <w:rFonts w:ascii="Book Antiqua" w:hAnsi="Book Antiqua" w:cs="Arial"/>
                <w:color w:val="000000"/>
              </w:rPr>
              <w:lastRenderedPageBreak/>
              <w:t>15</w:t>
            </w:r>
          </w:p>
        </w:tc>
        <w:tc>
          <w:tcPr>
            <w:tcW w:w="661" w:type="pct"/>
            <w:vAlign w:val="center"/>
          </w:tcPr>
          <w:p w:rsidR="00A7303B" w:rsidRDefault="00A7303B" w:rsidP="00A7303B">
            <w:pPr>
              <w:jc w:val="center"/>
              <w:rPr>
                <w:rFonts w:ascii="Book Antiqua" w:hAnsi="Book Antiqua" w:cs="Arial"/>
                <w:color w:val="000000"/>
              </w:rPr>
            </w:pPr>
            <w:r>
              <w:rPr>
                <w:rFonts w:ascii="Book Antiqua" w:hAnsi="Book Antiqua" w:cs="Arial"/>
                <w:color w:val="000000"/>
              </w:rPr>
              <w:t>R$ 1.900,00</w:t>
            </w:r>
          </w:p>
        </w:tc>
        <w:tc>
          <w:tcPr>
            <w:tcW w:w="661" w:type="pct"/>
            <w:vAlign w:val="center"/>
          </w:tcPr>
          <w:p w:rsidR="00A7303B" w:rsidRDefault="00A7303B" w:rsidP="00A7303B">
            <w:pPr>
              <w:jc w:val="center"/>
              <w:rPr>
                <w:rFonts w:ascii="Book Antiqua" w:hAnsi="Book Antiqua" w:cs="Arial"/>
                <w:color w:val="000000"/>
              </w:rPr>
            </w:pPr>
            <w:r>
              <w:rPr>
                <w:rFonts w:ascii="Book Antiqua" w:hAnsi="Book Antiqua" w:cs="Arial"/>
                <w:color w:val="000000"/>
              </w:rPr>
              <w:t>R$ _____.</w:t>
            </w:r>
          </w:p>
        </w:tc>
        <w:tc>
          <w:tcPr>
            <w:tcW w:w="661" w:type="pct"/>
            <w:vAlign w:val="center"/>
          </w:tcPr>
          <w:p w:rsidR="00A7303B" w:rsidRDefault="00A7303B" w:rsidP="00A7303B">
            <w:pPr>
              <w:jc w:val="center"/>
              <w:rPr>
                <w:rFonts w:ascii="Book Antiqua" w:hAnsi="Book Antiqua" w:cs="Arial"/>
                <w:color w:val="000000"/>
              </w:rPr>
            </w:pPr>
            <w:r>
              <w:rPr>
                <w:rFonts w:ascii="Book Antiqua" w:hAnsi="Book Antiqua" w:cs="Arial"/>
                <w:color w:val="000000"/>
              </w:rPr>
              <w:t>R$ _____.</w:t>
            </w:r>
          </w:p>
        </w:tc>
      </w:tr>
      <w:tr w:rsidR="00A7303B" w:rsidRPr="004A4786" w:rsidTr="00A7303B">
        <w:trPr>
          <w:trHeight w:val="511"/>
        </w:trPr>
        <w:tc>
          <w:tcPr>
            <w:tcW w:w="258" w:type="pct"/>
            <w:vMerge/>
            <w:shd w:val="clear" w:color="000000" w:fill="D8D8D8"/>
            <w:vAlign w:val="center"/>
          </w:tcPr>
          <w:p w:rsidR="00A7303B" w:rsidRDefault="00A7303B" w:rsidP="00A7303B">
            <w:pPr>
              <w:jc w:val="center"/>
              <w:rPr>
                <w:rFonts w:ascii="Book Antiqua" w:hAnsi="Book Antiqua" w:cs="Arial"/>
                <w:color w:val="000000"/>
              </w:rPr>
            </w:pPr>
          </w:p>
        </w:tc>
        <w:tc>
          <w:tcPr>
            <w:tcW w:w="321" w:type="pct"/>
            <w:shd w:val="clear" w:color="000000" w:fill="D8D8D8"/>
            <w:noWrap/>
            <w:vAlign w:val="center"/>
            <w:hideMark/>
          </w:tcPr>
          <w:p w:rsidR="00A7303B" w:rsidRDefault="00A7303B" w:rsidP="00445CCF">
            <w:pPr>
              <w:jc w:val="both"/>
              <w:rPr>
                <w:rFonts w:ascii="Book Antiqua" w:hAnsi="Book Antiqua" w:cs="Arial"/>
                <w:color w:val="000000"/>
              </w:rPr>
            </w:pPr>
            <w:r>
              <w:rPr>
                <w:rFonts w:ascii="Book Antiqua" w:hAnsi="Book Antiqua" w:cs="Arial"/>
                <w:color w:val="000000"/>
              </w:rPr>
              <w:t xml:space="preserve">   02</w:t>
            </w:r>
          </w:p>
        </w:tc>
        <w:tc>
          <w:tcPr>
            <w:tcW w:w="1777" w:type="pct"/>
            <w:shd w:val="clear" w:color="auto" w:fill="auto"/>
            <w:vAlign w:val="bottom"/>
            <w:hideMark/>
          </w:tcPr>
          <w:p w:rsidR="00A7303B" w:rsidRDefault="00A7303B" w:rsidP="00445CCF">
            <w:pPr>
              <w:rPr>
                <w:rFonts w:ascii="Book Antiqua" w:hAnsi="Book Antiqua" w:cs="Arial"/>
                <w:color w:val="000000"/>
              </w:rPr>
            </w:pPr>
            <w:r>
              <w:rPr>
                <w:rFonts w:ascii="Book Antiqua" w:hAnsi="Book Antiqua" w:cs="Arial"/>
                <w:color w:val="000000"/>
              </w:rPr>
              <w:t>Serviço(s)</w:t>
            </w:r>
          </w:p>
          <w:p w:rsidR="00A7303B" w:rsidRDefault="00A7303B" w:rsidP="00445CCF">
            <w:pPr>
              <w:jc w:val="both"/>
              <w:rPr>
                <w:rFonts w:ascii="Book Antiqua" w:hAnsi="Book Antiqua" w:cs="Arial"/>
                <w:color w:val="000000"/>
              </w:rPr>
            </w:pPr>
            <w:r>
              <w:rPr>
                <w:rFonts w:ascii="Book Antiqua" w:hAnsi="Book Antiqua" w:cs="Arial"/>
                <w:color w:val="000000"/>
              </w:rPr>
              <w:t xml:space="preserve">REALOCAÇÃO, MONTAGEM E DESMONTAGEM </w:t>
            </w:r>
            <w:r w:rsidRPr="00F34F09">
              <w:rPr>
                <w:rFonts w:ascii="Book Antiqua" w:hAnsi="Book Antiqua" w:cs="Arial"/>
                <w:color w:val="000000"/>
              </w:rPr>
              <w:t>de tenda Tenda tipo Pirâmide - 5m x 5m</w:t>
            </w:r>
            <w:r>
              <w:rPr>
                <w:rFonts w:ascii="Book Antiqua" w:hAnsi="Book Antiqua" w:cs="Arial"/>
                <w:color w:val="000000"/>
              </w:rPr>
              <w:t>.</w:t>
            </w:r>
          </w:p>
        </w:tc>
        <w:tc>
          <w:tcPr>
            <w:tcW w:w="661" w:type="pct"/>
            <w:shd w:val="clear" w:color="auto" w:fill="auto"/>
            <w:vAlign w:val="center"/>
            <w:hideMark/>
          </w:tcPr>
          <w:p w:rsidR="00A7303B" w:rsidRDefault="00A7303B" w:rsidP="00445CCF">
            <w:pPr>
              <w:jc w:val="center"/>
              <w:rPr>
                <w:rFonts w:ascii="Book Antiqua" w:hAnsi="Book Antiqua" w:cs="Arial"/>
                <w:color w:val="000000"/>
              </w:rPr>
            </w:pPr>
            <w:r>
              <w:rPr>
                <w:rFonts w:ascii="Book Antiqua" w:hAnsi="Book Antiqua" w:cs="Arial"/>
                <w:color w:val="000000"/>
              </w:rPr>
              <w:t>12</w:t>
            </w:r>
          </w:p>
        </w:tc>
        <w:tc>
          <w:tcPr>
            <w:tcW w:w="661" w:type="pct"/>
            <w:vAlign w:val="center"/>
          </w:tcPr>
          <w:p w:rsidR="00A7303B" w:rsidRDefault="00A7303B" w:rsidP="00A7303B">
            <w:pPr>
              <w:jc w:val="center"/>
              <w:rPr>
                <w:rFonts w:ascii="Book Antiqua" w:hAnsi="Book Antiqua" w:cs="Arial"/>
                <w:color w:val="000000"/>
              </w:rPr>
            </w:pPr>
            <w:r>
              <w:rPr>
                <w:rFonts w:ascii="Book Antiqua" w:hAnsi="Book Antiqua" w:cs="Arial"/>
                <w:color w:val="000000"/>
              </w:rPr>
              <w:t>R$ 500,00</w:t>
            </w:r>
          </w:p>
        </w:tc>
        <w:tc>
          <w:tcPr>
            <w:tcW w:w="661"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c>
          <w:tcPr>
            <w:tcW w:w="660"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r>
      <w:tr w:rsidR="00A7303B" w:rsidRPr="004A4786" w:rsidTr="00A7303B">
        <w:trPr>
          <w:trHeight w:val="270"/>
        </w:trPr>
        <w:tc>
          <w:tcPr>
            <w:tcW w:w="5000" w:type="pct"/>
            <w:gridSpan w:val="7"/>
            <w:shd w:val="clear" w:color="000000" w:fill="D8D8D8"/>
            <w:vAlign w:val="center"/>
          </w:tcPr>
          <w:p w:rsidR="00A7303B" w:rsidRDefault="00A7303B" w:rsidP="00A7303B">
            <w:pPr>
              <w:jc w:val="right"/>
              <w:rPr>
                <w:rFonts w:ascii="Book Antiqua" w:hAnsi="Book Antiqua" w:cs="Arial"/>
                <w:color w:val="000000"/>
              </w:rPr>
            </w:pPr>
            <w:r w:rsidRPr="00A7303B">
              <w:rPr>
                <w:rFonts w:ascii="Book Antiqua" w:hAnsi="Book Antiqua" w:cs="Arial"/>
                <w:b/>
                <w:color w:val="000000"/>
              </w:rPr>
              <w:t xml:space="preserve">VALOR TOTAL DO LOTE 01: </w:t>
            </w:r>
            <w:r>
              <w:rPr>
                <w:rFonts w:ascii="Book Antiqua" w:hAnsi="Book Antiqua" w:cs="Arial"/>
                <w:color w:val="000000"/>
              </w:rPr>
              <w:t>R$ ________________________.</w:t>
            </w:r>
          </w:p>
        </w:tc>
      </w:tr>
      <w:tr w:rsidR="00A7303B" w:rsidRPr="004A4786" w:rsidTr="00A7303B">
        <w:trPr>
          <w:trHeight w:val="1200"/>
        </w:trPr>
        <w:tc>
          <w:tcPr>
            <w:tcW w:w="258" w:type="pct"/>
            <w:vMerge w:val="restart"/>
            <w:shd w:val="clear" w:color="000000" w:fill="D8D8D8"/>
            <w:vAlign w:val="center"/>
          </w:tcPr>
          <w:p w:rsidR="00A7303B" w:rsidRDefault="00A7303B" w:rsidP="00A7303B">
            <w:pPr>
              <w:jc w:val="center"/>
              <w:rPr>
                <w:rFonts w:ascii="Book Antiqua" w:hAnsi="Book Antiqua" w:cs="Arial"/>
                <w:color w:val="000000"/>
              </w:rPr>
            </w:pPr>
            <w:r>
              <w:rPr>
                <w:rFonts w:ascii="Book Antiqua" w:hAnsi="Book Antiqua" w:cs="Arial"/>
                <w:color w:val="000000"/>
              </w:rPr>
              <w:t>02</w:t>
            </w:r>
          </w:p>
        </w:tc>
        <w:tc>
          <w:tcPr>
            <w:tcW w:w="321" w:type="pct"/>
            <w:shd w:val="clear" w:color="000000" w:fill="D8D8D8"/>
            <w:noWrap/>
            <w:vAlign w:val="center"/>
            <w:hideMark/>
          </w:tcPr>
          <w:p w:rsidR="00A7303B" w:rsidRPr="004A4786" w:rsidRDefault="00A7303B" w:rsidP="00445CCF">
            <w:pPr>
              <w:jc w:val="both"/>
              <w:rPr>
                <w:rFonts w:ascii="Book Antiqua" w:hAnsi="Book Antiqua" w:cs="Arial"/>
                <w:color w:val="000000"/>
              </w:rPr>
            </w:pPr>
            <w:r>
              <w:rPr>
                <w:rFonts w:ascii="Book Antiqua" w:hAnsi="Book Antiqua" w:cs="Arial"/>
                <w:color w:val="000000"/>
              </w:rPr>
              <w:t xml:space="preserve">   03</w:t>
            </w:r>
          </w:p>
        </w:tc>
        <w:tc>
          <w:tcPr>
            <w:tcW w:w="1777" w:type="pct"/>
            <w:shd w:val="clear" w:color="auto" w:fill="auto"/>
            <w:vAlign w:val="bottom"/>
            <w:hideMark/>
          </w:tcPr>
          <w:p w:rsidR="00A7303B" w:rsidRDefault="00A7303B" w:rsidP="00445CCF">
            <w:pPr>
              <w:jc w:val="both"/>
              <w:rPr>
                <w:rFonts w:ascii="Book Antiqua" w:hAnsi="Book Antiqua" w:cs="Arial"/>
                <w:color w:val="000000"/>
              </w:rPr>
            </w:pPr>
            <w:r>
              <w:rPr>
                <w:rFonts w:ascii="Book Antiqua" w:hAnsi="Book Antiqua" w:cs="Arial"/>
                <w:color w:val="000000"/>
              </w:rPr>
              <w:t>Unidade(s)</w:t>
            </w:r>
          </w:p>
          <w:p w:rsidR="00A7303B" w:rsidRPr="004A4786" w:rsidRDefault="00A7303B" w:rsidP="00445CCF">
            <w:pPr>
              <w:jc w:val="both"/>
              <w:rPr>
                <w:rFonts w:ascii="Book Antiqua" w:hAnsi="Book Antiqua" w:cs="Arial"/>
                <w:b/>
                <w:color w:val="000000"/>
              </w:rPr>
            </w:pPr>
            <w:r w:rsidRPr="004A4786">
              <w:rPr>
                <w:rFonts w:ascii="Book Antiqua" w:hAnsi="Book Antiqua" w:cs="Arial"/>
                <w:b/>
                <w:color w:val="000000"/>
              </w:rPr>
              <w:t>LOCAÇÃO DE TENDA TIPO PIRÂMIDE - 10M X 5M.</w:t>
            </w:r>
          </w:p>
          <w:p w:rsidR="00A7303B" w:rsidRDefault="00A7303B" w:rsidP="00445CCF">
            <w:pPr>
              <w:ind w:firstLine="71"/>
              <w:jc w:val="both"/>
              <w:rPr>
                <w:rFonts w:ascii="Book Antiqua" w:hAnsi="Book Antiqua" w:cs="Arial"/>
                <w:color w:val="000000"/>
              </w:rPr>
            </w:pPr>
          </w:p>
          <w:p w:rsidR="00A7303B" w:rsidRDefault="00A7303B" w:rsidP="00445CCF">
            <w:pPr>
              <w:jc w:val="both"/>
              <w:rPr>
                <w:rFonts w:ascii="Book Antiqua" w:hAnsi="Book Antiqua" w:cs="Arial"/>
                <w:color w:val="000000"/>
              </w:rPr>
            </w:pPr>
            <w:r w:rsidRPr="004A4786">
              <w:rPr>
                <w:rFonts w:ascii="Book Antiqua" w:hAnsi="Book Antiqua" w:cs="Arial"/>
                <w:color w:val="000000"/>
              </w:rPr>
              <w:t>A locação de tenda é composta pelos seguintes</w:t>
            </w:r>
            <w:r>
              <w:rPr>
                <w:rFonts w:ascii="Book Antiqua" w:hAnsi="Book Antiqua" w:cs="Arial"/>
                <w:color w:val="000000"/>
              </w:rPr>
              <w:t xml:space="preserve"> Serviços e</w:t>
            </w:r>
            <w:r w:rsidRPr="004A4786">
              <w:rPr>
                <w:rFonts w:ascii="Book Antiqua" w:hAnsi="Book Antiqua" w:cs="Arial"/>
                <w:color w:val="000000"/>
              </w:rPr>
              <w:t xml:space="preserve"> Equipamentos. </w:t>
            </w:r>
          </w:p>
          <w:p w:rsidR="00A7303B" w:rsidRDefault="00A7303B" w:rsidP="00445CCF">
            <w:pPr>
              <w:ind w:firstLine="71"/>
              <w:jc w:val="both"/>
              <w:rPr>
                <w:rFonts w:ascii="Book Antiqua" w:hAnsi="Book Antiqua" w:cs="Arial"/>
                <w:color w:val="000000"/>
              </w:rPr>
            </w:pPr>
          </w:p>
          <w:p w:rsidR="00A7303B" w:rsidRDefault="00A7303B" w:rsidP="00445CCF">
            <w:pPr>
              <w:jc w:val="both"/>
              <w:rPr>
                <w:rFonts w:ascii="Book Antiqua" w:hAnsi="Book Antiqua" w:cs="Arial"/>
                <w:color w:val="000000"/>
              </w:rPr>
            </w:pPr>
            <w:r w:rsidRPr="004A4786">
              <w:rPr>
                <w:rFonts w:ascii="Book Antiqua" w:hAnsi="Book Antiqua" w:cs="Arial"/>
                <w:color w:val="000000"/>
              </w:rPr>
              <w:t>SERVIÇOS: Disponibilização de</w:t>
            </w:r>
            <w:r>
              <w:rPr>
                <w:rFonts w:ascii="Book Antiqua" w:hAnsi="Book Antiqua" w:cs="Arial"/>
                <w:color w:val="000000"/>
              </w:rPr>
              <w:t xml:space="preserve"> </w:t>
            </w:r>
            <w:r w:rsidRPr="004A4786">
              <w:rPr>
                <w:rFonts w:ascii="Book Antiqua" w:hAnsi="Book Antiqua" w:cs="Arial"/>
                <w:color w:val="000000"/>
              </w:rPr>
              <w:t>pessoal técnico para montagem e desmontagem dos</w:t>
            </w:r>
            <w:r>
              <w:rPr>
                <w:rFonts w:ascii="Book Antiqua" w:hAnsi="Book Antiqua" w:cs="Arial"/>
                <w:color w:val="000000"/>
              </w:rPr>
              <w:t xml:space="preserve"> equipamentos abaixo </w:t>
            </w:r>
            <w:r w:rsidRPr="004A4786">
              <w:rPr>
                <w:rFonts w:ascii="Book Antiqua" w:hAnsi="Book Antiqua" w:cs="Arial"/>
                <w:color w:val="000000"/>
              </w:rPr>
              <w:t xml:space="preserve">especificados. </w:t>
            </w:r>
          </w:p>
          <w:p w:rsidR="00A7303B" w:rsidRDefault="00A7303B" w:rsidP="00445CCF">
            <w:pPr>
              <w:jc w:val="both"/>
              <w:rPr>
                <w:rFonts w:ascii="Book Antiqua" w:hAnsi="Book Antiqua" w:cs="Arial"/>
                <w:color w:val="000000"/>
              </w:rPr>
            </w:pPr>
          </w:p>
          <w:p w:rsidR="00A7303B" w:rsidRPr="004A4786" w:rsidRDefault="00A7303B" w:rsidP="00445CCF">
            <w:pPr>
              <w:jc w:val="both"/>
              <w:rPr>
                <w:rFonts w:ascii="Book Antiqua" w:hAnsi="Book Antiqua" w:cs="Arial"/>
                <w:color w:val="000000"/>
              </w:rPr>
            </w:pPr>
            <w:r w:rsidRPr="004A4786">
              <w:rPr>
                <w:rFonts w:ascii="Book Antiqua" w:hAnsi="Book Antiqua" w:cs="Arial"/>
                <w:color w:val="000000"/>
              </w:rPr>
              <w:t>EQUIPAMENTOS: &gt; com</w:t>
            </w:r>
            <w:r>
              <w:rPr>
                <w:rFonts w:ascii="Book Antiqua" w:hAnsi="Book Antiqua" w:cs="Arial"/>
                <w:color w:val="000000"/>
              </w:rPr>
              <w:t xml:space="preserve"> </w:t>
            </w:r>
            <w:r w:rsidRPr="004A4786">
              <w:rPr>
                <w:rFonts w:ascii="Book Antiqua" w:hAnsi="Book Antiqua" w:cs="Arial"/>
                <w:color w:val="000000"/>
              </w:rPr>
              <w:t>50m², medindo 10 metros de frente por 5 metros de profundidade.</w:t>
            </w:r>
          </w:p>
          <w:p w:rsidR="00A7303B" w:rsidRDefault="00A7303B" w:rsidP="00445CCF">
            <w:pPr>
              <w:jc w:val="both"/>
              <w:rPr>
                <w:rFonts w:ascii="Book Antiqua" w:hAnsi="Book Antiqua" w:cs="Arial"/>
                <w:color w:val="000000"/>
              </w:rPr>
            </w:pPr>
            <w:r w:rsidRPr="004A4786">
              <w:rPr>
                <w:rFonts w:ascii="Book Antiqua" w:hAnsi="Book Antiqua" w:cs="Arial"/>
                <w:color w:val="000000"/>
              </w:rPr>
              <w:t>&gt; com pé direito de 3 metros de altura em ferro ou</w:t>
            </w:r>
            <w:r>
              <w:rPr>
                <w:rFonts w:ascii="Book Antiqua" w:hAnsi="Book Antiqua" w:cs="Arial"/>
                <w:color w:val="000000"/>
              </w:rPr>
              <w:t xml:space="preserve"> </w:t>
            </w:r>
            <w:r w:rsidRPr="004A4786">
              <w:rPr>
                <w:rFonts w:ascii="Book Antiqua" w:hAnsi="Book Antiqua" w:cs="Arial"/>
                <w:color w:val="000000"/>
              </w:rPr>
              <w:t>Alumínio treliçado;</w:t>
            </w:r>
          </w:p>
          <w:p w:rsidR="00A7303B" w:rsidRDefault="00A7303B" w:rsidP="00445CCF">
            <w:pPr>
              <w:jc w:val="both"/>
              <w:rPr>
                <w:rFonts w:ascii="Book Antiqua" w:hAnsi="Book Antiqua" w:cs="Arial"/>
                <w:color w:val="000000"/>
              </w:rPr>
            </w:pPr>
            <w:r w:rsidRPr="004A4786">
              <w:rPr>
                <w:rFonts w:ascii="Book Antiqua" w:hAnsi="Book Antiqua" w:cs="Arial"/>
                <w:color w:val="000000"/>
              </w:rPr>
              <w:t>&gt; cobertura e fechamento em</w:t>
            </w:r>
            <w:r>
              <w:rPr>
                <w:rFonts w:ascii="Book Antiqua" w:hAnsi="Book Antiqua" w:cs="Arial"/>
                <w:color w:val="000000"/>
              </w:rPr>
              <w:t xml:space="preserve"> </w:t>
            </w:r>
            <w:r w:rsidRPr="004A4786">
              <w:rPr>
                <w:rFonts w:ascii="Book Antiqua" w:hAnsi="Book Antiqua" w:cs="Arial"/>
                <w:color w:val="000000"/>
              </w:rPr>
              <w:t xml:space="preserve">lonas brancas; </w:t>
            </w:r>
          </w:p>
          <w:p w:rsidR="00A7303B" w:rsidRDefault="00A7303B" w:rsidP="00445CCF">
            <w:pPr>
              <w:jc w:val="both"/>
              <w:rPr>
                <w:rFonts w:ascii="Book Antiqua" w:hAnsi="Book Antiqua" w:cs="Arial"/>
                <w:color w:val="000000"/>
              </w:rPr>
            </w:pPr>
            <w:r w:rsidRPr="004A4786">
              <w:rPr>
                <w:rFonts w:ascii="Book Antiqua" w:hAnsi="Book Antiqua" w:cs="Arial"/>
                <w:color w:val="000000"/>
              </w:rPr>
              <w:t>&gt; devidamente equipadas com iluminação comum</w:t>
            </w:r>
            <w:r>
              <w:rPr>
                <w:rFonts w:ascii="Book Antiqua" w:hAnsi="Book Antiqua" w:cs="Arial"/>
                <w:color w:val="000000"/>
              </w:rPr>
              <w:t xml:space="preserve"> </w:t>
            </w:r>
            <w:r w:rsidRPr="004A4786">
              <w:rPr>
                <w:rFonts w:ascii="Book Antiqua" w:hAnsi="Book Antiqua" w:cs="Arial"/>
                <w:color w:val="000000"/>
              </w:rPr>
              <w:t xml:space="preserve">e luz de emergência; </w:t>
            </w:r>
          </w:p>
          <w:p w:rsidR="00A7303B" w:rsidRDefault="00A7303B" w:rsidP="00445CCF">
            <w:pPr>
              <w:jc w:val="both"/>
              <w:rPr>
                <w:rFonts w:ascii="Book Antiqua" w:hAnsi="Book Antiqua" w:cs="Arial"/>
                <w:color w:val="000000"/>
              </w:rPr>
            </w:pPr>
            <w:r w:rsidRPr="004A4786">
              <w:rPr>
                <w:rFonts w:ascii="Book Antiqua" w:hAnsi="Book Antiqua" w:cs="Arial"/>
                <w:color w:val="000000"/>
              </w:rPr>
              <w:t>&gt; fechamento lateral em lona branca, com</w:t>
            </w:r>
            <w:r>
              <w:rPr>
                <w:rFonts w:ascii="Book Antiqua" w:hAnsi="Book Antiqua" w:cs="Arial"/>
                <w:color w:val="000000"/>
              </w:rPr>
              <w:t xml:space="preserve"> </w:t>
            </w:r>
            <w:r w:rsidRPr="004A4786">
              <w:rPr>
                <w:rFonts w:ascii="Book Antiqua" w:hAnsi="Book Antiqua" w:cs="Arial"/>
                <w:color w:val="000000"/>
              </w:rPr>
              <w:t xml:space="preserve">saídas de emergência; </w:t>
            </w:r>
          </w:p>
          <w:p w:rsidR="00A7303B" w:rsidRDefault="00A7303B" w:rsidP="00445CCF">
            <w:pPr>
              <w:jc w:val="both"/>
              <w:rPr>
                <w:rFonts w:ascii="Book Antiqua" w:hAnsi="Book Antiqua" w:cs="Arial"/>
                <w:color w:val="000000"/>
              </w:rPr>
            </w:pPr>
            <w:r w:rsidRPr="004A4786">
              <w:rPr>
                <w:rFonts w:ascii="Book Antiqua" w:hAnsi="Book Antiqua" w:cs="Arial"/>
                <w:color w:val="000000"/>
              </w:rPr>
              <w:t>&gt; em acordo com as instruções do Corpo</w:t>
            </w:r>
            <w:r>
              <w:rPr>
                <w:rFonts w:ascii="Book Antiqua" w:hAnsi="Book Antiqua" w:cs="Arial"/>
                <w:color w:val="000000"/>
              </w:rPr>
              <w:t xml:space="preserve"> </w:t>
            </w:r>
            <w:r w:rsidRPr="004A4786">
              <w:rPr>
                <w:rFonts w:ascii="Book Antiqua" w:hAnsi="Book Antiqua" w:cs="Arial"/>
                <w:color w:val="000000"/>
              </w:rPr>
              <w:t>de Bombeiros de Santa Catarina, apresentação da ART e todas as</w:t>
            </w:r>
            <w:r>
              <w:rPr>
                <w:rFonts w:ascii="Book Antiqua" w:hAnsi="Book Antiqua" w:cs="Arial"/>
                <w:color w:val="000000"/>
              </w:rPr>
              <w:t xml:space="preserve"> </w:t>
            </w:r>
            <w:r w:rsidRPr="004A4786">
              <w:rPr>
                <w:rFonts w:ascii="Book Antiqua" w:hAnsi="Book Antiqua" w:cs="Arial"/>
                <w:color w:val="000000"/>
              </w:rPr>
              <w:t xml:space="preserve">liberações dos Órgãos Oficiais </w:t>
            </w:r>
            <w:r w:rsidRPr="004A4786">
              <w:rPr>
                <w:rFonts w:ascii="Book Antiqua" w:hAnsi="Book Antiqua" w:cs="Arial"/>
                <w:color w:val="000000"/>
              </w:rPr>
              <w:lastRenderedPageBreak/>
              <w:t xml:space="preserve">(Bombeiros e Polícia); </w:t>
            </w:r>
          </w:p>
          <w:p w:rsidR="00A7303B" w:rsidRDefault="00A7303B" w:rsidP="00445CCF">
            <w:pPr>
              <w:jc w:val="both"/>
              <w:rPr>
                <w:rFonts w:ascii="Book Antiqua" w:hAnsi="Book Antiqua" w:cs="Arial"/>
                <w:color w:val="000000"/>
              </w:rPr>
            </w:pPr>
            <w:r w:rsidRPr="004A4786">
              <w:rPr>
                <w:rFonts w:ascii="Book Antiqua" w:hAnsi="Book Antiqua" w:cs="Arial"/>
                <w:color w:val="000000"/>
              </w:rPr>
              <w:t>&gt; as</w:t>
            </w:r>
            <w:r>
              <w:rPr>
                <w:rFonts w:ascii="Book Antiqua" w:hAnsi="Book Antiqua" w:cs="Arial"/>
                <w:color w:val="000000"/>
              </w:rPr>
              <w:t xml:space="preserve"> </w:t>
            </w:r>
            <w:r w:rsidRPr="004A4786">
              <w:rPr>
                <w:rFonts w:ascii="Book Antiqua" w:hAnsi="Book Antiqua" w:cs="Arial"/>
                <w:color w:val="000000"/>
              </w:rPr>
              <w:t>estruturas deverão estar prontas em locais e horários designados</w:t>
            </w:r>
            <w:r>
              <w:rPr>
                <w:rFonts w:ascii="Book Antiqua" w:hAnsi="Book Antiqua" w:cs="Arial"/>
                <w:color w:val="000000"/>
              </w:rPr>
              <w:t xml:space="preserve"> </w:t>
            </w:r>
            <w:r w:rsidRPr="004A4786">
              <w:rPr>
                <w:rFonts w:ascii="Book Antiqua" w:hAnsi="Book Antiqua" w:cs="Arial"/>
                <w:color w:val="000000"/>
              </w:rPr>
              <w:t xml:space="preserve">pelo Projeto Básico; </w:t>
            </w:r>
          </w:p>
          <w:p w:rsidR="00A7303B" w:rsidRDefault="00A7303B" w:rsidP="00445CCF">
            <w:pPr>
              <w:jc w:val="both"/>
              <w:rPr>
                <w:rFonts w:ascii="Book Antiqua" w:hAnsi="Book Antiqua" w:cs="Arial"/>
                <w:color w:val="000000"/>
              </w:rPr>
            </w:pPr>
            <w:r w:rsidRPr="004A4786">
              <w:rPr>
                <w:rFonts w:ascii="Book Antiqua" w:hAnsi="Book Antiqua" w:cs="Arial"/>
                <w:color w:val="000000"/>
              </w:rPr>
              <w:t>&gt; o equipamento deverá estar limpo e em</w:t>
            </w:r>
            <w:r>
              <w:rPr>
                <w:rFonts w:ascii="Book Antiqua" w:hAnsi="Book Antiqua" w:cs="Arial"/>
                <w:color w:val="000000"/>
              </w:rPr>
              <w:t xml:space="preserve"> ótimas condições para o uso.</w:t>
            </w:r>
          </w:p>
          <w:p w:rsidR="00A7303B" w:rsidRDefault="00A7303B" w:rsidP="00445CCF">
            <w:pPr>
              <w:jc w:val="both"/>
              <w:rPr>
                <w:rFonts w:ascii="Book Antiqua" w:hAnsi="Book Antiqua" w:cs="Arial"/>
                <w:color w:val="000000"/>
              </w:rPr>
            </w:pPr>
          </w:p>
          <w:p w:rsidR="00A7303B" w:rsidRPr="004A4786" w:rsidRDefault="00A7303B" w:rsidP="00445CCF">
            <w:pPr>
              <w:jc w:val="both"/>
              <w:rPr>
                <w:rFonts w:ascii="Book Antiqua" w:hAnsi="Book Antiqua" w:cs="Arial"/>
                <w:color w:val="000000"/>
              </w:rPr>
            </w:pPr>
            <w:r w:rsidRPr="00235A18">
              <w:rPr>
                <w:rFonts w:ascii="Book Antiqua" w:hAnsi="Book Antiqua" w:cs="Arial"/>
                <w:b/>
                <w:color w:val="000000"/>
                <w:u w:val="single"/>
              </w:rPr>
              <w:t>OBSERVAÇÃO:</w:t>
            </w:r>
            <w:r>
              <w:rPr>
                <w:rFonts w:ascii="Book Antiqua" w:hAnsi="Book Antiqua" w:cs="Arial"/>
                <w:color w:val="000000"/>
              </w:rPr>
              <w:t xml:space="preserve"> O “VALOR UNITÁRIO” CORRESPONDE A LOCAÇÃO DE CADA TENDA. QUANDO SOLICITADA A LOCAÇÃO, A TENDA FICARÁ A DISPOSIÇÃO DO MUNICÍPIO DE GASPAR PELO PERÍODO MÍNIMO DE 01 (UM) MÊS. CASO HAJA NECESSIDADE DE PRORROGAR A LOCAÇÃO, POR IGUAL PERÍODO, SERÁ PAGO NOVAMENTE O VALOR UNITÁRIO DA MESMA, UMA VEZ QUE NESTE CASO CARACTERIZA-SE A LOCAÇÃO DA SEGUNDA TENDA E ASSIM POR DIANTE SE ASSIM FIZER NECESSÁRIO.</w:t>
            </w:r>
          </w:p>
        </w:tc>
        <w:tc>
          <w:tcPr>
            <w:tcW w:w="661" w:type="pct"/>
            <w:shd w:val="clear" w:color="auto" w:fill="auto"/>
            <w:vAlign w:val="center"/>
            <w:hideMark/>
          </w:tcPr>
          <w:p w:rsidR="00A7303B" w:rsidRPr="004A4786" w:rsidRDefault="00A7303B" w:rsidP="00445CCF">
            <w:pPr>
              <w:jc w:val="center"/>
              <w:rPr>
                <w:rFonts w:ascii="Book Antiqua" w:hAnsi="Book Antiqua" w:cs="Arial"/>
                <w:color w:val="000000"/>
              </w:rPr>
            </w:pPr>
            <w:r>
              <w:rPr>
                <w:rFonts w:ascii="Book Antiqua" w:hAnsi="Book Antiqua" w:cs="Arial"/>
                <w:color w:val="000000"/>
              </w:rPr>
              <w:lastRenderedPageBreak/>
              <w:t xml:space="preserve">15 </w:t>
            </w:r>
          </w:p>
        </w:tc>
        <w:tc>
          <w:tcPr>
            <w:tcW w:w="661" w:type="pct"/>
            <w:vAlign w:val="center"/>
          </w:tcPr>
          <w:p w:rsidR="00A7303B" w:rsidRDefault="00A7303B" w:rsidP="00A7303B">
            <w:pPr>
              <w:jc w:val="center"/>
              <w:rPr>
                <w:rFonts w:ascii="Book Antiqua" w:hAnsi="Book Antiqua" w:cs="Arial"/>
                <w:color w:val="000000"/>
              </w:rPr>
            </w:pPr>
            <w:r>
              <w:rPr>
                <w:rFonts w:ascii="Book Antiqua" w:hAnsi="Book Antiqua" w:cs="Arial"/>
                <w:color w:val="000000"/>
              </w:rPr>
              <w:t>R$ 3.150,00</w:t>
            </w:r>
          </w:p>
        </w:tc>
        <w:tc>
          <w:tcPr>
            <w:tcW w:w="661"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c>
          <w:tcPr>
            <w:tcW w:w="660"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r>
      <w:tr w:rsidR="00A7303B" w:rsidRPr="004A4786" w:rsidTr="00A7303B">
        <w:trPr>
          <w:trHeight w:val="599"/>
        </w:trPr>
        <w:tc>
          <w:tcPr>
            <w:tcW w:w="258" w:type="pct"/>
            <w:vMerge/>
            <w:shd w:val="clear" w:color="000000" w:fill="D8D8D8"/>
            <w:vAlign w:val="center"/>
          </w:tcPr>
          <w:p w:rsidR="00A7303B" w:rsidRDefault="00A7303B" w:rsidP="00A7303B">
            <w:pPr>
              <w:jc w:val="center"/>
              <w:rPr>
                <w:rFonts w:ascii="Book Antiqua" w:hAnsi="Book Antiqua" w:cs="Arial"/>
                <w:color w:val="000000"/>
              </w:rPr>
            </w:pPr>
          </w:p>
        </w:tc>
        <w:tc>
          <w:tcPr>
            <w:tcW w:w="321" w:type="pct"/>
            <w:shd w:val="clear" w:color="000000" w:fill="D8D8D8"/>
            <w:noWrap/>
            <w:vAlign w:val="center"/>
            <w:hideMark/>
          </w:tcPr>
          <w:p w:rsidR="00A7303B" w:rsidRDefault="00A7303B" w:rsidP="00445CCF">
            <w:pPr>
              <w:jc w:val="both"/>
              <w:rPr>
                <w:rFonts w:ascii="Book Antiqua" w:hAnsi="Book Antiqua" w:cs="Arial"/>
                <w:color w:val="000000"/>
              </w:rPr>
            </w:pPr>
            <w:r>
              <w:rPr>
                <w:rFonts w:ascii="Book Antiqua" w:hAnsi="Book Antiqua" w:cs="Arial"/>
                <w:color w:val="000000"/>
              </w:rPr>
              <w:t xml:space="preserve">  04</w:t>
            </w:r>
          </w:p>
        </w:tc>
        <w:tc>
          <w:tcPr>
            <w:tcW w:w="1777" w:type="pct"/>
            <w:shd w:val="clear" w:color="auto" w:fill="auto"/>
            <w:vAlign w:val="bottom"/>
            <w:hideMark/>
          </w:tcPr>
          <w:p w:rsidR="00A7303B" w:rsidRDefault="00A7303B" w:rsidP="00445CCF">
            <w:pPr>
              <w:rPr>
                <w:rFonts w:ascii="Book Antiqua" w:hAnsi="Book Antiqua" w:cs="Arial"/>
                <w:color w:val="000000"/>
              </w:rPr>
            </w:pPr>
            <w:r>
              <w:rPr>
                <w:rFonts w:ascii="Book Antiqua" w:hAnsi="Book Antiqua" w:cs="Arial"/>
                <w:color w:val="000000"/>
              </w:rPr>
              <w:t>Serviço(s)</w:t>
            </w:r>
          </w:p>
          <w:p w:rsidR="00A7303B" w:rsidRDefault="00A7303B" w:rsidP="00445CCF">
            <w:pPr>
              <w:jc w:val="both"/>
              <w:rPr>
                <w:rFonts w:ascii="Book Antiqua" w:hAnsi="Book Antiqua" w:cs="Arial"/>
                <w:color w:val="000000"/>
              </w:rPr>
            </w:pPr>
            <w:r>
              <w:rPr>
                <w:rFonts w:ascii="Book Antiqua" w:hAnsi="Book Antiqua" w:cs="Arial"/>
                <w:color w:val="000000"/>
              </w:rPr>
              <w:t>REALOCAÇÃO, MONTAGEM E DESMONTAGEM de tenda Tenda tipo Pirâmide - 10</w:t>
            </w:r>
            <w:r w:rsidRPr="00F34F09">
              <w:rPr>
                <w:rFonts w:ascii="Book Antiqua" w:hAnsi="Book Antiqua" w:cs="Arial"/>
                <w:color w:val="000000"/>
              </w:rPr>
              <w:t>m x 5m</w:t>
            </w:r>
            <w:r>
              <w:rPr>
                <w:rFonts w:ascii="Book Antiqua" w:hAnsi="Book Antiqua" w:cs="Arial"/>
                <w:color w:val="000000"/>
              </w:rPr>
              <w:t>.</w:t>
            </w:r>
          </w:p>
        </w:tc>
        <w:tc>
          <w:tcPr>
            <w:tcW w:w="661" w:type="pct"/>
            <w:shd w:val="clear" w:color="auto" w:fill="auto"/>
            <w:vAlign w:val="center"/>
            <w:hideMark/>
          </w:tcPr>
          <w:p w:rsidR="00A7303B" w:rsidRDefault="00A7303B" w:rsidP="00445CCF">
            <w:pPr>
              <w:jc w:val="center"/>
              <w:rPr>
                <w:rFonts w:ascii="Book Antiqua" w:hAnsi="Book Antiqua" w:cs="Arial"/>
                <w:color w:val="000000"/>
              </w:rPr>
            </w:pPr>
            <w:r>
              <w:rPr>
                <w:rFonts w:ascii="Book Antiqua" w:hAnsi="Book Antiqua" w:cs="Arial"/>
                <w:color w:val="000000"/>
              </w:rPr>
              <w:t>12</w:t>
            </w:r>
          </w:p>
        </w:tc>
        <w:tc>
          <w:tcPr>
            <w:tcW w:w="661" w:type="pct"/>
            <w:vAlign w:val="center"/>
          </w:tcPr>
          <w:p w:rsidR="00A7303B" w:rsidRDefault="00A7303B" w:rsidP="00A7303B">
            <w:pPr>
              <w:jc w:val="center"/>
              <w:rPr>
                <w:rFonts w:ascii="Book Antiqua" w:hAnsi="Book Antiqua" w:cs="Arial"/>
                <w:color w:val="000000"/>
              </w:rPr>
            </w:pPr>
            <w:r>
              <w:rPr>
                <w:rFonts w:ascii="Book Antiqua" w:hAnsi="Book Antiqua" w:cs="Arial"/>
                <w:color w:val="000000"/>
              </w:rPr>
              <w:t>R$ 600,00</w:t>
            </w:r>
          </w:p>
        </w:tc>
        <w:tc>
          <w:tcPr>
            <w:tcW w:w="661"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c>
          <w:tcPr>
            <w:tcW w:w="660"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r>
      <w:tr w:rsidR="00A7303B" w:rsidRPr="004A4786" w:rsidTr="00445CCF">
        <w:trPr>
          <w:trHeight w:val="269"/>
        </w:trPr>
        <w:tc>
          <w:tcPr>
            <w:tcW w:w="1" w:type="pct"/>
            <w:gridSpan w:val="7"/>
            <w:shd w:val="clear" w:color="000000" w:fill="D8D8D8"/>
            <w:vAlign w:val="center"/>
          </w:tcPr>
          <w:p w:rsidR="00A7303B" w:rsidRDefault="00A7303B" w:rsidP="00A7303B">
            <w:pPr>
              <w:jc w:val="right"/>
              <w:rPr>
                <w:rFonts w:ascii="Book Antiqua" w:hAnsi="Book Antiqua" w:cs="Arial"/>
                <w:color w:val="000000"/>
              </w:rPr>
            </w:pPr>
            <w:r>
              <w:rPr>
                <w:rFonts w:ascii="Book Antiqua" w:hAnsi="Book Antiqua" w:cs="Arial"/>
                <w:b/>
                <w:color w:val="000000"/>
              </w:rPr>
              <w:t>VALOR TOTAL DO LOTE 02</w:t>
            </w:r>
            <w:r w:rsidRPr="00A7303B">
              <w:rPr>
                <w:rFonts w:ascii="Book Antiqua" w:hAnsi="Book Antiqua" w:cs="Arial"/>
                <w:b/>
                <w:color w:val="000000"/>
              </w:rPr>
              <w:t xml:space="preserve">: </w:t>
            </w:r>
            <w:r>
              <w:rPr>
                <w:rFonts w:ascii="Book Antiqua" w:hAnsi="Book Antiqua" w:cs="Arial"/>
                <w:color w:val="000000"/>
              </w:rPr>
              <w:t>R$ ________________________.</w:t>
            </w:r>
          </w:p>
        </w:tc>
      </w:tr>
      <w:tr w:rsidR="00A7303B" w:rsidRPr="004A4786" w:rsidTr="00A7303B">
        <w:trPr>
          <w:trHeight w:val="133"/>
        </w:trPr>
        <w:tc>
          <w:tcPr>
            <w:tcW w:w="258" w:type="pct"/>
            <w:vMerge w:val="restart"/>
            <w:shd w:val="clear" w:color="000000" w:fill="D8D8D8"/>
            <w:vAlign w:val="center"/>
          </w:tcPr>
          <w:p w:rsidR="00A7303B" w:rsidRDefault="00A7303B" w:rsidP="00A7303B">
            <w:pPr>
              <w:jc w:val="center"/>
              <w:rPr>
                <w:rFonts w:ascii="Book Antiqua" w:hAnsi="Book Antiqua" w:cs="Arial"/>
                <w:color w:val="000000"/>
              </w:rPr>
            </w:pPr>
            <w:r>
              <w:rPr>
                <w:rFonts w:ascii="Book Antiqua" w:hAnsi="Book Antiqua" w:cs="Arial"/>
                <w:color w:val="000000"/>
              </w:rPr>
              <w:t>03</w:t>
            </w:r>
          </w:p>
        </w:tc>
        <w:tc>
          <w:tcPr>
            <w:tcW w:w="320" w:type="pct"/>
            <w:shd w:val="clear" w:color="000000" w:fill="D8D8D8"/>
            <w:noWrap/>
            <w:vAlign w:val="center"/>
            <w:hideMark/>
          </w:tcPr>
          <w:p w:rsidR="00A7303B" w:rsidRPr="004A4786" w:rsidRDefault="00A7303B" w:rsidP="00445CCF">
            <w:pPr>
              <w:jc w:val="both"/>
              <w:rPr>
                <w:rFonts w:ascii="Book Antiqua" w:hAnsi="Book Antiqua" w:cs="Arial"/>
                <w:color w:val="000000"/>
              </w:rPr>
            </w:pPr>
            <w:r>
              <w:rPr>
                <w:rFonts w:ascii="Book Antiqua" w:hAnsi="Book Antiqua" w:cs="Arial"/>
                <w:color w:val="000000"/>
              </w:rPr>
              <w:t xml:space="preserve">   05</w:t>
            </w:r>
          </w:p>
        </w:tc>
        <w:tc>
          <w:tcPr>
            <w:tcW w:w="1777" w:type="pct"/>
            <w:shd w:val="clear" w:color="auto" w:fill="auto"/>
            <w:vAlign w:val="bottom"/>
            <w:hideMark/>
          </w:tcPr>
          <w:p w:rsidR="00A7303B" w:rsidRDefault="00A7303B" w:rsidP="00445CCF">
            <w:pPr>
              <w:jc w:val="both"/>
              <w:rPr>
                <w:rFonts w:ascii="Book Antiqua" w:hAnsi="Book Antiqua" w:cs="Arial"/>
                <w:color w:val="000000"/>
              </w:rPr>
            </w:pPr>
            <w:r>
              <w:rPr>
                <w:rFonts w:ascii="Book Antiqua" w:hAnsi="Book Antiqua" w:cs="Arial"/>
                <w:color w:val="000000"/>
              </w:rPr>
              <w:t>Unidade(s)</w:t>
            </w:r>
          </w:p>
          <w:p w:rsidR="00A7303B" w:rsidRPr="004A4786" w:rsidRDefault="00A7303B" w:rsidP="00445CCF">
            <w:pPr>
              <w:jc w:val="both"/>
              <w:rPr>
                <w:rFonts w:ascii="Book Antiqua" w:hAnsi="Book Antiqua" w:cs="Arial"/>
                <w:b/>
                <w:color w:val="000000"/>
              </w:rPr>
            </w:pPr>
            <w:r w:rsidRPr="004A4786">
              <w:rPr>
                <w:rFonts w:ascii="Book Antiqua" w:hAnsi="Book Antiqua" w:cs="Arial"/>
                <w:b/>
                <w:color w:val="000000"/>
              </w:rPr>
              <w:t xml:space="preserve">LOCAÇÃO DE TENDA TIPO PIRÂMIDE - 10M X 10M (UNIDADE). </w:t>
            </w:r>
          </w:p>
          <w:p w:rsidR="00A7303B" w:rsidRDefault="00A7303B" w:rsidP="00445CCF">
            <w:pPr>
              <w:jc w:val="both"/>
              <w:rPr>
                <w:rFonts w:ascii="Book Antiqua" w:hAnsi="Book Antiqua" w:cs="Arial"/>
                <w:color w:val="000000"/>
              </w:rPr>
            </w:pPr>
          </w:p>
          <w:p w:rsidR="00A7303B" w:rsidRDefault="00A7303B" w:rsidP="00445CCF">
            <w:pPr>
              <w:jc w:val="both"/>
              <w:rPr>
                <w:rFonts w:ascii="Book Antiqua" w:hAnsi="Book Antiqua" w:cs="Arial"/>
                <w:color w:val="000000"/>
              </w:rPr>
            </w:pPr>
            <w:r w:rsidRPr="004A4786">
              <w:rPr>
                <w:rFonts w:ascii="Book Antiqua" w:hAnsi="Book Antiqua" w:cs="Arial"/>
                <w:color w:val="000000"/>
              </w:rPr>
              <w:t>A locação de tenda é composta pelos seguintes</w:t>
            </w:r>
            <w:r>
              <w:rPr>
                <w:rFonts w:ascii="Book Antiqua" w:hAnsi="Book Antiqua" w:cs="Arial"/>
                <w:color w:val="000000"/>
              </w:rPr>
              <w:t xml:space="preserve"> Serviços e</w:t>
            </w:r>
            <w:r w:rsidRPr="004A4786">
              <w:rPr>
                <w:rFonts w:ascii="Book Antiqua" w:hAnsi="Book Antiqua" w:cs="Arial"/>
                <w:color w:val="000000"/>
              </w:rPr>
              <w:t xml:space="preserve"> Equipamentos. </w:t>
            </w:r>
          </w:p>
          <w:p w:rsidR="00A7303B" w:rsidRDefault="00A7303B" w:rsidP="00445CCF">
            <w:pPr>
              <w:jc w:val="both"/>
              <w:rPr>
                <w:rFonts w:ascii="Book Antiqua" w:hAnsi="Book Antiqua" w:cs="Arial"/>
                <w:color w:val="000000"/>
              </w:rPr>
            </w:pPr>
          </w:p>
          <w:p w:rsidR="00A7303B" w:rsidRDefault="00A7303B" w:rsidP="00445CCF">
            <w:pPr>
              <w:jc w:val="both"/>
              <w:rPr>
                <w:rFonts w:ascii="Book Antiqua" w:hAnsi="Book Antiqua" w:cs="Arial"/>
                <w:color w:val="000000"/>
              </w:rPr>
            </w:pPr>
            <w:r w:rsidRPr="004A4786">
              <w:rPr>
                <w:rFonts w:ascii="Book Antiqua" w:hAnsi="Book Antiqua" w:cs="Arial"/>
                <w:color w:val="000000"/>
              </w:rPr>
              <w:t>SERVIÇOS: Disponibilização de</w:t>
            </w:r>
            <w:r>
              <w:rPr>
                <w:rFonts w:ascii="Book Antiqua" w:hAnsi="Book Antiqua" w:cs="Arial"/>
                <w:color w:val="000000"/>
              </w:rPr>
              <w:t xml:space="preserve"> </w:t>
            </w:r>
            <w:r w:rsidRPr="004A4786">
              <w:rPr>
                <w:rFonts w:ascii="Book Antiqua" w:hAnsi="Book Antiqua" w:cs="Arial"/>
                <w:color w:val="000000"/>
              </w:rPr>
              <w:t>pessoal técnico para montagem e desmontagem dos</w:t>
            </w:r>
            <w:r>
              <w:rPr>
                <w:rFonts w:ascii="Book Antiqua" w:hAnsi="Book Antiqua" w:cs="Arial"/>
                <w:color w:val="000000"/>
              </w:rPr>
              <w:t xml:space="preserve"> </w:t>
            </w:r>
            <w:r w:rsidRPr="004A4786">
              <w:rPr>
                <w:rFonts w:ascii="Book Antiqua" w:hAnsi="Book Antiqua" w:cs="Arial"/>
                <w:color w:val="000000"/>
              </w:rPr>
              <w:t xml:space="preserve">equipamentos abaixo especificados. </w:t>
            </w:r>
          </w:p>
          <w:p w:rsidR="00A7303B" w:rsidRDefault="00A7303B" w:rsidP="00445CCF">
            <w:pPr>
              <w:jc w:val="both"/>
              <w:rPr>
                <w:rFonts w:ascii="Book Antiqua" w:hAnsi="Book Antiqua" w:cs="Arial"/>
                <w:color w:val="000000"/>
              </w:rPr>
            </w:pPr>
          </w:p>
          <w:p w:rsidR="00A7303B" w:rsidRDefault="00A7303B" w:rsidP="00445CCF">
            <w:pPr>
              <w:jc w:val="both"/>
              <w:rPr>
                <w:rFonts w:ascii="Book Antiqua" w:hAnsi="Book Antiqua" w:cs="Arial"/>
                <w:color w:val="000000"/>
              </w:rPr>
            </w:pPr>
            <w:r w:rsidRPr="004A4786">
              <w:rPr>
                <w:rFonts w:ascii="Book Antiqua" w:hAnsi="Book Antiqua" w:cs="Arial"/>
                <w:color w:val="000000"/>
              </w:rPr>
              <w:t>EQUIPAMENTOS: &gt; com</w:t>
            </w:r>
            <w:r>
              <w:rPr>
                <w:rFonts w:ascii="Book Antiqua" w:hAnsi="Book Antiqua" w:cs="Arial"/>
                <w:color w:val="000000"/>
              </w:rPr>
              <w:t xml:space="preserve"> </w:t>
            </w:r>
            <w:r w:rsidRPr="004A4786">
              <w:rPr>
                <w:rFonts w:ascii="Book Antiqua" w:hAnsi="Book Antiqua" w:cs="Arial"/>
                <w:color w:val="000000"/>
              </w:rPr>
              <w:t>100m², medindo 10 metros de Largura por 10 metros de</w:t>
            </w:r>
            <w:r>
              <w:rPr>
                <w:rFonts w:ascii="Book Antiqua" w:hAnsi="Book Antiqua" w:cs="Arial"/>
                <w:color w:val="000000"/>
              </w:rPr>
              <w:t xml:space="preserve"> </w:t>
            </w:r>
            <w:r w:rsidRPr="004A4786">
              <w:rPr>
                <w:rFonts w:ascii="Book Antiqua" w:hAnsi="Book Antiqua" w:cs="Arial"/>
                <w:color w:val="000000"/>
              </w:rPr>
              <w:t xml:space="preserve">profundidade. </w:t>
            </w:r>
          </w:p>
          <w:p w:rsidR="00A7303B" w:rsidRDefault="00A7303B" w:rsidP="00445CCF">
            <w:pPr>
              <w:jc w:val="both"/>
              <w:rPr>
                <w:rFonts w:ascii="Book Antiqua" w:hAnsi="Book Antiqua" w:cs="Arial"/>
                <w:color w:val="000000"/>
              </w:rPr>
            </w:pPr>
            <w:r w:rsidRPr="004A4786">
              <w:rPr>
                <w:rFonts w:ascii="Book Antiqua" w:hAnsi="Book Antiqua" w:cs="Arial"/>
                <w:color w:val="000000"/>
              </w:rPr>
              <w:t>&gt; com pé mínimo de 3 metros de altura em ferro ou</w:t>
            </w:r>
            <w:r>
              <w:rPr>
                <w:rFonts w:ascii="Book Antiqua" w:hAnsi="Book Antiqua" w:cs="Arial"/>
                <w:color w:val="000000"/>
              </w:rPr>
              <w:t xml:space="preserve"> </w:t>
            </w:r>
            <w:r w:rsidRPr="004A4786">
              <w:rPr>
                <w:rFonts w:ascii="Book Antiqua" w:hAnsi="Book Antiqua" w:cs="Arial"/>
                <w:color w:val="000000"/>
              </w:rPr>
              <w:t xml:space="preserve">Alumínio treliçado; </w:t>
            </w:r>
          </w:p>
          <w:p w:rsidR="00A7303B" w:rsidRDefault="00A7303B" w:rsidP="00445CCF">
            <w:pPr>
              <w:jc w:val="both"/>
              <w:rPr>
                <w:rFonts w:ascii="Book Antiqua" w:hAnsi="Book Antiqua" w:cs="Arial"/>
                <w:color w:val="000000"/>
              </w:rPr>
            </w:pPr>
            <w:r w:rsidRPr="004A4786">
              <w:rPr>
                <w:rFonts w:ascii="Book Antiqua" w:hAnsi="Book Antiqua" w:cs="Arial"/>
                <w:color w:val="000000"/>
              </w:rPr>
              <w:t>&gt; cobertura e fechamento em</w:t>
            </w:r>
            <w:r>
              <w:rPr>
                <w:rFonts w:ascii="Book Antiqua" w:hAnsi="Book Antiqua" w:cs="Arial"/>
                <w:color w:val="000000"/>
              </w:rPr>
              <w:t xml:space="preserve"> </w:t>
            </w:r>
            <w:r w:rsidRPr="004A4786">
              <w:rPr>
                <w:rFonts w:ascii="Book Antiqua" w:hAnsi="Book Antiqua" w:cs="Arial"/>
                <w:color w:val="000000"/>
              </w:rPr>
              <w:t xml:space="preserve">lonas brancas; </w:t>
            </w:r>
          </w:p>
          <w:p w:rsidR="00A7303B" w:rsidRDefault="00A7303B" w:rsidP="00445CCF">
            <w:pPr>
              <w:jc w:val="both"/>
              <w:rPr>
                <w:rFonts w:ascii="Book Antiqua" w:hAnsi="Book Antiqua" w:cs="Arial"/>
                <w:color w:val="000000"/>
              </w:rPr>
            </w:pPr>
            <w:r w:rsidRPr="004A4786">
              <w:rPr>
                <w:rFonts w:ascii="Book Antiqua" w:hAnsi="Book Antiqua" w:cs="Arial"/>
                <w:color w:val="000000"/>
              </w:rPr>
              <w:t>&gt; devidamente equipadas com iluminação comum</w:t>
            </w:r>
            <w:r>
              <w:rPr>
                <w:rFonts w:ascii="Book Antiqua" w:hAnsi="Book Antiqua" w:cs="Arial"/>
                <w:color w:val="000000"/>
              </w:rPr>
              <w:t xml:space="preserve"> </w:t>
            </w:r>
            <w:r w:rsidRPr="004A4786">
              <w:rPr>
                <w:rFonts w:ascii="Book Antiqua" w:hAnsi="Book Antiqua" w:cs="Arial"/>
                <w:color w:val="000000"/>
              </w:rPr>
              <w:t xml:space="preserve">e luz de emergência; </w:t>
            </w:r>
          </w:p>
          <w:p w:rsidR="00A7303B" w:rsidRDefault="00A7303B" w:rsidP="00445CCF">
            <w:pPr>
              <w:jc w:val="both"/>
              <w:rPr>
                <w:rFonts w:ascii="Book Antiqua" w:hAnsi="Book Antiqua" w:cs="Arial"/>
                <w:color w:val="000000"/>
              </w:rPr>
            </w:pPr>
            <w:r w:rsidRPr="004A4786">
              <w:rPr>
                <w:rFonts w:ascii="Book Antiqua" w:hAnsi="Book Antiqua" w:cs="Arial"/>
                <w:color w:val="000000"/>
              </w:rPr>
              <w:t>&gt; fechamento lateral em lona branca, com</w:t>
            </w:r>
            <w:r>
              <w:rPr>
                <w:rFonts w:ascii="Book Antiqua" w:hAnsi="Book Antiqua" w:cs="Arial"/>
                <w:color w:val="000000"/>
              </w:rPr>
              <w:t xml:space="preserve"> </w:t>
            </w:r>
            <w:r w:rsidRPr="004A4786">
              <w:rPr>
                <w:rFonts w:ascii="Book Antiqua" w:hAnsi="Book Antiqua" w:cs="Arial"/>
                <w:color w:val="000000"/>
              </w:rPr>
              <w:t xml:space="preserve">saídas de emergência; </w:t>
            </w:r>
          </w:p>
          <w:p w:rsidR="00A7303B" w:rsidRDefault="00A7303B" w:rsidP="00445CCF">
            <w:pPr>
              <w:jc w:val="both"/>
              <w:rPr>
                <w:rFonts w:ascii="Book Antiqua" w:hAnsi="Book Antiqua" w:cs="Arial"/>
                <w:color w:val="000000"/>
              </w:rPr>
            </w:pPr>
            <w:r w:rsidRPr="004A4786">
              <w:rPr>
                <w:rFonts w:ascii="Book Antiqua" w:hAnsi="Book Antiqua" w:cs="Arial"/>
                <w:color w:val="000000"/>
              </w:rPr>
              <w:t>&gt; em acordo com as instruções do Corpo</w:t>
            </w:r>
            <w:r>
              <w:rPr>
                <w:rFonts w:ascii="Book Antiqua" w:hAnsi="Book Antiqua" w:cs="Arial"/>
                <w:color w:val="000000"/>
              </w:rPr>
              <w:t xml:space="preserve"> </w:t>
            </w:r>
            <w:r w:rsidRPr="004A4786">
              <w:rPr>
                <w:rFonts w:ascii="Book Antiqua" w:hAnsi="Book Antiqua" w:cs="Arial"/>
                <w:color w:val="000000"/>
              </w:rPr>
              <w:t>de Bombeiros de Santa Catarina, apresentação da ART e todas as</w:t>
            </w:r>
            <w:r>
              <w:rPr>
                <w:rFonts w:ascii="Book Antiqua" w:hAnsi="Book Antiqua" w:cs="Arial"/>
                <w:color w:val="000000"/>
              </w:rPr>
              <w:t xml:space="preserve"> </w:t>
            </w:r>
            <w:r w:rsidRPr="004A4786">
              <w:rPr>
                <w:rFonts w:ascii="Book Antiqua" w:hAnsi="Book Antiqua" w:cs="Arial"/>
                <w:color w:val="000000"/>
              </w:rPr>
              <w:t xml:space="preserve">liberações dos Órgãos Oficiais </w:t>
            </w:r>
            <w:r w:rsidRPr="004A4786">
              <w:rPr>
                <w:rFonts w:ascii="Book Antiqua" w:hAnsi="Book Antiqua" w:cs="Arial"/>
                <w:color w:val="000000"/>
              </w:rPr>
              <w:lastRenderedPageBreak/>
              <w:t xml:space="preserve">(Bombeiros e Polícia); </w:t>
            </w:r>
          </w:p>
          <w:p w:rsidR="00A7303B" w:rsidRDefault="00A7303B" w:rsidP="00445CCF">
            <w:pPr>
              <w:jc w:val="both"/>
              <w:rPr>
                <w:rFonts w:ascii="Book Antiqua" w:hAnsi="Book Antiqua" w:cs="Arial"/>
                <w:color w:val="000000"/>
              </w:rPr>
            </w:pPr>
            <w:r w:rsidRPr="004A4786">
              <w:rPr>
                <w:rFonts w:ascii="Book Antiqua" w:hAnsi="Book Antiqua" w:cs="Arial"/>
                <w:color w:val="000000"/>
              </w:rPr>
              <w:t>&gt; as</w:t>
            </w:r>
            <w:r>
              <w:rPr>
                <w:rFonts w:ascii="Book Antiqua" w:hAnsi="Book Antiqua" w:cs="Arial"/>
                <w:color w:val="000000"/>
              </w:rPr>
              <w:t xml:space="preserve"> </w:t>
            </w:r>
            <w:r w:rsidRPr="004A4786">
              <w:rPr>
                <w:rFonts w:ascii="Book Antiqua" w:hAnsi="Book Antiqua" w:cs="Arial"/>
                <w:color w:val="000000"/>
              </w:rPr>
              <w:t>estruturas deverão estar prontas em locais e horários designados</w:t>
            </w:r>
            <w:r>
              <w:rPr>
                <w:rFonts w:ascii="Book Antiqua" w:hAnsi="Book Antiqua" w:cs="Arial"/>
                <w:color w:val="000000"/>
              </w:rPr>
              <w:t xml:space="preserve"> </w:t>
            </w:r>
            <w:r w:rsidRPr="004A4786">
              <w:rPr>
                <w:rFonts w:ascii="Book Antiqua" w:hAnsi="Book Antiqua" w:cs="Arial"/>
                <w:color w:val="000000"/>
              </w:rPr>
              <w:t xml:space="preserve">pelo Projeto Básico; </w:t>
            </w:r>
          </w:p>
          <w:p w:rsidR="00A7303B" w:rsidRDefault="00A7303B" w:rsidP="00445CCF">
            <w:pPr>
              <w:jc w:val="both"/>
              <w:rPr>
                <w:rFonts w:ascii="Book Antiqua" w:hAnsi="Book Antiqua" w:cs="Arial"/>
                <w:color w:val="000000"/>
              </w:rPr>
            </w:pPr>
            <w:r w:rsidRPr="004A4786">
              <w:rPr>
                <w:rFonts w:ascii="Book Antiqua" w:hAnsi="Book Antiqua" w:cs="Arial"/>
                <w:color w:val="000000"/>
              </w:rPr>
              <w:t>&gt; o equipamento deverá estar limpo e em</w:t>
            </w:r>
            <w:r>
              <w:rPr>
                <w:rFonts w:ascii="Book Antiqua" w:hAnsi="Book Antiqua" w:cs="Arial"/>
                <w:color w:val="000000"/>
              </w:rPr>
              <w:t xml:space="preserve"> </w:t>
            </w:r>
            <w:r w:rsidRPr="004A4786">
              <w:rPr>
                <w:rFonts w:ascii="Book Antiqua" w:hAnsi="Book Antiqua" w:cs="Arial"/>
                <w:color w:val="000000"/>
              </w:rPr>
              <w:t>ótimas co</w:t>
            </w:r>
            <w:r>
              <w:rPr>
                <w:rFonts w:ascii="Book Antiqua" w:hAnsi="Book Antiqua" w:cs="Arial"/>
                <w:color w:val="000000"/>
              </w:rPr>
              <w:t>ndições para o uso.</w:t>
            </w:r>
          </w:p>
          <w:p w:rsidR="00A7303B" w:rsidRDefault="00A7303B" w:rsidP="00445CCF">
            <w:pPr>
              <w:jc w:val="both"/>
              <w:rPr>
                <w:rFonts w:ascii="Book Antiqua" w:hAnsi="Book Antiqua" w:cs="Arial"/>
                <w:color w:val="000000"/>
              </w:rPr>
            </w:pPr>
          </w:p>
          <w:p w:rsidR="00A7303B" w:rsidRPr="004A4786" w:rsidRDefault="00A7303B" w:rsidP="00445CCF">
            <w:pPr>
              <w:jc w:val="both"/>
              <w:rPr>
                <w:rFonts w:ascii="Book Antiqua" w:hAnsi="Book Antiqua" w:cs="Arial"/>
                <w:color w:val="000000"/>
              </w:rPr>
            </w:pPr>
            <w:r w:rsidRPr="00235A18">
              <w:rPr>
                <w:rFonts w:ascii="Book Antiqua" w:hAnsi="Book Antiqua" w:cs="Arial"/>
                <w:b/>
                <w:color w:val="000000"/>
                <w:u w:val="single"/>
              </w:rPr>
              <w:t>OBSERVAÇÃO:</w:t>
            </w:r>
            <w:r>
              <w:rPr>
                <w:rFonts w:ascii="Book Antiqua" w:hAnsi="Book Antiqua" w:cs="Arial"/>
                <w:color w:val="000000"/>
              </w:rPr>
              <w:t xml:space="preserve"> O “VALOR UNITÁRIO” CORRESPONDE A LOCAÇÃO DE CADA TENDA. QUANDO SOLICITADA A LOCAÇÃO, A TENDA FICARÁ A DISPOSIÇÃO DO MUNICÍPIO DE GASPAR PELO PERÍODO MÍNIMO DE 01 (UM) MÊS. CASO HAJA NECESSIDADE DE PRORROGAR A LOCAÇÃO, POR IGUAL PERÍODO, SERÁ PAGO NOVAMENTE O VALOR UNITÁRIO DA MESMA, UMA VEZ QUE NESTE CASO CARACTERIZA-SE A LOCAÇÃO DA SEGUNDA TENDA E ASSIM POR DIANTE SE ASSIM FIZER NECESSÁRIO. </w:t>
            </w:r>
          </w:p>
        </w:tc>
        <w:tc>
          <w:tcPr>
            <w:tcW w:w="661" w:type="pct"/>
            <w:shd w:val="clear" w:color="auto" w:fill="auto"/>
            <w:vAlign w:val="center"/>
            <w:hideMark/>
          </w:tcPr>
          <w:p w:rsidR="00A7303B" w:rsidRPr="004A4786" w:rsidRDefault="00A7303B" w:rsidP="00445CCF">
            <w:pPr>
              <w:jc w:val="center"/>
              <w:rPr>
                <w:rFonts w:ascii="Book Antiqua" w:hAnsi="Book Antiqua" w:cs="Arial"/>
                <w:color w:val="000000"/>
              </w:rPr>
            </w:pPr>
            <w:r>
              <w:rPr>
                <w:rFonts w:ascii="Book Antiqua" w:hAnsi="Book Antiqua" w:cs="Arial"/>
                <w:color w:val="000000"/>
              </w:rPr>
              <w:lastRenderedPageBreak/>
              <w:t>10</w:t>
            </w:r>
          </w:p>
        </w:tc>
        <w:tc>
          <w:tcPr>
            <w:tcW w:w="661" w:type="pct"/>
            <w:vAlign w:val="center"/>
          </w:tcPr>
          <w:p w:rsidR="00A7303B" w:rsidRDefault="00A7303B" w:rsidP="00A7303B">
            <w:pPr>
              <w:jc w:val="center"/>
              <w:rPr>
                <w:rFonts w:ascii="Book Antiqua" w:hAnsi="Book Antiqua" w:cs="Arial"/>
                <w:color w:val="000000"/>
              </w:rPr>
            </w:pPr>
            <w:r>
              <w:rPr>
                <w:rFonts w:ascii="Book Antiqua" w:hAnsi="Book Antiqua" w:cs="Arial"/>
                <w:color w:val="000000"/>
              </w:rPr>
              <w:t>R$ 4.733,33</w:t>
            </w:r>
          </w:p>
        </w:tc>
        <w:tc>
          <w:tcPr>
            <w:tcW w:w="661"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c>
          <w:tcPr>
            <w:tcW w:w="661"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r>
      <w:tr w:rsidR="00A7303B" w:rsidRPr="004A4786" w:rsidTr="00A7303B">
        <w:trPr>
          <w:trHeight w:val="133"/>
        </w:trPr>
        <w:tc>
          <w:tcPr>
            <w:tcW w:w="258" w:type="pct"/>
            <w:vMerge/>
            <w:shd w:val="clear" w:color="000000" w:fill="D8D8D8"/>
            <w:vAlign w:val="center"/>
          </w:tcPr>
          <w:p w:rsidR="00A7303B" w:rsidRDefault="00A7303B" w:rsidP="00A7303B">
            <w:pPr>
              <w:jc w:val="center"/>
              <w:rPr>
                <w:rFonts w:ascii="Book Antiqua" w:hAnsi="Book Antiqua" w:cs="Arial"/>
                <w:color w:val="000000"/>
              </w:rPr>
            </w:pPr>
          </w:p>
        </w:tc>
        <w:tc>
          <w:tcPr>
            <w:tcW w:w="320" w:type="pct"/>
            <w:shd w:val="clear" w:color="000000" w:fill="D8D8D8"/>
            <w:noWrap/>
            <w:vAlign w:val="center"/>
            <w:hideMark/>
          </w:tcPr>
          <w:p w:rsidR="00A7303B" w:rsidRDefault="00A7303B" w:rsidP="00445CCF">
            <w:pPr>
              <w:jc w:val="both"/>
              <w:rPr>
                <w:rFonts w:ascii="Book Antiqua" w:hAnsi="Book Antiqua" w:cs="Arial"/>
                <w:color w:val="000000"/>
              </w:rPr>
            </w:pPr>
            <w:r>
              <w:rPr>
                <w:rFonts w:ascii="Book Antiqua" w:hAnsi="Book Antiqua" w:cs="Arial"/>
                <w:color w:val="000000"/>
              </w:rPr>
              <w:t xml:space="preserve">  06</w:t>
            </w:r>
          </w:p>
        </w:tc>
        <w:tc>
          <w:tcPr>
            <w:tcW w:w="1777" w:type="pct"/>
            <w:shd w:val="clear" w:color="auto" w:fill="auto"/>
            <w:vAlign w:val="bottom"/>
            <w:hideMark/>
          </w:tcPr>
          <w:p w:rsidR="00A7303B" w:rsidRDefault="00A7303B" w:rsidP="00445CCF">
            <w:pPr>
              <w:rPr>
                <w:rFonts w:ascii="Book Antiqua" w:hAnsi="Book Antiqua" w:cs="Arial"/>
                <w:color w:val="000000"/>
              </w:rPr>
            </w:pPr>
            <w:r>
              <w:rPr>
                <w:rFonts w:ascii="Book Antiqua" w:hAnsi="Book Antiqua" w:cs="Arial"/>
                <w:color w:val="000000"/>
              </w:rPr>
              <w:t>Serviço(s)</w:t>
            </w:r>
          </w:p>
          <w:p w:rsidR="00A7303B" w:rsidRDefault="00A7303B" w:rsidP="00445CCF">
            <w:pPr>
              <w:jc w:val="both"/>
              <w:rPr>
                <w:rFonts w:ascii="Book Antiqua" w:hAnsi="Book Antiqua" w:cs="Arial"/>
                <w:color w:val="000000"/>
              </w:rPr>
            </w:pPr>
            <w:r>
              <w:rPr>
                <w:rFonts w:ascii="Book Antiqua" w:hAnsi="Book Antiqua" w:cs="Arial"/>
                <w:color w:val="000000"/>
              </w:rPr>
              <w:t>REALOCAÇÃO, MONTAGEM E DESMONTAGEM de tenda Tenda tipo Pirâmide - 10m x 10</w:t>
            </w:r>
            <w:r w:rsidRPr="00F34F09">
              <w:rPr>
                <w:rFonts w:ascii="Book Antiqua" w:hAnsi="Book Antiqua" w:cs="Arial"/>
                <w:color w:val="000000"/>
              </w:rPr>
              <w:t>m</w:t>
            </w:r>
            <w:r>
              <w:rPr>
                <w:rFonts w:ascii="Book Antiqua" w:hAnsi="Book Antiqua" w:cs="Arial"/>
                <w:color w:val="000000"/>
              </w:rPr>
              <w:t>.</w:t>
            </w:r>
          </w:p>
        </w:tc>
        <w:tc>
          <w:tcPr>
            <w:tcW w:w="661" w:type="pct"/>
            <w:shd w:val="clear" w:color="auto" w:fill="auto"/>
            <w:vAlign w:val="center"/>
            <w:hideMark/>
          </w:tcPr>
          <w:p w:rsidR="00A7303B" w:rsidRDefault="00A7303B" w:rsidP="00445CCF">
            <w:pPr>
              <w:jc w:val="center"/>
              <w:rPr>
                <w:rFonts w:ascii="Book Antiqua" w:hAnsi="Book Antiqua" w:cs="Arial"/>
                <w:color w:val="000000"/>
              </w:rPr>
            </w:pPr>
            <w:r>
              <w:rPr>
                <w:rFonts w:ascii="Book Antiqua" w:hAnsi="Book Antiqua" w:cs="Arial"/>
                <w:color w:val="000000"/>
              </w:rPr>
              <w:t>12</w:t>
            </w:r>
          </w:p>
        </w:tc>
        <w:tc>
          <w:tcPr>
            <w:tcW w:w="661" w:type="pct"/>
            <w:vAlign w:val="center"/>
          </w:tcPr>
          <w:p w:rsidR="00A7303B" w:rsidRDefault="00A7303B" w:rsidP="00A7303B">
            <w:pPr>
              <w:jc w:val="center"/>
              <w:rPr>
                <w:rFonts w:ascii="Book Antiqua" w:hAnsi="Book Antiqua" w:cs="Arial"/>
                <w:color w:val="000000"/>
              </w:rPr>
            </w:pPr>
            <w:r>
              <w:rPr>
                <w:rFonts w:ascii="Book Antiqua" w:hAnsi="Book Antiqua" w:cs="Arial"/>
                <w:color w:val="000000"/>
              </w:rPr>
              <w:t>R$ 700,00</w:t>
            </w:r>
          </w:p>
        </w:tc>
        <w:tc>
          <w:tcPr>
            <w:tcW w:w="661"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c>
          <w:tcPr>
            <w:tcW w:w="661" w:type="pct"/>
            <w:vAlign w:val="center"/>
          </w:tcPr>
          <w:p w:rsidR="00A7303B" w:rsidRDefault="00A7303B" w:rsidP="00445CCF">
            <w:pPr>
              <w:jc w:val="center"/>
              <w:rPr>
                <w:rFonts w:ascii="Book Antiqua" w:hAnsi="Book Antiqua" w:cs="Arial"/>
                <w:color w:val="000000"/>
              </w:rPr>
            </w:pPr>
            <w:r>
              <w:rPr>
                <w:rFonts w:ascii="Book Antiqua" w:hAnsi="Book Antiqua" w:cs="Arial"/>
                <w:color w:val="000000"/>
              </w:rPr>
              <w:t>R$ _____.</w:t>
            </w:r>
          </w:p>
        </w:tc>
      </w:tr>
      <w:tr w:rsidR="00A7303B" w:rsidRPr="004A4786" w:rsidTr="00445CCF">
        <w:trPr>
          <w:trHeight w:val="133"/>
        </w:trPr>
        <w:tc>
          <w:tcPr>
            <w:tcW w:w="1" w:type="pct"/>
            <w:gridSpan w:val="7"/>
            <w:shd w:val="clear" w:color="000000" w:fill="D8D8D8"/>
            <w:vAlign w:val="center"/>
          </w:tcPr>
          <w:p w:rsidR="00A7303B" w:rsidRDefault="00A7303B" w:rsidP="00A7303B">
            <w:pPr>
              <w:jc w:val="right"/>
              <w:rPr>
                <w:rFonts w:ascii="Book Antiqua" w:hAnsi="Book Antiqua" w:cs="Arial"/>
                <w:color w:val="000000"/>
              </w:rPr>
            </w:pPr>
            <w:r>
              <w:rPr>
                <w:rFonts w:ascii="Book Antiqua" w:hAnsi="Book Antiqua" w:cs="Arial"/>
                <w:b/>
                <w:color w:val="000000"/>
              </w:rPr>
              <w:t>VALOR TOTAL DO LOTE 03</w:t>
            </w:r>
            <w:r w:rsidRPr="00A7303B">
              <w:rPr>
                <w:rFonts w:ascii="Book Antiqua" w:hAnsi="Book Antiqua" w:cs="Arial"/>
                <w:b/>
                <w:color w:val="000000"/>
              </w:rPr>
              <w:t xml:space="preserve">: </w:t>
            </w:r>
            <w:r>
              <w:rPr>
                <w:rFonts w:ascii="Book Antiqua" w:hAnsi="Book Antiqua" w:cs="Arial"/>
                <w:color w:val="000000"/>
              </w:rPr>
              <w:t>R$ ________________________.</w:t>
            </w:r>
          </w:p>
        </w:tc>
      </w:tr>
    </w:tbl>
    <w:p w:rsidR="00613876" w:rsidRDefault="00613876" w:rsidP="00CF4C72">
      <w:pPr>
        <w:pStyle w:val="Normal0"/>
        <w:rPr>
          <w:rFonts w:ascii="Book Antiqua" w:eastAsia="Times New Roman" w:hAnsi="Book Antiqua"/>
          <w:color w:val="000000"/>
          <w:sz w:val="22"/>
          <w:szCs w:val="22"/>
        </w:rPr>
      </w:pPr>
    </w:p>
    <w:p w:rsidR="00A7303B" w:rsidRDefault="00A7303B" w:rsidP="00CF4C72">
      <w:pPr>
        <w:pStyle w:val="Normal0"/>
        <w:rPr>
          <w:rFonts w:ascii="Book Antiqua" w:eastAsia="Times New Roman" w:hAnsi="Book Antiqua"/>
          <w:color w:val="000000"/>
          <w:sz w:val="22"/>
          <w:szCs w:val="22"/>
        </w:rPr>
      </w:pPr>
    </w:p>
    <w:p w:rsidR="00613876" w:rsidRDefault="0061387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BF5B3A" w:rsidRDefault="00BF5B3A"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A67B76" w:rsidRDefault="00A67B76"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3D25">
        <w:rPr>
          <w:rFonts w:ascii="Book Antiqua" w:eastAsia="Book Antiqua" w:hAnsi="Book Antiqua"/>
          <w:color w:val="000000"/>
          <w:sz w:val="36"/>
          <w:szCs w:val="36"/>
        </w:rPr>
        <w:t>092/2020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2003D">
        <w:rPr>
          <w:rFonts w:ascii="Book Antiqua" w:eastAsia="Book Antiqua" w:hAnsi="Book Antiqua"/>
          <w:color w:val="000000"/>
          <w:sz w:val="36"/>
          <w:szCs w:val="36"/>
          <w:lang w:val="pt-BR"/>
        </w:rPr>
        <w:t>049/2020</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51542D">
        <w:rPr>
          <w:rFonts w:ascii="Book Antiqua" w:hAnsi="Book Antiqua"/>
          <w:b/>
          <w:sz w:val="36"/>
          <w:szCs w:val="36"/>
          <w:shd w:val="clear" w:color="auto" w:fill="FFFFFF"/>
          <w:lang w:val="pt-BR"/>
        </w:rPr>
        <w:t>2020</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 xml:space="preserve">ês de ___________ do ano de dois mil e </w:t>
      </w:r>
      <w:r w:rsidR="009B1634">
        <w:rPr>
          <w:rFonts w:ascii="Book Antiqua" w:hAnsi="Book Antiqua"/>
          <w:sz w:val="22"/>
          <w:szCs w:val="22"/>
          <w:lang w:val="pt-BR"/>
        </w:rPr>
        <w:t>vinte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E2003D">
        <w:rPr>
          <w:rFonts w:ascii="Book Antiqua" w:hAnsi="Book Antiqua"/>
          <w:sz w:val="22"/>
          <w:szCs w:val="22"/>
          <w:lang w:val="pt-BR"/>
        </w:rPr>
        <w:t>049/2020</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724FA1" w:rsidRPr="00330DBA">
        <w:rPr>
          <w:rFonts w:ascii="Book Antiqua" w:hAnsi="Book Antiqua"/>
          <w:i/>
          <w:sz w:val="22"/>
          <w:szCs w:val="22"/>
        </w:rPr>
        <w:t>Registro de Preços para futuras e eventuais Locações Mensais de Tendas</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E2003D">
        <w:rPr>
          <w:rFonts w:ascii="Book Antiqua" w:hAnsi="Book Antiqua"/>
          <w:sz w:val="22"/>
          <w:szCs w:val="22"/>
          <w:lang w:val="pt-BR"/>
        </w:rPr>
        <w:t>049/2020</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667B2E">
        <w:rPr>
          <w:rFonts w:ascii="Book Antiqua" w:hAnsi="Book Antiqua"/>
          <w:sz w:val="22"/>
          <w:szCs w:val="22"/>
        </w:rPr>
        <w:t>serviços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E2003D">
        <w:rPr>
          <w:rFonts w:ascii="Book Antiqua" w:hAnsi="Book Antiqua"/>
          <w:sz w:val="22"/>
          <w:szCs w:val="22"/>
          <w:lang w:val="pt-BR"/>
        </w:rPr>
        <w:t>049/2020</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9A1B45" w:rsidRDefault="009A1B45"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724FA1" w:rsidRPr="00885496" w:rsidRDefault="00724FA1" w:rsidP="00724FA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Ordem de Serviço - OS</w:t>
      </w:r>
      <w:r w:rsidRPr="00885496">
        <w:rPr>
          <w:rFonts w:ascii="Book Antiqua" w:eastAsia="Book Antiqua" w:hAnsi="Book Antiqua"/>
          <w:sz w:val="22"/>
          <w:szCs w:val="22"/>
        </w:rPr>
        <w:t xml:space="preserve">, que serão encaminhadas dentro do prazo de vigência da ATA de Registro de Preços. </w:t>
      </w:r>
    </w:p>
    <w:p w:rsidR="00105C9D" w:rsidRDefault="00724FA1" w:rsidP="00724FA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shd w:val="clear" w:color="auto" w:fill="FFFFFF"/>
        </w:rPr>
        <w:t>4</w:t>
      </w:r>
      <w:r w:rsidRPr="00E53144">
        <w:rPr>
          <w:rFonts w:ascii="Book Antiqua" w:eastAsia="Book Antiqua" w:hAnsi="Book Antiqua"/>
          <w:sz w:val="22"/>
          <w:szCs w:val="22"/>
          <w:shd w:val="clear" w:color="auto" w:fill="FFFFFF"/>
        </w:rPr>
        <w:t xml:space="preserve">.2 Após o encaminhamento e o recebimento por parte do fornecedor da </w:t>
      </w:r>
      <w:r w:rsidRPr="00E53144">
        <w:rPr>
          <w:rFonts w:ascii="Book Antiqua" w:eastAsia="Book Antiqua" w:hAnsi="Book Antiqua"/>
          <w:sz w:val="22"/>
          <w:szCs w:val="22"/>
        </w:rPr>
        <w:t>Ordem de Serviço - OS</w:t>
      </w:r>
      <w:r w:rsidRPr="00E53144">
        <w:rPr>
          <w:rFonts w:ascii="Book Antiqua" w:eastAsia="Book Antiqua" w:hAnsi="Book Antiqua"/>
          <w:sz w:val="22"/>
          <w:szCs w:val="22"/>
          <w:shd w:val="clear" w:color="auto" w:fill="FFFFFF"/>
        </w:rPr>
        <w:t>, os serviços relacionados na mesma deverão ser prestados conforme o</w:t>
      </w:r>
      <w:r>
        <w:rPr>
          <w:rFonts w:ascii="Book Antiqua" w:eastAsia="Book Antiqua" w:hAnsi="Book Antiqua"/>
          <w:sz w:val="22"/>
          <w:szCs w:val="22"/>
          <w:shd w:val="clear" w:color="auto" w:fill="FFFFFF"/>
        </w:rPr>
        <w:t xml:space="preserve"> ANEXO I – TERMO DE REFERÊNCIA.</w:t>
      </w:r>
    </w:p>
    <w:p w:rsidR="00724FA1" w:rsidRDefault="00724FA1" w:rsidP="000D6D08">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724FA1" w:rsidRPr="00430317" w:rsidRDefault="00724FA1" w:rsidP="00724FA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724FA1" w:rsidRPr="00430317" w:rsidRDefault="00724FA1" w:rsidP="00724FA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724FA1" w:rsidRPr="00430317" w:rsidRDefault="00724FA1" w:rsidP="00724FA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724FA1" w:rsidRPr="00430317" w:rsidRDefault="00724FA1" w:rsidP="00724FA1">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724FA1"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724FA1"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724FA1" w:rsidRDefault="00724FA1" w:rsidP="00724FA1">
      <w:pPr>
        <w:jc w:val="right"/>
        <w:rPr>
          <w:rFonts w:ascii="Book Antiqua" w:hAnsi="Book Antiqua"/>
          <w:sz w:val="22"/>
          <w:szCs w:val="22"/>
          <w:lang w:val="pt-BR"/>
        </w:rPr>
      </w:pPr>
      <w:r>
        <w:rPr>
          <w:rFonts w:ascii="Book Antiqua" w:hAnsi="Book Antiqua"/>
          <w:sz w:val="22"/>
          <w:szCs w:val="22"/>
          <w:lang w:val="pt-BR"/>
        </w:rPr>
        <w:t>Secretaria Municipal de Saúde</w:t>
      </w:r>
    </w:p>
    <w:p w:rsidR="00724FA1" w:rsidRPr="004470CB" w:rsidRDefault="00724FA1" w:rsidP="00724FA1">
      <w:pPr>
        <w:jc w:val="right"/>
        <w:rPr>
          <w:rFonts w:ascii="Book Antiqua" w:hAnsi="Book Antiqua"/>
          <w:b/>
          <w:sz w:val="22"/>
          <w:szCs w:val="22"/>
          <w:lang w:val="pt-BR"/>
        </w:rPr>
      </w:pPr>
      <w:r w:rsidRPr="004470CB">
        <w:rPr>
          <w:rFonts w:ascii="Book Antiqua" w:hAnsi="Book Antiqua"/>
          <w:b/>
          <w:sz w:val="22"/>
          <w:szCs w:val="22"/>
          <w:lang w:val="pt-BR"/>
        </w:rPr>
        <w:t>Exercício 2020;</w:t>
      </w:r>
    </w:p>
    <w:p w:rsidR="00724FA1" w:rsidRDefault="00724FA1" w:rsidP="00724FA1">
      <w:pPr>
        <w:jc w:val="right"/>
        <w:rPr>
          <w:rFonts w:ascii="Book Antiqua" w:hAnsi="Book Antiqua"/>
          <w:sz w:val="22"/>
          <w:szCs w:val="22"/>
          <w:lang w:val="pt-BR"/>
        </w:rPr>
      </w:pPr>
      <w:r w:rsidRPr="00777841">
        <w:rPr>
          <w:rFonts w:ascii="Book Antiqua" w:hAnsi="Book Antiqua"/>
          <w:sz w:val="22"/>
          <w:szCs w:val="22"/>
          <w:lang w:val="pt-BR"/>
        </w:rPr>
        <w:t>Fundação Munici</w:t>
      </w:r>
      <w:r>
        <w:rPr>
          <w:rFonts w:ascii="Book Antiqua" w:hAnsi="Book Antiqua"/>
          <w:sz w:val="22"/>
          <w:szCs w:val="22"/>
          <w:lang w:val="pt-BR"/>
        </w:rPr>
        <w:t>pal de Esportes e Lazer (FMEL)</w:t>
      </w:r>
    </w:p>
    <w:p w:rsidR="00724FA1" w:rsidRPr="004470CB" w:rsidRDefault="00724FA1" w:rsidP="00724FA1">
      <w:pPr>
        <w:jc w:val="right"/>
        <w:rPr>
          <w:rFonts w:ascii="Book Antiqua" w:hAnsi="Book Antiqua"/>
          <w:b/>
          <w:sz w:val="22"/>
          <w:szCs w:val="22"/>
          <w:lang w:val="pt-BR"/>
        </w:rPr>
      </w:pPr>
      <w:r w:rsidRPr="004470CB">
        <w:rPr>
          <w:rFonts w:ascii="Book Antiqua" w:hAnsi="Book Antiqua"/>
          <w:b/>
          <w:sz w:val="22"/>
          <w:szCs w:val="22"/>
          <w:lang w:val="pt-BR"/>
        </w:rPr>
        <w:t>Exercício 2020;</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667B2E">
        <w:rPr>
          <w:rFonts w:ascii="Book Antiqua" w:hAnsi="Book Antiqua" w:cs="Book Antiqua"/>
          <w:sz w:val="22"/>
          <w:szCs w:val="22"/>
        </w:rPr>
        <w:t>serviços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724FA1" w:rsidRPr="0077449A" w:rsidRDefault="00724FA1" w:rsidP="00724FA1">
      <w:pPr>
        <w:widowControl w:val="0"/>
        <w:jc w:val="both"/>
        <w:rPr>
          <w:rFonts w:ascii="Book Antiqua" w:eastAsia="Arial" w:hAnsi="Book Antiqua"/>
          <w:b/>
          <w:sz w:val="22"/>
          <w:szCs w:val="22"/>
          <w:lang w:eastAsia="pt-BR"/>
        </w:rPr>
      </w:pPr>
      <w:r w:rsidRPr="00FB74CD">
        <w:rPr>
          <w:rFonts w:ascii="Book Antiqua" w:eastAsia="Arial" w:hAnsi="Book Antiqua"/>
          <w:b/>
          <w:sz w:val="22"/>
          <w:szCs w:val="22"/>
          <w:lang w:eastAsia="pt-BR"/>
        </w:rPr>
        <w:t>8. DAS OBRIGAÇÕES DA CONTRATADA</w:t>
      </w:r>
      <w:r w:rsidRPr="0077449A">
        <w:rPr>
          <w:rFonts w:ascii="Book Antiqua" w:eastAsia="Arial" w:hAnsi="Book Antiqua"/>
          <w:b/>
          <w:sz w:val="22"/>
          <w:szCs w:val="22"/>
          <w:lang w:eastAsia="pt-BR"/>
        </w:rPr>
        <w:t xml:space="preserve"> </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.1 Fornecer equipe técnica qualificada, a fim de suprir as necessidades de montagem, desmontagem </w:t>
      </w:r>
      <w:r>
        <w:rPr>
          <w:rFonts w:ascii="Book Antiqua" w:hAnsi="Book Antiqua"/>
          <w:sz w:val="22"/>
          <w:szCs w:val="22"/>
        </w:rPr>
        <w:t>e realocação dos materiais;</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.2 Ser responsável por todos os custos diretos e indiretos que incidam na proposta, tais quais despesas </w:t>
      </w:r>
      <w:r w:rsidRPr="0077449A">
        <w:rPr>
          <w:rFonts w:ascii="Book Antiqua" w:hAnsi="Book Antiqua"/>
          <w:sz w:val="22"/>
          <w:szCs w:val="22"/>
        </w:rPr>
        <w:lastRenderedPageBreak/>
        <w:t xml:space="preserve">com transporte, hospedagem, alimentação da equipe e demais despesas correlacionadas; </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.3 Comprometer-se a iniciar os serviços na data e horário acordado, conforme “</w:t>
      </w:r>
      <w:r>
        <w:rPr>
          <w:rFonts w:ascii="Book Antiqua" w:hAnsi="Book Antiqua"/>
          <w:b/>
          <w:sz w:val="22"/>
          <w:szCs w:val="22"/>
        </w:rPr>
        <w:t>item 4</w:t>
      </w:r>
      <w:r w:rsidRPr="0077449A">
        <w:rPr>
          <w:rFonts w:ascii="Book Antiqua" w:hAnsi="Book Antiqua"/>
          <w:b/>
          <w:sz w:val="22"/>
          <w:szCs w:val="22"/>
        </w:rPr>
        <w:t xml:space="preserve">.3” – </w:t>
      </w:r>
      <w:r w:rsidRPr="0077449A">
        <w:rPr>
          <w:rFonts w:ascii="Book Antiqua" w:hAnsi="Book Antiqua"/>
          <w:sz w:val="22"/>
          <w:szCs w:val="22"/>
        </w:rPr>
        <w:t>deste Termo de Referência;</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w:t>
      </w:r>
      <w:r w:rsidRPr="0077449A">
        <w:rPr>
          <w:rFonts w:ascii="Book Antiqua" w:hAnsi="Book Antiqua"/>
          <w:sz w:val="22"/>
          <w:szCs w:val="22"/>
        </w:rPr>
        <w:t xml:space="preserve">.4 Garantir a prestação dos serviços conforme este Termo de Referência; </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8.5</w:t>
      </w:r>
      <w:r w:rsidRPr="0077449A">
        <w:rPr>
          <w:rFonts w:ascii="Book Antiqua" w:hAnsi="Book Antiqua"/>
          <w:sz w:val="22"/>
          <w:szCs w:val="22"/>
        </w:rPr>
        <w:t xml:space="preserve"> A contratada deverá apresentar as Anotações de Responsabilidade Técnica – ART’s e o Atestado de Regularidade do Corpo de Bombeiros dos itens, quando assim se fizer necessário; </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8.6</w:t>
      </w:r>
      <w:r w:rsidRPr="0077449A">
        <w:rPr>
          <w:rFonts w:ascii="Book Antiqua" w:hAnsi="Book Antiqua"/>
          <w:sz w:val="22"/>
          <w:szCs w:val="22"/>
        </w:rPr>
        <w:t xml:space="preserve"> 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8.7</w:t>
      </w:r>
      <w:r w:rsidRPr="0077449A">
        <w:rPr>
          <w:rFonts w:ascii="Book Antiqua" w:hAnsi="Book Antiqua"/>
          <w:sz w:val="22"/>
          <w:szCs w:val="22"/>
        </w:rPr>
        <w:t xml:space="preserve"> Todo o local de montagem deverá ser sinalizado de acordo com as normas de segurança; </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8.8</w:t>
      </w:r>
      <w:r w:rsidRPr="0077449A">
        <w:rPr>
          <w:rFonts w:ascii="Book Antiqua" w:hAnsi="Book Antiqua"/>
          <w:sz w:val="22"/>
          <w:szCs w:val="22"/>
        </w:rPr>
        <w:t xml:space="preserve"> Durante todo o período da execução dos serviços objeto deste Termo</w:t>
      </w:r>
      <w:r>
        <w:rPr>
          <w:rFonts w:ascii="Book Antiqua" w:hAnsi="Book Antiqua"/>
          <w:sz w:val="22"/>
          <w:szCs w:val="22"/>
        </w:rPr>
        <w:t xml:space="preserve"> de Referência (montagem/</w:t>
      </w:r>
      <w:r w:rsidRPr="0077449A">
        <w:rPr>
          <w:rFonts w:ascii="Book Antiqua" w:hAnsi="Book Antiqua"/>
          <w:sz w:val="22"/>
          <w:szCs w:val="22"/>
        </w:rPr>
        <w:t>desmontagem</w:t>
      </w:r>
      <w:r>
        <w:rPr>
          <w:rFonts w:ascii="Book Antiqua" w:hAnsi="Book Antiqua"/>
          <w:sz w:val="22"/>
          <w:szCs w:val="22"/>
        </w:rPr>
        <w:t>/realocação</w:t>
      </w:r>
      <w:r w:rsidRPr="0077449A">
        <w:rPr>
          <w:rFonts w:ascii="Book Antiqua" w:hAnsi="Book Antiqua"/>
          <w:sz w:val="22"/>
          <w:szCs w:val="22"/>
        </w:rPr>
        <w:t xml:space="preserve">)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8.9</w:t>
      </w:r>
      <w:r w:rsidRPr="0077449A">
        <w:rPr>
          <w:rFonts w:ascii="Book Antiqua" w:hAnsi="Book Antiqua"/>
          <w:sz w:val="22"/>
          <w:szCs w:val="22"/>
        </w:rPr>
        <w:t xml:space="preserve"> 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8.9</w:t>
      </w:r>
      <w:r w:rsidRPr="0077449A">
        <w:rPr>
          <w:rFonts w:ascii="Book Antiqua" w:hAnsi="Book Antiqua"/>
          <w:sz w:val="22"/>
          <w:szCs w:val="22"/>
        </w:rPr>
        <w:t>.1 Gerenciar toda a execução do contrato, desde a assinatura até a execução total dos serviços objeto do contrato;</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8.9</w:t>
      </w:r>
      <w:r w:rsidRPr="0077449A">
        <w:rPr>
          <w:rFonts w:ascii="Book Antiqua" w:hAnsi="Book Antiqua"/>
          <w:sz w:val="22"/>
          <w:szCs w:val="22"/>
        </w:rPr>
        <w:t>.2 Gerenciar a equipe técnica que irá operar os equipamentos;</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8.9</w:t>
      </w:r>
      <w:r w:rsidRPr="0077449A">
        <w:rPr>
          <w:rFonts w:ascii="Book Antiqua" w:hAnsi="Book Antiqua"/>
          <w:sz w:val="22"/>
          <w:szCs w:val="22"/>
        </w:rPr>
        <w:t>.3 Ser o ÚNICO intermediador da contratada perante a contratante;</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8.9</w:t>
      </w:r>
      <w:r w:rsidRPr="0077449A">
        <w:rPr>
          <w:rFonts w:ascii="Book Antiqua" w:hAnsi="Book Antiqua"/>
          <w:sz w:val="22"/>
          <w:szCs w:val="22"/>
        </w:rPr>
        <w:t>.4 Responder por possíveis problemas que venham a ocorrer na execução do contrato, inclusive no tocante à responsabilização por negligência, imperícia ou imprudência por parte de sua equipe técnica;</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8.9</w:t>
      </w:r>
      <w:r w:rsidRPr="0077449A">
        <w:rPr>
          <w:rFonts w:ascii="Book Antiqua" w:hAnsi="Book Antiqua"/>
          <w:sz w:val="22"/>
          <w:szCs w:val="22"/>
        </w:rPr>
        <w:t>.5 Zelar pelo cumprimento integral e pela qualidade na execução dos serviços objeto deste Termo de Referência.</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8.10</w:t>
      </w:r>
      <w:r w:rsidRPr="0077449A">
        <w:rPr>
          <w:rFonts w:ascii="Book Antiqua" w:hAnsi="Book Antiqua"/>
          <w:sz w:val="22"/>
          <w:szCs w:val="22"/>
        </w:rPr>
        <w:t xml:space="preserve"> Ser responsável, em relação aos seus empregados, por todas as despesas decorrentes da execução dos serviços, tais como: </w:t>
      </w:r>
    </w:p>
    <w:p w:rsidR="00724FA1" w:rsidRPr="0077449A" w:rsidRDefault="00724FA1" w:rsidP="00724FA1">
      <w:pPr>
        <w:widowControl w:val="0"/>
        <w:jc w:val="both"/>
        <w:rPr>
          <w:rFonts w:ascii="Book Antiqua" w:hAnsi="Book Antiqua"/>
          <w:sz w:val="22"/>
          <w:szCs w:val="22"/>
        </w:rPr>
      </w:pPr>
      <w:r w:rsidRPr="0077449A">
        <w:rPr>
          <w:rFonts w:ascii="Book Antiqua" w:hAnsi="Book Antiqua"/>
          <w:sz w:val="22"/>
          <w:szCs w:val="22"/>
        </w:rPr>
        <w:t xml:space="preserve">a) salários; encargos previdenciários; seguros de acidente; taxas, impostos e contribuições; indenizações; vales-refeições; vales-transportes; e outras que por ventura venham a ser criadas e exigidas em Lei; </w:t>
      </w:r>
    </w:p>
    <w:p w:rsidR="00724FA1" w:rsidRPr="0077449A" w:rsidRDefault="00724FA1" w:rsidP="00724FA1">
      <w:pPr>
        <w:widowControl w:val="0"/>
        <w:jc w:val="both"/>
        <w:rPr>
          <w:rFonts w:ascii="Book Antiqua" w:hAnsi="Book Antiqua"/>
          <w:sz w:val="22"/>
          <w:szCs w:val="22"/>
        </w:rPr>
      </w:pPr>
      <w:r w:rsidRPr="0077449A">
        <w:rPr>
          <w:rFonts w:ascii="Book Antiqua" w:hAnsi="Book Antiqua"/>
          <w:sz w:val="22"/>
          <w:szCs w:val="22"/>
        </w:rPr>
        <w:t xml:space="preserve">b) Assumir a responsabilidade por todos os encargos e obrigações trabalhistas, vez que seus empregados não manterão nenhum vínculo empregatício com o contratante; </w:t>
      </w:r>
    </w:p>
    <w:p w:rsidR="00724FA1" w:rsidRPr="0077449A" w:rsidRDefault="00724FA1" w:rsidP="00724FA1">
      <w:pPr>
        <w:widowControl w:val="0"/>
        <w:jc w:val="both"/>
        <w:rPr>
          <w:rFonts w:ascii="Book Antiqua" w:hAnsi="Book Antiqua"/>
          <w:sz w:val="22"/>
          <w:szCs w:val="22"/>
        </w:rPr>
      </w:pPr>
      <w:r w:rsidRPr="0077449A">
        <w:rPr>
          <w:rFonts w:ascii="Book Antiqua" w:hAnsi="Book Antiqua"/>
          <w:sz w:val="22"/>
          <w:szCs w:val="22"/>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724FA1" w:rsidRPr="0077449A" w:rsidRDefault="00724FA1" w:rsidP="00724FA1">
      <w:pPr>
        <w:widowControl w:val="0"/>
        <w:jc w:val="both"/>
        <w:rPr>
          <w:rFonts w:ascii="Book Antiqua" w:hAnsi="Book Antiqua"/>
          <w:sz w:val="22"/>
          <w:szCs w:val="22"/>
        </w:rPr>
      </w:pPr>
      <w:r w:rsidRPr="0077449A">
        <w:rPr>
          <w:rFonts w:ascii="Book Antiqua" w:hAnsi="Book Antiqua"/>
          <w:sz w:val="22"/>
          <w:szCs w:val="22"/>
        </w:rPr>
        <w:t xml:space="preserve">d) Assumir, ainda, a responsabilidade pelos encargos fiscais e comerciais resultantes da execução do Contrato; </w:t>
      </w:r>
    </w:p>
    <w:p w:rsidR="00724FA1" w:rsidRPr="0077449A" w:rsidRDefault="00724FA1" w:rsidP="00724FA1">
      <w:pPr>
        <w:widowControl w:val="0"/>
        <w:jc w:val="both"/>
        <w:rPr>
          <w:rFonts w:ascii="Book Antiqua" w:hAnsi="Book Antiqua"/>
          <w:sz w:val="22"/>
          <w:szCs w:val="22"/>
        </w:rPr>
      </w:pPr>
      <w:r w:rsidRPr="0077449A">
        <w:rPr>
          <w:rFonts w:ascii="Book Antiqua" w:hAnsi="Book Antiqua"/>
          <w:sz w:val="22"/>
          <w:szCs w:val="22"/>
        </w:rPr>
        <w:t xml:space="preserve">e) Manter os seus empregados sujeitos às normas disciplinares do contratante, porém sem qualquer vínculo empregatício; </w:t>
      </w:r>
    </w:p>
    <w:p w:rsidR="00724FA1" w:rsidRPr="0077449A" w:rsidRDefault="00724FA1" w:rsidP="00724FA1">
      <w:pPr>
        <w:widowControl w:val="0"/>
        <w:jc w:val="both"/>
        <w:rPr>
          <w:rFonts w:ascii="Book Antiqua" w:hAnsi="Book Antiqua"/>
          <w:sz w:val="22"/>
          <w:szCs w:val="22"/>
        </w:rPr>
      </w:pPr>
      <w:r w:rsidRPr="0077449A">
        <w:rPr>
          <w:rFonts w:ascii="Book Antiqua" w:hAnsi="Book Antiqua"/>
          <w:sz w:val="22"/>
          <w:szCs w:val="22"/>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724FA1" w:rsidRPr="0077449A" w:rsidRDefault="00724FA1" w:rsidP="00724FA1">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2"/>
          <w:szCs w:val="22"/>
        </w:rPr>
      </w:pPr>
      <w:r w:rsidRPr="0077449A">
        <w:rPr>
          <w:rFonts w:ascii="Book Antiqua" w:hAnsi="Book Antiqua"/>
          <w:sz w:val="22"/>
          <w:szCs w:val="22"/>
        </w:rPr>
        <w:t>g) A inadimplência da contratada, com referência aos encargos estabelecidos nas alíneas b, c e d não transfere à Administração a responsabilidade pelos seus pagamentos, nem poderá onerar o objeto contratado.</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8.11</w:t>
      </w:r>
      <w:r w:rsidRPr="0077449A">
        <w:rPr>
          <w:rFonts w:ascii="Book Antiqua" w:hAnsi="Book Antiqua"/>
          <w:sz w:val="22"/>
          <w:szCs w:val="22"/>
        </w:rPr>
        <w:t xml:space="preserve"> Deverão ser observadas, por parte da empresa contratada, todas as obrigações complementares para a execução dos serviços; </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8.12</w:t>
      </w:r>
      <w:r w:rsidRPr="0077449A">
        <w:rPr>
          <w:rFonts w:ascii="Book Antiqua" w:hAnsi="Book Antiqua"/>
          <w:sz w:val="22"/>
          <w:szCs w:val="22"/>
        </w:rPr>
        <w:t xml:space="preserve"> Após a prestação dos serviços, a empresa contratada deverá enviar à contratante a fatura/nota fiscal correspondente para conferência e aprovação; </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8.13</w:t>
      </w:r>
      <w:r w:rsidRPr="0077449A">
        <w:rPr>
          <w:rFonts w:ascii="Book Antiqua" w:hAnsi="Book Antiqua"/>
          <w:sz w:val="22"/>
          <w:szCs w:val="22"/>
        </w:rPr>
        <w:t xml:space="preserve"> A fatura/nota fiscal não aprovada deverá ser devolvida à empresa contratada com as respectivas informações para as correções necessárias; </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 xml:space="preserve">8.14 </w:t>
      </w:r>
      <w:r w:rsidRPr="0077449A">
        <w:rPr>
          <w:rFonts w:ascii="Book Antiqua" w:hAnsi="Book Antiqua"/>
          <w:sz w:val="22"/>
          <w:szCs w:val="22"/>
        </w:rPr>
        <w:t xml:space="preserve">Todos os serviços solicitados deverão obedecer às normas de segurança impostas pelos Órgãos de </w:t>
      </w:r>
      <w:r w:rsidRPr="0077449A">
        <w:rPr>
          <w:rFonts w:ascii="Book Antiqua" w:hAnsi="Book Antiqua"/>
          <w:sz w:val="22"/>
          <w:szCs w:val="22"/>
        </w:rPr>
        <w:lastRenderedPageBreak/>
        <w:t>Controle correspondentes;</w:t>
      </w:r>
    </w:p>
    <w:p w:rsidR="00724FA1" w:rsidRDefault="00724FA1" w:rsidP="00724FA1">
      <w:pPr>
        <w:widowControl w:val="0"/>
        <w:jc w:val="both"/>
        <w:rPr>
          <w:rFonts w:ascii="Book Antiqua" w:hAnsi="Book Antiqua"/>
          <w:sz w:val="22"/>
          <w:szCs w:val="22"/>
        </w:rPr>
      </w:pPr>
      <w:r>
        <w:rPr>
          <w:rFonts w:ascii="Book Antiqua" w:hAnsi="Book Antiqua"/>
          <w:sz w:val="22"/>
          <w:szCs w:val="22"/>
        </w:rPr>
        <w:t>8.15</w:t>
      </w:r>
      <w:r w:rsidRPr="0077449A">
        <w:rPr>
          <w:rFonts w:ascii="Book Antiqua" w:hAnsi="Book Antiqua"/>
          <w:sz w:val="22"/>
          <w:szCs w:val="22"/>
        </w:rPr>
        <w:t xml:space="preserve"> Retirar todo o entulho decorrente da execução dos serviços, deixando o local totalmente limpo</w:t>
      </w:r>
      <w:r>
        <w:rPr>
          <w:rFonts w:ascii="Book Antiqua" w:hAnsi="Book Antiqua"/>
          <w:sz w:val="22"/>
          <w:szCs w:val="22"/>
        </w:rPr>
        <w:t>;</w:t>
      </w:r>
    </w:p>
    <w:p w:rsidR="00724FA1" w:rsidRPr="0077449A" w:rsidRDefault="00724FA1" w:rsidP="00724FA1">
      <w:pPr>
        <w:widowControl w:val="0"/>
        <w:jc w:val="both"/>
        <w:rPr>
          <w:rFonts w:ascii="Book Antiqua" w:hAnsi="Book Antiqua"/>
          <w:sz w:val="22"/>
          <w:szCs w:val="22"/>
        </w:rPr>
      </w:pPr>
      <w:r>
        <w:rPr>
          <w:rFonts w:ascii="Book Antiqua" w:hAnsi="Book Antiqua"/>
          <w:sz w:val="22"/>
          <w:szCs w:val="22"/>
        </w:rPr>
        <w:t>8.16</w:t>
      </w:r>
      <w:r w:rsidRPr="0077449A">
        <w:rPr>
          <w:rFonts w:ascii="Book Antiqua" w:hAnsi="Book Antiqua"/>
          <w:sz w:val="22"/>
          <w:szCs w:val="22"/>
        </w:rPr>
        <w:t xml:space="preserve"> A empresa vencedora deverá comprometer-se em cumprir todos os prazos e demais orientações fornecidas pela contratante;</w:t>
      </w:r>
    </w:p>
    <w:p w:rsidR="00724FA1" w:rsidRDefault="00724FA1" w:rsidP="00724FA1">
      <w:pPr>
        <w:jc w:val="both"/>
        <w:rPr>
          <w:rFonts w:ascii="Book Antiqua" w:hAnsi="Book Antiqua"/>
          <w:sz w:val="22"/>
          <w:szCs w:val="22"/>
        </w:rPr>
      </w:pPr>
      <w:r>
        <w:rPr>
          <w:rFonts w:ascii="Book Antiqua" w:hAnsi="Book Antiqua"/>
          <w:sz w:val="22"/>
          <w:szCs w:val="22"/>
        </w:rPr>
        <w:t>8.17</w:t>
      </w:r>
      <w:r w:rsidRPr="0077449A">
        <w:rPr>
          <w:rFonts w:ascii="Book Antiqua" w:hAnsi="Book Antiqua"/>
          <w:sz w:val="22"/>
          <w:szCs w:val="22"/>
        </w:rPr>
        <w:t xml:space="preserve"> Responder por danos, bens materiais e avarias que venham a ser causados por seus empregados ou preposto, a contratante e/ou a terceiros, desde que fique comprovada sua responsabilidade.</w:t>
      </w:r>
    </w:p>
    <w:p w:rsidR="00724FA1" w:rsidRDefault="00724FA1" w:rsidP="00724FA1">
      <w:pPr>
        <w:jc w:val="both"/>
        <w:rPr>
          <w:rFonts w:ascii="Book Antiqua" w:hAnsi="Book Antiqua"/>
          <w:b/>
          <w:sz w:val="22"/>
          <w:szCs w:val="22"/>
        </w:rPr>
      </w:pPr>
    </w:p>
    <w:p w:rsidR="00724FA1" w:rsidRPr="0077449A" w:rsidRDefault="00724FA1" w:rsidP="00724FA1">
      <w:pPr>
        <w:jc w:val="both"/>
        <w:rPr>
          <w:rFonts w:ascii="Book Antiqua" w:hAnsi="Book Antiqua"/>
          <w:b/>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Acompanhar e fiscalizar a</w:t>
      </w:r>
      <w:r w:rsidRPr="0053095D">
        <w:rPr>
          <w:rFonts w:ascii="Book Antiqua" w:hAnsi="Book Antiqua" w:cs="Book Antiqua"/>
          <w:bCs/>
          <w:sz w:val="22"/>
          <w:szCs w:val="22"/>
        </w:rPr>
        <w:t xml:space="preserve"> </w:t>
      </w:r>
      <w:r>
        <w:rPr>
          <w:rFonts w:ascii="Book Antiqua" w:hAnsi="Book Antiqua" w:cs="Book Antiqua"/>
          <w:bCs/>
          <w:sz w:val="22"/>
          <w:szCs w:val="22"/>
        </w:rPr>
        <w:t>locação</w:t>
      </w:r>
      <w:r w:rsidRPr="0053095D">
        <w:rPr>
          <w:rFonts w:ascii="Book Antiqua" w:hAnsi="Book Antiqua" w:cs="Book Antiqua"/>
          <w:bCs/>
          <w:sz w:val="22"/>
          <w:szCs w:val="22"/>
        </w:rPr>
        <w:t xml:space="preserve"> dos materiais, atestar nas notas fiscais a efetiva prestação dos serviços do objeto contratado e o seu aceite;</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.1.2 Efetuar os pagamentos à Contratada nos termos do contrato, do Edital e seus Anexos;</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.1.3 Aplicar à Contratada as sanções regulamentares e contratuais;</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Prestar as informações e os esclarecimentos que venham a ser solicitados pela Contratada;</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.1.5 Rejeitar, no todo ou em parte os </w:t>
      </w:r>
      <w:r>
        <w:rPr>
          <w:rFonts w:ascii="Book Antiqua" w:hAnsi="Book Antiqua" w:cs="Book Antiqua"/>
          <w:bCs/>
          <w:sz w:val="22"/>
          <w:szCs w:val="22"/>
        </w:rPr>
        <w:t>serviços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.1.6 Emitir autorização de empenho para o fornecimento dos </w:t>
      </w:r>
      <w:r>
        <w:rPr>
          <w:rFonts w:ascii="Book Antiqua" w:hAnsi="Book Antiqua" w:cs="Book Antiqua"/>
          <w:bCs/>
          <w:sz w:val="22"/>
          <w:szCs w:val="22"/>
        </w:rPr>
        <w:t>serviços</w:t>
      </w:r>
      <w:r w:rsidRPr="0053095D">
        <w:rPr>
          <w:rFonts w:ascii="Book Antiqua" w:hAnsi="Book Antiqua" w:cs="Book Antiqua"/>
          <w:bCs/>
          <w:sz w:val="22"/>
          <w:szCs w:val="22"/>
        </w:rPr>
        <w:t xml:space="preserve"> pela Contratada;</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Exigir o cumprimento dos recolhimentos tributários, trabalhistas e previdenciários através dos documentos pertinentes;</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Franquear o acesso à contratada aos locais necessários a execução dos serviços;</w:t>
      </w:r>
    </w:p>
    <w:p w:rsidR="00724FA1" w:rsidRPr="0053095D"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Comunicar a contratada todas as irregularidades observadas durante a execução dos serviços.</w:t>
      </w:r>
    </w:p>
    <w:p w:rsidR="00724FA1" w:rsidRDefault="00724FA1" w:rsidP="00724F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Rescindir o Contrato, nos termos dos artigos 77 a 79 da Lei no 8.666/93.</w:t>
      </w:r>
    </w:p>
    <w:p w:rsidR="00724FA1" w:rsidRDefault="00724FA1"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667B2E">
        <w:rPr>
          <w:rFonts w:ascii="Book Antiqua" w:hAnsi="Book Antiqua"/>
          <w:sz w:val="22"/>
          <w:szCs w:val="22"/>
        </w:rPr>
        <w:t>serviços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w:t>
      </w:r>
      <w:r w:rsidRPr="00914E8A">
        <w:rPr>
          <w:rFonts w:ascii="Book Antiqua" w:hAnsi="Book Antiqua" w:cs="Book Antiqua"/>
          <w:sz w:val="22"/>
          <w:szCs w:val="22"/>
        </w:rPr>
        <w:lastRenderedPageBreak/>
        <w:t xml:space="preserve">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w:t>
      </w:r>
      <w:r w:rsidRPr="00914E8A">
        <w:rPr>
          <w:rFonts w:ascii="Book Antiqua" w:hAnsi="Book Antiqua" w:cs="Book Antiqua"/>
          <w:sz w:val="22"/>
          <w:szCs w:val="22"/>
        </w:rPr>
        <w:lastRenderedPageBreak/>
        <w:t xml:space="preserve">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667B2E">
        <w:rPr>
          <w:rFonts w:ascii="Book Antiqua" w:hAnsi="Book Antiqua" w:cs="Book Antiqua"/>
          <w:bCs/>
          <w:sz w:val="22"/>
          <w:szCs w:val="22"/>
        </w:rPr>
        <w:t>serviços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51542D">
        <w:rPr>
          <w:rFonts w:ascii="Book Antiqua" w:hAnsi="Book Antiqua"/>
          <w:sz w:val="22"/>
          <w:szCs w:val="22"/>
        </w:rPr>
        <w:t>2020</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043D25">
        <w:rPr>
          <w:rFonts w:ascii="Book Antiqua" w:eastAsia="Book Antiqua" w:hAnsi="Book Antiqua"/>
          <w:color w:val="000000"/>
          <w:sz w:val="36"/>
          <w:szCs w:val="36"/>
        </w:rPr>
        <w:t>092/2020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2003D">
        <w:rPr>
          <w:rFonts w:ascii="Book Antiqua" w:eastAsia="Book Antiqua" w:hAnsi="Book Antiqua"/>
          <w:color w:val="000000"/>
          <w:sz w:val="36"/>
          <w:szCs w:val="36"/>
          <w:lang w:val="pt-BR"/>
        </w:rPr>
        <w:t>049/2020</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Pr="004B6F32"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w:t>
      </w:r>
      <w:r w:rsidR="0051542D">
        <w:rPr>
          <w:rFonts w:ascii="Book Antiqua" w:hAnsi="Book Antiqua"/>
          <w:sz w:val="22"/>
          <w:lang w:val="pt-BR"/>
        </w:rPr>
        <w:t>2020</w:t>
      </w:r>
    </w:p>
    <w:p w:rsidR="00D057D0" w:rsidRPr="008146A4"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146A4">
        <w:rPr>
          <w:rFonts w:ascii="Book Antiqua" w:hAnsi="Book Antiqua"/>
          <w:b/>
          <w:sz w:val="22"/>
          <w:szCs w:val="22"/>
          <w:lang w:val="pt-BR"/>
        </w:rPr>
        <w:t xml:space="preserve">CONTRATO DE </w:t>
      </w:r>
      <w:r w:rsidR="00445CCF">
        <w:rPr>
          <w:rFonts w:ascii="Book Antiqua" w:eastAsia="Book Antiqua" w:hAnsi="Book Antiqua"/>
          <w:b/>
          <w:sz w:val="22"/>
          <w:szCs w:val="22"/>
          <w:lang w:val="pt-BR"/>
        </w:rPr>
        <w:t>LOCAÇÃO</w:t>
      </w:r>
      <w:r w:rsidR="00770BD2" w:rsidRPr="008146A4">
        <w:rPr>
          <w:rFonts w:ascii="Book Antiqua" w:eastAsia="Book Antiqua" w:hAnsi="Book Antiqua"/>
          <w:b/>
          <w:sz w:val="22"/>
          <w:szCs w:val="22"/>
          <w:lang w:val="pt-BR"/>
        </w:rPr>
        <w:t xml:space="preserve"> </w:t>
      </w:r>
      <w:r w:rsidR="00445CCF">
        <w:rPr>
          <w:rFonts w:ascii="Book Antiqua" w:eastAsia="Book Antiqua" w:hAnsi="Book Antiqua"/>
          <w:b/>
          <w:sz w:val="22"/>
          <w:szCs w:val="22"/>
          <w:lang w:val="pt-BR"/>
        </w:rPr>
        <w:t>MENSAL DE TENDAS</w:t>
      </w:r>
      <w:r w:rsidR="00D057D0" w:rsidRPr="008146A4">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0C6C7C"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inscrito no CNPJ sob nº 83.102.244/0001-02, através da SECRETARIA MUNICIPAL </w:t>
      </w:r>
      <w:r>
        <w:rPr>
          <w:rFonts w:ascii="Book Antiqua" w:hAnsi="Book Antiqua" w:cs="Book Antiqua"/>
          <w:sz w:val="22"/>
          <w:szCs w:val="22"/>
        </w:rPr>
        <w:t>DA FAZENDA E GESTÃO ADMINISTRAIVA</w:t>
      </w:r>
      <w:r w:rsidRPr="003C44BC">
        <w:rPr>
          <w:rFonts w:ascii="Book Antiqua" w:hAnsi="Book Antiqua" w:cs="Book Antiqua"/>
          <w:sz w:val="22"/>
          <w:szCs w:val="22"/>
        </w:rPr>
        <w:t xml:space="preserve">, com sede na </w:t>
      </w:r>
      <w:r>
        <w:rPr>
          <w:rFonts w:ascii="Book Antiqua" w:hAnsi="Book Antiqua" w:cs="Book Antiqua"/>
          <w:sz w:val="22"/>
          <w:szCs w:val="22"/>
        </w:rPr>
        <w:t>Rua São Pedro</w:t>
      </w:r>
      <w:r w:rsidRPr="003C44BC">
        <w:rPr>
          <w:rFonts w:ascii="Book Antiqua" w:hAnsi="Book Antiqua" w:cs="Book Antiqua"/>
          <w:sz w:val="22"/>
          <w:szCs w:val="22"/>
        </w:rPr>
        <w:t xml:space="preserve">, nº </w:t>
      </w:r>
      <w:r>
        <w:rPr>
          <w:rFonts w:ascii="Book Antiqua" w:hAnsi="Book Antiqua" w:cs="Book Antiqua"/>
          <w:sz w:val="22"/>
          <w:szCs w:val="22"/>
        </w:rPr>
        <w:t>128 – Edifício Edson Elias Wieser (2º andar)</w:t>
      </w:r>
      <w:r w:rsidRPr="003C44BC">
        <w:rPr>
          <w:rFonts w:ascii="Book Antiqua" w:hAnsi="Book Antiqua" w:cs="Book Antiqua"/>
          <w:sz w:val="22"/>
          <w:szCs w:val="22"/>
        </w:rPr>
        <w:t xml:space="preserve">, Bairro </w:t>
      </w:r>
      <w:r>
        <w:rPr>
          <w:rFonts w:ascii="Book Antiqua" w:hAnsi="Book Antiqua" w:cs="Book Antiqua"/>
          <w:sz w:val="22"/>
          <w:szCs w:val="22"/>
        </w:rPr>
        <w:t>Centro</w:t>
      </w:r>
      <w:r w:rsidRPr="003C44BC">
        <w:rPr>
          <w:rFonts w:ascii="Book Antiqua" w:hAnsi="Book Antiqua" w:cs="Book Antiqua"/>
          <w:sz w:val="22"/>
          <w:szCs w:val="22"/>
        </w:rPr>
        <w:t xml:space="preserve">, Gaspar/SC, CEP </w:t>
      </w:r>
      <w:r>
        <w:rPr>
          <w:rFonts w:ascii="Book Antiqua" w:hAnsi="Book Antiqua"/>
          <w:sz w:val="22"/>
          <w:szCs w:val="22"/>
          <w:lang w:val="pt-BR"/>
        </w:rPr>
        <w:t>89.110-082</w:t>
      </w:r>
      <w:r w:rsidRPr="003C44BC">
        <w:rPr>
          <w:rFonts w:ascii="Book Antiqua" w:hAnsi="Book Antiqua"/>
          <w:sz w:val="22"/>
          <w:szCs w:val="22"/>
          <w:lang w:val="pt-BR"/>
        </w:rPr>
        <w:t xml:space="preserve"> </w:t>
      </w:r>
      <w:r w:rsidRPr="003C44BC">
        <w:rPr>
          <w:rFonts w:ascii="Book Antiqua" w:hAnsi="Book Antiqua" w:cs="Book Antiqua"/>
          <w:sz w:val="22"/>
          <w:szCs w:val="22"/>
        </w:rPr>
        <w:t xml:space="preserve">inscrito no CNPJ sob nº 83.102.244/0001-02, neste ato representada pelo Secretário Municipal </w:t>
      </w:r>
      <w:r>
        <w:rPr>
          <w:rFonts w:ascii="Book Antiqua" w:hAnsi="Book Antiqua" w:cs="Book Antiqua"/>
          <w:sz w:val="22"/>
          <w:szCs w:val="22"/>
        </w:rPr>
        <w:t>da Fazenda e Gestão Administra</w:t>
      </w:r>
      <w:r w:rsidR="007B43E4">
        <w:rPr>
          <w:rFonts w:ascii="Book Antiqua" w:hAnsi="Book Antiqua" w:cs="Book Antiqua"/>
          <w:sz w:val="22"/>
          <w:szCs w:val="22"/>
        </w:rPr>
        <w:t>t</w:t>
      </w:r>
      <w:r>
        <w:rPr>
          <w:rFonts w:ascii="Book Antiqua" w:hAnsi="Book Antiqua" w:cs="Book Antiqua"/>
          <w:sz w:val="22"/>
          <w:szCs w:val="22"/>
        </w:rPr>
        <w:t>iva</w:t>
      </w:r>
      <w:r w:rsidRPr="003C44BC">
        <w:rPr>
          <w:rFonts w:ascii="Book Antiqua" w:hAnsi="Book Antiqua" w:cs="Book Antiqua"/>
          <w:sz w:val="22"/>
          <w:szCs w:val="22"/>
        </w:rPr>
        <w:t xml:space="preserve">, </w:t>
      </w:r>
      <w:r>
        <w:rPr>
          <w:rFonts w:ascii="Book Antiqua" w:hAnsi="Book Antiqua" w:cs="Book Antiqua"/>
          <w:sz w:val="22"/>
          <w:szCs w:val="22"/>
        </w:rPr>
        <w:t>S</w:t>
      </w:r>
      <w:r w:rsidRPr="003C44BC">
        <w:rPr>
          <w:rFonts w:ascii="Book Antiqua" w:hAnsi="Book Antiqua" w:cs="Book Antiqua"/>
          <w:sz w:val="22"/>
          <w:szCs w:val="22"/>
        </w:rPr>
        <w:t xml:space="preserve">enhor </w:t>
      </w:r>
      <w:r>
        <w:rPr>
          <w:rFonts w:ascii="Book Antiqua" w:hAnsi="Book Antiqua" w:cs="Book Antiqua"/>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E2003D">
        <w:rPr>
          <w:rFonts w:ascii="Book Antiqua" w:hAnsi="Book Antiqua" w:cs="Book Antiqua"/>
          <w:bCs/>
          <w:sz w:val="22"/>
          <w:szCs w:val="22"/>
        </w:rPr>
        <w:t>049/2020</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445CCF">
        <w:rPr>
          <w:rFonts w:ascii="Book Antiqua" w:hAnsi="Book Antiqua"/>
          <w:sz w:val="22"/>
          <w:szCs w:val="22"/>
          <w:lang w:val="pt-BR"/>
        </w:rPr>
        <w:t>as</w:t>
      </w:r>
      <w:r w:rsidR="00DB60CF">
        <w:rPr>
          <w:rFonts w:ascii="Book Antiqua" w:hAnsi="Book Antiqua"/>
          <w:sz w:val="22"/>
          <w:szCs w:val="22"/>
          <w:lang w:val="pt-BR"/>
        </w:rPr>
        <w:t xml:space="preserve"> </w:t>
      </w:r>
      <w:r w:rsidR="00445CCF" w:rsidRPr="00330DBA">
        <w:rPr>
          <w:rFonts w:ascii="Book Antiqua" w:hAnsi="Book Antiqua"/>
          <w:i/>
          <w:sz w:val="22"/>
          <w:szCs w:val="22"/>
        </w:rPr>
        <w:t>futuras e eventuais Locações Mensais de Tendas</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E2003D">
        <w:rPr>
          <w:rFonts w:ascii="Book Antiqua" w:hAnsi="Book Antiqua"/>
          <w:sz w:val="22"/>
          <w:szCs w:val="22"/>
          <w:lang w:val="pt-BR"/>
        </w:rPr>
        <w:t>049/2020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E2003D">
        <w:rPr>
          <w:rFonts w:ascii="Book Antiqua" w:hAnsi="Book Antiqua"/>
          <w:sz w:val="22"/>
          <w:szCs w:val="22"/>
          <w:lang w:val="pt-BR"/>
        </w:rPr>
        <w:t>049/2020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Pr="00445CCF" w:rsidRDefault="008E78B8" w:rsidP="00445CCF">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 xml:space="preserve">3.2 </w:t>
      </w:r>
      <w:r w:rsidR="000C6C7C" w:rsidRPr="00195D34">
        <w:rPr>
          <w:rFonts w:ascii="Book Antiqua" w:eastAsia="Book Antiqua" w:hAnsi="Book Antiqua"/>
          <w:sz w:val="22"/>
          <w:szCs w:val="22"/>
          <w:shd w:val="clear" w:color="auto" w:fill="FFFFFF"/>
        </w:rPr>
        <w:t xml:space="preserve">Os </w:t>
      </w:r>
      <w:r w:rsidR="00667B2E">
        <w:rPr>
          <w:rFonts w:ascii="Book Antiqua" w:eastAsia="Book Antiqua" w:hAnsi="Book Antiqua"/>
          <w:sz w:val="22"/>
          <w:szCs w:val="22"/>
          <w:shd w:val="clear" w:color="auto" w:fill="FFFFFF"/>
        </w:rPr>
        <w:t>serviços</w:t>
      </w:r>
      <w:r w:rsidR="000C6C7C" w:rsidRPr="00195D34">
        <w:rPr>
          <w:rFonts w:ascii="Book Antiqua" w:eastAsia="Book Antiqua" w:hAnsi="Book Antiqua"/>
          <w:sz w:val="22"/>
          <w:szCs w:val="22"/>
          <w:shd w:val="clear" w:color="auto" w:fill="FFFFFF"/>
        </w:rPr>
        <w:t xml:space="preserve"> relacionados na </w:t>
      </w:r>
      <w:r w:rsidR="00445CCF" w:rsidRPr="00E53144">
        <w:rPr>
          <w:rFonts w:ascii="Book Antiqua" w:eastAsia="Book Antiqua" w:hAnsi="Book Antiqua"/>
          <w:sz w:val="22"/>
          <w:szCs w:val="22"/>
        </w:rPr>
        <w:t>Ordem de Serviço - OS</w:t>
      </w:r>
      <w:r w:rsidR="000C6C7C" w:rsidRPr="00195D34">
        <w:rPr>
          <w:rFonts w:ascii="Book Antiqua" w:eastAsia="Book Antiqua" w:hAnsi="Book Antiqua"/>
          <w:sz w:val="22"/>
          <w:szCs w:val="22"/>
          <w:shd w:val="clear" w:color="auto" w:fill="FFFFFF"/>
        </w:rPr>
        <w:t xml:space="preserve"> deverão ser </w:t>
      </w:r>
      <w:r w:rsidR="00445CCF">
        <w:rPr>
          <w:rFonts w:ascii="Book Antiqua" w:eastAsia="Book Antiqua" w:hAnsi="Book Antiqua"/>
          <w:sz w:val="22"/>
          <w:szCs w:val="22"/>
          <w:shd w:val="clear" w:color="auto" w:fill="FFFFFF"/>
        </w:rPr>
        <w:t>prestados</w:t>
      </w:r>
      <w:r w:rsidR="000C6C7C" w:rsidRPr="00195D34">
        <w:rPr>
          <w:rFonts w:ascii="Book Antiqua" w:eastAsia="Book Antiqua" w:hAnsi="Book Antiqua"/>
          <w:sz w:val="22"/>
          <w:szCs w:val="22"/>
          <w:shd w:val="clear" w:color="auto" w:fill="FFFFFF"/>
        </w:rPr>
        <w:t xml:space="preserve"> no</w:t>
      </w:r>
      <w:r w:rsidR="00445CCF">
        <w:rPr>
          <w:rFonts w:ascii="Book Antiqua" w:eastAsia="Book Antiqua" w:hAnsi="Book Antiqua"/>
          <w:sz w:val="22"/>
          <w:szCs w:val="22"/>
          <w:shd w:val="clear" w:color="auto" w:fill="FFFFFF"/>
        </w:rPr>
        <w:t>s</w:t>
      </w:r>
      <w:r w:rsidR="000C6C7C" w:rsidRPr="00195D34">
        <w:rPr>
          <w:rFonts w:ascii="Book Antiqua" w:eastAsia="Book Antiqua" w:hAnsi="Book Antiqua"/>
          <w:sz w:val="22"/>
          <w:szCs w:val="22"/>
          <w:shd w:val="clear" w:color="auto" w:fill="FFFFFF"/>
        </w:rPr>
        <w:t xml:space="preserve"> </w:t>
      </w:r>
      <w:r w:rsidR="00445CCF">
        <w:rPr>
          <w:rFonts w:ascii="Book Antiqua" w:eastAsia="Book Antiqua" w:hAnsi="Book Antiqua"/>
          <w:sz w:val="22"/>
          <w:szCs w:val="22"/>
          <w:shd w:val="clear" w:color="auto" w:fill="FFFFFF"/>
        </w:rPr>
        <w:t>prazos e condições do Termo de Referência – Anexo I do Edital.</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lastRenderedPageBreak/>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667B2E">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445CCF" w:rsidRDefault="00445CCF" w:rsidP="00445CCF">
      <w:pPr>
        <w:jc w:val="right"/>
        <w:rPr>
          <w:rFonts w:ascii="Book Antiqua" w:hAnsi="Book Antiqua"/>
          <w:sz w:val="22"/>
          <w:szCs w:val="22"/>
          <w:lang w:val="pt-BR"/>
        </w:rPr>
      </w:pPr>
      <w:r>
        <w:rPr>
          <w:rFonts w:ascii="Book Antiqua" w:hAnsi="Book Antiqua"/>
          <w:sz w:val="22"/>
          <w:szCs w:val="22"/>
          <w:lang w:val="pt-BR"/>
        </w:rPr>
        <w:t>Secretaria Municipal de Saúde</w:t>
      </w:r>
    </w:p>
    <w:p w:rsidR="00445CCF" w:rsidRPr="004470CB" w:rsidRDefault="00445CCF" w:rsidP="00445CCF">
      <w:pPr>
        <w:jc w:val="right"/>
        <w:rPr>
          <w:rFonts w:ascii="Book Antiqua" w:hAnsi="Book Antiqua"/>
          <w:b/>
          <w:sz w:val="22"/>
          <w:szCs w:val="22"/>
          <w:lang w:val="pt-BR"/>
        </w:rPr>
      </w:pPr>
      <w:r w:rsidRPr="004470CB">
        <w:rPr>
          <w:rFonts w:ascii="Book Antiqua" w:hAnsi="Book Antiqua"/>
          <w:b/>
          <w:sz w:val="22"/>
          <w:szCs w:val="22"/>
          <w:lang w:val="pt-BR"/>
        </w:rPr>
        <w:t>Exercício 2020;</w:t>
      </w:r>
    </w:p>
    <w:p w:rsidR="00445CCF" w:rsidRDefault="00445CCF" w:rsidP="00445CCF">
      <w:pPr>
        <w:jc w:val="right"/>
        <w:rPr>
          <w:rFonts w:ascii="Book Antiqua" w:hAnsi="Book Antiqua"/>
          <w:sz w:val="22"/>
          <w:szCs w:val="22"/>
          <w:lang w:val="pt-BR"/>
        </w:rPr>
      </w:pPr>
      <w:r w:rsidRPr="00777841">
        <w:rPr>
          <w:rFonts w:ascii="Book Antiqua" w:hAnsi="Book Antiqua"/>
          <w:sz w:val="22"/>
          <w:szCs w:val="22"/>
          <w:lang w:val="pt-BR"/>
        </w:rPr>
        <w:t>Fundação Munici</w:t>
      </w:r>
      <w:r>
        <w:rPr>
          <w:rFonts w:ascii="Book Antiqua" w:hAnsi="Book Antiqua"/>
          <w:sz w:val="22"/>
          <w:szCs w:val="22"/>
          <w:lang w:val="pt-BR"/>
        </w:rPr>
        <w:t>pal de Esportes e Lazer (FMEL)</w:t>
      </w:r>
    </w:p>
    <w:p w:rsidR="00445CCF" w:rsidRPr="004470CB" w:rsidRDefault="00445CCF" w:rsidP="00445CCF">
      <w:pPr>
        <w:jc w:val="right"/>
        <w:rPr>
          <w:rFonts w:ascii="Book Antiqua" w:hAnsi="Book Antiqua"/>
          <w:b/>
          <w:sz w:val="22"/>
          <w:szCs w:val="22"/>
          <w:lang w:val="pt-BR"/>
        </w:rPr>
      </w:pPr>
      <w:r w:rsidRPr="004470CB">
        <w:rPr>
          <w:rFonts w:ascii="Book Antiqua" w:hAnsi="Book Antiqua"/>
          <w:b/>
          <w:sz w:val="22"/>
          <w:szCs w:val="22"/>
          <w:lang w:val="pt-BR"/>
        </w:rPr>
        <w:t>Exercício 2020;</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316D" w:rsidRDefault="0006316D"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3679D6">
        <w:rPr>
          <w:rFonts w:ascii="Book Antiqua" w:hAnsi="Book Antiqua"/>
          <w:b/>
          <w:sz w:val="22"/>
          <w:szCs w:val="22"/>
          <w:lang w:val="pt-BR"/>
        </w:rPr>
        <w:t>6</w:t>
      </w:r>
      <w:r w:rsidR="00D057D0" w:rsidRPr="003679D6">
        <w:rPr>
          <w:rFonts w:ascii="Book Antiqua" w:hAnsi="Book Antiqua"/>
          <w:b/>
          <w:sz w:val="22"/>
          <w:szCs w:val="22"/>
          <w:lang w:val="pt-BR"/>
        </w:rPr>
        <w:t>. DAS CONDIÇÕES DE ENTREGA E DE RECEBIMENTO</w:t>
      </w:r>
    </w:p>
    <w:p w:rsidR="00445CCF" w:rsidRPr="00885496" w:rsidRDefault="00445CCF" w:rsidP="00445C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885496">
        <w:rPr>
          <w:rFonts w:ascii="Book Antiqua" w:eastAsia="Book Antiqua" w:hAnsi="Book Antiqua"/>
          <w:sz w:val="22"/>
          <w:szCs w:val="22"/>
          <w:shd w:val="clear" w:color="auto" w:fill="FFFFFF"/>
        </w:rPr>
        <w:t xml:space="preserve">.1 Os objetos deverão ser entregues </w:t>
      </w:r>
      <w:r w:rsidRPr="00885496">
        <w:rPr>
          <w:rFonts w:ascii="Book Antiqua" w:eastAsia="Book Antiqua" w:hAnsi="Book Antiqua"/>
          <w:sz w:val="22"/>
          <w:szCs w:val="22"/>
        </w:rPr>
        <w:t xml:space="preserve">conforme a necessidade da municipalidade, que procederá a solicitação nas quantidades que lhe convier, através de </w:t>
      </w:r>
      <w:r>
        <w:rPr>
          <w:rFonts w:ascii="Book Antiqua" w:eastAsia="Book Antiqua" w:hAnsi="Book Antiqua"/>
          <w:sz w:val="22"/>
          <w:szCs w:val="22"/>
        </w:rPr>
        <w:t>Ordem de Serviço - OS</w:t>
      </w:r>
      <w:r w:rsidRPr="00885496">
        <w:rPr>
          <w:rFonts w:ascii="Book Antiqua" w:eastAsia="Book Antiqua" w:hAnsi="Book Antiqua"/>
          <w:sz w:val="22"/>
          <w:szCs w:val="22"/>
        </w:rPr>
        <w:t xml:space="preserve">, que serão encaminhadas dentro do prazo de vigência da ATA de Registro de Preços. </w:t>
      </w:r>
    </w:p>
    <w:p w:rsidR="00445CCF" w:rsidRDefault="00445CCF" w:rsidP="00445CC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shd w:val="clear" w:color="auto" w:fill="FFFFFF"/>
        </w:rPr>
        <w:t>6</w:t>
      </w:r>
      <w:r w:rsidRPr="00E53144">
        <w:rPr>
          <w:rFonts w:ascii="Book Antiqua" w:eastAsia="Book Antiqua" w:hAnsi="Book Antiqua"/>
          <w:sz w:val="22"/>
          <w:szCs w:val="22"/>
          <w:shd w:val="clear" w:color="auto" w:fill="FFFFFF"/>
        </w:rPr>
        <w:t xml:space="preserve">.2 Após o encaminhamento e o recebimento por parte do fornecedor da </w:t>
      </w:r>
      <w:r w:rsidRPr="00E53144">
        <w:rPr>
          <w:rFonts w:ascii="Book Antiqua" w:eastAsia="Book Antiqua" w:hAnsi="Book Antiqua"/>
          <w:sz w:val="22"/>
          <w:szCs w:val="22"/>
        </w:rPr>
        <w:t>Ordem de Serviço - OS</w:t>
      </w:r>
      <w:r w:rsidRPr="00E53144">
        <w:rPr>
          <w:rFonts w:ascii="Book Antiqua" w:eastAsia="Book Antiqua" w:hAnsi="Book Antiqua"/>
          <w:sz w:val="22"/>
          <w:szCs w:val="22"/>
          <w:shd w:val="clear" w:color="auto" w:fill="FFFFFF"/>
        </w:rPr>
        <w:t>, os serviços relacionados na mesma deverão ser prestados conforme o</w:t>
      </w:r>
      <w:r>
        <w:rPr>
          <w:rFonts w:ascii="Book Antiqua" w:eastAsia="Book Antiqua" w:hAnsi="Book Antiqua"/>
          <w:sz w:val="22"/>
          <w:szCs w:val="22"/>
          <w:shd w:val="clear" w:color="auto" w:fill="FFFFFF"/>
        </w:rPr>
        <w:t xml:space="preserve"> ANEXO I – TERMO DE REFERÊNCIA.</w:t>
      </w:r>
    </w:p>
    <w:p w:rsidR="003679D6" w:rsidRDefault="003679D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445CCF" w:rsidRPr="00430317" w:rsidRDefault="00445CCF" w:rsidP="00445C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Pr>
          <w:rFonts w:ascii="Book Antiqua" w:eastAsia="Book Antiqua" w:hAnsi="Book Antiqua" w:cs="Arial"/>
          <w:sz w:val="22"/>
          <w:szCs w:val="22"/>
          <w:shd w:val="clear" w:color="auto" w:fill="FFFFFF"/>
        </w:rPr>
        <w:t>serviços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45CCF" w:rsidRPr="00430317" w:rsidRDefault="00445CCF" w:rsidP="00445C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45CCF" w:rsidRPr="00430317" w:rsidRDefault="00445CCF" w:rsidP="00445C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45CCF" w:rsidRPr="00430317" w:rsidRDefault="00445CCF" w:rsidP="00445CCF">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057D0" w:rsidRDefault="00445CCF"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p>
    <w:p w:rsidR="00E476FB"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w:t>
      </w:r>
      <w:r w:rsidR="00D057D0" w:rsidRPr="00B40017">
        <w:rPr>
          <w:rFonts w:ascii="Book Antiqua" w:hAnsi="Book Antiqua" w:cs="Book Antiqua"/>
          <w:sz w:val="22"/>
          <w:szCs w:val="22"/>
        </w:rPr>
        <w:lastRenderedPageBreak/>
        <w:t>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667B2E">
        <w:rPr>
          <w:rFonts w:ascii="Book Antiqua" w:hAnsi="Book Antiqua" w:cs="Book Antiqua"/>
          <w:sz w:val="22"/>
          <w:szCs w:val="22"/>
        </w:rPr>
        <w:t>serviços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445CCF" w:rsidRPr="0077449A" w:rsidRDefault="00445CCF" w:rsidP="00445CCF">
      <w:pPr>
        <w:widowControl w:val="0"/>
        <w:jc w:val="both"/>
        <w:rPr>
          <w:rFonts w:ascii="Book Antiqua" w:eastAsia="Arial" w:hAnsi="Book Antiqua"/>
          <w:b/>
          <w:sz w:val="22"/>
          <w:szCs w:val="22"/>
          <w:lang w:eastAsia="pt-BR"/>
        </w:rPr>
      </w:pPr>
      <w:r>
        <w:rPr>
          <w:rFonts w:ascii="Book Antiqua" w:eastAsia="Arial" w:hAnsi="Book Antiqua"/>
          <w:b/>
          <w:sz w:val="22"/>
          <w:szCs w:val="22"/>
          <w:lang w:eastAsia="pt-BR"/>
        </w:rPr>
        <w:t>9</w:t>
      </w:r>
      <w:r w:rsidRPr="00FB74CD">
        <w:rPr>
          <w:rFonts w:ascii="Book Antiqua" w:eastAsia="Arial" w:hAnsi="Book Antiqua"/>
          <w:b/>
          <w:sz w:val="22"/>
          <w:szCs w:val="22"/>
          <w:lang w:eastAsia="pt-BR"/>
        </w:rPr>
        <w:t>. DAS OBRIGAÇÕES DA CONTRATADA</w:t>
      </w:r>
      <w:r w:rsidRPr="0077449A">
        <w:rPr>
          <w:rFonts w:ascii="Book Antiqua" w:eastAsia="Arial" w:hAnsi="Book Antiqua"/>
          <w:b/>
          <w:sz w:val="22"/>
          <w:szCs w:val="22"/>
          <w:lang w:eastAsia="pt-BR"/>
        </w:rPr>
        <w:t xml:space="preserve"> </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.1 Fornecer equipe técnica qualificada, a fim de suprir as necessidades de montagem, desmontagem </w:t>
      </w:r>
      <w:r>
        <w:rPr>
          <w:rFonts w:ascii="Book Antiqua" w:hAnsi="Book Antiqua"/>
          <w:sz w:val="22"/>
          <w:szCs w:val="22"/>
        </w:rPr>
        <w:t>e realocação dos materiais;</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.2 Ser responsável por todos os custos diretos e indiretos que incidam na proposta, tais quais despesas com transporte, hospedagem, alimentação da equipe e demais despesas correlacionadas; </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.3 Comprometer-se a iniciar os serviços na data e horário acordado, conforme “</w:t>
      </w:r>
      <w:r>
        <w:rPr>
          <w:rFonts w:ascii="Book Antiqua" w:hAnsi="Book Antiqua"/>
          <w:b/>
          <w:sz w:val="22"/>
          <w:szCs w:val="22"/>
        </w:rPr>
        <w:t>item 4</w:t>
      </w:r>
      <w:r w:rsidRPr="0077449A">
        <w:rPr>
          <w:rFonts w:ascii="Book Antiqua" w:hAnsi="Book Antiqua"/>
          <w:b/>
          <w:sz w:val="22"/>
          <w:szCs w:val="22"/>
        </w:rPr>
        <w:t xml:space="preserve">.3” – </w:t>
      </w:r>
      <w:r w:rsidRPr="0077449A">
        <w:rPr>
          <w:rFonts w:ascii="Book Antiqua" w:hAnsi="Book Antiqua"/>
          <w:sz w:val="22"/>
          <w:szCs w:val="22"/>
        </w:rPr>
        <w:t>deste Termo de Referência;</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w:t>
      </w:r>
      <w:r w:rsidRPr="0077449A">
        <w:rPr>
          <w:rFonts w:ascii="Book Antiqua" w:hAnsi="Book Antiqua"/>
          <w:sz w:val="22"/>
          <w:szCs w:val="22"/>
        </w:rPr>
        <w:t xml:space="preserve">.4 Garantir a prestação dos serviços conforme este Termo de Referência; </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9.5</w:t>
      </w:r>
      <w:r w:rsidRPr="0077449A">
        <w:rPr>
          <w:rFonts w:ascii="Book Antiqua" w:hAnsi="Book Antiqua"/>
          <w:sz w:val="22"/>
          <w:szCs w:val="22"/>
        </w:rPr>
        <w:t xml:space="preserve"> A contratada deverá apresentar as Anotações de Responsabilidade Técnica – ART’s e o Atestado de Regularidade do Corpo de Bombeiros dos itens, quando assim se fizer necessário; </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9.6</w:t>
      </w:r>
      <w:r w:rsidRPr="0077449A">
        <w:rPr>
          <w:rFonts w:ascii="Book Antiqua" w:hAnsi="Book Antiqua"/>
          <w:sz w:val="22"/>
          <w:szCs w:val="22"/>
        </w:rPr>
        <w:t xml:space="preserve"> Executar todos os serviços e instalações de acordo com as especificações e demais elementos técnicos que integram este Termo de Referência, obedecendo rigorosamente as Normas Técnicas da ABNT, das Concessionárias de Serviços Públicos e Normas de Segurança; </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9.7</w:t>
      </w:r>
      <w:r w:rsidRPr="0077449A">
        <w:rPr>
          <w:rFonts w:ascii="Book Antiqua" w:hAnsi="Book Antiqua"/>
          <w:sz w:val="22"/>
          <w:szCs w:val="22"/>
        </w:rPr>
        <w:t xml:space="preserve"> Todo o local de montagem deverá ser sinalizado de acordo com as normas de segurança; </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9.8</w:t>
      </w:r>
      <w:r w:rsidRPr="0077449A">
        <w:rPr>
          <w:rFonts w:ascii="Book Antiqua" w:hAnsi="Book Antiqua"/>
          <w:sz w:val="22"/>
          <w:szCs w:val="22"/>
        </w:rPr>
        <w:t xml:space="preserve"> Durante todo o período da execução dos serviços objeto deste Termo</w:t>
      </w:r>
      <w:r>
        <w:rPr>
          <w:rFonts w:ascii="Book Antiqua" w:hAnsi="Book Antiqua"/>
          <w:sz w:val="22"/>
          <w:szCs w:val="22"/>
        </w:rPr>
        <w:t xml:space="preserve"> de Referência (montagem/</w:t>
      </w:r>
      <w:r w:rsidRPr="0077449A">
        <w:rPr>
          <w:rFonts w:ascii="Book Antiqua" w:hAnsi="Book Antiqua"/>
          <w:sz w:val="22"/>
          <w:szCs w:val="22"/>
        </w:rPr>
        <w:t>desmontagem</w:t>
      </w:r>
      <w:r>
        <w:rPr>
          <w:rFonts w:ascii="Book Antiqua" w:hAnsi="Book Antiqua"/>
          <w:sz w:val="22"/>
          <w:szCs w:val="22"/>
        </w:rPr>
        <w:t>/realocação</w:t>
      </w:r>
      <w:r w:rsidRPr="0077449A">
        <w:rPr>
          <w:rFonts w:ascii="Book Antiqua" w:hAnsi="Book Antiqua"/>
          <w:sz w:val="22"/>
          <w:szCs w:val="22"/>
        </w:rPr>
        <w:t xml:space="preserve">) um </w:t>
      </w:r>
      <w:r w:rsidRPr="0077449A">
        <w:rPr>
          <w:rFonts w:ascii="Book Antiqua" w:hAnsi="Book Antiqua"/>
          <w:b/>
          <w:sz w:val="22"/>
          <w:szCs w:val="22"/>
        </w:rPr>
        <w:t>coordenador dos serviços</w:t>
      </w:r>
      <w:r w:rsidRPr="0077449A">
        <w:rPr>
          <w:rFonts w:ascii="Book Antiqua" w:hAnsi="Book Antiqua"/>
          <w:sz w:val="22"/>
          <w:szCs w:val="22"/>
        </w:rPr>
        <w:t xml:space="preserve"> responsável pelo contrato, deverá estar disponível a fim de sempre atender as solicitações;</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9.9</w:t>
      </w:r>
      <w:r w:rsidRPr="0077449A">
        <w:rPr>
          <w:rFonts w:ascii="Book Antiqua" w:hAnsi="Book Antiqua"/>
          <w:sz w:val="22"/>
          <w:szCs w:val="22"/>
        </w:rPr>
        <w:t xml:space="preserve"> São funções do </w:t>
      </w:r>
      <w:r w:rsidRPr="0077449A">
        <w:rPr>
          <w:rFonts w:ascii="Book Antiqua" w:hAnsi="Book Antiqua"/>
          <w:b/>
          <w:sz w:val="22"/>
          <w:szCs w:val="22"/>
        </w:rPr>
        <w:t>coordenador dos serviços</w:t>
      </w:r>
      <w:r w:rsidRPr="0077449A">
        <w:rPr>
          <w:rFonts w:ascii="Book Antiqua" w:hAnsi="Book Antiqua"/>
          <w:sz w:val="22"/>
          <w:szCs w:val="22"/>
        </w:rPr>
        <w:t>:</w:t>
      </w:r>
    </w:p>
    <w:p w:rsidR="00445CCF" w:rsidRPr="0077449A" w:rsidRDefault="00445CCF" w:rsidP="00445CCF">
      <w:pPr>
        <w:widowControl w:val="0"/>
        <w:jc w:val="both"/>
        <w:rPr>
          <w:rFonts w:ascii="Book Antiqua" w:hAnsi="Book Antiqua"/>
          <w:sz w:val="22"/>
          <w:szCs w:val="22"/>
        </w:rPr>
      </w:pPr>
      <w:r>
        <w:rPr>
          <w:rFonts w:ascii="Book Antiqua" w:hAnsi="Book Antiqua"/>
          <w:sz w:val="22"/>
          <w:szCs w:val="22"/>
        </w:rPr>
        <w:t>9.9</w:t>
      </w:r>
      <w:r w:rsidRPr="0077449A">
        <w:rPr>
          <w:rFonts w:ascii="Book Antiqua" w:hAnsi="Book Antiqua"/>
          <w:sz w:val="22"/>
          <w:szCs w:val="22"/>
        </w:rPr>
        <w:t>.1 Gerenciar toda a execução do contrato, desde a assinatura até a execução total dos serviços objeto do contrato;</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.9</w:t>
      </w:r>
      <w:r w:rsidR="00445CCF" w:rsidRPr="0077449A">
        <w:rPr>
          <w:rFonts w:ascii="Book Antiqua" w:hAnsi="Book Antiqua"/>
          <w:sz w:val="22"/>
          <w:szCs w:val="22"/>
        </w:rPr>
        <w:t>.2 Gerenciar a equipe técnica que irá operar os equipamentos;</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.9</w:t>
      </w:r>
      <w:r w:rsidR="00445CCF" w:rsidRPr="0077449A">
        <w:rPr>
          <w:rFonts w:ascii="Book Antiqua" w:hAnsi="Book Antiqua"/>
          <w:sz w:val="22"/>
          <w:szCs w:val="22"/>
        </w:rPr>
        <w:t>.3 Ser o ÚNICO intermediador da contratada perante a contratante;</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.9</w:t>
      </w:r>
      <w:r w:rsidR="00445CCF" w:rsidRPr="0077449A">
        <w:rPr>
          <w:rFonts w:ascii="Book Antiqua" w:hAnsi="Book Antiqua"/>
          <w:sz w:val="22"/>
          <w:szCs w:val="22"/>
        </w:rPr>
        <w:t>.4 Responder por possíveis problemas que venham a ocorrer na execução do contrato, inclusive no tocante à responsabilização por negligência, imperícia ou imprudência por parte de sua equipe técnica;</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.9</w:t>
      </w:r>
      <w:r w:rsidR="00445CCF" w:rsidRPr="0077449A">
        <w:rPr>
          <w:rFonts w:ascii="Book Antiqua" w:hAnsi="Book Antiqua"/>
          <w:sz w:val="22"/>
          <w:szCs w:val="22"/>
        </w:rPr>
        <w:t>.5 Zelar pelo cumprimento integral e pela qualidade na execução dos serviços objeto deste Termo de Referência.</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.10</w:t>
      </w:r>
      <w:r w:rsidR="00445CCF" w:rsidRPr="0077449A">
        <w:rPr>
          <w:rFonts w:ascii="Book Antiqua" w:hAnsi="Book Antiqua"/>
          <w:sz w:val="22"/>
          <w:szCs w:val="22"/>
        </w:rPr>
        <w:t xml:space="preserve"> Ser responsável, em relação aos seus empregados, por todas as despesas decorrentes da execução dos serviços, tais como: </w:t>
      </w:r>
    </w:p>
    <w:p w:rsidR="00445CCF" w:rsidRPr="0077449A" w:rsidRDefault="00445CCF" w:rsidP="00445CCF">
      <w:pPr>
        <w:widowControl w:val="0"/>
        <w:jc w:val="both"/>
        <w:rPr>
          <w:rFonts w:ascii="Book Antiqua" w:hAnsi="Book Antiqua"/>
          <w:sz w:val="22"/>
          <w:szCs w:val="22"/>
        </w:rPr>
      </w:pPr>
      <w:r w:rsidRPr="0077449A">
        <w:rPr>
          <w:rFonts w:ascii="Book Antiqua" w:hAnsi="Book Antiqua"/>
          <w:sz w:val="22"/>
          <w:szCs w:val="22"/>
        </w:rPr>
        <w:t xml:space="preserve">a) salários; encargos previdenciários; seguros de acidente; taxas, impostos e contribuições; indenizações; vales-refeições; vales-transportes; e outras que por ventura venham a ser criadas e exigidas em Lei; </w:t>
      </w:r>
    </w:p>
    <w:p w:rsidR="00445CCF" w:rsidRPr="0077449A" w:rsidRDefault="00445CCF" w:rsidP="00445CCF">
      <w:pPr>
        <w:widowControl w:val="0"/>
        <w:jc w:val="both"/>
        <w:rPr>
          <w:rFonts w:ascii="Book Antiqua" w:hAnsi="Book Antiqua"/>
          <w:sz w:val="22"/>
          <w:szCs w:val="22"/>
        </w:rPr>
      </w:pPr>
      <w:r w:rsidRPr="0077449A">
        <w:rPr>
          <w:rFonts w:ascii="Book Antiqua" w:hAnsi="Book Antiqua"/>
          <w:sz w:val="22"/>
          <w:szCs w:val="22"/>
        </w:rPr>
        <w:t xml:space="preserve">b) Assumir a responsabilidade por todos os encargos e obrigações trabalhistas, vez que seus empregados não manterão nenhum vínculo empregatício com o contratante; </w:t>
      </w:r>
    </w:p>
    <w:p w:rsidR="00445CCF" w:rsidRPr="0077449A" w:rsidRDefault="00445CCF" w:rsidP="00445CCF">
      <w:pPr>
        <w:widowControl w:val="0"/>
        <w:jc w:val="both"/>
        <w:rPr>
          <w:rFonts w:ascii="Book Antiqua" w:hAnsi="Book Antiqua"/>
          <w:sz w:val="22"/>
          <w:szCs w:val="22"/>
        </w:rPr>
      </w:pPr>
      <w:r w:rsidRPr="0077449A">
        <w:rPr>
          <w:rFonts w:ascii="Book Antiqua" w:hAnsi="Book Antiqua"/>
          <w:sz w:val="22"/>
          <w:szCs w:val="22"/>
        </w:rPr>
        <w:t xml:space="preserve">c) Assumir a responsabilidade por todas as providências e obrigações estabelecidas na legislação específica de acidentes de trabalho quando, em ocorrência da espécie, forem vítimas seus empregados no desempenho dos serviços ou em conexão com eles, ainda que ocorridos em dependências do contratante; </w:t>
      </w:r>
    </w:p>
    <w:p w:rsidR="00445CCF" w:rsidRPr="0077449A" w:rsidRDefault="00445CCF" w:rsidP="00445CCF">
      <w:pPr>
        <w:widowControl w:val="0"/>
        <w:jc w:val="both"/>
        <w:rPr>
          <w:rFonts w:ascii="Book Antiqua" w:hAnsi="Book Antiqua"/>
          <w:sz w:val="22"/>
          <w:szCs w:val="22"/>
        </w:rPr>
      </w:pPr>
      <w:r w:rsidRPr="0077449A">
        <w:rPr>
          <w:rFonts w:ascii="Book Antiqua" w:hAnsi="Book Antiqua"/>
          <w:sz w:val="22"/>
          <w:szCs w:val="22"/>
        </w:rPr>
        <w:t xml:space="preserve">d) Assumir, ainda, a responsabilidade pelos encargos fiscais e comerciais resultantes da execução do Contrato; </w:t>
      </w:r>
    </w:p>
    <w:p w:rsidR="00445CCF" w:rsidRPr="0077449A" w:rsidRDefault="00445CCF" w:rsidP="00445CCF">
      <w:pPr>
        <w:widowControl w:val="0"/>
        <w:jc w:val="both"/>
        <w:rPr>
          <w:rFonts w:ascii="Book Antiqua" w:hAnsi="Book Antiqua"/>
          <w:sz w:val="22"/>
          <w:szCs w:val="22"/>
        </w:rPr>
      </w:pPr>
      <w:r w:rsidRPr="0077449A">
        <w:rPr>
          <w:rFonts w:ascii="Book Antiqua" w:hAnsi="Book Antiqua"/>
          <w:sz w:val="22"/>
          <w:szCs w:val="22"/>
        </w:rPr>
        <w:t xml:space="preserve">e) Manter os seus empregados sujeitos às normas disciplinares do contratante, porém sem qualquer </w:t>
      </w:r>
      <w:r w:rsidRPr="0077449A">
        <w:rPr>
          <w:rFonts w:ascii="Book Antiqua" w:hAnsi="Book Antiqua"/>
          <w:sz w:val="22"/>
          <w:szCs w:val="22"/>
        </w:rPr>
        <w:lastRenderedPageBreak/>
        <w:t xml:space="preserve">vínculo empregatício; </w:t>
      </w:r>
    </w:p>
    <w:p w:rsidR="00445CCF" w:rsidRPr="0077449A" w:rsidRDefault="00445CCF" w:rsidP="00445CCF">
      <w:pPr>
        <w:widowControl w:val="0"/>
        <w:jc w:val="both"/>
        <w:rPr>
          <w:rFonts w:ascii="Book Antiqua" w:hAnsi="Book Antiqua"/>
          <w:sz w:val="22"/>
          <w:szCs w:val="22"/>
        </w:rPr>
      </w:pPr>
      <w:r w:rsidRPr="0077449A">
        <w:rPr>
          <w:rFonts w:ascii="Book Antiqua" w:hAnsi="Book Antiqua"/>
          <w:sz w:val="22"/>
          <w:szCs w:val="22"/>
        </w:rPr>
        <w:t xml:space="preserve">f) Manter, ainda,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ao interesse do Serviço Público; </w:t>
      </w:r>
    </w:p>
    <w:p w:rsidR="00445CCF" w:rsidRPr="0077449A" w:rsidRDefault="00445CCF" w:rsidP="00445CCF">
      <w:pPr>
        <w:widowControl w:val="0"/>
        <w:tabs>
          <w:tab w:val="left" w:pos="144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Book Antiqua" w:hAnsi="Book Antiqua"/>
          <w:sz w:val="22"/>
          <w:szCs w:val="22"/>
        </w:rPr>
      </w:pPr>
      <w:r w:rsidRPr="0077449A">
        <w:rPr>
          <w:rFonts w:ascii="Book Antiqua" w:hAnsi="Book Antiqua"/>
          <w:sz w:val="22"/>
          <w:szCs w:val="22"/>
        </w:rPr>
        <w:t>g) A inadimplência da contratada, com referência aos encargos estabelecidos nas alíneas b, c e d não transfere à Administração a responsabilidade pelos seus pagamentos, nem poderá onerar o objeto contratado.</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.11</w:t>
      </w:r>
      <w:r w:rsidR="00445CCF" w:rsidRPr="0077449A">
        <w:rPr>
          <w:rFonts w:ascii="Book Antiqua" w:hAnsi="Book Antiqua"/>
          <w:sz w:val="22"/>
          <w:szCs w:val="22"/>
        </w:rPr>
        <w:t xml:space="preserve"> Deverão ser observadas, por parte da empresa contratada, todas as obrigações complementares para a execução dos serviços; </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.12</w:t>
      </w:r>
      <w:r w:rsidR="00445CCF" w:rsidRPr="0077449A">
        <w:rPr>
          <w:rFonts w:ascii="Book Antiqua" w:hAnsi="Book Antiqua"/>
          <w:sz w:val="22"/>
          <w:szCs w:val="22"/>
        </w:rPr>
        <w:t xml:space="preserve"> Após a prestação dos serviços, a empresa contratada deverá enviar à contratante a fatura/nota fiscal correspondente para conferência e aprovação; </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.13</w:t>
      </w:r>
      <w:r w:rsidR="00445CCF" w:rsidRPr="0077449A">
        <w:rPr>
          <w:rFonts w:ascii="Book Antiqua" w:hAnsi="Book Antiqua"/>
          <w:sz w:val="22"/>
          <w:szCs w:val="22"/>
        </w:rPr>
        <w:t xml:space="preserve"> A fatura/nota fiscal não aprovada deverá ser devolvida à empresa contratada com as respectivas informações para as correções necessárias; </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 xml:space="preserve">.14 </w:t>
      </w:r>
      <w:r w:rsidR="00445CCF" w:rsidRPr="0077449A">
        <w:rPr>
          <w:rFonts w:ascii="Book Antiqua" w:hAnsi="Book Antiqua"/>
          <w:sz w:val="22"/>
          <w:szCs w:val="22"/>
        </w:rPr>
        <w:t>Todos os serviços solicitados deverão obedecer às normas de segurança impostas pelos Órgãos de Controle correspondentes;</w:t>
      </w:r>
    </w:p>
    <w:p w:rsidR="00445CCF"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.15</w:t>
      </w:r>
      <w:r w:rsidR="00445CCF" w:rsidRPr="0077449A">
        <w:rPr>
          <w:rFonts w:ascii="Book Antiqua" w:hAnsi="Book Antiqua"/>
          <w:sz w:val="22"/>
          <w:szCs w:val="22"/>
        </w:rPr>
        <w:t xml:space="preserve"> Retirar todo o entulho decorrente da execução dos serviços, deixando o local totalmente limpo</w:t>
      </w:r>
      <w:r w:rsidR="00445CCF">
        <w:rPr>
          <w:rFonts w:ascii="Book Antiqua" w:hAnsi="Book Antiqua"/>
          <w:sz w:val="22"/>
          <w:szCs w:val="22"/>
        </w:rPr>
        <w:t>;</w:t>
      </w:r>
    </w:p>
    <w:p w:rsidR="00445CCF" w:rsidRPr="0077449A" w:rsidRDefault="001E1661" w:rsidP="00445CCF">
      <w:pPr>
        <w:widowControl w:val="0"/>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.16</w:t>
      </w:r>
      <w:r w:rsidR="00445CCF" w:rsidRPr="0077449A">
        <w:rPr>
          <w:rFonts w:ascii="Book Antiqua" w:hAnsi="Book Antiqua"/>
          <w:sz w:val="22"/>
          <w:szCs w:val="22"/>
        </w:rPr>
        <w:t xml:space="preserve"> A empresa vencedora deverá comprometer-se em cumprir todos os prazos e demais orientações fornecidas pela contratante;</w:t>
      </w:r>
    </w:p>
    <w:p w:rsidR="00445CCF" w:rsidRDefault="001E1661" w:rsidP="00445CCF">
      <w:pPr>
        <w:jc w:val="both"/>
        <w:rPr>
          <w:rFonts w:ascii="Book Antiqua" w:hAnsi="Book Antiqua"/>
          <w:sz w:val="22"/>
          <w:szCs w:val="22"/>
        </w:rPr>
      </w:pPr>
      <w:r>
        <w:rPr>
          <w:rFonts w:ascii="Book Antiqua" w:hAnsi="Book Antiqua"/>
          <w:sz w:val="22"/>
          <w:szCs w:val="22"/>
        </w:rPr>
        <w:t>9</w:t>
      </w:r>
      <w:r w:rsidR="00445CCF">
        <w:rPr>
          <w:rFonts w:ascii="Book Antiqua" w:hAnsi="Book Antiqua"/>
          <w:sz w:val="22"/>
          <w:szCs w:val="22"/>
        </w:rPr>
        <w:t>.17</w:t>
      </w:r>
      <w:r w:rsidR="00445CCF" w:rsidRPr="0077449A">
        <w:rPr>
          <w:rFonts w:ascii="Book Antiqua" w:hAnsi="Book Antiqua"/>
          <w:sz w:val="22"/>
          <w:szCs w:val="22"/>
        </w:rPr>
        <w:t xml:space="preserve"> Responder por danos, bens materiais e avarias que venham a ser causados por seus empregados ou preposto, a contratante e/ou a terceiros, desde que fique comprovada sua responsabilidade.</w:t>
      </w:r>
    </w:p>
    <w:p w:rsidR="00445CCF" w:rsidRDefault="00445CCF" w:rsidP="00445CCF">
      <w:pPr>
        <w:jc w:val="both"/>
        <w:rPr>
          <w:rFonts w:ascii="Book Antiqua" w:hAnsi="Book Antiqua"/>
          <w:b/>
          <w:sz w:val="22"/>
          <w:szCs w:val="22"/>
        </w:rPr>
      </w:pPr>
    </w:p>
    <w:p w:rsidR="00445CCF" w:rsidRPr="0077449A" w:rsidRDefault="001E1661" w:rsidP="00445CCF">
      <w:pPr>
        <w:jc w:val="both"/>
        <w:rPr>
          <w:rFonts w:ascii="Book Antiqua" w:hAnsi="Book Antiqua"/>
          <w:b/>
          <w:sz w:val="22"/>
          <w:szCs w:val="22"/>
        </w:rPr>
      </w:pPr>
      <w:r>
        <w:rPr>
          <w:rFonts w:ascii="Book Antiqua" w:hAnsi="Book Antiqua" w:cs="Book Antiqua"/>
          <w:b/>
          <w:bCs/>
          <w:sz w:val="22"/>
          <w:szCs w:val="22"/>
        </w:rPr>
        <w:t>10</w:t>
      </w:r>
      <w:r w:rsidR="00445CCF" w:rsidRPr="0053095D">
        <w:rPr>
          <w:rFonts w:ascii="Book Antiqua" w:hAnsi="Book Antiqua" w:cs="Book Antiqua"/>
          <w:b/>
          <w:bCs/>
          <w:sz w:val="22"/>
          <w:szCs w:val="22"/>
        </w:rPr>
        <w:t>. OBRIGAÇÕES DA CONTRATANTE</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.1 São obrigações da Contratante:</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Pr>
          <w:rFonts w:ascii="Book Antiqua" w:hAnsi="Book Antiqua" w:cs="Book Antiqua"/>
          <w:bCs/>
          <w:sz w:val="22"/>
          <w:szCs w:val="22"/>
        </w:rPr>
        <w:t>.1.1 Acompanhar e fiscalizar a</w:t>
      </w:r>
      <w:r w:rsidR="00445CCF" w:rsidRPr="0053095D">
        <w:rPr>
          <w:rFonts w:ascii="Book Antiqua" w:hAnsi="Book Antiqua" w:cs="Book Antiqua"/>
          <w:bCs/>
          <w:sz w:val="22"/>
          <w:szCs w:val="22"/>
        </w:rPr>
        <w:t xml:space="preserve"> </w:t>
      </w:r>
      <w:r w:rsidR="00445CCF">
        <w:rPr>
          <w:rFonts w:ascii="Book Antiqua" w:hAnsi="Book Antiqua" w:cs="Book Antiqua"/>
          <w:bCs/>
          <w:sz w:val="22"/>
          <w:szCs w:val="22"/>
        </w:rPr>
        <w:t>locação</w:t>
      </w:r>
      <w:r w:rsidR="00445CCF" w:rsidRPr="0053095D">
        <w:rPr>
          <w:rFonts w:ascii="Book Antiqua" w:hAnsi="Book Antiqua" w:cs="Book Antiqua"/>
          <w:bCs/>
          <w:sz w:val="22"/>
          <w:szCs w:val="22"/>
        </w:rPr>
        <w:t xml:space="preserve"> dos materiais, atestar nas notas fiscais a efetiva prestação dos serviços do objeto contratado e o seu aceite;</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.1.2 Efetuar os pagamentos à Contratada nos termos do contrato, do Edital e seus Anexos;</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.1.3 Aplicar à Contratada as sanções regulamentares e contratuais;</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.1.4 Prestar as informações e os esclarecimentos que venham a ser solicitados pela Contratada;</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 xml:space="preserve">.1.5 Rejeitar, no todo ou em parte os </w:t>
      </w:r>
      <w:r w:rsidR="00445CCF">
        <w:rPr>
          <w:rFonts w:ascii="Book Antiqua" w:hAnsi="Book Antiqua" w:cs="Book Antiqua"/>
          <w:bCs/>
          <w:sz w:val="22"/>
          <w:szCs w:val="22"/>
        </w:rPr>
        <w:t>serviços</w:t>
      </w:r>
      <w:r w:rsidR="00445CCF"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 xml:space="preserve">.1.6 Emitir autorização de empenho para o fornecimento dos </w:t>
      </w:r>
      <w:r w:rsidR="00445CCF">
        <w:rPr>
          <w:rFonts w:ascii="Book Antiqua" w:hAnsi="Book Antiqua" w:cs="Book Antiqua"/>
          <w:bCs/>
          <w:sz w:val="22"/>
          <w:szCs w:val="22"/>
        </w:rPr>
        <w:t>serviços</w:t>
      </w:r>
      <w:r w:rsidR="00445CCF" w:rsidRPr="0053095D">
        <w:rPr>
          <w:rFonts w:ascii="Book Antiqua" w:hAnsi="Book Antiqua" w:cs="Book Antiqua"/>
          <w:bCs/>
          <w:sz w:val="22"/>
          <w:szCs w:val="22"/>
        </w:rPr>
        <w:t xml:space="preserve"> pela Contratada;</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.1.7 Exigir o cumprimento dos recolhimentos tributários, trabalhistas e previdenciários através dos documentos pertinentes;</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.1.8 Franquear o acesso à contratada aos locais necessários a execução dos serviços;</w:t>
      </w:r>
    </w:p>
    <w:p w:rsidR="00445CCF" w:rsidRPr="0053095D"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.1.9 Comunicar a contratada todas as irregularidades observadas durante a execução dos serviços.</w:t>
      </w:r>
    </w:p>
    <w:p w:rsidR="00445CCF" w:rsidRDefault="001E1661" w:rsidP="00445CC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00445CCF" w:rsidRPr="0053095D">
        <w:rPr>
          <w:rFonts w:ascii="Book Antiqua" w:hAnsi="Book Antiqua" w:cs="Book Antiqua"/>
          <w:bCs/>
          <w:sz w:val="22"/>
          <w:szCs w:val="22"/>
        </w:rPr>
        <w:t>.1.10 Rescindir o Contrato, nos termos dos artigos 77 a 79 da Lei no 8.666/93.</w:t>
      </w:r>
    </w:p>
    <w:p w:rsidR="00454C72" w:rsidRDefault="00454C72"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lastRenderedPageBreak/>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.6.1 Em respeito ao princípio do contraditório e ampla defesa, poderá a licitante apresentar defesa prévia no prazo de 5 (cinco) dias úteis após a notificação sobre a irregularidade ou aplicação da 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667B2E">
        <w:rPr>
          <w:rFonts w:ascii="Book Antiqua" w:hAnsi="Book Antiqua" w:cs="Book Antiqua"/>
          <w:bCs/>
          <w:sz w:val="22"/>
          <w:szCs w:val="22"/>
        </w:rPr>
        <w:t>serviços</w:t>
      </w:r>
      <w:r w:rsidR="00D057D0" w:rsidRPr="00F82FF5">
        <w:rPr>
          <w:rFonts w:ascii="Book Antiqua" w:hAnsi="Book Antiqua" w:cs="Book Antiqua"/>
          <w:bCs/>
          <w:sz w:val="22"/>
          <w:szCs w:val="22"/>
        </w:rPr>
        <w:t xml:space="preserve">.  </w:t>
      </w:r>
    </w:p>
    <w:p w:rsidR="009F638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lastRenderedPageBreak/>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4A75B9" w:rsidRDefault="004A75B9"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51542D">
        <w:rPr>
          <w:rFonts w:ascii="Book Antiqua" w:hAnsi="Book Antiqua"/>
          <w:sz w:val="22"/>
          <w:szCs w:val="22"/>
          <w:lang w:val="pt-BR"/>
        </w:rPr>
        <w:t>2020</w:t>
      </w:r>
      <w:r w:rsidRPr="00AC026F">
        <w:rPr>
          <w:rFonts w:ascii="Book Antiqua" w:hAnsi="Book Antiqua"/>
          <w:sz w:val="22"/>
          <w:szCs w:val="22"/>
          <w:lang w:val="pt-BR"/>
        </w:rPr>
        <w:t>.</w:t>
      </w:r>
    </w:p>
    <w:p w:rsidR="00B96655" w:rsidRDefault="00B9665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 xml:space="preserve">(Secretário Municipal </w:t>
            </w:r>
            <w:r w:rsidR="000C6C7C">
              <w:rPr>
                <w:rFonts w:ascii="Book Antiqua" w:hAnsi="Book Antiqua" w:cs="Book Antiqua"/>
                <w:b/>
                <w:bCs/>
                <w:sz w:val="22"/>
                <w:szCs w:val="22"/>
                <w:lang w:val="pt-BR" w:eastAsia="pt-BR"/>
              </w:rPr>
              <w:t>da Fazenda e Gestão Administrativa</w:t>
            </w:r>
            <w:r>
              <w:rPr>
                <w:rFonts w:ascii="Book Antiqua" w:hAnsi="Book Antiqua" w:cs="Book Antiqua"/>
                <w:b/>
                <w:bCs/>
                <w:sz w:val="22"/>
                <w:szCs w:val="22"/>
                <w:lang w:val="pt-BR" w:eastAsia="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0C6C7C" w:rsidRDefault="000C6C7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C10BA1" w:rsidRPr="008625EC" w:rsidRDefault="000877A1" w:rsidP="00C10BA1">
      <w:pPr>
        <w:pStyle w:val="western"/>
        <w:suppressAutoHyphens/>
        <w:spacing w:before="0" w:after="0"/>
        <w:jc w:val="center"/>
        <w:rPr>
          <w:rFonts w:ascii="Book Antiqua" w:eastAsia="Book Antiqua" w:hAnsi="Book Antiqua"/>
          <w:b/>
          <w:color w:val="000000"/>
          <w:sz w:val="40"/>
          <w:szCs w:val="40"/>
        </w:rPr>
      </w:pPr>
      <w:r>
        <w:rPr>
          <w:rFonts w:ascii="Book Antiqua" w:eastAsia="Book Antiqua" w:hAnsi="Book Antiqua"/>
          <w:b/>
          <w:color w:val="000000"/>
          <w:sz w:val="48"/>
          <w:szCs w:val="48"/>
        </w:rPr>
        <w:br w:type="page"/>
      </w:r>
      <w:r w:rsidR="00C10BA1" w:rsidRPr="008625EC">
        <w:rPr>
          <w:rFonts w:ascii="Book Antiqua" w:eastAsia="Book Antiqua" w:hAnsi="Book Antiqua"/>
          <w:b/>
          <w:color w:val="000000"/>
          <w:sz w:val="40"/>
          <w:szCs w:val="40"/>
        </w:rPr>
        <w:lastRenderedPageBreak/>
        <w:t>ANEXO V – MODELO/DECLARAÇÕES</w:t>
      </w:r>
    </w:p>
    <w:p w:rsidR="00C10BA1" w:rsidRPr="008625EC" w:rsidRDefault="00C10BA1" w:rsidP="00C10BA1">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043D25">
        <w:rPr>
          <w:rFonts w:ascii="Book Antiqua" w:eastAsia="Book Antiqua" w:hAnsi="Book Antiqua"/>
          <w:color w:val="000000"/>
          <w:sz w:val="36"/>
          <w:szCs w:val="36"/>
        </w:rPr>
        <w:t>092/2020</w:t>
      </w:r>
    </w:p>
    <w:p w:rsidR="00C10BA1" w:rsidRPr="008625EC"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E2003D">
        <w:rPr>
          <w:rFonts w:ascii="Book Antiqua" w:eastAsia="Book Antiqua" w:hAnsi="Book Antiqua"/>
          <w:color w:val="000000"/>
          <w:sz w:val="36"/>
          <w:szCs w:val="36"/>
          <w:lang w:val="pt-BR"/>
        </w:rPr>
        <w:t>049/2020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10BA1" w:rsidRPr="008625EC"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10BA1" w:rsidRPr="00E92F63"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043D25">
        <w:rPr>
          <w:rFonts w:ascii="Book Antiqua" w:eastAsia="Book Antiqua" w:hAnsi="Book Antiqua"/>
          <w:sz w:val="22"/>
        </w:rPr>
        <w:t>092/2020</w:t>
      </w:r>
      <w:r>
        <w:rPr>
          <w:rFonts w:ascii="Book Antiqua" w:eastAsia="Book Antiqua" w:hAnsi="Book Antiqua"/>
          <w:color w:val="000000"/>
          <w:sz w:val="22"/>
        </w:rPr>
        <w:t xml:space="preserve"> – Pregão Presencial nº </w:t>
      </w:r>
      <w:r w:rsidR="00E2003D">
        <w:rPr>
          <w:rFonts w:ascii="Book Antiqua" w:eastAsia="Book Antiqua" w:hAnsi="Book Antiqua"/>
          <w:color w:val="000000"/>
          <w:sz w:val="22"/>
        </w:rPr>
        <w:t>049/2020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10BA1"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C10BA1" w:rsidRPr="00EF7539" w:rsidRDefault="00C10BA1" w:rsidP="00C10BA1">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3D25">
        <w:rPr>
          <w:rFonts w:ascii="Book Antiqua" w:eastAsia="Book Antiqua" w:hAnsi="Book Antiqua"/>
          <w:color w:val="000000"/>
          <w:sz w:val="36"/>
          <w:szCs w:val="36"/>
        </w:rPr>
        <w:t>092/2020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2003D">
        <w:rPr>
          <w:rFonts w:ascii="Book Antiqua" w:eastAsia="Book Antiqua" w:hAnsi="Book Antiqua"/>
          <w:color w:val="000000"/>
          <w:sz w:val="36"/>
          <w:szCs w:val="36"/>
          <w:lang w:val="pt-BR"/>
        </w:rPr>
        <w:t>049/2020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10BA1"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10BA1" w:rsidRPr="00A60A9A" w:rsidRDefault="00C10BA1" w:rsidP="00C10BA1">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043D25">
        <w:rPr>
          <w:rFonts w:ascii="Book Antiqua" w:eastAsia="Book Antiqua" w:hAnsi="Book Antiqua"/>
          <w:color w:val="000000"/>
          <w:sz w:val="22"/>
        </w:rPr>
        <w:t>092/2020</w:t>
      </w:r>
      <w:r>
        <w:rPr>
          <w:rFonts w:ascii="Book Antiqua" w:eastAsia="Book Antiqua" w:hAnsi="Book Antiqua"/>
          <w:color w:val="000000"/>
          <w:sz w:val="22"/>
        </w:rPr>
        <w:t xml:space="preserve"> – Pregão Presencial nº </w:t>
      </w:r>
      <w:r w:rsidR="00E2003D">
        <w:rPr>
          <w:rFonts w:ascii="Book Antiqua" w:eastAsia="Book Antiqua" w:hAnsi="Book Antiqua"/>
          <w:color w:val="000000"/>
          <w:sz w:val="22"/>
        </w:rPr>
        <w:t>049/2020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10BA1" w:rsidRPr="00D0217A" w:rsidRDefault="00C10BA1" w:rsidP="00C10BA1">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de participação em licitação, nem impedida de licitar e contratar com a União, Estados, Distrito </w:t>
      </w:r>
      <w:r w:rsidRPr="00D0217A">
        <w:rPr>
          <w:rFonts w:ascii="Book Antiqua" w:eastAsia="Book Antiqua" w:hAnsi="Book Antiqua"/>
          <w:color w:val="000000"/>
          <w:sz w:val="22"/>
        </w:rPr>
        <w:lastRenderedPageBreak/>
        <w:t>Federal ou Municípios, nem foi declarada inidônea;</w:t>
      </w:r>
    </w:p>
    <w:p w:rsidR="00C10BA1" w:rsidRPr="00EF7539" w:rsidRDefault="00C10BA1" w:rsidP="00C10BA1">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EF7539"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10BA1" w:rsidRPr="00EF7539" w:rsidRDefault="00C10BA1" w:rsidP="00C10BA1">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10BA1" w:rsidRPr="004D0023"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Default="00C10BA1" w:rsidP="00C10BA1">
      <w:pPr>
        <w:pStyle w:val="western"/>
        <w:suppressAutoHyphens/>
        <w:spacing w:before="0" w:after="0"/>
        <w:jc w:val="center"/>
        <w:rPr>
          <w:rFonts w:ascii="Book Antiqua" w:eastAsia="Book Antiqua" w:hAnsi="Book Antiqua"/>
          <w:b/>
          <w:color w:val="000000"/>
          <w:sz w:val="48"/>
          <w:szCs w:val="48"/>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3D25">
        <w:rPr>
          <w:rFonts w:ascii="Book Antiqua" w:eastAsia="Book Antiqua" w:hAnsi="Book Antiqua"/>
          <w:color w:val="000000"/>
          <w:sz w:val="36"/>
          <w:szCs w:val="36"/>
        </w:rPr>
        <w:t>092/2020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2003D">
        <w:rPr>
          <w:rFonts w:ascii="Book Antiqua" w:eastAsia="Book Antiqua" w:hAnsi="Book Antiqua"/>
          <w:color w:val="000000"/>
          <w:sz w:val="36"/>
          <w:szCs w:val="36"/>
          <w:lang w:val="pt-BR"/>
        </w:rPr>
        <w:t>049/2020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43D25">
        <w:rPr>
          <w:rFonts w:ascii="Book Antiqua" w:eastAsia="Book Antiqua" w:hAnsi="Book Antiqua"/>
          <w:color w:val="000000"/>
          <w:sz w:val="22"/>
          <w:szCs w:val="22"/>
          <w:lang w:val="pt-BR"/>
        </w:rPr>
        <w:t>092/2020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2003D">
        <w:rPr>
          <w:rFonts w:ascii="Book Antiqua" w:eastAsia="Book Antiqua" w:hAnsi="Book Antiqua"/>
          <w:color w:val="000000"/>
          <w:sz w:val="22"/>
          <w:szCs w:val="22"/>
          <w:lang w:val="pt-BR"/>
        </w:rPr>
        <w:t>049/2020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10BA1" w:rsidRPr="00E4250D"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10BA1" w:rsidRPr="0000449F" w:rsidRDefault="00C10BA1" w:rsidP="00C10BA1">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10BA1" w:rsidRPr="0000449F"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10BA1" w:rsidRDefault="00C10BA1" w:rsidP="00C10BA1">
      <w:pPr>
        <w:pStyle w:val="western"/>
        <w:suppressAutoHyphens/>
        <w:spacing w:before="0" w:after="0"/>
        <w:jc w:val="center"/>
        <w:rPr>
          <w:rFonts w:ascii="Book Antiqua" w:hAnsi="Book Antiqua" w:cs="Arial"/>
          <w:sz w:val="22"/>
          <w:szCs w:val="22"/>
        </w:rPr>
      </w:pPr>
    </w:p>
    <w:p w:rsidR="00C10BA1" w:rsidRDefault="00C10BA1" w:rsidP="00C10BA1">
      <w:pPr>
        <w:pStyle w:val="western"/>
        <w:suppressAutoHyphens/>
        <w:spacing w:before="0" w:after="0"/>
        <w:jc w:val="center"/>
        <w:rPr>
          <w:rFonts w:ascii="Book Antiqua" w:eastAsia="Book Antiqua" w:hAnsi="Book Antiqua"/>
          <w:color w:val="000000"/>
          <w:sz w:val="28"/>
          <w:szCs w:val="28"/>
        </w:rPr>
      </w:pPr>
    </w:p>
    <w:p w:rsidR="00C10BA1" w:rsidRPr="00A60A9A" w:rsidRDefault="00C10BA1" w:rsidP="00C10BA1">
      <w:pPr>
        <w:pStyle w:val="Normal0"/>
        <w:widowControl w:val="0"/>
        <w:rPr>
          <w:rFonts w:ascii="Book Antiqua" w:eastAsia="Book Antiqua" w:hAnsi="Book Antiqua"/>
          <w:color w:val="000000"/>
          <w:sz w:val="28"/>
          <w:szCs w:val="28"/>
          <w:lang w:val="pt-BR"/>
        </w:rPr>
      </w:pPr>
    </w:p>
    <w:p w:rsidR="00C10BA1" w:rsidRPr="00A60A9A" w:rsidRDefault="00C10BA1" w:rsidP="00C10BA1">
      <w:pPr>
        <w:pStyle w:val="Normal0"/>
        <w:widowControl w:val="0"/>
        <w:jc w:val="center"/>
        <w:rPr>
          <w:rFonts w:ascii="Book Antiqua" w:eastAsia="Book Antiqua" w:hAnsi="Book Antiqua"/>
          <w:color w:val="000000"/>
          <w:sz w:val="28"/>
          <w:szCs w:val="28"/>
          <w:lang w:val="pt-BR"/>
        </w:rPr>
      </w:pPr>
    </w:p>
    <w:p w:rsidR="00C10BA1" w:rsidRPr="00A60A9A" w:rsidRDefault="00C10BA1" w:rsidP="00C10BA1">
      <w:pPr>
        <w:rPr>
          <w:lang w:val="pt-BR"/>
        </w:rPr>
      </w:pPr>
    </w:p>
    <w:p w:rsidR="00C10BA1" w:rsidRDefault="00C10BA1" w:rsidP="00C10BA1">
      <w:pPr>
        <w:rPr>
          <w:lang w:val="pt-BR"/>
        </w:rPr>
      </w:pPr>
    </w:p>
    <w:p w:rsidR="00C10BA1" w:rsidRDefault="00C10BA1" w:rsidP="00C10BA1">
      <w:pPr>
        <w:rPr>
          <w:lang w:val="pt-BR"/>
        </w:rPr>
      </w:pPr>
    </w:p>
    <w:p w:rsidR="00C10BA1" w:rsidRPr="00A60A9A" w:rsidRDefault="00C10BA1" w:rsidP="00C10BA1">
      <w:pPr>
        <w:rPr>
          <w:lang w:val="pt-BR"/>
        </w:rPr>
      </w:pPr>
    </w:p>
    <w:p w:rsidR="00C10BA1" w:rsidRPr="00A60A9A" w:rsidRDefault="00C10BA1" w:rsidP="00C10BA1">
      <w:pPr>
        <w:rPr>
          <w:lang w:val="pt-BR"/>
        </w:rPr>
      </w:pPr>
    </w:p>
    <w:p w:rsidR="00C10BA1" w:rsidRPr="00AA2663" w:rsidRDefault="00C10BA1" w:rsidP="00C10BA1">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ANEXO V – MODELO/DECLARAÇÕES</w:t>
      </w:r>
    </w:p>
    <w:p w:rsidR="00C10BA1" w:rsidRPr="00EF6F19" w:rsidRDefault="00C10BA1" w:rsidP="00C10BA1">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043D25">
        <w:rPr>
          <w:rFonts w:ascii="Book Antiqua" w:eastAsia="Book Antiqua" w:hAnsi="Book Antiqua"/>
          <w:color w:val="000000"/>
          <w:sz w:val="36"/>
          <w:szCs w:val="36"/>
        </w:rPr>
        <w:t>092/2020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E2003D">
        <w:rPr>
          <w:rFonts w:ascii="Book Antiqua" w:eastAsia="Book Antiqua" w:hAnsi="Book Antiqua"/>
          <w:color w:val="000000"/>
          <w:sz w:val="36"/>
          <w:szCs w:val="36"/>
          <w:lang w:val="pt-BR"/>
        </w:rPr>
        <w:t>049/2020</w:t>
      </w:r>
    </w:p>
    <w:p w:rsidR="00C10BA1" w:rsidRPr="00161D90" w:rsidRDefault="00C10BA1" w:rsidP="00C10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10BA1" w:rsidRPr="00161D90"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10BA1" w:rsidRPr="0056597B"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043D25">
        <w:rPr>
          <w:rFonts w:ascii="Book Antiqua" w:eastAsia="Book Antiqua" w:hAnsi="Book Antiqua"/>
          <w:color w:val="000000"/>
          <w:sz w:val="22"/>
          <w:szCs w:val="22"/>
          <w:lang w:val="pt-BR"/>
        </w:rPr>
        <w:t>092/2020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E2003D">
        <w:rPr>
          <w:rFonts w:ascii="Book Antiqua" w:eastAsia="Book Antiqua" w:hAnsi="Book Antiqua"/>
          <w:color w:val="000000"/>
          <w:sz w:val="22"/>
          <w:szCs w:val="22"/>
          <w:lang w:val="pt-BR"/>
        </w:rPr>
        <w:t>049/2020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Pr="0000449F" w:rsidRDefault="00C10BA1" w:rsidP="00C10BA1">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0BA1" w:rsidRDefault="00C10BA1" w:rsidP="00C10BA1">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E03C8" w:rsidRDefault="00C10BA1" w:rsidP="00C10BA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E03C8" w:rsidRPr="00AA2663" w:rsidRDefault="00DE03C8" w:rsidP="00DE03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DE03C8" w:rsidRPr="00EF6F19" w:rsidRDefault="00DE03C8" w:rsidP="00DE03C8">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092/2020</w:t>
      </w:r>
    </w:p>
    <w:p w:rsidR="00DE03C8" w:rsidRPr="00161D90" w:rsidRDefault="00DE03C8" w:rsidP="00DE03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049/2020</w:t>
      </w:r>
    </w:p>
    <w:p w:rsidR="00DE03C8" w:rsidRPr="00161D90" w:rsidRDefault="00DE03C8" w:rsidP="00DE03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DE03C8" w:rsidRPr="0056597B" w:rsidRDefault="00DE03C8" w:rsidP="00DE03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DE03C8" w:rsidRPr="00B34DEF" w:rsidRDefault="00DE03C8" w:rsidP="00DE03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Cs/>
          <w:sz w:val="24"/>
          <w:szCs w:val="24"/>
          <w:lang w:eastAsia="pt-BR"/>
        </w:rPr>
      </w:pPr>
      <w:r w:rsidRPr="00B34DEF">
        <w:rPr>
          <w:rFonts w:ascii="Book Antiqua" w:eastAsia="Arial" w:hAnsi="Book Antiqua"/>
          <w:bCs/>
          <w:sz w:val="24"/>
          <w:szCs w:val="24"/>
          <w:lang w:eastAsia="pt-BR"/>
        </w:rPr>
        <w:t>DECLARAÇÃO FORMAL DE ATENDIMENTO DOS REQUISITOS TÉCNICOS</w:t>
      </w:r>
    </w:p>
    <w:p w:rsidR="00357739" w:rsidRDefault="00DE03C8" w:rsidP="00DE03C8">
      <w:pPr>
        <w:pStyle w:val="western"/>
        <w:suppressAutoHyphens/>
        <w:spacing w:before="0" w:after="0"/>
        <w:jc w:val="center"/>
        <w:rPr>
          <w:rFonts w:ascii="Book Antiqua" w:hAnsi="Book Antiqua"/>
          <w:bCs/>
          <w:lang w:eastAsia="pt-BR"/>
        </w:rPr>
      </w:pPr>
      <w:r w:rsidRPr="00B34DEF">
        <w:rPr>
          <w:rFonts w:ascii="Book Antiqua" w:hAnsi="Book Antiqua"/>
          <w:bCs/>
          <w:lang w:eastAsia="pt-BR"/>
        </w:rPr>
        <w:t>E DE CAPACIDADE OPERATIVA</w:t>
      </w:r>
    </w:p>
    <w:p w:rsidR="00DE03C8" w:rsidRDefault="00DE03C8" w:rsidP="00DE03C8">
      <w:pPr>
        <w:pStyle w:val="western"/>
        <w:suppressAutoHyphens/>
        <w:spacing w:before="0" w:after="0"/>
        <w:jc w:val="center"/>
        <w:rPr>
          <w:rFonts w:ascii="Book Antiqua" w:hAnsi="Book Antiqua"/>
          <w:bCs/>
          <w:lang w:eastAsia="pt-BR"/>
        </w:rPr>
      </w:pPr>
    </w:p>
    <w:p w:rsidR="00DE03C8" w:rsidRPr="00C35388" w:rsidRDefault="00DE03C8" w:rsidP="00DE03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40" w:line="420" w:lineRule="atLeast"/>
        <w:ind w:firstLine="1134"/>
        <w:jc w:val="both"/>
        <w:rPr>
          <w:rFonts w:ascii="Book Antiqua" w:eastAsia="Arial" w:hAnsi="Book Antiqua"/>
          <w:sz w:val="22"/>
          <w:szCs w:val="22"/>
          <w:lang w:eastAsia="pt-BR"/>
        </w:rPr>
      </w:pPr>
      <w:r w:rsidRPr="00C35388">
        <w:rPr>
          <w:rFonts w:ascii="Book Antiqua" w:eastAsia="Arial" w:hAnsi="Book Antiqua"/>
          <w:sz w:val="22"/>
          <w:szCs w:val="22"/>
          <w:lang w:eastAsia="pt-BR"/>
        </w:rPr>
        <w:t xml:space="preserve">DECLARAMOS, para fins de participação neste procedimento licitatório – </w:t>
      </w:r>
      <w:r w:rsidRPr="00C35388">
        <w:rPr>
          <w:rFonts w:ascii="Book Antiqua" w:eastAsia="Book Antiqua" w:hAnsi="Book Antiqua"/>
          <w:color w:val="000000"/>
          <w:sz w:val="22"/>
          <w:szCs w:val="22"/>
        </w:rPr>
        <w:t xml:space="preserve">Processo Administrativo Nº </w:t>
      </w:r>
      <w:r>
        <w:rPr>
          <w:rFonts w:ascii="Book Antiqua" w:eastAsia="Book Antiqua" w:hAnsi="Book Antiqua"/>
          <w:color w:val="000000"/>
          <w:sz w:val="22"/>
          <w:szCs w:val="22"/>
        </w:rPr>
        <w:t>092/2020</w:t>
      </w:r>
      <w:r w:rsidRPr="00C35388">
        <w:rPr>
          <w:rFonts w:ascii="Book Antiqua" w:eastAsia="Book Antiqua" w:hAnsi="Book Antiqua"/>
          <w:color w:val="000000"/>
          <w:sz w:val="22"/>
          <w:szCs w:val="22"/>
        </w:rPr>
        <w:t xml:space="preserve"> – Pregão Presencial Nº </w:t>
      </w:r>
      <w:r>
        <w:rPr>
          <w:rFonts w:ascii="Book Antiqua" w:eastAsia="Book Antiqua" w:hAnsi="Book Antiqua"/>
          <w:color w:val="000000"/>
          <w:sz w:val="22"/>
          <w:szCs w:val="22"/>
        </w:rPr>
        <w:t>049/2020</w:t>
      </w:r>
      <w:r w:rsidRPr="00C35388">
        <w:rPr>
          <w:rFonts w:ascii="Book Antiqua" w:eastAsia="Arial" w:hAnsi="Book Antiqua"/>
          <w:sz w:val="22"/>
          <w:szCs w:val="22"/>
          <w:lang w:eastAsia="pt-BR"/>
        </w:rPr>
        <w:t xml:space="preserve">, que </w:t>
      </w:r>
      <w:r w:rsidRPr="0000449F">
        <w:rPr>
          <w:rFonts w:ascii="Book Antiqua" w:eastAsia="Book Antiqua" w:hAnsi="Book Antiqua"/>
          <w:color w:val="000000"/>
          <w:sz w:val="22"/>
          <w:szCs w:val="22"/>
          <w:lang w:val="pt-BR"/>
        </w:rPr>
        <w:t xml:space="preserve">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sidRPr="00C35388">
        <w:rPr>
          <w:rFonts w:ascii="Book Antiqua" w:eastAsia="Arial" w:hAnsi="Book Antiqua"/>
          <w:sz w:val="22"/>
          <w:szCs w:val="22"/>
          <w:lang w:eastAsia="pt-BR"/>
        </w:rPr>
        <w:t xml:space="preserve"> atende, plenamente, aos requisitos técnicos para as </w:t>
      </w:r>
      <w:r w:rsidRPr="00C35388">
        <w:rPr>
          <w:rFonts w:ascii="Book Antiqua" w:eastAsia="Arial" w:hAnsi="Book Antiqua" w:cs="Book Antiqua"/>
          <w:b/>
          <w:bCs/>
          <w:sz w:val="22"/>
          <w:szCs w:val="22"/>
          <w:lang w:val="pt-BR" w:eastAsia="pt-BR"/>
        </w:rPr>
        <w:t xml:space="preserve">FUTURAS E EVENTUAIS LOCAÇÕES </w:t>
      </w:r>
      <w:r>
        <w:rPr>
          <w:rFonts w:ascii="Book Antiqua" w:eastAsia="Arial" w:hAnsi="Book Antiqua" w:cs="Book Antiqua"/>
          <w:b/>
          <w:bCs/>
          <w:sz w:val="22"/>
          <w:szCs w:val="22"/>
          <w:lang w:val="pt-BR" w:eastAsia="pt-BR"/>
        </w:rPr>
        <w:t>MENSAIS DE TENDAS</w:t>
      </w:r>
      <w:r w:rsidRPr="00C35388">
        <w:rPr>
          <w:rFonts w:ascii="Book Antiqua" w:eastAsia="Book Antiqua" w:hAnsi="Book Antiqua"/>
          <w:b/>
          <w:sz w:val="22"/>
          <w:szCs w:val="22"/>
        </w:rPr>
        <w:t>,</w:t>
      </w:r>
      <w:r w:rsidRPr="00C35388">
        <w:rPr>
          <w:rFonts w:ascii="Book Antiqua" w:eastAsia="Arial" w:hAnsi="Book Antiqua"/>
          <w:sz w:val="22"/>
          <w:szCs w:val="22"/>
          <w:lang w:eastAsia="pt-BR"/>
        </w:rPr>
        <w:t xml:space="preserve"> conforme especificações constantes no Edital do Pregão Presencial nº </w:t>
      </w:r>
      <w:r>
        <w:rPr>
          <w:rFonts w:ascii="Book Antiqua" w:eastAsia="Arial" w:hAnsi="Book Antiqua"/>
          <w:sz w:val="22"/>
          <w:szCs w:val="22"/>
          <w:lang w:eastAsia="pt-BR"/>
        </w:rPr>
        <w:t>049/2020</w:t>
      </w:r>
      <w:r w:rsidRPr="00C35388">
        <w:rPr>
          <w:rFonts w:ascii="Book Antiqua" w:eastAsia="Arial" w:hAnsi="Book Antiqua"/>
          <w:sz w:val="22"/>
          <w:szCs w:val="22"/>
          <w:lang w:eastAsia="pt-BR"/>
        </w:rPr>
        <w:t xml:space="preserve"> e seus Anexos</w:t>
      </w:r>
      <w:r w:rsidRPr="00C35388">
        <w:rPr>
          <w:rFonts w:ascii="Book Antiqua" w:eastAsia="Book Antiqua" w:hAnsi="Book Antiqua" w:cs="Arial"/>
          <w:sz w:val="22"/>
          <w:szCs w:val="22"/>
        </w:rPr>
        <w:t>. E que disporei</w:t>
      </w:r>
      <w:r w:rsidRPr="00C35388">
        <w:rPr>
          <w:rFonts w:ascii="Book Antiqua" w:eastAsia="Arial" w:hAnsi="Book Antiqua"/>
          <w:sz w:val="22"/>
          <w:szCs w:val="22"/>
          <w:lang w:eastAsia="pt-BR"/>
        </w:rPr>
        <w:t xml:space="preserve"> de </w:t>
      </w:r>
      <w:r w:rsidRPr="00C35388">
        <w:rPr>
          <w:rFonts w:ascii="Book Antiqua" w:eastAsia="Arial" w:hAnsi="Book Antiqua"/>
          <w:b/>
          <w:sz w:val="22"/>
          <w:szCs w:val="22"/>
          <w:lang w:eastAsia="pt-BR"/>
        </w:rPr>
        <w:t>CAPACIDADE OPERATIVA</w:t>
      </w:r>
      <w:r w:rsidRPr="00C35388">
        <w:rPr>
          <w:rFonts w:ascii="Book Antiqua" w:eastAsia="Arial" w:hAnsi="Book Antiqua"/>
          <w:sz w:val="22"/>
          <w:szCs w:val="22"/>
          <w:lang w:eastAsia="pt-BR"/>
        </w:rPr>
        <w:t>, bem como, de TODOS OS EQUIPAMENTOS E PESSOAL, técnico e operacional, necessários à execução dos serviços, GARANTINDO, ainda, que não haverá qualquer tipo de paralisação dos serviços, seja por falta de equipamentos ou de pessoal, conforme especificações constantes no Edital e seus Anexos.</w:t>
      </w:r>
    </w:p>
    <w:p w:rsidR="00DE03C8" w:rsidRPr="001A0D66" w:rsidRDefault="00DE03C8" w:rsidP="00DE03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eastAsia="pt-BR"/>
        </w:rPr>
      </w:pPr>
    </w:p>
    <w:p w:rsidR="00DE03C8" w:rsidRPr="0000449F" w:rsidRDefault="00DE03C8" w:rsidP="00DE03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DE03C8" w:rsidRDefault="00DE03C8" w:rsidP="00DE03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E03C8" w:rsidRDefault="00DE03C8" w:rsidP="00DE03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E03C8" w:rsidRDefault="00DE03C8" w:rsidP="00DE03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E03C8" w:rsidRDefault="00DE03C8" w:rsidP="00DE03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E03C8" w:rsidRPr="0000449F" w:rsidRDefault="00DE03C8" w:rsidP="00DE03C8">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DE03C8" w:rsidRDefault="00DE03C8" w:rsidP="00DE03C8">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DE03C8" w:rsidRDefault="00DE03C8" w:rsidP="00DE03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DE03C8" w:rsidRPr="001A0D66" w:rsidRDefault="00DE03C8" w:rsidP="00DE03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p>
    <w:p w:rsidR="00DE03C8" w:rsidRDefault="00DE03C8" w:rsidP="00DE03C8">
      <w:pPr>
        <w:pStyle w:val="western"/>
        <w:suppressAutoHyphens/>
        <w:spacing w:before="0" w:after="0"/>
        <w:jc w:val="center"/>
        <w:rPr>
          <w:rFonts w:ascii="Book Antiqua" w:eastAsia="Book Antiqua" w:hAnsi="Book Antiqua"/>
          <w:sz w:val="22"/>
          <w:szCs w:val="22"/>
        </w:rPr>
      </w:pP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357739" w:rsidSect="00590341">
      <w:headerReference w:type="default" r:id="rId12"/>
      <w:footerReference w:type="default" r:id="rId13"/>
      <w:pgSz w:w="11907" w:h="16834"/>
      <w:pgMar w:top="329" w:right="851" w:bottom="1135" w:left="851" w:header="227" w:footer="39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CCF" w:rsidRDefault="00445CCF">
      <w:r>
        <w:separator/>
      </w:r>
    </w:p>
  </w:endnote>
  <w:endnote w:type="continuationSeparator" w:id="1">
    <w:p w:rsidR="00445CCF" w:rsidRDefault="00445C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CCF" w:rsidRDefault="00445CCF"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45CCF" w:rsidRPr="005676F3" w:rsidRDefault="00445CCF"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445CCF" w:rsidRPr="005676F3" w:rsidRDefault="00445CCF"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C65B8A" w:rsidRPr="005676F3">
      <w:rPr>
        <w:rFonts w:ascii="Book Antiqua" w:hAnsi="Book Antiqua"/>
        <w:b/>
        <w:sz w:val="17"/>
        <w:szCs w:val="17"/>
      </w:rPr>
      <w:fldChar w:fldCharType="begin"/>
    </w:r>
    <w:r w:rsidRPr="005676F3">
      <w:rPr>
        <w:rFonts w:ascii="Book Antiqua" w:hAnsi="Book Antiqua"/>
        <w:b/>
        <w:sz w:val="17"/>
        <w:szCs w:val="17"/>
      </w:rPr>
      <w:instrText>PAGE</w:instrText>
    </w:r>
    <w:r w:rsidR="00C65B8A" w:rsidRPr="005676F3">
      <w:rPr>
        <w:rFonts w:ascii="Book Antiqua" w:hAnsi="Book Antiqua"/>
        <w:b/>
        <w:sz w:val="17"/>
        <w:szCs w:val="17"/>
      </w:rPr>
      <w:fldChar w:fldCharType="separate"/>
    </w:r>
    <w:r w:rsidR="000615D5">
      <w:rPr>
        <w:rFonts w:ascii="Book Antiqua" w:hAnsi="Book Antiqua"/>
        <w:b/>
        <w:noProof/>
        <w:sz w:val="17"/>
        <w:szCs w:val="17"/>
      </w:rPr>
      <w:t>49</w:t>
    </w:r>
    <w:r w:rsidR="00C65B8A" w:rsidRPr="005676F3">
      <w:rPr>
        <w:rFonts w:ascii="Book Antiqua" w:hAnsi="Book Antiqua"/>
        <w:b/>
        <w:sz w:val="17"/>
        <w:szCs w:val="17"/>
      </w:rPr>
      <w:fldChar w:fldCharType="end"/>
    </w:r>
    <w:r w:rsidRPr="005676F3">
      <w:rPr>
        <w:rFonts w:ascii="Book Antiqua" w:hAnsi="Book Antiqua"/>
        <w:sz w:val="17"/>
        <w:szCs w:val="17"/>
      </w:rPr>
      <w:t xml:space="preserve"> de </w:t>
    </w:r>
    <w:r w:rsidR="00C65B8A" w:rsidRPr="005676F3">
      <w:rPr>
        <w:rFonts w:ascii="Book Antiqua" w:hAnsi="Book Antiqua"/>
        <w:b/>
        <w:sz w:val="17"/>
        <w:szCs w:val="17"/>
      </w:rPr>
      <w:fldChar w:fldCharType="begin"/>
    </w:r>
    <w:r w:rsidRPr="005676F3">
      <w:rPr>
        <w:rFonts w:ascii="Book Antiqua" w:hAnsi="Book Antiqua"/>
        <w:b/>
        <w:sz w:val="17"/>
        <w:szCs w:val="17"/>
      </w:rPr>
      <w:instrText>NUMPAGES</w:instrText>
    </w:r>
    <w:r w:rsidR="00C65B8A" w:rsidRPr="005676F3">
      <w:rPr>
        <w:rFonts w:ascii="Book Antiqua" w:hAnsi="Book Antiqua"/>
        <w:b/>
        <w:sz w:val="17"/>
        <w:szCs w:val="17"/>
      </w:rPr>
      <w:fldChar w:fldCharType="separate"/>
    </w:r>
    <w:r w:rsidR="000615D5">
      <w:rPr>
        <w:rFonts w:ascii="Book Antiqua" w:hAnsi="Book Antiqua"/>
        <w:b/>
        <w:noProof/>
        <w:sz w:val="17"/>
        <w:szCs w:val="17"/>
      </w:rPr>
      <w:t>49</w:t>
    </w:r>
    <w:r w:rsidR="00C65B8A" w:rsidRPr="005676F3">
      <w:rPr>
        <w:rFonts w:ascii="Book Antiqua" w:hAnsi="Book Antiqua"/>
        <w:b/>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CCF" w:rsidRDefault="00445CCF">
      <w:r>
        <w:separator/>
      </w:r>
    </w:p>
  </w:footnote>
  <w:footnote w:type="continuationSeparator" w:id="1">
    <w:p w:rsidR="00445CCF" w:rsidRDefault="00445CCF">
      <w:r>
        <w:continuationSeparator/>
      </w:r>
    </w:p>
  </w:footnote>
  <w:footnote w:id="2">
    <w:p w:rsidR="00445CCF" w:rsidRPr="000069A0" w:rsidRDefault="00445CCF" w:rsidP="00C10BA1">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445CCF" w:rsidRPr="00687DC8" w:rsidTr="00D0537C">
      <w:trPr>
        <w:trHeight w:val="838"/>
      </w:trPr>
      <w:tc>
        <w:tcPr>
          <w:tcW w:w="2715" w:type="dxa"/>
          <w:tcBorders>
            <w:top w:val="nil"/>
            <w:left w:val="nil"/>
            <w:bottom w:val="nil"/>
            <w:right w:val="nil"/>
          </w:tcBorders>
        </w:tcPr>
        <w:p w:rsidR="00445CCF" w:rsidRPr="00687DC8" w:rsidRDefault="00C65B8A"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C65B8A">
            <w:rPr>
              <w:rFonts w:ascii="Times New Roman" w:hAnsi="Times New Roman"/>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aspar" style="width:60.45pt;height:66.55pt;visibility:visible;mso-wrap-style:square">
                <v:imagedata r:id="rId1" o:title="gaspar"/>
              </v:shape>
            </w:pict>
          </w:r>
        </w:p>
      </w:tc>
      <w:tc>
        <w:tcPr>
          <w:tcW w:w="7593" w:type="dxa"/>
          <w:tcBorders>
            <w:top w:val="nil"/>
            <w:left w:val="nil"/>
            <w:bottom w:val="nil"/>
            <w:right w:val="nil"/>
          </w:tcBorders>
        </w:tcPr>
        <w:p w:rsidR="00445CCF" w:rsidRPr="009F787D" w:rsidRDefault="00445CCF" w:rsidP="00F74303">
          <w:pPr>
            <w:ind w:right="175"/>
            <w:jc w:val="right"/>
            <w:rPr>
              <w:rFonts w:ascii="Arial" w:hAnsi="Arial" w:cs="Arial"/>
              <w:b/>
              <w:smallCaps/>
              <w:sz w:val="32"/>
              <w:szCs w:val="32"/>
            </w:rPr>
          </w:pPr>
          <w:r w:rsidRPr="009F787D">
            <w:rPr>
              <w:rFonts w:ascii="Arial" w:hAnsi="Arial" w:cs="Arial"/>
              <w:b/>
              <w:smallCaps/>
              <w:sz w:val="32"/>
              <w:szCs w:val="32"/>
            </w:rPr>
            <w:t>Estado de Santa C</w:t>
          </w:r>
          <w:r>
            <w:rPr>
              <w:rFonts w:ascii="Arial" w:hAnsi="Arial" w:cs="Arial"/>
              <w:b/>
              <w:smallCaps/>
              <w:sz w:val="32"/>
              <w:szCs w:val="32"/>
            </w:rPr>
            <w:t>a</w:t>
          </w:r>
          <w:r w:rsidRPr="009F787D">
            <w:rPr>
              <w:rFonts w:ascii="Arial" w:hAnsi="Arial" w:cs="Arial"/>
              <w:b/>
              <w:smallCaps/>
              <w:sz w:val="32"/>
              <w:szCs w:val="32"/>
            </w:rPr>
            <w:t>tarina</w:t>
          </w:r>
        </w:p>
        <w:p w:rsidR="00445CCF" w:rsidRPr="009F787D" w:rsidRDefault="00445CCF" w:rsidP="00F74303">
          <w:pPr>
            <w:ind w:right="175"/>
            <w:jc w:val="right"/>
            <w:rPr>
              <w:rFonts w:ascii="Arial" w:hAnsi="Arial" w:cs="Arial"/>
              <w:b/>
              <w:smallCaps/>
              <w:sz w:val="32"/>
              <w:szCs w:val="32"/>
            </w:rPr>
          </w:pPr>
          <w:r w:rsidRPr="009F787D">
            <w:rPr>
              <w:rFonts w:ascii="Arial" w:hAnsi="Arial" w:cs="Arial"/>
              <w:b/>
              <w:smallCaps/>
              <w:sz w:val="32"/>
              <w:szCs w:val="32"/>
            </w:rPr>
            <w:t>Município De Gaspar</w:t>
          </w:r>
        </w:p>
        <w:p w:rsidR="00445CCF" w:rsidRPr="00687DC8" w:rsidRDefault="00445CCF" w:rsidP="00F74303">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right"/>
            <w:rPr>
              <w:rFonts w:ascii="Monotype Corsiva" w:hAnsi="Monotype Corsiva" w:cs="Monotype Corsiva"/>
            </w:rPr>
          </w:pPr>
          <w:r>
            <w:rPr>
              <w:rFonts w:cs="Arial"/>
              <w:b/>
              <w:smallCaps/>
            </w:rPr>
            <w:t xml:space="preserve">CNPJ </w:t>
          </w:r>
          <w:r w:rsidRPr="009F787D">
            <w:rPr>
              <w:rFonts w:cs="Arial"/>
              <w:b/>
              <w:smallCaps/>
            </w:rPr>
            <w:t>83.102.244/0001-02</w:t>
          </w:r>
        </w:p>
      </w:tc>
    </w:tr>
  </w:tbl>
  <w:p w:rsidR="00445CCF" w:rsidRDefault="00445CCF"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4304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63C1"/>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11A"/>
    <w:rsid w:val="00023222"/>
    <w:rsid w:val="000250FB"/>
    <w:rsid w:val="0002597B"/>
    <w:rsid w:val="00025F19"/>
    <w:rsid w:val="0002657D"/>
    <w:rsid w:val="00027359"/>
    <w:rsid w:val="00031159"/>
    <w:rsid w:val="000311B4"/>
    <w:rsid w:val="00031CE5"/>
    <w:rsid w:val="00032A56"/>
    <w:rsid w:val="00032B4E"/>
    <w:rsid w:val="00033996"/>
    <w:rsid w:val="00035A65"/>
    <w:rsid w:val="0003653D"/>
    <w:rsid w:val="00036F6F"/>
    <w:rsid w:val="00040DDA"/>
    <w:rsid w:val="00042155"/>
    <w:rsid w:val="000429CA"/>
    <w:rsid w:val="000431C4"/>
    <w:rsid w:val="00043D25"/>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5D5"/>
    <w:rsid w:val="00061720"/>
    <w:rsid w:val="00062A44"/>
    <w:rsid w:val="0006316D"/>
    <w:rsid w:val="00063438"/>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5D57"/>
    <w:rsid w:val="000760C0"/>
    <w:rsid w:val="00076ACB"/>
    <w:rsid w:val="00076BC3"/>
    <w:rsid w:val="00076CF3"/>
    <w:rsid w:val="00077EC1"/>
    <w:rsid w:val="000801B2"/>
    <w:rsid w:val="0008269D"/>
    <w:rsid w:val="00084AD2"/>
    <w:rsid w:val="0008536C"/>
    <w:rsid w:val="00085969"/>
    <w:rsid w:val="00085975"/>
    <w:rsid w:val="00085A00"/>
    <w:rsid w:val="00086128"/>
    <w:rsid w:val="000877A1"/>
    <w:rsid w:val="00092991"/>
    <w:rsid w:val="00092C52"/>
    <w:rsid w:val="000939BB"/>
    <w:rsid w:val="00094C3B"/>
    <w:rsid w:val="000958C5"/>
    <w:rsid w:val="00095C56"/>
    <w:rsid w:val="00095CC9"/>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7AA"/>
    <w:rsid w:val="000A4A89"/>
    <w:rsid w:val="000A62A3"/>
    <w:rsid w:val="000A643F"/>
    <w:rsid w:val="000A6580"/>
    <w:rsid w:val="000A6AEB"/>
    <w:rsid w:val="000A6B66"/>
    <w:rsid w:val="000A6C44"/>
    <w:rsid w:val="000A6DA8"/>
    <w:rsid w:val="000A71E7"/>
    <w:rsid w:val="000A7364"/>
    <w:rsid w:val="000B058C"/>
    <w:rsid w:val="000B0727"/>
    <w:rsid w:val="000B1098"/>
    <w:rsid w:val="000B4480"/>
    <w:rsid w:val="000B5415"/>
    <w:rsid w:val="000B5499"/>
    <w:rsid w:val="000B5688"/>
    <w:rsid w:val="000B60DC"/>
    <w:rsid w:val="000B6528"/>
    <w:rsid w:val="000B6F39"/>
    <w:rsid w:val="000B7993"/>
    <w:rsid w:val="000C0289"/>
    <w:rsid w:val="000C0D16"/>
    <w:rsid w:val="000C2992"/>
    <w:rsid w:val="000C2A83"/>
    <w:rsid w:val="000C3E20"/>
    <w:rsid w:val="000C3F74"/>
    <w:rsid w:val="000C4B78"/>
    <w:rsid w:val="000C4D37"/>
    <w:rsid w:val="000C55DF"/>
    <w:rsid w:val="000C5DFC"/>
    <w:rsid w:val="000C6C7C"/>
    <w:rsid w:val="000C6F04"/>
    <w:rsid w:val="000C7D56"/>
    <w:rsid w:val="000D04D6"/>
    <w:rsid w:val="000D103F"/>
    <w:rsid w:val="000D283D"/>
    <w:rsid w:val="000D2AAC"/>
    <w:rsid w:val="000D33A8"/>
    <w:rsid w:val="000D34AF"/>
    <w:rsid w:val="000D5188"/>
    <w:rsid w:val="000D5218"/>
    <w:rsid w:val="000D5CE5"/>
    <w:rsid w:val="000D6689"/>
    <w:rsid w:val="000D6D08"/>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E7A39"/>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C9D"/>
    <w:rsid w:val="00105F26"/>
    <w:rsid w:val="00106745"/>
    <w:rsid w:val="00106F8A"/>
    <w:rsid w:val="00106FA4"/>
    <w:rsid w:val="0011057C"/>
    <w:rsid w:val="001113BD"/>
    <w:rsid w:val="0011184F"/>
    <w:rsid w:val="0011224E"/>
    <w:rsid w:val="00112B7A"/>
    <w:rsid w:val="00113477"/>
    <w:rsid w:val="00113F3E"/>
    <w:rsid w:val="001141F2"/>
    <w:rsid w:val="0011474B"/>
    <w:rsid w:val="00114A19"/>
    <w:rsid w:val="00115F77"/>
    <w:rsid w:val="00116FCC"/>
    <w:rsid w:val="00117AFF"/>
    <w:rsid w:val="00117B10"/>
    <w:rsid w:val="00117D56"/>
    <w:rsid w:val="00117F89"/>
    <w:rsid w:val="0012044F"/>
    <w:rsid w:val="0012076A"/>
    <w:rsid w:val="00120B2C"/>
    <w:rsid w:val="00121538"/>
    <w:rsid w:val="00121944"/>
    <w:rsid w:val="00122BF6"/>
    <w:rsid w:val="00122DBB"/>
    <w:rsid w:val="00123125"/>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5BA"/>
    <w:rsid w:val="00140AAC"/>
    <w:rsid w:val="00141116"/>
    <w:rsid w:val="0014157D"/>
    <w:rsid w:val="001422AC"/>
    <w:rsid w:val="00143193"/>
    <w:rsid w:val="001432EB"/>
    <w:rsid w:val="00144519"/>
    <w:rsid w:val="00144942"/>
    <w:rsid w:val="00144C87"/>
    <w:rsid w:val="00144D6B"/>
    <w:rsid w:val="00144E1B"/>
    <w:rsid w:val="0014509E"/>
    <w:rsid w:val="001451D0"/>
    <w:rsid w:val="001455E4"/>
    <w:rsid w:val="00146277"/>
    <w:rsid w:val="0014658C"/>
    <w:rsid w:val="001466B5"/>
    <w:rsid w:val="00147601"/>
    <w:rsid w:val="0015013A"/>
    <w:rsid w:val="001501BE"/>
    <w:rsid w:val="00151DA9"/>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D00"/>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723"/>
    <w:rsid w:val="00174D53"/>
    <w:rsid w:val="00175843"/>
    <w:rsid w:val="00177B74"/>
    <w:rsid w:val="0018163E"/>
    <w:rsid w:val="00181895"/>
    <w:rsid w:val="0018219A"/>
    <w:rsid w:val="00182707"/>
    <w:rsid w:val="0018446B"/>
    <w:rsid w:val="00184740"/>
    <w:rsid w:val="00185BB2"/>
    <w:rsid w:val="00185F1C"/>
    <w:rsid w:val="0018631D"/>
    <w:rsid w:val="001865F1"/>
    <w:rsid w:val="001868FD"/>
    <w:rsid w:val="00186B9A"/>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3D8F"/>
    <w:rsid w:val="0019523B"/>
    <w:rsid w:val="00195C09"/>
    <w:rsid w:val="00195C0C"/>
    <w:rsid w:val="00195D34"/>
    <w:rsid w:val="001963E5"/>
    <w:rsid w:val="00196F7C"/>
    <w:rsid w:val="001A0429"/>
    <w:rsid w:val="001A0588"/>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0EC0"/>
    <w:rsid w:val="001B2BA9"/>
    <w:rsid w:val="001B2C08"/>
    <w:rsid w:val="001B45CB"/>
    <w:rsid w:val="001B48E1"/>
    <w:rsid w:val="001B5FF0"/>
    <w:rsid w:val="001B6699"/>
    <w:rsid w:val="001B71D7"/>
    <w:rsid w:val="001B74E6"/>
    <w:rsid w:val="001B7772"/>
    <w:rsid w:val="001B79F7"/>
    <w:rsid w:val="001C1C35"/>
    <w:rsid w:val="001C2AC4"/>
    <w:rsid w:val="001C2C62"/>
    <w:rsid w:val="001C347F"/>
    <w:rsid w:val="001C38C9"/>
    <w:rsid w:val="001C4A66"/>
    <w:rsid w:val="001C5A40"/>
    <w:rsid w:val="001C6307"/>
    <w:rsid w:val="001C7A27"/>
    <w:rsid w:val="001C7E3F"/>
    <w:rsid w:val="001D014E"/>
    <w:rsid w:val="001D02FA"/>
    <w:rsid w:val="001D09A3"/>
    <w:rsid w:val="001D0CAD"/>
    <w:rsid w:val="001D1648"/>
    <w:rsid w:val="001D192D"/>
    <w:rsid w:val="001D2053"/>
    <w:rsid w:val="001D31B7"/>
    <w:rsid w:val="001D34DA"/>
    <w:rsid w:val="001D3BE4"/>
    <w:rsid w:val="001D5730"/>
    <w:rsid w:val="001D6143"/>
    <w:rsid w:val="001D71DF"/>
    <w:rsid w:val="001D75E3"/>
    <w:rsid w:val="001E048C"/>
    <w:rsid w:val="001E06F1"/>
    <w:rsid w:val="001E1067"/>
    <w:rsid w:val="001E165B"/>
    <w:rsid w:val="001E1661"/>
    <w:rsid w:val="001E4374"/>
    <w:rsid w:val="001E43CF"/>
    <w:rsid w:val="001E4B29"/>
    <w:rsid w:val="001E5016"/>
    <w:rsid w:val="001E550B"/>
    <w:rsid w:val="001E5706"/>
    <w:rsid w:val="001E5923"/>
    <w:rsid w:val="001E60AA"/>
    <w:rsid w:val="001E6275"/>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672"/>
    <w:rsid w:val="002078E4"/>
    <w:rsid w:val="00207C8E"/>
    <w:rsid w:val="00207E5A"/>
    <w:rsid w:val="00210F46"/>
    <w:rsid w:val="00210FC2"/>
    <w:rsid w:val="002111B3"/>
    <w:rsid w:val="002129BF"/>
    <w:rsid w:val="00213262"/>
    <w:rsid w:val="002146CE"/>
    <w:rsid w:val="0021472A"/>
    <w:rsid w:val="0021478B"/>
    <w:rsid w:val="00214808"/>
    <w:rsid w:val="002149A0"/>
    <w:rsid w:val="00214EC6"/>
    <w:rsid w:val="002153BC"/>
    <w:rsid w:val="00215BD7"/>
    <w:rsid w:val="00215DAD"/>
    <w:rsid w:val="002170CB"/>
    <w:rsid w:val="00217FB5"/>
    <w:rsid w:val="002202CA"/>
    <w:rsid w:val="002218B6"/>
    <w:rsid w:val="002231E8"/>
    <w:rsid w:val="002238B2"/>
    <w:rsid w:val="002245C4"/>
    <w:rsid w:val="00225905"/>
    <w:rsid w:val="00225C3A"/>
    <w:rsid w:val="00226037"/>
    <w:rsid w:val="00226BF3"/>
    <w:rsid w:val="00226D58"/>
    <w:rsid w:val="00230673"/>
    <w:rsid w:val="00231625"/>
    <w:rsid w:val="002326F0"/>
    <w:rsid w:val="00232A1F"/>
    <w:rsid w:val="00233A22"/>
    <w:rsid w:val="00234561"/>
    <w:rsid w:val="002355B0"/>
    <w:rsid w:val="00235814"/>
    <w:rsid w:val="00235CE6"/>
    <w:rsid w:val="00236F84"/>
    <w:rsid w:val="00237C86"/>
    <w:rsid w:val="00237FDC"/>
    <w:rsid w:val="002401A1"/>
    <w:rsid w:val="00240D97"/>
    <w:rsid w:val="00241554"/>
    <w:rsid w:val="00242E1C"/>
    <w:rsid w:val="002436EF"/>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CF"/>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3E9A"/>
    <w:rsid w:val="002850DD"/>
    <w:rsid w:val="00286714"/>
    <w:rsid w:val="0028744C"/>
    <w:rsid w:val="002875DE"/>
    <w:rsid w:val="002875EE"/>
    <w:rsid w:val="00287B76"/>
    <w:rsid w:val="00291552"/>
    <w:rsid w:val="002918E2"/>
    <w:rsid w:val="00291EBE"/>
    <w:rsid w:val="0029273E"/>
    <w:rsid w:val="00292925"/>
    <w:rsid w:val="002936E7"/>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7B2A"/>
    <w:rsid w:val="002E0003"/>
    <w:rsid w:val="002E0524"/>
    <w:rsid w:val="002E0D35"/>
    <w:rsid w:val="002E1500"/>
    <w:rsid w:val="002E1A1E"/>
    <w:rsid w:val="002E3773"/>
    <w:rsid w:val="002E40F0"/>
    <w:rsid w:val="002E49F3"/>
    <w:rsid w:val="002E5138"/>
    <w:rsid w:val="002E64F4"/>
    <w:rsid w:val="002E6F21"/>
    <w:rsid w:val="002E73A6"/>
    <w:rsid w:val="002F0BDE"/>
    <w:rsid w:val="002F135D"/>
    <w:rsid w:val="002F1DD0"/>
    <w:rsid w:val="002F283D"/>
    <w:rsid w:val="002F2FDC"/>
    <w:rsid w:val="002F4742"/>
    <w:rsid w:val="002F49F9"/>
    <w:rsid w:val="002F4ED5"/>
    <w:rsid w:val="002F53A8"/>
    <w:rsid w:val="002F5429"/>
    <w:rsid w:val="002F5BAB"/>
    <w:rsid w:val="002F5C64"/>
    <w:rsid w:val="002F67CB"/>
    <w:rsid w:val="002F67EA"/>
    <w:rsid w:val="002F6AAE"/>
    <w:rsid w:val="002F751C"/>
    <w:rsid w:val="002F7825"/>
    <w:rsid w:val="002F7D3D"/>
    <w:rsid w:val="0030085C"/>
    <w:rsid w:val="00301369"/>
    <w:rsid w:val="00301C34"/>
    <w:rsid w:val="00301DDC"/>
    <w:rsid w:val="00302238"/>
    <w:rsid w:val="0030290E"/>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278"/>
    <w:rsid w:val="003113CA"/>
    <w:rsid w:val="00311A15"/>
    <w:rsid w:val="003121D5"/>
    <w:rsid w:val="003143CF"/>
    <w:rsid w:val="00315C74"/>
    <w:rsid w:val="00317429"/>
    <w:rsid w:val="003175E2"/>
    <w:rsid w:val="003202A0"/>
    <w:rsid w:val="00320D2D"/>
    <w:rsid w:val="00321E71"/>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DBA"/>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3314"/>
    <w:rsid w:val="00343D22"/>
    <w:rsid w:val="00343E82"/>
    <w:rsid w:val="00344225"/>
    <w:rsid w:val="00344F5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23A6"/>
    <w:rsid w:val="00363401"/>
    <w:rsid w:val="003641F6"/>
    <w:rsid w:val="003642EF"/>
    <w:rsid w:val="00365F04"/>
    <w:rsid w:val="003664F0"/>
    <w:rsid w:val="00366C4E"/>
    <w:rsid w:val="00367527"/>
    <w:rsid w:val="0036791B"/>
    <w:rsid w:val="003679D6"/>
    <w:rsid w:val="00367E55"/>
    <w:rsid w:val="003700E8"/>
    <w:rsid w:val="00370337"/>
    <w:rsid w:val="003709E2"/>
    <w:rsid w:val="00371410"/>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A7B"/>
    <w:rsid w:val="003955AF"/>
    <w:rsid w:val="00395916"/>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0A0"/>
    <w:rsid w:val="003D4324"/>
    <w:rsid w:val="003D4C06"/>
    <w:rsid w:val="003D5126"/>
    <w:rsid w:val="003D5687"/>
    <w:rsid w:val="003D5D05"/>
    <w:rsid w:val="003D6752"/>
    <w:rsid w:val="003D6821"/>
    <w:rsid w:val="003D6C3B"/>
    <w:rsid w:val="003D740D"/>
    <w:rsid w:val="003D77E4"/>
    <w:rsid w:val="003D7823"/>
    <w:rsid w:val="003E0C28"/>
    <w:rsid w:val="003E1253"/>
    <w:rsid w:val="003E1E50"/>
    <w:rsid w:val="003E1F99"/>
    <w:rsid w:val="003E2051"/>
    <w:rsid w:val="003E304C"/>
    <w:rsid w:val="003E3581"/>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0C10"/>
    <w:rsid w:val="004113AC"/>
    <w:rsid w:val="004126C3"/>
    <w:rsid w:val="00412B4D"/>
    <w:rsid w:val="00413743"/>
    <w:rsid w:val="00413C93"/>
    <w:rsid w:val="00414145"/>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2244"/>
    <w:rsid w:val="00432884"/>
    <w:rsid w:val="00432B1F"/>
    <w:rsid w:val="00433565"/>
    <w:rsid w:val="00433A82"/>
    <w:rsid w:val="00435F5E"/>
    <w:rsid w:val="0043768F"/>
    <w:rsid w:val="0044013F"/>
    <w:rsid w:val="00440D06"/>
    <w:rsid w:val="0044183C"/>
    <w:rsid w:val="00442386"/>
    <w:rsid w:val="00442C8F"/>
    <w:rsid w:val="00444909"/>
    <w:rsid w:val="004457EE"/>
    <w:rsid w:val="00445CCF"/>
    <w:rsid w:val="00445D40"/>
    <w:rsid w:val="00446158"/>
    <w:rsid w:val="00446D56"/>
    <w:rsid w:val="004470CB"/>
    <w:rsid w:val="004474C3"/>
    <w:rsid w:val="004476AE"/>
    <w:rsid w:val="00447945"/>
    <w:rsid w:val="0045020A"/>
    <w:rsid w:val="00450D95"/>
    <w:rsid w:val="00450EF7"/>
    <w:rsid w:val="004516F3"/>
    <w:rsid w:val="00451793"/>
    <w:rsid w:val="004519B0"/>
    <w:rsid w:val="00452176"/>
    <w:rsid w:val="00452773"/>
    <w:rsid w:val="004527C0"/>
    <w:rsid w:val="00452F2A"/>
    <w:rsid w:val="0045326D"/>
    <w:rsid w:val="004535D1"/>
    <w:rsid w:val="004537A1"/>
    <w:rsid w:val="00454075"/>
    <w:rsid w:val="00454599"/>
    <w:rsid w:val="0045467B"/>
    <w:rsid w:val="00454C72"/>
    <w:rsid w:val="00455150"/>
    <w:rsid w:val="0045548D"/>
    <w:rsid w:val="004560F7"/>
    <w:rsid w:val="00456570"/>
    <w:rsid w:val="004571BD"/>
    <w:rsid w:val="00457774"/>
    <w:rsid w:val="00461BEF"/>
    <w:rsid w:val="00462F4E"/>
    <w:rsid w:val="00462FCB"/>
    <w:rsid w:val="00463092"/>
    <w:rsid w:val="00463430"/>
    <w:rsid w:val="00464F34"/>
    <w:rsid w:val="0046505F"/>
    <w:rsid w:val="00465659"/>
    <w:rsid w:val="00466392"/>
    <w:rsid w:val="004667CA"/>
    <w:rsid w:val="00466F94"/>
    <w:rsid w:val="004705BF"/>
    <w:rsid w:val="00470AAA"/>
    <w:rsid w:val="00471948"/>
    <w:rsid w:val="00471D38"/>
    <w:rsid w:val="00473A02"/>
    <w:rsid w:val="00473DE4"/>
    <w:rsid w:val="0047464C"/>
    <w:rsid w:val="004749F3"/>
    <w:rsid w:val="00474EA4"/>
    <w:rsid w:val="00475CE3"/>
    <w:rsid w:val="004766F0"/>
    <w:rsid w:val="00476B0A"/>
    <w:rsid w:val="00476CE5"/>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1C2"/>
    <w:rsid w:val="004A2D35"/>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0862"/>
    <w:rsid w:val="004E1499"/>
    <w:rsid w:val="004E1C45"/>
    <w:rsid w:val="004E1E09"/>
    <w:rsid w:val="004E28EE"/>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47"/>
    <w:rsid w:val="005038C9"/>
    <w:rsid w:val="00503A30"/>
    <w:rsid w:val="00503D66"/>
    <w:rsid w:val="00504D24"/>
    <w:rsid w:val="005050E5"/>
    <w:rsid w:val="00505863"/>
    <w:rsid w:val="00505B28"/>
    <w:rsid w:val="00505FD3"/>
    <w:rsid w:val="00506187"/>
    <w:rsid w:val="00506CD6"/>
    <w:rsid w:val="00507347"/>
    <w:rsid w:val="0050735E"/>
    <w:rsid w:val="00507476"/>
    <w:rsid w:val="00507BD7"/>
    <w:rsid w:val="005101BF"/>
    <w:rsid w:val="00510381"/>
    <w:rsid w:val="00510E58"/>
    <w:rsid w:val="00510F46"/>
    <w:rsid w:val="0051198F"/>
    <w:rsid w:val="00513617"/>
    <w:rsid w:val="00513BEE"/>
    <w:rsid w:val="00514D3E"/>
    <w:rsid w:val="0051542D"/>
    <w:rsid w:val="00515E43"/>
    <w:rsid w:val="005175B2"/>
    <w:rsid w:val="00520614"/>
    <w:rsid w:val="00520C2F"/>
    <w:rsid w:val="00520EE1"/>
    <w:rsid w:val="00521D51"/>
    <w:rsid w:val="00522573"/>
    <w:rsid w:val="005226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66870"/>
    <w:rsid w:val="005704DD"/>
    <w:rsid w:val="00570A1D"/>
    <w:rsid w:val="00572580"/>
    <w:rsid w:val="0057274E"/>
    <w:rsid w:val="00572B38"/>
    <w:rsid w:val="00573E56"/>
    <w:rsid w:val="00574029"/>
    <w:rsid w:val="00574918"/>
    <w:rsid w:val="00575125"/>
    <w:rsid w:val="00576C2B"/>
    <w:rsid w:val="00577585"/>
    <w:rsid w:val="00580A51"/>
    <w:rsid w:val="00580FD1"/>
    <w:rsid w:val="00581652"/>
    <w:rsid w:val="00581755"/>
    <w:rsid w:val="00581825"/>
    <w:rsid w:val="005822F5"/>
    <w:rsid w:val="00582573"/>
    <w:rsid w:val="005828D7"/>
    <w:rsid w:val="005829F4"/>
    <w:rsid w:val="0058322A"/>
    <w:rsid w:val="0058337E"/>
    <w:rsid w:val="00583571"/>
    <w:rsid w:val="005848B5"/>
    <w:rsid w:val="00586438"/>
    <w:rsid w:val="005867E4"/>
    <w:rsid w:val="00586CF9"/>
    <w:rsid w:val="00587927"/>
    <w:rsid w:val="00590341"/>
    <w:rsid w:val="00590856"/>
    <w:rsid w:val="00590B93"/>
    <w:rsid w:val="00590BC3"/>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36"/>
    <w:rsid w:val="005D048E"/>
    <w:rsid w:val="005D1D5F"/>
    <w:rsid w:val="005D1F5F"/>
    <w:rsid w:val="005D23B2"/>
    <w:rsid w:val="005D2C8A"/>
    <w:rsid w:val="005D38D6"/>
    <w:rsid w:val="005D3CF0"/>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925"/>
    <w:rsid w:val="005E3B35"/>
    <w:rsid w:val="005E3E5E"/>
    <w:rsid w:val="005E4378"/>
    <w:rsid w:val="005E459F"/>
    <w:rsid w:val="005E68F5"/>
    <w:rsid w:val="005E69E3"/>
    <w:rsid w:val="005E6FA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B38"/>
    <w:rsid w:val="00601035"/>
    <w:rsid w:val="0060132F"/>
    <w:rsid w:val="00601541"/>
    <w:rsid w:val="00601BA7"/>
    <w:rsid w:val="00602340"/>
    <w:rsid w:val="00602EA3"/>
    <w:rsid w:val="006045B7"/>
    <w:rsid w:val="00604A67"/>
    <w:rsid w:val="00604AB9"/>
    <w:rsid w:val="00605B50"/>
    <w:rsid w:val="00607380"/>
    <w:rsid w:val="0060772A"/>
    <w:rsid w:val="00610047"/>
    <w:rsid w:val="00610CFA"/>
    <w:rsid w:val="00611044"/>
    <w:rsid w:val="00611258"/>
    <w:rsid w:val="006122F8"/>
    <w:rsid w:val="00613506"/>
    <w:rsid w:val="006135C1"/>
    <w:rsid w:val="00613876"/>
    <w:rsid w:val="00613F97"/>
    <w:rsid w:val="006141FB"/>
    <w:rsid w:val="00614369"/>
    <w:rsid w:val="00614EFA"/>
    <w:rsid w:val="00616834"/>
    <w:rsid w:val="006168A3"/>
    <w:rsid w:val="00617C12"/>
    <w:rsid w:val="006207C2"/>
    <w:rsid w:val="00620B95"/>
    <w:rsid w:val="00620D8D"/>
    <w:rsid w:val="00620F9E"/>
    <w:rsid w:val="006219FD"/>
    <w:rsid w:val="00621E34"/>
    <w:rsid w:val="00622234"/>
    <w:rsid w:val="00622362"/>
    <w:rsid w:val="006229FD"/>
    <w:rsid w:val="006231E5"/>
    <w:rsid w:val="00623650"/>
    <w:rsid w:val="006237EA"/>
    <w:rsid w:val="00623869"/>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3217"/>
    <w:rsid w:val="00644AE0"/>
    <w:rsid w:val="00644B00"/>
    <w:rsid w:val="0064628C"/>
    <w:rsid w:val="00647D3B"/>
    <w:rsid w:val="006500CA"/>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67B2E"/>
    <w:rsid w:val="006708A3"/>
    <w:rsid w:val="00670C33"/>
    <w:rsid w:val="00670FEA"/>
    <w:rsid w:val="0067105B"/>
    <w:rsid w:val="006719F1"/>
    <w:rsid w:val="00671AD7"/>
    <w:rsid w:val="00671BFC"/>
    <w:rsid w:val="00671E64"/>
    <w:rsid w:val="00672432"/>
    <w:rsid w:val="00672BC8"/>
    <w:rsid w:val="006745FF"/>
    <w:rsid w:val="00674886"/>
    <w:rsid w:val="00675A56"/>
    <w:rsid w:val="00675ACD"/>
    <w:rsid w:val="00676377"/>
    <w:rsid w:val="00676386"/>
    <w:rsid w:val="0068029D"/>
    <w:rsid w:val="00681031"/>
    <w:rsid w:val="00681558"/>
    <w:rsid w:val="00681FF0"/>
    <w:rsid w:val="00682016"/>
    <w:rsid w:val="00682253"/>
    <w:rsid w:val="006822EA"/>
    <w:rsid w:val="00682469"/>
    <w:rsid w:val="00682FA6"/>
    <w:rsid w:val="006833B4"/>
    <w:rsid w:val="0068483D"/>
    <w:rsid w:val="00684CAC"/>
    <w:rsid w:val="006852A3"/>
    <w:rsid w:val="00685DA6"/>
    <w:rsid w:val="00686005"/>
    <w:rsid w:val="00686074"/>
    <w:rsid w:val="00686665"/>
    <w:rsid w:val="00686F27"/>
    <w:rsid w:val="00687849"/>
    <w:rsid w:val="00687D1F"/>
    <w:rsid w:val="00692316"/>
    <w:rsid w:val="00692699"/>
    <w:rsid w:val="00692F52"/>
    <w:rsid w:val="00693D0C"/>
    <w:rsid w:val="0069448B"/>
    <w:rsid w:val="006945C0"/>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1C5"/>
    <w:rsid w:val="006A74D3"/>
    <w:rsid w:val="006A76A9"/>
    <w:rsid w:val="006A780D"/>
    <w:rsid w:val="006B0439"/>
    <w:rsid w:val="006B04EB"/>
    <w:rsid w:val="006B0815"/>
    <w:rsid w:val="006B0955"/>
    <w:rsid w:val="006B1106"/>
    <w:rsid w:val="006B15FB"/>
    <w:rsid w:val="006B1E97"/>
    <w:rsid w:val="006B20EB"/>
    <w:rsid w:val="006B2854"/>
    <w:rsid w:val="006B2A7D"/>
    <w:rsid w:val="006B3558"/>
    <w:rsid w:val="006B410F"/>
    <w:rsid w:val="006B4F7C"/>
    <w:rsid w:val="006B5AB4"/>
    <w:rsid w:val="006B6622"/>
    <w:rsid w:val="006C042F"/>
    <w:rsid w:val="006C1B11"/>
    <w:rsid w:val="006C1E2C"/>
    <w:rsid w:val="006C2075"/>
    <w:rsid w:val="006C245C"/>
    <w:rsid w:val="006C2881"/>
    <w:rsid w:val="006C2A5A"/>
    <w:rsid w:val="006C3FBD"/>
    <w:rsid w:val="006C498B"/>
    <w:rsid w:val="006C4B01"/>
    <w:rsid w:val="006C5551"/>
    <w:rsid w:val="006C5A03"/>
    <w:rsid w:val="006C5ED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BE2"/>
    <w:rsid w:val="006E4E57"/>
    <w:rsid w:val="006E55F0"/>
    <w:rsid w:val="006E70BF"/>
    <w:rsid w:val="006E77A0"/>
    <w:rsid w:val="006E79A2"/>
    <w:rsid w:val="006E7B26"/>
    <w:rsid w:val="006F14A6"/>
    <w:rsid w:val="006F2274"/>
    <w:rsid w:val="006F3B04"/>
    <w:rsid w:val="006F3BF4"/>
    <w:rsid w:val="006F4212"/>
    <w:rsid w:val="006F423A"/>
    <w:rsid w:val="006F554D"/>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42"/>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204C5"/>
    <w:rsid w:val="00720792"/>
    <w:rsid w:val="00720EA2"/>
    <w:rsid w:val="007217B5"/>
    <w:rsid w:val="007217D9"/>
    <w:rsid w:val="007229DF"/>
    <w:rsid w:val="00722CFE"/>
    <w:rsid w:val="00723AC5"/>
    <w:rsid w:val="007249D2"/>
    <w:rsid w:val="00724FA1"/>
    <w:rsid w:val="00725B49"/>
    <w:rsid w:val="007271A5"/>
    <w:rsid w:val="0072749A"/>
    <w:rsid w:val="00730559"/>
    <w:rsid w:val="007306E7"/>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302"/>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841"/>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013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3E4"/>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B98"/>
    <w:rsid w:val="007C3BEB"/>
    <w:rsid w:val="007C48F1"/>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43EC"/>
    <w:rsid w:val="007D5296"/>
    <w:rsid w:val="007D5843"/>
    <w:rsid w:val="007D6E0A"/>
    <w:rsid w:val="007D708F"/>
    <w:rsid w:val="007D70BC"/>
    <w:rsid w:val="007D79E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04D"/>
    <w:rsid w:val="007F32E5"/>
    <w:rsid w:val="007F37C8"/>
    <w:rsid w:val="007F420C"/>
    <w:rsid w:val="007F4267"/>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5C5"/>
    <w:rsid w:val="00813A73"/>
    <w:rsid w:val="008146A4"/>
    <w:rsid w:val="00814922"/>
    <w:rsid w:val="00815157"/>
    <w:rsid w:val="0081677C"/>
    <w:rsid w:val="00816ABE"/>
    <w:rsid w:val="00816BB2"/>
    <w:rsid w:val="00817289"/>
    <w:rsid w:val="008172EF"/>
    <w:rsid w:val="00817CA8"/>
    <w:rsid w:val="00821CED"/>
    <w:rsid w:val="008225B5"/>
    <w:rsid w:val="008229D6"/>
    <w:rsid w:val="00823E1F"/>
    <w:rsid w:val="008244BF"/>
    <w:rsid w:val="0082464B"/>
    <w:rsid w:val="00825E6A"/>
    <w:rsid w:val="00825F09"/>
    <w:rsid w:val="008264A6"/>
    <w:rsid w:val="008264FD"/>
    <w:rsid w:val="0082778A"/>
    <w:rsid w:val="008279E3"/>
    <w:rsid w:val="0083032C"/>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902"/>
    <w:rsid w:val="00862A2D"/>
    <w:rsid w:val="00864284"/>
    <w:rsid w:val="00865261"/>
    <w:rsid w:val="00865A74"/>
    <w:rsid w:val="0086631C"/>
    <w:rsid w:val="00866431"/>
    <w:rsid w:val="00866EA1"/>
    <w:rsid w:val="00867B22"/>
    <w:rsid w:val="00870141"/>
    <w:rsid w:val="00870A1E"/>
    <w:rsid w:val="0087154F"/>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1641"/>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A29"/>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2D83"/>
    <w:rsid w:val="008E31AA"/>
    <w:rsid w:val="008E358D"/>
    <w:rsid w:val="008E3893"/>
    <w:rsid w:val="008E3992"/>
    <w:rsid w:val="008E3F82"/>
    <w:rsid w:val="008E4CEC"/>
    <w:rsid w:val="008E4FA5"/>
    <w:rsid w:val="008E53F2"/>
    <w:rsid w:val="008E61E5"/>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177B"/>
    <w:rsid w:val="009020FE"/>
    <w:rsid w:val="009026FA"/>
    <w:rsid w:val="00902B41"/>
    <w:rsid w:val="00902CC8"/>
    <w:rsid w:val="00904261"/>
    <w:rsid w:val="009042AA"/>
    <w:rsid w:val="00905394"/>
    <w:rsid w:val="00905813"/>
    <w:rsid w:val="009063C0"/>
    <w:rsid w:val="0090643A"/>
    <w:rsid w:val="009073B9"/>
    <w:rsid w:val="0090769D"/>
    <w:rsid w:val="0090772F"/>
    <w:rsid w:val="0091166A"/>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5627"/>
    <w:rsid w:val="00926650"/>
    <w:rsid w:val="00926B25"/>
    <w:rsid w:val="00926D8B"/>
    <w:rsid w:val="00927F9E"/>
    <w:rsid w:val="009306E9"/>
    <w:rsid w:val="00930F27"/>
    <w:rsid w:val="009314AC"/>
    <w:rsid w:val="009316C5"/>
    <w:rsid w:val="009319FD"/>
    <w:rsid w:val="00931BCB"/>
    <w:rsid w:val="00932382"/>
    <w:rsid w:val="00932CD6"/>
    <w:rsid w:val="00932D43"/>
    <w:rsid w:val="0093338F"/>
    <w:rsid w:val="009340B6"/>
    <w:rsid w:val="00935616"/>
    <w:rsid w:val="009358CC"/>
    <w:rsid w:val="00936C01"/>
    <w:rsid w:val="00936F6D"/>
    <w:rsid w:val="009372DA"/>
    <w:rsid w:val="0094019D"/>
    <w:rsid w:val="00941F25"/>
    <w:rsid w:val="00942D8F"/>
    <w:rsid w:val="00943BD0"/>
    <w:rsid w:val="00943CCF"/>
    <w:rsid w:val="009441C2"/>
    <w:rsid w:val="009444BC"/>
    <w:rsid w:val="00945754"/>
    <w:rsid w:val="00946281"/>
    <w:rsid w:val="00946C5A"/>
    <w:rsid w:val="0094732F"/>
    <w:rsid w:val="00947697"/>
    <w:rsid w:val="00947D09"/>
    <w:rsid w:val="00947D25"/>
    <w:rsid w:val="0095048E"/>
    <w:rsid w:val="00950660"/>
    <w:rsid w:val="00951C6F"/>
    <w:rsid w:val="00952F10"/>
    <w:rsid w:val="00953321"/>
    <w:rsid w:val="009538E2"/>
    <w:rsid w:val="00953F31"/>
    <w:rsid w:val="00955E84"/>
    <w:rsid w:val="00956415"/>
    <w:rsid w:val="00956918"/>
    <w:rsid w:val="00960679"/>
    <w:rsid w:val="00960E54"/>
    <w:rsid w:val="0096110A"/>
    <w:rsid w:val="00962F5E"/>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2EB"/>
    <w:rsid w:val="009764B2"/>
    <w:rsid w:val="009764BE"/>
    <w:rsid w:val="0097760D"/>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1B45"/>
    <w:rsid w:val="009A22CC"/>
    <w:rsid w:val="009A28A8"/>
    <w:rsid w:val="009A349B"/>
    <w:rsid w:val="009A47B1"/>
    <w:rsid w:val="009A47DA"/>
    <w:rsid w:val="009A4EA0"/>
    <w:rsid w:val="009A58F4"/>
    <w:rsid w:val="009A5EC3"/>
    <w:rsid w:val="009A5F2F"/>
    <w:rsid w:val="009A6922"/>
    <w:rsid w:val="009A746B"/>
    <w:rsid w:val="009A7ADE"/>
    <w:rsid w:val="009A7CAF"/>
    <w:rsid w:val="009B0033"/>
    <w:rsid w:val="009B09E5"/>
    <w:rsid w:val="009B0E67"/>
    <w:rsid w:val="009B146C"/>
    <w:rsid w:val="009B1634"/>
    <w:rsid w:val="009B1B94"/>
    <w:rsid w:val="009B28B8"/>
    <w:rsid w:val="009B2A04"/>
    <w:rsid w:val="009B3668"/>
    <w:rsid w:val="009B447A"/>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39A"/>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D5F"/>
    <w:rsid w:val="009D546B"/>
    <w:rsid w:val="009D5484"/>
    <w:rsid w:val="009D5A0C"/>
    <w:rsid w:val="009D6710"/>
    <w:rsid w:val="009D6C30"/>
    <w:rsid w:val="009D6F1D"/>
    <w:rsid w:val="009D7B61"/>
    <w:rsid w:val="009E02F3"/>
    <w:rsid w:val="009E10D9"/>
    <w:rsid w:val="009E2515"/>
    <w:rsid w:val="009E34B0"/>
    <w:rsid w:val="009E3D73"/>
    <w:rsid w:val="009E3FC7"/>
    <w:rsid w:val="009E4E97"/>
    <w:rsid w:val="009E532B"/>
    <w:rsid w:val="009E5811"/>
    <w:rsid w:val="009E5C11"/>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53A"/>
    <w:rsid w:val="00A02A0C"/>
    <w:rsid w:val="00A02EAA"/>
    <w:rsid w:val="00A03470"/>
    <w:rsid w:val="00A04071"/>
    <w:rsid w:val="00A043D5"/>
    <w:rsid w:val="00A04781"/>
    <w:rsid w:val="00A04853"/>
    <w:rsid w:val="00A05338"/>
    <w:rsid w:val="00A0616E"/>
    <w:rsid w:val="00A07343"/>
    <w:rsid w:val="00A07A8C"/>
    <w:rsid w:val="00A103C2"/>
    <w:rsid w:val="00A112C1"/>
    <w:rsid w:val="00A119C6"/>
    <w:rsid w:val="00A11DA0"/>
    <w:rsid w:val="00A12406"/>
    <w:rsid w:val="00A13821"/>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5B8"/>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131A"/>
    <w:rsid w:val="00A643DD"/>
    <w:rsid w:val="00A64945"/>
    <w:rsid w:val="00A6544E"/>
    <w:rsid w:val="00A663E0"/>
    <w:rsid w:val="00A668BC"/>
    <w:rsid w:val="00A6724D"/>
    <w:rsid w:val="00A673A7"/>
    <w:rsid w:val="00A67B76"/>
    <w:rsid w:val="00A7264F"/>
    <w:rsid w:val="00A72F63"/>
    <w:rsid w:val="00A73000"/>
    <w:rsid w:val="00A7303B"/>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80B"/>
    <w:rsid w:val="00A82A92"/>
    <w:rsid w:val="00A83236"/>
    <w:rsid w:val="00A835FB"/>
    <w:rsid w:val="00A857B1"/>
    <w:rsid w:val="00A85CF2"/>
    <w:rsid w:val="00A86240"/>
    <w:rsid w:val="00A86840"/>
    <w:rsid w:val="00A86C51"/>
    <w:rsid w:val="00A86E01"/>
    <w:rsid w:val="00A877D5"/>
    <w:rsid w:val="00A90063"/>
    <w:rsid w:val="00A9048F"/>
    <w:rsid w:val="00A9203F"/>
    <w:rsid w:val="00A92267"/>
    <w:rsid w:val="00A922A1"/>
    <w:rsid w:val="00A9278E"/>
    <w:rsid w:val="00A92B42"/>
    <w:rsid w:val="00A92CC8"/>
    <w:rsid w:val="00A93604"/>
    <w:rsid w:val="00A9385E"/>
    <w:rsid w:val="00A93D3E"/>
    <w:rsid w:val="00A95705"/>
    <w:rsid w:val="00A9689B"/>
    <w:rsid w:val="00A968C4"/>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D31"/>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2D9"/>
    <w:rsid w:val="00AC73F9"/>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0D8"/>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163"/>
    <w:rsid w:val="00B2022C"/>
    <w:rsid w:val="00B21CAE"/>
    <w:rsid w:val="00B230C8"/>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6E7F"/>
    <w:rsid w:val="00B672CA"/>
    <w:rsid w:val="00B672D2"/>
    <w:rsid w:val="00B67F3A"/>
    <w:rsid w:val="00B67F67"/>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655"/>
    <w:rsid w:val="00B96B37"/>
    <w:rsid w:val="00B96C3C"/>
    <w:rsid w:val="00BA0821"/>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2A8A"/>
    <w:rsid w:val="00BC41DB"/>
    <w:rsid w:val="00BC46BF"/>
    <w:rsid w:val="00BC4753"/>
    <w:rsid w:val="00BC5940"/>
    <w:rsid w:val="00BD0083"/>
    <w:rsid w:val="00BD00C3"/>
    <w:rsid w:val="00BD0551"/>
    <w:rsid w:val="00BD0B32"/>
    <w:rsid w:val="00BD0E67"/>
    <w:rsid w:val="00BD0F77"/>
    <w:rsid w:val="00BD1395"/>
    <w:rsid w:val="00BD20E9"/>
    <w:rsid w:val="00BD239E"/>
    <w:rsid w:val="00BD2939"/>
    <w:rsid w:val="00BD2BB9"/>
    <w:rsid w:val="00BD3C14"/>
    <w:rsid w:val="00BD6B82"/>
    <w:rsid w:val="00BD6D23"/>
    <w:rsid w:val="00BD7109"/>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A83"/>
    <w:rsid w:val="00BF2FFE"/>
    <w:rsid w:val="00BF3832"/>
    <w:rsid w:val="00BF3B8F"/>
    <w:rsid w:val="00BF3DB6"/>
    <w:rsid w:val="00BF4898"/>
    <w:rsid w:val="00BF4EF6"/>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CD4"/>
    <w:rsid w:val="00C06EAD"/>
    <w:rsid w:val="00C07028"/>
    <w:rsid w:val="00C07466"/>
    <w:rsid w:val="00C07C03"/>
    <w:rsid w:val="00C10BA1"/>
    <w:rsid w:val="00C11B5C"/>
    <w:rsid w:val="00C124F1"/>
    <w:rsid w:val="00C12A05"/>
    <w:rsid w:val="00C1364E"/>
    <w:rsid w:val="00C1374C"/>
    <w:rsid w:val="00C13F41"/>
    <w:rsid w:val="00C14887"/>
    <w:rsid w:val="00C14B37"/>
    <w:rsid w:val="00C156C9"/>
    <w:rsid w:val="00C15C3B"/>
    <w:rsid w:val="00C15DA2"/>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B1A"/>
    <w:rsid w:val="00C31F3F"/>
    <w:rsid w:val="00C32411"/>
    <w:rsid w:val="00C32887"/>
    <w:rsid w:val="00C32F68"/>
    <w:rsid w:val="00C33086"/>
    <w:rsid w:val="00C335EF"/>
    <w:rsid w:val="00C34207"/>
    <w:rsid w:val="00C342C4"/>
    <w:rsid w:val="00C348EB"/>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24BE"/>
    <w:rsid w:val="00C63281"/>
    <w:rsid w:val="00C63463"/>
    <w:rsid w:val="00C64C05"/>
    <w:rsid w:val="00C65B8A"/>
    <w:rsid w:val="00C65C6A"/>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49A"/>
    <w:rsid w:val="00C83786"/>
    <w:rsid w:val="00C847AA"/>
    <w:rsid w:val="00C848A8"/>
    <w:rsid w:val="00C85365"/>
    <w:rsid w:val="00C858E4"/>
    <w:rsid w:val="00C85CAB"/>
    <w:rsid w:val="00C86F32"/>
    <w:rsid w:val="00C87491"/>
    <w:rsid w:val="00C87A92"/>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3F65"/>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A8C"/>
    <w:rsid w:val="00CD6CA7"/>
    <w:rsid w:val="00CD6D7C"/>
    <w:rsid w:val="00CD73C1"/>
    <w:rsid w:val="00CD7B52"/>
    <w:rsid w:val="00CD7D88"/>
    <w:rsid w:val="00CE08CC"/>
    <w:rsid w:val="00CE1AEB"/>
    <w:rsid w:val="00CE1DC8"/>
    <w:rsid w:val="00CE1F9E"/>
    <w:rsid w:val="00CE2968"/>
    <w:rsid w:val="00CE2977"/>
    <w:rsid w:val="00CE3523"/>
    <w:rsid w:val="00CE3DB5"/>
    <w:rsid w:val="00CE5E83"/>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094F"/>
    <w:rsid w:val="00D510B2"/>
    <w:rsid w:val="00D51695"/>
    <w:rsid w:val="00D51895"/>
    <w:rsid w:val="00D52423"/>
    <w:rsid w:val="00D52E1B"/>
    <w:rsid w:val="00D5345C"/>
    <w:rsid w:val="00D53ABA"/>
    <w:rsid w:val="00D53C6A"/>
    <w:rsid w:val="00D53FD6"/>
    <w:rsid w:val="00D5422C"/>
    <w:rsid w:val="00D5437D"/>
    <w:rsid w:val="00D54CFA"/>
    <w:rsid w:val="00D550B2"/>
    <w:rsid w:val="00D5673B"/>
    <w:rsid w:val="00D568FD"/>
    <w:rsid w:val="00D56B80"/>
    <w:rsid w:val="00D56DD5"/>
    <w:rsid w:val="00D56ED3"/>
    <w:rsid w:val="00D5751E"/>
    <w:rsid w:val="00D5773E"/>
    <w:rsid w:val="00D57F2F"/>
    <w:rsid w:val="00D608EC"/>
    <w:rsid w:val="00D615EF"/>
    <w:rsid w:val="00D61BE8"/>
    <w:rsid w:val="00D620A4"/>
    <w:rsid w:val="00D62F25"/>
    <w:rsid w:val="00D63339"/>
    <w:rsid w:val="00D644F5"/>
    <w:rsid w:val="00D6454F"/>
    <w:rsid w:val="00D64864"/>
    <w:rsid w:val="00D65DF2"/>
    <w:rsid w:val="00D65F94"/>
    <w:rsid w:val="00D662E8"/>
    <w:rsid w:val="00D664D7"/>
    <w:rsid w:val="00D6650B"/>
    <w:rsid w:val="00D67059"/>
    <w:rsid w:val="00D670FF"/>
    <w:rsid w:val="00D6767F"/>
    <w:rsid w:val="00D6775F"/>
    <w:rsid w:val="00D702E4"/>
    <w:rsid w:val="00D72697"/>
    <w:rsid w:val="00D72D3E"/>
    <w:rsid w:val="00D72D8C"/>
    <w:rsid w:val="00D73925"/>
    <w:rsid w:val="00D7413F"/>
    <w:rsid w:val="00D75A91"/>
    <w:rsid w:val="00D761A4"/>
    <w:rsid w:val="00D77CE5"/>
    <w:rsid w:val="00D8020F"/>
    <w:rsid w:val="00D80483"/>
    <w:rsid w:val="00D8081E"/>
    <w:rsid w:val="00D80A90"/>
    <w:rsid w:val="00D8101E"/>
    <w:rsid w:val="00D8179C"/>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664"/>
    <w:rsid w:val="00D948D4"/>
    <w:rsid w:val="00D94CA7"/>
    <w:rsid w:val="00D953B3"/>
    <w:rsid w:val="00D9562B"/>
    <w:rsid w:val="00D95B21"/>
    <w:rsid w:val="00D97172"/>
    <w:rsid w:val="00D972D5"/>
    <w:rsid w:val="00D97802"/>
    <w:rsid w:val="00D97F99"/>
    <w:rsid w:val="00DA03BC"/>
    <w:rsid w:val="00DA04A0"/>
    <w:rsid w:val="00DA0518"/>
    <w:rsid w:val="00DA1165"/>
    <w:rsid w:val="00DA1577"/>
    <w:rsid w:val="00DA1F93"/>
    <w:rsid w:val="00DA2126"/>
    <w:rsid w:val="00DA2578"/>
    <w:rsid w:val="00DA26DD"/>
    <w:rsid w:val="00DA2754"/>
    <w:rsid w:val="00DA2F6A"/>
    <w:rsid w:val="00DA5054"/>
    <w:rsid w:val="00DA636C"/>
    <w:rsid w:val="00DA786F"/>
    <w:rsid w:val="00DA7D66"/>
    <w:rsid w:val="00DA7EA1"/>
    <w:rsid w:val="00DB0992"/>
    <w:rsid w:val="00DB0A5C"/>
    <w:rsid w:val="00DB0B8C"/>
    <w:rsid w:val="00DB0FBB"/>
    <w:rsid w:val="00DB20B0"/>
    <w:rsid w:val="00DB21FB"/>
    <w:rsid w:val="00DB3A7A"/>
    <w:rsid w:val="00DB5995"/>
    <w:rsid w:val="00DB60CF"/>
    <w:rsid w:val="00DB750A"/>
    <w:rsid w:val="00DC129E"/>
    <w:rsid w:val="00DC2007"/>
    <w:rsid w:val="00DC25D1"/>
    <w:rsid w:val="00DC2665"/>
    <w:rsid w:val="00DC34AA"/>
    <w:rsid w:val="00DC3C10"/>
    <w:rsid w:val="00DC403C"/>
    <w:rsid w:val="00DC4325"/>
    <w:rsid w:val="00DC49C1"/>
    <w:rsid w:val="00DC639E"/>
    <w:rsid w:val="00DC6613"/>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3C8"/>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8E1"/>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003D"/>
    <w:rsid w:val="00E21566"/>
    <w:rsid w:val="00E21968"/>
    <w:rsid w:val="00E22550"/>
    <w:rsid w:val="00E2361F"/>
    <w:rsid w:val="00E246B8"/>
    <w:rsid w:val="00E247DF"/>
    <w:rsid w:val="00E25786"/>
    <w:rsid w:val="00E25DBE"/>
    <w:rsid w:val="00E263A5"/>
    <w:rsid w:val="00E26EF6"/>
    <w:rsid w:val="00E275A5"/>
    <w:rsid w:val="00E276AA"/>
    <w:rsid w:val="00E3007E"/>
    <w:rsid w:val="00E30520"/>
    <w:rsid w:val="00E305ED"/>
    <w:rsid w:val="00E32678"/>
    <w:rsid w:val="00E326B2"/>
    <w:rsid w:val="00E34322"/>
    <w:rsid w:val="00E34AA4"/>
    <w:rsid w:val="00E35185"/>
    <w:rsid w:val="00E35CFE"/>
    <w:rsid w:val="00E363F3"/>
    <w:rsid w:val="00E3641D"/>
    <w:rsid w:val="00E37C68"/>
    <w:rsid w:val="00E37C7E"/>
    <w:rsid w:val="00E37D14"/>
    <w:rsid w:val="00E40353"/>
    <w:rsid w:val="00E40C58"/>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BE9"/>
    <w:rsid w:val="00E50C36"/>
    <w:rsid w:val="00E5198A"/>
    <w:rsid w:val="00E51C0B"/>
    <w:rsid w:val="00E52AA2"/>
    <w:rsid w:val="00E5349D"/>
    <w:rsid w:val="00E534A6"/>
    <w:rsid w:val="00E53633"/>
    <w:rsid w:val="00E54C12"/>
    <w:rsid w:val="00E54C34"/>
    <w:rsid w:val="00E55A45"/>
    <w:rsid w:val="00E56306"/>
    <w:rsid w:val="00E56762"/>
    <w:rsid w:val="00E5680C"/>
    <w:rsid w:val="00E568F6"/>
    <w:rsid w:val="00E602B0"/>
    <w:rsid w:val="00E611B9"/>
    <w:rsid w:val="00E611D6"/>
    <w:rsid w:val="00E61F63"/>
    <w:rsid w:val="00E632CA"/>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661B"/>
    <w:rsid w:val="00E7684C"/>
    <w:rsid w:val="00E768EF"/>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C1"/>
    <w:rsid w:val="00EB5861"/>
    <w:rsid w:val="00EB5D57"/>
    <w:rsid w:val="00EB735B"/>
    <w:rsid w:val="00EC0DAD"/>
    <w:rsid w:val="00EC1352"/>
    <w:rsid w:val="00EC137B"/>
    <w:rsid w:val="00EC180F"/>
    <w:rsid w:val="00EC2265"/>
    <w:rsid w:val="00EC347D"/>
    <w:rsid w:val="00EC3685"/>
    <w:rsid w:val="00EC48A4"/>
    <w:rsid w:val="00EC48DF"/>
    <w:rsid w:val="00EC6979"/>
    <w:rsid w:val="00EC6B5E"/>
    <w:rsid w:val="00EC6D1E"/>
    <w:rsid w:val="00ED0512"/>
    <w:rsid w:val="00ED06BF"/>
    <w:rsid w:val="00ED09B4"/>
    <w:rsid w:val="00ED1C48"/>
    <w:rsid w:val="00ED22A3"/>
    <w:rsid w:val="00ED4217"/>
    <w:rsid w:val="00ED467B"/>
    <w:rsid w:val="00ED4C80"/>
    <w:rsid w:val="00ED56BD"/>
    <w:rsid w:val="00ED57DD"/>
    <w:rsid w:val="00ED5955"/>
    <w:rsid w:val="00ED71B9"/>
    <w:rsid w:val="00ED7537"/>
    <w:rsid w:val="00ED7B43"/>
    <w:rsid w:val="00ED7DBB"/>
    <w:rsid w:val="00ED7DC5"/>
    <w:rsid w:val="00EE02E1"/>
    <w:rsid w:val="00EE080E"/>
    <w:rsid w:val="00EE089D"/>
    <w:rsid w:val="00EE1791"/>
    <w:rsid w:val="00EE229C"/>
    <w:rsid w:val="00EE236E"/>
    <w:rsid w:val="00EE249F"/>
    <w:rsid w:val="00EE4DBB"/>
    <w:rsid w:val="00EE5046"/>
    <w:rsid w:val="00EE5059"/>
    <w:rsid w:val="00EE56D6"/>
    <w:rsid w:val="00EE705B"/>
    <w:rsid w:val="00EF0AA7"/>
    <w:rsid w:val="00EF0CE1"/>
    <w:rsid w:val="00EF1388"/>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07CDF"/>
    <w:rsid w:val="00F1026E"/>
    <w:rsid w:val="00F10905"/>
    <w:rsid w:val="00F110E8"/>
    <w:rsid w:val="00F11312"/>
    <w:rsid w:val="00F114D6"/>
    <w:rsid w:val="00F11558"/>
    <w:rsid w:val="00F12541"/>
    <w:rsid w:val="00F12798"/>
    <w:rsid w:val="00F12989"/>
    <w:rsid w:val="00F12EDD"/>
    <w:rsid w:val="00F12F7D"/>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279A6"/>
    <w:rsid w:val="00F30F5B"/>
    <w:rsid w:val="00F330BE"/>
    <w:rsid w:val="00F335B2"/>
    <w:rsid w:val="00F337CD"/>
    <w:rsid w:val="00F33BB0"/>
    <w:rsid w:val="00F34195"/>
    <w:rsid w:val="00F346BA"/>
    <w:rsid w:val="00F34F09"/>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34C"/>
    <w:rsid w:val="00F66441"/>
    <w:rsid w:val="00F6713B"/>
    <w:rsid w:val="00F70D7E"/>
    <w:rsid w:val="00F72121"/>
    <w:rsid w:val="00F72128"/>
    <w:rsid w:val="00F72221"/>
    <w:rsid w:val="00F724D1"/>
    <w:rsid w:val="00F72AEB"/>
    <w:rsid w:val="00F74303"/>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66F8"/>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0604"/>
    <w:rsid w:val="00FB1B9A"/>
    <w:rsid w:val="00FB210F"/>
    <w:rsid w:val="00FB28C6"/>
    <w:rsid w:val="00FB3016"/>
    <w:rsid w:val="00FB3282"/>
    <w:rsid w:val="00FB359E"/>
    <w:rsid w:val="00FB39AB"/>
    <w:rsid w:val="00FB3E6F"/>
    <w:rsid w:val="00FB3EAD"/>
    <w:rsid w:val="00FB4022"/>
    <w:rsid w:val="00FB5105"/>
    <w:rsid w:val="00FB5857"/>
    <w:rsid w:val="00FB591E"/>
    <w:rsid w:val="00FB74CD"/>
    <w:rsid w:val="00FB79E5"/>
    <w:rsid w:val="00FB7A0C"/>
    <w:rsid w:val="00FB7A19"/>
    <w:rsid w:val="00FC0C00"/>
    <w:rsid w:val="00FC1A09"/>
    <w:rsid w:val="00FC1FD8"/>
    <w:rsid w:val="00FC2818"/>
    <w:rsid w:val="00FC28AE"/>
    <w:rsid w:val="00FC342B"/>
    <w:rsid w:val="00FC39FA"/>
    <w:rsid w:val="00FC3D82"/>
    <w:rsid w:val="00FC4958"/>
    <w:rsid w:val="00FC5120"/>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0E8"/>
    <w:rsid w:val="00FD58CC"/>
    <w:rsid w:val="00FD6606"/>
    <w:rsid w:val="00FE03EB"/>
    <w:rsid w:val="00FE0CE9"/>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449"/>
    <w:rsid w:val="00FE76EC"/>
    <w:rsid w:val="00FF0174"/>
    <w:rsid w:val="00FF041F"/>
    <w:rsid w:val="00FF10C4"/>
    <w:rsid w:val="00FF36AB"/>
    <w:rsid w:val="00FF3CCA"/>
    <w:rsid w:val="00FF4625"/>
    <w:rsid w:val="00FF4B9A"/>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iPriority w:val="99"/>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uiPriority w:val="99"/>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 w:type="character" w:styleId="HiperlinkVisitado">
    <w:name w:val="FollowedHyperlink"/>
    <w:basedOn w:val="Fontepargpadro"/>
    <w:uiPriority w:val="99"/>
    <w:unhideWhenUsed/>
    <w:rsid w:val="00CA3F65"/>
    <w:rPr>
      <w:color w:val="800080"/>
      <w:u w:val="single"/>
    </w:rPr>
  </w:style>
  <w:style w:type="paragraph" w:customStyle="1" w:styleId="font5">
    <w:name w:val="font5"/>
    <w:basedOn w:val="Normal"/>
    <w:rsid w:val="00CA3F65"/>
    <w:pPr>
      <w:spacing w:before="100" w:beforeAutospacing="1" w:after="100" w:afterAutospacing="1"/>
    </w:pPr>
    <w:rPr>
      <w:rFonts w:ascii="Book Antiqua" w:hAnsi="Book Antiqua"/>
      <w:b/>
      <w:bCs/>
      <w:color w:val="000000"/>
      <w:lang w:val="pt-BR" w:eastAsia="pt-BR"/>
    </w:rPr>
  </w:style>
  <w:style w:type="paragraph" w:customStyle="1" w:styleId="font6">
    <w:name w:val="font6"/>
    <w:basedOn w:val="Normal"/>
    <w:rsid w:val="00CA3F65"/>
    <w:pPr>
      <w:spacing w:before="100" w:beforeAutospacing="1" w:after="100" w:afterAutospacing="1"/>
    </w:pPr>
    <w:rPr>
      <w:rFonts w:ascii="Book Antiqua" w:hAnsi="Book Antiqua"/>
      <w:color w:val="000000"/>
      <w:lang w:val="pt-BR" w:eastAsia="pt-BR"/>
    </w:rPr>
  </w:style>
  <w:style w:type="paragraph" w:customStyle="1" w:styleId="font7">
    <w:name w:val="font7"/>
    <w:basedOn w:val="Normal"/>
    <w:rsid w:val="00CA3F65"/>
    <w:pPr>
      <w:spacing w:before="100" w:beforeAutospacing="1" w:after="100" w:afterAutospacing="1"/>
    </w:pPr>
    <w:rPr>
      <w:rFonts w:ascii="Book Antiqua" w:hAnsi="Book Antiqua"/>
      <w:b/>
      <w:bCs/>
      <w:color w:val="000000"/>
      <w:u w:val="single"/>
      <w:lang w:val="pt-BR" w:eastAsia="pt-BR"/>
    </w:rPr>
  </w:style>
  <w:style w:type="paragraph" w:customStyle="1" w:styleId="font8">
    <w:name w:val="font8"/>
    <w:basedOn w:val="Normal"/>
    <w:rsid w:val="00CA3F65"/>
    <w:pPr>
      <w:spacing w:before="100" w:beforeAutospacing="1" w:after="100" w:afterAutospacing="1"/>
    </w:pPr>
    <w:rPr>
      <w:rFonts w:ascii="Book Antiqua" w:hAnsi="Book Antiqua"/>
      <w:color w:val="333333"/>
      <w:lang w:val="pt-BR" w:eastAsia="pt-BR"/>
    </w:rPr>
  </w:style>
  <w:style w:type="paragraph" w:customStyle="1" w:styleId="font9">
    <w:name w:val="font9"/>
    <w:basedOn w:val="Normal"/>
    <w:rsid w:val="00CA3F65"/>
    <w:pPr>
      <w:spacing w:before="100" w:beforeAutospacing="1" w:after="100" w:afterAutospacing="1"/>
    </w:pPr>
    <w:rPr>
      <w:rFonts w:ascii="Book Antiqua" w:hAnsi="Book Antiqua"/>
      <w:lang w:val="pt-BR" w:eastAsia="pt-BR"/>
    </w:rPr>
  </w:style>
  <w:style w:type="paragraph" w:customStyle="1" w:styleId="font10">
    <w:name w:val="font10"/>
    <w:basedOn w:val="Normal"/>
    <w:rsid w:val="00CA3F65"/>
    <w:pPr>
      <w:spacing w:before="100" w:beforeAutospacing="1" w:after="100" w:afterAutospacing="1"/>
    </w:pPr>
    <w:rPr>
      <w:rFonts w:ascii="Book Antiqua" w:hAnsi="Book Antiqua"/>
      <w:b/>
      <w:bCs/>
      <w:lang w:val="pt-BR" w:eastAsia="pt-BR"/>
    </w:rPr>
  </w:style>
  <w:style w:type="paragraph" w:customStyle="1" w:styleId="font11">
    <w:name w:val="font11"/>
    <w:basedOn w:val="Normal"/>
    <w:rsid w:val="00CA3F65"/>
    <w:pPr>
      <w:spacing w:before="100" w:beforeAutospacing="1" w:after="100" w:afterAutospacing="1"/>
    </w:pPr>
    <w:rPr>
      <w:rFonts w:ascii="Book Antiqua" w:hAnsi="Book Antiqua"/>
      <w:color w:val="010000"/>
      <w:lang w:val="pt-BR" w:eastAsia="pt-BR"/>
    </w:rPr>
  </w:style>
  <w:style w:type="paragraph" w:customStyle="1" w:styleId="font12">
    <w:name w:val="font12"/>
    <w:basedOn w:val="Normal"/>
    <w:rsid w:val="00CA3F65"/>
    <w:pPr>
      <w:spacing w:before="100" w:beforeAutospacing="1" w:after="100" w:afterAutospacing="1"/>
    </w:pPr>
    <w:rPr>
      <w:rFonts w:ascii="Book Antiqua" w:hAnsi="Book Antiqua"/>
      <w:b/>
      <w:bCs/>
      <w:color w:val="010000"/>
      <w:lang w:val="pt-BR" w:eastAsia="pt-BR"/>
    </w:rPr>
  </w:style>
  <w:style w:type="paragraph" w:customStyle="1" w:styleId="font13">
    <w:name w:val="font13"/>
    <w:basedOn w:val="Normal"/>
    <w:rsid w:val="00CA3F65"/>
    <w:pPr>
      <w:spacing w:before="100" w:beforeAutospacing="1" w:after="100" w:afterAutospacing="1"/>
    </w:pPr>
    <w:rPr>
      <w:rFonts w:ascii="Book Antiqua" w:hAnsi="Book Antiqua"/>
      <w:color w:val="FF0000"/>
      <w:lang w:val="pt-BR" w:eastAsia="pt-BR"/>
    </w:rPr>
  </w:style>
  <w:style w:type="paragraph" w:customStyle="1" w:styleId="xl73">
    <w:name w:val="xl73"/>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b/>
      <w:bCs/>
      <w:lang w:val="pt-BR" w:eastAsia="pt-BR"/>
    </w:rPr>
  </w:style>
  <w:style w:type="paragraph" w:customStyle="1" w:styleId="xl74">
    <w:name w:val="xl74"/>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5">
    <w:name w:val="xl75"/>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lang w:val="pt-BR" w:eastAsia="pt-BR"/>
    </w:rPr>
  </w:style>
  <w:style w:type="paragraph" w:customStyle="1" w:styleId="xl76">
    <w:name w:val="xl76"/>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77">
    <w:name w:val="xl77"/>
    <w:basedOn w:val="Normal"/>
    <w:rsid w:val="00CA3F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 Antiqua" w:hAnsi="Book Antiqua"/>
      <w:color w:val="010000"/>
      <w:lang w:val="pt-BR" w:eastAsia="pt-BR"/>
    </w:rPr>
  </w:style>
  <w:style w:type="paragraph" w:customStyle="1" w:styleId="xl78">
    <w:name w:val="xl78"/>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olor w:val="010000"/>
      <w:lang w:val="pt-BR" w:eastAsia="pt-BR"/>
    </w:rPr>
  </w:style>
  <w:style w:type="paragraph" w:customStyle="1" w:styleId="xl79">
    <w:name w:val="xl79"/>
    <w:basedOn w:val="Normal"/>
    <w:rsid w:val="00CA3F65"/>
    <w:pPr>
      <w:spacing w:before="100" w:beforeAutospacing="1" w:after="100" w:afterAutospacing="1"/>
    </w:pPr>
    <w:rPr>
      <w:rFonts w:ascii="Book Antiqua" w:hAnsi="Book Antiqua"/>
      <w:lang w:val="pt-BR" w:eastAsia="pt-BR"/>
    </w:rPr>
  </w:style>
  <w:style w:type="paragraph" w:customStyle="1" w:styleId="xl80">
    <w:name w:val="xl80"/>
    <w:basedOn w:val="Normal"/>
    <w:rsid w:val="00CA3F65"/>
    <w:pPr>
      <w:spacing w:before="100" w:beforeAutospacing="1" w:after="100" w:afterAutospacing="1"/>
    </w:pPr>
    <w:rPr>
      <w:rFonts w:ascii="Book Antiqua" w:hAnsi="Book Antiqua"/>
      <w:lang w:val="pt-BR" w:eastAsia="pt-BR"/>
    </w:rPr>
  </w:style>
  <w:style w:type="paragraph" w:customStyle="1" w:styleId="xl81">
    <w:name w:val="xl81"/>
    <w:basedOn w:val="Normal"/>
    <w:rsid w:val="00CA3F65"/>
    <w:pPr>
      <w:spacing w:before="100" w:beforeAutospacing="1" w:after="100" w:afterAutospacing="1"/>
      <w:textAlignment w:val="top"/>
    </w:pPr>
    <w:rPr>
      <w:rFonts w:ascii="Book Antiqua" w:hAnsi="Book Antiqua"/>
      <w:lang w:val="pt-BR" w:eastAsia="pt-BR"/>
    </w:rPr>
  </w:style>
  <w:style w:type="paragraph" w:customStyle="1" w:styleId="xl82">
    <w:name w:val="xl82"/>
    <w:basedOn w:val="Normal"/>
    <w:rsid w:val="00CA3F65"/>
    <w:pPr>
      <w:spacing w:before="100" w:beforeAutospacing="1" w:after="100" w:afterAutospacing="1"/>
      <w:jc w:val="center"/>
      <w:textAlignment w:val="center"/>
    </w:pPr>
    <w:rPr>
      <w:rFonts w:ascii="Book Antiqua" w:hAnsi="Book Antiqua"/>
      <w:lang w:val="pt-BR" w:eastAsia="pt-BR"/>
    </w:rPr>
  </w:style>
  <w:style w:type="paragraph" w:customStyle="1" w:styleId="xl83">
    <w:name w:val="xl83"/>
    <w:basedOn w:val="Normal"/>
    <w:rsid w:val="00CA3F65"/>
    <w:pPr>
      <w:spacing w:before="100" w:beforeAutospacing="1" w:after="100" w:afterAutospacing="1"/>
      <w:jc w:val="center"/>
      <w:textAlignment w:val="center"/>
    </w:pPr>
    <w:rPr>
      <w:rFonts w:ascii="Book Antiqua" w:hAnsi="Book Antiqua"/>
      <w:b/>
      <w:bCs/>
      <w:lang w:val="pt-BR" w:eastAsia="pt-BR"/>
    </w:rPr>
  </w:style>
  <w:style w:type="paragraph" w:customStyle="1" w:styleId="xl84">
    <w:name w:val="xl84"/>
    <w:basedOn w:val="Normal"/>
    <w:rsid w:val="00CA3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lang w:val="pt-BR" w:eastAsia="pt-BR"/>
    </w:rPr>
  </w:style>
  <w:style w:type="paragraph" w:customStyle="1" w:styleId="xl85">
    <w:name w:val="xl85"/>
    <w:basedOn w:val="Normal"/>
    <w:rsid w:val="00CA3F6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Book Antiqua" w:hAnsi="Book Antiqua"/>
      <w:b/>
      <w:bCs/>
      <w:lang w:val="pt-BR" w:eastAsia="pt-BR"/>
    </w:rPr>
  </w:style>
  <w:style w:type="paragraph" w:customStyle="1" w:styleId="xl86">
    <w:name w:val="xl86"/>
    <w:basedOn w:val="Normal"/>
    <w:rsid w:val="00CA3F65"/>
    <w:pPr>
      <w:pBdr>
        <w:top w:val="single" w:sz="4" w:space="0" w:color="auto"/>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7">
    <w:name w:val="xl87"/>
    <w:basedOn w:val="Normal"/>
    <w:rsid w:val="00CA3F65"/>
    <w:pPr>
      <w:pBdr>
        <w:top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8">
    <w:name w:val="xl88"/>
    <w:basedOn w:val="Normal"/>
    <w:rsid w:val="00CA3F65"/>
    <w:pPr>
      <w:pBdr>
        <w:top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89">
    <w:name w:val="xl89"/>
    <w:basedOn w:val="Normal"/>
    <w:rsid w:val="00CA3F65"/>
    <w:pPr>
      <w:pBdr>
        <w:lef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0">
    <w:name w:val="xl90"/>
    <w:basedOn w:val="Normal"/>
    <w:rsid w:val="00CA3F65"/>
    <w:pPr>
      <w:shd w:val="clear" w:color="000000" w:fill="8DB4E3"/>
      <w:spacing w:before="100" w:beforeAutospacing="1" w:after="100" w:afterAutospacing="1"/>
      <w:jc w:val="center"/>
    </w:pPr>
    <w:rPr>
      <w:rFonts w:ascii="Book Antiqua" w:hAnsi="Book Antiqua"/>
      <w:b/>
      <w:bCs/>
      <w:lang w:val="pt-BR" w:eastAsia="pt-BR"/>
    </w:rPr>
  </w:style>
  <w:style w:type="paragraph" w:customStyle="1" w:styleId="xl91">
    <w:name w:val="xl91"/>
    <w:basedOn w:val="Normal"/>
    <w:rsid w:val="00CA3F65"/>
    <w:pPr>
      <w:pBdr>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2">
    <w:name w:val="xl92"/>
    <w:basedOn w:val="Normal"/>
    <w:rsid w:val="00CA3F65"/>
    <w:pPr>
      <w:pBdr>
        <w:left w:val="single" w:sz="4" w:space="0" w:color="auto"/>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3">
    <w:name w:val="xl93"/>
    <w:basedOn w:val="Normal"/>
    <w:rsid w:val="00CA3F65"/>
    <w:pPr>
      <w:pBdr>
        <w:bottom w:val="single" w:sz="4" w:space="0" w:color="auto"/>
      </w:pBdr>
      <w:shd w:val="clear" w:color="000000" w:fill="8DB4E3"/>
      <w:spacing w:before="100" w:beforeAutospacing="1" w:after="100" w:afterAutospacing="1"/>
      <w:jc w:val="center"/>
    </w:pPr>
    <w:rPr>
      <w:rFonts w:ascii="Book Antiqua" w:hAnsi="Book Antiqua"/>
      <w:b/>
      <w:bCs/>
      <w:lang w:val="pt-BR" w:eastAsia="pt-BR"/>
    </w:rPr>
  </w:style>
  <w:style w:type="paragraph" w:customStyle="1" w:styleId="xl94">
    <w:name w:val="xl94"/>
    <w:basedOn w:val="Normal"/>
    <w:rsid w:val="00CA3F65"/>
    <w:pPr>
      <w:pBdr>
        <w:bottom w:val="single" w:sz="4" w:space="0" w:color="auto"/>
        <w:right w:val="single" w:sz="4" w:space="0" w:color="auto"/>
      </w:pBdr>
      <w:shd w:val="clear" w:color="000000" w:fill="8DB4E3"/>
      <w:spacing w:before="100" w:beforeAutospacing="1" w:after="100" w:afterAutospacing="1"/>
      <w:jc w:val="center"/>
    </w:pPr>
    <w:rPr>
      <w:rFonts w:ascii="Book Antiqua" w:hAnsi="Book Antiqua"/>
      <w:b/>
      <w:bCs/>
      <w:lang w:val="pt-BR" w:eastAsia="pt-BR"/>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49041310">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76318157">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2359665">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21787430">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5FBE9-BD81-4CAF-928B-DE990AE3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7283</TotalTime>
  <Pages>49</Pages>
  <Words>21050</Words>
  <Characters>118627</Characters>
  <Application>Microsoft Office Word</Application>
  <DocSecurity>0</DocSecurity>
  <Lines>988</Lines>
  <Paragraphs>278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139399</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Priscila.goncalves</cp:lastModifiedBy>
  <cp:revision>2678</cp:revision>
  <cp:lastPrinted>2020-05-05T16:51:00Z</cp:lastPrinted>
  <dcterms:created xsi:type="dcterms:W3CDTF">2018-06-12T12:14:00Z</dcterms:created>
  <dcterms:modified xsi:type="dcterms:W3CDTF">2020-05-05T16:51:00Z</dcterms:modified>
</cp:coreProperties>
</file>