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EC" w:rsidRPr="006F759D" w:rsidRDefault="006F759D" w:rsidP="0099255F">
      <w:pPr>
        <w:jc w:val="both"/>
        <w:rPr>
          <w:b/>
        </w:rPr>
      </w:pPr>
      <w:r w:rsidRPr="006F759D">
        <w:rPr>
          <w:b/>
        </w:rPr>
        <w:t>MUNÍCIPIO DE GASPAR</w:t>
      </w:r>
    </w:p>
    <w:p w:rsidR="006F759D" w:rsidRDefault="006F759D" w:rsidP="0099255F">
      <w:pPr>
        <w:jc w:val="both"/>
        <w:rPr>
          <w:b/>
          <w:u w:val="single"/>
        </w:rPr>
      </w:pPr>
      <w:r w:rsidRPr="006F759D">
        <w:rPr>
          <w:b/>
          <w:u w:val="single"/>
        </w:rPr>
        <w:t>GASPAR – SC.</w:t>
      </w:r>
    </w:p>
    <w:p w:rsidR="006F759D" w:rsidRDefault="006F759D" w:rsidP="0099255F">
      <w:pPr>
        <w:jc w:val="both"/>
        <w:rPr>
          <w:b/>
          <w:u w:val="single"/>
        </w:rPr>
      </w:pPr>
    </w:p>
    <w:p w:rsidR="006F759D" w:rsidRPr="006F759D" w:rsidRDefault="006F759D" w:rsidP="0099255F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Att</w:t>
      </w:r>
      <w:proofErr w:type="spellEnd"/>
      <w:r>
        <w:rPr>
          <w:b/>
          <w:u w:val="single"/>
        </w:rPr>
        <w:t xml:space="preserve">. </w:t>
      </w:r>
      <w:proofErr w:type="gramStart"/>
      <w:r>
        <w:rPr>
          <w:b/>
          <w:u w:val="single"/>
        </w:rPr>
        <w:t>Sr.</w:t>
      </w:r>
      <w:proofErr w:type="gramEnd"/>
      <w:r>
        <w:rPr>
          <w:b/>
          <w:u w:val="single"/>
        </w:rPr>
        <w:t xml:space="preserve"> Pregoeiro</w:t>
      </w:r>
    </w:p>
    <w:p w:rsidR="006F759D" w:rsidRDefault="006F759D" w:rsidP="0099255F">
      <w:pPr>
        <w:jc w:val="both"/>
      </w:pPr>
    </w:p>
    <w:p w:rsidR="006F759D" w:rsidRPr="006F759D" w:rsidRDefault="006F759D" w:rsidP="0099255F">
      <w:pPr>
        <w:jc w:val="both"/>
        <w:rPr>
          <w:rStyle w:val="nfase"/>
          <w:rFonts w:asciiTheme="minorHAnsi" w:hAnsiTheme="minorHAnsi" w:cstheme="minorHAnsi"/>
          <w:b/>
          <w:i w:val="0"/>
        </w:rPr>
      </w:pPr>
      <w:r w:rsidRPr="006F759D">
        <w:rPr>
          <w:rStyle w:val="nfase"/>
          <w:rFonts w:asciiTheme="minorHAnsi" w:eastAsia="Book Antiqua" w:hAnsiTheme="minorHAnsi" w:cstheme="minorHAnsi"/>
          <w:b/>
          <w:i w:val="0"/>
        </w:rPr>
        <w:t>PROCESSO ADMINISTRATIVO Nº 077/2020</w:t>
      </w:r>
    </w:p>
    <w:p w:rsidR="006F759D" w:rsidRDefault="006F759D" w:rsidP="0099255F">
      <w:pPr>
        <w:jc w:val="both"/>
        <w:rPr>
          <w:rStyle w:val="nfase"/>
          <w:rFonts w:asciiTheme="minorHAnsi" w:eastAsia="Book Antiqua" w:hAnsiTheme="minorHAnsi" w:cstheme="minorHAnsi"/>
          <w:b/>
          <w:i w:val="0"/>
        </w:rPr>
      </w:pPr>
      <w:r w:rsidRPr="006F759D">
        <w:rPr>
          <w:rStyle w:val="nfase"/>
          <w:rFonts w:asciiTheme="minorHAnsi" w:eastAsia="Book Antiqua" w:hAnsiTheme="minorHAnsi" w:cstheme="minorHAnsi"/>
          <w:b/>
          <w:i w:val="0"/>
        </w:rPr>
        <w:t>PREGÃO ELETRÔNICO Nº 009/2020</w:t>
      </w:r>
    </w:p>
    <w:p w:rsidR="006F759D" w:rsidRDefault="006F759D" w:rsidP="0099255F">
      <w:pPr>
        <w:jc w:val="both"/>
        <w:rPr>
          <w:rStyle w:val="nfase"/>
          <w:rFonts w:asciiTheme="minorHAnsi" w:eastAsia="Book Antiqua" w:hAnsiTheme="minorHAnsi" w:cstheme="minorHAnsi"/>
          <w:b/>
          <w:i w:val="0"/>
        </w:rPr>
      </w:pPr>
      <w:r>
        <w:rPr>
          <w:rStyle w:val="nfase"/>
          <w:rFonts w:asciiTheme="minorHAnsi" w:eastAsia="Book Antiqua" w:hAnsiTheme="minorHAnsi" w:cstheme="minorHAnsi"/>
          <w:b/>
          <w:i w:val="0"/>
        </w:rPr>
        <w:t xml:space="preserve">Abertura dia: 13/05/2020 às </w:t>
      </w:r>
      <w:proofErr w:type="gramStart"/>
      <w:r>
        <w:rPr>
          <w:rStyle w:val="nfase"/>
          <w:rFonts w:asciiTheme="minorHAnsi" w:eastAsia="Book Antiqua" w:hAnsiTheme="minorHAnsi" w:cstheme="minorHAnsi"/>
          <w:b/>
          <w:i w:val="0"/>
        </w:rPr>
        <w:t>09:00</w:t>
      </w:r>
      <w:proofErr w:type="gramEnd"/>
      <w:r>
        <w:rPr>
          <w:rStyle w:val="nfase"/>
          <w:rFonts w:asciiTheme="minorHAnsi" w:eastAsia="Book Antiqua" w:hAnsiTheme="minorHAnsi" w:cstheme="minorHAnsi"/>
          <w:b/>
          <w:i w:val="0"/>
        </w:rPr>
        <w:t>h</w:t>
      </w:r>
    </w:p>
    <w:p w:rsidR="006F759D" w:rsidRDefault="006F759D" w:rsidP="0099255F">
      <w:pPr>
        <w:jc w:val="both"/>
        <w:rPr>
          <w:rStyle w:val="nfase"/>
          <w:rFonts w:asciiTheme="minorHAnsi" w:eastAsia="Book Antiqua" w:hAnsiTheme="minorHAnsi" w:cstheme="minorHAnsi"/>
          <w:b/>
          <w:i w:val="0"/>
        </w:rPr>
      </w:pPr>
    </w:p>
    <w:p w:rsidR="006F759D" w:rsidRPr="006F759D" w:rsidRDefault="006F759D" w:rsidP="0099255F">
      <w:pPr>
        <w:jc w:val="both"/>
        <w:rPr>
          <w:rStyle w:val="nfase"/>
          <w:rFonts w:asciiTheme="minorHAnsi" w:eastAsia="Book Antiqua" w:hAnsiTheme="minorHAnsi" w:cstheme="minorHAnsi"/>
          <w:b/>
          <w:i w:val="0"/>
        </w:rPr>
      </w:pPr>
    </w:p>
    <w:p w:rsidR="00DF4BF2" w:rsidRDefault="006F759D" w:rsidP="0099255F">
      <w:pPr>
        <w:ind w:firstLine="708"/>
        <w:jc w:val="both"/>
        <w:rPr>
          <w:color w:val="000000"/>
        </w:rPr>
      </w:pPr>
      <w:proofErr w:type="spellStart"/>
      <w:r w:rsidRPr="00DF4BF2">
        <w:rPr>
          <w:b/>
          <w:color w:val="000000"/>
        </w:rPr>
        <w:t>Zélio</w:t>
      </w:r>
      <w:proofErr w:type="spellEnd"/>
      <w:r w:rsidRPr="00DF4BF2">
        <w:rPr>
          <w:b/>
          <w:color w:val="000000"/>
        </w:rPr>
        <w:t xml:space="preserve"> José Silva</w:t>
      </w:r>
      <w:r>
        <w:rPr>
          <w:color w:val="000000"/>
        </w:rPr>
        <w:t xml:space="preserve">, residente e domiciliado a Rua Leopoldo </w:t>
      </w:r>
      <w:proofErr w:type="spellStart"/>
      <w:proofErr w:type="gramStart"/>
      <w:r>
        <w:rPr>
          <w:color w:val="000000"/>
        </w:rPr>
        <w:t>Freiberger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89 – Biguaçu – SC, Carteira de Identidade nº 296.228-SSP-SC. e CPF. 179.720.519-68,</w:t>
      </w:r>
      <w:r w:rsidR="00DF4BF2">
        <w:rPr>
          <w:color w:val="000000"/>
        </w:rPr>
        <w:t xml:space="preserve"> Representante Comercial que atua em vários órgãos de governos Estaduais e Municipais,</w:t>
      </w:r>
      <w:r>
        <w:rPr>
          <w:color w:val="000000"/>
        </w:rPr>
        <w:t xml:space="preserve">vem mui respeitosamente solicitar a </w:t>
      </w:r>
      <w:proofErr w:type="spellStart"/>
      <w:r>
        <w:rPr>
          <w:color w:val="000000"/>
        </w:rPr>
        <w:t>Impugação</w:t>
      </w:r>
      <w:proofErr w:type="spellEnd"/>
      <w:r>
        <w:rPr>
          <w:color w:val="000000"/>
        </w:rPr>
        <w:t xml:space="preserve"> do referido processo Administrativo para a compra de móveis e equipamentos para diversos Órgãos e Secretarias do Município</w:t>
      </w:r>
      <w:r w:rsidR="00DF4BF2">
        <w:rPr>
          <w:color w:val="000000"/>
        </w:rPr>
        <w:t xml:space="preserve"> pelo caso abaixo:</w:t>
      </w:r>
    </w:p>
    <w:p w:rsidR="00DF4BF2" w:rsidRDefault="00DF4BF2" w:rsidP="0099255F">
      <w:pPr>
        <w:jc w:val="both"/>
        <w:rPr>
          <w:color w:val="000000"/>
        </w:rPr>
      </w:pPr>
    </w:p>
    <w:p w:rsidR="00DF4BF2" w:rsidRPr="00DF4BF2" w:rsidRDefault="00DF4BF2" w:rsidP="0099255F">
      <w:pPr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 Edital s</w:t>
      </w:r>
      <w:r w:rsidRPr="00DF4BF2">
        <w:rPr>
          <w:rFonts w:asciiTheme="minorHAnsi" w:hAnsiTheme="minorHAnsi" w:cstheme="minorHAnsi"/>
          <w:b/>
          <w:color w:val="000000"/>
        </w:rPr>
        <w:t>olicita no item 6.2.4 “</w:t>
      </w:r>
      <w:r w:rsidRPr="00DF4BF2">
        <w:rPr>
          <w:rFonts w:asciiTheme="minorHAnsi" w:hAnsiTheme="minorHAnsi" w:cstheme="minorHAnsi"/>
          <w:b/>
          <w:color w:val="000000"/>
          <w:lang w:eastAsia="pt-BR"/>
        </w:rPr>
        <w:t>DEVE ESTAR DE ACORDO COM A NORMA DE ERGONOMIA NR 17 COMPROVADO POR LAUDO TÉCNICO EMITIDO POR PROFISSIONAL COMPETENTE, HABILITADO PELO MINISTÉRIO DO TRABALHO, DEVIDAMENTE REGISTRADO EM SEU RESPECTIVO CONSELHO DE CLASSE, OU POR PROFISSIONAL/ENTIDADE COM NOTÓRIA ESPECIALIDADE EM ERGONOMIA, CERTIFICADO PELA ASSOCIAÇÃO BRASILEIRA DE ERGONOMIA (ABERGO).”</w:t>
      </w:r>
    </w:p>
    <w:p w:rsidR="00DF4BF2" w:rsidRDefault="00DF4BF2" w:rsidP="0099255F">
      <w:pPr>
        <w:jc w:val="both"/>
        <w:rPr>
          <w:color w:val="000000"/>
        </w:rPr>
      </w:pPr>
    </w:p>
    <w:p w:rsidR="00125B1C" w:rsidRPr="00125B1C" w:rsidRDefault="00125B1C" w:rsidP="00125B1C">
      <w:pPr>
        <w:jc w:val="both"/>
        <w:rPr>
          <w:b/>
          <w:i/>
        </w:rPr>
      </w:pPr>
      <w:r w:rsidRPr="00125B1C">
        <w:rPr>
          <w:b/>
          <w:i/>
        </w:rPr>
        <w:t>“A NORMA NR 17 não exige que o Laudo seja feito por profissional REGISTRADO OU ASSOCIADO DA</w:t>
      </w:r>
      <w:proofErr w:type="gramStart"/>
      <w:r w:rsidRPr="00125B1C">
        <w:rPr>
          <w:b/>
          <w:i/>
        </w:rPr>
        <w:t xml:space="preserve">  </w:t>
      </w:r>
      <w:proofErr w:type="gramEnd"/>
      <w:r w:rsidRPr="00125B1C">
        <w:rPr>
          <w:b/>
          <w:i/>
        </w:rPr>
        <w:t>ABERGO ou de qualquer outra entidade”.</w:t>
      </w:r>
    </w:p>
    <w:p w:rsidR="00125B1C" w:rsidRPr="00125B1C" w:rsidRDefault="00125B1C" w:rsidP="00125B1C"/>
    <w:p w:rsidR="00125B1C" w:rsidRPr="00125B1C" w:rsidRDefault="00125B1C" w:rsidP="00125B1C">
      <w:pPr>
        <w:jc w:val="both"/>
        <w:rPr>
          <w:b/>
          <w:i/>
        </w:rPr>
      </w:pPr>
      <w:r w:rsidRPr="00125B1C">
        <w:rPr>
          <w:b/>
          <w:i/>
        </w:rPr>
        <w:t xml:space="preserve">O </w:t>
      </w:r>
      <w:r>
        <w:rPr>
          <w:b/>
          <w:i/>
        </w:rPr>
        <w:t>Profissional para emitir o L</w:t>
      </w:r>
      <w:r w:rsidRPr="00125B1C">
        <w:rPr>
          <w:b/>
          <w:i/>
        </w:rPr>
        <w:t xml:space="preserve">audo deve ser habilitado </w:t>
      </w:r>
      <w:r>
        <w:rPr>
          <w:b/>
          <w:i/>
        </w:rPr>
        <w:t xml:space="preserve">para essa função, ter formação </w:t>
      </w:r>
      <w:proofErr w:type="spellStart"/>
      <w:r>
        <w:rPr>
          <w:b/>
          <w:i/>
        </w:rPr>
        <w:t>A</w:t>
      </w:r>
      <w:r w:rsidRPr="00125B1C">
        <w:rPr>
          <w:b/>
          <w:i/>
        </w:rPr>
        <w:t>cademica</w:t>
      </w:r>
      <w:proofErr w:type="spellEnd"/>
      <w:r w:rsidRPr="00125B1C">
        <w:rPr>
          <w:b/>
          <w:i/>
        </w:rPr>
        <w:t xml:space="preserve"> e possuir regis</w:t>
      </w:r>
      <w:r>
        <w:rPr>
          <w:b/>
          <w:i/>
        </w:rPr>
        <w:t>tro em entidade de classe e no M</w:t>
      </w:r>
      <w:r w:rsidRPr="00125B1C">
        <w:rPr>
          <w:b/>
          <w:i/>
        </w:rPr>
        <w:t xml:space="preserve">inistério do </w:t>
      </w:r>
      <w:r>
        <w:rPr>
          <w:b/>
          <w:i/>
        </w:rPr>
        <w:t>T</w:t>
      </w:r>
      <w:r w:rsidRPr="00125B1C">
        <w:rPr>
          <w:b/>
          <w:i/>
        </w:rPr>
        <w:t>rabalho.</w:t>
      </w:r>
    </w:p>
    <w:p w:rsidR="00125B1C" w:rsidRPr="00125B1C" w:rsidRDefault="00125B1C" w:rsidP="00125B1C"/>
    <w:p w:rsidR="00125B1C" w:rsidRPr="00125B1C" w:rsidRDefault="00125B1C" w:rsidP="00125B1C">
      <w:pPr>
        <w:jc w:val="both"/>
        <w:rPr>
          <w:b/>
          <w:i/>
        </w:rPr>
      </w:pPr>
      <w:r w:rsidRPr="00125B1C">
        <w:rPr>
          <w:b/>
          <w:i/>
        </w:rPr>
        <w:t>Qualquer outra condição para exigência</w:t>
      </w:r>
      <w:r>
        <w:rPr>
          <w:b/>
          <w:i/>
        </w:rPr>
        <w:t xml:space="preserve"> do LAUDO DA NR 17 é restritiva.</w:t>
      </w:r>
    </w:p>
    <w:p w:rsidR="006F759D" w:rsidRDefault="006F759D"/>
    <w:p w:rsidR="00125B1C" w:rsidRDefault="00125B1C" w:rsidP="0099255F">
      <w:pPr>
        <w:jc w:val="right"/>
      </w:pPr>
    </w:p>
    <w:p w:rsidR="00125B1C" w:rsidRDefault="00125B1C" w:rsidP="0099255F">
      <w:pPr>
        <w:jc w:val="right"/>
      </w:pPr>
    </w:p>
    <w:p w:rsidR="006F759D" w:rsidRDefault="0099255F" w:rsidP="0099255F">
      <w:pPr>
        <w:jc w:val="right"/>
      </w:pPr>
      <w:r>
        <w:t>Biguaçu, 06 de maio de 2020.</w:t>
      </w:r>
    </w:p>
    <w:p w:rsidR="0099255F" w:rsidRDefault="0099255F" w:rsidP="0099255F">
      <w:pPr>
        <w:jc w:val="right"/>
      </w:pPr>
    </w:p>
    <w:p w:rsidR="0099255F" w:rsidRDefault="0099255F" w:rsidP="0099255F">
      <w:pPr>
        <w:jc w:val="right"/>
      </w:pPr>
    </w:p>
    <w:p w:rsidR="00125B1C" w:rsidRDefault="00125B1C" w:rsidP="0099255F">
      <w:pPr>
        <w:jc w:val="center"/>
        <w:rPr>
          <w:b/>
        </w:rPr>
      </w:pPr>
    </w:p>
    <w:p w:rsidR="0099255F" w:rsidRPr="0099255F" w:rsidRDefault="0099255F" w:rsidP="0099255F">
      <w:pPr>
        <w:jc w:val="center"/>
        <w:rPr>
          <w:b/>
        </w:rPr>
      </w:pPr>
      <w:proofErr w:type="spellStart"/>
      <w:r w:rsidRPr="0099255F">
        <w:rPr>
          <w:b/>
        </w:rPr>
        <w:t>Zélio</w:t>
      </w:r>
      <w:proofErr w:type="spellEnd"/>
      <w:r w:rsidRPr="0099255F">
        <w:rPr>
          <w:b/>
        </w:rPr>
        <w:t xml:space="preserve"> José Silva</w:t>
      </w:r>
    </w:p>
    <w:p w:rsidR="0099255F" w:rsidRPr="00125B1C" w:rsidRDefault="0099255F" w:rsidP="0099255F">
      <w:pPr>
        <w:jc w:val="center"/>
        <w:rPr>
          <w:b/>
          <w:lang w:val="en-US"/>
        </w:rPr>
      </w:pPr>
      <w:r w:rsidRPr="00125B1C">
        <w:rPr>
          <w:b/>
          <w:lang w:val="en-US"/>
        </w:rPr>
        <w:t>C.I. 296.228-SSP-SC</w:t>
      </w:r>
    </w:p>
    <w:p w:rsidR="0099255F" w:rsidRPr="00125B1C" w:rsidRDefault="0099255F" w:rsidP="0099255F">
      <w:pPr>
        <w:jc w:val="center"/>
        <w:rPr>
          <w:b/>
          <w:lang w:val="en-US"/>
        </w:rPr>
      </w:pPr>
      <w:proofErr w:type="gramStart"/>
      <w:r w:rsidRPr="00125B1C">
        <w:rPr>
          <w:b/>
          <w:lang w:val="en-US"/>
        </w:rPr>
        <w:t>CPF.</w:t>
      </w:r>
      <w:proofErr w:type="gramEnd"/>
      <w:r w:rsidRPr="00125B1C">
        <w:rPr>
          <w:b/>
          <w:lang w:val="en-US"/>
        </w:rPr>
        <w:t xml:space="preserve"> 179.720.519-68</w:t>
      </w:r>
    </w:p>
    <w:p w:rsidR="006F759D" w:rsidRPr="00125B1C" w:rsidRDefault="006F759D">
      <w:pPr>
        <w:rPr>
          <w:lang w:val="en-US"/>
        </w:rPr>
      </w:pPr>
    </w:p>
    <w:p w:rsidR="006F759D" w:rsidRPr="00125B1C" w:rsidRDefault="006F759D">
      <w:pPr>
        <w:rPr>
          <w:lang w:val="en-US"/>
        </w:rPr>
      </w:pPr>
    </w:p>
    <w:p w:rsidR="006F759D" w:rsidRPr="00125B1C" w:rsidRDefault="006F759D">
      <w:pPr>
        <w:rPr>
          <w:lang w:val="en-US"/>
        </w:rPr>
      </w:pPr>
      <w:bookmarkStart w:id="0" w:name="_GoBack"/>
      <w:bookmarkEnd w:id="0"/>
    </w:p>
    <w:sectPr w:rsidR="006F759D" w:rsidRPr="00125B1C" w:rsidSect="00EE2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59D"/>
    <w:rsid w:val="00125B1C"/>
    <w:rsid w:val="001C518C"/>
    <w:rsid w:val="006F759D"/>
    <w:rsid w:val="0099255F"/>
    <w:rsid w:val="00DF4BF2"/>
    <w:rsid w:val="00EC69EC"/>
    <w:rsid w:val="00EE2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9D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759D"/>
    <w:rPr>
      <w:color w:val="0000FF"/>
      <w:u w:val="single"/>
    </w:rPr>
  </w:style>
  <w:style w:type="character" w:styleId="nfase">
    <w:name w:val="Emphasis"/>
    <w:basedOn w:val="Fontepargpadro"/>
    <w:qFormat/>
    <w:rsid w:val="006F75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9D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759D"/>
    <w:rPr>
      <w:color w:val="0000FF"/>
      <w:u w:val="single"/>
    </w:rPr>
  </w:style>
  <w:style w:type="character" w:styleId="nfase">
    <w:name w:val="Emphasis"/>
    <w:basedOn w:val="Fontepargpadro"/>
    <w:qFormat/>
    <w:rsid w:val="006F75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anny.bazzan</cp:lastModifiedBy>
  <cp:revision>2</cp:revision>
  <dcterms:created xsi:type="dcterms:W3CDTF">2020-05-06T19:48:00Z</dcterms:created>
  <dcterms:modified xsi:type="dcterms:W3CDTF">2020-05-06T19:48:00Z</dcterms:modified>
</cp:coreProperties>
</file>