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745F2B" w:rsidRDefault="0022182E" w:rsidP="0022182E">
      <w:pPr>
        <w:jc w:val="center"/>
        <w:rPr>
          <w:rStyle w:val="nfase"/>
          <w:rFonts w:ascii="Book Antiqua" w:eastAsia="Book Antiqua" w:hAnsi="Book Antiqua"/>
        </w:rPr>
      </w:pPr>
      <w:r w:rsidRPr="00745F2B">
        <w:rPr>
          <w:rStyle w:val="nfase"/>
          <w:rFonts w:ascii="Book Antiqua" w:eastAsia="Book Antiqua" w:hAnsi="Book Antiqua"/>
        </w:rPr>
        <w:t>O</w:t>
      </w:r>
      <w:r w:rsidR="00EB057B" w:rsidRPr="00745F2B">
        <w:rPr>
          <w:rStyle w:val="nfase"/>
          <w:rFonts w:ascii="Book Antiqua" w:eastAsia="Book Antiqua" w:hAnsi="Book Antiqua"/>
        </w:rPr>
        <w:t xml:space="preserve"> Município de Gaspar, através do</w:t>
      </w:r>
      <w:r w:rsidRPr="00745F2B">
        <w:rPr>
          <w:rStyle w:val="nfase"/>
          <w:rFonts w:ascii="Book Antiqua" w:eastAsia="Book Antiqua" w:hAnsi="Book Antiqua"/>
        </w:rPr>
        <w:t xml:space="preserve"> </w:t>
      </w:r>
      <w:r w:rsidR="00EB057B" w:rsidRPr="00745F2B">
        <w:rPr>
          <w:rFonts w:ascii="Book Antiqua" w:hAnsi="Book Antiqua"/>
          <w:i/>
        </w:rPr>
        <w:t>Serviço Autônomo Municipal de Água e Esgoto (SAMAE)</w:t>
      </w:r>
      <w:r w:rsidRPr="00745F2B">
        <w:rPr>
          <w:rStyle w:val="nfase"/>
          <w:rFonts w:ascii="Book Antiqua" w:eastAsia="Book Antiqua" w:hAnsi="Book Antiqua"/>
          <w:i w:val="0"/>
        </w:rPr>
        <w:t xml:space="preserve">; </w:t>
      </w:r>
      <w:r w:rsidRPr="00745F2B">
        <w:rPr>
          <w:rStyle w:val="nfase"/>
          <w:rFonts w:ascii="Book Antiqua" w:eastAsia="Book Antiqua" w:hAnsi="Book Antiqua"/>
        </w:rPr>
        <w:t>Divulga:</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C06C2E">
        <w:rPr>
          <w:rStyle w:val="nfase"/>
          <w:rFonts w:ascii="Book Antiqua" w:eastAsia="Book Antiqua" w:hAnsi="Book Antiqua"/>
          <w:i w:val="0"/>
          <w:sz w:val="36"/>
          <w:szCs w:val="36"/>
        </w:rPr>
        <w:t>114/2020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8A20B8">
        <w:rPr>
          <w:rStyle w:val="nfase"/>
          <w:rFonts w:ascii="Book Antiqua" w:eastAsia="Book Antiqua" w:hAnsi="Book Antiqua"/>
          <w:i w:val="0"/>
          <w:sz w:val="36"/>
          <w:szCs w:val="36"/>
        </w:rPr>
        <w:t xml:space="preserve"> </w:t>
      </w:r>
      <w:r w:rsidR="00C06C2E">
        <w:rPr>
          <w:rStyle w:val="nfase"/>
          <w:rFonts w:ascii="Book Antiqua" w:eastAsia="Book Antiqua" w:hAnsi="Book Antiqua"/>
          <w:i w:val="0"/>
          <w:sz w:val="36"/>
          <w:szCs w:val="36"/>
        </w:rPr>
        <w:t>019/2020</w:t>
      </w:r>
    </w:p>
    <w:p w:rsidR="00987ACE" w:rsidRPr="009466EB" w:rsidRDefault="00987ACE" w:rsidP="0022182E">
      <w:pPr>
        <w:rPr>
          <w:rStyle w:val="nfase"/>
          <w:rFonts w:ascii="Book Antiqua" w:hAnsi="Book Antiqua"/>
          <w:b/>
          <w:i w:val="0"/>
        </w:rPr>
      </w:pPr>
    </w:p>
    <w:p w:rsidR="0022182E" w:rsidRPr="00EB057B" w:rsidRDefault="0022182E" w:rsidP="0022182E">
      <w:pPr>
        <w:rPr>
          <w:rFonts w:ascii="Book Antiqua" w:hAnsi="Book Antiqua"/>
          <w:sz w:val="24"/>
          <w:szCs w:val="24"/>
        </w:rPr>
      </w:pPr>
      <w:r w:rsidRPr="00EB057B">
        <w:rPr>
          <w:rStyle w:val="nfase"/>
          <w:rFonts w:ascii="Book Antiqua" w:hAnsi="Book Antiqua"/>
          <w:b/>
          <w:i w:val="0"/>
          <w:sz w:val="24"/>
          <w:szCs w:val="24"/>
        </w:rPr>
        <w:t>TÍTULO:</w:t>
      </w:r>
      <w:r w:rsidR="00027F16" w:rsidRPr="00EB057B">
        <w:rPr>
          <w:rStyle w:val="nfase"/>
          <w:rFonts w:ascii="Book Antiqua" w:hAnsi="Book Antiqua"/>
          <w:b/>
          <w:i w:val="0"/>
          <w:sz w:val="24"/>
          <w:szCs w:val="24"/>
        </w:rPr>
        <w:t xml:space="preserve"> </w:t>
      </w:r>
      <w:r w:rsidR="00EB057B" w:rsidRPr="00EB057B">
        <w:rPr>
          <w:rFonts w:ascii="Book Antiqua" w:hAnsi="Book Antiqua"/>
          <w:sz w:val="24"/>
          <w:szCs w:val="24"/>
        </w:rPr>
        <w:t>CONTRATAÇÃO DE EMPRESA PARA PRESTAÇÃO DE SERVIÇOS DE COLETA E ANÁLISES LABORATORIAIS PARA AS ESTAÇÕES DE TRATAMENTO DE ÁGUA (ETA’S) E ESTAÇÕES DE TRATAMENTO DE ESGOTO (E</w:t>
      </w:r>
      <w:r w:rsidR="00C06C2E">
        <w:rPr>
          <w:rFonts w:ascii="Book Antiqua" w:hAnsi="Book Antiqua"/>
          <w:sz w:val="24"/>
          <w:szCs w:val="24"/>
        </w:rPr>
        <w:t>TE’S) DO MUNICÍPIO DE GASPAR/SC – REPETIÇÃO.</w:t>
      </w:r>
    </w:p>
    <w:p w:rsidR="0022182E" w:rsidRPr="001443C8" w:rsidRDefault="0022182E" w:rsidP="0022182E">
      <w:pPr>
        <w:rPr>
          <w:rStyle w:val="nfase"/>
          <w:rFonts w:ascii="Book Antiqua" w:hAnsi="Book Antiqua"/>
          <w:i w:val="0"/>
          <w:sz w:val="24"/>
          <w:szCs w:val="24"/>
        </w:rPr>
      </w:pPr>
    </w:p>
    <w:p w:rsidR="0022182E" w:rsidRPr="001443C8" w:rsidRDefault="0022182E" w:rsidP="0022182E">
      <w:pPr>
        <w:rPr>
          <w:rStyle w:val="nfase"/>
          <w:rFonts w:ascii="Book Antiqua" w:hAnsi="Book Antiqua"/>
          <w:i w:val="0"/>
          <w:sz w:val="24"/>
          <w:szCs w:val="24"/>
        </w:rPr>
      </w:pPr>
      <w:r w:rsidRPr="001443C8">
        <w:rPr>
          <w:rStyle w:val="nfase"/>
          <w:rFonts w:ascii="Book Antiqua" w:hAnsi="Book Antiqua"/>
          <w:b/>
          <w:i w:val="0"/>
          <w:sz w:val="24"/>
          <w:szCs w:val="24"/>
        </w:rPr>
        <w:t>Tipo de Licitação:</w:t>
      </w:r>
      <w:r w:rsidRPr="001443C8">
        <w:rPr>
          <w:rStyle w:val="nfase"/>
          <w:rFonts w:ascii="Book Antiqua" w:hAnsi="Book Antiqua"/>
          <w:i w:val="0"/>
          <w:sz w:val="24"/>
          <w:szCs w:val="24"/>
        </w:rPr>
        <w:t xml:space="preserve"> Menor Preço.</w:t>
      </w:r>
    </w:p>
    <w:p w:rsidR="0022182E" w:rsidRPr="001443C8" w:rsidRDefault="0022182E" w:rsidP="0022182E">
      <w:pPr>
        <w:rPr>
          <w:rStyle w:val="nfase"/>
          <w:rFonts w:ascii="Book Antiqua" w:hAnsi="Book Antiqua"/>
          <w:i w:val="0"/>
          <w:sz w:val="24"/>
          <w:szCs w:val="24"/>
        </w:rPr>
      </w:pPr>
      <w:r w:rsidRPr="001443C8">
        <w:rPr>
          <w:rStyle w:val="nfase"/>
          <w:rFonts w:ascii="Book Antiqua" w:hAnsi="Book Antiqua"/>
          <w:b/>
          <w:i w:val="0"/>
          <w:sz w:val="24"/>
          <w:szCs w:val="24"/>
        </w:rPr>
        <w:t>Forma de Julgamento:</w:t>
      </w:r>
      <w:r w:rsidR="004546D3" w:rsidRPr="001443C8">
        <w:rPr>
          <w:rStyle w:val="nfase"/>
          <w:rFonts w:ascii="Book Antiqua" w:hAnsi="Book Antiqua"/>
          <w:b/>
          <w:i w:val="0"/>
          <w:sz w:val="24"/>
          <w:szCs w:val="24"/>
        </w:rPr>
        <w:t xml:space="preserve"> </w:t>
      </w:r>
      <w:r w:rsidR="00EB057B" w:rsidRPr="001443C8">
        <w:rPr>
          <w:rStyle w:val="nfase"/>
          <w:rFonts w:ascii="Book Antiqua" w:hAnsi="Book Antiqua"/>
          <w:i w:val="0"/>
          <w:sz w:val="24"/>
          <w:szCs w:val="24"/>
        </w:rPr>
        <w:t>Global.</w:t>
      </w:r>
    </w:p>
    <w:p w:rsidR="0022182E" w:rsidRPr="001443C8" w:rsidRDefault="00EB057B" w:rsidP="0022182E">
      <w:pPr>
        <w:rPr>
          <w:rFonts w:ascii="Book Antiqua" w:hAnsi="Book Antiqua"/>
          <w:sz w:val="24"/>
          <w:szCs w:val="24"/>
        </w:rPr>
      </w:pPr>
      <w:r w:rsidRPr="001443C8">
        <w:rPr>
          <w:rFonts w:ascii="Book Antiqua" w:hAnsi="Book Antiqua"/>
          <w:b/>
          <w:sz w:val="24"/>
          <w:szCs w:val="24"/>
        </w:rPr>
        <w:t xml:space="preserve">Regime de Execução: </w:t>
      </w:r>
      <w:r w:rsidRPr="001443C8">
        <w:rPr>
          <w:rFonts w:ascii="Book Antiqua" w:hAnsi="Book Antiqua"/>
          <w:sz w:val="24"/>
          <w:szCs w:val="24"/>
        </w:rPr>
        <w:t>Indireta - Empreitada por preço unitário.</w:t>
      </w:r>
    </w:p>
    <w:p w:rsidR="0022182E" w:rsidRPr="001443C8" w:rsidRDefault="0022182E" w:rsidP="0022182E">
      <w:pPr>
        <w:rPr>
          <w:rFonts w:ascii="Book Antiqua" w:hAnsi="Book Antiqua"/>
          <w:bCs/>
          <w:sz w:val="24"/>
          <w:szCs w:val="24"/>
          <w:lang w:eastAsia="pt-BR"/>
        </w:rPr>
      </w:pPr>
      <w:r w:rsidRPr="001443C8">
        <w:rPr>
          <w:rStyle w:val="nfase"/>
          <w:rFonts w:ascii="Book Antiqua" w:hAnsi="Book Antiqua"/>
          <w:b/>
          <w:i w:val="0"/>
          <w:sz w:val="24"/>
          <w:szCs w:val="24"/>
        </w:rPr>
        <w:t xml:space="preserve">Valor Estimado da Licitação: </w:t>
      </w:r>
      <w:r w:rsidR="00EB057B" w:rsidRPr="001443C8">
        <w:rPr>
          <w:rStyle w:val="nfase"/>
          <w:rFonts w:ascii="Book Antiqua" w:hAnsi="Book Antiqua"/>
          <w:i w:val="0"/>
          <w:sz w:val="24"/>
          <w:szCs w:val="24"/>
        </w:rPr>
        <w:t>R$ 316.660,16.</w:t>
      </w:r>
    </w:p>
    <w:p w:rsidR="0022182E" w:rsidRPr="00831334" w:rsidRDefault="0022182E" w:rsidP="0022182E">
      <w:pPr>
        <w:widowControl w:val="0"/>
        <w:autoSpaceDE w:val="0"/>
        <w:autoSpaceDN w:val="0"/>
        <w:adjustRightInd w:val="0"/>
        <w:rPr>
          <w:rStyle w:val="nfase"/>
          <w:rFonts w:ascii="Book Antiqua" w:hAnsi="Book Antiqua"/>
          <w:iCs w:val="0"/>
        </w:rPr>
      </w:pPr>
      <w:r w:rsidRPr="001443C8">
        <w:rPr>
          <w:rStyle w:val="nfase"/>
          <w:rFonts w:ascii="Book Antiqua" w:eastAsia="Book Antiqua" w:hAnsi="Book Antiqua"/>
          <w:b/>
          <w:i w:val="0"/>
          <w:sz w:val="24"/>
          <w:szCs w:val="24"/>
        </w:rPr>
        <w:t>Regência:</w:t>
      </w:r>
      <w:r w:rsidR="004546D3" w:rsidRPr="001443C8">
        <w:rPr>
          <w:rStyle w:val="nfase"/>
          <w:rFonts w:ascii="Book Antiqua" w:eastAsia="Book Antiqua" w:hAnsi="Book Antiqua"/>
          <w:b/>
          <w:i w:val="0"/>
          <w:sz w:val="24"/>
          <w:szCs w:val="24"/>
        </w:rPr>
        <w:t xml:space="preserve"> </w:t>
      </w:r>
      <w:r w:rsidRPr="001443C8">
        <w:rPr>
          <w:rFonts w:ascii="Book Antiqua" w:hAnsi="Book Antiqua"/>
          <w:sz w:val="24"/>
          <w:szCs w:val="24"/>
        </w:rPr>
        <w:t xml:space="preserve">Lei nº 10.520/2002, </w:t>
      </w:r>
      <w:r w:rsidR="00986988" w:rsidRPr="001443C8">
        <w:rPr>
          <w:rFonts w:ascii="Book Antiqua" w:eastAsia="Book Antiqua" w:hAnsi="Book Antiqua"/>
          <w:sz w:val="24"/>
          <w:szCs w:val="24"/>
        </w:rPr>
        <w:t xml:space="preserve">Decreto Municipal nº </w:t>
      </w:r>
      <w:r w:rsidR="00976AA6" w:rsidRPr="001443C8">
        <w:rPr>
          <w:rFonts w:ascii="Book Antiqua" w:eastAsia="Book Antiqua" w:hAnsi="Book Antiqua"/>
          <w:sz w:val="24"/>
          <w:szCs w:val="24"/>
        </w:rPr>
        <w:t>9.085/2019</w:t>
      </w:r>
      <w:r w:rsidR="00986988" w:rsidRPr="001443C8">
        <w:rPr>
          <w:rFonts w:ascii="Book Antiqua" w:eastAsia="Book Antiqua" w:hAnsi="Book Antiqua"/>
          <w:sz w:val="24"/>
          <w:szCs w:val="24"/>
        </w:rPr>
        <w:t>,</w:t>
      </w:r>
      <w:r w:rsidR="00585022" w:rsidRPr="001443C8">
        <w:rPr>
          <w:rFonts w:ascii="Book Antiqua" w:eastAsia="Book Antiqua" w:hAnsi="Book Antiqua"/>
          <w:sz w:val="24"/>
          <w:szCs w:val="24"/>
        </w:rPr>
        <w:t xml:space="preserve"> </w:t>
      </w:r>
      <w:r w:rsidRPr="001443C8">
        <w:rPr>
          <w:rFonts w:ascii="Book Antiqua" w:hAnsi="Book Antiqua"/>
          <w:sz w:val="24"/>
          <w:szCs w:val="24"/>
        </w:rPr>
        <w:t xml:space="preserve">Lei Complementar nº 123/2006, </w:t>
      </w:r>
      <w:r w:rsidR="006C2594" w:rsidRPr="001443C8">
        <w:rPr>
          <w:rFonts w:ascii="Book Antiqua" w:eastAsia="Book Antiqua" w:hAnsi="Book Antiqua"/>
          <w:sz w:val="24"/>
          <w:szCs w:val="24"/>
        </w:rPr>
        <w:t>Decreto</w:t>
      </w:r>
      <w:r w:rsidR="006C2594" w:rsidRPr="00633DDE">
        <w:rPr>
          <w:rFonts w:ascii="Book Antiqua" w:eastAsia="Book Antiqua" w:hAnsi="Book Antiqua"/>
          <w:sz w:val="26"/>
          <w:szCs w:val="26"/>
        </w:rPr>
        <w:t xml:space="preserve"> Municipal nº 7.241/2016</w:t>
      </w:r>
      <w:r w:rsidR="006C2594">
        <w:rPr>
          <w:rFonts w:ascii="Book Antiqua" w:eastAsia="Book Antiqua" w:hAnsi="Book Antiqua"/>
          <w:sz w:val="26"/>
          <w:szCs w:val="26"/>
        </w:rPr>
        <w:t>,</w:t>
      </w:r>
      <w:r w:rsidR="00027F16">
        <w:rPr>
          <w:rFonts w:ascii="Book Antiqua" w:eastAsia="Book Antiqua" w:hAnsi="Book Antiqua"/>
          <w:sz w:val="26"/>
          <w:szCs w:val="26"/>
        </w:rPr>
        <w:t xml:space="preserve"> </w:t>
      </w:r>
      <w:r w:rsidRPr="00633DDE">
        <w:rPr>
          <w:rFonts w:ascii="Book Antiqua" w:hAnsi="Book Antiqua"/>
          <w:sz w:val="26"/>
          <w:szCs w:val="26"/>
        </w:rPr>
        <w:t>Lei nº 8.666/</w:t>
      </w:r>
      <w:r w:rsidR="00986988">
        <w:rPr>
          <w:rFonts w:ascii="Book Antiqua" w:hAnsi="Book Antiqua"/>
          <w:sz w:val="26"/>
          <w:szCs w:val="26"/>
        </w:rPr>
        <w:t>19</w:t>
      </w:r>
      <w:r w:rsidRPr="00633DDE">
        <w:rPr>
          <w:rFonts w:ascii="Book Antiqua" w:hAnsi="Book Antiqua"/>
          <w:sz w:val="26"/>
          <w:szCs w:val="26"/>
        </w:rPr>
        <w:t>93 e suas alterações</w:t>
      </w:r>
      <w:r w:rsidR="006C2594">
        <w:rPr>
          <w:rFonts w:ascii="Book Antiqua" w:hAnsi="Book Antiqua"/>
          <w:sz w:val="26"/>
          <w:szCs w:val="26"/>
        </w:rPr>
        <w:t>.</w:t>
      </w:r>
    </w:p>
    <w:p w:rsidR="0022182E" w:rsidRPr="001443C8" w:rsidRDefault="0022182E" w:rsidP="0022182E">
      <w:pPr>
        <w:rPr>
          <w:rStyle w:val="nfase"/>
          <w:rFonts w:ascii="Book Antiqua" w:eastAsia="Book Antiqua" w:hAnsi="Book Antiqua"/>
          <w:i w:val="0"/>
          <w:sz w:val="24"/>
          <w:szCs w:val="24"/>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sidR="00E66339">
        <w:rPr>
          <w:rStyle w:val="nfase"/>
          <w:rFonts w:ascii="Book Antiqua" w:hAnsi="Book Antiqua"/>
          <w:b/>
          <w:i w:val="0"/>
        </w:rPr>
        <w:t xml:space="preserve"> GLOBAL</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1443C8" w:rsidRDefault="0022182E" w:rsidP="0022182E">
      <w:pPr>
        <w:rPr>
          <w:rStyle w:val="nfase"/>
          <w:rFonts w:ascii="Book Antiqua" w:eastAsia="Book Antiqua" w:hAnsi="Book Antiqua"/>
          <w:i w:val="0"/>
          <w:sz w:val="24"/>
          <w:szCs w:val="24"/>
        </w:rPr>
      </w:pPr>
    </w:p>
    <w:p w:rsidR="0022182E" w:rsidRDefault="0022182E" w:rsidP="0022182E">
      <w:pPr>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585022">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027F16">
        <w:rPr>
          <w:rStyle w:val="nfase"/>
          <w:rFonts w:ascii="Book Antiqua" w:hAnsi="Book Antiqua"/>
          <w:i w:val="0"/>
        </w:rPr>
        <w:t xml:space="preserve"> </w:t>
      </w:r>
      <w:r w:rsidR="00610EEC" w:rsidRPr="0060588A">
        <w:rPr>
          <w:rFonts w:ascii="Book Antiqua" w:hAnsi="Book Antiqua"/>
        </w:rPr>
        <w:t>no endereço eletrônico</w:t>
      </w:r>
      <w:r w:rsidR="007F1B86">
        <w:rPr>
          <w:rFonts w:ascii="Book Antiqua" w:hAnsi="Book Antiqua"/>
        </w:rPr>
        <w:t xml:space="preserve"> </w:t>
      </w:r>
      <w:hyperlink r:id="rId8" w:history="1">
        <w:r w:rsidR="00B60956" w:rsidRPr="00377349">
          <w:rPr>
            <w:rStyle w:val="Hyperlink"/>
            <w:rFonts w:ascii="Book Antiqua" w:hAnsi="Book Antiqua"/>
            <w:b/>
          </w:rPr>
          <w:t>www.comprasbr.com.br</w:t>
        </w:r>
      </w:hyperlink>
      <w:r w:rsidR="00610EEC" w:rsidRPr="0060588A">
        <w:rPr>
          <w:rFonts w:ascii="Book Antiqua" w:hAnsi="Book Antiqua"/>
          <w:b/>
        </w:rPr>
        <w:t>.</w:t>
      </w:r>
    </w:p>
    <w:p w:rsidR="00B60956" w:rsidRPr="001443C8" w:rsidRDefault="00B60956" w:rsidP="0022182E">
      <w:pPr>
        <w:rPr>
          <w:rStyle w:val="nfase"/>
          <w:rFonts w:ascii="Book Antiqua" w:eastAsia="Book Antiqua" w:hAnsi="Book Antiqua"/>
          <w:i w:val="0"/>
          <w:sz w:val="24"/>
          <w:szCs w:val="24"/>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B43947">
        <w:rPr>
          <w:rStyle w:val="nfase"/>
          <w:rFonts w:ascii="Book Antiqua" w:hAnsi="Book Antiqua"/>
          <w:b/>
          <w:i w:val="0"/>
        </w:rPr>
        <w:t>19</w:t>
      </w:r>
      <w:r w:rsidRPr="00F946DF">
        <w:rPr>
          <w:rStyle w:val="nfase"/>
          <w:rFonts w:ascii="Book Antiqua" w:hAnsi="Book Antiqua"/>
          <w:b/>
          <w:i w:val="0"/>
        </w:rPr>
        <w:t>/</w:t>
      </w:r>
      <w:r w:rsidR="00B43947">
        <w:rPr>
          <w:rStyle w:val="nfase"/>
          <w:rFonts w:ascii="Book Antiqua" w:hAnsi="Book Antiqua"/>
          <w:b/>
          <w:i w:val="0"/>
        </w:rPr>
        <w:t>06</w:t>
      </w:r>
      <w:r w:rsidRPr="00F946DF">
        <w:rPr>
          <w:rStyle w:val="nfase"/>
          <w:rFonts w:ascii="Book Antiqua" w:hAnsi="Book Antiqua"/>
          <w:b/>
          <w:i w:val="0"/>
        </w:rPr>
        <w:t>/20</w:t>
      </w:r>
      <w:r w:rsidR="00301E50" w:rsidRPr="00F946DF">
        <w:rPr>
          <w:rStyle w:val="nfase"/>
          <w:rFonts w:ascii="Book Antiqua" w:hAnsi="Book Antiqua"/>
          <w:b/>
          <w:i w:val="0"/>
        </w:rPr>
        <w:t>20</w:t>
      </w:r>
      <w:r w:rsidRPr="00684193">
        <w:rPr>
          <w:rStyle w:val="nfase"/>
          <w:rFonts w:ascii="Book Antiqua" w:hAnsi="Book Antiqua"/>
          <w:b/>
          <w:i w:val="0"/>
        </w:rPr>
        <w:t>.</w:t>
      </w:r>
    </w:p>
    <w:p w:rsidR="0022182E" w:rsidRPr="00F946DF"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7F1B86">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B43947">
        <w:rPr>
          <w:rStyle w:val="nfase"/>
          <w:rFonts w:ascii="Book Antiqua" w:hAnsi="Book Antiqua"/>
          <w:b/>
          <w:i w:val="0"/>
        </w:rPr>
        <w:t>30</w:t>
      </w:r>
      <w:r w:rsidR="00F946DF" w:rsidRPr="00F946DF">
        <w:rPr>
          <w:rStyle w:val="nfase"/>
          <w:rFonts w:ascii="Book Antiqua" w:hAnsi="Book Antiqua"/>
          <w:b/>
          <w:i w:val="0"/>
        </w:rPr>
        <w:t>/</w:t>
      </w:r>
      <w:r w:rsidR="00B43947">
        <w:rPr>
          <w:rStyle w:val="nfase"/>
          <w:rFonts w:ascii="Book Antiqua" w:hAnsi="Book Antiqua"/>
          <w:b/>
          <w:i w:val="0"/>
        </w:rPr>
        <w:t>06</w:t>
      </w:r>
      <w:r w:rsidR="003257D1" w:rsidRPr="00F946DF">
        <w:rPr>
          <w:rStyle w:val="nfase"/>
          <w:rFonts w:ascii="Book Antiqua" w:hAnsi="Book Antiqua"/>
          <w:b/>
          <w:i w:val="0"/>
        </w:rPr>
        <w:t>/2020</w:t>
      </w:r>
      <w:r w:rsidRPr="00F946DF">
        <w:rPr>
          <w:rStyle w:val="nfase"/>
          <w:rFonts w:ascii="Book Antiqua" w:hAnsi="Book Antiqua"/>
          <w:i w:val="0"/>
        </w:rPr>
        <w:t>.</w:t>
      </w:r>
    </w:p>
    <w:p w:rsidR="0022182E" w:rsidRPr="00F946DF" w:rsidRDefault="0022182E" w:rsidP="0022182E">
      <w:pPr>
        <w:pStyle w:val="PargrafodaLista"/>
        <w:numPr>
          <w:ilvl w:val="0"/>
          <w:numId w:val="19"/>
        </w:numPr>
        <w:spacing w:after="120"/>
        <w:ind w:left="142" w:hanging="284"/>
        <w:rPr>
          <w:rStyle w:val="nfase"/>
          <w:rFonts w:ascii="Book Antiqua" w:hAnsi="Book Antiqua"/>
          <w:i w:val="0"/>
        </w:rPr>
      </w:pPr>
      <w:r w:rsidRPr="00F946DF">
        <w:rPr>
          <w:rStyle w:val="nfase"/>
          <w:rFonts w:ascii="Book Antiqua" w:hAnsi="Book Antiqua"/>
          <w:i w:val="0"/>
          <w:u w:val="single"/>
        </w:rPr>
        <w:t>INÍCIO DA DISPUTA DE PREÇOS</w:t>
      </w:r>
      <w:r w:rsidRPr="00F946DF">
        <w:rPr>
          <w:rStyle w:val="nfase"/>
          <w:rFonts w:ascii="Book Antiqua" w:hAnsi="Book Antiqua"/>
          <w:i w:val="0"/>
        </w:rPr>
        <w:t xml:space="preserve">: </w:t>
      </w:r>
      <w:r w:rsidRPr="00F946DF">
        <w:rPr>
          <w:rStyle w:val="nfase"/>
          <w:rFonts w:ascii="Book Antiqua" w:hAnsi="Book Antiqua"/>
          <w:b/>
          <w:i w:val="0"/>
        </w:rPr>
        <w:t xml:space="preserve">Às 09h30min do dia </w:t>
      </w:r>
      <w:r w:rsidR="00B43947">
        <w:rPr>
          <w:rStyle w:val="nfase"/>
          <w:rFonts w:ascii="Book Antiqua" w:hAnsi="Book Antiqua"/>
          <w:b/>
          <w:i w:val="0"/>
        </w:rPr>
        <w:t>30</w:t>
      </w:r>
      <w:r w:rsidR="00F946DF" w:rsidRPr="00F946DF">
        <w:rPr>
          <w:rStyle w:val="nfase"/>
          <w:rFonts w:ascii="Book Antiqua" w:hAnsi="Book Antiqua"/>
          <w:b/>
          <w:i w:val="0"/>
        </w:rPr>
        <w:t>/</w:t>
      </w:r>
      <w:r w:rsidR="00B43947">
        <w:rPr>
          <w:rStyle w:val="nfase"/>
          <w:rFonts w:ascii="Book Antiqua" w:hAnsi="Book Antiqua"/>
          <w:b/>
          <w:i w:val="0"/>
        </w:rPr>
        <w:t>06</w:t>
      </w:r>
      <w:r w:rsidR="003257D1" w:rsidRPr="00F946DF">
        <w:rPr>
          <w:rStyle w:val="nfase"/>
          <w:rFonts w:ascii="Book Antiqua" w:hAnsi="Book Antiqua"/>
          <w:b/>
          <w:i w:val="0"/>
        </w:rPr>
        <w:t>/2020</w:t>
      </w:r>
      <w:r w:rsidRPr="00F946DF">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5103CB">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50301B" w:rsidRDefault="0022182E" w:rsidP="0022182E">
      <w:pPr>
        <w:rPr>
          <w:rFonts w:ascii="Book Antiqua" w:hAnsi="Book Antiqua" w:cs="Times New Roman"/>
          <w:b/>
          <w:iCs/>
          <w:noProof/>
        </w:rPr>
      </w:pPr>
      <w:r w:rsidRPr="0050301B">
        <w:rPr>
          <w:rStyle w:val="nfase"/>
          <w:rFonts w:ascii="Book Antiqua" w:eastAsia="Book Antiqua" w:hAnsi="Book Antiqua"/>
          <w:b/>
          <w:i w:val="0"/>
        </w:rPr>
        <w:t xml:space="preserve">1. </w:t>
      </w:r>
      <w:r w:rsidRPr="0050301B">
        <w:rPr>
          <w:rFonts w:ascii="Book Antiqua" w:hAnsi="Book Antiqua" w:cs="Times New Roman"/>
          <w:b/>
          <w:iCs/>
          <w:noProof/>
        </w:rPr>
        <w:t>DO OBJETO</w:t>
      </w:r>
    </w:p>
    <w:p w:rsidR="0022182E" w:rsidRPr="0050301B" w:rsidRDefault="0022182E" w:rsidP="0022182E">
      <w:pPr>
        <w:rPr>
          <w:rFonts w:ascii="Book Antiqua" w:eastAsia="Book Antiqua" w:hAnsi="Book Antiqua" w:cs="Times New Roman"/>
          <w:noProof/>
        </w:rPr>
      </w:pPr>
      <w:r w:rsidRPr="0050301B">
        <w:rPr>
          <w:rFonts w:ascii="Book Antiqua" w:hAnsi="Book Antiqua" w:cs="Times New Roman"/>
          <w:iCs/>
          <w:noProof/>
        </w:rPr>
        <w:t>1.</w:t>
      </w:r>
      <w:r w:rsidRPr="0050301B">
        <w:rPr>
          <w:rFonts w:ascii="Book Antiqua" w:eastAsia="Book Antiqua" w:hAnsi="Book Antiqua" w:cs="Times New Roman"/>
          <w:noProof/>
        </w:rPr>
        <w:t xml:space="preserve">1 A presente Licitação tem por objeto a </w:t>
      </w:r>
      <w:r w:rsidR="0050301B" w:rsidRPr="0050301B">
        <w:rPr>
          <w:rFonts w:ascii="Book Antiqua" w:eastAsia="Book Antiqua" w:hAnsi="Book Antiqua" w:cs="Times New Roman"/>
          <w:i/>
          <w:noProof/>
        </w:rPr>
        <w:t>Contratação de Empresa para prestação de Serviços de Coleta e Análises Laboratoriais para as Estações de Tratamento de Água (ETA’S) e Estações de Tratamento de Esgoto (ETE’S) do Município de Gaspar/SC</w:t>
      </w:r>
      <w:r w:rsidR="00C06C2E">
        <w:rPr>
          <w:rFonts w:ascii="Book Antiqua" w:eastAsia="Book Antiqua" w:hAnsi="Book Antiqua" w:cs="Times New Roman"/>
          <w:i/>
          <w:noProof/>
        </w:rPr>
        <w:t xml:space="preserve"> - Repetição</w:t>
      </w:r>
      <w:r w:rsidRPr="0050301B">
        <w:rPr>
          <w:rFonts w:ascii="Book Antiqua" w:eastAsia="Book Antiqua" w:hAnsi="Book Antiqua" w:cs="Times New Roman"/>
          <w:noProof/>
        </w:rPr>
        <w:t>, conforme as características descritas no ANEXO I – Termo de Referência e ANEXO II – Proposta de Preços.</w:t>
      </w:r>
    </w:p>
    <w:p w:rsidR="009A66A0" w:rsidRPr="0050301B" w:rsidRDefault="0022182E" w:rsidP="0022182E">
      <w:pPr>
        <w:pStyle w:val="Normal0"/>
        <w:widowControl w:val="0"/>
        <w:rPr>
          <w:rFonts w:ascii="Book Antiqua" w:eastAsia="Book Antiqua" w:hAnsi="Book Antiqua"/>
          <w:noProof/>
          <w:sz w:val="22"/>
          <w:szCs w:val="22"/>
          <w:lang w:val="pt-BR" w:eastAsia="en-US"/>
        </w:rPr>
      </w:pPr>
      <w:r w:rsidRPr="0050301B">
        <w:rPr>
          <w:rFonts w:ascii="Book Antiqua" w:eastAsia="Book Antiqua" w:hAnsi="Book Antiqua"/>
          <w:noProof/>
          <w:sz w:val="22"/>
          <w:szCs w:val="22"/>
          <w:lang w:val="pt-BR" w:eastAsia="en-US"/>
        </w:rPr>
        <w:t xml:space="preserve">1.2 </w:t>
      </w:r>
      <w:r w:rsidR="009A66A0" w:rsidRPr="0050301B">
        <w:rPr>
          <w:rFonts w:ascii="Book Antiqua" w:eastAsia="Book Antiqua" w:hAnsi="Book Antiqua"/>
          <w:noProof/>
          <w:sz w:val="22"/>
          <w:szCs w:val="22"/>
          <w:lang w:val="pt-BR" w:eastAsia="en-US"/>
        </w:rPr>
        <w:t xml:space="preserve">A aquisição do objeto descrito </w:t>
      </w:r>
      <w:r w:rsidR="0050301B" w:rsidRPr="0050301B">
        <w:rPr>
          <w:rFonts w:ascii="Book Antiqua" w:hAnsi="Book Antiqua"/>
          <w:sz w:val="22"/>
          <w:szCs w:val="22"/>
        </w:rPr>
        <w:t>visa um controle de qualidade da água potável distribuída no município de Gaspar</w:t>
      </w:r>
      <w:r w:rsidR="0050301B">
        <w:rPr>
          <w:rFonts w:ascii="Book Antiqua" w:hAnsi="Book Antiqua"/>
          <w:sz w:val="22"/>
          <w:szCs w:val="22"/>
        </w:rPr>
        <w:t>/SC</w:t>
      </w:r>
      <w:r w:rsidR="0050301B" w:rsidRPr="0050301B">
        <w:rPr>
          <w:rFonts w:ascii="Book Antiqua" w:hAnsi="Book Antiqua"/>
          <w:sz w:val="22"/>
          <w:szCs w:val="22"/>
        </w:rPr>
        <w:t>, com</w:t>
      </w:r>
      <w:r w:rsidR="0050301B">
        <w:rPr>
          <w:rFonts w:ascii="Book Antiqua" w:hAnsi="Book Antiqua"/>
          <w:sz w:val="22"/>
          <w:szCs w:val="22"/>
        </w:rPr>
        <w:t>o</w:t>
      </w:r>
      <w:r w:rsidR="0050301B" w:rsidRPr="0050301B">
        <w:rPr>
          <w:rFonts w:ascii="Book Antiqua" w:hAnsi="Book Antiqua"/>
          <w:sz w:val="22"/>
          <w:szCs w:val="22"/>
        </w:rPr>
        <w:t xml:space="preserve"> também dos mananciais e visando a eficiência do tratamento de esgoto no município</w:t>
      </w:r>
      <w:r w:rsidR="0050301B">
        <w:rPr>
          <w:rFonts w:ascii="Book Antiqua" w:hAnsi="Book Antiqua"/>
          <w:sz w:val="22"/>
          <w:szCs w:val="22"/>
        </w:rPr>
        <w:t xml:space="preserve"> de Gaspar/SC</w:t>
      </w:r>
      <w:r w:rsidR="0050301B" w:rsidRPr="0050301B">
        <w:rPr>
          <w:rFonts w:ascii="Book Antiqua" w:hAnsi="Book Antiqua"/>
          <w:sz w:val="22"/>
          <w:szCs w:val="22"/>
        </w:rPr>
        <w:t>, para</w:t>
      </w:r>
      <w:r w:rsidR="0050301B" w:rsidRPr="0050301B">
        <w:rPr>
          <w:rFonts w:ascii="Book Antiqua" w:hAnsi="Book Antiqua" w:cs="Arial"/>
          <w:bCs/>
          <w:sz w:val="22"/>
          <w:szCs w:val="22"/>
        </w:rPr>
        <w:t xml:space="preserve"> cumprimento da </w:t>
      </w:r>
      <w:r w:rsidR="0050301B" w:rsidRPr="0050301B">
        <w:rPr>
          <w:rFonts w:ascii="Book Antiqua" w:hAnsi="Book Antiqua"/>
          <w:sz w:val="22"/>
          <w:szCs w:val="22"/>
        </w:rPr>
        <w:t xml:space="preserve">Portaria de Consolidação do Ministério da Saúde nº 5/2017, </w:t>
      </w:r>
      <w:r w:rsidR="0050301B" w:rsidRPr="0050301B">
        <w:rPr>
          <w:rFonts w:ascii="Book Antiqua" w:hAnsi="Book Antiqua" w:cs="Arial"/>
          <w:bCs/>
          <w:sz w:val="22"/>
          <w:szCs w:val="22"/>
        </w:rPr>
        <w:t>Resolução CONAMA nº 357/2005, Resolução nº 430/2011 e LEI Estadual nº 14.675/2009</w:t>
      </w:r>
      <w:r w:rsidR="0050301B" w:rsidRPr="0050301B">
        <w:rPr>
          <w:rFonts w:ascii="Book Antiqua" w:hAnsi="Book Antiqua"/>
          <w:sz w:val="22"/>
          <w:szCs w:val="22"/>
        </w:rPr>
        <w:t>.</w:t>
      </w:r>
    </w:p>
    <w:p w:rsidR="0050301B" w:rsidRDefault="0050301B" w:rsidP="0050301B">
      <w:pPr>
        <w:widowControl w:val="0"/>
        <w:rPr>
          <w:rFonts w:ascii="Book Antiqua" w:eastAsia="Arial" w:hAnsi="Book Antiqua"/>
          <w:lang w:eastAsia="pt-BR"/>
        </w:rPr>
      </w:pPr>
      <w:r>
        <w:rPr>
          <w:rFonts w:ascii="Book Antiqua" w:eastAsia="Arial" w:hAnsi="Book Antiqua"/>
          <w:lang w:eastAsia="pt-BR"/>
        </w:rPr>
        <w:t xml:space="preserve">1.3 </w:t>
      </w:r>
      <w:r w:rsidRPr="005E4A01">
        <w:rPr>
          <w:rFonts w:ascii="Book Antiqua" w:eastAsia="Arial" w:hAnsi="Book Antiqua"/>
          <w:lang w:eastAsia="pt-BR"/>
        </w:rPr>
        <w:t xml:space="preserve">Tendo em vista a prestação dos serviços com qualidade e objetivando a economicidade à Administração Pública, a forma de julgamento da licitação deverá ser procedida pelo </w:t>
      </w:r>
      <w:r w:rsidRPr="002A3B56">
        <w:rPr>
          <w:rFonts w:ascii="Book Antiqua" w:eastAsia="Arial" w:hAnsi="Book Antiqua"/>
          <w:b/>
          <w:lang w:eastAsia="pt-BR"/>
        </w:rPr>
        <w:t>MENOR PREÇO GLOBAL</w:t>
      </w:r>
      <w:r w:rsidRPr="005E4A01">
        <w:rPr>
          <w:rFonts w:ascii="Book Antiqua" w:eastAsia="Arial" w:hAnsi="Book Antiqua"/>
          <w:lang w:eastAsia="pt-BR"/>
        </w:rPr>
        <w:t>, pelas razões seguintes aqui expostas:</w:t>
      </w:r>
    </w:p>
    <w:p w:rsidR="0050301B" w:rsidRDefault="0050301B" w:rsidP="0050301B">
      <w:pPr>
        <w:widowControl w:val="0"/>
        <w:rPr>
          <w:rFonts w:ascii="Book Antiqua" w:eastAsia="Arial" w:hAnsi="Book Antiqua"/>
          <w:lang w:eastAsia="pt-BR"/>
        </w:rPr>
      </w:pPr>
      <w:r>
        <w:rPr>
          <w:rFonts w:ascii="Book Antiqua" w:eastAsia="Arial" w:hAnsi="Book Antiqua"/>
          <w:lang w:eastAsia="pt-BR"/>
        </w:rPr>
        <w:lastRenderedPageBreak/>
        <w:t xml:space="preserve">1.3.1 </w:t>
      </w:r>
      <w:r w:rsidRPr="005E4A01">
        <w:rPr>
          <w:rFonts w:ascii="Book Antiqua" w:eastAsia="Arial" w:hAnsi="Book Antiqua"/>
          <w:lang w:eastAsia="pt-BR"/>
        </w:rPr>
        <w:t>Contratar através do julgamento pelo menor preço por item tornaria a contratação mais onerosa à empresa vencedora</w:t>
      </w:r>
      <w:r>
        <w:rPr>
          <w:rFonts w:ascii="Book Antiqua" w:eastAsia="Arial" w:hAnsi="Book Antiqua"/>
          <w:lang w:eastAsia="pt-BR"/>
        </w:rPr>
        <w:t xml:space="preserve"> de apenas um item da licitação, </w:t>
      </w:r>
      <w:r w:rsidRPr="005E4A01">
        <w:rPr>
          <w:rFonts w:ascii="Book Antiqua" w:eastAsia="Arial" w:hAnsi="Book Antiqua"/>
          <w:lang w:eastAsia="pt-BR"/>
        </w:rPr>
        <w:t>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50301B" w:rsidRDefault="0050301B" w:rsidP="001443C8">
      <w:pPr>
        <w:widowControl w:val="0"/>
        <w:rPr>
          <w:rFonts w:ascii="Book Antiqua" w:eastAsia="Arial" w:hAnsi="Book Antiqua"/>
          <w:lang w:eastAsia="pt-BR"/>
        </w:rPr>
      </w:pPr>
      <w:r>
        <w:rPr>
          <w:rFonts w:ascii="Book Antiqua" w:eastAsia="Arial" w:hAnsi="Book Antiqua"/>
          <w:lang w:eastAsia="pt-BR"/>
        </w:rPr>
        <w:t xml:space="preserve">1.3.2 </w:t>
      </w:r>
      <w:r w:rsidRPr="005E4A01">
        <w:rPr>
          <w:rFonts w:ascii="Book Antiqua" w:eastAsia="Arial" w:hAnsi="Book Antiqua"/>
          <w:lang w:eastAsia="pt-BR"/>
        </w:rPr>
        <w:t xml:space="preserve">Destarte, o Município destaca a importância de se proceder </w:t>
      </w:r>
      <w:r w:rsidR="00F44AA4" w:rsidRPr="005E4A01">
        <w:rPr>
          <w:rFonts w:ascii="Book Antiqua" w:eastAsia="Arial" w:hAnsi="Book Antiqua"/>
          <w:lang w:eastAsia="pt-BR"/>
        </w:rPr>
        <w:t>à</w:t>
      </w:r>
      <w:r w:rsidRPr="005E4A01">
        <w:rPr>
          <w:rFonts w:ascii="Book Antiqua" w:eastAsia="Arial" w:hAnsi="Book Antiqua"/>
          <w:lang w:eastAsia="pt-BR"/>
        </w:rPr>
        <w:t xml:space="preserve"> forma de julgamento em favor da empresa que apresentar a melhor proposta, que será dada pelo menor preço GLOBAL, e em conformidade com as especificações dispostas neste Edital</w:t>
      </w:r>
      <w:r>
        <w:rPr>
          <w:rFonts w:ascii="Book Antiqua" w:eastAsia="Arial" w:hAnsi="Book Antiqua"/>
          <w:lang w:eastAsia="pt-BR"/>
        </w:rPr>
        <w:t>, no Termo de Referência</w:t>
      </w:r>
      <w:r w:rsidRPr="005E4A01">
        <w:rPr>
          <w:rFonts w:ascii="Book Antiqua" w:eastAsia="Arial" w:hAnsi="Book Antiqua"/>
          <w:lang w:eastAsia="pt-BR"/>
        </w:rPr>
        <w:t xml:space="preserve"> e no Contrato. Tal forma de julgamento além de ser usual no mercado permitirá que o Município economize no valor final da contratação, garantindo o atendimento ao princípio da economicidade.</w:t>
      </w:r>
    </w:p>
    <w:p w:rsidR="001443C8" w:rsidRDefault="001443C8" w:rsidP="001443C8">
      <w:pPr>
        <w:widowControl w:val="0"/>
        <w:rPr>
          <w:rFonts w:ascii="Book Antiqua" w:eastAsia="Arial" w:hAnsi="Book Antiqua"/>
          <w:lang w:eastAsia="pt-BR"/>
        </w:rPr>
      </w:pPr>
      <w:r>
        <w:rPr>
          <w:rFonts w:ascii="Book Antiqua" w:eastAsia="Arial" w:hAnsi="Book Antiqua"/>
          <w:lang w:eastAsia="pt-BR"/>
        </w:rPr>
        <w:t xml:space="preserve">1.3.3 </w:t>
      </w:r>
      <w:r w:rsidRPr="001443C8">
        <w:rPr>
          <w:rFonts w:ascii="Book Antiqua" w:eastAsia="Arial" w:hAnsi="Book Antiqua"/>
          <w:lang w:eastAsia="pt-BR"/>
        </w:rPr>
        <w:t xml:space="preserve">O julgamento pelo Menor Preço Global, justificando-se </w:t>
      </w:r>
      <w:r>
        <w:rPr>
          <w:rFonts w:ascii="Book Antiqua" w:eastAsia="Arial" w:hAnsi="Book Antiqua"/>
          <w:lang w:eastAsia="pt-BR"/>
        </w:rPr>
        <w:t xml:space="preserve">também </w:t>
      </w:r>
      <w:r w:rsidRPr="001443C8">
        <w:rPr>
          <w:rFonts w:ascii="Book Antiqua" w:eastAsia="Arial" w:hAnsi="Book Antiqua"/>
          <w:lang w:eastAsia="pt-BR"/>
        </w:rPr>
        <w:t>pela padronização dos cronogramas, análises e laudos, bem como favorecendo e facilitando o contato com o laboratório a ser contratado</w:t>
      </w:r>
    </w:p>
    <w:p w:rsidR="0050301B" w:rsidRPr="0050301B" w:rsidRDefault="001443C8" w:rsidP="001443C8">
      <w:pPr>
        <w:rPr>
          <w:rFonts w:cs="Times New Roman"/>
          <w:iCs/>
          <w:noProof/>
        </w:rPr>
      </w:pPr>
      <w:r>
        <w:rPr>
          <w:rFonts w:ascii="Book Antiqua" w:eastAsia="Arial" w:hAnsi="Book Antiqua"/>
          <w:lang w:eastAsia="pt-BR"/>
        </w:rPr>
        <w:t>1.3.4</w:t>
      </w:r>
      <w:r w:rsidR="0050301B">
        <w:rPr>
          <w:rFonts w:ascii="Book Antiqua" w:eastAsia="Arial" w:hAnsi="Book Antiqua"/>
          <w:lang w:eastAsia="pt-BR"/>
        </w:rPr>
        <w:t xml:space="preserve"> </w:t>
      </w:r>
      <w:r w:rsidR="0050301B" w:rsidRPr="005E4A01">
        <w:rPr>
          <w:rFonts w:ascii="Book Antiqua" w:eastAsia="Arial" w:hAnsi="Book Antiqua"/>
          <w:lang w:eastAsia="pt-BR"/>
        </w:rPr>
        <w:t xml:space="preserve">Desta forma, caberá à contratada elaborar o planejamento adequado e adotar as estratégias que serão utilizadas para a prestação dos serviços objeto deste </w:t>
      </w:r>
      <w:r w:rsidR="0050301B">
        <w:rPr>
          <w:rFonts w:ascii="Book Antiqua" w:eastAsia="Arial" w:hAnsi="Book Antiqua"/>
          <w:lang w:eastAsia="pt-BR"/>
        </w:rPr>
        <w:t>Edital</w:t>
      </w:r>
      <w:r w:rsidR="0050301B" w:rsidRPr="005E4A01">
        <w:rPr>
          <w:rFonts w:ascii="Book Antiqua" w:eastAsia="Arial" w:hAnsi="Book Antiqua"/>
          <w:lang w:eastAsia="pt-BR"/>
        </w:rPr>
        <w:t>. A contratada toma ciência do zelo com as condições assumidas, com a execução satisfatória e com qualidade dos ser</w:t>
      </w:r>
      <w:r>
        <w:rPr>
          <w:rFonts w:ascii="Book Antiqua" w:eastAsia="Arial" w:hAnsi="Book Antiqua"/>
          <w:lang w:eastAsia="pt-BR"/>
        </w:rPr>
        <w:t>viços contratados, quais sejam os</w:t>
      </w:r>
      <w:r w:rsidR="0050301B" w:rsidRPr="005E4A01">
        <w:rPr>
          <w:rFonts w:ascii="Book Antiqua" w:eastAsia="Arial" w:hAnsi="Book Antiqua"/>
          <w:lang w:eastAsia="pt-BR"/>
        </w:rPr>
        <w:t xml:space="preserve"> </w:t>
      </w:r>
      <w:r w:rsidRPr="0050301B">
        <w:rPr>
          <w:rFonts w:ascii="Book Antiqua" w:eastAsia="Book Antiqua" w:hAnsi="Book Antiqua" w:cs="Times New Roman"/>
          <w:i/>
          <w:noProof/>
        </w:rPr>
        <w:t>Serviços de Coleta e Análises Laboratoriais para as Estações de Tratamento de Água (ETA’S) e Estações de Tratamento de Esgoto (ETE’S) do Município de Gaspar/SC</w:t>
      </w:r>
      <w:r w:rsidR="00C06C2E">
        <w:rPr>
          <w:rFonts w:ascii="Book Antiqua" w:eastAsia="Book Antiqua" w:hAnsi="Book Antiqua" w:cs="Times New Roman"/>
          <w:i/>
          <w:noProof/>
        </w:rPr>
        <w:t xml:space="preserve"> - Repetição</w:t>
      </w:r>
      <w:r w:rsidR="0050301B" w:rsidRPr="005E4A01">
        <w:rPr>
          <w:rFonts w:ascii="Book Antiqua" w:eastAsia="Arial" w:hAnsi="Book Antiqua"/>
          <w:lang w:eastAsia="pt-BR"/>
        </w:rPr>
        <w:t xml:space="preserve">, ficando ciente de que as falhas de seus equipamentos, sistemas ou pessoal, que venham a causar prejuízos ao Município ou terceiros, serão objeto de indenização/ressarcimento e sanções administrativas previstas neste </w:t>
      </w:r>
      <w:r w:rsidR="0050301B">
        <w:rPr>
          <w:rFonts w:ascii="Book Antiqua" w:eastAsia="Arial" w:hAnsi="Book Antiqua"/>
          <w:lang w:eastAsia="pt-BR"/>
        </w:rPr>
        <w:t>Edital</w:t>
      </w:r>
      <w:r w:rsidR="0050301B" w:rsidRPr="005E4A01">
        <w:rPr>
          <w:rFonts w:ascii="Book Antiqua" w:eastAsia="Arial" w:hAnsi="Book Antiqua"/>
          <w:lang w:eastAsia="pt-BR"/>
        </w:rPr>
        <w:t>, no Instrumento Convocatório, no Contrato e na Lei.</w:t>
      </w:r>
    </w:p>
    <w:p w:rsidR="00B27B8E" w:rsidRDefault="00B27B8E" w:rsidP="0022182E">
      <w:pPr>
        <w:rPr>
          <w:rStyle w:val="nfase"/>
          <w:rFonts w:ascii="Book Antiqua" w:eastAsia="Book Antiqua" w:hAnsi="Book Antiqua"/>
          <w:b/>
          <w:i w:val="0"/>
        </w:rPr>
      </w:pPr>
    </w:p>
    <w:p w:rsidR="0022182E" w:rsidRDefault="0022182E" w:rsidP="001443C8">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A52A2D">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A52A2D" w:rsidRPr="00A52A2D">
        <w:rPr>
          <w:rStyle w:val="nfase"/>
          <w:rFonts w:ascii="Book Antiqua" w:hAnsi="Book Antiqua"/>
          <w:i w:val="0"/>
        </w:rPr>
        <w:t xml:space="preserve"> </w:t>
      </w:r>
      <w:r w:rsidR="00CE668C" w:rsidRPr="00D51BF4">
        <w:rPr>
          <w:rFonts w:ascii="Book Antiqua" w:hAnsi="Book Antiqua"/>
        </w:rPr>
        <w:t>no endereço eletrônico</w:t>
      </w:r>
      <w:r w:rsidR="00A52A2D">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r w:rsidR="001443C8" w:rsidRPr="00830712">
        <w:rPr>
          <w:rStyle w:val="nfase"/>
          <w:rFonts w:ascii="Book Antiqua" w:eastAsia="Book Antiqua" w:hAnsi="Book Antiqua"/>
          <w:i w:val="0"/>
        </w:rPr>
        <w:t>condições estabelecidas neste Edital</w:t>
      </w:r>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937A36">
        <w:rPr>
          <w:rFonts w:ascii="Book Antiqua" w:hAnsi="Book Antiqua"/>
        </w:rPr>
        <w:t xml:space="preserve"> </w:t>
      </w:r>
      <w:hyperlink r:id="rId9"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937A36" w:rsidRPr="00937A36">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às 12h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e das 13h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às 17h</w:t>
      </w:r>
      <w:r w:rsidR="001443C8">
        <w:rPr>
          <w:rStyle w:val="nfase"/>
          <w:rFonts w:ascii="Book Antiqua" w:eastAsia="Book Antiqua" w:hAnsi="Book Antiqua"/>
          <w:i w:val="0"/>
        </w:rPr>
        <w:t>00min</w:t>
      </w:r>
      <w:r w:rsidRPr="0083275E">
        <w:rPr>
          <w:rStyle w:val="nfase"/>
          <w:rFonts w:ascii="Book Antiqua" w:eastAsia="Book Antiqua" w:hAnsi="Book Antiqua"/>
          <w:i w:val="0"/>
        </w:rPr>
        <w:t>.</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06607D" w:rsidRPr="0006607D">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5B1860">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A67437" w:rsidRDefault="00A67437" w:rsidP="00AD6687">
      <w:pPr>
        <w:rPr>
          <w:rStyle w:val="nfase"/>
          <w:rFonts w:ascii="Book Antiqua" w:eastAsia="Book Antiqua" w:hAnsi="Book Antiqua"/>
          <w:i w:val="0"/>
        </w:rPr>
      </w:pPr>
    </w:p>
    <w:p w:rsidR="001443C8" w:rsidRPr="001443C8" w:rsidRDefault="001443C8" w:rsidP="00AD6687">
      <w:pPr>
        <w:rPr>
          <w:rStyle w:val="nfase"/>
          <w:rFonts w:ascii="Book Antiqua" w:eastAsia="Book Antiqua" w:hAnsi="Book Antiqua"/>
          <w:b/>
          <w:i w:val="0"/>
        </w:rPr>
      </w:pPr>
      <w:r w:rsidRPr="001443C8">
        <w:rPr>
          <w:rStyle w:val="nfase"/>
          <w:rFonts w:ascii="Book Antiqua" w:eastAsia="Book Antiqua" w:hAnsi="Book Antiqua"/>
          <w:b/>
          <w:i w:val="0"/>
        </w:rPr>
        <w:t>3.3 ESTE PROCESSO LICITATÓRIO SERÁ DE PARTICIPAÇÃO GERAL DOS INTERESSADOS.</w:t>
      </w:r>
    </w:p>
    <w:p w:rsidR="001443C8" w:rsidRPr="00355EAB" w:rsidRDefault="001443C8" w:rsidP="00AD6687">
      <w:pPr>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lastRenderedPageBreak/>
        <w:t>3.4</w:t>
      </w:r>
      <w:r w:rsidR="005B1860">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5B1860">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10"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007CE8" w:rsidRDefault="00007CE8" w:rsidP="00007CE8">
      <w:pPr>
        <w:ind w:left="-28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48695F" w:rsidRDefault="0048695F" w:rsidP="0022182E">
      <w:pPr>
        <w:rPr>
          <w:rStyle w:val="nfase"/>
          <w:rFonts w:ascii="Book Antiqua" w:eastAsia="Book Antiqua" w:hAnsi="Book Antiqua"/>
          <w:i w:val="0"/>
        </w:rPr>
      </w:pP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9358F" w:rsidRPr="00DD0E16"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6800B3">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02619E">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EF790A">
        <w:rPr>
          <w:rFonts w:ascii="Book Antiqua" w:eastAsia="Book Antiqua" w:hAnsi="Book Antiqua"/>
        </w:rPr>
        <w:t xml:space="preserve"> </w:t>
      </w:r>
      <w:r w:rsidR="008B0B8E" w:rsidRPr="006421E1">
        <w:rPr>
          <w:rFonts w:ascii="Book Antiqua" w:eastAsia="Book Antiqua" w:hAnsi="Book Antiqua"/>
        </w:rPr>
        <w:t xml:space="preserve">até a data e </w:t>
      </w:r>
      <w:r w:rsidR="008B0B8E">
        <w:rPr>
          <w:rFonts w:ascii="Book Antiqua" w:eastAsia="Book Antiqua" w:hAnsi="Book Antiqua"/>
        </w:rPr>
        <w:t xml:space="preserve">o </w:t>
      </w:r>
      <w:r w:rsidR="008B0B8E" w:rsidRPr="006421E1">
        <w:rPr>
          <w:rFonts w:ascii="Book Antiqua" w:eastAsia="Book Antiqua" w:hAnsi="Book Antiqua"/>
        </w:rPr>
        <w:t xml:space="preserve">horário </w:t>
      </w:r>
      <w:r w:rsidR="008B0B8E">
        <w:rPr>
          <w:rFonts w:ascii="Book Antiqua" w:eastAsia="Book Antiqua" w:hAnsi="Book Antiqua"/>
        </w:rPr>
        <w:t>estabelecidos</w:t>
      </w:r>
      <w:r w:rsidR="008B0B8E" w:rsidRPr="006421E1">
        <w:rPr>
          <w:rFonts w:ascii="Book Antiqua" w:eastAsia="Book Antiqua" w:hAnsi="Book Antiqua"/>
        </w:rPr>
        <w:t xml:space="preserve"> para </w:t>
      </w:r>
      <w:r w:rsidR="008B0B8E" w:rsidRPr="00E76A0E">
        <w:rPr>
          <w:rFonts w:ascii="Book Antiqua" w:eastAsia="Book Antiqua" w:hAnsi="Book Antiqua"/>
        </w:rPr>
        <w:t>abertura da sessão pública</w:t>
      </w:r>
      <w:r w:rsidR="00BC1FF3">
        <w:rPr>
          <w:rFonts w:ascii="Book Antiqua" w:eastAsia="Book Antiqua" w:hAnsi="Book Antiqua"/>
        </w:rPr>
        <w:t>, quando então</w:t>
      </w:r>
      <w:r w:rsidR="008B0B8E" w:rsidRPr="006421E1">
        <w:rPr>
          <w:rFonts w:ascii="Book Antiqua" w:eastAsia="Book Antiqua" w:hAnsi="Book Antiqua"/>
        </w:rPr>
        <w:t xml:space="preserve"> encerrar-se-á automa</w:t>
      </w:r>
      <w:r w:rsidR="008B0B8E">
        <w:rPr>
          <w:rFonts w:ascii="Book Antiqua" w:eastAsia="Book Antiqua" w:hAnsi="Book Antiqua"/>
        </w:rPr>
        <w:t>ti</w:t>
      </w:r>
      <w:r w:rsidR="008B0B8E" w:rsidRPr="006421E1">
        <w:rPr>
          <w:rFonts w:ascii="Book Antiqua" w:eastAsia="Book Antiqua" w:hAnsi="Book Antiqua"/>
        </w:rPr>
        <w:t>camente a fase de recebimento de propostas</w:t>
      </w:r>
      <w:r w:rsidR="008B0B8E">
        <w:rPr>
          <w:rFonts w:ascii="Book Antiqua" w:eastAsia="Book Antiqua" w:hAnsi="Book Antiqua"/>
        </w:rPr>
        <w:t xml:space="preserve"> e dos documentos de habilitação,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EF790A">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EF790A" w:rsidRPr="00FF4CDD">
          <w:rPr>
            <w:rStyle w:val="Hyperlink"/>
            <w:rFonts w:ascii="Book Antiqua" w:eastAsia="Book Antiqua" w:hAnsi="Book Antiqua"/>
          </w:rPr>
          <w:t>www.portaldoempreendedor.gov.br</w:t>
        </w:r>
      </w:hyperlink>
      <w:r w:rsidR="00CD7591">
        <w:rPr>
          <w:rFonts w:ascii="Book Antiqua" w:eastAsia="Book Antiqua" w:hAnsi="Book Antiqua"/>
        </w:rPr>
        <w:t>,</w:t>
      </w:r>
      <w:r w:rsidR="00EF790A">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lastRenderedPageBreak/>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D72BFF" w:rsidRDefault="00D72BFF" w:rsidP="00282DB6">
      <w:pPr>
        <w:widowControl w:val="0"/>
        <w:ind w:left="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282DB6" w:rsidRPr="00282DB6" w:rsidRDefault="00282DB6" w:rsidP="00007CE8">
      <w:pPr>
        <w:widowControl w:val="0"/>
        <w:rPr>
          <w:rFonts w:ascii="Book Antiqua" w:hAnsi="Book Antiqua"/>
          <w:b/>
        </w:rPr>
      </w:pPr>
      <w:r w:rsidRPr="00282DB6">
        <w:rPr>
          <w:rFonts w:ascii="Book Antiqua" w:eastAsia="Book Antiqua" w:hAnsi="Book Antiqua"/>
          <w:b/>
        </w:rPr>
        <w:t>5.1</w:t>
      </w:r>
      <w:r w:rsidRPr="00282DB6">
        <w:rPr>
          <w:rFonts w:ascii="Book Antiqua" w:hAnsi="Book Antiqua"/>
          <w:b/>
        </w:rPr>
        <w:t>.3 Qualificação Técnica:</w:t>
      </w:r>
    </w:p>
    <w:p w:rsidR="00282DB6" w:rsidRDefault="00282DB6" w:rsidP="00007CE8">
      <w:pPr>
        <w:widowControl w:val="0"/>
        <w:rPr>
          <w:rFonts w:ascii="Book Antiqua" w:hAnsi="Book Antiqua"/>
        </w:rPr>
      </w:pPr>
      <w:r w:rsidRPr="00282DB6">
        <w:rPr>
          <w:rFonts w:ascii="Book Antiqua" w:hAnsi="Book Antiqua"/>
        </w:rPr>
        <w:t xml:space="preserve">5.1.3.1 Comprovação de que a Empresa </w:t>
      </w:r>
      <w:r w:rsidR="00F44AA4" w:rsidRPr="00282DB6">
        <w:rPr>
          <w:rFonts w:ascii="Book Antiqua" w:hAnsi="Book Antiqua"/>
        </w:rPr>
        <w:t>Licitante</w:t>
      </w:r>
      <w:r w:rsidRPr="00282DB6">
        <w:rPr>
          <w:rFonts w:ascii="Book Antiqua" w:hAnsi="Book Antiqua"/>
        </w:rPr>
        <w:t xml:space="preserve"> executa ou já executou, sem restrição, serviços de natureza semelhante ao objeto do presente Edital, at</w:t>
      </w:r>
      <w:r>
        <w:rPr>
          <w:rFonts w:ascii="Book Antiqua" w:hAnsi="Book Antiqua"/>
        </w:rPr>
        <w:t xml:space="preserve">ravés da apresentação de 01 (um), ou mais, </w:t>
      </w:r>
      <w:r w:rsidRPr="00282DB6">
        <w:rPr>
          <w:rFonts w:ascii="Book Antiqua" w:hAnsi="Book Antiqua"/>
        </w:rPr>
        <w:t xml:space="preserve">ATESTADO DE CAPACIDADE TÉCNICA compatível com os itens </w:t>
      </w:r>
      <w:r>
        <w:rPr>
          <w:rFonts w:ascii="Book Antiqua" w:hAnsi="Book Antiqua"/>
        </w:rPr>
        <w:t>da licitação</w:t>
      </w:r>
      <w:r w:rsidRPr="00282DB6">
        <w:rPr>
          <w:rFonts w:ascii="Book Antiqua" w:hAnsi="Book Antiqua"/>
        </w:rPr>
        <w:t>, fornecido por pessoa jurídica de direito público ou privado, devidamente assinado por responsável, com nome legível. O atestado apresentado deverá ser emitido em papel timbrado da empresa ou órgão emissor do atestado, com a i</w:t>
      </w:r>
      <w:r>
        <w:rPr>
          <w:rFonts w:ascii="Book Antiqua" w:hAnsi="Book Antiqua"/>
        </w:rPr>
        <w:t>dentificação clara do signatário e assinado pelo mesmo.</w:t>
      </w:r>
    </w:p>
    <w:p w:rsidR="00282DB6" w:rsidRPr="00282DB6" w:rsidRDefault="00282DB6" w:rsidP="00007CE8">
      <w:pPr>
        <w:widowControl w:val="0"/>
        <w:rPr>
          <w:rFonts w:ascii="Book Antiqua" w:hAnsi="Book Antiqua"/>
        </w:rPr>
      </w:pPr>
      <w:r>
        <w:rPr>
          <w:rFonts w:ascii="Book Antiqua" w:hAnsi="Book Antiqua"/>
        </w:rPr>
        <w:t xml:space="preserve">5.1.3.2 A </w:t>
      </w:r>
      <w:r w:rsidRPr="00282DB6">
        <w:rPr>
          <w:rFonts w:ascii="Book Antiqua" w:hAnsi="Book Antiqua"/>
        </w:rPr>
        <w:t xml:space="preserve">Empresa </w:t>
      </w:r>
      <w:r w:rsidR="00F44AA4" w:rsidRPr="00282DB6">
        <w:rPr>
          <w:rFonts w:ascii="Book Antiqua" w:hAnsi="Book Antiqua"/>
        </w:rPr>
        <w:t>Licitante</w:t>
      </w:r>
      <w:r w:rsidRPr="00282DB6">
        <w:rPr>
          <w:rFonts w:ascii="Book Antiqua" w:hAnsi="Book Antiqua"/>
        </w:rPr>
        <w:t xml:space="preserve"> deverá comprovar que possui em seu quadro de pessoal permanente, profissional da área de química, responsável pela execução das análises físico-químicas e microbiológicas, devidamente registrado no órgão de classe competente (CRQ – Conselho Regional de Química), através de apresentação de ART (Atestado de Responsabilidade Técnica) do responsável, ou se não o possui até a data de abertura do Certame, declarar que contratará um profissional, conforme é solicitado, neste parágrafo. Ficando condicionado, para assinatura de contrato.</w:t>
      </w:r>
    </w:p>
    <w:p w:rsidR="00282DB6" w:rsidRPr="005B727E" w:rsidRDefault="005B727E" w:rsidP="00007CE8">
      <w:pPr>
        <w:widowControl w:val="0"/>
        <w:rPr>
          <w:rFonts w:ascii="Book Antiqua" w:hAnsi="Book Antiqua"/>
        </w:rPr>
      </w:pPr>
      <w:r w:rsidRPr="005B727E">
        <w:rPr>
          <w:rFonts w:ascii="Book Antiqua" w:eastAsia="Book Antiqua" w:hAnsi="Book Antiqua"/>
        </w:rPr>
        <w:t>5.</w:t>
      </w:r>
      <w:r w:rsidRPr="005B727E">
        <w:rPr>
          <w:rFonts w:ascii="Book Antiqua" w:hAnsi="Book Antiqua"/>
        </w:rPr>
        <w:t xml:space="preserve">1.3.3 A </w:t>
      </w:r>
      <w:r w:rsidR="00F44AA4" w:rsidRPr="005B727E">
        <w:rPr>
          <w:rFonts w:ascii="Book Antiqua" w:hAnsi="Book Antiqua"/>
        </w:rPr>
        <w:t xml:space="preserve">Empresa Licitante </w:t>
      </w:r>
      <w:r w:rsidRPr="005B727E">
        <w:rPr>
          <w:rFonts w:ascii="Book Antiqua" w:hAnsi="Book Antiqua"/>
        </w:rPr>
        <w:t xml:space="preserve">deverá </w:t>
      </w:r>
      <w:r>
        <w:rPr>
          <w:rFonts w:ascii="Book Antiqua" w:hAnsi="Book Antiqua"/>
        </w:rPr>
        <w:t xml:space="preserve">comprovar que possui </w:t>
      </w:r>
      <w:r w:rsidRPr="005B727E">
        <w:rPr>
          <w:rFonts w:ascii="Book Antiqua" w:hAnsi="Book Antiqua"/>
        </w:rPr>
        <w:t xml:space="preserve">um biólogo contratado ou integrante do quadro funcional, com comprovação de especialização em ecologia e taxonomia de fitoplâncton, ou se </w:t>
      </w:r>
      <w:r w:rsidRPr="005B727E">
        <w:rPr>
          <w:rFonts w:ascii="Book Antiqua" w:hAnsi="Book Antiqua"/>
        </w:rPr>
        <w:lastRenderedPageBreak/>
        <w:t>não o possui até a data de abertura do Certame, declarar que contratará um profissional, conforme é solicitado, neste parágrafo. Ficando condicionado, para assinatura de contrato.</w:t>
      </w:r>
    </w:p>
    <w:p w:rsidR="00282DB6" w:rsidRDefault="005B727E" w:rsidP="00007CE8">
      <w:pPr>
        <w:widowControl w:val="0"/>
        <w:rPr>
          <w:rFonts w:ascii="Book Antiqua" w:hAnsi="Book Antiqua"/>
        </w:rPr>
      </w:pPr>
      <w:r>
        <w:rPr>
          <w:rFonts w:ascii="Book Antiqua" w:hAnsi="Book Antiqua"/>
        </w:rPr>
        <w:t xml:space="preserve">5.1.3.4 Cópia </w:t>
      </w:r>
      <w:r w:rsidRPr="005B727E">
        <w:rPr>
          <w:rFonts w:ascii="Book Antiqua" w:hAnsi="Book Antiqua"/>
        </w:rPr>
        <w:t>do Certificado do Laboratório LICITANTE, emitido pelo INMETRO, com relação à Norma NBR/ISO/IEC 17.025 para matrizes ambientais, acompanhado de cópia do escopo que deve conter, no mínimo, 80% dos parâmetros constante no Projeto básico deste Edital, bem como as suas metodologias e limite de quantificação (LQ) de modo a atender o Anexo XX da Portaria de Consolidação do Ministério da Saúde nº5/2017, Resolução CONAMA n° 357/2005, Resolução n° 430/2011 e LEI Estadual nº 14.675/2009.</w:t>
      </w:r>
    </w:p>
    <w:p w:rsidR="00CB1542" w:rsidRDefault="00CB1542" w:rsidP="00007CE8">
      <w:pPr>
        <w:widowControl w:val="0"/>
        <w:rPr>
          <w:rFonts w:ascii="Book Antiqua" w:hAnsi="Book Antiqua"/>
        </w:rPr>
      </w:pPr>
    </w:p>
    <w:p w:rsidR="00CB1542" w:rsidRDefault="00CB1542" w:rsidP="00B15FE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rPr>
      </w:pPr>
      <w:r>
        <w:rPr>
          <w:rFonts w:ascii="Book Antiqua" w:hAnsi="Book Antiqua"/>
        </w:rPr>
        <w:t xml:space="preserve">5.1.3.5 Em </w:t>
      </w:r>
      <w:r w:rsidRPr="00CB1542">
        <w:rPr>
          <w:rFonts w:ascii="Book Antiqua" w:hAnsi="Book Antiqua"/>
        </w:rPr>
        <w:t>caso de terceirização das análises, a Empresa LICITANTE</w:t>
      </w:r>
      <w:r w:rsidR="00B15FE9">
        <w:rPr>
          <w:rFonts w:ascii="Book Antiqua" w:hAnsi="Book Antiqua"/>
        </w:rPr>
        <w:t xml:space="preserve"> deverá </w:t>
      </w:r>
      <w:r w:rsidRPr="00CB1542">
        <w:rPr>
          <w:rFonts w:ascii="Book Antiqua" w:hAnsi="Book Antiqua"/>
        </w:rPr>
        <w:t xml:space="preserve">apresentar a documentação exigida nos itens </w:t>
      </w:r>
      <w:r w:rsidR="00B15FE9">
        <w:rPr>
          <w:rFonts w:ascii="Book Antiqua" w:hAnsi="Book Antiqua"/>
        </w:rPr>
        <w:t xml:space="preserve">5.1.3.1, 5.1.3.2, 5.1.3.3 e 5.1.3.4, </w:t>
      </w:r>
      <w:r w:rsidRPr="00CB1542">
        <w:rPr>
          <w:rFonts w:ascii="Book Antiqua" w:hAnsi="Book Antiqua"/>
        </w:rPr>
        <w:t xml:space="preserve">deste Edital, referente ao </w:t>
      </w:r>
      <w:r w:rsidRPr="00B15FE9">
        <w:rPr>
          <w:rFonts w:ascii="Book Antiqua" w:hAnsi="Book Antiqua"/>
          <w:b/>
        </w:rPr>
        <w:t>LABORATÓRIO TE</w:t>
      </w:r>
      <w:r w:rsidR="00B15FE9" w:rsidRPr="00B15FE9">
        <w:rPr>
          <w:rFonts w:ascii="Book Antiqua" w:hAnsi="Book Antiqua"/>
          <w:b/>
        </w:rPr>
        <w:t>RCERIZADO</w:t>
      </w:r>
      <w:r w:rsidR="00B15FE9">
        <w:rPr>
          <w:rFonts w:ascii="Book Antiqua" w:hAnsi="Book Antiqua"/>
        </w:rPr>
        <w:t xml:space="preserve"> executor das análises. </w:t>
      </w:r>
    </w:p>
    <w:p w:rsidR="00B15FE9" w:rsidRPr="005B727E" w:rsidRDefault="00B15FE9" w:rsidP="00B15FE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rPr>
      </w:pPr>
      <w:r>
        <w:rPr>
          <w:rFonts w:ascii="Book Antiqua" w:hAnsi="Book Antiqua"/>
        </w:rPr>
        <w:t>5.1.3.5.1 Deverá ser indicado na Proposta de Preços da licitante o nome do Laboratório Terceirizado, em conformidade com a alínea “c” do item 6.2 deste Edital.</w:t>
      </w:r>
    </w:p>
    <w:p w:rsidR="00282DB6" w:rsidRPr="005B727E" w:rsidRDefault="00282DB6" w:rsidP="00007CE8">
      <w:pPr>
        <w:widowControl w:val="0"/>
        <w:rPr>
          <w:rFonts w:ascii="Book Antiqua" w:hAnsi="Book Antiqua"/>
        </w:rPr>
      </w:pPr>
    </w:p>
    <w:p w:rsidR="0037408E" w:rsidRPr="00A470E6" w:rsidRDefault="00282DB6" w:rsidP="005B727E">
      <w:pPr>
        <w:widowControl w:val="0"/>
        <w:rPr>
          <w:rFonts w:ascii="Book Antiqua" w:eastAsia="Book Antiqua" w:hAnsi="Book Antiqua"/>
          <w:b/>
        </w:rPr>
      </w:pPr>
      <w:r>
        <w:rPr>
          <w:rFonts w:ascii="Book Antiqua" w:eastAsia="Book Antiqua" w:hAnsi="Book Antiqua"/>
          <w:b/>
        </w:rPr>
        <w:t>5.1.4</w:t>
      </w:r>
      <w:r w:rsidR="0037408E" w:rsidRPr="00A470E6">
        <w:rPr>
          <w:rFonts w:ascii="Book Antiqua" w:eastAsia="Book Antiqua" w:hAnsi="Book Antiqua"/>
          <w:b/>
        </w:rPr>
        <w:t xml:space="preserve"> </w:t>
      </w:r>
      <w:r w:rsidR="00AA0C1A" w:rsidRPr="00A470E6">
        <w:rPr>
          <w:rFonts w:ascii="Book Antiqua" w:eastAsia="Book Antiqua" w:hAnsi="Book Antiqua"/>
          <w:b/>
        </w:rPr>
        <w:t xml:space="preserve">Outros Documentos: </w:t>
      </w:r>
    </w:p>
    <w:p w:rsidR="00794BD3" w:rsidRPr="00794BD3" w:rsidRDefault="00282DB6"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rPr>
        <w:t>5.1.4</w:t>
      </w:r>
      <w:r w:rsidR="00794BD3" w:rsidRPr="00A470E6">
        <w:rPr>
          <w:rFonts w:ascii="Book Antiqua" w:hAnsi="Book Antiqua"/>
        </w:rPr>
        <w:t>.1</w:t>
      </w:r>
      <w:r w:rsidR="00EF790A">
        <w:rPr>
          <w:rFonts w:ascii="Book Antiqua" w:hAnsi="Book Antiqua"/>
        </w:rPr>
        <w:t xml:space="preserve"> </w:t>
      </w:r>
      <w:r w:rsidR="00794BD3" w:rsidRPr="00A470E6">
        <w:rPr>
          <w:rFonts w:ascii="Book Antiqua" w:hAnsi="Book Antiqua"/>
        </w:rPr>
        <w:t>Declaração de Habilitação –</w:t>
      </w:r>
      <w:r w:rsidR="00EF790A">
        <w:rPr>
          <w:rFonts w:ascii="Book Antiqua" w:hAnsi="Book Antiqua"/>
        </w:rPr>
        <w:t xml:space="preserve"> </w:t>
      </w:r>
      <w:r w:rsidR="00794BD3" w:rsidRPr="00E66339">
        <w:rPr>
          <w:rFonts w:ascii="Book Antiqua" w:hAnsi="Book Antiqua"/>
          <w:i/>
        </w:rPr>
        <w:t xml:space="preserve">(vide Modelo </w:t>
      </w:r>
      <w:proofErr w:type="gramStart"/>
      <w:r w:rsidR="00794BD3" w:rsidRPr="00E66339">
        <w:rPr>
          <w:rFonts w:ascii="Book Antiqua" w:hAnsi="Book Antiqua"/>
          <w:i/>
        </w:rPr>
        <w:t>1</w:t>
      </w:r>
      <w:proofErr w:type="gramEnd"/>
      <w:r w:rsidR="00794BD3" w:rsidRPr="00E66339">
        <w:rPr>
          <w:rFonts w:ascii="Book Antiqua" w:hAnsi="Book Antiqua"/>
          <w:i/>
        </w:rPr>
        <w:t xml:space="preserve"> do </w:t>
      </w:r>
      <w:r w:rsidR="00E66339" w:rsidRPr="00E66339">
        <w:rPr>
          <w:rFonts w:ascii="Book Antiqua" w:hAnsi="Book Antiqua"/>
          <w:i/>
        </w:rPr>
        <w:t xml:space="preserve">Anexo </w:t>
      </w:r>
      <w:r w:rsidR="00C65F67">
        <w:rPr>
          <w:rFonts w:ascii="Book Antiqua" w:hAnsi="Book Antiqua"/>
          <w:i/>
        </w:rPr>
        <w:t>I</w:t>
      </w:r>
      <w:r w:rsidR="00794BD3" w:rsidRPr="00E66339">
        <w:rPr>
          <w:rFonts w:ascii="Book Antiqua" w:hAnsi="Book Antiqua"/>
          <w:i/>
        </w:rPr>
        <w:t>V).</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00282DB6">
        <w:rPr>
          <w:rFonts w:ascii="Book Antiqua" w:hAnsi="Book Antiqua"/>
        </w:rPr>
        <w:t>4</w:t>
      </w:r>
      <w:r w:rsidRPr="00A470E6">
        <w:rPr>
          <w:rFonts w:ascii="Book Antiqua" w:hAnsi="Book Antiqua"/>
        </w:rPr>
        <w:t>.2</w:t>
      </w:r>
      <w:r w:rsidR="00EF790A">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EF790A">
        <w:rPr>
          <w:rFonts w:ascii="Book Antiqua" w:hAnsi="Book Antiqua"/>
        </w:rPr>
        <w:t xml:space="preserve"> </w:t>
      </w:r>
      <w:r w:rsidRPr="00E66339">
        <w:rPr>
          <w:rFonts w:ascii="Book Antiqua" w:hAnsi="Book Antiqua"/>
          <w:i/>
        </w:rPr>
        <w:t xml:space="preserve">(vide Modelo </w:t>
      </w:r>
      <w:proofErr w:type="gramStart"/>
      <w:r w:rsidRPr="00E66339">
        <w:rPr>
          <w:rFonts w:ascii="Book Antiqua" w:hAnsi="Book Antiqua"/>
          <w:i/>
        </w:rPr>
        <w:t>2</w:t>
      </w:r>
      <w:proofErr w:type="gramEnd"/>
      <w:r w:rsidRPr="00E66339">
        <w:rPr>
          <w:rFonts w:ascii="Book Antiqua" w:hAnsi="Book Antiqua"/>
          <w:i/>
        </w:rPr>
        <w:t xml:space="preserve"> do Anexo</w:t>
      </w:r>
      <w:r w:rsidR="00EF790A" w:rsidRPr="00E66339">
        <w:rPr>
          <w:rFonts w:ascii="Book Antiqua" w:hAnsi="Book Antiqua"/>
          <w:i/>
        </w:rPr>
        <w:t xml:space="preserve"> </w:t>
      </w:r>
      <w:r w:rsidR="00C65F67">
        <w:rPr>
          <w:rFonts w:ascii="Book Antiqua" w:hAnsi="Book Antiqua"/>
          <w:i/>
        </w:rPr>
        <w:t>I</w:t>
      </w:r>
      <w:r w:rsidRPr="00E66339">
        <w:rPr>
          <w:rFonts w:ascii="Book Antiqua" w:hAnsi="Book Antiqua"/>
          <w:i/>
        </w:rPr>
        <w:t>V)</w:t>
      </w:r>
      <w:r w:rsidRPr="007B2C06">
        <w:rPr>
          <w:rFonts w:ascii="Book Antiqua" w:hAnsi="Book Antiqua"/>
        </w:rPr>
        <w:t>.</w:t>
      </w:r>
    </w:p>
    <w:p w:rsidR="00AA0C1A" w:rsidRPr="00AA0C1A" w:rsidRDefault="00282DB6"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5.1.4</w:t>
      </w:r>
      <w:r w:rsidR="00794BD3" w:rsidRPr="00A470E6">
        <w:rPr>
          <w:rFonts w:ascii="Book Antiqua" w:hAnsi="Book Antiqua"/>
        </w:rPr>
        <w:t>.3</w:t>
      </w:r>
      <w:r w:rsidR="00EF790A">
        <w:rPr>
          <w:rFonts w:ascii="Book Antiqua" w:hAnsi="Book Antiqua"/>
        </w:rPr>
        <w:t xml:space="preserve"> </w:t>
      </w:r>
      <w:r w:rsidR="00F008CC" w:rsidRPr="00A470E6">
        <w:rPr>
          <w:rFonts w:ascii="Book Antiqua" w:hAnsi="Book Antiqua"/>
        </w:rPr>
        <w:t xml:space="preserve">Declaração </w:t>
      </w:r>
      <w:r w:rsidR="00794BD3"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w:t>
      </w:r>
      <w:r w:rsidR="00AA0C1A" w:rsidRPr="00E66339">
        <w:rPr>
          <w:rFonts w:ascii="Book Antiqua" w:hAnsi="Book Antiqua"/>
          <w:i/>
        </w:rPr>
        <w:t xml:space="preserve">(vide Modelo </w:t>
      </w:r>
      <w:proofErr w:type="gramStart"/>
      <w:r w:rsidR="00794BD3" w:rsidRPr="00E66339">
        <w:rPr>
          <w:rFonts w:ascii="Book Antiqua" w:hAnsi="Book Antiqua"/>
          <w:i/>
        </w:rPr>
        <w:t>3</w:t>
      </w:r>
      <w:proofErr w:type="gramEnd"/>
      <w:r w:rsidR="00AA0C1A" w:rsidRPr="00E66339">
        <w:rPr>
          <w:rFonts w:ascii="Book Antiqua" w:hAnsi="Book Antiqua"/>
          <w:i/>
        </w:rPr>
        <w:t xml:space="preserve"> do Anexo </w:t>
      </w:r>
      <w:r w:rsidR="00C65F67">
        <w:rPr>
          <w:rFonts w:ascii="Book Antiqua" w:hAnsi="Book Antiqua"/>
          <w:i/>
        </w:rPr>
        <w:t>I</w:t>
      </w:r>
      <w:r w:rsidR="00AA0C1A" w:rsidRPr="00E66339">
        <w:rPr>
          <w:rFonts w:ascii="Book Antiqua" w:hAnsi="Book Antiqua"/>
          <w:i/>
        </w:rPr>
        <w:t>V)</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5B727E">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A026C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606844">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CA5AFB"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CA5AF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lastRenderedPageBreak/>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764746">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sidR="0014735D">
        <w:rPr>
          <w:rFonts w:ascii="Book Antiqua" w:eastAsia="Book Antiqua" w:hAnsi="Book Antiqua"/>
        </w:rPr>
        <w:t xml:space="preserve"> VALOR UNITÁRIO</w:t>
      </w:r>
      <w:r>
        <w:rPr>
          <w:rFonts w:ascii="Book Antiqua" w:eastAsia="Book Antiqua" w:hAnsi="Book Antiqua"/>
        </w:rPr>
        <w:t>,</w:t>
      </w:r>
      <w:r w:rsidR="00764746">
        <w:rPr>
          <w:rFonts w:ascii="Book Antiqua" w:eastAsia="Book Antiqua" w:hAnsi="Book Antiqua"/>
        </w:rPr>
        <w:t xml:space="preserve"> </w:t>
      </w:r>
      <w:r w:rsidR="0014735D">
        <w:rPr>
          <w:rFonts w:ascii="Book Antiqua" w:eastAsia="Book Antiqua" w:hAnsi="Book Antiqua"/>
        </w:rPr>
        <w:t xml:space="preserve">VALOR TOTAL </w:t>
      </w:r>
      <w:r w:rsidR="00F44AA4">
        <w:rPr>
          <w:rFonts w:ascii="Book Antiqua" w:eastAsia="Book Antiqua" w:hAnsi="Book Antiqua"/>
        </w:rPr>
        <w:t xml:space="preserve">e </w:t>
      </w:r>
      <w:r w:rsidR="0014735D">
        <w:rPr>
          <w:rFonts w:ascii="Book Antiqua" w:eastAsia="Book Antiqua" w:hAnsi="Book Antiqua"/>
        </w:rPr>
        <w:t>VALOR GLOBAL</w:t>
      </w:r>
      <w:r w:rsidR="00F44AA4">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 – Termo de Referência</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C76CAB" w:rsidRDefault="005B727E" w:rsidP="00AB3196">
      <w:pPr>
        <w:widowControl w:val="0"/>
        <w:ind w:left="0" w:hanging="284"/>
        <w:rPr>
          <w:rFonts w:ascii="Book Antiqua" w:eastAsia="Book Antiqua" w:hAnsi="Book Antiqua"/>
        </w:rPr>
      </w:pPr>
      <w:r>
        <w:rPr>
          <w:rFonts w:ascii="Book Antiqua" w:eastAsia="Book Antiqua" w:hAnsi="Book Antiqua"/>
          <w:b/>
        </w:rPr>
        <w:t>b</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C76CAB">
        <w:rPr>
          <w:rFonts w:ascii="Book Antiqua" w:eastAsia="Book Antiqua" w:hAnsi="Book Antiqua"/>
        </w:rPr>
        <w:t>.</w:t>
      </w:r>
    </w:p>
    <w:p w:rsidR="00B15FE9" w:rsidRPr="00B15FE9" w:rsidRDefault="00B15FE9" w:rsidP="00AB3196">
      <w:pPr>
        <w:widowControl w:val="0"/>
        <w:ind w:left="0" w:hanging="284"/>
        <w:rPr>
          <w:rFonts w:ascii="Book Antiqua" w:eastAsia="Book Antiqua" w:hAnsi="Book Antiqua"/>
        </w:rPr>
      </w:pPr>
      <w:r w:rsidRPr="00B15FE9">
        <w:rPr>
          <w:rFonts w:ascii="Book Antiqua" w:eastAsia="Book Antiqua" w:hAnsi="Book Antiqua"/>
          <w:b/>
        </w:rPr>
        <w:t>c)</w:t>
      </w:r>
      <w:r>
        <w:rPr>
          <w:rFonts w:ascii="Book Antiqua" w:eastAsia="Book Antiqua" w:hAnsi="Book Antiqua"/>
        </w:rPr>
        <w:t xml:space="preserve"> Em caso de </w:t>
      </w:r>
      <w:r w:rsidRPr="00B15FE9">
        <w:rPr>
          <w:rFonts w:ascii="Book Antiqua" w:eastAsia="Book Antiqua" w:hAnsi="Book Antiqua"/>
          <w:b/>
          <w:u w:val="single"/>
        </w:rPr>
        <w:t>terceirização</w:t>
      </w:r>
      <w:r>
        <w:rPr>
          <w:rFonts w:ascii="Book Antiqua" w:eastAsia="Book Antiqua" w:hAnsi="Book Antiqua"/>
        </w:rPr>
        <w:t xml:space="preserve"> das análises, </w:t>
      </w:r>
      <w:r>
        <w:rPr>
          <w:rFonts w:ascii="Book Antiqua" w:hAnsi="Book Antiqua"/>
        </w:rPr>
        <w:t>deverá ser indicado na Proposta de Preços da licitante o nome do Laboratório Terceirizado.</w:t>
      </w:r>
    </w:p>
    <w:p w:rsidR="005B727E" w:rsidRPr="00AB3196" w:rsidRDefault="005B727E"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7A563C"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E5529E">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E5529E">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sidR="00E5529E">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2C0E72">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14E15">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2C0E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2C0E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sidR="002C0E72">
        <w:rPr>
          <w:rFonts w:ascii="Book Antiqua" w:eastAsia="Book Antiqua" w:hAnsi="Book Antiqua"/>
        </w:rPr>
        <w:t>;</w:t>
      </w:r>
      <w:r w:rsidR="007A563C" w:rsidRPr="00F94462">
        <w:rPr>
          <w:rFonts w:ascii="Book Antiqua" w:eastAsia="Book Antiqua" w:hAnsi="Book Antiqua"/>
        </w:rPr>
        <w:t xml:space="preserve"> nem menores de 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2C0E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2C0E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3E5360">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3E5360">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72BFF">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22182E" w:rsidRPr="00B9279B" w:rsidRDefault="0022182E" w:rsidP="00CB1542">
      <w:pPr>
        <w:widowControl w:val="0"/>
        <w:rPr>
          <w:rFonts w:ascii="Book Antiqua" w:eastAsia="Book Antiqua" w:hAnsi="Book Antiqua"/>
          <w:b/>
          <w:color w:val="FF0000"/>
        </w:rPr>
      </w:pPr>
      <w:r w:rsidRPr="004E0DB3">
        <w:rPr>
          <w:rFonts w:ascii="Book Antiqua" w:eastAsia="Book Antiqua" w:hAnsi="Book Antiqua"/>
          <w:b/>
        </w:rPr>
        <w:lastRenderedPageBreak/>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7E4B29" w:rsidRPr="007E4B29">
        <w:rPr>
          <w:rStyle w:val="nfase"/>
          <w:rFonts w:ascii="Book Antiqua" w:hAnsi="Book Antiqua"/>
          <w:i w:val="0"/>
        </w:rPr>
        <w:t xml:space="preserve"> </w:t>
      </w:r>
      <w:r w:rsidR="001B4CC0" w:rsidRPr="00866E8B">
        <w:rPr>
          <w:rFonts w:ascii="Book Antiqua" w:hAnsi="Book Antiqua"/>
        </w:rPr>
        <w:t>no endereço eletrônico</w:t>
      </w:r>
      <w:r w:rsidR="007E4B29">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Incumbirá ao licitante acompanhar as operações no sistema eletrônico durante a sessão pública do Pregão, ficando</w:t>
      </w:r>
      <w:r w:rsidR="00065CC5">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065CC5">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BC114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w:t>
      </w:r>
      <w:r w:rsidR="00F2596D">
        <w:rPr>
          <w:rFonts w:ascii="Book Antiqua" w:eastAsia="Book Antiqua" w:hAnsi="Book Antiqua"/>
          <w:b/>
        </w:rPr>
        <w:t>GLOBAL.</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C1144">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C1144">
        <w:rPr>
          <w:rFonts w:ascii="Book Antiqua" w:hAnsi="Book Antiqua"/>
        </w:rPr>
        <w:t xml:space="preserve"> </w:t>
      </w:r>
      <w:hyperlink r:id="rId12"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C1144">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lastRenderedPageBreak/>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601246">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601246">
        <w:rPr>
          <w:rFonts w:ascii="Book Antiqua" w:eastAsia="Book Antiqua" w:hAnsi="Book Antiqua"/>
          <w:b/>
          <w:u w:val="single"/>
        </w:rPr>
        <w:t xml:space="preserve"> </w:t>
      </w:r>
      <w:r w:rsidR="00F2596D">
        <w:rPr>
          <w:rFonts w:ascii="Book Antiqua" w:eastAsia="Book Antiqua" w:hAnsi="Book Antiqua"/>
          <w:b/>
          <w:u w:val="single"/>
        </w:rPr>
        <w:t>GLOBAL.</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970F07">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a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787907" w:rsidRPr="00787907">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lastRenderedPageBreak/>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r w:rsidR="002B6A00" w:rsidRPr="004425C1">
        <w:rPr>
          <w:rFonts w:ascii="Book Antiqua" w:eastAsia="Book Antiqua" w:hAnsi="Book Antiqua"/>
          <w:b/>
        </w:rPr>
        <w:t>2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6D729D">
        <w:rPr>
          <w:rFonts w:ascii="Book Antiqua" w:hAnsi="Book Antiqua"/>
        </w:rPr>
        <w:t>s</w:t>
      </w:r>
      <w:r w:rsidR="00983B00">
        <w:rPr>
          <w:rFonts w:ascii="Book Antiqua" w:hAnsi="Book Antiqua"/>
        </w:rPr>
        <w:t xml:space="preserve"> </w:t>
      </w:r>
      <w:r>
        <w:rPr>
          <w:rFonts w:ascii="Book Antiqua" w:hAnsi="Book Antiqua"/>
        </w:rPr>
        <w:t>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C95BD6">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w:t>
      </w:r>
      <w:r>
        <w:rPr>
          <w:rFonts w:ascii="Book Antiqua" w:hAnsi="Book Antiqua"/>
        </w:rPr>
        <w:lastRenderedPageBreak/>
        <w:t>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94E02">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 o julgamento das propostas e da habilitação </w:t>
      </w:r>
      <w:r>
        <w:rPr>
          <w:rFonts w:ascii="Book Antiqua" w:hAnsi="Book Antiqua"/>
        </w:rPr>
        <w:t>e constatado o</w:t>
      </w:r>
      <w:r w:rsidR="0002069A">
        <w:rPr>
          <w:rFonts w:ascii="Book Antiqua" w:hAnsi="Book Antiqua"/>
        </w:rPr>
        <w:t xml:space="preserve"> </w:t>
      </w:r>
      <w:r>
        <w:rPr>
          <w:rFonts w:ascii="Book Antiqua" w:hAnsi="Book Antiqua"/>
        </w:rPr>
        <w:t xml:space="preserve">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8F0205" w:rsidRDefault="00F27F97" w:rsidP="008F0205">
      <w:pPr>
        <w:widowControl w:val="0"/>
        <w:rPr>
          <w:rFonts w:ascii="Book Antiqua" w:hAnsi="Book Antiqua"/>
          <w:shd w:val="clear" w:color="auto" w:fill="FFFFFF"/>
        </w:rPr>
      </w:pPr>
      <w:r w:rsidRPr="00DB6800">
        <w:rPr>
          <w:rFonts w:ascii="Book Antiqua" w:hAnsi="Book Antiqua"/>
        </w:rPr>
        <w:t xml:space="preserve">15.1.1 </w:t>
      </w:r>
      <w:r w:rsidR="00A10DA6" w:rsidRPr="00DB6800">
        <w:rPr>
          <w:rFonts w:ascii="Book Antiqua" w:hAnsi="Book Antiqua"/>
        </w:rPr>
        <w:t xml:space="preserve">O licitante que desejar interpor recurso deverá manifestar motivadamente, no </w:t>
      </w:r>
      <w:r w:rsidR="00A10DA6" w:rsidRPr="00DB6800">
        <w:rPr>
          <w:rFonts w:ascii="Book Antiqua" w:eastAsia="Book Antiqua" w:hAnsi="Book Antiqua"/>
        </w:rPr>
        <w:t>campo próprio</w:t>
      </w:r>
      <w:r w:rsidR="00A10DA6">
        <w:rPr>
          <w:rFonts w:ascii="Book Antiqua" w:eastAsia="Book Antiqua" w:hAnsi="Book Antiqua"/>
        </w:rPr>
        <w:t xml:space="preserve"> disponibilizado pelo sistema, bem como no campo</w:t>
      </w:r>
      <w:r w:rsidR="00A10DA6" w:rsidRPr="00DB6800">
        <w:rPr>
          <w:rFonts w:ascii="Book Antiqua" w:eastAsia="Book Antiqua" w:hAnsi="Book Antiqua"/>
        </w:rPr>
        <w:t xml:space="preserve"> para troca de mensagens entre o Pregoeiro e os licitantes,</w:t>
      </w:r>
      <w:r w:rsidR="00A10DA6">
        <w:rPr>
          <w:rFonts w:ascii="Book Antiqua" w:eastAsia="Book Antiqua" w:hAnsi="Book Antiqua"/>
        </w:rPr>
        <w:t xml:space="preserve"> </w:t>
      </w:r>
      <w:r w:rsidR="00A10DA6" w:rsidRPr="00DB6800">
        <w:rPr>
          <w:rFonts w:ascii="Book Antiqua" w:hAnsi="Book Antiqua"/>
        </w:rPr>
        <w:t>sua intenção de interpor recurso onde</w:t>
      </w:r>
      <w:r w:rsidR="00A10DA6">
        <w:rPr>
          <w:rFonts w:ascii="Book Antiqua" w:hAnsi="Book Antiqua"/>
        </w:rPr>
        <w:t xml:space="preserve"> reduzirá a termo a </w:t>
      </w:r>
      <w:r w:rsidR="00A10DA6">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r w:rsidR="00421699">
        <w:rPr>
          <w:rFonts w:ascii="Book Antiqua" w:hAnsi="Book Antiqua"/>
          <w:shd w:val="clear" w:color="auto" w:fill="FFFFFF"/>
        </w:rPr>
        <w:t xml:space="preserve">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lastRenderedPageBreak/>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24119A">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E64376">
        <w:rPr>
          <w:rFonts w:ascii="Book Antiqua" w:eastAsia="Book Antiqua" w:hAnsi="Book Antiqua"/>
        </w:rPr>
        <w:t xml:space="preserve"> </w:t>
      </w:r>
      <w:r w:rsidRPr="00BF5D0D">
        <w:rPr>
          <w:rFonts w:ascii="Book Antiqua" w:hAnsi="Book Antiqua"/>
        </w:rPr>
        <w:t>em documento original</w:t>
      </w:r>
      <w:r w:rsidR="00E64376">
        <w:rPr>
          <w:rFonts w:ascii="Book Antiqua" w:hAnsi="Book Antiqua"/>
        </w:rPr>
        <w:t xml:space="preserve"> </w:t>
      </w:r>
      <w:r w:rsidRPr="00BF5D0D">
        <w:rPr>
          <w:rFonts w:ascii="Book Antiqua" w:hAnsi="Book Antiqua"/>
        </w:rPr>
        <w:t xml:space="preserve">diretamente </w:t>
      </w:r>
      <w:r w:rsidR="00E64376">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00767815">
          <w:rPr>
            <w:rStyle w:val="Hyperlink"/>
            <w:rFonts w:ascii="Book Antiqua" w:eastAsia="Book Antiqua" w:hAnsi="Book Antiqua"/>
          </w:rPr>
          <w:t>pregaoeletronico@gaspar.sc.gov.br</w:t>
        </w:r>
      </w:hyperlink>
      <w:r w:rsidR="00466BF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sidR="00E64376">
        <w:rPr>
          <w:rFonts w:ascii="Book Antiqua" w:hAnsi="Book Antiqua"/>
        </w:rPr>
        <w:t xml:space="preserve"> </w:t>
      </w:r>
      <w:r>
        <w:rPr>
          <w:rFonts w:ascii="Book Antiqua" w:hAnsi="Book Antiqua"/>
        </w:rPr>
        <w:t>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881A59">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w:t>
      </w:r>
      <w:r w:rsidR="00E66339">
        <w:rPr>
          <w:rFonts w:ascii="Book Antiqua" w:hAnsi="Book Antiqua"/>
        </w:rPr>
        <w:t>00min</w:t>
      </w:r>
      <w:r>
        <w:rPr>
          <w:rFonts w:ascii="Book Antiqua" w:hAnsi="Book Antiqua"/>
        </w:rPr>
        <w:t xml:space="preserve"> às 12h</w:t>
      </w:r>
      <w:r w:rsidR="00E66339">
        <w:rPr>
          <w:rFonts w:ascii="Book Antiqua" w:hAnsi="Book Antiqua"/>
        </w:rPr>
        <w:t>00min</w:t>
      </w:r>
      <w:r>
        <w:rPr>
          <w:rFonts w:ascii="Book Antiqua" w:hAnsi="Book Antiqua"/>
        </w:rPr>
        <w:t xml:space="preserve"> e das 13h</w:t>
      </w:r>
      <w:r w:rsidR="00E66339">
        <w:rPr>
          <w:rFonts w:ascii="Book Antiqua" w:hAnsi="Book Antiqua"/>
        </w:rPr>
        <w:t>00min</w:t>
      </w:r>
      <w:r>
        <w:rPr>
          <w:rFonts w:ascii="Book Antiqua" w:hAnsi="Book Antiqua"/>
        </w:rPr>
        <w:t xml:space="preserve"> às 17h</w:t>
      </w:r>
      <w:r w:rsidR="00E66339">
        <w:rPr>
          <w:rFonts w:ascii="Book Antiqua" w:hAnsi="Book Antiqua"/>
        </w:rPr>
        <w:t>00min</w:t>
      </w:r>
      <w:r>
        <w:rPr>
          <w:rFonts w:ascii="Book Antiqua" w:hAnsi="Book Antiqua"/>
        </w:rPr>
        <w:t>.</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606844">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A264BD">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5D17FA">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D83046">
        <w:rPr>
          <w:rFonts w:ascii="Book Antiqua" w:hAnsi="Book Antiqua"/>
          <w:b/>
        </w:rPr>
        <w:t xml:space="preserve"> </w:t>
      </w:r>
      <w:r w:rsidR="0022182E">
        <w:rPr>
          <w:rFonts w:ascii="Book Antiqua" w:hAnsi="Book Antiqua"/>
        </w:rPr>
        <w:t xml:space="preserve">após o término da sessão, a proposta de preço readequada, ficando desde já estabelecido que para evitar o jogo de planilhas, deve ser aplicado a todos os itens o percentual de desconto ofertado, </w:t>
      </w:r>
      <w:r w:rsidR="005D17FA">
        <w:rPr>
          <w:rFonts w:ascii="Book Antiqua" w:hAnsi="Book Antiqua"/>
        </w:rPr>
        <w:t xml:space="preserve"> </w:t>
      </w:r>
      <w:r w:rsidR="0022182E">
        <w:rPr>
          <w:rFonts w:ascii="Book Antiqua" w:hAnsi="Book Antiqua"/>
        </w:rPr>
        <w:t>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w:t>
      </w:r>
      <w:r w:rsidR="0022182E">
        <w:rPr>
          <w:rFonts w:ascii="Book Antiqua" w:hAnsi="Book Antiqua"/>
        </w:rPr>
        <w:lastRenderedPageBreak/>
        <w:t xml:space="preserve">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7C311A">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545D73">
      <w:pPr>
        <w:widowControl w:val="0"/>
        <w:rPr>
          <w:rFonts w:ascii="Book Antiqua" w:eastAsia="Book Antiqua" w:hAnsi="Book Antiqua"/>
          <w:b/>
          <w:color w:val="FF0000"/>
          <w:highlight w:val="yellow"/>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ao(s) licitante(s) vencedor</w:t>
      </w:r>
      <w:r w:rsidR="0022182E">
        <w:rPr>
          <w:rFonts w:ascii="Book Antiqua" w:eastAsia="Book Antiqua" w:hAnsi="Book Antiqua"/>
        </w:rPr>
        <w:t>(</w:t>
      </w:r>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.1 Homologado o processo licitatório pela Autoridade Competente será editado contrato no prazo de 5 (cinco)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7C311A">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subsequente,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7C311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lastRenderedPageBreak/>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727CB5" w:rsidRDefault="00727CB5" w:rsidP="00727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highlight w:val="yellow"/>
        </w:rPr>
      </w:pPr>
      <w:r>
        <w:rPr>
          <w:rFonts w:ascii="Book Antiqua" w:eastAsia="Book Antiqua" w:hAnsi="Book Antiqua" w:cs="Arial"/>
          <w:b/>
        </w:rPr>
        <w:t xml:space="preserve">21. </w:t>
      </w:r>
      <w:r w:rsidRPr="00124DFE">
        <w:rPr>
          <w:rFonts w:ascii="Book Antiqua" w:hAnsi="Book Antiqua"/>
          <w:b/>
        </w:rPr>
        <w:t>DA</w:t>
      </w:r>
      <w:r>
        <w:rPr>
          <w:rFonts w:ascii="Book Antiqua" w:hAnsi="Book Antiqua"/>
          <w:b/>
        </w:rPr>
        <w:t xml:space="preserve"> EXECUÇÃO DOS SERVIÇOS</w:t>
      </w:r>
      <w:r w:rsidRPr="00F8204D">
        <w:rPr>
          <w:rFonts w:ascii="Book Antiqua" w:eastAsia="Book Antiqua" w:hAnsi="Book Antiqua"/>
          <w:highlight w:val="yellow"/>
        </w:rPr>
        <w:t xml:space="preserve"> </w:t>
      </w:r>
    </w:p>
    <w:p w:rsidR="00727CB5" w:rsidRPr="00020F3D" w:rsidRDefault="00727CB5" w:rsidP="00727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eastAsia="Book Antiqua" w:hAnsi="Book Antiqua"/>
        </w:rPr>
        <w:t>21</w:t>
      </w:r>
      <w:r w:rsidRPr="00A13AC7">
        <w:rPr>
          <w:rFonts w:ascii="Book Antiqua" w:eastAsia="Book Antiqua" w:hAnsi="Book Antiqua"/>
        </w:rPr>
        <w:t>.</w:t>
      </w:r>
      <w:r w:rsidRPr="00020F3D">
        <w:rPr>
          <w:rFonts w:ascii="Book Antiqua" w:hAnsi="Book Antiqua" w:cs="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727CB5" w:rsidRPr="00020F3D" w:rsidRDefault="00727CB5" w:rsidP="00727CB5">
      <w:pPr>
        <w:suppressAutoHyphens/>
        <w:rPr>
          <w:rFonts w:ascii="Book Antiqua" w:hAnsi="Book Antiqua" w:cs="Book Antiqua"/>
        </w:rPr>
      </w:pPr>
      <w:r w:rsidRPr="00020F3D">
        <w:rPr>
          <w:rFonts w:ascii="Book Antiqua" w:hAnsi="Book Antiqua" w:cs="Book Antiqua"/>
        </w:rPr>
        <w:t xml:space="preserve">21.2 </w:t>
      </w:r>
      <w:r w:rsidR="00020F3D" w:rsidRPr="00020F3D">
        <w:rPr>
          <w:rFonts w:ascii="Book Antiqua" w:hAnsi="Book Antiqua" w:cs="Book Antiqua"/>
        </w:rPr>
        <w:t xml:space="preserve">As coletas e análises serão realizadas de forma </w:t>
      </w:r>
      <w:r w:rsidR="00020F3D" w:rsidRPr="00020F3D">
        <w:rPr>
          <w:rFonts w:ascii="Book Antiqua" w:hAnsi="Book Antiqua" w:cs="Book Antiqua"/>
          <w:b/>
        </w:rPr>
        <w:t>parcelada</w:t>
      </w:r>
      <w:r w:rsidR="00020F3D" w:rsidRPr="00020F3D">
        <w:rPr>
          <w:rFonts w:ascii="Book Antiqua" w:hAnsi="Book Antiqua" w:cs="Book Antiqua"/>
        </w:rPr>
        <w:t>, fazendo-se necessária a realização de coletas e análises quinzenais, mensais, trimestrais e semestrais em laboratórios credenciados na execução das análises previstas. As coletas deverão ser realizadas no prazo máximo de 07 (sete) dias após o agendamento com a CONTRATANTE, e os laudos em formato digital deverão ser apresentados no prazo máximo de 15 (quinze) dias.</w:t>
      </w:r>
      <w:r w:rsidRPr="00020F3D">
        <w:rPr>
          <w:rFonts w:ascii="Book Antiqua" w:hAnsi="Book Antiqua" w:cs="Book Antiqua"/>
        </w:rPr>
        <w:tab/>
      </w:r>
    </w:p>
    <w:p w:rsidR="00EF5228" w:rsidRPr="00020F3D" w:rsidRDefault="00E77A57" w:rsidP="0022182E">
      <w:pPr>
        <w:widowControl w:val="0"/>
        <w:rPr>
          <w:rFonts w:ascii="Book Antiqua" w:hAnsi="Book Antiqua" w:cs="Book Antiqua"/>
        </w:rPr>
      </w:pPr>
      <w:r w:rsidRPr="00020F3D">
        <w:rPr>
          <w:rFonts w:ascii="Book Antiqua" w:hAnsi="Book Antiqua" w:cs="Book Antiqua"/>
        </w:rPr>
        <w:t xml:space="preserve">21.3 Os critérios para a prestação dos Serviços de Coleta e Análises Laboratoriais para as Estações de Tratamento de Água (ETA’S) e Estações de Tratamento de Esgoto (ETE’S) do Município de Gaspar/SC, são aqueles </w:t>
      </w:r>
      <w:r w:rsidR="001306FC" w:rsidRPr="00020F3D">
        <w:rPr>
          <w:rFonts w:ascii="Book Antiqua" w:hAnsi="Book Antiqua" w:cs="Book Antiqua"/>
        </w:rPr>
        <w:t>presentes no ANEXO I – Termo de Referência apenso a este Edital.</w:t>
      </w:r>
      <w:r w:rsidR="00C65F67" w:rsidRPr="00020F3D">
        <w:rPr>
          <w:rFonts w:ascii="Book Antiqua" w:hAnsi="Book Antiqua" w:cs="Book Antiqua"/>
        </w:rPr>
        <w:t xml:space="preserve"> </w:t>
      </w:r>
    </w:p>
    <w:p w:rsidR="00E77A57" w:rsidRDefault="00E77A57" w:rsidP="0022182E">
      <w:pPr>
        <w:widowControl w:val="0"/>
        <w:rPr>
          <w:rFonts w:ascii="Book Antiqua" w:eastAsia="Book Antiqua" w:hAnsi="Book Antiqua"/>
        </w:rPr>
      </w:pPr>
    </w:p>
    <w:p w:rsidR="0022182E" w:rsidRPr="00336D74" w:rsidRDefault="003341A5" w:rsidP="001306FC">
      <w:pPr>
        <w:widowControl w:val="0"/>
        <w:rPr>
          <w:rFonts w:ascii="Book Antiqua" w:eastAsia="Book Antiqua" w:hAnsi="Book Antiqua"/>
          <w:b/>
        </w:rPr>
      </w:pPr>
      <w:r w:rsidRPr="001306FC">
        <w:rPr>
          <w:rFonts w:ascii="Book Antiqua" w:eastAsia="Book Antiqua" w:hAnsi="Book Antiqua"/>
          <w:b/>
        </w:rPr>
        <w:t>22</w:t>
      </w:r>
      <w:r w:rsidR="0022182E" w:rsidRPr="001306FC">
        <w:rPr>
          <w:rFonts w:ascii="Book Antiqua" w:eastAsia="Book Antiqua" w:hAnsi="Book Antiqua"/>
          <w:b/>
        </w:rPr>
        <w:t>. DA FORMA DE PAGAMENTO E DA DOTAÇÃO ORÇAMENTÁRIA</w:t>
      </w:r>
    </w:p>
    <w:p w:rsidR="00F12B1C" w:rsidRPr="008C0EEC" w:rsidRDefault="00F12B1C" w:rsidP="00F12B1C">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eastAsia="Book Antiqua" w:hAnsi="Book Antiqua"/>
        </w:rPr>
      </w:pPr>
      <w:r>
        <w:rPr>
          <w:rFonts w:ascii="Book Antiqua" w:hAnsi="Book Antiqua"/>
        </w:rPr>
        <w:t>22</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 xml:space="preserve">de acordo com </w:t>
      </w:r>
      <w:r w:rsidR="00C23F99">
        <w:rPr>
          <w:rFonts w:ascii="Book Antiqua" w:hAnsi="Book Antiqua" w:cs="Book Antiqua"/>
          <w:iCs/>
          <w:shd w:val="clear" w:color="auto" w:fill="FFFFFF"/>
        </w:rPr>
        <w:t xml:space="preserve">os serviços executados, </w:t>
      </w:r>
      <w:r>
        <w:rPr>
          <w:rFonts w:ascii="Book Antiqua" w:hAnsi="Book Antiqua" w:cs="Book Antiqua"/>
          <w:iCs/>
          <w:shd w:val="clear" w:color="auto" w:fill="FFFFFF"/>
        </w:rPr>
        <w:t>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os serviços serem aferidos</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F12B1C" w:rsidRPr="008C0EEC" w:rsidRDefault="00F12B1C" w:rsidP="00C23F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right="-852"/>
        <w:rPr>
          <w:rFonts w:ascii="Book Antiqua" w:hAnsi="Book Antiqua"/>
          <w:shd w:val="clear" w:color="auto" w:fill="FFFFFF"/>
        </w:rPr>
      </w:pPr>
      <w:r>
        <w:rPr>
          <w:rFonts w:ascii="Book Antiqua" w:eastAsia="Book Antiqua" w:hAnsi="Book Antiqua"/>
        </w:rPr>
        <w:t>22</w:t>
      </w:r>
      <w:r w:rsidRPr="008C0EEC">
        <w:rPr>
          <w:rFonts w:ascii="Book Antiqua" w:eastAsia="Book Antiqua" w:hAnsi="Book Antiqua"/>
        </w:rPr>
        <w:t xml:space="preserve">.2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8C0EEC">
        <w:rPr>
          <w:rFonts w:ascii="Book Antiqua" w:hAnsi="Book Antiqua"/>
          <w:shd w:val="clear" w:color="auto" w:fill="FFFFFF"/>
        </w:rPr>
        <w:t xml:space="preserve">. </w:t>
      </w:r>
    </w:p>
    <w:p w:rsidR="00F12B1C" w:rsidRPr="008C0EEC" w:rsidRDefault="00F12B1C" w:rsidP="00C23F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right="-852"/>
        <w:rPr>
          <w:rFonts w:ascii="Book Antiqua" w:eastAsia="Book Antiqua" w:hAnsi="Book Antiqua"/>
        </w:rPr>
      </w:pPr>
      <w:r>
        <w:rPr>
          <w:rFonts w:ascii="Book Antiqua" w:eastAsia="Book Antiqua" w:hAnsi="Book Antiqua"/>
        </w:rPr>
        <w:t>22</w:t>
      </w:r>
      <w:r w:rsidRPr="008C0EEC">
        <w:rPr>
          <w:rFonts w:ascii="Book Antiqua" w:eastAsia="Book Antiqua" w:hAnsi="Book Antiqua"/>
        </w:rPr>
        <w:t>.</w:t>
      </w:r>
      <w:r>
        <w:rPr>
          <w:rFonts w:ascii="Book Antiqua" w:eastAsia="Book Antiqua" w:hAnsi="Book Antiqua"/>
        </w:rPr>
        <w:t>3</w:t>
      </w:r>
      <w:r w:rsidRPr="008C0EEC">
        <w:rPr>
          <w:rFonts w:ascii="Book Antiqua" w:eastAsia="Book Antiqua" w:hAnsi="Book Antiqua"/>
        </w:rPr>
        <w:t xml:space="preserve"> Nenhum pagamento será efetuado à empresa, enquanto houver pendência de liquidação de obrigação financeira, em virtude de penalidade ou inadimplência contratual.</w:t>
      </w:r>
    </w:p>
    <w:p w:rsidR="00F12B1C" w:rsidRPr="008C0EEC" w:rsidRDefault="00F12B1C" w:rsidP="00F12B1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Pr>
          <w:rFonts w:ascii="Book Antiqua" w:eastAsia="Book Antiqua" w:hAnsi="Book Antiqua"/>
        </w:rPr>
        <w:t>22.4</w:t>
      </w:r>
      <w:r w:rsidRPr="008C0EEC">
        <w:rPr>
          <w:rFonts w:ascii="Book Antiqua" w:eastAsia="Book Antiqua" w:hAnsi="Book Antiqua"/>
        </w:rPr>
        <w:t xml:space="preserve"> Não haverá, sob hipótese alguma, pagamento antecipado.</w:t>
      </w:r>
    </w:p>
    <w:p w:rsidR="00F12B1C" w:rsidRPr="008C0EEC" w:rsidRDefault="00F12B1C" w:rsidP="00C23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ind w:right="-852"/>
        <w:rPr>
          <w:rFonts w:ascii="Book Antiqua" w:eastAsia="Book Antiqua" w:hAnsi="Book Antiqua"/>
          <w:color w:val="000000"/>
          <w:u w:val="single"/>
        </w:rPr>
      </w:pPr>
      <w:r>
        <w:rPr>
          <w:rFonts w:ascii="Book Antiqua" w:eastAsia="Book Antiqua" w:hAnsi="Book Antiqua"/>
        </w:rPr>
        <w:t>22</w:t>
      </w:r>
      <w:r w:rsidRPr="008C0EEC">
        <w:rPr>
          <w:rFonts w:ascii="Book Antiqua" w:eastAsia="Book Antiqua" w:hAnsi="Book Antiqua"/>
        </w:rPr>
        <w:t>.</w:t>
      </w:r>
      <w:r>
        <w:rPr>
          <w:rFonts w:ascii="Book Antiqua" w:eastAsia="Book Antiqua" w:hAnsi="Book Antiqua"/>
        </w:rPr>
        <w:t>5</w:t>
      </w:r>
      <w:r w:rsidRPr="008C0EEC">
        <w:rPr>
          <w:rFonts w:ascii="Book Antiqua" w:eastAsia="Book Antiqua" w:hAnsi="Book Antiqua"/>
        </w:rPr>
        <w:t xml:space="preserve"> </w:t>
      </w:r>
      <w:r w:rsidRPr="008C0EEC">
        <w:rPr>
          <w:rFonts w:ascii="Book Antiqua" w:eastAsia="Book Antiqua" w:hAnsi="Book Antiqua"/>
          <w:color w:val="000000"/>
        </w:rPr>
        <w:t xml:space="preserve">No caso de eventuais atrasos de pagamento das faturas, por culpa da Administração, o valor será atualizado monetariamente </w:t>
      </w:r>
      <w:r w:rsidRPr="008C0EEC">
        <w:rPr>
          <w:rFonts w:ascii="Book Antiqua" w:eastAsia="Book Antiqua" w:hAnsi="Book Antiqua"/>
          <w:color w:val="000000"/>
          <w:u w:val="single"/>
        </w:rPr>
        <w:t>nos termos do art. 117 da Constituição Estadual de SC.</w:t>
      </w:r>
    </w:p>
    <w:p w:rsidR="00F12B1C" w:rsidRDefault="00F12B1C" w:rsidP="00F12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r>
        <w:rPr>
          <w:rFonts w:ascii="Book Antiqua" w:hAnsi="Book Antiqua"/>
          <w:shd w:val="clear" w:color="auto" w:fill="FFFFFF"/>
        </w:rPr>
        <w:t>22.6</w:t>
      </w:r>
      <w:r w:rsidRPr="00AC026F">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C23F99" w:rsidRPr="00C23F99" w:rsidRDefault="00C23F99" w:rsidP="00C23F99">
      <w:pPr>
        <w:widowControl w:val="0"/>
        <w:autoSpaceDE w:val="0"/>
        <w:autoSpaceDN w:val="0"/>
        <w:adjustRightInd w:val="0"/>
        <w:jc w:val="right"/>
        <w:rPr>
          <w:rFonts w:ascii="Book Antiqua" w:eastAsia="Book Antiqua" w:hAnsi="Book Antiqua"/>
          <w:i/>
          <w:color w:val="000000" w:themeColor="text1"/>
        </w:rPr>
      </w:pPr>
      <w:r w:rsidRPr="00C23F99">
        <w:rPr>
          <w:rFonts w:ascii="Book Antiqua" w:eastAsia="Book Antiqua" w:hAnsi="Book Antiqua"/>
          <w:i/>
          <w:color w:val="000000" w:themeColor="text1"/>
        </w:rPr>
        <w:t>Serviço Autônomo Municipal de Água e Esgoto (SAMAE)</w:t>
      </w:r>
    </w:p>
    <w:p w:rsidR="00C23F99" w:rsidRPr="00C23F99" w:rsidRDefault="00142D4F" w:rsidP="00C23F99">
      <w:pPr>
        <w:widowControl w:val="0"/>
        <w:autoSpaceDE w:val="0"/>
        <w:autoSpaceDN w:val="0"/>
        <w:adjustRightInd w:val="0"/>
        <w:jc w:val="right"/>
        <w:rPr>
          <w:rFonts w:ascii="Book Antiqua" w:eastAsia="Book Antiqua" w:hAnsi="Book Antiqua"/>
          <w:b/>
          <w:i/>
          <w:color w:val="000000" w:themeColor="text1"/>
        </w:rPr>
      </w:pPr>
      <w:r>
        <w:rPr>
          <w:rFonts w:ascii="Book Antiqua" w:eastAsia="Book Antiqua" w:hAnsi="Book Antiqua"/>
          <w:b/>
          <w:i/>
          <w:color w:val="000000" w:themeColor="text1"/>
        </w:rPr>
        <w:t>Dotação Orçamentária nº 19/2020;</w:t>
      </w:r>
    </w:p>
    <w:p w:rsidR="00C23F99" w:rsidRPr="00C23F99" w:rsidRDefault="00142D4F" w:rsidP="00C23F99">
      <w:pPr>
        <w:widowControl w:val="0"/>
        <w:autoSpaceDE w:val="0"/>
        <w:autoSpaceDN w:val="0"/>
        <w:adjustRightInd w:val="0"/>
        <w:jc w:val="right"/>
        <w:rPr>
          <w:rFonts w:ascii="Book Antiqua" w:eastAsia="Book Antiqua" w:hAnsi="Book Antiqua"/>
          <w:b/>
          <w:i/>
          <w:color w:val="000000" w:themeColor="text1"/>
        </w:rPr>
      </w:pPr>
      <w:r>
        <w:rPr>
          <w:rFonts w:ascii="Book Antiqua" w:eastAsia="Book Antiqua" w:hAnsi="Book Antiqua"/>
          <w:b/>
          <w:i/>
          <w:color w:val="000000" w:themeColor="text1"/>
        </w:rPr>
        <w:t>Dotação Orçamentária nº 27/2020;</w:t>
      </w:r>
    </w:p>
    <w:p w:rsidR="0022182E" w:rsidRPr="00002940" w:rsidRDefault="000714FA" w:rsidP="00607129">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DF7905">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lastRenderedPageBreak/>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3A15D6">
        <w:rPr>
          <w:rFonts w:ascii="Book Antiqua" w:hAnsi="Book Antiqua"/>
          <w:b/>
        </w:rPr>
        <w:t xml:space="preserve"> </w:t>
      </w:r>
      <w:r w:rsidR="00F018E1" w:rsidRPr="009A7A71">
        <w:rPr>
          <w:rFonts w:ascii="Book Antiqua" w:hAnsi="Book Antiqua"/>
          <w:b/>
        </w:rPr>
        <w:t>02 (dois) dias úteis</w:t>
      </w:r>
      <w:r w:rsidR="003A15D6">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DF7905">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3A15D6">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DF7905">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23F99">
        <w:rPr>
          <w:rStyle w:val="nfase"/>
          <w:rFonts w:ascii="Book Antiqua" w:eastAsia="Book Antiqua" w:hAnsi="Book Antiqua"/>
          <w:i w:val="0"/>
        </w:rPr>
        <w:t>).</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4" w:history="1">
        <w:r w:rsidR="00767815">
          <w:rPr>
            <w:rStyle w:val="Hyperlink"/>
            <w:rFonts w:ascii="Book Antiqua" w:eastAsia="Book Antiqua" w:hAnsi="Book Antiqua"/>
          </w:rPr>
          <w:t>pregaoeletronico@gaspar.sc.gov.br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3A15D6">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E977C1" w:rsidRDefault="00E977C1" w:rsidP="00E977C1">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DF7905">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3E3CA1">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3E3CA1">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3E3CA1">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5" w:history="1">
        <w:r w:rsidR="00767815">
          <w:rPr>
            <w:rStyle w:val="Hyperlink"/>
            <w:rFonts w:ascii="Book Antiqua" w:eastAsia="Book Antiqua" w:hAnsi="Book Antiqua"/>
          </w:rPr>
          <w:t>pregaoeletronico@gaspar.sc.gov.br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747254">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1 Às proponentes que ensejarem o retardamento na execução do certame, seja parcial ou total, não mantiverem a proposta, </w:t>
      </w:r>
      <w:r w:rsidR="00C65F67" w:rsidRPr="00C65F67">
        <w:rPr>
          <w:rFonts w:ascii="Book Antiqua" w:eastAsia="Arial" w:hAnsi="Book Antiqua" w:cs="Book Antiqua"/>
          <w:lang w:eastAsia="pt-BR"/>
        </w:rPr>
        <w:t>deixar</w:t>
      </w:r>
      <w:r w:rsidR="0022182E" w:rsidRPr="00C65F67">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sidRPr="00C65F67">
        <w:rPr>
          <w:rFonts w:ascii="Book Antiqua" w:hAnsi="Book Antiqua" w:cs="Book Antiqua"/>
          <w:bCs/>
        </w:rPr>
        <w:t xml:space="preserve">Município </w:t>
      </w:r>
      <w:r w:rsidR="0022182E" w:rsidRPr="00C65F67">
        <w:rPr>
          <w:rFonts w:ascii="Book Antiqua" w:eastAsia="Arial" w:hAnsi="Book Antiqua" w:cs="Book Antiqua"/>
          <w:lang w:eastAsia="pt-BR"/>
        </w:rPr>
        <w:t>pelo infrator:</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a) advertência e anotação restritiva no Cadastro de Fornecedores;</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b) multa de até 20% (vinte por cento) sobre o valor da proposta apresentada pela proponente;</w:t>
      </w:r>
    </w:p>
    <w:p w:rsidR="00AD1907"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c) impedimento de licitar e contratar com a União, Estados, DF e Municípios pelo prazo de até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consecutivos.</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2 </w:t>
      </w:r>
      <w:proofErr w:type="gramStart"/>
      <w:r w:rsidR="0022182E" w:rsidRPr="00C65F67">
        <w:rPr>
          <w:rFonts w:ascii="Book Antiqua" w:eastAsia="Arial" w:hAnsi="Book Antiqua" w:cs="Book Antiqua"/>
          <w:lang w:eastAsia="pt-BR"/>
        </w:rPr>
        <w:t>Será</w:t>
      </w:r>
      <w:proofErr w:type="gramEnd"/>
      <w:r w:rsidR="0022182E" w:rsidRPr="00C65F67">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3 </w:t>
      </w:r>
      <w:proofErr w:type="gramStart"/>
      <w:r w:rsidR="0022182E" w:rsidRPr="00C65F67">
        <w:rPr>
          <w:rFonts w:ascii="Book Antiqua" w:eastAsia="Arial" w:hAnsi="Book Antiqua" w:cs="Book Antiqua"/>
          <w:lang w:eastAsia="pt-BR"/>
        </w:rPr>
        <w:t>Caberá</w:t>
      </w:r>
      <w:proofErr w:type="gramEnd"/>
      <w:r w:rsidR="0022182E" w:rsidRPr="00C65F67">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4 </w:t>
      </w:r>
      <w:proofErr w:type="gramStart"/>
      <w:r w:rsidR="0022182E" w:rsidRPr="00C65F67">
        <w:rPr>
          <w:rFonts w:ascii="Book Antiqua" w:eastAsia="Arial" w:hAnsi="Book Antiqua" w:cs="Book Antiqua"/>
          <w:lang w:eastAsia="pt-BR"/>
        </w:rPr>
        <w:t>Caberá</w:t>
      </w:r>
      <w:proofErr w:type="gramEnd"/>
      <w:r w:rsidR="0022182E" w:rsidRPr="00C65F67">
        <w:rPr>
          <w:rFonts w:ascii="Book Antiqua" w:eastAsia="Arial" w:hAnsi="Book Antiqua" w:cs="Book Antiqua"/>
          <w:lang w:eastAsia="pt-BR"/>
        </w:rPr>
        <w:t xml:space="preserve"> aplicação de multa de até 20% calculada sobre o valo</w:t>
      </w:r>
      <w:r w:rsidR="001932E1" w:rsidRPr="00C65F67">
        <w:rPr>
          <w:rFonts w:ascii="Book Antiqua" w:eastAsia="Arial" w:hAnsi="Book Antiqua" w:cs="Book Antiqua"/>
          <w:lang w:eastAsia="pt-BR"/>
        </w:rPr>
        <w:t>r total da Proposta de Preços do</w:t>
      </w:r>
      <w:r w:rsidR="00747254" w:rsidRPr="00C65F67">
        <w:rPr>
          <w:rFonts w:ascii="Book Antiqua" w:eastAsia="Arial" w:hAnsi="Book Antiqua" w:cs="Book Antiqua"/>
          <w:lang w:eastAsia="pt-BR"/>
        </w:rPr>
        <w:t xml:space="preserve"> </w:t>
      </w:r>
      <w:r w:rsidR="002A6217" w:rsidRPr="00C65F67">
        <w:rPr>
          <w:rFonts w:ascii="Book Antiqua" w:eastAsia="Arial" w:hAnsi="Book Antiqua" w:cs="Book Antiqua"/>
          <w:lang w:eastAsia="pt-BR"/>
        </w:rPr>
        <w:t>l</w:t>
      </w:r>
      <w:r w:rsidR="0022182E" w:rsidRPr="00C65F67">
        <w:rPr>
          <w:rFonts w:ascii="Book Antiqua" w:eastAsia="Arial" w:hAnsi="Book Antiqua" w:cs="Book Antiqua"/>
          <w:lang w:eastAsia="pt-BR"/>
        </w:rPr>
        <w:t>icitante ou do valor total do Contrato, nas seguintes proporções e casos:</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a) Quem, convocado dentro do prazo de validade da sua proposta, não celebrar o contrato; Multa de 10%,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b) deixar de entregar documentação exigida para o certame; Multa de 10%,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c) apresentar documentação falsa exigida para o certame; Multa de 20%,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d) ensejar o retardamento da execução de seu objeto; Multa de 10%,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e) não mantiver a proposta de preços; Multa de 10%,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f) falhar ou fraudar na execução do contrato; Multa de 20%,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g) comportar-se de modo inidôneo; Multa de 20%,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h) cometer fraude fiscal; Multa de 20%, calculada sobre o valor total da proposta;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lastRenderedPageBreak/>
        <w:t xml:space="preserve">i) Em caso de atraso ou não cumprimento dos prazos por culpa da CONTRATADA, será </w:t>
      </w:r>
      <w:proofErr w:type="gramStart"/>
      <w:r w:rsidRPr="00C65F67">
        <w:rPr>
          <w:rFonts w:ascii="Book Antiqua" w:eastAsia="Arial" w:hAnsi="Book Antiqua" w:cs="Book Antiqua"/>
          <w:lang w:eastAsia="pt-BR"/>
        </w:rPr>
        <w:t>aplicada</w:t>
      </w:r>
      <w:proofErr w:type="gramEnd"/>
      <w:r w:rsidRPr="00C65F67">
        <w:rPr>
          <w:rFonts w:ascii="Book Antiqua" w:eastAsia="Arial" w:hAnsi="Book Antiqua" w:cs="Book Antiqua"/>
          <w:lang w:eastAsia="pt-BR"/>
        </w:rPr>
        <w:t xml:space="preserve"> a penalidade de Multa de 0,5% por dia de atraso, até o limite de 10 dias, calculada sobre o valor total do pedido;</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a) Quem, convocado dentro do prazo de validade da sua proposta, não celebrar o contrato; </w:t>
      </w:r>
      <w:proofErr w:type="gramStart"/>
      <w:r w:rsidRPr="00C65F67">
        <w:rPr>
          <w:rFonts w:ascii="Book Antiqua" w:eastAsia="Arial" w:hAnsi="Book Antiqua" w:cs="Book Antiqua"/>
          <w:lang w:eastAsia="pt-BR"/>
        </w:rPr>
        <w:t>2</w:t>
      </w:r>
      <w:proofErr w:type="gramEnd"/>
      <w:r w:rsidRPr="00C65F67">
        <w:rPr>
          <w:rFonts w:ascii="Book Antiqua" w:eastAsia="Arial" w:hAnsi="Book Antiqua" w:cs="Book Antiqua"/>
          <w:lang w:eastAsia="pt-BR"/>
        </w:rPr>
        <w:t xml:space="preserve"> (dois) anos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b) deixar de entregar documentação exigida para o certame; </w:t>
      </w:r>
      <w:proofErr w:type="gramStart"/>
      <w:r w:rsidRPr="00C65F67">
        <w:rPr>
          <w:rFonts w:ascii="Book Antiqua" w:eastAsia="Arial" w:hAnsi="Book Antiqua" w:cs="Book Antiqua"/>
          <w:lang w:eastAsia="pt-BR"/>
        </w:rPr>
        <w:t>1</w:t>
      </w:r>
      <w:proofErr w:type="gramEnd"/>
      <w:r w:rsidRPr="00C65F67">
        <w:rPr>
          <w:rFonts w:ascii="Book Antiqua" w:eastAsia="Arial" w:hAnsi="Book Antiqua" w:cs="Book Antiqua"/>
          <w:lang w:eastAsia="pt-BR"/>
        </w:rPr>
        <w:t xml:space="preserve"> (um) ano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c) apresentar documentação falsa exigida para o certame;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d) ensejar o retardamento da execução de seu objeto; </w:t>
      </w:r>
      <w:proofErr w:type="gramStart"/>
      <w:r w:rsidRPr="00C65F67">
        <w:rPr>
          <w:rFonts w:ascii="Book Antiqua" w:eastAsia="Arial" w:hAnsi="Book Antiqua" w:cs="Book Antiqua"/>
          <w:lang w:eastAsia="pt-BR"/>
        </w:rPr>
        <w:t>1</w:t>
      </w:r>
      <w:proofErr w:type="gramEnd"/>
      <w:r w:rsidRPr="00C65F67">
        <w:rPr>
          <w:rFonts w:ascii="Book Antiqua" w:eastAsia="Arial" w:hAnsi="Book Antiqua" w:cs="Book Antiqua"/>
          <w:lang w:eastAsia="pt-BR"/>
        </w:rPr>
        <w:t xml:space="preserve"> (um) ano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e) não mantiver a proposta de preços; </w:t>
      </w:r>
      <w:proofErr w:type="gramStart"/>
      <w:r w:rsidRPr="00C65F67">
        <w:rPr>
          <w:rFonts w:ascii="Book Antiqua" w:eastAsia="Arial" w:hAnsi="Book Antiqua" w:cs="Book Antiqua"/>
          <w:lang w:eastAsia="pt-BR"/>
        </w:rPr>
        <w:t>1</w:t>
      </w:r>
      <w:proofErr w:type="gramEnd"/>
      <w:r w:rsidRPr="00C65F67">
        <w:rPr>
          <w:rFonts w:ascii="Book Antiqua" w:eastAsia="Arial" w:hAnsi="Book Antiqua" w:cs="Book Antiqua"/>
          <w:lang w:eastAsia="pt-BR"/>
        </w:rPr>
        <w:t xml:space="preserve"> (um) ano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f) falhar ou fraudar na execução do contrato; </w:t>
      </w:r>
      <w:proofErr w:type="gramStart"/>
      <w:r w:rsidRPr="00C65F67">
        <w:rPr>
          <w:rFonts w:ascii="Book Antiqua" w:eastAsia="Arial" w:hAnsi="Book Antiqua" w:cs="Book Antiqua"/>
          <w:lang w:eastAsia="pt-BR"/>
        </w:rPr>
        <w:t>4</w:t>
      </w:r>
      <w:proofErr w:type="gramEnd"/>
      <w:r w:rsidRPr="00C65F67">
        <w:rPr>
          <w:rFonts w:ascii="Book Antiqua" w:eastAsia="Arial" w:hAnsi="Book Antiqua" w:cs="Book Antiqua"/>
          <w:lang w:eastAsia="pt-BR"/>
        </w:rPr>
        <w:t xml:space="preserve"> (quatro) anos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g) comportar-se de modo inidôneo;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mais multa;</w:t>
      </w:r>
    </w:p>
    <w:p w:rsidR="0022182E" w:rsidRPr="00C65F67" w:rsidRDefault="0022182E" w:rsidP="0022182E">
      <w:pPr>
        <w:ind w:left="-284" w:hanging="283"/>
        <w:rPr>
          <w:rFonts w:ascii="Book Antiqua" w:eastAsia="Arial" w:hAnsi="Book Antiqua" w:cs="Book Antiqua"/>
          <w:lang w:eastAsia="pt-BR"/>
        </w:rPr>
      </w:pPr>
      <w:r w:rsidRPr="00C65F67">
        <w:rPr>
          <w:rFonts w:ascii="Book Antiqua" w:eastAsia="Arial" w:hAnsi="Book Antiqua" w:cs="Book Antiqua"/>
          <w:lang w:eastAsia="pt-BR"/>
        </w:rPr>
        <w:t xml:space="preserve">h) cometer fraude fiscal;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mais multa.</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1932E1" w:rsidRPr="00C65F67">
        <w:rPr>
          <w:rFonts w:ascii="Book Antiqua" w:eastAsia="Arial" w:hAnsi="Book Antiqua" w:cs="Book Antiqua"/>
          <w:lang w:eastAsia="pt-BR"/>
        </w:rPr>
        <w:t>6 Em todo caso o</w:t>
      </w:r>
      <w:r w:rsidR="0022182E" w:rsidRPr="00C65F67">
        <w:rPr>
          <w:rFonts w:ascii="Book Antiqua" w:eastAsia="Arial" w:hAnsi="Book Antiqua" w:cs="Book Antiqua"/>
          <w:lang w:eastAsia="pt-BR"/>
        </w:rPr>
        <w:t xml:space="preserve"> licitante terá direito ao contraditório e ampla</w:t>
      </w:r>
      <w:proofErr w:type="gramStart"/>
      <w:r w:rsidR="00B231C0">
        <w:rPr>
          <w:rFonts w:ascii="Book Antiqua" w:eastAsia="Arial" w:hAnsi="Book Antiqua" w:cs="Book Antiqua"/>
          <w:lang w:eastAsia="pt-BR"/>
        </w:rPr>
        <w:t xml:space="preserve"> </w:t>
      </w:r>
      <w:r w:rsidR="0022182E" w:rsidRPr="00C65F67">
        <w:rPr>
          <w:rFonts w:ascii="Book Antiqua" w:eastAsia="Arial" w:hAnsi="Book Antiqua" w:cs="Book Antiqua"/>
          <w:lang w:eastAsia="pt-BR"/>
        </w:rPr>
        <w:t xml:space="preserve"> </w:t>
      </w:r>
      <w:proofErr w:type="gramEnd"/>
      <w:r w:rsidR="0022182E" w:rsidRPr="00C65F67">
        <w:rPr>
          <w:rFonts w:ascii="Book Antiqua" w:eastAsia="Arial" w:hAnsi="Book Antiqua" w:cs="Book Antiqua"/>
          <w:lang w:eastAsia="pt-BR"/>
        </w:rPr>
        <w:t>defesa.</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6.1 Em respeito ao princípio do contraditório e ampla defesa, poderá </w:t>
      </w:r>
      <w:r w:rsidR="001932E1" w:rsidRPr="00C65F67">
        <w:rPr>
          <w:rFonts w:ascii="Book Antiqua" w:eastAsia="Arial" w:hAnsi="Book Antiqua" w:cs="Book Antiqua"/>
          <w:lang w:eastAsia="pt-BR"/>
        </w:rPr>
        <w:t>o</w:t>
      </w:r>
      <w:r w:rsidR="0022182E" w:rsidRPr="00C65F67">
        <w:rPr>
          <w:rFonts w:ascii="Book Antiqua" w:eastAsia="Arial" w:hAnsi="Book Antiqua" w:cs="Book Antiqua"/>
          <w:lang w:eastAsia="pt-BR"/>
        </w:rPr>
        <w:t xml:space="preserve"> licitante apresentar defesa prévia no prazo de </w:t>
      </w:r>
      <w:proofErr w:type="gramStart"/>
      <w:r w:rsidR="0022182E" w:rsidRPr="00C65F67">
        <w:rPr>
          <w:rFonts w:ascii="Book Antiqua" w:eastAsia="Arial" w:hAnsi="Book Antiqua" w:cs="Book Antiqua"/>
          <w:lang w:eastAsia="pt-BR"/>
        </w:rPr>
        <w:t>5</w:t>
      </w:r>
      <w:proofErr w:type="gramEnd"/>
      <w:r w:rsidR="0022182E" w:rsidRPr="00C65F67">
        <w:rPr>
          <w:rFonts w:ascii="Book Antiqua" w:eastAsia="Arial" w:hAnsi="Book Antiqua" w:cs="Book Antiqua"/>
          <w:lang w:eastAsia="pt-BR"/>
        </w:rPr>
        <w:t xml:space="preserve"> (cinco) dias úteis após a notificação sobre a irregularidade ou aplicação da penalidade.</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7 É facultado a</w:t>
      </w:r>
      <w:r w:rsidR="001932E1" w:rsidRPr="00C65F67">
        <w:rPr>
          <w:rFonts w:ascii="Book Antiqua" w:eastAsia="Arial" w:hAnsi="Book Antiqua" w:cs="Book Antiqua"/>
          <w:lang w:eastAsia="pt-BR"/>
        </w:rPr>
        <w:t>o</w:t>
      </w:r>
      <w:r w:rsidR="0022182E" w:rsidRPr="00C65F67">
        <w:rPr>
          <w:rFonts w:ascii="Book Antiqua" w:eastAsia="Arial" w:hAnsi="Book Antiqua" w:cs="Book Antiqua"/>
          <w:lang w:eastAsia="pt-BR"/>
        </w:rPr>
        <w:t xml:space="preserve"> licitante apresentar recurso contra aplicação de penalidade no prazo de </w:t>
      </w:r>
      <w:proofErr w:type="gramStart"/>
      <w:r w:rsidR="0022182E" w:rsidRPr="00C65F67">
        <w:rPr>
          <w:rFonts w:ascii="Book Antiqua" w:eastAsia="Arial" w:hAnsi="Book Antiqua" w:cs="Book Antiqua"/>
          <w:lang w:eastAsia="pt-BR"/>
        </w:rPr>
        <w:t>5</w:t>
      </w:r>
      <w:proofErr w:type="gramEnd"/>
      <w:r w:rsidR="0022182E" w:rsidRPr="00C65F67">
        <w:rPr>
          <w:rFonts w:ascii="Book Antiqua" w:eastAsia="Arial" w:hAnsi="Book Antiqua" w:cs="Book Antiqua"/>
          <w:lang w:eastAsia="pt-BR"/>
        </w:rPr>
        <w:t xml:space="preserve"> (cinco) dias úteis a contar da intimação, nos termos do art. 109 da Lei nº 8.666/1993.</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8 As multas sempre que possível serão descontadas diretamente da garantia prestada, dos valores devidos à CONTRATADA </w:t>
      </w:r>
      <w:r w:rsidR="00420F14" w:rsidRPr="00C65F67">
        <w:rPr>
          <w:rFonts w:ascii="Book Antiqua" w:eastAsia="Arial" w:hAnsi="Book Antiqua" w:cs="Book Antiqua"/>
          <w:lang w:eastAsia="pt-BR"/>
        </w:rPr>
        <w:t xml:space="preserve">e </w:t>
      </w:r>
      <w:r w:rsidR="0022182E" w:rsidRPr="00C65F67">
        <w:rPr>
          <w:rFonts w:ascii="Book Antiqua" w:eastAsia="Arial" w:hAnsi="Book Antiqua" w:cs="Book Antiqua"/>
          <w:lang w:eastAsia="pt-BR"/>
        </w:rPr>
        <w:t>caso o saldo seja insuficiente, deverão ser recolhidas via guia de recolhimento emitida pelo Departamento de Tributação, devendo ser comprovada a quitação no prazo máximo de 15 (quinze) dias após a emissão da guia.</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9 Caso não seja recolhido o valor da multa no prazo estabelecido, </w:t>
      </w:r>
      <w:r w:rsidR="001932E1" w:rsidRPr="00C65F67">
        <w:rPr>
          <w:rFonts w:ascii="Book Antiqua" w:eastAsia="Arial" w:hAnsi="Book Antiqua" w:cs="Book Antiqua"/>
          <w:lang w:eastAsia="pt-BR"/>
        </w:rPr>
        <w:t>o licitante será inscrito</w:t>
      </w:r>
      <w:r w:rsidR="0022182E" w:rsidRPr="00C65F67">
        <w:rPr>
          <w:rFonts w:ascii="Book Antiqua" w:eastAsia="Arial" w:hAnsi="Book Antiqua" w:cs="Book Antiqua"/>
          <w:lang w:eastAsia="pt-BR"/>
        </w:rPr>
        <w:t xml:space="preserve"> em dívida ativa do Município, sendo o valor executado judicialmente.</w:t>
      </w:r>
    </w:p>
    <w:p w:rsidR="0022182E" w:rsidRPr="00C65F67"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sidRPr="00C65F67">
        <w:rPr>
          <w:rFonts w:ascii="Book Antiqua" w:eastAsia="Arial" w:hAnsi="Book Antiqua" w:cs="Book Antiqua"/>
          <w:lang w:eastAsia="pt-BR"/>
        </w:rPr>
        <w:t>25</w:t>
      </w:r>
      <w:r w:rsidR="0022182E" w:rsidRPr="00C65F67">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r w:rsidR="0022182E" w:rsidRPr="00C6498C">
        <w:rPr>
          <w:rFonts w:ascii="Book Antiqua" w:eastAsia="Arial" w:hAnsi="Book Antiqua" w:cs="Book Antiqua"/>
          <w:lang w:eastAsia="pt-BR"/>
        </w:rPr>
        <w:t>.</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6 As proponentes intimadas para prestar quaisquer esclarecimentos adicionais deverão fazê-lo no </w:t>
      </w:r>
      <w:r w:rsidR="0022182E">
        <w:rPr>
          <w:rFonts w:ascii="Book Antiqua" w:eastAsia="Book Antiqua" w:hAnsi="Book Antiqua"/>
        </w:rPr>
        <w:lastRenderedPageBreak/>
        <w:t>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B25AB6">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6255CA">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801E4">
        <w:rPr>
          <w:rFonts w:ascii="Book Antiqua" w:hAnsi="Book Antiqua"/>
        </w:rPr>
        <w:t xml:space="preserve"> </w:t>
      </w:r>
      <w:r w:rsidR="00C23F99">
        <w:rPr>
          <w:rFonts w:ascii="Book Antiqua" w:hAnsi="Book Antiqua"/>
        </w:rPr>
        <w:t>Priscila Gonçalves, matrícula nº 11.388.</w:t>
      </w:r>
    </w:p>
    <w:p w:rsidR="004F212F" w:rsidRDefault="004F212F"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Default="009C23F9"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607129">
        <w:rPr>
          <w:rFonts w:ascii="Book Antiqua" w:eastAsia="Book Antiqua" w:hAnsi="Book Antiqua"/>
        </w:rPr>
        <w:t>10</w:t>
      </w:r>
      <w:r>
        <w:rPr>
          <w:rFonts w:ascii="Book Antiqua" w:eastAsia="Book Antiqua" w:hAnsi="Book Antiqua"/>
        </w:rPr>
        <w:t xml:space="preserve"> de </w:t>
      </w:r>
      <w:r w:rsidR="00607129">
        <w:rPr>
          <w:rFonts w:ascii="Book Antiqua" w:eastAsia="Book Antiqua" w:hAnsi="Book Antiqua"/>
        </w:rPr>
        <w:t>junho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22182E" w:rsidRDefault="0022182E" w:rsidP="0022182E">
      <w:pPr>
        <w:widowControl w:val="0"/>
        <w:rPr>
          <w:rFonts w:ascii="Book Antiqua" w:eastAsia="Book Antiqua" w:hAnsi="Book Antiqua"/>
        </w:rPr>
      </w:pPr>
    </w:p>
    <w:p w:rsidR="0022182E" w:rsidRDefault="0022182E" w:rsidP="0022182E">
      <w:pPr>
        <w:widowControl w:val="0"/>
        <w:autoSpaceDE w:val="0"/>
        <w:autoSpaceDN w:val="0"/>
        <w:adjustRightInd w:val="0"/>
        <w:rPr>
          <w:rFonts w:ascii="Book Antiqua" w:hAnsi="Book Antiqua" w:cs="Book Antiqua"/>
          <w:b/>
          <w:bCs/>
        </w:rPr>
      </w:pPr>
    </w:p>
    <w:p w:rsidR="00607129" w:rsidRDefault="00607129" w:rsidP="0022182E">
      <w:pPr>
        <w:widowControl w:val="0"/>
        <w:autoSpaceDE w:val="0"/>
        <w:autoSpaceDN w:val="0"/>
        <w:adjustRightInd w:val="0"/>
        <w:rPr>
          <w:rFonts w:ascii="Book Antiqua" w:hAnsi="Book Antiqua" w:cs="Book Antiqua"/>
          <w:b/>
          <w:bCs/>
        </w:rPr>
      </w:pPr>
    </w:p>
    <w:p w:rsidR="00607129" w:rsidRDefault="00607129" w:rsidP="0022182E">
      <w:pPr>
        <w:widowControl w:val="0"/>
        <w:autoSpaceDE w:val="0"/>
        <w:autoSpaceDN w:val="0"/>
        <w:adjustRightInd w:val="0"/>
        <w:rPr>
          <w:rFonts w:ascii="Book Antiqua" w:hAnsi="Book Antiqua" w:cs="Book Antiqua"/>
          <w:b/>
          <w:bCs/>
        </w:rPr>
      </w:pPr>
    </w:p>
    <w:p w:rsidR="007E2E8E" w:rsidRDefault="007E2E8E" w:rsidP="004F212F">
      <w:pPr>
        <w:widowControl w:val="0"/>
        <w:ind w:left="0"/>
        <w:rPr>
          <w:rFonts w:ascii="Book Antiqua" w:eastAsia="Arial" w:hAnsi="Book Antiqua" w:cs="Book Antiqua"/>
          <w:b/>
          <w:lang w:eastAsia="pt-BR"/>
        </w:rPr>
      </w:pPr>
    </w:p>
    <w:p w:rsidR="00C23F99" w:rsidRPr="004B3149" w:rsidRDefault="00C23F99" w:rsidP="00C23F99">
      <w:pPr>
        <w:tabs>
          <w:tab w:val="left" w:pos="9639"/>
        </w:tabs>
        <w:autoSpaceDE w:val="0"/>
        <w:autoSpaceDN w:val="0"/>
        <w:adjustRightInd w:val="0"/>
        <w:ind w:right="-852"/>
        <w:jc w:val="center"/>
        <w:rPr>
          <w:rFonts w:ascii="Book Antiqua" w:hAnsi="Book Antiqua"/>
          <w:b/>
        </w:rPr>
      </w:pPr>
      <w:r w:rsidRPr="004B3149">
        <w:rPr>
          <w:rFonts w:ascii="Book Antiqua" w:hAnsi="Book Antiqua"/>
          <w:b/>
        </w:rPr>
        <w:t>CLEVERTON JOÃO BATISTA</w:t>
      </w:r>
    </w:p>
    <w:p w:rsidR="00C23F99" w:rsidRDefault="00C23F99" w:rsidP="00C23F99">
      <w:pPr>
        <w:tabs>
          <w:tab w:val="left" w:pos="9639"/>
        </w:tabs>
        <w:autoSpaceDE w:val="0"/>
        <w:autoSpaceDN w:val="0"/>
        <w:adjustRightInd w:val="0"/>
        <w:ind w:right="-852"/>
        <w:jc w:val="center"/>
        <w:rPr>
          <w:rFonts w:ascii="Book Antiqua" w:hAnsi="Book Antiqua"/>
        </w:rPr>
      </w:pPr>
      <w:r>
        <w:rPr>
          <w:rFonts w:ascii="Book Antiqua" w:hAnsi="Book Antiqua"/>
        </w:rPr>
        <w:t xml:space="preserve">Diretor-Presidente do Serviço Autônomo </w:t>
      </w:r>
    </w:p>
    <w:p w:rsidR="00C23F99" w:rsidRPr="004B3149" w:rsidRDefault="00C23F99" w:rsidP="00C23F99">
      <w:pPr>
        <w:tabs>
          <w:tab w:val="left" w:pos="9639"/>
        </w:tabs>
        <w:autoSpaceDE w:val="0"/>
        <w:autoSpaceDN w:val="0"/>
        <w:adjustRightInd w:val="0"/>
        <w:ind w:right="-852"/>
        <w:jc w:val="center"/>
        <w:rPr>
          <w:rFonts w:ascii="Book Antiqua" w:hAnsi="Book Antiqua"/>
        </w:rPr>
      </w:pPr>
      <w:r>
        <w:rPr>
          <w:rFonts w:ascii="Book Antiqua" w:hAnsi="Book Antiqua"/>
        </w:rPr>
        <w:t>Municipal de Água e Esgoto (SAMAE) - INTERINO</w:t>
      </w:r>
    </w:p>
    <w:p w:rsidR="00EA3103" w:rsidRDefault="00EA3103"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22182E" w:rsidRDefault="00607129" w:rsidP="00095D2C">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sidRPr="00FD5017">
        <w:rPr>
          <w:rFonts w:ascii="Book Antiqua" w:eastAsia="Arial" w:hAnsi="Book Antiqua" w:cs="Book Antiqua"/>
          <w:b/>
          <w:sz w:val="48"/>
          <w:szCs w:val="48"/>
          <w:lang w:eastAsia="pt-BR"/>
        </w:rPr>
        <w:lastRenderedPageBreak/>
        <w:t>ANE</w:t>
      </w:r>
      <w:bookmarkStart w:id="0" w:name="_GoBack"/>
      <w:bookmarkEnd w:id="0"/>
      <w:r w:rsidR="0022182E" w:rsidRPr="00FD5017">
        <w:rPr>
          <w:rFonts w:ascii="Book Antiqua" w:eastAsia="Arial" w:hAnsi="Book Antiqua" w:cs="Book Antiqua"/>
          <w:b/>
          <w:sz w:val="48"/>
          <w:szCs w:val="48"/>
          <w:lang w:eastAsia="pt-BR"/>
        </w:rPr>
        <w:t>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C06C2E">
        <w:rPr>
          <w:rFonts w:ascii="Book Antiqua" w:eastAsia="Book Antiqua" w:hAnsi="Book Antiqua"/>
          <w:sz w:val="36"/>
          <w:szCs w:val="36"/>
        </w:rPr>
        <w:t>114/2020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54335A">
        <w:rPr>
          <w:rStyle w:val="nfase"/>
          <w:rFonts w:ascii="Book Antiqua" w:eastAsia="Book Antiqua" w:hAnsi="Book Antiqua"/>
          <w:i w:val="0"/>
          <w:sz w:val="36"/>
          <w:szCs w:val="36"/>
        </w:rPr>
        <w:t xml:space="preserve"> </w:t>
      </w:r>
      <w:r w:rsidR="00C06C2E">
        <w:rPr>
          <w:rStyle w:val="nfase"/>
          <w:rFonts w:ascii="Book Antiqua" w:eastAsia="Book Antiqua" w:hAnsi="Book Antiqua"/>
          <w:i w:val="0"/>
          <w:sz w:val="36"/>
          <w:szCs w:val="36"/>
        </w:rPr>
        <w:t>019/2020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22182E">
      <w:pPr>
        <w:jc w:val="center"/>
        <w:rPr>
          <w:rFonts w:ascii="Book Antiqua" w:hAnsi="Book Antiqua"/>
          <w:b/>
          <w:sz w:val="36"/>
          <w:szCs w:val="36"/>
        </w:rPr>
      </w:pPr>
      <w:r w:rsidRPr="0040198A">
        <w:rPr>
          <w:rFonts w:ascii="Book Antiqua" w:hAnsi="Book Antiqua"/>
          <w:b/>
          <w:sz w:val="36"/>
          <w:szCs w:val="36"/>
        </w:rPr>
        <w:t>TERMO DE REFERÊNCIA</w:t>
      </w:r>
    </w:p>
    <w:p w:rsidR="0022182E" w:rsidRDefault="0022182E" w:rsidP="0022182E">
      <w:pPr>
        <w:jc w:val="center"/>
        <w:rPr>
          <w:rFonts w:ascii="Book Antiqua" w:hAnsi="Book Antiqua"/>
          <w:b/>
        </w:rPr>
      </w:pPr>
    </w:p>
    <w:p w:rsidR="00FD5017" w:rsidRDefault="00FD5017" w:rsidP="00FD5017">
      <w:pPr>
        <w:rPr>
          <w:rFonts w:ascii="Book Antiqua" w:hAnsi="Book Antiqua"/>
          <w:b/>
        </w:rPr>
      </w:pPr>
    </w:p>
    <w:p w:rsidR="00FD5017" w:rsidRDefault="00FD5017" w:rsidP="00FD5017">
      <w:pPr>
        <w:rPr>
          <w:rFonts w:ascii="Book Antiqua" w:hAnsi="Book Antiqua"/>
          <w:b/>
        </w:rPr>
      </w:pPr>
      <w:r>
        <w:rPr>
          <w:rFonts w:ascii="Book Antiqua" w:hAnsi="Book Antiqua"/>
          <w:b/>
        </w:rPr>
        <w:t>1. DO OBJETO</w:t>
      </w:r>
    </w:p>
    <w:p w:rsidR="00FD5017" w:rsidRDefault="00FD5017" w:rsidP="00FD5017">
      <w:pPr>
        <w:rPr>
          <w:rFonts w:ascii="Book Antiqua" w:eastAsia="Book Antiqua" w:hAnsi="Book Antiqua" w:cs="Times New Roman"/>
          <w:noProof/>
        </w:rPr>
      </w:pPr>
      <w:r w:rsidRPr="00FD5017">
        <w:rPr>
          <w:rFonts w:ascii="Book Antiqua" w:hAnsi="Book Antiqua"/>
        </w:rPr>
        <w:t>1.1</w:t>
      </w:r>
      <w:r>
        <w:rPr>
          <w:rFonts w:ascii="Book Antiqua" w:hAnsi="Book Antiqua"/>
          <w:b/>
        </w:rPr>
        <w:t xml:space="preserve"> </w:t>
      </w:r>
      <w:r w:rsidRPr="0050301B">
        <w:rPr>
          <w:rFonts w:ascii="Book Antiqua" w:eastAsia="Book Antiqua" w:hAnsi="Book Antiqua" w:cs="Times New Roman"/>
          <w:i/>
          <w:noProof/>
        </w:rPr>
        <w:t>Contratação de Empresa para prestação de Serviços de Coleta e Análises Laboratoriais para as Estações de Tratamento de Água (ETA’S) e Estações de Tratamento de Esgoto (ETE’S) do Município de Gaspar/SC</w:t>
      </w:r>
      <w:r w:rsidR="00A90808">
        <w:rPr>
          <w:rFonts w:ascii="Book Antiqua" w:eastAsia="Book Antiqua" w:hAnsi="Book Antiqua" w:cs="Times New Roman"/>
          <w:i/>
          <w:noProof/>
        </w:rPr>
        <w:t xml:space="preserve"> - Repetição</w:t>
      </w:r>
      <w:r w:rsidRPr="0050301B">
        <w:rPr>
          <w:rFonts w:ascii="Book Antiqua" w:eastAsia="Book Antiqua" w:hAnsi="Book Antiqua" w:cs="Times New Roman"/>
          <w:noProof/>
        </w:rPr>
        <w:t>, conforme as características descrita</w:t>
      </w:r>
      <w:r>
        <w:rPr>
          <w:rFonts w:ascii="Book Antiqua" w:eastAsia="Book Antiqua" w:hAnsi="Book Antiqua" w:cs="Times New Roman"/>
          <w:noProof/>
        </w:rPr>
        <w:t>s e quantitativos especificados na Tabela 1.</w:t>
      </w:r>
    </w:p>
    <w:p w:rsidR="00FD5017" w:rsidRDefault="00FD5017" w:rsidP="00FD5017">
      <w:pPr>
        <w:rPr>
          <w:rFonts w:ascii="Book Antiqua" w:eastAsia="Book Antiqua" w:hAnsi="Book Antiqua" w:cs="Times New Roman"/>
          <w:noProof/>
        </w:rPr>
      </w:pPr>
    </w:p>
    <w:p w:rsidR="00FD5017" w:rsidRPr="00FD5017" w:rsidRDefault="00FD5017" w:rsidP="00FD5017">
      <w:pPr>
        <w:rPr>
          <w:rFonts w:ascii="Book Antiqua" w:eastAsia="Book Antiqua" w:hAnsi="Book Antiqua" w:cs="Times New Roman"/>
          <w:i/>
          <w:noProof/>
        </w:rPr>
      </w:pPr>
      <w:r w:rsidRPr="00FD5017">
        <w:rPr>
          <w:rFonts w:ascii="Book Antiqua" w:eastAsia="Book Antiqua" w:hAnsi="Book Antiqua" w:cs="Times New Roman"/>
          <w:i/>
          <w:noProof/>
        </w:rPr>
        <w:t>Tabela 1:</w:t>
      </w:r>
    </w:p>
    <w:tbl>
      <w:tblPr>
        <w:tblW w:w="5771" w:type="pct"/>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5"/>
        <w:gridCol w:w="946"/>
        <w:gridCol w:w="6260"/>
        <w:gridCol w:w="1816"/>
      </w:tblGrid>
      <w:tr w:rsidR="00A90808" w:rsidRPr="00645B40" w:rsidTr="005F4320">
        <w:trPr>
          <w:trHeight w:val="625"/>
          <w:jc w:val="center"/>
        </w:trPr>
        <w:tc>
          <w:tcPr>
            <w:tcW w:w="479" w:type="pct"/>
            <w:vMerge w:val="restart"/>
            <w:tcBorders>
              <w:bottom w:val="single" w:sz="4" w:space="0" w:color="auto"/>
            </w:tcBorders>
            <w:shd w:val="clear" w:color="000000" w:fill="D8D8D8"/>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Lote</w:t>
            </w:r>
          </w:p>
          <w:p w:rsidR="00A90808" w:rsidRPr="00645B40" w:rsidRDefault="00A90808" w:rsidP="00A90808">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645B40">
              <w:rPr>
                <w:rFonts w:ascii="Book Antiqua" w:eastAsia="Times New Roman" w:hAnsi="Book Antiqua" w:cs="Calibri"/>
                <w:b/>
                <w:bCs/>
                <w:color w:val="000000"/>
                <w:sz w:val="20"/>
                <w:szCs w:val="20"/>
                <w:lang w:eastAsia="pt-BR"/>
              </w:rPr>
              <w:t>1</w:t>
            </w:r>
          </w:p>
        </w:tc>
        <w:tc>
          <w:tcPr>
            <w:tcW w:w="474" w:type="pct"/>
            <w:tcBorders>
              <w:bottom w:val="single" w:sz="4" w:space="0" w:color="auto"/>
            </w:tcBorders>
            <w:shd w:val="clear" w:color="000000" w:fill="D8D8D8"/>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Item</w:t>
            </w:r>
          </w:p>
        </w:tc>
        <w:tc>
          <w:tcPr>
            <w:tcW w:w="3137" w:type="pct"/>
            <w:tcBorders>
              <w:bottom w:val="single" w:sz="4" w:space="0" w:color="auto"/>
            </w:tcBorders>
            <w:shd w:val="clear" w:color="000000" w:fill="D8D8D8"/>
            <w:vAlign w:val="center"/>
            <w:hideMark/>
          </w:tcPr>
          <w:p w:rsidR="00A90808" w:rsidRDefault="00A90808" w:rsidP="00645B40">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 xml:space="preserve">Unidade de Medida / </w:t>
            </w:r>
          </w:p>
          <w:p w:rsidR="00A90808" w:rsidRPr="00645B40" w:rsidRDefault="00A90808" w:rsidP="00645B40">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Descrição dos Serviços</w:t>
            </w:r>
          </w:p>
        </w:tc>
        <w:tc>
          <w:tcPr>
            <w:tcW w:w="910" w:type="pct"/>
            <w:tcBorders>
              <w:bottom w:val="single" w:sz="4" w:space="0" w:color="auto"/>
            </w:tcBorders>
            <w:shd w:val="clear" w:color="000000" w:fill="D8D8D8"/>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Quantidade</w:t>
            </w:r>
          </w:p>
        </w:tc>
      </w:tr>
      <w:tr w:rsidR="00A90808" w:rsidRPr="00645B40" w:rsidTr="000E3380">
        <w:trPr>
          <w:trHeight w:val="1166"/>
          <w:jc w:val="center"/>
        </w:trPr>
        <w:tc>
          <w:tcPr>
            <w:tcW w:w="479" w:type="pct"/>
            <w:vMerge/>
            <w:shd w:val="clear" w:color="000000" w:fill="D8D8D8"/>
            <w:noWrap/>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1</w:t>
            </w:r>
          </w:p>
        </w:tc>
        <w:tc>
          <w:tcPr>
            <w:tcW w:w="3137" w:type="pct"/>
            <w:shd w:val="clear" w:color="auto" w:fill="auto"/>
            <w:vAlign w:val="center"/>
            <w:hideMark/>
          </w:tcPr>
          <w:p w:rsidR="00A90808"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DE DESINFETANTES E PRODUTOS SECUNDÁRIOS DA DESINFECÇÃO (ÁGUA TRATADA)</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4E01B9">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32</w:t>
            </w:r>
          </w:p>
        </w:tc>
      </w:tr>
      <w:tr w:rsidR="00A90808" w:rsidRPr="00645B40" w:rsidTr="000E3380">
        <w:trPr>
          <w:trHeight w:val="992"/>
          <w:jc w:val="center"/>
        </w:trPr>
        <w:tc>
          <w:tcPr>
            <w:tcW w:w="479" w:type="pct"/>
            <w:vMerge/>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2</w:t>
            </w:r>
          </w:p>
        </w:tc>
        <w:tc>
          <w:tcPr>
            <w:tcW w:w="3137" w:type="pct"/>
            <w:shd w:val="clear" w:color="auto" w:fill="auto"/>
            <w:vAlign w:val="center"/>
            <w:hideMark/>
          </w:tcPr>
          <w:p w:rsidR="00A90808"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p>
          <w:p w:rsidR="00A90808" w:rsidRDefault="00A90808" w:rsidP="00645B40">
            <w:pPr>
              <w:ind w:left="0" w:right="0"/>
              <w:rPr>
                <w:rFonts w:ascii="Book Antiqua" w:eastAsia="Times New Roman" w:hAnsi="Book Antiqua" w:cs="Calibri"/>
                <w:b/>
                <w:bCs/>
                <w:sz w:val="20"/>
                <w:szCs w:val="20"/>
                <w:lang w:eastAsia="pt-BR"/>
              </w:rPr>
            </w:pPr>
            <w:r w:rsidRPr="00645B40">
              <w:rPr>
                <w:rFonts w:ascii="Book Antiqua" w:eastAsia="Times New Roman" w:hAnsi="Book Antiqua" w:cs="Calibri"/>
                <w:b/>
                <w:bCs/>
                <w:sz w:val="20"/>
                <w:szCs w:val="20"/>
                <w:lang w:eastAsia="pt-BR"/>
              </w:rPr>
              <w:t>COLETA E ANÁLISE DE ÁGUA TRATADA</w:t>
            </w:r>
          </w:p>
          <w:p w:rsidR="00A90808" w:rsidRPr="00645B40" w:rsidRDefault="00A90808" w:rsidP="00645B40">
            <w:pPr>
              <w:ind w:left="0" w:right="0"/>
              <w:rPr>
                <w:rFonts w:ascii="Book Antiqua" w:eastAsia="Times New Roman" w:hAnsi="Book Antiqua" w:cs="Calibri"/>
                <w:b/>
                <w:bCs/>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645B40">
              <w:rPr>
                <w:rFonts w:ascii="Book Antiqua" w:eastAsia="Times New Roman" w:hAnsi="Book Antiqua" w:cs="Calibri"/>
                <w:b/>
                <w:bCs/>
                <w:color w:val="000000"/>
                <w:sz w:val="20"/>
                <w:szCs w:val="20"/>
                <w:lang w:eastAsia="pt-BR"/>
              </w:rPr>
              <w:t>8</w:t>
            </w:r>
          </w:p>
        </w:tc>
      </w:tr>
      <w:tr w:rsidR="00A90808" w:rsidRPr="00645B40" w:rsidTr="000E3380">
        <w:trPr>
          <w:trHeight w:val="1481"/>
          <w:jc w:val="center"/>
        </w:trPr>
        <w:tc>
          <w:tcPr>
            <w:tcW w:w="479" w:type="pct"/>
            <w:vMerge/>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3</w:t>
            </w:r>
          </w:p>
        </w:tc>
        <w:tc>
          <w:tcPr>
            <w:tcW w:w="3137" w:type="pct"/>
            <w:shd w:val="clear" w:color="auto" w:fill="auto"/>
            <w:vAlign w:val="center"/>
            <w:hideMark/>
          </w:tcPr>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A90808" w:rsidRDefault="00A90808" w:rsidP="00645B40">
            <w:pPr>
              <w:ind w:left="0" w:right="0"/>
              <w:rPr>
                <w:rFonts w:ascii="Book Antiqua" w:eastAsia="Times New Roman" w:hAnsi="Book Antiqua" w:cs="Calibri"/>
                <w:b/>
                <w:bCs/>
                <w:sz w:val="20"/>
                <w:szCs w:val="20"/>
                <w:lang w:eastAsia="pt-BR"/>
              </w:rPr>
            </w:pPr>
            <w:r w:rsidRPr="00645B40">
              <w:rPr>
                <w:rFonts w:ascii="Book Antiqua" w:eastAsia="Times New Roman" w:hAnsi="Book Antiqua" w:cs="Calibri"/>
                <w:b/>
                <w:bCs/>
                <w:sz w:val="20"/>
                <w:szCs w:val="20"/>
                <w:lang w:eastAsia="pt-BR"/>
              </w:rPr>
              <w:t>COLETA E ANÁLISE CIANOBACTÉRIAS (QUANTITATIVA) (ÁGUA BRUTA)</w:t>
            </w:r>
          </w:p>
          <w:p w:rsidR="00A90808" w:rsidRPr="00645B40" w:rsidRDefault="00A90808" w:rsidP="00645B40">
            <w:pPr>
              <w:ind w:left="0" w:right="0"/>
              <w:rPr>
                <w:rFonts w:ascii="Book Antiqua" w:eastAsia="Times New Roman" w:hAnsi="Book Antiqua" w:cs="Calibri"/>
                <w:b/>
                <w:bCs/>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r>
      <w:tr w:rsidR="00A90808" w:rsidRPr="00645B40" w:rsidTr="000E3380">
        <w:trPr>
          <w:trHeight w:val="1322"/>
          <w:jc w:val="center"/>
        </w:trPr>
        <w:tc>
          <w:tcPr>
            <w:tcW w:w="479" w:type="pct"/>
            <w:vMerge/>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4</w:t>
            </w:r>
          </w:p>
        </w:tc>
        <w:tc>
          <w:tcPr>
            <w:tcW w:w="3137" w:type="pct"/>
            <w:shd w:val="clear" w:color="auto" w:fill="auto"/>
            <w:vAlign w:val="center"/>
            <w:hideMark/>
          </w:tcPr>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 xml:space="preserve">COLETA E ANÁLISE de cistos de Giardia spp. </w:t>
            </w:r>
            <w:proofErr w:type="gramStart"/>
            <w:r w:rsidRPr="00645B40">
              <w:rPr>
                <w:rFonts w:ascii="Book Antiqua" w:eastAsia="Times New Roman" w:hAnsi="Book Antiqua" w:cs="Calibri"/>
                <w:b/>
                <w:bCs/>
                <w:color w:val="000000"/>
                <w:sz w:val="20"/>
                <w:szCs w:val="20"/>
                <w:lang w:eastAsia="pt-BR"/>
              </w:rPr>
              <w:t>e</w:t>
            </w:r>
            <w:proofErr w:type="gramEnd"/>
            <w:r w:rsidRPr="00645B40">
              <w:rPr>
                <w:rFonts w:ascii="Book Antiqua" w:eastAsia="Times New Roman" w:hAnsi="Book Antiqua" w:cs="Calibri"/>
                <w:b/>
                <w:bCs/>
                <w:color w:val="000000"/>
                <w:sz w:val="20"/>
                <w:szCs w:val="20"/>
                <w:lang w:eastAsia="pt-BR"/>
              </w:rPr>
              <w:t xml:space="preserve"> oocistos de Cryptosporidium spp. (ÁGUA BRUTA)</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r>
      <w:tr w:rsidR="00A90808" w:rsidRPr="00645B40" w:rsidTr="000E3380">
        <w:trPr>
          <w:trHeight w:val="1290"/>
          <w:jc w:val="center"/>
        </w:trPr>
        <w:tc>
          <w:tcPr>
            <w:tcW w:w="479" w:type="pct"/>
            <w:vMerge/>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5</w:t>
            </w:r>
          </w:p>
        </w:tc>
        <w:tc>
          <w:tcPr>
            <w:tcW w:w="3137" w:type="pct"/>
            <w:shd w:val="clear" w:color="auto" w:fill="auto"/>
            <w:vAlign w:val="center"/>
            <w:hideMark/>
          </w:tcPr>
          <w:p w:rsidR="00A90808"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MICROBIOLÓGICA de Escherichia coli/100 ml (ÁGUA BRUTA - QUANTITATIVA)</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r>
      <w:tr w:rsidR="00A90808" w:rsidRPr="00645B40" w:rsidTr="000E3380">
        <w:trPr>
          <w:trHeight w:val="1239"/>
          <w:jc w:val="center"/>
        </w:trPr>
        <w:tc>
          <w:tcPr>
            <w:tcW w:w="479" w:type="pct"/>
            <w:vMerge/>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6</w:t>
            </w:r>
          </w:p>
        </w:tc>
        <w:tc>
          <w:tcPr>
            <w:tcW w:w="3137" w:type="pct"/>
            <w:shd w:val="clear" w:color="auto" w:fill="auto"/>
            <w:vAlign w:val="center"/>
            <w:hideMark/>
          </w:tcPr>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ANALISE DE ÁGUA BRUTA (SUPERFICIAL)</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645B40">
              <w:rPr>
                <w:rFonts w:ascii="Book Antiqua" w:eastAsia="Times New Roman" w:hAnsi="Book Antiqua" w:cs="Calibri"/>
                <w:b/>
                <w:bCs/>
                <w:color w:val="000000"/>
                <w:sz w:val="20"/>
                <w:szCs w:val="20"/>
                <w:lang w:eastAsia="pt-BR"/>
              </w:rPr>
              <w:t>8</w:t>
            </w:r>
          </w:p>
        </w:tc>
      </w:tr>
      <w:tr w:rsidR="00A90808" w:rsidRPr="00645B40" w:rsidTr="000E3380">
        <w:trPr>
          <w:trHeight w:val="969"/>
          <w:jc w:val="center"/>
        </w:trPr>
        <w:tc>
          <w:tcPr>
            <w:tcW w:w="479" w:type="pct"/>
            <w:vMerge/>
            <w:shd w:val="clear" w:color="000000" w:fill="D8D8D8"/>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7</w:t>
            </w:r>
          </w:p>
        </w:tc>
        <w:tc>
          <w:tcPr>
            <w:tcW w:w="3137" w:type="pct"/>
            <w:shd w:val="clear" w:color="auto" w:fill="auto"/>
            <w:vAlign w:val="center"/>
            <w:hideMark/>
          </w:tcPr>
          <w:p w:rsidR="00A90808"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ESGOTO BRUTO (ENTRADA ETE)</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r>
      <w:tr w:rsidR="00A90808" w:rsidRPr="00645B40" w:rsidTr="000E3380">
        <w:trPr>
          <w:trHeight w:val="1174"/>
          <w:jc w:val="center"/>
        </w:trPr>
        <w:tc>
          <w:tcPr>
            <w:tcW w:w="479" w:type="pct"/>
            <w:vMerge/>
            <w:vAlign w:val="center"/>
            <w:hideMark/>
          </w:tcPr>
          <w:p w:rsidR="00A90808" w:rsidRPr="00645B40" w:rsidRDefault="00A90808" w:rsidP="00645B40">
            <w:pPr>
              <w:ind w:left="0" w:right="0"/>
              <w:jc w:val="left"/>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8</w:t>
            </w:r>
          </w:p>
        </w:tc>
        <w:tc>
          <w:tcPr>
            <w:tcW w:w="3137" w:type="pct"/>
            <w:shd w:val="clear" w:color="auto" w:fill="auto"/>
            <w:vAlign w:val="center"/>
            <w:hideMark/>
          </w:tcPr>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DE ESGOTO TRATADO (SAÍDA ETE)</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r>
      <w:tr w:rsidR="00A90808" w:rsidRPr="00645B40" w:rsidTr="000E3380">
        <w:trPr>
          <w:trHeight w:val="1394"/>
          <w:jc w:val="center"/>
        </w:trPr>
        <w:tc>
          <w:tcPr>
            <w:tcW w:w="479" w:type="pct"/>
            <w:vMerge/>
            <w:vAlign w:val="center"/>
            <w:hideMark/>
          </w:tcPr>
          <w:p w:rsidR="00A90808" w:rsidRPr="00645B40" w:rsidRDefault="00A90808" w:rsidP="00645B40">
            <w:pPr>
              <w:ind w:left="0" w:right="0"/>
              <w:jc w:val="left"/>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9</w:t>
            </w:r>
          </w:p>
        </w:tc>
        <w:tc>
          <w:tcPr>
            <w:tcW w:w="3137" w:type="pct"/>
            <w:shd w:val="clear" w:color="auto" w:fill="auto"/>
            <w:vAlign w:val="center"/>
            <w:hideMark/>
          </w:tcPr>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REATOR AERÓBIO OU DECANTADOR SECUNDÁRIO</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96</w:t>
            </w:r>
          </w:p>
        </w:tc>
      </w:tr>
      <w:tr w:rsidR="00A90808" w:rsidRPr="00645B40" w:rsidTr="000E3380">
        <w:trPr>
          <w:trHeight w:val="1033"/>
          <w:jc w:val="center"/>
        </w:trPr>
        <w:tc>
          <w:tcPr>
            <w:tcW w:w="479" w:type="pct"/>
            <w:vMerge/>
            <w:vAlign w:val="center"/>
            <w:hideMark/>
          </w:tcPr>
          <w:p w:rsidR="00A90808" w:rsidRPr="00645B40" w:rsidRDefault="00A90808" w:rsidP="00645B40">
            <w:pPr>
              <w:ind w:left="0" w:right="0"/>
              <w:jc w:val="left"/>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10</w:t>
            </w:r>
          </w:p>
        </w:tc>
        <w:tc>
          <w:tcPr>
            <w:tcW w:w="3137" w:type="pct"/>
            <w:shd w:val="clear" w:color="auto" w:fill="auto"/>
            <w:vAlign w:val="center"/>
            <w:hideMark/>
          </w:tcPr>
          <w:p w:rsidR="00A90808"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DO CORPO RECEPTOR</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24</w:t>
            </w:r>
          </w:p>
        </w:tc>
      </w:tr>
      <w:tr w:rsidR="00A90808" w:rsidRPr="00645B40" w:rsidTr="000E3380">
        <w:trPr>
          <w:trHeight w:val="1110"/>
          <w:jc w:val="center"/>
        </w:trPr>
        <w:tc>
          <w:tcPr>
            <w:tcW w:w="479" w:type="pct"/>
            <w:vMerge/>
            <w:vAlign w:val="center"/>
            <w:hideMark/>
          </w:tcPr>
          <w:p w:rsidR="00A90808" w:rsidRPr="00645B40" w:rsidRDefault="00A90808" w:rsidP="00645B40">
            <w:pPr>
              <w:ind w:left="0" w:right="0"/>
              <w:jc w:val="left"/>
              <w:rPr>
                <w:rFonts w:ascii="Book Antiqua" w:eastAsia="Times New Roman" w:hAnsi="Book Antiqua" w:cs="Calibri"/>
                <w:b/>
                <w:bCs/>
                <w:color w:val="000000"/>
                <w:sz w:val="20"/>
                <w:szCs w:val="20"/>
                <w:lang w:eastAsia="pt-BR"/>
              </w:rPr>
            </w:pPr>
          </w:p>
        </w:tc>
        <w:tc>
          <w:tcPr>
            <w:tcW w:w="474" w:type="pct"/>
            <w:shd w:val="clear" w:color="000000" w:fill="D8D8D8"/>
            <w:vAlign w:val="center"/>
            <w:hideMark/>
          </w:tcPr>
          <w:p w:rsidR="00A90808" w:rsidRPr="00645B40" w:rsidRDefault="00A90808" w:rsidP="00645B40">
            <w:pPr>
              <w:ind w:left="0" w:right="0"/>
              <w:jc w:val="center"/>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11</w:t>
            </w:r>
          </w:p>
        </w:tc>
        <w:tc>
          <w:tcPr>
            <w:tcW w:w="3137" w:type="pct"/>
            <w:shd w:val="clear" w:color="auto" w:fill="auto"/>
            <w:vAlign w:val="center"/>
            <w:hideMark/>
          </w:tcPr>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A90808" w:rsidRDefault="00A90808" w:rsidP="00645B40">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MONTANTE E JUSANTE RIO ITAJAÍ AÇÚ</w:t>
            </w:r>
          </w:p>
          <w:p w:rsidR="00A90808" w:rsidRPr="00645B40" w:rsidRDefault="00A90808" w:rsidP="00645B40">
            <w:pPr>
              <w:ind w:left="0" w:right="0"/>
              <w:rPr>
                <w:rFonts w:ascii="Book Antiqua" w:eastAsia="Times New Roman" w:hAnsi="Book Antiqua" w:cs="Calibri"/>
                <w:b/>
                <w:bCs/>
                <w:color w:val="000000"/>
                <w:sz w:val="20"/>
                <w:szCs w:val="20"/>
                <w:lang w:eastAsia="pt-BR"/>
              </w:rPr>
            </w:pPr>
          </w:p>
          <w:p w:rsidR="00A90808" w:rsidRPr="00645B40" w:rsidRDefault="00A90808" w:rsidP="00645B40">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910" w:type="pct"/>
            <w:shd w:val="clear" w:color="auto" w:fill="auto"/>
            <w:vAlign w:val="center"/>
            <w:hideMark/>
          </w:tcPr>
          <w:p w:rsidR="00A90808" w:rsidRPr="00645B40" w:rsidRDefault="00A90808" w:rsidP="00645B40">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16</w:t>
            </w:r>
          </w:p>
        </w:tc>
      </w:tr>
    </w:tbl>
    <w:p w:rsidR="00645B40" w:rsidRDefault="00645B40">
      <w:pPr>
        <w:rPr>
          <w:rFonts w:ascii="Book Antiqua" w:eastAsia="Arial" w:hAnsi="Book Antiqua" w:cs="Book Antiqua"/>
          <w:b/>
          <w:lang w:eastAsia="pt-BR"/>
        </w:rPr>
      </w:pPr>
    </w:p>
    <w:p w:rsidR="005A5D0F" w:rsidRDefault="005A5D0F">
      <w:pPr>
        <w:rPr>
          <w:rFonts w:ascii="Book Antiqua" w:eastAsia="Arial" w:hAnsi="Book Antiqua" w:cs="Book Antiqua"/>
          <w:b/>
          <w:lang w:eastAsia="pt-BR"/>
        </w:rPr>
      </w:pPr>
      <w:r>
        <w:rPr>
          <w:rFonts w:ascii="Book Antiqua" w:eastAsia="Arial" w:hAnsi="Book Antiqua" w:cs="Book Antiqua"/>
          <w:b/>
          <w:lang w:eastAsia="pt-BR"/>
        </w:rPr>
        <w:t>2. DA JUSTIFICATIVA</w:t>
      </w:r>
    </w:p>
    <w:p w:rsidR="005A5D0F" w:rsidRDefault="005A5D0F" w:rsidP="005A5D0F">
      <w:pPr>
        <w:pStyle w:val="Normal0"/>
        <w:widowControl w:val="0"/>
        <w:rPr>
          <w:rFonts w:ascii="Book Antiqua" w:hAnsi="Book Antiqua"/>
          <w:sz w:val="22"/>
          <w:szCs w:val="22"/>
        </w:rPr>
      </w:pPr>
      <w:r>
        <w:rPr>
          <w:rFonts w:ascii="Book Antiqua" w:eastAsia="Book Antiqua" w:hAnsi="Book Antiqua"/>
          <w:noProof/>
          <w:sz w:val="22"/>
          <w:szCs w:val="22"/>
          <w:lang w:val="pt-BR" w:eastAsia="en-US"/>
        </w:rPr>
        <w:t xml:space="preserve">2.1 </w:t>
      </w:r>
      <w:r w:rsidRPr="0050301B">
        <w:rPr>
          <w:rFonts w:ascii="Book Antiqua" w:eastAsia="Book Antiqua" w:hAnsi="Book Antiqua"/>
          <w:noProof/>
          <w:sz w:val="22"/>
          <w:szCs w:val="22"/>
          <w:lang w:val="pt-BR" w:eastAsia="en-US"/>
        </w:rPr>
        <w:t xml:space="preserve">A aquisição do objeto descrito </w:t>
      </w:r>
      <w:r>
        <w:rPr>
          <w:rFonts w:ascii="Book Antiqua" w:eastAsia="Book Antiqua" w:hAnsi="Book Antiqua"/>
          <w:noProof/>
          <w:sz w:val="22"/>
          <w:szCs w:val="22"/>
          <w:lang w:val="pt-BR" w:eastAsia="en-US"/>
        </w:rPr>
        <w:t xml:space="preserve">neste Termo de Referência </w:t>
      </w:r>
      <w:r w:rsidRPr="0050301B">
        <w:rPr>
          <w:rFonts w:ascii="Book Antiqua" w:hAnsi="Book Antiqua"/>
          <w:sz w:val="22"/>
          <w:szCs w:val="22"/>
        </w:rPr>
        <w:t>visa um controle de qualidade da água potável distribuída no município de Gaspar</w:t>
      </w:r>
      <w:r>
        <w:rPr>
          <w:rFonts w:ascii="Book Antiqua" w:hAnsi="Book Antiqua"/>
          <w:sz w:val="22"/>
          <w:szCs w:val="22"/>
        </w:rPr>
        <w:t>/SC</w:t>
      </w:r>
      <w:r w:rsidRPr="0050301B">
        <w:rPr>
          <w:rFonts w:ascii="Book Antiqua" w:hAnsi="Book Antiqua"/>
          <w:sz w:val="22"/>
          <w:szCs w:val="22"/>
        </w:rPr>
        <w:t>, com</w:t>
      </w:r>
      <w:r>
        <w:rPr>
          <w:rFonts w:ascii="Book Antiqua" w:hAnsi="Book Antiqua"/>
          <w:sz w:val="22"/>
          <w:szCs w:val="22"/>
        </w:rPr>
        <w:t>o</w:t>
      </w:r>
      <w:r w:rsidRPr="0050301B">
        <w:rPr>
          <w:rFonts w:ascii="Book Antiqua" w:hAnsi="Book Antiqua"/>
          <w:sz w:val="22"/>
          <w:szCs w:val="22"/>
        </w:rPr>
        <w:t xml:space="preserve"> também dos mananciais e visando a eficiência do tratamento de esgoto no município</w:t>
      </w:r>
      <w:r>
        <w:rPr>
          <w:rFonts w:ascii="Book Antiqua" w:hAnsi="Book Antiqua"/>
          <w:sz w:val="22"/>
          <w:szCs w:val="22"/>
        </w:rPr>
        <w:t xml:space="preserve"> de Gaspar/SC</w:t>
      </w:r>
      <w:r w:rsidRPr="0050301B">
        <w:rPr>
          <w:rFonts w:ascii="Book Antiqua" w:hAnsi="Book Antiqua"/>
          <w:sz w:val="22"/>
          <w:szCs w:val="22"/>
        </w:rPr>
        <w:t>, para</w:t>
      </w:r>
      <w:r w:rsidRPr="0050301B">
        <w:rPr>
          <w:rFonts w:ascii="Book Antiqua" w:hAnsi="Book Antiqua" w:cs="Arial"/>
          <w:bCs/>
          <w:sz w:val="22"/>
          <w:szCs w:val="22"/>
        </w:rPr>
        <w:t xml:space="preserve"> cumprimento da </w:t>
      </w:r>
      <w:r w:rsidRPr="0050301B">
        <w:rPr>
          <w:rFonts w:ascii="Book Antiqua" w:hAnsi="Book Antiqua"/>
          <w:sz w:val="22"/>
          <w:szCs w:val="22"/>
        </w:rPr>
        <w:t xml:space="preserve">Portaria de Consolidação do Ministério da Saúde nº 5/2017, </w:t>
      </w:r>
      <w:r w:rsidRPr="0050301B">
        <w:rPr>
          <w:rFonts w:ascii="Book Antiqua" w:hAnsi="Book Antiqua" w:cs="Arial"/>
          <w:bCs/>
          <w:sz w:val="22"/>
          <w:szCs w:val="22"/>
        </w:rPr>
        <w:t>Resolução CONAMA nº 357/2005, Resolução nº 430/2011 e LEI Estadual nº 14.675/2009</w:t>
      </w:r>
      <w:r w:rsidRPr="0050301B">
        <w:rPr>
          <w:rFonts w:ascii="Book Antiqua" w:hAnsi="Book Antiqua"/>
          <w:sz w:val="22"/>
          <w:szCs w:val="22"/>
        </w:rPr>
        <w:t>.</w:t>
      </w:r>
    </w:p>
    <w:p w:rsidR="005A5D0F" w:rsidRDefault="005A5D0F" w:rsidP="005A5D0F">
      <w:pPr>
        <w:pStyle w:val="Normal0"/>
        <w:widowControl w:val="0"/>
        <w:rPr>
          <w:rFonts w:ascii="Book Antiqua" w:hAnsi="Book Antiqua"/>
          <w:sz w:val="22"/>
          <w:szCs w:val="22"/>
        </w:rPr>
      </w:pPr>
    </w:p>
    <w:p w:rsidR="005A5D0F" w:rsidRPr="00B57EEA" w:rsidRDefault="005A5D0F" w:rsidP="005A5D0F">
      <w:pPr>
        <w:rPr>
          <w:rFonts w:ascii="Book Antiqua" w:hAnsi="Book Antiqua"/>
        </w:rPr>
      </w:pPr>
      <w:r w:rsidRPr="00B57EEA">
        <w:rPr>
          <w:rFonts w:ascii="Book Antiqua" w:hAnsi="Book Antiqua"/>
          <w:b/>
        </w:rPr>
        <w:t>3. CLASSIFICAÇÃO DOS BENS COMUNS</w:t>
      </w:r>
    </w:p>
    <w:p w:rsidR="005A5D0F" w:rsidRDefault="005A5D0F" w:rsidP="005A5D0F">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5A5D0F" w:rsidRDefault="005A5D0F" w:rsidP="005A5D0F">
      <w:pPr>
        <w:pStyle w:val="Normal0"/>
        <w:widowControl w:val="0"/>
        <w:rPr>
          <w:rFonts w:ascii="Book Antiqua" w:eastAsia="Book Antiqua" w:hAnsi="Book Antiqua"/>
          <w:noProof/>
          <w:sz w:val="22"/>
          <w:szCs w:val="22"/>
          <w:lang w:val="pt-BR" w:eastAsia="en-US"/>
        </w:rPr>
      </w:pPr>
    </w:p>
    <w:p w:rsidR="005A5D0F" w:rsidRDefault="005A5D0F" w:rsidP="005A5D0F">
      <w:pPr>
        <w:rPr>
          <w:rFonts w:ascii="Book Antiqua" w:hAnsi="Book Antiqua"/>
          <w:b/>
        </w:rPr>
      </w:pPr>
      <w:r>
        <w:rPr>
          <w:rFonts w:ascii="Book Antiqua" w:hAnsi="Book Antiqua"/>
          <w:b/>
        </w:rPr>
        <w:t>4</w:t>
      </w:r>
      <w:r w:rsidRPr="00B57EEA">
        <w:rPr>
          <w:rFonts w:ascii="Book Antiqua" w:hAnsi="Book Antiqua"/>
          <w:b/>
        </w:rPr>
        <w:t xml:space="preserve">. </w:t>
      </w:r>
      <w:r>
        <w:rPr>
          <w:rFonts w:ascii="Book Antiqua" w:hAnsi="Book Antiqua"/>
          <w:b/>
        </w:rPr>
        <w:t>HISTÓRICO</w:t>
      </w:r>
    </w:p>
    <w:p w:rsidR="005A5D0F" w:rsidRDefault="005A5D0F" w:rsidP="005A5D0F">
      <w:pPr>
        <w:rPr>
          <w:rFonts w:ascii="Book Antiqua" w:hAnsi="Book Antiqua"/>
          <w:b/>
        </w:rPr>
      </w:pPr>
    </w:p>
    <w:p w:rsidR="005A5D0F" w:rsidRDefault="005A5D0F" w:rsidP="005A5D0F">
      <w:pPr>
        <w:rPr>
          <w:rFonts w:ascii="Book Antiqua" w:hAnsi="Book Antiqua"/>
          <w:b/>
        </w:rPr>
      </w:pPr>
      <w:r>
        <w:rPr>
          <w:rFonts w:ascii="Book Antiqua" w:hAnsi="Book Antiqua"/>
          <w:b/>
        </w:rPr>
        <w:t>4.1 ÁGUA</w:t>
      </w:r>
    </w:p>
    <w:p w:rsidR="005A5D0F" w:rsidRPr="005A5D0F" w:rsidRDefault="005A5D0F"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lastRenderedPageBreak/>
        <w:t xml:space="preserve">4.1.1 </w:t>
      </w:r>
      <w:r w:rsidRPr="005A5D0F">
        <w:rPr>
          <w:rFonts w:ascii="Book Antiqua" w:eastAsiaTheme="minorHAnsi" w:hAnsi="Book Antiqua" w:cstheme="minorBidi"/>
          <w:sz w:val="22"/>
          <w:szCs w:val="22"/>
          <w:lang w:eastAsia="en-US"/>
        </w:rPr>
        <w:t>O Serviço Autônomo Municipal de Água e Esgoto de Gaspar – SAMAE é responsável por toda a distribuição de água no município, considerando que água potável é condição essencial de vida de todo ser humano e o acesso à água está intimamente relacionado ao direito fundamental do homem, sendo o SAMAE responsável por este serviço, prezando por sua qualidade e continuidade.</w:t>
      </w:r>
    </w:p>
    <w:p w:rsidR="005A5D0F" w:rsidRPr="005A5D0F" w:rsidRDefault="005A5D0F"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4.1.2 </w:t>
      </w:r>
      <w:r w:rsidRPr="005A5D0F">
        <w:rPr>
          <w:rFonts w:ascii="Book Antiqua" w:eastAsiaTheme="minorHAnsi" w:hAnsi="Book Antiqua" w:cstheme="minorBidi"/>
          <w:sz w:val="22"/>
          <w:szCs w:val="22"/>
          <w:lang w:eastAsia="en-US"/>
        </w:rPr>
        <w:t xml:space="preserve">Por conta deste serviço, para cumprimento do que determina as legislações vigentes sobre o controle de qualidade da água tratada e distribuída como também o controle do manancial, se faz necessário a realização de análises mensais, trimestrais e semestrais em laboratório especializado na execução das análises previstas no Anexo XX da Portaria de Consolidação do Ministério da Saúde nº 5/2017 (saída de tratamento e sistema de distribuição) e a resolução CONAMA 357/2005 (águas superficiais). </w:t>
      </w:r>
    </w:p>
    <w:p w:rsidR="005A5D0F" w:rsidRDefault="005A5D0F" w:rsidP="005A5D0F">
      <w:pPr>
        <w:rPr>
          <w:rFonts w:ascii="Book Antiqua" w:hAnsi="Book Antiqua"/>
        </w:rPr>
      </w:pPr>
      <w:r>
        <w:rPr>
          <w:rFonts w:ascii="Book Antiqua" w:hAnsi="Book Antiqua"/>
        </w:rPr>
        <w:t xml:space="preserve">4.1.3 </w:t>
      </w:r>
      <w:r w:rsidRPr="005A5D0F">
        <w:rPr>
          <w:rFonts w:ascii="Book Antiqua" w:hAnsi="Book Antiqua"/>
        </w:rPr>
        <w:t>Tendo em vista priorizar estes serviços o SAMAE visa contratar laboratório para coleta e realização das análises da água e avaliação dos parâmetros dos padrões de potabilidade e aceitação para consumo humano determinados pelo Ministério da Saúde e CONAMA para o fornecimento de água tratada.</w:t>
      </w:r>
    </w:p>
    <w:p w:rsidR="005A5D0F" w:rsidRDefault="005A5D0F" w:rsidP="005A5D0F">
      <w:pPr>
        <w:rPr>
          <w:rFonts w:ascii="Book Antiqua" w:hAnsi="Book Antiqua"/>
        </w:rPr>
      </w:pPr>
    </w:p>
    <w:p w:rsidR="005A5D0F" w:rsidRPr="00542F8D" w:rsidRDefault="005A5D0F" w:rsidP="005A5D0F">
      <w:pPr>
        <w:pStyle w:val="NormalWeb"/>
        <w:spacing w:before="0" w:beforeAutospacing="0" w:after="0" w:afterAutospacing="0"/>
        <w:rPr>
          <w:rFonts w:ascii="Book Antiqua" w:eastAsiaTheme="minorHAnsi" w:hAnsi="Book Antiqua" w:cstheme="minorBidi"/>
          <w:b/>
          <w:sz w:val="22"/>
          <w:szCs w:val="22"/>
          <w:lang w:eastAsia="en-US"/>
        </w:rPr>
      </w:pPr>
      <w:r w:rsidRPr="00542F8D">
        <w:rPr>
          <w:rFonts w:ascii="Book Antiqua" w:hAnsi="Book Antiqua"/>
          <w:b/>
        </w:rPr>
        <w:t xml:space="preserve">4.2 </w:t>
      </w:r>
      <w:r w:rsidRPr="00542F8D">
        <w:rPr>
          <w:rFonts w:ascii="Book Antiqua" w:eastAsiaTheme="minorHAnsi" w:hAnsi="Book Antiqua" w:cstheme="minorBidi"/>
          <w:b/>
          <w:sz w:val="22"/>
          <w:szCs w:val="22"/>
          <w:lang w:eastAsia="en-US"/>
        </w:rPr>
        <w:t>ESGOTO</w:t>
      </w:r>
    </w:p>
    <w:p w:rsidR="005A5D0F" w:rsidRP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4.2.1 </w:t>
      </w:r>
      <w:r w:rsidR="005A5D0F" w:rsidRPr="005A5D0F">
        <w:rPr>
          <w:rFonts w:ascii="Book Antiqua" w:eastAsiaTheme="minorHAnsi" w:hAnsi="Book Antiqua" w:cstheme="minorBidi"/>
          <w:sz w:val="22"/>
          <w:szCs w:val="22"/>
          <w:lang w:eastAsia="en-US"/>
        </w:rPr>
        <w:t xml:space="preserve">O Saneamento, dentre todos os setores da infra-estrutura, constitui-se, sem dúvida, na atividade mais essencial à preservação da vida e da saúde pública, com fortes impactos sobre o meio ambiente e ao desenvolvimento socioeconômico da coletividade. </w:t>
      </w:r>
    </w:p>
    <w:p w:rsidR="005A5D0F" w:rsidRPr="005A5D0F" w:rsidRDefault="00542F8D" w:rsidP="00542F8D">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4.2.2 </w:t>
      </w:r>
      <w:r w:rsidR="005A5D0F" w:rsidRPr="005A5D0F">
        <w:rPr>
          <w:rFonts w:ascii="Book Antiqua" w:eastAsiaTheme="minorHAnsi" w:hAnsi="Book Antiqua" w:cstheme="minorBidi"/>
          <w:sz w:val="22"/>
          <w:szCs w:val="22"/>
          <w:lang w:eastAsia="en-US"/>
        </w:rPr>
        <w:t xml:space="preserve">Por conta disso, em 2011 foi projetado o Sistema de Esgotamento Sanitário do Loteamento Jardim Primavera no </w:t>
      </w:r>
      <w:proofErr w:type="gramStart"/>
      <w:r w:rsidR="005A5D0F" w:rsidRPr="005A5D0F">
        <w:rPr>
          <w:rFonts w:ascii="Book Antiqua" w:eastAsiaTheme="minorHAnsi" w:hAnsi="Book Antiqua" w:cstheme="minorBidi"/>
          <w:sz w:val="22"/>
          <w:szCs w:val="22"/>
          <w:lang w:eastAsia="en-US"/>
        </w:rPr>
        <w:t>Bairro Bela</w:t>
      </w:r>
      <w:proofErr w:type="gramEnd"/>
      <w:r w:rsidR="005A5D0F" w:rsidRPr="005A5D0F">
        <w:rPr>
          <w:rFonts w:ascii="Book Antiqua" w:eastAsiaTheme="minorHAnsi" w:hAnsi="Book Antiqua" w:cstheme="minorBidi"/>
          <w:sz w:val="22"/>
          <w:szCs w:val="22"/>
          <w:lang w:eastAsia="en-US"/>
        </w:rPr>
        <w:t xml:space="preserve"> Vista em Gaspar/SC, contemplando todas as etapas de coleta, transporte e tratamento dos esgotos gerados na área em estudo. O Sistema de Esgotamento Sanitário foi projetado para 20 anos levando em consideração a população base no ano de 2011 a 2031, de 1050 habitantes para 1.260 habitantes, com vazão média de tratamento da Estação de Tratamento de 8,46 m³/hora.</w:t>
      </w:r>
    </w:p>
    <w:p w:rsidR="005A5D0F" w:rsidRPr="005A5D0F" w:rsidRDefault="00542F8D" w:rsidP="00542F8D">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4.2.3 </w:t>
      </w:r>
      <w:r w:rsidR="005A5D0F" w:rsidRPr="005A5D0F">
        <w:rPr>
          <w:rFonts w:ascii="Book Antiqua" w:eastAsiaTheme="minorHAnsi" w:hAnsi="Book Antiqua" w:cstheme="minorBidi"/>
          <w:sz w:val="22"/>
          <w:szCs w:val="22"/>
          <w:lang w:eastAsia="en-US"/>
        </w:rPr>
        <w:t xml:space="preserve">Este projeto foi parte integrante do Programa: Urbanização, Regularização e Integração de Assentamentos Precários, como ação de apoio a melhoria das condições habitacionais de assentamentos precários. Teve como base técnica para implantação, equacionar os diversos problemas de ordem social, ambiental e de saúde pública causados pela falta de saneamento básico na área em estudo, provocados por lançamentos indevidos de esgoto sem o devido tratamento no sistema de drenagem pluvial existente, assim como no Rio Itajaí-Açu. Outro fator de grande relevância refere-se a aspectos de risco à saúde pública quanto à localização da área: a montante da unidade de tratamento de água – ETA </w:t>
      </w:r>
      <w:proofErr w:type="gramStart"/>
      <w:r w:rsidR="005A5D0F" w:rsidRPr="005A5D0F">
        <w:rPr>
          <w:rFonts w:ascii="Book Antiqua" w:eastAsiaTheme="minorHAnsi" w:hAnsi="Book Antiqua" w:cstheme="minorBidi"/>
          <w:sz w:val="22"/>
          <w:szCs w:val="22"/>
          <w:lang w:eastAsia="en-US"/>
        </w:rPr>
        <w:t>2</w:t>
      </w:r>
      <w:proofErr w:type="gramEnd"/>
      <w:r w:rsidR="005A5D0F" w:rsidRPr="005A5D0F">
        <w:rPr>
          <w:rFonts w:ascii="Book Antiqua" w:eastAsiaTheme="minorHAnsi" w:hAnsi="Book Antiqua" w:cstheme="minorBidi"/>
          <w:sz w:val="22"/>
          <w:szCs w:val="22"/>
          <w:lang w:eastAsia="en-US"/>
        </w:rPr>
        <w:t xml:space="preserve"> (responsável pelo fornecimento de água potável a aproximadamente 20% da população do Município) e a proximidade com a referida unidade (menos de 300 metros).</w:t>
      </w:r>
    </w:p>
    <w:p w:rsidR="005A5D0F" w:rsidRP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4.2.4 </w:t>
      </w:r>
      <w:r w:rsidR="005A5D0F" w:rsidRPr="005A5D0F">
        <w:rPr>
          <w:rFonts w:ascii="Book Antiqua" w:eastAsiaTheme="minorHAnsi" w:hAnsi="Book Antiqua" w:cstheme="minorBidi"/>
          <w:sz w:val="22"/>
          <w:szCs w:val="22"/>
          <w:lang w:eastAsia="en-US"/>
        </w:rPr>
        <w:t>Em 2017 as obras foram concluídas e os equipamentos necessários foram instalados e em 29 de janeiro de 2018 foi dado inicio à operação da Estação de Tratamento de Esgoto.</w:t>
      </w:r>
    </w:p>
    <w:p w:rsidR="005A5D0F" w:rsidRP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4.2.5 </w:t>
      </w:r>
      <w:r w:rsidR="005A5D0F" w:rsidRPr="005A5D0F">
        <w:rPr>
          <w:rFonts w:ascii="Book Antiqua" w:eastAsiaTheme="minorHAnsi" w:hAnsi="Book Antiqua" w:cstheme="minorBidi"/>
          <w:sz w:val="22"/>
          <w:szCs w:val="22"/>
          <w:lang w:eastAsia="en-US"/>
        </w:rPr>
        <w:t xml:space="preserve">Outro Projeto, foi iniciado em 2016, o Sistema de Esgotamento Sanitário do Loteamento Master Plan e </w:t>
      </w:r>
      <w:proofErr w:type="gramStart"/>
      <w:r w:rsidR="005A5D0F" w:rsidRPr="005A5D0F">
        <w:rPr>
          <w:rFonts w:ascii="Book Antiqua" w:eastAsiaTheme="minorHAnsi" w:hAnsi="Book Antiqua" w:cstheme="minorBidi"/>
          <w:sz w:val="22"/>
          <w:szCs w:val="22"/>
          <w:lang w:eastAsia="en-US"/>
        </w:rPr>
        <w:t>rua</w:t>
      </w:r>
      <w:proofErr w:type="gramEnd"/>
      <w:r w:rsidR="005A5D0F" w:rsidRPr="005A5D0F">
        <w:rPr>
          <w:rFonts w:ascii="Book Antiqua" w:eastAsiaTheme="minorHAnsi" w:hAnsi="Book Antiqua" w:cstheme="minorBidi"/>
          <w:sz w:val="22"/>
          <w:szCs w:val="22"/>
          <w:lang w:eastAsia="en-US"/>
        </w:rPr>
        <w:t xml:space="preserve"> Carlos Roberto Schramm, localizado no Bairro Margem Esquerda, no município de Gaspar/SC, contemplando todas as etapas de coleta, transporte e tratamento dos esgotos gerados na área em estudo. Este projeto é parte integrante de vários Programas de Governo como: Programa Reação Habitação do Estado de SC - compra do terreno e habitações doadas pela Embaixada da Arábia Saudita; Parceria Fundação BÜNGE e Prefeitura - Projeto do loteamento - Programa Conhecer para Sustentar. </w:t>
      </w:r>
    </w:p>
    <w:p w:rsidR="005A5D0F" w:rsidRP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4.2.6 </w:t>
      </w:r>
      <w:r w:rsidR="005A5D0F" w:rsidRPr="005A5D0F">
        <w:rPr>
          <w:rFonts w:ascii="Book Antiqua" w:eastAsiaTheme="minorHAnsi" w:hAnsi="Book Antiqua" w:cstheme="minorBidi"/>
          <w:sz w:val="22"/>
          <w:szCs w:val="22"/>
          <w:lang w:eastAsia="en-US"/>
        </w:rPr>
        <w:t>Um fator importante para a implantação do sistema que foi considerado risco à saúde pública foi quanto à localização da área que está à montante da captação de água bruta da ETA I (responsável pelo fornecimento de água potável a aproximadamente 70% da população do Município) distante aproximadamente de 4.400 m, sendo distância considerada, o percurso não garante a autodepuração no corpo receptor.</w:t>
      </w:r>
    </w:p>
    <w:p w:rsidR="005A5D0F" w:rsidRP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lastRenderedPageBreak/>
        <w:t xml:space="preserve">4.2.7 </w:t>
      </w:r>
      <w:r w:rsidR="005A5D0F" w:rsidRPr="005A5D0F">
        <w:rPr>
          <w:rFonts w:ascii="Book Antiqua" w:eastAsiaTheme="minorHAnsi" w:hAnsi="Book Antiqua" w:cstheme="minorBidi"/>
          <w:sz w:val="22"/>
          <w:szCs w:val="22"/>
          <w:lang w:eastAsia="en-US"/>
        </w:rPr>
        <w:t>Este Sistema de Esgotamento Sanitário foi projetado para 20 anos levando em consideração a população base no ano de 2016 a 2037, de 532 habitantes para 1.232 habitantes, com vazão média de tratamento da Estação de Tratamento de 12,89 m³/hora.</w:t>
      </w:r>
    </w:p>
    <w:p w:rsidR="005A5D0F" w:rsidRP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4.2.8 </w:t>
      </w:r>
      <w:r w:rsidR="005A5D0F" w:rsidRPr="005A5D0F">
        <w:rPr>
          <w:rFonts w:ascii="Book Antiqua" w:eastAsiaTheme="minorHAnsi" w:hAnsi="Book Antiqua" w:cstheme="minorBidi"/>
          <w:sz w:val="22"/>
          <w:szCs w:val="22"/>
          <w:lang w:eastAsia="en-US"/>
        </w:rPr>
        <w:t>Diante do exposto, tendo em vista a RESOLUÇÃO N° 430, de 13 de maio de 2011 que dispõe sobre as condições e padrões de lançamento de efluentes, na qual complementa e altera a Resolução nº 357, de 17 de março de 2005, do Conselho Nacional do Meio Ambiente-CONAMA, determina que os responsáveis pelas fontes poluidoras dos recursos hídricos deverão realizar o auto-monitoramento para controle e acompanhamento periódico dos efluentes lançados nos corpos receptores, com base em amostragem representativa dos mesmos.</w:t>
      </w:r>
    </w:p>
    <w:p w:rsidR="005A5D0F"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4.2.9 </w:t>
      </w:r>
      <w:r w:rsidR="005A5D0F" w:rsidRPr="005A5D0F">
        <w:rPr>
          <w:rFonts w:ascii="Book Antiqua" w:eastAsiaTheme="minorHAnsi" w:hAnsi="Book Antiqua" w:cstheme="minorBidi"/>
          <w:sz w:val="22"/>
          <w:szCs w:val="22"/>
          <w:lang w:eastAsia="en-US"/>
        </w:rPr>
        <w:t xml:space="preserve">Considerando também que é previsto pela legislação vigente que os ensaios deverão ser realizados por laboratórios acreditados pelo Instituto Nacional de Metrologia, Normalização e Qualidade Industrial-INMETRO e que os laboratórios deverão ter sistema de controle de qualidade analítica implementado, bem como as coletas de amostras e as análises de efluentes líquidos e em corpos hídricos devem ser realizadas de acordo com as normas específicas, sob responsabilidade de profissional legalmente habilitado. O SAMAE de Gaspar visa contratar um laboratório para coleta e realização das análises de efluente sanitário e corpo receptor para monitoramento operacional das </w:t>
      </w:r>
      <w:proofErr w:type="spellStart"/>
      <w:r w:rsidR="005A5D0F" w:rsidRPr="005A5D0F">
        <w:rPr>
          <w:rFonts w:ascii="Book Antiqua" w:eastAsiaTheme="minorHAnsi" w:hAnsi="Book Antiqua" w:cstheme="minorBidi"/>
          <w:sz w:val="22"/>
          <w:szCs w:val="22"/>
          <w:lang w:eastAsia="en-US"/>
        </w:rPr>
        <w:t>ETE’s</w:t>
      </w:r>
      <w:proofErr w:type="spellEnd"/>
      <w:r w:rsidR="005A5D0F" w:rsidRPr="005A5D0F">
        <w:rPr>
          <w:rFonts w:ascii="Book Antiqua" w:eastAsiaTheme="minorHAnsi" w:hAnsi="Book Antiqua" w:cstheme="minorBidi"/>
          <w:sz w:val="22"/>
          <w:szCs w:val="22"/>
          <w:lang w:eastAsia="en-US"/>
        </w:rPr>
        <w:t>, visto que são processos biológicos e os controles são fundamentais para a eficiência de tratamento, bem como atendimento ao enquadramento do corpo receptor.</w:t>
      </w:r>
    </w:p>
    <w:p w:rsidR="00542F8D" w:rsidRDefault="00542F8D" w:rsidP="005A5D0F">
      <w:pPr>
        <w:pStyle w:val="NormalWeb"/>
        <w:spacing w:before="0" w:beforeAutospacing="0" w:after="0" w:afterAutospacing="0"/>
        <w:rPr>
          <w:rFonts w:ascii="Book Antiqua" w:eastAsiaTheme="minorHAnsi" w:hAnsi="Book Antiqua" w:cstheme="minorBidi"/>
          <w:sz w:val="22"/>
          <w:szCs w:val="22"/>
          <w:lang w:eastAsia="en-US"/>
        </w:rPr>
      </w:pPr>
    </w:p>
    <w:p w:rsidR="00542F8D" w:rsidRPr="00542F8D" w:rsidRDefault="00542F8D" w:rsidP="005A5D0F">
      <w:pPr>
        <w:pStyle w:val="NormalWeb"/>
        <w:spacing w:before="0" w:beforeAutospacing="0" w:after="0" w:afterAutospacing="0"/>
        <w:rPr>
          <w:rFonts w:ascii="Book Antiqua" w:eastAsiaTheme="minorHAnsi" w:hAnsi="Book Antiqua" w:cstheme="minorBidi"/>
          <w:b/>
          <w:sz w:val="22"/>
          <w:szCs w:val="22"/>
          <w:lang w:eastAsia="en-US"/>
        </w:rPr>
      </w:pPr>
      <w:r w:rsidRPr="00542F8D">
        <w:rPr>
          <w:rFonts w:ascii="Book Antiqua" w:eastAsiaTheme="minorHAnsi" w:hAnsi="Book Antiqua" w:cstheme="minorBidi"/>
          <w:b/>
          <w:sz w:val="22"/>
          <w:szCs w:val="22"/>
          <w:lang w:eastAsia="en-US"/>
        </w:rPr>
        <w:t>5. DA ABRANGÊNCIA DOS SERVIÇOS</w:t>
      </w:r>
    </w:p>
    <w:p w:rsidR="00542F8D" w:rsidRPr="00542F8D" w:rsidRDefault="00542F8D" w:rsidP="005A5D0F">
      <w:pPr>
        <w:pStyle w:val="NormalWeb"/>
        <w:spacing w:before="0" w:beforeAutospacing="0" w:after="0" w:afterAutospacing="0"/>
        <w:rPr>
          <w:rFonts w:ascii="Book Antiqua" w:eastAsiaTheme="minorHAnsi" w:hAnsi="Book Antiqua" w:cstheme="minorBidi"/>
          <w:b/>
          <w:sz w:val="22"/>
          <w:szCs w:val="22"/>
          <w:lang w:eastAsia="en-US"/>
        </w:rPr>
      </w:pPr>
    </w:p>
    <w:p w:rsidR="005A5D0F" w:rsidRPr="00542F8D" w:rsidRDefault="00542F8D" w:rsidP="005A5D0F">
      <w:pPr>
        <w:pStyle w:val="NormalWeb"/>
        <w:spacing w:before="0" w:beforeAutospacing="0" w:after="0" w:afterAutospacing="0"/>
        <w:rPr>
          <w:rFonts w:ascii="Book Antiqua" w:eastAsiaTheme="minorHAnsi" w:hAnsi="Book Antiqua" w:cstheme="minorBidi"/>
          <w:sz w:val="22"/>
          <w:szCs w:val="22"/>
          <w:lang w:eastAsia="en-US"/>
        </w:rPr>
      </w:pPr>
      <w:r w:rsidRPr="00542F8D">
        <w:rPr>
          <w:rFonts w:ascii="Book Antiqua" w:eastAsiaTheme="minorHAnsi" w:hAnsi="Book Antiqua" w:cstheme="minorBidi"/>
          <w:b/>
          <w:sz w:val="22"/>
          <w:szCs w:val="22"/>
          <w:lang w:eastAsia="en-US"/>
        </w:rPr>
        <w:t>5.1 DOS SERVIÇOS A SEREM REALIZADOS</w:t>
      </w:r>
    </w:p>
    <w:p w:rsidR="005A5D0F" w:rsidRPr="00542F8D" w:rsidRDefault="00542F8D" w:rsidP="005A5D0F">
      <w:pPr>
        <w:pStyle w:val="NormalWeb"/>
        <w:spacing w:before="0" w:beforeAutospacing="0" w:after="0" w:afterAutospacing="0"/>
        <w:rPr>
          <w:rFonts w:ascii="Book Antiqua" w:eastAsia="Book Antiqua" w:hAnsi="Book Antiqua"/>
          <w:noProof/>
          <w:sz w:val="22"/>
          <w:szCs w:val="22"/>
        </w:rPr>
      </w:pPr>
      <w:r w:rsidRPr="00542F8D">
        <w:rPr>
          <w:rFonts w:ascii="Book Antiqua" w:eastAsiaTheme="minorHAnsi" w:hAnsi="Book Antiqua" w:cstheme="minorBidi"/>
          <w:sz w:val="22"/>
          <w:szCs w:val="22"/>
          <w:lang w:eastAsia="en-US"/>
        </w:rPr>
        <w:t xml:space="preserve">5.1.1 </w:t>
      </w:r>
      <w:r w:rsidRPr="00542F8D">
        <w:rPr>
          <w:rFonts w:ascii="Book Antiqua" w:eastAsia="Book Antiqua" w:hAnsi="Book Antiqua"/>
          <w:noProof/>
          <w:sz w:val="22"/>
          <w:szCs w:val="22"/>
        </w:rPr>
        <w:t>Serviços de Coleta e Análises Laboratoriais para as Estações de Tratamento de Água (ETA’S) e Estações de Tratamento de Esgoto (ETE’S) do Município de Gaspar/SC.</w:t>
      </w:r>
    </w:p>
    <w:p w:rsidR="00542F8D" w:rsidRDefault="00542F8D" w:rsidP="005A5D0F">
      <w:pPr>
        <w:pStyle w:val="NormalWeb"/>
        <w:spacing w:before="0" w:beforeAutospacing="0" w:after="0" w:afterAutospacing="0"/>
        <w:rPr>
          <w:rFonts w:ascii="Book Antiqua" w:eastAsia="Book Antiqua" w:hAnsi="Book Antiqua"/>
          <w:noProof/>
          <w:sz w:val="22"/>
          <w:szCs w:val="22"/>
        </w:rPr>
      </w:pPr>
      <w:r w:rsidRPr="00542F8D">
        <w:rPr>
          <w:rFonts w:ascii="Book Antiqua" w:eastAsia="Book Antiqua" w:hAnsi="Book Antiqua"/>
          <w:noProof/>
          <w:sz w:val="22"/>
          <w:szCs w:val="22"/>
        </w:rPr>
        <w:t>5.1.2 Os locais a serem executados os serviços serão designados pelo setor responsável da CONTRATANTE.</w:t>
      </w:r>
    </w:p>
    <w:p w:rsidR="00542F8D" w:rsidRDefault="00542F8D" w:rsidP="005A5D0F">
      <w:pPr>
        <w:pStyle w:val="NormalWeb"/>
        <w:spacing w:before="0" w:beforeAutospacing="0" w:after="0" w:afterAutospacing="0"/>
        <w:rPr>
          <w:rFonts w:ascii="Book Antiqua" w:eastAsia="Book Antiqua" w:hAnsi="Book Antiqua"/>
          <w:noProof/>
          <w:sz w:val="22"/>
          <w:szCs w:val="22"/>
        </w:rPr>
      </w:pPr>
    </w:p>
    <w:p w:rsidR="00542F8D" w:rsidRDefault="00542F8D" w:rsidP="005A5D0F">
      <w:pPr>
        <w:pStyle w:val="NormalWeb"/>
        <w:spacing w:before="0" w:beforeAutospacing="0" w:after="0" w:afterAutospacing="0"/>
        <w:rPr>
          <w:rFonts w:ascii="Book Antiqua" w:eastAsia="Book Antiqua" w:hAnsi="Book Antiqua"/>
          <w:b/>
          <w:noProof/>
          <w:sz w:val="22"/>
          <w:szCs w:val="22"/>
        </w:rPr>
      </w:pPr>
      <w:r w:rsidRPr="00542F8D">
        <w:rPr>
          <w:rFonts w:ascii="Book Antiqua" w:eastAsia="Book Antiqua" w:hAnsi="Book Antiqua"/>
          <w:b/>
          <w:noProof/>
          <w:sz w:val="22"/>
          <w:szCs w:val="22"/>
        </w:rPr>
        <w:t>5.2 QUALIFICAÇÃO TÉCNICA (EM CONFORMIDADE COM O ITEM 5 DO EDITAL DE LICITAÇÃO)</w:t>
      </w:r>
    </w:p>
    <w:p w:rsidR="00542F8D" w:rsidRDefault="00DC5FC8" w:rsidP="00542F8D">
      <w:pPr>
        <w:widowControl w:val="0"/>
        <w:rPr>
          <w:rFonts w:ascii="Book Antiqua" w:hAnsi="Book Antiqua"/>
        </w:rPr>
      </w:pPr>
      <w:r>
        <w:rPr>
          <w:rFonts w:ascii="Book Antiqua" w:hAnsi="Book Antiqua"/>
        </w:rPr>
        <w:t xml:space="preserve">5.2.1 </w:t>
      </w:r>
      <w:r w:rsidR="00542F8D" w:rsidRPr="00282DB6">
        <w:rPr>
          <w:rFonts w:ascii="Book Antiqua" w:hAnsi="Book Antiqua"/>
        </w:rPr>
        <w:t>Comprovação de que a Empresa LICITANTE executa ou já executou, sem restrição, serviços de natureza semelhante ao objeto do presente Edital, at</w:t>
      </w:r>
      <w:r w:rsidR="00542F8D">
        <w:rPr>
          <w:rFonts w:ascii="Book Antiqua" w:hAnsi="Book Antiqua"/>
        </w:rPr>
        <w:t xml:space="preserve">ravés da apresentação de 01 (um), ou mais, </w:t>
      </w:r>
      <w:r w:rsidR="00542F8D" w:rsidRPr="00282DB6">
        <w:rPr>
          <w:rFonts w:ascii="Book Antiqua" w:hAnsi="Book Antiqua"/>
        </w:rPr>
        <w:t xml:space="preserve">ATESTADO DE CAPACIDADE TÉCNICA compatível com os itens </w:t>
      </w:r>
      <w:r w:rsidR="00542F8D">
        <w:rPr>
          <w:rFonts w:ascii="Book Antiqua" w:hAnsi="Book Antiqua"/>
        </w:rPr>
        <w:t>da licitação</w:t>
      </w:r>
      <w:r w:rsidR="00542F8D" w:rsidRPr="00282DB6">
        <w:rPr>
          <w:rFonts w:ascii="Book Antiqua" w:hAnsi="Book Antiqua"/>
        </w:rPr>
        <w:t>, fornecido por pessoa jurídica de direito público ou privado, devidamente assinado por responsável, com nome legível. O atestado apresentado deverá ser emitido em papel timbrado da empresa ou órgão emissor do atestado, com a i</w:t>
      </w:r>
      <w:r w:rsidR="00542F8D">
        <w:rPr>
          <w:rFonts w:ascii="Book Antiqua" w:hAnsi="Book Antiqua"/>
        </w:rPr>
        <w:t>dentificação clara do signatário e assinado pelo mesmo.</w:t>
      </w:r>
    </w:p>
    <w:p w:rsidR="00542F8D" w:rsidRPr="00282DB6" w:rsidRDefault="00DC5FC8" w:rsidP="00542F8D">
      <w:pPr>
        <w:widowControl w:val="0"/>
        <w:rPr>
          <w:rFonts w:ascii="Book Antiqua" w:hAnsi="Book Antiqua"/>
        </w:rPr>
      </w:pPr>
      <w:r>
        <w:rPr>
          <w:rFonts w:ascii="Book Antiqua" w:hAnsi="Book Antiqua"/>
        </w:rPr>
        <w:t xml:space="preserve">5.2.2 </w:t>
      </w:r>
      <w:r w:rsidR="00542F8D">
        <w:rPr>
          <w:rFonts w:ascii="Book Antiqua" w:hAnsi="Book Antiqua"/>
        </w:rPr>
        <w:t xml:space="preserve">A </w:t>
      </w:r>
      <w:r w:rsidR="00542F8D" w:rsidRPr="00282DB6">
        <w:rPr>
          <w:rFonts w:ascii="Book Antiqua" w:hAnsi="Book Antiqua"/>
        </w:rPr>
        <w:t>Empresa LICITANTE deverá comprovar que possui em seu quadro de pessoal permanente, profissional da área de química, responsável pela execução das análises físico-químicas e microbiológicas, devidamente registrado no órgão de classe competente (CRQ – Conselho Regional de Química), através de apresentação de ART (Atestado de Responsabilidade Técnica) do responsável, ou se não o possui até a data de abertura do Certame, declarar que contratará um profissional, conforme é solicitado, neste parágrafo. Ficando condicionado, para assinatura de contrato.</w:t>
      </w:r>
    </w:p>
    <w:p w:rsidR="00542F8D" w:rsidRPr="005B727E" w:rsidRDefault="00542F8D" w:rsidP="00542F8D">
      <w:pPr>
        <w:widowControl w:val="0"/>
        <w:rPr>
          <w:rFonts w:ascii="Book Antiqua" w:hAnsi="Book Antiqua"/>
        </w:rPr>
      </w:pPr>
      <w:r w:rsidRPr="005B727E">
        <w:rPr>
          <w:rFonts w:ascii="Book Antiqua" w:eastAsia="Book Antiqua" w:hAnsi="Book Antiqua"/>
        </w:rPr>
        <w:t>5.</w:t>
      </w:r>
      <w:r w:rsidR="00DC5FC8">
        <w:rPr>
          <w:rFonts w:ascii="Book Antiqua" w:hAnsi="Book Antiqua"/>
        </w:rPr>
        <w:t xml:space="preserve">2.3 </w:t>
      </w:r>
      <w:r w:rsidRPr="005B727E">
        <w:rPr>
          <w:rFonts w:ascii="Book Antiqua" w:hAnsi="Book Antiqua"/>
        </w:rPr>
        <w:t xml:space="preserve">A Empresa LICITANTE deverá </w:t>
      </w:r>
      <w:r>
        <w:rPr>
          <w:rFonts w:ascii="Book Antiqua" w:hAnsi="Book Antiqua"/>
        </w:rPr>
        <w:t xml:space="preserve">comprovar que possui </w:t>
      </w:r>
      <w:r w:rsidRPr="005B727E">
        <w:rPr>
          <w:rFonts w:ascii="Book Antiqua" w:hAnsi="Book Antiqua"/>
        </w:rPr>
        <w:t>um biólogo contratado ou integrante do quadro funcional, com comprovação de especialização em ecologia e taxonomia de fitoplâncton, ou se não o possui até a data de abertura do Certame, declarar que contratará um profissional, conforme é solicitado, neste parágrafo. Ficando condicionado, para assinatura de contrato.</w:t>
      </w:r>
    </w:p>
    <w:p w:rsidR="00542F8D" w:rsidRDefault="00DC5FC8" w:rsidP="00542F8D">
      <w:pPr>
        <w:widowControl w:val="0"/>
        <w:rPr>
          <w:rFonts w:ascii="Book Antiqua" w:hAnsi="Book Antiqua"/>
        </w:rPr>
      </w:pPr>
      <w:r>
        <w:rPr>
          <w:rFonts w:ascii="Book Antiqua" w:hAnsi="Book Antiqua"/>
        </w:rPr>
        <w:t xml:space="preserve">5.2.4 </w:t>
      </w:r>
      <w:r w:rsidR="00542F8D">
        <w:rPr>
          <w:rFonts w:ascii="Book Antiqua" w:hAnsi="Book Antiqua"/>
        </w:rPr>
        <w:t xml:space="preserve">Cópia </w:t>
      </w:r>
      <w:r w:rsidR="00542F8D" w:rsidRPr="005B727E">
        <w:rPr>
          <w:rFonts w:ascii="Book Antiqua" w:hAnsi="Book Antiqua"/>
        </w:rPr>
        <w:t xml:space="preserve">do Certificado do Laboratório LICITANTE, emitido pelo INMETRO, com relação à Norma NBR/ISO/IEC 17.025 para matrizes ambientais, acompanhado de cópia do escopo que deve conter, no mínimo, 80% dos parâmetros constante no Projeto básico deste Edital, bem como as suas metodologias e limite de quantificação (LQ) de modo a atender o Anexo XX da Portaria de Consolidação do </w:t>
      </w:r>
      <w:r w:rsidR="00542F8D" w:rsidRPr="005B727E">
        <w:rPr>
          <w:rFonts w:ascii="Book Antiqua" w:hAnsi="Book Antiqua"/>
        </w:rPr>
        <w:lastRenderedPageBreak/>
        <w:t>Ministério da Saúde nº5/2017, Resolução CONAMA n° 357/2005, Resolução n° 430/2011 e LEI Estadual nº 14.675/2009.</w:t>
      </w:r>
    </w:p>
    <w:p w:rsidR="00542F8D" w:rsidRDefault="00542F8D" w:rsidP="00542F8D">
      <w:pPr>
        <w:widowControl w:val="0"/>
        <w:rPr>
          <w:rFonts w:ascii="Book Antiqua" w:hAnsi="Book Antiqua"/>
        </w:rPr>
      </w:pPr>
    </w:p>
    <w:p w:rsidR="00542F8D" w:rsidRDefault="00DC5FC8" w:rsidP="00542F8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rPr>
      </w:pPr>
      <w:r>
        <w:rPr>
          <w:rFonts w:ascii="Book Antiqua" w:hAnsi="Book Antiqua"/>
        </w:rPr>
        <w:t xml:space="preserve">5.2.5 </w:t>
      </w:r>
      <w:r w:rsidR="00542F8D">
        <w:rPr>
          <w:rFonts w:ascii="Book Antiqua" w:hAnsi="Book Antiqua"/>
        </w:rPr>
        <w:t xml:space="preserve">Em </w:t>
      </w:r>
      <w:r w:rsidR="00542F8D" w:rsidRPr="00CB1542">
        <w:rPr>
          <w:rFonts w:ascii="Book Antiqua" w:hAnsi="Book Antiqua"/>
        </w:rPr>
        <w:t>caso de terceirização das análises, a Empresa LICITANTE</w:t>
      </w:r>
      <w:r w:rsidR="00542F8D">
        <w:rPr>
          <w:rFonts w:ascii="Book Antiqua" w:hAnsi="Book Antiqua"/>
        </w:rPr>
        <w:t xml:space="preserve"> deverá </w:t>
      </w:r>
      <w:r w:rsidR="00542F8D" w:rsidRPr="00CB1542">
        <w:rPr>
          <w:rFonts w:ascii="Book Antiqua" w:hAnsi="Book Antiqua"/>
        </w:rPr>
        <w:t xml:space="preserve">apresentar a documentação exigida nos itens </w:t>
      </w:r>
      <w:r w:rsidR="00434ABD">
        <w:rPr>
          <w:rFonts w:ascii="Book Antiqua" w:hAnsi="Book Antiqua"/>
        </w:rPr>
        <w:t>5.2.1</w:t>
      </w:r>
      <w:r w:rsidR="00542F8D">
        <w:rPr>
          <w:rFonts w:ascii="Book Antiqua" w:hAnsi="Book Antiqua"/>
        </w:rPr>
        <w:t xml:space="preserve">, </w:t>
      </w:r>
      <w:r w:rsidR="00434ABD">
        <w:rPr>
          <w:rFonts w:ascii="Book Antiqua" w:hAnsi="Book Antiqua"/>
        </w:rPr>
        <w:t xml:space="preserve">5.2.2, 5.2.3 e 5.2.4 </w:t>
      </w:r>
      <w:r w:rsidR="00542F8D" w:rsidRPr="00CB1542">
        <w:rPr>
          <w:rFonts w:ascii="Book Antiqua" w:hAnsi="Book Antiqua"/>
        </w:rPr>
        <w:t xml:space="preserve">deste Edital, referente ao </w:t>
      </w:r>
      <w:r w:rsidR="00542F8D" w:rsidRPr="00B15FE9">
        <w:rPr>
          <w:rFonts w:ascii="Book Antiqua" w:hAnsi="Book Antiqua"/>
          <w:b/>
        </w:rPr>
        <w:t>LABORATÓRIO TERCERIZADO</w:t>
      </w:r>
      <w:r w:rsidR="00542F8D">
        <w:rPr>
          <w:rFonts w:ascii="Book Antiqua" w:hAnsi="Book Antiqua"/>
        </w:rPr>
        <w:t xml:space="preserve"> executor das análises. </w:t>
      </w:r>
    </w:p>
    <w:p w:rsidR="00542F8D" w:rsidRPr="005B727E" w:rsidRDefault="00434ABD" w:rsidP="00542F8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rPr>
      </w:pPr>
      <w:r>
        <w:rPr>
          <w:rFonts w:ascii="Book Antiqua" w:hAnsi="Book Antiqua"/>
        </w:rPr>
        <w:t xml:space="preserve">5.2.5.1 </w:t>
      </w:r>
      <w:r w:rsidR="00542F8D">
        <w:rPr>
          <w:rFonts w:ascii="Book Antiqua" w:hAnsi="Book Antiqua"/>
        </w:rPr>
        <w:t>Deverá ser indicado na Proposta de Preços da licitante o nome do Laboratório Terceirizado, em conformidade com a alínea “c” do item 6.2 deste Edital.</w:t>
      </w:r>
    </w:p>
    <w:p w:rsidR="00542F8D" w:rsidRDefault="00542F8D" w:rsidP="005A5D0F">
      <w:pPr>
        <w:pStyle w:val="NormalWeb"/>
        <w:spacing w:before="0" w:beforeAutospacing="0" w:after="0" w:afterAutospacing="0"/>
        <w:rPr>
          <w:rFonts w:ascii="Book Antiqua" w:eastAsia="Book Antiqua" w:hAnsi="Book Antiqua"/>
          <w:b/>
          <w:noProof/>
          <w:sz w:val="22"/>
          <w:szCs w:val="22"/>
        </w:rPr>
      </w:pPr>
    </w:p>
    <w:p w:rsidR="00DC5FC8" w:rsidRPr="00DC5FC8" w:rsidRDefault="00DC5FC8" w:rsidP="005A5D0F">
      <w:pPr>
        <w:pStyle w:val="NormalWeb"/>
        <w:spacing w:before="0" w:beforeAutospacing="0" w:after="0" w:afterAutospacing="0"/>
        <w:rPr>
          <w:rFonts w:ascii="Book Antiqua" w:eastAsiaTheme="minorHAnsi" w:hAnsi="Book Antiqua" w:cstheme="minorBidi"/>
          <w:b/>
          <w:sz w:val="22"/>
          <w:szCs w:val="22"/>
          <w:lang w:eastAsia="en-US"/>
        </w:rPr>
      </w:pPr>
      <w:r w:rsidRPr="00DC5FC8">
        <w:rPr>
          <w:rFonts w:ascii="Book Antiqua" w:eastAsia="Book Antiqua" w:hAnsi="Book Antiqua"/>
          <w:b/>
          <w:noProof/>
          <w:sz w:val="22"/>
          <w:szCs w:val="22"/>
        </w:rPr>
        <w:t>5.</w:t>
      </w:r>
      <w:r w:rsidRPr="00DC5FC8">
        <w:rPr>
          <w:rFonts w:ascii="Book Antiqua" w:eastAsiaTheme="minorHAnsi" w:hAnsi="Book Antiqua" w:cstheme="minorBidi"/>
          <w:b/>
          <w:sz w:val="22"/>
          <w:szCs w:val="22"/>
          <w:lang w:eastAsia="en-US"/>
        </w:rPr>
        <w:t>3 DA METODOLOGIA UTILIZADA</w:t>
      </w:r>
    </w:p>
    <w:p w:rsidR="00DC5FC8" w:rsidRDefault="00DC5FC8" w:rsidP="005A5D0F">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5.3.1 </w:t>
      </w:r>
      <w:r w:rsidRPr="00DC5FC8">
        <w:rPr>
          <w:rFonts w:ascii="Book Antiqua" w:eastAsiaTheme="minorHAnsi" w:hAnsi="Book Antiqua" w:cstheme="minorBidi"/>
          <w:sz w:val="22"/>
          <w:szCs w:val="22"/>
          <w:lang w:eastAsia="en-US"/>
        </w:rPr>
        <w:t>As realizações das análises deverão observar as metodologias analíticas contidas nas legislações vigentes (no Anexo XX da Portaria de Consolidação do Ministério da Saúde nº 5/2017, Resolução CONAMA n° 357/2005, Resolução nº 430/2011 e LEI Estadual nº 14.675/2009).</w:t>
      </w:r>
    </w:p>
    <w:p w:rsidR="00DC5FC8" w:rsidRDefault="00DC5FC8" w:rsidP="005A5D0F">
      <w:pPr>
        <w:pStyle w:val="NormalWeb"/>
        <w:spacing w:before="0" w:beforeAutospacing="0" w:after="0" w:afterAutospacing="0"/>
        <w:rPr>
          <w:rFonts w:ascii="Book Antiqua" w:eastAsiaTheme="minorHAnsi" w:hAnsi="Book Antiqua" w:cstheme="minorBidi"/>
          <w:sz w:val="22"/>
          <w:szCs w:val="22"/>
          <w:lang w:eastAsia="en-US"/>
        </w:rPr>
      </w:pPr>
    </w:p>
    <w:p w:rsidR="00DC5FC8" w:rsidRPr="00DC5FC8" w:rsidRDefault="00DC5FC8" w:rsidP="005A5D0F">
      <w:pPr>
        <w:pStyle w:val="NormalWeb"/>
        <w:spacing w:before="0" w:beforeAutospacing="0" w:after="0" w:afterAutospacing="0"/>
        <w:rPr>
          <w:rFonts w:ascii="Book Antiqua" w:eastAsiaTheme="minorHAnsi" w:hAnsi="Book Antiqua" w:cstheme="minorBidi"/>
          <w:b/>
          <w:sz w:val="22"/>
          <w:szCs w:val="22"/>
          <w:lang w:eastAsia="en-US"/>
        </w:rPr>
      </w:pPr>
      <w:r w:rsidRPr="00DC5FC8">
        <w:rPr>
          <w:rFonts w:ascii="Book Antiqua" w:eastAsiaTheme="minorHAnsi" w:hAnsi="Book Antiqua" w:cstheme="minorBidi"/>
          <w:b/>
          <w:sz w:val="22"/>
          <w:szCs w:val="22"/>
          <w:lang w:eastAsia="en-US"/>
        </w:rPr>
        <w:t>5.4 DA RESPONSABILIDADE DA CONTRATADA</w:t>
      </w:r>
    </w:p>
    <w:p w:rsidR="00DC5FC8" w:rsidRPr="00DC5FC8" w:rsidRDefault="00DC5FC8" w:rsidP="00DC5FC8">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5.4.1 </w:t>
      </w:r>
      <w:r w:rsidRPr="00DC5FC8">
        <w:rPr>
          <w:rFonts w:ascii="Book Antiqua" w:eastAsiaTheme="minorHAnsi" w:hAnsi="Book Antiqua" w:cstheme="minorBidi"/>
          <w:sz w:val="22"/>
          <w:szCs w:val="22"/>
          <w:lang w:eastAsia="en-US"/>
        </w:rPr>
        <w:t>É de responsabilidade da LICITANTE vencedora, o fornecimento dos frascos para as coletas das amostras previamente preparados, conforme recomendado pelo Standard Methods for the Examination of Wastewater, com reagentes para a preservação das amostras, bem como, as caixas térmicas e o gelo para garantir a refrigeração da amostra durante o transporte.</w:t>
      </w:r>
    </w:p>
    <w:p w:rsidR="00DC5FC8" w:rsidRPr="00DC5FC8" w:rsidRDefault="00DC5FC8" w:rsidP="00DC5FC8">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5.4.2 </w:t>
      </w:r>
      <w:r w:rsidRPr="00DC5FC8">
        <w:rPr>
          <w:rFonts w:ascii="Book Antiqua" w:eastAsiaTheme="minorHAnsi" w:hAnsi="Book Antiqua" w:cstheme="minorBidi"/>
          <w:sz w:val="22"/>
          <w:szCs w:val="22"/>
          <w:lang w:eastAsia="en-US"/>
        </w:rPr>
        <w:t>O laboratório de ensaio deverá possuir acreditação no Inmetro para a norma ABNT NBR ISO/IEC 17025:2005.</w:t>
      </w:r>
    </w:p>
    <w:p w:rsidR="00DC5FC8" w:rsidRPr="00DC5FC8" w:rsidRDefault="00DC5FC8" w:rsidP="00DC5FC8">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5.4.3 </w:t>
      </w:r>
      <w:r w:rsidRPr="00DC5FC8">
        <w:rPr>
          <w:rFonts w:ascii="Book Antiqua" w:eastAsiaTheme="minorHAnsi" w:hAnsi="Book Antiqua" w:cstheme="minorBidi"/>
          <w:sz w:val="22"/>
          <w:szCs w:val="22"/>
          <w:lang w:eastAsia="en-US"/>
        </w:rPr>
        <w:t xml:space="preserve">Realizar a amostragem após o agendamento da data e horário com o servidor do SAMAE responsável pelas </w:t>
      </w:r>
      <w:r w:rsidRPr="00542F8D">
        <w:rPr>
          <w:rFonts w:ascii="Book Antiqua" w:eastAsia="Book Antiqua" w:hAnsi="Book Antiqua"/>
          <w:noProof/>
          <w:sz w:val="22"/>
          <w:szCs w:val="22"/>
        </w:rPr>
        <w:t>Estações de Tratamento de Água (ETA’S) e Estações de Tratamento de Esgoto (ETE’S)</w:t>
      </w:r>
      <w:r>
        <w:rPr>
          <w:rFonts w:ascii="Book Antiqua" w:eastAsia="Book Antiqua" w:hAnsi="Book Antiqua"/>
          <w:noProof/>
          <w:sz w:val="22"/>
          <w:szCs w:val="22"/>
        </w:rPr>
        <w:t>.</w:t>
      </w:r>
    </w:p>
    <w:p w:rsidR="00DC5FC8" w:rsidRDefault="00DC5FC8" w:rsidP="00DC5FC8">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5.4.4 </w:t>
      </w:r>
      <w:r w:rsidRPr="00DC5FC8">
        <w:rPr>
          <w:rFonts w:ascii="Book Antiqua" w:eastAsiaTheme="minorHAnsi" w:hAnsi="Book Antiqua" w:cstheme="minorBidi"/>
          <w:sz w:val="22"/>
          <w:szCs w:val="22"/>
          <w:lang w:eastAsia="en-US"/>
        </w:rPr>
        <w:t xml:space="preserve">Disponibilizar para seus funcionários todos os </w:t>
      </w:r>
      <w:proofErr w:type="spellStart"/>
      <w:r w:rsidRPr="00DC5FC8">
        <w:rPr>
          <w:rFonts w:ascii="Book Antiqua" w:eastAsiaTheme="minorHAnsi" w:hAnsi="Book Antiqua" w:cstheme="minorBidi"/>
          <w:sz w:val="22"/>
          <w:szCs w:val="22"/>
          <w:lang w:eastAsia="en-US"/>
        </w:rPr>
        <w:t>EPI’s</w:t>
      </w:r>
      <w:proofErr w:type="spellEnd"/>
      <w:r w:rsidRPr="00DC5FC8">
        <w:rPr>
          <w:rFonts w:ascii="Book Antiqua" w:eastAsiaTheme="minorHAnsi" w:hAnsi="Book Antiqua" w:cstheme="minorBidi"/>
          <w:sz w:val="22"/>
          <w:szCs w:val="22"/>
          <w:lang w:eastAsia="en-US"/>
        </w:rPr>
        <w:t xml:space="preserve"> necessários, sendo seu uso obrigatório nos serviços executados para o SAMAE.</w:t>
      </w:r>
    </w:p>
    <w:p w:rsidR="00DC5FC8" w:rsidRDefault="00DC5FC8" w:rsidP="00DC5FC8">
      <w:pPr>
        <w:pStyle w:val="NormalWeb"/>
        <w:spacing w:before="0" w:beforeAutospacing="0" w:after="0" w:afterAutospacing="0"/>
        <w:rPr>
          <w:rFonts w:ascii="Book Antiqua" w:eastAsiaTheme="minorHAnsi" w:hAnsi="Book Antiqua" w:cstheme="minorBidi"/>
          <w:sz w:val="22"/>
          <w:szCs w:val="22"/>
          <w:lang w:eastAsia="en-US"/>
        </w:rPr>
      </w:pPr>
    </w:p>
    <w:p w:rsidR="00DC5FC8" w:rsidRPr="0082521D" w:rsidRDefault="00DC5FC8" w:rsidP="00DC5FC8">
      <w:pPr>
        <w:pStyle w:val="NormalWeb"/>
        <w:spacing w:before="0" w:beforeAutospacing="0" w:after="0" w:afterAutospacing="0"/>
        <w:rPr>
          <w:rFonts w:ascii="Book Antiqua" w:eastAsiaTheme="minorHAnsi" w:hAnsi="Book Antiqua" w:cstheme="minorBidi"/>
          <w:b/>
          <w:sz w:val="22"/>
          <w:szCs w:val="22"/>
          <w:lang w:eastAsia="en-US"/>
        </w:rPr>
      </w:pPr>
      <w:r w:rsidRPr="0082521D">
        <w:rPr>
          <w:rFonts w:ascii="Book Antiqua" w:eastAsiaTheme="minorHAnsi" w:hAnsi="Book Antiqua" w:cstheme="minorBidi"/>
          <w:b/>
          <w:sz w:val="22"/>
          <w:szCs w:val="22"/>
          <w:lang w:eastAsia="en-US"/>
        </w:rPr>
        <w:t xml:space="preserve">5.5 </w:t>
      </w:r>
      <w:r w:rsidR="0082521D" w:rsidRPr="0082521D">
        <w:rPr>
          <w:rFonts w:ascii="Book Antiqua" w:eastAsiaTheme="minorHAnsi" w:hAnsi="Book Antiqua" w:cstheme="minorBidi"/>
          <w:b/>
          <w:sz w:val="22"/>
          <w:szCs w:val="22"/>
          <w:lang w:eastAsia="en-US"/>
        </w:rPr>
        <w:t>OUTRAS RESPONSABILIDADES DA CONTRATADA</w:t>
      </w:r>
    </w:p>
    <w:p w:rsidR="0082521D" w:rsidRDefault="0082521D" w:rsidP="0082521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5.5.1 Executar</w:t>
      </w:r>
      <w:r w:rsidRPr="0053095D">
        <w:rPr>
          <w:rFonts w:ascii="Book Antiqua" w:hAnsi="Book Antiqua" w:cs="Book Antiqua"/>
        </w:rPr>
        <w:t xml:space="preserve"> os </w:t>
      </w:r>
      <w:r>
        <w:rPr>
          <w:rFonts w:ascii="Book Antiqua" w:hAnsi="Book Antiqua" w:cs="Book Antiqua"/>
        </w:rPr>
        <w:t>serviços</w:t>
      </w:r>
      <w:r w:rsidRPr="0053095D">
        <w:rPr>
          <w:rFonts w:ascii="Book Antiqua" w:hAnsi="Book Antiqua" w:cs="Book Antiqua"/>
        </w:rPr>
        <w:t xml:space="preserve"> de acordo com as exigências previstas no presente Edital, buscando garantir sua qualidade;</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5.5.2 </w:t>
      </w:r>
      <w:r w:rsidRPr="0053095D">
        <w:rPr>
          <w:rFonts w:ascii="Book Antiqua" w:hAnsi="Book Antiqua" w:cs="Book Antiqua"/>
          <w:bCs/>
        </w:rPr>
        <w:t>Atender prontamente as orientações e exigências do fiscal de contrato, devidamente designado, inerentes à execução do objeto contratado;</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5.5.3 </w:t>
      </w:r>
      <w:r w:rsidRPr="0053095D">
        <w:rPr>
          <w:rFonts w:ascii="Book Antiqua" w:hAnsi="Book Antiqua" w:cs="Book Antiqua"/>
          <w:bCs/>
        </w:rPr>
        <w:t>Emitir as Notas Fiscais no valor pactuado em contrato, apresentando-a a Contratante para ateste e pagamento;</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5.5.4 </w:t>
      </w:r>
      <w:r w:rsidRPr="0053095D">
        <w:rPr>
          <w:rFonts w:ascii="Book Antiqua" w:hAnsi="Book Antiqua" w:cs="Book Antiqua"/>
          <w:bCs/>
        </w:rPr>
        <w:t>Apresentar os documentos fiscais em conformidade com a legislação vigente.</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5.5.5 </w:t>
      </w:r>
      <w:r w:rsidRPr="0053095D">
        <w:rPr>
          <w:rFonts w:ascii="Book Antiqua" w:hAnsi="Book Antiqua" w:cs="Book Antiqua"/>
          <w:bCs/>
        </w:rPr>
        <w:t>Manter, durante toda a execução do contrato, em compatibilidade com as obrigações por ele assumidas, todas as condições de habilitação e qualificação exigidas na licitação.</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5.5.6 </w:t>
      </w:r>
      <w:r w:rsidRPr="0053095D">
        <w:rPr>
          <w:rFonts w:ascii="Book Antiqua" w:hAnsi="Book Antiqua" w:cs="Book Antiqua"/>
          <w:bCs/>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5.5.7</w:t>
      </w:r>
      <w:r w:rsidRPr="0053095D">
        <w:rPr>
          <w:rFonts w:ascii="Book Antiqua" w:hAnsi="Book Antiqua" w:cs="Book Antiqua"/>
          <w:bCs/>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5.5.8 </w:t>
      </w:r>
      <w:r w:rsidRPr="0053095D">
        <w:rPr>
          <w:rFonts w:ascii="Book Antiqua" w:hAnsi="Book Antiqua" w:cs="Book Antiqua"/>
          <w:bCs/>
        </w:rPr>
        <w:t>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5.5.9 </w:t>
      </w:r>
      <w:r w:rsidRPr="0053095D">
        <w:rPr>
          <w:rFonts w:ascii="Book Antiqua" w:hAnsi="Book Antiqua" w:cs="Book Antiqua"/>
          <w:bCs/>
        </w:rPr>
        <w:t>Responsabilizar-se pelos encargos trabalhistas, previdenciários, fiscais e comerciais resultantes da execução do contrato.</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 xml:space="preserve">5.5.10 </w:t>
      </w:r>
      <w:r w:rsidRPr="0053095D">
        <w:rPr>
          <w:rFonts w:ascii="Book Antiqua" w:hAnsi="Book Antiqua" w:cs="Book Antiqua"/>
          <w:bCs/>
        </w:rPr>
        <w:t>Não transferir para a Contratante a responsabilidade pelo pagamento dos encargos estabelecidos no item anterior, quando houver inadimplência do contratado, nem mesmo poderá onerar o objeto do contrato;</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5.5.11 </w:t>
      </w:r>
      <w:r w:rsidRPr="0053095D">
        <w:rPr>
          <w:rFonts w:ascii="Book Antiqua" w:hAnsi="Book Antiqua" w:cs="Book Antiqua"/>
          <w:bCs/>
        </w:rPr>
        <w:t>Não transferir a outrem, no todo ou em parte, o presente Contrato, sem prévia e expressa anuência da CONTRATANTE.</w:t>
      </w: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82521D" w:rsidRDefault="0082521D"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b/>
        </w:rPr>
        <w:t>5.6</w:t>
      </w:r>
      <w:r w:rsidRPr="00DC5FC8">
        <w:rPr>
          <w:rFonts w:ascii="Book Antiqua" w:hAnsi="Book Antiqua"/>
          <w:b/>
        </w:rPr>
        <w:t xml:space="preserve"> DA RESPONSABILIDADE DA </w:t>
      </w:r>
      <w:r>
        <w:rPr>
          <w:rFonts w:ascii="Book Antiqua" w:hAnsi="Book Antiqua"/>
          <w:b/>
        </w:rPr>
        <w:t>CONTRATANTE</w:t>
      </w:r>
    </w:p>
    <w:p w:rsidR="0082521D" w:rsidRDefault="00DE67D6"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5.6.1 Acompanhar e fiscalizar a</w:t>
      </w:r>
      <w:r w:rsidR="0082521D" w:rsidRPr="0053095D">
        <w:rPr>
          <w:rFonts w:ascii="Book Antiqua" w:hAnsi="Book Antiqua" w:cs="Book Antiqua"/>
          <w:bCs/>
        </w:rPr>
        <w:t xml:space="preserve"> </w:t>
      </w:r>
      <w:r>
        <w:rPr>
          <w:rFonts w:ascii="Book Antiqua" w:hAnsi="Book Antiqua" w:cs="Book Antiqua"/>
          <w:bCs/>
        </w:rPr>
        <w:t>execução</w:t>
      </w:r>
      <w:r w:rsidR="0082521D" w:rsidRPr="0053095D">
        <w:rPr>
          <w:rFonts w:ascii="Book Antiqua" w:hAnsi="Book Antiqua" w:cs="Book Antiqua"/>
          <w:bCs/>
        </w:rPr>
        <w:t xml:space="preserve"> dos </w:t>
      </w:r>
      <w:r>
        <w:rPr>
          <w:rFonts w:ascii="Book Antiqua" w:hAnsi="Book Antiqua" w:cs="Book Antiqua"/>
          <w:bCs/>
        </w:rPr>
        <w:t>serviços</w:t>
      </w:r>
      <w:r w:rsidR="0082521D" w:rsidRPr="0053095D">
        <w:rPr>
          <w:rFonts w:ascii="Book Antiqua" w:hAnsi="Book Antiqua" w:cs="Book Antiqua"/>
          <w:bCs/>
        </w:rPr>
        <w:t xml:space="preserve">, </w:t>
      </w:r>
      <w:proofErr w:type="gramStart"/>
      <w:r w:rsidR="0082521D" w:rsidRPr="0053095D">
        <w:rPr>
          <w:rFonts w:ascii="Book Antiqua" w:hAnsi="Book Antiqua" w:cs="Book Antiqua"/>
          <w:bCs/>
        </w:rPr>
        <w:t>atestar</w:t>
      </w:r>
      <w:proofErr w:type="gramEnd"/>
      <w:r w:rsidR="0082521D" w:rsidRPr="0053095D">
        <w:rPr>
          <w:rFonts w:ascii="Book Antiqua" w:hAnsi="Book Antiqua" w:cs="Book Antiqua"/>
          <w:bCs/>
        </w:rPr>
        <w:t xml:space="preserve"> nas notas fiscais a efetiva prestação dos serviços do objeto contratado e o seu aceite;</w:t>
      </w:r>
    </w:p>
    <w:p w:rsidR="0082521D" w:rsidRDefault="00DE67D6"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5.6.2 </w:t>
      </w:r>
      <w:r w:rsidR="0082521D" w:rsidRPr="0053095D">
        <w:rPr>
          <w:rFonts w:ascii="Book Antiqua" w:hAnsi="Book Antiqua" w:cs="Book Antiqua"/>
          <w:bCs/>
        </w:rPr>
        <w:t>Efetuar os pagamentos à Contratada nos termos do contrato, do Edital e seus Anexos;</w:t>
      </w:r>
    </w:p>
    <w:p w:rsidR="0082521D" w:rsidRDefault="00DE67D6"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5.6.3 </w:t>
      </w:r>
      <w:r w:rsidR="0082521D" w:rsidRPr="0053095D">
        <w:rPr>
          <w:rFonts w:ascii="Book Antiqua" w:hAnsi="Book Antiqua" w:cs="Book Antiqua"/>
          <w:bCs/>
        </w:rPr>
        <w:t>Aplicar à Contratada as sanções regulamentares e contratuais;</w:t>
      </w:r>
    </w:p>
    <w:p w:rsidR="0082521D" w:rsidRDefault="00DE67D6" w:rsidP="00DE6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5.6.4 </w:t>
      </w:r>
      <w:r w:rsidR="0082521D" w:rsidRPr="0053095D">
        <w:rPr>
          <w:rFonts w:ascii="Book Antiqua" w:hAnsi="Book Antiqua" w:cs="Book Antiqua"/>
          <w:bCs/>
        </w:rPr>
        <w:t>Prestar as informações e os esclarecimentos que venham a ser solicitados pela Contratada;</w:t>
      </w:r>
    </w:p>
    <w:p w:rsidR="0082521D" w:rsidRDefault="00DE67D6"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5.6.5 </w:t>
      </w:r>
      <w:r w:rsidR="0082521D" w:rsidRPr="0053095D">
        <w:rPr>
          <w:rFonts w:ascii="Book Antiqua" w:hAnsi="Book Antiqua" w:cs="Book Antiqua"/>
          <w:bCs/>
        </w:rPr>
        <w:t xml:space="preserve">Rejeitar, no todo ou em parte os </w:t>
      </w:r>
      <w:r>
        <w:rPr>
          <w:rFonts w:ascii="Book Antiqua" w:hAnsi="Book Antiqua" w:cs="Book Antiqua"/>
          <w:bCs/>
        </w:rPr>
        <w:t>serviços executados</w:t>
      </w:r>
      <w:r w:rsidR="0082521D" w:rsidRPr="0053095D">
        <w:rPr>
          <w:rFonts w:ascii="Book Antiqua" w:hAnsi="Book Antiqua" w:cs="Book Antiqua"/>
          <w:bCs/>
        </w:rPr>
        <w:t>, se estiverem em desacordo com as especificações do Edital e seus Anexos, assim como da proposta de preços da Contratada;</w:t>
      </w:r>
    </w:p>
    <w:p w:rsidR="0082521D" w:rsidRDefault="00D50A28"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5.6.6 </w:t>
      </w:r>
      <w:r w:rsidR="0082521D" w:rsidRPr="0053095D">
        <w:rPr>
          <w:rFonts w:ascii="Book Antiqua" w:hAnsi="Book Antiqua" w:cs="Book Antiqua"/>
          <w:bCs/>
        </w:rPr>
        <w:t xml:space="preserve">Emitir autorização de empenho para o fornecimento dos </w:t>
      </w:r>
      <w:r>
        <w:rPr>
          <w:rFonts w:ascii="Book Antiqua" w:hAnsi="Book Antiqua" w:cs="Book Antiqua"/>
          <w:bCs/>
        </w:rPr>
        <w:t>serviços</w:t>
      </w:r>
      <w:r w:rsidR="0082521D" w:rsidRPr="0053095D">
        <w:rPr>
          <w:rFonts w:ascii="Book Antiqua" w:hAnsi="Book Antiqua" w:cs="Book Antiqua"/>
          <w:bCs/>
        </w:rPr>
        <w:t xml:space="preserve"> pela Contratada;</w:t>
      </w:r>
    </w:p>
    <w:p w:rsidR="0082521D" w:rsidRDefault="00D50A28"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5.6.7 </w:t>
      </w:r>
      <w:r w:rsidR="0082521D" w:rsidRPr="0053095D">
        <w:rPr>
          <w:rFonts w:ascii="Book Antiqua" w:hAnsi="Book Antiqua" w:cs="Book Antiqua"/>
          <w:bCs/>
        </w:rPr>
        <w:t>Exigir o cumprimento dos recolhimentos tributários, trabalhistas e previdenciários através dos documentos pertinentes;</w:t>
      </w:r>
    </w:p>
    <w:p w:rsidR="0082521D" w:rsidRDefault="00D50A28"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5.6.8 </w:t>
      </w:r>
      <w:r w:rsidR="0082521D" w:rsidRPr="0053095D">
        <w:rPr>
          <w:rFonts w:ascii="Book Antiqua" w:hAnsi="Book Antiqua" w:cs="Book Antiqua"/>
          <w:bCs/>
        </w:rPr>
        <w:t xml:space="preserve">Franquear o acesso à contratada aos locais necessários </w:t>
      </w:r>
      <w:proofErr w:type="gramStart"/>
      <w:r w:rsidR="0082521D" w:rsidRPr="0053095D">
        <w:rPr>
          <w:rFonts w:ascii="Book Antiqua" w:hAnsi="Book Antiqua" w:cs="Book Antiqua"/>
          <w:bCs/>
        </w:rPr>
        <w:t>a</w:t>
      </w:r>
      <w:proofErr w:type="gramEnd"/>
      <w:r w:rsidR="0082521D" w:rsidRPr="0053095D">
        <w:rPr>
          <w:rFonts w:ascii="Book Antiqua" w:hAnsi="Book Antiqua" w:cs="Book Antiqua"/>
          <w:bCs/>
        </w:rPr>
        <w:t xml:space="preserve"> execução dos serviços;</w:t>
      </w:r>
    </w:p>
    <w:p w:rsidR="0082521D" w:rsidRDefault="00D50A28" w:rsidP="00825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5.6.9 </w:t>
      </w:r>
      <w:r w:rsidR="0082521D" w:rsidRPr="0053095D">
        <w:rPr>
          <w:rFonts w:ascii="Book Antiqua" w:hAnsi="Book Antiqua" w:cs="Book Antiqua"/>
          <w:bCs/>
        </w:rPr>
        <w:t>Comunicar a contratada todas as irregularidades observadas durante a execução dos serviços.</w:t>
      </w:r>
    </w:p>
    <w:p w:rsidR="0082521D" w:rsidRDefault="00D50A28" w:rsidP="008252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r>
        <w:rPr>
          <w:rFonts w:ascii="Book Antiqua" w:hAnsi="Book Antiqua" w:cs="Book Antiqua"/>
          <w:bCs/>
        </w:rPr>
        <w:t xml:space="preserve">5.6.10 </w:t>
      </w:r>
      <w:r w:rsidR="0082521D" w:rsidRPr="0053095D">
        <w:rPr>
          <w:rFonts w:ascii="Book Antiqua" w:hAnsi="Book Antiqua" w:cs="Book Antiqua"/>
          <w:bCs/>
        </w:rPr>
        <w:t>Rescindir o Contrato, nos termos dos artigos 77 a 79 da Lei no 8.666/93.</w:t>
      </w:r>
    </w:p>
    <w:p w:rsidR="00D50A28" w:rsidRDefault="00D50A28" w:rsidP="008252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p>
    <w:p w:rsidR="00D50A28" w:rsidRDefault="00D50A28" w:rsidP="008252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b/>
        </w:rPr>
        <w:t>5.7 DO TEMPO PARA EXECUÇÃO DOS SERVIÇOS</w:t>
      </w:r>
    </w:p>
    <w:p w:rsidR="00D50A28" w:rsidRPr="00D50A28" w:rsidRDefault="00D50A28" w:rsidP="00D50A28">
      <w:pPr>
        <w:pStyle w:val="NormalWeb"/>
        <w:spacing w:before="0" w:beforeAutospacing="0" w:after="0" w:afterAutospacing="0"/>
        <w:rPr>
          <w:rFonts w:ascii="Book Antiqua" w:eastAsiaTheme="minorHAnsi" w:hAnsi="Book Antiqua" w:cs="Book Antiqua"/>
          <w:bCs/>
          <w:sz w:val="22"/>
          <w:szCs w:val="22"/>
          <w:lang w:eastAsia="en-US"/>
        </w:rPr>
      </w:pPr>
      <w:r>
        <w:rPr>
          <w:rFonts w:ascii="Book Antiqua" w:eastAsiaTheme="minorHAnsi" w:hAnsi="Book Antiqua" w:cs="Book Antiqua"/>
          <w:bCs/>
          <w:sz w:val="22"/>
          <w:szCs w:val="22"/>
          <w:lang w:eastAsia="en-US"/>
        </w:rPr>
        <w:t xml:space="preserve">5.7.1 </w:t>
      </w:r>
      <w:r w:rsidRPr="00D50A28">
        <w:rPr>
          <w:rFonts w:ascii="Book Antiqua" w:eastAsiaTheme="minorHAnsi" w:hAnsi="Book Antiqua" w:cs="Book Antiqua"/>
          <w:bCs/>
          <w:sz w:val="22"/>
          <w:szCs w:val="22"/>
          <w:lang w:eastAsia="en-US"/>
        </w:rPr>
        <w:t xml:space="preserve">As coletas deverão ser realizadas em um prazo máximo de </w:t>
      </w:r>
      <w:proofErr w:type="gramStart"/>
      <w:r w:rsidRPr="00D50A28">
        <w:rPr>
          <w:rFonts w:ascii="Book Antiqua" w:eastAsiaTheme="minorHAnsi" w:hAnsi="Book Antiqua" w:cs="Book Antiqua"/>
          <w:bCs/>
          <w:sz w:val="22"/>
          <w:szCs w:val="22"/>
          <w:lang w:eastAsia="en-US"/>
        </w:rPr>
        <w:t>7</w:t>
      </w:r>
      <w:proofErr w:type="gramEnd"/>
      <w:r w:rsidRPr="00D50A28">
        <w:rPr>
          <w:rFonts w:ascii="Book Antiqua" w:eastAsiaTheme="minorHAnsi" w:hAnsi="Book Antiqua" w:cs="Book Antiqua"/>
          <w:bCs/>
          <w:sz w:val="22"/>
          <w:szCs w:val="22"/>
          <w:lang w:eastAsia="en-US"/>
        </w:rPr>
        <w:t xml:space="preserve"> (sete) dias após o agendamento com a CONTRATANTE, sendo que os laudos em formato digital deverão ser apresentados no prazo máximo de 15 (quinze) dias após a coleta. </w:t>
      </w:r>
    </w:p>
    <w:p w:rsidR="00D50A28" w:rsidRDefault="00D50A28" w:rsidP="00D50A2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r>
        <w:rPr>
          <w:rFonts w:ascii="Book Antiqua" w:hAnsi="Book Antiqua" w:cs="Book Antiqua"/>
          <w:bCs/>
        </w:rPr>
        <w:t xml:space="preserve">5.7.2 </w:t>
      </w:r>
      <w:r w:rsidRPr="00D50A28">
        <w:rPr>
          <w:rFonts w:ascii="Book Antiqua" w:hAnsi="Book Antiqua" w:cs="Book Antiqua"/>
          <w:bCs/>
        </w:rPr>
        <w:t>Caso os resultados das análises efetuadas pela CONTRATADA apresentar algum parâmetro fora dos padrões exigidos e recomendados pelas resoluções vigentes, informar de imediato via email ao CONTRATANTE (</w:t>
      </w:r>
      <w:hyperlink r:id="rId16" w:history="1">
        <w:r w:rsidRPr="00D50A28">
          <w:rPr>
            <w:rFonts w:ascii="Book Antiqua" w:hAnsi="Book Antiqua" w:cs="Book Antiqua"/>
            <w:bCs/>
          </w:rPr>
          <w:t>lab.samae@gaspar.sc.gov.br</w:t>
        </w:r>
      </w:hyperlink>
      <w:r w:rsidRPr="00D50A28">
        <w:rPr>
          <w:rFonts w:ascii="Book Antiqua" w:hAnsi="Book Antiqua" w:cs="Book Antiqua"/>
          <w:bCs/>
        </w:rPr>
        <w:t>), para ser realizada a recoleta.</w:t>
      </w:r>
    </w:p>
    <w:p w:rsidR="00D50A28" w:rsidRDefault="00D50A28" w:rsidP="00D50A2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p>
    <w:p w:rsidR="00D50A28" w:rsidRDefault="00D50A28" w:rsidP="00D50A2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
          <w:bCs/>
        </w:rPr>
      </w:pPr>
      <w:r w:rsidRPr="00D50A28">
        <w:rPr>
          <w:rFonts w:ascii="Book Antiqua" w:hAnsi="Book Antiqua" w:cs="Book Antiqua"/>
          <w:b/>
          <w:bCs/>
        </w:rPr>
        <w:t>6. DO TRANSPORTE</w:t>
      </w:r>
    </w:p>
    <w:p w:rsidR="00D50A28" w:rsidRDefault="00D50A28" w:rsidP="00D50A2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r>
        <w:rPr>
          <w:rFonts w:ascii="Calibri" w:hAnsi="Calibri"/>
        </w:rPr>
        <w:t>6.</w:t>
      </w:r>
      <w:r w:rsidRPr="00D50A28">
        <w:rPr>
          <w:rFonts w:ascii="Book Antiqua" w:hAnsi="Book Antiqua" w:cs="Book Antiqua"/>
          <w:bCs/>
        </w:rPr>
        <w:t>1 A CONTRATADA deverá garantir os custos decorrentes de transporte para coleta, análises e entrega dos relatórios.</w:t>
      </w:r>
    </w:p>
    <w:p w:rsidR="00D50A28" w:rsidRDefault="00D50A28" w:rsidP="00D50A2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p>
    <w:p w:rsidR="00D50A28" w:rsidRPr="00075D74" w:rsidRDefault="00D50A28" w:rsidP="00075D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
          <w:bCs/>
        </w:rPr>
      </w:pPr>
      <w:r w:rsidRPr="00075D74">
        <w:rPr>
          <w:rFonts w:ascii="Book Antiqua" w:hAnsi="Book Antiqua" w:cs="Book Antiqua"/>
          <w:b/>
          <w:bCs/>
        </w:rPr>
        <w:t>7. ADICIONAL DE AMOSTRA</w:t>
      </w:r>
    </w:p>
    <w:p w:rsidR="00075D74" w:rsidRPr="00075D74" w:rsidRDefault="00075D74" w:rsidP="00075D74">
      <w:pPr>
        <w:pStyle w:val="NormalWeb"/>
        <w:spacing w:before="0" w:beforeAutospacing="0" w:after="0" w:afterAutospacing="0"/>
        <w:rPr>
          <w:rFonts w:ascii="Book Antiqua" w:hAnsi="Book Antiqua"/>
          <w:sz w:val="22"/>
          <w:szCs w:val="22"/>
        </w:rPr>
      </w:pPr>
      <w:r>
        <w:rPr>
          <w:rFonts w:ascii="Book Antiqua" w:hAnsi="Book Antiqua"/>
          <w:bCs/>
          <w:sz w:val="22"/>
          <w:szCs w:val="22"/>
        </w:rPr>
        <w:t xml:space="preserve">7.1 </w:t>
      </w:r>
      <w:r w:rsidRPr="00075D74">
        <w:rPr>
          <w:rFonts w:ascii="Book Antiqua" w:hAnsi="Book Antiqua"/>
          <w:bCs/>
          <w:sz w:val="22"/>
          <w:szCs w:val="22"/>
        </w:rPr>
        <w:t xml:space="preserve">Conforme a legislação vigente, </w:t>
      </w:r>
      <w:r w:rsidRPr="00075D74">
        <w:rPr>
          <w:rFonts w:ascii="Book Antiqua" w:hAnsi="Book Antiqua"/>
          <w:sz w:val="22"/>
          <w:szCs w:val="22"/>
        </w:rPr>
        <w:t>Portaria de Consolidação do Ministério da Saúde nº 5/2017</w:t>
      </w:r>
      <w:r w:rsidRPr="00075D74">
        <w:rPr>
          <w:rFonts w:ascii="Book Antiqua" w:hAnsi="Book Antiqua"/>
          <w:bCs/>
          <w:sz w:val="22"/>
          <w:szCs w:val="22"/>
        </w:rPr>
        <w:t xml:space="preserve">, Anexo 11 do </w:t>
      </w:r>
      <w:r w:rsidRPr="00075D74">
        <w:rPr>
          <w:rFonts w:ascii="Book Antiqua" w:hAnsi="Book Antiqua"/>
          <w:sz w:val="22"/>
          <w:szCs w:val="22"/>
        </w:rPr>
        <w:t>Anexo XX,</w:t>
      </w:r>
      <w:r w:rsidRPr="00075D74">
        <w:rPr>
          <w:rFonts w:ascii="Book Antiqua" w:hAnsi="Book Antiqua"/>
          <w:bCs/>
          <w:sz w:val="22"/>
          <w:szCs w:val="22"/>
        </w:rPr>
        <w:t xml:space="preserve"> para coleta e análise de CIANOBACTÉRIAS, a freqüência das análises será mensal se densidade de cianobactérias (células/mL) for ≤10.000. Se ultrapassar este valor as análises passarão a ter freqüência semanal.</w:t>
      </w:r>
    </w:p>
    <w:p w:rsidR="00D50A28" w:rsidRDefault="00075D74" w:rsidP="00075D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Cs/>
        </w:rPr>
      </w:pPr>
      <w:r>
        <w:rPr>
          <w:rFonts w:ascii="Book Antiqua" w:hAnsi="Book Antiqua"/>
          <w:bCs/>
        </w:rPr>
        <w:t xml:space="preserve">7.2 </w:t>
      </w:r>
      <w:r w:rsidRPr="00075D74">
        <w:rPr>
          <w:rFonts w:ascii="Book Antiqua" w:hAnsi="Book Antiqua"/>
          <w:bCs/>
        </w:rPr>
        <w:t>Conforme o Art. 40, § 4º, quando a densidade de cianobactérias exceder 20.000 células/ml, deve-se realizar análise de cianotoxinas na água do manancial, no ponto de captação, com freqüência semanal.</w:t>
      </w:r>
    </w:p>
    <w:p w:rsidR="00075D74" w:rsidRDefault="00075D74" w:rsidP="00CA6A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Cs/>
        </w:rPr>
      </w:pPr>
    </w:p>
    <w:p w:rsidR="00075D74" w:rsidRPr="00CA6A20" w:rsidRDefault="00CA6A20" w:rsidP="00CA6A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
          <w:bCs/>
        </w:rPr>
      </w:pPr>
      <w:r w:rsidRPr="00CA6A20">
        <w:rPr>
          <w:rFonts w:ascii="Book Antiqua" w:hAnsi="Book Antiqua" w:cs="Book Antiqua"/>
          <w:b/>
          <w:bCs/>
        </w:rPr>
        <w:t>8. DA APRESENTAÇÃO DOS RESULTADOS</w:t>
      </w:r>
    </w:p>
    <w:p w:rsidR="00CA6A20" w:rsidRPr="00CA6A20" w:rsidRDefault="00CA6A20" w:rsidP="00CA6A20">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8.1 </w:t>
      </w:r>
      <w:r w:rsidRPr="00CA6A20">
        <w:rPr>
          <w:rFonts w:ascii="Book Antiqua" w:hAnsi="Book Antiqua"/>
          <w:sz w:val="22"/>
          <w:szCs w:val="22"/>
        </w:rPr>
        <w:t>A apresentação dos resultados das análises deverá ser reportada em laudos, relatórios ou boletins de análise, de forma clara, objetiva e, sobretudo, correta. Os documentos devem conter todas as informações necessárias para que o contratante possa compreender o conteúdo integral do documento e, igualmente, rastrear a qualidade dos resultados apresentados e que contenha, no mínimo:</w:t>
      </w:r>
    </w:p>
    <w:p w:rsidR="00CA6A20" w:rsidRPr="00CA6A20" w:rsidRDefault="00CA6A20" w:rsidP="00CA6A20">
      <w:pPr>
        <w:pStyle w:val="NormalWeb"/>
        <w:spacing w:before="0" w:beforeAutospacing="0" w:after="0" w:afterAutospacing="0"/>
        <w:rPr>
          <w:rFonts w:ascii="Book Antiqua" w:hAnsi="Book Antiqua"/>
          <w:sz w:val="22"/>
          <w:szCs w:val="22"/>
        </w:rPr>
      </w:pP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a) Identificação do local da amostragem, data e horário de coleta, entrada da amostra no laboratório, anexando à cadeia de custódia;</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lastRenderedPageBreak/>
        <w:t>b) Indicação do método de análises utilizado para cada parâmetro analisado;</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c) identificação do cliente favorecido;</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d) Limites de Quantificação praticados pelo laboratório e da amostra, quando for o caso, para cada parâmetro analisado:</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e) Resultados dos brancos do método e "surrogates" (rastreadores);</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f) Incertezas de medição para cada parâmetro;</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g) Fornecer os laudos por email (</w:t>
      </w:r>
      <w:hyperlink r:id="rId17" w:history="1">
        <w:r w:rsidRPr="00CA6A20">
          <w:rPr>
            <w:rStyle w:val="Hyperlink"/>
            <w:rFonts w:ascii="Book Antiqua" w:hAnsi="Book Antiqua"/>
            <w:sz w:val="22"/>
            <w:szCs w:val="22"/>
          </w:rPr>
          <w:t>lab.samae@gaspar.sc.gov.br</w:t>
        </w:r>
      </w:hyperlink>
      <w:r w:rsidRPr="00CA6A20">
        <w:rPr>
          <w:rFonts w:ascii="Book Antiqua" w:hAnsi="Book Antiqua"/>
          <w:sz w:val="22"/>
          <w:szCs w:val="22"/>
        </w:rPr>
        <w:t>);</w:t>
      </w:r>
    </w:p>
    <w:p w:rsidR="00CA6A20" w:rsidRPr="00CA6A20" w:rsidRDefault="00CA6A20" w:rsidP="00CA6A20">
      <w:pPr>
        <w:pStyle w:val="NormalWeb"/>
        <w:spacing w:before="0" w:beforeAutospacing="0" w:after="0" w:afterAutospacing="0"/>
        <w:rPr>
          <w:rFonts w:ascii="Book Antiqua" w:hAnsi="Book Antiqua"/>
          <w:b/>
          <w:sz w:val="22"/>
          <w:szCs w:val="22"/>
        </w:rPr>
      </w:pPr>
      <w:r w:rsidRPr="00CA6A20">
        <w:rPr>
          <w:rFonts w:ascii="Book Antiqua" w:hAnsi="Book Antiqua"/>
          <w:sz w:val="22"/>
          <w:szCs w:val="22"/>
        </w:rPr>
        <w:t xml:space="preserve">h) Devem também constar todos os dados de resultados, </w:t>
      </w:r>
      <w:r w:rsidRPr="00CA6A20">
        <w:rPr>
          <w:rFonts w:ascii="Book Antiqua" w:hAnsi="Book Antiqua"/>
          <w:b/>
          <w:sz w:val="22"/>
          <w:szCs w:val="22"/>
        </w:rPr>
        <w:t>limite de quantificação (LQ) e detecção (LD);</w:t>
      </w:r>
    </w:p>
    <w:p w:rsidR="00CA6A20" w:rsidRP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i) O limite de quantificação para cada análise deverá ser inferior ao estabelecido como limite máximo, ou valor máximo permitido pelas legislações vigentes;</w:t>
      </w:r>
    </w:p>
    <w:p w:rsidR="00CA6A20" w:rsidRDefault="00CA6A20" w:rsidP="00CA6A20">
      <w:pPr>
        <w:pStyle w:val="NormalWeb"/>
        <w:spacing w:before="0" w:beforeAutospacing="0" w:after="0" w:afterAutospacing="0"/>
        <w:rPr>
          <w:rFonts w:ascii="Book Antiqua" w:hAnsi="Book Antiqua"/>
          <w:sz w:val="22"/>
          <w:szCs w:val="22"/>
        </w:rPr>
      </w:pPr>
      <w:r w:rsidRPr="00CA6A20">
        <w:rPr>
          <w:rFonts w:ascii="Book Antiqua" w:hAnsi="Book Antiqua"/>
          <w:sz w:val="22"/>
          <w:szCs w:val="22"/>
        </w:rPr>
        <w:t>j) Os resultados devem ser quantitativos.</w:t>
      </w:r>
    </w:p>
    <w:p w:rsidR="00CA6A20" w:rsidRDefault="00CA6A20" w:rsidP="00CA6A20">
      <w:pPr>
        <w:pStyle w:val="NormalWeb"/>
        <w:spacing w:before="0" w:beforeAutospacing="0" w:after="0" w:afterAutospacing="0"/>
        <w:rPr>
          <w:rFonts w:ascii="Book Antiqua" w:hAnsi="Book Antiqua"/>
          <w:sz w:val="22"/>
          <w:szCs w:val="22"/>
        </w:rPr>
      </w:pPr>
    </w:p>
    <w:p w:rsidR="00CA6A20" w:rsidRPr="00CA6A20" w:rsidRDefault="00CA6A20" w:rsidP="00CA6A20">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8.2 </w:t>
      </w:r>
      <w:r w:rsidRPr="00CA6A20">
        <w:rPr>
          <w:rFonts w:ascii="Book Antiqua" w:hAnsi="Book Antiqua"/>
          <w:sz w:val="22"/>
          <w:szCs w:val="22"/>
        </w:rPr>
        <w:t>No caso da TERCERIZAÇÃO de análises deverão ser fornecidas uma via original do laudo do laboratório executor das análises.</w:t>
      </w:r>
    </w:p>
    <w:p w:rsidR="00CA6A20" w:rsidRDefault="00CA6A20" w:rsidP="00CA6A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Pr>
          <w:rFonts w:ascii="Book Antiqua" w:hAnsi="Book Antiqua"/>
        </w:rPr>
        <w:t xml:space="preserve">8.3 </w:t>
      </w:r>
      <w:r w:rsidRPr="00CA6A20">
        <w:rPr>
          <w:rFonts w:ascii="Book Antiqua" w:hAnsi="Book Antiqua"/>
        </w:rPr>
        <w:t>Todos os laudos deverão vir com parecer técnico e avaliação dos resultados emitida pelo responsável técnico da LICITANTE vencedora.</w:t>
      </w:r>
    </w:p>
    <w:p w:rsidR="00CA6A20" w:rsidRDefault="00CA6A20" w:rsidP="00CA6A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A6A20" w:rsidRPr="00844D1F" w:rsidRDefault="00CA6A20" w:rsidP="00844D1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
          <w:bCs/>
        </w:rPr>
      </w:pPr>
      <w:r w:rsidRPr="00844D1F">
        <w:rPr>
          <w:rFonts w:ascii="Book Antiqua" w:hAnsi="Book Antiqua" w:cs="Book Antiqua"/>
          <w:b/>
          <w:bCs/>
        </w:rPr>
        <w:t>9. DA GARANTIA DOS SERVIÇOS</w:t>
      </w:r>
    </w:p>
    <w:p w:rsidR="00844D1F" w:rsidRPr="00844D1F" w:rsidRDefault="00844D1F" w:rsidP="00844D1F">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9.1 </w:t>
      </w:r>
      <w:r w:rsidRPr="00844D1F">
        <w:rPr>
          <w:rFonts w:ascii="Book Antiqua" w:hAnsi="Book Antiqua"/>
          <w:sz w:val="22"/>
          <w:szCs w:val="22"/>
        </w:rPr>
        <w:t>Deverá ser garantida a qualidade dos serviços, este ficará sujeito à aprovação pelo profissional químico responsável da CONTRATANTE;</w:t>
      </w:r>
    </w:p>
    <w:p w:rsidR="00CA6A20" w:rsidRPr="00844D1F" w:rsidRDefault="00844D1F" w:rsidP="00844D1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
          <w:bCs/>
        </w:rPr>
      </w:pPr>
      <w:r>
        <w:rPr>
          <w:rFonts w:ascii="Book Antiqua" w:hAnsi="Book Antiqua"/>
        </w:rPr>
        <w:t xml:space="preserve">9.2 </w:t>
      </w:r>
      <w:r w:rsidRPr="00844D1F">
        <w:rPr>
          <w:rFonts w:ascii="Book Antiqua" w:hAnsi="Book Antiqua"/>
        </w:rPr>
        <w:t>A CONTRATADA será responsável por todo e qualquer dano causado por negligência, imprudência ou imperícia dos seus funcionários à CONTRATANTE ou a terceiros, obrigando-se a refazer em todo ou em parte os serviços mal realizados, cabendo à mesma indenizar os prejudicados quando for o caso.</w:t>
      </w:r>
    </w:p>
    <w:p w:rsidR="00D50A28" w:rsidRDefault="00D50A28" w:rsidP="00CA6A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p>
    <w:p w:rsidR="00844D1F" w:rsidRPr="00844D1F" w:rsidRDefault="00844D1F" w:rsidP="00CA6A2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
          <w:bCs/>
        </w:rPr>
      </w:pPr>
      <w:r w:rsidRPr="00844D1F">
        <w:rPr>
          <w:rFonts w:ascii="Book Antiqua" w:hAnsi="Book Antiqua" w:cs="Book Antiqua"/>
          <w:b/>
          <w:bCs/>
        </w:rPr>
        <w:t>10. DO ACOMPANHAMENTO E FISCALIZAÇÃO</w:t>
      </w:r>
    </w:p>
    <w:p w:rsidR="00844D1F" w:rsidRPr="00844D1F" w:rsidRDefault="00844D1F" w:rsidP="00844D1F">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10.1 </w:t>
      </w:r>
      <w:r w:rsidRPr="00844D1F">
        <w:rPr>
          <w:rFonts w:ascii="Book Antiqua" w:hAnsi="Book Antiqua"/>
          <w:sz w:val="22"/>
          <w:szCs w:val="22"/>
        </w:rPr>
        <w:t>Será facultado a CONTRATANTE, o acompanhamento dos serviços a serem executados pela CONTRATADA, para avaliar se a mesma atende a todas as exigências definidas neste Projeto Básico.</w:t>
      </w:r>
    </w:p>
    <w:p w:rsidR="00844D1F" w:rsidRPr="00844D1F" w:rsidRDefault="00844D1F" w:rsidP="00844D1F">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10.2 </w:t>
      </w:r>
      <w:r w:rsidRPr="00844D1F">
        <w:rPr>
          <w:rFonts w:ascii="Book Antiqua" w:hAnsi="Book Antiqua"/>
          <w:sz w:val="22"/>
          <w:szCs w:val="22"/>
        </w:rPr>
        <w:t>A CONTRATADA obriga-se a permitir a fiscalização e o acompanhamento de pessoa/equipe indicada pelo SAMAE, durante a execução dos serviços, para fins de acompanhamento da qualidade da execução;</w:t>
      </w:r>
    </w:p>
    <w:p w:rsidR="0082521D" w:rsidRDefault="00844D1F" w:rsidP="00844D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r>
        <w:rPr>
          <w:rFonts w:ascii="Book Antiqua" w:hAnsi="Book Antiqua"/>
        </w:rPr>
        <w:t xml:space="preserve">10.3 </w:t>
      </w:r>
      <w:r w:rsidRPr="00844D1F">
        <w:rPr>
          <w:rFonts w:ascii="Book Antiqua" w:hAnsi="Book Antiqua"/>
        </w:rPr>
        <w:t>A Equipe da CONTRATANTE poderá recusar os serviços em todo ou em parte, cabendo a CONTRATADA refazer os serviços nos casos de recusa dos mesmos.</w:t>
      </w:r>
    </w:p>
    <w:p w:rsidR="00844D1F" w:rsidRPr="00844D1F" w:rsidRDefault="00844D1F" w:rsidP="00844D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p>
    <w:p w:rsidR="00844D1F" w:rsidRPr="00844D1F" w:rsidRDefault="00844D1F" w:rsidP="00844D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844D1F">
        <w:rPr>
          <w:rFonts w:ascii="Book Antiqua" w:hAnsi="Book Antiqua" w:cs="Book Antiqua"/>
          <w:b/>
          <w:bCs/>
        </w:rPr>
        <w:t>11. DO PREÇO</w:t>
      </w:r>
    </w:p>
    <w:p w:rsidR="00844D1F" w:rsidRPr="00844D1F" w:rsidRDefault="00844D1F" w:rsidP="00844D1F">
      <w:pPr>
        <w:pStyle w:val="NormalWeb"/>
        <w:spacing w:before="0" w:beforeAutospacing="0" w:after="0" w:afterAutospacing="0"/>
        <w:rPr>
          <w:rFonts w:ascii="Book Antiqua" w:hAnsi="Book Antiqua"/>
          <w:b/>
          <w:sz w:val="22"/>
          <w:szCs w:val="22"/>
        </w:rPr>
      </w:pPr>
      <w:r>
        <w:rPr>
          <w:rFonts w:ascii="Book Antiqua" w:hAnsi="Book Antiqua"/>
          <w:sz w:val="22"/>
          <w:szCs w:val="22"/>
        </w:rPr>
        <w:t xml:space="preserve">11.1 </w:t>
      </w:r>
      <w:r w:rsidRPr="00844D1F">
        <w:rPr>
          <w:rFonts w:ascii="Book Antiqua" w:hAnsi="Book Antiqua"/>
          <w:sz w:val="22"/>
          <w:szCs w:val="22"/>
        </w:rPr>
        <w:t>Deverão ser apresentados preço unitário e preço total para prestação do serviço definido no objeto da presente Licitação.</w:t>
      </w:r>
    </w:p>
    <w:p w:rsidR="00844D1F" w:rsidRPr="00844D1F" w:rsidRDefault="00844D1F" w:rsidP="00844D1F">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11.2 </w:t>
      </w:r>
      <w:r w:rsidRPr="00844D1F">
        <w:rPr>
          <w:rFonts w:ascii="Book Antiqua" w:hAnsi="Book Antiqua"/>
          <w:sz w:val="22"/>
          <w:szCs w:val="22"/>
        </w:rPr>
        <w:t xml:space="preserve">No preço ofertado deverão estar inclusos custos com transporte das amostras e todos os impostos e taxas. </w:t>
      </w:r>
    </w:p>
    <w:p w:rsidR="00844D1F" w:rsidRPr="00844D1F" w:rsidRDefault="00844D1F" w:rsidP="00844D1F">
      <w:pPr>
        <w:pStyle w:val="NormalWeb"/>
        <w:spacing w:before="0" w:beforeAutospacing="0" w:after="0" w:afterAutospacing="0"/>
        <w:rPr>
          <w:rFonts w:ascii="Book Antiqua" w:hAnsi="Book Antiqua"/>
          <w:sz w:val="22"/>
          <w:szCs w:val="22"/>
        </w:rPr>
      </w:pPr>
      <w:r>
        <w:rPr>
          <w:rFonts w:ascii="Book Antiqua" w:hAnsi="Book Antiqua"/>
          <w:sz w:val="22"/>
          <w:szCs w:val="22"/>
        </w:rPr>
        <w:t xml:space="preserve">11.3 </w:t>
      </w:r>
      <w:r w:rsidRPr="00844D1F">
        <w:rPr>
          <w:rFonts w:ascii="Book Antiqua" w:hAnsi="Book Antiqua"/>
          <w:sz w:val="22"/>
          <w:szCs w:val="22"/>
        </w:rPr>
        <w:t>O preço será fixo e irreajustável e deverá ser cotado em reais.</w:t>
      </w:r>
    </w:p>
    <w:p w:rsidR="00844D1F" w:rsidRDefault="00844D1F" w:rsidP="008E27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8E2704" w:rsidRPr="008E2704" w:rsidRDefault="008E2704" w:rsidP="008E2704">
      <w:pPr>
        <w:pStyle w:val="NormalWeb"/>
        <w:spacing w:before="0" w:beforeAutospacing="0" w:after="0" w:afterAutospacing="0"/>
        <w:rPr>
          <w:rFonts w:ascii="Book Antiqua" w:eastAsiaTheme="minorHAnsi" w:hAnsi="Book Antiqua" w:cs="Book Antiqua"/>
          <w:b/>
          <w:bCs/>
          <w:sz w:val="22"/>
          <w:szCs w:val="22"/>
          <w:lang w:eastAsia="en-US"/>
        </w:rPr>
      </w:pPr>
      <w:r w:rsidRPr="008E2704">
        <w:rPr>
          <w:rFonts w:ascii="Book Antiqua" w:eastAsiaTheme="minorHAnsi" w:hAnsi="Book Antiqua" w:cs="Book Antiqua"/>
          <w:b/>
          <w:bCs/>
          <w:sz w:val="22"/>
          <w:szCs w:val="22"/>
          <w:lang w:eastAsia="en-US"/>
        </w:rPr>
        <w:t>12. PREVISÃO DAS QUANTIDADES E ESPECIFICAÇÕES DA CONTRATAÇÃO</w:t>
      </w:r>
    </w:p>
    <w:p w:rsidR="008E2704" w:rsidRDefault="008E2704" w:rsidP="008E2704">
      <w:pPr>
        <w:pStyle w:val="NormalWeb"/>
        <w:spacing w:before="0" w:beforeAutospacing="0" w:after="0" w:afterAutospacing="0"/>
        <w:rPr>
          <w:rFonts w:ascii="Book Antiqua" w:hAnsi="Book Antiqua"/>
          <w:sz w:val="22"/>
          <w:szCs w:val="22"/>
        </w:rPr>
      </w:pPr>
      <w:r w:rsidRPr="008E2704">
        <w:rPr>
          <w:rFonts w:ascii="Book Antiqua" w:hAnsi="Book Antiqua"/>
          <w:sz w:val="22"/>
          <w:szCs w:val="22"/>
        </w:rPr>
        <w:t>12.1 A CONTRATANTE têm a pretensão de contratar conforme as estimativas abaixo descritas:</w:t>
      </w:r>
    </w:p>
    <w:p w:rsidR="008E2704" w:rsidRDefault="008E2704" w:rsidP="008E2704">
      <w:pPr>
        <w:pStyle w:val="NormalWeb"/>
        <w:spacing w:before="0" w:beforeAutospacing="0" w:after="0" w:afterAutospacing="0"/>
        <w:rPr>
          <w:rFonts w:ascii="Book Antiqua" w:hAnsi="Book Antiqua"/>
          <w:sz w:val="22"/>
          <w:szCs w:val="22"/>
        </w:rPr>
      </w:pPr>
    </w:p>
    <w:p w:rsidR="008E2704" w:rsidRPr="008E2704" w:rsidRDefault="008E2704" w:rsidP="008E2704">
      <w:pPr>
        <w:pStyle w:val="NormalWeb"/>
        <w:spacing w:before="0" w:beforeAutospacing="0" w:after="0" w:afterAutospacing="0"/>
        <w:rPr>
          <w:rFonts w:ascii="Book Antiqua" w:eastAsiaTheme="minorHAnsi" w:hAnsi="Book Antiqua" w:cs="Book Antiqua"/>
          <w:b/>
          <w:bCs/>
          <w:sz w:val="22"/>
          <w:szCs w:val="22"/>
          <w:lang w:eastAsia="en-US"/>
        </w:rPr>
      </w:pPr>
      <w:r w:rsidRPr="008E2704">
        <w:rPr>
          <w:rFonts w:ascii="Book Antiqua" w:eastAsiaTheme="minorHAnsi" w:hAnsi="Book Antiqua" w:cs="Book Antiqua"/>
          <w:b/>
          <w:bCs/>
          <w:sz w:val="22"/>
          <w:szCs w:val="22"/>
          <w:lang w:eastAsia="en-US"/>
        </w:rPr>
        <w:t xml:space="preserve">12.1.1 ANÁLISE DAS </w:t>
      </w:r>
      <w:r w:rsidRPr="008E2704">
        <w:rPr>
          <w:rFonts w:ascii="Book Antiqua" w:hAnsi="Book Antiqua"/>
          <w:b/>
          <w:sz w:val="22"/>
          <w:szCs w:val="22"/>
        </w:rPr>
        <w:t>ESTAÇÕES DE TRATAMENTO DE ÁGUA (ETA’S)</w:t>
      </w:r>
    </w:p>
    <w:p w:rsidR="008E2704" w:rsidRDefault="008E2704" w:rsidP="008E27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tbl>
      <w:tblPr>
        <w:tblStyle w:val="Tabelacomgrade"/>
        <w:tblW w:w="5771" w:type="pct"/>
        <w:tblInd w:w="-601" w:type="dxa"/>
        <w:tblLook w:val="04A0"/>
      </w:tblPr>
      <w:tblGrid>
        <w:gridCol w:w="709"/>
        <w:gridCol w:w="7939"/>
        <w:gridCol w:w="1417"/>
      </w:tblGrid>
      <w:tr w:rsidR="00902076" w:rsidRPr="00902076" w:rsidTr="00B35798">
        <w:tc>
          <w:tcPr>
            <w:tcW w:w="352" w:type="pct"/>
            <w:shd w:val="clear" w:color="auto" w:fill="F2F2F2" w:themeFill="background1" w:themeFillShade="F2"/>
            <w:vAlign w:val="center"/>
          </w:tcPr>
          <w:p w:rsidR="00902076" w:rsidRPr="00902076" w:rsidRDefault="00902076"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902076">
              <w:rPr>
                <w:rFonts w:ascii="Book Antiqua" w:hAnsi="Book Antiqua" w:cs="Book Antiqua"/>
                <w:bCs/>
                <w:sz w:val="22"/>
                <w:szCs w:val="22"/>
              </w:rPr>
              <w:t>Item</w:t>
            </w:r>
          </w:p>
        </w:tc>
        <w:tc>
          <w:tcPr>
            <w:tcW w:w="3943" w:type="pct"/>
            <w:shd w:val="clear" w:color="auto" w:fill="F2F2F2" w:themeFill="background1" w:themeFillShade="F2"/>
          </w:tcPr>
          <w:p w:rsidR="00902076" w:rsidRPr="00902076" w:rsidRDefault="00902076"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Descrição do Item</w:t>
            </w:r>
          </w:p>
        </w:tc>
        <w:tc>
          <w:tcPr>
            <w:tcW w:w="704" w:type="pct"/>
            <w:shd w:val="clear" w:color="auto" w:fill="F2F2F2" w:themeFill="background1" w:themeFillShade="F2"/>
          </w:tcPr>
          <w:p w:rsidR="00902076" w:rsidRPr="00902076" w:rsidRDefault="00902076"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Quantidade</w:t>
            </w:r>
          </w:p>
        </w:tc>
      </w:tr>
      <w:tr w:rsidR="00902076" w:rsidRPr="00902076" w:rsidTr="00B35798">
        <w:tc>
          <w:tcPr>
            <w:tcW w:w="352" w:type="pct"/>
            <w:vAlign w:val="center"/>
          </w:tcPr>
          <w:p w:rsidR="00902076" w:rsidRPr="00902076" w:rsidRDefault="00B35798"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rPr>
            </w:pPr>
            <w:r>
              <w:rPr>
                <w:rFonts w:ascii="Book Antiqua" w:hAnsi="Book Antiqua" w:cs="Book Antiqua"/>
                <w:bCs/>
              </w:rPr>
              <w:t xml:space="preserve">   </w:t>
            </w:r>
            <w:r w:rsidR="00902076">
              <w:rPr>
                <w:rFonts w:ascii="Book Antiqua" w:hAnsi="Book Antiqua" w:cs="Book Antiqua"/>
                <w:bCs/>
              </w:rPr>
              <w:t>01</w:t>
            </w:r>
          </w:p>
        </w:tc>
        <w:tc>
          <w:tcPr>
            <w:tcW w:w="3943" w:type="pct"/>
          </w:tcPr>
          <w:p w:rsidR="00902076" w:rsidRPr="00902076" w:rsidRDefault="00902076"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u w:val="single"/>
              </w:rPr>
            </w:pPr>
            <w:r w:rsidRPr="00902076">
              <w:rPr>
                <w:rFonts w:ascii="Book Antiqua" w:hAnsi="Book Antiqua" w:cs="Book Antiqua"/>
                <w:bCs/>
                <w:u w:val="single"/>
              </w:rPr>
              <w:t>Serviço</w:t>
            </w:r>
          </w:p>
          <w:p w:rsidR="00902076" w:rsidRPr="00902076" w:rsidRDefault="00902076"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highlight w:val="yellow"/>
              </w:rPr>
            </w:pPr>
            <w:r w:rsidRPr="00902076">
              <w:rPr>
                <w:rFonts w:ascii="Book Antiqua" w:hAnsi="Book Antiqua"/>
                <w:b/>
              </w:rPr>
              <w:t xml:space="preserve">COLETA E ANÁLISE DE DESINFETANTES E PRODUTOS SECUNDÁRIOS DA </w:t>
            </w:r>
            <w:r w:rsidRPr="00902076">
              <w:rPr>
                <w:rFonts w:ascii="Book Antiqua" w:hAnsi="Book Antiqua"/>
                <w:b/>
              </w:rPr>
              <w:lastRenderedPageBreak/>
              <w:t>DESINFECÇÃO (ÁGUA TRATADA).</w:t>
            </w:r>
          </w:p>
        </w:tc>
        <w:tc>
          <w:tcPr>
            <w:tcW w:w="704" w:type="pct"/>
            <w:vAlign w:val="center"/>
          </w:tcPr>
          <w:p w:rsidR="00902076" w:rsidRDefault="00B35798"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rPr>
            </w:pPr>
            <w:r>
              <w:rPr>
                <w:rFonts w:ascii="Book Antiqua" w:hAnsi="Book Antiqua" w:cs="Book Antiqua"/>
                <w:bCs/>
              </w:rPr>
              <w:lastRenderedPageBreak/>
              <w:t xml:space="preserve">          </w:t>
            </w:r>
            <w:r w:rsidR="00902076">
              <w:rPr>
                <w:rFonts w:ascii="Book Antiqua" w:hAnsi="Book Antiqua" w:cs="Book Antiqua"/>
                <w:bCs/>
              </w:rPr>
              <w:t>32</w:t>
            </w:r>
          </w:p>
        </w:tc>
      </w:tr>
    </w:tbl>
    <w:p w:rsidR="00B35798" w:rsidRDefault="00B35798" w:rsidP="00B35798">
      <w:pPr>
        <w:pStyle w:val="NormalWeb"/>
        <w:spacing w:before="0" w:beforeAutospacing="0" w:after="0" w:afterAutospacing="0"/>
        <w:rPr>
          <w:rFonts w:ascii="Book Antiqua" w:hAnsi="Book Antiqua"/>
          <w:bCs/>
          <w:sz w:val="22"/>
          <w:szCs w:val="22"/>
        </w:rPr>
      </w:pPr>
    </w:p>
    <w:p w:rsidR="00B35798" w:rsidRDefault="00B35798" w:rsidP="00B35798">
      <w:pPr>
        <w:pStyle w:val="NormalWeb"/>
        <w:spacing w:before="0" w:beforeAutospacing="0" w:after="0" w:afterAutospacing="0"/>
        <w:rPr>
          <w:rFonts w:ascii="Book Antiqua" w:hAnsi="Book Antiqua"/>
          <w:bCs/>
          <w:sz w:val="22"/>
          <w:szCs w:val="22"/>
        </w:rPr>
      </w:pPr>
      <w:r>
        <w:rPr>
          <w:rFonts w:ascii="Book Antiqua" w:hAnsi="Book Antiqua"/>
          <w:bCs/>
          <w:sz w:val="22"/>
          <w:szCs w:val="22"/>
        </w:rPr>
        <w:t xml:space="preserve">12.1.1.1 </w:t>
      </w:r>
      <w:r w:rsidRPr="00B35798">
        <w:rPr>
          <w:rFonts w:ascii="Book Antiqua" w:hAnsi="Book Antiqua"/>
          <w:bCs/>
          <w:sz w:val="22"/>
          <w:szCs w:val="22"/>
        </w:rPr>
        <w:t>Em todas as amostras deverão ser analisados os seguintes parâmetros:</w:t>
      </w:r>
    </w:p>
    <w:p w:rsidR="00B35798" w:rsidRDefault="00B35798" w:rsidP="00B35798">
      <w:pPr>
        <w:pStyle w:val="NormalWeb"/>
        <w:spacing w:before="0" w:beforeAutospacing="0" w:after="0" w:afterAutospacing="0"/>
        <w:rPr>
          <w:rFonts w:ascii="Book Antiqua" w:hAnsi="Book Antiqua"/>
          <w:bCs/>
          <w:sz w:val="22"/>
          <w:szCs w:val="22"/>
        </w:rPr>
      </w:pPr>
    </w:p>
    <w:tbl>
      <w:tblPr>
        <w:tblW w:w="5765"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4100"/>
      </w:tblGrid>
      <w:tr w:rsidR="00B35798" w:rsidRPr="00B35798" w:rsidTr="00522FC6">
        <w:trPr>
          <w:jc w:val="center"/>
        </w:trPr>
        <w:tc>
          <w:tcPr>
            <w:tcW w:w="2961" w:type="pct"/>
            <w:shd w:val="clear" w:color="auto" w:fill="F2F2F2" w:themeFill="background1" w:themeFillShade="F2"/>
            <w:vAlign w:val="center"/>
          </w:tcPr>
          <w:p w:rsidR="00B35798" w:rsidRPr="00B35798" w:rsidRDefault="00B35798" w:rsidP="0056767E">
            <w:pPr>
              <w:pStyle w:val="NormalWeb"/>
              <w:spacing w:before="0" w:beforeAutospacing="0" w:after="0" w:afterAutospacing="0" w:line="360" w:lineRule="auto"/>
              <w:ind w:left="0" w:right="-1678"/>
              <w:rPr>
                <w:rFonts w:ascii="Book Antiqua" w:hAnsi="Book Antiqua"/>
                <w:b/>
                <w:bCs/>
                <w:sz w:val="22"/>
                <w:szCs w:val="22"/>
              </w:rPr>
            </w:pPr>
            <w:r>
              <w:rPr>
                <w:rFonts w:ascii="Book Antiqua" w:hAnsi="Book Antiqua"/>
                <w:b/>
                <w:bCs/>
                <w:sz w:val="22"/>
                <w:szCs w:val="22"/>
              </w:rPr>
              <w:t>PARÂMETROS</w:t>
            </w:r>
          </w:p>
        </w:tc>
        <w:tc>
          <w:tcPr>
            <w:tcW w:w="2039" w:type="pct"/>
            <w:shd w:val="clear" w:color="auto" w:fill="F2F2F2" w:themeFill="background1" w:themeFillShade="F2"/>
            <w:vAlign w:val="center"/>
          </w:tcPr>
          <w:p w:rsidR="00B35798" w:rsidRPr="00B35798" w:rsidRDefault="00B35798" w:rsidP="009B0724">
            <w:pPr>
              <w:pStyle w:val="NormalWeb"/>
              <w:spacing w:before="0" w:beforeAutospacing="0" w:after="0" w:afterAutospacing="0" w:line="360" w:lineRule="auto"/>
              <w:rPr>
                <w:rFonts w:ascii="Book Antiqua" w:hAnsi="Book Antiqua"/>
                <w:b/>
                <w:bCs/>
                <w:sz w:val="22"/>
                <w:szCs w:val="22"/>
              </w:rPr>
            </w:pPr>
            <w:r>
              <w:rPr>
                <w:rFonts w:ascii="Book Antiqua" w:hAnsi="Book Antiqua"/>
                <w:b/>
                <w:bCs/>
                <w:sz w:val="22"/>
                <w:szCs w:val="22"/>
              </w:rPr>
              <w:t xml:space="preserve">            </w:t>
            </w:r>
            <w:r w:rsidRPr="00B35798">
              <w:rPr>
                <w:rFonts w:ascii="Book Antiqua" w:hAnsi="Book Antiqua"/>
                <w:b/>
                <w:bCs/>
                <w:sz w:val="22"/>
                <w:szCs w:val="22"/>
              </w:rPr>
              <w:t>UNIDADE</w:t>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B35798">
              <w:rPr>
                <w:rFonts w:ascii="Book Antiqua" w:hAnsi="Book Antiqua"/>
                <w:bCs/>
                <w:sz w:val="22"/>
                <w:szCs w:val="22"/>
              </w:rPr>
              <w:t>Ácidos haloacéticos total</w:t>
            </w:r>
          </w:p>
        </w:tc>
        <w:tc>
          <w:tcPr>
            <w:tcW w:w="2039"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mg/L</w:t>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Bromato</w:t>
            </w:r>
          </w:p>
        </w:tc>
        <w:tc>
          <w:tcPr>
            <w:tcW w:w="2039"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mg/L</w:t>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B35798">
              <w:rPr>
                <w:rFonts w:ascii="Book Antiqua" w:hAnsi="Book Antiqua"/>
                <w:bCs/>
                <w:sz w:val="22"/>
                <w:szCs w:val="22"/>
              </w:rPr>
              <w:t>Cloro residual livre</w:t>
            </w:r>
          </w:p>
        </w:tc>
        <w:tc>
          <w:tcPr>
            <w:tcW w:w="2039"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mg/L</w:t>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2,</w:t>
            </w:r>
            <w:r w:rsidR="009B0724">
              <w:rPr>
                <w:rFonts w:ascii="Book Antiqua" w:hAnsi="Book Antiqua"/>
                <w:bCs/>
                <w:sz w:val="22"/>
                <w:szCs w:val="22"/>
              </w:rPr>
              <w:t xml:space="preserve"> </w:t>
            </w:r>
            <w:r w:rsidRPr="00B35798">
              <w:rPr>
                <w:rFonts w:ascii="Book Antiqua" w:hAnsi="Book Antiqua"/>
                <w:bCs/>
                <w:sz w:val="22"/>
                <w:szCs w:val="22"/>
              </w:rPr>
              <w:t>4,</w:t>
            </w:r>
            <w:r w:rsidR="009B0724">
              <w:rPr>
                <w:rFonts w:ascii="Book Antiqua" w:hAnsi="Book Antiqua"/>
                <w:bCs/>
                <w:sz w:val="22"/>
                <w:szCs w:val="22"/>
              </w:rPr>
              <w:t xml:space="preserve"> </w:t>
            </w:r>
            <w:r w:rsidRPr="00B35798">
              <w:rPr>
                <w:rFonts w:ascii="Book Antiqua" w:hAnsi="Book Antiqua"/>
                <w:bCs/>
                <w:sz w:val="22"/>
                <w:szCs w:val="22"/>
              </w:rPr>
              <w:t>6 Triclorofenol</w:t>
            </w:r>
          </w:p>
        </w:tc>
        <w:tc>
          <w:tcPr>
            <w:tcW w:w="2039"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proofErr w:type="gramStart"/>
            <w:r w:rsidRPr="00B35798">
              <w:rPr>
                <w:rFonts w:ascii="Book Antiqua" w:hAnsi="Book Antiqua"/>
                <w:bCs/>
                <w:sz w:val="22"/>
                <w:szCs w:val="22"/>
              </w:rPr>
              <w:t>mg</w:t>
            </w:r>
            <w:proofErr w:type="gramEnd"/>
            <w:r w:rsidRPr="00B35798">
              <w:rPr>
                <w:rFonts w:ascii="Book Antiqua" w:hAnsi="Book Antiqua"/>
                <w:bCs/>
                <w:sz w:val="22"/>
                <w:szCs w:val="22"/>
              </w:rPr>
              <w:t>/L</w:t>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Cloraminas total</w:t>
            </w:r>
          </w:p>
        </w:tc>
        <w:tc>
          <w:tcPr>
            <w:tcW w:w="2039" w:type="pct"/>
          </w:tcPr>
          <w:p w:rsidR="00B35798" w:rsidRPr="00B35798" w:rsidRDefault="00B35798" w:rsidP="009B0724">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r w:rsidRPr="00B35798">
              <w:rPr>
                <w:rFonts w:ascii="Book Antiqua" w:hAnsi="Book Antiqua"/>
                <w:bCs/>
                <w:sz w:val="22"/>
                <w:szCs w:val="22"/>
              </w:rPr>
              <w:t>mg/L</w:t>
            </w:r>
            <w:r>
              <w:rPr>
                <w:rFonts w:ascii="Book Antiqua" w:hAnsi="Book Antiqua"/>
                <w:bCs/>
                <w:sz w:val="22"/>
                <w:szCs w:val="22"/>
              </w:rPr>
              <w:tab/>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Trihalometanos total</w:t>
            </w:r>
          </w:p>
        </w:tc>
        <w:tc>
          <w:tcPr>
            <w:tcW w:w="2039"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mg/L</w:t>
            </w:r>
          </w:p>
        </w:tc>
      </w:tr>
      <w:tr w:rsidR="00B35798" w:rsidRPr="00B35798" w:rsidTr="00522FC6">
        <w:trPr>
          <w:jc w:val="center"/>
        </w:trPr>
        <w:tc>
          <w:tcPr>
            <w:tcW w:w="2961"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sidRPr="00B35798">
              <w:rPr>
                <w:rFonts w:ascii="Book Antiqua" w:hAnsi="Book Antiqua"/>
                <w:bCs/>
                <w:sz w:val="22"/>
                <w:szCs w:val="22"/>
              </w:rPr>
              <w:t>Gosto e odor</w:t>
            </w:r>
          </w:p>
        </w:tc>
        <w:tc>
          <w:tcPr>
            <w:tcW w:w="2039" w:type="pct"/>
          </w:tcPr>
          <w:p w:rsidR="00B35798" w:rsidRPr="00B35798" w:rsidRDefault="00B35798" w:rsidP="009B0724">
            <w:pPr>
              <w:pStyle w:val="NormalWeb"/>
              <w:spacing w:before="0" w:beforeAutospacing="0" w:after="0" w:afterAutospacing="0" w:line="360" w:lineRule="auto"/>
              <w:ind w:left="0"/>
              <w:rPr>
                <w:rFonts w:ascii="Book Antiqua" w:hAnsi="Book Antiqua"/>
                <w:bCs/>
                <w:sz w:val="22"/>
                <w:szCs w:val="22"/>
              </w:rPr>
            </w:pPr>
            <w:r>
              <w:rPr>
                <w:rFonts w:ascii="Book Antiqua" w:hAnsi="Book Antiqua"/>
                <w:bCs/>
                <w:sz w:val="22"/>
                <w:szCs w:val="22"/>
              </w:rPr>
              <w:t>Intensidade</w:t>
            </w:r>
          </w:p>
        </w:tc>
      </w:tr>
    </w:tbl>
    <w:p w:rsidR="00B35798" w:rsidRDefault="00B35798" w:rsidP="00B35798">
      <w:pPr>
        <w:pStyle w:val="NormalWeb"/>
        <w:spacing w:before="0" w:beforeAutospacing="0" w:after="0" w:afterAutospacing="0"/>
        <w:rPr>
          <w:rFonts w:ascii="Book Antiqua" w:hAnsi="Book Antiqua"/>
          <w:bCs/>
          <w:sz w:val="22"/>
          <w:szCs w:val="22"/>
        </w:rPr>
      </w:pPr>
    </w:p>
    <w:p w:rsidR="009B0724" w:rsidRPr="009C7566" w:rsidRDefault="009B0724" w:rsidP="009C7566">
      <w:pPr>
        <w:pStyle w:val="PargrafodaLista"/>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9B0724">
        <w:rPr>
          <w:rFonts w:ascii="Book Antiqua" w:hAnsi="Book Antiqua" w:cs="Book Antiqua"/>
          <w:b/>
          <w:bCs/>
        </w:rPr>
        <w:t>QUANTIDADE</w:t>
      </w:r>
      <w:r w:rsidR="009C7566">
        <w:rPr>
          <w:rFonts w:ascii="Book Antiqua" w:hAnsi="Book Antiqua" w:cs="Book Antiqua"/>
          <w:b/>
          <w:bCs/>
        </w:rPr>
        <w:t xml:space="preserve">: </w:t>
      </w:r>
      <w:r w:rsidRPr="009C7566">
        <w:rPr>
          <w:rFonts w:ascii="Book Antiqua" w:eastAsia="Times New Roman" w:hAnsi="Book Antiqua"/>
          <w:bCs/>
          <w:lang w:eastAsia="pt-BR"/>
        </w:rPr>
        <w:t>08 Amostras por Trimestre na ETA I, ETA II, ETA IV e ETA V (04 - sistema de distribuição e 04 - saída do tratamento) – Totalizando 32 no período.</w:t>
      </w:r>
    </w:p>
    <w:p w:rsidR="009B0724"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Times New Roman" w:hAnsi="Book Antiqua" w:cs="Times New Roman"/>
          <w:bCs/>
          <w:lang w:eastAsia="pt-BR"/>
        </w:rPr>
      </w:pPr>
    </w:p>
    <w:tbl>
      <w:tblPr>
        <w:tblStyle w:val="Tabelacomgrade"/>
        <w:tblW w:w="5771" w:type="pct"/>
        <w:tblInd w:w="-601" w:type="dxa"/>
        <w:tblLook w:val="04A0"/>
      </w:tblPr>
      <w:tblGrid>
        <w:gridCol w:w="709"/>
        <w:gridCol w:w="7939"/>
        <w:gridCol w:w="1417"/>
      </w:tblGrid>
      <w:tr w:rsidR="009B0724" w:rsidRPr="00902076" w:rsidTr="009B0724">
        <w:tc>
          <w:tcPr>
            <w:tcW w:w="352" w:type="pct"/>
            <w:shd w:val="clear" w:color="auto" w:fill="F2F2F2" w:themeFill="background1" w:themeFillShade="F2"/>
            <w:vAlign w:val="center"/>
          </w:tcPr>
          <w:p w:rsidR="009B0724" w:rsidRPr="00902076"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902076">
              <w:rPr>
                <w:rFonts w:ascii="Book Antiqua" w:hAnsi="Book Antiqua" w:cs="Book Antiqua"/>
                <w:bCs/>
                <w:sz w:val="22"/>
                <w:szCs w:val="22"/>
              </w:rPr>
              <w:t>Item</w:t>
            </w:r>
          </w:p>
        </w:tc>
        <w:tc>
          <w:tcPr>
            <w:tcW w:w="3943" w:type="pct"/>
            <w:shd w:val="clear" w:color="auto" w:fill="F2F2F2" w:themeFill="background1" w:themeFillShade="F2"/>
          </w:tcPr>
          <w:p w:rsidR="009B0724" w:rsidRPr="00902076"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Descrição do Item</w:t>
            </w:r>
          </w:p>
        </w:tc>
        <w:tc>
          <w:tcPr>
            <w:tcW w:w="704" w:type="pct"/>
            <w:shd w:val="clear" w:color="auto" w:fill="F2F2F2" w:themeFill="background1" w:themeFillShade="F2"/>
          </w:tcPr>
          <w:p w:rsidR="009B0724" w:rsidRPr="00902076"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Quantidade</w:t>
            </w:r>
          </w:p>
        </w:tc>
      </w:tr>
      <w:tr w:rsidR="009B0724" w:rsidRPr="00902076" w:rsidTr="009B0724">
        <w:tc>
          <w:tcPr>
            <w:tcW w:w="352" w:type="pct"/>
            <w:vAlign w:val="center"/>
          </w:tcPr>
          <w:p w:rsidR="009B0724" w:rsidRPr="00902076"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rPr>
            </w:pPr>
            <w:r>
              <w:rPr>
                <w:rFonts w:ascii="Book Antiqua" w:hAnsi="Book Antiqua" w:cs="Book Antiqua"/>
                <w:bCs/>
              </w:rPr>
              <w:t xml:space="preserve">   02</w:t>
            </w:r>
          </w:p>
        </w:tc>
        <w:tc>
          <w:tcPr>
            <w:tcW w:w="3943" w:type="pct"/>
          </w:tcPr>
          <w:p w:rsidR="009B0724" w:rsidRPr="00902076"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u w:val="single"/>
              </w:rPr>
            </w:pPr>
            <w:r w:rsidRPr="00902076">
              <w:rPr>
                <w:rFonts w:ascii="Book Antiqua" w:hAnsi="Book Antiqua" w:cs="Book Antiqua"/>
                <w:bCs/>
                <w:u w:val="single"/>
              </w:rPr>
              <w:t>Serviço</w:t>
            </w:r>
          </w:p>
          <w:p w:rsidR="009B0724" w:rsidRPr="00902076"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highlight w:val="yellow"/>
              </w:rPr>
            </w:pPr>
            <w:r w:rsidRPr="009B0724">
              <w:rPr>
                <w:rFonts w:ascii="Book Antiqua" w:hAnsi="Book Antiqua"/>
                <w:b/>
              </w:rPr>
              <w:t>COLETA E ANÁLISE DE ÁGUA TRATADA</w:t>
            </w:r>
            <w:r>
              <w:rPr>
                <w:rFonts w:ascii="Book Antiqua" w:hAnsi="Book Antiqua"/>
                <w:b/>
              </w:rPr>
              <w:t>.</w:t>
            </w:r>
          </w:p>
        </w:tc>
        <w:tc>
          <w:tcPr>
            <w:tcW w:w="704" w:type="pct"/>
            <w:vAlign w:val="center"/>
          </w:tcPr>
          <w:p w:rsidR="009B0724" w:rsidRDefault="009B0724" w:rsidP="009B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rPr>
            </w:pPr>
            <w:r>
              <w:rPr>
                <w:rFonts w:ascii="Book Antiqua" w:hAnsi="Book Antiqua" w:cs="Book Antiqua"/>
                <w:bCs/>
              </w:rPr>
              <w:t xml:space="preserve">          08</w:t>
            </w:r>
          </w:p>
        </w:tc>
      </w:tr>
    </w:tbl>
    <w:p w:rsidR="009B0724" w:rsidRPr="009B0724" w:rsidRDefault="009B0724" w:rsidP="00697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Times New Roman" w:hAnsi="Book Antiqua" w:cs="Times New Roman"/>
          <w:bCs/>
          <w:lang w:eastAsia="pt-BR"/>
        </w:rPr>
      </w:pPr>
    </w:p>
    <w:p w:rsidR="009B0724" w:rsidRPr="00697BA0" w:rsidRDefault="009C7566" w:rsidP="00697BA0">
      <w:pPr>
        <w:pStyle w:val="NormalWeb"/>
        <w:spacing w:before="0" w:beforeAutospacing="0" w:after="0" w:afterAutospacing="0"/>
        <w:rPr>
          <w:rFonts w:ascii="Book Antiqua" w:hAnsi="Book Antiqua"/>
          <w:bCs/>
          <w:sz w:val="22"/>
          <w:szCs w:val="22"/>
        </w:rPr>
      </w:pPr>
      <w:r>
        <w:rPr>
          <w:rFonts w:ascii="Book Antiqua" w:hAnsi="Book Antiqua"/>
          <w:bCs/>
          <w:sz w:val="22"/>
          <w:szCs w:val="22"/>
        </w:rPr>
        <w:t>12.1.1.2</w:t>
      </w:r>
      <w:r w:rsidR="00697BA0" w:rsidRPr="00697BA0">
        <w:rPr>
          <w:rFonts w:ascii="Book Antiqua" w:hAnsi="Book Antiqua"/>
          <w:bCs/>
          <w:sz w:val="22"/>
          <w:szCs w:val="22"/>
        </w:rPr>
        <w:t xml:space="preserve"> </w:t>
      </w:r>
      <w:r w:rsidR="009B0724" w:rsidRPr="00697BA0">
        <w:rPr>
          <w:rFonts w:ascii="Book Antiqua" w:hAnsi="Book Antiqua"/>
          <w:bCs/>
          <w:sz w:val="22"/>
          <w:szCs w:val="22"/>
        </w:rPr>
        <w:t>Análises Inorgânicas, Orgânicas, Agrotóxicos, e padrões organolépticos de aceitação para consumo humano da Água Tratada.</w:t>
      </w:r>
    </w:p>
    <w:p w:rsidR="00542F8D" w:rsidRDefault="009C7566" w:rsidP="00697BA0">
      <w:pPr>
        <w:pStyle w:val="NormalWeb"/>
        <w:spacing w:before="0" w:beforeAutospacing="0" w:after="0" w:afterAutospacing="0"/>
        <w:rPr>
          <w:rFonts w:ascii="Book Antiqua" w:hAnsi="Book Antiqua"/>
          <w:bCs/>
          <w:sz w:val="22"/>
          <w:szCs w:val="22"/>
        </w:rPr>
      </w:pPr>
      <w:r>
        <w:rPr>
          <w:rFonts w:ascii="Book Antiqua" w:hAnsi="Book Antiqua"/>
          <w:bCs/>
          <w:sz w:val="22"/>
          <w:szCs w:val="22"/>
        </w:rPr>
        <w:t>12.1.1.3</w:t>
      </w:r>
      <w:r w:rsidR="00697BA0">
        <w:rPr>
          <w:rFonts w:ascii="Book Antiqua" w:hAnsi="Book Antiqua"/>
          <w:bCs/>
          <w:sz w:val="22"/>
          <w:szCs w:val="22"/>
        </w:rPr>
        <w:t xml:space="preserve"> </w:t>
      </w:r>
      <w:r w:rsidR="009B0724" w:rsidRPr="009B0724">
        <w:rPr>
          <w:rFonts w:ascii="Book Antiqua" w:hAnsi="Book Antiqua"/>
          <w:bCs/>
          <w:sz w:val="22"/>
          <w:szCs w:val="22"/>
        </w:rPr>
        <w:t xml:space="preserve">Em todas as amostras de </w:t>
      </w:r>
      <w:r w:rsidR="009B0724" w:rsidRPr="009C7566">
        <w:rPr>
          <w:rFonts w:ascii="Book Antiqua" w:hAnsi="Book Antiqua"/>
          <w:bCs/>
          <w:sz w:val="22"/>
          <w:szCs w:val="22"/>
          <w:u w:val="single"/>
        </w:rPr>
        <w:t>água na saída de tratamento</w:t>
      </w:r>
      <w:r w:rsidR="009B0724" w:rsidRPr="009B0724">
        <w:rPr>
          <w:rFonts w:ascii="Book Antiqua" w:hAnsi="Book Antiqua"/>
          <w:bCs/>
          <w:sz w:val="22"/>
          <w:szCs w:val="22"/>
        </w:rPr>
        <w:t xml:space="preserve"> deverão ser analisados os seguintes parâmetros:</w:t>
      </w:r>
    </w:p>
    <w:p w:rsidR="00697BA0" w:rsidRDefault="00697BA0" w:rsidP="00697BA0">
      <w:pPr>
        <w:pStyle w:val="NormalWeb"/>
        <w:spacing w:before="0" w:beforeAutospacing="0" w:after="0" w:afterAutospacing="0"/>
        <w:rPr>
          <w:rFonts w:ascii="Book Antiqua" w:hAnsi="Book Antiqua"/>
          <w:bCs/>
          <w:sz w:val="22"/>
          <w:szCs w:val="22"/>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FB2651" w:rsidRPr="00105F98" w:rsidTr="0056767E">
        <w:trPr>
          <w:jc w:val="center"/>
        </w:trPr>
        <w:tc>
          <w:tcPr>
            <w:tcW w:w="3013" w:type="pct"/>
            <w:shd w:val="clear" w:color="auto" w:fill="F2F2F2" w:themeFill="background1" w:themeFillShade="F2"/>
            <w:vAlign w:val="center"/>
          </w:tcPr>
          <w:p w:rsidR="00FB2651" w:rsidRPr="00105F98" w:rsidRDefault="00FB2651" w:rsidP="0056767E">
            <w:pPr>
              <w:pStyle w:val="NormalWeb"/>
              <w:spacing w:before="0" w:beforeAutospacing="0" w:after="0" w:afterAutospacing="0" w:line="360" w:lineRule="auto"/>
              <w:ind w:left="0" w:right="-1678"/>
              <w:rPr>
                <w:rFonts w:ascii="Book Antiqua" w:hAnsi="Book Antiqua"/>
                <w:b/>
                <w:bCs/>
                <w:sz w:val="22"/>
                <w:szCs w:val="22"/>
              </w:rPr>
            </w:pPr>
            <w:r w:rsidRPr="00105F98">
              <w:rPr>
                <w:rFonts w:ascii="Book Antiqua" w:hAnsi="Book Antiqua"/>
                <w:b/>
                <w:bCs/>
                <w:sz w:val="22"/>
                <w:szCs w:val="22"/>
              </w:rPr>
              <w:t>PARÂMETROS</w:t>
            </w:r>
            <w:r w:rsidR="0056767E">
              <w:rPr>
                <w:rFonts w:ascii="Book Antiqua" w:hAnsi="Book Antiqua"/>
                <w:b/>
                <w:bCs/>
                <w:sz w:val="22"/>
                <w:szCs w:val="22"/>
              </w:rPr>
              <w:t xml:space="preserve"> INORGÂNICOS</w:t>
            </w:r>
          </w:p>
        </w:tc>
        <w:tc>
          <w:tcPr>
            <w:tcW w:w="1987" w:type="pct"/>
            <w:shd w:val="clear" w:color="auto" w:fill="F2F2F2" w:themeFill="background1" w:themeFillShade="F2"/>
            <w:vAlign w:val="center"/>
          </w:tcPr>
          <w:p w:rsidR="00FB2651" w:rsidRPr="00105F98" w:rsidRDefault="00FB2651" w:rsidP="0056767E">
            <w:pPr>
              <w:pStyle w:val="NormalWeb"/>
              <w:spacing w:before="0" w:beforeAutospacing="0" w:after="0" w:afterAutospacing="0" w:line="360" w:lineRule="auto"/>
              <w:rPr>
                <w:rFonts w:ascii="Book Antiqua" w:hAnsi="Book Antiqua"/>
                <w:b/>
                <w:bCs/>
                <w:sz w:val="22"/>
                <w:szCs w:val="22"/>
              </w:rPr>
            </w:pPr>
            <w:r w:rsidRPr="00105F98">
              <w:rPr>
                <w:rFonts w:ascii="Book Antiqua" w:hAnsi="Book Antiqua"/>
                <w:b/>
                <w:bCs/>
                <w:sz w:val="22"/>
                <w:szCs w:val="22"/>
              </w:rPr>
              <w:t xml:space="preserve">            UNIDADE</w:t>
            </w:r>
          </w:p>
        </w:tc>
      </w:tr>
      <w:tr w:rsidR="00105F98" w:rsidRPr="00105F98" w:rsidTr="0056767E">
        <w:trPr>
          <w:jc w:val="center"/>
        </w:trPr>
        <w:tc>
          <w:tcPr>
            <w:tcW w:w="3013" w:type="pct"/>
          </w:tcPr>
          <w:p w:rsidR="00105F98" w:rsidRPr="00105F98" w:rsidRDefault="00105F98" w:rsidP="00105F98">
            <w:pPr>
              <w:pStyle w:val="NormalWeb"/>
              <w:spacing w:line="360" w:lineRule="auto"/>
              <w:rPr>
                <w:rFonts w:ascii="Book Antiqua" w:hAnsi="Book Antiqua"/>
                <w:bCs/>
                <w:sz w:val="22"/>
                <w:szCs w:val="22"/>
              </w:rPr>
            </w:pPr>
            <w:r w:rsidRPr="00105F98">
              <w:rPr>
                <w:rFonts w:ascii="Book Antiqua" w:hAnsi="Book Antiqua"/>
                <w:bCs/>
                <w:sz w:val="22"/>
                <w:szCs w:val="22"/>
              </w:rPr>
              <w:t xml:space="preserve">             Antimônio </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105F98">
            <w:pPr>
              <w:pStyle w:val="NormalWeb"/>
              <w:spacing w:before="0" w:beforeAutospacing="0" w:after="0" w:afterAutospacing="0" w:line="360" w:lineRule="auto"/>
              <w:rPr>
                <w:rFonts w:ascii="Book Antiqua" w:hAnsi="Book Antiqua"/>
                <w:sz w:val="22"/>
                <w:szCs w:val="22"/>
              </w:rPr>
            </w:pPr>
            <w:r w:rsidRPr="00105F98">
              <w:rPr>
                <w:rFonts w:ascii="Book Antiqua" w:hAnsi="Book Antiqua"/>
                <w:sz w:val="22"/>
                <w:szCs w:val="22"/>
              </w:rPr>
              <w:t xml:space="preserve">             Arsênio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105F98">
            <w:pPr>
              <w:pStyle w:val="NormalWeb"/>
              <w:spacing w:line="360" w:lineRule="auto"/>
              <w:ind w:left="0"/>
              <w:rPr>
                <w:rFonts w:ascii="Book Antiqua" w:hAnsi="Book Antiqua"/>
                <w:bCs/>
                <w:sz w:val="22"/>
                <w:szCs w:val="22"/>
              </w:rPr>
            </w:pPr>
            <w:r w:rsidRPr="00105F98">
              <w:rPr>
                <w:rFonts w:ascii="Book Antiqua" w:hAnsi="Book Antiqua"/>
                <w:bCs/>
                <w:sz w:val="22"/>
                <w:szCs w:val="22"/>
              </w:rPr>
              <w:t>Bário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105F98">
            <w:pPr>
              <w:pStyle w:val="NormalWeb"/>
              <w:tabs>
                <w:tab w:val="num" w:pos="953"/>
              </w:tabs>
              <w:spacing w:before="0" w:beforeAutospacing="0" w:after="0" w:afterAutospacing="0" w:line="360" w:lineRule="auto"/>
              <w:rPr>
                <w:rFonts w:ascii="Book Antiqua" w:hAnsi="Book Antiqua"/>
                <w:b/>
                <w:bCs/>
                <w:sz w:val="22"/>
                <w:szCs w:val="22"/>
              </w:rPr>
            </w:pPr>
            <w:r w:rsidRPr="00105F98">
              <w:rPr>
                <w:rFonts w:ascii="Book Antiqua" w:hAnsi="Book Antiqua"/>
                <w:sz w:val="22"/>
                <w:szCs w:val="22"/>
              </w:rPr>
              <w:t xml:space="preserve">             Cádmio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105F98">
            <w:pPr>
              <w:pStyle w:val="NormalWeb"/>
              <w:tabs>
                <w:tab w:val="num" w:pos="953"/>
              </w:tabs>
              <w:spacing w:before="0" w:beforeAutospacing="0" w:after="0" w:afterAutospacing="0" w:line="360" w:lineRule="auto"/>
              <w:rPr>
                <w:rFonts w:ascii="Book Antiqua" w:hAnsi="Book Antiqua"/>
                <w:b/>
                <w:bCs/>
                <w:sz w:val="22"/>
                <w:szCs w:val="22"/>
              </w:rPr>
            </w:pPr>
            <w:r w:rsidRPr="00105F98">
              <w:rPr>
                <w:rFonts w:ascii="Book Antiqua" w:hAnsi="Book Antiqua"/>
                <w:sz w:val="22"/>
                <w:szCs w:val="22"/>
              </w:rPr>
              <w:t xml:space="preserve">             Chumbo</w:t>
            </w:r>
          </w:p>
        </w:tc>
        <w:tc>
          <w:tcPr>
            <w:tcW w:w="1987" w:type="pct"/>
          </w:tcPr>
          <w:p w:rsidR="00105F98" w:rsidRPr="00105F98" w:rsidRDefault="00105F98" w:rsidP="0056767E">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r w:rsidRPr="00105F98">
              <w:rPr>
                <w:rFonts w:ascii="Book Antiqua" w:hAnsi="Book Antiqua"/>
                <w:bCs/>
                <w:sz w:val="22"/>
                <w:szCs w:val="22"/>
              </w:rPr>
              <w:tab/>
            </w:r>
          </w:p>
        </w:tc>
      </w:tr>
      <w:tr w:rsidR="00105F98" w:rsidRPr="00105F98" w:rsidTr="0056767E">
        <w:trPr>
          <w:jc w:val="center"/>
        </w:trPr>
        <w:tc>
          <w:tcPr>
            <w:tcW w:w="3013" w:type="pct"/>
          </w:tcPr>
          <w:p w:rsidR="00105F98" w:rsidRPr="00105F98" w:rsidRDefault="00105F98" w:rsidP="00105F98">
            <w:pPr>
              <w:pStyle w:val="NormalWeb"/>
              <w:tabs>
                <w:tab w:val="num" w:pos="953"/>
              </w:tabs>
              <w:spacing w:before="0" w:beforeAutospacing="0" w:after="0" w:afterAutospacing="0" w:line="360" w:lineRule="auto"/>
              <w:ind w:left="0"/>
              <w:rPr>
                <w:rFonts w:ascii="Book Antiqua" w:hAnsi="Book Antiqua"/>
                <w:sz w:val="22"/>
                <w:szCs w:val="22"/>
              </w:rPr>
            </w:pPr>
            <w:r w:rsidRPr="00105F98">
              <w:rPr>
                <w:rFonts w:ascii="Book Antiqua" w:hAnsi="Book Antiqua"/>
                <w:sz w:val="22"/>
                <w:szCs w:val="22"/>
              </w:rPr>
              <w:t>Cianeto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Cobre</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Cromo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Fluoreto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Mercúrio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Níquel</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lastRenderedPageBreak/>
              <w:t>Nitrato (como N)</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Nitrito (como N)</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Selênio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105F98" w:rsidRPr="00105F98" w:rsidTr="0056767E">
        <w:trPr>
          <w:jc w:val="center"/>
        </w:trPr>
        <w:tc>
          <w:tcPr>
            <w:tcW w:w="3013" w:type="pct"/>
          </w:tcPr>
          <w:p w:rsidR="00105F98" w:rsidRPr="00105F98" w:rsidRDefault="00105F98" w:rsidP="0056767E">
            <w:pPr>
              <w:pStyle w:val="NormalWeb"/>
              <w:tabs>
                <w:tab w:val="num" w:pos="953"/>
              </w:tabs>
              <w:spacing w:before="0" w:beforeAutospacing="0" w:after="0" w:afterAutospacing="0" w:line="360" w:lineRule="auto"/>
              <w:ind w:left="66"/>
              <w:rPr>
                <w:rFonts w:ascii="Book Antiqua" w:hAnsi="Book Antiqua"/>
                <w:sz w:val="22"/>
                <w:szCs w:val="22"/>
              </w:rPr>
            </w:pPr>
            <w:r w:rsidRPr="00105F98">
              <w:rPr>
                <w:rFonts w:ascii="Book Antiqua" w:hAnsi="Book Antiqua"/>
                <w:sz w:val="22"/>
                <w:szCs w:val="22"/>
              </w:rPr>
              <w:t>Urânio</w:t>
            </w:r>
          </w:p>
        </w:tc>
        <w:tc>
          <w:tcPr>
            <w:tcW w:w="1987" w:type="pct"/>
          </w:tcPr>
          <w:p w:rsidR="00105F98" w:rsidRPr="00105F98" w:rsidRDefault="00105F98" w:rsidP="0056767E">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bl>
    <w:p w:rsidR="00697BA0" w:rsidRPr="009B0724" w:rsidRDefault="00697BA0" w:rsidP="00697BA0">
      <w:pPr>
        <w:pStyle w:val="NormalWeb"/>
        <w:spacing w:before="0" w:beforeAutospacing="0" w:after="0" w:afterAutospacing="0"/>
        <w:rPr>
          <w:rFonts w:ascii="Book Antiqua" w:hAnsi="Book Antiqua"/>
          <w:bCs/>
          <w:sz w:val="22"/>
          <w:szCs w:val="22"/>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56767E" w:rsidRPr="00105F98" w:rsidTr="0056767E">
        <w:trPr>
          <w:jc w:val="center"/>
        </w:trPr>
        <w:tc>
          <w:tcPr>
            <w:tcW w:w="3013" w:type="pct"/>
            <w:shd w:val="clear" w:color="auto" w:fill="F2F2F2" w:themeFill="background1" w:themeFillShade="F2"/>
            <w:vAlign w:val="center"/>
          </w:tcPr>
          <w:p w:rsidR="0056767E" w:rsidRPr="00105F98" w:rsidRDefault="0056767E" w:rsidP="0056767E">
            <w:pPr>
              <w:pStyle w:val="NormalWeb"/>
              <w:spacing w:before="0" w:beforeAutospacing="0" w:after="0" w:afterAutospacing="0" w:line="360" w:lineRule="auto"/>
              <w:ind w:left="0" w:right="-1678"/>
              <w:rPr>
                <w:rFonts w:ascii="Book Antiqua" w:hAnsi="Book Antiqua"/>
                <w:b/>
                <w:bCs/>
                <w:sz w:val="22"/>
                <w:szCs w:val="22"/>
              </w:rPr>
            </w:pPr>
            <w:r w:rsidRPr="00105F98">
              <w:rPr>
                <w:rFonts w:ascii="Book Antiqua" w:hAnsi="Book Antiqua"/>
                <w:b/>
                <w:bCs/>
                <w:sz w:val="22"/>
                <w:szCs w:val="22"/>
              </w:rPr>
              <w:t>PARÂMETROS</w:t>
            </w:r>
            <w:r>
              <w:rPr>
                <w:rFonts w:ascii="Book Antiqua" w:hAnsi="Book Antiqua"/>
                <w:b/>
                <w:bCs/>
                <w:sz w:val="22"/>
                <w:szCs w:val="22"/>
              </w:rPr>
              <w:t xml:space="preserve"> ORGÂNICOS</w:t>
            </w:r>
          </w:p>
        </w:tc>
        <w:tc>
          <w:tcPr>
            <w:tcW w:w="1987" w:type="pct"/>
            <w:shd w:val="clear" w:color="auto" w:fill="F2F2F2" w:themeFill="background1" w:themeFillShade="F2"/>
            <w:vAlign w:val="center"/>
          </w:tcPr>
          <w:p w:rsidR="0056767E" w:rsidRPr="00105F98" w:rsidRDefault="0056767E" w:rsidP="0056767E">
            <w:pPr>
              <w:pStyle w:val="NormalWeb"/>
              <w:spacing w:before="0" w:beforeAutospacing="0" w:after="0" w:afterAutospacing="0" w:line="360" w:lineRule="auto"/>
              <w:rPr>
                <w:rFonts w:ascii="Book Antiqua" w:hAnsi="Book Antiqua"/>
                <w:b/>
                <w:bCs/>
                <w:sz w:val="22"/>
                <w:szCs w:val="22"/>
              </w:rPr>
            </w:pPr>
            <w:r w:rsidRPr="00105F98">
              <w:rPr>
                <w:rFonts w:ascii="Book Antiqua" w:hAnsi="Book Antiqua"/>
                <w:b/>
                <w:bCs/>
                <w:sz w:val="22"/>
                <w:szCs w:val="22"/>
              </w:rPr>
              <w:t xml:space="preserve">            UNIDADE</w:t>
            </w:r>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Acrilamida</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Benzeno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Benzeno [a] pireno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Cloreto de vinila</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1,2 Dicloroetano</w:t>
            </w:r>
          </w:p>
        </w:tc>
        <w:tc>
          <w:tcPr>
            <w:tcW w:w="1987" w:type="pct"/>
          </w:tcPr>
          <w:p w:rsidR="0056767E" w:rsidRPr="00105F98" w:rsidRDefault="0056767E" w:rsidP="0056767E">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1,1 Dicloroeteno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1,2 Dicloroeteno (</w:t>
            </w:r>
            <w:proofErr w:type="spellStart"/>
            <w:r w:rsidRPr="0056767E">
              <w:rPr>
                <w:rFonts w:ascii="Book Antiqua" w:hAnsi="Book Antiqua"/>
                <w:sz w:val="22"/>
                <w:szCs w:val="22"/>
              </w:rPr>
              <w:t>cis</w:t>
            </w:r>
            <w:proofErr w:type="spellEnd"/>
            <w:r w:rsidRPr="0056767E">
              <w:rPr>
                <w:rFonts w:ascii="Book Antiqua" w:hAnsi="Book Antiqua"/>
                <w:sz w:val="22"/>
                <w:szCs w:val="22"/>
              </w:rPr>
              <w:t xml:space="preserve"> + trans)</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Diclorometano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Di (2-etilhexil) ftalato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Estireno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Pentaclorofenol</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Tetracloreto de carbono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Tetracloroeteno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tabs>
                <w:tab w:val="num" w:pos="953"/>
              </w:tabs>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Triclorobenzenos</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Tricloroeteno</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bl>
    <w:p w:rsidR="0056767E" w:rsidRDefault="0056767E" w:rsidP="008E2704">
      <w:pPr>
        <w:rPr>
          <w:rFonts w:ascii="Book Antiqua" w:hAnsi="Book Antiqua"/>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56767E" w:rsidRPr="00105F98" w:rsidTr="0056767E">
        <w:trPr>
          <w:jc w:val="center"/>
        </w:trPr>
        <w:tc>
          <w:tcPr>
            <w:tcW w:w="3013" w:type="pct"/>
            <w:shd w:val="clear" w:color="auto" w:fill="F2F2F2" w:themeFill="background1" w:themeFillShade="F2"/>
            <w:vAlign w:val="center"/>
          </w:tcPr>
          <w:p w:rsidR="0056767E" w:rsidRPr="00105F98" w:rsidRDefault="0056767E" w:rsidP="0056767E">
            <w:pPr>
              <w:pStyle w:val="NormalWeb"/>
              <w:spacing w:before="0" w:beforeAutospacing="0" w:after="0" w:afterAutospacing="0" w:line="360" w:lineRule="auto"/>
              <w:ind w:left="0" w:right="-1678"/>
              <w:rPr>
                <w:rFonts w:ascii="Book Antiqua" w:hAnsi="Book Antiqua"/>
                <w:b/>
                <w:bCs/>
                <w:sz w:val="22"/>
                <w:szCs w:val="22"/>
              </w:rPr>
            </w:pPr>
            <w:r w:rsidRPr="00105F98">
              <w:rPr>
                <w:rFonts w:ascii="Book Antiqua" w:hAnsi="Book Antiqua"/>
                <w:b/>
                <w:bCs/>
                <w:sz w:val="22"/>
                <w:szCs w:val="22"/>
              </w:rPr>
              <w:t>PARÂMETROS</w:t>
            </w:r>
            <w:r>
              <w:rPr>
                <w:rFonts w:ascii="Book Antiqua" w:hAnsi="Book Antiqua"/>
                <w:b/>
                <w:bCs/>
                <w:sz w:val="22"/>
                <w:szCs w:val="22"/>
              </w:rPr>
              <w:t xml:space="preserve"> AGROTÓXICOS</w:t>
            </w:r>
          </w:p>
        </w:tc>
        <w:tc>
          <w:tcPr>
            <w:tcW w:w="1987" w:type="pct"/>
            <w:shd w:val="clear" w:color="auto" w:fill="F2F2F2" w:themeFill="background1" w:themeFillShade="F2"/>
            <w:vAlign w:val="center"/>
          </w:tcPr>
          <w:p w:rsidR="0056767E" w:rsidRPr="00105F98" w:rsidRDefault="0056767E" w:rsidP="0056767E">
            <w:pPr>
              <w:pStyle w:val="NormalWeb"/>
              <w:spacing w:before="0" w:beforeAutospacing="0" w:after="0" w:afterAutospacing="0" w:line="360" w:lineRule="auto"/>
              <w:rPr>
                <w:rFonts w:ascii="Book Antiqua" w:hAnsi="Book Antiqua"/>
                <w:b/>
                <w:bCs/>
                <w:sz w:val="22"/>
                <w:szCs w:val="22"/>
              </w:rPr>
            </w:pPr>
            <w:r w:rsidRPr="00105F98">
              <w:rPr>
                <w:rFonts w:ascii="Book Antiqua" w:hAnsi="Book Antiqua"/>
                <w:b/>
                <w:bCs/>
                <w:sz w:val="22"/>
                <w:szCs w:val="22"/>
              </w:rPr>
              <w:t xml:space="preserve">            UNIDADE</w:t>
            </w:r>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t xml:space="preserve">2,4 D + </w:t>
            </w:r>
            <w:proofErr w:type="gramStart"/>
            <w:r w:rsidRPr="0056767E">
              <w:rPr>
                <w:rFonts w:ascii="Book Antiqua" w:hAnsi="Book Antiqua"/>
                <w:sz w:val="22"/>
                <w:szCs w:val="22"/>
              </w:rPr>
              <w:t>2,</w:t>
            </w:r>
            <w:proofErr w:type="gramEnd"/>
            <w:r w:rsidRPr="0056767E">
              <w:rPr>
                <w:rFonts w:ascii="Book Antiqua" w:hAnsi="Book Antiqua"/>
                <w:sz w:val="22"/>
                <w:szCs w:val="22"/>
              </w:rPr>
              <w:t>4,5 T</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Alaclor</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Aldicarbe</w:t>
            </w:r>
            <w:proofErr w:type="spellEnd"/>
            <w:r w:rsidRPr="0056767E">
              <w:rPr>
                <w:rFonts w:ascii="Book Antiqua" w:hAnsi="Book Antiqua"/>
                <w:sz w:val="22"/>
                <w:szCs w:val="22"/>
              </w:rPr>
              <w:t xml:space="preserve"> + </w:t>
            </w:r>
            <w:proofErr w:type="spellStart"/>
            <w:r w:rsidRPr="0056767E">
              <w:rPr>
                <w:rFonts w:ascii="Book Antiqua" w:hAnsi="Book Antiqua"/>
                <w:sz w:val="22"/>
                <w:szCs w:val="22"/>
              </w:rPr>
              <w:t>Aldicarbesulfona</w:t>
            </w:r>
            <w:proofErr w:type="spellEnd"/>
            <w:r w:rsidRPr="0056767E">
              <w:rPr>
                <w:rFonts w:ascii="Book Antiqua" w:hAnsi="Book Antiqua"/>
                <w:sz w:val="22"/>
                <w:szCs w:val="22"/>
              </w:rPr>
              <w:t xml:space="preserve"> + </w:t>
            </w:r>
            <w:proofErr w:type="spellStart"/>
            <w:r w:rsidRPr="0056767E">
              <w:rPr>
                <w:rFonts w:ascii="Book Antiqua" w:hAnsi="Book Antiqua"/>
                <w:sz w:val="22"/>
                <w:szCs w:val="22"/>
              </w:rPr>
              <w:t>Aldicarbesulfóxido</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Aldrin</w:t>
            </w:r>
            <w:proofErr w:type="spellEnd"/>
            <w:r w:rsidRPr="0056767E">
              <w:rPr>
                <w:rFonts w:ascii="Book Antiqua" w:hAnsi="Book Antiqua"/>
                <w:sz w:val="22"/>
                <w:szCs w:val="22"/>
              </w:rPr>
              <w:t xml:space="preserve"> e </w:t>
            </w:r>
            <w:proofErr w:type="spellStart"/>
            <w:r w:rsidRPr="0056767E">
              <w:rPr>
                <w:rFonts w:ascii="Book Antiqua" w:hAnsi="Book Antiqua"/>
                <w:sz w:val="22"/>
                <w:szCs w:val="22"/>
              </w:rPr>
              <w:t>Dieldrin</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Atrazina</w:t>
            </w:r>
            <w:proofErr w:type="spellEnd"/>
          </w:p>
        </w:tc>
        <w:tc>
          <w:tcPr>
            <w:tcW w:w="1987" w:type="pct"/>
          </w:tcPr>
          <w:p w:rsidR="0056767E" w:rsidRPr="00105F98" w:rsidRDefault="0056767E" w:rsidP="0056767E">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Carbendazim</w:t>
            </w:r>
            <w:proofErr w:type="spellEnd"/>
            <w:r w:rsidRPr="0056767E">
              <w:rPr>
                <w:rFonts w:ascii="Book Antiqua" w:hAnsi="Book Antiqua"/>
                <w:sz w:val="22"/>
                <w:szCs w:val="22"/>
              </w:rPr>
              <w:t xml:space="preserve"> + </w:t>
            </w:r>
            <w:proofErr w:type="spellStart"/>
            <w:r w:rsidRPr="0056767E">
              <w:rPr>
                <w:rFonts w:ascii="Book Antiqua" w:hAnsi="Book Antiqua"/>
                <w:sz w:val="22"/>
                <w:szCs w:val="22"/>
              </w:rPr>
              <w:t>benomil</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Carbofurano</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Clordano</w:t>
            </w:r>
            <w:proofErr w:type="spellEnd"/>
            <w:r w:rsidRPr="0056767E">
              <w:rPr>
                <w:rFonts w:ascii="Book Antiqua" w:hAnsi="Book Antiqua"/>
                <w:sz w:val="22"/>
                <w:szCs w:val="22"/>
              </w:rPr>
              <w:t xml:space="preserve"> (isômeros)</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Clorpirifós</w:t>
            </w:r>
            <w:proofErr w:type="spellEnd"/>
            <w:r w:rsidRPr="0056767E">
              <w:rPr>
                <w:rFonts w:ascii="Book Antiqua" w:hAnsi="Book Antiqua"/>
                <w:sz w:val="22"/>
                <w:szCs w:val="22"/>
              </w:rPr>
              <w:t xml:space="preserve"> + </w:t>
            </w:r>
            <w:proofErr w:type="spellStart"/>
            <w:r w:rsidRPr="0056767E">
              <w:rPr>
                <w:rFonts w:ascii="Book Antiqua" w:hAnsi="Book Antiqua"/>
                <w:sz w:val="22"/>
                <w:szCs w:val="22"/>
              </w:rPr>
              <w:t>clorpirifós-oxon</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r w:rsidRPr="0056767E">
              <w:rPr>
                <w:rFonts w:ascii="Book Antiqua" w:hAnsi="Book Antiqua"/>
                <w:sz w:val="22"/>
                <w:szCs w:val="22"/>
              </w:rPr>
              <w:lastRenderedPageBreak/>
              <w:t>DDT+DDD+DDE</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Diuron</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Endossulfan</w:t>
            </w:r>
            <w:proofErr w:type="spellEnd"/>
            <w:r w:rsidRPr="0056767E">
              <w:rPr>
                <w:rFonts w:ascii="Book Antiqua" w:hAnsi="Book Antiqua"/>
                <w:sz w:val="22"/>
                <w:szCs w:val="22"/>
              </w:rPr>
              <w:t xml:space="preserve"> (α, β e sais)</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Endrin</w:t>
            </w:r>
            <w:proofErr w:type="spellEnd"/>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Glifosato</w:t>
            </w:r>
            <w:proofErr w:type="spellEnd"/>
            <w:r w:rsidRPr="0056767E">
              <w:rPr>
                <w:rFonts w:ascii="Book Antiqua" w:hAnsi="Book Antiqua"/>
                <w:sz w:val="22"/>
                <w:szCs w:val="22"/>
              </w:rPr>
              <w:t xml:space="preserve"> + AMPA</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Lindano</w:t>
            </w:r>
            <w:proofErr w:type="spellEnd"/>
            <w:r w:rsidRPr="0056767E">
              <w:rPr>
                <w:rFonts w:ascii="Book Antiqua" w:hAnsi="Book Antiqua"/>
                <w:sz w:val="22"/>
                <w:szCs w:val="22"/>
              </w:rPr>
              <w:t xml:space="preserve"> (gama HCH)</w:t>
            </w:r>
          </w:p>
        </w:tc>
        <w:tc>
          <w:tcPr>
            <w:tcW w:w="1987" w:type="pct"/>
          </w:tcPr>
          <w:p w:rsidR="0056767E" w:rsidRPr="00105F98"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Mancozebe</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Metamidofós</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Metolacloro</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Molinato</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Parationa</w:t>
            </w:r>
            <w:proofErr w:type="spellEnd"/>
            <w:r w:rsidRPr="0056767E">
              <w:rPr>
                <w:rFonts w:ascii="Book Antiqua" w:hAnsi="Book Antiqua"/>
                <w:sz w:val="22"/>
                <w:szCs w:val="22"/>
              </w:rPr>
              <w:t xml:space="preserve"> Metílica</w:t>
            </w:r>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Pendimetalina</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Permetrina</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Profenofós</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Simazina</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Tebuconazol</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Terbufós</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r w:rsidR="0056767E" w:rsidRPr="00105F98" w:rsidTr="0056767E">
        <w:trPr>
          <w:jc w:val="center"/>
        </w:trPr>
        <w:tc>
          <w:tcPr>
            <w:tcW w:w="3013" w:type="pct"/>
          </w:tcPr>
          <w:p w:rsidR="0056767E" w:rsidRPr="0056767E" w:rsidRDefault="0056767E" w:rsidP="0056767E">
            <w:pPr>
              <w:pStyle w:val="NormalWeb"/>
              <w:spacing w:before="0" w:beforeAutospacing="0" w:after="0" w:afterAutospacing="0" w:line="360" w:lineRule="auto"/>
              <w:ind w:left="66"/>
              <w:rPr>
                <w:rFonts w:ascii="Book Antiqua" w:hAnsi="Book Antiqua"/>
                <w:sz w:val="22"/>
                <w:szCs w:val="22"/>
              </w:rPr>
            </w:pPr>
            <w:proofErr w:type="spellStart"/>
            <w:r w:rsidRPr="0056767E">
              <w:rPr>
                <w:rFonts w:ascii="Book Antiqua" w:hAnsi="Book Antiqua"/>
                <w:sz w:val="22"/>
                <w:szCs w:val="22"/>
              </w:rPr>
              <w:t>Trifluralina</w:t>
            </w:r>
            <w:proofErr w:type="spellEnd"/>
          </w:p>
        </w:tc>
        <w:tc>
          <w:tcPr>
            <w:tcW w:w="1987" w:type="pct"/>
          </w:tcPr>
          <w:p w:rsidR="0056767E" w:rsidRPr="0056767E" w:rsidRDefault="0056767E" w:rsidP="0056767E">
            <w:pPr>
              <w:pStyle w:val="NormalWeb"/>
              <w:spacing w:before="0" w:beforeAutospacing="0" w:after="0" w:afterAutospacing="0" w:line="360" w:lineRule="auto"/>
              <w:ind w:left="0"/>
              <w:rPr>
                <w:rFonts w:ascii="Book Antiqua" w:hAnsi="Book Antiqua"/>
                <w:bCs/>
                <w:sz w:val="22"/>
                <w:szCs w:val="22"/>
              </w:rPr>
            </w:pPr>
            <w:r w:rsidRPr="0056767E">
              <w:rPr>
                <w:rFonts w:ascii="Book Antiqua" w:hAnsi="Book Antiqua"/>
                <w:bCs/>
                <w:sz w:val="22"/>
                <w:szCs w:val="22"/>
              </w:rPr>
              <w:t>μ</w:t>
            </w:r>
            <w:proofErr w:type="gramStart"/>
            <w:r w:rsidRPr="0056767E">
              <w:rPr>
                <w:rFonts w:ascii="Book Antiqua" w:hAnsi="Book Antiqua"/>
                <w:bCs/>
                <w:sz w:val="22"/>
                <w:szCs w:val="22"/>
              </w:rPr>
              <w:t>g/L</w:t>
            </w:r>
            <w:proofErr w:type="gramEnd"/>
          </w:p>
        </w:tc>
      </w:tr>
    </w:tbl>
    <w:p w:rsidR="001B7E1F" w:rsidRDefault="001B7E1F" w:rsidP="008E2704">
      <w:pPr>
        <w:rPr>
          <w:rFonts w:ascii="Book Antiqua" w:hAnsi="Book Antiqua"/>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1B7E1F" w:rsidRPr="00105F98" w:rsidTr="001B7E1F">
        <w:trPr>
          <w:jc w:val="center"/>
        </w:trPr>
        <w:tc>
          <w:tcPr>
            <w:tcW w:w="3013" w:type="pct"/>
            <w:shd w:val="clear" w:color="auto" w:fill="F2F2F2" w:themeFill="background1" w:themeFillShade="F2"/>
            <w:vAlign w:val="center"/>
          </w:tcPr>
          <w:p w:rsidR="001B7E1F" w:rsidRPr="00105F98" w:rsidRDefault="001B7E1F" w:rsidP="001B7E1F">
            <w:pPr>
              <w:pStyle w:val="NormalWeb"/>
              <w:spacing w:before="0" w:beforeAutospacing="0" w:after="0" w:afterAutospacing="0" w:line="360" w:lineRule="auto"/>
              <w:ind w:left="0" w:right="-1678"/>
              <w:rPr>
                <w:rFonts w:ascii="Book Antiqua" w:hAnsi="Book Antiqua"/>
                <w:b/>
                <w:bCs/>
                <w:sz w:val="22"/>
                <w:szCs w:val="22"/>
              </w:rPr>
            </w:pPr>
            <w:r w:rsidRPr="00105F98">
              <w:rPr>
                <w:rFonts w:ascii="Book Antiqua" w:hAnsi="Book Antiqua"/>
                <w:b/>
                <w:bCs/>
                <w:sz w:val="22"/>
                <w:szCs w:val="22"/>
              </w:rPr>
              <w:t>PARÂMETROS</w:t>
            </w:r>
            <w:r>
              <w:rPr>
                <w:rFonts w:ascii="Book Antiqua" w:hAnsi="Book Antiqua"/>
                <w:b/>
                <w:bCs/>
                <w:sz w:val="22"/>
                <w:szCs w:val="22"/>
              </w:rPr>
              <w:t xml:space="preserve"> ORGANOLÉPTICOS</w:t>
            </w:r>
          </w:p>
        </w:tc>
        <w:tc>
          <w:tcPr>
            <w:tcW w:w="1987" w:type="pct"/>
            <w:shd w:val="clear" w:color="auto" w:fill="F2F2F2" w:themeFill="background1" w:themeFillShade="F2"/>
            <w:vAlign w:val="center"/>
          </w:tcPr>
          <w:p w:rsidR="001B7E1F" w:rsidRPr="00105F98" w:rsidRDefault="001B7E1F" w:rsidP="001B7E1F">
            <w:pPr>
              <w:pStyle w:val="NormalWeb"/>
              <w:spacing w:before="0" w:beforeAutospacing="0" w:after="0" w:afterAutospacing="0" w:line="360" w:lineRule="auto"/>
              <w:rPr>
                <w:rFonts w:ascii="Book Antiqua" w:hAnsi="Book Antiqua"/>
                <w:b/>
                <w:bCs/>
                <w:sz w:val="22"/>
                <w:szCs w:val="22"/>
              </w:rPr>
            </w:pPr>
            <w:r w:rsidRPr="00105F98">
              <w:rPr>
                <w:rFonts w:ascii="Book Antiqua" w:hAnsi="Book Antiqua"/>
                <w:b/>
                <w:bCs/>
                <w:sz w:val="22"/>
                <w:szCs w:val="22"/>
              </w:rPr>
              <w:t xml:space="preserve">            UNIDADE</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 xml:space="preserve">Alumínio </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Amônia (Como NH</w:t>
            </w:r>
            <w:r w:rsidRPr="00750984">
              <w:rPr>
                <w:rFonts w:ascii="Book Antiqua" w:hAnsi="Book Antiqua"/>
                <w:sz w:val="22"/>
                <w:szCs w:val="22"/>
                <w:vertAlign w:val="subscript"/>
              </w:rPr>
              <w:t>3</w:t>
            </w:r>
            <w:r w:rsidRPr="00750984">
              <w:rPr>
                <w:rFonts w:ascii="Book Antiqua" w:hAnsi="Book Antiqua"/>
                <w:sz w:val="22"/>
                <w:szCs w:val="22"/>
              </w:rPr>
              <w:t>)</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Cloreto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Cor Aparente</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spellStart"/>
            <w:proofErr w:type="gramStart"/>
            <w:r>
              <w:rPr>
                <w:rFonts w:ascii="Book Antiqua" w:hAnsi="Book Antiqua"/>
                <w:bCs/>
                <w:sz w:val="22"/>
                <w:szCs w:val="22"/>
              </w:rPr>
              <w:t>uH</w:t>
            </w:r>
            <w:proofErr w:type="spellEnd"/>
            <w:proofErr w:type="gramEnd"/>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1,2 diclorobenzeno</w:t>
            </w:r>
          </w:p>
        </w:tc>
        <w:tc>
          <w:tcPr>
            <w:tcW w:w="1987" w:type="pct"/>
          </w:tcPr>
          <w:p w:rsidR="00750984" w:rsidRPr="00105F98" w:rsidRDefault="00750984" w:rsidP="001B7E1F">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1,4 diclorobenzeno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Dureza total</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Etilbenzeno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Ferro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Gosto e Odor</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r>
              <w:rPr>
                <w:rFonts w:ascii="Book Antiqua" w:hAnsi="Book Antiqua"/>
                <w:bCs/>
                <w:sz w:val="22"/>
                <w:szCs w:val="22"/>
              </w:rPr>
              <w:t>Intensidade</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Manganês</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Monoclorobenzeno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lastRenderedPageBreak/>
              <w:t>Sódio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Sólidos Totais Dissolvidos</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Sulfato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r w:rsidRPr="00105F98">
              <w:rPr>
                <w:rFonts w:ascii="Book Antiqua" w:hAnsi="Book Antiqua"/>
                <w:bCs/>
                <w:sz w:val="22"/>
                <w:szCs w:val="22"/>
              </w:rPr>
              <w:t>mg/L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Sulfeto de Hidrogênio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Surfactantes (como LAS)</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Tolueno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Turbidez</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spellStart"/>
            <w:proofErr w:type="gramStart"/>
            <w:r>
              <w:rPr>
                <w:rFonts w:ascii="Book Antiqua" w:hAnsi="Book Antiqua"/>
                <w:bCs/>
                <w:sz w:val="22"/>
                <w:szCs w:val="22"/>
              </w:rPr>
              <w:t>uT</w:t>
            </w:r>
            <w:proofErr w:type="spellEnd"/>
            <w:proofErr w:type="gramEnd"/>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Zinco</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50984" w:rsidRPr="00105F98" w:rsidTr="001B7E1F">
        <w:trPr>
          <w:jc w:val="center"/>
        </w:trPr>
        <w:tc>
          <w:tcPr>
            <w:tcW w:w="3013" w:type="pct"/>
          </w:tcPr>
          <w:p w:rsidR="00750984" w:rsidRPr="00750984" w:rsidRDefault="00750984" w:rsidP="003442FD">
            <w:pPr>
              <w:pStyle w:val="NormalWeb"/>
              <w:spacing w:before="0" w:beforeAutospacing="0" w:after="0" w:afterAutospacing="0" w:line="360" w:lineRule="auto"/>
              <w:ind w:left="66"/>
              <w:rPr>
                <w:rFonts w:ascii="Book Antiqua" w:hAnsi="Book Antiqua"/>
                <w:sz w:val="22"/>
                <w:szCs w:val="22"/>
              </w:rPr>
            </w:pPr>
            <w:r w:rsidRPr="00750984">
              <w:rPr>
                <w:rFonts w:ascii="Book Antiqua" w:hAnsi="Book Antiqua"/>
                <w:sz w:val="22"/>
                <w:szCs w:val="22"/>
              </w:rPr>
              <w:t>Xilenos</w:t>
            </w:r>
          </w:p>
        </w:tc>
        <w:tc>
          <w:tcPr>
            <w:tcW w:w="1987" w:type="pct"/>
          </w:tcPr>
          <w:p w:rsidR="00750984" w:rsidRPr="00105F98" w:rsidRDefault="00750984" w:rsidP="001B7E1F">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bl>
    <w:p w:rsidR="003442FD" w:rsidRDefault="003442FD" w:rsidP="008E2704">
      <w:pPr>
        <w:rPr>
          <w:rFonts w:ascii="Book Antiqua" w:hAnsi="Book Antiqua"/>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3442FD" w:rsidRPr="00105F98" w:rsidTr="003442FD">
        <w:trPr>
          <w:jc w:val="center"/>
        </w:trPr>
        <w:tc>
          <w:tcPr>
            <w:tcW w:w="3013" w:type="pct"/>
            <w:shd w:val="clear" w:color="auto" w:fill="F2F2F2" w:themeFill="background1" w:themeFillShade="F2"/>
            <w:vAlign w:val="center"/>
          </w:tcPr>
          <w:p w:rsidR="003442FD" w:rsidRPr="00105F98" w:rsidRDefault="003442FD" w:rsidP="003442FD">
            <w:pPr>
              <w:pStyle w:val="NormalWeb"/>
              <w:spacing w:before="0" w:beforeAutospacing="0" w:after="0" w:afterAutospacing="0" w:line="360" w:lineRule="auto"/>
              <w:ind w:left="0" w:right="-1678"/>
              <w:rPr>
                <w:rFonts w:ascii="Book Antiqua" w:hAnsi="Book Antiqua"/>
                <w:b/>
                <w:bCs/>
                <w:sz w:val="22"/>
                <w:szCs w:val="22"/>
              </w:rPr>
            </w:pPr>
            <w:r w:rsidRPr="00105F98">
              <w:rPr>
                <w:rFonts w:ascii="Book Antiqua" w:hAnsi="Book Antiqua"/>
                <w:b/>
                <w:bCs/>
                <w:sz w:val="22"/>
                <w:szCs w:val="22"/>
              </w:rPr>
              <w:t>PARÂMETROS</w:t>
            </w:r>
            <w:r>
              <w:rPr>
                <w:rFonts w:ascii="Book Antiqua" w:hAnsi="Book Antiqua"/>
                <w:b/>
                <w:bCs/>
                <w:sz w:val="22"/>
                <w:szCs w:val="22"/>
              </w:rPr>
              <w:t xml:space="preserve"> MICROBIOLÓGICOS</w:t>
            </w:r>
          </w:p>
        </w:tc>
        <w:tc>
          <w:tcPr>
            <w:tcW w:w="1987" w:type="pct"/>
            <w:shd w:val="clear" w:color="auto" w:fill="F2F2F2" w:themeFill="background1" w:themeFillShade="F2"/>
            <w:vAlign w:val="center"/>
          </w:tcPr>
          <w:p w:rsidR="003442FD" w:rsidRPr="00105F98" w:rsidRDefault="003442FD" w:rsidP="003442FD">
            <w:pPr>
              <w:pStyle w:val="NormalWeb"/>
              <w:spacing w:before="0" w:beforeAutospacing="0" w:after="0" w:afterAutospacing="0" w:line="360" w:lineRule="auto"/>
              <w:rPr>
                <w:rFonts w:ascii="Book Antiqua" w:hAnsi="Book Antiqua"/>
                <w:b/>
                <w:bCs/>
                <w:sz w:val="22"/>
                <w:szCs w:val="22"/>
              </w:rPr>
            </w:pPr>
            <w:r w:rsidRPr="00105F98">
              <w:rPr>
                <w:rFonts w:ascii="Book Antiqua" w:hAnsi="Book Antiqua"/>
                <w:b/>
                <w:bCs/>
                <w:sz w:val="22"/>
                <w:szCs w:val="22"/>
              </w:rPr>
              <w:t xml:space="preserve">            UNIDADE</w:t>
            </w:r>
          </w:p>
        </w:tc>
      </w:tr>
      <w:tr w:rsidR="003442FD" w:rsidRPr="00105F98" w:rsidTr="003442FD">
        <w:trPr>
          <w:jc w:val="center"/>
        </w:trPr>
        <w:tc>
          <w:tcPr>
            <w:tcW w:w="3013" w:type="pct"/>
          </w:tcPr>
          <w:p w:rsidR="003442FD" w:rsidRPr="003442FD" w:rsidRDefault="003442FD" w:rsidP="003442FD">
            <w:pPr>
              <w:pStyle w:val="NormalWeb"/>
              <w:spacing w:before="0" w:beforeAutospacing="0" w:after="0" w:afterAutospacing="0" w:line="360" w:lineRule="auto"/>
              <w:ind w:left="66"/>
              <w:rPr>
                <w:rFonts w:ascii="Book Antiqua" w:hAnsi="Book Antiqua"/>
                <w:sz w:val="22"/>
                <w:szCs w:val="22"/>
              </w:rPr>
            </w:pPr>
            <w:r w:rsidRPr="003442FD">
              <w:rPr>
                <w:rFonts w:ascii="Book Antiqua" w:hAnsi="Book Antiqua"/>
                <w:sz w:val="22"/>
                <w:szCs w:val="22"/>
              </w:rPr>
              <w:t>Coliformes Totais/100 ml</w:t>
            </w:r>
          </w:p>
        </w:tc>
        <w:tc>
          <w:tcPr>
            <w:tcW w:w="1987" w:type="pct"/>
          </w:tcPr>
          <w:p w:rsidR="003442FD" w:rsidRPr="00105F98" w:rsidRDefault="003442FD" w:rsidP="003442FD">
            <w:pPr>
              <w:pStyle w:val="NormalWeb"/>
              <w:spacing w:before="0" w:beforeAutospacing="0" w:after="0" w:afterAutospacing="0" w:line="360" w:lineRule="auto"/>
              <w:ind w:left="0"/>
              <w:rPr>
                <w:rFonts w:ascii="Book Antiqua" w:hAnsi="Book Antiqua"/>
                <w:bCs/>
                <w:sz w:val="22"/>
                <w:szCs w:val="22"/>
              </w:rPr>
            </w:pPr>
            <w:r>
              <w:rPr>
                <w:rFonts w:ascii="Book Antiqua" w:hAnsi="Book Antiqua"/>
                <w:bCs/>
                <w:sz w:val="22"/>
                <w:szCs w:val="22"/>
              </w:rPr>
              <w:t>A/P</w:t>
            </w:r>
          </w:p>
        </w:tc>
      </w:tr>
      <w:tr w:rsidR="003442FD" w:rsidRPr="00105F98" w:rsidTr="003442FD">
        <w:trPr>
          <w:jc w:val="center"/>
        </w:trPr>
        <w:tc>
          <w:tcPr>
            <w:tcW w:w="3013" w:type="pct"/>
          </w:tcPr>
          <w:p w:rsidR="003442FD" w:rsidRPr="003442FD" w:rsidRDefault="003442FD" w:rsidP="003442FD">
            <w:pPr>
              <w:pStyle w:val="NormalWeb"/>
              <w:spacing w:before="0" w:beforeAutospacing="0" w:after="0" w:afterAutospacing="0" w:line="360" w:lineRule="auto"/>
              <w:ind w:left="66"/>
              <w:rPr>
                <w:rFonts w:ascii="Book Antiqua" w:hAnsi="Book Antiqua"/>
                <w:sz w:val="22"/>
                <w:szCs w:val="22"/>
              </w:rPr>
            </w:pPr>
            <w:r w:rsidRPr="003442FD">
              <w:rPr>
                <w:rFonts w:ascii="Book Antiqua" w:hAnsi="Book Antiqua"/>
                <w:sz w:val="22"/>
                <w:szCs w:val="22"/>
              </w:rPr>
              <w:t>Escherichia coli/100 ml</w:t>
            </w:r>
          </w:p>
        </w:tc>
        <w:tc>
          <w:tcPr>
            <w:tcW w:w="1987" w:type="pct"/>
          </w:tcPr>
          <w:p w:rsidR="003442FD" w:rsidRPr="00105F98" w:rsidRDefault="003442FD" w:rsidP="003442FD">
            <w:pPr>
              <w:pStyle w:val="NormalWeb"/>
              <w:spacing w:before="0" w:beforeAutospacing="0" w:after="0" w:afterAutospacing="0" w:line="360" w:lineRule="auto"/>
              <w:ind w:left="0"/>
              <w:rPr>
                <w:rFonts w:ascii="Book Antiqua" w:hAnsi="Book Antiqua"/>
                <w:bCs/>
                <w:sz w:val="22"/>
                <w:szCs w:val="22"/>
              </w:rPr>
            </w:pPr>
            <w:r>
              <w:rPr>
                <w:rFonts w:ascii="Book Antiqua" w:hAnsi="Book Antiqua"/>
                <w:bCs/>
                <w:sz w:val="22"/>
                <w:szCs w:val="22"/>
              </w:rPr>
              <w:t>A/P</w:t>
            </w:r>
          </w:p>
        </w:tc>
      </w:tr>
    </w:tbl>
    <w:p w:rsidR="003442FD" w:rsidRPr="003442FD" w:rsidRDefault="003442FD" w:rsidP="008E2704">
      <w:pPr>
        <w:rPr>
          <w:rFonts w:ascii="Book Antiqua" w:eastAsia="Times New Roman" w:hAnsi="Book Antiqua" w:cs="Times New Roman"/>
          <w:lang w:eastAsia="pt-BR"/>
        </w:rPr>
      </w:pPr>
    </w:p>
    <w:p w:rsidR="003442FD" w:rsidRDefault="003442FD" w:rsidP="003442FD">
      <w:pPr>
        <w:pStyle w:val="PargrafodaLista"/>
        <w:numPr>
          <w:ilvl w:val="0"/>
          <w:numId w:val="21"/>
        </w:numPr>
        <w:rPr>
          <w:rFonts w:ascii="Book Antiqua" w:eastAsia="Times New Roman" w:hAnsi="Book Antiqua"/>
          <w:lang w:eastAsia="pt-BR"/>
        </w:rPr>
      </w:pPr>
      <w:r w:rsidRPr="003442FD">
        <w:rPr>
          <w:rFonts w:ascii="Book Antiqua" w:eastAsia="Times New Roman" w:hAnsi="Book Antiqua"/>
          <w:b/>
          <w:lang w:eastAsia="pt-BR"/>
        </w:rPr>
        <w:t>QUANTIDADE:</w:t>
      </w:r>
      <w:r w:rsidRPr="003442FD">
        <w:rPr>
          <w:rFonts w:ascii="Book Antiqua" w:eastAsia="Times New Roman" w:hAnsi="Book Antiqua"/>
          <w:lang w:eastAsia="pt-BR"/>
        </w:rPr>
        <w:t xml:space="preserve"> 01 Amostra por semestre de todas as </w:t>
      </w:r>
      <w:proofErr w:type="spellStart"/>
      <w:r w:rsidRPr="003442FD">
        <w:rPr>
          <w:rFonts w:ascii="Book Antiqua" w:eastAsia="Times New Roman" w:hAnsi="Book Antiqua"/>
          <w:lang w:eastAsia="pt-BR"/>
        </w:rPr>
        <w:t>ETA’s</w:t>
      </w:r>
      <w:proofErr w:type="spellEnd"/>
      <w:r w:rsidRPr="003442FD">
        <w:rPr>
          <w:rFonts w:ascii="Book Antiqua" w:eastAsia="Times New Roman" w:hAnsi="Book Antiqua"/>
          <w:lang w:eastAsia="pt-BR"/>
        </w:rPr>
        <w:t xml:space="preserve"> – Totalizando </w:t>
      </w:r>
      <w:proofErr w:type="gramStart"/>
      <w:r w:rsidRPr="003442FD">
        <w:rPr>
          <w:rFonts w:ascii="Book Antiqua" w:eastAsia="Times New Roman" w:hAnsi="Book Antiqua"/>
          <w:lang w:eastAsia="pt-BR"/>
        </w:rPr>
        <w:t>8</w:t>
      </w:r>
      <w:proofErr w:type="gramEnd"/>
      <w:r w:rsidRPr="003442FD">
        <w:rPr>
          <w:rFonts w:ascii="Book Antiqua" w:eastAsia="Times New Roman" w:hAnsi="Book Antiqua"/>
          <w:lang w:eastAsia="pt-BR"/>
        </w:rPr>
        <w:t xml:space="preserve"> no período.</w:t>
      </w:r>
    </w:p>
    <w:p w:rsidR="003442FD" w:rsidRDefault="003442FD" w:rsidP="003442FD">
      <w:pPr>
        <w:ind w:left="0"/>
        <w:rPr>
          <w:rFonts w:ascii="Book Antiqua" w:eastAsia="Times New Roman" w:hAnsi="Book Antiqua"/>
          <w:lang w:eastAsia="pt-BR"/>
        </w:rPr>
      </w:pPr>
    </w:p>
    <w:tbl>
      <w:tblPr>
        <w:tblStyle w:val="Tabelacomgrade"/>
        <w:tblW w:w="5771" w:type="pct"/>
        <w:tblInd w:w="-601" w:type="dxa"/>
        <w:tblLook w:val="04A0"/>
      </w:tblPr>
      <w:tblGrid>
        <w:gridCol w:w="709"/>
        <w:gridCol w:w="7939"/>
        <w:gridCol w:w="1417"/>
      </w:tblGrid>
      <w:tr w:rsidR="00A450BF" w:rsidRPr="003A3EB2" w:rsidTr="00984417">
        <w:tc>
          <w:tcPr>
            <w:tcW w:w="352" w:type="pct"/>
            <w:shd w:val="clear" w:color="auto" w:fill="F2F2F2" w:themeFill="background1" w:themeFillShade="F2"/>
            <w:vAlign w:val="center"/>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Item</w:t>
            </w:r>
          </w:p>
        </w:tc>
        <w:tc>
          <w:tcPr>
            <w:tcW w:w="3944" w:type="pct"/>
            <w:shd w:val="clear" w:color="auto" w:fill="F2F2F2" w:themeFill="background1" w:themeFillShade="F2"/>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Descrição do Item</w:t>
            </w:r>
          </w:p>
        </w:tc>
        <w:tc>
          <w:tcPr>
            <w:tcW w:w="704" w:type="pct"/>
            <w:shd w:val="clear" w:color="auto" w:fill="F2F2F2" w:themeFill="background1" w:themeFillShade="F2"/>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Quantidade</w:t>
            </w:r>
          </w:p>
        </w:tc>
      </w:tr>
      <w:tr w:rsidR="00A450BF" w:rsidRPr="003A3EB2" w:rsidTr="00984417">
        <w:tc>
          <w:tcPr>
            <w:tcW w:w="352" w:type="pct"/>
            <w:vAlign w:val="center"/>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 xml:space="preserve">   03</w:t>
            </w:r>
          </w:p>
        </w:tc>
        <w:tc>
          <w:tcPr>
            <w:tcW w:w="3944" w:type="pct"/>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u w:val="single"/>
              </w:rPr>
            </w:pPr>
            <w:r w:rsidRPr="003A3EB2">
              <w:rPr>
                <w:rFonts w:ascii="Book Antiqua" w:hAnsi="Book Antiqua" w:cs="Book Antiqua"/>
                <w:bCs/>
                <w:sz w:val="22"/>
                <w:szCs w:val="22"/>
                <w:u w:val="single"/>
              </w:rPr>
              <w:t>Serviço</w:t>
            </w:r>
          </w:p>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sz w:val="22"/>
                <w:szCs w:val="22"/>
                <w:highlight w:val="yellow"/>
              </w:rPr>
            </w:pPr>
            <w:r w:rsidRPr="003A3EB2">
              <w:rPr>
                <w:rFonts w:ascii="Book Antiqua" w:hAnsi="Book Antiqua"/>
                <w:b/>
                <w:sz w:val="22"/>
                <w:szCs w:val="22"/>
              </w:rPr>
              <w:t>COLETA E ANÁLISE CIANOBACTÉRIAS (QUANTITATIVA) (ÁGUA BRUTA).</w:t>
            </w:r>
          </w:p>
        </w:tc>
        <w:tc>
          <w:tcPr>
            <w:tcW w:w="704" w:type="pct"/>
            <w:vAlign w:val="center"/>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 xml:space="preserve">          48</w:t>
            </w:r>
          </w:p>
        </w:tc>
      </w:tr>
    </w:tbl>
    <w:p w:rsidR="00A450BF" w:rsidRPr="00A450BF" w:rsidRDefault="00A450BF" w:rsidP="00A450BF">
      <w:pPr>
        <w:ind w:left="0"/>
        <w:rPr>
          <w:rFonts w:ascii="Book Antiqua" w:eastAsia="Times New Roman" w:hAnsi="Book Antiqua"/>
          <w:lang w:eastAsia="pt-BR"/>
        </w:rPr>
      </w:pPr>
    </w:p>
    <w:p w:rsidR="00A450BF" w:rsidRPr="00A450BF" w:rsidRDefault="009C7566" w:rsidP="00A450BF">
      <w:pPr>
        <w:pStyle w:val="NormalWeb"/>
        <w:spacing w:before="0" w:beforeAutospacing="0" w:after="0" w:afterAutospacing="0"/>
        <w:rPr>
          <w:rFonts w:ascii="Book Antiqua" w:hAnsi="Book Antiqua"/>
          <w:bCs/>
          <w:sz w:val="22"/>
          <w:szCs w:val="22"/>
        </w:rPr>
      </w:pPr>
      <w:r>
        <w:rPr>
          <w:rFonts w:ascii="Book Antiqua" w:hAnsi="Book Antiqua"/>
          <w:bCs/>
          <w:sz w:val="22"/>
          <w:szCs w:val="22"/>
        </w:rPr>
        <w:t>12.1.1.4</w:t>
      </w:r>
      <w:r w:rsidR="00A450BF">
        <w:rPr>
          <w:rFonts w:ascii="Book Antiqua" w:hAnsi="Book Antiqua"/>
          <w:bCs/>
          <w:sz w:val="22"/>
          <w:szCs w:val="22"/>
        </w:rPr>
        <w:t xml:space="preserve"> </w:t>
      </w:r>
      <w:r w:rsidR="00A450BF" w:rsidRPr="00A450BF">
        <w:rPr>
          <w:rFonts w:ascii="Book Antiqua" w:hAnsi="Book Antiqua"/>
          <w:sz w:val="22"/>
          <w:szCs w:val="22"/>
        </w:rPr>
        <w:t xml:space="preserve">Identificação e Contagem de Algas (cianobactérias) de água bruta (ETA I, ETA II, ETA IV e ETA V). </w:t>
      </w:r>
      <w:r w:rsidR="00A450BF" w:rsidRPr="00A450BF">
        <w:rPr>
          <w:rFonts w:ascii="Book Antiqua" w:hAnsi="Book Antiqua"/>
          <w:b/>
          <w:bCs/>
          <w:sz w:val="22"/>
          <w:szCs w:val="22"/>
        </w:rPr>
        <w:t xml:space="preserve">Em todas as amostras deverão ser analisados os seguintes parâmetros: </w:t>
      </w:r>
      <w:r w:rsidR="00A450BF" w:rsidRPr="00A450BF">
        <w:rPr>
          <w:rFonts w:ascii="Book Antiqua" w:hAnsi="Book Antiqua"/>
          <w:bCs/>
          <w:sz w:val="22"/>
          <w:szCs w:val="22"/>
        </w:rPr>
        <w:t>Clorofila a (</w:t>
      </w:r>
      <w:proofErr w:type="spellStart"/>
      <w:r w:rsidR="00A450BF" w:rsidRPr="00A450BF">
        <w:rPr>
          <w:rFonts w:ascii="Book Antiqua" w:hAnsi="Book Antiqua"/>
          <w:bCs/>
          <w:sz w:val="22"/>
          <w:szCs w:val="22"/>
        </w:rPr>
        <w:t>µg</w:t>
      </w:r>
      <w:proofErr w:type="spellEnd"/>
      <w:r w:rsidR="00A450BF" w:rsidRPr="00A450BF">
        <w:rPr>
          <w:rFonts w:ascii="Book Antiqua" w:hAnsi="Book Antiqua"/>
          <w:bCs/>
          <w:sz w:val="22"/>
          <w:szCs w:val="22"/>
        </w:rPr>
        <w:t xml:space="preserve"> L</w:t>
      </w:r>
      <w:r w:rsidR="00A450BF" w:rsidRPr="00A450BF">
        <w:rPr>
          <w:rFonts w:ascii="Book Antiqua" w:hAnsi="Book Antiqua"/>
          <w:bCs/>
          <w:sz w:val="22"/>
          <w:szCs w:val="22"/>
          <w:vertAlign w:val="superscript"/>
        </w:rPr>
        <w:t>-1</w:t>
      </w:r>
      <w:r w:rsidR="00A450BF" w:rsidRPr="00A450BF">
        <w:rPr>
          <w:rFonts w:ascii="Book Antiqua" w:hAnsi="Book Antiqua"/>
          <w:bCs/>
          <w:sz w:val="22"/>
          <w:szCs w:val="22"/>
        </w:rPr>
        <w:t>), densidade de cianobactérias (</w:t>
      </w:r>
      <w:proofErr w:type="spellStart"/>
      <w:r w:rsidR="00A450BF" w:rsidRPr="00A450BF">
        <w:rPr>
          <w:rFonts w:ascii="Book Antiqua" w:hAnsi="Book Antiqua"/>
          <w:bCs/>
          <w:sz w:val="22"/>
          <w:szCs w:val="22"/>
        </w:rPr>
        <w:t>cel</w:t>
      </w:r>
      <w:proofErr w:type="spellEnd"/>
      <w:r w:rsidR="00A450BF" w:rsidRPr="00A450BF">
        <w:rPr>
          <w:rFonts w:ascii="Book Antiqua" w:hAnsi="Book Antiqua"/>
          <w:bCs/>
          <w:sz w:val="22"/>
          <w:szCs w:val="22"/>
        </w:rPr>
        <w:t>/mL) e sólidos dissolvidos totais (</w:t>
      </w:r>
      <w:proofErr w:type="gramStart"/>
      <w:r w:rsidR="00A450BF" w:rsidRPr="00A450BF">
        <w:rPr>
          <w:rFonts w:ascii="Book Antiqua" w:hAnsi="Book Antiqua"/>
          <w:bCs/>
          <w:sz w:val="22"/>
          <w:szCs w:val="22"/>
        </w:rPr>
        <w:t>mg</w:t>
      </w:r>
      <w:proofErr w:type="gramEnd"/>
      <w:r w:rsidR="00A450BF" w:rsidRPr="00A450BF">
        <w:rPr>
          <w:rFonts w:ascii="Book Antiqua" w:hAnsi="Book Antiqua"/>
          <w:bCs/>
          <w:sz w:val="22"/>
          <w:szCs w:val="22"/>
        </w:rPr>
        <w:t xml:space="preserve"> L-1).</w:t>
      </w:r>
    </w:p>
    <w:p w:rsidR="00A450BF" w:rsidRDefault="009C7566" w:rsidP="00A450BF">
      <w:pPr>
        <w:rPr>
          <w:rFonts w:ascii="Book Antiqua" w:hAnsi="Book Antiqua"/>
        </w:rPr>
      </w:pPr>
      <w:r>
        <w:rPr>
          <w:rFonts w:ascii="Book Antiqua" w:hAnsi="Book Antiqua"/>
          <w:bCs/>
        </w:rPr>
        <w:t>12.1.1.5</w:t>
      </w:r>
      <w:r w:rsidR="00A450BF">
        <w:rPr>
          <w:rFonts w:ascii="Book Antiqua" w:hAnsi="Book Antiqua"/>
          <w:bCs/>
        </w:rPr>
        <w:t xml:space="preserve"> </w:t>
      </w:r>
      <w:r w:rsidR="00A450BF" w:rsidRPr="00A450BF">
        <w:rPr>
          <w:rFonts w:ascii="Book Antiqua" w:hAnsi="Book Antiqua"/>
        </w:rPr>
        <w:t>Nos laudos deverão constar todos os tipos de algas identificadas e contadas, análise qualitativa e quantitativa (apresentando em anexo as fotos de algas encontradas na água).</w:t>
      </w:r>
    </w:p>
    <w:p w:rsidR="00A450BF" w:rsidRPr="00A450BF" w:rsidRDefault="00A450BF" w:rsidP="00A450BF">
      <w:pPr>
        <w:rPr>
          <w:rFonts w:ascii="Book Antiqua" w:hAnsi="Book Antiqua"/>
        </w:rPr>
      </w:pPr>
    </w:p>
    <w:p w:rsidR="00A450BF" w:rsidRPr="00A450BF" w:rsidRDefault="00A450BF" w:rsidP="00A450BF">
      <w:pPr>
        <w:pStyle w:val="PargrafodaLista"/>
        <w:numPr>
          <w:ilvl w:val="0"/>
          <w:numId w:val="21"/>
        </w:numPr>
        <w:rPr>
          <w:rFonts w:ascii="Book Antiqua" w:eastAsia="Times New Roman" w:hAnsi="Book Antiqua"/>
          <w:lang w:eastAsia="pt-BR"/>
        </w:rPr>
      </w:pPr>
      <w:r w:rsidRPr="00A450BF">
        <w:rPr>
          <w:rFonts w:ascii="Book Antiqua" w:hAnsi="Book Antiqua"/>
          <w:b/>
          <w:bCs/>
        </w:rPr>
        <w:t>QUANTIDADE</w:t>
      </w:r>
      <w:r w:rsidRPr="00A450BF">
        <w:rPr>
          <w:rFonts w:ascii="Book Antiqua" w:hAnsi="Book Antiqua"/>
        </w:rPr>
        <w:t>: 01 Amostra Mensal por ETA – Totalizando 48 amostras no período.</w:t>
      </w:r>
    </w:p>
    <w:p w:rsidR="00A450BF" w:rsidRDefault="00A450BF" w:rsidP="00A450BF">
      <w:pPr>
        <w:pStyle w:val="PargrafodaLista"/>
        <w:ind w:left="11"/>
        <w:rPr>
          <w:rFonts w:ascii="Book Antiqua" w:hAnsi="Book Antiqua"/>
        </w:rPr>
      </w:pPr>
    </w:p>
    <w:tbl>
      <w:tblPr>
        <w:tblStyle w:val="Tabelacomgrade"/>
        <w:tblW w:w="5771" w:type="pct"/>
        <w:tblInd w:w="-601" w:type="dxa"/>
        <w:tblLook w:val="04A0"/>
      </w:tblPr>
      <w:tblGrid>
        <w:gridCol w:w="709"/>
        <w:gridCol w:w="7939"/>
        <w:gridCol w:w="1417"/>
      </w:tblGrid>
      <w:tr w:rsidR="00A450BF" w:rsidRPr="003A3EB2" w:rsidTr="00984417">
        <w:tc>
          <w:tcPr>
            <w:tcW w:w="352" w:type="pct"/>
            <w:shd w:val="clear" w:color="auto" w:fill="F2F2F2" w:themeFill="background1" w:themeFillShade="F2"/>
            <w:vAlign w:val="center"/>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Item</w:t>
            </w:r>
          </w:p>
        </w:tc>
        <w:tc>
          <w:tcPr>
            <w:tcW w:w="3944" w:type="pct"/>
            <w:shd w:val="clear" w:color="auto" w:fill="F2F2F2" w:themeFill="background1" w:themeFillShade="F2"/>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Descrição do Item</w:t>
            </w:r>
          </w:p>
        </w:tc>
        <w:tc>
          <w:tcPr>
            <w:tcW w:w="704" w:type="pct"/>
            <w:shd w:val="clear" w:color="auto" w:fill="F2F2F2" w:themeFill="background1" w:themeFillShade="F2"/>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Quantidade</w:t>
            </w:r>
          </w:p>
        </w:tc>
      </w:tr>
      <w:tr w:rsidR="00A450BF" w:rsidRPr="003A3EB2" w:rsidTr="00984417">
        <w:tc>
          <w:tcPr>
            <w:tcW w:w="352" w:type="pct"/>
            <w:vAlign w:val="center"/>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 xml:space="preserve">   04</w:t>
            </w:r>
          </w:p>
        </w:tc>
        <w:tc>
          <w:tcPr>
            <w:tcW w:w="3944" w:type="pct"/>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u w:val="single"/>
              </w:rPr>
            </w:pPr>
            <w:r w:rsidRPr="003A3EB2">
              <w:rPr>
                <w:rFonts w:ascii="Book Antiqua" w:hAnsi="Book Antiqua" w:cs="Book Antiqua"/>
                <w:bCs/>
                <w:sz w:val="22"/>
                <w:szCs w:val="22"/>
                <w:u w:val="single"/>
              </w:rPr>
              <w:t>Serviço</w:t>
            </w:r>
          </w:p>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sz w:val="22"/>
                <w:szCs w:val="22"/>
                <w:highlight w:val="yellow"/>
              </w:rPr>
            </w:pPr>
            <w:r w:rsidRPr="003A3EB2">
              <w:rPr>
                <w:rFonts w:ascii="Book Antiqua" w:hAnsi="Book Antiqua"/>
                <w:b/>
                <w:sz w:val="22"/>
                <w:szCs w:val="22"/>
              </w:rPr>
              <w:t xml:space="preserve">COLETA E ANÁLISE </w:t>
            </w:r>
            <w:r w:rsidRPr="003A3EB2">
              <w:rPr>
                <w:rFonts w:ascii="Book Antiqua" w:hAnsi="Book Antiqua"/>
                <w:sz w:val="22"/>
                <w:szCs w:val="22"/>
              </w:rPr>
              <w:t xml:space="preserve">de cistos de </w:t>
            </w:r>
            <w:r w:rsidRPr="003A3EB2">
              <w:rPr>
                <w:rFonts w:ascii="Book Antiqua" w:hAnsi="Book Antiqua"/>
                <w:b/>
                <w:bCs/>
                <w:sz w:val="22"/>
                <w:szCs w:val="22"/>
              </w:rPr>
              <w:t>Giardia spp</w:t>
            </w:r>
            <w:r w:rsidRPr="003A3EB2">
              <w:rPr>
                <w:rFonts w:ascii="Book Antiqua" w:hAnsi="Book Antiqua"/>
                <w:sz w:val="22"/>
                <w:szCs w:val="22"/>
              </w:rPr>
              <w:t xml:space="preserve">. </w:t>
            </w:r>
            <w:proofErr w:type="gramStart"/>
            <w:r w:rsidRPr="003A3EB2">
              <w:rPr>
                <w:rFonts w:ascii="Book Antiqua" w:hAnsi="Book Antiqua"/>
                <w:sz w:val="22"/>
                <w:szCs w:val="22"/>
              </w:rPr>
              <w:t>e</w:t>
            </w:r>
            <w:proofErr w:type="gramEnd"/>
            <w:r w:rsidRPr="003A3EB2">
              <w:rPr>
                <w:rFonts w:ascii="Book Antiqua" w:hAnsi="Book Antiqua"/>
                <w:sz w:val="22"/>
                <w:szCs w:val="22"/>
              </w:rPr>
              <w:t xml:space="preserve"> oocistos de </w:t>
            </w:r>
            <w:r w:rsidRPr="003A3EB2">
              <w:rPr>
                <w:rFonts w:ascii="Book Antiqua" w:hAnsi="Book Antiqua"/>
                <w:b/>
                <w:bCs/>
                <w:sz w:val="22"/>
                <w:szCs w:val="22"/>
              </w:rPr>
              <w:t>Cryptosporidium spp</w:t>
            </w:r>
            <w:r w:rsidRPr="003A3EB2">
              <w:rPr>
                <w:rFonts w:ascii="Book Antiqua" w:hAnsi="Book Antiqua"/>
                <w:sz w:val="22"/>
                <w:szCs w:val="22"/>
              </w:rPr>
              <w:t>. (ÁGUA BRUTA).</w:t>
            </w:r>
          </w:p>
        </w:tc>
        <w:tc>
          <w:tcPr>
            <w:tcW w:w="704" w:type="pct"/>
            <w:vAlign w:val="center"/>
          </w:tcPr>
          <w:p w:rsidR="00A450BF" w:rsidRPr="003A3EB2" w:rsidRDefault="00A450BF" w:rsidP="00A45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A3EB2">
              <w:rPr>
                <w:rFonts w:ascii="Book Antiqua" w:hAnsi="Book Antiqua" w:cs="Book Antiqua"/>
                <w:bCs/>
                <w:sz w:val="22"/>
                <w:szCs w:val="22"/>
              </w:rPr>
              <w:t xml:space="preserve">          48</w:t>
            </w:r>
          </w:p>
        </w:tc>
      </w:tr>
    </w:tbl>
    <w:p w:rsidR="00A450BF" w:rsidRPr="003A3EB2" w:rsidRDefault="00A450BF" w:rsidP="00A450BF">
      <w:pPr>
        <w:pStyle w:val="PargrafodaLista"/>
        <w:ind w:left="11"/>
        <w:rPr>
          <w:rFonts w:ascii="Book Antiqua" w:eastAsia="Times New Roman" w:hAnsi="Book Antiqua"/>
          <w:lang w:eastAsia="pt-BR"/>
        </w:rPr>
      </w:pPr>
    </w:p>
    <w:p w:rsidR="003A3EB2" w:rsidRPr="003A3EB2" w:rsidRDefault="003A3EB2" w:rsidP="003A3EB2">
      <w:pPr>
        <w:pStyle w:val="PargrafodaLista"/>
        <w:numPr>
          <w:ilvl w:val="0"/>
          <w:numId w:val="21"/>
        </w:numPr>
        <w:rPr>
          <w:rFonts w:ascii="Book Antiqua" w:eastAsia="Times New Roman" w:hAnsi="Book Antiqua"/>
          <w:lang w:eastAsia="pt-BR"/>
        </w:rPr>
      </w:pPr>
      <w:r w:rsidRPr="003A3EB2">
        <w:rPr>
          <w:rFonts w:ascii="Book Antiqua" w:hAnsi="Book Antiqua"/>
          <w:b/>
          <w:bCs/>
        </w:rPr>
        <w:t>QUANTIDADE</w:t>
      </w:r>
      <w:r w:rsidRPr="003A3EB2">
        <w:rPr>
          <w:rFonts w:ascii="Book Antiqua" w:hAnsi="Book Antiqua"/>
        </w:rPr>
        <w:t>: 01 Amostra Mensal da ETA I, ETA II, ETA V e conforme necessidade por solicitação do SAMAE ETA IV – Totalizando 48 amostras no período.</w:t>
      </w:r>
    </w:p>
    <w:p w:rsidR="003A3EB2" w:rsidRDefault="003A3EB2" w:rsidP="003A3EB2">
      <w:pPr>
        <w:ind w:left="0"/>
        <w:rPr>
          <w:rFonts w:ascii="Book Antiqua" w:eastAsia="Times New Roman" w:hAnsi="Book Antiqua"/>
          <w:lang w:eastAsia="pt-BR"/>
        </w:rPr>
      </w:pPr>
    </w:p>
    <w:tbl>
      <w:tblPr>
        <w:tblStyle w:val="Tabelacomgrade"/>
        <w:tblW w:w="5771" w:type="pct"/>
        <w:tblInd w:w="-601" w:type="dxa"/>
        <w:tblLook w:val="04A0"/>
      </w:tblPr>
      <w:tblGrid>
        <w:gridCol w:w="709"/>
        <w:gridCol w:w="7939"/>
        <w:gridCol w:w="1417"/>
      </w:tblGrid>
      <w:tr w:rsidR="003A3EB2" w:rsidRPr="00902076" w:rsidTr="003A3EB2">
        <w:tc>
          <w:tcPr>
            <w:tcW w:w="352" w:type="pct"/>
            <w:shd w:val="clear" w:color="auto" w:fill="F2F2F2" w:themeFill="background1" w:themeFillShade="F2"/>
            <w:vAlign w:val="center"/>
          </w:tcPr>
          <w:p w:rsidR="003A3EB2" w:rsidRPr="00902076"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902076">
              <w:rPr>
                <w:rFonts w:ascii="Book Antiqua" w:hAnsi="Book Antiqua" w:cs="Book Antiqua"/>
                <w:bCs/>
                <w:sz w:val="22"/>
                <w:szCs w:val="22"/>
              </w:rPr>
              <w:t>Item</w:t>
            </w:r>
          </w:p>
        </w:tc>
        <w:tc>
          <w:tcPr>
            <w:tcW w:w="3943" w:type="pct"/>
            <w:shd w:val="clear" w:color="auto" w:fill="F2F2F2" w:themeFill="background1" w:themeFillShade="F2"/>
          </w:tcPr>
          <w:p w:rsidR="003A3EB2" w:rsidRPr="00902076"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Descrição do Item</w:t>
            </w:r>
          </w:p>
        </w:tc>
        <w:tc>
          <w:tcPr>
            <w:tcW w:w="704" w:type="pct"/>
            <w:shd w:val="clear" w:color="auto" w:fill="F2F2F2" w:themeFill="background1" w:themeFillShade="F2"/>
          </w:tcPr>
          <w:p w:rsidR="003A3EB2" w:rsidRPr="00902076"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Quantidade</w:t>
            </w:r>
          </w:p>
        </w:tc>
      </w:tr>
      <w:tr w:rsidR="003A3EB2" w:rsidRPr="00902076" w:rsidTr="003A3EB2">
        <w:tc>
          <w:tcPr>
            <w:tcW w:w="352" w:type="pct"/>
            <w:vAlign w:val="center"/>
          </w:tcPr>
          <w:p w:rsidR="003A3EB2" w:rsidRPr="00305095"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05095">
              <w:rPr>
                <w:rFonts w:ascii="Book Antiqua" w:hAnsi="Book Antiqua" w:cs="Book Antiqua"/>
                <w:bCs/>
                <w:sz w:val="22"/>
                <w:szCs w:val="22"/>
              </w:rPr>
              <w:lastRenderedPageBreak/>
              <w:t xml:space="preserve">   05</w:t>
            </w:r>
          </w:p>
        </w:tc>
        <w:tc>
          <w:tcPr>
            <w:tcW w:w="3943" w:type="pct"/>
          </w:tcPr>
          <w:p w:rsidR="003A3EB2" w:rsidRPr="00305095"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u w:val="single"/>
              </w:rPr>
            </w:pPr>
            <w:r w:rsidRPr="00305095">
              <w:rPr>
                <w:rFonts w:ascii="Book Antiqua" w:hAnsi="Book Antiqua" w:cs="Book Antiqua"/>
                <w:bCs/>
                <w:sz w:val="22"/>
                <w:szCs w:val="22"/>
                <w:u w:val="single"/>
              </w:rPr>
              <w:t>Serviço</w:t>
            </w:r>
          </w:p>
          <w:p w:rsidR="003A3EB2" w:rsidRPr="00305095"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sz w:val="22"/>
                <w:szCs w:val="22"/>
                <w:highlight w:val="yellow"/>
              </w:rPr>
            </w:pPr>
            <w:r w:rsidRPr="00305095">
              <w:rPr>
                <w:rFonts w:ascii="Book Antiqua" w:hAnsi="Book Antiqua"/>
                <w:b/>
                <w:sz w:val="22"/>
                <w:szCs w:val="22"/>
              </w:rPr>
              <w:t xml:space="preserve">COLETA E ANÁLISE </w:t>
            </w:r>
            <w:r w:rsidRPr="00305095">
              <w:rPr>
                <w:rFonts w:ascii="Book Antiqua" w:hAnsi="Book Antiqua"/>
                <w:sz w:val="22"/>
                <w:szCs w:val="22"/>
                <w:lang w:val="it-IT"/>
              </w:rPr>
              <w:t>MICROBIOLÓGICA de Escherichia coli/100 ml (ÁGUA BRUTA - QUANTITATIVA).</w:t>
            </w:r>
          </w:p>
        </w:tc>
        <w:tc>
          <w:tcPr>
            <w:tcW w:w="704" w:type="pct"/>
            <w:vAlign w:val="center"/>
          </w:tcPr>
          <w:p w:rsidR="003A3EB2" w:rsidRPr="00305095" w:rsidRDefault="003A3EB2" w:rsidP="003A3E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305095">
              <w:rPr>
                <w:rFonts w:ascii="Book Antiqua" w:hAnsi="Book Antiqua" w:cs="Book Antiqua"/>
                <w:bCs/>
                <w:sz w:val="22"/>
                <w:szCs w:val="22"/>
              </w:rPr>
              <w:t xml:space="preserve">          48</w:t>
            </w:r>
          </w:p>
        </w:tc>
      </w:tr>
    </w:tbl>
    <w:p w:rsidR="00305095" w:rsidRDefault="00305095" w:rsidP="003A3EB2">
      <w:pPr>
        <w:ind w:left="0"/>
        <w:rPr>
          <w:rFonts w:ascii="Book Antiqua" w:eastAsia="Times New Roman" w:hAnsi="Book Antiqua"/>
          <w:lang w:eastAsia="pt-BR"/>
        </w:rPr>
      </w:pPr>
    </w:p>
    <w:p w:rsidR="00305095" w:rsidRPr="00305095" w:rsidRDefault="00305095" w:rsidP="00305095">
      <w:pPr>
        <w:pStyle w:val="PargrafodaLista"/>
        <w:numPr>
          <w:ilvl w:val="0"/>
          <w:numId w:val="21"/>
        </w:numPr>
        <w:rPr>
          <w:rFonts w:ascii="Book Antiqua" w:eastAsia="Times New Roman" w:hAnsi="Book Antiqua"/>
          <w:lang w:eastAsia="pt-BR"/>
        </w:rPr>
      </w:pPr>
      <w:r w:rsidRPr="00305095">
        <w:rPr>
          <w:rFonts w:ascii="Book Antiqua" w:hAnsi="Book Antiqua"/>
          <w:b/>
          <w:bCs/>
        </w:rPr>
        <w:t>QUANTIDADE</w:t>
      </w:r>
      <w:r w:rsidRPr="00305095">
        <w:rPr>
          <w:rFonts w:ascii="Book Antiqua" w:hAnsi="Book Antiqua"/>
        </w:rPr>
        <w:t>: 01 Amostra Mensal por ETA – Totalizando 48 amostras no período.</w:t>
      </w:r>
    </w:p>
    <w:p w:rsidR="00305095" w:rsidRDefault="00305095" w:rsidP="00305095">
      <w:pPr>
        <w:ind w:left="0"/>
        <w:rPr>
          <w:rFonts w:ascii="Book Antiqua" w:eastAsia="Times New Roman" w:hAnsi="Book Antiqua"/>
          <w:lang w:eastAsia="pt-BR"/>
        </w:rPr>
      </w:pPr>
    </w:p>
    <w:tbl>
      <w:tblPr>
        <w:tblStyle w:val="Tabelacomgrade"/>
        <w:tblW w:w="5771" w:type="pct"/>
        <w:tblInd w:w="-601" w:type="dxa"/>
        <w:tblLook w:val="04A0"/>
      </w:tblPr>
      <w:tblGrid>
        <w:gridCol w:w="709"/>
        <w:gridCol w:w="7939"/>
        <w:gridCol w:w="1417"/>
      </w:tblGrid>
      <w:tr w:rsidR="00305095" w:rsidRPr="00902076" w:rsidTr="00305095">
        <w:tc>
          <w:tcPr>
            <w:tcW w:w="352" w:type="pct"/>
            <w:shd w:val="clear" w:color="auto" w:fill="F2F2F2" w:themeFill="background1" w:themeFillShade="F2"/>
            <w:vAlign w:val="center"/>
          </w:tcPr>
          <w:p w:rsidR="00305095" w:rsidRPr="00902076"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902076">
              <w:rPr>
                <w:rFonts w:ascii="Book Antiqua" w:hAnsi="Book Antiqua" w:cs="Book Antiqua"/>
                <w:bCs/>
                <w:sz w:val="22"/>
                <w:szCs w:val="22"/>
              </w:rPr>
              <w:t>Item</w:t>
            </w:r>
          </w:p>
        </w:tc>
        <w:tc>
          <w:tcPr>
            <w:tcW w:w="3944" w:type="pct"/>
            <w:shd w:val="clear" w:color="auto" w:fill="F2F2F2" w:themeFill="background1" w:themeFillShade="F2"/>
          </w:tcPr>
          <w:p w:rsidR="00305095" w:rsidRPr="00902076"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Descrição do Item</w:t>
            </w:r>
          </w:p>
        </w:tc>
        <w:tc>
          <w:tcPr>
            <w:tcW w:w="704" w:type="pct"/>
            <w:shd w:val="clear" w:color="auto" w:fill="F2F2F2" w:themeFill="background1" w:themeFillShade="F2"/>
          </w:tcPr>
          <w:p w:rsidR="00305095" w:rsidRPr="00902076"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Quantidade</w:t>
            </w:r>
          </w:p>
        </w:tc>
      </w:tr>
      <w:tr w:rsidR="00305095" w:rsidRPr="00902076" w:rsidTr="00305095">
        <w:tc>
          <w:tcPr>
            <w:tcW w:w="352" w:type="pct"/>
            <w:vAlign w:val="center"/>
          </w:tcPr>
          <w:p w:rsidR="00305095" w:rsidRPr="00305095"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 xml:space="preserve">   06</w:t>
            </w:r>
          </w:p>
        </w:tc>
        <w:tc>
          <w:tcPr>
            <w:tcW w:w="3944" w:type="pct"/>
          </w:tcPr>
          <w:p w:rsidR="00305095" w:rsidRPr="00305095"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u w:val="single"/>
              </w:rPr>
            </w:pPr>
            <w:r w:rsidRPr="00305095">
              <w:rPr>
                <w:rFonts w:ascii="Book Antiqua" w:hAnsi="Book Antiqua" w:cs="Book Antiqua"/>
                <w:bCs/>
                <w:sz w:val="22"/>
                <w:szCs w:val="22"/>
                <w:u w:val="single"/>
              </w:rPr>
              <w:t>Serviço</w:t>
            </w:r>
          </w:p>
          <w:p w:rsidR="00305095" w:rsidRPr="00305095"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sz w:val="22"/>
                <w:szCs w:val="22"/>
                <w:highlight w:val="yellow"/>
              </w:rPr>
            </w:pPr>
            <w:r w:rsidRPr="00305095">
              <w:rPr>
                <w:rFonts w:ascii="Book Antiqua" w:hAnsi="Book Antiqua"/>
                <w:b/>
              </w:rPr>
              <w:t xml:space="preserve">COLETA E ANÁLISE </w:t>
            </w:r>
            <w:r w:rsidRPr="00305095">
              <w:rPr>
                <w:rFonts w:ascii="Book Antiqua" w:hAnsi="Book Antiqua"/>
              </w:rPr>
              <w:t>DE ÁGUA BRUTA (SUPERFICIAL).</w:t>
            </w:r>
          </w:p>
        </w:tc>
        <w:tc>
          <w:tcPr>
            <w:tcW w:w="704" w:type="pct"/>
            <w:vAlign w:val="center"/>
          </w:tcPr>
          <w:p w:rsidR="00305095" w:rsidRPr="00305095" w:rsidRDefault="00305095" w:rsidP="00305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 xml:space="preserve">          08</w:t>
            </w:r>
          </w:p>
        </w:tc>
      </w:tr>
    </w:tbl>
    <w:p w:rsidR="00305095" w:rsidRDefault="00305095" w:rsidP="00305095">
      <w:pPr>
        <w:pStyle w:val="NormalWeb"/>
        <w:spacing w:before="0" w:beforeAutospacing="0" w:after="0" w:afterAutospacing="0"/>
        <w:rPr>
          <w:rFonts w:ascii="Book Antiqua" w:hAnsi="Book Antiqua"/>
          <w:bCs/>
          <w:sz w:val="22"/>
          <w:szCs w:val="22"/>
        </w:rPr>
      </w:pPr>
    </w:p>
    <w:p w:rsidR="00305095" w:rsidRPr="00305095" w:rsidRDefault="009C7566" w:rsidP="00305095">
      <w:pPr>
        <w:pStyle w:val="NormalWeb"/>
        <w:spacing w:before="0" w:beforeAutospacing="0" w:after="0" w:afterAutospacing="0"/>
        <w:rPr>
          <w:rFonts w:ascii="Book Antiqua" w:hAnsi="Book Antiqua"/>
          <w:sz w:val="22"/>
          <w:szCs w:val="22"/>
        </w:rPr>
      </w:pPr>
      <w:r>
        <w:rPr>
          <w:rFonts w:ascii="Book Antiqua" w:hAnsi="Book Antiqua"/>
          <w:bCs/>
          <w:sz w:val="22"/>
          <w:szCs w:val="22"/>
        </w:rPr>
        <w:t>12.1.1.6</w:t>
      </w:r>
      <w:r w:rsidR="00305095" w:rsidRPr="00305095">
        <w:rPr>
          <w:rFonts w:ascii="Book Antiqua" w:hAnsi="Book Antiqua"/>
          <w:bCs/>
          <w:sz w:val="22"/>
          <w:szCs w:val="22"/>
        </w:rPr>
        <w:t xml:space="preserve"> </w:t>
      </w:r>
      <w:r w:rsidR="00305095" w:rsidRPr="00305095">
        <w:rPr>
          <w:rFonts w:ascii="Book Antiqua" w:hAnsi="Book Antiqua"/>
          <w:sz w:val="22"/>
          <w:szCs w:val="22"/>
        </w:rPr>
        <w:t>Análises dos parâmetros Orgânicos, Inorgânicos e Físico-Químicos da Água Bruta conforme prevê a Resolução CONAMA 357/2005.</w:t>
      </w:r>
    </w:p>
    <w:p w:rsidR="00305095" w:rsidRDefault="009C7566" w:rsidP="00305095">
      <w:pPr>
        <w:rPr>
          <w:rFonts w:ascii="Book Antiqua" w:hAnsi="Book Antiqua"/>
          <w:bCs/>
        </w:rPr>
      </w:pPr>
      <w:r>
        <w:rPr>
          <w:rFonts w:ascii="Book Antiqua" w:hAnsi="Book Antiqua"/>
          <w:bCs/>
        </w:rPr>
        <w:t>12.1.1.7</w:t>
      </w:r>
      <w:r w:rsidR="00305095" w:rsidRPr="00305095">
        <w:rPr>
          <w:rFonts w:ascii="Book Antiqua" w:hAnsi="Book Antiqua"/>
          <w:bCs/>
        </w:rPr>
        <w:t xml:space="preserve"> Em todas as amostras de água captada de </w:t>
      </w:r>
      <w:r w:rsidR="00305095" w:rsidRPr="00305095">
        <w:rPr>
          <w:rFonts w:ascii="Book Antiqua" w:hAnsi="Book Antiqua"/>
          <w:bCs/>
          <w:u w:val="single"/>
        </w:rPr>
        <w:t>manancial superficial</w:t>
      </w:r>
      <w:r w:rsidR="00305095" w:rsidRPr="00305095">
        <w:rPr>
          <w:rFonts w:ascii="Book Antiqua" w:hAnsi="Book Antiqua"/>
          <w:bCs/>
        </w:rPr>
        <w:t xml:space="preserve"> deverão ser analisados os seguintes parâmetros:</w:t>
      </w:r>
    </w:p>
    <w:p w:rsidR="00305095" w:rsidRDefault="00305095" w:rsidP="00305095">
      <w:pPr>
        <w:rPr>
          <w:rFonts w:ascii="Book Antiqua" w:hAnsi="Book Antiqua"/>
          <w:bCs/>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7863E3" w:rsidRPr="00105F98" w:rsidTr="000E3C54">
        <w:trPr>
          <w:jc w:val="center"/>
        </w:trPr>
        <w:tc>
          <w:tcPr>
            <w:tcW w:w="3013" w:type="pct"/>
            <w:shd w:val="clear" w:color="auto" w:fill="F2F2F2" w:themeFill="background1" w:themeFillShade="F2"/>
            <w:vAlign w:val="center"/>
          </w:tcPr>
          <w:p w:rsidR="007863E3" w:rsidRPr="00105F98" w:rsidRDefault="007863E3" w:rsidP="000E3C54">
            <w:pPr>
              <w:pStyle w:val="NormalWeb"/>
              <w:spacing w:before="0" w:beforeAutospacing="0" w:after="0" w:afterAutospacing="0" w:line="360" w:lineRule="auto"/>
              <w:ind w:left="0" w:right="-1678"/>
              <w:rPr>
                <w:rFonts w:ascii="Book Antiqua" w:hAnsi="Book Antiqua"/>
                <w:b/>
                <w:bCs/>
                <w:sz w:val="22"/>
                <w:szCs w:val="22"/>
              </w:rPr>
            </w:pPr>
            <w:r w:rsidRPr="00105F98">
              <w:rPr>
                <w:rFonts w:ascii="Book Antiqua" w:hAnsi="Book Antiqua"/>
                <w:b/>
                <w:bCs/>
                <w:sz w:val="22"/>
                <w:szCs w:val="22"/>
              </w:rPr>
              <w:t>PARÂMETROS</w:t>
            </w:r>
            <w:r>
              <w:rPr>
                <w:rFonts w:ascii="Book Antiqua" w:hAnsi="Book Antiqua"/>
                <w:b/>
                <w:bCs/>
                <w:sz w:val="22"/>
                <w:szCs w:val="22"/>
              </w:rPr>
              <w:t xml:space="preserve"> INORGÂNICOS</w:t>
            </w:r>
          </w:p>
        </w:tc>
        <w:tc>
          <w:tcPr>
            <w:tcW w:w="1987" w:type="pct"/>
            <w:shd w:val="clear" w:color="auto" w:fill="F2F2F2" w:themeFill="background1" w:themeFillShade="F2"/>
            <w:vAlign w:val="center"/>
          </w:tcPr>
          <w:p w:rsidR="007863E3" w:rsidRPr="00105F98" w:rsidRDefault="007863E3" w:rsidP="000E3C54">
            <w:pPr>
              <w:pStyle w:val="NormalWeb"/>
              <w:spacing w:before="0" w:beforeAutospacing="0" w:after="0" w:afterAutospacing="0" w:line="360" w:lineRule="auto"/>
              <w:rPr>
                <w:rFonts w:ascii="Book Antiqua" w:hAnsi="Book Antiqua"/>
                <w:b/>
                <w:bCs/>
                <w:sz w:val="22"/>
                <w:szCs w:val="22"/>
              </w:rPr>
            </w:pPr>
            <w:r w:rsidRPr="00105F98">
              <w:rPr>
                <w:rFonts w:ascii="Book Antiqua" w:hAnsi="Book Antiqua"/>
                <w:b/>
                <w:bCs/>
                <w:sz w:val="22"/>
                <w:szCs w:val="22"/>
              </w:rPr>
              <w:t xml:space="preserve">            UNIDADE</w:t>
            </w:r>
          </w:p>
        </w:tc>
      </w:tr>
      <w:tr w:rsidR="007863E3" w:rsidRPr="00105F98" w:rsidTr="000E3C54">
        <w:trPr>
          <w:jc w:val="center"/>
        </w:trPr>
        <w:tc>
          <w:tcPr>
            <w:tcW w:w="3013" w:type="pct"/>
          </w:tcPr>
          <w:p w:rsidR="007863E3" w:rsidRPr="007863E3" w:rsidRDefault="00587FB9" w:rsidP="00587FB9">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Alumínio dissolvido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Antimônio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Arsênio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Bário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Berílio total</w:t>
            </w:r>
          </w:p>
        </w:tc>
        <w:tc>
          <w:tcPr>
            <w:tcW w:w="1987" w:type="pct"/>
          </w:tcPr>
          <w:p w:rsidR="007863E3" w:rsidRPr="00105F98" w:rsidRDefault="007863E3" w:rsidP="000E3C54">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r w:rsidRPr="00105F98">
              <w:rPr>
                <w:rFonts w:ascii="Book Antiqua" w:hAnsi="Book Antiqua"/>
                <w:bCs/>
                <w:sz w:val="22"/>
                <w:szCs w:val="22"/>
              </w:rPr>
              <w:tab/>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Boro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Cádmio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Chumbo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Cianeto livre</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Cloreto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Cloro residual total (combinado + livre)</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Cobalto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Cobre dissolvido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Cromo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Ferro dissolvido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Fluoreto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Fósforo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Lítio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Manganês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lastRenderedPageBreak/>
              <w:t xml:space="preserve">             </w:t>
            </w:r>
            <w:r w:rsidR="007863E3" w:rsidRPr="007863E3">
              <w:rPr>
                <w:rFonts w:ascii="Book Antiqua" w:hAnsi="Book Antiqua"/>
                <w:bCs/>
                <w:sz w:val="22"/>
                <w:szCs w:val="22"/>
              </w:rPr>
              <w:t>Mercúrio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Níquel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Nitrato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Nitrito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Nitrogênio amoniacal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Prata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Selênio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Sulfato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Sulfeto (H</w:t>
            </w:r>
            <w:r w:rsidR="007863E3" w:rsidRPr="007863E3">
              <w:rPr>
                <w:rFonts w:ascii="Book Antiqua" w:hAnsi="Book Antiqua"/>
                <w:bCs/>
                <w:sz w:val="22"/>
                <w:szCs w:val="22"/>
                <w:vertAlign w:val="subscript"/>
              </w:rPr>
              <w:t>2</w:t>
            </w:r>
            <w:r w:rsidR="007863E3" w:rsidRPr="007863E3">
              <w:rPr>
                <w:rFonts w:ascii="Book Antiqua" w:hAnsi="Book Antiqua"/>
                <w:bCs/>
                <w:sz w:val="22"/>
                <w:szCs w:val="22"/>
              </w:rPr>
              <w:t>S não dissociado)</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Urânio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Vanádio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r w:rsidR="007863E3" w:rsidRPr="00105F98" w:rsidTr="000E3C54">
        <w:trPr>
          <w:jc w:val="center"/>
        </w:trPr>
        <w:tc>
          <w:tcPr>
            <w:tcW w:w="3013" w:type="pct"/>
          </w:tcPr>
          <w:p w:rsidR="007863E3" w:rsidRPr="007863E3" w:rsidRDefault="00587FB9" w:rsidP="00587FB9">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7863E3" w:rsidRPr="007863E3">
              <w:rPr>
                <w:rFonts w:ascii="Book Antiqua" w:hAnsi="Book Antiqua"/>
                <w:bCs/>
                <w:sz w:val="22"/>
                <w:szCs w:val="22"/>
              </w:rPr>
              <w:t>Zinco total</w:t>
            </w:r>
          </w:p>
        </w:tc>
        <w:tc>
          <w:tcPr>
            <w:tcW w:w="1987" w:type="pct"/>
          </w:tcPr>
          <w:p w:rsidR="007863E3" w:rsidRPr="00105F98" w:rsidRDefault="007863E3" w:rsidP="000E3C54">
            <w:pPr>
              <w:pStyle w:val="NormalWeb"/>
              <w:spacing w:before="0" w:beforeAutospacing="0" w:after="0" w:afterAutospacing="0" w:line="360" w:lineRule="auto"/>
              <w:ind w:left="0"/>
              <w:rPr>
                <w:rFonts w:ascii="Book Antiqua" w:hAnsi="Book Antiqua"/>
                <w:bCs/>
                <w:sz w:val="22"/>
                <w:szCs w:val="22"/>
              </w:rPr>
            </w:pPr>
            <w:proofErr w:type="gramStart"/>
            <w:r w:rsidRPr="00105F98">
              <w:rPr>
                <w:rFonts w:ascii="Book Antiqua" w:hAnsi="Book Antiqua"/>
                <w:bCs/>
                <w:sz w:val="22"/>
                <w:szCs w:val="22"/>
              </w:rPr>
              <w:t>mg</w:t>
            </w:r>
            <w:proofErr w:type="gramEnd"/>
            <w:r w:rsidRPr="00105F98">
              <w:rPr>
                <w:rFonts w:ascii="Book Antiqua" w:hAnsi="Book Antiqua"/>
                <w:bCs/>
                <w:sz w:val="22"/>
                <w:szCs w:val="22"/>
              </w:rPr>
              <w:t>/L</w:t>
            </w:r>
          </w:p>
        </w:tc>
      </w:tr>
    </w:tbl>
    <w:p w:rsidR="00587FB9" w:rsidRDefault="00587FB9" w:rsidP="00305095">
      <w:pPr>
        <w:rPr>
          <w:rFonts w:ascii="Book Antiqua" w:eastAsia="Times New Roman" w:hAnsi="Book Antiqua"/>
          <w:lang w:eastAsia="pt-BR"/>
        </w:rPr>
      </w:pPr>
    </w:p>
    <w:tbl>
      <w:tblPr>
        <w:tblW w:w="5790"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4013"/>
      </w:tblGrid>
      <w:tr w:rsidR="000E3C54" w:rsidRPr="00105F98" w:rsidTr="000E3C54">
        <w:trPr>
          <w:jc w:val="center"/>
        </w:trPr>
        <w:tc>
          <w:tcPr>
            <w:tcW w:w="3013" w:type="pct"/>
            <w:shd w:val="clear" w:color="auto" w:fill="F2F2F2" w:themeFill="background1" w:themeFillShade="F2"/>
            <w:vAlign w:val="center"/>
          </w:tcPr>
          <w:p w:rsidR="000E3C54" w:rsidRPr="00522FC6" w:rsidRDefault="000E3C54" w:rsidP="000E3C54">
            <w:pPr>
              <w:pStyle w:val="NormalWeb"/>
              <w:spacing w:before="0" w:beforeAutospacing="0" w:after="0" w:afterAutospacing="0" w:line="360" w:lineRule="auto"/>
              <w:ind w:left="0" w:right="-1678"/>
              <w:rPr>
                <w:rFonts w:ascii="Book Antiqua" w:hAnsi="Book Antiqua"/>
                <w:b/>
                <w:bCs/>
                <w:sz w:val="22"/>
                <w:szCs w:val="22"/>
              </w:rPr>
            </w:pPr>
            <w:r w:rsidRPr="00522FC6">
              <w:rPr>
                <w:rFonts w:ascii="Book Antiqua" w:hAnsi="Book Antiqua"/>
                <w:b/>
                <w:bCs/>
                <w:sz w:val="22"/>
                <w:szCs w:val="22"/>
              </w:rPr>
              <w:t>PARÂMETROS ORGÂNICOS</w:t>
            </w:r>
          </w:p>
        </w:tc>
        <w:tc>
          <w:tcPr>
            <w:tcW w:w="1987" w:type="pct"/>
            <w:shd w:val="clear" w:color="auto" w:fill="F2F2F2" w:themeFill="background1" w:themeFillShade="F2"/>
            <w:vAlign w:val="center"/>
          </w:tcPr>
          <w:p w:rsidR="000E3C54" w:rsidRPr="00522FC6" w:rsidRDefault="000E3C54" w:rsidP="000E3C54">
            <w:pPr>
              <w:pStyle w:val="NormalWeb"/>
              <w:spacing w:before="0" w:beforeAutospacing="0" w:after="0" w:afterAutospacing="0" w:line="360" w:lineRule="auto"/>
              <w:rPr>
                <w:rFonts w:ascii="Book Antiqua" w:hAnsi="Book Antiqua"/>
                <w:b/>
                <w:bCs/>
                <w:sz w:val="22"/>
                <w:szCs w:val="22"/>
              </w:rPr>
            </w:pPr>
            <w:r w:rsidRPr="00522FC6">
              <w:rPr>
                <w:rFonts w:ascii="Book Antiqua" w:hAnsi="Book Antiqua"/>
                <w:b/>
                <w:bCs/>
                <w:sz w:val="22"/>
                <w:szCs w:val="22"/>
              </w:rPr>
              <w:t xml:space="preserve">            UNIDADE</w:t>
            </w:r>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Acrilamida</w:t>
            </w:r>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Alacloro</w:t>
            </w:r>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00B02FBF" w:rsidRPr="00A215F8">
              <w:rPr>
                <w:rFonts w:ascii="Book Antiqua" w:hAnsi="Book Antiqua"/>
                <w:bCs/>
                <w:sz w:val="22"/>
                <w:szCs w:val="22"/>
              </w:rPr>
              <w:t>Aldrin</w:t>
            </w:r>
            <w:proofErr w:type="spellEnd"/>
            <w:r w:rsidR="00B02FBF" w:rsidRPr="00A215F8">
              <w:rPr>
                <w:rFonts w:ascii="Book Antiqua" w:hAnsi="Book Antiqua"/>
                <w:bCs/>
                <w:sz w:val="22"/>
                <w:szCs w:val="22"/>
              </w:rPr>
              <w:t xml:space="preserve"> + </w:t>
            </w:r>
            <w:proofErr w:type="spellStart"/>
            <w:r w:rsidR="00B02FBF" w:rsidRPr="00A215F8">
              <w:rPr>
                <w:rFonts w:ascii="Book Antiqua" w:hAnsi="Book Antiqua"/>
                <w:bCs/>
                <w:sz w:val="22"/>
                <w:szCs w:val="22"/>
              </w:rPr>
              <w:t>Dieldrin</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00B02FBF" w:rsidRPr="00A215F8">
              <w:rPr>
                <w:rFonts w:ascii="Book Antiqua" w:hAnsi="Book Antiqua"/>
                <w:bCs/>
                <w:sz w:val="22"/>
                <w:szCs w:val="22"/>
              </w:rPr>
              <w:t>Atrazina</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Benzeno</w:t>
            </w:r>
          </w:p>
        </w:tc>
        <w:tc>
          <w:tcPr>
            <w:tcW w:w="1987" w:type="pct"/>
          </w:tcPr>
          <w:p w:rsidR="00B02FBF" w:rsidRPr="001D0CE9" w:rsidRDefault="00CF26E0" w:rsidP="000E3C54">
            <w:pPr>
              <w:pStyle w:val="NormalWeb"/>
              <w:tabs>
                <w:tab w:val="center" w:pos="1913"/>
                <w:tab w:val="left" w:pos="2907"/>
              </w:tabs>
              <w:spacing w:before="0" w:beforeAutospacing="0" w:after="0" w:afterAutospacing="0" w:line="360" w:lineRule="auto"/>
              <w:ind w:left="0"/>
              <w:jc w:val="left"/>
              <w:rPr>
                <w:rFonts w:ascii="Book Antiqua" w:hAnsi="Book Antiqua"/>
                <w:bCs/>
                <w:sz w:val="22"/>
                <w:szCs w:val="22"/>
              </w:rPr>
            </w:pPr>
            <w:proofErr w:type="gramStart"/>
            <w:r w:rsidRPr="001D0CE9">
              <w:rPr>
                <w:rFonts w:ascii="Book Antiqua" w:hAnsi="Book Antiqua"/>
                <w:bCs/>
                <w:sz w:val="22"/>
                <w:szCs w:val="22"/>
              </w:rPr>
              <w:t>mg</w:t>
            </w:r>
            <w:proofErr w:type="gramEnd"/>
            <w:r w:rsidRPr="001D0CE9">
              <w:rPr>
                <w:rFonts w:ascii="Book Antiqua" w:hAnsi="Book Antiqua"/>
                <w:bCs/>
                <w:sz w:val="22"/>
                <w:szCs w:val="22"/>
              </w:rPr>
              <w:t>/L</w:t>
            </w:r>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00B02FBF" w:rsidRPr="00A215F8">
              <w:rPr>
                <w:rFonts w:ascii="Book Antiqua" w:hAnsi="Book Antiqua"/>
                <w:bCs/>
                <w:sz w:val="22"/>
                <w:szCs w:val="22"/>
              </w:rPr>
              <w:t>Benzidina</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gramStart"/>
            <w:r w:rsidR="00B02FBF" w:rsidRPr="00A215F8">
              <w:rPr>
                <w:rFonts w:ascii="Book Antiqua" w:hAnsi="Book Antiqua"/>
                <w:bCs/>
                <w:sz w:val="22"/>
                <w:szCs w:val="22"/>
              </w:rPr>
              <w:t>Benzo(</w:t>
            </w:r>
            <w:proofErr w:type="gramEnd"/>
            <w:r w:rsidR="00B02FBF" w:rsidRPr="00A215F8">
              <w:rPr>
                <w:rFonts w:ascii="Book Antiqua" w:hAnsi="Book Antiqua"/>
                <w:bCs/>
                <w:sz w:val="22"/>
                <w:szCs w:val="22"/>
              </w:rPr>
              <w:t>a)</w:t>
            </w:r>
            <w:proofErr w:type="spellStart"/>
            <w:r w:rsidR="00B02FBF" w:rsidRPr="00A215F8">
              <w:rPr>
                <w:rFonts w:ascii="Book Antiqua" w:hAnsi="Book Antiqua"/>
                <w:bCs/>
                <w:sz w:val="22"/>
                <w:szCs w:val="22"/>
              </w:rPr>
              <w:t>antraceno</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gramStart"/>
            <w:r w:rsidR="00B02FBF" w:rsidRPr="00A215F8">
              <w:rPr>
                <w:rFonts w:ascii="Book Antiqua" w:hAnsi="Book Antiqua"/>
                <w:bCs/>
                <w:sz w:val="22"/>
                <w:szCs w:val="22"/>
              </w:rPr>
              <w:t>Benzo(</w:t>
            </w:r>
            <w:proofErr w:type="gramEnd"/>
            <w:r w:rsidR="00B02FBF" w:rsidRPr="00A215F8">
              <w:rPr>
                <w:rFonts w:ascii="Book Antiqua" w:hAnsi="Book Antiqua"/>
                <w:bCs/>
                <w:sz w:val="22"/>
                <w:szCs w:val="22"/>
              </w:rPr>
              <w:t>a)pireno</w:t>
            </w:r>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Benzo(b</w:t>
            </w:r>
            <w:proofErr w:type="gramStart"/>
            <w:r w:rsidR="00B02FBF" w:rsidRPr="00A215F8">
              <w:rPr>
                <w:rFonts w:ascii="Book Antiqua" w:hAnsi="Book Antiqua"/>
                <w:bCs/>
                <w:sz w:val="22"/>
                <w:szCs w:val="22"/>
              </w:rPr>
              <w:t>)</w:t>
            </w:r>
            <w:proofErr w:type="spellStart"/>
            <w:r w:rsidR="00B02FBF" w:rsidRPr="00A215F8">
              <w:rPr>
                <w:rFonts w:ascii="Book Antiqua" w:hAnsi="Book Antiqua"/>
                <w:bCs/>
                <w:sz w:val="22"/>
                <w:szCs w:val="22"/>
              </w:rPr>
              <w:t>fluoranteno</w:t>
            </w:r>
            <w:proofErr w:type="spellEnd"/>
            <w:proofErr w:type="gram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Benzo(k</w:t>
            </w:r>
            <w:proofErr w:type="gramStart"/>
            <w:r w:rsidR="00B02FBF" w:rsidRPr="00A215F8">
              <w:rPr>
                <w:rFonts w:ascii="Book Antiqua" w:hAnsi="Book Antiqua"/>
                <w:bCs/>
                <w:sz w:val="22"/>
                <w:szCs w:val="22"/>
              </w:rPr>
              <w:t>)</w:t>
            </w:r>
            <w:proofErr w:type="spellStart"/>
            <w:r w:rsidR="00B02FBF" w:rsidRPr="00A215F8">
              <w:rPr>
                <w:rFonts w:ascii="Book Antiqua" w:hAnsi="Book Antiqua"/>
                <w:bCs/>
                <w:sz w:val="22"/>
                <w:szCs w:val="22"/>
              </w:rPr>
              <w:t>fluoranteno</w:t>
            </w:r>
            <w:proofErr w:type="spellEnd"/>
            <w:proofErr w:type="gram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00B02FBF" w:rsidRPr="00A215F8">
              <w:rPr>
                <w:rFonts w:ascii="Book Antiqua" w:hAnsi="Book Antiqua"/>
                <w:bCs/>
                <w:sz w:val="22"/>
                <w:szCs w:val="22"/>
              </w:rPr>
              <w:t>Carbaril</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00B02FBF" w:rsidRPr="00A215F8">
              <w:rPr>
                <w:rFonts w:ascii="Book Antiqua" w:hAnsi="Book Antiqua"/>
                <w:bCs/>
                <w:sz w:val="22"/>
                <w:szCs w:val="22"/>
              </w:rPr>
              <w:t>Clordano</w:t>
            </w:r>
            <w:proofErr w:type="spellEnd"/>
            <w:r w:rsidR="00B02FBF" w:rsidRPr="00A215F8">
              <w:rPr>
                <w:rFonts w:ascii="Book Antiqua" w:hAnsi="Book Antiqua"/>
                <w:bCs/>
                <w:sz w:val="22"/>
                <w:szCs w:val="22"/>
              </w:rPr>
              <w:t xml:space="preserve"> (</w:t>
            </w:r>
            <w:proofErr w:type="spellStart"/>
            <w:r w:rsidR="00B02FBF" w:rsidRPr="00A215F8">
              <w:rPr>
                <w:rFonts w:ascii="Book Antiqua" w:hAnsi="Book Antiqua"/>
                <w:bCs/>
                <w:sz w:val="22"/>
                <w:szCs w:val="22"/>
              </w:rPr>
              <w:t>cis</w:t>
            </w:r>
            <w:proofErr w:type="spellEnd"/>
            <w:r w:rsidR="00B02FBF" w:rsidRPr="00A215F8">
              <w:rPr>
                <w:rFonts w:ascii="Book Antiqua" w:hAnsi="Book Antiqua"/>
                <w:bCs/>
                <w:sz w:val="22"/>
                <w:szCs w:val="22"/>
              </w:rPr>
              <w:t xml:space="preserve"> + trans)</w:t>
            </w:r>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2-</w:t>
            </w:r>
            <w:proofErr w:type="spellStart"/>
            <w:r w:rsidR="00B02FBF" w:rsidRPr="00A215F8">
              <w:rPr>
                <w:rFonts w:ascii="Book Antiqua" w:hAnsi="Book Antiqua"/>
                <w:bCs/>
                <w:sz w:val="22"/>
                <w:szCs w:val="22"/>
              </w:rPr>
              <w:t>Clorofenol</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00B02FBF" w:rsidRPr="00A215F8">
              <w:rPr>
                <w:rFonts w:ascii="Book Antiqua" w:hAnsi="Book Antiqua"/>
                <w:bCs/>
                <w:sz w:val="22"/>
                <w:szCs w:val="22"/>
              </w:rPr>
              <w:t>Criseno</w:t>
            </w:r>
            <w:proofErr w:type="spellEnd"/>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B02FBF" w:rsidRPr="00105F98" w:rsidTr="000E3C54">
        <w:trPr>
          <w:jc w:val="center"/>
        </w:trPr>
        <w:tc>
          <w:tcPr>
            <w:tcW w:w="3013" w:type="pct"/>
          </w:tcPr>
          <w:p w:rsidR="00B02FBF" w:rsidRPr="00A215F8" w:rsidRDefault="00A215F8"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00B02FBF" w:rsidRPr="00A215F8">
              <w:rPr>
                <w:rFonts w:ascii="Book Antiqua" w:hAnsi="Book Antiqua"/>
                <w:bCs/>
                <w:sz w:val="22"/>
                <w:szCs w:val="22"/>
              </w:rPr>
              <w:t>2,4–D</w:t>
            </w:r>
          </w:p>
        </w:tc>
        <w:tc>
          <w:tcPr>
            <w:tcW w:w="1987" w:type="pct"/>
          </w:tcPr>
          <w:p w:rsidR="00B02FBF" w:rsidRPr="001D0CE9" w:rsidRDefault="00B02FBF" w:rsidP="000E3C54">
            <w:pPr>
              <w:pStyle w:val="NormalWeb"/>
              <w:spacing w:before="0" w:beforeAutospacing="0" w:after="0" w:afterAutospacing="0" w:line="360" w:lineRule="auto"/>
              <w:ind w:left="0"/>
              <w:rPr>
                <w:rFonts w:ascii="Book Antiqua" w:hAnsi="Book Antiqua"/>
                <w:bCs/>
                <w:sz w:val="22"/>
                <w:szCs w:val="22"/>
              </w:rPr>
            </w:pPr>
            <w:r w:rsidRPr="001D0CE9">
              <w:rPr>
                <w:rFonts w:ascii="Book Antiqua" w:hAnsi="Book Antiqua"/>
                <w:bCs/>
                <w:sz w:val="22"/>
                <w:szCs w:val="22"/>
              </w:rPr>
              <w:t>μ</w:t>
            </w:r>
            <w:proofErr w:type="gramStart"/>
            <w:r w:rsidRPr="001D0CE9">
              <w:rPr>
                <w:rFonts w:ascii="Book Antiqua" w:hAnsi="Book Antiqua"/>
                <w:bCs/>
                <w:sz w:val="22"/>
                <w:szCs w:val="22"/>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Demeton</w:t>
            </w:r>
            <w:proofErr w:type="spellEnd"/>
            <w:r w:rsidRPr="00A215F8">
              <w:rPr>
                <w:rFonts w:ascii="Book Antiqua" w:hAnsi="Book Antiqua"/>
                <w:bCs/>
                <w:sz w:val="22"/>
                <w:szCs w:val="22"/>
              </w:rPr>
              <w:t xml:space="preserve"> (</w:t>
            </w:r>
            <w:proofErr w:type="spellStart"/>
            <w:r w:rsidRPr="00A215F8">
              <w:rPr>
                <w:rFonts w:ascii="Book Antiqua" w:hAnsi="Book Antiqua"/>
                <w:bCs/>
                <w:sz w:val="22"/>
                <w:szCs w:val="22"/>
              </w:rPr>
              <w:t>Demeton-O</w:t>
            </w:r>
            <w:proofErr w:type="spellEnd"/>
            <w:r w:rsidRPr="00A215F8">
              <w:rPr>
                <w:rFonts w:ascii="Book Antiqua" w:hAnsi="Book Antiqua"/>
                <w:bCs/>
                <w:sz w:val="22"/>
                <w:szCs w:val="22"/>
              </w:rPr>
              <w:t xml:space="preserve"> + </w:t>
            </w:r>
            <w:proofErr w:type="spellStart"/>
            <w:r w:rsidRPr="00A215F8">
              <w:rPr>
                <w:rFonts w:ascii="Book Antiqua" w:hAnsi="Book Antiqua"/>
                <w:bCs/>
                <w:sz w:val="22"/>
                <w:szCs w:val="22"/>
              </w:rPr>
              <w:t>Demeton</w:t>
            </w:r>
            <w:proofErr w:type="spellEnd"/>
            <w:r w:rsidRPr="00A215F8">
              <w:rPr>
                <w:rFonts w:ascii="Book Antiqua" w:hAnsi="Book Antiqua"/>
                <w:bCs/>
                <w:sz w:val="22"/>
                <w:szCs w:val="22"/>
              </w:rPr>
              <w:t>-S)</w:t>
            </w:r>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proofErr w:type="gramStart"/>
            <w:r w:rsidRPr="00A215F8">
              <w:rPr>
                <w:rFonts w:ascii="Book Antiqua" w:hAnsi="Book Antiqua"/>
                <w:bCs/>
                <w:sz w:val="22"/>
                <w:szCs w:val="22"/>
              </w:rPr>
              <w:t>Dibenzo</w:t>
            </w:r>
            <w:proofErr w:type="spellEnd"/>
            <w:r w:rsidRPr="00A215F8">
              <w:rPr>
                <w:rFonts w:ascii="Book Antiqua" w:hAnsi="Book Antiqua"/>
                <w:bCs/>
                <w:sz w:val="22"/>
                <w:szCs w:val="22"/>
              </w:rPr>
              <w:t>(</w:t>
            </w:r>
            <w:proofErr w:type="gramEnd"/>
            <w:r w:rsidRPr="00A215F8">
              <w:rPr>
                <w:rFonts w:ascii="Book Antiqua" w:hAnsi="Book Antiqua"/>
                <w:bCs/>
                <w:sz w:val="22"/>
                <w:szCs w:val="22"/>
              </w:rPr>
              <w:t>a,h)</w:t>
            </w:r>
            <w:proofErr w:type="spellStart"/>
            <w:r w:rsidRPr="00A215F8">
              <w:rPr>
                <w:rFonts w:ascii="Book Antiqua" w:hAnsi="Book Antiqua"/>
                <w:bCs/>
                <w:sz w:val="22"/>
                <w:szCs w:val="22"/>
              </w:rPr>
              <w:t>antraceno</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1,2-Dicloroetano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s>
              <w:spacing w:before="0" w:beforeAutospacing="0" w:after="0" w:afterAutospacing="0" w:line="360" w:lineRule="auto"/>
              <w:rPr>
                <w:rFonts w:ascii="Book Antiqua" w:hAnsi="Book Antiqua"/>
                <w:bCs/>
                <w:sz w:val="22"/>
                <w:szCs w:val="22"/>
              </w:rPr>
            </w:pPr>
            <w:r>
              <w:rPr>
                <w:rFonts w:ascii="Book Antiqua" w:hAnsi="Book Antiqua"/>
                <w:bCs/>
                <w:sz w:val="22"/>
                <w:szCs w:val="22"/>
              </w:rPr>
              <w:lastRenderedPageBreak/>
              <w:t xml:space="preserve">             </w:t>
            </w:r>
            <w:r w:rsidRPr="00A215F8">
              <w:rPr>
                <w:rFonts w:ascii="Book Antiqua" w:hAnsi="Book Antiqua"/>
                <w:bCs/>
                <w:sz w:val="22"/>
                <w:szCs w:val="22"/>
              </w:rPr>
              <w:t>1,1-Dicloroeteno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2,4-</w:t>
            </w:r>
            <w:proofErr w:type="spellStart"/>
            <w:r w:rsidRPr="00A215F8">
              <w:rPr>
                <w:rFonts w:ascii="Book Antiqua" w:hAnsi="Book Antiqua"/>
                <w:bCs/>
                <w:sz w:val="22"/>
                <w:szCs w:val="22"/>
              </w:rPr>
              <w:t>Diclorofenol</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Diclorometano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DDT (</w:t>
            </w:r>
            <w:proofErr w:type="gramStart"/>
            <w:r w:rsidRPr="00A215F8">
              <w:rPr>
                <w:rFonts w:ascii="Book Antiqua" w:hAnsi="Book Antiqua"/>
                <w:bCs/>
                <w:sz w:val="22"/>
                <w:szCs w:val="22"/>
              </w:rPr>
              <w:t>p,</w:t>
            </w:r>
            <w:proofErr w:type="gramEnd"/>
            <w:r w:rsidRPr="00A215F8">
              <w:rPr>
                <w:rFonts w:ascii="Book Antiqua" w:hAnsi="Book Antiqua"/>
                <w:bCs/>
                <w:sz w:val="22"/>
                <w:szCs w:val="22"/>
              </w:rPr>
              <w:t>p’-DDT + p,p’-DDE + p,p’-DDD)</w:t>
            </w:r>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Dodecacloro</w:t>
            </w:r>
            <w:proofErr w:type="spellEnd"/>
            <w:r w:rsidRPr="00A215F8">
              <w:rPr>
                <w:rFonts w:ascii="Book Antiqua" w:hAnsi="Book Antiqua"/>
                <w:bCs/>
                <w:sz w:val="22"/>
                <w:szCs w:val="22"/>
              </w:rPr>
              <w:t xml:space="preserve"> </w:t>
            </w:r>
            <w:proofErr w:type="spellStart"/>
            <w:r w:rsidRPr="00A215F8">
              <w:rPr>
                <w:rFonts w:ascii="Book Antiqua" w:hAnsi="Book Antiqua"/>
                <w:bCs/>
                <w:sz w:val="22"/>
                <w:szCs w:val="22"/>
              </w:rPr>
              <w:t>pentaciclodecano</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Endossulfan</w:t>
            </w:r>
            <w:proofErr w:type="spellEnd"/>
            <w:r w:rsidRPr="00A215F8">
              <w:rPr>
                <w:rFonts w:ascii="Book Antiqua" w:hAnsi="Book Antiqua"/>
                <w:bCs/>
                <w:sz w:val="22"/>
                <w:szCs w:val="22"/>
              </w:rPr>
              <w:t xml:space="preserve"> (a + sulfato)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Endrin</w:t>
            </w:r>
            <w:proofErr w:type="spellEnd"/>
          </w:p>
        </w:tc>
        <w:tc>
          <w:tcPr>
            <w:tcW w:w="1987" w:type="pct"/>
          </w:tcPr>
          <w:p w:rsidR="00CF26E0" w:rsidRPr="001D0CE9" w:rsidRDefault="00522FC6" w:rsidP="00CF26E0">
            <w:pPr>
              <w:tabs>
                <w:tab w:val="left" w:pos="1408"/>
              </w:tabs>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Estireno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Etilbenzeno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A215F8">
        <w:trPr>
          <w:trHeight w:val="599"/>
          <w:jc w:val="center"/>
        </w:trPr>
        <w:tc>
          <w:tcPr>
            <w:tcW w:w="3013" w:type="pct"/>
          </w:tcPr>
          <w:p w:rsidR="00CF26E0" w:rsidRDefault="00CF26E0" w:rsidP="00522FC6">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Fenóis totais (substâncias que reagem reagentes 4-</w:t>
            </w:r>
          </w:p>
          <w:p w:rsidR="00CF26E0" w:rsidRPr="00A215F8" w:rsidRDefault="00CF26E0" w:rsidP="00522FC6">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proofErr w:type="gramStart"/>
            <w:r w:rsidRPr="00A215F8">
              <w:rPr>
                <w:rFonts w:ascii="Book Antiqua" w:hAnsi="Book Antiqua"/>
                <w:bCs/>
                <w:sz w:val="22"/>
                <w:szCs w:val="22"/>
              </w:rPr>
              <w:t>aminoantipirina</w:t>
            </w:r>
            <w:proofErr w:type="spellEnd"/>
            <w:proofErr w:type="gramEnd"/>
            <w:r w:rsidRPr="00A215F8">
              <w:rPr>
                <w:rFonts w:ascii="Book Antiqua" w:hAnsi="Book Antiqua"/>
                <w:bCs/>
                <w:sz w:val="22"/>
                <w:szCs w:val="22"/>
              </w:rPr>
              <w:t>)</w:t>
            </w:r>
          </w:p>
        </w:tc>
        <w:tc>
          <w:tcPr>
            <w:tcW w:w="1987" w:type="pct"/>
          </w:tcPr>
          <w:p w:rsidR="00CF26E0" w:rsidRPr="001D0CE9" w:rsidRDefault="00522FC6" w:rsidP="00CF26E0">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Glifosato</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Gution</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Heptacloro</w:t>
            </w:r>
            <w:proofErr w:type="spellEnd"/>
            <w:r w:rsidRPr="00A215F8">
              <w:rPr>
                <w:rFonts w:ascii="Book Antiqua" w:hAnsi="Book Antiqua"/>
                <w:bCs/>
                <w:sz w:val="22"/>
                <w:szCs w:val="22"/>
              </w:rPr>
              <w:t xml:space="preserve"> </w:t>
            </w:r>
            <w:proofErr w:type="spellStart"/>
            <w:r w:rsidRPr="00A215F8">
              <w:rPr>
                <w:rFonts w:ascii="Book Antiqua" w:hAnsi="Book Antiqua"/>
                <w:bCs/>
                <w:sz w:val="22"/>
                <w:szCs w:val="22"/>
              </w:rPr>
              <w:t>epóxido</w:t>
            </w:r>
            <w:proofErr w:type="spellEnd"/>
            <w:r w:rsidRPr="00A215F8">
              <w:rPr>
                <w:rFonts w:ascii="Book Antiqua" w:hAnsi="Book Antiqua"/>
                <w:bCs/>
                <w:sz w:val="22"/>
                <w:szCs w:val="22"/>
              </w:rPr>
              <w:t xml:space="preserve"> + </w:t>
            </w:r>
            <w:proofErr w:type="spellStart"/>
            <w:r w:rsidRPr="00A215F8">
              <w:rPr>
                <w:rFonts w:ascii="Book Antiqua" w:hAnsi="Book Antiqua"/>
                <w:bCs/>
                <w:sz w:val="22"/>
                <w:szCs w:val="22"/>
              </w:rPr>
              <w:t>Heptacloro</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Hexaclorobenzeno</w:t>
            </w:r>
            <w:proofErr w:type="spellEnd"/>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proofErr w:type="gramStart"/>
            <w:r w:rsidRPr="00A215F8">
              <w:rPr>
                <w:rFonts w:ascii="Book Antiqua" w:hAnsi="Book Antiqua"/>
                <w:bCs/>
                <w:sz w:val="22"/>
                <w:szCs w:val="22"/>
              </w:rPr>
              <w:t>Indeno</w:t>
            </w:r>
            <w:proofErr w:type="spellEnd"/>
            <w:r w:rsidRPr="00A215F8">
              <w:rPr>
                <w:rFonts w:ascii="Book Antiqua" w:hAnsi="Book Antiqua"/>
                <w:bCs/>
                <w:sz w:val="22"/>
                <w:szCs w:val="22"/>
              </w:rPr>
              <w:t>(</w:t>
            </w:r>
            <w:proofErr w:type="gramEnd"/>
            <w:r w:rsidRPr="00A215F8">
              <w:rPr>
                <w:rFonts w:ascii="Book Antiqua" w:hAnsi="Book Antiqua"/>
                <w:bCs/>
                <w:sz w:val="22"/>
                <w:szCs w:val="22"/>
              </w:rPr>
              <w:t>1,2,3-cd)pireno</w:t>
            </w:r>
          </w:p>
        </w:tc>
        <w:tc>
          <w:tcPr>
            <w:tcW w:w="1987" w:type="pct"/>
          </w:tcPr>
          <w:p w:rsidR="00CF26E0" w:rsidRPr="001D0CE9" w:rsidRDefault="00522FC6" w:rsidP="00CF26E0">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Lindano</w:t>
            </w:r>
            <w:proofErr w:type="spellEnd"/>
            <w:r w:rsidRPr="00A215F8">
              <w:rPr>
                <w:rFonts w:ascii="Book Antiqua" w:hAnsi="Book Antiqua"/>
                <w:bCs/>
                <w:sz w:val="22"/>
                <w:szCs w:val="22"/>
              </w:rPr>
              <w:t xml:space="preserve"> (</w:t>
            </w:r>
            <w:proofErr w:type="spellStart"/>
            <w:r w:rsidRPr="00A215F8">
              <w:rPr>
                <w:rFonts w:ascii="Book Antiqua" w:hAnsi="Book Antiqua"/>
                <w:bCs/>
                <w:sz w:val="22"/>
                <w:szCs w:val="22"/>
              </w:rPr>
              <w:t>g-HCH</w:t>
            </w:r>
            <w:proofErr w:type="spellEnd"/>
            <w:r w:rsidRPr="00A215F8">
              <w:rPr>
                <w:rFonts w:ascii="Book Antiqua" w:hAnsi="Book Antiqua"/>
                <w:bCs/>
                <w:sz w:val="22"/>
                <w:szCs w:val="22"/>
              </w:rPr>
              <w:t>)</w:t>
            </w:r>
          </w:p>
        </w:tc>
        <w:tc>
          <w:tcPr>
            <w:tcW w:w="1987" w:type="pct"/>
          </w:tcPr>
          <w:p w:rsidR="00CF26E0" w:rsidRPr="001D0CE9" w:rsidRDefault="00CF26E0" w:rsidP="00CF26E0">
            <w:pPr>
              <w:rPr>
                <w:rFonts w:ascii="Book Antiqua" w:hAnsi="Book Antiqua"/>
              </w:rPr>
            </w:pPr>
            <w:r w:rsidRPr="001D0CE9">
              <w:rPr>
                <w:rFonts w:ascii="Book Antiqua" w:hAnsi="Book Antiqua"/>
                <w:bCs/>
              </w:rPr>
              <w:t xml:space="preserve">            μ</w:t>
            </w:r>
            <w:proofErr w:type="gramStart"/>
            <w:r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Malation</w:t>
            </w:r>
            <w:proofErr w:type="spellEnd"/>
          </w:p>
        </w:tc>
        <w:tc>
          <w:tcPr>
            <w:tcW w:w="1987" w:type="pct"/>
          </w:tcPr>
          <w:p w:rsidR="00CF26E0" w:rsidRPr="001D0CE9" w:rsidRDefault="00CF26E0" w:rsidP="00CF26E0">
            <w:pPr>
              <w:rPr>
                <w:rFonts w:ascii="Book Antiqua" w:hAnsi="Book Antiqua"/>
              </w:rPr>
            </w:pPr>
            <w:r w:rsidRPr="001D0CE9">
              <w:rPr>
                <w:rFonts w:ascii="Book Antiqua" w:hAnsi="Book Antiqua"/>
                <w:bCs/>
              </w:rPr>
              <w:t xml:space="preserve">            μ</w:t>
            </w:r>
            <w:proofErr w:type="gramStart"/>
            <w:r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Metolacloro</w:t>
            </w:r>
            <w:proofErr w:type="spellEnd"/>
          </w:p>
        </w:tc>
        <w:tc>
          <w:tcPr>
            <w:tcW w:w="1987" w:type="pct"/>
          </w:tcPr>
          <w:p w:rsidR="00CF26E0" w:rsidRPr="001D0CE9" w:rsidRDefault="00CF26E0" w:rsidP="00CF26E0">
            <w:pPr>
              <w:rPr>
                <w:rFonts w:ascii="Book Antiqua" w:hAnsi="Book Antiqua"/>
              </w:rPr>
            </w:pPr>
            <w:r w:rsidRPr="001D0CE9">
              <w:rPr>
                <w:rFonts w:ascii="Book Antiqua" w:hAnsi="Book Antiqua"/>
                <w:bCs/>
              </w:rPr>
              <w:t xml:space="preserve">            μ</w:t>
            </w:r>
            <w:proofErr w:type="gramStart"/>
            <w:r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Metoxicloro</w:t>
            </w:r>
            <w:proofErr w:type="spellEnd"/>
          </w:p>
        </w:tc>
        <w:tc>
          <w:tcPr>
            <w:tcW w:w="1987" w:type="pct"/>
          </w:tcPr>
          <w:p w:rsidR="00CF26E0" w:rsidRPr="001D0CE9" w:rsidRDefault="00CF26E0" w:rsidP="00CF26E0">
            <w:pPr>
              <w:rPr>
                <w:rFonts w:ascii="Book Antiqua" w:hAnsi="Book Antiqua"/>
              </w:rPr>
            </w:pPr>
            <w:r w:rsidRPr="001D0CE9">
              <w:rPr>
                <w:rFonts w:ascii="Book Antiqua" w:hAnsi="Book Antiqua"/>
                <w:bCs/>
              </w:rPr>
              <w:t xml:space="preserve">            μ</w:t>
            </w:r>
            <w:proofErr w:type="gramStart"/>
            <w:r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Paration</w:t>
            </w:r>
            <w:proofErr w:type="spellEnd"/>
          </w:p>
        </w:tc>
        <w:tc>
          <w:tcPr>
            <w:tcW w:w="1987" w:type="pct"/>
          </w:tcPr>
          <w:p w:rsidR="00CF26E0" w:rsidRPr="001D0CE9" w:rsidRDefault="00CF26E0" w:rsidP="00CF26E0">
            <w:pPr>
              <w:rPr>
                <w:rFonts w:ascii="Book Antiqua" w:hAnsi="Book Antiqua"/>
              </w:rPr>
            </w:pPr>
            <w:r w:rsidRPr="001D0CE9">
              <w:rPr>
                <w:rFonts w:ascii="Book Antiqua" w:hAnsi="Book Antiqua"/>
                <w:bCs/>
              </w:rPr>
              <w:t xml:space="preserve">            μ</w:t>
            </w:r>
            <w:proofErr w:type="gramStart"/>
            <w:r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PCBs</w:t>
            </w:r>
            <w:proofErr w:type="spellEnd"/>
            <w:r w:rsidRPr="00A215F8">
              <w:rPr>
                <w:rFonts w:ascii="Book Antiqua" w:hAnsi="Book Antiqua"/>
                <w:bCs/>
                <w:sz w:val="22"/>
                <w:szCs w:val="22"/>
              </w:rPr>
              <w:t xml:space="preserve"> - </w:t>
            </w:r>
            <w:proofErr w:type="spellStart"/>
            <w:r w:rsidRPr="00A215F8">
              <w:rPr>
                <w:rFonts w:ascii="Book Antiqua" w:hAnsi="Book Antiqua"/>
                <w:bCs/>
                <w:sz w:val="22"/>
                <w:szCs w:val="22"/>
              </w:rPr>
              <w:t>Bifenilas</w:t>
            </w:r>
            <w:proofErr w:type="spellEnd"/>
            <w:r w:rsidRPr="00A215F8">
              <w:rPr>
                <w:rFonts w:ascii="Book Antiqua" w:hAnsi="Book Antiqua"/>
                <w:bCs/>
                <w:sz w:val="22"/>
                <w:szCs w:val="22"/>
              </w:rPr>
              <w:t xml:space="preserve"> </w:t>
            </w:r>
            <w:proofErr w:type="spellStart"/>
            <w:r w:rsidRPr="00A215F8">
              <w:rPr>
                <w:rFonts w:ascii="Book Antiqua" w:hAnsi="Book Antiqua"/>
                <w:bCs/>
                <w:sz w:val="22"/>
                <w:szCs w:val="22"/>
              </w:rPr>
              <w:t>policloradas</w:t>
            </w:r>
            <w:proofErr w:type="spellEnd"/>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Pentaclorofenol</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Simazina</w:t>
            </w:r>
            <w:proofErr w:type="spellEnd"/>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 xml:space="preserve">Substâncias </w:t>
            </w:r>
            <w:proofErr w:type="spellStart"/>
            <w:r w:rsidRPr="00A215F8">
              <w:rPr>
                <w:rFonts w:ascii="Book Antiqua" w:hAnsi="Book Antiqua"/>
                <w:bCs/>
                <w:sz w:val="22"/>
                <w:szCs w:val="22"/>
              </w:rPr>
              <w:t>tensoativos</w:t>
            </w:r>
            <w:proofErr w:type="spellEnd"/>
            <w:r w:rsidRPr="00A215F8">
              <w:rPr>
                <w:rFonts w:ascii="Book Antiqua" w:hAnsi="Book Antiqua"/>
                <w:bCs/>
                <w:sz w:val="22"/>
                <w:szCs w:val="22"/>
              </w:rPr>
              <w:t xml:space="preserve"> que reagem com o azul de metileno</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gramStart"/>
            <w:r w:rsidRPr="00A215F8">
              <w:rPr>
                <w:rFonts w:ascii="Book Antiqua" w:hAnsi="Book Antiqua"/>
                <w:bCs/>
                <w:sz w:val="22"/>
                <w:szCs w:val="22"/>
              </w:rPr>
              <w:t>2</w:t>
            </w:r>
            <w:proofErr w:type="gramEnd"/>
            <w:r w:rsidRPr="00A215F8">
              <w:rPr>
                <w:rFonts w:ascii="Book Antiqua" w:hAnsi="Book Antiqua"/>
                <w:bCs/>
                <w:sz w:val="22"/>
                <w:szCs w:val="22"/>
              </w:rPr>
              <w:t>,4,5–T</w:t>
            </w:r>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Tetracloreto de carbono</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Tetracloroeteno</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Tolueno</w:t>
            </w:r>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Toxafeno</w:t>
            </w:r>
            <w:proofErr w:type="spellEnd"/>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gramStart"/>
            <w:r w:rsidRPr="00A215F8">
              <w:rPr>
                <w:rFonts w:ascii="Book Antiqua" w:hAnsi="Book Antiqua"/>
                <w:bCs/>
                <w:sz w:val="22"/>
                <w:szCs w:val="22"/>
              </w:rPr>
              <w:t>2</w:t>
            </w:r>
            <w:proofErr w:type="gramEnd"/>
            <w:r w:rsidRPr="00A215F8">
              <w:rPr>
                <w:rFonts w:ascii="Book Antiqua" w:hAnsi="Book Antiqua"/>
                <w:bCs/>
                <w:sz w:val="22"/>
                <w:szCs w:val="22"/>
              </w:rPr>
              <w:t>,4,5-TP</w:t>
            </w:r>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Triclorobenzeno</w:t>
            </w:r>
            <w:proofErr w:type="spellEnd"/>
            <w:r w:rsidRPr="00A215F8">
              <w:rPr>
                <w:rFonts w:ascii="Book Antiqua" w:hAnsi="Book Antiqua"/>
                <w:bCs/>
                <w:sz w:val="22"/>
                <w:szCs w:val="22"/>
              </w:rPr>
              <w:t xml:space="preserve"> (</w:t>
            </w:r>
            <w:proofErr w:type="gramStart"/>
            <w:r w:rsidRPr="00A215F8">
              <w:rPr>
                <w:rFonts w:ascii="Book Antiqua" w:hAnsi="Book Antiqua"/>
                <w:bCs/>
                <w:sz w:val="22"/>
                <w:szCs w:val="22"/>
              </w:rPr>
              <w:t>1</w:t>
            </w:r>
            <w:proofErr w:type="gramEnd"/>
            <w:r w:rsidRPr="00A215F8">
              <w:rPr>
                <w:rFonts w:ascii="Book Antiqua" w:hAnsi="Book Antiqua"/>
                <w:bCs/>
                <w:sz w:val="22"/>
                <w:szCs w:val="22"/>
              </w:rPr>
              <w:t>,2,3-TCB  1,2,4 TCB)</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lastRenderedPageBreak/>
              <w:t xml:space="preserve">            </w:t>
            </w:r>
            <w:r w:rsidRPr="00A215F8">
              <w:rPr>
                <w:rFonts w:ascii="Book Antiqua" w:hAnsi="Book Antiqua"/>
                <w:bCs/>
                <w:sz w:val="22"/>
                <w:szCs w:val="22"/>
              </w:rPr>
              <w:t>Tricloroeteno</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2,</w:t>
            </w:r>
            <w:r>
              <w:rPr>
                <w:rFonts w:ascii="Book Antiqua" w:hAnsi="Book Antiqua"/>
                <w:bCs/>
                <w:sz w:val="22"/>
                <w:szCs w:val="22"/>
              </w:rPr>
              <w:t xml:space="preserve"> </w:t>
            </w:r>
            <w:r w:rsidRPr="00A215F8">
              <w:rPr>
                <w:rFonts w:ascii="Book Antiqua" w:hAnsi="Book Antiqua"/>
                <w:bCs/>
                <w:sz w:val="22"/>
                <w:szCs w:val="22"/>
              </w:rPr>
              <w:t>4,</w:t>
            </w:r>
            <w:r>
              <w:rPr>
                <w:rFonts w:ascii="Book Antiqua" w:hAnsi="Book Antiqua"/>
                <w:bCs/>
                <w:sz w:val="22"/>
                <w:szCs w:val="22"/>
              </w:rPr>
              <w:t xml:space="preserve"> </w:t>
            </w:r>
            <w:r w:rsidRPr="00A215F8">
              <w:rPr>
                <w:rFonts w:ascii="Book Antiqua" w:hAnsi="Book Antiqua"/>
                <w:bCs/>
                <w:sz w:val="22"/>
                <w:szCs w:val="22"/>
              </w:rPr>
              <w:t>6-Triclorofenol</w:t>
            </w:r>
          </w:p>
        </w:tc>
        <w:tc>
          <w:tcPr>
            <w:tcW w:w="1987" w:type="pct"/>
          </w:tcPr>
          <w:p w:rsidR="00CF26E0" w:rsidRPr="001D0CE9" w:rsidRDefault="00522FC6" w:rsidP="001D0CE9">
            <w:pPr>
              <w:rPr>
                <w:rFonts w:ascii="Book Antiqua" w:hAnsi="Book Antiqua"/>
              </w:rPr>
            </w:pPr>
            <w:r>
              <w:rPr>
                <w:rFonts w:ascii="Book Antiqua" w:hAnsi="Book Antiqua"/>
                <w:bCs/>
              </w:rPr>
              <w:t xml:space="preserve">            </w:t>
            </w:r>
            <w:proofErr w:type="gramStart"/>
            <w:r w:rsidR="001D0CE9" w:rsidRPr="001D0CE9">
              <w:rPr>
                <w:rFonts w:ascii="Book Antiqua" w:hAnsi="Book Antiqua"/>
                <w:bCs/>
              </w:rPr>
              <w:t>mg</w:t>
            </w:r>
            <w:proofErr w:type="gramEnd"/>
            <w:r w:rsidR="001D0CE9" w:rsidRPr="001D0CE9">
              <w:rPr>
                <w:rFonts w:ascii="Book Antiqua" w:hAnsi="Book Antiqua"/>
                <w:bCs/>
              </w:rPr>
              <w:t>/L</w:t>
            </w:r>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proofErr w:type="spellStart"/>
            <w:r w:rsidRPr="00A215F8">
              <w:rPr>
                <w:rFonts w:ascii="Book Antiqua" w:hAnsi="Book Antiqua"/>
                <w:bCs/>
                <w:sz w:val="22"/>
                <w:szCs w:val="22"/>
              </w:rPr>
              <w:t>Trifluralina</w:t>
            </w:r>
            <w:proofErr w:type="spellEnd"/>
          </w:p>
        </w:tc>
        <w:tc>
          <w:tcPr>
            <w:tcW w:w="1987" w:type="pct"/>
          </w:tcPr>
          <w:p w:rsidR="00CF26E0" w:rsidRPr="001D0CE9" w:rsidRDefault="00522FC6" w:rsidP="001D0CE9">
            <w:pPr>
              <w:rPr>
                <w:rFonts w:ascii="Book Antiqua" w:hAnsi="Book Antiqua"/>
              </w:rPr>
            </w:pPr>
            <w:r>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r w:rsidR="00CF26E0" w:rsidRPr="00105F98" w:rsidTr="000E3C54">
        <w:trPr>
          <w:jc w:val="center"/>
        </w:trPr>
        <w:tc>
          <w:tcPr>
            <w:tcW w:w="3013" w:type="pct"/>
          </w:tcPr>
          <w:p w:rsidR="00CF26E0" w:rsidRPr="00A215F8" w:rsidRDefault="00CF26E0" w:rsidP="00A215F8">
            <w:pPr>
              <w:pStyle w:val="NormalWeb"/>
              <w:tabs>
                <w:tab w:val="left" w:pos="900"/>
                <w:tab w:val="num" w:pos="953"/>
              </w:tabs>
              <w:spacing w:before="0" w:beforeAutospacing="0" w:after="0" w:afterAutospacing="0" w:line="360" w:lineRule="auto"/>
              <w:rPr>
                <w:rFonts w:ascii="Book Antiqua" w:hAnsi="Book Antiqua"/>
                <w:bCs/>
                <w:sz w:val="22"/>
                <w:szCs w:val="22"/>
              </w:rPr>
            </w:pPr>
            <w:r>
              <w:rPr>
                <w:rFonts w:ascii="Book Antiqua" w:hAnsi="Book Antiqua"/>
                <w:bCs/>
                <w:sz w:val="22"/>
                <w:szCs w:val="22"/>
              </w:rPr>
              <w:t xml:space="preserve">            </w:t>
            </w:r>
            <w:r w:rsidRPr="00A215F8">
              <w:rPr>
                <w:rFonts w:ascii="Book Antiqua" w:hAnsi="Book Antiqua"/>
                <w:bCs/>
                <w:sz w:val="22"/>
                <w:szCs w:val="22"/>
              </w:rPr>
              <w:t>Xileno</w:t>
            </w:r>
          </w:p>
        </w:tc>
        <w:tc>
          <w:tcPr>
            <w:tcW w:w="1987" w:type="pct"/>
          </w:tcPr>
          <w:p w:rsidR="00CF26E0" w:rsidRPr="001D0CE9" w:rsidRDefault="001D0CE9" w:rsidP="001D0CE9">
            <w:pPr>
              <w:rPr>
                <w:rFonts w:ascii="Book Antiqua" w:hAnsi="Book Antiqua"/>
              </w:rPr>
            </w:pPr>
            <w:r w:rsidRPr="001D0CE9">
              <w:rPr>
                <w:rFonts w:ascii="Book Antiqua" w:hAnsi="Book Antiqua"/>
                <w:bCs/>
              </w:rPr>
              <w:t xml:space="preserve">            </w:t>
            </w:r>
            <w:r w:rsidR="00CF26E0" w:rsidRPr="001D0CE9">
              <w:rPr>
                <w:rFonts w:ascii="Book Antiqua" w:hAnsi="Book Antiqua"/>
                <w:bCs/>
              </w:rPr>
              <w:t>μ</w:t>
            </w:r>
            <w:proofErr w:type="gramStart"/>
            <w:r w:rsidR="00CF26E0" w:rsidRPr="001D0CE9">
              <w:rPr>
                <w:rFonts w:ascii="Book Antiqua" w:hAnsi="Book Antiqua"/>
                <w:bCs/>
              </w:rPr>
              <w:t>g/L</w:t>
            </w:r>
            <w:proofErr w:type="gramEnd"/>
          </w:p>
        </w:tc>
      </w:tr>
    </w:tbl>
    <w:p w:rsidR="00522FC6" w:rsidRDefault="00522FC6" w:rsidP="00305095">
      <w:pPr>
        <w:rPr>
          <w:rFonts w:ascii="Book Antiqua" w:eastAsia="Times New Roman" w:hAnsi="Book Antiqua"/>
          <w:lang w:eastAsia="pt-BR"/>
        </w:rPr>
      </w:pPr>
    </w:p>
    <w:tbl>
      <w:tblPr>
        <w:tblW w:w="5640"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5"/>
        <w:gridCol w:w="2321"/>
      </w:tblGrid>
      <w:tr w:rsidR="008E2E2F" w:rsidRPr="00665064" w:rsidTr="00645909">
        <w:trPr>
          <w:trHeight w:val="147"/>
          <w:jc w:val="center"/>
        </w:trPr>
        <w:tc>
          <w:tcPr>
            <w:tcW w:w="3820" w:type="pct"/>
            <w:shd w:val="clear" w:color="auto" w:fill="F2F2F2" w:themeFill="background1" w:themeFillShade="F2"/>
            <w:vAlign w:val="center"/>
          </w:tcPr>
          <w:p w:rsidR="008E2E2F" w:rsidRPr="00665064" w:rsidRDefault="00665064" w:rsidP="00665064">
            <w:pPr>
              <w:pStyle w:val="NormalWeb"/>
              <w:spacing w:before="0" w:beforeAutospacing="0" w:after="0" w:afterAutospacing="0"/>
              <w:jc w:val="left"/>
              <w:rPr>
                <w:rFonts w:ascii="Book Antiqua" w:hAnsi="Book Antiqua"/>
                <w:b/>
                <w:bCs/>
                <w:sz w:val="22"/>
                <w:szCs w:val="22"/>
              </w:rPr>
            </w:pPr>
            <w:r>
              <w:rPr>
                <w:rFonts w:ascii="Book Antiqua" w:hAnsi="Book Antiqua"/>
                <w:b/>
                <w:bCs/>
                <w:sz w:val="22"/>
                <w:szCs w:val="22"/>
              </w:rPr>
              <w:t xml:space="preserve">             </w:t>
            </w:r>
            <w:r w:rsidR="008E2E2F" w:rsidRPr="00665064">
              <w:rPr>
                <w:rFonts w:ascii="Book Antiqua" w:hAnsi="Book Antiqua"/>
                <w:b/>
                <w:bCs/>
                <w:sz w:val="22"/>
                <w:szCs w:val="22"/>
              </w:rPr>
              <w:t>PARÂMETROS</w:t>
            </w:r>
          </w:p>
        </w:tc>
        <w:tc>
          <w:tcPr>
            <w:tcW w:w="1180" w:type="pct"/>
            <w:shd w:val="clear" w:color="auto" w:fill="F2F2F2" w:themeFill="background1" w:themeFillShade="F2"/>
            <w:vAlign w:val="center"/>
          </w:tcPr>
          <w:p w:rsidR="008E2E2F" w:rsidRPr="00665064" w:rsidRDefault="00645909" w:rsidP="00665064">
            <w:pPr>
              <w:pStyle w:val="NormalWeb"/>
              <w:spacing w:before="0" w:beforeAutospacing="0" w:after="0" w:afterAutospacing="0"/>
              <w:jc w:val="center"/>
              <w:rPr>
                <w:rFonts w:ascii="Book Antiqua" w:hAnsi="Book Antiqua"/>
                <w:b/>
                <w:bCs/>
                <w:sz w:val="22"/>
                <w:szCs w:val="22"/>
              </w:rPr>
            </w:pPr>
            <w:r w:rsidRPr="00665064">
              <w:rPr>
                <w:rFonts w:ascii="Book Antiqua" w:hAnsi="Book Antiqua"/>
                <w:b/>
                <w:bCs/>
                <w:sz w:val="22"/>
                <w:szCs w:val="22"/>
              </w:rPr>
              <w:t>UNIDADE</w:t>
            </w:r>
          </w:p>
        </w:tc>
      </w:tr>
      <w:tr w:rsidR="008E2E2F" w:rsidRPr="00665064" w:rsidTr="00645909">
        <w:trPr>
          <w:jc w:val="center"/>
        </w:trPr>
        <w:tc>
          <w:tcPr>
            <w:tcW w:w="3820" w:type="pct"/>
          </w:tcPr>
          <w:p w:rsidR="008E2E2F" w:rsidRPr="00665064" w:rsidRDefault="00665064" w:rsidP="00665064">
            <w:pPr>
              <w:pStyle w:val="NormalWeb"/>
              <w:tabs>
                <w:tab w:val="left" w:pos="900"/>
              </w:tabs>
              <w:spacing w:before="0" w:beforeAutospacing="0" w:after="0" w:afterAutospacing="0" w:line="360" w:lineRule="auto"/>
              <w:rPr>
                <w:rFonts w:ascii="Book Antiqua" w:hAnsi="Book Antiqua"/>
                <w:bCs/>
                <w:sz w:val="22"/>
                <w:szCs w:val="22"/>
              </w:rPr>
            </w:pPr>
            <w:r w:rsidRPr="00665064">
              <w:rPr>
                <w:rFonts w:ascii="Book Antiqua" w:hAnsi="Book Antiqua"/>
                <w:bCs/>
                <w:sz w:val="22"/>
                <w:szCs w:val="22"/>
              </w:rPr>
              <w:t xml:space="preserve">           </w:t>
            </w:r>
            <w:r w:rsidR="008E2E2F" w:rsidRPr="00665064">
              <w:rPr>
                <w:rFonts w:ascii="Book Antiqua" w:hAnsi="Book Antiqua"/>
                <w:bCs/>
                <w:sz w:val="22"/>
                <w:szCs w:val="22"/>
              </w:rPr>
              <w:t>Cor</w:t>
            </w:r>
          </w:p>
        </w:tc>
        <w:tc>
          <w:tcPr>
            <w:tcW w:w="1180" w:type="pct"/>
          </w:tcPr>
          <w:p w:rsidR="008E2E2F" w:rsidRPr="00665064" w:rsidRDefault="00665064" w:rsidP="00665064">
            <w:pPr>
              <w:pStyle w:val="NormalWeb"/>
              <w:spacing w:line="360" w:lineRule="auto"/>
              <w:rPr>
                <w:rFonts w:ascii="Book Antiqua" w:hAnsi="Book Antiqua"/>
                <w:bCs/>
                <w:sz w:val="22"/>
                <w:szCs w:val="22"/>
              </w:rPr>
            </w:pPr>
            <w:r>
              <w:rPr>
                <w:rFonts w:ascii="Book Antiqua" w:hAnsi="Book Antiqua"/>
                <w:bCs/>
                <w:sz w:val="22"/>
                <w:szCs w:val="22"/>
              </w:rPr>
              <w:t xml:space="preserve">           </w:t>
            </w:r>
            <w:proofErr w:type="gramStart"/>
            <w:r w:rsidR="008E2E2F" w:rsidRPr="00665064">
              <w:rPr>
                <w:rFonts w:ascii="Book Antiqua" w:hAnsi="Book Antiqua"/>
                <w:bCs/>
                <w:sz w:val="22"/>
                <w:szCs w:val="22"/>
              </w:rPr>
              <w:t>Pt</w:t>
            </w:r>
            <w:proofErr w:type="gramEnd"/>
            <w:r w:rsidR="008E2E2F" w:rsidRPr="00665064">
              <w:rPr>
                <w:rFonts w:ascii="Book Antiqua" w:hAnsi="Book Antiqua"/>
                <w:bCs/>
                <w:sz w:val="22"/>
                <w:szCs w:val="22"/>
              </w:rPr>
              <w:t>/Co</w:t>
            </w:r>
          </w:p>
        </w:tc>
      </w:tr>
      <w:tr w:rsidR="008E2E2F" w:rsidRPr="00665064" w:rsidTr="00645909">
        <w:trPr>
          <w:jc w:val="center"/>
        </w:trPr>
        <w:tc>
          <w:tcPr>
            <w:tcW w:w="3820" w:type="pct"/>
          </w:tcPr>
          <w:p w:rsidR="008E2E2F" w:rsidRPr="00665064" w:rsidRDefault="00665064" w:rsidP="00665064">
            <w:pPr>
              <w:pStyle w:val="NormalWeb"/>
              <w:tabs>
                <w:tab w:val="left" w:pos="900"/>
                <w:tab w:val="num" w:pos="953"/>
              </w:tabs>
              <w:spacing w:before="0" w:beforeAutospacing="0" w:after="0" w:afterAutospacing="0" w:line="360" w:lineRule="auto"/>
              <w:rPr>
                <w:rFonts w:ascii="Book Antiqua" w:hAnsi="Book Antiqua"/>
                <w:bCs/>
                <w:sz w:val="22"/>
                <w:szCs w:val="22"/>
              </w:rPr>
            </w:pPr>
            <w:r w:rsidRPr="00665064">
              <w:rPr>
                <w:rFonts w:ascii="Book Antiqua" w:hAnsi="Book Antiqua"/>
                <w:bCs/>
                <w:sz w:val="22"/>
                <w:szCs w:val="22"/>
              </w:rPr>
              <w:t xml:space="preserve">           </w:t>
            </w:r>
            <w:r w:rsidR="008E2E2F" w:rsidRPr="00665064">
              <w:rPr>
                <w:rFonts w:ascii="Book Antiqua" w:hAnsi="Book Antiqua"/>
                <w:bCs/>
                <w:sz w:val="22"/>
                <w:szCs w:val="22"/>
              </w:rPr>
              <w:t>Turbidez</w:t>
            </w:r>
          </w:p>
        </w:tc>
        <w:tc>
          <w:tcPr>
            <w:tcW w:w="1180" w:type="pct"/>
          </w:tcPr>
          <w:p w:rsidR="008E2E2F" w:rsidRPr="00665064" w:rsidRDefault="00665064" w:rsidP="00665064">
            <w:pPr>
              <w:pStyle w:val="NormalWeb"/>
              <w:spacing w:line="360" w:lineRule="auto"/>
              <w:rPr>
                <w:rFonts w:ascii="Book Antiqua" w:hAnsi="Book Antiqua"/>
                <w:bCs/>
                <w:sz w:val="22"/>
                <w:szCs w:val="22"/>
              </w:rPr>
            </w:pPr>
            <w:r>
              <w:rPr>
                <w:rFonts w:ascii="Book Antiqua" w:hAnsi="Book Antiqua"/>
                <w:bCs/>
                <w:sz w:val="22"/>
                <w:szCs w:val="22"/>
              </w:rPr>
              <w:t xml:space="preserve">           </w:t>
            </w:r>
            <w:r w:rsidR="008E2E2F" w:rsidRPr="00665064">
              <w:rPr>
                <w:rFonts w:ascii="Book Antiqua" w:hAnsi="Book Antiqua"/>
                <w:bCs/>
                <w:sz w:val="22"/>
                <w:szCs w:val="22"/>
              </w:rPr>
              <w:t>NTU</w:t>
            </w:r>
          </w:p>
        </w:tc>
      </w:tr>
      <w:tr w:rsidR="008E2E2F" w:rsidRPr="00665064" w:rsidTr="00645909">
        <w:trPr>
          <w:jc w:val="center"/>
        </w:trPr>
        <w:tc>
          <w:tcPr>
            <w:tcW w:w="3820" w:type="pct"/>
          </w:tcPr>
          <w:p w:rsidR="008E2E2F" w:rsidRPr="00665064" w:rsidRDefault="00665064" w:rsidP="00665064">
            <w:pPr>
              <w:pStyle w:val="NormalWeb"/>
              <w:tabs>
                <w:tab w:val="left" w:pos="900"/>
                <w:tab w:val="num" w:pos="953"/>
              </w:tabs>
              <w:spacing w:before="0" w:beforeAutospacing="0" w:after="0" w:afterAutospacing="0" w:line="360" w:lineRule="auto"/>
              <w:rPr>
                <w:rFonts w:ascii="Book Antiqua" w:hAnsi="Book Antiqua"/>
                <w:bCs/>
                <w:sz w:val="22"/>
                <w:szCs w:val="22"/>
              </w:rPr>
            </w:pPr>
            <w:r w:rsidRPr="00665064">
              <w:rPr>
                <w:rFonts w:ascii="Book Antiqua" w:hAnsi="Book Antiqua"/>
                <w:bCs/>
                <w:sz w:val="22"/>
                <w:szCs w:val="22"/>
              </w:rPr>
              <w:t xml:space="preserve">           </w:t>
            </w:r>
            <w:proofErr w:type="gramStart"/>
            <w:r w:rsidR="008E2E2F" w:rsidRPr="00665064">
              <w:rPr>
                <w:rFonts w:ascii="Book Antiqua" w:hAnsi="Book Antiqua"/>
                <w:bCs/>
                <w:sz w:val="22"/>
                <w:szCs w:val="22"/>
              </w:rPr>
              <w:t>pH</w:t>
            </w:r>
            <w:proofErr w:type="gramEnd"/>
          </w:p>
        </w:tc>
        <w:tc>
          <w:tcPr>
            <w:tcW w:w="1180" w:type="pct"/>
          </w:tcPr>
          <w:p w:rsidR="008E2E2F" w:rsidRPr="00665064" w:rsidRDefault="008E2E2F" w:rsidP="00665064">
            <w:pPr>
              <w:pStyle w:val="NormalWeb"/>
              <w:spacing w:line="360" w:lineRule="auto"/>
              <w:jc w:val="center"/>
              <w:rPr>
                <w:rFonts w:ascii="Book Antiqua" w:hAnsi="Book Antiqua"/>
                <w:bCs/>
                <w:sz w:val="22"/>
                <w:szCs w:val="22"/>
              </w:rPr>
            </w:pPr>
            <w:r w:rsidRPr="00665064">
              <w:rPr>
                <w:rFonts w:ascii="Book Antiqua" w:hAnsi="Book Antiqua"/>
                <w:bCs/>
                <w:sz w:val="22"/>
                <w:szCs w:val="22"/>
              </w:rPr>
              <w:t>-</w:t>
            </w:r>
          </w:p>
        </w:tc>
      </w:tr>
      <w:tr w:rsidR="008E2E2F" w:rsidRPr="00665064" w:rsidTr="00645909">
        <w:trPr>
          <w:jc w:val="center"/>
        </w:trPr>
        <w:tc>
          <w:tcPr>
            <w:tcW w:w="3820" w:type="pct"/>
          </w:tcPr>
          <w:p w:rsidR="008E2E2F" w:rsidRPr="00665064" w:rsidRDefault="00665064" w:rsidP="00665064">
            <w:pPr>
              <w:pStyle w:val="NormalWeb"/>
              <w:tabs>
                <w:tab w:val="left" w:pos="900"/>
                <w:tab w:val="num" w:pos="953"/>
              </w:tabs>
              <w:spacing w:before="0" w:beforeAutospacing="0" w:after="0" w:afterAutospacing="0" w:line="360" w:lineRule="auto"/>
              <w:rPr>
                <w:rFonts w:ascii="Book Antiqua" w:hAnsi="Book Antiqua"/>
                <w:bCs/>
                <w:sz w:val="22"/>
                <w:szCs w:val="22"/>
              </w:rPr>
            </w:pPr>
            <w:r w:rsidRPr="00665064">
              <w:rPr>
                <w:rFonts w:ascii="Book Antiqua" w:hAnsi="Book Antiqua"/>
                <w:bCs/>
                <w:sz w:val="22"/>
                <w:szCs w:val="22"/>
              </w:rPr>
              <w:t xml:space="preserve">           </w:t>
            </w:r>
            <w:r w:rsidR="008E2E2F" w:rsidRPr="00665064">
              <w:rPr>
                <w:rFonts w:ascii="Book Antiqua" w:hAnsi="Book Antiqua"/>
                <w:bCs/>
                <w:sz w:val="22"/>
                <w:szCs w:val="22"/>
              </w:rPr>
              <w:t xml:space="preserve">DBO </w:t>
            </w:r>
            <w:proofErr w:type="gramStart"/>
            <w:r w:rsidR="008E2E2F" w:rsidRPr="00665064">
              <w:rPr>
                <w:rFonts w:ascii="Book Antiqua" w:hAnsi="Book Antiqua"/>
                <w:bCs/>
                <w:sz w:val="22"/>
                <w:szCs w:val="22"/>
              </w:rPr>
              <w:t>5</w:t>
            </w:r>
            <w:proofErr w:type="gramEnd"/>
            <w:r w:rsidR="008E2E2F" w:rsidRPr="00665064">
              <w:rPr>
                <w:rFonts w:ascii="Book Antiqua" w:hAnsi="Book Antiqua"/>
                <w:bCs/>
                <w:sz w:val="22"/>
                <w:szCs w:val="22"/>
              </w:rPr>
              <w:t xml:space="preserve"> dias</w:t>
            </w:r>
          </w:p>
        </w:tc>
        <w:tc>
          <w:tcPr>
            <w:tcW w:w="1180" w:type="pct"/>
          </w:tcPr>
          <w:p w:rsidR="008E2E2F" w:rsidRPr="00665064" w:rsidRDefault="00665064" w:rsidP="00665064">
            <w:pPr>
              <w:pStyle w:val="NormalWeb"/>
              <w:spacing w:line="360" w:lineRule="auto"/>
              <w:rPr>
                <w:rFonts w:ascii="Book Antiqua" w:hAnsi="Book Antiqua"/>
                <w:bCs/>
                <w:sz w:val="22"/>
                <w:szCs w:val="22"/>
              </w:rPr>
            </w:pPr>
            <w:r>
              <w:rPr>
                <w:rFonts w:ascii="Book Antiqua" w:hAnsi="Book Antiqua"/>
                <w:bCs/>
                <w:sz w:val="22"/>
                <w:szCs w:val="22"/>
              </w:rPr>
              <w:t xml:space="preserve">           </w:t>
            </w:r>
            <w:r w:rsidR="008E2E2F" w:rsidRPr="00665064">
              <w:rPr>
                <w:rFonts w:ascii="Book Antiqua" w:hAnsi="Book Antiqua"/>
                <w:bCs/>
                <w:sz w:val="22"/>
                <w:szCs w:val="22"/>
              </w:rPr>
              <w:t>mg/L O</w:t>
            </w:r>
            <w:r w:rsidR="008E2E2F" w:rsidRPr="00665064">
              <w:rPr>
                <w:rFonts w:ascii="Book Antiqua" w:hAnsi="Book Antiqua"/>
                <w:bCs/>
                <w:sz w:val="22"/>
                <w:szCs w:val="22"/>
                <w:vertAlign w:val="subscript"/>
              </w:rPr>
              <w:t>2</w:t>
            </w:r>
          </w:p>
        </w:tc>
      </w:tr>
      <w:tr w:rsidR="008E2E2F" w:rsidRPr="00665064" w:rsidTr="00645909">
        <w:trPr>
          <w:jc w:val="center"/>
        </w:trPr>
        <w:tc>
          <w:tcPr>
            <w:tcW w:w="3820" w:type="pct"/>
          </w:tcPr>
          <w:p w:rsidR="008E2E2F" w:rsidRPr="00665064" w:rsidRDefault="00665064" w:rsidP="00665064">
            <w:pPr>
              <w:pStyle w:val="NormalWeb"/>
              <w:tabs>
                <w:tab w:val="left" w:pos="900"/>
              </w:tabs>
              <w:spacing w:before="0" w:beforeAutospacing="0" w:after="0" w:afterAutospacing="0" w:line="360" w:lineRule="auto"/>
              <w:rPr>
                <w:rFonts w:ascii="Book Antiqua" w:hAnsi="Book Antiqua"/>
                <w:bCs/>
                <w:sz w:val="22"/>
                <w:szCs w:val="22"/>
              </w:rPr>
            </w:pPr>
            <w:r w:rsidRPr="00665064">
              <w:rPr>
                <w:rFonts w:ascii="Book Antiqua" w:hAnsi="Book Antiqua"/>
                <w:bCs/>
                <w:sz w:val="22"/>
                <w:szCs w:val="22"/>
              </w:rPr>
              <w:t xml:space="preserve">           </w:t>
            </w:r>
            <w:r w:rsidR="008E2E2F" w:rsidRPr="00665064">
              <w:rPr>
                <w:rFonts w:ascii="Book Antiqua" w:hAnsi="Book Antiqua"/>
                <w:bCs/>
                <w:sz w:val="22"/>
                <w:szCs w:val="22"/>
              </w:rPr>
              <w:t>Oxigênio Dissolvido</w:t>
            </w:r>
          </w:p>
        </w:tc>
        <w:tc>
          <w:tcPr>
            <w:tcW w:w="1180" w:type="pct"/>
          </w:tcPr>
          <w:p w:rsidR="008E2E2F" w:rsidRPr="00665064" w:rsidRDefault="00665064" w:rsidP="00665064">
            <w:pPr>
              <w:pStyle w:val="NormalWeb"/>
              <w:spacing w:line="360" w:lineRule="auto"/>
              <w:rPr>
                <w:rFonts w:ascii="Book Antiqua" w:hAnsi="Book Antiqua"/>
                <w:bCs/>
                <w:sz w:val="22"/>
                <w:szCs w:val="22"/>
              </w:rPr>
            </w:pPr>
            <w:r>
              <w:rPr>
                <w:rFonts w:ascii="Book Antiqua" w:hAnsi="Book Antiqua"/>
                <w:bCs/>
                <w:sz w:val="22"/>
                <w:szCs w:val="22"/>
              </w:rPr>
              <w:t xml:space="preserve">           </w:t>
            </w:r>
            <w:proofErr w:type="gramStart"/>
            <w:r w:rsidR="008E2E2F" w:rsidRPr="00665064">
              <w:rPr>
                <w:rFonts w:ascii="Book Antiqua" w:hAnsi="Book Antiqua"/>
                <w:bCs/>
                <w:sz w:val="22"/>
                <w:szCs w:val="22"/>
              </w:rPr>
              <w:t>mg</w:t>
            </w:r>
            <w:proofErr w:type="gramEnd"/>
            <w:r w:rsidR="008E2E2F" w:rsidRPr="00665064">
              <w:rPr>
                <w:rFonts w:ascii="Book Antiqua" w:hAnsi="Book Antiqua"/>
                <w:bCs/>
                <w:sz w:val="22"/>
                <w:szCs w:val="22"/>
              </w:rPr>
              <w:t>/L O</w:t>
            </w:r>
            <w:r w:rsidR="008E2E2F" w:rsidRPr="00665064">
              <w:rPr>
                <w:rFonts w:ascii="Book Antiqua" w:hAnsi="Book Antiqua"/>
                <w:bCs/>
                <w:sz w:val="22"/>
                <w:szCs w:val="22"/>
                <w:vertAlign w:val="subscript"/>
              </w:rPr>
              <w:t>2</w:t>
            </w:r>
          </w:p>
        </w:tc>
      </w:tr>
      <w:tr w:rsidR="008E2E2F" w:rsidRPr="00665064" w:rsidTr="00645909">
        <w:trPr>
          <w:jc w:val="center"/>
        </w:trPr>
        <w:tc>
          <w:tcPr>
            <w:tcW w:w="3820" w:type="pct"/>
          </w:tcPr>
          <w:p w:rsidR="008E2E2F" w:rsidRPr="00665064" w:rsidRDefault="00665064" w:rsidP="00665064">
            <w:pPr>
              <w:pStyle w:val="NormalWeb"/>
              <w:tabs>
                <w:tab w:val="left" w:pos="900"/>
              </w:tabs>
              <w:spacing w:before="0" w:beforeAutospacing="0" w:after="0" w:afterAutospacing="0" w:line="360" w:lineRule="auto"/>
              <w:rPr>
                <w:rFonts w:ascii="Book Antiqua" w:hAnsi="Book Antiqua"/>
                <w:bCs/>
                <w:sz w:val="22"/>
                <w:szCs w:val="22"/>
              </w:rPr>
            </w:pPr>
            <w:r w:rsidRPr="00665064">
              <w:rPr>
                <w:rFonts w:ascii="Book Antiqua" w:hAnsi="Book Antiqua"/>
                <w:bCs/>
                <w:sz w:val="22"/>
                <w:szCs w:val="22"/>
              </w:rPr>
              <w:t xml:space="preserve">           </w:t>
            </w:r>
            <w:r w:rsidR="008E2E2F" w:rsidRPr="00665064">
              <w:rPr>
                <w:rFonts w:ascii="Book Antiqua" w:hAnsi="Book Antiqua"/>
                <w:bCs/>
                <w:sz w:val="22"/>
                <w:szCs w:val="22"/>
              </w:rPr>
              <w:t>Óleos e Graxas</w:t>
            </w:r>
          </w:p>
        </w:tc>
        <w:tc>
          <w:tcPr>
            <w:tcW w:w="1180" w:type="pct"/>
          </w:tcPr>
          <w:p w:rsidR="008E2E2F" w:rsidRPr="00665064" w:rsidRDefault="00665064" w:rsidP="00665064">
            <w:pPr>
              <w:pStyle w:val="NormalWeb"/>
              <w:spacing w:line="360" w:lineRule="auto"/>
              <w:rPr>
                <w:rFonts w:ascii="Book Antiqua" w:hAnsi="Book Antiqua"/>
                <w:bCs/>
                <w:sz w:val="22"/>
                <w:szCs w:val="22"/>
              </w:rPr>
            </w:pPr>
            <w:r>
              <w:rPr>
                <w:rFonts w:ascii="Book Antiqua" w:hAnsi="Book Antiqua"/>
                <w:bCs/>
                <w:sz w:val="22"/>
                <w:szCs w:val="22"/>
              </w:rPr>
              <w:t xml:space="preserve">           </w:t>
            </w:r>
            <w:proofErr w:type="gramStart"/>
            <w:r w:rsidR="008E2E2F" w:rsidRPr="00665064">
              <w:rPr>
                <w:rFonts w:ascii="Book Antiqua" w:hAnsi="Book Antiqua"/>
                <w:bCs/>
                <w:sz w:val="22"/>
                <w:szCs w:val="22"/>
              </w:rPr>
              <w:t>mg</w:t>
            </w:r>
            <w:proofErr w:type="gramEnd"/>
            <w:r w:rsidR="008E2E2F" w:rsidRPr="00665064">
              <w:rPr>
                <w:rFonts w:ascii="Book Antiqua" w:hAnsi="Book Antiqua"/>
                <w:bCs/>
                <w:sz w:val="22"/>
                <w:szCs w:val="22"/>
              </w:rPr>
              <w:t>/L</w:t>
            </w:r>
          </w:p>
        </w:tc>
      </w:tr>
    </w:tbl>
    <w:p w:rsidR="00665064" w:rsidRDefault="00665064" w:rsidP="00305095">
      <w:pPr>
        <w:rPr>
          <w:rFonts w:ascii="Book Antiqua" w:eastAsia="Times New Roman" w:hAnsi="Book Antiqua"/>
          <w:lang w:eastAsia="pt-BR"/>
        </w:rPr>
      </w:pPr>
    </w:p>
    <w:p w:rsidR="00665064" w:rsidRPr="00665064" w:rsidRDefault="00665064" w:rsidP="00665064">
      <w:pPr>
        <w:pStyle w:val="PargrafodaLista"/>
        <w:numPr>
          <w:ilvl w:val="0"/>
          <w:numId w:val="21"/>
        </w:numPr>
        <w:rPr>
          <w:rFonts w:ascii="Book Antiqua" w:eastAsia="Times New Roman" w:hAnsi="Book Antiqua"/>
          <w:lang w:eastAsia="pt-BR"/>
        </w:rPr>
      </w:pPr>
      <w:r w:rsidRPr="00665064">
        <w:rPr>
          <w:rFonts w:ascii="Book Antiqua" w:hAnsi="Book Antiqua"/>
          <w:b/>
          <w:bCs/>
        </w:rPr>
        <w:t>QUANTIDADE</w:t>
      </w:r>
      <w:r w:rsidRPr="00665064">
        <w:rPr>
          <w:rFonts w:ascii="Book Antiqua" w:hAnsi="Book Antiqua"/>
        </w:rPr>
        <w:t>: 01 Amostra Semestral na ETA I, ETA II, ETA IV e ETA V – Totalizando 08 no período.</w:t>
      </w:r>
    </w:p>
    <w:p w:rsidR="00665064" w:rsidRDefault="00665064" w:rsidP="00665064">
      <w:pPr>
        <w:ind w:left="0"/>
        <w:rPr>
          <w:rFonts w:ascii="Book Antiqua" w:eastAsia="Times New Roman" w:hAnsi="Book Antiqua"/>
          <w:lang w:eastAsia="pt-BR"/>
        </w:rPr>
      </w:pPr>
    </w:p>
    <w:p w:rsidR="00EA19E8" w:rsidRPr="008E2704" w:rsidRDefault="00EA19E8" w:rsidP="00EA19E8">
      <w:pPr>
        <w:pStyle w:val="NormalWeb"/>
        <w:spacing w:before="0" w:beforeAutospacing="0" w:after="0" w:afterAutospacing="0"/>
        <w:rPr>
          <w:rFonts w:ascii="Book Antiqua" w:eastAsiaTheme="minorHAnsi" w:hAnsi="Book Antiqua" w:cs="Book Antiqua"/>
          <w:b/>
          <w:bCs/>
          <w:sz w:val="22"/>
          <w:szCs w:val="22"/>
          <w:lang w:eastAsia="en-US"/>
        </w:rPr>
      </w:pPr>
      <w:r>
        <w:rPr>
          <w:rFonts w:ascii="Book Antiqua" w:eastAsiaTheme="minorHAnsi" w:hAnsi="Book Antiqua" w:cs="Book Antiqua"/>
          <w:b/>
          <w:bCs/>
          <w:sz w:val="22"/>
          <w:szCs w:val="22"/>
          <w:lang w:eastAsia="en-US"/>
        </w:rPr>
        <w:t>12.1.2</w:t>
      </w:r>
      <w:r w:rsidRPr="008E2704">
        <w:rPr>
          <w:rFonts w:ascii="Book Antiqua" w:eastAsiaTheme="minorHAnsi" w:hAnsi="Book Antiqua" w:cs="Book Antiqua"/>
          <w:b/>
          <w:bCs/>
          <w:sz w:val="22"/>
          <w:szCs w:val="22"/>
          <w:lang w:eastAsia="en-US"/>
        </w:rPr>
        <w:t xml:space="preserve"> ANÁLISE DAS </w:t>
      </w:r>
      <w:r w:rsidRPr="008E2704">
        <w:rPr>
          <w:rFonts w:ascii="Book Antiqua" w:hAnsi="Book Antiqua"/>
          <w:b/>
          <w:sz w:val="22"/>
          <w:szCs w:val="22"/>
        </w:rPr>
        <w:t xml:space="preserve">ESTAÇÕES DE TRATAMENTO DE </w:t>
      </w:r>
      <w:r>
        <w:rPr>
          <w:rFonts w:ascii="Book Antiqua" w:hAnsi="Book Antiqua"/>
          <w:b/>
          <w:sz w:val="22"/>
          <w:szCs w:val="22"/>
        </w:rPr>
        <w:t>ESGOTO (</w:t>
      </w:r>
      <w:proofErr w:type="spellStart"/>
      <w:r>
        <w:rPr>
          <w:rFonts w:ascii="Book Antiqua" w:hAnsi="Book Antiqua"/>
          <w:b/>
          <w:sz w:val="22"/>
          <w:szCs w:val="22"/>
        </w:rPr>
        <w:t>ETE</w:t>
      </w:r>
      <w:r w:rsidRPr="008E2704">
        <w:rPr>
          <w:rFonts w:ascii="Book Antiqua" w:hAnsi="Book Antiqua"/>
          <w:b/>
          <w:sz w:val="22"/>
          <w:szCs w:val="22"/>
        </w:rPr>
        <w:t>’S</w:t>
      </w:r>
      <w:proofErr w:type="spellEnd"/>
      <w:r w:rsidRPr="008E2704">
        <w:rPr>
          <w:rFonts w:ascii="Book Antiqua" w:hAnsi="Book Antiqua"/>
          <w:b/>
          <w:sz w:val="22"/>
          <w:szCs w:val="22"/>
        </w:rPr>
        <w:t>)</w:t>
      </w:r>
    </w:p>
    <w:p w:rsidR="00EA19E8" w:rsidRDefault="00EA19E8" w:rsidP="00EA19E8">
      <w:pPr>
        <w:rPr>
          <w:rFonts w:ascii="Book Antiqua" w:eastAsia="Times New Roman" w:hAnsi="Book Antiqua"/>
          <w:lang w:eastAsia="pt-BR"/>
        </w:rPr>
      </w:pPr>
    </w:p>
    <w:tbl>
      <w:tblPr>
        <w:tblStyle w:val="Tabelacomgrade"/>
        <w:tblW w:w="5771" w:type="pct"/>
        <w:tblInd w:w="-601" w:type="dxa"/>
        <w:tblLook w:val="04A0"/>
      </w:tblPr>
      <w:tblGrid>
        <w:gridCol w:w="709"/>
        <w:gridCol w:w="7939"/>
        <w:gridCol w:w="1417"/>
      </w:tblGrid>
      <w:tr w:rsidR="00EA19E8" w:rsidRPr="00902076" w:rsidTr="00EA19E8">
        <w:tc>
          <w:tcPr>
            <w:tcW w:w="352" w:type="pct"/>
            <w:shd w:val="clear" w:color="auto" w:fill="F2F2F2" w:themeFill="background1" w:themeFillShade="F2"/>
            <w:vAlign w:val="center"/>
          </w:tcPr>
          <w:p w:rsidR="00EA19E8" w:rsidRPr="00902076"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902076">
              <w:rPr>
                <w:rFonts w:ascii="Book Antiqua" w:hAnsi="Book Antiqua" w:cs="Book Antiqua"/>
                <w:bCs/>
                <w:sz w:val="22"/>
                <w:szCs w:val="22"/>
              </w:rPr>
              <w:t>Item</w:t>
            </w:r>
          </w:p>
        </w:tc>
        <w:tc>
          <w:tcPr>
            <w:tcW w:w="3943" w:type="pct"/>
            <w:shd w:val="clear" w:color="auto" w:fill="F2F2F2" w:themeFill="background1" w:themeFillShade="F2"/>
          </w:tcPr>
          <w:p w:rsidR="00EA19E8" w:rsidRPr="00902076"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Descrição do Item</w:t>
            </w:r>
          </w:p>
        </w:tc>
        <w:tc>
          <w:tcPr>
            <w:tcW w:w="704" w:type="pct"/>
            <w:shd w:val="clear" w:color="auto" w:fill="F2F2F2" w:themeFill="background1" w:themeFillShade="F2"/>
          </w:tcPr>
          <w:p w:rsidR="00EA19E8" w:rsidRPr="00902076"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Quantidade</w:t>
            </w:r>
          </w:p>
        </w:tc>
      </w:tr>
      <w:tr w:rsidR="00EA19E8" w:rsidRPr="00902076" w:rsidTr="00EA19E8">
        <w:tc>
          <w:tcPr>
            <w:tcW w:w="352" w:type="pct"/>
            <w:vAlign w:val="center"/>
          </w:tcPr>
          <w:p w:rsidR="00EA19E8" w:rsidRPr="00FE14F1"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FE14F1">
              <w:rPr>
                <w:rFonts w:ascii="Book Antiqua" w:hAnsi="Book Antiqua" w:cs="Book Antiqua"/>
                <w:bCs/>
                <w:sz w:val="22"/>
                <w:szCs w:val="22"/>
              </w:rPr>
              <w:t xml:space="preserve">   07</w:t>
            </w:r>
          </w:p>
        </w:tc>
        <w:tc>
          <w:tcPr>
            <w:tcW w:w="3943" w:type="pct"/>
          </w:tcPr>
          <w:p w:rsidR="00EA19E8" w:rsidRPr="00FE14F1"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u w:val="single"/>
              </w:rPr>
            </w:pPr>
            <w:r w:rsidRPr="00FE14F1">
              <w:rPr>
                <w:rFonts w:ascii="Book Antiqua" w:hAnsi="Book Antiqua" w:cs="Book Antiqua"/>
                <w:bCs/>
                <w:sz w:val="22"/>
                <w:szCs w:val="22"/>
                <w:u w:val="single"/>
              </w:rPr>
              <w:t>Serviço</w:t>
            </w:r>
          </w:p>
          <w:p w:rsidR="00EA19E8" w:rsidRPr="00FE14F1"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sz w:val="22"/>
                <w:szCs w:val="22"/>
                <w:highlight w:val="yellow"/>
              </w:rPr>
            </w:pPr>
            <w:r w:rsidRPr="00FE14F1">
              <w:rPr>
                <w:rFonts w:ascii="Book Antiqua" w:hAnsi="Book Antiqua"/>
                <w:b/>
                <w:sz w:val="22"/>
                <w:szCs w:val="22"/>
              </w:rPr>
              <w:t>COLETA E ANÁLISE ESGOTO BRUTO (ENTRADA ETE).</w:t>
            </w:r>
          </w:p>
        </w:tc>
        <w:tc>
          <w:tcPr>
            <w:tcW w:w="704" w:type="pct"/>
            <w:vAlign w:val="center"/>
          </w:tcPr>
          <w:p w:rsidR="00EA19E8" w:rsidRPr="00FE14F1" w:rsidRDefault="00EA19E8" w:rsidP="00EA1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FE14F1">
              <w:rPr>
                <w:rFonts w:ascii="Book Antiqua" w:hAnsi="Book Antiqua" w:cs="Book Antiqua"/>
                <w:bCs/>
                <w:sz w:val="22"/>
                <w:szCs w:val="22"/>
              </w:rPr>
              <w:t xml:space="preserve">          48</w:t>
            </w:r>
          </w:p>
        </w:tc>
      </w:tr>
    </w:tbl>
    <w:p w:rsidR="00EA19E8" w:rsidRDefault="00EA19E8" w:rsidP="00EA19E8">
      <w:pPr>
        <w:rPr>
          <w:rFonts w:ascii="Book Antiqua" w:eastAsia="Times New Roman" w:hAnsi="Book Antiqua"/>
          <w:lang w:eastAsia="pt-BR"/>
        </w:rPr>
      </w:pPr>
    </w:p>
    <w:p w:rsidR="00EA19E8" w:rsidRDefault="00EA19E8" w:rsidP="00EA19E8">
      <w:pPr>
        <w:rPr>
          <w:rFonts w:ascii="Book Antiqua" w:hAnsi="Book Antiqua"/>
          <w:bCs/>
        </w:rPr>
      </w:pPr>
      <w:r>
        <w:rPr>
          <w:rFonts w:ascii="Book Antiqua" w:hAnsi="Book Antiqua"/>
          <w:bCs/>
        </w:rPr>
        <w:t xml:space="preserve">12.1.2.1 </w:t>
      </w:r>
      <w:r w:rsidRPr="00EA19E8">
        <w:rPr>
          <w:rFonts w:ascii="Book Antiqua" w:hAnsi="Book Antiqua"/>
          <w:bCs/>
        </w:rPr>
        <w:t>Em todas as amostras deverão ser analisados os seguintes parâmetros:</w:t>
      </w:r>
    </w:p>
    <w:p w:rsidR="00EA19E8" w:rsidRDefault="00EA19E8" w:rsidP="00EA19E8">
      <w:pPr>
        <w:rPr>
          <w:rFonts w:ascii="Book Antiqua" w:hAnsi="Book Antiqua"/>
          <w:bCs/>
        </w:rPr>
      </w:pPr>
    </w:p>
    <w:tbl>
      <w:tblPr>
        <w:tblW w:w="5821" w:type="pct"/>
        <w:tblInd w:w="-639" w:type="dxa"/>
        <w:tblCellMar>
          <w:left w:w="70" w:type="dxa"/>
          <w:right w:w="70" w:type="dxa"/>
        </w:tblCellMar>
        <w:tblLook w:val="04A0"/>
      </w:tblPr>
      <w:tblGrid>
        <w:gridCol w:w="6489"/>
        <w:gridCol w:w="3574"/>
      </w:tblGrid>
      <w:tr w:rsidR="00EA19E8" w:rsidRPr="00505E9D" w:rsidTr="00505E9D">
        <w:trPr>
          <w:trHeight w:val="315"/>
        </w:trPr>
        <w:tc>
          <w:tcPr>
            <w:tcW w:w="3224" w:type="pct"/>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rsidR="00EA19E8" w:rsidRPr="00505E9D" w:rsidRDefault="00505E9D" w:rsidP="00505E9D">
            <w:pPr>
              <w:jc w:val="center"/>
              <w:rPr>
                <w:rFonts w:ascii="Book Antiqua" w:hAnsi="Book Antiqua"/>
                <w:b/>
                <w:bCs/>
                <w:color w:val="000000"/>
              </w:rPr>
            </w:pPr>
            <w:r w:rsidRPr="00505E9D">
              <w:rPr>
                <w:rFonts w:ascii="Book Antiqua" w:hAnsi="Book Antiqua"/>
                <w:b/>
                <w:bCs/>
                <w:color w:val="000000"/>
              </w:rPr>
              <w:t>PARÂMETROS</w:t>
            </w:r>
          </w:p>
        </w:tc>
        <w:tc>
          <w:tcPr>
            <w:tcW w:w="1776"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EA19E8" w:rsidRPr="00505E9D" w:rsidRDefault="00505E9D" w:rsidP="00505E9D">
            <w:pPr>
              <w:jc w:val="center"/>
              <w:rPr>
                <w:rFonts w:ascii="Book Antiqua" w:hAnsi="Book Antiqua"/>
                <w:b/>
                <w:bCs/>
                <w:color w:val="000000"/>
              </w:rPr>
            </w:pPr>
            <w:r w:rsidRPr="00505E9D">
              <w:rPr>
                <w:rFonts w:ascii="Book Antiqua" w:hAnsi="Book Antiqua"/>
                <w:b/>
                <w:bCs/>
                <w:color w:val="000000"/>
              </w:rPr>
              <w:t>UNIDADE</w:t>
            </w:r>
          </w:p>
        </w:tc>
      </w:tr>
      <w:tr w:rsidR="00EA19E8" w:rsidRPr="00505E9D" w:rsidTr="00505E9D">
        <w:trPr>
          <w:trHeight w:val="30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Cor Verdadeira</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UH</w:t>
            </w:r>
          </w:p>
        </w:tc>
      </w:tr>
      <w:tr w:rsidR="00EA19E8" w:rsidRPr="00505E9D" w:rsidTr="00505E9D">
        <w:trPr>
          <w:trHeight w:val="36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 xml:space="preserve">DBO </w:t>
            </w:r>
            <w:proofErr w:type="gramStart"/>
            <w:r w:rsidR="00EA19E8" w:rsidRPr="00505E9D">
              <w:rPr>
                <w:rFonts w:ascii="Book Antiqua" w:hAnsi="Book Antiqua"/>
                <w:color w:val="000000"/>
              </w:rPr>
              <w:t>5</w:t>
            </w:r>
            <w:proofErr w:type="gramEnd"/>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 xml:space="preserve"> O</w:t>
            </w:r>
            <w:r w:rsidR="00EA19E8" w:rsidRPr="00505E9D">
              <w:rPr>
                <w:rFonts w:ascii="Book Antiqua" w:hAnsi="Book Antiqua"/>
                <w:color w:val="000000"/>
                <w:vertAlign w:val="subscript"/>
              </w:rPr>
              <w:t>2</w:t>
            </w:r>
            <w:r w:rsidR="00EA19E8" w:rsidRPr="00505E9D">
              <w:rPr>
                <w:rFonts w:ascii="Book Antiqua" w:hAnsi="Book Antiqua"/>
                <w:color w:val="000000"/>
              </w:rPr>
              <w:t>/L</w:t>
            </w:r>
          </w:p>
        </w:tc>
      </w:tr>
      <w:tr w:rsidR="00EA19E8" w:rsidRPr="00505E9D" w:rsidTr="00505E9D">
        <w:trPr>
          <w:trHeight w:val="36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DQO</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 xml:space="preserve"> O</w:t>
            </w:r>
            <w:r w:rsidR="00EA19E8" w:rsidRPr="00505E9D">
              <w:rPr>
                <w:rFonts w:ascii="Book Antiqua" w:hAnsi="Book Antiqua"/>
                <w:color w:val="000000"/>
                <w:vertAlign w:val="subscript"/>
              </w:rPr>
              <w:t>2</w:t>
            </w:r>
            <w:r w:rsidR="00EA19E8" w:rsidRPr="00505E9D">
              <w:rPr>
                <w:rFonts w:ascii="Book Antiqua" w:hAnsi="Book Antiqua"/>
                <w:color w:val="000000"/>
              </w:rPr>
              <w:t>/L</w:t>
            </w:r>
          </w:p>
        </w:tc>
      </w:tr>
      <w:tr w:rsidR="00EA19E8" w:rsidRPr="00505E9D" w:rsidTr="00FE14F1">
        <w:trPr>
          <w:trHeight w:val="30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Fósforo Total</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 xml:space="preserve"> P/L</w:t>
            </w:r>
          </w:p>
        </w:tc>
      </w:tr>
      <w:tr w:rsidR="00EA19E8" w:rsidRPr="00505E9D" w:rsidTr="00FE14F1">
        <w:trPr>
          <w:trHeight w:val="360"/>
        </w:trPr>
        <w:tc>
          <w:tcPr>
            <w:tcW w:w="3224" w:type="pct"/>
            <w:tcBorders>
              <w:top w:val="single" w:sz="4" w:space="0" w:color="auto"/>
              <w:left w:val="single" w:sz="4"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Nitrato</w:t>
            </w:r>
          </w:p>
        </w:tc>
        <w:tc>
          <w:tcPr>
            <w:tcW w:w="177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 xml:space="preserve"> N-NO</w:t>
            </w:r>
            <w:r w:rsidR="00EA19E8" w:rsidRPr="00505E9D">
              <w:rPr>
                <w:rFonts w:ascii="Book Antiqua" w:hAnsi="Book Antiqua"/>
                <w:color w:val="000000"/>
                <w:vertAlign w:val="subscript"/>
              </w:rPr>
              <w:t>3</w:t>
            </w:r>
            <w:r w:rsidR="00EA19E8" w:rsidRPr="00505E9D">
              <w:rPr>
                <w:rFonts w:ascii="Book Antiqua" w:hAnsi="Book Antiqua"/>
                <w:color w:val="000000"/>
              </w:rPr>
              <w:t>/L</w:t>
            </w:r>
          </w:p>
        </w:tc>
      </w:tr>
      <w:tr w:rsidR="00EA19E8" w:rsidRPr="00505E9D" w:rsidTr="00505E9D">
        <w:trPr>
          <w:trHeight w:val="36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Nitrito</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 xml:space="preserve"> N-NO</w:t>
            </w:r>
            <w:r w:rsidR="00EA19E8" w:rsidRPr="00505E9D">
              <w:rPr>
                <w:rFonts w:ascii="Book Antiqua" w:hAnsi="Book Antiqua"/>
                <w:color w:val="000000"/>
                <w:vertAlign w:val="subscript"/>
              </w:rPr>
              <w:t>2</w:t>
            </w:r>
            <w:r w:rsidR="00EA19E8" w:rsidRPr="00505E9D">
              <w:rPr>
                <w:rFonts w:ascii="Book Antiqua" w:hAnsi="Book Antiqua"/>
                <w:color w:val="000000"/>
              </w:rPr>
              <w:t>/L</w:t>
            </w:r>
          </w:p>
        </w:tc>
      </w:tr>
      <w:tr w:rsidR="00EA19E8" w:rsidRPr="00505E9D" w:rsidTr="00505E9D">
        <w:trPr>
          <w:trHeight w:val="36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Nitrogênio Amoniacal</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 xml:space="preserve"> N-NH</w:t>
            </w:r>
            <w:r w:rsidR="00EA19E8" w:rsidRPr="00505E9D">
              <w:rPr>
                <w:rFonts w:ascii="Book Antiqua" w:hAnsi="Book Antiqua"/>
                <w:color w:val="000000"/>
                <w:vertAlign w:val="subscript"/>
              </w:rPr>
              <w:t>3</w:t>
            </w:r>
            <w:r w:rsidR="00EA19E8" w:rsidRPr="00505E9D">
              <w:rPr>
                <w:rFonts w:ascii="Book Antiqua" w:hAnsi="Book Antiqua"/>
                <w:color w:val="000000"/>
              </w:rPr>
              <w:t>/L</w:t>
            </w:r>
          </w:p>
        </w:tc>
      </w:tr>
      <w:tr w:rsidR="00EA19E8" w:rsidRPr="00505E9D" w:rsidTr="00505E9D">
        <w:trPr>
          <w:trHeight w:val="300"/>
        </w:trPr>
        <w:tc>
          <w:tcPr>
            <w:tcW w:w="32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9E8" w:rsidRPr="00505E9D" w:rsidRDefault="00505E9D" w:rsidP="00505E9D">
            <w:pPr>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Óleos de graxas totais</w:t>
            </w:r>
          </w:p>
        </w:tc>
        <w:tc>
          <w:tcPr>
            <w:tcW w:w="17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9E8" w:rsidRPr="00505E9D" w:rsidRDefault="00505E9D" w:rsidP="00505E9D">
            <w:pPr>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/L</w:t>
            </w:r>
          </w:p>
        </w:tc>
      </w:tr>
      <w:tr w:rsidR="00EA19E8" w:rsidRPr="00505E9D" w:rsidTr="00505E9D">
        <w:trPr>
          <w:trHeight w:val="30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pH</w:t>
            </w:r>
            <w:proofErr w:type="gramEnd"/>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EA19E8" w:rsidP="00505E9D">
            <w:pPr>
              <w:jc w:val="center"/>
              <w:rPr>
                <w:rFonts w:ascii="Book Antiqua" w:hAnsi="Book Antiqua"/>
                <w:color w:val="000000"/>
              </w:rPr>
            </w:pPr>
          </w:p>
        </w:tc>
      </w:tr>
      <w:tr w:rsidR="00EA19E8" w:rsidRPr="00505E9D" w:rsidTr="00505E9D">
        <w:trPr>
          <w:trHeight w:val="30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Sólidos suspensos voláteis (SSV)</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/L</w:t>
            </w:r>
          </w:p>
        </w:tc>
      </w:tr>
      <w:tr w:rsidR="00EA19E8" w:rsidRPr="00505E9D" w:rsidTr="00505E9D">
        <w:trPr>
          <w:trHeight w:val="300"/>
        </w:trPr>
        <w:tc>
          <w:tcPr>
            <w:tcW w:w="3224" w:type="pct"/>
            <w:tcBorders>
              <w:top w:val="nil"/>
              <w:left w:val="single" w:sz="8" w:space="0" w:color="auto"/>
              <w:bottom w:val="single" w:sz="4"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Surfactantes aniônicos</w:t>
            </w:r>
          </w:p>
        </w:tc>
        <w:tc>
          <w:tcPr>
            <w:tcW w:w="1776" w:type="pct"/>
            <w:tcBorders>
              <w:top w:val="nil"/>
              <w:left w:val="single" w:sz="8" w:space="0" w:color="auto"/>
              <w:bottom w:val="single" w:sz="4"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proofErr w:type="gramStart"/>
            <w:r w:rsidR="00EA19E8" w:rsidRPr="00505E9D">
              <w:rPr>
                <w:rFonts w:ascii="Book Antiqua" w:hAnsi="Book Antiqua"/>
                <w:color w:val="000000"/>
              </w:rPr>
              <w:t>mg</w:t>
            </w:r>
            <w:proofErr w:type="gramEnd"/>
            <w:r w:rsidR="00EA19E8" w:rsidRPr="00505E9D">
              <w:rPr>
                <w:rFonts w:ascii="Book Antiqua" w:hAnsi="Book Antiqua"/>
                <w:color w:val="000000"/>
              </w:rPr>
              <w:t>/L</w:t>
            </w:r>
          </w:p>
        </w:tc>
      </w:tr>
      <w:tr w:rsidR="00EA19E8" w:rsidRPr="00505E9D" w:rsidTr="00505E9D">
        <w:trPr>
          <w:trHeight w:val="315"/>
        </w:trPr>
        <w:tc>
          <w:tcPr>
            <w:tcW w:w="3224" w:type="pct"/>
            <w:tcBorders>
              <w:top w:val="nil"/>
              <w:left w:val="single" w:sz="8" w:space="0" w:color="auto"/>
              <w:bottom w:val="single" w:sz="8" w:space="0" w:color="auto"/>
              <w:right w:val="nil"/>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Temperatura</w:t>
            </w:r>
          </w:p>
        </w:tc>
        <w:tc>
          <w:tcPr>
            <w:tcW w:w="1776" w:type="pct"/>
            <w:tcBorders>
              <w:top w:val="nil"/>
              <w:left w:val="single" w:sz="8" w:space="0" w:color="auto"/>
              <w:bottom w:val="single" w:sz="8" w:space="0" w:color="auto"/>
              <w:right w:val="single" w:sz="8" w:space="0" w:color="auto"/>
            </w:tcBorders>
            <w:shd w:val="clear" w:color="auto" w:fill="auto"/>
            <w:noWrap/>
            <w:vAlign w:val="bottom"/>
            <w:hideMark/>
          </w:tcPr>
          <w:p w:rsidR="00EA19E8" w:rsidRPr="00505E9D" w:rsidRDefault="00505E9D" w:rsidP="00505E9D">
            <w:pPr>
              <w:jc w:val="left"/>
              <w:rPr>
                <w:rFonts w:ascii="Book Antiqua" w:hAnsi="Book Antiqua"/>
                <w:color w:val="000000"/>
              </w:rPr>
            </w:pPr>
            <w:r>
              <w:rPr>
                <w:rFonts w:ascii="Book Antiqua" w:hAnsi="Book Antiqua"/>
                <w:color w:val="000000"/>
              </w:rPr>
              <w:t xml:space="preserve">             </w:t>
            </w:r>
            <w:r w:rsidR="00EA19E8" w:rsidRPr="00505E9D">
              <w:rPr>
                <w:rFonts w:ascii="Book Antiqua" w:hAnsi="Book Antiqua"/>
                <w:color w:val="000000"/>
              </w:rPr>
              <w:t>°C</w:t>
            </w:r>
          </w:p>
        </w:tc>
      </w:tr>
    </w:tbl>
    <w:p w:rsidR="00EA19E8" w:rsidRPr="00505E9D" w:rsidRDefault="00EA19E8" w:rsidP="00505E9D">
      <w:pPr>
        <w:rPr>
          <w:rFonts w:ascii="Book Antiqua" w:hAnsi="Book Antiqua"/>
          <w:bCs/>
        </w:rPr>
      </w:pPr>
    </w:p>
    <w:p w:rsidR="00505E9D" w:rsidRDefault="00505E9D" w:rsidP="00505E9D">
      <w:pPr>
        <w:pStyle w:val="NormalWeb"/>
        <w:numPr>
          <w:ilvl w:val="0"/>
          <w:numId w:val="21"/>
        </w:numPr>
        <w:spacing w:before="0" w:beforeAutospacing="0" w:after="0" w:afterAutospacing="0"/>
        <w:rPr>
          <w:rFonts w:ascii="Book Antiqua" w:hAnsi="Book Antiqua"/>
          <w:sz w:val="22"/>
          <w:szCs w:val="22"/>
        </w:rPr>
      </w:pPr>
      <w:r w:rsidRPr="00505E9D">
        <w:rPr>
          <w:rFonts w:ascii="Book Antiqua" w:hAnsi="Book Antiqua"/>
          <w:b/>
          <w:bCs/>
          <w:sz w:val="22"/>
          <w:szCs w:val="22"/>
        </w:rPr>
        <w:lastRenderedPageBreak/>
        <w:t>QUANTIDADE</w:t>
      </w:r>
      <w:r w:rsidRPr="00505E9D">
        <w:rPr>
          <w:rFonts w:ascii="Book Antiqua" w:hAnsi="Book Antiqua"/>
          <w:sz w:val="22"/>
          <w:szCs w:val="22"/>
        </w:rPr>
        <w:t xml:space="preserve">: 01 amostra quinzenal na ETE Jardim Primavera e </w:t>
      </w:r>
      <w:proofErr w:type="gramStart"/>
      <w:r w:rsidRPr="00505E9D">
        <w:rPr>
          <w:rFonts w:ascii="Book Antiqua" w:hAnsi="Book Antiqua"/>
          <w:sz w:val="22"/>
          <w:szCs w:val="22"/>
        </w:rPr>
        <w:t>1</w:t>
      </w:r>
      <w:proofErr w:type="gramEnd"/>
      <w:r w:rsidRPr="00505E9D">
        <w:rPr>
          <w:rFonts w:ascii="Book Antiqua" w:hAnsi="Book Antiqua"/>
          <w:sz w:val="22"/>
          <w:szCs w:val="22"/>
        </w:rPr>
        <w:t xml:space="preserve"> na ETE Margem Esquerda. Totalizando 48 no período.</w:t>
      </w:r>
    </w:p>
    <w:p w:rsidR="00505E9D" w:rsidRDefault="00505E9D" w:rsidP="00505E9D">
      <w:pPr>
        <w:pStyle w:val="NormalWeb"/>
        <w:spacing w:before="0" w:beforeAutospacing="0" w:after="0" w:afterAutospacing="0"/>
        <w:ind w:left="0"/>
        <w:rPr>
          <w:rFonts w:ascii="Book Antiqua" w:hAnsi="Book Antiqua"/>
          <w:sz w:val="22"/>
          <w:szCs w:val="22"/>
        </w:rPr>
      </w:pPr>
    </w:p>
    <w:tbl>
      <w:tblPr>
        <w:tblStyle w:val="Tabelacomgrade"/>
        <w:tblW w:w="5771" w:type="pct"/>
        <w:tblInd w:w="-601" w:type="dxa"/>
        <w:tblLook w:val="04A0"/>
      </w:tblPr>
      <w:tblGrid>
        <w:gridCol w:w="709"/>
        <w:gridCol w:w="7939"/>
        <w:gridCol w:w="1417"/>
      </w:tblGrid>
      <w:tr w:rsidR="00505E9D" w:rsidRPr="00902076" w:rsidTr="00505E9D">
        <w:tc>
          <w:tcPr>
            <w:tcW w:w="352" w:type="pct"/>
            <w:shd w:val="clear" w:color="auto" w:fill="F2F2F2" w:themeFill="background1" w:themeFillShade="F2"/>
            <w:vAlign w:val="center"/>
          </w:tcPr>
          <w:p w:rsidR="00505E9D" w:rsidRPr="00902076"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902076">
              <w:rPr>
                <w:rFonts w:ascii="Book Antiqua" w:hAnsi="Book Antiqua" w:cs="Book Antiqua"/>
                <w:bCs/>
                <w:sz w:val="22"/>
                <w:szCs w:val="22"/>
              </w:rPr>
              <w:t>Item</w:t>
            </w:r>
          </w:p>
        </w:tc>
        <w:tc>
          <w:tcPr>
            <w:tcW w:w="3943" w:type="pct"/>
            <w:shd w:val="clear" w:color="auto" w:fill="F2F2F2" w:themeFill="background1" w:themeFillShade="F2"/>
          </w:tcPr>
          <w:p w:rsidR="00505E9D" w:rsidRPr="00902076"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Descrição do Item</w:t>
            </w:r>
          </w:p>
        </w:tc>
        <w:tc>
          <w:tcPr>
            <w:tcW w:w="704" w:type="pct"/>
            <w:shd w:val="clear" w:color="auto" w:fill="F2F2F2" w:themeFill="background1" w:themeFillShade="F2"/>
          </w:tcPr>
          <w:p w:rsidR="00505E9D" w:rsidRPr="00902076"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Pr>
                <w:rFonts w:ascii="Book Antiqua" w:hAnsi="Book Antiqua" w:cs="Book Antiqua"/>
                <w:bCs/>
                <w:sz w:val="22"/>
                <w:szCs w:val="22"/>
              </w:rPr>
              <w:t>Quantidade</w:t>
            </w:r>
          </w:p>
        </w:tc>
      </w:tr>
      <w:tr w:rsidR="00505E9D" w:rsidRPr="00902076" w:rsidTr="00505E9D">
        <w:tc>
          <w:tcPr>
            <w:tcW w:w="352" w:type="pct"/>
            <w:vAlign w:val="center"/>
          </w:tcPr>
          <w:p w:rsidR="00505E9D" w:rsidRPr="00FE14F1"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FE14F1">
              <w:rPr>
                <w:rFonts w:ascii="Book Antiqua" w:hAnsi="Book Antiqua" w:cs="Book Antiqua"/>
                <w:bCs/>
                <w:sz w:val="22"/>
                <w:szCs w:val="22"/>
              </w:rPr>
              <w:t xml:space="preserve">   08</w:t>
            </w:r>
          </w:p>
        </w:tc>
        <w:tc>
          <w:tcPr>
            <w:tcW w:w="3943" w:type="pct"/>
          </w:tcPr>
          <w:p w:rsidR="00505E9D" w:rsidRPr="00FE14F1"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u w:val="single"/>
              </w:rPr>
            </w:pPr>
            <w:r w:rsidRPr="00FE14F1">
              <w:rPr>
                <w:rFonts w:ascii="Book Antiqua" w:hAnsi="Book Antiqua" w:cs="Book Antiqua"/>
                <w:bCs/>
                <w:sz w:val="22"/>
                <w:szCs w:val="22"/>
                <w:u w:val="single"/>
              </w:rPr>
              <w:t>Serviço</w:t>
            </w:r>
          </w:p>
          <w:p w:rsidR="00505E9D" w:rsidRPr="00FE14F1"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line="360" w:lineRule="auto"/>
              <w:ind w:left="0" w:right="34"/>
              <w:rPr>
                <w:rFonts w:ascii="Book Antiqua" w:hAnsi="Book Antiqua"/>
                <w:b/>
                <w:sz w:val="22"/>
                <w:szCs w:val="22"/>
                <w:highlight w:val="yellow"/>
              </w:rPr>
            </w:pPr>
            <w:r w:rsidRPr="00FE14F1">
              <w:rPr>
                <w:rFonts w:ascii="Book Antiqua" w:hAnsi="Book Antiqua"/>
                <w:b/>
                <w:sz w:val="22"/>
                <w:szCs w:val="22"/>
              </w:rPr>
              <w:t>COLETA E ANÁLISE DE ESGOTO TRATADO (SAÍDA ETE).</w:t>
            </w:r>
          </w:p>
        </w:tc>
        <w:tc>
          <w:tcPr>
            <w:tcW w:w="704" w:type="pct"/>
            <w:vAlign w:val="center"/>
          </w:tcPr>
          <w:p w:rsidR="00505E9D" w:rsidRPr="00FE14F1" w:rsidRDefault="00505E9D" w:rsidP="00505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rPr>
                <w:rFonts w:ascii="Book Antiqua" w:hAnsi="Book Antiqua" w:cs="Book Antiqua"/>
                <w:bCs/>
                <w:sz w:val="22"/>
                <w:szCs w:val="22"/>
              </w:rPr>
            </w:pPr>
            <w:r w:rsidRPr="00FE14F1">
              <w:rPr>
                <w:rFonts w:ascii="Book Antiqua" w:hAnsi="Book Antiqua" w:cs="Book Antiqua"/>
                <w:bCs/>
                <w:sz w:val="22"/>
                <w:szCs w:val="22"/>
              </w:rPr>
              <w:t xml:space="preserve">          48</w:t>
            </w:r>
          </w:p>
        </w:tc>
      </w:tr>
    </w:tbl>
    <w:p w:rsidR="00505E9D" w:rsidRDefault="00505E9D" w:rsidP="00505E9D">
      <w:pPr>
        <w:pStyle w:val="NormalWeb"/>
        <w:spacing w:before="0" w:beforeAutospacing="0" w:after="0" w:afterAutospacing="0"/>
        <w:rPr>
          <w:rFonts w:ascii="Book Antiqua" w:hAnsi="Book Antiqua"/>
          <w:sz w:val="22"/>
          <w:szCs w:val="22"/>
        </w:rPr>
      </w:pPr>
    </w:p>
    <w:p w:rsidR="00505E9D" w:rsidRDefault="00505E9D" w:rsidP="00505E9D">
      <w:pPr>
        <w:pStyle w:val="NormalWeb"/>
        <w:spacing w:before="0" w:beforeAutospacing="0" w:after="0" w:afterAutospacing="0"/>
        <w:rPr>
          <w:rFonts w:ascii="Book Antiqua" w:hAnsi="Book Antiqua"/>
          <w:bCs/>
          <w:sz w:val="22"/>
          <w:szCs w:val="22"/>
        </w:rPr>
      </w:pPr>
      <w:r>
        <w:rPr>
          <w:rFonts w:ascii="Book Antiqua" w:hAnsi="Book Antiqua"/>
          <w:bCs/>
          <w:sz w:val="22"/>
          <w:szCs w:val="22"/>
        </w:rPr>
        <w:t xml:space="preserve">12.1.2.2 </w:t>
      </w:r>
      <w:r w:rsidRPr="00505E9D">
        <w:rPr>
          <w:rFonts w:ascii="Book Antiqua" w:hAnsi="Book Antiqua"/>
          <w:bCs/>
          <w:sz w:val="22"/>
          <w:szCs w:val="22"/>
        </w:rPr>
        <w:t>Em todas as amostras deverão ser analisados os seguintes parâmetros:</w:t>
      </w:r>
    </w:p>
    <w:p w:rsidR="00505E9D" w:rsidRDefault="00505E9D" w:rsidP="00505E9D">
      <w:pPr>
        <w:pStyle w:val="NormalWeb"/>
        <w:spacing w:before="0" w:beforeAutospacing="0" w:after="0" w:afterAutospacing="0"/>
        <w:rPr>
          <w:rFonts w:ascii="Book Antiqua" w:hAnsi="Book Antiqua"/>
          <w:bCs/>
          <w:sz w:val="22"/>
          <w:szCs w:val="22"/>
        </w:rPr>
      </w:pPr>
    </w:p>
    <w:tbl>
      <w:tblPr>
        <w:tblW w:w="5838" w:type="pct"/>
        <w:jc w:val="center"/>
        <w:tblInd w:w="-639" w:type="dxa"/>
        <w:tblCellMar>
          <w:left w:w="70" w:type="dxa"/>
          <w:right w:w="70" w:type="dxa"/>
        </w:tblCellMar>
        <w:tblLook w:val="04A0"/>
      </w:tblPr>
      <w:tblGrid>
        <w:gridCol w:w="7037"/>
        <w:gridCol w:w="3056"/>
      </w:tblGrid>
      <w:tr w:rsidR="00505E9D" w:rsidRPr="00505E9D" w:rsidTr="000B4C10">
        <w:trPr>
          <w:trHeight w:val="315"/>
          <w:jc w:val="center"/>
        </w:trPr>
        <w:tc>
          <w:tcPr>
            <w:tcW w:w="3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05E9D" w:rsidRPr="00505E9D" w:rsidRDefault="000B4C10" w:rsidP="000B4C10">
            <w:pPr>
              <w:jc w:val="left"/>
              <w:rPr>
                <w:rFonts w:ascii="Book Antiqua" w:hAnsi="Book Antiqua"/>
                <w:b/>
                <w:bCs/>
                <w:color w:val="000000"/>
              </w:rPr>
            </w:pPr>
            <w:r>
              <w:rPr>
                <w:rFonts w:ascii="Book Antiqua" w:hAnsi="Book Antiqua"/>
                <w:b/>
                <w:bCs/>
                <w:color w:val="000000"/>
              </w:rPr>
              <w:t xml:space="preserve">            </w:t>
            </w:r>
            <w:r w:rsidR="00505E9D" w:rsidRPr="00505E9D">
              <w:rPr>
                <w:rFonts w:ascii="Book Antiqua" w:hAnsi="Book Antiqua"/>
                <w:b/>
                <w:bCs/>
                <w:color w:val="000000"/>
              </w:rPr>
              <w:t>Parâmetros</w:t>
            </w:r>
          </w:p>
        </w:tc>
        <w:tc>
          <w:tcPr>
            <w:tcW w:w="1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05E9D" w:rsidRPr="00505E9D" w:rsidRDefault="00505E9D" w:rsidP="000B4C10">
            <w:pPr>
              <w:jc w:val="center"/>
              <w:rPr>
                <w:rFonts w:ascii="Book Antiqua" w:hAnsi="Book Antiqua"/>
                <w:b/>
                <w:bCs/>
                <w:color w:val="000000"/>
              </w:rPr>
            </w:pPr>
            <w:r w:rsidRPr="00505E9D">
              <w:rPr>
                <w:rFonts w:ascii="Book Antiqua" w:hAnsi="Book Antiqua"/>
                <w:b/>
                <w:bCs/>
                <w:color w:val="000000"/>
              </w:rPr>
              <w:t>Unidade</w:t>
            </w:r>
          </w:p>
        </w:tc>
      </w:tr>
      <w:tr w:rsidR="00505E9D" w:rsidRPr="00505E9D" w:rsidTr="000B4C10">
        <w:trPr>
          <w:trHeight w:val="300"/>
          <w:jc w:val="center"/>
        </w:trPr>
        <w:tc>
          <w:tcPr>
            <w:tcW w:w="3486" w:type="pct"/>
            <w:tcBorders>
              <w:top w:val="single" w:sz="4" w:space="0" w:color="auto"/>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rPr>
            </w:pPr>
            <w:r>
              <w:rPr>
                <w:rFonts w:ascii="Book Antiqua" w:hAnsi="Book Antiqua"/>
              </w:rPr>
              <w:t xml:space="preserve">            </w:t>
            </w:r>
            <w:r w:rsidR="00505E9D" w:rsidRPr="00505E9D">
              <w:rPr>
                <w:rFonts w:ascii="Book Antiqua" w:hAnsi="Book Antiqua"/>
              </w:rPr>
              <w:t>Coliformes Termotolerantes</w:t>
            </w:r>
          </w:p>
        </w:tc>
        <w:tc>
          <w:tcPr>
            <w:tcW w:w="1514"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rPr>
                <w:rFonts w:ascii="Book Antiqua" w:hAnsi="Book Antiqua"/>
              </w:rPr>
            </w:pPr>
            <w:r>
              <w:rPr>
                <w:rFonts w:ascii="Book Antiqua" w:hAnsi="Book Antiqua"/>
              </w:rPr>
              <w:t xml:space="preserve">           </w:t>
            </w:r>
            <w:r w:rsidR="00505E9D" w:rsidRPr="00505E9D">
              <w:rPr>
                <w:rFonts w:ascii="Book Antiqua" w:hAnsi="Book Antiqua"/>
              </w:rPr>
              <w:t>UFC/</w:t>
            </w:r>
            <w:proofErr w:type="gramStart"/>
            <w:r w:rsidR="00505E9D" w:rsidRPr="00505E9D">
              <w:rPr>
                <w:rFonts w:ascii="Book Antiqua" w:hAnsi="Book Antiqua"/>
              </w:rPr>
              <w:t>100mL</w:t>
            </w:r>
            <w:proofErr w:type="gramEnd"/>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rPr>
            </w:pPr>
            <w:r>
              <w:rPr>
                <w:rFonts w:ascii="Book Antiqua" w:hAnsi="Book Antiqua"/>
              </w:rPr>
              <w:t xml:space="preserve">            </w:t>
            </w:r>
            <w:r w:rsidR="00505E9D" w:rsidRPr="00505E9D">
              <w:rPr>
                <w:rFonts w:ascii="Book Antiqua" w:hAnsi="Book Antiqua"/>
              </w:rPr>
              <w:t>Coliformes Totais</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rPr>
                <w:rFonts w:ascii="Book Antiqua" w:hAnsi="Book Antiqua"/>
              </w:rPr>
            </w:pPr>
            <w:r>
              <w:rPr>
                <w:rFonts w:ascii="Book Antiqua" w:hAnsi="Book Antiqua"/>
              </w:rPr>
              <w:t xml:space="preserve">           </w:t>
            </w:r>
            <w:r w:rsidR="00505E9D" w:rsidRPr="00505E9D">
              <w:rPr>
                <w:rFonts w:ascii="Book Antiqua" w:hAnsi="Book Antiqua"/>
              </w:rPr>
              <w:t>UFC/</w:t>
            </w:r>
            <w:proofErr w:type="gramStart"/>
            <w:r w:rsidR="00505E9D" w:rsidRPr="00505E9D">
              <w:rPr>
                <w:rFonts w:ascii="Book Antiqua" w:hAnsi="Book Antiqua"/>
              </w:rPr>
              <w:t>100mL</w:t>
            </w:r>
            <w:proofErr w:type="gramEnd"/>
          </w:p>
        </w:tc>
      </w:tr>
      <w:tr w:rsidR="00505E9D" w:rsidRPr="00505E9D" w:rsidTr="00505E9D">
        <w:trPr>
          <w:trHeight w:val="300"/>
          <w:jc w:val="center"/>
        </w:trPr>
        <w:tc>
          <w:tcPr>
            <w:tcW w:w="3486" w:type="pct"/>
            <w:tcBorders>
              <w:top w:val="single" w:sz="8" w:space="0" w:color="auto"/>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color w:val="000000"/>
              </w:rPr>
            </w:pPr>
            <w:r>
              <w:rPr>
                <w:rFonts w:ascii="Book Antiqua" w:hAnsi="Book Antiqua"/>
                <w:color w:val="000000"/>
              </w:rPr>
              <w:t xml:space="preserve">            </w:t>
            </w:r>
            <w:r w:rsidR="00505E9D" w:rsidRPr="00505E9D">
              <w:rPr>
                <w:rFonts w:ascii="Book Antiqua" w:hAnsi="Book Antiqua"/>
                <w:color w:val="000000"/>
              </w:rPr>
              <w:t>Cor Verdadeira</w:t>
            </w:r>
          </w:p>
        </w:tc>
        <w:tc>
          <w:tcPr>
            <w:tcW w:w="151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rPr>
                <w:rFonts w:ascii="Book Antiqua" w:hAnsi="Book Antiqua"/>
                <w:color w:val="000000"/>
              </w:rPr>
            </w:pPr>
            <w:r>
              <w:rPr>
                <w:rFonts w:ascii="Book Antiqua" w:hAnsi="Book Antiqua"/>
                <w:color w:val="000000"/>
              </w:rPr>
              <w:t xml:space="preserve">           </w:t>
            </w:r>
            <w:r w:rsidR="00505E9D" w:rsidRPr="00505E9D">
              <w:rPr>
                <w:rFonts w:ascii="Book Antiqua" w:hAnsi="Book Antiqua"/>
                <w:color w:val="000000"/>
              </w:rPr>
              <w:t>UH</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rPr>
            </w:pPr>
            <w:r>
              <w:rPr>
                <w:rFonts w:ascii="Book Antiqua" w:hAnsi="Book Antiqua"/>
              </w:rPr>
              <w:t xml:space="preserve">             </w:t>
            </w:r>
            <w:r w:rsidR="00505E9D" w:rsidRPr="00505E9D">
              <w:rPr>
                <w:rFonts w:ascii="Book Antiqua" w:hAnsi="Book Antiqua"/>
              </w:rPr>
              <w:t xml:space="preserve">DBO </w:t>
            </w:r>
            <w:proofErr w:type="gramStart"/>
            <w:r w:rsidR="00505E9D" w:rsidRPr="00505E9D">
              <w:rPr>
                <w:rFonts w:ascii="Book Antiqua" w:hAnsi="Book Antiqua"/>
              </w:rPr>
              <w:t>5</w:t>
            </w:r>
            <w:proofErr w:type="gramEnd"/>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O</w:t>
            </w:r>
            <w:r w:rsidR="00505E9D" w:rsidRPr="00505E9D">
              <w:rPr>
                <w:rFonts w:ascii="Book Antiqua" w:hAnsi="Book Antiqua"/>
                <w:vertAlign w:val="subscript"/>
              </w:rPr>
              <w:t>2</w:t>
            </w:r>
            <w:r w:rsidR="00505E9D" w:rsidRPr="00505E9D">
              <w:rPr>
                <w:rFonts w:ascii="Book Antiqua" w:hAnsi="Book Antiqua"/>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rPr>
            </w:pPr>
            <w:r>
              <w:rPr>
                <w:rFonts w:ascii="Book Antiqua" w:hAnsi="Book Antiqua"/>
              </w:rPr>
              <w:t xml:space="preserve">             </w:t>
            </w:r>
            <w:r w:rsidR="00505E9D" w:rsidRPr="00505E9D">
              <w:rPr>
                <w:rFonts w:ascii="Book Antiqua" w:hAnsi="Book Antiqua"/>
              </w:rPr>
              <w:t>DQO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O</w:t>
            </w:r>
            <w:r w:rsidR="00505E9D" w:rsidRPr="00505E9D">
              <w:rPr>
                <w:rFonts w:ascii="Book Antiqua" w:hAnsi="Book Antiqua"/>
                <w:vertAlign w:val="subscript"/>
              </w:rPr>
              <w:t>2</w:t>
            </w:r>
            <w:r w:rsidR="00505E9D" w:rsidRPr="00505E9D">
              <w:rPr>
                <w:rFonts w:ascii="Book Antiqua" w:hAnsi="Book Antiqua"/>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color w:val="000000"/>
              </w:rPr>
            </w:pPr>
            <w:r>
              <w:rPr>
                <w:rFonts w:ascii="Book Antiqua" w:hAnsi="Book Antiqua"/>
                <w:color w:val="000000"/>
              </w:rPr>
              <w:t xml:space="preserve">             </w:t>
            </w:r>
            <w:r w:rsidR="00505E9D" w:rsidRPr="00505E9D">
              <w:rPr>
                <w:rFonts w:ascii="Book Antiqua" w:hAnsi="Book Antiqua"/>
                <w:color w:val="000000"/>
              </w:rPr>
              <w:t>Ecotoxicidade (Daphia e Vibrio)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505E9D" w:rsidP="000B4C10">
            <w:pPr>
              <w:jc w:val="center"/>
              <w:rPr>
                <w:rFonts w:ascii="Book Antiqua" w:hAnsi="Book Antiqua"/>
                <w:color w:val="000000"/>
              </w:rPr>
            </w:pP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color w:val="000000"/>
              </w:rPr>
            </w:pPr>
            <w:r>
              <w:rPr>
                <w:rFonts w:ascii="Book Antiqua" w:hAnsi="Book Antiqua"/>
                <w:color w:val="000000"/>
              </w:rPr>
              <w:t xml:space="preserve">             </w:t>
            </w:r>
            <w:r w:rsidR="00505E9D" w:rsidRPr="00505E9D">
              <w:rPr>
                <w:rFonts w:ascii="Book Antiqua" w:hAnsi="Book Antiqua"/>
                <w:color w:val="000000"/>
              </w:rPr>
              <w:t>Fenóis</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rPr>
                <w:rFonts w:ascii="Book Antiqua" w:hAnsi="Book Antiqua"/>
                <w:color w:val="000000"/>
              </w:rPr>
            </w:pPr>
            <w:r>
              <w:rPr>
                <w:rFonts w:ascii="Book Antiqua" w:hAnsi="Book Antiqua"/>
                <w:color w:val="000000"/>
              </w:rPr>
              <w:t xml:space="preserve">            </w:t>
            </w:r>
            <w:proofErr w:type="gramStart"/>
            <w:r w:rsidR="00505E9D" w:rsidRPr="00505E9D">
              <w:rPr>
                <w:rFonts w:ascii="Book Antiqua" w:hAnsi="Book Antiqua"/>
                <w:color w:val="000000"/>
              </w:rPr>
              <w:t>mg</w:t>
            </w:r>
            <w:proofErr w:type="gramEnd"/>
            <w:r w:rsidR="00505E9D" w:rsidRPr="00505E9D">
              <w:rPr>
                <w:rFonts w:ascii="Book Antiqua" w:hAnsi="Book Antiqua"/>
                <w:color w:val="000000"/>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color w:val="000000"/>
              </w:rPr>
            </w:pPr>
            <w:r>
              <w:rPr>
                <w:rFonts w:ascii="Book Antiqua" w:hAnsi="Book Antiqua"/>
                <w:color w:val="000000"/>
              </w:rPr>
              <w:t xml:space="preserve">            </w:t>
            </w:r>
            <w:r w:rsidR="00505E9D" w:rsidRPr="00505E9D">
              <w:rPr>
                <w:rFonts w:ascii="Book Antiqua" w:hAnsi="Book Antiqua"/>
                <w:color w:val="000000"/>
              </w:rPr>
              <w:t>Ferro dissolvido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color w:val="000000"/>
              </w:rPr>
            </w:pPr>
            <w:r>
              <w:rPr>
                <w:rFonts w:ascii="Book Antiqua" w:hAnsi="Book Antiqua"/>
                <w:color w:val="000000"/>
              </w:rPr>
              <w:t xml:space="preserve">             </w:t>
            </w:r>
            <w:proofErr w:type="gramStart"/>
            <w:r w:rsidR="00505E9D" w:rsidRPr="00505E9D">
              <w:rPr>
                <w:rFonts w:ascii="Book Antiqua" w:hAnsi="Book Antiqua"/>
                <w:color w:val="000000"/>
              </w:rPr>
              <w:t>mg</w:t>
            </w:r>
            <w:proofErr w:type="gramEnd"/>
            <w:r w:rsidR="00505E9D" w:rsidRPr="00505E9D">
              <w:rPr>
                <w:rFonts w:ascii="Book Antiqua" w:hAnsi="Book Antiqua"/>
                <w:color w:val="000000"/>
              </w:rPr>
              <w:t>/L</w:t>
            </w: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rPr>
            </w:pPr>
            <w:r>
              <w:rPr>
                <w:rFonts w:ascii="Book Antiqua" w:hAnsi="Book Antiqua"/>
              </w:rPr>
              <w:t xml:space="preserve">             </w:t>
            </w:r>
            <w:r w:rsidR="00505E9D" w:rsidRPr="00505E9D">
              <w:rPr>
                <w:rFonts w:ascii="Book Antiqua" w:hAnsi="Book Antiqua"/>
              </w:rPr>
              <w:t>Fósforo Total</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P/L</w:t>
            </w: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Materiais flutuantes visíveis</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505E9D" w:rsidP="000B4C10">
            <w:pPr>
              <w:jc w:val="center"/>
              <w:rPr>
                <w:rFonts w:ascii="Book Antiqua" w:hAnsi="Book Antiqua"/>
              </w:rPr>
            </w:pP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jc w:val="left"/>
              <w:rPr>
                <w:rFonts w:ascii="Book Antiqua" w:hAnsi="Book Antiqua"/>
              </w:rPr>
            </w:pPr>
            <w:r>
              <w:rPr>
                <w:rFonts w:ascii="Book Antiqua" w:hAnsi="Book Antiqua"/>
              </w:rPr>
              <w:t xml:space="preserve">             </w:t>
            </w:r>
            <w:r w:rsidR="00505E9D" w:rsidRPr="00505E9D">
              <w:rPr>
                <w:rFonts w:ascii="Book Antiqua" w:hAnsi="Book Antiqua"/>
              </w:rPr>
              <w:t>Manganês dissolvido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Nitrato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N-NO</w:t>
            </w:r>
            <w:r w:rsidR="00505E9D" w:rsidRPr="00505E9D">
              <w:rPr>
                <w:rFonts w:ascii="Book Antiqua" w:hAnsi="Book Antiqua"/>
                <w:vertAlign w:val="subscript"/>
              </w:rPr>
              <w:t>3</w:t>
            </w:r>
            <w:r w:rsidR="00505E9D" w:rsidRPr="00505E9D">
              <w:rPr>
                <w:rFonts w:ascii="Book Antiqua" w:hAnsi="Book Antiqua"/>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Nitrito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N-NO</w:t>
            </w:r>
            <w:r w:rsidR="00505E9D" w:rsidRPr="00505E9D">
              <w:rPr>
                <w:rFonts w:ascii="Book Antiqua" w:hAnsi="Book Antiqua"/>
                <w:vertAlign w:val="subscript"/>
              </w:rPr>
              <w:t>2</w:t>
            </w:r>
            <w:r w:rsidR="00505E9D" w:rsidRPr="00505E9D">
              <w:rPr>
                <w:rFonts w:ascii="Book Antiqua" w:hAnsi="Book Antiqua"/>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Nitrogênio Amoniacal total</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N-NH</w:t>
            </w:r>
            <w:r w:rsidR="00505E9D" w:rsidRPr="00505E9D">
              <w:rPr>
                <w:rFonts w:ascii="Book Antiqua" w:hAnsi="Book Antiqua"/>
                <w:vertAlign w:val="subscript"/>
              </w:rPr>
              <w:t>3</w:t>
            </w:r>
            <w:r w:rsidR="00505E9D" w:rsidRPr="00505E9D">
              <w:rPr>
                <w:rFonts w:ascii="Book Antiqua" w:hAnsi="Book Antiqua"/>
              </w:rPr>
              <w:t>/L</w:t>
            </w: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Óleos de graxas totais</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/L</w:t>
            </w: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Óleos vegetais e gorduras animais</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/L</w:t>
            </w:r>
          </w:p>
        </w:tc>
      </w:tr>
      <w:tr w:rsidR="00505E9D" w:rsidRPr="00505E9D" w:rsidTr="00505E9D">
        <w:trPr>
          <w:trHeight w:val="36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Oxigênio Dissolvido</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 xml:space="preserve"> O</w:t>
            </w:r>
            <w:r w:rsidR="00505E9D" w:rsidRPr="00505E9D">
              <w:rPr>
                <w:rFonts w:ascii="Book Antiqua" w:hAnsi="Book Antiqua"/>
                <w:vertAlign w:val="subscript"/>
              </w:rPr>
              <w:t>2</w:t>
            </w:r>
            <w:r w:rsidR="00505E9D" w:rsidRPr="00505E9D">
              <w:rPr>
                <w:rFonts w:ascii="Book Antiqua" w:hAnsi="Book Antiqua"/>
              </w:rPr>
              <w:t>/L</w:t>
            </w: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proofErr w:type="gramStart"/>
            <w:r w:rsidR="00505E9D" w:rsidRPr="00505E9D">
              <w:rPr>
                <w:rFonts w:ascii="Book Antiqua" w:hAnsi="Book Antiqua"/>
              </w:rPr>
              <w:t>pH</w:t>
            </w:r>
            <w:proofErr w:type="gramEnd"/>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505E9D" w:rsidP="000B4C10">
            <w:pPr>
              <w:jc w:val="center"/>
              <w:rPr>
                <w:rFonts w:ascii="Book Antiqua" w:hAnsi="Book Antiqua"/>
              </w:rPr>
            </w:pPr>
            <w:r w:rsidRPr="00505E9D">
              <w:rPr>
                <w:rFonts w:ascii="Book Antiqua" w:hAnsi="Book Antiqua"/>
              </w:rPr>
              <w:t>-</w:t>
            </w:r>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proofErr w:type="gramStart"/>
            <w:r w:rsidR="00505E9D" w:rsidRPr="00505E9D">
              <w:rPr>
                <w:rFonts w:ascii="Book Antiqua" w:hAnsi="Book Antiqua"/>
              </w:rPr>
              <w:t>Sólidos sedimentáveis</w:t>
            </w:r>
            <w:proofErr w:type="gramEnd"/>
            <w:r w:rsidRPr="00505E9D">
              <w:rPr>
                <w:rFonts w:ascii="Book Antiqua" w:hAnsi="Book Antiqua"/>
              </w:rPr>
              <w:t xml:space="preserve"> </w:t>
            </w:r>
            <w:r w:rsidR="00505E9D" w:rsidRPr="00505E9D">
              <w:rPr>
                <w:rFonts w:ascii="Book Antiqua" w:hAnsi="Book Antiqua"/>
              </w:rPr>
              <w:t>(1hora)</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mL/L</w:t>
            </w:r>
            <w:proofErr w:type="gramEnd"/>
          </w:p>
        </w:tc>
      </w:tr>
      <w:tr w:rsidR="00505E9D" w:rsidRPr="00505E9D" w:rsidTr="00505E9D">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0B4C10"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Substâncias tensoativas que reagem ao azul de metileno</w:t>
            </w:r>
          </w:p>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(Surfactantes aniônicos)</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proofErr w:type="gramStart"/>
            <w:r w:rsidR="00505E9D" w:rsidRPr="00505E9D">
              <w:rPr>
                <w:rFonts w:ascii="Book Antiqua" w:hAnsi="Book Antiqua"/>
              </w:rPr>
              <w:t>mg</w:t>
            </w:r>
            <w:proofErr w:type="gramEnd"/>
            <w:r w:rsidR="00505E9D" w:rsidRPr="00505E9D">
              <w:rPr>
                <w:rFonts w:ascii="Book Antiqua" w:hAnsi="Book Antiqua"/>
              </w:rPr>
              <w:t>/L</w:t>
            </w:r>
          </w:p>
        </w:tc>
      </w:tr>
      <w:tr w:rsidR="00505E9D" w:rsidRPr="00505E9D" w:rsidTr="00B40591">
        <w:trPr>
          <w:trHeight w:val="300"/>
          <w:jc w:val="center"/>
        </w:trPr>
        <w:tc>
          <w:tcPr>
            <w:tcW w:w="3486" w:type="pct"/>
            <w:tcBorders>
              <w:top w:val="nil"/>
              <w:left w:val="single" w:sz="8"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rPr>
            </w:pPr>
            <w:r>
              <w:rPr>
                <w:rFonts w:ascii="Book Antiqua" w:hAnsi="Book Antiqua"/>
              </w:rPr>
              <w:t xml:space="preserve">           </w:t>
            </w:r>
            <w:r w:rsidR="00505E9D" w:rsidRPr="00505E9D">
              <w:rPr>
                <w:rFonts w:ascii="Book Antiqua" w:hAnsi="Book Antiqua"/>
              </w:rPr>
              <w:t>Temperatura</w:t>
            </w:r>
          </w:p>
        </w:tc>
        <w:tc>
          <w:tcPr>
            <w:tcW w:w="1514" w:type="pct"/>
            <w:tcBorders>
              <w:top w:val="nil"/>
              <w:left w:val="single" w:sz="8" w:space="0" w:color="auto"/>
              <w:bottom w:val="single" w:sz="4" w:space="0" w:color="auto"/>
              <w:right w:val="single" w:sz="8" w:space="0" w:color="auto"/>
            </w:tcBorders>
            <w:shd w:val="clear" w:color="auto" w:fill="auto"/>
            <w:noWrap/>
            <w:vAlign w:val="bottom"/>
            <w:hideMark/>
          </w:tcPr>
          <w:p w:rsidR="00505E9D" w:rsidRPr="00505E9D" w:rsidRDefault="00802F16" w:rsidP="00802F16">
            <w:pPr>
              <w:jc w:val="left"/>
              <w:rPr>
                <w:rFonts w:ascii="Book Antiqua" w:hAnsi="Book Antiqua"/>
              </w:rPr>
            </w:pPr>
            <w:r>
              <w:rPr>
                <w:rFonts w:ascii="Book Antiqua" w:hAnsi="Book Antiqua"/>
              </w:rPr>
              <w:t xml:space="preserve">             </w:t>
            </w:r>
            <w:r w:rsidR="00505E9D" w:rsidRPr="00505E9D">
              <w:rPr>
                <w:rFonts w:ascii="Book Antiqua" w:hAnsi="Book Antiqua"/>
              </w:rPr>
              <w:t>°C</w:t>
            </w:r>
          </w:p>
        </w:tc>
      </w:tr>
      <w:tr w:rsidR="00505E9D" w:rsidRPr="00505E9D" w:rsidTr="00B40591">
        <w:trPr>
          <w:trHeight w:val="315"/>
          <w:jc w:val="center"/>
        </w:trPr>
        <w:tc>
          <w:tcPr>
            <w:tcW w:w="3486" w:type="pct"/>
            <w:tcBorders>
              <w:top w:val="single" w:sz="4" w:space="0" w:color="auto"/>
              <w:left w:val="single" w:sz="4" w:space="0" w:color="auto"/>
              <w:bottom w:val="single" w:sz="4" w:space="0" w:color="auto"/>
              <w:right w:val="nil"/>
            </w:tcBorders>
            <w:shd w:val="clear" w:color="auto" w:fill="auto"/>
            <w:noWrap/>
            <w:vAlign w:val="bottom"/>
            <w:hideMark/>
          </w:tcPr>
          <w:p w:rsidR="00505E9D" w:rsidRPr="00505E9D" w:rsidRDefault="000B4C10" w:rsidP="000B4C10">
            <w:pPr>
              <w:rPr>
                <w:rFonts w:ascii="Book Antiqua" w:hAnsi="Book Antiqua"/>
                <w:color w:val="000000"/>
              </w:rPr>
            </w:pPr>
            <w:r>
              <w:rPr>
                <w:rFonts w:ascii="Book Antiqua" w:hAnsi="Book Antiqua"/>
                <w:color w:val="000000"/>
              </w:rPr>
              <w:t xml:space="preserve">           </w:t>
            </w:r>
            <w:r w:rsidR="00505E9D" w:rsidRPr="00505E9D">
              <w:rPr>
                <w:rFonts w:ascii="Book Antiqua" w:hAnsi="Book Antiqua"/>
                <w:color w:val="000000"/>
              </w:rPr>
              <w:t>Turbidez</w:t>
            </w:r>
          </w:p>
        </w:tc>
        <w:tc>
          <w:tcPr>
            <w:tcW w:w="151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5E9D" w:rsidRPr="00505E9D" w:rsidRDefault="00802F16" w:rsidP="00802F16">
            <w:pPr>
              <w:jc w:val="left"/>
              <w:rPr>
                <w:rFonts w:ascii="Book Antiqua" w:hAnsi="Book Antiqua"/>
                <w:color w:val="000000"/>
              </w:rPr>
            </w:pPr>
            <w:r>
              <w:rPr>
                <w:rFonts w:ascii="Book Antiqua" w:hAnsi="Book Antiqua"/>
                <w:color w:val="000000"/>
              </w:rPr>
              <w:t xml:space="preserve">             </w:t>
            </w:r>
            <w:proofErr w:type="spellStart"/>
            <w:proofErr w:type="gramStart"/>
            <w:r w:rsidR="00505E9D" w:rsidRPr="00505E9D">
              <w:rPr>
                <w:rFonts w:ascii="Book Antiqua" w:hAnsi="Book Antiqua"/>
                <w:color w:val="000000"/>
              </w:rPr>
              <w:t>uT</w:t>
            </w:r>
            <w:proofErr w:type="spellEnd"/>
            <w:proofErr w:type="gramEnd"/>
          </w:p>
        </w:tc>
      </w:tr>
    </w:tbl>
    <w:p w:rsidR="00505E9D" w:rsidRPr="00505E9D" w:rsidRDefault="00505E9D" w:rsidP="00505E9D">
      <w:pPr>
        <w:pStyle w:val="NormalWeb"/>
        <w:spacing w:before="0" w:beforeAutospacing="0" w:after="0" w:afterAutospacing="0"/>
        <w:rPr>
          <w:rFonts w:ascii="Book Antiqua" w:hAnsi="Book Antiqua"/>
          <w:sz w:val="22"/>
          <w:szCs w:val="22"/>
        </w:rPr>
      </w:pPr>
    </w:p>
    <w:p w:rsidR="00802F16" w:rsidRDefault="00802F16" w:rsidP="00802F16">
      <w:pPr>
        <w:pStyle w:val="NormalWeb"/>
        <w:numPr>
          <w:ilvl w:val="0"/>
          <w:numId w:val="21"/>
        </w:numPr>
        <w:spacing w:before="0" w:beforeAutospacing="0" w:after="0" w:afterAutospacing="0"/>
        <w:rPr>
          <w:rFonts w:ascii="Book Antiqua" w:hAnsi="Book Antiqua"/>
          <w:sz w:val="22"/>
          <w:szCs w:val="22"/>
        </w:rPr>
      </w:pPr>
      <w:r w:rsidRPr="00802F16">
        <w:rPr>
          <w:rFonts w:ascii="Book Antiqua" w:hAnsi="Book Antiqua"/>
          <w:b/>
          <w:bCs/>
          <w:sz w:val="22"/>
          <w:szCs w:val="22"/>
        </w:rPr>
        <w:t>QUANTIDADE</w:t>
      </w:r>
      <w:r w:rsidRPr="00802F16">
        <w:rPr>
          <w:rFonts w:ascii="Book Antiqua" w:hAnsi="Book Antiqua"/>
          <w:sz w:val="22"/>
          <w:szCs w:val="22"/>
        </w:rPr>
        <w:t>: 01 amostra quinzenal na ETE Jardim Primavera e da ETE Margem Esquerda. Totalizando 48 no período.</w:t>
      </w:r>
    </w:p>
    <w:p w:rsidR="00B40591" w:rsidRPr="00802F16" w:rsidRDefault="00B40591" w:rsidP="00B40591">
      <w:pPr>
        <w:pStyle w:val="NormalWeb"/>
        <w:spacing w:before="0" w:beforeAutospacing="0" w:after="0" w:afterAutospacing="0"/>
        <w:ind w:left="11"/>
        <w:rPr>
          <w:rFonts w:ascii="Book Antiqua" w:hAnsi="Book Antiqua"/>
          <w:sz w:val="22"/>
          <w:szCs w:val="22"/>
        </w:rPr>
      </w:pPr>
    </w:p>
    <w:tbl>
      <w:tblPr>
        <w:tblW w:w="585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582"/>
        <w:gridCol w:w="7066"/>
      </w:tblGrid>
      <w:tr w:rsidR="00802F16" w:rsidRPr="00802F16" w:rsidTr="00802F16">
        <w:tc>
          <w:tcPr>
            <w:tcW w:w="764" w:type="pct"/>
            <w:shd w:val="clear" w:color="auto" w:fill="F2F2F2" w:themeFill="background1" w:themeFillShade="F2"/>
            <w:vAlign w:val="center"/>
          </w:tcPr>
          <w:p w:rsidR="00802F16" w:rsidRPr="00802F16" w:rsidRDefault="00802F16" w:rsidP="00802F16">
            <w:pPr>
              <w:pStyle w:val="NormalWeb"/>
              <w:spacing w:before="0" w:beforeAutospacing="0" w:after="0" w:afterAutospacing="0"/>
              <w:jc w:val="center"/>
              <w:rPr>
                <w:rFonts w:ascii="Book Antiqua" w:hAnsi="Book Antiqua"/>
                <w:sz w:val="22"/>
                <w:szCs w:val="22"/>
              </w:rPr>
            </w:pPr>
            <w:r w:rsidRPr="00802F16">
              <w:rPr>
                <w:rFonts w:ascii="Book Antiqua" w:hAnsi="Book Antiqua"/>
                <w:b/>
                <w:bCs/>
                <w:sz w:val="22"/>
                <w:szCs w:val="22"/>
              </w:rPr>
              <w:t>ITEM</w:t>
            </w:r>
          </w:p>
        </w:tc>
        <w:tc>
          <w:tcPr>
            <w:tcW w:w="775" w:type="pct"/>
            <w:shd w:val="clear" w:color="auto" w:fill="F2F2F2" w:themeFill="background1" w:themeFillShade="F2"/>
            <w:vAlign w:val="center"/>
          </w:tcPr>
          <w:p w:rsidR="00802F16" w:rsidRPr="00802F16" w:rsidRDefault="00802F16" w:rsidP="00802F16">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Quantidade</w:t>
            </w:r>
          </w:p>
        </w:tc>
        <w:tc>
          <w:tcPr>
            <w:tcW w:w="3461" w:type="pct"/>
            <w:shd w:val="clear" w:color="auto" w:fill="F2F2F2" w:themeFill="background1" w:themeFillShade="F2"/>
            <w:vAlign w:val="center"/>
          </w:tcPr>
          <w:p w:rsidR="00802F16" w:rsidRPr="00802F16" w:rsidRDefault="00802F16" w:rsidP="00802F16">
            <w:pPr>
              <w:pStyle w:val="NormalWeb"/>
              <w:spacing w:before="0" w:beforeAutospacing="0" w:after="0" w:afterAutospacing="0"/>
              <w:jc w:val="center"/>
              <w:rPr>
                <w:rFonts w:ascii="Book Antiqua" w:hAnsi="Book Antiqua"/>
                <w:sz w:val="22"/>
                <w:szCs w:val="22"/>
              </w:rPr>
            </w:pPr>
            <w:r w:rsidRPr="00802F16">
              <w:rPr>
                <w:rFonts w:ascii="Book Antiqua" w:hAnsi="Book Antiqua"/>
                <w:b/>
                <w:bCs/>
                <w:sz w:val="22"/>
                <w:szCs w:val="22"/>
              </w:rPr>
              <w:t>DESCRIÇÃO DO ITEM</w:t>
            </w:r>
          </w:p>
        </w:tc>
      </w:tr>
      <w:tr w:rsidR="00802F16" w:rsidRPr="00802F16" w:rsidTr="00802F16">
        <w:tc>
          <w:tcPr>
            <w:tcW w:w="764" w:type="pct"/>
            <w:vAlign w:val="center"/>
          </w:tcPr>
          <w:p w:rsidR="00802F16" w:rsidRPr="00802F16" w:rsidRDefault="00802F16" w:rsidP="00802F16">
            <w:pPr>
              <w:pStyle w:val="NormalWeb"/>
              <w:spacing w:before="0" w:beforeAutospacing="0" w:after="0" w:afterAutospacing="0"/>
              <w:jc w:val="center"/>
              <w:rPr>
                <w:rFonts w:ascii="Book Antiqua" w:hAnsi="Book Antiqua"/>
                <w:sz w:val="22"/>
                <w:szCs w:val="22"/>
              </w:rPr>
            </w:pPr>
            <w:r w:rsidRPr="00802F16">
              <w:rPr>
                <w:rFonts w:ascii="Book Antiqua" w:hAnsi="Book Antiqua"/>
                <w:sz w:val="22"/>
                <w:szCs w:val="22"/>
              </w:rPr>
              <w:t>09</w:t>
            </w:r>
          </w:p>
        </w:tc>
        <w:tc>
          <w:tcPr>
            <w:tcW w:w="775" w:type="pct"/>
            <w:vAlign w:val="center"/>
          </w:tcPr>
          <w:p w:rsidR="00802F16" w:rsidRPr="00802F16" w:rsidRDefault="00802F16" w:rsidP="00802F16">
            <w:pPr>
              <w:pStyle w:val="NormalWeb"/>
              <w:spacing w:before="0" w:beforeAutospacing="0" w:after="0" w:afterAutospacing="0"/>
              <w:jc w:val="center"/>
              <w:rPr>
                <w:rFonts w:ascii="Book Antiqua" w:hAnsi="Book Antiqua"/>
                <w:sz w:val="22"/>
                <w:szCs w:val="22"/>
              </w:rPr>
            </w:pPr>
            <w:r w:rsidRPr="00802F16">
              <w:rPr>
                <w:rFonts w:ascii="Book Antiqua" w:hAnsi="Book Antiqua"/>
                <w:sz w:val="22"/>
                <w:szCs w:val="22"/>
              </w:rPr>
              <w:t>96</w:t>
            </w:r>
          </w:p>
        </w:tc>
        <w:tc>
          <w:tcPr>
            <w:tcW w:w="3461" w:type="pct"/>
            <w:vAlign w:val="center"/>
          </w:tcPr>
          <w:p w:rsidR="00802F16" w:rsidRPr="00802F16" w:rsidRDefault="00802F16" w:rsidP="00802F16">
            <w:pPr>
              <w:pStyle w:val="NormalWeb"/>
              <w:spacing w:before="0" w:beforeAutospacing="0" w:after="0" w:afterAutospacing="0"/>
              <w:jc w:val="left"/>
              <w:rPr>
                <w:rFonts w:ascii="Book Antiqua" w:hAnsi="Book Antiqua"/>
                <w:sz w:val="22"/>
                <w:szCs w:val="22"/>
              </w:rPr>
            </w:pPr>
            <w:r>
              <w:rPr>
                <w:rFonts w:ascii="Book Antiqua" w:hAnsi="Book Antiqua"/>
                <w:sz w:val="22"/>
                <w:szCs w:val="22"/>
              </w:rPr>
              <w:t xml:space="preserve">            </w:t>
            </w:r>
            <w:r w:rsidRPr="00802F16">
              <w:rPr>
                <w:rFonts w:ascii="Book Antiqua" w:hAnsi="Book Antiqua"/>
                <w:sz w:val="22"/>
                <w:szCs w:val="22"/>
              </w:rPr>
              <w:t>SERVIÇO</w:t>
            </w:r>
          </w:p>
          <w:p w:rsidR="00802F16" w:rsidRDefault="00802F16" w:rsidP="00802F16">
            <w:pPr>
              <w:pStyle w:val="NormalWeb"/>
              <w:spacing w:before="0" w:beforeAutospacing="0" w:after="0" w:afterAutospacing="0"/>
              <w:rPr>
                <w:rFonts w:ascii="Book Antiqua" w:hAnsi="Book Antiqua"/>
                <w:b/>
                <w:sz w:val="22"/>
                <w:szCs w:val="22"/>
              </w:rPr>
            </w:pPr>
            <w:r>
              <w:rPr>
                <w:rFonts w:ascii="Book Antiqua" w:hAnsi="Book Antiqua"/>
                <w:b/>
                <w:sz w:val="22"/>
                <w:szCs w:val="22"/>
              </w:rPr>
              <w:t xml:space="preserve">           </w:t>
            </w:r>
            <w:r w:rsidRPr="00802F16">
              <w:rPr>
                <w:rFonts w:ascii="Book Antiqua" w:hAnsi="Book Antiqua"/>
                <w:b/>
                <w:sz w:val="22"/>
                <w:szCs w:val="22"/>
              </w:rPr>
              <w:t>COLETA E ANÁLISE REATOR AERÓBIO E DECANTADOR</w:t>
            </w:r>
          </w:p>
          <w:p w:rsidR="00802F16" w:rsidRPr="00802F16" w:rsidRDefault="00802F16" w:rsidP="00802F16">
            <w:pPr>
              <w:pStyle w:val="NormalWeb"/>
              <w:spacing w:before="0" w:beforeAutospacing="0" w:after="0" w:afterAutospacing="0"/>
              <w:rPr>
                <w:rFonts w:ascii="Book Antiqua" w:hAnsi="Book Antiqua"/>
                <w:b/>
                <w:sz w:val="22"/>
                <w:szCs w:val="22"/>
              </w:rPr>
            </w:pPr>
            <w:r>
              <w:rPr>
                <w:rFonts w:ascii="Book Antiqua" w:hAnsi="Book Antiqua"/>
                <w:b/>
                <w:sz w:val="22"/>
                <w:szCs w:val="22"/>
              </w:rPr>
              <w:t xml:space="preserve">           </w:t>
            </w:r>
            <w:r w:rsidRPr="00802F16">
              <w:rPr>
                <w:rFonts w:ascii="Book Antiqua" w:hAnsi="Book Antiqua"/>
                <w:b/>
                <w:sz w:val="22"/>
                <w:szCs w:val="22"/>
              </w:rPr>
              <w:t>SECUNDÁRIO (RECICLO)</w:t>
            </w:r>
            <w:r w:rsidR="00B40591">
              <w:rPr>
                <w:rFonts w:ascii="Book Antiqua" w:hAnsi="Book Antiqua"/>
                <w:b/>
                <w:sz w:val="22"/>
                <w:szCs w:val="22"/>
              </w:rPr>
              <w:t>.</w:t>
            </w:r>
          </w:p>
        </w:tc>
      </w:tr>
    </w:tbl>
    <w:p w:rsidR="00802F16" w:rsidRDefault="00802F16" w:rsidP="00EA19E8">
      <w:pPr>
        <w:rPr>
          <w:rFonts w:ascii="Calibri" w:hAnsi="Calibri"/>
          <w:bCs/>
        </w:rPr>
      </w:pPr>
    </w:p>
    <w:p w:rsidR="00802F16" w:rsidRDefault="00802F16" w:rsidP="00EA19E8">
      <w:pPr>
        <w:rPr>
          <w:rFonts w:ascii="Book Antiqua" w:hAnsi="Book Antiqua"/>
          <w:bCs/>
        </w:rPr>
      </w:pPr>
      <w:r w:rsidRPr="00A753EE">
        <w:rPr>
          <w:rFonts w:ascii="Book Antiqua" w:hAnsi="Book Antiqua"/>
          <w:bCs/>
        </w:rPr>
        <w:lastRenderedPageBreak/>
        <w:t>12.1.2.3 Em todas as amostras deverão ser analisados os seguintes parâmetros:</w:t>
      </w:r>
    </w:p>
    <w:p w:rsidR="00141121" w:rsidRDefault="00141121" w:rsidP="00EA19E8">
      <w:pPr>
        <w:rPr>
          <w:rFonts w:ascii="Book Antiqua" w:hAnsi="Book Antiqua"/>
          <w:bCs/>
        </w:rPr>
      </w:pPr>
    </w:p>
    <w:tbl>
      <w:tblPr>
        <w:tblW w:w="5677" w:type="pct"/>
        <w:jc w:val="center"/>
        <w:tblInd w:w="-1171" w:type="dxa"/>
        <w:tblCellMar>
          <w:left w:w="70" w:type="dxa"/>
          <w:right w:w="70" w:type="dxa"/>
        </w:tblCellMar>
        <w:tblLook w:val="04A0"/>
      </w:tblPr>
      <w:tblGrid>
        <w:gridCol w:w="7272"/>
        <w:gridCol w:w="2542"/>
      </w:tblGrid>
      <w:tr w:rsidR="00141121" w:rsidRPr="00527B04" w:rsidTr="00B87ECB">
        <w:trPr>
          <w:trHeight w:val="315"/>
          <w:jc w:val="center"/>
        </w:trPr>
        <w:tc>
          <w:tcPr>
            <w:tcW w:w="3705" w:type="pct"/>
            <w:tcBorders>
              <w:top w:val="single" w:sz="8" w:space="0" w:color="auto"/>
              <w:left w:val="single" w:sz="8" w:space="0" w:color="auto"/>
              <w:bottom w:val="nil"/>
              <w:right w:val="nil"/>
            </w:tcBorders>
            <w:shd w:val="clear" w:color="auto" w:fill="F2F2F2" w:themeFill="background1" w:themeFillShade="F2"/>
            <w:noWrap/>
            <w:vAlign w:val="bottom"/>
            <w:hideMark/>
          </w:tcPr>
          <w:p w:rsidR="00141121" w:rsidRPr="00141121" w:rsidRDefault="00141121" w:rsidP="00141121">
            <w:pPr>
              <w:jc w:val="center"/>
              <w:rPr>
                <w:rFonts w:ascii="Book Antiqua" w:hAnsi="Book Antiqua"/>
                <w:b/>
                <w:bCs/>
                <w:color w:val="000000"/>
              </w:rPr>
            </w:pPr>
            <w:r w:rsidRPr="00141121">
              <w:rPr>
                <w:rFonts w:ascii="Book Antiqua" w:hAnsi="Book Antiqua"/>
                <w:b/>
                <w:bCs/>
                <w:color w:val="000000"/>
              </w:rPr>
              <w:t>PARÂMETROS</w:t>
            </w:r>
          </w:p>
        </w:tc>
        <w:tc>
          <w:tcPr>
            <w:tcW w:w="1295" w:type="pct"/>
            <w:tcBorders>
              <w:top w:val="single" w:sz="8" w:space="0" w:color="auto"/>
              <w:left w:val="single" w:sz="8" w:space="0" w:color="auto"/>
              <w:bottom w:val="nil"/>
              <w:right w:val="single" w:sz="8" w:space="0" w:color="auto"/>
            </w:tcBorders>
            <w:shd w:val="clear" w:color="auto" w:fill="F2F2F2" w:themeFill="background1" w:themeFillShade="F2"/>
            <w:noWrap/>
            <w:vAlign w:val="bottom"/>
            <w:hideMark/>
          </w:tcPr>
          <w:p w:rsidR="00141121" w:rsidRPr="00141121" w:rsidRDefault="00141121" w:rsidP="00141121">
            <w:pPr>
              <w:jc w:val="center"/>
              <w:rPr>
                <w:rFonts w:ascii="Book Antiqua" w:hAnsi="Book Antiqua"/>
                <w:b/>
                <w:bCs/>
                <w:color w:val="000000"/>
              </w:rPr>
            </w:pPr>
            <w:r w:rsidRPr="00141121">
              <w:rPr>
                <w:rFonts w:ascii="Book Antiqua" w:hAnsi="Book Antiqua"/>
                <w:b/>
                <w:bCs/>
                <w:color w:val="000000"/>
              </w:rPr>
              <w:t>UNIDADE</w:t>
            </w:r>
          </w:p>
        </w:tc>
      </w:tr>
      <w:tr w:rsidR="00141121" w:rsidRPr="00527B04" w:rsidTr="00B87ECB">
        <w:trPr>
          <w:trHeight w:val="360"/>
          <w:jc w:val="center"/>
        </w:trPr>
        <w:tc>
          <w:tcPr>
            <w:tcW w:w="3705" w:type="pct"/>
            <w:tcBorders>
              <w:top w:val="single" w:sz="8" w:space="0" w:color="auto"/>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r w:rsidRPr="00141121">
              <w:rPr>
                <w:rFonts w:ascii="Book Antiqua" w:hAnsi="Book Antiqua"/>
              </w:rPr>
              <w:t xml:space="preserve">DBO </w:t>
            </w:r>
            <w:proofErr w:type="gramStart"/>
            <w:r w:rsidRPr="00141121">
              <w:rPr>
                <w:rFonts w:ascii="Book Antiqua" w:hAnsi="Book Antiqua"/>
              </w:rPr>
              <w:t>5</w:t>
            </w:r>
            <w:proofErr w:type="gramEnd"/>
          </w:p>
        </w:tc>
        <w:tc>
          <w:tcPr>
            <w:tcW w:w="129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 xml:space="preserve"> O</w:t>
            </w:r>
            <w:r w:rsidRPr="00141121">
              <w:rPr>
                <w:rFonts w:ascii="Book Antiqua" w:hAnsi="Book Antiqua"/>
                <w:vertAlign w:val="subscript"/>
              </w:rPr>
              <w:t>2</w:t>
            </w:r>
            <w:r w:rsidRPr="00141121">
              <w:rPr>
                <w:rFonts w:ascii="Book Antiqua" w:hAnsi="Book Antiqua"/>
              </w:rPr>
              <w:t>/L</w:t>
            </w:r>
          </w:p>
        </w:tc>
      </w:tr>
      <w:tr w:rsidR="00141121" w:rsidRPr="00527B04" w:rsidTr="00B87ECB">
        <w:trPr>
          <w:trHeight w:val="36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r w:rsidRPr="00141121">
              <w:rPr>
                <w:rFonts w:ascii="Book Antiqua" w:hAnsi="Book Antiqua"/>
              </w:rPr>
              <w:t>DQO</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 xml:space="preserve"> O</w:t>
            </w:r>
            <w:r w:rsidRPr="00141121">
              <w:rPr>
                <w:rFonts w:ascii="Book Antiqua" w:hAnsi="Book Antiqua"/>
                <w:vertAlign w:val="subscript"/>
              </w:rPr>
              <w:t>2</w:t>
            </w:r>
            <w:r w:rsidRPr="00141121">
              <w:rPr>
                <w:rFonts w:ascii="Book Antiqua" w:hAnsi="Book Antiqua"/>
              </w:rPr>
              <w:t>/L</w:t>
            </w:r>
          </w:p>
        </w:tc>
      </w:tr>
      <w:tr w:rsidR="00141121" w:rsidRPr="00527B04" w:rsidTr="00B87ECB">
        <w:trPr>
          <w:trHeight w:val="30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r w:rsidRPr="00141121">
              <w:rPr>
                <w:rFonts w:ascii="Book Antiqua" w:hAnsi="Book Antiqua"/>
              </w:rPr>
              <w:t>Fósforo Total</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jc w:val="left"/>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 xml:space="preserve"> P/L</w:t>
            </w:r>
          </w:p>
        </w:tc>
      </w:tr>
      <w:tr w:rsidR="00141121" w:rsidRPr="00527B04" w:rsidTr="00B87ECB">
        <w:trPr>
          <w:trHeight w:val="36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r w:rsidRPr="00141121">
              <w:rPr>
                <w:rFonts w:ascii="Book Antiqua" w:hAnsi="Book Antiqua"/>
              </w:rPr>
              <w:t>Nitrogênio Amoniacal total</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jc w:val="left"/>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 xml:space="preserve"> N-NH</w:t>
            </w:r>
            <w:r w:rsidRPr="00141121">
              <w:rPr>
                <w:rFonts w:ascii="Book Antiqua" w:hAnsi="Book Antiqua"/>
                <w:vertAlign w:val="subscript"/>
              </w:rPr>
              <w:t>3</w:t>
            </w:r>
            <w:r w:rsidRPr="00141121">
              <w:rPr>
                <w:rFonts w:ascii="Book Antiqua" w:hAnsi="Book Antiqua"/>
              </w:rPr>
              <w:t>/L</w:t>
            </w:r>
          </w:p>
        </w:tc>
      </w:tr>
      <w:tr w:rsidR="00141121" w:rsidRPr="00527B04" w:rsidTr="00B87ECB">
        <w:trPr>
          <w:trHeight w:val="36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color w:val="000000"/>
              </w:rPr>
            </w:pPr>
            <w:r>
              <w:rPr>
                <w:rFonts w:ascii="Book Antiqua" w:hAnsi="Book Antiqua"/>
                <w:color w:val="000000"/>
              </w:rPr>
              <w:t xml:space="preserve">            </w:t>
            </w:r>
            <w:r w:rsidRPr="00141121">
              <w:rPr>
                <w:rFonts w:ascii="Book Antiqua" w:hAnsi="Book Antiqua"/>
                <w:color w:val="000000"/>
              </w:rPr>
              <w:t>Oxigênio dissolvido</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 xml:space="preserve"> O</w:t>
            </w:r>
            <w:r w:rsidRPr="00141121">
              <w:rPr>
                <w:rFonts w:ascii="Book Antiqua" w:hAnsi="Book Antiqua"/>
                <w:vertAlign w:val="subscript"/>
              </w:rPr>
              <w:t>2</w:t>
            </w:r>
            <w:r w:rsidRPr="00141121">
              <w:rPr>
                <w:rFonts w:ascii="Book Antiqua" w:hAnsi="Book Antiqua"/>
              </w:rPr>
              <w:t>/L</w:t>
            </w:r>
          </w:p>
        </w:tc>
      </w:tr>
      <w:tr w:rsidR="00141121" w:rsidRPr="00527B04" w:rsidTr="00B87ECB">
        <w:trPr>
          <w:trHeight w:val="30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color w:val="000000"/>
              </w:rPr>
            </w:pPr>
            <w:r>
              <w:rPr>
                <w:rFonts w:ascii="Book Antiqua" w:hAnsi="Book Antiqua"/>
                <w:color w:val="000000"/>
              </w:rPr>
              <w:t xml:space="preserve">            </w:t>
            </w:r>
            <w:proofErr w:type="gramStart"/>
            <w:r w:rsidRPr="00141121">
              <w:rPr>
                <w:rFonts w:ascii="Book Antiqua" w:hAnsi="Book Antiqua"/>
                <w:color w:val="000000"/>
              </w:rPr>
              <w:t>pH</w:t>
            </w:r>
            <w:proofErr w:type="gramEnd"/>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jc w:val="center"/>
              <w:rPr>
                <w:rFonts w:ascii="Book Antiqua" w:hAnsi="Book Antiqua"/>
                <w:color w:val="000000"/>
              </w:rPr>
            </w:pPr>
            <w:r w:rsidRPr="00141121">
              <w:rPr>
                <w:rFonts w:ascii="Book Antiqua" w:hAnsi="Book Antiqua"/>
                <w:color w:val="000000"/>
              </w:rPr>
              <w:t>-</w:t>
            </w:r>
          </w:p>
        </w:tc>
      </w:tr>
      <w:tr w:rsidR="00141121" w:rsidRPr="00527B04" w:rsidTr="00B87ECB">
        <w:trPr>
          <w:trHeight w:val="30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color w:val="000000"/>
              </w:rPr>
            </w:pPr>
            <w:r>
              <w:rPr>
                <w:rFonts w:ascii="Book Antiqua" w:hAnsi="Book Antiqua"/>
                <w:color w:val="000000"/>
              </w:rPr>
              <w:t xml:space="preserve">            </w:t>
            </w:r>
            <w:r w:rsidRPr="00141121">
              <w:rPr>
                <w:rFonts w:ascii="Book Antiqua" w:hAnsi="Book Antiqua"/>
                <w:color w:val="000000"/>
              </w:rPr>
              <w:t xml:space="preserve">Sólidos Sedimentáveis (30 </w:t>
            </w:r>
            <w:proofErr w:type="spellStart"/>
            <w:r w:rsidRPr="00141121">
              <w:rPr>
                <w:rFonts w:ascii="Book Antiqua" w:hAnsi="Book Antiqua"/>
                <w:color w:val="000000"/>
              </w:rPr>
              <w:t>min</w:t>
            </w:r>
            <w:proofErr w:type="spellEnd"/>
            <w:r w:rsidRPr="00141121">
              <w:rPr>
                <w:rFonts w:ascii="Book Antiqua" w:hAnsi="Book Antiqua"/>
                <w:color w:val="000000"/>
              </w:rPr>
              <w:t>)</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proofErr w:type="gramStart"/>
            <w:r w:rsidRPr="00141121">
              <w:rPr>
                <w:rFonts w:ascii="Book Antiqua" w:hAnsi="Book Antiqua"/>
              </w:rPr>
              <w:t>mL/L</w:t>
            </w:r>
            <w:proofErr w:type="gramEnd"/>
          </w:p>
        </w:tc>
      </w:tr>
      <w:tr w:rsidR="00141121" w:rsidRPr="00527B04" w:rsidTr="00B87ECB">
        <w:trPr>
          <w:trHeight w:val="30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color w:val="000000"/>
              </w:rPr>
            </w:pPr>
            <w:r>
              <w:rPr>
                <w:rFonts w:ascii="Book Antiqua" w:hAnsi="Book Antiqua"/>
                <w:color w:val="000000"/>
              </w:rPr>
              <w:t xml:space="preserve">            </w:t>
            </w:r>
            <w:r w:rsidRPr="00141121">
              <w:rPr>
                <w:rFonts w:ascii="Book Antiqua" w:hAnsi="Book Antiqua"/>
                <w:color w:val="000000"/>
              </w:rPr>
              <w:t>Sólidos Suspensos Totais (SST)</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/L</w:t>
            </w:r>
          </w:p>
        </w:tc>
      </w:tr>
      <w:tr w:rsidR="00141121" w:rsidRPr="00527B04" w:rsidTr="00B87ECB">
        <w:trPr>
          <w:trHeight w:val="300"/>
          <w:jc w:val="center"/>
        </w:trPr>
        <w:tc>
          <w:tcPr>
            <w:tcW w:w="3705" w:type="pct"/>
            <w:tcBorders>
              <w:top w:val="nil"/>
              <w:left w:val="single" w:sz="8" w:space="0" w:color="auto"/>
              <w:bottom w:val="single" w:sz="4" w:space="0" w:color="auto"/>
              <w:right w:val="nil"/>
            </w:tcBorders>
            <w:shd w:val="clear" w:color="auto" w:fill="auto"/>
            <w:noWrap/>
            <w:vAlign w:val="bottom"/>
            <w:hideMark/>
          </w:tcPr>
          <w:p w:rsidR="00141121" w:rsidRPr="00141121" w:rsidRDefault="00141121" w:rsidP="00141121">
            <w:pPr>
              <w:rPr>
                <w:rFonts w:ascii="Book Antiqua" w:hAnsi="Book Antiqua"/>
                <w:color w:val="000000"/>
              </w:rPr>
            </w:pPr>
            <w:r>
              <w:rPr>
                <w:rFonts w:ascii="Book Antiqua" w:hAnsi="Book Antiqua"/>
                <w:color w:val="000000"/>
              </w:rPr>
              <w:t xml:space="preserve">            </w:t>
            </w:r>
            <w:r w:rsidRPr="00141121">
              <w:rPr>
                <w:rFonts w:ascii="Book Antiqua" w:hAnsi="Book Antiqua"/>
                <w:color w:val="000000"/>
              </w:rPr>
              <w:t>Sólidos Suspensos voláteis (SSV)</w:t>
            </w:r>
          </w:p>
        </w:tc>
        <w:tc>
          <w:tcPr>
            <w:tcW w:w="1295" w:type="pct"/>
            <w:tcBorders>
              <w:top w:val="nil"/>
              <w:left w:val="single" w:sz="8" w:space="0" w:color="auto"/>
              <w:bottom w:val="single" w:sz="4"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proofErr w:type="gramStart"/>
            <w:r w:rsidRPr="00141121">
              <w:rPr>
                <w:rFonts w:ascii="Book Antiqua" w:hAnsi="Book Antiqua"/>
              </w:rPr>
              <w:t>mg</w:t>
            </w:r>
            <w:proofErr w:type="gramEnd"/>
            <w:r w:rsidRPr="00141121">
              <w:rPr>
                <w:rFonts w:ascii="Book Antiqua" w:hAnsi="Book Antiqua"/>
              </w:rPr>
              <w:t>/L</w:t>
            </w:r>
          </w:p>
        </w:tc>
      </w:tr>
      <w:tr w:rsidR="00141121" w:rsidRPr="00527B04" w:rsidTr="00B87ECB">
        <w:trPr>
          <w:trHeight w:val="315"/>
          <w:jc w:val="center"/>
        </w:trPr>
        <w:tc>
          <w:tcPr>
            <w:tcW w:w="3705" w:type="pct"/>
            <w:tcBorders>
              <w:top w:val="nil"/>
              <w:left w:val="single" w:sz="8" w:space="0" w:color="auto"/>
              <w:bottom w:val="single" w:sz="8" w:space="0" w:color="auto"/>
              <w:right w:val="nil"/>
            </w:tcBorders>
            <w:shd w:val="clear" w:color="auto" w:fill="auto"/>
            <w:noWrap/>
            <w:vAlign w:val="bottom"/>
            <w:hideMark/>
          </w:tcPr>
          <w:p w:rsidR="00141121" w:rsidRPr="00141121" w:rsidRDefault="00141121" w:rsidP="00141121">
            <w:pPr>
              <w:rPr>
                <w:rFonts w:ascii="Book Antiqua" w:hAnsi="Book Antiqua"/>
                <w:color w:val="000000"/>
              </w:rPr>
            </w:pPr>
            <w:r>
              <w:rPr>
                <w:rFonts w:ascii="Book Antiqua" w:hAnsi="Book Antiqua"/>
                <w:color w:val="000000"/>
              </w:rPr>
              <w:t xml:space="preserve">            </w:t>
            </w:r>
            <w:r w:rsidRPr="00141121">
              <w:rPr>
                <w:rFonts w:ascii="Book Antiqua" w:hAnsi="Book Antiqua"/>
                <w:color w:val="000000"/>
              </w:rPr>
              <w:t>Temperatura</w:t>
            </w:r>
          </w:p>
        </w:tc>
        <w:tc>
          <w:tcPr>
            <w:tcW w:w="1295" w:type="pct"/>
            <w:tcBorders>
              <w:top w:val="nil"/>
              <w:left w:val="single" w:sz="8" w:space="0" w:color="auto"/>
              <w:bottom w:val="single" w:sz="8" w:space="0" w:color="auto"/>
              <w:right w:val="single" w:sz="8" w:space="0" w:color="auto"/>
            </w:tcBorders>
            <w:shd w:val="clear" w:color="auto" w:fill="auto"/>
            <w:noWrap/>
            <w:vAlign w:val="bottom"/>
            <w:hideMark/>
          </w:tcPr>
          <w:p w:rsidR="00141121" w:rsidRPr="00141121" w:rsidRDefault="00141121" w:rsidP="00141121">
            <w:pPr>
              <w:rPr>
                <w:rFonts w:ascii="Book Antiqua" w:hAnsi="Book Antiqua"/>
              </w:rPr>
            </w:pPr>
            <w:r>
              <w:rPr>
                <w:rFonts w:ascii="Book Antiqua" w:hAnsi="Book Antiqua"/>
              </w:rPr>
              <w:t xml:space="preserve">           </w:t>
            </w:r>
            <w:r w:rsidRPr="00141121">
              <w:rPr>
                <w:rFonts w:ascii="Book Antiqua" w:hAnsi="Book Antiqua"/>
              </w:rPr>
              <w:t>°C</w:t>
            </w:r>
          </w:p>
        </w:tc>
      </w:tr>
    </w:tbl>
    <w:p w:rsidR="00141121" w:rsidRDefault="00141121" w:rsidP="00141121">
      <w:pPr>
        <w:pStyle w:val="NormalWeb"/>
        <w:spacing w:before="0" w:beforeAutospacing="0" w:after="0" w:afterAutospacing="0"/>
        <w:rPr>
          <w:rFonts w:ascii="Book Antiqua" w:hAnsi="Book Antiqua"/>
          <w:b/>
          <w:bCs/>
          <w:sz w:val="22"/>
          <w:szCs w:val="22"/>
        </w:rPr>
      </w:pPr>
    </w:p>
    <w:p w:rsidR="00141121" w:rsidRDefault="00141121" w:rsidP="00141121">
      <w:pPr>
        <w:pStyle w:val="NormalWeb"/>
        <w:numPr>
          <w:ilvl w:val="0"/>
          <w:numId w:val="21"/>
        </w:numPr>
        <w:spacing w:before="0" w:beforeAutospacing="0" w:after="0" w:afterAutospacing="0"/>
        <w:rPr>
          <w:rFonts w:ascii="Book Antiqua" w:hAnsi="Book Antiqua"/>
          <w:sz w:val="22"/>
          <w:szCs w:val="22"/>
        </w:rPr>
      </w:pPr>
      <w:r w:rsidRPr="00141121">
        <w:rPr>
          <w:rFonts w:ascii="Book Antiqua" w:hAnsi="Book Antiqua"/>
          <w:b/>
          <w:bCs/>
          <w:sz w:val="22"/>
          <w:szCs w:val="22"/>
        </w:rPr>
        <w:t>QUANTIDADE</w:t>
      </w:r>
      <w:r w:rsidRPr="00141121">
        <w:rPr>
          <w:rFonts w:ascii="Book Antiqua" w:hAnsi="Book Antiqua"/>
          <w:sz w:val="22"/>
          <w:szCs w:val="22"/>
        </w:rPr>
        <w:t>: 01 amostra quinzenal em cada reator da ETE Jardim Primavera e ETE Margem Esquerda. Totalizando 96 amostras no período.</w:t>
      </w:r>
    </w:p>
    <w:p w:rsidR="00141121" w:rsidRDefault="00141121" w:rsidP="00141121">
      <w:pPr>
        <w:pStyle w:val="NormalWeb"/>
        <w:spacing w:before="0" w:beforeAutospacing="0" w:after="0" w:afterAutospacing="0"/>
        <w:ind w:left="0"/>
        <w:rPr>
          <w:rFonts w:ascii="Book Antiqua" w:hAnsi="Book Antiqua"/>
          <w:sz w:val="22"/>
          <w:szCs w:val="22"/>
        </w:rPr>
      </w:pPr>
    </w:p>
    <w:tbl>
      <w:tblPr>
        <w:tblW w:w="56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844"/>
        <w:gridCol w:w="6519"/>
      </w:tblGrid>
      <w:tr w:rsidR="00B87ECB" w:rsidRPr="00B87ECB" w:rsidTr="008813AC">
        <w:tc>
          <w:tcPr>
            <w:tcW w:w="786" w:type="pct"/>
            <w:shd w:val="clear" w:color="auto" w:fill="F2F2F2" w:themeFill="background1" w:themeFillShade="F2"/>
          </w:tcPr>
          <w:p w:rsidR="00B87ECB" w:rsidRPr="00B87ECB" w:rsidRDefault="008813AC" w:rsidP="00B87ECB">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Item</w:t>
            </w:r>
          </w:p>
        </w:tc>
        <w:tc>
          <w:tcPr>
            <w:tcW w:w="929" w:type="pct"/>
            <w:shd w:val="clear" w:color="auto" w:fill="F2F2F2" w:themeFill="background1" w:themeFillShade="F2"/>
          </w:tcPr>
          <w:p w:rsidR="00B87ECB" w:rsidRPr="00B87ECB" w:rsidRDefault="008813AC" w:rsidP="00B87ECB">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Quantidade</w:t>
            </w:r>
          </w:p>
        </w:tc>
        <w:tc>
          <w:tcPr>
            <w:tcW w:w="3285" w:type="pct"/>
            <w:shd w:val="clear" w:color="auto" w:fill="F2F2F2" w:themeFill="background1" w:themeFillShade="F2"/>
          </w:tcPr>
          <w:p w:rsidR="00B87ECB" w:rsidRPr="00B87ECB" w:rsidRDefault="008813AC" w:rsidP="00B87ECB">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Descrição do item</w:t>
            </w:r>
          </w:p>
        </w:tc>
      </w:tr>
      <w:tr w:rsidR="00B87ECB" w:rsidRPr="00B87ECB" w:rsidTr="008813AC">
        <w:tc>
          <w:tcPr>
            <w:tcW w:w="786" w:type="pct"/>
            <w:vAlign w:val="center"/>
          </w:tcPr>
          <w:p w:rsidR="00B87ECB" w:rsidRPr="00B87ECB" w:rsidRDefault="00B87ECB" w:rsidP="008813AC">
            <w:pPr>
              <w:pStyle w:val="NormalWeb"/>
              <w:spacing w:before="0" w:beforeAutospacing="0" w:after="0" w:afterAutospacing="0"/>
              <w:jc w:val="center"/>
              <w:rPr>
                <w:rFonts w:ascii="Book Antiqua" w:hAnsi="Book Antiqua"/>
                <w:sz w:val="22"/>
                <w:szCs w:val="22"/>
              </w:rPr>
            </w:pPr>
            <w:r w:rsidRPr="00B87ECB">
              <w:rPr>
                <w:rFonts w:ascii="Book Antiqua" w:hAnsi="Book Antiqua"/>
                <w:sz w:val="22"/>
                <w:szCs w:val="22"/>
              </w:rPr>
              <w:t>10</w:t>
            </w:r>
          </w:p>
        </w:tc>
        <w:tc>
          <w:tcPr>
            <w:tcW w:w="929" w:type="pct"/>
            <w:vAlign w:val="center"/>
          </w:tcPr>
          <w:p w:rsidR="00B87ECB" w:rsidRPr="00B87ECB" w:rsidRDefault="00B87ECB" w:rsidP="008813AC">
            <w:pPr>
              <w:pStyle w:val="NormalWeb"/>
              <w:spacing w:before="0" w:beforeAutospacing="0" w:after="0" w:afterAutospacing="0"/>
              <w:jc w:val="center"/>
              <w:rPr>
                <w:rFonts w:ascii="Book Antiqua" w:hAnsi="Book Antiqua"/>
                <w:sz w:val="22"/>
                <w:szCs w:val="22"/>
              </w:rPr>
            </w:pPr>
            <w:r w:rsidRPr="00B87ECB">
              <w:rPr>
                <w:rFonts w:ascii="Book Antiqua" w:hAnsi="Book Antiqua"/>
                <w:sz w:val="22"/>
                <w:szCs w:val="22"/>
              </w:rPr>
              <w:t>24</w:t>
            </w:r>
          </w:p>
        </w:tc>
        <w:tc>
          <w:tcPr>
            <w:tcW w:w="3285" w:type="pct"/>
          </w:tcPr>
          <w:p w:rsidR="00B87ECB" w:rsidRPr="008813AC" w:rsidRDefault="008813AC" w:rsidP="008813AC">
            <w:pPr>
              <w:pStyle w:val="NormalWeb"/>
              <w:spacing w:before="0" w:beforeAutospacing="0" w:after="0" w:afterAutospacing="0"/>
              <w:jc w:val="left"/>
              <w:rPr>
                <w:rFonts w:ascii="Book Antiqua" w:hAnsi="Book Antiqua"/>
                <w:sz w:val="22"/>
                <w:szCs w:val="22"/>
                <w:u w:val="single"/>
              </w:rPr>
            </w:pPr>
            <w:r>
              <w:rPr>
                <w:rFonts w:ascii="Book Antiqua" w:hAnsi="Book Antiqua"/>
                <w:sz w:val="22"/>
                <w:szCs w:val="22"/>
              </w:rPr>
              <w:t xml:space="preserve">            </w:t>
            </w:r>
            <w:r w:rsidR="00B87ECB" w:rsidRPr="008813AC">
              <w:rPr>
                <w:rFonts w:ascii="Book Antiqua" w:hAnsi="Book Antiqua"/>
                <w:sz w:val="22"/>
                <w:szCs w:val="22"/>
                <w:u w:val="single"/>
              </w:rPr>
              <w:t>SERVIÇO</w:t>
            </w:r>
          </w:p>
          <w:p w:rsidR="00B87ECB" w:rsidRPr="00B87ECB" w:rsidRDefault="008813AC" w:rsidP="008813AC">
            <w:pPr>
              <w:pStyle w:val="NormalWeb"/>
              <w:spacing w:before="0" w:beforeAutospacing="0" w:after="0" w:afterAutospacing="0"/>
              <w:jc w:val="left"/>
              <w:rPr>
                <w:rFonts w:ascii="Book Antiqua" w:hAnsi="Book Antiqua"/>
                <w:b/>
                <w:sz w:val="22"/>
                <w:szCs w:val="22"/>
              </w:rPr>
            </w:pPr>
            <w:r>
              <w:rPr>
                <w:rFonts w:ascii="Book Antiqua" w:hAnsi="Book Antiqua"/>
                <w:b/>
                <w:sz w:val="22"/>
                <w:szCs w:val="22"/>
              </w:rPr>
              <w:t xml:space="preserve">            </w:t>
            </w:r>
            <w:r w:rsidR="00B87ECB" w:rsidRPr="00B87ECB">
              <w:rPr>
                <w:rFonts w:ascii="Book Antiqua" w:hAnsi="Book Antiqua"/>
                <w:b/>
                <w:sz w:val="22"/>
                <w:szCs w:val="22"/>
              </w:rPr>
              <w:t>COLETA E ANÁLISE DO CORPO RECEPTOR</w:t>
            </w:r>
            <w:r>
              <w:rPr>
                <w:rFonts w:ascii="Book Antiqua" w:hAnsi="Book Antiqua"/>
                <w:b/>
                <w:sz w:val="22"/>
                <w:szCs w:val="22"/>
              </w:rPr>
              <w:t>.</w:t>
            </w:r>
          </w:p>
        </w:tc>
      </w:tr>
    </w:tbl>
    <w:p w:rsidR="00141121" w:rsidRPr="008813AC" w:rsidRDefault="00141121" w:rsidP="00141121">
      <w:pPr>
        <w:pStyle w:val="NormalWeb"/>
        <w:spacing w:before="0" w:beforeAutospacing="0" w:after="0" w:afterAutospacing="0"/>
        <w:ind w:left="-851"/>
        <w:rPr>
          <w:rFonts w:ascii="Book Antiqua" w:hAnsi="Book Antiqua"/>
          <w:sz w:val="22"/>
          <w:szCs w:val="22"/>
        </w:rPr>
      </w:pPr>
    </w:p>
    <w:p w:rsidR="008813AC" w:rsidRDefault="008813AC" w:rsidP="00141121">
      <w:pPr>
        <w:pStyle w:val="NormalWeb"/>
        <w:spacing w:before="0" w:beforeAutospacing="0" w:after="0" w:afterAutospacing="0"/>
        <w:ind w:left="-851"/>
        <w:rPr>
          <w:rFonts w:ascii="Book Antiqua" w:hAnsi="Book Antiqua"/>
          <w:bCs/>
          <w:sz w:val="22"/>
          <w:szCs w:val="22"/>
        </w:rPr>
      </w:pPr>
      <w:r>
        <w:rPr>
          <w:rFonts w:ascii="Book Antiqua" w:hAnsi="Book Antiqua"/>
          <w:bCs/>
          <w:sz w:val="22"/>
          <w:szCs w:val="22"/>
        </w:rPr>
        <w:t xml:space="preserve">12.1.2.4 </w:t>
      </w:r>
      <w:r w:rsidRPr="008813AC">
        <w:rPr>
          <w:rFonts w:ascii="Book Antiqua" w:hAnsi="Book Antiqua"/>
          <w:bCs/>
          <w:sz w:val="22"/>
          <w:szCs w:val="22"/>
        </w:rPr>
        <w:t>Em todas as amostras deverão ser analisados os seguintes parâmetros:</w:t>
      </w:r>
    </w:p>
    <w:p w:rsidR="008813AC" w:rsidRDefault="008813AC" w:rsidP="00141121">
      <w:pPr>
        <w:pStyle w:val="NormalWeb"/>
        <w:spacing w:before="0" w:beforeAutospacing="0" w:after="0" w:afterAutospacing="0"/>
        <w:ind w:left="-851"/>
        <w:rPr>
          <w:rFonts w:ascii="Book Antiqua" w:hAnsi="Book Antiqua"/>
          <w:bCs/>
          <w:sz w:val="22"/>
          <w:szCs w:val="22"/>
        </w:rPr>
      </w:pPr>
    </w:p>
    <w:tbl>
      <w:tblPr>
        <w:tblW w:w="5729" w:type="pct"/>
        <w:jc w:val="center"/>
        <w:tblInd w:w="-940" w:type="dxa"/>
        <w:tblCellMar>
          <w:left w:w="70" w:type="dxa"/>
          <w:right w:w="70" w:type="dxa"/>
        </w:tblCellMar>
        <w:tblLook w:val="04A0"/>
      </w:tblPr>
      <w:tblGrid>
        <w:gridCol w:w="7038"/>
        <w:gridCol w:w="2866"/>
      </w:tblGrid>
      <w:tr w:rsidR="00090AC8" w:rsidRPr="00527B04" w:rsidTr="00090AC8">
        <w:trPr>
          <w:trHeight w:val="300"/>
          <w:jc w:val="center"/>
        </w:trPr>
        <w:tc>
          <w:tcPr>
            <w:tcW w:w="3553" w:type="pct"/>
            <w:tcBorders>
              <w:top w:val="single" w:sz="8" w:space="0" w:color="auto"/>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Cloro Residual Total</w:t>
            </w:r>
          </w:p>
        </w:tc>
        <w:tc>
          <w:tcPr>
            <w:tcW w:w="144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/L</w:t>
            </w:r>
          </w:p>
        </w:tc>
      </w:tr>
      <w:tr w:rsidR="00090AC8" w:rsidRPr="00527B04" w:rsidTr="00090AC8">
        <w:trPr>
          <w:trHeight w:val="30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Cor Verdadeira</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UH</w:t>
            </w:r>
          </w:p>
        </w:tc>
      </w:tr>
      <w:tr w:rsidR="00090AC8" w:rsidRPr="00527B04" w:rsidTr="00090AC8">
        <w:trPr>
          <w:trHeight w:val="36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DBO</w:t>
            </w:r>
            <w:r w:rsidRPr="00090AC8">
              <w:rPr>
                <w:rFonts w:ascii="Book Antiqua" w:hAnsi="Book Antiqua"/>
                <w:color w:val="000000"/>
                <w:vertAlign w:val="subscript"/>
              </w:rPr>
              <w:t>5</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O</w:t>
            </w:r>
            <w:r w:rsidRPr="00090AC8">
              <w:rPr>
                <w:rFonts w:ascii="Book Antiqua" w:hAnsi="Book Antiqua"/>
                <w:color w:val="000000"/>
                <w:vertAlign w:val="subscript"/>
              </w:rPr>
              <w:t>2</w:t>
            </w:r>
            <w:r w:rsidRPr="00090AC8">
              <w:rPr>
                <w:rFonts w:ascii="Book Antiqua" w:hAnsi="Book Antiqua"/>
                <w:color w:val="000000"/>
              </w:rPr>
              <w:t>/L</w:t>
            </w:r>
          </w:p>
        </w:tc>
      </w:tr>
      <w:tr w:rsidR="00090AC8" w:rsidRPr="00527B04" w:rsidTr="00090AC8">
        <w:trPr>
          <w:trHeight w:val="36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DQO</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O</w:t>
            </w:r>
            <w:r w:rsidRPr="00090AC8">
              <w:rPr>
                <w:rFonts w:ascii="Book Antiqua" w:hAnsi="Book Antiqua"/>
                <w:color w:val="000000"/>
                <w:vertAlign w:val="subscript"/>
              </w:rPr>
              <w:t>2</w:t>
            </w:r>
            <w:r w:rsidRPr="00090AC8">
              <w:rPr>
                <w:rFonts w:ascii="Book Antiqua" w:hAnsi="Book Antiqua"/>
                <w:color w:val="000000"/>
              </w:rPr>
              <w:t>/L</w:t>
            </w:r>
          </w:p>
        </w:tc>
      </w:tr>
      <w:tr w:rsidR="00090AC8" w:rsidRPr="00527B04" w:rsidTr="00090AC8">
        <w:trPr>
          <w:trHeight w:val="30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E.coli</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(NMP/</w:t>
            </w:r>
            <w:proofErr w:type="gramStart"/>
            <w:r w:rsidRPr="00090AC8">
              <w:rPr>
                <w:rFonts w:ascii="Book Antiqua" w:hAnsi="Book Antiqua"/>
                <w:color w:val="000000"/>
              </w:rPr>
              <w:t>100mL</w:t>
            </w:r>
            <w:proofErr w:type="gramEnd"/>
            <w:r w:rsidRPr="00090AC8">
              <w:rPr>
                <w:rFonts w:ascii="Book Antiqua" w:hAnsi="Book Antiqua"/>
                <w:color w:val="000000"/>
              </w:rPr>
              <w:t>)</w:t>
            </w:r>
          </w:p>
        </w:tc>
      </w:tr>
      <w:tr w:rsidR="00090AC8" w:rsidRPr="00527B04" w:rsidTr="00090AC8">
        <w:trPr>
          <w:trHeight w:val="36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Nitrato</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N-NO</w:t>
            </w:r>
            <w:r w:rsidRPr="00090AC8">
              <w:rPr>
                <w:rFonts w:ascii="Book Antiqua" w:hAnsi="Book Antiqua"/>
                <w:color w:val="000000"/>
                <w:vertAlign w:val="subscript"/>
              </w:rPr>
              <w:t>3</w:t>
            </w:r>
            <w:r w:rsidRPr="00090AC8">
              <w:rPr>
                <w:rFonts w:ascii="Book Antiqua" w:hAnsi="Book Antiqua"/>
                <w:color w:val="000000"/>
              </w:rPr>
              <w:t>/L</w:t>
            </w:r>
          </w:p>
        </w:tc>
      </w:tr>
      <w:tr w:rsidR="00090AC8" w:rsidRPr="00527B04" w:rsidTr="00090AC8">
        <w:trPr>
          <w:trHeight w:val="36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Nitrito</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N-NO</w:t>
            </w:r>
            <w:r w:rsidRPr="00090AC8">
              <w:rPr>
                <w:rFonts w:ascii="Book Antiqua" w:hAnsi="Book Antiqua"/>
                <w:color w:val="000000"/>
                <w:vertAlign w:val="subscript"/>
              </w:rPr>
              <w:t>2</w:t>
            </w:r>
            <w:r w:rsidRPr="00090AC8">
              <w:rPr>
                <w:rFonts w:ascii="Book Antiqua" w:hAnsi="Book Antiqua"/>
                <w:color w:val="000000"/>
              </w:rPr>
              <w:t>/L</w:t>
            </w:r>
          </w:p>
        </w:tc>
      </w:tr>
      <w:tr w:rsidR="00090AC8" w:rsidRPr="00527B04" w:rsidTr="00090AC8">
        <w:trPr>
          <w:trHeight w:val="36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Nitrogênio Amoniacal</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N-NH</w:t>
            </w:r>
            <w:r w:rsidRPr="00090AC8">
              <w:rPr>
                <w:rFonts w:ascii="Book Antiqua" w:hAnsi="Book Antiqua"/>
                <w:color w:val="000000"/>
                <w:vertAlign w:val="subscript"/>
              </w:rPr>
              <w:t>3</w:t>
            </w:r>
            <w:r w:rsidRPr="00090AC8">
              <w:rPr>
                <w:rFonts w:ascii="Book Antiqua" w:hAnsi="Book Antiqua"/>
                <w:color w:val="000000"/>
              </w:rPr>
              <w:t>/L</w:t>
            </w:r>
          </w:p>
        </w:tc>
      </w:tr>
      <w:tr w:rsidR="00090AC8" w:rsidRPr="00527B04" w:rsidTr="00090AC8">
        <w:trPr>
          <w:trHeight w:val="30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Oxigênio Dissolvido</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/L</w:t>
            </w:r>
          </w:p>
        </w:tc>
      </w:tr>
      <w:tr w:rsidR="00090AC8" w:rsidRPr="00527B04" w:rsidTr="00090AC8">
        <w:trPr>
          <w:trHeight w:val="30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pH</w:t>
            </w:r>
            <w:proofErr w:type="gramEnd"/>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center"/>
              <w:rPr>
                <w:rFonts w:ascii="Book Antiqua" w:hAnsi="Book Antiqua"/>
                <w:color w:val="000000"/>
              </w:rPr>
            </w:pPr>
            <w:r w:rsidRPr="00090AC8">
              <w:rPr>
                <w:rFonts w:ascii="Book Antiqua" w:hAnsi="Book Antiqua"/>
                <w:color w:val="000000"/>
              </w:rPr>
              <w:t>-</w:t>
            </w:r>
          </w:p>
        </w:tc>
      </w:tr>
      <w:tr w:rsidR="00090AC8" w:rsidRPr="00527B04" w:rsidTr="00A753EE">
        <w:trPr>
          <w:trHeight w:val="300"/>
          <w:jc w:val="center"/>
        </w:trPr>
        <w:tc>
          <w:tcPr>
            <w:tcW w:w="355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Temperatura</w:t>
            </w:r>
          </w:p>
        </w:tc>
        <w:tc>
          <w:tcPr>
            <w:tcW w:w="144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°C</w:t>
            </w:r>
          </w:p>
        </w:tc>
      </w:tr>
      <w:tr w:rsidR="00090AC8" w:rsidRPr="00527B04" w:rsidTr="00A753EE">
        <w:trPr>
          <w:trHeight w:val="315"/>
          <w:jc w:val="center"/>
        </w:trPr>
        <w:tc>
          <w:tcPr>
            <w:tcW w:w="3553" w:type="pct"/>
            <w:tcBorders>
              <w:top w:val="single" w:sz="4" w:space="0" w:color="auto"/>
              <w:left w:val="single" w:sz="4" w:space="0" w:color="auto"/>
              <w:bottom w:val="single" w:sz="4" w:space="0" w:color="auto"/>
              <w:right w:val="nil"/>
            </w:tcBorders>
            <w:shd w:val="clear" w:color="auto" w:fill="auto"/>
            <w:noWrap/>
            <w:vAlign w:val="bottom"/>
            <w:hideMark/>
          </w:tcPr>
          <w:p w:rsidR="00090AC8" w:rsidRPr="00090AC8" w:rsidRDefault="00090AC8" w:rsidP="00090AC8">
            <w:pPr>
              <w:rPr>
                <w:rFonts w:ascii="Book Antiqua" w:hAnsi="Book Antiqua"/>
                <w:color w:val="000000"/>
              </w:rPr>
            </w:pPr>
            <w:r>
              <w:rPr>
                <w:rFonts w:ascii="Book Antiqua" w:hAnsi="Book Antiqua"/>
                <w:color w:val="000000"/>
              </w:rPr>
              <w:t xml:space="preserve">            </w:t>
            </w:r>
            <w:r w:rsidRPr="00090AC8">
              <w:rPr>
                <w:rFonts w:ascii="Book Antiqua" w:hAnsi="Book Antiqua"/>
                <w:color w:val="000000"/>
              </w:rPr>
              <w:t>Turbidez</w:t>
            </w:r>
          </w:p>
        </w:tc>
        <w:tc>
          <w:tcPr>
            <w:tcW w:w="144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UT</w:t>
            </w:r>
          </w:p>
        </w:tc>
      </w:tr>
    </w:tbl>
    <w:p w:rsidR="008813AC" w:rsidRPr="008813AC" w:rsidRDefault="008813AC" w:rsidP="00141121">
      <w:pPr>
        <w:pStyle w:val="NormalWeb"/>
        <w:spacing w:before="0" w:beforeAutospacing="0" w:after="0" w:afterAutospacing="0"/>
        <w:ind w:left="-851"/>
        <w:rPr>
          <w:rFonts w:ascii="Book Antiqua" w:hAnsi="Book Antiqua"/>
          <w:sz w:val="22"/>
          <w:szCs w:val="22"/>
        </w:rPr>
      </w:pPr>
    </w:p>
    <w:p w:rsidR="00090AC8" w:rsidRDefault="00090AC8" w:rsidP="00090AC8">
      <w:pPr>
        <w:pStyle w:val="NormalWeb"/>
        <w:numPr>
          <w:ilvl w:val="0"/>
          <w:numId w:val="21"/>
        </w:numPr>
        <w:spacing w:before="0" w:beforeAutospacing="0" w:after="0" w:afterAutospacing="0"/>
        <w:rPr>
          <w:rFonts w:ascii="Book Antiqua" w:hAnsi="Book Antiqua"/>
          <w:sz w:val="22"/>
          <w:szCs w:val="22"/>
        </w:rPr>
      </w:pPr>
      <w:r w:rsidRPr="00090AC8">
        <w:rPr>
          <w:rFonts w:ascii="Book Antiqua" w:hAnsi="Book Antiqua"/>
          <w:b/>
          <w:bCs/>
          <w:sz w:val="22"/>
          <w:szCs w:val="22"/>
        </w:rPr>
        <w:t>QUANTIDADE</w:t>
      </w:r>
      <w:r w:rsidRPr="00090AC8">
        <w:rPr>
          <w:rFonts w:ascii="Book Antiqua" w:hAnsi="Book Antiqua"/>
          <w:sz w:val="22"/>
          <w:szCs w:val="22"/>
        </w:rPr>
        <w:t>: 01 amostra mensal no corpo receptor da ETE Jardim Primavera e ETE Margem Esquerda. Totalizando 24 amostras no período.</w:t>
      </w:r>
    </w:p>
    <w:p w:rsidR="00090AC8" w:rsidRDefault="00090AC8" w:rsidP="00090AC8">
      <w:pPr>
        <w:pStyle w:val="NormalWeb"/>
        <w:spacing w:before="0" w:beforeAutospacing="0" w:after="0" w:afterAutospacing="0"/>
        <w:ind w:left="0"/>
        <w:rPr>
          <w:rFonts w:ascii="Book Antiqua" w:hAnsi="Book Antiqua"/>
          <w:sz w:val="22"/>
          <w:szCs w:val="22"/>
        </w:rPr>
      </w:pPr>
    </w:p>
    <w:tbl>
      <w:tblPr>
        <w:tblW w:w="56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844"/>
        <w:gridCol w:w="6519"/>
      </w:tblGrid>
      <w:tr w:rsidR="00090AC8" w:rsidRPr="00B87ECB" w:rsidTr="00090AC8">
        <w:tc>
          <w:tcPr>
            <w:tcW w:w="786" w:type="pct"/>
            <w:shd w:val="clear" w:color="auto" w:fill="F2F2F2" w:themeFill="background1" w:themeFillShade="F2"/>
          </w:tcPr>
          <w:p w:rsidR="00090AC8" w:rsidRPr="00B87ECB" w:rsidRDefault="00090AC8" w:rsidP="00090AC8">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Item</w:t>
            </w:r>
          </w:p>
        </w:tc>
        <w:tc>
          <w:tcPr>
            <w:tcW w:w="929" w:type="pct"/>
            <w:shd w:val="clear" w:color="auto" w:fill="F2F2F2" w:themeFill="background1" w:themeFillShade="F2"/>
          </w:tcPr>
          <w:p w:rsidR="00090AC8" w:rsidRPr="00B87ECB" w:rsidRDefault="00090AC8" w:rsidP="00090AC8">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Quantidade</w:t>
            </w:r>
          </w:p>
        </w:tc>
        <w:tc>
          <w:tcPr>
            <w:tcW w:w="3285" w:type="pct"/>
            <w:shd w:val="clear" w:color="auto" w:fill="F2F2F2" w:themeFill="background1" w:themeFillShade="F2"/>
          </w:tcPr>
          <w:p w:rsidR="00090AC8" w:rsidRPr="00B87ECB" w:rsidRDefault="00090AC8" w:rsidP="00090AC8">
            <w:pPr>
              <w:pStyle w:val="NormalWeb"/>
              <w:spacing w:before="0" w:beforeAutospacing="0" w:after="0" w:afterAutospacing="0"/>
              <w:jc w:val="center"/>
              <w:rPr>
                <w:rFonts w:ascii="Book Antiqua" w:hAnsi="Book Antiqua"/>
                <w:sz w:val="22"/>
                <w:szCs w:val="22"/>
              </w:rPr>
            </w:pPr>
            <w:r>
              <w:rPr>
                <w:rFonts w:ascii="Book Antiqua" w:hAnsi="Book Antiqua"/>
                <w:b/>
                <w:bCs/>
                <w:sz w:val="22"/>
                <w:szCs w:val="22"/>
              </w:rPr>
              <w:t>Descrição do item</w:t>
            </w:r>
          </w:p>
        </w:tc>
      </w:tr>
      <w:tr w:rsidR="00090AC8" w:rsidRPr="00B87ECB" w:rsidTr="00090AC8">
        <w:tc>
          <w:tcPr>
            <w:tcW w:w="786" w:type="pct"/>
            <w:vAlign w:val="center"/>
          </w:tcPr>
          <w:p w:rsidR="00090AC8" w:rsidRPr="00B87ECB" w:rsidRDefault="00090AC8" w:rsidP="00090AC8">
            <w:pPr>
              <w:pStyle w:val="NormalWeb"/>
              <w:spacing w:before="0" w:beforeAutospacing="0" w:after="0" w:afterAutospacing="0"/>
              <w:jc w:val="center"/>
              <w:rPr>
                <w:rFonts w:ascii="Book Antiqua" w:hAnsi="Book Antiqua"/>
                <w:sz w:val="22"/>
                <w:szCs w:val="22"/>
              </w:rPr>
            </w:pPr>
            <w:r>
              <w:rPr>
                <w:rFonts w:ascii="Book Antiqua" w:hAnsi="Book Antiqua"/>
                <w:sz w:val="22"/>
                <w:szCs w:val="22"/>
              </w:rPr>
              <w:t>11</w:t>
            </w:r>
          </w:p>
        </w:tc>
        <w:tc>
          <w:tcPr>
            <w:tcW w:w="929" w:type="pct"/>
            <w:vAlign w:val="center"/>
          </w:tcPr>
          <w:p w:rsidR="00090AC8" w:rsidRPr="00B87ECB" w:rsidRDefault="00090AC8" w:rsidP="00090AC8">
            <w:pPr>
              <w:pStyle w:val="NormalWeb"/>
              <w:spacing w:before="0" w:beforeAutospacing="0" w:after="0" w:afterAutospacing="0"/>
              <w:jc w:val="center"/>
              <w:rPr>
                <w:rFonts w:ascii="Book Antiqua" w:hAnsi="Book Antiqua"/>
                <w:sz w:val="22"/>
                <w:szCs w:val="22"/>
              </w:rPr>
            </w:pPr>
            <w:r>
              <w:rPr>
                <w:rFonts w:ascii="Book Antiqua" w:hAnsi="Book Antiqua"/>
                <w:sz w:val="22"/>
                <w:szCs w:val="22"/>
              </w:rPr>
              <w:t>16</w:t>
            </w:r>
          </w:p>
        </w:tc>
        <w:tc>
          <w:tcPr>
            <w:tcW w:w="3285" w:type="pct"/>
          </w:tcPr>
          <w:p w:rsidR="00090AC8" w:rsidRPr="008813AC" w:rsidRDefault="00090AC8" w:rsidP="00090AC8">
            <w:pPr>
              <w:pStyle w:val="NormalWeb"/>
              <w:spacing w:before="0" w:beforeAutospacing="0" w:after="0" w:afterAutospacing="0"/>
              <w:jc w:val="left"/>
              <w:rPr>
                <w:rFonts w:ascii="Book Antiqua" w:hAnsi="Book Antiqua"/>
                <w:sz w:val="22"/>
                <w:szCs w:val="22"/>
                <w:u w:val="single"/>
              </w:rPr>
            </w:pPr>
            <w:r>
              <w:rPr>
                <w:rFonts w:ascii="Book Antiqua" w:hAnsi="Book Antiqua"/>
                <w:sz w:val="22"/>
                <w:szCs w:val="22"/>
              </w:rPr>
              <w:t xml:space="preserve">            </w:t>
            </w:r>
            <w:r w:rsidRPr="008813AC">
              <w:rPr>
                <w:rFonts w:ascii="Book Antiqua" w:hAnsi="Book Antiqua"/>
                <w:sz w:val="22"/>
                <w:szCs w:val="22"/>
                <w:u w:val="single"/>
              </w:rPr>
              <w:t>SERVIÇO</w:t>
            </w:r>
          </w:p>
          <w:p w:rsidR="00090AC8" w:rsidRDefault="00090AC8" w:rsidP="00090AC8">
            <w:pPr>
              <w:pStyle w:val="NormalWeb"/>
              <w:spacing w:before="0" w:beforeAutospacing="0" w:after="0" w:afterAutospacing="0"/>
              <w:jc w:val="left"/>
              <w:rPr>
                <w:rFonts w:ascii="Book Antiqua" w:hAnsi="Book Antiqua"/>
                <w:b/>
                <w:sz w:val="22"/>
                <w:szCs w:val="22"/>
              </w:rPr>
            </w:pPr>
            <w:r>
              <w:rPr>
                <w:rFonts w:ascii="Book Antiqua" w:hAnsi="Book Antiqua"/>
                <w:b/>
                <w:sz w:val="22"/>
                <w:szCs w:val="22"/>
              </w:rPr>
              <w:t xml:space="preserve">            </w:t>
            </w:r>
            <w:r w:rsidRPr="00090AC8">
              <w:rPr>
                <w:rFonts w:ascii="Book Antiqua" w:hAnsi="Book Antiqua"/>
                <w:b/>
                <w:sz w:val="22"/>
                <w:szCs w:val="22"/>
              </w:rPr>
              <w:t xml:space="preserve">COLETA E ANÁLISE MONTANTE E JUSANTE RIO ITAJAÍ </w:t>
            </w:r>
          </w:p>
          <w:p w:rsidR="00090AC8" w:rsidRPr="00090AC8" w:rsidRDefault="00090AC8" w:rsidP="00090AC8">
            <w:pPr>
              <w:pStyle w:val="NormalWeb"/>
              <w:spacing w:before="0" w:beforeAutospacing="0" w:after="0" w:afterAutospacing="0"/>
              <w:jc w:val="left"/>
              <w:rPr>
                <w:rFonts w:ascii="Book Antiqua" w:hAnsi="Book Antiqua"/>
                <w:b/>
                <w:sz w:val="22"/>
                <w:szCs w:val="22"/>
              </w:rPr>
            </w:pPr>
            <w:r>
              <w:rPr>
                <w:rFonts w:ascii="Book Antiqua" w:hAnsi="Book Antiqua"/>
                <w:b/>
                <w:sz w:val="22"/>
                <w:szCs w:val="22"/>
              </w:rPr>
              <w:t xml:space="preserve">            </w:t>
            </w:r>
            <w:r w:rsidRPr="00090AC8">
              <w:rPr>
                <w:rFonts w:ascii="Book Antiqua" w:hAnsi="Book Antiqua"/>
                <w:b/>
                <w:sz w:val="22"/>
                <w:szCs w:val="22"/>
              </w:rPr>
              <w:t>AÇÚ.</w:t>
            </w:r>
          </w:p>
        </w:tc>
      </w:tr>
    </w:tbl>
    <w:p w:rsidR="00090AC8" w:rsidRPr="00090AC8" w:rsidRDefault="00090AC8" w:rsidP="00090AC8">
      <w:pPr>
        <w:pStyle w:val="NormalWeb"/>
        <w:spacing w:before="0" w:beforeAutospacing="0" w:after="0" w:afterAutospacing="0"/>
        <w:rPr>
          <w:rFonts w:ascii="Book Antiqua" w:hAnsi="Book Antiqua"/>
          <w:sz w:val="22"/>
          <w:szCs w:val="22"/>
        </w:rPr>
      </w:pPr>
    </w:p>
    <w:p w:rsidR="00090AC8" w:rsidRDefault="00090AC8" w:rsidP="00090AC8">
      <w:pPr>
        <w:rPr>
          <w:rFonts w:ascii="Book Antiqua" w:hAnsi="Book Antiqua"/>
          <w:bCs/>
        </w:rPr>
      </w:pPr>
      <w:r>
        <w:rPr>
          <w:rFonts w:ascii="Book Antiqua" w:hAnsi="Book Antiqua"/>
          <w:bCs/>
        </w:rPr>
        <w:lastRenderedPageBreak/>
        <w:t xml:space="preserve">12.1.2.5 </w:t>
      </w:r>
      <w:r w:rsidR="00A753EE">
        <w:rPr>
          <w:rFonts w:ascii="Book Antiqua" w:hAnsi="Book Antiqua"/>
          <w:bCs/>
        </w:rPr>
        <w:t>Em todas as amostras d</w:t>
      </w:r>
      <w:r w:rsidRPr="00090AC8">
        <w:rPr>
          <w:rFonts w:ascii="Book Antiqua" w:hAnsi="Book Antiqua"/>
          <w:bCs/>
        </w:rPr>
        <w:t>everão ser analisados os seguintes parâmetros:</w:t>
      </w:r>
    </w:p>
    <w:p w:rsidR="00090AC8" w:rsidRDefault="00090AC8" w:rsidP="00090AC8">
      <w:pPr>
        <w:rPr>
          <w:rFonts w:ascii="Book Antiqua" w:hAnsi="Book Antiqua"/>
          <w:bCs/>
        </w:rPr>
      </w:pPr>
    </w:p>
    <w:tbl>
      <w:tblPr>
        <w:tblW w:w="5694" w:type="pct"/>
        <w:jc w:val="center"/>
        <w:tblInd w:w="-639" w:type="dxa"/>
        <w:tblCellMar>
          <w:left w:w="70" w:type="dxa"/>
          <w:right w:w="70" w:type="dxa"/>
        </w:tblCellMar>
        <w:tblLook w:val="04A0"/>
      </w:tblPr>
      <w:tblGrid>
        <w:gridCol w:w="6739"/>
        <w:gridCol w:w="3105"/>
      </w:tblGrid>
      <w:tr w:rsidR="00090AC8" w:rsidRPr="00090AC8" w:rsidTr="00090AC8">
        <w:trPr>
          <w:trHeight w:val="315"/>
          <w:jc w:val="center"/>
        </w:trPr>
        <w:tc>
          <w:tcPr>
            <w:tcW w:w="3423" w:type="pct"/>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rsidR="00090AC8" w:rsidRPr="00090AC8" w:rsidRDefault="00A753EE" w:rsidP="00090AC8">
            <w:pPr>
              <w:jc w:val="center"/>
              <w:rPr>
                <w:rFonts w:ascii="Book Antiqua" w:hAnsi="Book Antiqua"/>
                <w:b/>
                <w:bCs/>
                <w:color w:val="000000"/>
              </w:rPr>
            </w:pPr>
            <w:r w:rsidRPr="00090AC8">
              <w:rPr>
                <w:rFonts w:ascii="Book Antiqua" w:hAnsi="Book Antiqua"/>
                <w:b/>
                <w:bCs/>
                <w:color w:val="000000"/>
              </w:rPr>
              <w:t>PARÂMETROS</w:t>
            </w:r>
          </w:p>
        </w:tc>
        <w:tc>
          <w:tcPr>
            <w:tcW w:w="1577"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090AC8" w:rsidRPr="00090AC8" w:rsidRDefault="00A753EE" w:rsidP="00090AC8">
            <w:pPr>
              <w:jc w:val="center"/>
              <w:rPr>
                <w:rFonts w:ascii="Book Antiqua" w:hAnsi="Book Antiqua"/>
                <w:b/>
                <w:bCs/>
                <w:color w:val="000000"/>
              </w:rPr>
            </w:pPr>
            <w:r w:rsidRPr="00090AC8">
              <w:rPr>
                <w:rFonts w:ascii="Book Antiqua" w:hAnsi="Book Antiqua"/>
                <w:b/>
                <w:bCs/>
                <w:color w:val="000000"/>
              </w:rPr>
              <w:t>UNIDADE</w:t>
            </w:r>
          </w:p>
        </w:tc>
      </w:tr>
      <w:tr w:rsidR="00090AC8" w:rsidRPr="00090AC8" w:rsidTr="00090AC8">
        <w:trPr>
          <w:trHeight w:val="300"/>
          <w:jc w:val="center"/>
        </w:trPr>
        <w:tc>
          <w:tcPr>
            <w:tcW w:w="342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Coliformes Termo</w:t>
            </w:r>
            <w:proofErr w:type="gramEnd"/>
            <w:r w:rsidRPr="00090AC8">
              <w:rPr>
                <w:rFonts w:ascii="Book Antiqua" w:hAnsi="Book Antiqua"/>
                <w:color w:val="000000"/>
              </w:rPr>
              <w:t xml:space="preserve"> tolerantes</w:t>
            </w:r>
          </w:p>
        </w:tc>
        <w:tc>
          <w:tcPr>
            <w:tcW w:w="157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UFC/</w:t>
            </w:r>
            <w:proofErr w:type="gramStart"/>
            <w:r w:rsidRPr="00090AC8">
              <w:rPr>
                <w:rFonts w:ascii="Book Antiqua" w:hAnsi="Book Antiqua"/>
                <w:color w:val="000000"/>
              </w:rPr>
              <w:t>100mL</w:t>
            </w:r>
            <w:proofErr w:type="gramEnd"/>
          </w:p>
        </w:tc>
      </w:tr>
      <w:tr w:rsidR="00090AC8" w:rsidRPr="00090AC8" w:rsidTr="00090AC8">
        <w:trPr>
          <w:trHeight w:val="300"/>
          <w:jc w:val="center"/>
        </w:trPr>
        <w:tc>
          <w:tcPr>
            <w:tcW w:w="342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 xml:space="preserve">E. </w:t>
            </w:r>
            <w:proofErr w:type="gramStart"/>
            <w:r w:rsidRPr="00090AC8">
              <w:rPr>
                <w:rFonts w:ascii="Book Antiqua" w:hAnsi="Book Antiqua"/>
                <w:color w:val="000000"/>
              </w:rPr>
              <w:t>coli</w:t>
            </w:r>
            <w:proofErr w:type="gramEnd"/>
          </w:p>
        </w:tc>
        <w:tc>
          <w:tcPr>
            <w:tcW w:w="157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UFC/</w:t>
            </w:r>
            <w:proofErr w:type="gramStart"/>
            <w:r w:rsidRPr="00090AC8">
              <w:rPr>
                <w:rFonts w:ascii="Book Antiqua" w:hAnsi="Book Antiqua"/>
                <w:color w:val="000000"/>
              </w:rPr>
              <w:t>100mL</w:t>
            </w:r>
            <w:proofErr w:type="gramEnd"/>
          </w:p>
        </w:tc>
      </w:tr>
      <w:tr w:rsidR="00090AC8" w:rsidRPr="00090AC8" w:rsidTr="00090AC8">
        <w:trPr>
          <w:trHeight w:val="300"/>
          <w:jc w:val="center"/>
        </w:trPr>
        <w:tc>
          <w:tcPr>
            <w:tcW w:w="342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spellStart"/>
            <w:r w:rsidRPr="00090AC8">
              <w:rPr>
                <w:rFonts w:ascii="Book Antiqua" w:hAnsi="Book Antiqua"/>
                <w:color w:val="000000"/>
              </w:rPr>
              <w:t>Enterococos</w:t>
            </w:r>
            <w:proofErr w:type="spellEnd"/>
          </w:p>
        </w:tc>
        <w:tc>
          <w:tcPr>
            <w:tcW w:w="157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UFC/</w:t>
            </w:r>
            <w:proofErr w:type="gramStart"/>
            <w:r w:rsidRPr="00090AC8">
              <w:rPr>
                <w:rFonts w:ascii="Book Antiqua" w:hAnsi="Book Antiqua"/>
                <w:color w:val="000000"/>
              </w:rPr>
              <w:t>100mL</w:t>
            </w:r>
            <w:proofErr w:type="gramEnd"/>
          </w:p>
        </w:tc>
      </w:tr>
      <w:tr w:rsidR="00090AC8" w:rsidRPr="00090AC8" w:rsidTr="00090AC8">
        <w:trPr>
          <w:trHeight w:val="360"/>
          <w:jc w:val="center"/>
        </w:trPr>
        <w:tc>
          <w:tcPr>
            <w:tcW w:w="342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Nitrato</w:t>
            </w:r>
          </w:p>
        </w:tc>
        <w:tc>
          <w:tcPr>
            <w:tcW w:w="157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N-NO</w:t>
            </w:r>
            <w:r w:rsidRPr="00090AC8">
              <w:rPr>
                <w:rFonts w:ascii="Book Antiqua" w:hAnsi="Book Antiqua"/>
                <w:color w:val="000000"/>
                <w:vertAlign w:val="subscript"/>
              </w:rPr>
              <w:t>3</w:t>
            </w:r>
            <w:r w:rsidRPr="00090AC8">
              <w:rPr>
                <w:rFonts w:ascii="Book Antiqua" w:hAnsi="Book Antiqua"/>
                <w:color w:val="000000"/>
              </w:rPr>
              <w:t>/L</w:t>
            </w:r>
          </w:p>
        </w:tc>
      </w:tr>
      <w:tr w:rsidR="00090AC8" w:rsidRPr="00090AC8" w:rsidTr="00090AC8">
        <w:trPr>
          <w:trHeight w:val="360"/>
          <w:jc w:val="center"/>
        </w:trPr>
        <w:tc>
          <w:tcPr>
            <w:tcW w:w="3423" w:type="pct"/>
            <w:tcBorders>
              <w:top w:val="nil"/>
              <w:left w:val="single" w:sz="8" w:space="0" w:color="auto"/>
              <w:bottom w:val="single" w:sz="4"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Nitrito</w:t>
            </w:r>
          </w:p>
        </w:tc>
        <w:tc>
          <w:tcPr>
            <w:tcW w:w="1577" w:type="pct"/>
            <w:tcBorders>
              <w:top w:val="nil"/>
              <w:left w:val="single" w:sz="8" w:space="0" w:color="auto"/>
              <w:bottom w:val="single" w:sz="4"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 xml:space="preserve"> N-NO</w:t>
            </w:r>
            <w:r w:rsidRPr="00090AC8">
              <w:rPr>
                <w:rFonts w:ascii="Book Antiqua" w:hAnsi="Book Antiqua"/>
                <w:color w:val="000000"/>
                <w:vertAlign w:val="subscript"/>
              </w:rPr>
              <w:t>2</w:t>
            </w:r>
            <w:r w:rsidRPr="00090AC8">
              <w:rPr>
                <w:rFonts w:ascii="Book Antiqua" w:hAnsi="Book Antiqua"/>
                <w:color w:val="000000"/>
              </w:rPr>
              <w:t>/L</w:t>
            </w:r>
          </w:p>
        </w:tc>
      </w:tr>
      <w:tr w:rsidR="00090AC8" w:rsidRPr="00090AC8" w:rsidTr="00090AC8">
        <w:trPr>
          <w:trHeight w:val="315"/>
          <w:jc w:val="center"/>
        </w:trPr>
        <w:tc>
          <w:tcPr>
            <w:tcW w:w="3423" w:type="pct"/>
            <w:tcBorders>
              <w:top w:val="nil"/>
              <w:left w:val="single" w:sz="8" w:space="0" w:color="auto"/>
              <w:bottom w:val="single" w:sz="8" w:space="0" w:color="auto"/>
              <w:right w:val="nil"/>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r w:rsidRPr="00090AC8">
              <w:rPr>
                <w:rFonts w:ascii="Book Antiqua" w:hAnsi="Book Antiqua"/>
                <w:color w:val="000000"/>
              </w:rPr>
              <w:t>Sólidos dissolvidos totais</w:t>
            </w:r>
          </w:p>
        </w:tc>
        <w:tc>
          <w:tcPr>
            <w:tcW w:w="1577" w:type="pct"/>
            <w:tcBorders>
              <w:top w:val="nil"/>
              <w:left w:val="single" w:sz="8" w:space="0" w:color="auto"/>
              <w:bottom w:val="single" w:sz="8" w:space="0" w:color="auto"/>
              <w:right w:val="single" w:sz="8" w:space="0" w:color="auto"/>
            </w:tcBorders>
            <w:shd w:val="clear" w:color="auto" w:fill="auto"/>
            <w:noWrap/>
            <w:vAlign w:val="bottom"/>
            <w:hideMark/>
          </w:tcPr>
          <w:p w:rsidR="00090AC8" w:rsidRPr="00090AC8" w:rsidRDefault="00090AC8" w:rsidP="00090AC8">
            <w:pPr>
              <w:jc w:val="left"/>
              <w:rPr>
                <w:rFonts w:ascii="Book Antiqua" w:hAnsi="Book Antiqua"/>
                <w:color w:val="000000"/>
              </w:rPr>
            </w:pPr>
            <w:r>
              <w:rPr>
                <w:rFonts w:ascii="Book Antiqua" w:hAnsi="Book Antiqua"/>
                <w:color w:val="000000"/>
              </w:rPr>
              <w:t xml:space="preserve">             </w:t>
            </w:r>
            <w:proofErr w:type="gramStart"/>
            <w:r w:rsidRPr="00090AC8">
              <w:rPr>
                <w:rFonts w:ascii="Book Antiqua" w:hAnsi="Book Antiqua"/>
                <w:color w:val="000000"/>
              </w:rPr>
              <w:t>mg</w:t>
            </w:r>
            <w:proofErr w:type="gramEnd"/>
            <w:r w:rsidRPr="00090AC8">
              <w:rPr>
                <w:rFonts w:ascii="Book Antiqua" w:hAnsi="Book Antiqua"/>
                <w:color w:val="000000"/>
              </w:rPr>
              <w:t>/L</w:t>
            </w:r>
          </w:p>
        </w:tc>
      </w:tr>
    </w:tbl>
    <w:p w:rsidR="00090AC8" w:rsidRPr="00090AC8" w:rsidRDefault="00090AC8" w:rsidP="00090AC8">
      <w:pPr>
        <w:rPr>
          <w:rFonts w:ascii="Book Antiqua" w:eastAsia="Arial" w:hAnsi="Book Antiqua" w:cs="Book Antiqua"/>
          <w:b/>
          <w:lang w:eastAsia="pt-BR"/>
        </w:rPr>
      </w:pPr>
    </w:p>
    <w:p w:rsidR="00090AC8" w:rsidRDefault="00090AC8" w:rsidP="00090AC8">
      <w:pPr>
        <w:pStyle w:val="NormalWeb"/>
        <w:numPr>
          <w:ilvl w:val="0"/>
          <w:numId w:val="21"/>
        </w:numPr>
        <w:spacing w:before="0" w:beforeAutospacing="0" w:after="0" w:afterAutospacing="0"/>
        <w:rPr>
          <w:rFonts w:ascii="Book Antiqua" w:hAnsi="Book Antiqua"/>
          <w:sz w:val="22"/>
          <w:szCs w:val="22"/>
        </w:rPr>
      </w:pPr>
      <w:r w:rsidRPr="00090AC8">
        <w:rPr>
          <w:rFonts w:ascii="Book Antiqua" w:hAnsi="Book Antiqua"/>
          <w:b/>
          <w:bCs/>
          <w:sz w:val="22"/>
          <w:szCs w:val="22"/>
        </w:rPr>
        <w:t>QUANTIDADE</w:t>
      </w:r>
      <w:r w:rsidRPr="00090AC8">
        <w:rPr>
          <w:rFonts w:ascii="Book Antiqua" w:hAnsi="Book Antiqua"/>
          <w:sz w:val="22"/>
          <w:szCs w:val="22"/>
        </w:rPr>
        <w:t>: 01 Amostra a Montante e 01 a Jusante trimestral da ETE Jardim Primavera e ETE Margem Esquerda. Totalizando 16 amostras no período.</w:t>
      </w:r>
    </w:p>
    <w:p w:rsidR="00090AC8" w:rsidRPr="00090AC8" w:rsidRDefault="00090AC8" w:rsidP="00090AC8">
      <w:pPr>
        <w:pStyle w:val="NormalWeb"/>
        <w:spacing w:before="0" w:beforeAutospacing="0" w:after="0" w:afterAutospacing="0"/>
        <w:rPr>
          <w:rFonts w:ascii="Book Antiqua" w:hAnsi="Book Antiqua"/>
          <w:sz w:val="22"/>
          <w:szCs w:val="22"/>
        </w:rPr>
      </w:pPr>
    </w:p>
    <w:p w:rsidR="00090AC8" w:rsidRDefault="00090AC8" w:rsidP="00090AC8">
      <w:pPr>
        <w:rPr>
          <w:rFonts w:ascii="Book Antiqua" w:hAnsi="Book Antiqua" w:cs="Arial"/>
          <w:bCs/>
        </w:rPr>
      </w:pPr>
      <w:r w:rsidRPr="00090AC8">
        <w:rPr>
          <w:rFonts w:ascii="Book Antiqua" w:hAnsi="Book Antiqua"/>
          <w:b/>
          <w:u w:val="single"/>
        </w:rPr>
        <w:t>Observação:</w:t>
      </w:r>
      <w:r w:rsidRPr="00090AC8">
        <w:rPr>
          <w:rFonts w:ascii="Book Antiqua" w:hAnsi="Book Antiqua"/>
        </w:rPr>
        <w:t xml:space="preserve"> As análises da ETE Margem Esquerda </w:t>
      </w:r>
      <w:r w:rsidRPr="00090AC8">
        <w:rPr>
          <w:rFonts w:ascii="Book Antiqua" w:hAnsi="Book Antiqua" w:cs="Arial"/>
          <w:bCs/>
        </w:rPr>
        <w:t>poderão ou não ser solicitadas, de acordo com a necessidade do SAMAE, não caracterizando obrigação por parte da contratante de sua solicitação.</w:t>
      </w:r>
    </w:p>
    <w:p w:rsidR="00090AC8" w:rsidRDefault="00090AC8" w:rsidP="00090AC8">
      <w:pPr>
        <w:rPr>
          <w:rFonts w:ascii="Book Antiqua" w:hAnsi="Book Antiqua" w:cs="Arial"/>
          <w:bCs/>
        </w:rPr>
      </w:pPr>
    </w:p>
    <w:p w:rsidR="00090AC8" w:rsidRDefault="00090AC8" w:rsidP="00090AC8">
      <w:pPr>
        <w:rPr>
          <w:rFonts w:ascii="Book Antiqua" w:eastAsia="Arial" w:hAnsi="Book Antiqua" w:cs="Book Antiqua"/>
          <w:b/>
          <w:lang w:eastAsia="pt-BR"/>
        </w:rPr>
      </w:pPr>
      <w:r>
        <w:rPr>
          <w:rFonts w:ascii="Book Antiqua" w:eastAsia="Arial" w:hAnsi="Book Antiqua" w:cs="Book Antiqua"/>
          <w:b/>
          <w:lang w:eastAsia="pt-BR"/>
        </w:rPr>
        <w:t>13. CRONOGRAMA</w:t>
      </w:r>
    </w:p>
    <w:p w:rsidR="00090AC8" w:rsidRDefault="00090AC8" w:rsidP="00090AC8">
      <w:pPr>
        <w:rPr>
          <w:rFonts w:ascii="Book Antiqua" w:eastAsia="Arial" w:hAnsi="Book Antiqua" w:cs="Book Antiqua"/>
          <w:b/>
          <w:lang w:eastAsia="pt-BR"/>
        </w:rPr>
      </w:pPr>
    </w:p>
    <w:p w:rsidR="00090AC8" w:rsidRDefault="00090AC8" w:rsidP="00090AC8">
      <w:pPr>
        <w:rPr>
          <w:rFonts w:ascii="Book Antiqua" w:eastAsia="Arial" w:hAnsi="Book Antiqua" w:cs="Book Antiqua"/>
          <w:b/>
          <w:lang w:eastAsia="pt-BR"/>
        </w:rPr>
      </w:pPr>
      <w:r>
        <w:rPr>
          <w:rFonts w:ascii="Book Antiqua" w:eastAsia="Arial" w:hAnsi="Book Antiqua" w:cs="Book Antiqua"/>
          <w:b/>
          <w:lang w:eastAsia="pt-BR"/>
        </w:rPr>
        <w:t>13.1 CRONOGRAMA ETA’S</w:t>
      </w:r>
    </w:p>
    <w:p w:rsidR="00090AC8" w:rsidRDefault="00090AC8" w:rsidP="00090AC8">
      <w:pPr>
        <w:rPr>
          <w:rFonts w:ascii="Book Antiqua" w:eastAsia="Arial" w:hAnsi="Book Antiqua" w:cs="Book Antiqua"/>
          <w:b/>
          <w:lang w:eastAsia="pt-BR"/>
        </w:rPr>
      </w:pPr>
    </w:p>
    <w:tbl>
      <w:tblPr>
        <w:tblStyle w:val="Tabelacomgrade"/>
        <w:tblW w:w="5771" w:type="pct"/>
        <w:tblInd w:w="-601" w:type="dxa"/>
        <w:tblLook w:val="04A0"/>
      </w:tblPr>
      <w:tblGrid>
        <w:gridCol w:w="1418"/>
        <w:gridCol w:w="1685"/>
        <w:gridCol w:w="1246"/>
        <w:gridCol w:w="1469"/>
        <w:gridCol w:w="1415"/>
        <w:gridCol w:w="1415"/>
        <w:gridCol w:w="1417"/>
      </w:tblGrid>
      <w:tr w:rsidR="00CF21D7" w:rsidTr="00CF21D7">
        <w:tc>
          <w:tcPr>
            <w:tcW w:w="704" w:type="pct"/>
            <w:shd w:val="clear" w:color="auto" w:fill="F2F2F2" w:themeFill="background1" w:themeFillShade="F2"/>
          </w:tcPr>
          <w:p w:rsidR="00CF21D7" w:rsidRPr="00CF21D7" w:rsidRDefault="00CF21D7" w:rsidP="00090AC8">
            <w:pPr>
              <w:ind w:left="0"/>
              <w:jc w:val="left"/>
              <w:rPr>
                <w:rFonts w:ascii="Book Antiqua" w:eastAsia="Arial" w:hAnsi="Book Antiqua" w:cs="Book Antiqua"/>
                <w:b/>
              </w:rPr>
            </w:pPr>
            <w:r w:rsidRPr="00CF21D7">
              <w:rPr>
                <w:rFonts w:ascii="Book Antiqua" w:eastAsia="Arial" w:hAnsi="Book Antiqua" w:cs="Book Antiqua"/>
                <w:b/>
              </w:rPr>
              <w:t>Mês</w:t>
            </w:r>
          </w:p>
        </w:tc>
        <w:tc>
          <w:tcPr>
            <w:tcW w:w="837" w:type="pct"/>
            <w:shd w:val="clear" w:color="auto" w:fill="F2F2F2" w:themeFill="background1" w:themeFillShade="F2"/>
            <w:vAlign w:val="bottom"/>
          </w:tcPr>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ITEM 1 – </w:t>
            </w:r>
          </w:p>
          <w:p w:rsidR="00CF21D7" w:rsidRPr="00CF21D7" w:rsidRDefault="00CF21D7" w:rsidP="00CF21D7">
            <w:pPr>
              <w:rPr>
                <w:rFonts w:ascii="Book Antiqua" w:hAnsi="Book Antiqua"/>
                <w:b/>
                <w:bCs/>
                <w:color w:val="000000"/>
              </w:rPr>
            </w:pPr>
            <w:r w:rsidRPr="00CF21D7">
              <w:rPr>
                <w:rFonts w:ascii="Book Antiqua" w:hAnsi="Book Antiqua"/>
                <w:b/>
                <w:bCs/>
                <w:color w:val="000000"/>
              </w:rPr>
              <w:t xml:space="preserve">              Desinfetantes e </w:t>
            </w:r>
          </w:p>
          <w:p w:rsidR="00CF21D7" w:rsidRPr="00CF21D7" w:rsidRDefault="00CF21D7" w:rsidP="00CF21D7">
            <w:pPr>
              <w:rPr>
                <w:rFonts w:ascii="Book Antiqua" w:hAnsi="Book Antiqua"/>
                <w:b/>
                <w:bCs/>
                <w:color w:val="000000"/>
              </w:rPr>
            </w:pPr>
            <w:r w:rsidRPr="00CF21D7">
              <w:rPr>
                <w:rFonts w:ascii="Book Antiqua" w:hAnsi="Book Antiqua"/>
                <w:b/>
                <w:bCs/>
                <w:color w:val="000000"/>
              </w:rPr>
              <w:t xml:space="preserve">                 Secundários</w:t>
            </w:r>
          </w:p>
        </w:tc>
        <w:tc>
          <w:tcPr>
            <w:tcW w:w="619" w:type="pct"/>
            <w:shd w:val="clear" w:color="auto" w:fill="F2F2F2" w:themeFill="background1" w:themeFillShade="F2"/>
            <w:vAlign w:val="center"/>
          </w:tcPr>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ITEM 2 –</w:t>
            </w:r>
          </w:p>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Água </w:t>
            </w:r>
          </w:p>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Tratada</w:t>
            </w:r>
          </w:p>
        </w:tc>
        <w:tc>
          <w:tcPr>
            <w:tcW w:w="730" w:type="pct"/>
            <w:shd w:val="clear" w:color="auto" w:fill="F2F2F2" w:themeFill="background1" w:themeFillShade="F2"/>
            <w:vAlign w:val="center"/>
          </w:tcPr>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ITEM 3 – </w:t>
            </w:r>
          </w:p>
          <w:p w:rsidR="00CF21D7" w:rsidRPr="00CF21D7" w:rsidRDefault="00CF21D7" w:rsidP="00CF21D7">
            <w:pPr>
              <w:jc w:val="left"/>
              <w:rPr>
                <w:rFonts w:ascii="Book Antiqua" w:hAnsi="Book Antiqua"/>
                <w:b/>
                <w:bCs/>
                <w:color w:val="000000"/>
              </w:rPr>
            </w:pPr>
            <w:r w:rsidRPr="00CF21D7">
              <w:rPr>
                <w:rFonts w:ascii="Book Antiqua" w:hAnsi="Book Antiqua"/>
                <w:b/>
                <w:bCs/>
                <w:color w:val="000000"/>
              </w:rPr>
              <w:t xml:space="preserve">             Cianobactérias</w:t>
            </w:r>
          </w:p>
        </w:tc>
        <w:tc>
          <w:tcPr>
            <w:tcW w:w="703" w:type="pct"/>
            <w:shd w:val="clear" w:color="auto" w:fill="F2F2F2" w:themeFill="background1" w:themeFillShade="F2"/>
            <w:vAlign w:val="center"/>
          </w:tcPr>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ITEM 4 – </w:t>
            </w:r>
          </w:p>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Giardia e </w:t>
            </w:r>
          </w:p>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Crypto</w:t>
            </w:r>
          </w:p>
        </w:tc>
        <w:tc>
          <w:tcPr>
            <w:tcW w:w="703" w:type="pct"/>
            <w:shd w:val="clear" w:color="auto" w:fill="F2F2F2" w:themeFill="background1" w:themeFillShade="F2"/>
            <w:vAlign w:val="center"/>
          </w:tcPr>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ITEM 5 – </w:t>
            </w:r>
          </w:p>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E.Coli</w:t>
            </w:r>
          </w:p>
        </w:tc>
        <w:tc>
          <w:tcPr>
            <w:tcW w:w="704" w:type="pct"/>
            <w:shd w:val="clear" w:color="auto" w:fill="F2F2F2" w:themeFill="background1" w:themeFillShade="F2"/>
            <w:vAlign w:val="center"/>
          </w:tcPr>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ITEM 6 –</w:t>
            </w:r>
          </w:p>
          <w:p w:rsidR="00CF21D7" w:rsidRPr="00CF21D7" w:rsidRDefault="00CF21D7" w:rsidP="00CF21D7">
            <w:pPr>
              <w:jc w:val="center"/>
              <w:rPr>
                <w:rFonts w:ascii="Book Antiqua" w:hAnsi="Book Antiqua"/>
                <w:b/>
                <w:bCs/>
                <w:color w:val="000000"/>
              </w:rPr>
            </w:pPr>
            <w:r w:rsidRPr="00CF21D7">
              <w:rPr>
                <w:rFonts w:ascii="Book Antiqua" w:hAnsi="Book Antiqua"/>
                <w:b/>
                <w:bCs/>
                <w:color w:val="000000"/>
              </w:rPr>
              <w:t xml:space="preserve"> Água Bruta</w:t>
            </w: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JANEIRO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FEVEREIRO</w:t>
            </w:r>
          </w:p>
        </w:tc>
        <w:tc>
          <w:tcPr>
            <w:tcW w:w="837"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619"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MARÇO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ABRIL</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 xml:space="preserve">MAIO </w:t>
            </w:r>
          </w:p>
        </w:tc>
        <w:tc>
          <w:tcPr>
            <w:tcW w:w="837"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JUNHO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JULHO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AGOSTO</w:t>
            </w:r>
          </w:p>
        </w:tc>
        <w:tc>
          <w:tcPr>
            <w:tcW w:w="837"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619"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SETEMBRO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OUTUBRO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NOVEMBRO</w:t>
            </w:r>
          </w:p>
        </w:tc>
        <w:tc>
          <w:tcPr>
            <w:tcW w:w="837"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r w:rsidR="00CF21D7" w:rsidTr="00CF21D7">
        <w:tc>
          <w:tcPr>
            <w:tcW w:w="704" w:type="pct"/>
          </w:tcPr>
          <w:p w:rsidR="00CF21D7" w:rsidRPr="00090AC8" w:rsidRDefault="00EA5647" w:rsidP="00090AC8">
            <w:pPr>
              <w:ind w:left="0"/>
              <w:rPr>
                <w:rFonts w:ascii="Book Antiqua" w:eastAsia="Arial" w:hAnsi="Book Antiqua" w:cs="Book Antiqua"/>
              </w:rPr>
            </w:pPr>
            <w:r>
              <w:rPr>
                <w:rFonts w:ascii="Book Antiqua" w:eastAsia="Arial" w:hAnsi="Book Antiqua" w:cs="Book Antiqua"/>
              </w:rPr>
              <w:t>DEZEMBRO</w:t>
            </w:r>
          </w:p>
        </w:tc>
        <w:tc>
          <w:tcPr>
            <w:tcW w:w="837" w:type="pct"/>
          </w:tcPr>
          <w:p w:rsidR="00CF21D7" w:rsidRDefault="00CF21D7" w:rsidP="00090AC8">
            <w:pPr>
              <w:ind w:left="0"/>
              <w:rPr>
                <w:rFonts w:ascii="Book Antiqua" w:eastAsia="Arial" w:hAnsi="Book Antiqua" w:cs="Book Antiqua"/>
                <w:b/>
              </w:rPr>
            </w:pPr>
          </w:p>
        </w:tc>
        <w:tc>
          <w:tcPr>
            <w:tcW w:w="619" w:type="pct"/>
          </w:tcPr>
          <w:p w:rsidR="00CF21D7" w:rsidRDefault="00CF21D7" w:rsidP="00090AC8">
            <w:pPr>
              <w:ind w:left="0"/>
              <w:rPr>
                <w:rFonts w:ascii="Book Antiqua" w:eastAsia="Arial" w:hAnsi="Book Antiqua" w:cs="Book Antiqua"/>
                <w:b/>
              </w:rPr>
            </w:pPr>
          </w:p>
        </w:tc>
        <w:tc>
          <w:tcPr>
            <w:tcW w:w="730" w:type="pct"/>
          </w:tcPr>
          <w:p w:rsidR="00CF21D7" w:rsidRDefault="00CF21D7" w:rsidP="00090AC8">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3" w:type="pct"/>
          </w:tcPr>
          <w:p w:rsidR="00CF21D7" w:rsidRDefault="00CF21D7" w:rsidP="00CF21D7">
            <w:pPr>
              <w:ind w:left="0"/>
              <w:rPr>
                <w:rFonts w:ascii="Book Antiqua" w:eastAsia="Arial" w:hAnsi="Book Antiqua" w:cs="Book Antiqua"/>
                <w:b/>
              </w:rPr>
            </w:pPr>
            <w:r>
              <w:rPr>
                <w:rFonts w:ascii="Book Antiqua" w:eastAsia="Arial" w:hAnsi="Book Antiqua" w:cs="Book Antiqua"/>
                <w:b/>
              </w:rPr>
              <w:t>X</w:t>
            </w:r>
          </w:p>
        </w:tc>
        <w:tc>
          <w:tcPr>
            <w:tcW w:w="704" w:type="pct"/>
          </w:tcPr>
          <w:p w:rsidR="00CF21D7" w:rsidRDefault="00CF21D7" w:rsidP="00090AC8">
            <w:pPr>
              <w:ind w:left="0"/>
              <w:rPr>
                <w:rFonts w:ascii="Book Antiqua" w:eastAsia="Arial" w:hAnsi="Book Antiqua" w:cs="Book Antiqua"/>
                <w:b/>
              </w:rPr>
            </w:pPr>
          </w:p>
        </w:tc>
      </w:tr>
    </w:tbl>
    <w:p w:rsidR="00CF21D7" w:rsidRDefault="00CF21D7" w:rsidP="00090AC8">
      <w:pPr>
        <w:rPr>
          <w:rFonts w:ascii="Book Antiqua" w:eastAsia="Arial" w:hAnsi="Book Antiqua" w:cs="Book Antiqua"/>
          <w:b/>
          <w:lang w:eastAsia="pt-BR"/>
        </w:rPr>
      </w:pPr>
    </w:p>
    <w:p w:rsidR="00CF21D7" w:rsidRDefault="00CF21D7" w:rsidP="00A753EE">
      <w:pPr>
        <w:rPr>
          <w:rFonts w:ascii="Book Antiqua" w:eastAsia="Arial" w:hAnsi="Book Antiqua" w:cs="Book Antiqua"/>
          <w:b/>
          <w:lang w:eastAsia="pt-BR"/>
        </w:rPr>
      </w:pPr>
      <w:r w:rsidRPr="00CF21D7">
        <w:rPr>
          <w:rFonts w:ascii="Book Antiqua" w:eastAsia="Arial" w:hAnsi="Book Antiqua" w:cs="Book Antiqua"/>
          <w:b/>
          <w:lang w:eastAsia="pt-BR"/>
        </w:rPr>
        <w:t xml:space="preserve">13.1.1 </w:t>
      </w:r>
      <w:r w:rsidRPr="00CF21D7">
        <w:rPr>
          <w:rFonts w:ascii="Book Antiqua" w:hAnsi="Book Antiqua"/>
          <w:b/>
          <w:bCs/>
        </w:rPr>
        <w:t>LOCAIS ANÁLISES TRIMESTRAIS E SEMESTRAIS</w:t>
      </w:r>
      <w:r w:rsidRPr="00CF21D7">
        <w:rPr>
          <w:rFonts w:ascii="Book Antiqua" w:eastAsia="Arial" w:hAnsi="Book Antiqua" w:cs="Book Antiqua"/>
          <w:b/>
          <w:lang w:eastAsia="pt-BR"/>
        </w:rPr>
        <w:t xml:space="preserve"> </w:t>
      </w:r>
    </w:p>
    <w:p w:rsidR="00CF21D7" w:rsidRDefault="00CF21D7" w:rsidP="00090AC8">
      <w:pPr>
        <w:rPr>
          <w:rFonts w:ascii="Book Antiqua" w:eastAsia="Arial" w:hAnsi="Book Antiqua" w:cs="Book Antiqua"/>
          <w:b/>
          <w:lang w:eastAsia="pt-BR"/>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tblPr>
      <w:tblGrid>
        <w:gridCol w:w="1418"/>
        <w:gridCol w:w="3544"/>
        <w:gridCol w:w="5103"/>
      </w:tblGrid>
      <w:tr w:rsidR="00CF21D7" w:rsidRPr="008066E3" w:rsidTr="00984417">
        <w:trPr>
          <w:trHeight w:val="480"/>
        </w:trPr>
        <w:tc>
          <w:tcPr>
            <w:tcW w:w="1418" w:type="dxa"/>
            <w:shd w:val="clear" w:color="auto" w:fill="F2F2F2" w:themeFill="background1" w:themeFillShade="F2"/>
            <w:noWrap/>
            <w:vAlign w:val="center"/>
          </w:tcPr>
          <w:p w:rsidR="00CF21D7" w:rsidRPr="0022540F" w:rsidRDefault="0022540F" w:rsidP="008066E3">
            <w:pPr>
              <w:jc w:val="center"/>
              <w:rPr>
                <w:rFonts w:ascii="Book Antiqua" w:hAnsi="Book Antiqua" w:cs="Arial"/>
                <w:b/>
                <w:sz w:val="20"/>
                <w:szCs w:val="20"/>
              </w:rPr>
            </w:pPr>
            <w:r w:rsidRPr="0022540F">
              <w:rPr>
                <w:rFonts w:ascii="Book Antiqua" w:hAnsi="Book Antiqua" w:cs="Arial"/>
                <w:b/>
                <w:sz w:val="20"/>
                <w:szCs w:val="20"/>
              </w:rPr>
              <w:t>DATA</w:t>
            </w:r>
          </w:p>
        </w:tc>
        <w:tc>
          <w:tcPr>
            <w:tcW w:w="3544" w:type="dxa"/>
            <w:shd w:val="clear" w:color="auto" w:fill="F2F2F2" w:themeFill="background1" w:themeFillShade="F2"/>
            <w:noWrap/>
            <w:vAlign w:val="center"/>
          </w:tcPr>
          <w:p w:rsidR="00CF21D7" w:rsidRPr="0022540F" w:rsidRDefault="0022540F" w:rsidP="00AC036B">
            <w:pPr>
              <w:jc w:val="center"/>
              <w:rPr>
                <w:rFonts w:ascii="Book Antiqua" w:hAnsi="Book Antiqua" w:cs="Arial"/>
                <w:b/>
                <w:sz w:val="20"/>
                <w:szCs w:val="20"/>
              </w:rPr>
            </w:pPr>
            <w:r w:rsidRPr="0022540F">
              <w:rPr>
                <w:rFonts w:ascii="Book Antiqua" w:hAnsi="Book Antiqua" w:cs="Arial"/>
                <w:b/>
                <w:sz w:val="20"/>
                <w:szCs w:val="20"/>
              </w:rPr>
              <w:t>LOCAL</w:t>
            </w:r>
          </w:p>
        </w:tc>
        <w:tc>
          <w:tcPr>
            <w:tcW w:w="5103" w:type="dxa"/>
            <w:shd w:val="clear" w:color="auto" w:fill="F2F2F2" w:themeFill="background1" w:themeFillShade="F2"/>
            <w:noWrap/>
            <w:vAlign w:val="center"/>
          </w:tcPr>
          <w:p w:rsidR="00CF21D7" w:rsidRPr="0022540F" w:rsidRDefault="0022540F" w:rsidP="008066E3">
            <w:pPr>
              <w:jc w:val="center"/>
              <w:rPr>
                <w:rFonts w:ascii="Book Antiqua" w:hAnsi="Book Antiqua" w:cs="Arial"/>
                <w:b/>
                <w:sz w:val="20"/>
                <w:szCs w:val="20"/>
              </w:rPr>
            </w:pPr>
            <w:r w:rsidRPr="0022540F">
              <w:rPr>
                <w:rFonts w:ascii="Book Antiqua" w:hAnsi="Book Antiqua" w:cs="Arial"/>
                <w:b/>
                <w:sz w:val="20"/>
                <w:szCs w:val="20"/>
              </w:rPr>
              <w:t>COLETA / ANÁLISES</w:t>
            </w:r>
          </w:p>
        </w:tc>
      </w:tr>
      <w:tr w:rsidR="00CF21D7" w:rsidRPr="008066E3" w:rsidTr="00984417">
        <w:trPr>
          <w:trHeight w:val="480"/>
        </w:trPr>
        <w:tc>
          <w:tcPr>
            <w:tcW w:w="1418" w:type="dxa"/>
            <w:vMerge w:val="restart"/>
            <w:shd w:val="clear" w:color="auto" w:fill="F2F2F2" w:themeFill="background1" w:themeFillShade="F2"/>
            <w:noWrap/>
            <w:vAlign w:val="center"/>
          </w:tcPr>
          <w:p w:rsidR="00CF21D7" w:rsidRPr="008066E3" w:rsidRDefault="008066E3" w:rsidP="008066E3">
            <w:pPr>
              <w:rPr>
                <w:rFonts w:ascii="Book Antiqua" w:hAnsi="Book Antiqua" w:cs="Arial"/>
                <w:sz w:val="20"/>
                <w:szCs w:val="20"/>
              </w:rPr>
            </w:pPr>
            <w:r>
              <w:rPr>
                <w:rFonts w:ascii="Book Antiqua" w:hAnsi="Book Antiqua" w:cs="Arial"/>
                <w:sz w:val="20"/>
                <w:szCs w:val="20"/>
              </w:rPr>
              <w:t xml:space="preserve">                </w:t>
            </w:r>
            <w:r w:rsidR="00CF21D7" w:rsidRPr="008066E3">
              <w:rPr>
                <w:rFonts w:ascii="Book Antiqua" w:hAnsi="Book Antiqua" w:cs="Arial"/>
                <w:sz w:val="20"/>
                <w:szCs w:val="20"/>
              </w:rPr>
              <w:t>FEVEREIRO</w:t>
            </w: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 (Saída de Tratamento)</w:t>
            </w:r>
          </w:p>
        </w:tc>
        <w:tc>
          <w:tcPr>
            <w:tcW w:w="5103" w:type="dxa"/>
            <w:vMerge w:val="restart"/>
            <w:shd w:val="clear" w:color="auto" w:fill="FFFFFF" w:themeFill="background1"/>
            <w:noWrap/>
            <w:vAlign w:val="center"/>
          </w:tcPr>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 xml:space="preserve">ITEM 1 – </w:t>
            </w:r>
          </w:p>
          <w:p w:rsidR="00926051" w:rsidRPr="008066E3" w:rsidRDefault="00CF21D7" w:rsidP="008066E3">
            <w:pPr>
              <w:rPr>
                <w:rFonts w:ascii="Book Antiqua" w:hAnsi="Book Antiqua" w:cs="Arial"/>
                <w:b/>
                <w:sz w:val="20"/>
                <w:szCs w:val="20"/>
              </w:rPr>
            </w:pPr>
            <w:r w:rsidRPr="008066E3">
              <w:rPr>
                <w:rFonts w:ascii="Book Antiqua" w:hAnsi="Book Antiqua" w:cs="Arial"/>
                <w:b/>
                <w:sz w:val="20"/>
                <w:szCs w:val="20"/>
              </w:rPr>
              <w:t xml:space="preserve">               </w:t>
            </w:r>
            <w:r w:rsidR="00926051" w:rsidRPr="008066E3">
              <w:rPr>
                <w:rFonts w:ascii="Book Antiqua" w:hAnsi="Book Antiqua" w:cs="Arial"/>
                <w:b/>
                <w:sz w:val="20"/>
                <w:szCs w:val="20"/>
              </w:rPr>
              <w:t xml:space="preserve">         </w:t>
            </w:r>
            <w:r w:rsidR="008066E3">
              <w:rPr>
                <w:rFonts w:ascii="Book Antiqua" w:hAnsi="Book Antiqua" w:cs="Arial"/>
                <w:b/>
                <w:sz w:val="20"/>
                <w:szCs w:val="20"/>
              </w:rPr>
              <w:t xml:space="preserve">        </w:t>
            </w:r>
            <w:r w:rsidRPr="008066E3">
              <w:rPr>
                <w:rFonts w:ascii="Book Antiqua" w:hAnsi="Book Antiqua" w:cs="Arial"/>
                <w:b/>
                <w:sz w:val="20"/>
                <w:szCs w:val="20"/>
              </w:rPr>
              <w:t xml:space="preserve">PRODUTOS SECUNDÁRIOS DA </w:t>
            </w:r>
          </w:p>
          <w:p w:rsidR="00CF21D7" w:rsidRPr="008066E3" w:rsidRDefault="00926051" w:rsidP="008066E3">
            <w:pPr>
              <w:rPr>
                <w:rFonts w:ascii="Book Antiqua" w:hAnsi="Book Antiqua" w:cs="Arial"/>
                <w:b/>
                <w:sz w:val="20"/>
                <w:szCs w:val="20"/>
              </w:rPr>
            </w:pPr>
            <w:r w:rsidRPr="008066E3">
              <w:rPr>
                <w:rFonts w:ascii="Book Antiqua" w:hAnsi="Book Antiqua" w:cs="Arial"/>
                <w:b/>
                <w:sz w:val="20"/>
                <w:szCs w:val="20"/>
              </w:rPr>
              <w:t xml:space="preserve">                                        </w:t>
            </w:r>
            <w:r w:rsidR="008066E3">
              <w:rPr>
                <w:rFonts w:ascii="Book Antiqua" w:hAnsi="Book Antiqua" w:cs="Arial"/>
                <w:b/>
                <w:sz w:val="20"/>
                <w:szCs w:val="20"/>
              </w:rPr>
              <w:t xml:space="preserve">         </w:t>
            </w:r>
            <w:r w:rsidRPr="008066E3">
              <w:rPr>
                <w:rFonts w:ascii="Book Antiqua" w:hAnsi="Book Antiqua" w:cs="Arial"/>
                <w:b/>
                <w:sz w:val="20"/>
                <w:szCs w:val="20"/>
              </w:rPr>
              <w:t xml:space="preserve"> </w:t>
            </w:r>
            <w:r w:rsidR="00CF21D7" w:rsidRPr="008066E3">
              <w:rPr>
                <w:rFonts w:ascii="Book Antiqua" w:hAnsi="Book Antiqua" w:cs="Arial"/>
                <w:b/>
                <w:sz w:val="20"/>
                <w:szCs w:val="20"/>
              </w:rPr>
              <w:t>DESINFECÇÃO</w:t>
            </w:r>
          </w:p>
          <w:p w:rsidR="00CF21D7" w:rsidRPr="008066E3" w:rsidRDefault="00CF21D7" w:rsidP="008066E3">
            <w:pPr>
              <w:jc w:val="center"/>
              <w:rPr>
                <w:rFonts w:ascii="Book Antiqua" w:hAnsi="Book Antiqua" w:cs="Arial"/>
                <w:sz w:val="20"/>
                <w:szCs w:val="20"/>
              </w:rPr>
            </w:pP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ÁCIDOS HALOACÉTICOS TOTAL</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BROMATO</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CLORO RESISUAL LIVRE</w:t>
            </w:r>
          </w:p>
          <w:p w:rsidR="00CF21D7" w:rsidRPr="008066E3" w:rsidRDefault="00CF21D7" w:rsidP="008066E3">
            <w:pPr>
              <w:numPr>
                <w:ilvl w:val="0"/>
                <w:numId w:val="22"/>
              </w:numPr>
              <w:ind w:right="0"/>
              <w:jc w:val="left"/>
              <w:rPr>
                <w:rFonts w:ascii="Book Antiqua" w:hAnsi="Book Antiqua" w:cs="Arial"/>
                <w:sz w:val="20"/>
                <w:szCs w:val="20"/>
              </w:rPr>
            </w:pPr>
            <w:proofErr w:type="gramStart"/>
            <w:r w:rsidRPr="008066E3">
              <w:rPr>
                <w:rFonts w:ascii="Book Antiqua" w:hAnsi="Book Antiqua" w:cs="Arial"/>
                <w:sz w:val="20"/>
                <w:szCs w:val="20"/>
              </w:rPr>
              <w:t>2</w:t>
            </w:r>
            <w:proofErr w:type="gramEnd"/>
            <w:r w:rsidRPr="008066E3">
              <w:rPr>
                <w:rFonts w:ascii="Book Antiqua" w:hAnsi="Book Antiqua" w:cs="Arial"/>
                <w:sz w:val="20"/>
                <w:szCs w:val="20"/>
              </w:rPr>
              <w:t>,4,6 TRICLOROFENOL</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lastRenderedPageBreak/>
              <w:t>TRIHALOMETANOS TOTAL</w:t>
            </w:r>
          </w:p>
          <w:p w:rsidR="00CF21D7" w:rsidRPr="008066E3" w:rsidRDefault="00CF21D7" w:rsidP="008066E3">
            <w:pPr>
              <w:numPr>
                <w:ilvl w:val="0"/>
                <w:numId w:val="22"/>
              </w:numPr>
              <w:ind w:right="0"/>
              <w:jc w:val="left"/>
              <w:rPr>
                <w:rFonts w:ascii="Book Antiqua" w:hAnsi="Book Antiqua" w:cs="Arial"/>
                <w:b/>
                <w:sz w:val="20"/>
                <w:szCs w:val="20"/>
              </w:rPr>
            </w:pPr>
            <w:r w:rsidRPr="008066E3">
              <w:rPr>
                <w:rFonts w:ascii="Book Antiqua" w:hAnsi="Book Antiqua" w:cs="Arial"/>
                <w:sz w:val="20"/>
                <w:szCs w:val="20"/>
              </w:rPr>
              <w:t>GOSTO E ODOR</w:t>
            </w: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 (Sistema de Distribuição –</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Final da Lagoa)</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II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II </w:t>
            </w:r>
          </w:p>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(Sistema de </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Distribuição - Rua São Paulo, nº 50)</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IV </w:t>
            </w:r>
          </w:p>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(Sistema de Distribuição – </w:t>
            </w:r>
          </w:p>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 Óleo </w:t>
            </w:r>
          </w:p>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Grande – Rua Amadio </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Beduschi,</w:t>
            </w:r>
            <w:r w:rsidR="00926051" w:rsidRPr="008066E3">
              <w:rPr>
                <w:rFonts w:ascii="Book Antiqua" w:hAnsi="Book Antiqua" w:cs="Arial"/>
                <w:sz w:val="20"/>
                <w:szCs w:val="20"/>
              </w:rPr>
              <w:t xml:space="preserve"> </w:t>
            </w:r>
            <w:r w:rsidRPr="008066E3">
              <w:rPr>
                <w:rFonts w:ascii="Book Antiqua" w:hAnsi="Book Antiqua" w:cs="Arial"/>
                <w:sz w:val="20"/>
                <w:szCs w:val="20"/>
              </w:rPr>
              <w:t xml:space="preserve">5305 Frente </w:t>
            </w:r>
            <w:proofErr w:type="gramStart"/>
            <w:r w:rsidRPr="008066E3">
              <w:rPr>
                <w:rFonts w:ascii="Book Antiqua" w:hAnsi="Book Antiqua" w:cs="Arial"/>
                <w:sz w:val="20"/>
                <w:szCs w:val="20"/>
              </w:rPr>
              <w:t>a</w:t>
            </w:r>
            <w:proofErr w:type="gramEnd"/>
            <w:r w:rsidRPr="008066E3">
              <w:rPr>
                <w:rFonts w:ascii="Book Antiqua" w:hAnsi="Book Antiqua" w:cs="Arial"/>
                <w:sz w:val="20"/>
                <w:szCs w:val="20"/>
              </w:rPr>
              <w:t xml:space="preserve"> capela)</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V </w:t>
            </w:r>
          </w:p>
          <w:p w:rsidR="00926051"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(Sistema de Distribuição – </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Rua Vidal Flávio Dias – Belchior)</w:t>
            </w:r>
            <w:r w:rsidR="00926051" w:rsidRPr="008066E3">
              <w:rPr>
                <w:rFonts w:ascii="Book Antiqua" w:hAnsi="Book Antiqua" w:cs="Arial"/>
                <w:sz w:val="20"/>
                <w:szCs w:val="20"/>
              </w:rPr>
              <w:t>.</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ETA I (Saída de Tratamento)</w:t>
            </w:r>
          </w:p>
        </w:tc>
        <w:tc>
          <w:tcPr>
            <w:tcW w:w="5103" w:type="dxa"/>
            <w:vMerge w:val="restart"/>
            <w:shd w:val="clear" w:color="auto" w:fill="FFFFFF" w:themeFill="background1"/>
            <w:vAlign w:val="center"/>
          </w:tcPr>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ITEM 2 - ANÁLISE DE ÁGUA TRATADA</w:t>
            </w:r>
          </w:p>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ETA II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ETA IV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ETA 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7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8066E3">
            <w:pPr>
              <w:rPr>
                <w:rFonts w:ascii="Book Antiqua" w:hAnsi="Book Antiqua" w:cs="Arial"/>
                <w:sz w:val="20"/>
                <w:szCs w:val="20"/>
              </w:rPr>
            </w:pP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 (No Morro da Igreja)</w:t>
            </w:r>
          </w:p>
          <w:p w:rsidR="0022540F" w:rsidRPr="008066E3" w:rsidRDefault="0022540F" w:rsidP="00AC036B">
            <w:pPr>
              <w:jc w:val="center"/>
              <w:rPr>
                <w:rFonts w:ascii="Book Antiqua" w:hAnsi="Book Antiqua" w:cs="Arial"/>
                <w:sz w:val="20"/>
                <w:szCs w:val="20"/>
              </w:rPr>
            </w:pP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II (Bela Vista)</w:t>
            </w:r>
          </w:p>
        </w:tc>
        <w:tc>
          <w:tcPr>
            <w:tcW w:w="5103" w:type="dxa"/>
            <w:vMerge w:val="restart"/>
            <w:shd w:val="clear" w:color="auto" w:fill="FFFFFF" w:themeFill="background1"/>
            <w:vAlign w:val="center"/>
          </w:tcPr>
          <w:p w:rsidR="00926051"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 xml:space="preserve">ITEM 6 </w:t>
            </w:r>
            <w:r w:rsidR="00926051" w:rsidRPr="008066E3">
              <w:rPr>
                <w:rFonts w:ascii="Book Antiqua" w:hAnsi="Book Antiqua" w:cs="Arial"/>
                <w:b/>
                <w:sz w:val="20"/>
                <w:szCs w:val="20"/>
              </w:rPr>
              <w:t>–</w:t>
            </w:r>
          </w:p>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ANÁLISE DE ÁGUA BRUTA (SUPERFICIAL)</w:t>
            </w:r>
          </w:p>
          <w:p w:rsidR="00CF21D7" w:rsidRPr="008066E3" w:rsidRDefault="00CF21D7" w:rsidP="008066E3">
            <w:pPr>
              <w:jc w:val="center"/>
              <w:rPr>
                <w:rFonts w:ascii="Book Antiqua" w:hAnsi="Book Antiqua" w:cs="Arial"/>
                <w:b/>
                <w:sz w:val="20"/>
                <w:szCs w:val="20"/>
              </w:rPr>
            </w:pPr>
          </w:p>
          <w:p w:rsidR="00926051"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Análises dos parâmetros</w:t>
            </w:r>
          </w:p>
          <w:p w:rsidR="008066E3"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 xml:space="preserve">Orgânicos, Inorgânicos e Físico-Químicos da Água </w:t>
            </w:r>
          </w:p>
          <w:p w:rsidR="00926051"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 xml:space="preserve">Bruta </w:t>
            </w:r>
          </w:p>
          <w:p w:rsidR="00CF21D7" w:rsidRPr="008066E3" w:rsidRDefault="00CF21D7" w:rsidP="008066E3">
            <w:pPr>
              <w:jc w:val="center"/>
              <w:rPr>
                <w:rFonts w:ascii="Book Antiqua" w:hAnsi="Book Antiqua" w:cs="Arial"/>
                <w:sz w:val="20"/>
                <w:szCs w:val="20"/>
              </w:rPr>
            </w:pPr>
            <w:proofErr w:type="gramStart"/>
            <w:r w:rsidRPr="008066E3">
              <w:rPr>
                <w:rFonts w:ascii="Book Antiqua" w:hAnsi="Book Antiqua" w:cs="Arial"/>
                <w:sz w:val="20"/>
                <w:szCs w:val="20"/>
              </w:rPr>
              <w:t>conforme</w:t>
            </w:r>
            <w:proofErr w:type="gramEnd"/>
            <w:r w:rsidRPr="008066E3">
              <w:rPr>
                <w:rFonts w:ascii="Book Antiqua" w:hAnsi="Book Antiqua" w:cs="Arial"/>
                <w:sz w:val="20"/>
                <w:szCs w:val="20"/>
              </w:rPr>
              <w:t xml:space="preserve"> prevê a Resolução CONAMA 357/2005.</w:t>
            </w: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IV (Bateias)</w:t>
            </w:r>
          </w:p>
        </w:tc>
        <w:tc>
          <w:tcPr>
            <w:tcW w:w="5103" w:type="dxa"/>
            <w:vMerge/>
            <w:shd w:val="clear" w:color="auto" w:fill="FFFFFF" w:themeFill="background1"/>
            <w:vAlign w:val="center"/>
          </w:tcPr>
          <w:p w:rsidR="00CF21D7" w:rsidRPr="008066E3" w:rsidRDefault="00CF21D7" w:rsidP="008066E3">
            <w:pPr>
              <w:jc w:val="center"/>
              <w:rPr>
                <w:rFonts w:ascii="Book Antiqua" w:hAnsi="Book Antiqua" w:cs="Arial"/>
                <w:sz w:val="20"/>
                <w:szCs w:val="20"/>
              </w:rPr>
            </w:pPr>
          </w:p>
        </w:tc>
      </w:tr>
      <w:tr w:rsidR="00CF21D7" w:rsidRPr="008066E3" w:rsidTr="00984417">
        <w:trPr>
          <w:trHeight w:val="282"/>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V (Belchior)</w:t>
            </w:r>
          </w:p>
        </w:tc>
        <w:tc>
          <w:tcPr>
            <w:tcW w:w="5103" w:type="dxa"/>
            <w:vMerge/>
            <w:shd w:val="clear" w:color="auto" w:fill="FFFFFF" w:themeFill="background1"/>
            <w:vAlign w:val="center"/>
          </w:tcPr>
          <w:p w:rsidR="00CF21D7" w:rsidRPr="008066E3" w:rsidRDefault="00CF21D7" w:rsidP="008066E3">
            <w:pPr>
              <w:jc w:val="center"/>
              <w:rPr>
                <w:rFonts w:ascii="Book Antiqua" w:hAnsi="Book Antiqua" w:cs="Arial"/>
                <w:sz w:val="20"/>
                <w:szCs w:val="20"/>
              </w:rPr>
            </w:pPr>
          </w:p>
        </w:tc>
      </w:tr>
      <w:tr w:rsidR="00CF21D7" w:rsidRPr="008066E3" w:rsidTr="00984417">
        <w:trPr>
          <w:trHeight w:val="480"/>
        </w:trPr>
        <w:tc>
          <w:tcPr>
            <w:tcW w:w="1418" w:type="dxa"/>
            <w:vMerge w:val="restart"/>
            <w:shd w:val="clear" w:color="auto" w:fill="F2F2F2" w:themeFill="background1" w:themeFillShade="F2"/>
            <w:noWrap/>
            <w:vAlign w:val="center"/>
          </w:tcPr>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MAIO</w:t>
            </w: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 (Saída de Tratamento)</w:t>
            </w:r>
          </w:p>
        </w:tc>
        <w:tc>
          <w:tcPr>
            <w:tcW w:w="5103" w:type="dxa"/>
            <w:vMerge w:val="restart"/>
            <w:shd w:val="clear" w:color="auto" w:fill="FFFFFF" w:themeFill="background1"/>
            <w:noWrap/>
            <w:vAlign w:val="center"/>
          </w:tcPr>
          <w:p w:rsidR="00AC036B" w:rsidRDefault="00CF21D7" w:rsidP="008066E3">
            <w:pPr>
              <w:jc w:val="center"/>
              <w:rPr>
                <w:rFonts w:ascii="Book Antiqua" w:hAnsi="Book Antiqua" w:cs="Arial"/>
                <w:b/>
                <w:sz w:val="20"/>
                <w:szCs w:val="20"/>
              </w:rPr>
            </w:pPr>
            <w:r w:rsidRPr="008066E3">
              <w:rPr>
                <w:rFonts w:ascii="Book Antiqua" w:hAnsi="Book Antiqua" w:cs="Arial"/>
                <w:b/>
                <w:sz w:val="20"/>
                <w:szCs w:val="20"/>
              </w:rPr>
              <w:t xml:space="preserve">ITEM 1 </w:t>
            </w:r>
            <w:r w:rsidR="00AC036B">
              <w:rPr>
                <w:rFonts w:ascii="Book Antiqua" w:hAnsi="Book Antiqua" w:cs="Arial"/>
                <w:b/>
                <w:sz w:val="20"/>
                <w:szCs w:val="20"/>
              </w:rPr>
              <w:t>–</w:t>
            </w:r>
            <w:r w:rsidRPr="008066E3">
              <w:rPr>
                <w:rFonts w:ascii="Book Antiqua" w:hAnsi="Book Antiqua" w:cs="Arial"/>
                <w:b/>
                <w:sz w:val="20"/>
                <w:szCs w:val="20"/>
              </w:rPr>
              <w:t xml:space="preserve"> </w:t>
            </w:r>
          </w:p>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PRODUTOS SECUNDÁRIOS DA DESINFECÇÃO</w:t>
            </w:r>
          </w:p>
          <w:p w:rsidR="00CF21D7" w:rsidRPr="008066E3" w:rsidRDefault="00CF21D7" w:rsidP="008066E3">
            <w:pPr>
              <w:jc w:val="center"/>
              <w:rPr>
                <w:rFonts w:ascii="Book Antiqua" w:hAnsi="Book Antiqua" w:cs="Arial"/>
                <w:sz w:val="20"/>
                <w:szCs w:val="20"/>
              </w:rPr>
            </w:pPr>
          </w:p>
          <w:p w:rsidR="00CF21D7" w:rsidRPr="008066E3" w:rsidRDefault="00CF21D7" w:rsidP="008066E3">
            <w:pPr>
              <w:numPr>
                <w:ilvl w:val="0"/>
                <w:numId w:val="23"/>
              </w:numPr>
              <w:ind w:right="0"/>
              <w:jc w:val="left"/>
              <w:rPr>
                <w:rFonts w:ascii="Book Antiqua" w:hAnsi="Book Antiqua" w:cs="Arial"/>
                <w:sz w:val="20"/>
                <w:szCs w:val="20"/>
              </w:rPr>
            </w:pPr>
            <w:r w:rsidRPr="008066E3">
              <w:rPr>
                <w:rFonts w:ascii="Book Antiqua" w:hAnsi="Book Antiqua" w:cs="Arial"/>
                <w:sz w:val="20"/>
                <w:szCs w:val="20"/>
              </w:rPr>
              <w:t>ÁCIDOS HALOACÉTICOS TOTAL</w:t>
            </w:r>
          </w:p>
          <w:p w:rsidR="00CF21D7" w:rsidRPr="008066E3" w:rsidRDefault="00CF21D7" w:rsidP="008066E3">
            <w:pPr>
              <w:numPr>
                <w:ilvl w:val="0"/>
                <w:numId w:val="23"/>
              </w:numPr>
              <w:ind w:right="0"/>
              <w:jc w:val="left"/>
              <w:rPr>
                <w:rFonts w:ascii="Book Antiqua" w:hAnsi="Book Antiqua" w:cs="Arial"/>
                <w:sz w:val="20"/>
                <w:szCs w:val="20"/>
              </w:rPr>
            </w:pPr>
            <w:r w:rsidRPr="008066E3">
              <w:rPr>
                <w:rFonts w:ascii="Book Antiqua" w:hAnsi="Book Antiqua" w:cs="Arial"/>
                <w:sz w:val="20"/>
                <w:szCs w:val="20"/>
              </w:rPr>
              <w:t>BROMATO</w:t>
            </w:r>
          </w:p>
          <w:p w:rsidR="00CF21D7" w:rsidRPr="008066E3" w:rsidRDefault="00CF21D7" w:rsidP="008066E3">
            <w:pPr>
              <w:numPr>
                <w:ilvl w:val="0"/>
                <w:numId w:val="23"/>
              </w:numPr>
              <w:ind w:right="0"/>
              <w:jc w:val="left"/>
              <w:rPr>
                <w:rFonts w:ascii="Book Antiqua" w:hAnsi="Book Antiqua" w:cs="Arial"/>
                <w:sz w:val="20"/>
                <w:szCs w:val="20"/>
              </w:rPr>
            </w:pPr>
            <w:r w:rsidRPr="008066E3">
              <w:rPr>
                <w:rFonts w:ascii="Book Antiqua" w:hAnsi="Book Antiqua" w:cs="Arial"/>
                <w:sz w:val="20"/>
                <w:szCs w:val="20"/>
              </w:rPr>
              <w:t>CLORO RESISUAL LIVRE</w:t>
            </w:r>
          </w:p>
          <w:p w:rsidR="00CF21D7" w:rsidRPr="008066E3" w:rsidRDefault="00CF21D7" w:rsidP="008066E3">
            <w:pPr>
              <w:numPr>
                <w:ilvl w:val="0"/>
                <w:numId w:val="23"/>
              </w:numPr>
              <w:ind w:right="0"/>
              <w:jc w:val="left"/>
              <w:rPr>
                <w:rFonts w:ascii="Book Antiqua" w:hAnsi="Book Antiqua" w:cs="Arial"/>
                <w:sz w:val="20"/>
                <w:szCs w:val="20"/>
              </w:rPr>
            </w:pPr>
            <w:proofErr w:type="gramStart"/>
            <w:r w:rsidRPr="008066E3">
              <w:rPr>
                <w:rFonts w:ascii="Book Antiqua" w:hAnsi="Book Antiqua" w:cs="Arial"/>
                <w:sz w:val="20"/>
                <w:szCs w:val="20"/>
              </w:rPr>
              <w:t>2</w:t>
            </w:r>
            <w:proofErr w:type="gramEnd"/>
            <w:r w:rsidRPr="008066E3">
              <w:rPr>
                <w:rFonts w:ascii="Book Antiqua" w:hAnsi="Book Antiqua" w:cs="Arial"/>
                <w:sz w:val="20"/>
                <w:szCs w:val="20"/>
              </w:rPr>
              <w:t>,4,6 TRICLOROFENOL</w:t>
            </w:r>
          </w:p>
          <w:p w:rsidR="00CF21D7" w:rsidRPr="008066E3" w:rsidRDefault="00CF21D7" w:rsidP="008066E3">
            <w:pPr>
              <w:numPr>
                <w:ilvl w:val="0"/>
                <w:numId w:val="23"/>
              </w:numPr>
              <w:ind w:right="0"/>
              <w:jc w:val="left"/>
              <w:rPr>
                <w:rFonts w:ascii="Book Antiqua" w:hAnsi="Book Antiqua" w:cs="Arial"/>
                <w:sz w:val="20"/>
                <w:szCs w:val="20"/>
              </w:rPr>
            </w:pPr>
            <w:r w:rsidRPr="008066E3">
              <w:rPr>
                <w:rFonts w:ascii="Book Antiqua" w:hAnsi="Book Antiqua" w:cs="Arial"/>
                <w:sz w:val="20"/>
                <w:szCs w:val="20"/>
              </w:rPr>
              <w:t>TRIHALOMETANOS TOTAL</w:t>
            </w:r>
          </w:p>
          <w:p w:rsidR="00CF21D7" w:rsidRPr="008066E3" w:rsidRDefault="00CF21D7" w:rsidP="008066E3">
            <w:pPr>
              <w:numPr>
                <w:ilvl w:val="0"/>
                <w:numId w:val="22"/>
              </w:numPr>
              <w:ind w:right="0"/>
              <w:jc w:val="left"/>
              <w:rPr>
                <w:rFonts w:ascii="Book Antiqua" w:hAnsi="Book Antiqua" w:cs="Arial"/>
                <w:b/>
                <w:sz w:val="20"/>
                <w:szCs w:val="20"/>
              </w:rPr>
            </w:pPr>
            <w:r w:rsidRPr="008066E3">
              <w:rPr>
                <w:rFonts w:ascii="Book Antiqua" w:hAnsi="Book Antiqua" w:cs="Arial"/>
                <w:sz w:val="20"/>
                <w:szCs w:val="20"/>
              </w:rPr>
              <w:t>GOSTO E ODOR</w:t>
            </w:r>
          </w:p>
          <w:p w:rsidR="00CF21D7" w:rsidRPr="008066E3" w:rsidRDefault="00CF21D7" w:rsidP="008066E3">
            <w:pPr>
              <w:ind w:left="360"/>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 (Sistema de Distribuição </w:t>
            </w:r>
            <w:r w:rsidR="00AC036B">
              <w:rPr>
                <w:rFonts w:ascii="Book Antiqua" w:hAnsi="Book Antiqua" w:cs="Arial"/>
                <w:sz w:val="20"/>
                <w:szCs w:val="20"/>
              </w:rPr>
              <w:t>–</w:t>
            </w:r>
            <w:r w:rsidRPr="008066E3">
              <w:rPr>
                <w:rFonts w:ascii="Book Antiqua" w:hAnsi="Book Antiqua" w:cs="Arial"/>
                <w:sz w:val="20"/>
                <w:szCs w:val="20"/>
              </w:rPr>
              <w:t xml:space="preserve"> </w:t>
            </w:r>
          </w:p>
          <w:p w:rsidR="00CF21D7" w:rsidRPr="008066E3" w:rsidRDefault="00CF21D7" w:rsidP="00AC036B">
            <w:pPr>
              <w:jc w:val="center"/>
              <w:rPr>
                <w:rFonts w:ascii="Book Antiqua" w:hAnsi="Book Antiqua" w:cs="Arial"/>
                <w:sz w:val="20"/>
                <w:szCs w:val="20"/>
              </w:rPr>
            </w:pPr>
            <w:proofErr w:type="gramStart"/>
            <w:r w:rsidRPr="008066E3">
              <w:rPr>
                <w:rFonts w:ascii="Book Antiqua" w:hAnsi="Book Antiqua" w:cs="Arial"/>
                <w:sz w:val="20"/>
                <w:szCs w:val="20"/>
              </w:rPr>
              <w:t>Final da Lagoa)</w:t>
            </w:r>
            <w:proofErr w:type="gramEnd"/>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II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II (Sistema de Distribuição </w:t>
            </w:r>
            <w:r w:rsidR="00AC036B">
              <w:rPr>
                <w:rFonts w:ascii="Book Antiqua" w:hAnsi="Book Antiqua" w:cs="Arial"/>
                <w:sz w:val="20"/>
                <w:szCs w:val="20"/>
              </w:rPr>
              <w:t>–</w:t>
            </w:r>
            <w:r w:rsidRPr="008066E3">
              <w:rPr>
                <w:rFonts w:ascii="Book Antiqua" w:hAnsi="Book Antiqua" w:cs="Arial"/>
                <w:sz w:val="20"/>
                <w:szCs w:val="20"/>
              </w:rPr>
              <w:t xml:space="preserve"> </w:t>
            </w:r>
          </w:p>
          <w:p w:rsidR="00CF21D7" w:rsidRPr="008066E3" w:rsidRDefault="00CF21D7" w:rsidP="00AC036B">
            <w:pPr>
              <w:jc w:val="center"/>
              <w:rPr>
                <w:rFonts w:ascii="Book Antiqua" w:hAnsi="Book Antiqua" w:cs="Arial"/>
                <w:sz w:val="20"/>
                <w:szCs w:val="20"/>
              </w:rPr>
            </w:pPr>
            <w:proofErr w:type="gramStart"/>
            <w:r w:rsidRPr="008066E3">
              <w:rPr>
                <w:rFonts w:ascii="Book Antiqua" w:hAnsi="Book Antiqua" w:cs="Arial"/>
                <w:sz w:val="20"/>
                <w:szCs w:val="20"/>
              </w:rPr>
              <w:t>Rua São Paulo, nº 50)</w:t>
            </w:r>
            <w:proofErr w:type="gramEnd"/>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705"/>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IV (Sistema de Distribuição – </w:t>
            </w: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 Óleo Grande – </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Rua Amadio </w:t>
            </w:r>
            <w:proofErr w:type="gramStart"/>
            <w:r w:rsidRPr="008066E3">
              <w:rPr>
                <w:rFonts w:ascii="Book Antiqua" w:hAnsi="Book Antiqua" w:cs="Arial"/>
                <w:sz w:val="20"/>
                <w:szCs w:val="20"/>
              </w:rPr>
              <w:t>Beduschi</w:t>
            </w:r>
            <w:r w:rsidR="00AC036B">
              <w:rPr>
                <w:rFonts w:ascii="Book Antiqua" w:hAnsi="Book Antiqua" w:cs="Arial"/>
                <w:sz w:val="20"/>
                <w:szCs w:val="20"/>
              </w:rPr>
              <w:t xml:space="preserve"> </w:t>
            </w:r>
            <w:r w:rsidRPr="008066E3">
              <w:rPr>
                <w:rFonts w:ascii="Book Antiqua" w:hAnsi="Book Antiqua" w:cs="Arial"/>
                <w:sz w:val="20"/>
                <w:szCs w:val="20"/>
              </w:rPr>
              <w:t>,</w:t>
            </w:r>
            <w:proofErr w:type="gramEnd"/>
            <w:r w:rsidRPr="008066E3">
              <w:rPr>
                <w:rFonts w:ascii="Book Antiqua" w:hAnsi="Book Antiqua" w:cs="Arial"/>
                <w:sz w:val="20"/>
                <w:szCs w:val="20"/>
              </w:rPr>
              <w:t xml:space="preserve">5305 </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AC036B" w:rsidRPr="008066E3" w:rsidTr="00984417">
        <w:trPr>
          <w:trHeight w:val="274"/>
        </w:trPr>
        <w:tc>
          <w:tcPr>
            <w:tcW w:w="1418" w:type="dxa"/>
            <w:vMerge/>
            <w:shd w:val="clear" w:color="auto" w:fill="F2F2F2" w:themeFill="background1" w:themeFillShade="F2"/>
            <w:vAlign w:val="center"/>
          </w:tcPr>
          <w:p w:rsidR="00AC036B" w:rsidRPr="008066E3" w:rsidRDefault="00AC036B" w:rsidP="008066E3">
            <w:pPr>
              <w:rPr>
                <w:rFonts w:ascii="Book Antiqua" w:hAnsi="Book Antiqua" w:cs="Arial"/>
                <w:sz w:val="20"/>
                <w:szCs w:val="20"/>
              </w:rPr>
            </w:pPr>
          </w:p>
        </w:tc>
        <w:tc>
          <w:tcPr>
            <w:tcW w:w="3544" w:type="dxa"/>
            <w:shd w:val="clear" w:color="auto" w:fill="FFFFFF" w:themeFill="background1"/>
            <w:vAlign w:val="center"/>
          </w:tcPr>
          <w:p w:rsidR="00AC036B" w:rsidRPr="008066E3" w:rsidRDefault="00AC036B" w:rsidP="00AC036B">
            <w:pPr>
              <w:jc w:val="center"/>
              <w:rPr>
                <w:rFonts w:ascii="Book Antiqua" w:hAnsi="Book Antiqua" w:cs="Arial"/>
                <w:sz w:val="20"/>
                <w:szCs w:val="20"/>
              </w:rPr>
            </w:pPr>
            <w:proofErr w:type="gramStart"/>
            <w:r w:rsidRPr="008066E3">
              <w:rPr>
                <w:rFonts w:ascii="Book Antiqua" w:hAnsi="Book Antiqua" w:cs="Arial"/>
                <w:sz w:val="20"/>
                <w:szCs w:val="20"/>
              </w:rPr>
              <w:t>Frente a capela)</w:t>
            </w:r>
            <w:proofErr w:type="gramEnd"/>
          </w:p>
        </w:tc>
        <w:tc>
          <w:tcPr>
            <w:tcW w:w="5103" w:type="dxa"/>
            <w:vMerge w:val="restart"/>
            <w:shd w:val="clear" w:color="auto" w:fill="FFFFFF" w:themeFill="background1"/>
            <w:vAlign w:val="center"/>
          </w:tcPr>
          <w:p w:rsidR="00AC036B" w:rsidRPr="008066E3" w:rsidRDefault="00AC036B"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V (Sistema de Distribuição – </w:t>
            </w:r>
          </w:p>
          <w:p w:rsidR="00CF21D7" w:rsidRPr="008066E3" w:rsidRDefault="00CF21D7" w:rsidP="00AC036B">
            <w:pPr>
              <w:jc w:val="center"/>
              <w:rPr>
                <w:rFonts w:ascii="Book Antiqua" w:hAnsi="Book Antiqua" w:cs="Arial"/>
                <w:sz w:val="20"/>
                <w:szCs w:val="20"/>
              </w:rPr>
            </w:pPr>
            <w:proofErr w:type="gramStart"/>
            <w:r w:rsidRPr="008066E3">
              <w:rPr>
                <w:rFonts w:ascii="Book Antiqua" w:hAnsi="Book Antiqua" w:cs="Arial"/>
                <w:sz w:val="20"/>
                <w:szCs w:val="20"/>
              </w:rPr>
              <w:t>Rua Vidal Flávio Dias – Belchior)</w:t>
            </w:r>
            <w:proofErr w:type="gramEnd"/>
          </w:p>
          <w:p w:rsidR="00CF21D7" w:rsidRPr="008066E3" w:rsidRDefault="00CF21D7" w:rsidP="00AC036B">
            <w:pPr>
              <w:jc w:val="center"/>
              <w:rPr>
                <w:rFonts w:ascii="Book Antiqua" w:hAnsi="Book Antiqua" w:cs="Arial"/>
                <w:sz w:val="20"/>
                <w:szCs w:val="20"/>
              </w:rPr>
            </w:pP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val="restart"/>
            <w:shd w:val="clear" w:color="auto" w:fill="F2F2F2" w:themeFill="background1" w:themeFillShade="F2"/>
            <w:noWrap/>
            <w:vAlign w:val="center"/>
          </w:tcPr>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AGOSTO</w:t>
            </w: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lastRenderedPageBreak/>
              <w:t>ETA I (Saída de Tratamento)</w:t>
            </w:r>
          </w:p>
        </w:tc>
        <w:tc>
          <w:tcPr>
            <w:tcW w:w="5103" w:type="dxa"/>
            <w:vMerge w:val="restart"/>
            <w:shd w:val="clear" w:color="auto" w:fill="FFFFFF" w:themeFill="background1"/>
            <w:noWrap/>
            <w:vAlign w:val="center"/>
          </w:tcPr>
          <w:p w:rsidR="00AC036B" w:rsidRDefault="00CF21D7" w:rsidP="008066E3">
            <w:pPr>
              <w:jc w:val="center"/>
              <w:rPr>
                <w:rFonts w:ascii="Book Antiqua" w:hAnsi="Book Antiqua"/>
                <w:b/>
                <w:color w:val="000000"/>
                <w:sz w:val="20"/>
                <w:szCs w:val="20"/>
              </w:rPr>
            </w:pPr>
            <w:r w:rsidRPr="008066E3">
              <w:rPr>
                <w:rFonts w:ascii="Book Antiqua" w:hAnsi="Book Antiqua"/>
                <w:b/>
                <w:color w:val="000000"/>
                <w:sz w:val="20"/>
                <w:szCs w:val="20"/>
              </w:rPr>
              <w:t xml:space="preserve">ITEM 1 </w:t>
            </w:r>
            <w:r w:rsidR="00AC036B">
              <w:rPr>
                <w:rFonts w:ascii="Book Antiqua" w:hAnsi="Book Antiqua"/>
                <w:b/>
                <w:color w:val="000000"/>
                <w:sz w:val="20"/>
                <w:szCs w:val="20"/>
              </w:rPr>
              <w:t>–</w:t>
            </w:r>
            <w:r w:rsidRPr="008066E3">
              <w:rPr>
                <w:rFonts w:ascii="Book Antiqua" w:hAnsi="Book Antiqua"/>
                <w:b/>
                <w:color w:val="000000"/>
                <w:sz w:val="20"/>
                <w:szCs w:val="20"/>
              </w:rPr>
              <w:t xml:space="preserve"> </w:t>
            </w:r>
          </w:p>
          <w:p w:rsidR="00AC036B" w:rsidRDefault="00CF21D7" w:rsidP="008066E3">
            <w:pPr>
              <w:jc w:val="center"/>
              <w:rPr>
                <w:rFonts w:ascii="Book Antiqua" w:hAnsi="Book Antiqua"/>
                <w:b/>
                <w:color w:val="000000"/>
                <w:sz w:val="20"/>
                <w:szCs w:val="20"/>
              </w:rPr>
            </w:pPr>
            <w:r w:rsidRPr="008066E3">
              <w:rPr>
                <w:rFonts w:ascii="Book Antiqua" w:hAnsi="Book Antiqua"/>
                <w:b/>
                <w:color w:val="000000"/>
                <w:sz w:val="20"/>
                <w:szCs w:val="20"/>
              </w:rPr>
              <w:t xml:space="preserve">ANÁLISE DE DESINFETANTES E PRODUTOS </w:t>
            </w:r>
          </w:p>
          <w:p w:rsidR="00AC036B" w:rsidRDefault="00CF21D7" w:rsidP="008066E3">
            <w:pPr>
              <w:jc w:val="center"/>
              <w:rPr>
                <w:rFonts w:ascii="Book Antiqua" w:hAnsi="Book Antiqua"/>
                <w:b/>
                <w:color w:val="000000"/>
                <w:sz w:val="20"/>
                <w:szCs w:val="20"/>
              </w:rPr>
            </w:pPr>
            <w:r w:rsidRPr="008066E3">
              <w:rPr>
                <w:rFonts w:ascii="Book Antiqua" w:hAnsi="Book Antiqua"/>
                <w:b/>
                <w:color w:val="000000"/>
                <w:sz w:val="20"/>
                <w:szCs w:val="20"/>
              </w:rPr>
              <w:t xml:space="preserve">SECUNDÁRIOS DA DESINFECÇÃO </w:t>
            </w:r>
          </w:p>
          <w:p w:rsidR="00CF21D7" w:rsidRPr="008066E3" w:rsidRDefault="00CF21D7" w:rsidP="008066E3">
            <w:pPr>
              <w:jc w:val="center"/>
              <w:rPr>
                <w:rFonts w:ascii="Book Antiqua" w:hAnsi="Book Antiqua"/>
                <w:b/>
                <w:color w:val="000000"/>
                <w:sz w:val="20"/>
                <w:szCs w:val="20"/>
              </w:rPr>
            </w:pPr>
            <w:r w:rsidRPr="008066E3">
              <w:rPr>
                <w:rFonts w:ascii="Book Antiqua" w:hAnsi="Book Antiqua"/>
                <w:b/>
                <w:color w:val="000000"/>
                <w:sz w:val="20"/>
                <w:szCs w:val="20"/>
              </w:rPr>
              <w:t>(ÁGUA TRATADA)</w:t>
            </w:r>
          </w:p>
          <w:p w:rsidR="00CF21D7" w:rsidRPr="008066E3" w:rsidRDefault="00CF21D7" w:rsidP="008066E3">
            <w:pPr>
              <w:jc w:val="center"/>
              <w:rPr>
                <w:rFonts w:ascii="Book Antiqua" w:hAnsi="Book Antiqua" w:cs="Arial"/>
                <w:sz w:val="20"/>
                <w:szCs w:val="20"/>
              </w:rPr>
            </w:pP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ÁCIDOS HALOACÉTICOS TOTAL</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lastRenderedPageBreak/>
              <w:t>BROMATO</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CLORO RESISUAL LIVRE</w:t>
            </w:r>
          </w:p>
          <w:p w:rsidR="00CF21D7" w:rsidRPr="008066E3" w:rsidRDefault="00CF21D7" w:rsidP="008066E3">
            <w:pPr>
              <w:numPr>
                <w:ilvl w:val="0"/>
                <w:numId w:val="22"/>
              </w:numPr>
              <w:ind w:right="0"/>
              <w:jc w:val="left"/>
              <w:rPr>
                <w:rFonts w:ascii="Book Antiqua" w:hAnsi="Book Antiqua" w:cs="Arial"/>
                <w:sz w:val="20"/>
                <w:szCs w:val="20"/>
              </w:rPr>
            </w:pPr>
            <w:proofErr w:type="gramStart"/>
            <w:r w:rsidRPr="008066E3">
              <w:rPr>
                <w:rFonts w:ascii="Book Antiqua" w:hAnsi="Book Antiqua" w:cs="Arial"/>
                <w:sz w:val="20"/>
                <w:szCs w:val="20"/>
              </w:rPr>
              <w:t>2</w:t>
            </w:r>
            <w:proofErr w:type="gramEnd"/>
            <w:r w:rsidRPr="008066E3">
              <w:rPr>
                <w:rFonts w:ascii="Book Antiqua" w:hAnsi="Book Antiqua" w:cs="Arial"/>
                <w:sz w:val="20"/>
                <w:szCs w:val="20"/>
              </w:rPr>
              <w:t>,4,6 TRICLOROFENOL</w:t>
            </w:r>
          </w:p>
          <w:p w:rsidR="00CF21D7" w:rsidRPr="008066E3" w:rsidRDefault="00CF21D7" w:rsidP="008066E3">
            <w:pPr>
              <w:numPr>
                <w:ilvl w:val="0"/>
                <w:numId w:val="22"/>
              </w:numPr>
              <w:ind w:right="0"/>
              <w:jc w:val="left"/>
              <w:rPr>
                <w:rFonts w:ascii="Book Antiqua" w:hAnsi="Book Antiqua" w:cs="Arial"/>
                <w:b/>
                <w:sz w:val="20"/>
                <w:szCs w:val="20"/>
              </w:rPr>
            </w:pPr>
            <w:r w:rsidRPr="008066E3">
              <w:rPr>
                <w:rFonts w:ascii="Book Antiqua" w:hAnsi="Book Antiqua" w:cs="Arial"/>
                <w:sz w:val="20"/>
                <w:szCs w:val="20"/>
              </w:rPr>
              <w:t>TRIHALOMETANOS TOTAL</w:t>
            </w:r>
          </w:p>
          <w:p w:rsidR="00CF21D7" w:rsidRPr="008066E3" w:rsidRDefault="00CF21D7" w:rsidP="008066E3">
            <w:pPr>
              <w:numPr>
                <w:ilvl w:val="0"/>
                <w:numId w:val="22"/>
              </w:numPr>
              <w:ind w:right="0"/>
              <w:jc w:val="left"/>
              <w:rPr>
                <w:rFonts w:ascii="Book Antiqua" w:hAnsi="Book Antiqua" w:cs="Arial"/>
                <w:b/>
                <w:sz w:val="20"/>
                <w:szCs w:val="20"/>
              </w:rPr>
            </w:pPr>
            <w:r w:rsidRPr="008066E3">
              <w:rPr>
                <w:rFonts w:ascii="Book Antiqua" w:hAnsi="Book Antiqua" w:cs="Arial"/>
                <w:sz w:val="20"/>
                <w:szCs w:val="20"/>
              </w:rPr>
              <w:t>GOSTO E ODOR</w:t>
            </w: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 (Sistema de Distribuição </w:t>
            </w:r>
            <w:r w:rsidR="00AC036B">
              <w:rPr>
                <w:rFonts w:ascii="Book Antiqua" w:hAnsi="Book Antiqua" w:cs="Arial"/>
                <w:sz w:val="20"/>
                <w:szCs w:val="20"/>
              </w:rPr>
              <w:t>–</w:t>
            </w:r>
            <w:r w:rsidRPr="008066E3">
              <w:rPr>
                <w:rFonts w:ascii="Book Antiqua" w:hAnsi="Book Antiqua" w:cs="Arial"/>
                <w:sz w:val="20"/>
                <w:szCs w:val="20"/>
              </w:rPr>
              <w:t xml:space="preserve"> </w:t>
            </w:r>
          </w:p>
          <w:p w:rsidR="00CF21D7" w:rsidRPr="008066E3" w:rsidRDefault="00CF21D7" w:rsidP="00AC036B">
            <w:pPr>
              <w:jc w:val="center"/>
              <w:rPr>
                <w:rFonts w:ascii="Book Antiqua" w:hAnsi="Book Antiqua" w:cs="Arial"/>
                <w:sz w:val="20"/>
                <w:szCs w:val="20"/>
              </w:rPr>
            </w:pPr>
            <w:proofErr w:type="gramStart"/>
            <w:r w:rsidRPr="008066E3">
              <w:rPr>
                <w:rFonts w:ascii="Book Antiqua" w:hAnsi="Book Antiqua" w:cs="Arial"/>
                <w:sz w:val="20"/>
                <w:szCs w:val="20"/>
              </w:rPr>
              <w:t>Final da Lagoa)</w:t>
            </w:r>
            <w:proofErr w:type="gramEnd"/>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II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II (Sistema de Distribuição </w:t>
            </w:r>
            <w:r w:rsidR="00AC036B">
              <w:rPr>
                <w:rFonts w:ascii="Book Antiqua" w:hAnsi="Book Antiqua" w:cs="Arial"/>
                <w:sz w:val="20"/>
                <w:szCs w:val="20"/>
              </w:rPr>
              <w:t>–</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 </w:t>
            </w:r>
            <w:proofErr w:type="gramStart"/>
            <w:r w:rsidRPr="008066E3">
              <w:rPr>
                <w:rFonts w:ascii="Book Antiqua" w:hAnsi="Book Antiqua" w:cs="Arial"/>
                <w:sz w:val="20"/>
                <w:szCs w:val="20"/>
              </w:rPr>
              <w:t>Rua São Paulo, nº 50)</w:t>
            </w:r>
            <w:proofErr w:type="gramEnd"/>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IV (Sistema de Distribuição – </w:t>
            </w: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 Óleo Grande – </w:t>
            </w: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Rua Amadio Beduschi,</w:t>
            </w:r>
            <w:r w:rsidR="00AC036B">
              <w:rPr>
                <w:rFonts w:ascii="Book Antiqua" w:hAnsi="Book Antiqua" w:cs="Arial"/>
                <w:sz w:val="20"/>
                <w:szCs w:val="20"/>
              </w:rPr>
              <w:t xml:space="preserve"> nº </w:t>
            </w:r>
            <w:r w:rsidRPr="008066E3">
              <w:rPr>
                <w:rFonts w:ascii="Book Antiqua" w:hAnsi="Book Antiqua" w:cs="Arial"/>
                <w:sz w:val="20"/>
                <w:szCs w:val="20"/>
              </w:rPr>
              <w:t>5305</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 Frente a capela)</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V (Sistema de Distribuição – </w:t>
            </w:r>
          </w:p>
          <w:p w:rsidR="00CF21D7" w:rsidRPr="008066E3" w:rsidRDefault="00CF21D7" w:rsidP="00AC036B">
            <w:pPr>
              <w:jc w:val="center"/>
              <w:rPr>
                <w:rFonts w:ascii="Book Antiqua" w:hAnsi="Book Antiqua" w:cs="Arial"/>
                <w:sz w:val="20"/>
                <w:szCs w:val="20"/>
              </w:rPr>
            </w:pPr>
            <w:proofErr w:type="gramStart"/>
            <w:r w:rsidRPr="008066E3">
              <w:rPr>
                <w:rFonts w:ascii="Book Antiqua" w:hAnsi="Book Antiqua" w:cs="Arial"/>
                <w:sz w:val="20"/>
                <w:szCs w:val="20"/>
              </w:rPr>
              <w:t>Rua Vidal Flávio Dias – Belchior)</w:t>
            </w:r>
            <w:proofErr w:type="gramEnd"/>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77"/>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8066E3">
            <w:pPr>
              <w:rPr>
                <w:rFonts w:ascii="Book Antiqua" w:hAnsi="Book Antiqua" w:cs="Arial"/>
                <w:sz w:val="20"/>
                <w:szCs w:val="20"/>
              </w:rPr>
            </w:pP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 (Saída de Tratamento)</w:t>
            </w:r>
          </w:p>
        </w:tc>
        <w:tc>
          <w:tcPr>
            <w:tcW w:w="5103" w:type="dxa"/>
            <w:vMerge w:val="restart"/>
            <w:shd w:val="clear" w:color="auto" w:fill="FFFFFF" w:themeFill="background1"/>
            <w:vAlign w:val="center"/>
          </w:tcPr>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ITEM 2 - ANÁLISE DE ÁGUA TRATADA</w:t>
            </w:r>
          </w:p>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II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noWrap/>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IV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480"/>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V (Saída de Tratamento)</w:t>
            </w: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102"/>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Pr="008066E3" w:rsidRDefault="00CF21D7" w:rsidP="008066E3">
            <w:pPr>
              <w:rPr>
                <w:rFonts w:ascii="Book Antiqua" w:hAnsi="Book Antiqua" w:cs="Arial"/>
                <w:sz w:val="20"/>
                <w:szCs w:val="20"/>
              </w:rPr>
            </w:pPr>
          </w:p>
        </w:tc>
        <w:tc>
          <w:tcPr>
            <w:tcW w:w="5103" w:type="dxa"/>
            <w:vMerge/>
            <w:shd w:val="clear" w:color="auto" w:fill="FFFFFF" w:themeFill="background1"/>
            <w:vAlign w:val="center"/>
          </w:tcPr>
          <w:p w:rsidR="00CF21D7" w:rsidRPr="008066E3" w:rsidRDefault="00CF21D7" w:rsidP="008066E3">
            <w:pPr>
              <w:rPr>
                <w:rFonts w:ascii="Book Antiqua" w:hAnsi="Book Antiqua" w:cs="Arial"/>
                <w:sz w:val="20"/>
                <w:szCs w:val="20"/>
              </w:rPr>
            </w:pPr>
          </w:p>
        </w:tc>
      </w:tr>
      <w:tr w:rsidR="00CF21D7" w:rsidRPr="008066E3" w:rsidTr="00984417">
        <w:trPr>
          <w:trHeight w:val="1752"/>
        </w:trPr>
        <w:tc>
          <w:tcPr>
            <w:tcW w:w="1418" w:type="dxa"/>
            <w:vMerge/>
            <w:shd w:val="clear" w:color="auto" w:fill="F2F2F2" w:themeFill="background1" w:themeFillShade="F2"/>
            <w:vAlign w:val="center"/>
          </w:tcPr>
          <w:p w:rsidR="00CF21D7" w:rsidRPr="008066E3" w:rsidRDefault="00CF21D7" w:rsidP="008066E3">
            <w:pPr>
              <w:rPr>
                <w:rFonts w:ascii="Book Antiqua" w:hAnsi="Book Antiqua" w:cs="Arial"/>
                <w:sz w:val="20"/>
                <w:szCs w:val="20"/>
              </w:rPr>
            </w:pPr>
          </w:p>
        </w:tc>
        <w:tc>
          <w:tcPr>
            <w:tcW w:w="3544" w:type="dxa"/>
            <w:shd w:val="clear" w:color="auto" w:fill="FFFFFF" w:themeFill="background1"/>
            <w:vAlign w:val="center"/>
          </w:tcPr>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 (No Morro da Igreja)</w:t>
            </w:r>
          </w:p>
          <w:p w:rsidR="00AC036B" w:rsidRPr="008066E3" w:rsidRDefault="00AC036B" w:rsidP="00AC036B">
            <w:pPr>
              <w:jc w:val="center"/>
              <w:rPr>
                <w:rFonts w:ascii="Book Antiqua" w:hAnsi="Book Antiqua" w:cs="Arial"/>
                <w:sz w:val="20"/>
                <w:szCs w:val="20"/>
              </w:rPr>
            </w:pP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II (Bela Vista)</w:t>
            </w:r>
          </w:p>
          <w:p w:rsidR="00AC036B" w:rsidRPr="008066E3" w:rsidRDefault="00AC036B" w:rsidP="00AC036B">
            <w:pPr>
              <w:jc w:val="center"/>
              <w:rPr>
                <w:rFonts w:ascii="Book Antiqua" w:hAnsi="Book Antiqua" w:cs="Arial"/>
                <w:sz w:val="20"/>
                <w:szCs w:val="20"/>
              </w:rPr>
            </w:pP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IV (Bateias)</w:t>
            </w:r>
          </w:p>
          <w:p w:rsidR="00AC036B" w:rsidRPr="008066E3" w:rsidRDefault="00AC036B" w:rsidP="00AC036B">
            <w:pPr>
              <w:jc w:val="center"/>
              <w:rPr>
                <w:rFonts w:ascii="Book Antiqua" w:hAnsi="Book Antiqua" w:cs="Arial"/>
                <w:sz w:val="20"/>
                <w:szCs w:val="20"/>
              </w:rPr>
            </w:pP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ETA V (Belchior)</w:t>
            </w:r>
          </w:p>
        </w:tc>
        <w:tc>
          <w:tcPr>
            <w:tcW w:w="5103" w:type="dxa"/>
            <w:shd w:val="clear" w:color="auto" w:fill="FFFFFF" w:themeFill="background1"/>
            <w:vAlign w:val="center"/>
          </w:tcPr>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ITEM 6 - ANÁLISE DE ÁGUA BRUTA (SUPERFICIAL)</w:t>
            </w:r>
          </w:p>
          <w:p w:rsidR="00CF21D7" w:rsidRPr="008066E3" w:rsidRDefault="00CF21D7" w:rsidP="00AC036B">
            <w:pPr>
              <w:jc w:val="center"/>
              <w:rPr>
                <w:rFonts w:ascii="Book Antiqua" w:hAnsi="Book Antiqua" w:cs="Arial"/>
                <w:b/>
                <w:sz w:val="20"/>
                <w:szCs w:val="20"/>
              </w:rPr>
            </w:pP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Análises dos parâmetros Orgânicos, Inorgânicos e</w:t>
            </w: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Físico-Químicos da Água Bruta conforme prevê a</w:t>
            </w:r>
          </w:p>
          <w:p w:rsidR="00CF21D7" w:rsidRPr="008066E3" w:rsidRDefault="00CF21D7" w:rsidP="00AC036B">
            <w:pPr>
              <w:jc w:val="center"/>
              <w:rPr>
                <w:rFonts w:ascii="Book Antiqua" w:hAnsi="Book Antiqua" w:cs="Arial"/>
                <w:sz w:val="20"/>
                <w:szCs w:val="20"/>
              </w:rPr>
            </w:pPr>
            <w:r w:rsidRPr="008066E3">
              <w:rPr>
                <w:rFonts w:ascii="Book Antiqua" w:hAnsi="Book Antiqua" w:cs="Arial"/>
                <w:sz w:val="20"/>
                <w:szCs w:val="20"/>
              </w:rPr>
              <w:t>Resolução CONAMA 357/2005.</w:t>
            </w:r>
          </w:p>
        </w:tc>
      </w:tr>
      <w:tr w:rsidR="00CF21D7" w:rsidRPr="008066E3" w:rsidTr="00984417">
        <w:trPr>
          <w:trHeight w:val="480"/>
        </w:trPr>
        <w:tc>
          <w:tcPr>
            <w:tcW w:w="1418" w:type="dxa"/>
            <w:shd w:val="clear" w:color="auto" w:fill="F2F2F2" w:themeFill="background1" w:themeFillShade="F2"/>
            <w:noWrap/>
            <w:vAlign w:val="center"/>
          </w:tcPr>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p>
          <w:p w:rsidR="00CF21D7" w:rsidRPr="008066E3" w:rsidRDefault="00CF21D7" w:rsidP="008066E3">
            <w:pPr>
              <w:jc w:val="center"/>
              <w:rPr>
                <w:rFonts w:ascii="Book Antiqua" w:hAnsi="Book Antiqua" w:cs="Arial"/>
                <w:sz w:val="20"/>
                <w:szCs w:val="20"/>
              </w:rPr>
            </w:pPr>
            <w:r w:rsidRPr="008066E3">
              <w:rPr>
                <w:rFonts w:ascii="Book Antiqua" w:hAnsi="Book Antiqua" w:cs="Arial"/>
                <w:sz w:val="20"/>
                <w:szCs w:val="20"/>
              </w:rPr>
              <w:t>NOVEMBRO</w:t>
            </w:r>
          </w:p>
        </w:tc>
        <w:tc>
          <w:tcPr>
            <w:tcW w:w="3544" w:type="dxa"/>
            <w:shd w:val="clear" w:color="auto" w:fill="FFFFFF" w:themeFill="background1"/>
            <w:noWrap/>
            <w:vAlign w:val="center"/>
          </w:tcPr>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 (Saída de Tratamento)</w:t>
            </w:r>
          </w:p>
          <w:p w:rsidR="00AC036B" w:rsidRPr="008066E3" w:rsidRDefault="00AC036B" w:rsidP="00AC036B">
            <w:pPr>
              <w:jc w:val="center"/>
              <w:rPr>
                <w:rFonts w:ascii="Book Antiqua" w:hAnsi="Book Antiqua" w:cs="Arial"/>
                <w:sz w:val="20"/>
                <w:szCs w:val="20"/>
              </w:rPr>
            </w:pP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 (Sistema de Distribuição </w:t>
            </w:r>
            <w:r w:rsidR="00AC036B">
              <w:rPr>
                <w:rFonts w:ascii="Book Antiqua" w:hAnsi="Book Antiqua" w:cs="Arial"/>
                <w:sz w:val="20"/>
                <w:szCs w:val="20"/>
              </w:rPr>
              <w:t>–</w:t>
            </w:r>
            <w:r w:rsidRPr="008066E3">
              <w:rPr>
                <w:rFonts w:ascii="Book Antiqua" w:hAnsi="Book Antiqua" w:cs="Arial"/>
                <w:sz w:val="20"/>
                <w:szCs w:val="20"/>
              </w:rPr>
              <w:t xml:space="preserve"> </w:t>
            </w: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Final da Lagoa)</w:t>
            </w:r>
          </w:p>
          <w:p w:rsidR="00AC036B" w:rsidRPr="008066E3" w:rsidRDefault="00AC036B" w:rsidP="00AC036B">
            <w:pPr>
              <w:jc w:val="center"/>
              <w:rPr>
                <w:rFonts w:ascii="Book Antiqua" w:hAnsi="Book Antiqua" w:cs="Arial"/>
                <w:sz w:val="20"/>
                <w:szCs w:val="20"/>
              </w:rPr>
            </w:pP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II (Saída de Tratamento)</w:t>
            </w:r>
          </w:p>
          <w:p w:rsidR="00AC036B" w:rsidRPr="008066E3" w:rsidRDefault="00AC036B" w:rsidP="00AC036B">
            <w:pPr>
              <w:jc w:val="center"/>
              <w:rPr>
                <w:rFonts w:ascii="Book Antiqua" w:hAnsi="Book Antiqua" w:cs="Arial"/>
                <w:sz w:val="20"/>
                <w:szCs w:val="20"/>
              </w:rPr>
            </w:pP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II (Sistema de Distribuição </w:t>
            </w:r>
            <w:r w:rsidR="00AC036B">
              <w:rPr>
                <w:rFonts w:ascii="Book Antiqua" w:hAnsi="Book Antiqua" w:cs="Arial"/>
                <w:sz w:val="20"/>
                <w:szCs w:val="20"/>
              </w:rPr>
              <w:t>–</w:t>
            </w:r>
            <w:r w:rsidRPr="008066E3">
              <w:rPr>
                <w:rFonts w:ascii="Book Antiqua" w:hAnsi="Book Antiqua" w:cs="Arial"/>
                <w:sz w:val="20"/>
                <w:szCs w:val="20"/>
              </w:rPr>
              <w:t xml:space="preserve"> </w:t>
            </w: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Rua São Paulo, nº 50)</w:t>
            </w:r>
          </w:p>
          <w:p w:rsidR="00AC036B" w:rsidRPr="008066E3" w:rsidRDefault="00AC036B" w:rsidP="00AC036B">
            <w:pPr>
              <w:jc w:val="center"/>
              <w:rPr>
                <w:rFonts w:ascii="Book Antiqua" w:hAnsi="Book Antiqua" w:cs="Arial"/>
                <w:sz w:val="20"/>
                <w:szCs w:val="20"/>
              </w:rPr>
            </w:pP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IV (Saída de Tratamento)</w:t>
            </w:r>
          </w:p>
          <w:p w:rsidR="00AC036B" w:rsidRPr="008066E3" w:rsidRDefault="00AC036B" w:rsidP="00AC036B">
            <w:pPr>
              <w:jc w:val="center"/>
              <w:rPr>
                <w:rFonts w:ascii="Book Antiqua" w:hAnsi="Book Antiqua" w:cs="Arial"/>
                <w:sz w:val="20"/>
                <w:szCs w:val="20"/>
              </w:rPr>
            </w:pP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IV (Sistema de Distribuição – </w:t>
            </w: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E. Óleo Grande – Rua Amadio Beduschi,</w:t>
            </w:r>
          </w:p>
          <w:p w:rsidR="00CF21D7" w:rsidRDefault="00AC036B" w:rsidP="00AC036B">
            <w:pPr>
              <w:jc w:val="center"/>
              <w:rPr>
                <w:rFonts w:ascii="Book Antiqua" w:hAnsi="Book Antiqua" w:cs="Arial"/>
                <w:sz w:val="20"/>
                <w:szCs w:val="20"/>
              </w:rPr>
            </w:pPr>
            <w:r>
              <w:rPr>
                <w:rFonts w:ascii="Book Antiqua" w:hAnsi="Book Antiqua" w:cs="Arial"/>
                <w:sz w:val="20"/>
                <w:szCs w:val="20"/>
              </w:rPr>
              <w:t xml:space="preserve">Nº </w:t>
            </w:r>
            <w:r w:rsidR="00CF21D7" w:rsidRPr="008066E3">
              <w:rPr>
                <w:rFonts w:ascii="Book Antiqua" w:hAnsi="Book Antiqua" w:cs="Arial"/>
                <w:sz w:val="20"/>
                <w:szCs w:val="20"/>
              </w:rPr>
              <w:t xml:space="preserve">5305 Frente </w:t>
            </w:r>
            <w:proofErr w:type="gramStart"/>
            <w:r w:rsidR="00CF21D7" w:rsidRPr="008066E3">
              <w:rPr>
                <w:rFonts w:ascii="Book Antiqua" w:hAnsi="Book Antiqua" w:cs="Arial"/>
                <w:sz w:val="20"/>
                <w:szCs w:val="20"/>
              </w:rPr>
              <w:t>a</w:t>
            </w:r>
            <w:proofErr w:type="gramEnd"/>
            <w:r w:rsidR="00CF21D7" w:rsidRPr="008066E3">
              <w:rPr>
                <w:rFonts w:ascii="Book Antiqua" w:hAnsi="Book Antiqua" w:cs="Arial"/>
                <w:sz w:val="20"/>
                <w:szCs w:val="20"/>
              </w:rPr>
              <w:t xml:space="preserve"> capela)</w:t>
            </w:r>
          </w:p>
          <w:p w:rsidR="00AC036B" w:rsidRPr="008066E3" w:rsidRDefault="00AC036B" w:rsidP="00AC036B">
            <w:pPr>
              <w:jc w:val="center"/>
              <w:rPr>
                <w:rFonts w:ascii="Book Antiqua" w:hAnsi="Book Antiqua" w:cs="Arial"/>
                <w:sz w:val="20"/>
                <w:szCs w:val="20"/>
              </w:rPr>
            </w:pPr>
          </w:p>
          <w:p w:rsidR="00CF21D7" w:rsidRDefault="00CF21D7" w:rsidP="00AC036B">
            <w:pPr>
              <w:jc w:val="center"/>
              <w:rPr>
                <w:rFonts w:ascii="Book Antiqua" w:hAnsi="Book Antiqua" w:cs="Arial"/>
                <w:sz w:val="20"/>
                <w:szCs w:val="20"/>
              </w:rPr>
            </w:pPr>
            <w:r w:rsidRPr="008066E3">
              <w:rPr>
                <w:rFonts w:ascii="Book Antiqua" w:hAnsi="Book Antiqua" w:cs="Arial"/>
                <w:sz w:val="20"/>
                <w:szCs w:val="20"/>
              </w:rPr>
              <w:t>ETA V (Saída de Tratamento)</w:t>
            </w:r>
          </w:p>
          <w:p w:rsidR="00AC036B" w:rsidRPr="008066E3" w:rsidRDefault="00AC036B" w:rsidP="00AC036B">
            <w:pPr>
              <w:jc w:val="center"/>
              <w:rPr>
                <w:rFonts w:ascii="Book Antiqua" w:hAnsi="Book Antiqua" w:cs="Arial"/>
                <w:sz w:val="20"/>
                <w:szCs w:val="20"/>
              </w:rPr>
            </w:pPr>
          </w:p>
          <w:p w:rsidR="00AC036B" w:rsidRDefault="00CF21D7" w:rsidP="00AC036B">
            <w:pPr>
              <w:jc w:val="center"/>
              <w:rPr>
                <w:rFonts w:ascii="Book Antiqua" w:hAnsi="Book Antiqua" w:cs="Arial"/>
                <w:sz w:val="20"/>
                <w:szCs w:val="20"/>
              </w:rPr>
            </w:pPr>
            <w:r w:rsidRPr="008066E3">
              <w:rPr>
                <w:rFonts w:ascii="Book Antiqua" w:hAnsi="Book Antiqua" w:cs="Arial"/>
                <w:sz w:val="20"/>
                <w:szCs w:val="20"/>
              </w:rPr>
              <w:t xml:space="preserve">ETA V (Sistema de Distribuição – </w:t>
            </w:r>
          </w:p>
          <w:p w:rsidR="00CF21D7" w:rsidRPr="008066E3" w:rsidRDefault="00CF21D7" w:rsidP="00AC036B">
            <w:pPr>
              <w:jc w:val="center"/>
              <w:rPr>
                <w:rFonts w:ascii="Book Antiqua" w:hAnsi="Book Antiqua" w:cs="Arial"/>
                <w:sz w:val="20"/>
                <w:szCs w:val="20"/>
              </w:rPr>
            </w:pPr>
            <w:proofErr w:type="gramStart"/>
            <w:r w:rsidRPr="008066E3">
              <w:rPr>
                <w:rFonts w:ascii="Book Antiqua" w:hAnsi="Book Antiqua" w:cs="Arial"/>
                <w:sz w:val="20"/>
                <w:szCs w:val="20"/>
              </w:rPr>
              <w:t>Rua Vidal Flávio Dias – Belchior)</w:t>
            </w:r>
            <w:proofErr w:type="gramEnd"/>
          </w:p>
        </w:tc>
        <w:tc>
          <w:tcPr>
            <w:tcW w:w="5103" w:type="dxa"/>
            <w:shd w:val="clear" w:color="auto" w:fill="FFFFFF" w:themeFill="background1"/>
            <w:noWrap/>
            <w:vAlign w:val="center"/>
          </w:tcPr>
          <w:p w:rsidR="00AC036B" w:rsidRDefault="00CF21D7" w:rsidP="008066E3">
            <w:pPr>
              <w:jc w:val="center"/>
              <w:rPr>
                <w:rFonts w:ascii="Book Antiqua" w:hAnsi="Book Antiqua" w:cs="Arial"/>
                <w:b/>
                <w:sz w:val="20"/>
                <w:szCs w:val="20"/>
              </w:rPr>
            </w:pPr>
            <w:r w:rsidRPr="008066E3">
              <w:rPr>
                <w:rFonts w:ascii="Book Antiqua" w:hAnsi="Book Antiqua" w:cs="Arial"/>
                <w:b/>
                <w:sz w:val="20"/>
                <w:szCs w:val="20"/>
              </w:rPr>
              <w:t xml:space="preserve">ITEM 1 </w:t>
            </w:r>
            <w:r w:rsidR="00AC036B">
              <w:rPr>
                <w:rFonts w:ascii="Book Antiqua" w:hAnsi="Book Antiqua" w:cs="Arial"/>
                <w:b/>
                <w:sz w:val="20"/>
                <w:szCs w:val="20"/>
              </w:rPr>
              <w:t>–</w:t>
            </w:r>
            <w:r w:rsidRPr="008066E3">
              <w:rPr>
                <w:rFonts w:ascii="Book Antiqua" w:hAnsi="Book Antiqua" w:cs="Arial"/>
                <w:b/>
                <w:sz w:val="20"/>
                <w:szCs w:val="20"/>
              </w:rPr>
              <w:t xml:space="preserve"> </w:t>
            </w:r>
          </w:p>
          <w:p w:rsidR="00CF21D7" w:rsidRPr="008066E3" w:rsidRDefault="00CF21D7" w:rsidP="008066E3">
            <w:pPr>
              <w:jc w:val="center"/>
              <w:rPr>
                <w:rFonts w:ascii="Book Antiqua" w:hAnsi="Book Antiqua" w:cs="Arial"/>
                <w:b/>
                <w:sz w:val="20"/>
                <w:szCs w:val="20"/>
              </w:rPr>
            </w:pPr>
            <w:r w:rsidRPr="008066E3">
              <w:rPr>
                <w:rFonts w:ascii="Book Antiqua" w:hAnsi="Book Antiqua" w:cs="Arial"/>
                <w:b/>
                <w:sz w:val="20"/>
                <w:szCs w:val="20"/>
              </w:rPr>
              <w:t>PRODUTOS SECUNDÁRIOS DA DESINFECÇÃO</w:t>
            </w:r>
          </w:p>
          <w:p w:rsidR="00CF21D7" w:rsidRPr="008066E3" w:rsidRDefault="00CF21D7" w:rsidP="008066E3">
            <w:pPr>
              <w:jc w:val="center"/>
              <w:rPr>
                <w:rFonts w:ascii="Book Antiqua" w:hAnsi="Book Antiqua" w:cs="Arial"/>
                <w:sz w:val="20"/>
                <w:szCs w:val="20"/>
              </w:rPr>
            </w:pP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ÁCIDOS HALOACÉTICOS TOTAL</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BROMATO</w:t>
            </w:r>
          </w:p>
          <w:p w:rsidR="00CF21D7" w:rsidRPr="008066E3" w:rsidRDefault="00CF21D7" w:rsidP="008066E3">
            <w:pPr>
              <w:numPr>
                <w:ilvl w:val="0"/>
                <w:numId w:val="22"/>
              </w:numPr>
              <w:ind w:right="0"/>
              <w:jc w:val="left"/>
              <w:rPr>
                <w:rFonts w:ascii="Book Antiqua" w:hAnsi="Book Antiqua" w:cs="Arial"/>
                <w:sz w:val="20"/>
                <w:szCs w:val="20"/>
              </w:rPr>
            </w:pPr>
            <w:r w:rsidRPr="008066E3">
              <w:rPr>
                <w:rFonts w:ascii="Book Antiqua" w:hAnsi="Book Antiqua" w:cs="Arial"/>
                <w:sz w:val="20"/>
                <w:szCs w:val="20"/>
              </w:rPr>
              <w:t>CLORO RESISUAL LIVRE</w:t>
            </w:r>
          </w:p>
          <w:p w:rsidR="00CF21D7" w:rsidRPr="008066E3" w:rsidRDefault="00CF21D7" w:rsidP="008066E3">
            <w:pPr>
              <w:numPr>
                <w:ilvl w:val="0"/>
                <w:numId w:val="22"/>
              </w:numPr>
              <w:ind w:right="0"/>
              <w:jc w:val="left"/>
              <w:rPr>
                <w:rFonts w:ascii="Book Antiqua" w:hAnsi="Book Antiqua" w:cs="Arial"/>
                <w:sz w:val="20"/>
                <w:szCs w:val="20"/>
              </w:rPr>
            </w:pPr>
            <w:proofErr w:type="gramStart"/>
            <w:r w:rsidRPr="008066E3">
              <w:rPr>
                <w:rFonts w:ascii="Book Antiqua" w:hAnsi="Book Antiqua" w:cs="Arial"/>
                <w:sz w:val="20"/>
                <w:szCs w:val="20"/>
              </w:rPr>
              <w:t>2</w:t>
            </w:r>
            <w:proofErr w:type="gramEnd"/>
            <w:r w:rsidRPr="008066E3">
              <w:rPr>
                <w:rFonts w:ascii="Book Antiqua" w:hAnsi="Book Antiqua" w:cs="Arial"/>
                <w:sz w:val="20"/>
                <w:szCs w:val="20"/>
              </w:rPr>
              <w:t>,4,6 TRICLOROFENOL</w:t>
            </w:r>
          </w:p>
          <w:p w:rsidR="00CF21D7" w:rsidRPr="008066E3" w:rsidRDefault="00CF21D7" w:rsidP="008066E3">
            <w:pPr>
              <w:numPr>
                <w:ilvl w:val="0"/>
                <w:numId w:val="22"/>
              </w:numPr>
              <w:ind w:right="0"/>
              <w:jc w:val="left"/>
              <w:rPr>
                <w:rFonts w:ascii="Book Antiqua" w:hAnsi="Book Antiqua" w:cs="Arial"/>
                <w:b/>
                <w:sz w:val="20"/>
                <w:szCs w:val="20"/>
              </w:rPr>
            </w:pPr>
            <w:r w:rsidRPr="008066E3">
              <w:rPr>
                <w:rFonts w:ascii="Book Antiqua" w:hAnsi="Book Antiqua" w:cs="Arial"/>
                <w:sz w:val="20"/>
                <w:szCs w:val="20"/>
              </w:rPr>
              <w:t>TRIHALOMETANOS TOTAL</w:t>
            </w:r>
          </w:p>
          <w:p w:rsidR="00CF21D7" w:rsidRPr="008066E3" w:rsidRDefault="00CF21D7" w:rsidP="008066E3">
            <w:pPr>
              <w:numPr>
                <w:ilvl w:val="0"/>
                <w:numId w:val="22"/>
              </w:numPr>
              <w:ind w:right="0"/>
              <w:jc w:val="left"/>
              <w:rPr>
                <w:rFonts w:ascii="Book Antiqua" w:hAnsi="Book Antiqua" w:cs="Arial"/>
                <w:b/>
                <w:sz w:val="20"/>
                <w:szCs w:val="20"/>
              </w:rPr>
            </w:pPr>
            <w:r w:rsidRPr="008066E3">
              <w:rPr>
                <w:rFonts w:ascii="Book Antiqua" w:hAnsi="Book Antiqua" w:cs="Arial"/>
                <w:sz w:val="20"/>
                <w:szCs w:val="20"/>
              </w:rPr>
              <w:t>GOSTO E ODOR</w:t>
            </w:r>
          </w:p>
          <w:p w:rsidR="00CF21D7" w:rsidRPr="008066E3" w:rsidRDefault="00CF21D7" w:rsidP="008066E3">
            <w:pPr>
              <w:ind w:left="720"/>
              <w:rPr>
                <w:rFonts w:ascii="Book Antiqua" w:hAnsi="Book Antiqua" w:cs="Arial"/>
                <w:b/>
                <w:sz w:val="20"/>
                <w:szCs w:val="20"/>
              </w:rPr>
            </w:pPr>
          </w:p>
        </w:tc>
      </w:tr>
    </w:tbl>
    <w:p w:rsidR="0022540F" w:rsidRDefault="0022540F" w:rsidP="00090AC8">
      <w:pPr>
        <w:rPr>
          <w:rFonts w:ascii="Book Antiqua" w:eastAsia="Arial" w:hAnsi="Book Antiqua" w:cs="Book Antiqua"/>
          <w:b/>
          <w:lang w:eastAsia="pt-BR"/>
        </w:rPr>
      </w:pPr>
    </w:p>
    <w:p w:rsidR="0022540F" w:rsidRDefault="0022540F" w:rsidP="0022540F">
      <w:pPr>
        <w:rPr>
          <w:rFonts w:ascii="Book Antiqua" w:hAnsi="Book Antiqua"/>
          <w:b/>
          <w:bCs/>
        </w:rPr>
      </w:pPr>
      <w:r>
        <w:rPr>
          <w:rFonts w:ascii="Book Antiqua" w:eastAsia="Arial" w:hAnsi="Book Antiqua" w:cs="Book Antiqua"/>
          <w:b/>
          <w:lang w:eastAsia="pt-BR"/>
        </w:rPr>
        <w:t>13.1.2</w:t>
      </w:r>
      <w:r w:rsidRPr="00CF21D7">
        <w:rPr>
          <w:rFonts w:ascii="Book Antiqua" w:eastAsia="Arial" w:hAnsi="Book Antiqua" w:cs="Book Antiqua"/>
          <w:b/>
          <w:lang w:eastAsia="pt-BR"/>
        </w:rPr>
        <w:t xml:space="preserve"> </w:t>
      </w:r>
      <w:r w:rsidRPr="00CF21D7">
        <w:rPr>
          <w:rFonts w:ascii="Book Antiqua" w:hAnsi="Book Antiqua"/>
          <w:b/>
          <w:bCs/>
        </w:rPr>
        <w:t xml:space="preserve">LOCAIS ANÁLISES </w:t>
      </w:r>
      <w:r>
        <w:rPr>
          <w:rFonts w:ascii="Book Antiqua" w:hAnsi="Book Antiqua"/>
          <w:b/>
          <w:bCs/>
        </w:rPr>
        <w:t>MENSAIS</w:t>
      </w:r>
    </w:p>
    <w:p w:rsidR="0022540F" w:rsidRDefault="0022540F" w:rsidP="0022540F">
      <w:pPr>
        <w:rPr>
          <w:rFonts w:ascii="Book Antiqua" w:hAnsi="Book Antiqua"/>
          <w:b/>
          <w:bCs/>
        </w:rPr>
      </w:pPr>
    </w:p>
    <w:tbl>
      <w:tblPr>
        <w:tblW w:w="5867" w:type="pct"/>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8"/>
        <w:gridCol w:w="6175"/>
      </w:tblGrid>
      <w:tr w:rsidR="0022540F" w:rsidRPr="0022540F" w:rsidTr="00984417">
        <w:trPr>
          <w:trHeight w:val="480"/>
          <w:jc w:val="center"/>
        </w:trPr>
        <w:tc>
          <w:tcPr>
            <w:tcW w:w="19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540F" w:rsidRPr="0022540F" w:rsidRDefault="0022540F" w:rsidP="0022540F">
            <w:pPr>
              <w:jc w:val="center"/>
              <w:rPr>
                <w:rFonts w:ascii="Book Antiqua" w:hAnsi="Book Antiqua" w:cs="Arial"/>
                <w:b/>
                <w:sz w:val="20"/>
                <w:szCs w:val="20"/>
              </w:rPr>
            </w:pPr>
            <w:r w:rsidRPr="0022540F">
              <w:rPr>
                <w:rFonts w:ascii="Book Antiqua" w:hAnsi="Book Antiqua" w:cs="Arial"/>
                <w:b/>
                <w:sz w:val="20"/>
                <w:szCs w:val="20"/>
              </w:rPr>
              <w:t>LOCAL</w:t>
            </w:r>
          </w:p>
        </w:tc>
        <w:tc>
          <w:tcPr>
            <w:tcW w:w="304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540F" w:rsidRPr="0022540F" w:rsidRDefault="0022540F" w:rsidP="0022540F">
            <w:pPr>
              <w:jc w:val="center"/>
              <w:rPr>
                <w:rFonts w:ascii="Book Antiqua" w:hAnsi="Book Antiqua" w:cs="Arial"/>
                <w:b/>
                <w:sz w:val="20"/>
                <w:szCs w:val="20"/>
              </w:rPr>
            </w:pPr>
            <w:r w:rsidRPr="0022540F">
              <w:rPr>
                <w:rFonts w:ascii="Book Antiqua" w:hAnsi="Book Antiqua" w:cs="Arial"/>
                <w:b/>
                <w:sz w:val="20"/>
                <w:szCs w:val="20"/>
              </w:rPr>
              <w:t>ANÁLISES</w:t>
            </w:r>
          </w:p>
        </w:tc>
      </w:tr>
      <w:tr w:rsidR="0022540F" w:rsidRPr="0022540F" w:rsidTr="00984417">
        <w:trPr>
          <w:trHeight w:val="480"/>
          <w:jc w:val="center"/>
        </w:trPr>
        <w:tc>
          <w:tcPr>
            <w:tcW w:w="1956" w:type="pct"/>
            <w:tcBorders>
              <w:top w:val="single" w:sz="4" w:space="0" w:color="auto"/>
              <w:bottom w:val="single" w:sz="4" w:space="0" w:color="FFFFFF"/>
              <w:right w:val="single" w:sz="4" w:space="0" w:color="auto"/>
            </w:tcBorders>
            <w:shd w:val="clear" w:color="auto" w:fill="auto"/>
            <w:noWrap/>
            <w:vAlign w:val="center"/>
          </w:tcPr>
          <w:p w:rsidR="0022540F" w:rsidRPr="0022540F" w:rsidRDefault="0022540F" w:rsidP="0022540F">
            <w:pPr>
              <w:jc w:val="center"/>
              <w:rPr>
                <w:rFonts w:ascii="Book Antiqua" w:hAnsi="Book Antiqua" w:cs="Arial"/>
                <w:sz w:val="20"/>
                <w:szCs w:val="20"/>
              </w:rPr>
            </w:pPr>
            <w:r w:rsidRPr="0022540F">
              <w:rPr>
                <w:rFonts w:ascii="Book Antiqua" w:hAnsi="Book Antiqua" w:cs="Arial"/>
                <w:sz w:val="20"/>
                <w:szCs w:val="20"/>
              </w:rPr>
              <w:lastRenderedPageBreak/>
              <w:t>ETA I (No Morro da Igreja)</w:t>
            </w:r>
          </w:p>
        </w:tc>
        <w:tc>
          <w:tcPr>
            <w:tcW w:w="3044" w:type="pct"/>
            <w:vMerge w:val="restart"/>
            <w:tcBorders>
              <w:top w:val="single" w:sz="4" w:space="0" w:color="auto"/>
              <w:left w:val="single" w:sz="4" w:space="0" w:color="auto"/>
              <w:bottom w:val="single" w:sz="4" w:space="0" w:color="auto"/>
            </w:tcBorders>
            <w:shd w:val="clear" w:color="auto" w:fill="auto"/>
            <w:noWrap/>
            <w:vAlign w:val="center"/>
          </w:tcPr>
          <w:p w:rsidR="0022540F" w:rsidRPr="0022540F" w:rsidRDefault="0022540F" w:rsidP="0022540F">
            <w:pPr>
              <w:jc w:val="center"/>
              <w:rPr>
                <w:rFonts w:ascii="Book Antiqua" w:hAnsi="Book Antiqua" w:cs="Arial"/>
                <w:b/>
                <w:sz w:val="20"/>
                <w:szCs w:val="20"/>
              </w:rPr>
            </w:pPr>
            <w:r w:rsidRPr="0022540F">
              <w:rPr>
                <w:rFonts w:ascii="Book Antiqua" w:hAnsi="Book Antiqua" w:cs="Arial"/>
                <w:b/>
                <w:sz w:val="20"/>
                <w:szCs w:val="20"/>
              </w:rPr>
              <w:t>ÁGUA BRUTA</w:t>
            </w:r>
          </w:p>
          <w:p w:rsidR="0022540F" w:rsidRPr="0022540F" w:rsidRDefault="0022540F" w:rsidP="0022540F">
            <w:pPr>
              <w:jc w:val="center"/>
              <w:rPr>
                <w:rFonts w:ascii="Book Antiqua" w:hAnsi="Book Antiqua" w:cs="Arial"/>
                <w:b/>
                <w:sz w:val="20"/>
                <w:szCs w:val="20"/>
              </w:rPr>
            </w:pPr>
          </w:p>
          <w:p w:rsidR="0022540F" w:rsidRPr="0022540F" w:rsidRDefault="0022540F" w:rsidP="0022540F">
            <w:pPr>
              <w:jc w:val="center"/>
              <w:rPr>
                <w:rFonts w:ascii="Book Antiqua" w:hAnsi="Book Antiqua" w:cs="Arial"/>
                <w:b/>
                <w:sz w:val="20"/>
                <w:szCs w:val="20"/>
              </w:rPr>
            </w:pPr>
            <w:r w:rsidRPr="0022540F">
              <w:rPr>
                <w:rFonts w:ascii="Book Antiqua" w:hAnsi="Book Antiqua" w:cs="Arial"/>
                <w:b/>
                <w:sz w:val="20"/>
                <w:szCs w:val="20"/>
              </w:rPr>
              <w:t>ITEM 3 -</w:t>
            </w:r>
          </w:p>
          <w:p w:rsidR="0022540F" w:rsidRPr="0022540F" w:rsidRDefault="0022540F" w:rsidP="0022540F">
            <w:pPr>
              <w:numPr>
                <w:ilvl w:val="0"/>
                <w:numId w:val="24"/>
              </w:numPr>
              <w:ind w:right="0"/>
              <w:jc w:val="center"/>
              <w:rPr>
                <w:rFonts w:ascii="Book Antiqua" w:hAnsi="Book Antiqua" w:cs="Arial"/>
                <w:sz w:val="20"/>
                <w:szCs w:val="20"/>
              </w:rPr>
            </w:pPr>
            <w:r w:rsidRPr="0022540F">
              <w:rPr>
                <w:rFonts w:ascii="Book Antiqua" w:hAnsi="Book Antiqua"/>
                <w:b/>
                <w:sz w:val="20"/>
                <w:szCs w:val="20"/>
              </w:rPr>
              <w:t>Clorofila a</w:t>
            </w:r>
            <w:r w:rsidRPr="0022540F">
              <w:rPr>
                <w:rFonts w:ascii="Book Antiqua" w:hAnsi="Book Antiqua"/>
                <w:sz w:val="20"/>
                <w:szCs w:val="20"/>
              </w:rPr>
              <w:t xml:space="preserve"> (</w:t>
            </w:r>
            <w:proofErr w:type="spellStart"/>
            <w:r w:rsidRPr="0022540F">
              <w:rPr>
                <w:rFonts w:ascii="Book Antiqua" w:hAnsi="Book Antiqua"/>
                <w:sz w:val="20"/>
                <w:szCs w:val="20"/>
              </w:rPr>
              <w:t>eg</w:t>
            </w:r>
            <w:proofErr w:type="spellEnd"/>
            <w:r w:rsidRPr="0022540F">
              <w:rPr>
                <w:rFonts w:ascii="Book Antiqua" w:hAnsi="Book Antiqua"/>
                <w:sz w:val="20"/>
                <w:szCs w:val="20"/>
              </w:rPr>
              <w:t xml:space="preserve"> L</w:t>
            </w:r>
            <w:r w:rsidRPr="0022540F">
              <w:rPr>
                <w:rFonts w:ascii="Book Antiqua" w:hAnsi="Book Antiqua"/>
                <w:sz w:val="20"/>
                <w:szCs w:val="20"/>
                <w:vertAlign w:val="superscript"/>
              </w:rPr>
              <w:t>-1</w:t>
            </w:r>
            <w:r w:rsidRPr="0022540F">
              <w:rPr>
                <w:rFonts w:ascii="Book Antiqua" w:hAnsi="Book Antiqua"/>
                <w:sz w:val="20"/>
                <w:szCs w:val="20"/>
              </w:rPr>
              <w:t>);</w:t>
            </w:r>
          </w:p>
          <w:p w:rsidR="0022540F" w:rsidRPr="0022540F" w:rsidRDefault="0022540F" w:rsidP="0022540F">
            <w:pPr>
              <w:ind w:left="720" w:right="0"/>
              <w:rPr>
                <w:rFonts w:ascii="Book Antiqua" w:hAnsi="Book Antiqua" w:cs="Arial"/>
                <w:sz w:val="20"/>
                <w:szCs w:val="20"/>
              </w:rPr>
            </w:pPr>
          </w:p>
          <w:p w:rsidR="0022540F" w:rsidRPr="0022540F" w:rsidRDefault="0022540F" w:rsidP="0022540F">
            <w:pPr>
              <w:numPr>
                <w:ilvl w:val="0"/>
                <w:numId w:val="24"/>
              </w:numPr>
              <w:ind w:right="0"/>
              <w:jc w:val="center"/>
              <w:rPr>
                <w:rFonts w:ascii="Book Antiqua" w:hAnsi="Book Antiqua" w:cs="Arial"/>
                <w:sz w:val="20"/>
                <w:szCs w:val="20"/>
              </w:rPr>
            </w:pPr>
            <w:r w:rsidRPr="0022540F">
              <w:rPr>
                <w:rFonts w:ascii="Book Antiqua" w:hAnsi="Book Antiqua"/>
                <w:sz w:val="20"/>
                <w:szCs w:val="20"/>
              </w:rPr>
              <w:t xml:space="preserve">Densidade de </w:t>
            </w:r>
            <w:r w:rsidRPr="0022540F">
              <w:rPr>
                <w:rFonts w:ascii="Book Antiqua" w:hAnsi="Book Antiqua"/>
                <w:b/>
                <w:sz w:val="20"/>
                <w:szCs w:val="20"/>
              </w:rPr>
              <w:t xml:space="preserve">cianobactérias </w:t>
            </w:r>
            <w:r w:rsidRPr="0022540F">
              <w:rPr>
                <w:rFonts w:ascii="Book Antiqua" w:hAnsi="Book Antiqua"/>
                <w:sz w:val="20"/>
                <w:szCs w:val="20"/>
              </w:rPr>
              <w:t>(</w:t>
            </w:r>
            <w:proofErr w:type="spellStart"/>
            <w:r w:rsidRPr="0022540F">
              <w:rPr>
                <w:rFonts w:ascii="Book Antiqua" w:hAnsi="Book Antiqua"/>
                <w:sz w:val="20"/>
                <w:szCs w:val="20"/>
              </w:rPr>
              <w:t>cel</w:t>
            </w:r>
            <w:proofErr w:type="spellEnd"/>
            <w:r w:rsidRPr="0022540F">
              <w:rPr>
                <w:rFonts w:ascii="Book Antiqua" w:hAnsi="Book Antiqua"/>
                <w:sz w:val="20"/>
                <w:szCs w:val="20"/>
              </w:rPr>
              <w:t>/mL);</w:t>
            </w:r>
          </w:p>
          <w:p w:rsidR="0022540F" w:rsidRPr="0022540F" w:rsidRDefault="0022540F" w:rsidP="0022540F">
            <w:pPr>
              <w:ind w:left="720" w:right="0"/>
              <w:rPr>
                <w:rFonts w:ascii="Book Antiqua" w:hAnsi="Book Antiqua" w:cs="Arial"/>
                <w:sz w:val="20"/>
                <w:szCs w:val="20"/>
              </w:rPr>
            </w:pPr>
          </w:p>
          <w:p w:rsidR="0022540F" w:rsidRPr="0022540F" w:rsidRDefault="0022540F" w:rsidP="0022540F">
            <w:pPr>
              <w:numPr>
                <w:ilvl w:val="0"/>
                <w:numId w:val="24"/>
              </w:numPr>
              <w:ind w:right="0"/>
              <w:jc w:val="center"/>
              <w:rPr>
                <w:rFonts w:ascii="Book Antiqua" w:hAnsi="Book Antiqua" w:cs="Arial"/>
                <w:sz w:val="20"/>
                <w:szCs w:val="20"/>
              </w:rPr>
            </w:pPr>
            <w:r w:rsidRPr="0022540F">
              <w:rPr>
                <w:rFonts w:ascii="Book Antiqua" w:hAnsi="Book Antiqua"/>
                <w:b/>
                <w:sz w:val="20"/>
                <w:szCs w:val="20"/>
              </w:rPr>
              <w:t>Sólidos dissolvidos totais</w:t>
            </w:r>
            <w:r w:rsidRPr="0022540F">
              <w:rPr>
                <w:rFonts w:ascii="Book Antiqua" w:hAnsi="Book Antiqua"/>
                <w:sz w:val="20"/>
                <w:szCs w:val="20"/>
              </w:rPr>
              <w:t xml:space="preserve"> (</w:t>
            </w:r>
            <w:proofErr w:type="gramStart"/>
            <w:r w:rsidRPr="0022540F">
              <w:rPr>
                <w:rFonts w:ascii="Book Antiqua" w:hAnsi="Book Antiqua"/>
                <w:sz w:val="20"/>
                <w:szCs w:val="20"/>
              </w:rPr>
              <w:t>mg</w:t>
            </w:r>
            <w:proofErr w:type="gramEnd"/>
            <w:r w:rsidRPr="0022540F">
              <w:rPr>
                <w:rFonts w:ascii="Book Antiqua" w:hAnsi="Book Antiqua"/>
                <w:sz w:val="20"/>
                <w:szCs w:val="20"/>
              </w:rPr>
              <w:t xml:space="preserve"> L</w:t>
            </w:r>
            <w:r w:rsidRPr="0022540F">
              <w:rPr>
                <w:rFonts w:ascii="Book Antiqua" w:hAnsi="Book Antiqua"/>
                <w:sz w:val="20"/>
                <w:szCs w:val="20"/>
                <w:vertAlign w:val="superscript"/>
              </w:rPr>
              <w:t>-1</w:t>
            </w:r>
            <w:r w:rsidRPr="0022540F">
              <w:rPr>
                <w:rFonts w:ascii="Book Antiqua" w:hAnsi="Book Antiqua"/>
                <w:sz w:val="20"/>
                <w:szCs w:val="20"/>
              </w:rPr>
              <w:t>);</w:t>
            </w:r>
          </w:p>
          <w:p w:rsidR="0022540F" w:rsidRPr="0022540F" w:rsidRDefault="0022540F" w:rsidP="0022540F">
            <w:pPr>
              <w:ind w:left="360" w:right="0"/>
              <w:rPr>
                <w:rFonts w:ascii="Book Antiqua" w:hAnsi="Book Antiqua" w:cs="Arial"/>
                <w:sz w:val="20"/>
                <w:szCs w:val="20"/>
              </w:rPr>
            </w:pPr>
          </w:p>
          <w:p w:rsidR="0022540F" w:rsidRPr="0022540F" w:rsidRDefault="0022540F" w:rsidP="0022540F">
            <w:pPr>
              <w:jc w:val="center"/>
              <w:rPr>
                <w:rFonts w:ascii="Book Antiqua" w:hAnsi="Book Antiqua" w:cs="Arial"/>
                <w:b/>
                <w:sz w:val="20"/>
                <w:szCs w:val="20"/>
              </w:rPr>
            </w:pPr>
            <w:r w:rsidRPr="0022540F">
              <w:rPr>
                <w:rFonts w:ascii="Book Antiqua" w:hAnsi="Book Antiqua" w:cs="Arial"/>
                <w:b/>
                <w:sz w:val="20"/>
                <w:szCs w:val="20"/>
              </w:rPr>
              <w:t>ITEM 5 -</w:t>
            </w:r>
          </w:p>
          <w:p w:rsidR="0022540F" w:rsidRPr="0022540F" w:rsidRDefault="0022540F" w:rsidP="0022540F">
            <w:pPr>
              <w:numPr>
                <w:ilvl w:val="0"/>
                <w:numId w:val="24"/>
              </w:numPr>
              <w:ind w:right="0"/>
              <w:jc w:val="center"/>
              <w:rPr>
                <w:rFonts w:ascii="Book Antiqua" w:hAnsi="Book Antiqua" w:cs="Arial"/>
                <w:sz w:val="20"/>
                <w:szCs w:val="20"/>
              </w:rPr>
            </w:pPr>
            <w:r w:rsidRPr="0022540F">
              <w:rPr>
                <w:rFonts w:ascii="Book Antiqua" w:hAnsi="Book Antiqua"/>
                <w:b/>
                <w:sz w:val="20"/>
                <w:szCs w:val="20"/>
              </w:rPr>
              <w:t>Escherichia coli</w:t>
            </w:r>
            <w:r w:rsidRPr="0022540F">
              <w:rPr>
                <w:rFonts w:ascii="Book Antiqua" w:hAnsi="Book Antiqua"/>
                <w:sz w:val="20"/>
                <w:szCs w:val="20"/>
              </w:rPr>
              <w:t>/100 ml;</w:t>
            </w:r>
          </w:p>
        </w:tc>
      </w:tr>
      <w:tr w:rsidR="0022540F" w:rsidRPr="0022540F" w:rsidTr="0022540F">
        <w:trPr>
          <w:trHeight w:val="480"/>
          <w:jc w:val="center"/>
        </w:trPr>
        <w:tc>
          <w:tcPr>
            <w:tcW w:w="1956" w:type="pct"/>
            <w:tcBorders>
              <w:top w:val="single" w:sz="4" w:space="0" w:color="FFFFFF"/>
              <w:bottom w:val="nil"/>
              <w:right w:val="single" w:sz="4" w:space="0" w:color="auto"/>
            </w:tcBorders>
            <w:shd w:val="clear" w:color="auto" w:fill="auto"/>
            <w:noWrap/>
            <w:vAlign w:val="center"/>
          </w:tcPr>
          <w:p w:rsidR="0022540F" w:rsidRPr="0022540F" w:rsidRDefault="0022540F" w:rsidP="0022540F">
            <w:pPr>
              <w:jc w:val="center"/>
              <w:rPr>
                <w:rFonts w:ascii="Book Antiqua" w:hAnsi="Book Antiqua" w:cs="Arial"/>
                <w:sz w:val="20"/>
                <w:szCs w:val="20"/>
              </w:rPr>
            </w:pPr>
            <w:r w:rsidRPr="0022540F">
              <w:rPr>
                <w:rFonts w:ascii="Book Antiqua" w:hAnsi="Book Antiqua" w:cs="Arial"/>
                <w:sz w:val="20"/>
                <w:szCs w:val="20"/>
              </w:rPr>
              <w:t>ETA II (Bela Vista)</w:t>
            </w:r>
          </w:p>
        </w:tc>
        <w:tc>
          <w:tcPr>
            <w:tcW w:w="3044" w:type="pct"/>
            <w:vMerge/>
            <w:tcBorders>
              <w:top w:val="single" w:sz="4" w:space="0" w:color="auto"/>
              <w:left w:val="single" w:sz="4" w:space="0" w:color="auto"/>
              <w:bottom w:val="single" w:sz="4" w:space="0" w:color="auto"/>
            </w:tcBorders>
            <w:shd w:val="clear" w:color="auto" w:fill="auto"/>
            <w:noWrap/>
            <w:vAlign w:val="center"/>
          </w:tcPr>
          <w:p w:rsidR="0022540F" w:rsidRPr="0022540F" w:rsidRDefault="0022540F" w:rsidP="0022540F">
            <w:pPr>
              <w:jc w:val="center"/>
              <w:rPr>
                <w:rFonts w:ascii="Book Antiqua" w:hAnsi="Book Antiqua" w:cs="Arial"/>
                <w:sz w:val="20"/>
                <w:szCs w:val="20"/>
              </w:rPr>
            </w:pPr>
          </w:p>
        </w:tc>
      </w:tr>
      <w:tr w:rsidR="0022540F" w:rsidRPr="0022540F" w:rsidTr="0022540F">
        <w:trPr>
          <w:trHeight w:val="480"/>
          <w:jc w:val="center"/>
        </w:trPr>
        <w:tc>
          <w:tcPr>
            <w:tcW w:w="1956" w:type="pct"/>
            <w:tcBorders>
              <w:top w:val="nil"/>
              <w:bottom w:val="nil"/>
              <w:right w:val="single" w:sz="4" w:space="0" w:color="auto"/>
            </w:tcBorders>
            <w:shd w:val="clear" w:color="auto" w:fill="auto"/>
            <w:vAlign w:val="center"/>
          </w:tcPr>
          <w:p w:rsidR="0022540F" w:rsidRPr="0022540F" w:rsidRDefault="0022540F" w:rsidP="0022540F">
            <w:pPr>
              <w:jc w:val="center"/>
              <w:rPr>
                <w:rFonts w:ascii="Book Antiqua" w:hAnsi="Book Antiqua" w:cs="Arial"/>
                <w:sz w:val="20"/>
                <w:szCs w:val="20"/>
              </w:rPr>
            </w:pPr>
            <w:r w:rsidRPr="0022540F">
              <w:rPr>
                <w:rFonts w:ascii="Book Antiqua" w:hAnsi="Book Antiqua" w:cs="Arial"/>
                <w:sz w:val="20"/>
                <w:szCs w:val="20"/>
              </w:rPr>
              <w:t>ETA IV (Bateias)</w:t>
            </w:r>
          </w:p>
        </w:tc>
        <w:tc>
          <w:tcPr>
            <w:tcW w:w="3044" w:type="pct"/>
            <w:vMerge/>
            <w:tcBorders>
              <w:top w:val="nil"/>
              <w:left w:val="single" w:sz="4" w:space="0" w:color="auto"/>
              <w:bottom w:val="single" w:sz="4" w:space="0" w:color="auto"/>
            </w:tcBorders>
            <w:vAlign w:val="center"/>
          </w:tcPr>
          <w:p w:rsidR="0022540F" w:rsidRPr="0022540F" w:rsidRDefault="0022540F" w:rsidP="0022540F">
            <w:pPr>
              <w:jc w:val="center"/>
              <w:rPr>
                <w:rFonts w:ascii="Book Antiqua" w:hAnsi="Book Antiqua" w:cs="Arial"/>
                <w:sz w:val="20"/>
                <w:szCs w:val="20"/>
              </w:rPr>
            </w:pPr>
          </w:p>
        </w:tc>
      </w:tr>
      <w:tr w:rsidR="0022540F" w:rsidRPr="0022540F" w:rsidTr="005D70F6">
        <w:trPr>
          <w:trHeight w:val="1118"/>
          <w:jc w:val="center"/>
        </w:trPr>
        <w:tc>
          <w:tcPr>
            <w:tcW w:w="1956" w:type="pct"/>
            <w:tcBorders>
              <w:top w:val="nil"/>
              <w:bottom w:val="nil"/>
              <w:right w:val="single" w:sz="4" w:space="0" w:color="auto"/>
            </w:tcBorders>
            <w:shd w:val="clear" w:color="auto" w:fill="auto"/>
            <w:noWrap/>
            <w:vAlign w:val="center"/>
          </w:tcPr>
          <w:p w:rsidR="0022540F" w:rsidRPr="0022540F" w:rsidRDefault="0022540F" w:rsidP="0022540F">
            <w:pPr>
              <w:jc w:val="center"/>
              <w:rPr>
                <w:rFonts w:ascii="Book Antiqua" w:hAnsi="Book Antiqua" w:cs="Arial"/>
                <w:sz w:val="20"/>
                <w:szCs w:val="20"/>
              </w:rPr>
            </w:pPr>
            <w:r w:rsidRPr="0022540F">
              <w:rPr>
                <w:rFonts w:ascii="Book Antiqua" w:hAnsi="Book Antiqua" w:cs="Arial"/>
                <w:sz w:val="20"/>
                <w:szCs w:val="20"/>
              </w:rPr>
              <w:t>ETA V (Belchior)</w:t>
            </w:r>
          </w:p>
        </w:tc>
        <w:tc>
          <w:tcPr>
            <w:tcW w:w="3044" w:type="pct"/>
            <w:vMerge/>
            <w:tcBorders>
              <w:top w:val="nil"/>
              <w:left w:val="single" w:sz="4" w:space="0" w:color="auto"/>
              <w:bottom w:val="single" w:sz="4" w:space="0" w:color="auto"/>
            </w:tcBorders>
            <w:vAlign w:val="center"/>
          </w:tcPr>
          <w:p w:rsidR="0022540F" w:rsidRPr="0022540F" w:rsidRDefault="0022540F" w:rsidP="0022540F">
            <w:pPr>
              <w:jc w:val="center"/>
              <w:rPr>
                <w:rFonts w:ascii="Book Antiqua" w:hAnsi="Book Antiqua" w:cs="Arial"/>
                <w:sz w:val="20"/>
                <w:szCs w:val="20"/>
              </w:rPr>
            </w:pPr>
          </w:p>
        </w:tc>
      </w:tr>
      <w:tr w:rsidR="0022540F" w:rsidRPr="0022540F" w:rsidTr="0022540F">
        <w:trPr>
          <w:trHeight w:val="480"/>
          <w:jc w:val="center"/>
        </w:trPr>
        <w:tc>
          <w:tcPr>
            <w:tcW w:w="1956" w:type="pct"/>
            <w:tcBorders>
              <w:top w:val="single" w:sz="4" w:space="0" w:color="auto"/>
              <w:bottom w:val="nil"/>
              <w:right w:val="single" w:sz="4" w:space="0" w:color="auto"/>
            </w:tcBorders>
            <w:shd w:val="clear" w:color="auto" w:fill="auto"/>
            <w:vAlign w:val="center"/>
          </w:tcPr>
          <w:p w:rsidR="0022540F" w:rsidRPr="0022540F" w:rsidRDefault="0022540F" w:rsidP="0022540F">
            <w:pPr>
              <w:jc w:val="center"/>
              <w:rPr>
                <w:rFonts w:ascii="Book Antiqua" w:hAnsi="Book Antiqua" w:cs="Arial"/>
                <w:sz w:val="20"/>
                <w:szCs w:val="20"/>
              </w:rPr>
            </w:pPr>
          </w:p>
        </w:tc>
        <w:tc>
          <w:tcPr>
            <w:tcW w:w="3044" w:type="pct"/>
            <w:vMerge w:val="restart"/>
            <w:tcBorders>
              <w:top w:val="single" w:sz="4" w:space="0" w:color="auto"/>
              <w:left w:val="single" w:sz="4" w:space="0" w:color="auto"/>
            </w:tcBorders>
            <w:vAlign w:val="center"/>
          </w:tcPr>
          <w:p w:rsidR="0022540F" w:rsidRPr="0022540F" w:rsidRDefault="0022540F" w:rsidP="0022540F">
            <w:pPr>
              <w:jc w:val="center"/>
              <w:rPr>
                <w:rFonts w:ascii="Book Antiqua" w:hAnsi="Book Antiqua"/>
                <w:b/>
                <w:sz w:val="20"/>
                <w:szCs w:val="20"/>
              </w:rPr>
            </w:pPr>
            <w:r w:rsidRPr="0022540F">
              <w:rPr>
                <w:rFonts w:ascii="Book Antiqua" w:hAnsi="Book Antiqua"/>
                <w:b/>
                <w:sz w:val="20"/>
                <w:szCs w:val="20"/>
              </w:rPr>
              <w:t>ÁGUA BRUTA</w:t>
            </w:r>
          </w:p>
          <w:p w:rsidR="0022540F" w:rsidRPr="0022540F" w:rsidRDefault="0022540F" w:rsidP="0022540F">
            <w:pPr>
              <w:jc w:val="center"/>
              <w:rPr>
                <w:rFonts w:ascii="Book Antiqua" w:hAnsi="Book Antiqua"/>
                <w:b/>
                <w:sz w:val="20"/>
                <w:szCs w:val="20"/>
              </w:rPr>
            </w:pPr>
          </w:p>
          <w:p w:rsidR="0022540F" w:rsidRPr="0022540F" w:rsidRDefault="0022540F" w:rsidP="0022540F">
            <w:pPr>
              <w:jc w:val="center"/>
              <w:rPr>
                <w:rFonts w:ascii="Book Antiqua" w:hAnsi="Book Antiqua"/>
                <w:b/>
                <w:sz w:val="20"/>
                <w:szCs w:val="20"/>
              </w:rPr>
            </w:pPr>
          </w:p>
          <w:p w:rsidR="0022540F" w:rsidRDefault="0022540F" w:rsidP="0022540F">
            <w:pPr>
              <w:jc w:val="center"/>
              <w:rPr>
                <w:rFonts w:ascii="Book Antiqua" w:hAnsi="Book Antiqua"/>
                <w:b/>
                <w:sz w:val="20"/>
                <w:szCs w:val="20"/>
              </w:rPr>
            </w:pPr>
            <w:r w:rsidRPr="0022540F">
              <w:rPr>
                <w:rFonts w:ascii="Book Antiqua" w:hAnsi="Book Antiqua"/>
                <w:b/>
                <w:sz w:val="20"/>
                <w:szCs w:val="20"/>
              </w:rPr>
              <w:t xml:space="preserve">ITEM 4 - ANÁLISE de cistos de Giardia spp. e oocistos de </w:t>
            </w:r>
          </w:p>
          <w:p w:rsidR="0022540F" w:rsidRPr="0022540F" w:rsidRDefault="0022540F" w:rsidP="0022540F">
            <w:pPr>
              <w:jc w:val="center"/>
              <w:rPr>
                <w:rFonts w:ascii="Book Antiqua" w:hAnsi="Book Antiqua"/>
                <w:b/>
                <w:sz w:val="20"/>
                <w:szCs w:val="20"/>
              </w:rPr>
            </w:pPr>
            <w:r w:rsidRPr="0022540F">
              <w:rPr>
                <w:rFonts w:ascii="Book Antiqua" w:hAnsi="Book Antiqua"/>
                <w:b/>
                <w:sz w:val="20"/>
                <w:szCs w:val="20"/>
              </w:rPr>
              <w:t>Cryptosporidium spp.</w:t>
            </w:r>
          </w:p>
          <w:p w:rsidR="0022540F" w:rsidRPr="0022540F" w:rsidRDefault="0022540F" w:rsidP="0022540F">
            <w:pPr>
              <w:jc w:val="center"/>
              <w:rPr>
                <w:rFonts w:ascii="Book Antiqua" w:hAnsi="Book Antiqua"/>
                <w:b/>
                <w:sz w:val="20"/>
                <w:szCs w:val="20"/>
              </w:rPr>
            </w:pPr>
          </w:p>
          <w:p w:rsidR="0022540F" w:rsidRPr="0022540F" w:rsidRDefault="0022540F" w:rsidP="0022540F">
            <w:pPr>
              <w:jc w:val="center"/>
              <w:rPr>
                <w:rFonts w:ascii="Book Antiqua" w:hAnsi="Book Antiqua"/>
                <w:b/>
                <w:sz w:val="20"/>
                <w:szCs w:val="20"/>
              </w:rPr>
            </w:pPr>
          </w:p>
          <w:p w:rsidR="0022540F" w:rsidRPr="0022540F" w:rsidRDefault="0022540F" w:rsidP="0022540F">
            <w:pPr>
              <w:jc w:val="center"/>
              <w:rPr>
                <w:rFonts w:ascii="Book Antiqua" w:hAnsi="Book Antiqua"/>
                <w:b/>
                <w:sz w:val="20"/>
                <w:szCs w:val="20"/>
              </w:rPr>
            </w:pPr>
          </w:p>
          <w:p w:rsidR="0022540F" w:rsidRPr="0022540F" w:rsidRDefault="0022540F" w:rsidP="0022540F">
            <w:pPr>
              <w:jc w:val="center"/>
              <w:rPr>
                <w:rFonts w:ascii="Book Antiqua" w:hAnsi="Book Antiqua"/>
                <w:sz w:val="20"/>
                <w:szCs w:val="20"/>
              </w:rPr>
            </w:pPr>
          </w:p>
        </w:tc>
      </w:tr>
      <w:tr w:rsidR="0022540F" w:rsidRPr="0022540F" w:rsidTr="0022540F">
        <w:trPr>
          <w:trHeight w:val="480"/>
          <w:jc w:val="center"/>
        </w:trPr>
        <w:tc>
          <w:tcPr>
            <w:tcW w:w="1956" w:type="pct"/>
            <w:tcBorders>
              <w:top w:val="nil"/>
              <w:bottom w:val="nil"/>
              <w:right w:val="single" w:sz="4" w:space="0" w:color="auto"/>
            </w:tcBorders>
            <w:shd w:val="clear" w:color="auto" w:fill="auto"/>
            <w:vAlign w:val="center"/>
          </w:tcPr>
          <w:p w:rsidR="0022540F" w:rsidRPr="0022540F" w:rsidRDefault="0022540F" w:rsidP="005D70F6">
            <w:pPr>
              <w:rPr>
                <w:rFonts w:ascii="Book Antiqua" w:hAnsi="Book Antiqua" w:cs="Arial"/>
                <w:sz w:val="20"/>
                <w:szCs w:val="20"/>
              </w:rPr>
            </w:pPr>
          </w:p>
        </w:tc>
        <w:tc>
          <w:tcPr>
            <w:tcW w:w="3044" w:type="pct"/>
            <w:vMerge/>
            <w:tcBorders>
              <w:left w:val="single" w:sz="4" w:space="0" w:color="auto"/>
            </w:tcBorders>
            <w:vAlign w:val="center"/>
          </w:tcPr>
          <w:p w:rsidR="0022540F" w:rsidRPr="0022540F" w:rsidRDefault="0022540F" w:rsidP="005D70F6">
            <w:pPr>
              <w:rPr>
                <w:rFonts w:ascii="Book Antiqua" w:hAnsi="Book Antiqua"/>
                <w:sz w:val="20"/>
                <w:szCs w:val="20"/>
              </w:rPr>
            </w:pPr>
          </w:p>
        </w:tc>
      </w:tr>
      <w:tr w:rsidR="0022540F" w:rsidRPr="0022540F" w:rsidTr="0022540F">
        <w:trPr>
          <w:trHeight w:val="480"/>
          <w:jc w:val="center"/>
        </w:trPr>
        <w:tc>
          <w:tcPr>
            <w:tcW w:w="1956" w:type="pct"/>
            <w:tcBorders>
              <w:top w:val="nil"/>
              <w:bottom w:val="nil"/>
              <w:right w:val="single" w:sz="4" w:space="0" w:color="auto"/>
            </w:tcBorders>
            <w:shd w:val="clear" w:color="auto" w:fill="auto"/>
            <w:vAlign w:val="center"/>
          </w:tcPr>
          <w:p w:rsidR="0022540F" w:rsidRDefault="0022540F" w:rsidP="0022540F">
            <w:pPr>
              <w:jc w:val="center"/>
              <w:rPr>
                <w:rFonts w:ascii="Book Antiqua" w:hAnsi="Book Antiqua" w:cs="Arial"/>
                <w:sz w:val="20"/>
                <w:szCs w:val="20"/>
              </w:rPr>
            </w:pPr>
            <w:r w:rsidRPr="0022540F">
              <w:rPr>
                <w:rFonts w:ascii="Book Antiqua" w:hAnsi="Book Antiqua" w:cs="Arial"/>
                <w:sz w:val="20"/>
                <w:szCs w:val="20"/>
              </w:rPr>
              <w:t>ETA I (No Morro da Igreja)</w:t>
            </w:r>
          </w:p>
          <w:p w:rsidR="0022540F" w:rsidRPr="0022540F" w:rsidRDefault="0022540F" w:rsidP="0022540F">
            <w:pPr>
              <w:jc w:val="center"/>
              <w:rPr>
                <w:rFonts w:ascii="Book Antiqua" w:hAnsi="Book Antiqua" w:cs="Arial"/>
                <w:sz w:val="20"/>
                <w:szCs w:val="20"/>
              </w:rPr>
            </w:pPr>
          </w:p>
          <w:p w:rsidR="0022540F" w:rsidRDefault="0022540F" w:rsidP="0022540F">
            <w:pPr>
              <w:jc w:val="center"/>
              <w:rPr>
                <w:rFonts w:ascii="Book Antiqua" w:hAnsi="Book Antiqua" w:cs="Arial"/>
                <w:sz w:val="20"/>
                <w:szCs w:val="20"/>
              </w:rPr>
            </w:pPr>
            <w:r w:rsidRPr="0022540F">
              <w:rPr>
                <w:rFonts w:ascii="Book Antiqua" w:hAnsi="Book Antiqua" w:cs="Arial"/>
                <w:sz w:val="20"/>
                <w:szCs w:val="20"/>
              </w:rPr>
              <w:t>ETA II (Bela Vista)</w:t>
            </w:r>
          </w:p>
          <w:p w:rsidR="0022540F" w:rsidRPr="0022540F" w:rsidRDefault="0022540F" w:rsidP="0022540F">
            <w:pPr>
              <w:jc w:val="center"/>
              <w:rPr>
                <w:rFonts w:ascii="Book Antiqua" w:hAnsi="Book Antiqua" w:cs="Arial"/>
                <w:sz w:val="20"/>
                <w:szCs w:val="20"/>
              </w:rPr>
            </w:pPr>
          </w:p>
          <w:p w:rsidR="0022540F" w:rsidRDefault="0022540F" w:rsidP="0022540F">
            <w:pPr>
              <w:jc w:val="center"/>
              <w:rPr>
                <w:rFonts w:ascii="Book Antiqua" w:hAnsi="Book Antiqua" w:cs="Arial"/>
                <w:sz w:val="20"/>
                <w:szCs w:val="20"/>
              </w:rPr>
            </w:pPr>
            <w:r w:rsidRPr="0022540F">
              <w:rPr>
                <w:rFonts w:ascii="Book Antiqua" w:hAnsi="Book Antiqua" w:cs="Arial"/>
                <w:sz w:val="20"/>
                <w:szCs w:val="20"/>
              </w:rPr>
              <w:t xml:space="preserve">ETA IV (Bateias) </w:t>
            </w:r>
          </w:p>
          <w:p w:rsidR="0022540F" w:rsidRDefault="0022540F" w:rsidP="0022540F">
            <w:pPr>
              <w:jc w:val="center"/>
              <w:rPr>
                <w:rFonts w:ascii="Book Antiqua" w:hAnsi="Book Antiqua" w:cs="Arial"/>
                <w:sz w:val="20"/>
                <w:szCs w:val="20"/>
              </w:rPr>
            </w:pPr>
            <w:r w:rsidRPr="0022540F">
              <w:rPr>
                <w:rFonts w:ascii="Book Antiqua" w:hAnsi="Book Antiqua" w:cs="Arial"/>
                <w:sz w:val="20"/>
                <w:szCs w:val="20"/>
              </w:rPr>
              <w:t>(somente quando solicitado pelo SAMAE)</w:t>
            </w:r>
          </w:p>
          <w:p w:rsidR="0022540F" w:rsidRPr="0022540F" w:rsidRDefault="0022540F" w:rsidP="0022540F">
            <w:pPr>
              <w:jc w:val="center"/>
              <w:rPr>
                <w:rFonts w:ascii="Book Antiqua" w:hAnsi="Book Antiqua" w:cs="Arial"/>
                <w:sz w:val="20"/>
                <w:szCs w:val="20"/>
              </w:rPr>
            </w:pPr>
          </w:p>
          <w:p w:rsidR="0022540F" w:rsidRPr="0022540F" w:rsidRDefault="0022540F" w:rsidP="0022540F">
            <w:pPr>
              <w:jc w:val="center"/>
              <w:rPr>
                <w:rFonts w:ascii="Book Antiqua" w:hAnsi="Book Antiqua" w:cs="Arial"/>
                <w:sz w:val="20"/>
                <w:szCs w:val="20"/>
              </w:rPr>
            </w:pPr>
            <w:r w:rsidRPr="0022540F">
              <w:rPr>
                <w:rFonts w:ascii="Book Antiqua" w:hAnsi="Book Antiqua" w:cs="Arial"/>
                <w:sz w:val="20"/>
                <w:szCs w:val="20"/>
              </w:rPr>
              <w:t>ETA V (Belchior)</w:t>
            </w:r>
          </w:p>
        </w:tc>
        <w:tc>
          <w:tcPr>
            <w:tcW w:w="3044" w:type="pct"/>
            <w:vMerge/>
            <w:tcBorders>
              <w:left w:val="single" w:sz="4" w:space="0" w:color="auto"/>
            </w:tcBorders>
            <w:vAlign w:val="center"/>
          </w:tcPr>
          <w:p w:rsidR="0022540F" w:rsidRPr="0022540F" w:rsidRDefault="0022540F" w:rsidP="005D70F6">
            <w:pPr>
              <w:rPr>
                <w:rFonts w:ascii="Book Antiqua" w:hAnsi="Book Antiqua"/>
                <w:sz w:val="20"/>
                <w:szCs w:val="20"/>
              </w:rPr>
            </w:pPr>
          </w:p>
        </w:tc>
      </w:tr>
      <w:tr w:rsidR="0022540F" w:rsidRPr="0022540F" w:rsidTr="0022540F">
        <w:trPr>
          <w:trHeight w:val="480"/>
          <w:jc w:val="center"/>
        </w:trPr>
        <w:tc>
          <w:tcPr>
            <w:tcW w:w="1956" w:type="pct"/>
            <w:tcBorders>
              <w:top w:val="nil"/>
              <w:bottom w:val="nil"/>
              <w:right w:val="single" w:sz="4" w:space="0" w:color="auto"/>
            </w:tcBorders>
            <w:shd w:val="clear" w:color="auto" w:fill="auto"/>
            <w:vAlign w:val="center"/>
          </w:tcPr>
          <w:p w:rsidR="0022540F" w:rsidRPr="0022540F" w:rsidRDefault="0022540F" w:rsidP="005D70F6">
            <w:pPr>
              <w:rPr>
                <w:rFonts w:ascii="Book Antiqua" w:hAnsi="Book Antiqua" w:cs="Arial"/>
                <w:sz w:val="20"/>
                <w:szCs w:val="20"/>
              </w:rPr>
            </w:pPr>
          </w:p>
        </w:tc>
        <w:tc>
          <w:tcPr>
            <w:tcW w:w="3044" w:type="pct"/>
            <w:vMerge/>
            <w:tcBorders>
              <w:left w:val="single" w:sz="4" w:space="0" w:color="auto"/>
            </w:tcBorders>
            <w:vAlign w:val="center"/>
          </w:tcPr>
          <w:p w:rsidR="0022540F" w:rsidRPr="0022540F" w:rsidRDefault="0022540F" w:rsidP="005D70F6">
            <w:pPr>
              <w:rPr>
                <w:rFonts w:ascii="Book Antiqua" w:hAnsi="Book Antiqua"/>
                <w:sz w:val="20"/>
                <w:szCs w:val="20"/>
              </w:rPr>
            </w:pPr>
          </w:p>
        </w:tc>
      </w:tr>
      <w:tr w:rsidR="0022540F" w:rsidRPr="0022540F" w:rsidTr="005D70F6">
        <w:trPr>
          <w:trHeight w:val="70"/>
          <w:jc w:val="center"/>
        </w:trPr>
        <w:tc>
          <w:tcPr>
            <w:tcW w:w="1956" w:type="pct"/>
            <w:tcBorders>
              <w:top w:val="nil"/>
              <w:bottom w:val="single" w:sz="4" w:space="0" w:color="auto"/>
              <w:right w:val="single" w:sz="4" w:space="0" w:color="auto"/>
            </w:tcBorders>
            <w:shd w:val="clear" w:color="auto" w:fill="auto"/>
            <w:vAlign w:val="center"/>
          </w:tcPr>
          <w:p w:rsidR="0022540F" w:rsidRPr="0022540F" w:rsidRDefault="0022540F" w:rsidP="005D70F6">
            <w:pPr>
              <w:rPr>
                <w:rFonts w:ascii="Book Antiqua" w:hAnsi="Book Antiqua" w:cs="Arial"/>
                <w:sz w:val="20"/>
                <w:szCs w:val="20"/>
              </w:rPr>
            </w:pPr>
          </w:p>
        </w:tc>
        <w:tc>
          <w:tcPr>
            <w:tcW w:w="3044" w:type="pct"/>
            <w:vMerge/>
            <w:tcBorders>
              <w:left w:val="single" w:sz="4" w:space="0" w:color="auto"/>
            </w:tcBorders>
            <w:vAlign w:val="center"/>
          </w:tcPr>
          <w:p w:rsidR="0022540F" w:rsidRPr="0022540F" w:rsidRDefault="0022540F" w:rsidP="005D70F6">
            <w:pPr>
              <w:rPr>
                <w:rFonts w:ascii="Book Antiqua" w:hAnsi="Book Antiqua"/>
                <w:sz w:val="20"/>
                <w:szCs w:val="20"/>
              </w:rPr>
            </w:pPr>
          </w:p>
        </w:tc>
      </w:tr>
    </w:tbl>
    <w:p w:rsidR="0022540F" w:rsidRDefault="0022540F" w:rsidP="0022540F">
      <w:pPr>
        <w:rPr>
          <w:rFonts w:ascii="Book Antiqua" w:eastAsia="Arial" w:hAnsi="Book Antiqua" w:cs="Book Antiqua"/>
          <w:b/>
          <w:lang w:eastAsia="pt-BR"/>
        </w:rPr>
      </w:pPr>
      <w:r w:rsidRPr="00CF21D7">
        <w:rPr>
          <w:rFonts w:ascii="Book Antiqua" w:eastAsia="Arial" w:hAnsi="Book Antiqua" w:cs="Book Antiqua"/>
          <w:b/>
          <w:lang w:eastAsia="pt-BR"/>
        </w:rPr>
        <w:t xml:space="preserve"> </w:t>
      </w:r>
    </w:p>
    <w:p w:rsidR="00B7054F" w:rsidRDefault="00B7054F" w:rsidP="00B7054F">
      <w:pPr>
        <w:rPr>
          <w:rFonts w:ascii="Book Antiqua" w:eastAsia="Arial" w:hAnsi="Book Antiqua" w:cs="Book Antiqua"/>
          <w:b/>
          <w:lang w:eastAsia="pt-BR"/>
        </w:rPr>
      </w:pPr>
      <w:r>
        <w:rPr>
          <w:rFonts w:ascii="Book Antiqua" w:eastAsia="Arial" w:hAnsi="Book Antiqua" w:cs="Book Antiqua"/>
          <w:b/>
          <w:lang w:eastAsia="pt-BR"/>
        </w:rPr>
        <w:t>13.1 CRONOGRAMA ETE’S</w:t>
      </w:r>
    </w:p>
    <w:p w:rsidR="00B7054F" w:rsidRPr="00B7054F" w:rsidRDefault="00B7054F" w:rsidP="00B7054F">
      <w:pPr>
        <w:rPr>
          <w:rFonts w:ascii="Book Antiqua" w:eastAsia="Arial" w:hAnsi="Book Antiqua" w:cs="Book Antiqua"/>
          <w:b/>
          <w:lang w:eastAsia="pt-BR"/>
        </w:rPr>
      </w:pPr>
    </w:p>
    <w:p w:rsidR="00B7054F" w:rsidRPr="00B7054F" w:rsidRDefault="00B7054F" w:rsidP="00B7054F">
      <w:pPr>
        <w:rPr>
          <w:rFonts w:ascii="Book Antiqua" w:eastAsia="Arial" w:hAnsi="Book Antiqua" w:cs="Book Antiqua"/>
          <w:b/>
          <w:lang w:eastAsia="pt-BR"/>
        </w:rPr>
      </w:pPr>
      <w:r>
        <w:rPr>
          <w:rFonts w:ascii="Book Antiqua" w:hAnsi="Book Antiqua"/>
          <w:b/>
          <w:bCs/>
        </w:rPr>
        <w:t xml:space="preserve">13.1.1 </w:t>
      </w:r>
      <w:r w:rsidRPr="00B7054F">
        <w:rPr>
          <w:rFonts w:ascii="Book Antiqua" w:hAnsi="Book Antiqua"/>
          <w:b/>
          <w:bCs/>
        </w:rPr>
        <w:t>COLETA E ANÁLISES ETE JARDIM PRIMAVERA</w:t>
      </w:r>
    </w:p>
    <w:p w:rsidR="0022540F" w:rsidRDefault="0022540F" w:rsidP="0022540F">
      <w:pPr>
        <w:rPr>
          <w:rFonts w:ascii="Book Antiqua" w:eastAsia="Arial" w:hAnsi="Book Antiqua" w:cs="Book Antiqua"/>
          <w:b/>
          <w:lang w:eastAsia="pt-BR"/>
        </w:rPr>
      </w:pPr>
    </w:p>
    <w:tbl>
      <w:tblPr>
        <w:tblW w:w="10207" w:type="dxa"/>
        <w:tblInd w:w="-781" w:type="dxa"/>
        <w:tblCellMar>
          <w:left w:w="70" w:type="dxa"/>
          <w:right w:w="70" w:type="dxa"/>
        </w:tblCellMar>
        <w:tblLook w:val="04A0"/>
      </w:tblPr>
      <w:tblGrid>
        <w:gridCol w:w="2067"/>
        <w:gridCol w:w="1100"/>
        <w:gridCol w:w="1040"/>
        <w:gridCol w:w="2456"/>
        <w:gridCol w:w="1559"/>
        <w:gridCol w:w="1985"/>
      </w:tblGrid>
      <w:tr w:rsidR="00D92E74" w:rsidRPr="00EA5647" w:rsidTr="00D92E74">
        <w:trPr>
          <w:trHeight w:val="645"/>
        </w:trPr>
        <w:tc>
          <w:tcPr>
            <w:tcW w:w="2067"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rsidR="00D92E74" w:rsidRPr="00EA5647" w:rsidRDefault="00D92E74" w:rsidP="00D92E74">
            <w:pPr>
              <w:jc w:val="center"/>
              <w:rPr>
                <w:rFonts w:ascii="Book Antiqua" w:hAnsi="Book Antiqua"/>
                <w:b/>
                <w:color w:val="000000"/>
                <w:sz w:val="20"/>
                <w:szCs w:val="20"/>
              </w:rPr>
            </w:pPr>
            <w:r w:rsidRPr="00EA5647">
              <w:rPr>
                <w:rFonts w:ascii="Book Antiqua" w:hAnsi="Book Antiqua"/>
                <w:b/>
                <w:color w:val="000000"/>
                <w:sz w:val="20"/>
                <w:szCs w:val="20"/>
              </w:rPr>
              <w:t>Mês</w:t>
            </w:r>
          </w:p>
        </w:tc>
        <w:tc>
          <w:tcPr>
            <w:tcW w:w="1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ITEM 7 –</w:t>
            </w:r>
          </w:p>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Entrada</w:t>
            </w:r>
          </w:p>
        </w:tc>
        <w:tc>
          <w:tcPr>
            <w:tcW w:w="10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ITEM 8 –</w:t>
            </w:r>
          </w:p>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Saída</w:t>
            </w:r>
          </w:p>
        </w:tc>
        <w:tc>
          <w:tcPr>
            <w:tcW w:w="2456" w:type="dxa"/>
            <w:tcBorders>
              <w:top w:val="single" w:sz="8" w:space="0" w:color="auto"/>
              <w:left w:val="nil"/>
              <w:bottom w:val="single" w:sz="8" w:space="0" w:color="auto"/>
              <w:right w:val="nil"/>
            </w:tcBorders>
            <w:shd w:val="clear" w:color="auto" w:fill="F2F2F2" w:themeFill="background1" w:themeFillShade="F2"/>
            <w:vAlign w:val="center"/>
            <w:hideMark/>
          </w:tcPr>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ITEM 9 –</w:t>
            </w:r>
          </w:p>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Reator aeróbio/</w:t>
            </w:r>
          </w:p>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Decantador Sec</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ITEM 10 –</w:t>
            </w:r>
          </w:p>
          <w:p w:rsidR="00D92E74" w:rsidRPr="00EA5647" w:rsidRDefault="00D92E74" w:rsidP="00D92E74">
            <w:pPr>
              <w:rPr>
                <w:rFonts w:ascii="Book Antiqua" w:hAnsi="Book Antiqua"/>
                <w:b/>
                <w:bCs/>
                <w:color w:val="000000"/>
                <w:sz w:val="20"/>
                <w:szCs w:val="20"/>
              </w:rPr>
            </w:pPr>
            <w:r w:rsidRPr="00EA5647">
              <w:rPr>
                <w:rFonts w:ascii="Book Antiqua" w:hAnsi="Book Antiqua"/>
                <w:b/>
                <w:bCs/>
                <w:color w:val="000000"/>
                <w:sz w:val="20"/>
                <w:szCs w:val="20"/>
              </w:rPr>
              <w:t xml:space="preserve">              Corpo Receptor</w:t>
            </w:r>
          </w:p>
        </w:tc>
        <w:tc>
          <w:tcPr>
            <w:tcW w:w="1985"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ITEM 11 –</w:t>
            </w:r>
          </w:p>
          <w:p w:rsidR="00D92E74" w:rsidRPr="00EA5647" w:rsidRDefault="00D92E74" w:rsidP="00D92E74">
            <w:pPr>
              <w:jc w:val="center"/>
              <w:rPr>
                <w:rFonts w:ascii="Book Antiqua" w:hAnsi="Book Antiqua"/>
                <w:b/>
                <w:bCs/>
                <w:color w:val="000000"/>
                <w:sz w:val="20"/>
                <w:szCs w:val="20"/>
              </w:rPr>
            </w:pPr>
            <w:r w:rsidRPr="00EA5647">
              <w:rPr>
                <w:rFonts w:ascii="Book Antiqua" w:hAnsi="Book Antiqua"/>
                <w:b/>
                <w:bCs/>
                <w:color w:val="000000"/>
                <w:sz w:val="20"/>
                <w:szCs w:val="20"/>
              </w:rPr>
              <w:t>Montante / Jusante</w:t>
            </w: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JANEIRO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JANEIRO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nil"/>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FEVEREIRO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FEVEREIRO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MARÇO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MARÇO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ABRIL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ABRIL</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MAIO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MAIO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JUNHO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JUNHO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JULHO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JULHO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AGOSTO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EA5647" w:rsidTr="00984417">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AGOSTO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984417">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lastRenderedPageBreak/>
              <w:t xml:space="preserve">              SETEMBRO</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984417">
        <w:trPr>
          <w:trHeight w:val="300"/>
        </w:trPr>
        <w:tc>
          <w:tcPr>
            <w:tcW w:w="2067" w:type="dxa"/>
            <w:tcBorders>
              <w:top w:val="single" w:sz="4" w:space="0" w:color="auto"/>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SETEMBRO</w:t>
            </w:r>
          </w:p>
        </w:tc>
        <w:tc>
          <w:tcPr>
            <w:tcW w:w="11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single" w:sz="4" w:space="0" w:color="auto"/>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single" w:sz="4" w:space="0" w:color="auto"/>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OUTUBRO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OUTUBRO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NOVEMBRO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NOVEMBRO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DEZEMBRO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EA5647" w:rsidTr="00D92E74">
        <w:trPr>
          <w:trHeight w:val="315"/>
        </w:trPr>
        <w:tc>
          <w:tcPr>
            <w:tcW w:w="2067" w:type="dxa"/>
            <w:tcBorders>
              <w:top w:val="nil"/>
              <w:left w:val="single" w:sz="8" w:space="0" w:color="auto"/>
              <w:bottom w:val="single" w:sz="8" w:space="0" w:color="auto"/>
              <w:right w:val="nil"/>
            </w:tcBorders>
            <w:shd w:val="clear" w:color="auto" w:fill="auto"/>
            <w:noWrap/>
            <w:vAlign w:val="bottom"/>
            <w:hideMark/>
          </w:tcPr>
          <w:p w:rsidR="00D92E74" w:rsidRPr="00EA5647" w:rsidRDefault="00D92E74" w:rsidP="00D92E74">
            <w:pPr>
              <w:rPr>
                <w:rFonts w:ascii="Book Antiqua" w:hAnsi="Book Antiqua"/>
                <w:color w:val="000000"/>
                <w:sz w:val="20"/>
                <w:szCs w:val="20"/>
              </w:rPr>
            </w:pPr>
            <w:r w:rsidRPr="00EA5647">
              <w:rPr>
                <w:rFonts w:ascii="Book Antiqua" w:hAnsi="Book Antiqua"/>
                <w:color w:val="000000"/>
                <w:sz w:val="20"/>
                <w:szCs w:val="20"/>
              </w:rPr>
              <w:t xml:space="preserve">              DEZEMBRO</w:t>
            </w:r>
          </w:p>
        </w:tc>
        <w:tc>
          <w:tcPr>
            <w:tcW w:w="1100" w:type="dxa"/>
            <w:tcBorders>
              <w:top w:val="nil"/>
              <w:left w:val="single" w:sz="8" w:space="0" w:color="auto"/>
              <w:bottom w:val="single" w:sz="8"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8"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8"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8"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bl>
    <w:p w:rsidR="00D92E74" w:rsidRDefault="00D92E74" w:rsidP="0022540F">
      <w:pPr>
        <w:rPr>
          <w:rFonts w:ascii="Book Antiqua" w:eastAsia="Arial" w:hAnsi="Book Antiqua" w:cs="Book Antiqua"/>
          <w:b/>
          <w:lang w:eastAsia="pt-BR"/>
        </w:rPr>
      </w:pPr>
    </w:p>
    <w:p w:rsidR="00D92E74" w:rsidRPr="00D92E74" w:rsidRDefault="00D92E74" w:rsidP="0022540F">
      <w:pPr>
        <w:rPr>
          <w:rFonts w:ascii="Book Antiqua" w:eastAsia="Arial" w:hAnsi="Book Antiqua" w:cs="Book Antiqua"/>
          <w:b/>
          <w:lang w:eastAsia="pt-BR"/>
        </w:rPr>
      </w:pPr>
      <w:r w:rsidRPr="00D92E74">
        <w:rPr>
          <w:rFonts w:ascii="Book Antiqua" w:eastAsia="Arial" w:hAnsi="Book Antiqua" w:cs="Book Antiqua"/>
          <w:b/>
          <w:lang w:eastAsia="pt-BR"/>
        </w:rPr>
        <w:t xml:space="preserve">13.1.2 </w:t>
      </w:r>
      <w:r w:rsidRPr="00D92E74">
        <w:rPr>
          <w:rFonts w:ascii="Book Antiqua" w:hAnsi="Book Antiqua"/>
          <w:b/>
          <w:bCs/>
        </w:rPr>
        <w:t>COLETA E ANÁLISE ETE MARGEM ESQUERDA</w:t>
      </w:r>
    </w:p>
    <w:p w:rsidR="0022540F" w:rsidRDefault="0022540F" w:rsidP="0022540F">
      <w:pPr>
        <w:rPr>
          <w:rFonts w:ascii="Book Antiqua" w:eastAsia="Arial" w:hAnsi="Book Antiqua" w:cs="Book Antiqua"/>
          <w:b/>
          <w:lang w:eastAsia="pt-BR"/>
        </w:rPr>
      </w:pPr>
    </w:p>
    <w:tbl>
      <w:tblPr>
        <w:tblW w:w="10207" w:type="dxa"/>
        <w:tblInd w:w="-781" w:type="dxa"/>
        <w:tblCellMar>
          <w:left w:w="70" w:type="dxa"/>
          <w:right w:w="70" w:type="dxa"/>
        </w:tblCellMar>
        <w:tblLook w:val="04A0"/>
      </w:tblPr>
      <w:tblGrid>
        <w:gridCol w:w="2067"/>
        <w:gridCol w:w="1100"/>
        <w:gridCol w:w="1040"/>
        <w:gridCol w:w="2456"/>
        <w:gridCol w:w="1559"/>
        <w:gridCol w:w="1985"/>
      </w:tblGrid>
      <w:tr w:rsidR="00D92E74" w:rsidRPr="00D92E74" w:rsidTr="00D92E74">
        <w:trPr>
          <w:trHeight w:val="645"/>
        </w:trPr>
        <w:tc>
          <w:tcPr>
            <w:tcW w:w="2067"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rsidR="00D92E74" w:rsidRPr="00D92E74" w:rsidRDefault="00D92E74" w:rsidP="00D92E74">
            <w:pPr>
              <w:jc w:val="center"/>
              <w:rPr>
                <w:rFonts w:ascii="Book Antiqua" w:hAnsi="Book Antiqua"/>
                <w:b/>
                <w:color w:val="000000"/>
                <w:sz w:val="20"/>
                <w:szCs w:val="20"/>
              </w:rPr>
            </w:pPr>
            <w:r w:rsidRPr="00D92E74">
              <w:rPr>
                <w:rFonts w:ascii="Book Antiqua" w:hAnsi="Book Antiqua"/>
                <w:b/>
                <w:color w:val="000000"/>
                <w:sz w:val="20"/>
                <w:szCs w:val="20"/>
              </w:rPr>
              <w:t>Mês</w:t>
            </w:r>
          </w:p>
        </w:tc>
        <w:tc>
          <w:tcPr>
            <w:tcW w:w="11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D92E74" w:rsidRP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ITEM 7 –</w:t>
            </w:r>
          </w:p>
          <w:p w:rsidR="00D92E74" w:rsidRP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Entrada</w:t>
            </w:r>
          </w:p>
        </w:tc>
        <w:tc>
          <w:tcPr>
            <w:tcW w:w="10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 xml:space="preserve">ITEM 8 </w:t>
            </w:r>
            <w:r>
              <w:rPr>
                <w:rFonts w:ascii="Book Antiqua" w:hAnsi="Book Antiqua"/>
                <w:b/>
                <w:bCs/>
                <w:color w:val="000000"/>
                <w:sz w:val="20"/>
                <w:szCs w:val="20"/>
              </w:rPr>
              <w:t>–</w:t>
            </w:r>
          </w:p>
          <w:p w:rsidR="00D92E74" w:rsidRP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Saída</w:t>
            </w:r>
          </w:p>
        </w:tc>
        <w:tc>
          <w:tcPr>
            <w:tcW w:w="2456" w:type="dxa"/>
            <w:tcBorders>
              <w:top w:val="single" w:sz="8" w:space="0" w:color="auto"/>
              <w:left w:val="nil"/>
              <w:bottom w:val="single" w:sz="8" w:space="0" w:color="auto"/>
              <w:right w:val="nil"/>
            </w:tcBorders>
            <w:shd w:val="clear" w:color="auto" w:fill="F2F2F2" w:themeFill="background1" w:themeFillShade="F2"/>
            <w:vAlign w:val="center"/>
            <w:hideMark/>
          </w:tcPr>
          <w:p w:rsid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 xml:space="preserve">ITEM 9 </w:t>
            </w:r>
            <w:r>
              <w:rPr>
                <w:rFonts w:ascii="Book Antiqua" w:hAnsi="Book Antiqua"/>
                <w:b/>
                <w:bCs/>
                <w:color w:val="000000"/>
                <w:sz w:val="20"/>
                <w:szCs w:val="20"/>
              </w:rPr>
              <w:t>–</w:t>
            </w:r>
          </w:p>
          <w:p w:rsid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Reator aeróbio/</w:t>
            </w:r>
          </w:p>
          <w:p w:rsidR="00D92E74" w:rsidRPr="00D92E74" w:rsidRDefault="00D92E74" w:rsidP="00D92E74">
            <w:pPr>
              <w:jc w:val="center"/>
              <w:rPr>
                <w:rFonts w:ascii="Book Antiqua" w:hAnsi="Book Antiqua"/>
                <w:b/>
                <w:bCs/>
                <w:color w:val="000000"/>
                <w:sz w:val="20"/>
                <w:szCs w:val="20"/>
              </w:rPr>
            </w:pPr>
            <w:r>
              <w:rPr>
                <w:rFonts w:ascii="Book Antiqua" w:hAnsi="Book Antiqua"/>
                <w:b/>
                <w:bCs/>
                <w:color w:val="000000"/>
                <w:sz w:val="20"/>
                <w:szCs w:val="20"/>
              </w:rPr>
              <w:t>Decantador S</w:t>
            </w:r>
            <w:r w:rsidRPr="00D92E74">
              <w:rPr>
                <w:rFonts w:ascii="Book Antiqua" w:hAnsi="Book Antiqua"/>
                <w:b/>
                <w:bCs/>
                <w:color w:val="000000"/>
                <w:sz w:val="20"/>
                <w:szCs w:val="20"/>
              </w:rPr>
              <w:t>ec</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 xml:space="preserve">ITEM 10 </w:t>
            </w:r>
            <w:r>
              <w:rPr>
                <w:rFonts w:ascii="Book Antiqua" w:hAnsi="Book Antiqua"/>
                <w:b/>
                <w:bCs/>
                <w:color w:val="000000"/>
                <w:sz w:val="20"/>
                <w:szCs w:val="20"/>
              </w:rPr>
              <w:t>–</w:t>
            </w:r>
          </w:p>
          <w:p w:rsidR="00D92E74" w:rsidRPr="00D92E74" w:rsidRDefault="00D92E74" w:rsidP="00D92E74">
            <w:pPr>
              <w:rPr>
                <w:rFonts w:ascii="Book Antiqua" w:hAnsi="Book Antiqua"/>
                <w:b/>
                <w:bCs/>
                <w:color w:val="000000"/>
                <w:sz w:val="20"/>
                <w:szCs w:val="20"/>
              </w:rPr>
            </w:pPr>
            <w:r>
              <w:rPr>
                <w:rFonts w:ascii="Book Antiqua" w:hAnsi="Book Antiqua"/>
                <w:b/>
                <w:bCs/>
                <w:color w:val="000000"/>
                <w:sz w:val="20"/>
                <w:szCs w:val="20"/>
              </w:rPr>
              <w:t xml:space="preserve">              Corpo R</w:t>
            </w:r>
            <w:r w:rsidRPr="00D92E74">
              <w:rPr>
                <w:rFonts w:ascii="Book Antiqua" w:hAnsi="Book Antiqua"/>
                <w:b/>
                <w:bCs/>
                <w:color w:val="000000"/>
                <w:sz w:val="20"/>
                <w:szCs w:val="20"/>
              </w:rPr>
              <w:t>eceptor</w:t>
            </w:r>
          </w:p>
        </w:tc>
        <w:tc>
          <w:tcPr>
            <w:tcW w:w="1985"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 xml:space="preserve">ITEM 11 </w:t>
            </w:r>
            <w:r>
              <w:rPr>
                <w:rFonts w:ascii="Book Antiqua" w:hAnsi="Book Antiqua"/>
                <w:b/>
                <w:bCs/>
                <w:color w:val="000000"/>
                <w:sz w:val="20"/>
                <w:szCs w:val="20"/>
              </w:rPr>
              <w:t>–</w:t>
            </w:r>
          </w:p>
          <w:p w:rsidR="00D92E74" w:rsidRPr="00D92E74" w:rsidRDefault="00D92E74" w:rsidP="00D92E74">
            <w:pPr>
              <w:jc w:val="center"/>
              <w:rPr>
                <w:rFonts w:ascii="Book Antiqua" w:hAnsi="Book Antiqua"/>
                <w:b/>
                <w:bCs/>
                <w:color w:val="000000"/>
                <w:sz w:val="20"/>
                <w:szCs w:val="20"/>
              </w:rPr>
            </w:pPr>
            <w:r w:rsidRPr="00D92E74">
              <w:rPr>
                <w:rFonts w:ascii="Book Antiqua" w:hAnsi="Book Antiqua"/>
                <w:b/>
                <w:bCs/>
                <w:color w:val="000000"/>
                <w:sz w:val="20"/>
                <w:szCs w:val="20"/>
              </w:rPr>
              <w:t>Montante / Jusante</w:t>
            </w: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JANEIRO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JANEIRO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nil"/>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FEVEREIRO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FEVEREIRO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MARÇO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MARÇO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ABRIL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ABRIL</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MAIO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MAIO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JUNHO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JUNHO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JULHO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JULHO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AGOSTO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AGOSTO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SETEMBRO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SETEMBRO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OUTUBRO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OUTUBRO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NOVEMBRO</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NOVEMBRO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00"/>
        </w:trPr>
        <w:tc>
          <w:tcPr>
            <w:tcW w:w="2067" w:type="dxa"/>
            <w:tcBorders>
              <w:top w:val="nil"/>
              <w:left w:val="single" w:sz="8" w:space="0" w:color="auto"/>
              <w:bottom w:val="single" w:sz="4"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DEZEMBRO</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4"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985" w:type="dxa"/>
            <w:tcBorders>
              <w:top w:val="nil"/>
              <w:left w:val="nil"/>
              <w:bottom w:val="single" w:sz="4"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r w:rsidR="00D92E74" w:rsidRPr="00D92E74" w:rsidTr="00D92E74">
        <w:trPr>
          <w:trHeight w:val="315"/>
        </w:trPr>
        <w:tc>
          <w:tcPr>
            <w:tcW w:w="2067" w:type="dxa"/>
            <w:tcBorders>
              <w:top w:val="nil"/>
              <w:left w:val="single" w:sz="8" w:space="0" w:color="auto"/>
              <w:bottom w:val="single" w:sz="8" w:space="0" w:color="auto"/>
              <w:right w:val="nil"/>
            </w:tcBorders>
            <w:shd w:val="clear" w:color="auto" w:fill="auto"/>
            <w:noWrap/>
            <w:vAlign w:val="bottom"/>
            <w:hideMark/>
          </w:tcPr>
          <w:p w:rsidR="00D92E74" w:rsidRPr="00D92E74" w:rsidRDefault="00D92E74" w:rsidP="00D92E74">
            <w:pPr>
              <w:rPr>
                <w:rFonts w:ascii="Book Antiqua" w:hAnsi="Book Antiqua"/>
                <w:color w:val="000000"/>
                <w:sz w:val="20"/>
                <w:szCs w:val="20"/>
              </w:rPr>
            </w:pPr>
            <w:r w:rsidRPr="00D92E74">
              <w:rPr>
                <w:rFonts w:ascii="Book Antiqua" w:hAnsi="Book Antiqua"/>
                <w:color w:val="000000"/>
                <w:sz w:val="20"/>
                <w:szCs w:val="20"/>
              </w:rPr>
              <w:t xml:space="preserve">              DEZEMBRO</w:t>
            </w:r>
          </w:p>
        </w:tc>
        <w:tc>
          <w:tcPr>
            <w:tcW w:w="1100" w:type="dxa"/>
            <w:tcBorders>
              <w:top w:val="nil"/>
              <w:left w:val="single" w:sz="8" w:space="0" w:color="auto"/>
              <w:bottom w:val="single" w:sz="8"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1040" w:type="dxa"/>
            <w:tcBorders>
              <w:top w:val="nil"/>
              <w:left w:val="nil"/>
              <w:bottom w:val="single" w:sz="8" w:space="0" w:color="auto"/>
              <w:right w:val="single" w:sz="8" w:space="0" w:color="auto"/>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w:t>
            </w:r>
          </w:p>
        </w:tc>
        <w:tc>
          <w:tcPr>
            <w:tcW w:w="2456" w:type="dxa"/>
            <w:tcBorders>
              <w:top w:val="nil"/>
              <w:left w:val="nil"/>
              <w:bottom w:val="single" w:sz="8" w:space="0" w:color="auto"/>
              <w:right w:val="nil"/>
            </w:tcBorders>
            <w:shd w:val="clear" w:color="auto" w:fill="auto"/>
            <w:noWrap/>
            <w:vAlign w:val="bottom"/>
            <w:hideMark/>
          </w:tcPr>
          <w:p w:rsidR="00D92E74" w:rsidRPr="00EA5647" w:rsidRDefault="00EA5647" w:rsidP="00D92E74">
            <w:pPr>
              <w:jc w:val="center"/>
              <w:rPr>
                <w:rFonts w:ascii="Book Antiqua" w:hAnsi="Book Antiqua"/>
                <w:b/>
                <w:color w:val="000000"/>
                <w:sz w:val="20"/>
                <w:szCs w:val="20"/>
              </w:rPr>
            </w:pPr>
            <w:r w:rsidRPr="00EA5647">
              <w:rPr>
                <w:rFonts w:ascii="Book Antiqua" w:hAnsi="Book Antiqua"/>
                <w:b/>
                <w:color w:val="000000"/>
                <w:sz w:val="20"/>
                <w:szCs w:val="20"/>
              </w:rPr>
              <w:t>XX</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c>
          <w:tcPr>
            <w:tcW w:w="1985" w:type="dxa"/>
            <w:tcBorders>
              <w:top w:val="nil"/>
              <w:left w:val="nil"/>
              <w:bottom w:val="single" w:sz="8" w:space="0" w:color="auto"/>
              <w:right w:val="single" w:sz="8" w:space="0" w:color="auto"/>
            </w:tcBorders>
            <w:shd w:val="clear" w:color="auto" w:fill="auto"/>
            <w:noWrap/>
            <w:vAlign w:val="bottom"/>
            <w:hideMark/>
          </w:tcPr>
          <w:p w:rsidR="00D92E74" w:rsidRPr="00EA5647" w:rsidRDefault="00D92E74" w:rsidP="00D92E74">
            <w:pPr>
              <w:jc w:val="center"/>
              <w:rPr>
                <w:rFonts w:ascii="Book Antiqua" w:hAnsi="Book Antiqua"/>
                <w:b/>
                <w:color w:val="000000"/>
                <w:sz w:val="20"/>
                <w:szCs w:val="20"/>
              </w:rPr>
            </w:pPr>
          </w:p>
        </w:tc>
      </w:tr>
    </w:tbl>
    <w:p w:rsidR="004E01B9" w:rsidRDefault="004E01B9" w:rsidP="00090AC8">
      <w:pPr>
        <w:rPr>
          <w:rFonts w:ascii="Book Antiqua" w:eastAsia="Arial" w:hAnsi="Book Antiqua" w:cs="Book Antiqua"/>
          <w:b/>
          <w:lang w:eastAsia="pt-BR"/>
        </w:rPr>
      </w:pPr>
    </w:p>
    <w:p w:rsidR="004E01B9" w:rsidRDefault="004E01B9" w:rsidP="004E01B9">
      <w:pPr>
        <w:rPr>
          <w:rFonts w:ascii="Book Antiqua" w:hAnsi="Book Antiqua"/>
          <w:b/>
        </w:rPr>
      </w:pPr>
      <w:r>
        <w:rPr>
          <w:rFonts w:ascii="Book Antiqua" w:hAnsi="Book Antiqua"/>
          <w:b/>
        </w:rPr>
        <w:t>14</w:t>
      </w:r>
      <w:r w:rsidRPr="00002940">
        <w:rPr>
          <w:rFonts w:ascii="Book Antiqua" w:hAnsi="Book Antiqua"/>
          <w:b/>
        </w:rPr>
        <w:t>. CONTROLE DA EXECUÇÃO</w:t>
      </w:r>
    </w:p>
    <w:p w:rsidR="004E01B9" w:rsidRPr="0040198A" w:rsidRDefault="004E01B9" w:rsidP="004E01B9">
      <w:pPr>
        <w:rPr>
          <w:rFonts w:ascii="Book Antiqua" w:hAnsi="Book Antiqua"/>
        </w:rPr>
      </w:pPr>
      <w:r>
        <w:rPr>
          <w:rFonts w:ascii="Book Antiqua" w:hAnsi="Book Antiqua"/>
        </w:rPr>
        <w:t>14</w:t>
      </w:r>
      <w:r w:rsidRPr="00AA25E8">
        <w:rPr>
          <w:rFonts w:ascii="Book Antiqua" w:hAnsi="Book Antiqua"/>
        </w:rPr>
        <w:t>.1 Nos termos do artigo 67 da Lei nº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4E01B9" w:rsidRPr="0040198A" w:rsidRDefault="004E01B9" w:rsidP="004E01B9">
      <w:pPr>
        <w:rPr>
          <w:rFonts w:ascii="Book Antiqua" w:hAnsi="Book Antiqua"/>
        </w:rPr>
      </w:pPr>
      <w:r>
        <w:rPr>
          <w:rFonts w:ascii="Book Antiqua" w:hAnsi="Book Antiqua"/>
        </w:rPr>
        <w:t>14.2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w:t>
      </w:r>
      <w:r w:rsidRPr="0040198A">
        <w:rPr>
          <w:rFonts w:ascii="Book Antiqua" w:hAnsi="Book Antiqua"/>
        </w:rPr>
        <w:lastRenderedPageBreak/>
        <w:t xml:space="preserve">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4E01B9" w:rsidRDefault="004E01B9" w:rsidP="004E01B9">
      <w:pPr>
        <w:rPr>
          <w:rFonts w:ascii="Book Antiqua" w:hAnsi="Book Antiqua"/>
        </w:rPr>
      </w:pPr>
      <w:r>
        <w:rPr>
          <w:rFonts w:ascii="Book Antiqua" w:hAnsi="Book Antiqua"/>
        </w:rPr>
        <w:t>14.3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E01B9" w:rsidRDefault="004E01B9" w:rsidP="004E01B9">
      <w:pPr>
        <w:rPr>
          <w:rFonts w:ascii="Book Antiqua" w:hAnsi="Book Antiqua"/>
          <w:b/>
        </w:rPr>
      </w:pPr>
    </w:p>
    <w:p w:rsidR="004E01B9" w:rsidRPr="00002940" w:rsidRDefault="004E01B9" w:rsidP="004E01B9">
      <w:pPr>
        <w:rPr>
          <w:rFonts w:ascii="Book Antiqua" w:hAnsi="Book Antiqua"/>
          <w:b/>
        </w:rPr>
      </w:pPr>
      <w:r>
        <w:rPr>
          <w:rFonts w:ascii="Book Antiqua" w:hAnsi="Book Antiqua"/>
          <w:b/>
        </w:rPr>
        <w:t>15</w:t>
      </w:r>
      <w:r w:rsidRPr="00002940">
        <w:rPr>
          <w:rFonts w:ascii="Book Antiqua" w:hAnsi="Book Antiqua"/>
          <w:b/>
        </w:rPr>
        <w:t>. DAS SANÇÕES ADMINISTRATIVAS</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.1 Às proponentes que ensejarem o retardamento na execução do certame, seja parcial ou total, não mantiverem a proposta, </w:t>
      </w:r>
      <w:proofErr w:type="gramStart"/>
      <w:r w:rsidRPr="004E01B9">
        <w:rPr>
          <w:rFonts w:ascii="Book Antiqua" w:hAnsi="Book Antiqua" w:cs="Book Antiqua"/>
        </w:rPr>
        <w:t>deixarem</w:t>
      </w:r>
      <w:proofErr w:type="gramEnd"/>
      <w:r w:rsidRPr="004E01B9">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a) advertência e anotação restritiva no Cadastro de Fornecedores;</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b) multa de até 20% (vinte por cento) sobre o valor da proposta apresentada pela proponente;</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c) impedimento de licitar e contratar com a União, Estados, DF e Municípios pelo prazo de até </w:t>
      </w:r>
      <w:proofErr w:type="gramStart"/>
      <w:r w:rsidRPr="004E01B9">
        <w:rPr>
          <w:rFonts w:ascii="Book Antiqua" w:hAnsi="Book Antiqua" w:cs="Book Antiqua"/>
        </w:rPr>
        <w:t>5</w:t>
      </w:r>
      <w:proofErr w:type="gramEnd"/>
      <w:r w:rsidRPr="004E01B9">
        <w:rPr>
          <w:rFonts w:ascii="Book Antiqua" w:hAnsi="Book Antiqua" w:cs="Book Antiqua"/>
        </w:rPr>
        <w:t xml:space="preserve"> (cinco) anos consecutivos.</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.2 </w:t>
      </w:r>
      <w:proofErr w:type="gramStart"/>
      <w:r w:rsidRPr="004E01B9">
        <w:rPr>
          <w:rFonts w:ascii="Book Antiqua" w:hAnsi="Book Antiqua" w:cs="Book Antiqua"/>
        </w:rPr>
        <w:t>Será</w:t>
      </w:r>
      <w:proofErr w:type="gramEnd"/>
      <w:r w:rsidRPr="004E01B9">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.3 </w:t>
      </w:r>
      <w:proofErr w:type="gramStart"/>
      <w:r w:rsidRPr="004E01B9">
        <w:rPr>
          <w:rFonts w:ascii="Book Antiqua" w:hAnsi="Book Antiqua" w:cs="Book Antiqua"/>
        </w:rPr>
        <w:t>Caberá</w:t>
      </w:r>
      <w:proofErr w:type="gramEnd"/>
      <w:r w:rsidRPr="004E01B9">
        <w:rPr>
          <w:rFonts w:ascii="Book Antiqua" w:hAnsi="Book Antiqua" w:cs="Book Antiqua"/>
        </w:rPr>
        <w:t xml:space="preserve"> aplicação da penalidade de advertência nos casos de infrações leves que não gerem prejuízo à Administração.</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.4 </w:t>
      </w:r>
      <w:proofErr w:type="gramStart"/>
      <w:r w:rsidRPr="004E01B9">
        <w:rPr>
          <w:rFonts w:ascii="Book Antiqua" w:hAnsi="Book Antiqua" w:cs="Book Antiqua"/>
        </w:rPr>
        <w:t>Caberá</w:t>
      </w:r>
      <w:proofErr w:type="gramEnd"/>
      <w:r w:rsidRPr="004E01B9">
        <w:rPr>
          <w:rFonts w:ascii="Book Antiqua" w:hAnsi="Book Antiqua" w:cs="Book Antiqua"/>
        </w:rPr>
        <w:t xml:space="preserve"> aplicação de multa de até 20% calculada sobre o valor total da Proposta de Preços do licitante ou do valor total do Contrato, nas seguintes proporções e casos:</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a) Quem, convocado dentro do prazo de validade da sua proposta, não celebrar o contrato; Multa de 10%,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b) deixar de entregar documentação exigida para o certame; Multa de 10%,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c) apresentar documentação falsa exigida para o certame; Multa de 20%,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d) ensejar o retardamento da execução de seu objeto; Multa de 10%,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e) não mantiver a proposta de preços; Multa de 10%,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f) falhar ou fraudar na execução do contrato; Multa de 20%,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g) comportar-se de modo inidôneo; Multa de 20%,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h) cometer fraude fiscal; Multa de 20%, calculada sobre o valor total da proposta;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i) Em caso de atraso ou não cumprimento dos prazos por culpa da CONTRATADA, será </w:t>
      </w:r>
      <w:proofErr w:type="gramStart"/>
      <w:r w:rsidRPr="004E01B9">
        <w:rPr>
          <w:rFonts w:ascii="Book Antiqua" w:hAnsi="Book Antiqua" w:cs="Book Antiqua"/>
        </w:rPr>
        <w:t>aplicada</w:t>
      </w:r>
      <w:proofErr w:type="gramEnd"/>
      <w:r w:rsidRPr="004E01B9">
        <w:rPr>
          <w:rFonts w:ascii="Book Antiqua" w:hAnsi="Book Antiqua" w:cs="Book Antiqua"/>
        </w:rPr>
        <w:t xml:space="preserve"> a penalidade de Multa de 0,5% por dia de atraso, até o limite de 10 dias, calculada sobre o valor total do pedido;</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j) Em caso de não providenciar a entrega ou providenciar com mais de 10 dias de atraso; Multa de 10% sobre o valor total do item ou dos itens relacionados na Ordem de Fornecimento.</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.5 Sem prejuízo da aplicação de multa caberá aplicação da penalidade de Impedimento de licitar e contratar com a União, Estados, DF e Municípios, nos seguintes prazos e casos:</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a) Quem, convocado dentro do prazo de validade da sua proposta, não celebrar o contrato; </w:t>
      </w:r>
      <w:proofErr w:type="gramStart"/>
      <w:r w:rsidRPr="004E01B9">
        <w:rPr>
          <w:rFonts w:ascii="Book Antiqua" w:hAnsi="Book Antiqua" w:cs="Book Antiqua"/>
        </w:rPr>
        <w:t>2</w:t>
      </w:r>
      <w:proofErr w:type="gramEnd"/>
      <w:r w:rsidRPr="004E01B9">
        <w:rPr>
          <w:rFonts w:ascii="Book Antiqua" w:hAnsi="Book Antiqua" w:cs="Book Antiqua"/>
        </w:rPr>
        <w:t xml:space="preserve"> (dois) anos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b) deixar de entregar documentação exigida para o certame; </w:t>
      </w:r>
      <w:proofErr w:type="gramStart"/>
      <w:r w:rsidRPr="004E01B9">
        <w:rPr>
          <w:rFonts w:ascii="Book Antiqua" w:hAnsi="Book Antiqua" w:cs="Book Antiqua"/>
        </w:rPr>
        <w:t>1</w:t>
      </w:r>
      <w:proofErr w:type="gramEnd"/>
      <w:r w:rsidRPr="004E01B9">
        <w:rPr>
          <w:rFonts w:ascii="Book Antiqua" w:hAnsi="Book Antiqua" w:cs="Book Antiqua"/>
        </w:rPr>
        <w:t xml:space="preserve"> (um) ano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c) apresentar documentação falsa exigida para o certame; </w:t>
      </w:r>
      <w:proofErr w:type="gramStart"/>
      <w:r w:rsidRPr="004E01B9">
        <w:rPr>
          <w:rFonts w:ascii="Book Antiqua" w:hAnsi="Book Antiqua" w:cs="Book Antiqua"/>
        </w:rPr>
        <w:t>5</w:t>
      </w:r>
      <w:proofErr w:type="gramEnd"/>
      <w:r w:rsidRPr="004E01B9">
        <w:rPr>
          <w:rFonts w:ascii="Book Antiqua" w:hAnsi="Book Antiqua" w:cs="Book Antiqua"/>
        </w:rPr>
        <w:t xml:space="preserve"> (cinco) anos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d) ensejar o retardamento da execução de seu objeto; </w:t>
      </w:r>
      <w:proofErr w:type="gramStart"/>
      <w:r w:rsidRPr="004E01B9">
        <w:rPr>
          <w:rFonts w:ascii="Book Antiqua" w:hAnsi="Book Antiqua" w:cs="Book Antiqua"/>
        </w:rPr>
        <w:t>1</w:t>
      </w:r>
      <w:proofErr w:type="gramEnd"/>
      <w:r w:rsidRPr="004E01B9">
        <w:rPr>
          <w:rFonts w:ascii="Book Antiqua" w:hAnsi="Book Antiqua" w:cs="Book Antiqua"/>
        </w:rPr>
        <w:t xml:space="preserve"> (um) ano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e) não mantiver a proposta de preços; </w:t>
      </w:r>
      <w:proofErr w:type="gramStart"/>
      <w:r w:rsidRPr="004E01B9">
        <w:rPr>
          <w:rFonts w:ascii="Book Antiqua" w:hAnsi="Book Antiqua" w:cs="Book Antiqua"/>
        </w:rPr>
        <w:t>1</w:t>
      </w:r>
      <w:proofErr w:type="gramEnd"/>
      <w:r w:rsidRPr="004E01B9">
        <w:rPr>
          <w:rFonts w:ascii="Book Antiqua" w:hAnsi="Book Antiqua" w:cs="Book Antiqua"/>
        </w:rPr>
        <w:t xml:space="preserve"> (um) ano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f) falhar ou fraudar na execução do contrato; </w:t>
      </w:r>
      <w:proofErr w:type="gramStart"/>
      <w:r w:rsidRPr="004E01B9">
        <w:rPr>
          <w:rFonts w:ascii="Book Antiqua" w:hAnsi="Book Antiqua" w:cs="Book Antiqua"/>
        </w:rPr>
        <w:t>4</w:t>
      </w:r>
      <w:proofErr w:type="gramEnd"/>
      <w:r w:rsidRPr="004E01B9">
        <w:rPr>
          <w:rFonts w:ascii="Book Antiqua" w:hAnsi="Book Antiqua" w:cs="Book Antiqua"/>
        </w:rPr>
        <w:t xml:space="preserve"> (quatro) anos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lastRenderedPageBreak/>
        <w:t xml:space="preserve">g) comportar-se de modo inidôneo; </w:t>
      </w:r>
      <w:proofErr w:type="gramStart"/>
      <w:r w:rsidRPr="004E01B9">
        <w:rPr>
          <w:rFonts w:ascii="Book Antiqua" w:hAnsi="Book Antiqua" w:cs="Book Antiqua"/>
        </w:rPr>
        <w:t>5</w:t>
      </w:r>
      <w:proofErr w:type="gramEnd"/>
      <w:r w:rsidRPr="004E01B9">
        <w:rPr>
          <w:rFonts w:ascii="Book Antiqua" w:hAnsi="Book Antiqua" w:cs="Book Antiqua"/>
        </w:rPr>
        <w:t xml:space="preserve"> (cinco) anos mais multa;</w:t>
      </w:r>
    </w:p>
    <w:p w:rsidR="004E01B9" w:rsidRPr="004E01B9" w:rsidRDefault="004E01B9" w:rsidP="004E01B9">
      <w:pPr>
        <w:widowControl w:val="0"/>
        <w:ind w:left="-284" w:hanging="283"/>
        <w:rPr>
          <w:rFonts w:ascii="Book Antiqua" w:hAnsi="Book Antiqua" w:cs="Book Antiqua"/>
        </w:rPr>
      </w:pPr>
      <w:r w:rsidRPr="004E01B9">
        <w:rPr>
          <w:rFonts w:ascii="Book Antiqua" w:hAnsi="Book Antiqua" w:cs="Book Antiqua"/>
        </w:rPr>
        <w:t xml:space="preserve">h) cometer fraude fiscal; </w:t>
      </w:r>
      <w:proofErr w:type="gramStart"/>
      <w:r w:rsidRPr="004E01B9">
        <w:rPr>
          <w:rFonts w:ascii="Book Antiqua" w:hAnsi="Book Antiqua" w:cs="Book Antiqua"/>
        </w:rPr>
        <w:t>5</w:t>
      </w:r>
      <w:proofErr w:type="gramEnd"/>
      <w:r w:rsidRPr="004E01B9">
        <w:rPr>
          <w:rFonts w:ascii="Book Antiqua" w:hAnsi="Book Antiqua" w:cs="Book Antiqua"/>
        </w:rPr>
        <w:t xml:space="preserve"> (cinco) anos mais multa.</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.6 Em todo caso o licitante terá direito ao contraditório e ampla defesa.</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.6.1 Em respeito ao princípio do contraditório e ampla defesa, poderá o licitante apresentar defesa prévia no prazo de </w:t>
      </w:r>
      <w:proofErr w:type="gramStart"/>
      <w:r w:rsidRPr="004E01B9">
        <w:rPr>
          <w:rFonts w:ascii="Book Antiqua" w:hAnsi="Book Antiqua" w:cs="Book Antiqua"/>
        </w:rPr>
        <w:t>5</w:t>
      </w:r>
      <w:proofErr w:type="gramEnd"/>
      <w:r w:rsidRPr="004E01B9">
        <w:rPr>
          <w:rFonts w:ascii="Book Antiqua" w:hAnsi="Book Antiqua" w:cs="Book Antiqua"/>
        </w:rPr>
        <w:t xml:space="preserve"> (cinco) dias úteis após a notificação sobre a irregularidade ou aplicação da penalidade.</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.7 É facultado ao licitante apresentar recurso contra aplicação de penalidade no prazo de </w:t>
      </w:r>
      <w:proofErr w:type="gramStart"/>
      <w:r w:rsidRPr="004E01B9">
        <w:rPr>
          <w:rFonts w:ascii="Book Antiqua" w:hAnsi="Book Antiqua" w:cs="Book Antiqua"/>
        </w:rPr>
        <w:t>5</w:t>
      </w:r>
      <w:proofErr w:type="gramEnd"/>
      <w:r w:rsidRPr="004E01B9">
        <w:rPr>
          <w:rFonts w:ascii="Book Antiqua" w:hAnsi="Book Antiqua" w:cs="Book Antiqua"/>
        </w:rPr>
        <w:t xml:space="preserve"> (cinco) dias úteis a contar da intimação, nos termos do art. 109 da Lei nº 8.666/1993.</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.9 Caso não seja recolhido o valor da multa no prazo estabelecido, o licitante será inscrito em dívida ativa do Município, sendo o valor executado judicialmente.</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 xml:space="preserve">.10 As penalidades de Advertência, Multa e Impedimento de Licitar, poderão ser aplicadas por qualquer Secretário Municipal requisitante.  </w:t>
      </w:r>
    </w:p>
    <w:p w:rsidR="004E01B9" w:rsidRPr="004E01B9" w:rsidRDefault="004E01B9" w:rsidP="004E01B9">
      <w:pPr>
        <w:widowControl w:val="0"/>
        <w:rPr>
          <w:rFonts w:ascii="Book Antiqua" w:hAnsi="Book Antiqua" w:cs="Book Antiqua"/>
        </w:rPr>
      </w:pPr>
      <w:r>
        <w:rPr>
          <w:rFonts w:ascii="Book Antiqua" w:hAnsi="Book Antiqua" w:cs="Book Antiqua"/>
        </w:rPr>
        <w:t>15</w:t>
      </w:r>
      <w:r w:rsidRPr="004E01B9">
        <w:rPr>
          <w:rFonts w:ascii="Book Antiqua" w:hAnsi="Book Antiqua" w:cs="Book Antiqua"/>
        </w:rPr>
        <w:t>.11 Os recursos deverão ser encaminhados à autoridade que aplicou a penalidade, sendo que após sua análise será submetida à Decisão da Autoridade hierarquicamente Superior.</w:t>
      </w:r>
    </w:p>
    <w:p w:rsidR="004E01B9" w:rsidRDefault="004E01B9" w:rsidP="00090AC8">
      <w:pPr>
        <w:rPr>
          <w:rFonts w:ascii="Book Antiqua" w:eastAsia="Arial" w:hAnsi="Book Antiqua" w:cs="Book Antiqua"/>
          <w:lang w:eastAsia="pt-BR"/>
        </w:rPr>
      </w:pPr>
    </w:p>
    <w:p w:rsidR="004E01B9" w:rsidRDefault="004E01B9" w:rsidP="00090AC8">
      <w:pPr>
        <w:rPr>
          <w:rFonts w:ascii="Book Antiqua" w:eastAsia="Arial" w:hAnsi="Book Antiqua" w:cs="Book Antiqua"/>
          <w:lang w:eastAsia="pt-BR"/>
        </w:rPr>
      </w:pPr>
    </w:p>
    <w:p w:rsidR="004E01B9" w:rsidRDefault="004E01B9" w:rsidP="00090AC8">
      <w:pPr>
        <w:rPr>
          <w:rFonts w:ascii="Book Antiqua" w:eastAsia="Arial" w:hAnsi="Book Antiqua" w:cs="Book Antiqua"/>
          <w:lang w:eastAsia="pt-BR"/>
        </w:rPr>
      </w:pPr>
    </w:p>
    <w:p w:rsidR="004E01B9" w:rsidRDefault="00984417" w:rsidP="004E01B9">
      <w:pPr>
        <w:widowControl w:val="0"/>
        <w:jc w:val="right"/>
        <w:rPr>
          <w:rFonts w:ascii="Book Antiqua" w:eastAsia="Book Antiqua" w:hAnsi="Book Antiqua"/>
        </w:rPr>
      </w:pPr>
      <w:r>
        <w:rPr>
          <w:rFonts w:ascii="Book Antiqua" w:eastAsia="Book Antiqua" w:hAnsi="Book Antiqua"/>
        </w:rPr>
        <w:t>Gaspar/SC, 10</w:t>
      </w:r>
      <w:r w:rsidR="004E01B9">
        <w:rPr>
          <w:rFonts w:ascii="Book Antiqua" w:eastAsia="Book Antiqua" w:hAnsi="Book Antiqua"/>
        </w:rPr>
        <w:t xml:space="preserve"> de </w:t>
      </w:r>
      <w:r>
        <w:rPr>
          <w:rFonts w:ascii="Book Antiqua" w:eastAsia="Book Antiqua" w:hAnsi="Book Antiqua"/>
        </w:rPr>
        <w:t>junho</w:t>
      </w:r>
      <w:r w:rsidR="004E01B9">
        <w:rPr>
          <w:rFonts w:ascii="Book Antiqua" w:eastAsia="Book Antiqua" w:hAnsi="Book Antiqua"/>
        </w:rPr>
        <w:t xml:space="preserve"> de 2020.</w:t>
      </w:r>
    </w:p>
    <w:p w:rsidR="004E01B9" w:rsidRDefault="004E01B9" w:rsidP="004E01B9">
      <w:pPr>
        <w:widowControl w:val="0"/>
        <w:rPr>
          <w:rFonts w:ascii="Book Antiqua" w:eastAsia="Book Antiqua" w:hAnsi="Book Antiqua"/>
        </w:rPr>
      </w:pPr>
    </w:p>
    <w:p w:rsidR="004E01B9" w:rsidRDefault="004E01B9" w:rsidP="004E01B9">
      <w:pPr>
        <w:widowControl w:val="0"/>
        <w:ind w:left="0"/>
        <w:rPr>
          <w:rFonts w:ascii="Book Antiqua" w:eastAsia="Arial" w:hAnsi="Book Antiqua" w:cs="Book Antiqua"/>
          <w:b/>
          <w:lang w:eastAsia="pt-BR"/>
        </w:rPr>
      </w:pPr>
    </w:p>
    <w:p w:rsidR="004E01B9" w:rsidRDefault="004E01B9" w:rsidP="004E01B9">
      <w:pPr>
        <w:widowControl w:val="0"/>
        <w:jc w:val="center"/>
        <w:rPr>
          <w:rFonts w:ascii="Book Antiqua" w:eastAsia="Arial" w:hAnsi="Book Antiqua" w:cs="Book Antiqua"/>
          <w:b/>
          <w:lang w:eastAsia="pt-BR"/>
        </w:rPr>
      </w:pPr>
    </w:p>
    <w:p w:rsidR="004E01B9" w:rsidRPr="004B3149" w:rsidRDefault="004E01B9" w:rsidP="004E01B9">
      <w:pPr>
        <w:tabs>
          <w:tab w:val="left" w:pos="9639"/>
        </w:tabs>
        <w:autoSpaceDE w:val="0"/>
        <w:autoSpaceDN w:val="0"/>
        <w:adjustRightInd w:val="0"/>
        <w:ind w:right="-852"/>
        <w:jc w:val="center"/>
        <w:rPr>
          <w:rFonts w:ascii="Book Antiqua" w:hAnsi="Book Antiqua"/>
          <w:b/>
        </w:rPr>
      </w:pPr>
      <w:r w:rsidRPr="004B3149">
        <w:rPr>
          <w:rFonts w:ascii="Book Antiqua" w:hAnsi="Book Antiqua"/>
          <w:b/>
        </w:rPr>
        <w:t>CLEVERTON JOÃO BATISTA</w:t>
      </w:r>
    </w:p>
    <w:p w:rsidR="004E01B9" w:rsidRDefault="004E01B9" w:rsidP="004E01B9">
      <w:pPr>
        <w:tabs>
          <w:tab w:val="left" w:pos="9639"/>
        </w:tabs>
        <w:autoSpaceDE w:val="0"/>
        <w:autoSpaceDN w:val="0"/>
        <w:adjustRightInd w:val="0"/>
        <w:ind w:right="-852"/>
        <w:jc w:val="center"/>
        <w:rPr>
          <w:rFonts w:ascii="Book Antiqua" w:hAnsi="Book Antiqua"/>
        </w:rPr>
      </w:pPr>
      <w:r>
        <w:rPr>
          <w:rFonts w:ascii="Book Antiqua" w:hAnsi="Book Antiqua"/>
        </w:rPr>
        <w:t xml:space="preserve">Diretor-Presidente do Serviço Autônomo </w:t>
      </w:r>
    </w:p>
    <w:p w:rsidR="004E01B9" w:rsidRPr="004B3149" w:rsidRDefault="004E01B9" w:rsidP="004E01B9">
      <w:pPr>
        <w:tabs>
          <w:tab w:val="left" w:pos="9639"/>
        </w:tabs>
        <w:autoSpaceDE w:val="0"/>
        <w:autoSpaceDN w:val="0"/>
        <w:adjustRightInd w:val="0"/>
        <w:ind w:right="-852"/>
        <w:jc w:val="center"/>
        <w:rPr>
          <w:rFonts w:ascii="Book Antiqua" w:hAnsi="Book Antiqua"/>
        </w:rPr>
      </w:pPr>
      <w:r>
        <w:rPr>
          <w:rFonts w:ascii="Book Antiqua" w:hAnsi="Book Antiqua"/>
        </w:rPr>
        <w:t>Municipal de Água e Esgoto (SAMAE) - INTERINO</w:t>
      </w:r>
    </w:p>
    <w:p w:rsidR="00802F16" w:rsidRPr="004E01B9" w:rsidRDefault="00802F16" w:rsidP="00090AC8">
      <w:pPr>
        <w:rPr>
          <w:rFonts w:ascii="Book Antiqua" w:eastAsia="Arial" w:hAnsi="Book Antiqua" w:cs="Book Antiqua"/>
          <w:lang w:eastAsia="pt-BR"/>
        </w:rPr>
      </w:pPr>
      <w:r w:rsidRPr="004E01B9">
        <w:rPr>
          <w:rFonts w:ascii="Book Antiqua" w:eastAsia="Arial" w:hAnsi="Book Antiqua" w:cs="Book Antiqua"/>
          <w:lang w:eastAsia="pt-BR"/>
        </w:rPr>
        <w:br w:type="page"/>
      </w: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C06C2E">
        <w:rPr>
          <w:rFonts w:ascii="Book Antiqua" w:eastAsia="Book Antiqua" w:hAnsi="Book Antiqua"/>
          <w:sz w:val="36"/>
          <w:szCs w:val="36"/>
        </w:rPr>
        <w:t>114/2020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06F93">
        <w:rPr>
          <w:rStyle w:val="nfase"/>
          <w:rFonts w:ascii="Book Antiqua" w:eastAsia="Book Antiqua" w:hAnsi="Book Antiqua"/>
          <w:i w:val="0"/>
          <w:sz w:val="36"/>
          <w:szCs w:val="36"/>
        </w:rPr>
        <w:t xml:space="preserve"> </w:t>
      </w:r>
      <w:r w:rsidR="00C06C2E">
        <w:rPr>
          <w:rStyle w:val="nfase"/>
          <w:rFonts w:ascii="Book Antiqua" w:eastAsia="Book Antiqua" w:hAnsi="Book Antiqua"/>
          <w:i w:val="0"/>
          <w:sz w:val="36"/>
          <w:szCs w:val="36"/>
        </w:rPr>
        <w:t>019/2020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7C3B77" w:rsidRPr="001443C8" w:rsidRDefault="007C3B77" w:rsidP="007C3B77">
      <w:pPr>
        <w:pBdr>
          <w:top w:val="single" w:sz="4" w:space="1" w:color="auto"/>
          <w:left w:val="single" w:sz="4" w:space="4" w:color="auto"/>
          <w:bottom w:val="single" w:sz="4" w:space="1" w:color="auto"/>
          <w:right w:val="single" w:sz="4" w:space="4" w:color="auto"/>
        </w:pBdr>
        <w:shd w:val="clear" w:color="auto" w:fill="F2F2F2" w:themeFill="background1" w:themeFillShade="F2"/>
        <w:rPr>
          <w:rStyle w:val="nfase"/>
          <w:rFonts w:ascii="Book Antiqua" w:eastAsia="Book Antiqua" w:hAnsi="Book Antiqua"/>
          <w:b/>
          <w:i w:val="0"/>
        </w:rPr>
      </w:pPr>
      <w:r w:rsidRPr="001443C8">
        <w:rPr>
          <w:rStyle w:val="nfase"/>
          <w:rFonts w:ascii="Book Antiqua" w:eastAsia="Book Antiqua" w:hAnsi="Book Antiqua"/>
          <w:b/>
          <w:i w:val="0"/>
        </w:rPr>
        <w:t>ESTE PROCESSO LICITATÓRIO SERÁ DE PARTICIPAÇÃO GERAL DOS INTERESSADOS.</w:t>
      </w:r>
    </w:p>
    <w:p w:rsidR="00832D8F" w:rsidRDefault="00832D8F" w:rsidP="0022182E">
      <w:pPr>
        <w:widowControl w:val="0"/>
        <w:autoSpaceDE w:val="0"/>
        <w:autoSpaceDN w:val="0"/>
        <w:adjustRightInd w:val="0"/>
        <w:rPr>
          <w:rFonts w:ascii="Book Antiqua" w:hAnsi="Book Antiqua" w:cs="Book Antiqua"/>
          <w:color w:val="000000"/>
          <w:sz w:val="16"/>
          <w:szCs w:val="16"/>
          <w:lang w:eastAsia="pt-BR"/>
        </w:rPr>
      </w:pPr>
    </w:p>
    <w:tbl>
      <w:tblPr>
        <w:tblW w:w="5822"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
        <w:gridCol w:w="564"/>
        <w:gridCol w:w="3007"/>
        <w:gridCol w:w="1276"/>
        <w:gridCol w:w="1560"/>
        <w:gridCol w:w="1560"/>
        <w:gridCol w:w="1558"/>
      </w:tblGrid>
      <w:tr w:rsidR="009725C3" w:rsidRPr="00645B40" w:rsidTr="009725C3">
        <w:trPr>
          <w:trHeight w:val="625"/>
        </w:trPr>
        <w:tc>
          <w:tcPr>
            <w:tcW w:w="268" w:type="pct"/>
            <w:shd w:val="clear" w:color="000000" w:fill="D8D8D8"/>
            <w:vAlign w:val="center"/>
            <w:hideMark/>
          </w:tcPr>
          <w:p w:rsidR="009725C3" w:rsidRPr="00645B40" w:rsidRDefault="009725C3"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Lote</w:t>
            </w:r>
          </w:p>
        </w:tc>
        <w:tc>
          <w:tcPr>
            <w:tcW w:w="280" w:type="pct"/>
            <w:shd w:val="clear" w:color="000000" w:fill="D8D8D8"/>
            <w:vAlign w:val="center"/>
            <w:hideMark/>
          </w:tcPr>
          <w:p w:rsidR="009725C3" w:rsidRPr="00645B40" w:rsidRDefault="009725C3"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Item</w:t>
            </w:r>
          </w:p>
        </w:tc>
        <w:tc>
          <w:tcPr>
            <w:tcW w:w="1494" w:type="pct"/>
            <w:shd w:val="clear" w:color="000000" w:fill="D8D8D8"/>
            <w:vAlign w:val="center"/>
            <w:hideMark/>
          </w:tcPr>
          <w:p w:rsidR="009725C3" w:rsidRDefault="009725C3" w:rsidP="009725C3">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 xml:space="preserve">Unidade de Medida / </w:t>
            </w:r>
          </w:p>
          <w:p w:rsidR="009725C3" w:rsidRPr="00645B40" w:rsidRDefault="009725C3" w:rsidP="009725C3">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Descrição dos Serviços</w:t>
            </w:r>
          </w:p>
        </w:tc>
        <w:tc>
          <w:tcPr>
            <w:tcW w:w="634" w:type="pct"/>
            <w:shd w:val="clear" w:color="000000" w:fill="D8D8D8"/>
            <w:vAlign w:val="center"/>
            <w:hideMark/>
          </w:tcPr>
          <w:p w:rsidR="009725C3" w:rsidRPr="00645B40" w:rsidRDefault="009725C3"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Quantidade</w:t>
            </w:r>
          </w:p>
        </w:tc>
        <w:tc>
          <w:tcPr>
            <w:tcW w:w="775" w:type="pct"/>
            <w:shd w:val="clear" w:color="000000" w:fill="D8D8D8"/>
            <w:vAlign w:val="center"/>
          </w:tcPr>
          <w:p w:rsidR="009725C3" w:rsidRPr="00DD2C41" w:rsidRDefault="009725C3" w:rsidP="009725C3">
            <w:pPr>
              <w:ind w:left="0" w:right="0"/>
              <w:jc w:val="center"/>
              <w:rPr>
                <w:rFonts w:ascii="Book Antiqua" w:eastAsia="Times New Roman" w:hAnsi="Book Antiqua" w:cs="Calibri"/>
                <w:b/>
                <w:bCs/>
                <w:color w:val="000000"/>
                <w:sz w:val="20"/>
                <w:szCs w:val="20"/>
                <w:lang w:eastAsia="pt-BR"/>
              </w:rPr>
            </w:pPr>
            <w:r w:rsidRPr="00DD2C41">
              <w:rPr>
                <w:rFonts w:ascii="Book Antiqua" w:eastAsia="Times New Roman" w:hAnsi="Book Antiqua" w:cs="Calibri"/>
                <w:b/>
                <w:bCs/>
                <w:color w:val="000000"/>
                <w:sz w:val="20"/>
                <w:szCs w:val="20"/>
                <w:lang w:eastAsia="pt-BR"/>
              </w:rPr>
              <w:t>Valor Unitário Máximo</w:t>
            </w:r>
          </w:p>
        </w:tc>
        <w:tc>
          <w:tcPr>
            <w:tcW w:w="775" w:type="pct"/>
            <w:shd w:val="clear" w:color="000000" w:fill="D8D8D8"/>
            <w:vAlign w:val="center"/>
          </w:tcPr>
          <w:p w:rsidR="009725C3" w:rsidRDefault="009725C3"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Valor Unitário Cotado</w:t>
            </w:r>
          </w:p>
        </w:tc>
        <w:tc>
          <w:tcPr>
            <w:tcW w:w="774" w:type="pct"/>
            <w:shd w:val="clear" w:color="000000" w:fill="D8D8D8"/>
            <w:vAlign w:val="center"/>
          </w:tcPr>
          <w:p w:rsidR="009725C3" w:rsidRDefault="009725C3"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Valor Total Cotado</w:t>
            </w:r>
          </w:p>
        </w:tc>
      </w:tr>
      <w:tr w:rsidR="0069596F" w:rsidRPr="00645B40" w:rsidTr="009725C3">
        <w:trPr>
          <w:trHeight w:val="1166"/>
        </w:trPr>
        <w:tc>
          <w:tcPr>
            <w:tcW w:w="268" w:type="pct"/>
            <w:vMerge w:val="restart"/>
            <w:shd w:val="clear" w:color="000000" w:fill="D8D8D8"/>
            <w:noWrap/>
            <w:vAlign w:val="center"/>
            <w:hideMark/>
          </w:tcPr>
          <w:p w:rsidR="0069596F" w:rsidRPr="0069596F" w:rsidRDefault="0069596F" w:rsidP="009725C3">
            <w:pPr>
              <w:ind w:left="0" w:right="0"/>
              <w:jc w:val="center"/>
              <w:rPr>
                <w:rFonts w:ascii="Book Antiqua" w:eastAsia="Times New Roman" w:hAnsi="Book Antiqua" w:cs="Calibri"/>
                <w:b/>
                <w:bCs/>
                <w:color w:val="000000"/>
                <w:sz w:val="18"/>
                <w:szCs w:val="18"/>
                <w:lang w:eastAsia="pt-BR"/>
              </w:rPr>
            </w:pPr>
            <w:r w:rsidRPr="0069596F">
              <w:rPr>
                <w:rFonts w:ascii="Book Antiqua" w:eastAsia="Times New Roman" w:hAnsi="Book Antiqua" w:cs="Calibri"/>
                <w:b/>
                <w:bCs/>
                <w:color w:val="000000"/>
                <w:sz w:val="18"/>
                <w:szCs w:val="18"/>
                <w:lang w:eastAsia="pt-BR"/>
              </w:rPr>
              <w:t>Lote</w:t>
            </w:r>
          </w:p>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9596F">
              <w:rPr>
                <w:rFonts w:ascii="Book Antiqua" w:eastAsia="Times New Roman" w:hAnsi="Book Antiqua" w:cs="Calibri"/>
                <w:b/>
                <w:bCs/>
                <w:color w:val="000000"/>
                <w:sz w:val="18"/>
                <w:szCs w:val="18"/>
                <w:lang w:eastAsia="pt-BR"/>
              </w:rPr>
              <w:t>01</w:t>
            </w: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1</w:t>
            </w:r>
          </w:p>
        </w:tc>
        <w:tc>
          <w:tcPr>
            <w:tcW w:w="1494" w:type="pct"/>
            <w:shd w:val="clear" w:color="auto" w:fill="auto"/>
            <w:vAlign w:val="center"/>
            <w:hideMark/>
          </w:tcPr>
          <w:p w:rsidR="0069596F"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DE DESINFETANTES E PRODUTOS SECUNDÁRIOS DA DESINFECÇÃO (ÁGUA TRATADA)</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32</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sidRPr="00DD2C41">
              <w:rPr>
                <w:rFonts w:ascii="Book Antiqua" w:eastAsia="Times New Roman" w:hAnsi="Book Antiqua" w:cs="Calibri"/>
                <w:bCs/>
                <w:color w:val="000000"/>
                <w:sz w:val="20"/>
                <w:szCs w:val="20"/>
                <w:lang w:eastAsia="pt-BR"/>
              </w:rPr>
              <w:t>R$</w:t>
            </w:r>
            <w:r>
              <w:rPr>
                <w:rFonts w:ascii="Book Antiqua" w:eastAsia="Times New Roman" w:hAnsi="Book Antiqua" w:cs="Calibri"/>
                <w:bCs/>
                <w:color w:val="000000"/>
                <w:sz w:val="20"/>
                <w:szCs w:val="20"/>
                <w:lang w:eastAsia="pt-BR"/>
              </w:rPr>
              <w:t xml:space="preserve"> 727,25</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992"/>
        </w:trPr>
        <w:tc>
          <w:tcPr>
            <w:tcW w:w="268" w:type="pct"/>
            <w:vMerge/>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2</w:t>
            </w:r>
          </w:p>
        </w:tc>
        <w:tc>
          <w:tcPr>
            <w:tcW w:w="1494" w:type="pct"/>
            <w:shd w:val="clear" w:color="auto" w:fill="auto"/>
            <w:vAlign w:val="center"/>
            <w:hideMark/>
          </w:tcPr>
          <w:p w:rsidR="0069596F"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p>
          <w:p w:rsidR="0069596F" w:rsidRDefault="0069596F" w:rsidP="009725C3">
            <w:pPr>
              <w:ind w:left="0" w:right="0"/>
              <w:rPr>
                <w:rFonts w:ascii="Book Antiqua" w:eastAsia="Times New Roman" w:hAnsi="Book Antiqua" w:cs="Calibri"/>
                <w:b/>
                <w:bCs/>
                <w:sz w:val="20"/>
                <w:szCs w:val="20"/>
                <w:lang w:eastAsia="pt-BR"/>
              </w:rPr>
            </w:pPr>
            <w:r w:rsidRPr="00645B40">
              <w:rPr>
                <w:rFonts w:ascii="Book Antiqua" w:eastAsia="Times New Roman" w:hAnsi="Book Antiqua" w:cs="Calibri"/>
                <w:b/>
                <w:bCs/>
                <w:sz w:val="20"/>
                <w:szCs w:val="20"/>
                <w:lang w:eastAsia="pt-BR"/>
              </w:rPr>
              <w:t>COLETA E ANÁLISE DE ÁGUA TRATADA</w:t>
            </w:r>
          </w:p>
          <w:p w:rsidR="0069596F" w:rsidRPr="00645B40" w:rsidRDefault="0069596F" w:rsidP="009725C3">
            <w:pPr>
              <w:ind w:left="0" w:right="0"/>
              <w:rPr>
                <w:rFonts w:ascii="Book Antiqua" w:eastAsia="Times New Roman" w:hAnsi="Book Antiqua" w:cs="Calibri"/>
                <w:b/>
                <w:bCs/>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645B40">
              <w:rPr>
                <w:rFonts w:ascii="Book Antiqua" w:eastAsia="Times New Roman" w:hAnsi="Book Antiqua" w:cs="Calibri"/>
                <w:b/>
                <w:bCs/>
                <w:color w:val="000000"/>
                <w:sz w:val="20"/>
                <w:szCs w:val="20"/>
                <w:lang w:eastAsia="pt-BR"/>
              </w:rPr>
              <w:t>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R$ 2.650,82</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955"/>
        </w:trPr>
        <w:tc>
          <w:tcPr>
            <w:tcW w:w="268" w:type="pct"/>
            <w:vMerge/>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3</w:t>
            </w:r>
          </w:p>
        </w:tc>
        <w:tc>
          <w:tcPr>
            <w:tcW w:w="1494" w:type="pct"/>
            <w:shd w:val="clear" w:color="auto" w:fill="auto"/>
            <w:vAlign w:val="center"/>
            <w:hideMark/>
          </w:tcPr>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69596F" w:rsidRDefault="0069596F" w:rsidP="009725C3">
            <w:pPr>
              <w:ind w:left="0" w:right="0"/>
              <w:rPr>
                <w:rFonts w:ascii="Book Antiqua" w:eastAsia="Times New Roman" w:hAnsi="Book Antiqua" w:cs="Calibri"/>
                <w:b/>
                <w:bCs/>
                <w:sz w:val="20"/>
                <w:szCs w:val="20"/>
                <w:lang w:eastAsia="pt-BR"/>
              </w:rPr>
            </w:pPr>
            <w:r w:rsidRPr="00645B40">
              <w:rPr>
                <w:rFonts w:ascii="Book Antiqua" w:eastAsia="Times New Roman" w:hAnsi="Book Antiqua" w:cs="Calibri"/>
                <w:b/>
                <w:bCs/>
                <w:sz w:val="20"/>
                <w:szCs w:val="20"/>
                <w:lang w:eastAsia="pt-BR"/>
              </w:rPr>
              <w:t>COLETA E ANÁLISE CIANOBACTÉRIAS (QUANTITATIVA) (ÁGUA BRUTA)</w:t>
            </w:r>
          </w:p>
          <w:p w:rsidR="0069596F" w:rsidRPr="00645B40" w:rsidRDefault="0069596F" w:rsidP="009725C3">
            <w:pPr>
              <w:ind w:left="0" w:right="0"/>
              <w:rPr>
                <w:rFonts w:ascii="Book Antiqua" w:eastAsia="Times New Roman" w:hAnsi="Book Antiqua" w:cs="Calibri"/>
                <w:b/>
                <w:bCs/>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R$ 294,61</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1322"/>
        </w:trPr>
        <w:tc>
          <w:tcPr>
            <w:tcW w:w="268" w:type="pct"/>
            <w:vMerge/>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4</w:t>
            </w:r>
          </w:p>
        </w:tc>
        <w:tc>
          <w:tcPr>
            <w:tcW w:w="1494" w:type="pct"/>
            <w:shd w:val="clear" w:color="auto" w:fill="auto"/>
            <w:vAlign w:val="center"/>
            <w:hideMark/>
          </w:tcPr>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 xml:space="preserve">COLETA E ANÁLISE de cistos de Giardia spp. </w:t>
            </w:r>
            <w:proofErr w:type="gramStart"/>
            <w:r w:rsidRPr="00645B40">
              <w:rPr>
                <w:rFonts w:ascii="Book Antiqua" w:eastAsia="Times New Roman" w:hAnsi="Book Antiqua" w:cs="Calibri"/>
                <w:b/>
                <w:bCs/>
                <w:color w:val="000000"/>
                <w:sz w:val="20"/>
                <w:szCs w:val="20"/>
                <w:lang w:eastAsia="pt-BR"/>
              </w:rPr>
              <w:t>e</w:t>
            </w:r>
            <w:proofErr w:type="gramEnd"/>
            <w:r w:rsidRPr="00645B40">
              <w:rPr>
                <w:rFonts w:ascii="Book Antiqua" w:eastAsia="Times New Roman" w:hAnsi="Book Antiqua" w:cs="Calibri"/>
                <w:b/>
                <w:bCs/>
                <w:color w:val="000000"/>
                <w:sz w:val="20"/>
                <w:szCs w:val="20"/>
                <w:lang w:eastAsia="pt-BR"/>
              </w:rPr>
              <w:t xml:space="preserve"> oocistos de Cryptosporidium spp. (ÁGUA BRUTA)</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R$ 2.175,41</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1290"/>
        </w:trPr>
        <w:tc>
          <w:tcPr>
            <w:tcW w:w="268" w:type="pct"/>
            <w:vMerge/>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5</w:t>
            </w:r>
          </w:p>
        </w:tc>
        <w:tc>
          <w:tcPr>
            <w:tcW w:w="1494" w:type="pct"/>
            <w:shd w:val="clear" w:color="auto" w:fill="auto"/>
            <w:vAlign w:val="center"/>
            <w:hideMark/>
          </w:tcPr>
          <w:p w:rsidR="0069596F"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MICROBIOLÓGICA de Escherichia coli/100 ml (ÁGUA BRUTA - QUANTITATIVA)</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R$ 58,84</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1239"/>
        </w:trPr>
        <w:tc>
          <w:tcPr>
            <w:tcW w:w="268" w:type="pct"/>
            <w:vMerge/>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6</w:t>
            </w:r>
          </w:p>
        </w:tc>
        <w:tc>
          <w:tcPr>
            <w:tcW w:w="1494" w:type="pct"/>
            <w:shd w:val="clear" w:color="auto" w:fill="auto"/>
            <w:vAlign w:val="center"/>
            <w:hideMark/>
          </w:tcPr>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ANALISE DE ÁGUA BRUTA (SUPERFICIAL)</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Item 12.1.1</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645B40">
              <w:rPr>
                <w:rFonts w:ascii="Book Antiqua" w:eastAsia="Times New Roman" w:hAnsi="Book Antiqua" w:cs="Calibri"/>
                <w:b/>
                <w:bCs/>
                <w:color w:val="000000"/>
                <w:sz w:val="20"/>
                <w:szCs w:val="20"/>
                <w:lang w:eastAsia="pt-BR"/>
              </w:rPr>
              <w:t>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R$ 2.192,47</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969"/>
        </w:trPr>
        <w:tc>
          <w:tcPr>
            <w:tcW w:w="268" w:type="pct"/>
            <w:vMerge/>
            <w:shd w:val="clear" w:color="000000" w:fill="D8D8D8"/>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7</w:t>
            </w:r>
          </w:p>
        </w:tc>
        <w:tc>
          <w:tcPr>
            <w:tcW w:w="1494" w:type="pct"/>
            <w:shd w:val="clear" w:color="auto" w:fill="auto"/>
            <w:vAlign w:val="center"/>
            <w:hideMark/>
          </w:tcPr>
          <w:p w:rsidR="0069596F"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ESGOTO BRUTO (ENTRADA ETE)</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R$ 515,38</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1174"/>
        </w:trPr>
        <w:tc>
          <w:tcPr>
            <w:tcW w:w="268" w:type="pct"/>
            <w:vMerge/>
            <w:vAlign w:val="center"/>
            <w:hideMark/>
          </w:tcPr>
          <w:p w:rsidR="0069596F" w:rsidRPr="00645B40" w:rsidRDefault="0069596F" w:rsidP="009725C3">
            <w:pPr>
              <w:ind w:left="0" w:right="0"/>
              <w:jc w:val="left"/>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8</w:t>
            </w:r>
          </w:p>
        </w:tc>
        <w:tc>
          <w:tcPr>
            <w:tcW w:w="1494" w:type="pct"/>
            <w:shd w:val="clear" w:color="auto" w:fill="auto"/>
            <w:vAlign w:val="center"/>
            <w:hideMark/>
          </w:tcPr>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DE ESGOTO TRATADO (SAÍDA ETE)</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48</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R$ 1.256,47</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69596F">
        <w:trPr>
          <w:trHeight w:val="388"/>
        </w:trPr>
        <w:tc>
          <w:tcPr>
            <w:tcW w:w="268" w:type="pct"/>
            <w:vMerge/>
            <w:vAlign w:val="center"/>
            <w:hideMark/>
          </w:tcPr>
          <w:p w:rsidR="0069596F" w:rsidRPr="00645B40" w:rsidRDefault="0069596F" w:rsidP="009725C3">
            <w:pPr>
              <w:ind w:left="0" w:right="0"/>
              <w:jc w:val="left"/>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645B40">
              <w:rPr>
                <w:rFonts w:ascii="Book Antiqua" w:eastAsia="Times New Roman" w:hAnsi="Book Antiqua" w:cs="Calibri"/>
                <w:color w:val="000000"/>
                <w:sz w:val="20"/>
                <w:szCs w:val="20"/>
                <w:lang w:eastAsia="pt-BR"/>
              </w:rPr>
              <w:t>9</w:t>
            </w:r>
          </w:p>
        </w:tc>
        <w:tc>
          <w:tcPr>
            <w:tcW w:w="1494" w:type="pct"/>
            <w:shd w:val="clear" w:color="auto" w:fill="auto"/>
            <w:vAlign w:val="center"/>
            <w:hideMark/>
          </w:tcPr>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REATOR AERÓBIO OU DECANTADOR SECUNDÁRIO</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w:t>
            </w:r>
            <w:r w:rsidRPr="00645B40">
              <w:rPr>
                <w:rFonts w:ascii="Book Antiqua" w:eastAsia="Times New Roman" w:hAnsi="Book Antiqua" w:cs="Calibri"/>
                <w:color w:val="000000"/>
                <w:sz w:val="20"/>
                <w:szCs w:val="20"/>
                <w:lang w:eastAsia="pt-BR"/>
              </w:rPr>
              <w:lastRenderedPageBreak/>
              <w:t xml:space="preserve">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lastRenderedPageBreak/>
              <w:t>96</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R$ 356,26</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1033"/>
        </w:trPr>
        <w:tc>
          <w:tcPr>
            <w:tcW w:w="268" w:type="pct"/>
            <w:vMerge/>
            <w:vAlign w:val="center"/>
            <w:hideMark/>
          </w:tcPr>
          <w:p w:rsidR="0069596F" w:rsidRPr="00645B40" w:rsidRDefault="0069596F" w:rsidP="009725C3">
            <w:pPr>
              <w:ind w:left="0" w:right="0"/>
              <w:jc w:val="left"/>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10</w:t>
            </w:r>
          </w:p>
        </w:tc>
        <w:tc>
          <w:tcPr>
            <w:tcW w:w="1494" w:type="pct"/>
            <w:shd w:val="clear" w:color="auto" w:fill="auto"/>
            <w:vAlign w:val="center"/>
            <w:hideMark/>
          </w:tcPr>
          <w:p w:rsidR="0069596F"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DO CORPO RECEPTOR</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24</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R$ 396,81</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69596F" w:rsidRPr="00645B40" w:rsidTr="009725C3">
        <w:trPr>
          <w:trHeight w:val="1110"/>
        </w:trPr>
        <w:tc>
          <w:tcPr>
            <w:tcW w:w="268" w:type="pct"/>
            <w:vMerge/>
            <w:vAlign w:val="center"/>
            <w:hideMark/>
          </w:tcPr>
          <w:p w:rsidR="0069596F" w:rsidRPr="00645B40" w:rsidRDefault="0069596F" w:rsidP="009725C3">
            <w:pPr>
              <w:ind w:left="0" w:right="0"/>
              <w:jc w:val="left"/>
              <w:rPr>
                <w:rFonts w:ascii="Book Antiqua" w:eastAsia="Times New Roman" w:hAnsi="Book Antiqua" w:cs="Calibri"/>
                <w:b/>
                <w:bCs/>
                <w:color w:val="000000"/>
                <w:sz w:val="20"/>
                <w:szCs w:val="20"/>
                <w:lang w:eastAsia="pt-BR"/>
              </w:rPr>
            </w:pPr>
          </w:p>
        </w:tc>
        <w:tc>
          <w:tcPr>
            <w:tcW w:w="280" w:type="pct"/>
            <w:shd w:val="clear" w:color="000000" w:fill="D8D8D8"/>
            <w:vAlign w:val="center"/>
            <w:hideMark/>
          </w:tcPr>
          <w:p w:rsidR="0069596F" w:rsidRPr="00645B40" w:rsidRDefault="0069596F" w:rsidP="009725C3">
            <w:pPr>
              <w:ind w:left="0" w:right="0"/>
              <w:jc w:val="center"/>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11</w:t>
            </w:r>
          </w:p>
        </w:tc>
        <w:tc>
          <w:tcPr>
            <w:tcW w:w="1494" w:type="pct"/>
            <w:shd w:val="clear" w:color="auto" w:fill="auto"/>
            <w:vAlign w:val="center"/>
            <w:hideMark/>
          </w:tcPr>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SERVIÇO</w:t>
            </w: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w:t>
            </w:r>
          </w:p>
          <w:p w:rsidR="0069596F" w:rsidRDefault="0069596F" w:rsidP="009725C3">
            <w:pPr>
              <w:ind w:left="0" w:right="0"/>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COLETA E ANÁLISE MONTANTE E JUSANTE RIO ITAJAÍ AÇÚ</w:t>
            </w:r>
          </w:p>
          <w:p w:rsidR="0069596F" w:rsidRPr="00645B40" w:rsidRDefault="0069596F" w:rsidP="009725C3">
            <w:pPr>
              <w:ind w:left="0" w:right="0"/>
              <w:rPr>
                <w:rFonts w:ascii="Book Antiqua" w:eastAsia="Times New Roman" w:hAnsi="Book Antiqua" w:cs="Calibri"/>
                <w:b/>
                <w:bCs/>
                <w:color w:val="000000"/>
                <w:sz w:val="20"/>
                <w:szCs w:val="20"/>
                <w:lang w:eastAsia="pt-BR"/>
              </w:rPr>
            </w:pPr>
          </w:p>
          <w:p w:rsidR="0069596F" w:rsidRPr="00645B40" w:rsidRDefault="0069596F" w:rsidP="009725C3">
            <w:pPr>
              <w:ind w:left="0" w:right="0"/>
              <w:rPr>
                <w:rFonts w:ascii="Book Antiqua" w:eastAsia="Times New Roman" w:hAnsi="Book Antiqua" w:cs="Calibri"/>
                <w:color w:val="000000"/>
                <w:sz w:val="20"/>
                <w:szCs w:val="20"/>
                <w:lang w:eastAsia="pt-BR"/>
              </w:rPr>
            </w:pPr>
            <w:r w:rsidRPr="00645B40">
              <w:rPr>
                <w:rFonts w:ascii="Book Antiqua" w:eastAsia="Times New Roman" w:hAnsi="Book Antiqua" w:cs="Calibri"/>
                <w:color w:val="000000"/>
                <w:sz w:val="20"/>
                <w:szCs w:val="20"/>
                <w:lang w:eastAsia="pt-BR"/>
              </w:rPr>
              <w:t xml:space="preserve">Conforme especificações constantes no </w:t>
            </w:r>
            <w:r w:rsidRPr="004E01B9">
              <w:rPr>
                <w:rFonts w:ascii="Book Antiqua" w:eastAsia="Times New Roman" w:hAnsi="Book Antiqua" w:cs="Calibri"/>
                <w:color w:val="000000"/>
                <w:sz w:val="20"/>
                <w:szCs w:val="20"/>
                <w:lang w:eastAsia="pt-BR"/>
              </w:rPr>
              <w:t xml:space="preserve">Item </w:t>
            </w:r>
            <w:r>
              <w:rPr>
                <w:rFonts w:ascii="Book Antiqua" w:eastAsia="Times New Roman" w:hAnsi="Book Antiqua" w:cs="Calibri"/>
                <w:color w:val="000000"/>
                <w:sz w:val="20"/>
                <w:szCs w:val="20"/>
                <w:lang w:eastAsia="pt-BR"/>
              </w:rPr>
              <w:t>12.1.2</w:t>
            </w:r>
            <w:r w:rsidRPr="00645B40">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do Termo de Referência.</w:t>
            </w:r>
          </w:p>
        </w:tc>
        <w:tc>
          <w:tcPr>
            <w:tcW w:w="634" w:type="pct"/>
            <w:shd w:val="clear" w:color="auto" w:fill="auto"/>
            <w:vAlign w:val="center"/>
            <w:hideMark/>
          </w:tcPr>
          <w:p w:rsidR="0069596F" w:rsidRPr="00645B40" w:rsidRDefault="0069596F" w:rsidP="009725C3">
            <w:pPr>
              <w:ind w:left="0" w:right="0"/>
              <w:jc w:val="center"/>
              <w:rPr>
                <w:rFonts w:ascii="Book Antiqua" w:eastAsia="Times New Roman" w:hAnsi="Book Antiqua" w:cs="Calibri"/>
                <w:b/>
                <w:bCs/>
                <w:color w:val="000000"/>
                <w:sz w:val="20"/>
                <w:szCs w:val="20"/>
                <w:lang w:eastAsia="pt-BR"/>
              </w:rPr>
            </w:pPr>
            <w:r w:rsidRPr="00645B40">
              <w:rPr>
                <w:rFonts w:ascii="Book Antiqua" w:eastAsia="Times New Roman" w:hAnsi="Book Antiqua" w:cs="Calibri"/>
                <w:b/>
                <w:bCs/>
                <w:color w:val="000000"/>
                <w:sz w:val="20"/>
                <w:szCs w:val="20"/>
                <w:lang w:eastAsia="pt-BR"/>
              </w:rPr>
              <w:t>16</w:t>
            </w:r>
          </w:p>
        </w:tc>
        <w:tc>
          <w:tcPr>
            <w:tcW w:w="775" w:type="pct"/>
            <w:vAlign w:val="center"/>
          </w:tcPr>
          <w:p w:rsidR="0069596F" w:rsidRPr="00DD2C41" w:rsidRDefault="0069596F" w:rsidP="009725C3">
            <w:pPr>
              <w:ind w:left="0" w:right="0"/>
              <w:jc w:val="center"/>
              <w:rPr>
                <w:rFonts w:ascii="Book Antiqua" w:eastAsia="Times New Roman" w:hAnsi="Book Antiqua" w:cs="Calibri"/>
                <w:bCs/>
                <w:color w:val="000000"/>
                <w:sz w:val="20"/>
                <w:szCs w:val="20"/>
                <w:lang w:eastAsia="pt-BR"/>
              </w:rPr>
            </w:pPr>
            <w:r>
              <w:rPr>
                <w:rFonts w:ascii="Book Antiqua" w:eastAsia="Times New Roman" w:hAnsi="Book Antiqua" w:cs="Calibri"/>
                <w:bCs/>
                <w:color w:val="000000"/>
                <w:sz w:val="20"/>
                <w:szCs w:val="20"/>
                <w:lang w:eastAsia="pt-BR"/>
              </w:rPr>
              <w:t>R$ 280,21</w:t>
            </w:r>
          </w:p>
        </w:tc>
        <w:tc>
          <w:tcPr>
            <w:tcW w:w="775" w:type="pct"/>
            <w:vAlign w:val="center"/>
          </w:tcPr>
          <w:p w:rsidR="0069596F" w:rsidRPr="009725C3" w:rsidRDefault="0069596F" w:rsidP="009725C3">
            <w:pPr>
              <w:ind w:left="0" w:right="0"/>
              <w:jc w:val="center"/>
              <w:rPr>
                <w:rFonts w:ascii="Book Antiqua" w:eastAsia="Times New Roman" w:hAnsi="Book Antiqua" w:cs="Calibri"/>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c>
          <w:tcPr>
            <w:tcW w:w="774" w:type="pct"/>
            <w:vAlign w:val="center"/>
          </w:tcPr>
          <w:p w:rsidR="0069596F" w:rsidRDefault="0069596F" w:rsidP="009725C3">
            <w:pPr>
              <w:ind w:left="0" w:right="0"/>
              <w:jc w:val="center"/>
              <w:rPr>
                <w:rFonts w:ascii="Book Antiqua" w:eastAsia="Times New Roman" w:hAnsi="Book Antiqua" w:cs="Calibri"/>
                <w:b/>
                <w:bCs/>
                <w:color w:val="000000"/>
                <w:sz w:val="20"/>
                <w:szCs w:val="20"/>
                <w:lang w:eastAsia="pt-BR"/>
              </w:rPr>
            </w:pPr>
            <w:r w:rsidRPr="009725C3">
              <w:rPr>
                <w:rFonts w:ascii="Book Antiqua" w:eastAsia="Times New Roman" w:hAnsi="Book Antiqua" w:cs="Calibri"/>
                <w:bCs/>
                <w:color w:val="000000"/>
                <w:sz w:val="20"/>
                <w:szCs w:val="20"/>
                <w:lang w:eastAsia="pt-BR"/>
              </w:rPr>
              <w:t>R$ ______.</w:t>
            </w:r>
          </w:p>
        </w:tc>
      </w:tr>
      <w:tr w:rsidR="009725C3" w:rsidRPr="00645B40" w:rsidTr="009725C3">
        <w:trPr>
          <w:trHeight w:val="397"/>
        </w:trPr>
        <w:tc>
          <w:tcPr>
            <w:tcW w:w="5000" w:type="pct"/>
            <w:gridSpan w:val="7"/>
            <w:shd w:val="clear" w:color="auto" w:fill="D9D9D9" w:themeFill="background1" w:themeFillShade="D9"/>
            <w:vAlign w:val="center"/>
            <w:hideMark/>
          </w:tcPr>
          <w:p w:rsidR="009725C3" w:rsidRPr="00DD2C41" w:rsidRDefault="009725C3" w:rsidP="009725C3">
            <w:pPr>
              <w:ind w:left="0" w:right="0"/>
              <w:jc w:val="left"/>
              <w:rPr>
                <w:rFonts w:ascii="Book Antiqua" w:eastAsia="Times New Roman" w:hAnsi="Book Antiqua" w:cs="Calibri"/>
                <w:bCs/>
                <w:color w:val="000000"/>
                <w:sz w:val="20"/>
                <w:szCs w:val="20"/>
                <w:lang w:eastAsia="pt-BR"/>
              </w:rPr>
            </w:pPr>
            <w:r w:rsidRPr="00DD2C41">
              <w:rPr>
                <w:rFonts w:ascii="Book Antiqua" w:eastAsia="Times New Roman" w:hAnsi="Book Antiqua" w:cs="Calibri"/>
                <w:bCs/>
                <w:color w:val="000000"/>
                <w:sz w:val="20"/>
                <w:szCs w:val="20"/>
                <w:lang w:eastAsia="pt-BR"/>
              </w:rPr>
              <w:t>VALOR GLOBAL DA PROPOSTA DE PREÇOS: R$ ________________________.</w:t>
            </w:r>
          </w:p>
        </w:tc>
      </w:tr>
    </w:tbl>
    <w:p w:rsidR="007C3B77" w:rsidRDefault="007C3B77" w:rsidP="0022182E">
      <w:pPr>
        <w:widowControl w:val="0"/>
        <w:autoSpaceDE w:val="0"/>
        <w:autoSpaceDN w:val="0"/>
        <w:adjustRightInd w:val="0"/>
        <w:rPr>
          <w:rFonts w:ascii="Book Antiqua" w:hAnsi="Book Antiqua" w:cs="Book Antiqua"/>
          <w:color w:val="000000"/>
          <w:sz w:val="16"/>
          <w:szCs w:val="16"/>
          <w:lang w:eastAsia="pt-BR"/>
        </w:rPr>
      </w:pPr>
    </w:p>
    <w:p w:rsidR="007C3B77" w:rsidRDefault="007C3B77" w:rsidP="0022182E">
      <w:pPr>
        <w:widowControl w:val="0"/>
        <w:autoSpaceDE w:val="0"/>
        <w:autoSpaceDN w:val="0"/>
        <w:adjustRightInd w:val="0"/>
        <w:rPr>
          <w:rFonts w:ascii="Book Antiqua" w:hAnsi="Book Antiqua" w:cs="Book Antiqua"/>
          <w:color w:val="000000"/>
          <w:sz w:val="16"/>
          <w:szCs w:val="16"/>
          <w:lang w:eastAsia="pt-BR"/>
        </w:rPr>
      </w:pPr>
    </w:p>
    <w:p w:rsidR="007C3B77" w:rsidRDefault="007C3B77" w:rsidP="009725C3">
      <w:pPr>
        <w:widowControl w:val="0"/>
        <w:autoSpaceDE w:val="0"/>
        <w:autoSpaceDN w:val="0"/>
        <w:adjustRightInd w:val="0"/>
        <w:ind w:left="0"/>
        <w:rPr>
          <w:rFonts w:ascii="Book Antiqua" w:hAnsi="Book Antiqua" w:cs="Book Antiqua"/>
          <w:color w:val="000000"/>
          <w:sz w:val="16"/>
          <w:szCs w:val="16"/>
          <w:lang w:eastAsia="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61643D" w:rsidRPr="0061643D" w:rsidRDefault="0061643D" w:rsidP="0022182E">
      <w:pPr>
        <w:ind w:left="-851" w:right="-994"/>
        <w:jc w:val="center"/>
        <w:rPr>
          <w:rFonts w:ascii="Book Antiqua" w:hAnsi="Book Antiqua"/>
          <w:lang w:val="nl-NL"/>
        </w:rPr>
      </w:pPr>
    </w:p>
    <w:p w:rsidR="00501E20" w:rsidRDefault="00501E20"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9725C3" w:rsidRDefault="009725C3"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B4125A" w:rsidRDefault="00B4125A"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69596F" w:rsidRDefault="0069596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C06C2E">
        <w:rPr>
          <w:rFonts w:ascii="Book Antiqua" w:eastAsia="Book Antiqua" w:hAnsi="Book Antiqua"/>
          <w:sz w:val="36"/>
          <w:szCs w:val="36"/>
        </w:rPr>
        <w:t>114/2020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C06C2E">
        <w:rPr>
          <w:rFonts w:ascii="Book Antiqua" w:eastAsia="Book Antiqua" w:hAnsi="Book Antiqua"/>
          <w:sz w:val="36"/>
          <w:szCs w:val="36"/>
        </w:rPr>
        <w:t>019/2020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r w:rsidRPr="00A84FFD">
        <w:rPr>
          <w:rFonts w:ascii="Book Antiqua" w:eastAsia="Book Antiqua" w:hAnsi="Book Antiqua"/>
          <w:b/>
          <w:color w:val="000000"/>
          <w:sz w:val="40"/>
          <w:szCs w:val="40"/>
          <w:shd w:val="clear" w:color="auto" w:fill="FFFFFF"/>
        </w:rPr>
        <w:t>MINUTA DO CONTRATO</w:t>
      </w:r>
    </w:p>
    <w:p w:rsidR="00B21E14" w:rsidRDefault="00B21E14" w:rsidP="0022182E">
      <w:pPr>
        <w:pStyle w:val="Ttulo10"/>
        <w:widowControl w:val="0"/>
        <w:spacing w:before="0" w:after="0"/>
        <w:jc w:val="left"/>
        <w:rPr>
          <w:rFonts w:ascii="Book Antiqua" w:eastAsia="Book Antiqua" w:hAnsi="Book Antiqua"/>
          <w:sz w:val="22"/>
        </w:rPr>
      </w:pPr>
    </w:p>
    <w:p w:rsidR="0022182E" w:rsidRPr="00296A5E" w:rsidRDefault="0022182E" w:rsidP="0022182E">
      <w:pPr>
        <w:pStyle w:val="Ttulo10"/>
        <w:widowControl w:val="0"/>
        <w:spacing w:before="0" w:after="0"/>
        <w:jc w:val="left"/>
        <w:rPr>
          <w:rFonts w:ascii="Book Antiqua" w:eastAsia="Book Antiqua" w:hAnsi="Book Antiqua"/>
          <w:b w:val="0"/>
          <w:sz w:val="22"/>
        </w:rPr>
      </w:pPr>
      <w:r w:rsidRPr="00296A5E">
        <w:rPr>
          <w:rFonts w:ascii="Book Antiqua" w:eastAsia="Book Antiqua" w:hAnsi="Book Antiqua"/>
          <w:b w:val="0"/>
          <w:sz w:val="22"/>
        </w:rPr>
        <w:t xml:space="preserve">CONTRATO Nº </w:t>
      </w:r>
      <w:r w:rsidRPr="00296A5E">
        <w:rPr>
          <w:rFonts w:ascii="Book Antiqua" w:hAnsi="Book Antiqua"/>
          <w:b w:val="0"/>
          <w:sz w:val="22"/>
          <w:lang w:val="pt-BR"/>
        </w:rPr>
        <w:t>SAF</w:t>
      </w:r>
      <w:r w:rsidRPr="00296A5E">
        <w:rPr>
          <w:rFonts w:ascii="Book Antiqua" w:eastAsia="Book Antiqua" w:hAnsi="Book Antiqua"/>
          <w:b w:val="0"/>
          <w:sz w:val="22"/>
        </w:rPr>
        <w:t>- ......../20</w:t>
      </w:r>
      <w:r w:rsidR="00537EA7" w:rsidRPr="00296A5E">
        <w:rPr>
          <w:rFonts w:ascii="Book Antiqua" w:eastAsia="Book Antiqua" w:hAnsi="Book Antiqua"/>
          <w:b w:val="0"/>
          <w:sz w:val="22"/>
        </w:rPr>
        <w:t>20</w:t>
      </w:r>
      <w:r w:rsidRPr="00296A5E">
        <w:rPr>
          <w:rFonts w:ascii="Book Antiqua" w:eastAsia="Book Antiqua" w:hAnsi="Book Antiqua"/>
          <w:b w:val="0"/>
          <w:sz w:val="22"/>
        </w:rPr>
        <w:t>.</w:t>
      </w:r>
    </w:p>
    <w:p w:rsidR="0022182E" w:rsidRPr="00442A46" w:rsidRDefault="0022182E" w:rsidP="0022182E">
      <w:pPr>
        <w:pStyle w:val="Normal0"/>
        <w:widowControl w:val="0"/>
        <w:ind w:left="3119"/>
        <w:rPr>
          <w:rFonts w:ascii="Book Antiqua" w:eastAsia="Book Antiqua" w:hAnsi="Book Antiqua"/>
          <w:b/>
          <w:i/>
          <w:sz w:val="22"/>
          <w:szCs w:val="22"/>
        </w:rPr>
      </w:pPr>
      <w:r w:rsidRPr="00442A46">
        <w:rPr>
          <w:rFonts w:ascii="Book Antiqua" w:hAnsi="Book Antiqua"/>
          <w:b/>
          <w:sz w:val="22"/>
          <w:szCs w:val="22"/>
          <w:lang w:val="pt-BR"/>
        </w:rPr>
        <w:t xml:space="preserve">CONTRATO </w:t>
      </w:r>
      <w:r w:rsidR="00B21E14" w:rsidRPr="00442A46">
        <w:rPr>
          <w:rFonts w:ascii="Book Antiqua" w:hAnsi="Book Antiqua"/>
          <w:b/>
          <w:sz w:val="22"/>
          <w:szCs w:val="22"/>
        </w:rPr>
        <w:t>DE</w:t>
      </w:r>
      <w:r w:rsidRPr="00442A46">
        <w:rPr>
          <w:rFonts w:ascii="Book Antiqua" w:hAnsi="Book Antiqua"/>
          <w:b/>
          <w:sz w:val="22"/>
          <w:szCs w:val="22"/>
        </w:rPr>
        <w:t xml:space="preserve"> </w:t>
      </w:r>
      <w:r w:rsidR="00B21E14" w:rsidRPr="00442A46">
        <w:rPr>
          <w:rFonts w:ascii="Book Antiqua" w:hAnsi="Book Antiqua"/>
          <w:b/>
          <w:sz w:val="22"/>
          <w:szCs w:val="22"/>
        </w:rPr>
        <w:t>PRESTAÇÃO DE SERVIÇOS DE COLETA E ANÁLISES LABORATORIAIS PARA AS ESTAÇÕES DE TRATAMENTO DE ÁGUA (ETA’S) E ESTAÇÕES DE TRATAMENTO DE ESGOTO (ETE’S) DO MUNICÍPIO DE GASPAR/SC</w:t>
      </w:r>
      <w:r w:rsidRPr="00442A46">
        <w:rPr>
          <w:rFonts w:ascii="Book Antiqua" w:eastAsia="Book Antiqua" w:hAnsi="Book Antiqua"/>
          <w:b/>
          <w:i/>
          <w:sz w:val="22"/>
          <w:szCs w:val="22"/>
        </w:rPr>
        <w:t xml:space="preserve">, </w:t>
      </w:r>
      <w:r w:rsidRPr="00442A46">
        <w:rPr>
          <w:rFonts w:ascii="Book Antiqua" w:eastAsia="Book Antiqua" w:hAnsi="Book Antiqua"/>
          <w:b/>
          <w:sz w:val="22"/>
          <w:szCs w:val="22"/>
        </w:rPr>
        <w:t xml:space="preserve">QUE ENTRE SI CELEBRAM </w:t>
      </w:r>
      <w:r w:rsidRPr="00442A46">
        <w:rPr>
          <w:rFonts w:ascii="Book Antiqua" w:hAnsi="Book Antiqua" w:cs="Book Antiqua"/>
          <w:b/>
          <w:bCs/>
          <w:sz w:val="22"/>
          <w:szCs w:val="22"/>
          <w:lang w:val="pt-BR" w:eastAsia="pt-BR"/>
        </w:rPr>
        <w:t xml:space="preserve">O </w:t>
      </w:r>
      <w:r w:rsidR="00B21E14" w:rsidRPr="00442A46">
        <w:rPr>
          <w:rFonts w:ascii="Book Antiqua" w:hAnsi="Book Antiqua" w:cs="Book Antiqua"/>
          <w:b/>
          <w:bCs/>
          <w:sz w:val="22"/>
          <w:szCs w:val="22"/>
          <w:lang w:val="pt-BR" w:eastAsia="pt-BR"/>
        </w:rPr>
        <w:t>SERVIÇO AUTÔNOMO MUNICIPAL DE ÁGUA E ESGOTO (SAMAE)</w:t>
      </w:r>
      <w:r w:rsidRPr="00442A46">
        <w:rPr>
          <w:rFonts w:ascii="Book Antiqua" w:hAnsi="Book Antiqua" w:cs="Book Antiqua"/>
          <w:b/>
          <w:bCs/>
          <w:sz w:val="22"/>
          <w:szCs w:val="22"/>
          <w:lang w:val="pt-BR" w:eastAsia="pt-BR"/>
        </w:rPr>
        <w:t xml:space="preserve"> </w:t>
      </w:r>
      <w:r w:rsidRPr="00442A46">
        <w:rPr>
          <w:rFonts w:ascii="Book Antiqua" w:eastAsia="Book Antiqua" w:hAnsi="Book Antiqua"/>
          <w:b/>
          <w:sz w:val="22"/>
          <w:szCs w:val="22"/>
        </w:rPr>
        <w:t>E A EMPRESA</w:t>
      </w:r>
      <w:r w:rsidRPr="00442A46">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442A46" w:rsidP="0022182E">
      <w:pPr>
        <w:pStyle w:val="Normal0"/>
        <w:widowControl w:val="0"/>
        <w:ind w:firstLine="3828"/>
        <w:rPr>
          <w:rFonts w:ascii="Book Antiqua" w:eastAsia="Book Antiqua" w:hAnsi="Book Antiqua"/>
          <w:b/>
          <w:sz w:val="22"/>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Interino, Senhor </w:t>
      </w:r>
      <w:r w:rsidRPr="00442A46">
        <w:rPr>
          <w:rFonts w:ascii="Book Antiqua" w:hAnsi="Book Antiqua"/>
          <w:sz w:val="22"/>
          <w:szCs w:val="22"/>
          <w:lang w:eastAsia="pt-BR"/>
        </w:rPr>
        <w:t xml:space="preserve">Cleverton João Batista,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sidR="00C06C2E">
        <w:rPr>
          <w:rFonts w:ascii="Book Antiqua" w:eastAsia="Book Antiqua" w:hAnsi="Book Antiqua"/>
          <w:sz w:val="22"/>
        </w:rPr>
        <w:t>114/2020</w:t>
      </w:r>
      <w:r w:rsidRPr="002227FF">
        <w:rPr>
          <w:rFonts w:ascii="Book Antiqua" w:eastAsia="Book Antiqua" w:hAnsi="Book Antiqua"/>
          <w:sz w:val="22"/>
        </w:rPr>
        <w:t xml:space="preserve"> - Pregão </w:t>
      </w:r>
      <w:r>
        <w:rPr>
          <w:rFonts w:ascii="Book Antiqua" w:eastAsia="Book Antiqua" w:hAnsi="Book Antiqua"/>
          <w:sz w:val="22"/>
        </w:rPr>
        <w:t>Eletrônico</w:t>
      </w:r>
      <w:r w:rsidRPr="002227FF">
        <w:rPr>
          <w:rFonts w:ascii="Book Antiqua" w:eastAsia="Book Antiqua" w:hAnsi="Book Antiqua"/>
          <w:sz w:val="22"/>
        </w:rPr>
        <w:t xml:space="preserve"> </w:t>
      </w:r>
      <w:r w:rsidRPr="002227FF">
        <w:rPr>
          <w:rFonts w:ascii="Book Antiqua" w:eastAsia="Book Antiqua" w:hAnsi="Book Antiqua"/>
          <w:sz w:val="22"/>
          <w:szCs w:val="22"/>
        </w:rPr>
        <w:t xml:space="preserve">nº </w:t>
      </w:r>
      <w:r w:rsidR="00C06C2E">
        <w:rPr>
          <w:rFonts w:ascii="Book Antiqua" w:eastAsia="Book Antiqua" w:hAnsi="Book Antiqua"/>
          <w:sz w:val="22"/>
          <w:szCs w:val="22"/>
        </w:rPr>
        <w:t>019/2020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0E12D5">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sidR="000E12D5">
        <w:rPr>
          <w:rFonts w:ascii="Book Antiqua" w:eastAsia="Book Antiqua" w:hAnsi="Book Antiqua"/>
          <w:b w:val="0"/>
          <w:sz w:val="22"/>
          <w:szCs w:val="22"/>
        </w:rPr>
        <w:t xml:space="preserve"> </w:t>
      </w:r>
      <w:r w:rsidR="00442A46" w:rsidRPr="00442A46">
        <w:rPr>
          <w:rFonts w:ascii="Book Antiqua" w:eastAsia="Book Antiqua" w:hAnsi="Book Antiqua"/>
          <w:b w:val="0"/>
          <w:i/>
          <w:noProof/>
          <w:sz w:val="22"/>
          <w:szCs w:val="22"/>
        </w:rPr>
        <w:t>Contratação de Empresa para prestação de Serviços de Coleta e Análises Laboratoriais para as Estações de Tratamento de Água (ETA’S) e Estações de Tratamento de Esgoto (ETE’S) do Município de Gaspar/SC</w:t>
      </w:r>
      <w:r w:rsidR="0069596F">
        <w:rPr>
          <w:rFonts w:ascii="Book Antiqua" w:eastAsia="Book Antiqua" w:hAnsi="Book Antiqua"/>
          <w:b w:val="0"/>
          <w:i/>
          <w:noProof/>
          <w:sz w:val="22"/>
          <w:szCs w:val="22"/>
        </w:rPr>
        <w:t xml:space="preserve"> - Repetição</w:t>
      </w:r>
      <w:r w:rsidRPr="00442A46">
        <w:rPr>
          <w:rFonts w:ascii="Book Antiqua" w:eastAsia="Book Antiqua" w:hAnsi="Book Antiqua"/>
          <w:b w:val="0"/>
          <w:i/>
          <w:sz w:val="22"/>
          <w:szCs w:val="22"/>
        </w:rPr>
        <w:t>,</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F51C6" w:rsidRDefault="002F51C6" w:rsidP="0022182E">
      <w:pPr>
        <w:pStyle w:val="Ttulo10"/>
        <w:widowControl w:val="0"/>
        <w:spacing w:before="0" w:after="0"/>
        <w:jc w:val="both"/>
        <w:rPr>
          <w:rFonts w:ascii="Book Antiqua" w:eastAsia="Book Antiqua" w:hAnsi="Book Antiqua"/>
          <w:b w:val="0"/>
          <w:sz w:val="22"/>
          <w:szCs w:val="22"/>
        </w:rPr>
      </w:pPr>
    </w:p>
    <w:p w:rsidR="0022182E" w:rsidRPr="002F51C6" w:rsidRDefault="0022182E" w:rsidP="0022182E">
      <w:pPr>
        <w:pStyle w:val="Commarcadores1"/>
        <w:widowControl w:val="0"/>
        <w:ind w:firstLine="0"/>
        <w:rPr>
          <w:rFonts w:ascii="Book Antiqua" w:hAnsi="Book Antiqua"/>
          <w:i/>
          <w:color w:val="00000A"/>
          <w:szCs w:val="22"/>
          <w:lang w:eastAsia="pt-BR"/>
        </w:rPr>
      </w:pPr>
      <w:r w:rsidRPr="002F51C6">
        <w:rPr>
          <w:rFonts w:ascii="Book Antiqua" w:hAnsi="Book Antiqua"/>
          <w:i/>
          <w:color w:val="00000A"/>
          <w:szCs w:val="22"/>
          <w:lang w:eastAsia="pt-BR"/>
        </w:rPr>
        <w:t>............(descritivo dos itens).........</w:t>
      </w:r>
    </w:p>
    <w:p w:rsidR="002F51C6" w:rsidRDefault="002F51C6"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2F51C6">
        <w:rPr>
          <w:rFonts w:ascii="Book Antiqua" w:hAnsi="Book Antiqua"/>
          <w:b/>
          <w:szCs w:val="22"/>
          <w:shd w:val="clear" w:color="auto" w:fill="FFFFFF"/>
          <w:lang w:val="pt-BR"/>
        </w:rPr>
        <w:t>PARCELADA.</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C06C2E">
        <w:rPr>
          <w:rFonts w:ascii="Book Antiqua" w:eastAsia="Book Antiqua" w:hAnsi="Book Antiqua"/>
          <w:sz w:val="22"/>
        </w:rPr>
        <w:t>019/2020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F51C6" w:rsidRDefault="002F51C6"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2.2 Os documentos referidos no item 2.1, são considerados su</w:t>
      </w:r>
      <w:r w:rsidR="000E12D5">
        <w:rPr>
          <w:rFonts w:ascii="Book Antiqua" w:eastAsia="Book Antiqua" w:hAnsi="Book Antiqua"/>
          <w:sz w:val="22"/>
        </w:rPr>
        <w:t>ficientes para, em 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F51C6" w:rsidRDefault="002F51C6" w:rsidP="0022182E">
      <w:pPr>
        <w:widowControl w:val="0"/>
        <w:rPr>
          <w:rFonts w:ascii="Book Antiqua" w:hAnsi="Book Antiqua"/>
          <w:b/>
        </w:rPr>
      </w:pPr>
    </w:p>
    <w:p w:rsidR="002F51C6" w:rsidRDefault="002F51C6" w:rsidP="0022182E">
      <w:pPr>
        <w:widowControl w:val="0"/>
        <w:rPr>
          <w:rFonts w:ascii="Book Antiqua" w:hAnsi="Book Antiqua"/>
          <w:b/>
        </w:rPr>
      </w:pPr>
    </w:p>
    <w:p w:rsidR="002F51C6" w:rsidRDefault="002F51C6" w:rsidP="002F5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highlight w:val="yellow"/>
        </w:rPr>
      </w:pPr>
      <w:r>
        <w:rPr>
          <w:rFonts w:ascii="Book Antiqua" w:eastAsia="Book Antiqua" w:hAnsi="Book Antiqua" w:cs="Arial"/>
          <w:b/>
        </w:rPr>
        <w:lastRenderedPageBreak/>
        <w:t xml:space="preserve">3. </w:t>
      </w:r>
      <w:r w:rsidRPr="00124DFE">
        <w:rPr>
          <w:rFonts w:ascii="Book Antiqua" w:hAnsi="Book Antiqua"/>
          <w:b/>
        </w:rPr>
        <w:t>DA</w:t>
      </w:r>
      <w:r>
        <w:rPr>
          <w:rFonts w:ascii="Book Antiqua" w:hAnsi="Book Antiqua"/>
          <w:b/>
        </w:rPr>
        <w:t xml:space="preserve"> EXECUÇÃO DOS SERVIÇOS</w:t>
      </w:r>
      <w:r w:rsidRPr="00F8204D">
        <w:rPr>
          <w:rFonts w:ascii="Book Antiqua" w:eastAsia="Book Antiqua" w:hAnsi="Book Antiqua"/>
          <w:highlight w:val="yellow"/>
        </w:rPr>
        <w:t xml:space="preserve"> </w:t>
      </w:r>
    </w:p>
    <w:p w:rsidR="002F51C6" w:rsidRPr="00020F3D" w:rsidRDefault="002F51C6" w:rsidP="002F5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eastAsia="Book Antiqua" w:hAnsi="Book Antiqua"/>
        </w:rPr>
        <w:t>3</w:t>
      </w:r>
      <w:r w:rsidRPr="00A13AC7">
        <w:rPr>
          <w:rFonts w:ascii="Book Antiqua" w:eastAsia="Book Antiqua" w:hAnsi="Book Antiqua"/>
        </w:rPr>
        <w:t>.</w:t>
      </w:r>
      <w:r w:rsidRPr="00020F3D">
        <w:rPr>
          <w:rFonts w:ascii="Book Antiqua" w:hAnsi="Book Antiqua" w:cs="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2F51C6" w:rsidRPr="00020F3D" w:rsidRDefault="002F51C6" w:rsidP="002F51C6">
      <w:pPr>
        <w:suppressAutoHyphens/>
        <w:rPr>
          <w:rFonts w:ascii="Book Antiqua" w:hAnsi="Book Antiqua" w:cs="Book Antiqua"/>
        </w:rPr>
      </w:pPr>
      <w:r>
        <w:rPr>
          <w:rFonts w:ascii="Book Antiqua" w:hAnsi="Book Antiqua" w:cs="Book Antiqua"/>
        </w:rPr>
        <w:t>3</w:t>
      </w:r>
      <w:r w:rsidRPr="00020F3D">
        <w:rPr>
          <w:rFonts w:ascii="Book Antiqua" w:hAnsi="Book Antiqua" w:cs="Book Antiqua"/>
        </w:rPr>
        <w:t xml:space="preserve">.2 As coletas e análises serão realizadas de forma </w:t>
      </w:r>
      <w:r w:rsidRPr="00020F3D">
        <w:rPr>
          <w:rFonts w:ascii="Book Antiqua" w:hAnsi="Book Antiqua" w:cs="Book Antiqua"/>
          <w:b/>
        </w:rPr>
        <w:t>parcelada</w:t>
      </w:r>
      <w:r w:rsidRPr="00020F3D">
        <w:rPr>
          <w:rFonts w:ascii="Book Antiqua" w:hAnsi="Book Antiqua" w:cs="Book Antiqua"/>
        </w:rPr>
        <w:t>, fazendo-se necessária a realização de coletas e análises quinzenais, mensais, trimestrais e semestrais em laboratórios credenciados na execução das análises previstas. As coletas deverão ser realizadas no prazo máximo de 07 (sete) dias após o agendamento com a CONTRATANTE, e os laudos em formato digital deverão ser apresentados no prazo máximo de 15 (quinze) dias.</w:t>
      </w:r>
      <w:r w:rsidRPr="00020F3D">
        <w:rPr>
          <w:rFonts w:ascii="Book Antiqua" w:hAnsi="Book Antiqua" w:cs="Book Antiqua"/>
        </w:rPr>
        <w:tab/>
      </w:r>
    </w:p>
    <w:p w:rsidR="002F51C6" w:rsidRDefault="002F51C6" w:rsidP="002F51C6">
      <w:pPr>
        <w:widowControl w:val="0"/>
        <w:rPr>
          <w:rFonts w:ascii="Book Antiqua" w:hAnsi="Book Antiqua"/>
          <w:b/>
        </w:rPr>
      </w:pPr>
      <w:r>
        <w:rPr>
          <w:rFonts w:ascii="Book Antiqua" w:hAnsi="Book Antiqua" w:cs="Book Antiqua"/>
        </w:rPr>
        <w:t>3</w:t>
      </w:r>
      <w:r w:rsidRPr="00020F3D">
        <w:rPr>
          <w:rFonts w:ascii="Book Antiqua" w:hAnsi="Book Antiqua" w:cs="Book Antiqua"/>
        </w:rPr>
        <w:t>.3 Os critérios para a prestação dos Serviços de Coleta e Análises Laboratoriais para as Estações de Tratamento de Água (ETA’S) e Estações de Tratamento de Esgoto (ETE’S) do Município de Gaspar/SC, são aqueles presentes no ANEXO I – Termo de Referência</w:t>
      </w:r>
      <w:r>
        <w:rPr>
          <w:rFonts w:ascii="Book Antiqua" w:hAnsi="Book Antiqua" w:cs="Book Antiqua"/>
        </w:rPr>
        <w:t>.</w:t>
      </w:r>
    </w:p>
    <w:p w:rsidR="0022182E" w:rsidRDefault="0022182E" w:rsidP="0022182E">
      <w:pPr>
        <w:widowControl w:val="0"/>
        <w:rPr>
          <w:rFonts w:ascii="Book Antiqua" w:eastAsia="Book Antiqua" w:hAnsi="Book Antiqua"/>
          <w:b/>
        </w:rPr>
      </w:pPr>
    </w:p>
    <w:p w:rsidR="0022182E" w:rsidRPr="00EF78D0" w:rsidRDefault="0022182E" w:rsidP="002F51C6">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F51C6" w:rsidRDefault="0022182E" w:rsidP="002F51C6">
      <w:pPr>
        <w:widowControl w:val="0"/>
        <w:rPr>
          <w:rFonts w:ascii="Book Antiqua" w:eastAsia="Book Antiqua" w:hAnsi="Book Antiqua"/>
          <w:shd w:val="clear" w:color="auto" w:fill="FFFFFF"/>
        </w:rPr>
      </w:pPr>
      <w:r>
        <w:rPr>
          <w:rFonts w:ascii="Book Antiqua" w:eastAsia="Book Antiqua" w:hAnsi="Book Antiqua"/>
          <w:shd w:val="clear" w:color="auto" w:fill="FFFFFF"/>
        </w:rPr>
        <w:t xml:space="preserve">4.5 </w:t>
      </w:r>
      <w:r>
        <w:rPr>
          <w:rFonts w:ascii="Book Antiqua" w:hAnsi="Book Antiqua" w:cs="Book Antiqua"/>
        </w:rPr>
        <w:t xml:space="preserve">Recurso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69596F" w:rsidRDefault="0069596F" w:rsidP="002F51C6">
      <w:pPr>
        <w:widowControl w:val="0"/>
        <w:autoSpaceDE w:val="0"/>
        <w:autoSpaceDN w:val="0"/>
        <w:adjustRightInd w:val="0"/>
        <w:jc w:val="right"/>
        <w:rPr>
          <w:rFonts w:ascii="Book Antiqua" w:eastAsia="Book Antiqua" w:hAnsi="Book Antiqua"/>
          <w:i/>
          <w:color w:val="000000" w:themeColor="text1"/>
        </w:rPr>
      </w:pPr>
    </w:p>
    <w:p w:rsidR="002F51C6" w:rsidRPr="00C23F99" w:rsidRDefault="002F51C6" w:rsidP="002F51C6">
      <w:pPr>
        <w:widowControl w:val="0"/>
        <w:autoSpaceDE w:val="0"/>
        <w:autoSpaceDN w:val="0"/>
        <w:adjustRightInd w:val="0"/>
        <w:jc w:val="right"/>
        <w:rPr>
          <w:rFonts w:ascii="Book Antiqua" w:eastAsia="Book Antiqua" w:hAnsi="Book Antiqua"/>
          <w:i/>
          <w:color w:val="000000" w:themeColor="text1"/>
        </w:rPr>
      </w:pPr>
      <w:r w:rsidRPr="00C23F99">
        <w:rPr>
          <w:rFonts w:ascii="Book Antiqua" w:eastAsia="Book Antiqua" w:hAnsi="Book Antiqua"/>
          <w:i/>
          <w:color w:val="000000" w:themeColor="text1"/>
        </w:rPr>
        <w:t>Serviço Autônomo Municipal de Água e Esgoto (SAMAE)</w:t>
      </w:r>
    </w:p>
    <w:p w:rsidR="002F51C6" w:rsidRPr="00C23F99" w:rsidRDefault="00417471" w:rsidP="002F51C6">
      <w:pPr>
        <w:widowControl w:val="0"/>
        <w:autoSpaceDE w:val="0"/>
        <w:autoSpaceDN w:val="0"/>
        <w:adjustRightInd w:val="0"/>
        <w:jc w:val="right"/>
        <w:rPr>
          <w:rFonts w:ascii="Book Antiqua" w:eastAsia="Book Antiqua" w:hAnsi="Book Antiqua"/>
          <w:b/>
          <w:i/>
          <w:color w:val="000000" w:themeColor="text1"/>
        </w:rPr>
      </w:pPr>
      <w:r>
        <w:rPr>
          <w:rFonts w:ascii="Book Antiqua" w:eastAsia="Book Antiqua" w:hAnsi="Book Antiqua"/>
          <w:b/>
          <w:i/>
          <w:color w:val="000000" w:themeColor="text1"/>
        </w:rPr>
        <w:t>Dotação Orçamentária nº 19/2020;</w:t>
      </w:r>
    </w:p>
    <w:p w:rsidR="002F51C6" w:rsidRPr="00C23F99" w:rsidRDefault="002F51C6" w:rsidP="002F51C6">
      <w:pPr>
        <w:widowControl w:val="0"/>
        <w:autoSpaceDE w:val="0"/>
        <w:autoSpaceDN w:val="0"/>
        <w:adjustRightInd w:val="0"/>
        <w:jc w:val="right"/>
        <w:rPr>
          <w:rFonts w:ascii="Book Antiqua" w:eastAsia="Book Antiqua" w:hAnsi="Book Antiqua"/>
          <w:b/>
          <w:i/>
          <w:color w:val="000000" w:themeColor="text1"/>
        </w:rPr>
      </w:pPr>
      <w:r w:rsidRPr="00C23F99">
        <w:rPr>
          <w:rFonts w:ascii="Book Antiqua" w:eastAsia="Book Antiqua" w:hAnsi="Book Antiqua"/>
          <w:b/>
          <w:i/>
          <w:color w:val="000000" w:themeColor="text1"/>
        </w:rPr>
        <w:t>Dotação</w:t>
      </w:r>
      <w:r w:rsidR="00417471">
        <w:rPr>
          <w:rFonts w:ascii="Book Antiqua" w:eastAsia="Book Antiqua" w:hAnsi="Book Antiqua"/>
          <w:b/>
          <w:i/>
          <w:color w:val="000000" w:themeColor="text1"/>
        </w:rPr>
        <w:t xml:space="preserve"> Orçamentária nº 27/2020;</w:t>
      </w: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2F51C6" w:rsidRPr="008C0EEC" w:rsidRDefault="002F51C6" w:rsidP="002F51C6">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eastAsia="Book Antiqua" w:hAnsi="Book Antiqua"/>
        </w:rPr>
      </w:pPr>
      <w:r>
        <w:rPr>
          <w:rFonts w:ascii="Book Antiqua" w:hAnsi="Book Antiqua"/>
        </w:rPr>
        <w:t>6</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os serviços executados,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os serviços serem aferidos</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2F51C6" w:rsidRPr="008C0EEC" w:rsidRDefault="002F51C6" w:rsidP="002F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right="-852"/>
        <w:rPr>
          <w:rFonts w:ascii="Book Antiqua" w:hAnsi="Book Antiqua"/>
          <w:shd w:val="clear" w:color="auto" w:fill="FFFFFF"/>
        </w:rPr>
      </w:pPr>
      <w:r>
        <w:rPr>
          <w:rFonts w:ascii="Book Antiqua" w:eastAsia="Book Antiqua" w:hAnsi="Book Antiqua"/>
        </w:rPr>
        <w:t>6</w:t>
      </w:r>
      <w:r w:rsidRPr="008C0EEC">
        <w:rPr>
          <w:rFonts w:ascii="Book Antiqua" w:eastAsia="Book Antiqua" w:hAnsi="Book Antiqua"/>
        </w:rPr>
        <w:t xml:space="preserve">.2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8C0EEC">
        <w:rPr>
          <w:rFonts w:ascii="Book Antiqua" w:hAnsi="Book Antiqua"/>
          <w:shd w:val="clear" w:color="auto" w:fill="FFFFFF"/>
        </w:rPr>
        <w:t xml:space="preserve">. </w:t>
      </w:r>
    </w:p>
    <w:p w:rsidR="002F51C6" w:rsidRPr="008C0EEC" w:rsidRDefault="002F51C6" w:rsidP="002F51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right="-852"/>
        <w:rPr>
          <w:rFonts w:ascii="Book Antiqua" w:eastAsia="Book Antiqua" w:hAnsi="Book Antiqua"/>
        </w:rPr>
      </w:pPr>
      <w:r>
        <w:rPr>
          <w:rFonts w:ascii="Book Antiqua" w:eastAsia="Book Antiqua" w:hAnsi="Book Antiqua"/>
        </w:rPr>
        <w:t>6</w:t>
      </w:r>
      <w:r w:rsidRPr="008C0EEC">
        <w:rPr>
          <w:rFonts w:ascii="Book Antiqua" w:eastAsia="Book Antiqua" w:hAnsi="Book Antiqua"/>
        </w:rPr>
        <w:t>.</w:t>
      </w:r>
      <w:r>
        <w:rPr>
          <w:rFonts w:ascii="Book Antiqua" w:eastAsia="Book Antiqua" w:hAnsi="Book Antiqua"/>
        </w:rPr>
        <w:t>3</w:t>
      </w:r>
      <w:r w:rsidRPr="008C0EEC">
        <w:rPr>
          <w:rFonts w:ascii="Book Antiqua" w:eastAsia="Book Antiqua" w:hAnsi="Book Antiqua"/>
        </w:rPr>
        <w:t xml:space="preserve"> Nenhum pagamento será efetuado à empresa, enquanto houver pendência de liquidação de obrigação financeira, em virtude de penalidade ou inadimplência contratual.</w:t>
      </w:r>
    </w:p>
    <w:p w:rsidR="002F51C6" w:rsidRPr="008C0EEC" w:rsidRDefault="002F51C6" w:rsidP="002F51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Pr>
          <w:rFonts w:ascii="Book Antiqua" w:eastAsia="Book Antiqua" w:hAnsi="Book Antiqua"/>
        </w:rPr>
        <w:t>6.4</w:t>
      </w:r>
      <w:r w:rsidRPr="008C0EEC">
        <w:rPr>
          <w:rFonts w:ascii="Book Antiqua" w:eastAsia="Book Antiqua" w:hAnsi="Book Antiqua"/>
        </w:rPr>
        <w:t xml:space="preserve"> Não haverá, sob hipótese alguma, pagamento antecipado.</w:t>
      </w:r>
    </w:p>
    <w:p w:rsidR="0022182E" w:rsidRDefault="002F51C6" w:rsidP="002F51C6">
      <w:pPr>
        <w:widowControl w:val="0"/>
        <w:rPr>
          <w:rFonts w:ascii="Book Antiqua" w:eastAsia="Book Antiqua" w:hAnsi="Book Antiqua"/>
        </w:rPr>
      </w:pPr>
      <w:r>
        <w:rPr>
          <w:rFonts w:ascii="Book Antiqua" w:eastAsia="Book Antiqua" w:hAnsi="Book Antiqua"/>
        </w:rPr>
        <w:t>6</w:t>
      </w:r>
      <w:r w:rsidRPr="008C0EEC">
        <w:rPr>
          <w:rFonts w:ascii="Book Antiqua" w:eastAsia="Book Antiqua" w:hAnsi="Book Antiqua"/>
        </w:rPr>
        <w:t>.</w:t>
      </w:r>
      <w:r>
        <w:rPr>
          <w:rFonts w:ascii="Book Antiqua" w:eastAsia="Book Antiqua" w:hAnsi="Book Antiqua"/>
        </w:rPr>
        <w:t>5</w:t>
      </w:r>
      <w:r w:rsidRPr="008C0EEC">
        <w:rPr>
          <w:rFonts w:ascii="Book Antiqua" w:eastAsia="Book Antiqua" w:hAnsi="Book Antiqua"/>
        </w:rPr>
        <w:t xml:space="preserve"> </w:t>
      </w:r>
      <w:r w:rsidRPr="008C0EEC">
        <w:rPr>
          <w:rFonts w:ascii="Book Antiqua" w:eastAsia="Book Antiqua" w:hAnsi="Book Antiqua"/>
          <w:color w:val="000000"/>
        </w:rPr>
        <w:t xml:space="preserve">No caso de eventuais atrasos de pagamento das faturas, por culpa da Administração, o valor será atualizado monetariamente </w:t>
      </w:r>
      <w:r w:rsidRPr="008C0EEC">
        <w:rPr>
          <w:rFonts w:ascii="Book Antiqua" w:eastAsia="Book Antiqua" w:hAnsi="Book Antiqua"/>
          <w:color w:val="000000"/>
          <w:u w:val="single"/>
        </w:rPr>
        <w:t>nos termos do art. 117 da Constituição Estadual de SC.</w:t>
      </w:r>
    </w:p>
    <w:p w:rsidR="0069596F" w:rsidRDefault="0069596F" w:rsidP="002F51C6">
      <w:pPr>
        <w:pStyle w:val="Normal0"/>
        <w:widowControl w:val="0"/>
        <w:rPr>
          <w:rFonts w:ascii="Book Antiqua" w:eastAsia="Book Antiqua" w:hAnsi="Book Antiqua"/>
          <w:b/>
          <w:sz w:val="22"/>
        </w:rPr>
      </w:pPr>
    </w:p>
    <w:p w:rsidR="0022182E" w:rsidRDefault="0022182E" w:rsidP="002F51C6">
      <w:pPr>
        <w:pStyle w:val="Normal0"/>
        <w:widowControl w:val="0"/>
        <w:rPr>
          <w:rFonts w:ascii="Book Antiqua" w:eastAsia="Book Antiqua" w:hAnsi="Book Antiqua"/>
          <w:b/>
          <w:sz w:val="22"/>
        </w:rPr>
      </w:pPr>
      <w:r>
        <w:rPr>
          <w:rFonts w:ascii="Book Antiqua" w:eastAsia="Book Antiqua" w:hAnsi="Book Antiqua"/>
          <w:b/>
          <w:sz w:val="22"/>
        </w:rPr>
        <w:lastRenderedPageBreak/>
        <w:t>7. RESPONSABILIDADES</w:t>
      </w:r>
    </w:p>
    <w:p w:rsidR="0022182E" w:rsidRPr="00F640A2" w:rsidRDefault="0022182E" w:rsidP="0022182E">
      <w:pPr>
        <w:pStyle w:val="Normal0"/>
        <w:widowControl w:val="0"/>
        <w:rPr>
          <w:rFonts w:ascii="Book Antiqua" w:eastAsia="Book Antiqua" w:hAnsi="Book Antiqua"/>
          <w:sz w:val="22"/>
        </w:rPr>
      </w:pPr>
      <w:r w:rsidRPr="00F640A2">
        <w:rPr>
          <w:rFonts w:ascii="Book Antiqua" w:eastAsia="Book Antiqua" w:hAnsi="Book Antiqua"/>
          <w:sz w:val="22"/>
        </w:rPr>
        <w:t>7.1 A CONTRATADA é responsável, direta e exclusivamente, pela execução do objeto deste Contrato e, consequentemente responde,administrativa, civil e criminalmente, por todos os danos e prejuízos que, na execução dele, venha, direta ou indiretamente, a provocar ou causar para a CONTRATANTE ou a terceiros, independentemente da fiscalização exercida pela CONTRATANTE.</w:t>
      </w:r>
    </w:p>
    <w:p w:rsidR="0022182E" w:rsidRPr="00F640A2" w:rsidRDefault="0022182E" w:rsidP="0022182E">
      <w:pPr>
        <w:pStyle w:val="Normal0"/>
        <w:widowControl w:val="0"/>
        <w:rPr>
          <w:rFonts w:ascii="Book Antiqua" w:eastAsia="Book Antiqua" w:hAnsi="Book Antiqua"/>
          <w:sz w:val="22"/>
        </w:rPr>
      </w:pPr>
      <w:r w:rsidRPr="00F640A2">
        <w:rPr>
          <w:rFonts w:ascii="Book Antiqua" w:eastAsia="Book Antiqua" w:hAnsi="Book Antiqua"/>
          <w:sz w:val="22"/>
        </w:rPr>
        <w:t>7.2 A CONTRATADA é responsável pelos encargos trabalhistas, previdenciários, fiscais e comerciais resultantes da execução do contrato, nos termos do artigo 71 da Lei nº 8.666/93.</w:t>
      </w:r>
    </w:p>
    <w:p w:rsidR="0022182E" w:rsidRPr="00F640A2" w:rsidRDefault="0022182E" w:rsidP="0022182E">
      <w:pPr>
        <w:pStyle w:val="Normal0"/>
        <w:widowControl w:val="0"/>
        <w:rPr>
          <w:rFonts w:ascii="Book Antiqua" w:eastAsia="Book Antiqua" w:hAnsi="Book Antiqua"/>
          <w:sz w:val="22"/>
        </w:rPr>
      </w:pPr>
      <w:r w:rsidRPr="00F640A2">
        <w:rPr>
          <w:rFonts w:ascii="Book Antiqua" w:eastAsia="Book Antiqua" w:hAnsi="Book Antiqua"/>
          <w:sz w:val="22"/>
        </w:rPr>
        <w:t>7.3 As contribuições sociais e os danos contra terceiros são de responsabilidade da CONTRATADA.</w:t>
      </w:r>
    </w:p>
    <w:p w:rsidR="0022182E" w:rsidRPr="00F640A2"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sidRPr="00F640A2">
        <w:rPr>
          <w:rFonts w:ascii="Book Antiqua" w:eastAsia="Book Antiqua" w:hAnsi="Book Antiqua"/>
          <w:sz w:val="22"/>
        </w:rPr>
        <w:t xml:space="preserve">7.4 A CONTRATADA é responsável também pela qualidade dos </w:t>
      </w:r>
      <w:r w:rsidR="00F640A2">
        <w:rPr>
          <w:rFonts w:ascii="Book Antiqua" w:eastAsia="Book Antiqua" w:hAnsi="Book Antiqua"/>
          <w:sz w:val="22"/>
        </w:rPr>
        <w:t>serviços</w:t>
      </w:r>
      <w:r w:rsidRPr="00F640A2">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22182E" w:rsidRPr="00F640A2" w:rsidRDefault="0022182E" w:rsidP="0022182E">
      <w:pPr>
        <w:pStyle w:val="Normal0"/>
        <w:widowControl w:val="0"/>
        <w:rPr>
          <w:rFonts w:ascii="Book Antiqua" w:eastAsia="Book Antiqua" w:hAnsi="Book Antiqua"/>
          <w:sz w:val="22"/>
        </w:rPr>
      </w:pPr>
      <w:r w:rsidRPr="00F640A2">
        <w:rPr>
          <w:rFonts w:ascii="Book Antiqua" w:eastAsia="Book Antiqua" w:hAnsi="Book Antiqua"/>
          <w:sz w:val="22"/>
        </w:rPr>
        <w:t xml:space="preserve">7.5 A CONTRATADA autoriza o </w:t>
      </w:r>
      <w:r w:rsidRPr="00F640A2">
        <w:rPr>
          <w:rFonts w:ascii="Book Antiqua" w:hAnsi="Book Antiqua" w:cs="Book Antiqua"/>
          <w:sz w:val="22"/>
          <w:szCs w:val="22"/>
        </w:rPr>
        <w:t>Município</w:t>
      </w:r>
      <w:r w:rsidRPr="00F640A2">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B7668" w:rsidRDefault="002B7668" w:rsidP="0022182E">
      <w:pPr>
        <w:pStyle w:val="Normal0"/>
        <w:widowControl w:val="0"/>
        <w:rPr>
          <w:rFonts w:ascii="Book Antiqua" w:eastAsia="Book Antiqua" w:hAnsi="Book Antiqua"/>
          <w:sz w:val="22"/>
        </w:rPr>
      </w:pPr>
    </w:p>
    <w:p w:rsidR="00F640A2" w:rsidRPr="00DC5FC8" w:rsidRDefault="00F640A2" w:rsidP="00F640A2">
      <w:pPr>
        <w:pStyle w:val="NormalWeb"/>
        <w:spacing w:before="0" w:beforeAutospacing="0" w:after="0" w:afterAutospacing="0"/>
        <w:rPr>
          <w:rFonts w:ascii="Book Antiqua" w:eastAsiaTheme="minorHAnsi" w:hAnsi="Book Antiqua" w:cstheme="minorBidi"/>
          <w:b/>
          <w:sz w:val="22"/>
          <w:szCs w:val="22"/>
          <w:lang w:eastAsia="en-US"/>
        </w:rPr>
      </w:pPr>
      <w:r>
        <w:rPr>
          <w:rFonts w:ascii="Book Antiqua" w:eastAsiaTheme="minorHAnsi" w:hAnsi="Book Antiqua" w:cstheme="minorBidi"/>
          <w:b/>
          <w:sz w:val="22"/>
          <w:szCs w:val="22"/>
          <w:lang w:eastAsia="en-US"/>
        </w:rPr>
        <w:t xml:space="preserve">8. </w:t>
      </w:r>
      <w:r w:rsidRPr="00DC5FC8">
        <w:rPr>
          <w:rFonts w:ascii="Book Antiqua" w:eastAsiaTheme="minorHAnsi" w:hAnsi="Book Antiqua" w:cstheme="minorBidi"/>
          <w:b/>
          <w:sz w:val="22"/>
          <w:szCs w:val="22"/>
          <w:lang w:eastAsia="en-US"/>
        </w:rPr>
        <w:t>DA RESPONSABILIDADE DA CONTRATADA</w:t>
      </w:r>
    </w:p>
    <w:p w:rsidR="00F640A2" w:rsidRPr="00DC5FC8" w:rsidRDefault="00F640A2" w:rsidP="00F640A2">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8.1 </w:t>
      </w:r>
      <w:proofErr w:type="gramStart"/>
      <w:r w:rsidRPr="00DC5FC8">
        <w:rPr>
          <w:rFonts w:ascii="Book Antiqua" w:eastAsiaTheme="minorHAnsi" w:hAnsi="Book Antiqua" w:cstheme="minorBidi"/>
          <w:sz w:val="22"/>
          <w:szCs w:val="22"/>
          <w:lang w:eastAsia="en-US"/>
        </w:rPr>
        <w:t>É</w:t>
      </w:r>
      <w:proofErr w:type="gramEnd"/>
      <w:r w:rsidRPr="00DC5FC8">
        <w:rPr>
          <w:rFonts w:ascii="Book Antiqua" w:eastAsiaTheme="minorHAnsi" w:hAnsi="Book Antiqua" w:cstheme="minorBidi"/>
          <w:sz w:val="22"/>
          <w:szCs w:val="22"/>
          <w:lang w:eastAsia="en-US"/>
        </w:rPr>
        <w:t xml:space="preserve"> de responsabilidade da LICITANTE vencedora, o fornecimento dos frascos para as coletas das amostras previamente preparados, conforme recomendado pelo Standard Methods for the Examination of Wastewater, com reagentes para a preservação das amostras, bem como, as caixas térmicas e o gelo para garantir a refrigeração da amostra durante o transporte.</w:t>
      </w:r>
    </w:p>
    <w:p w:rsidR="00F640A2" w:rsidRPr="00DC5FC8" w:rsidRDefault="00F640A2" w:rsidP="00F640A2">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8.2 </w:t>
      </w:r>
      <w:r w:rsidRPr="00DC5FC8">
        <w:rPr>
          <w:rFonts w:ascii="Book Antiqua" w:eastAsiaTheme="minorHAnsi" w:hAnsi="Book Antiqua" w:cstheme="minorBidi"/>
          <w:sz w:val="22"/>
          <w:szCs w:val="22"/>
          <w:lang w:eastAsia="en-US"/>
        </w:rPr>
        <w:t>O laboratório de ensaio deverá possuir acreditação no Inmetro para a norma ABNT NBR ISO/IEC 17025:2005.</w:t>
      </w:r>
    </w:p>
    <w:p w:rsidR="00F640A2" w:rsidRPr="00DC5FC8" w:rsidRDefault="00F640A2" w:rsidP="00F640A2">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8.3 </w:t>
      </w:r>
      <w:r w:rsidRPr="00DC5FC8">
        <w:rPr>
          <w:rFonts w:ascii="Book Antiqua" w:eastAsiaTheme="minorHAnsi" w:hAnsi="Book Antiqua" w:cstheme="minorBidi"/>
          <w:sz w:val="22"/>
          <w:szCs w:val="22"/>
          <w:lang w:eastAsia="en-US"/>
        </w:rPr>
        <w:t xml:space="preserve">Realizar a amostragem após o agendamento da data e horário com o servidor do SAMAE responsável pelas </w:t>
      </w:r>
      <w:r w:rsidRPr="00542F8D">
        <w:rPr>
          <w:rFonts w:ascii="Book Antiqua" w:eastAsia="Book Antiqua" w:hAnsi="Book Antiqua"/>
          <w:noProof/>
          <w:sz w:val="22"/>
          <w:szCs w:val="22"/>
        </w:rPr>
        <w:t>Estações de Tratamento de Água (ETA’S) e Estações de Tratamento de Esgoto (ETE’S)</w:t>
      </w:r>
      <w:r>
        <w:rPr>
          <w:rFonts w:ascii="Book Antiqua" w:eastAsia="Book Antiqua" w:hAnsi="Book Antiqua"/>
          <w:noProof/>
          <w:sz w:val="22"/>
          <w:szCs w:val="22"/>
        </w:rPr>
        <w:t>.</w:t>
      </w:r>
    </w:p>
    <w:p w:rsidR="00F640A2" w:rsidRDefault="00F640A2" w:rsidP="00F640A2">
      <w:pPr>
        <w:pStyle w:val="NormalWeb"/>
        <w:spacing w:before="0" w:beforeAutospacing="0" w:after="0" w:afterAutospacing="0"/>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8.4 </w:t>
      </w:r>
      <w:r w:rsidRPr="00DC5FC8">
        <w:rPr>
          <w:rFonts w:ascii="Book Antiqua" w:eastAsiaTheme="minorHAnsi" w:hAnsi="Book Antiqua" w:cstheme="minorBidi"/>
          <w:sz w:val="22"/>
          <w:szCs w:val="22"/>
          <w:lang w:eastAsia="en-US"/>
        </w:rPr>
        <w:t>Disponibilizar para seus funcionários todos os EPI’s necessários, sendo seu uso obrigatório nos serviços executados para o SAMAE.</w:t>
      </w:r>
    </w:p>
    <w:p w:rsidR="00F640A2" w:rsidRDefault="00F640A2" w:rsidP="00F640A2">
      <w:pPr>
        <w:pStyle w:val="NormalWeb"/>
        <w:spacing w:before="0" w:beforeAutospacing="0" w:after="0" w:afterAutospacing="0"/>
        <w:rPr>
          <w:rFonts w:ascii="Book Antiqua" w:eastAsiaTheme="minorHAnsi" w:hAnsi="Book Antiqua" w:cstheme="minorBidi"/>
          <w:sz w:val="22"/>
          <w:szCs w:val="22"/>
          <w:lang w:eastAsia="en-US"/>
        </w:rPr>
      </w:pPr>
    </w:p>
    <w:p w:rsidR="00F640A2" w:rsidRPr="0082521D" w:rsidRDefault="00F640A2" w:rsidP="00F640A2">
      <w:pPr>
        <w:pStyle w:val="NormalWeb"/>
        <w:spacing w:before="0" w:beforeAutospacing="0" w:after="0" w:afterAutospacing="0"/>
        <w:rPr>
          <w:rFonts w:ascii="Book Antiqua" w:eastAsiaTheme="minorHAnsi" w:hAnsi="Book Antiqua" w:cstheme="minorBidi"/>
          <w:b/>
          <w:sz w:val="22"/>
          <w:szCs w:val="22"/>
          <w:lang w:eastAsia="en-US"/>
        </w:rPr>
      </w:pPr>
      <w:r>
        <w:rPr>
          <w:rFonts w:ascii="Book Antiqua" w:eastAsiaTheme="minorHAnsi" w:hAnsi="Book Antiqua" w:cstheme="minorBidi"/>
          <w:b/>
          <w:sz w:val="22"/>
          <w:szCs w:val="22"/>
          <w:lang w:eastAsia="en-US"/>
        </w:rPr>
        <w:t xml:space="preserve">8.5 </w:t>
      </w:r>
      <w:r w:rsidRPr="0082521D">
        <w:rPr>
          <w:rFonts w:ascii="Book Antiqua" w:eastAsiaTheme="minorHAnsi" w:hAnsi="Book Antiqua" w:cstheme="minorBidi"/>
          <w:b/>
          <w:sz w:val="22"/>
          <w:szCs w:val="22"/>
          <w:lang w:eastAsia="en-US"/>
        </w:rPr>
        <w:t>OUTRAS RESPONSABILIDADES DA CONTRATADA</w:t>
      </w:r>
    </w:p>
    <w:p w:rsidR="00F640A2" w:rsidRDefault="00F640A2" w:rsidP="00F64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8.5.1 Executar</w:t>
      </w:r>
      <w:r w:rsidRPr="0053095D">
        <w:rPr>
          <w:rFonts w:ascii="Book Antiqua" w:hAnsi="Book Antiqua" w:cs="Book Antiqua"/>
        </w:rPr>
        <w:t xml:space="preserve"> os </w:t>
      </w:r>
      <w:r>
        <w:rPr>
          <w:rFonts w:ascii="Book Antiqua" w:hAnsi="Book Antiqua" w:cs="Book Antiqua"/>
        </w:rPr>
        <w:t>serviços</w:t>
      </w:r>
      <w:r w:rsidRPr="0053095D">
        <w:rPr>
          <w:rFonts w:ascii="Book Antiqua" w:hAnsi="Book Antiqua" w:cs="Book Antiqua"/>
        </w:rPr>
        <w:t xml:space="preserve"> de acordo com as exigências previstas no presente Edital, buscando garantir sua qualidade;</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8.5.2</w:t>
      </w:r>
      <w:r>
        <w:rPr>
          <w:rFonts w:ascii="Book Antiqua" w:hAnsi="Book Antiqua" w:cs="Book Antiqua"/>
          <w:bCs/>
        </w:rPr>
        <w:t xml:space="preserve"> </w:t>
      </w:r>
      <w:r w:rsidRPr="0053095D">
        <w:rPr>
          <w:rFonts w:ascii="Book Antiqua" w:hAnsi="Book Antiqua" w:cs="Book Antiqua"/>
          <w:bCs/>
        </w:rPr>
        <w:t>Atender prontamente as orientações e exigências do fiscal de contrato, devidamente designado, inerentes à execução do objeto contratado;</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8.5.3</w:t>
      </w:r>
      <w:r>
        <w:rPr>
          <w:rFonts w:ascii="Book Antiqua" w:hAnsi="Book Antiqua" w:cs="Book Antiqua"/>
          <w:bCs/>
        </w:rPr>
        <w:t xml:space="preserve"> </w:t>
      </w:r>
      <w:r w:rsidRPr="0053095D">
        <w:rPr>
          <w:rFonts w:ascii="Book Antiqua" w:hAnsi="Book Antiqua" w:cs="Book Antiqua"/>
          <w:bCs/>
        </w:rPr>
        <w:t>Emitir as Notas Fiscais no valor pactuado em contrato, apresentando-a a Contratante para ateste e pagamento;</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8.5.4</w:t>
      </w:r>
      <w:r>
        <w:rPr>
          <w:rFonts w:ascii="Book Antiqua" w:hAnsi="Book Antiqua" w:cs="Book Antiqua"/>
          <w:bCs/>
        </w:rPr>
        <w:t xml:space="preserve"> </w:t>
      </w:r>
      <w:r w:rsidRPr="0053095D">
        <w:rPr>
          <w:rFonts w:ascii="Book Antiqua" w:hAnsi="Book Antiqua" w:cs="Book Antiqua"/>
          <w:bCs/>
        </w:rPr>
        <w:t>Apresentar os documentos fiscais em conformidade com a legislação vigente.</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8.5.5</w:t>
      </w:r>
      <w:r>
        <w:rPr>
          <w:rFonts w:ascii="Book Antiqua" w:hAnsi="Book Antiqua" w:cs="Book Antiqua"/>
          <w:bCs/>
        </w:rPr>
        <w:t xml:space="preserve"> </w:t>
      </w:r>
      <w:r w:rsidRPr="0053095D">
        <w:rPr>
          <w:rFonts w:ascii="Book Antiqua" w:hAnsi="Book Antiqua" w:cs="Book Antiqua"/>
          <w:bCs/>
        </w:rPr>
        <w:t>Manter, durante toda a execução do contrato, em compatibilidade com as obrigações por ele assumidas, todas as condições de habilitação e qualificação exigidas na licitação.</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8.5.6</w:t>
      </w:r>
      <w:r>
        <w:rPr>
          <w:rFonts w:ascii="Book Antiqua" w:hAnsi="Book Antiqua" w:cs="Book Antiqua"/>
          <w:bCs/>
        </w:rPr>
        <w:t xml:space="preserve"> </w:t>
      </w:r>
      <w:r w:rsidRPr="0053095D">
        <w:rPr>
          <w:rFonts w:ascii="Book Antiqua" w:hAnsi="Book Antiqua" w:cs="Book Antiqua"/>
          <w:bCs/>
        </w:rPr>
        <w:t>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8.5.7</w:t>
      </w:r>
      <w:r w:rsidRPr="0053095D">
        <w:rPr>
          <w:rFonts w:ascii="Book Antiqua" w:hAnsi="Book Antiqua" w:cs="Book Antiqua"/>
          <w:bCs/>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8.5.8</w:t>
      </w:r>
      <w:r>
        <w:rPr>
          <w:rFonts w:ascii="Book Antiqua" w:hAnsi="Book Antiqua" w:cs="Book Antiqua"/>
          <w:bCs/>
        </w:rPr>
        <w:t xml:space="preserve"> </w:t>
      </w:r>
      <w:r w:rsidRPr="0053095D">
        <w:rPr>
          <w:rFonts w:ascii="Book Antiqua" w:hAnsi="Book Antiqua" w:cs="Book Antiqua"/>
          <w:bCs/>
        </w:rPr>
        <w:t>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8.5.9</w:t>
      </w:r>
      <w:r>
        <w:rPr>
          <w:rFonts w:ascii="Book Antiqua" w:hAnsi="Book Antiqua" w:cs="Book Antiqua"/>
          <w:bCs/>
        </w:rPr>
        <w:t xml:space="preserve"> </w:t>
      </w:r>
      <w:r w:rsidRPr="0053095D">
        <w:rPr>
          <w:rFonts w:ascii="Book Antiqua" w:hAnsi="Book Antiqua" w:cs="Book Antiqua"/>
          <w:bCs/>
        </w:rPr>
        <w:t xml:space="preserve">Responsabilizar-se pelos encargos trabalhistas, previdenciários, fiscais e comerciais resultantes da </w:t>
      </w:r>
      <w:r w:rsidRPr="0053095D">
        <w:rPr>
          <w:rFonts w:ascii="Book Antiqua" w:hAnsi="Book Antiqua" w:cs="Book Antiqua"/>
          <w:bCs/>
        </w:rPr>
        <w:lastRenderedPageBreak/>
        <w:t>execução do contrato.</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8.5.10</w:t>
      </w:r>
      <w:r>
        <w:rPr>
          <w:rFonts w:ascii="Book Antiqua" w:hAnsi="Book Antiqua" w:cs="Book Antiqua"/>
          <w:bCs/>
        </w:rPr>
        <w:t xml:space="preserve"> </w:t>
      </w:r>
      <w:r w:rsidRPr="0053095D">
        <w:rPr>
          <w:rFonts w:ascii="Book Antiqua" w:hAnsi="Book Antiqua" w:cs="Book Antiqua"/>
          <w:bCs/>
        </w:rPr>
        <w:t>Não transferir para a Contratante a responsabilidade pelo pagamento dos encargos estabelecidos no item anterior, quando houver inadimplência do contratado, nem mesmo poderá onerar o objeto do contrato;</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8.5.11</w:t>
      </w:r>
      <w:r>
        <w:rPr>
          <w:rFonts w:ascii="Book Antiqua" w:hAnsi="Book Antiqua" w:cs="Book Antiqua"/>
          <w:bCs/>
        </w:rPr>
        <w:t xml:space="preserve"> </w:t>
      </w:r>
      <w:r w:rsidRPr="0053095D">
        <w:rPr>
          <w:rFonts w:ascii="Book Antiqua" w:hAnsi="Book Antiqua" w:cs="Book Antiqua"/>
          <w:bCs/>
        </w:rPr>
        <w:t>Não transferir a outrem, no todo ou em parte, o presente Contrato, sem prévia e expressa anuência da CONTRATANTE.</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b/>
        </w:rPr>
        <w:t xml:space="preserve">9. </w:t>
      </w:r>
      <w:r w:rsidRPr="00DC5FC8">
        <w:rPr>
          <w:rFonts w:ascii="Book Antiqua" w:hAnsi="Book Antiqua"/>
          <w:b/>
        </w:rPr>
        <w:t xml:space="preserve">DA RESPONSABILIDADE DA </w:t>
      </w:r>
      <w:r>
        <w:rPr>
          <w:rFonts w:ascii="Book Antiqua" w:hAnsi="Book Antiqua"/>
          <w:b/>
        </w:rPr>
        <w:t>CONTRATANTE</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9.1 Acompanhar e fiscalizar a</w:t>
      </w:r>
      <w:r w:rsidRPr="0053095D">
        <w:rPr>
          <w:rFonts w:ascii="Book Antiqua" w:hAnsi="Book Antiqua" w:cs="Book Antiqua"/>
          <w:bCs/>
        </w:rPr>
        <w:t xml:space="preserve"> </w:t>
      </w:r>
      <w:r>
        <w:rPr>
          <w:rFonts w:ascii="Book Antiqua" w:hAnsi="Book Antiqua" w:cs="Book Antiqua"/>
          <w:bCs/>
        </w:rPr>
        <w:t>execução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atestar nas notas fiscais a efetiva prestação dos serviços do objeto contratado e o seu aceite;</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9.2 </w:t>
      </w:r>
      <w:r w:rsidRPr="0053095D">
        <w:rPr>
          <w:rFonts w:ascii="Book Antiqua" w:hAnsi="Book Antiqua" w:cs="Book Antiqua"/>
          <w:bCs/>
        </w:rPr>
        <w:t>Efetuar os pagamentos à Contratada nos termos do contrato, do Edital e seus Anexos;</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9.3 </w:t>
      </w:r>
      <w:r w:rsidRPr="0053095D">
        <w:rPr>
          <w:rFonts w:ascii="Book Antiqua" w:hAnsi="Book Antiqua" w:cs="Book Antiqua"/>
          <w:bCs/>
        </w:rPr>
        <w:t>Aplicar à Contratada as sanções regulamentares e contratuais;</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9.4 </w:t>
      </w:r>
      <w:r w:rsidRPr="0053095D">
        <w:rPr>
          <w:rFonts w:ascii="Book Antiqua" w:hAnsi="Book Antiqua" w:cs="Book Antiqua"/>
          <w:bCs/>
        </w:rPr>
        <w:t>Prestar as informações e os esclarecimentos que venham a ser solicitados pela Contratada;</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9.5 </w:t>
      </w:r>
      <w:r w:rsidRPr="0053095D">
        <w:rPr>
          <w:rFonts w:ascii="Book Antiqua" w:hAnsi="Book Antiqua" w:cs="Book Antiqua"/>
          <w:bCs/>
        </w:rPr>
        <w:t xml:space="preserve">Rejeitar, no todo ou em parte os </w:t>
      </w:r>
      <w:r>
        <w:rPr>
          <w:rFonts w:ascii="Book Antiqua" w:hAnsi="Book Antiqua" w:cs="Book Antiqua"/>
          <w:bCs/>
        </w:rPr>
        <w:t>serviços executados</w:t>
      </w:r>
      <w:r w:rsidRPr="0053095D">
        <w:rPr>
          <w:rFonts w:ascii="Book Antiqua" w:hAnsi="Book Antiqua" w:cs="Book Antiqua"/>
          <w:bCs/>
        </w:rPr>
        <w:t>, se estiverem em desacordo com as especificações do Edital e seus Anexos, assim como da proposta de preços da Contratada;</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9.6 </w:t>
      </w:r>
      <w:r w:rsidRPr="0053095D">
        <w:rPr>
          <w:rFonts w:ascii="Book Antiqua" w:hAnsi="Book Antiqua" w:cs="Book Antiqua"/>
          <w:bCs/>
        </w:rPr>
        <w:t xml:space="preserve">Emitir autorização de empenho para o fornecimento dos </w:t>
      </w:r>
      <w:r>
        <w:rPr>
          <w:rFonts w:ascii="Book Antiqua" w:hAnsi="Book Antiqua" w:cs="Book Antiqua"/>
          <w:bCs/>
        </w:rPr>
        <w:t>serviços</w:t>
      </w:r>
      <w:r w:rsidRPr="0053095D">
        <w:rPr>
          <w:rFonts w:ascii="Book Antiqua" w:hAnsi="Book Antiqua" w:cs="Book Antiqua"/>
          <w:bCs/>
        </w:rPr>
        <w:t xml:space="preserve"> pela Contratada;</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9.7 </w:t>
      </w:r>
      <w:r w:rsidRPr="0053095D">
        <w:rPr>
          <w:rFonts w:ascii="Book Antiqua" w:hAnsi="Book Antiqua" w:cs="Book Antiqua"/>
          <w:bCs/>
        </w:rPr>
        <w:t>Exigir o cumprimento dos recolhimentos tributários, trabalhistas e previdenciários através dos documentos pertinentes;</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9.8 </w:t>
      </w:r>
      <w:r w:rsidRPr="0053095D">
        <w:rPr>
          <w:rFonts w:ascii="Book Antiqua" w:hAnsi="Book Antiqua" w:cs="Book Antiqua"/>
          <w:bCs/>
        </w:rPr>
        <w:t>Franquear o acesso à contratada aos locais necessários a execução dos serviços;</w:t>
      </w:r>
    </w:p>
    <w:p w:rsidR="00F640A2" w:rsidRDefault="00F640A2" w:rsidP="00F64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9.9 </w:t>
      </w:r>
      <w:r w:rsidRPr="0053095D">
        <w:rPr>
          <w:rFonts w:ascii="Book Antiqua" w:hAnsi="Book Antiqua" w:cs="Book Antiqua"/>
          <w:bCs/>
        </w:rPr>
        <w:t>Comunicar a contratada todas as irregularidades observadas durante a execução dos serviços.</w:t>
      </w:r>
    </w:p>
    <w:p w:rsidR="00F640A2" w:rsidRDefault="00F640A2" w:rsidP="00F64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cs="Book Antiqua"/>
          <w:bCs/>
        </w:rPr>
      </w:pPr>
      <w:r>
        <w:rPr>
          <w:rFonts w:ascii="Book Antiqua" w:hAnsi="Book Antiqua" w:cs="Book Antiqua"/>
          <w:bCs/>
        </w:rPr>
        <w:t xml:space="preserve">9.10 </w:t>
      </w:r>
      <w:r w:rsidRPr="0053095D">
        <w:rPr>
          <w:rFonts w:ascii="Book Antiqua" w:hAnsi="Book Antiqua" w:cs="Book Antiqua"/>
          <w:bCs/>
        </w:rPr>
        <w:t>Rescindir o Contrato, nos termos dos artigos 77 a 79 da Lei no 8.666/93.</w:t>
      </w:r>
    </w:p>
    <w:p w:rsidR="00CA791A" w:rsidRDefault="00CA791A" w:rsidP="0022182E">
      <w:pPr>
        <w:pStyle w:val="Normal0"/>
        <w:widowControl w:val="0"/>
        <w:rPr>
          <w:rFonts w:ascii="Book Antiqua" w:eastAsia="Book Antiqua" w:hAnsi="Book Antiqua"/>
          <w:b/>
          <w:sz w:val="22"/>
        </w:rPr>
      </w:pPr>
    </w:p>
    <w:p w:rsidR="0022182E" w:rsidRPr="00C636C0" w:rsidRDefault="0022182E" w:rsidP="00F640A2">
      <w:pPr>
        <w:pStyle w:val="Normal0"/>
        <w:widowControl w:val="0"/>
        <w:rPr>
          <w:rFonts w:ascii="Book Antiqua" w:eastAsia="Book Antiqua" w:hAnsi="Book Antiqua"/>
          <w:b/>
          <w:sz w:val="22"/>
        </w:rPr>
      </w:pPr>
      <w:r w:rsidRPr="00C636C0">
        <w:rPr>
          <w:rFonts w:ascii="Book Antiqua" w:eastAsia="Book Antiqua" w:hAnsi="Book Antiqua"/>
          <w:b/>
          <w:sz w:val="22"/>
        </w:rPr>
        <w:t>10. PENALIDADES</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F640A2">
        <w:rPr>
          <w:rFonts w:ascii="Book Antiqua" w:hAnsi="Book Antiqua" w:cs="Book Antiqua"/>
          <w:bCs/>
        </w:rPr>
        <w:t xml:space="preserve">Município </w:t>
      </w:r>
      <w:r w:rsidRPr="00F640A2">
        <w:rPr>
          <w:rFonts w:ascii="Book Antiqua" w:eastAsia="Arial" w:hAnsi="Book Antiqua" w:cs="Book Antiqua"/>
          <w:lang w:eastAsia="pt-BR"/>
        </w:rPr>
        <w:t>pelo infrator:</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a) advertência e anotação restritiva no Cadastro de Fornecedores;</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b) multa de até 20% (vinte por cento) sobre o valor da proposta apresentada pela proponente;</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c) impedimento de licitar e contratar com a União, Estados, DF e Municípios pelo prazo de até </w:t>
      </w:r>
      <w:proofErr w:type="gramStart"/>
      <w:r w:rsidRPr="00F640A2">
        <w:rPr>
          <w:rFonts w:ascii="Book Antiqua" w:eastAsia="Arial" w:hAnsi="Book Antiqua" w:cs="Book Antiqua"/>
          <w:lang w:eastAsia="pt-BR"/>
        </w:rPr>
        <w:t>5</w:t>
      </w:r>
      <w:proofErr w:type="gramEnd"/>
      <w:r w:rsidRPr="00F640A2">
        <w:rPr>
          <w:rFonts w:ascii="Book Antiqua" w:eastAsia="Arial" w:hAnsi="Book Antiqua" w:cs="Book Antiqua"/>
          <w:lang w:eastAsia="pt-BR"/>
        </w:rPr>
        <w:t xml:space="preserve"> (cinco) anos consecutivos.</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10.2 </w:t>
      </w:r>
      <w:proofErr w:type="gramStart"/>
      <w:r w:rsidRPr="00F640A2">
        <w:rPr>
          <w:rFonts w:ascii="Book Antiqua" w:eastAsia="Arial" w:hAnsi="Book Antiqua" w:cs="Book Antiqua"/>
          <w:lang w:eastAsia="pt-BR"/>
        </w:rPr>
        <w:t>Será</w:t>
      </w:r>
      <w:proofErr w:type="gramEnd"/>
      <w:r w:rsidRPr="00F640A2">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10.3 </w:t>
      </w:r>
      <w:proofErr w:type="gramStart"/>
      <w:r w:rsidRPr="00F640A2">
        <w:rPr>
          <w:rFonts w:ascii="Book Antiqua" w:eastAsia="Arial" w:hAnsi="Book Antiqua" w:cs="Book Antiqua"/>
          <w:lang w:eastAsia="pt-BR"/>
        </w:rPr>
        <w:t>Caberá</w:t>
      </w:r>
      <w:proofErr w:type="gramEnd"/>
      <w:r w:rsidRPr="00F640A2">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10.4 </w:t>
      </w:r>
      <w:proofErr w:type="gramStart"/>
      <w:r w:rsidRPr="00F640A2">
        <w:rPr>
          <w:rFonts w:ascii="Book Antiqua" w:eastAsia="Arial" w:hAnsi="Book Antiqua" w:cs="Book Antiqua"/>
          <w:lang w:eastAsia="pt-BR"/>
        </w:rPr>
        <w:t>Caberá</w:t>
      </w:r>
      <w:proofErr w:type="gramEnd"/>
      <w:r w:rsidRPr="00F640A2">
        <w:rPr>
          <w:rFonts w:ascii="Book Antiqua" w:eastAsia="Arial" w:hAnsi="Book Antiqua" w:cs="Book Antiqua"/>
          <w:lang w:eastAsia="pt-BR"/>
        </w:rPr>
        <w:t xml:space="preserve"> aplicação de multa de até 20% calculada sobre o valo</w:t>
      </w:r>
      <w:r w:rsidR="00E74F53" w:rsidRPr="00F640A2">
        <w:rPr>
          <w:rFonts w:ascii="Book Antiqua" w:eastAsia="Arial" w:hAnsi="Book Antiqua" w:cs="Book Antiqua"/>
          <w:lang w:eastAsia="pt-BR"/>
        </w:rPr>
        <w:t>r total da Proposta de Preços do</w:t>
      </w:r>
      <w:r w:rsidR="002A6217" w:rsidRPr="00F640A2">
        <w:rPr>
          <w:rFonts w:ascii="Book Antiqua" w:eastAsia="Arial" w:hAnsi="Book Antiqua" w:cs="Book Antiqua"/>
          <w:lang w:eastAsia="pt-BR"/>
        </w:rPr>
        <w:t xml:space="preserve"> l</w:t>
      </w:r>
      <w:r w:rsidRPr="00F640A2">
        <w:rPr>
          <w:rFonts w:ascii="Book Antiqua" w:eastAsia="Arial" w:hAnsi="Book Antiqua" w:cs="Book Antiqua"/>
          <w:lang w:eastAsia="pt-BR"/>
        </w:rPr>
        <w:t>icitante ou do valor total do Contrato, nas seguintes proporções e casos:</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a) Quem, convocado dentro do prazo de validade da sua proposta, não celebrar o contrato; Multa de 10%,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b) deixar de entregar documentação exigida para o certame; Multa de 10%,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c) apresentar documentação falsa exigida para o certame; Multa de 20%,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d) ensejar o retardamento da execução de seu objeto; Multa de 10%,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e) não mantiver a proposta de preços; Multa de 10%,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f) falhar ou fraudar na execução do contrato; Multa de 20%,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g) comportar-se de modo inidôneo; Multa de 20%,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lastRenderedPageBreak/>
        <w:t>h) cometer fraude fiscal; Multa de 20%, calculada sobre o valor total da proposta;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i) Em caso de atraso ou não cumprimento dos prazos por culpa da CONTRATADA, será </w:t>
      </w:r>
      <w:proofErr w:type="gramStart"/>
      <w:r w:rsidRPr="00F640A2">
        <w:rPr>
          <w:rFonts w:ascii="Book Antiqua" w:eastAsia="Arial" w:hAnsi="Book Antiqua" w:cs="Book Antiqua"/>
          <w:lang w:eastAsia="pt-BR"/>
        </w:rPr>
        <w:t>aplicada</w:t>
      </w:r>
      <w:proofErr w:type="gramEnd"/>
      <w:r w:rsidRPr="00F640A2">
        <w:rPr>
          <w:rFonts w:ascii="Book Antiqua" w:eastAsia="Arial" w:hAnsi="Book Antiqua" w:cs="Book Antiqua"/>
          <w:lang w:eastAsia="pt-BR"/>
        </w:rPr>
        <w:t xml:space="preserve"> a penalidade de Multa de 0,5% por dia de atraso, até o limite de 10 dias, calculada sobre o valor total do pedido;</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10.5 Sem prejuízo da aplicação de multa caberá aplicação da penalidade de Impedimento de licitar e contratar com a União, Estados, DF e Municípios, nos seguintes prazos e casos:</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a) Quem, convocado dentro do prazo de validade da sua proposta, não celebrar o contrato; </w:t>
      </w:r>
      <w:proofErr w:type="gramStart"/>
      <w:r w:rsidRPr="00F640A2">
        <w:rPr>
          <w:rFonts w:ascii="Book Antiqua" w:eastAsia="Arial" w:hAnsi="Book Antiqua" w:cs="Book Antiqua"/>
          <w:lang w:eastAsia="pt-BR"/>
        </w:rPr>
        <w:t>2</w:t>
      </w:r>
      <w:proofErr w:type="gramEnd"/>
      <w:r w:rsidRPr="00F640A2">
        <w:rPr>
          <w:rFonts w:ascii="Book Antiqua" w:eastAsia="Arial" w:hAnsi="Book Antiqua" w:cs="Book Antiqua"/>
          <w:lang w:eastAsia="pt-BR"/>
        </w:rPr>
        <w:t xml:space="preserve"> (dois) anos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b) deixar de entregar documentação exigida para o certame; </w:t>
      </w:r>
      <w:proofErr w:type="gramStart"/>
      <w:r w:rsidRPr="00F640A2">
        <w:rPr>
          <w:rFonts w:ascii="Book Antiqua" w:eastAsia="Arial" w:hAnsi="Book Antiqua" w:cs="Book Antiqua"/>
          <w:lang w:eastAsia="pt-BR"/>
        </w:rPr>
        <w:t>1</w:t>
      </w:r>
      <w:proofErr w:type="gramEnd"/>
      <w:r w:rsidRPr="00F640A2">
        <w:rPr>
          <w:rFonts w:ascii="Book Antiqua" w:eastAsia="Arial" w:hAnsi="Book Antiqua" w:cs="Book Antiqua"/>
          <w:lang w:eastAsia="pt-BR"/>
        </w:rPr>
        <w:t xml:space="preserve"> (um) ano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c) apresentar documentação falsa exigida para o certame; </w:t>
      </w:r>
      <w:proofErr w:type="gramStart"/>
      <w:r w:rsidRPr="00F640A2">
        <w:rPr>
          <w:rFonts w:ascii="Book Antiqua" w:eastAsia="Arial" w:hAnsi="Book Antiqua" w:cs="Book Antiqua"/>
          <w:lang w:eastAsia="pt-BR"/>
        </w:rPr>
        <w:t>5</w:t>
      </w:r>
      <w:proofErr w:type="gramEnd"/>
      <w:r w:rsidRPr="00F640A2">
        <w:rPr>
          <w:rFonts w:ascii="Book Antiqua" w:eastAsia="Arial" w:hAnsi="Book Antiqua" w:cs="Book Antiqua"/>
          <w:lang w:eastAsia="pt-BR"/>
        </w:rPr>
        <w:t xml:space="preserve"> (cinco) anos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d) ensejar o retardamento da execução de seu objeto; </w:t>
      </w:r>
      <w:proofErr w:type="gramStart"/>
      <w:r w:rsidRPr="00F640A2">
        <w:rPr>
          <w:rFonts w:ascii="Book Antiqua" w:eastAsia="Arial" w:hAnsi="Book Antiqua" w:cs="Book Antiqua"/>
          <w:lang w:eastAsia="pt-BR"/>
        </w:rPr>
        <w:t>1</w:t>
      </w:r>
      <w:proofErr w:type="gramEnd"/>
      <w:r w:rsidRPr="00F640A2">
        <w:rPr>
          <w:rFonts w:ascii="Book Antiqua" w:eastAsia="Arial" w:hAnsi="Book Antiqua" w:cs="Book Antiqua"/>
          <w:lang w:eastAsia="pt-BR"/>
        </w:rPr>
        <w:t xml:space="preserve"> (um) ano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e) não mantiver a proposta de preços; </w:t>
      </w:r>
      <w:proofErr w:type="gramStart"/>
      <w:r w:rsidRPr="00F640A2">
        <w:rPr>
          <w:rFonts w:ascii="Book Antiqua" w:eastAsia="Arial" w:hAnsi="Book Antiqua" w:cs="Book Antiqua"/>
          <w:lang w:eastAsia="pt-BR"/>
        </w:rPr>
        <w:t>1</w:t>
      </w:r>
      <w:proofErr w:type="gramEnd"/>
      <w:r w:rsidRPr="00F640A2">
        <w:rPr>
          <w:rFonts w:ascii="Book Antiqua" w:eastAsia="Arial" w:hAnsi="Book Antiqua" w:cs="Book Antiqua"/>
          <w:lang w:eastAsia="pt-BR"/>
        </w:rPr>
        <w:t xml:space="preserve"> (um) ano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f) falhar ou fraudar na execução do contrato; </w:t>
      </w:r>
      <w:proofErr w:type="gramStart"/>
      <w:r w:rsidRPr="00F640A2">
        <w:rPr>
          <w:rFonts w:ascii="Book Antiqua" w:eastAsia="Arial" w:hAnsi="Book Antiqua" w:cs="Book Antiqua"/>
          <w:lang w:eastAsia="pt-BR"/>
        </w:rPr>
        <w:t>4</w:t>
      </w:r>
      <w:proofErr w:type="gramEnd"/>
      <w:r w:rsidRPr="00F640A2">
        <w:rPr>
          <w:rFonts w:ascii="Book Antiqua" w:eastAsia="Arial" w:hAnsi="Book Antiqua" w:cs="Book Antiqua"/>
          <w:lang w:eastAsia="pt-BR"/>
        </w:rPr>
        <w:t xml:space="preserve"> (quatro) anos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g) comportar-se de modo inidôneo; </w:t>
      </w:r>
      <w:proofErr w:type="gramStart"/>
      <w:r w:rsidRPr="00F640A2">
        <w:rPr>
          <w:rFonts w:ascii="Book Antiqua" w:eastAsia="Arial" w:hAnsi="Book Antiqua" w:cs="Book Antiqua"/>
          <w:lang w:eastAsia="pt-BR"/>
        </w:rPr>
        <w:t>5</w:t>
      </w:r>
      <w:proofErr w:type="gramEnd"/>
      <w:r w:rsidRPr="00F640A2">
        <w:rPr>
          <w:rFonts w:ascii="Book Antiqua" w:eastAsia="Arial" w:hAnsi="Book Antiqua" w:cs="Book Antiqua"/>
          <w:lang w:eastAsia="pt-BR"/>
        </w:rPr>
        <w:t xml:space="preserve"> (cinco) anos mais multa;</w:t>
      </w:r>
    </w:p>
    <w:p w:rsidR="0022182E" w:rsidRPr="00F640A2" w:rsidRDefault="0022182E" w:rsidP="0022182E">
      <w:pPr>
        <w:ind w:left="-284" w:hanging="283"/>
        <w:rPr>
          <w:rFonts w:ascii="Book Antiqua" w:eastAsia="Arial" w:hAnsi="Book Antiqua" w:cs="Book Antiqua"/>
          <w:lang w:eastAsia="pt-BR"/>
        </w:rPr>
      </w:pPr>
      <w:r w:rsidRPr="00F640A2">
        <w:rPr>
          <w:rFonts w:ascii="Book Antiqua" w:eastAsia="Arial" w:hAnsi="Book Antiqua" w:cs="Book Antiqua"/>
          <w:lang w:eastAsia="pt-BR"/>
        </w:rPr>
        <w:t xml:space="preserve">h) cometer fraude fiscal; </w:t>
      </w:r>
      <w:proofErr w:type="gramStart"/>
      <w:r w:rsidRPr="00F640A2">
        <w:rPr>
          <w:rFonts w:ascii="Book Antiqua" w:eastAsia="Arial" w:hAnsi="Book Antiqua" w:cs="Book Antiqua"/>
          <w:lang w:eastAsia="pt-BR"/>
        </w:rPr>
        <w:t>5</w:t>
      </w:r>
      <w:proofErr w:type="gramEnd"/>
      <w:r w:rsidRPr="00F640A2">
        <w:rPr>
          <w:rFonts w:ascii="Book Antiqua" w:eastAsia="Arial" w:hAnsi="Book Antiqua" w:cs="Book Antiqua"/>
          <w:lang w:eastAsia="pt-BR"/>
        </w:rPr>
        <w:t xml:space="preserve"> (cinco) anos mais multa.</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10.6 Em todo caso </w:t>
      </w:r>
      <w:r w:rsidR="00E74F53" w:rsidRPr="00F640A2">
        <w:rPr>
          <w:rFonts w:ascii="Book Antiqua" w:eastAsia="Arial" w:hAnsi="Book Antiqua" w:cs="Book Antiqua"/>
          <w:lang w:eastAsia="pt-BR"/>
        </w:rPr>
        <w:t>o</w:t>
      </w:r>
      <w:r w:rsidRPr="00F640A2">
        <w:rPr>
          <w:rFonts w:ascii="Book Antiqua" w:eastAsia="Arial" w:hAnsi="Book Antiqua" w:cs="Book Antiqua"/>
          <w:lang w:eastAsia="pt-BR"/>
        </w:rPr>
        <w:t xml:space="preserve"> licitante terá direito ao contraditório e ampla defesa.</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10.6.1 Em respeito ao princípio do contraditório e ampla defesa, poderá </w:t>
      </w:r>
      <w:r w:rsidR="00E74F53" w:rsidRPr="00F640A2">
        <w:rPr>
          <w:rFonts w:ascii="Book Antiqua" w:eastAsia="Arial" w:hAnsi="Book Antiqua" w:cs="Book Antiqua"/>
          <w:lang w:eastAsia="pt-BR"/>
        </w:rPr>
        <w:t>o</w:t>
      </w:r>
      <w:r w:rsidRPr="00F640A2">
        <w:rPr>
          <w:rFonts w:ascii="Book Antiqua" w:eastAsia="Arial" w:hAnsi="Book Antiqua" w:cs="Book Antiqua"/>
          <w:lang w:eastAsia="pt-BR"/>
        </w:rPr>
        <w:t xml:space="preserve"> licitante apresentar defesa prévia no prazo de </w:t>
      </w:r>
      <w:proofErr w:type="gramStart"/>
      <w:r w:rsidRPr="00F640A2">
        <w:rPr>
          <w:rFonts w:ascii="Book Antiqua" w:eastAsia="Arial" w:hAnsi="Book Antiqua" w:cs="Book Antiqua"/>
          <w:lang w:eastAsia="pt-BR"/>
        </w:rPr>
        <w:t>5</w:t>
      </w:r>
      <w:proofErr w:type="gramEnd"/>
      <w:r w:rsidRPr="00F640A2">
        <w:rPr>
          <w:rFonts w:ascii="Book Antiqua" w:eastAsia="Arial" w:hAnsi="Book Antiqua" w:cs="Book Antiqua"/>
          <w:lang w:eastAsia="pt-BR"/>
        </w:rPr>
        <w:t xml:space="preserve"> (cinco) dias úteis após a notificação sobre a irregularidade ou aplicação da penalidade.</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10.7 É facultado a</w:t>
      </w:r>
      <w:r w:rsidR="00E74F53" w:rsidRPr="00F640A2">
        <w:rPr>
          <w:rFonts w:ascii="Book Antiqua" w:eastAsia="Arial" w:hAnsi="Book Antiqua" w:cs="Book Antiqua"/>
          <w:lang w:eastAsia="pt-BR"/>
        </w:rPr>
        <w:t>o</w:t>
      </w:r>
      <w:r w:rsidRPr="00F640A2">
        <w:rPr>
          <w:rFonts w:ascii="Book Antiqua" w:eastAsia="Arial" w:hAnsi="Book Antiqua" w:cs="Book Antiqua"/>
          <w:lang w:eastAsia="pt-BR"/>
        </w:rPr>
        <w:t xml:space="preserve"> licitante apresentar recurso contra aplicação de penalidade no prazo de </w:t>
      </w:r>
      <w:proofErr w:type="gramStart"/>
      <w:r w:rsidRPr="00F640A2">
        <w:rPr>
          <w:rFonts w:ascii="Book Antiqua" w:eastAsia="Arial" w:hAnsi="Book Antiqua" w:cs="Book Antiqua"/>
          <w:lang w:eastAsia="pt-BR"/>
        </w:rPr>
        <w:t>5</w:t>
      </w:r>
      <w:proofErr w:type="gramEnd"/>
      <w:r w:rsidRPr="00F640A2">
        <w:rPr>
          <w:rFonts w:ascii="Book Antiqua" w:eastAsia="Arial" w:hAnsi="Book Antiqua" w:cs="Book Antiqua"/>
          <w:lang w:eastAsia="pt-BR"/>
        </w:rPr>
        <w:t xml:space="preserve"> (cinco) dias úteis a contar da intimação, nos termos do art. 109 da Lei nº 8.666/1993.</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10.8 As multas sempre que possível serão descontadas diretamente da garantia prestada, dos valores devidos à CONTRATADA</w:t>
      </w:r>
      <w:r w:rsidR="00420F14" w:rsidRPr="00F640A2">
        <w:rPr>
          <w:rFonts w:ascii="Book Antiqua" w:eastAsia="Arial" w:hAnsi="Book Antiqua" w:cs="Book Antiqua"/>
          <w:lang w:eastAsia="pt-BR"/>
        </w:rPr>
        <w:t xml:space="preserve"> </w:t>
      </w:r>
      <w:r w:rsidR="00E74F53" w:rsidRPr="00F640A2">
        <w:rPr>
          <w:rFonts w:ascii="Book Antiqua" w:eastAsia="Arial" w:hAnsi="Book Antiqua" w:cs="Book Antiqua"/>
          <w:lang w:eastAsia="pt-BR"/>
        </w:rPr>
        <w:t>e</w:t>
      </w:r>
      <w:r w:rsidRPr="00F640A2">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10.9 Caso não seja recolhido o valor da multa no prazo estabelecido, </w:t>
      </w:r>
      <w:r w:rsidR="00E74F53" w:rsidRPr="00F640A2">
        <w:rPr>
          <w:rFonts w:ascii="Book Antiqua" w:eastAsia="Arial" w:hAnsi="Book Antiqua" w:cs="Book Antiqua"/>
          <w:lang w:eastAsia="pt-BR"/>
        </w:rPr>
        <w:t>o licitante será inscrito</w:t>
      </w:r>
      <w:r w:rsidRPr="00F640A2">
        <w:rPr>
          <w:rFonts w:ascii="Book Antiqua" w:eastAsia="Arial" w:hAnsi="Book Antiqua" w:cs="Book Antiqua"/>
          <w:lang w:eastAsia="pt-BR"/>
        </w:rPr>
        <w:t xml:space="preserve"> em dívida ativa do Município, sendo o valor executado judicialmente.</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 xml:space="preserve">10.10 As penalidades de Advertência, Multa e Impedimento de Licitar, poderão ser aplicadas por qualquer Secretário Municipal requisitante.  </w:t>
      </w:r>
    </w:p>
    <w:p w:rsidR="0022182E" w:rsidRPr="00F640A2" w:rsidRDefault="0022182E" w:rsidP="0022182E">
      <w:pPr>
        <w:rPr>
          <w:rFonts w:ascii="Book Antiqua" w:eastAsia="Arial" w:hAnsi="Book Antiqua" w:cs="Book Antiqua"/>
          <w:lang w:eastAsia="pt-BR"/>
        </w:rPr>
      </w:pPr>
      <w:r w:rsidRPr="00F640A2">
        <w:rPr>
          <w:rFonts w:ascii="Book Antiqua" w:eastAsia="Arial" w:hAnsi="Book Antiqua" w:cs="Book Antiqua"/>
          <w:lang w:eastAsia="pt-BR"/>
        </w:rPr>
        <w:t>10.11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11.</w:t>
      </w:r>
      <w:r w:rsidR="00EE52E0">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sidRPr="00F640A2">
        <w:rPr>
          <w:rFonts w:ascii="Book Antiqua" w:eastAsia="Book Antiqua" w:hAnsi="Book Antiqua"/>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12.</w:t>
      </w:r>
      <w:r w:rsidR="0010785A">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F640A2">
        <w:rPr>
          <w:rFonts w:ascii="Book Antiqua" w:hAnsi="Book Antiqua"/>
        </w:rPr>
        <w:t>CONTRATADA assume integral responsabilidade pelos danos que causar à</w:t>
      </w:r>
      <w:r w:rsidR="007260A1" w:rsidRPr="00F640A2">
        <w:rPr>
          <w:rFonts w:ascii="Book Antiqua" w:hAnsi="Book Antiqua"/>
        </w:rPr>
        <w:t xml:space="preserve"> </w:t>
      </w:r>
      <w:r w:rsidRPr="00F640A2">
        <w:rPr>
          <w:rFonts w:ascii="Book Antiqua" w:hAnsi="Book Antiqua"/>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lastRenderedPageBreak/>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13.</w:t>
      </w:r>
      <w:r w:rsidR="00E5021A">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14.</w:t>
      </w:r>
      <w:r w:rsidR="007260A1">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(Diretor-Presidente INTERINO)</w:t>
      </w: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F640A2" w:rsidRDefault="00F640A2" w:rsidP="0022182E">
      <w:pPr>
        <w:pStyle w:val="Normal0"/>
        <w:widowControl w:val="0"/>
        <w:jc w:val="center"/>
        <w:rPr>
          <w:rFonts w:ascii="Book Antiqua" w:eastAsia="Book Antiqua" w:hAnsi="Book Antiqua"/>
          <w:sz w:val="22"/>
        </w:rPr>
      </w:pPr>
    </w:p>
    <w:p w:rsidR="00F640A2" w:rsidRDefault="00F640A2"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752F5B" w:rsidRDefault="00752F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F640A2" w:rsidRDefault="00F640A2">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C06C2E">
        <w:rPr>
          <w:rFonts w:ascii="Book Antiqua" w:eastAsia="Book Antiqua" w:hAnsi="Book Antiqua"/>
          <w:sz w:val="36"/>
          <w:szCs w:val="36"/>
        </w:rPr>
        <w:t>114/2020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C06C2E">
        <w:rPr>
          <w:rFonts w:ascii="Book Antiqua" w:eastAsia="Book Antiqua" w:hAnsi="Book Antiqua"/>
          <w:sz w:val="36"/>
          <w:szCs w:val="36"/>
        </w:rPr>
        <w:t>019/2020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F21385">
        <w:rPr>
          <w:rFonts w:ascii="Book Antiqua" w:eastAsia="Book Antiqua" w:hAnsi="Book Antiqua"/>
          <w:color w:val="000000"/>
          <w:sz w:val="22"/>
          <w:szCs w:val="22"/>
        </w:rPr>
        <w:t xml:space="preserve">Para fins de participação no </w:t>
      </w:r>
      <w:r w:rsidR="00DF69A3" w:rsidRPr="00F21385">
        <w:rPr>
          <w:rFonts w:ascii="Book Antiqua" w:eastAsia="Book Antiqua" w:hAnsi="Book Antiqua"/>
          <w:sz w:val="22"/>
          <w:szCs w:val="22"/>
        </w:rPr>
        <w:t xml:space="preserve">Processo Licitatório Nº </w:t>
      </w:r>
      <w:r w:rsidR="00C06C2E" w:rsidRPr="00F21385">
        <w:rPr>
          <w:rFonts w:ascii="Book Antiqua" w:eastAsia="Book Antiqua" w:hAnsi="Book Antiqua"/>
          <w:sz w:val="22"/>
          <w:szCs w:val="22"/>
        </w:rPr>
        <w:t>114/2020</w:t>
      </w:r>
      <w:r w:rsidR="009059F5" w:rsidRPr="00F21385">
        <w:rPr>
          <w:rFonts w:ascii="Book Antiqua" w:eastAsia="Book Antiqua" w:hAnsi="Book Antiqua"/>
          <w:sz w:val="22"/>
          <w:szCs w:val="22"/>
        </w:rPr>
        <w:t xml:space="preserve"> – </w:t>
      </w:r>
      <w:r w:rsidR="00DF69A3" w:rsidRPr="00F21385">
        <w:rPr>
          <w:rFonts w:ascii="Book Antiqua" w:eastAsia="Book Antiqua" w:hAnsi="Book Antiqua"/>
          <w:sz w:val="22"/>
          <w:szCs w:val="22"/>
        </w:rPr>
        <w:t>Pregão Eletrônico N</w:t>
      </w:r>
      <w:r w:rsidR="009059F5" w:rsidRPr="00F21385">
        <w:rPr>
          <w:rFonts w:ascii="Book Antiqua" w:eastAsia="Book Antiqua" w:hAnsi="Book Antiqua"/>
          <w:sz w:val="22"/>
          <w:szCs w:val="22"/>
        </w:rPr>
        <w:t xml:space="preserve">º </w:t>
      </w:r>
      <w:r w:rsidR="00C06C2E" w:rsidRPr="00F21385">
        <w:rPr>
          <w:rFonts w:ascii="Book Antiqua" w:eastAsia="Book Antiqua" w:hAnsi="Book Antiqua"/>
          <w:sz w:val="22"/>
          <w:szCs w:val="22"/>
        </w:rPr>
        <w:t>019/2020</w:t>
      </w:r>
      <w:r w:rsidRPr="00F21385">
        <w:rPr>
          <w:rFonts w:ascii="Book Antiqua" w:eastAsia="Book Antiqua" w:hAnsi="Book Antiqua"/>
          <w:color w:val="000000"/>
          <w:sz w:val="22"/>
          <w:szCs w:val="22"/>
        </w:rPr>
        <w:t>, a</w:t>
      </w:r>
      <w:r w:rsidRPr="00EF7539">
        <w:rPr>
          <w:rFonts w:ascii="Book Antiqua" w:eastAsia="Book Antiqua" w:hAnsi="Book Antiqua"/>
          <w:color w:val="000000"/>
          <w:sz w:val="22"/>
        </w:rPr>
        <w:t xml:space="preserve"> empresa 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sidR="008B0485">
        <w:rPr>
          <w:rFonts w:ascii="Book Antiqua" w:eastAsia="Book Antiqua" w:hAnsi="Book Antiqua"/>
          <w:color w:val="000000"/>
          <w:sz w:val="22"/>
        </w:rPr>
        <w:t>__</w:t>
      </w:r>
      <w:r w:rsidRPr="00EF7539">
        <w:rPr>
          <w:rFonts w:ascii="Book Antiqua" w:eastAsia="Book Antiqua" w:hAnsi="Book Antiqua"/>
          <w:color w:val="000000"/>
          <w:sz w:val="22"/>
        </w:rPr>
        <w:t>____________</w:t>
      </w:r>
      <w:r w:rsidR="008B0485">
        <w:rPr>
          <w:rFonts w:ascii="Book Antiqua" w:eastAsia="Book Antiqua" w:hAnsi="Book Antiqua"/>
          <w:color w:val="000000"/>
          <w:sz w:val="22"/>
        </w:rPr>
        <w:t>____</w:t>
      </w:r>
      <w:r w:rsidRPr="00EF7539">
        <w:rPr>
          <w:rFonts w:ascii="Book Antiqua" w:eastAsia="Book Antiqua" w:hAnsi="Book Antiqua"/>
          <w:color w:val="000000"/>
          <w:sz w:val="22"/>
        </w:rPr>
        <w:t>_</w:t>
      </w:r>
      <w:r w:rsidR="008B0485">
        <w:rPr>
          <w:rFonts w:ascii="Book Antiqua" w:eastAsia="Book Antiqua" w:hAnsi="Book Antiqua"/>
          <w:color w:val="000000"/>
          <w:sz w:val="22"/>
        </w:rPr>
        <w:t>_______</w:t>
      </w:r>
      <w:r w:rsidRPr="00EF7539">
        <w:rPr>
          <w:rFonts w:ascii="Book Antiqua" w:eastAsia="Book Antiqua" w:hAnsi="Book Antiqua"/>
          <w:color w:val="000000"/>
          <w:sz w:val="22"/>
        </w:rPr>
        <w:t>_________, CEP:___</w:t>
      </w:r>
      <w:r w:rsidR="008B0485">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__, estado de _</w:t>
      </w:r>
      <w:r w:rsidR="008B0485">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sidR="00025DA9">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sidR="008B0485">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sidR="008B0485">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5D3003" w:rsidRPr="00D0217A"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C06C2E">
        <w:rPr>
          <w:rFonts w:ascii="Book Antiqua" w:eastAsia="Book Antiqua" w:hAnsi="Book Antiqua"/>
          <w:sz w:val="36"/>
          <w:szCs w:val="36"/>
        </w:rPr>
        <w:t>114/2020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C06C2E">
        <w:rPr>
          <w:rFonts w:ascii="Book Antiqua" w:eastAsia="Book Antiqua" w:hAnsi="Book Antiqua"/>
          <w:sz w:val="36"/>
          <w:szCs w:val="36"/>
        </w:rPr>
        <w:t>019/2020</w:t>
      </w:r>
    </w:p>
    <w:p w:rsidR="00DF69A3" w:rsidRPr="00161D90" w:rsidRDefault="00DF69A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00D53C90">
        <w:rPr>
          <w:rFonts w:ascii="Book Antiqua" w:eastAsia="Book Antiqua" w:hAnsi="Book Antiqua"/>
          <w:color w:val="000000"/>
          <w:sz w:val="40"/>
          <w:szCs w:val="40"/>
          <w:shd w:val="clear" w:color="auto" w:fill="FFFFFF"/>
        </w:rPr>
        <w:t>2</w:t>
      </w:r>
      <w:proofErr w:type="gramEnd"/>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00DF69A3" w:rsidRPr="00AA0C1A">
        <w:rPr>
          <w:rFonts w:ascii="Book Antiqua" w:eastAsia="Book Antiqua" w:hAnsi="Book Antiqua"/>
        </w:rPr>
        <w:t xml:space="preserve">Processo Licitatório Nº </w:t>
      </w:r>
      <w:r w:rsidR="00C06C2E">
        <w:rPr>
          <w:rFonts w:ascii="Book Antiqua" w:eastAsia="Book Antiqua" w:hAnsi="Book Antiqua"/>
        </w:rPr>
        <w:t>114/2020</w:t>
      </w:r>
      <w:r>
        <w:rPr>
          <w:rFonts w:ascii="Book Antiqua" w:eastAsia="Book Antiqua" w:hAnsi="Book Antiqua"/>
        </w:rPr>
        <w:t xml:space="preserve"> – </w:t>
      </w:r>
      <w:r w:rsidR="00DF69A3">
        <w:rPr>
          <w:rFonts w:ascii="Book Antiqua" w:eastAsia="Book Antiqua" w:hAnsi="Book Antiqua"/>
        </w:rPr>
        <w:t>Pregão Eletrônico</w:t>
      </w:r>
      <w:r w:rsidR="00DF69A3" w:rsidRPr="00AA0C1A">
        <w:rPr>
          <w:rFonts w:ascii="Book Antiqua" w:eastAsia="Book Antiqua" w:hAnsi="Book Antiqua"/>
        </w:rPr>
        <w:t xml:space="preserve"> Nº </w:t>
      </w:r>
      <w:r w:rsidR="00C06C2E">
        <w:rPr>
          <w:rFonts w:ascii="Book Antiqua" w:eastAsia="Book Antiqua" w:hAnsi="Book Antiqua"/>
        </w:rPr>
        <w:t>019/2020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_________________________, inscrita no CNPJ nº___</w:t>
      </w:r>
      <w:r>
        <w:rPr>
          <w:rFonts w:ascii="Book Antiqua" w:eastAsia="Book Antiqua" w:hAnsi="Book Antiqua"/>
          <w:color w:val="000000"/>
        </w:rPr>
        <w:t>______</w:t>
      </w:r>
      <w:r w:rsidRPr="00EF7539">
        <w:rPr>
          <w:rFonts w:ascii="Book Antiqua" w:eastAsia="Book Antiqua" w:hAnsi="Book Antiqua"/>
          <w:color w:val="000000"/>
        </w:rPr>
        <w:t>________,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sidR="006A3CB1">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22182E" w:rsidRPr="00AA0C1A" w:rsidRDefault="0022182E" w:rsidP="0022182E">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C06C2E">
        <w:rPr>
          <w:rFonts w:ascii="Book Antiqua" w:eastAsia="Book Antiqua" w:hAnsi="Book Antiqua"/>
          <w:sz w:val="36"/>
          <w:szCs w:val="36"/>
        </w:rPr>
        <w:t>114/2020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C06C2E">
        <w:rPr>
          <w:rFonts w:ascii="Book Antiqua" w:eastAsia="Book Antiqua" w:hAnsi="Book Antiqua"/>
          <w:sz w:val="36"/>
          <w:szCs w:val="36"/>
        </w:rPr>
        <w:t>019/2020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r w:rsidR="005D3003">
        <w:rPr>
          <w:rFonts w:ascii="Book Antiqua" w:eastAsia="Book Antiqua" w:hAnsi="Book Antiqua"/>
          <w:b/>
          <w:sz w:val="40"/>
          <w:szCs w:val="40"/>
          <w:shd w:val="clear" w:color="auto" w:fill="FFFFFF"/>
        </w:rPr>
        <w:t>3</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w:t>
      </w:r>
      <w:r w:rsidR="006213FF" w:rsidRPr="00AA0C1A">
        <w:rPr>
          <w:rFonts w:ascii="Book Antiqua" w:eastAsia="Book Antiqua" w:hAnsi="Book Antiqua"/>
        </w:rPr>
        <w:t xml:space="preserve">Processo Licitatório Nº </w:t>
      </w:r>
      <w:r w:rsidR="00C06C2E">
        <w:rPr>
          <w:rFonts w:ascii="Book Antiqua" w:eastAsia="Book Antiqua" w:hAnsi="Book Antiqua"/>
        </w:rPr>
        <w:t>114/2020</w:t>
      </w:r>
      <w:r w:rsidR="00AA0C1A">
        <w:rPr>
          <w:rFonts w:ascii="Book Antiqua" w:eastAsia="Book Antiqua" w:hAnsi="Book Antiqua"/>
        </w:rPr>
        <w:t xml:space="preserve"> – </w:t>
      </w:r>
      <w:r w:rsidR="006213FF">
        <w:rPr>
          <w:rFonts w:ascii="Book Antiqua" w:eastAsia="Book Antiqua" w:hAnsi="Book Antiqua"/>
        </w:rPr>
        <w:t>Pregão Eletrônico</w:t>
      </w:r>
      <w:r w:rsidR="006213FF" w:rsidRPr="00AA0C1A">
        <w:rPr>
          <w:rFonts w:ascii="Book Antiqua" w:eastAsia="Book Antiqua" w:hAnsi="Book Antiqua"/>
        </w:rPr>
        <w:t xml:space="preserve"> Nº </w:t>
      </w:r>
      <w:r w:rsidR="00C06C2E">
        <w:rPr>
          <w:rFonts w:ascii="Book Antiqua" w:eastAsia="Book Antiqua" w:hAnsi="Book Antiqua"/>
        </w:rPr>
        <w:t>019/2020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_________________________, inscrita no CNPJ nº___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 xml:space="preserve">Por ser expressão de verdade, firmamos </w:t>
      </w:r>
      <w:r w:rsidR="006A3CB1">
        <w:rPr>
          <w:rFonts w:ascii="Book Antiqua" w:eastAsia="Arial" w:hAnsi="Book Antiqua"/>
        </w:rPr>
        <w:t>o</w:t>
      </w:r>
      <w:r w:rsidRPr="00AA0C1A">
        <w:rPr>
          <w:rFonts w:ascii="Book Antiqua" w:eastAsia="Arial" w:hAnsi="Book Antiqua"/>
        </w:rPr>
        <w:t xml:space="preserve"> presente.</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__________________, em ____ de______</w:t>
      </w:r>
      <w:r w:rsidR="006A3CB1">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22182E" w:rsidRPr="00AA0C1A"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22182E" w:rsidRPr="00AA0C1A" w:rsidRDefault="0022182E" w:rsidP="0022182E">
      <w:pPr>
        <w:pStyle w:val="Normal0"/>
        <w:jc w:val="center"/>
        <w:rPr>
          <w:rFonts w:ascii="Book Antiqua" w:eastAsia="Book Antiqua" w:hAnsi="Book Antiqua"/>
          <w:sz w:val="22"/>
          <w:szCs w:val="22"/>
        </w:rPr>
      </w:pPr>
    </w:p>
    <w:p w:rsidR="0022182E" w:rsidRPr="00AA0C1A" w:rsidRDefault="0022182E" w:rsidP="0022182E">
      <w:pPr>
        <w:pStyle w:val="Normal0"/>
        <w:jc w:val="center"/>
        <w:rPr>
          <w:rFonts w:ascii="Book Antiqua" w:eastAsia="Book Antiqua" w:hAnsi="Book Antiqua"/>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Default="0022182E" w:rsidP="0022182E">
      <w:pPr>
        <w:pStyle w:val="Normal0"/>
        <w:jc w:val="center"/>
        <w:rPr>
          <w:rFonts w:ascii="Book Antiqua" w:eastAsia="Book Antiqua" w:hAnsi="Book Antiqua"/>
          <w:sz w:val="22"/>
          <w:szCs w:val="22"/>
        </w:rPr>
      </w:pPr>
    </w:p>
    <w:p w:rsidR="00457D5D" w:rsidRPr="0022182E" w:rsidRDefault="00457D5D" w:rsidP="0022182E"/>
    <w:sectPr w:rsidR="00457D5D" w:rsidRPr="0022182E" w:rsidSect="00EB057B">
      <w:headerReference w:type="default" r:id="rId18"/>
      <w:footerReference w:type="default" r:id="rId19"/>
      <w:pgSz w:w="11906" w:h="16838" w:code="9"/>
      <w:pgMar w:top="1060" w:right="1701" w:bottom="709"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320" w:rsidRDefault="005F4320" w:rsidP="00F97035">
      <w:r>
        <w:separator/>
      </w:r>
    </w:p>
  </w:endnote>
  <w:endnote w:type="continuationSeparator" w:id="1">
    <w:p w:rsidR="005F4320" w:rsidRDefault="005F432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20" w:rsidRDefault="005F432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5F4320" w:rsidRPr="005676F3" w:rsidRDefault="005F4320"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F4320" w:rsidRPr="005676F3" w:rsidRDefault="005F4320"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8C7F8A" w:rsidRPr="005676F3">
      <w:rPr>
        <w:rFonts w:ascii="Book Antiqua" w:hAnsi="Book Antiqua"/>
        <w:b/>
        <w:sz w:val="17"/>
        <w:szCs w:val="17"/>
      </w:rPr>
      <w:fldChar w:fldCharType="begin"/>
    </w:r>
    <w:r w:rsidRPr="005676F3">
      <w:rPr>
        <w:rFonts w:ascii="Book Antiqua" w:hAnsi="Book Antiqua"/>
        <w:b/>
        <w:sz w:val="17"/>
        <w:szCs w:val="17"/>
      </w:rPr>
      <w:instrText>PAGE</w:instrText>
    </w:r>
    <w:r w:rsidR="008C7F8A" w:rsidRPr="005676F3">
      <w:rPr>
        <w:rFonts w:ascii="Book Antiqua" w:hAnsi="Book Antiqua"/>
        <w:b/>
        <w:sz w:val="17"/>
        <w:szCs w:val="17"/>
      </w:rPr>
      <w:fldChar w:fldCharType="separate"/>
    </w:r>
    <w:r w:rsidR="00BE1813">
      <w:rPr>
        <w:rFonts w:ascii="Book Antiqua" w:hAnsi="Book Antiqua"/>
        <w:b/>
        <w:noProof/>
        <w:sz w:val="17"/>
        <w:szCs w:val="17"/>
      </w:rPr>
      <w:t>52</w:t>
    </w:r>
    <w:r w:rsidR="008C7F8A" w:rsidRPr="005676F3">
      <w:rPr>
        <w:rFonts w:ascii="Book Antiqua" w:hAnsi="Book Antiqua"/>
        <w:b/>
        <w:sz w:val="17"/>
        <w:szCs w:val="17"/>
      </w:rPr>
      <w:fldChar w:fldCharType="end"/>
    </w:r>
    <w:r w:rsidRPr="005676F3">
      <w:rPr>
        <w:rFonts w:ascii="Book Antiqua" w:hAnsi="Book Antiqua"/>
        <w:sz w:val="17"/>
        <w:szCs w:val="17"/>
      </w:rPr>
      <w:t xml:space="preserve"> de </w:t>
    </w:r>
    <w:r w:rsidR="008C7F8A" w:rsidRPr="005676F3">
      <w:rPr>
        <w:rFonts w:ascii="Book Antiqua" w:hAnsi="Book Antiqua"/>
        <w:b/>
        <w:sz w:val="17"/>
        <w:szCs w:val="17"/>
      </w:rPr>
      <w:fldChar w:fldCharType="begin"/>
    </w:r>
    <w:r w:rsidRPr="005676F3">
      <w:rPr>
        <w:rFonts w:ascii="Book Antiqua" w:hAnsi="Book Antiqua"/>
        <w:b/>
        <w:sz w:val="17"/>
        <w:szCs w:val="17"/>
      </w:rPr>
      <w:instrText>NUMPAGES</w:instrText>
    </w:r>
    <w:r w:rsidR="008C7F8A" w:rsidRPr="005676F3">
      <w:rPr>
        <w:rFonts w:ascii="Book Antiqua" w:hAnsi="Book Antiqua"/>
        <w:b/>
        <w:sz w:val="17"/>
        <w:szCs w:val="17"/>
      </w:rPr>
      <w:fldChar w:fldCharType="separate"/>
    </w:r>
    <w:r w:rsidR="00BE1813">
      <w:rPr>
        <w:rFonts w:ascii="Book Antiqua" w:hAnsi="Book Antiqua"/>
        <w:b/>
        <w:noProof/>
        <w:sz w:val="17"/>
        <w:szCs w:val="17"/>
      </w:rPr>
      <w:t>52</w:t>
    </w:r>
    <w:r w:rsidR="008C7F8A" w:rsidRPr="005676F3">
      <w:rPr>
        <w:rFonts w:ascii="Book Antiqua" w:hAnsi="Book Antiqua"/>
        <w:b/>
        <w:sz w:val="17"/>
        <w:szCs w:val="17"/>
      </w:rPr>
      <w:fldChar w:fldCharType="end"/>
    </w:r>
  </w:p>
  <w:p w:rsidR="005F4320" w:rsidRDefault="005F4320" w:rsidP="00683DA3">
    <w:pPr>
      <w:pStyle w:val="Rodap"/>
      <w:tabs>
        <w:tab w:val="clear" w:pos="8504"/>
      </w:tabs>
      <w:ind w:left="-851" w:right="-1135"/>
      <w:jc w:val="right"/>
    </w:pPr>
  </w:p>
  <w:p w:rsidR="005F4320" w:rsidRDefault="005F432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320" w:rsidRDefault="005F4320" w:rsidP="00F97035">
      <w:r>
        <w:separator/>
      </w:r>
    </w:p>
  </w:footnote>
  <w:footnote w:type="continuationSeparator" w:id="1">
    <w:p w:rsidR="005F4320" w:rsidRDefault="005F4320" w:rsidP="00F97035">
      <w:r>
        <w:continuationSeparator/>
      </w:r>
    </w:p>
  </w:footnote>
  <w:footnote w:id="2">
    <w:p w:rsidR="005F4320" w:rsidRPr="00A24ABE" w:rsidRDefault="005F4320"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1" w:type="dxa"/>
      <w:tblInd w:w="-743" w:type="dxa"/>
      <w:tblLayout w:type="fixed"/>
      <w:tblLook w:val="0000"/>
    </w:tblPr>
    <w:tblGrid>
      <w:gridCol w:w="2552"/>
      <w:gridCol w:w="7769"/>
    </w:tblGrid>
    <w:tr w:rsidR="005F4320" w:rsidRPr="00687DC8" w:rsidTr="00645B40">
      <w:trPr>
        <w:trHeight w:val="714"/>
      </w:trPr>
      <w:tc>
        <w:tcPr>
          <w:tcW w:w="2552" w:type="dxa"/>
          <w:tcBorders>
            <w:top w:val="nil"/>
            <w:left w:val="nil"/>
            <w:bottom w:val="nil"/>
            <w:right w:val="nil"/>
          </w:tcBorders>
        </w:tcPr>
        <w:p w:rsidR="005F4320" w:rsidRPr="00687DC8" w:rsidRDefault="005F4320"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5F4320" w:rsidRPr="009F787D" w:rsidRDefault="005F4320"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F4320" w:rsidRPr="009F787D" w:rsidRDefault="005F4320"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F4320" w:rsidRPr="00EC57AC" w:rsidRDefault="005F4320"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5F4320" w:rsidRPr="00687DC8" w:rsidRDefault="005F4320"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5F4320" w:rsidRDefault="005F4320"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FB2418"/>
    <w:multiLevelType w:val="hybridMultilevel"/>
    <w:tmpl w:val="B3B6C9FC"/>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6B33D9D"/>
    <w:multiLevelType w:val="hybridMultilevel"/>
    <w:tmpl w:val="EC2AA3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263649C"/>
    <w:multiLevelType w:val="hybridMultilevel"/>
    <w:tmpl w:val="AC244C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4743542"/>
    <w:multiLevelType w:val="hybridMultilevel"/>
    <w:tmpl w:val="D0CA8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22"/>
  </w:num>
  <w:num w:numId="5">
    <w:abstractNumId w:val="8"/>
  </w:num>
  <w:num w:numId="6">
    <w:abstractNumId w:val="7"/>
  </w:num>
  <w:num w:numId="7">
    <w:abstractNumId w:val="6"/>
  </w:num>
  <w:num w:numId="8">
    <w:abstractNumId w:val="4"/>
  </w:num>
  <w:num w:numId="9">
    <w:abstractNumId w:val="17"/>
  </w:num>
  <w:num w:numId="10">
    <w:abstractNumId w:val="0"/>
  </w:num>
  <w:num w:numId="11">
    <w:abstractNumId w:val="20"/>
  </w:num>
  <w:num w:numId="12">
    <w:abstractNumId w:val="21"/>
  </w:num>
  <w:num w:numId="13">
    <w:abstractNumId w:val="9"/>
  </w:num>
  <w:num w:numId="14">
    <w:abstractNumId w:val="12"/>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18"/>
  </w:num>
  <w:num w:numId="23">
    <w:abstractNumId w:val="13"/>
  </w:num>
  <w:num w:numId="24">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49153"/>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A4D"/>
    <w:rsid w:val="00015246"/>
    <w:rsid w:val="0001546E"/>
    <w:rsid w:val="00015844"/>
    <w:rsid w:val="00016927"/>
    <w:rsid w:val="00020146"/>
    <w:rsid w:val="000202B8"/>
    <w:rsid w:val="0002069A"/>
    <w:rsid w:val="000206F3"/>
    <w:rsid w:val="00020CF7"/>
    <w:rsid w:val="00020F3D"/>
    <w:rsid w:val="00021C65"/>
    <w:rsid w:val="00021DA0"/>
    <w:rsid w:val="00022780"/>
    <w:rsid w:val="0002403E"/>
    <w:rsid w:val="000247C3"/>
    <w:rsid w:val="00025DA9"/>
    <w:rsid w:val="0002619E"/>
    <w:rsid w:val="00027F16"/>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5424"/>
    <w:rsid w:val="0004551C"/>
    <w:rsid w:val="000457C5"/>
    <w:rsid w:val="000471AC"/>
    <w:rsid w:val="00051604"/>
    <w:rsid w:val="00051F4F"/>
    <w:rsid w:val="0005360B"/>
    <w:rsid w:val="00053691"/>
    <w:rsid w:val="000546E2"/>
    <w:rsid w:val="0005673F"/>
    <w:rsid w:val="00056BDA"/>
    <w:rsid w:val="000606D7"/>
    <w:rsid w:val="00060D49"/>
    <w:rsid w:val="000611CB"/>
    <w:rsid w:val="00062D3E"/>
    <w:rsid w:val="00065CC5"/>
    <w:rsid w:val="0006607D"/>
    <w:rsid w:val="0006747B"/>
    <w:rsid w:val="0007047C"/>
    <w:rsid w:val="000714FA"/>
    <w:rsid w:val="00071F7D"/>
    <w:rsid w:val="0007242D"/>
    <w:rsid w:val="00073D99"/>
    <w:rsid w:val="00075872"/>
    <w:rsid w:val="00075D74"/>
    <w:rsid w:val="0007778D"/>
    <w:rsid w:val="000777A9"/>
    <w:rsid w:val="00080C7C"/>
    <w:rsid w:val="00081B51"/>
    <w:rsid w:val="000821FC"/>
    <w:rsid w:val="000831BD"/>
    <w:rsid w:val="00083499"/>
    <w:rsid w:val="00084427"/>
    <w:rsid w:val="00084688"/>
    <w:rsid w:val="000851FD"/>
    <w:rsid w:val="00086639"/>
    <w:rsid w:val="00086709"/>
    <w:rsid w:val="00090AC8"/>
    <w:rsid w:val="00091BE3"/>
    <w:rsid w:val="00091D0F"/>
    <w:rsid w:val="000947B1"/>
    <w:rsid w:val="00094FD1"/>
    <w:rsid w:val="00095D2C"/>
    <w:rsid w:val="00096177"/>
    <w:rsid w:val="00097B22"/>
    <w:rsid w:val="000A45CB"/>
    <w:rsid w:val="000A45E4"/>
    <w:rsid w:val="000A520F"/>
    <w:rsid w:val="000A692B"/>
    <w:rsid w:val="000B0F8D"/>
    <w:rsid w:val="000B4C10"/>
    <w:rsid w:val="000B5645"/>
    <w:rsid w:val="000B5770"/>
    <w:rsid w:val="000B5D17"/>
    <w:rsid w:val="000C1434"/>
    <w:rsid w:val="000C36FE"/>
    <w:rsid w:val="000C428E"/>
    <w:rsid w:val="000C6DFA"/>
    <w:rsid w:val="000C6E31"/>
    <w:rsid w:val="000D0995"/>
    <w:rsid w:val="000D1C54"/>
    <w:rsid w:val="000D3C8D"/>
    <w:rsid w:val="000D3FF2"/>
    <w:rsid w:val="000D4655"/>
    <w:rsid w:val="000D4ABA"/>
    <w:rsid w:val="000D5E2F"/>
    <w:rsid w:val="000D61EB"/>
    <w:rsid w:val="000E12D5"/>
    <w:rsid w:val="000E3380"/>
    <w:rsid w:val="000E3C54"/>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7839"/>
    <w:rsid w:val="001000D5"/>
    <w:rsid w:val="00100BA4"/>
    <w:rsid w:val="001018E0"/>
    <w:rsid w:val="00103574"/>
    <w:rsid w:val="001042B3"/>
    <w:rsid w:val="0010452D"/>
    <w:rsid w:val="001052CC"/>
    <w:rsid w:val="00105C29"/>
    <w:rsid w:val="00105E4D"/>
    <w:rsid w:val="00105F98"/>
    <w:rsid w:val="001060C7"/>
    <w:rsid w:val="00106D41"/>
    <w:rsid w:val="001074A2"/>
    <w:rsid w:val="0010785A"/>
    <w:rsid w:val="00107F21"/>
    <w:rsid w:val="00110761"/>
    <w:rsid w:val="00111B4C"/>
    <w:rsid w:val="001138A4"/>
    <w:rsid w:val="001176DD"/>
    <w:rsid w:val="00120CB5"/>
    <w:rsid w:val="0012219F"/>
    <w:rsid w:val="0012267C"/>
    <w:rsid w:val="0012458D"/>
    <w:rsid w:val="0012472B"/>
    <w:rsid w:val="00127593"/>
    <w:rsid w:val="00127BB5"/>
    <w:rsid w:val="00127E90"/>
    <w:rsid w:val="001303FB"/>
    <w:rsid w:val="001306FC"/>
    <w:rsid w:val="0013172F"/>
    <w:rsid w:val="001324F3"/>
    <w:rsid w:val="00132DFF"/>
    <w:rsid w:val="0013312B"/>
    <w:rsid w:val="00133C8B"/>
    <w:rsid w:val="00135849"/>
    <w:rsid w:val="001378D8"/>
    <w:rsid w:val="00140BFA"/>
    <w:rsid w:val="00141121"/>
    <w:rsid w:val="00141A28"/>
    <w:rsid w:val="0014299B"/>
    <w:rsid w:val="00142D4F"/>
    <w:rsid w:val="00142F2B"/>
    <w:rsid w:val="001430A7"/>
    <w:rsid w:val="0014376D"/>
    <w:rsid w:val="001443C8"/>
    <w:rsid w:val="00145216"/>
    <w:rsid w:val="00145A1F"/>
    <w:rsid w:val="0014735D"/>
    <w:rsid w:val="00147B6A"/>
    <w:rsid w:val="00150BBE"/>
    <w:rsid w:val="0015140B"/>
    <w:rsid w:val="00152195"/>
    <w:rsid w:val="00153DD6"/>
    <w:rsid w:val="00155761"/>
    <w:rsid w:val="00156DA5"/>
    <w:rsid w:val="00156DB6"/>
    <w:rsid w:val="0015753D"/>
    <w:rsid w:val="00160378"/>
    <w:rsid w:val="00162168"/>
    <w:rsid w:val="00163A58"/>
    <w:rsid w:val="00164275"/>
    <w:rsid w:val="00164901"/>
    <w:rsid w:val="00164A65"/>
    <w:rsid w:val="00165C70"/>
    <w:rsid w:val="00170D17"/>
    <w:rsid w:val="001713CD"/>
    <w:rsid w:val="001724AD"/>
    <w:rsid w:val="00174EF0"/>
    <w:rsid w:val="00180F67"/>
    <w:rsid w:val="0018125C"/>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D4A"/>
    <w:rsid w:val="001A4DB0"/>
    <w:rsid w:val="001B1C84"/>
    <w:rsid w:val="001B2084"/>
    <w:rsid w:val="001B4B39"/>
    <w:rsid w:val="001B4CC0"/>
    <w:rsid w:val="001B7E1F"/>
    <w:rsid w:val="001B7EA3"/>
    <w:rsid w:val="001B7F16"/>
    <w:rsid w:val="001C0BC7"/>
    <w:rsid w:val="001C2B5D"/>
    <w:rsid w:val="001C3A15"/>
    <w:rsid w:val="001C3AAB"/>
    <w:rsid w:val="001C4606"/>
    <w:rsid w:val="001C486F"/>
    <w:rsid w:val="001C5302"/>
    <w:rsid w:val="001C5B6E"/>
    <w:rsid w:val="001C61CD"/>
    <w:rsid w:val="001C62B4"/>
    <w:rsid w:val="001C698F"/>
    <w:rsid w:val="001D0CE9"/>
    <w:rsid w:val="001D1492"/>
    <w:rsid w:val="001D1F46"/>
    <w:rsid w:val="001D22BF"/>
    <w:rsid w:val="001D3744"/>
    <w:rsid w:val="001E03A2"/>
    <w:rsid w:val="001E07AD"/>
    <w:rsid w:val="001E53DE"/>
    <w:rsid w:val="001E5D02"/>
    <w:rsid w:val="001E7814"/>
    <w:rsid w:val="001F233B"/>
    <w:rsid w:val="001F558A"/>
    <w:rsid w:val="001F68D3"/>
    <w:rsid w:val="001F6935"/>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562E"/>
    <w:rsid w:val="0022182E"/>
    <w:rsid w:val="00222026"/>
    <w:rsid w:val="00222529"/>
    <w:rsid w:val="00222C34"/>
    <w:rsid w:val="00223C4D"/>
    <w:rsid w:val="00223EE8"/>
    <w:rsid w:val="00224983"/>
    <w:rsid w:val="0022506B"/>
    <w:rsid w:val="002252CC"/>
    <w:rsid w:val="0022540F"/>
    <w:rsid w:val="00226B8C"/>
    <w:rsid w:val="00227820"/>
    <w:rsid w:val="00230505"/>
    <w:rsid w:val="00230951"/>
    <w:rsid w:val="0023112B"/>
    <w:rsid w:val="00231884"/>
    <w:rsid w:val="00231B9E"/>
    <w:rsid w:val="002333F3"/>
    <w:rsid w:val="00233B4F"/>
    <w:rsid w:val="00233FE4"/>
    <w:rsid w:val="00241078"/>
    <w:rsid w:val="0024119A"/>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209A"/>
    <w:rsid w:val="002630C9"/>
    <w:rsid w:val="002630F6"/>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2DB6"/>
    <w:rsid w:val="002832FC"/>
    <w:rsid w:val="002833D4"/>
    <w:rsid w:val="00284E39"/>
    <w:rsid w:val="00284FC9"/>
    <w:rsid w:val="0028696C"/>
    <w:rsid w:val="002873F0"/>
    <w:rsid w:val="00291902"/>
    <w:rsid w:val="00292EAF"/>
    <w:rsid w:val="00293566"/>
    <w:rsid w:val="00293CA5"/>
    <w:rsid w:val="002942B2"/>
    <w:rsid w:val="00295C7F"/>
    <w:rsid w:val="002960D4"/>
    <w:rsid w:val="00296437"/>
    <w:rsid w:val="00296A5E"/>
    <w:rsid w:val="002A0104"/>
    <w:rsid w:val="002A0E6A"/>
    <w:rsid w:val="002A1B9D"/>
    <w:rsid w:val="002A3C4F"/>
    <w:rsid w:val="002A4677"/>
    <w:rsid w:val="002A4B9A"/>
    <w:rsid w:val="002A4CDE"/>
    <w:rsid w:val="002A6217"/>
    <w:rsid w:val="002A6949"/>
    <w:rsid w:val="002A6FEB"/>
    <w:rsid w:val="002A7A82"/>
    <w:rsid w:val="002B175C"/>
    <w:rsid w:val="002B24D6"/>
    <w:rsid w:val="002B2940"/>
    <w:rsid w:val="002B2F3A"/>
    <w:rsid w:val="002B375D"/>
    <w:rsid w:val="002B6A00"/>
    <w:rsid w:val="002B6CE3"/>
    <w:rsid w:val="002B7668"/>
    <w:rsid w:val="002C032C"/>
    <w:rsid w:val="002C0E72"/>
    <w:rsid w:val="002C1865"/>
    <w:rsid w:val="002C1BAB"/>
    <w:rsid w:val="002C2130"/>
    <w:rsid w:val="002C2BC4"/>
    <w:rsid w:val="002C3DCE"/>
    <w:rsid w:val="002C460F"/>
    <w:rsid w:val="002C76C7"/>
    <w:rsid w:val="002D0CAE"/>
    <w:rsid w:val="002D1C9A"/>
    <w:rsid w:val="002D2237"/>
    <w:rsid w:val="002D23F6"/>
    <w:rsid w:val="002D270F"/>
    <w:rsid w:val="002D331A"/>
    <w:rsid w:val="002D45B9"/>
    <w:rsid w:val="002D4EBD"/>
    <w:rsid w:val="002D5017"/>
    <w:rsid w:val="002D6AC6"/>
    <w:rsid w:val="002D6F5B"/>
    <w:rsid w:val="002D7E90"/>
    <w:rsid w:val="002E160F"/>
    <w:rsid w:val="002E1EE0"/>
    <w:rsid w:val="002E2549"/>
    <w:rsid w:val="002E2C04"/>
    <w:rsid w:val="002E56CE"/>
    <w:rsid w:val="002E5BBD"/>
    <w:rsid w:val="002E61CC"/>
    <w:rsid w:val="002E61DD"/>
    <w:rsid w:val="002E677B"/>
    <w:rsid w:val="002E7F51"/>
    <w:rsid w:val="002F0D12"/>
    <w:rsid w:val="002F1C17"/>
    <w:rsid w:val="002F25AE"/>
    <w:rsid w:val="002F337C"/>
    <w:rsid w:val="002F39F0"/>
    <w:rsid w:val="002F3B84"/>
    <w:rsid w:val="002F50AE"/>
    <w:rsid w:val="002F51C6"/>
    <w:rsid w:val="002F5300"/>
    <w:rsid w:val="002F66D6"/>
    <w:rsid w:val="002F6DAB"/>
    <w:rsid w:val="002F7EC3"/>
    <w:rsid w:val="002F7F24"/>
    <w:rsid w:val="00300492"/>
    <w:rsid w:val="00301E50"/>
    <w:rsid w:val="0030260B"/>
    <w:rsid w:val="0030465A"/>
    <w:rsid w:val="00305095"/>
    <w:rsid w:val="00305811"/>
    <w:rsid w:val="00305BD5"/>
    <w:rsid w:val="00305C2B"/>
    <w:rsid w:val="003100F6"/>
    <w:rsid w:val="00310993"/>
    <w:rsid w:val="00312BDA"/>
    <w:rsid w:val="00312D1E"/>
    <w:rsid w:val="00314F48"/>
    <w:rsid w:val="00315E98"/>
    <w:rsid w:val="0031621B"/>
    <w:rsid w:val="003170ED"/>
    <w:rsid w:val="00322CE9"/>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42FD"/>
    <w:rsid w:val="00345C35"/>
    <w:rsid w:val="0034629F"/>
    <w:rsid w:val="00350AF4"/>
    <w:rsid w:val="00350BDB"/>
    <w:rsid w:val="00351D0F"/>
    <w:rsid w:val="0035317A"/>
    <w:rsid w:val="00355EAB"/>
    <w:rsid w:val="00357337"/>
    <w:rsid w:val="00357EB5"/>
    <w:rsid w:val="003614BB"/>
    <w:rsid w:val="0036334B"/>
    <w:rsid w:val="00363DCF"/>
    <w:rsid w:val="00363FDE"/>
    <w:rsid w:val="00365A29"/>
    <w:rsid w:val="00366BD5"/>
    <w:rsid w:val="00367072"/>
    <w:rsid w:val="00370BB9"/>
    <w:rsid w:val="00372E1E"/>
    <w:rsid w:val="00373311"/>
    <w:rsid w:val="00373C67"/>
    <w:rsid w:val="0037408E"/>
    <w:rsid w:val="0037419B"/>
    <w:rsid w:val="00376891"/>
    <w:rsid w:val="00377E47"/>
    <w:rsid w:val="00380172"/>
    <w:rsid w:val="003806EF"/>
    <w:rsid w:val="0038076D"/>
    <w:rsid w:val="00380D7D"/>
    <w:rsid w:val="00382283"/>
    <w:rsid w:val="00382902"/>
    <w:rsid w:val="00385158"/>
    <w:rsid w:val="0038587C"/>
    <w:rsid w:val="00385EE4"/>
    <w:rsid w:val="00386A6B"/>
    <w:rsid w:val="00387EAF"/>
    <w:rsid w:val="00395705"/>
    <w:rsid w:val="00395E73"/>
    <w:rsid w:val="00396578"/>
    <w:rsid w:val="00396F32"/>
    <w:rsid w:val="00397D94"/>
    <w:rsid w:val="003A15D6"/>
    <w:rsid w:val="003A2610"/>
    <w:rsid w:val="003A38CC"/>
    <w:rsid w:val="003A39BB"/>
    <w:rsid w:val="003A3EB2"/>
    <w:rsid w:val="003A4C2A"/>
    <w:rsid w:val="003A4E35"/>
    <w:rsid w:val="003A4E45"/>
    <w:rsid w:val="003A4E6D"/>
    <w:rsid w:val="003A5B40"/>
    <w:rsid w:val="003A6FAD"/>
    <w:rsid w:val="003A7C1F"/>
    <w:rsid w:val="003A7C4F"/>
    <w:rsid w:val="003B1649"/>
    <w:rsid w:val="003B25D9"/>
    <w:rsid w:val="003B54E1"/>
    <w:rsid w:val="003B686D"/>
    <w:rsid w:val="003B73CD"/>
    <w:rsid w:val="003B780D"/>
    <w:rsid w:val="003C0B1A"/>
    <w:rsid w:val="003C349D"/>
    <w:rsid w:val="003C469D"/>
    <w:rsid w:val="003D12BC"/>
    <w:rsid w:val="003D1BA4"/>
    <w:rsid w:val="003D1DA1"/>
    <w:rsid w:val="003D379B"/>
    <w:rsid w:val="003D3BD3"/>
    <w:rsid w:val="003D4EE8"/>
    <w:rsid w:val="003D67CA"/>
    <w:rsid w:val="003E192D"/>
    <w:rsid w:val="003E1B8A"/>
    <w:rsid w:val="003E312B"/>
    <w:rsid w:val="003E34D1"/>
    <w:rsid w:val="003E3CA1"/>
    <w:rsid w:val="003E405F"/>
    <w:rsid w:val="003E511E"/>
    <w:rsid w:val="003E5360"/>
    <w:rsid w:val="003E5597"/>
    <w:rsid w:val="003E5599"/>
    <w:rsid w:val="003E6606"/>
    <w:rsid w:val="003E6CC6"/>
    <w:rsid w:val="003E6F86"/>
    <w:rsid w:val="003F06D1"/>
    <w:rsid w:val="003F1AF6"/>
    <w:rsid w:val="003F219D"/>
    <w:rsid w:val="003F42A6"/>
    <w:rsid w:val="003F5DC9"/>
    <w:rsid w:val="003F744D"/>
    <w:rsid w:val="004014D9"/>
    <w:rsid w:val="004019B4"/>
    <w:rsid w:val="00402303"/>
    <w:rsid w:val="004031DA"/>
    <w:rsid w:val="00403D64"/>
    <w:rsid w:val="0040474E"/>
    <w:rsid w:val="00406E9F"/>
    <w:rsid w:val="00407077"/>
    <w:rsid w:val="00411455"/>
    <w:rsid w:val="00413076"/>
    <w:rsid w:val="00414689"/>
    <w:rsid w:val="00414E0C"/>
    <w:rsid w:val="0041500A"/>
    <w:rsid w:val="004163FD"/>
    <w:rsid w:val="00416471"/>
    <w:rsid w:val="00417471"/>
    <w:rsid w:val="00417AA4"/>
    <w:rsid w:val="00417F82"/>
    <w:rsid w:val="00420F14"/>
    <w:rsid w:val="00421699"/>
    <w:rsid w:val="00421BCA"/>
    <w:rsid w:val="00422083"/>
    <w:rsid w:val="0042228F"/>
    <w:rsid w:val="004234AC"/>
    <w:rsid w:val="004237C8"/>
    <w:rsid w:val="00427A30"/>
    <w:rsid w:val="00432DB6"/>
    <w:rsid w:val="00432E90"/>
    <w:rsid w:val="00434335"/>
    <w:rsid w:val="00434ABD"/>
    <w:rsid w:val="00434F94"/>
    <w:rsid w:val="004358AA"/>
    <w:rsid w:val="004359B5"/>
    <w:rsid w:val="00436612"/>
    <w:rsid w:val="004410A8"/>
    <w:rsid w:val="0044116E"/>
    <w:rsid w:val="004423E3"/>
    <w:rsid w:val="004425C1"/>
    <w:rsid w:val="00442A46"/>
    <w:rsid w:val="00443387"/>
    <w:rsid w:val="00443F92"/>
    <w:rsid w:val="004441C2"/>
    <w:rsid w:val="0044551D"/>
    <w:rsid w:val="00447DEB"/>
    <w:rsid w:val="0045081B"/>
    <w:rsid w:val="00450D01"/>
    <w:rsid w:val="00452602"/>
    <w:rsid w:val="0045420E"/>
    <w:rsid w:val="004546D3"/>
    <w:rsid w:val="004546FF"/>
    <w:rsid w:val="0045578E"/>
    <w:rsid w:val="00456AE6"/>
    <w:rsid w:val="00457BA9"/>
    <w:rsid w:val="00457D5D"/>
    <w:rsid w:val="0046151C"/>
    <w:rsid w:val="00461E89"/>
    <w:rsid w:val="004627BE"/>
    <w:rsid w:val="00462D7A"/>
    <w:rsid w:val="00466BF2"/>
    <w:rsid w:val="0046760F"/>
    <w:rsid w:val="00467E35"/>
    <w:rsid w:val="00470206"/>
    <w:rsid w:val="004702AC"/>
    <w:rsid w:val="00470780"/>
    <w:rsid w:val="00471CF9"/>
    <w:rsid w:val="00474669"/>
    <w:rsid w:val="004761AC"/>
    <w:rsid w:val="00477166"/>
    <w:rsid w:val="004804B2"/>
    <w:rsid w:val="00481B97"/>
    <w:rsid w:val="0048318D"/>
    <w:rsid w:val="0048383D"/>
    <w:rsid w:val="00484733"/>
    <w:rsid w:val="00484749"/>
    <w:rsid w:val="0048695F"/>
    <w:rsid w:val="00490701"/>
    <w:rsid w:val="00490F0B"/>
    <w:rsid w:val="00492D86"/>
    <w:rsid w:val="004A1E2E"/>
    <w:rsid w:val="004A4292"/>
    <w:rsid w:val="004A52B7"/>
    <w:rsid w:val="004A62D8"/>
    <w:rsid w:val="004A699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01B9"/>
    <w:rsid w:val="004E1398"/>
    <w:rsid w:val="004E350D"/>
    <w:rsid w:val="004E3B63"/>
    <w:rsid w:val="004E3D78"/>
    <w:rsid w:val="004E484D"/>
    <w:rsid w:val="004E50E4"/>
    <w:rsid w:val="004F0D3A"/>
    <w:rsid w:val="004F11FA"/>
    <w:rsid w:val="004F212F"/>
    <w:rsid w:val="004F35C4"/>
    <w:rsid w:val="004F3881"/>
    <w:rsid w:val="004F4BF0"/>
    <w:rsid w:val="004F7E2D"/>
    <w:rsid w:val="00501D88"/>
    <w:rsid w:val="00501E20"/>
    <w:rsid w:val="005023D5"/>
    <w:rsid w:val="00502E5D"/>
    <w:rsid w:val="0050301B"/>
    <w:rsid w:val="00503842"/>
    <w:rsid w:val="00505E9D"/>
    <w:rsid w:val="00506B31"/>
    <w:rsid w:val="0050729C"/>
    <w:rsid w:val="005072DB"/>
    <w:rsid w:val="00507FE6"/>
    <w:rsid w:val="00510160"/>
    <w:rsid w:val="005103CB"/>
    <w:rsid w:val="005116FD"/>
    <w:rsid w:val="00511977"/>
    <w:rsid w:val="005165BE"/>
    <w:rsid w:val="005167D8"/>
    <w:rsid w:val="005167DC"/>
    <w:rsid w:val="00517013"/>
    <w:rsid w:val="0052067A"/>
    <w:rsid w:val="00522929"/>
    <w:rsid w:val="00522FC6"/>
    <w:rsid w:val="0052308A"/>
    <w:rsid w:val="00523A13"/>
    <w:rsid w:val="00525F93"/>
    <w:rsid w:val="00526765"/>
    <w:rsid w:val="00527579"/>
    <w:rsid w:val="00527CF9"/>
    <w:rsid w:val="005354A0"/>
    <w:rsid w:val="0053618C"/>
    <w:rsid w:val="00537EA7"/>
    <w:rsid w:val="00540A60"/>
    <w:rsid w:val="00540B44"/>
    <w:rsid w:val="00540C58"/>
    <w:rsid w:val="00542A53"/>
    <w:rsid w:val="00542A70"/>
    <w:rsid w:val="00542F8D"/>
    <w:rsid w:val="0054335A"/>
    <w:rsid w:val="005437A1"/>
    <w:rsid w:val="005444FC"/>
    <w:rsid w:val="00544508"/>
    <w:rsid w:val="00544931"/>
    <w:rsid w:val="0054542A"/>
    <w:rsid w:val="00545D73"/>
    <w:rsid w:val="00545E39"/>
    <w:rsid w:val="005478A6"/>
    <w:rsid w:val="00551236"/>
    <w:rsid w:val="00551CAE"/>
    <w:rsid w:val="00553136"/>
    <w:rsid w:val="005537C0"/>
    <w:rsid w:val="0055490E"/>
    <w:rsid w:val="00555B96"/>
    <w:rsid w:val="005600E4"/>
    <w:rsid w:val="00560D35"/>
    <w:rsid w:val="00560E30"/>
    <w:rsid w:val="0056131F"/>
    <w:rsid w:val="00563117"/>
    <w:rsid w:val="0056440E"/>
    <w:rsid w:val="0056580F"/>
    <w:rsid w:val="00565D76"/>
    <w:rsid w:val="0056767E"/>
    <w:rsid w:val="00567687"/>
    <w:rsid w:val="00570CCC"/>
    <w:rsid w:val="00572D9A"/>
    <w:rsid w:val="005733A6"/>
    <w:rsid w:val="00575109"/>
    <w:rsid w:val="005762FE"/>
    <w:rsid w:val="0057667B"/>
    <w:rsid w:val="0057798B"/>
    <w:rsid w:val="00580477"/>
    <w:rsid w:val="00580AFD"/>
    <w:rsid w:val="00581792"/>
    <w:rsid w:val="00581AEB"/>
    <w:rsid w:val="00581C13"/>
    <w:rsid w:val="00582790"/>
    <w:rsid w:val="00582A4F"/>
    <w:rsid w:val="005843F6"/>
    <w:rsid w:val="00585022"/>
    <w:rsid w:val="005851CB"/>
    <w:rsid w:val="00587B14"/>
    <w:rsid w:val="00587FB9"/>
    <w:rsid w:val="005919EE"/>
    <w:rsid w:val="00591E75"/>
    <w:rsid w:val="0059374A"/>
    <w:rsid w:val="00593B73"/>
    <w:rsid w:val="005951BF"/>
    <w:rsid w:val="005956FA"/>
    <w:rsid w:val="005957B4"/>
    <w:rsid w:val="005963D6"/>
    <w:rsid w:val="005A0053"/>
    <w:rsid w:val="005A1776"/>
    <w:rsid w:val="005A1AAA"/>
    <w:rsid w:val="005A1BF2"/>
    <w:rsid w:val="005A3559"/>
    <w:rsid w:val="005A393A"/>
    <w:rsid w:val="005A3B05"/>
    <w:rsid w:val="005A41FC"/>
    <w:rsid w:val="005A48FB"/>
    <w:rsid w:val="005A5D0F"/>
    <w:rsid w:val="005A6D8D"/>
    <w:rsid w:val="005B03FA"/>
    <w:rsid w:val="005B0A13"/>
    <w:rsid w:val="005B123D"/>
    <w:rsid w:val="005B1860"/>
    <w:rsid w:val="005B357C"/>
    <w:rsid w:val="005B42C4"/>
    <w:rsid w:val="005B6D1D"/>
    <w:rsid w:val="005B727E"/>
    <w:rsid w:val="005B76D0"/>
    <w:rsid w:val="005B7C08"/>
    <w:rsid w:val="005C1BF8"/>
    <w:rsid w:val="005C4744"/>
    <w:rsid w:val="005C4A38"/>
    <w:rsid w:val="005C52BF"/>
    <w:rsid w:val="005C682C"/>
    <w:rsid w:val="005C69A5"/>
    <w:rsid w:val="005C6F5D"/>
    <w:rsid w:val="005C727D"/>
    <w:rsid w:val="005C755C"/>
    <w:rsid w:val="005C798F"/>
    <w:rsid w:val="005D0C85"/>
    <w:rsid w:val="005D17FA"/>
    <w:rsid w:val="005D1D55"/>
    <w:rsid w:val="005D1F99"/>
    <w:rsid w:val="005D25E6"/>
    <w:rsid w:val="005D2D8C"/>
    <w:rsid w:val="005D3003"/>
    <w:rsid w:val="005D3B05"/>
    <w:rsid w:val="005D46C7"/>
    <w:rsid w:val="005D4F57"/>
    <w:rsid w:val="005D5F73"/>
    <w:rsid w:val="005D697F"/>
    <w:rsid w:val="005D6D03"/>
    <w:rsid w:val="005D70F6"/>
    <w:rsid w:val="005E03AB"/>
    <w:rsid w:val="005E1ABC"/>
    <w:rsid w:val="005E266D"/>
    <w:rsid w:val="005E3505"/>
    <w:rsid w:val="005E3C7F"/>
    <w:rsid w:val="005E443D"/>
    <w:rsid w:val="005E45AB"/>
    <w:rsid w:val="005E51FA"/>
    <w:rsid w:val="005E5B91"/>
    <w:rsid w:val="005E6284"/>
    <w:rsid w:val="005E67AC"/>
    <w:rsid w:val="005E6DE7"/>
    <w:rsid w:val="005F2442"/>
    <w:rsid w:val="005F2827"/>
    <w:rsid w:val="005F2E68"/>
    <w:rsid w:val="005F3CF1"/>
    <w:rsid w:val="005F4320"/>
    <w:rsid w:val="005F4615"/>
    <w:rsid w:val="005F544E"/>
    <w:rsid w:val="005F69B2"/>
    <w:rsid w:val="005F6F13"/>
    <w:rsid w:val="005F7A57"/>
    <w:rsid w:val="005F7DA1"/>
    <w:rsid w:val="00600354"/>
    <w:rsid w:val="00601246"/>
    <w:rsid w:val="0060144B"/>
    <w:rsid w:val="006015C8"/>
    <w:rsid w:val="00603449"/>
    <w:rsid w:val="006040A0"/>
    <w:rsid w:val="00604588"/>
    <w:rsid w:val="00604A8C"/>
    <w:rsid w:val="0060588A"/>
    <w:rsid w:val="00605D22"/>
    <w:rsid w:val="00606844"/>
    <w:rsid w:val="00607129"/>
    <w:rsid w:val="00607295"/>
    <w:rsid w:val="00610C1B"/>
    <w:rsid w:val="00610EEC"/>
    <w:rsid w:val="00611FED"/>
    <w:rsid w:val="006122C7"/>
    <w:rsid w:val="006130B0"/>
    <w:rsid w:val="00614B50"/>
    <w:rsid w:val="006152EF"/>
    <w:rsid w:val="00615950"/>
    <w:rsid w:val="0061643D"/>
    <w:rsid w:val="00617C3C"/>
    <w:rsid w:val="00620D7C"/>
    <w:rsid w:val="00620DB5"/>
    <w:rsid w:val="0062128E"/>
    <w:rsid w:val="006213FF"/>
    <w:rsid w:val="00623E89"/>
    <w:rsid w:val="00624205"/>
    <w:rsid w:val="00625263"/>
    <w:rsid w:val="006255CA"/>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909"/>
    <w:rsid w:val="00645B40"/>
    <w:rsid w:val="00645B99"/>
    <w:rsid w:val="00645E99"/>
    <w:rsid w:val="00646B3B"/>
    <w:rsid w:val="00646C28"/>
    <w:rsid w:val="00651584"/>
    <w:rsid w:val="00652A2A"/>
    <w:rsid w:val="00652E90"/>
    <w:rsid w:val="0065388E"/>
    <w:rsid w:val="00653EAD"/>
    <w:rsid w:val="00655A17"/>
    <w:rsid w:val="00656E90"/>
    <w:rsid w:val="00657CFB"/>
    <w:rsid w:val="006601E6"/>
    <w:rsid w:val="006607A0"/>
    <w:rsid w:val="00660D63"/>
    <w:rsid w:val="0066140F"/>
    <w:rsid w:val="0066180D"/>
    <w:rsid w:val="00661C6F"/>
    <w:rsid w:val="0066221D"/>
    <w:rsid w:val="00662558"/>
    <w:rsid w:val="0066336D"/>
    <w:rsid w:val="006633E4"/>
    <w:rsid w:val="00665064"/>
    <w:rsid w:val="00665073"/>
    <w:rsid w:val="006656A6"/>
    <w:rsid w:val="0066600A"/>
    <w:rsid w:val="00667C3C"/>
    <w:rsid w:val="0067030C"/>
    <w:rsid w:val="00670D4E"/>
    <w:rsid w:val="00670F69"/>
    <w:rsid w:val="006710F1"/>
    <w:rsid w:val="00671370"/>
    <w:rsid w:val="0067225C"/>
    <w:rsid w:val="00674CBF"/>
    <w:rsid w:val="00674EE0"/>
    <w:rsid w:val="006764CB"/>
    <w:rsid w:val="006765A6"/>
    <w:rsid w:val="0067685B"/>
    <w:rsid w:val="00676BC4"/>
    <w:rsid w:val="00680017"/>
    <w:rsid w:val="006800B3"/>
    <w:rsid w:val="0068044E"/>
    <w:rsid w:val="00680C20"/>
    <w:rsid w:val="00680E2A"/>
    <w:rsid w:val="00682442"/>
    <w:rsid w:val="0068256A"/>
    <w:rsid w:val="00683CB6"/>
    <w:rsid w:val="00683DA3"/>
    <w:rsid w:val="00684193"/>
    <w:rsid w:val="006845DD"/>
    <w:rsid w:val="0068492A"/>
    <w:rsid w:val="00685116"/>
    <w:rsid w:val="00686113"/>
    <w:rsid w:val="00692258"/>
    <w:rsid w:val="006923EF"/>
    <w:rsid w:val="00694051"/>
    <w:rsid w:val="006940CD"/>
    <w:rsid w:val="006943C4"/>
    <w:rsid w:val="006946FC"/>
    <w:rsid w:val="00694D5E"/>
    <w:rsid w:val="0069596F"/>
    <w:rsid w:val="00696311"/>
    <w:rsid w:val="00697248"/>
    <w:rsid w:val="00697389"/>
    <w:rsid w:val="0069795B"/>
    <w:rsid w:val="00697BA0"/>
    <w:rsid w:val="006A247C"/>
    <w:rsid w:val="006A3CB1"/>
    <w:rsid w:val="006A62FC"/>
    <w:rsid w:val="006A6EFC"/>
    <w:rsid w:val="006A7E81"/>
    <w:rsid w:val="006A7F5D"/>
    <w:rsid w:val="006B0BDE"/>
    <w:rsid w:val="006B0CF3"/>
    <w:rsid w:val="006B1617"/>
    <w:rsid w:val="006B236F"/>
    <w:rsid w:val="006B3C09"/>
    <w:rsid w:val="006B4EC8"/>
    <w:rsid w:val="006B61D5"/>
    <w:rsid w:val="006B6BFE"/>
    <w:rsid w:val="006C0001"/>
    <w:rsid w:val="006C0C79"/>
    <w:rsid w:val="006C1C13"/>
    <w:rsid w:val="006C2594"/>
    <w:rsid w:val="006C313A"/>
    <w:rsid w:val="006C31FC"/>
    <w:rsid w:val="006C6309"/>
    <w:rsid w:val="006C661F"/>
    <w:rsid w:val="006C7FB7"/>
    <w:rsid w:val="006D172B"/>
    <w:rsid w:val="006D21F7"/>
    <w:rsid w:val="006D3405"/>
    <w:rsid w:val="006D50CF"/>
    <w:rsid w:val="006D5A9A"/>
    <w:rsid w:val="006D5BCB"/>
    <w:rsid w:val="006D729D"/>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3E3D"/>
    <w:rsid w:val="007048AF"/>
    <w:rsid w:val="00704AAE"/>
    <w:rsid w:val="00704C22"/>
    <w:rsid w:val="00704CCE"/>
    <w:rsid w:val="00710DAB"/>
    <w:rsid w:val="007126D0"/>
    <w:rsid w:val="00712A6F"/>
    <w:rsid w:val="00715378"/>
    <w:rsid w:val="00717919"/>
    <w:rsid w:val="00717C04"/>
    <w:rsid w:val="0072013C"/>
    <w:rsid w:val="00720297"/>
    <w:rsid w:val="007208E1"/>
    <w:rsid w:val="00720D7E"/>
    <w:rsid w:val="00721AAE"/>
    <w:rsid w:val="0072201D"/>
    <w:rsid w:val="007236D8"/>
    <w:rsid w:val="00723AF6"/>
    <w:rsid w:val="00723DEB"/>
    <w:rsid w:val="0072540B"/>
    <w:rsid w:val="007260A1"/>
    <w:rsid w:val="00727CB5"/>
    <w:rsid w:val="007309C8"/>
    <w:rsid w:val="007312B9"/>
    <w:rsid w:val="00740D67"/>
    <w:rsid w:val="007419B9"/>
    <w:rsid w:val="00742917"/>
    <w:rsid w:val="00742B54"/>
    <w:rsid w:val="00742EBD"/>
    <w:rsid w:val="00743DA6"/>
    <w:rsid w:val="00744D26"/>
    <w:rsid w:val="0074521A"/>
    <w:rsid w:val="00745F2B"/>
    <w:rsid w:val="00747254"/>
    <w:rsid w:val="00750984"/>
    <w:rsid w:val="00750AC6"/>
    <w:rsid w:val="0075156A"/>
    <w:rsid w:val="00752526"/>
    <w:rsid w:val="00752F5B"/>
    <w:rsid w:val="0075339F"/>
    <w:rsid w:val="00753F9E"/>
    <w:rsid w:val="007543C9"/>
    <w:rsid w:val="007552F1"/>
    <w:rsid w:val="007554D3"/>
    <w:rsid w:val="00756557"/>
    <w:rsid w:val="0075762C"/>
    <w:rsid w:val="00761823"/>
    <w:rsid w:val="00761996"/>
    <w:rsid w:val="00763EE7"/>
    <w:rsid w:val="00764746"/>
    <w:rsid w:val="00764AAB"/>
    <w:rsid w:val="00767086"/>
    <w:rsid w:val="0076749A"/>
    <w:rsid w:val="00767815"/>
    <w:rsid w:val="00770DBC"/>
    <w:rsid w:val="00772CC7"/>
    <w:rsid w:val="007753C2"/>
    <w:rsid w:val="00775F83"/>
    <w:rsid w:val="0077608C"/>
    <w:rsid w:val="00776FD4"/>
    <w:rsid w:val="00781B3F"/>
    <w:rsid w:val="0078251A"/>
    <w:rsid w:val="00783C75"/>
    <w:rsid w:val="007843DD"/>
    <w:rsid w:val="0078541E"/>
    <w:rsid w:val="007863E3"/>
    <w:rsid w:val="007876C9"/>
    <w:rsid w:val="00787907"/>
    <w:rsid w:val="00787C0D"/>
    <w:rsid w:val="00790512"/>
    <w:rsid w:val="00791441"/>
    <w:rsid w:val="00791A37"/>
    <w:rsid w:val="00792737"/>
    <w:rsid w:val="00793F86"/>
    <w:rsid w:val="00794BD3"/>
    <w:rsid w:val="00794F6D"/>
    <w:rsid w:val="0079556E"/>
    <w:rsid w:val="00795862"/>
    <w:rsid w:val="00796D8F"/>
    <w:rsid w:val="007A01CE"/>
    <w:rsid w:val="007A0A74"/>
    <w:rsid w:val="007A145B"/>
    <w:rsid w:val="007A14F2"/>
    <w:rsid w:val="007A18A1"/>
    <w:rsid w:val="007A1A3B"/>
    <w:rsid w:val="007A317F"/>
    <w:rsid w:val="007A3A00"/>
    <w:rsid w:val="007A563C"/>
    <w:rsid w:val="007A62A0"/>
    <w:rsid w:val="007A6B81"/>
    <w:rsid w:val="007A792B"/>
    <w:rsid w:val="007B23AA"/>
    <w:rsid w:val="007B25BA"/>
    <w:rsid w:val="007B2C06"/>
    <w:rsid w:val="007B5BB5"/>
    <w:rsid w:val="007B71BE"/>
    <w:rsid w:val="007C0E0D"/>
    <w:rsid w:val="007C1499"/>
    <w:rsid w:val="007C1907"/>
    <w:rsid w:val="007C2465"/>
    <w:rsid w:val="007C311A"/>
    <w:rsid w:val="007C3B77"/>
    <w:rsid w:val="007C4733"/>
    <w:rsid w:val="007C49F2"/>
    <w:rsid w:val="007C50D0"/>
    <w:rsid w:val="007C5904"/>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4B29"/>
    <w:rsid w:val="007E6B19"/>
    <w:rsid w:val="007F1B86"/>
    <w:rsid w:val="007F2A10"/>
    <w:rsid w:val="007F32C3"/>
    <w:rsid w:val="007F4E5A"/>
    <w:rsid w:val="007F5971"/>
    <w:rsid w:val="007F6404"/>
    <w:rsid w:val="007F6703"/>
    <w:rsid w:val="007F7B28"/>
    <w:rsid w:val="007F7EF8"/>
    <w:rsid w:val="00802ABD"/>
    <w:rsid w:val="00802F16"/>
    <w:rsid w:val="008042AE"/>
    <w:rsid w:val="008054BF"/>
    <w:rsid w:val="008066E3"/>
    <w:rsid w:val="008072C6"/>
    <w:rsid w:val="00811600"/>
    <w:rsid w:val="008156F1"/>
    <w:rsid w:val="00815B7F"/>
    <w:rsid w:val="00817296"/>
    <w:rsid w:val="00817C1E"/>
    <w:rsid w:val="008205F7"/>
    <w:rsid w:val="00820A7F"/>
    <w:rsid w:val="00821EC2"/>
    <w:rsid w:val="008225B6"/>
    <w:rsid w:val="00822649"/>
    <w:rsid w:val="00822CDD"/>
    <w:rsid w:val="0082521D"/>
    <w:rsid w:val="00826AEE"/>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4D1F"/>
    <w:rsid w:val="00845ECD"/>
    <w:rsid w:val="0084600F"/>
    <w:rsid w:val="008469FF"/>
    <w:rsid w:val="00847301"/>
    <w:rsid w:val="008479D3"/>
    <w:rsid w:val="00847DDE"/>
    <w:rsid w:val="00851B88"/>
    <w:rsid w:val="00854700"/>
    <w:rsid w:val="00856F3F"/>
    <w:rsid w:val="00857052"/>
    <w:rsid w:val="00857522"/>
    <w:rsid w:val="008601DB"/>
    <w:rsid w:val="008612C7"/>
    <w:rsid w:val="008627CA"/>
    <w:rsid w:val="00862C3E"/>
    <w:rsid w:val="008653B2"/>
    <w:rsid w:val="00866E8B"/>
    <w:rsid w:val="008701BF"/>
    <w:rsid w:val="00875067"/>
    <w:rsid w:val="00875691"/>
    <w:rsid w:val="008768CE"/>
    <w:rsid w:val="00880940"/>
    <w:rsid w:val="008813AC"/>
    <w:rsid w:val="00881617"/>
    <w:rsid w:val="00881931"/>
    <w:rsid w:val="00881A56"/>
    <w:rsid w:val="00881A59"/>
    <w:rsid w:val="008820C0"/>
    <w:rsid w:val="008822CE"/>
    <w:rsid w:val="0088254A"/>
    <w:rsid w:val="008838E3"/>
    <w:rsid w:val="00884EDD"/>
    <w:rsid w:val="00891D08"/>
    <w:rsid w:val="0089318A"/>
    <w:rsid w:val="008932E8"/>
    <w:rsid w:val="0089377D"/>
    <w:rsid w:val="008964E0"/>
    <w:rsid w:val="008A0041"/>
    <w:rsid w:val="008A0335"/>
    <w:rsid w:val="008A20B8"/>
    <w:rsid w:val="008A3335"/>
    <w:rsid w:val="008A54B5"/>
    <w:rsid w:val="008A5F6C"/>
    <w:rsid w:val="008A6356"/>
    <w:rsid w:val="008A715E"/>
    <w:rsid w:val="008B0485"/>
    <w:rsid w:val="008B0998"/>
    <w:rsid w:val="008B0B8E"/>
    <w:rsid w:val="008B276E"/>
    <w:rsid w:val="008B35FE"/>
    <w:rsid w:val="008B3611"/>
    <w:rsid w:val="008B3BE7"/>
    <w:rsid w:val="008B5600"/>
    <w:rsid w:val="008B5A62"/>
    <w:rsid w:val="008B6814"/>
    <w:rsid w:val="008B6CFE"/>
    <w:rsid w:val="008B6D97"/>
    <w:rsid w:val="008C0FAB"/>
    <w:rsid w:val="008C277D"/>
    <w:rsid w:val="008C2CDE"/>
    <w:rsid w:val="008C3001"/>
    <w:rsid w:val="008C3395"/>
    <w:rsid w:val="008C4074"/>
    <w:rsid w:val="008C5322"/>
    <w:rsid w:val="008C5CAE"/>
    <w:rsid w:val="008C6137"/>
    <w:rsid w:val="008C6692"/>
    <w:rsid w:val="008C69E3"/>
    <w:rsid w:val="008C7AF7"/>
    <w:rsid w:val="008C7E1B"/>
    <w:rsid w:val="008C7F8A"/>
    <w:rsid w:val="008D0342"/>
    <w:rsid w:val="008D1419"/>
    <w:rsid w:val="008D23CC"/>
    <w:rsid w:val="008D5E49"/>
    <w:rsid w:val="008D6FEB"/>
    <w:rsid w:val="008D7723"/>
    <w:rsid w:val="008E1D50"/>
    <w:rsid w:val="008E2704"/>
    <w:rsid w:val="008E2E2F"/>
    <w:rsid w:val="008E4575"/>
    <w:rsid w:val="008E6244"/>
    <w:rsid w:val="008E6665"/>
    <w:rsid w:val="008E7653"/>
    <w:rsid w:val="008E7761"/>
    <w:rsid w:val="008E7934"/>
    <w:rsid w:val="008F0205"/>
    <w:rsid w:val="008F2904"/>
    <w:rsid w:val="008F3D09"/>
    <w:rsid w:val="008F3DDF"/>
    <w:rsid w:val="008F7504"/>
    <w:rsid w:val="008F7FA7"/>
    <w:rsid w:val="00900431"/>
    <w:rsid w:val="00900A12"/>
    <w:rsid w:val="00900FC1"/>
    <w:rsid w:val="00901C54"/>
    <w:rsid w:val="00902076"/>
    <w:rsid w:val="009036A0"/>
    <w:rsid w:val="009049D2"/>
    <w:rsid w:val="00904A56"/>
    <w:rsid w:val="009050A3"/>
    <w:rsid w:val="009057B8"/>
    <w:rsid w:val="009059F5"/>
    <w:rsid w:val="00907F52"/>
    <w:rsid w:val="009112CA"/>
    <w:rsid w:val="0091433F"/>
    <w:rsid w:val="0091471E"/>
    <w:rsid w:val="009151FC"/>
    <w:rsid w:val="00915609"/>
    <w:rsid w:val="00916D1C"/>
    <w:rsid w:val="0092144C"/>
    <w:rsid w:val="00922AFD"/>
    <w:rsid w:val="00924881"/>
    <w:rsid w:val="0092561E"/>
    <w:rsid w:val="00925AB0"/>
    <w:rsid w:val="00926051"/>
    <w:rsid w:val="00926C61"/>
    <w:rsid w:val="0093021E"/>
    <w:rsid w:val="0093415E"/>
    <w:rsid w:val="009343B1"/>
    <w:rsid w:val="00934D04"/>
    <w:rsid w:val="00935428"/>
    <w:rsid w:val="00935F60"/>
    <w:rsid w:val="0093697D"/>
    <w:rsid w:val="00937A36"/>
    <w:rsid w:val="00941776"/>
    <w:rsid w:val="0094224D"/>
    <w:rsid w:val="00942FDC"/>
    <w:rsid w:val="00944823"/>
    <w:rsid w:val="00944ACB"/>
    <w:rsid w:val="009457A9"/>
    <w:rsid w:val="009466EB"/>
    <w:rsid w:val="009469C3"/>
    <w:rsid w:val="00950489"/>
    <w:rsid w:val="00950CFC"/>
    <w:rsid w:val="00952102"/>
    <w:rsid w:val="00953390"/>
    <w:rsid w:val="00953710"/>
    <w:rsid w:val="00954041"/>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0F07"/>
    <w:rsid w:val="009725C3"/>
    <w:rsid w:val="00972A38"/>
    <w:rsid w:val="009735A4"/>
    <w:rsid w:val="00974A3D"/>
    <w:rsid w:val="00974B11"/>
    <w:rsid w:val="00974B21"/>
    <w:rsid w:val="00974B26"/>
    <w:rsid w:val="009763BA"/>
    <w:rsid w:val="009767D5"/>
    <w:rsid w:val="00976AA6"/>
    <w:rsid w:val="00980147"/>
    <w:rsid w:val="00980229"/>
    <w:rsid w:val="009822C7"/>
    <w:rsid w:val="00982524"/>
    <w:rsid w:val="00983370"/>
    <w:rsid w:val="00983B00"/>
    <w:rsid w:val="00984417"/>
    <w:rsid w:val="009851C1"/>
    <w:rsid w:val="00986988"/>
    <w:rsid w:val="00986B80"/>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D08"/>
    <w:rsid w:val="009A4D36"/>
    <w:rsid w:val="009A5627"/>
    <w:rsid w:val="009A66A0"/>
    <w:rsid w:val="009A75FB"/>
    <w:rsid w:val="009A7A71"/>
    <w:rsid w:val="009B041C"/>
    <w:rsid w:val="009B0724"/>
    <w:rsid w:val="009B4351"/>
    <w:rsid w:val="009B5BA1"/>
    <w:rsid w:val="009B5DF3"/>
    <w:rsid w:val="009B5EA2"/>
    <w:rsid w:val="009C09A8"/>
    <w:rsid w:val="009C0AEE"/>
    <w:rsid w:val="009C23CD"/>
    <w:rsid w:val="009C23F9"/>
    <w:rsid w:val="009C3E33"/>
    <w:rsid w:val="009C51E0"/>
    <w:rsid w:val="009C7566"/>
    <w:rsid w:val="009C76D9"/>
    <w:rsid w:val="009D095F"/>
    <w:rsid w:val="009D1DE6"/>
    <w:rsid w:val="009D302B"/>
    <w:rsid w:val="009D3054"/>
    <w:rsid w:val="009D3170"/>
    <w:rsid w:val="009D3229"/>
    <w:rsid w:val="009D3A75"/>
    <w:rsid w:val="009D3D55"/>
    <w:rsid w:val="009D3FEF"/>
    <w:rsid w:val="009D4852"/>
    <w:rsid w:val="009D4BF7"/>
    <w:rsid w:val="009D7873"/>
    <w:rsid w:val="009E0A7B"/>
    <w:rsid w:val="009E1059"/>
    <w:rsid w:val="009E272B"/>
    <w:rsid w:val="009E4428"/>
    <w:rsid w:val="009E4CAB"/>
    <w:rsid w:val="009E5990"/>
    <w:rsid w:val="009E5D4F"/>
    <w:rsid w:val="009E6413"/>
    <w:rsid w:val="009E7242"/>
    <w:rsid w:val="009E76F0"/>
    <w:rsid w:val="009F0126"/>
    <w:rsid w:val="009F0B76"/>
    <w:rsid w:val="009F1327"/>
    <w:rsid w:val="009F2044"/>
    <w:rsid w:val="009F21CE"/>
    <w:rsid w:val="009F278E"/>
    <w:rsid w:val="009F2A3F"/>
    <w:rsid w:val="009F5C7C"/>
    <w:rsid w:val="00A01195"/>
    <w:rsid w:val="00A01ECA"/>
    <w:rsid w:val="00A026CA"/>
    <w:rsid w:val="00A04760"/>
    <w:rsid w:val="00A049D1"/>
    <w:rsid w:val="00A059D8"/>
    <w:rsid w:val="00A05CE0"/>
    <w:rsid w:val="00A0719B"/>
    <w:rsid w:val="00A10905"/>
    <w:rsid w:val="00A10B25"/>
    <w:rsid w:val="00A10DA6"/>
    <w:rsid w:val="00A11929"/>
    <w:rsid w:val="00A12374"/>
    <w:rsid w:val="00A13074"/>
    <w:rsid w:val="00A13FD5"/>
    <w:rsid w:val="00A1577B"/>
    <w:rsid w:val="00A15950"/>
    <w:rsid w:val="00A16ADD"/>
    <w:rsid w:val="00A17CA2"/>
    <w:rsid w:val="00A20793"/>
    <w:rsid w:val="00A20F10"/>
    <w:rsid w:val="00A211B1"/>
    <w:rsid w:val="00A215F8"/>
    <w:rsid w:val="00A23B79"/>
    <w:rsid w:val="00A24ABE"/>
    <w:rsid w:val="00A24C2F"/>
    <w:rsid w:val="00A2545D"/>
    <w:rsid w:val="00A25661"/>
    <w:rsid w:val="00A264BD"/>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0BF"/>
    <w:rsid w:val="00A457E1"/>
    <w:rsid w:val="00A470E6"/>
    <w:rsid w:val="00A506C2"/>
    <w:rsid w:val="00A506CF"/>
    <w:rsid w:val="00A50AB2"/>
    <w:rsid w:val="00A50E8E"/>
    <w:rsid w:val="00A51291"/>
    <w:rsid w:val="00A52364"/>
    <w:rsid w:val="00A52785"/>
    <w:rsid w:val="00A52A2D"/>
    <w:rsid w:val="00A531FC"/>
    <w:rsid w:val="00A53A2D"/>
    <w:rsid w:val="00A54BFF"/>
    <w:rsid w:val="00A55383"/>
    <w:rsid w:val="00A5592B"/>
    <w:rsid w:val="00A559F9"/>
    <w:rsid w:val="00A5646D"/>
    <w:rsid w:val="00A56BBF"/>
    <w:rsid w:val="00A606EC"/>
    <w:rsid w:val="00A60A8C"/>
    <w:rsid w:val="00A60CBE"/>
    <w:rsid w:val="00A61CA2"/>
    <w:rsid w:val="00A6327C"/>
    <w:rsid w:val="00A63A13"/>
    <w:rsid w:val="00A67437"/>
    <w:rsid w:val="00A70163"/>
    <w:rsid w:val="00A706F2"/>
    <w:rsid w:val="00A73453"/>
    <w:rsid w:val="00A73C9E"/>
    <w:rsid w:val="00A7499D"/>
    <w:rsid w:val="00A753EE"/>
    <w:rsid w:val="00A756F3"/>
    <w:rsid w:val="00A76EBE"/>
    <w:rsid w:val="00A76F36"/>
    <w:rsid w:val="00A8012F"/>
    <w:rsid w:val="00A80659"/>
    <w:rsid w:val="00A80EF3"/>
    <w:rsid w:val="00A80F23"/>
    <w:rsid w:val="00A81894"/>
    <w:rsid w:val="00A818EF"/>
    <w:rsid w:val="00A8215C"/>
    <w:rsid w:val="00A84235"/>
    <w:rsid w:val="00A845C1"/>
    <w:rsid w:val="00A865F2"/>
    <w:rsid w:val="00A866DE"/>
    <w:rsid w:val="00A86D2E"/>
    <w:rsid w:val="00A90808"/>
    <w:rsid w:val="00A90F24"/>
    <w:rsid w:val="00A91090"/>
    <w:rsid w:val="00A923EF"/>
    <w:rsid w:val="00A92B99"/>
    <w:rsid w:val="00A93BC0"/>
    <w:rsid w:val="00A9531A"/>
    <w:rsid w:val="00A9720E"/>
    <w:rsid w:val="00A97269"/>
    <w:rsid w:val="00AA0178"/>
    <w:rsid w:val="00AA0C1A"/>
    <w:rsid w:val="00AA1059"/>
    <w:rsid w:val="00AA17A1"/>
    <w:rsid w:val="00AA7466"/>
    <w:rsid w:val="00AB13B4"/>
    <w:rsid w:val="00AB13BE"/>
    <w:rsid w:val="00AB16FB"/>
    <w:rsid w:val="00AB1C99"/>
    <w:rsid w:val="00AB3196"/>
    <w:rsid w:val="00AB452A"/>
    <w:rsid w:val="00AB4B61"/>
    <w:rsid w:val="00AB6BA5"/>
    <w:rsid w:val="00AC036B"/>
    <w:rsid w:val="00AC1B0B"/>
    <w:rsid w:val="00AC213E"/>
    <w:rsid w:val="00AC2D96"/>
    <w:rsid w:val="00AC51A4"/>
    <w:rsid w:val="00AC548E"/>
    <w:rsid w:val="00AC56D7"/>
    <w:rsid w:val="00AC7991"/>
    <w:rsid w:val="00AD1907"/>
    <w:rsid w:val="00AD2819"/>
    <w:rsid w:val="00AD28E3"/>
    <w:rsid w:val="00AD2E9A"/>
    <w:rsid w:val="00AD4C06"/>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02FBF"/>
    <w:rsid w:val="00B06F93"/>
    <w:rsid w:val="00B12235"/>
    <w:rsid w:val="00B12B41"/>
    <w:rsid w:val="00B15FE9"/>
    <w:rsid w:val="00B218A4"/>
    <w:rsid w:val="00B21E14"/>
    <w:rsid w:val="00B231C0"/>
    <w:rsid w:val="00B25AB6"/>
    <w:rsid w:val="00B2616C"/>
    <w:rsid w:val="00B27107"/>
    <w:rsid w:val="00B27B8E"/>
    <w:rsid w:val="00B311C3"/>
    <w:rsid w:val="00B314F7"/>
    <w:rsid w:val="00B31500"/>
    <w:rsid w:val="00B323D3"/>
    <w:rsid w:val="00B328AF"/>
    <w:rsid w:val="00B33B2A"/>
    <w:rsid w:val="00B34E64"/>
    <w:rsid w:val="00B35798"/>
    <w:rsid w:val="00B36498"/>
    <w:rsid w:val="00B37AA5"/>
    <w:rsid w:val="00B4046C"/>
    <w:rsid w:val="00B40591"/>
    <w:rsid w:val="00B40F05"/>
    <w:rsid w:val="00B4125A"/>
    <w:rsid w:val="00B41AA0"/>
    <w:rsid w:val="00B43947"/>
    <w:rsid w:val="00B44DEC"/>
    <w:rsid w:val="00B44EED"/>
    <w:rsid w:val="00B45AA2"/>
    <w:rsid w:val="00B46ADE"/>
    <w:rsid w:val="00B4744B"/>
    <w:rsid w:val="00B518E6"/>
    <w:rsid w:val="00B52312"/>
    <w:rsid w:val="00B52F8E"/>
    <w:rsid w:val="00B543F0"/>
    <w:rsid w:val="00B54673"/>
    <w:rsid w:val="00B56B4D"/>
    <w:rsid w:val="00B57B7E"/>
    <w:rsid w:val="00B603AB"/>
    <w:rsid w:val="00B60956"/>
    <w:rsid w:val="00B616B8"/>
    <w:rsid w:val="00B61852"/>
    <w:rsid w:val="00B632DE"/>
    <w:rsid w:val="00B640EE"/>
    <w:rsid w:val="00B64E82"/>
    <w:rsid w:val="00B703C7"/>
    <w:rsid w:val="00B7054F"/>
    <w:rsid w:val="00B70612"/>
    <w:rsid w:val="00B70EDB"/>
    <w:rsid w:val="00B71981"/>
    <w:rsid w:val="00B7338C"/>
    <w:rsid w:val="00B7341B"/>
    <w:rsid w:val="00B7417B"/>
    <w:rsid w:val="00B74E8C"/>
    <w:rsid w:val="00B75483"/>
    <w:rsid w:val="00B75DC9"/>
    <w:rsid w:val="00B7766B"/>
    <w:rsid w:val="00B779D3"/>
    <w:rsid w:val="00B80394"/>
    <w:rsid w:val="00B80625"/>
    <w:rsid w:val="00B836CD"/>
    <w:rsid w:val="00B86B6B"/>
    <w:rsid w:val="00B8778D"/>
    <w:rsid w:val="00B87A58"/>
    <w:rsid w:val="00B87ECB"/>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B0C"/>
    <w:rsid w:val="00BB1873"/>
    <w:rsid w:val="00BB1991"/>
    <w:rsid w:val="00BB1BFC"/>
    <w:rsid w:val="00BB2F90"/>
    <w:rsid w:val="00BB318D"/>
    <w:rsid w:val="00BB5DAB"/>
    <w:rsid w:val="00BB64D7"/>
    <w:rsid w:val="00BB6807"/>
    <w:rsid w:val="00BB7A1C"/>
    <w:rsid w:val="00BB7CE6"/>
    <w:rsid w:val="00BC03B0"/>
    <w:rsid w:val="00BC1010"/>
    <w:rsid w:val="00BC1144"/>
    <w:rsid w:val="00BC1B4D"/>
    <w:rsid w:val="00BC1FF3"/>
    <w:rsid w:val="00BC48A7"/>
    <w:rsid w:val="00BC61F7"/>
    <w:rsid w:val="00BC7BC8"/>
    <w:rsid w:val="00BD05FD"/>
    <w:rsid w:val="00BD11E3"/>
    <w:rsid w:val="00BD14A6"/>
    <w:rsid w:val="00BD1614"/>
    <w:rsid w:val="00BD2069"/>
    <w:rsid w:val="00BD33B6"/>
    <w:rsid w:val="00BD3ED9"/>
    <w:rsid w:val="00BD65E5"/>
    <w:rsid w:val="00BD6914"/>
    <w:rsid w:val="00BD6E2B"/>
    <w:rsid w:val="00BD768A"/>
    <w:rsid w:val="00BD7F4A"/>
    <w:rsid w:val="00BE073D"/>
    <w:rsid w:val="00BE0BE6"/>
    <w:rsid w:val="00BE1813"/>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E54"/>
    <w:rsid w:val="00BF4032"/>
    <w:rsid w:val="00BF49EA"/>
    <w:rsid w:val="00BF5D0D"/>
    <w:rsid w:val="00BF68FD"/>
    <w:rsid w:val="00BF7BAE"/>
    <w:rsid w:val="00C00148"/>
    <w:rsid w:val="00C00A43"/>
    <w:rsid w:val="00C012D8"/>
    <w:rsid w:val="00C012F3"/>
    <w:rsid w:val="00C0140D"/>
    <w:rsid w:val="00C01BB6"/>
    <w:rsid w:val="00C01FAA"/>
    <w:rsid w:val="00C026A8"/>
    <w:rsid w:val="00C034C1"/>
    <w:rsid w:val="00C03E2F"/>
    <w:rsid w:val="00C04684"/>
    <w:rsid w:val="00C06005"/>
    <w:rsid w:val="00C06C2E"/>
    <w:rsid w:val="00C072E5"/>
    <w:rsid w:val="00C0760F"/>
    <w:rsid w:val="00C10D13"/>
    <w:rsid w:val="00C1262E"/>
    <w:rsid w:val="00C13423"/>
    <w:rsid w:val="00C138A8"/>
    <w:rsid w:val="00C145CC"/>
    <w:rsid w:val="00C1605F"/>
    <w:rsid w:val="00C16133"/>
    <w:rsid w:val="00C16796"/>
    <w:rsid w:val="00C20F13"/>
    <w:rsid w:val="00C21DA3"/>
    <w:rsid w:val="00C23F99"/>
    <w:rsid w:val="00C2445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3C08"/>
    <w:rsid w:val="00C519F2"/>
    <w:rsid w:val="00C51F4F"/>
    <w:rsid w:val="00C52CCF"/>
    <w:rsid w:val="00C53701"/>
    <w:rsid w:val="00C55894"/>
    <w:rsid w:val="00C55BC3"/>
    <w:rsid w:val="00C562D7"/>
    <w:rsid w:val="00C56AC7"/>
    <w:rsid w:val="00C56E72"/>
    <w:rsid w:val="00C62682"/>
    <w:rsid w:val="00C63903"/>
    <w:rsid w:val="00C63CF4"/>
    <w:rsid w:val="00C6514A"/>
    <w:rsid w:val="00C651BD"/>
    <w:rsid w:val="00C65F67"/>
    <w:rsid w:val="00C65FFB"/>
    <w:rsid w:val="00C6670D"/>
    <w:rsid w:val="00C67334"/>
    <w:rsid w:val="00C717BD"/>
    <w:rsid w:val="00C71AD8"/>
    <w:rsid w:val="00C72B0E"/>
    <w:rsid w:val="00C72C55"/>
    <w:rsid w:val="00C7334C"/>
    <w:rsid w:val="00C73AC9"/>
    <w:rsid w:val="00C74C66"/>
    <w:rsid w:val="00C754E9"/>
    <w:rsid w:val="00C75842"/>
    <w:rsid w:val="00C75C65"/>
    <w:rsid w:val="00C76CAB"/>
    <w:rsid w:val="00C823D0"/>
    <w:rsid w:val="00C82670"/>
    <w:rsid w:val="00C82AF1"/>
    <w:rsid w:val="00C82BBD"/>
    <w:rsid w:val="00C830BE"/>
    <w:rsid w:val="00C843CA"/>
    <w:rsid w:val="00C84653"/>
    <w:rsid w:val="00C85B29"/>
    <w:rsid w:val="00C86842"/>
    <w:rsid w:val="00C87BF5"/>
    <w:rsid w:val="00C91323"/>
    <w:rsid w:val="00C92653"/>
    <w:rsid w:val="00C92CAD"/>
    <w:rsid w:val="00C92F83"/>
    <w:rsid w:val="00C94E02"/>
    <w:rsid w:val="00C950F7"/>
    <w:rsid w:val="00C95865"/>
    <w:rsid w:val="00C95BD6"/>
    <w:rsid w:val="00C96B3E"/>
    <w:rsid w:val="00CA1184"/>
    <w:rsid w:val="00CA1648"/>
    <w:rsid w:val="00CA232A"/>
    <w:rsid w:val="00CA296C"/>
    <w:rsid w:val="00CA3005"/>
    <w:rsid w:val="00CA3353"/>
    <w:rsid w:val="00CA48CB"/>
    <w:rsid w:val="00CA5AFB"/>
    <w:rsid w:val="00CA682E"/>
    <w:rsid w:val="00CA6A20"/>
    <w:rsid w:val="00CA7606"/>
    <w:rsid w:val="00CA791A"/>
    <w:rsid w:val="00CA7D16"/>
    <w:rsid w:val="00CB0546"/>
    <w:rsid w:val="00CB0968"/>
    <w:rsid w:val="00CB1542"/>
    <w:rsid w:val="00CB333F"/>
    <w:rsid w:val="00CB3B91"/>
    <w:rsid w:val="00CB4368"/>
    <w:rsid w:val="00CB5242"/>
    <w:rsid w:val="00CB5380"/>
    <w:rsid w:val="00CB6490"/>
    <w:rsid w:val="00CB68AE"/>
    <w:rsid w:val="00CC0F71"/>
    <w:rsid w:val="00CC2490"/>
    <w:rsid w:val="00CC3823"/>
    <w:rsid w:val="00CC42A6"/>
    <w:rsid w:val="00CC595A"/>
    <w:rsid w:val="00CC7E9A"/>
    <w:rsid w:val="00CD042A"/>
    <w:rsid w:val="00CD126B"/>
    <w:rsid w:val="00CD15F9"/>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DB7"/>
    <w:rsid w:val="00CF17AE"/>
    <w:rsid w:val="00CF21D7"/>
    <w:rsid w:val="00CF26E0"/>
    <w:rsid w:val="00CF2716"/>
    <w:rsid w:val="00CF2EE7"/>
    <w:rsid w:val="00CF2EFF"/>
    <w:rsid w:val="00CF465D"/>
    <w:rsid w:val="00CF610C"/>
    <w:rsid w:val="00CF6AE4"/>
    <w:rsid w:val="00CF6E9A"/>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333F"/>
    <w:rsid w:val="00D248E1"/>
    <w:rsid w:val="00D25B54"/>
    <w:rsid w:val="00D26C5F"/>
    <w:rsid w:val="00D30686"/>
    <w:rsid w:val="00D3212D"/>
    <w:rsid w:val="00D32291"/>
    <w:rsid w:val="00D32FBC"/>
    <w:rsid w:val="00D33C73"/>
    <w:rsid w:val="00D34890"/>
    <w:rsid w:val="00D35664"/>
    <w:rsid w:val="00D36E8C"/>
    <w:rsid w:val="00D37308"/>
    <w:rsid w:val="00D40835"/>
    <w:rsid w:val="00D4190C"/>
    <w:rsid w:val="00D41914"/>
    <w:rsid w:val="00D419B9"/>
    <w:rsid w:val="00D422E6"/>
    <w:rsid w:val="00D429B8"/>
    <w:rsid w:val="00D45CFC"/>
    <w:rsid w:val="00D45EA5"/>
    <w:rsid w:val="00D46ECD"/>
    <w:rsid w:val="00D50A28"/>
    <w:rsid w:val="00D50AFC"/>
    <w:rsid w:val="00D51BF4"/>
    <w:rsid w:val="00D53909"/>
    <w:rsid w:val="00D53C90"/>
    <w:rsid w:val="00D5557A"/>
    <w:rsid w:val="00D555C1"/>
    <w:rsid w:val="00D6044C"/>
    <w:rsid w:val="00D61621"/>
    <w:rsid w:val="00D6215F"/>
    <w:rsid w:val="00D6236F"/>
    <w:rsid w:val="00D6249A"/>
    <w:rsid w:val="00D64BD8"/>
    <w:rsid w:val="00D6694F"/>
    <w:rsid w:val="00D66BF2"/>
    <w:rsid w:val="00D66C25"/>
    <w:rsid w:val="00D66D34"/>
    <w:rsid w:val="00D670DC"/>
    <w:rsid w:val="00D67E97"/>
    <w:rsid w:val="00D70DD7"/>
    <w:rsid w:val="00D70E3E"/>
    <w:rsid w:val="00D710E9"/>
    <w:rsid w:val="00D71413"/>
    <w:rsid w:val="00D71616"/>
    <w:rsid w:val="00D71DE0"/>
    <w:rsid w:val="00D71F21"/>
    <w:rsid w:val="00D7276B"/>
    <w:rsid w:val="00D72BFF"/>
    <w:rsid w:val="00D7335B"/>
    <w:rsid w:val="00D74669"/>
    <w:rsid w:val="00D801E4"/>
    <w:rsid w:val="00D80C40"/>
    <w:rsid w:val="00D811DF"/>
    <w:rsid w:val="00D812C8"/>
    <w:rsid w:val="00D829BF"/>
    <w:rsid w:val="00D83046"/>
    <w:rsid w:val="00D853EF"/>
    <w:rsid w:val="00D90D32"/>
    <w:rsid w:val="00D90E0C"/>
    <w:rsid w:val="00D92AD1"/>
    <w:rsid w:val="00D92E74"/>
    <w:rsid w:val="00D94D3E"/>
    <w:rsid w:val="00D967AF"/>
    <w:rsid w:val="00D96C72"/>
    <w:rsid w:val="00DA2BE2"/>
    <w:rsid w:val="00DA3531"/>
    <w:rsid w:val="00DA3759"/>
    <w:rsid w:val="00DA3CCA"/>
    <w:rsid w:val="00DA7702"/>
    <w:rsid w:val="00DB0028"/>
    <w:rsid w:val="00DB046C"/>
    <w:rsid w:val="00DB1873"/>
    <w:rsid w:val="00DB1EED"/>
    <w:rsid w:val="00DB37E9"/>
    <w:rsid w:val="00DB432E"/>
    <w:rsid w:val="00DB4410"/>
    <w:rsid w:val="00DB441E"/>
    <w:rsid w:val="00DB4F0A"/>
    <w:rsid w:val="00DB4F85"/>
    <w:rsid w:val="00DB63DF"/>
    <w:rsid w:val="00DB6800"/>
    <w:rsid w:val="00DC05E2"/>
    <w:rsid w:val="00DC1971"/>
    <w:rsid w:val="00DC26FB"/>
    <w:rsid w:val="00DC4A00"/>
    <w:rsid w:val="00DC519F"/>
    <w:rsid w:val="00DC5A5C"/>
    <w:rsid w:val="00DC5FC8"/>
    <w:rsid w:val="00DD0065"/>
    <w:rsid w:val="00DD0A10"/>
    <w:rsid w:val="00DD0FB7"/>
    <w:rsid w:val="00DD2C41"/>
    <w:rsid w:val="00DD50F7"/>
    <w:rsid w:val="00DD612D"/>
    <w:rsid w:val="00DD614D"/>
    <w:rsid w:val="00DD6A92"/>
    <w:rsid w:val="00DD6AB4"/>
    <w:rsid w:val="00DD6F45"/>
    <w:rsid w:val="00DD75FB"/>
    <w:rsid w:val="00DD7C9D"/>
    <w:rsid w:val="00DE3163"/>
    <w:rsid w:val="00DE40FC"/>
    <w:rsid w:val="00DE537E"/>
    <w:rsid w:val="00DE5765"/>
    <w:rsid w:val="00DE67D6"/>
    <w:rsid w:val="00DF125F"/>
    <w:rsid w:val="00DF1884"/>
    <w:rsid w:val="00DF1D6B"/>
    <w:rsid w:val="00DF1E03"/>
    <w:rsid w:val="00DF23A4"/>
    <w:rsid w:val="00DF2812"/>
    <w:rsid w:val="00DF42C5"/>
    <w:rsid w:val="00DF4B85"/>
    <w:rsid w:val="00DF5345"/>
    <w:rsid w:val="00DF5DD5"/>
    <w:rsid w:val="00DF6467"/>
    <w:rsid w:val="00DF69A3"/>
    <w:rsid w:val="00DF6B1F"/>
    <w:rsid w:val="00DF7397"/>
    <w:rsid w:val="00DF771A"/>
    <w:rsid w:val="00DF7867"/>
    <w:rsid w:val="00DF7905"/>
    <w:rsid w:val="00E008FD"/>
    <w:rsid w:val="00E01D2A"/>
    <w:rsid w:val="00E02B84"/>
    <w:rsid w:val="00E04329"/>
    <w:rsid w:val="00E05DDA"/>
    <w:rsid w:val="00E071F0"/>
    <w:rsid w:val="00E11102"/>
    <w:rsid w:val="00E11FB3"/>
    <w:rsid w:val="00E120B5"/>
    <w:rsid w:val="00E146A9"/>
    <w:rsid w:val="00E148EC"/>
    <w:rsid w:val="00E14AC8"/>
    <w:rsid w:val="00E15993"/>
    <w:rsid w:val="00E2081C"/>
    <w:rsid w:val="00E21D35"/>
    <w:rsid w:val="00E2532C"/>
    <w:rsid w:val="00E30177"/>
    <w:rsid w:val="00E30998"/>
    <w:rsid w:val="00E31644"/>
    <w:rsid w:val="00E33544"/>
    <w:rsid w:val="00E335FA"/>
    <w:rsid w:val="00E34BC6"/>
    <w:rsid w:val="00E35435"/>
    <w:rsid w:val="00E359A8"/>
    <w:rsid w:val="00E37CEE"/>
    <w:rsid w:val="00E413BC"/>
    <w:rsid w:val="00E4490C"/>
    <w:rsid w:val="00E4491C"/>
    <w:rsid w:val="00E463C9"/>
    <w:rsid w:val="00E464DE"/>
    <w:rsid w:val="00E5021A"/>
    <w:rsid w:val="00E51A7A"/>
    <w:rsid w:val="00E53D37"/>
    <w:rsid w:val="00E53DF7"/>
    <w:rsid w:val="00E5529E"/>
    <w:rsid w:val="00E55D0C"/>
    <w:rsid w:val="00E5776A"/>
    <w:rsid w:val="00E578D3"/>
    <w:rsid w:val="00E5799F"/>
    <w:rsid w:val="00E60D8C"/>
    <w:rsid w:val="00E634E9"/>
    <w:rsid w:val="00E641F4"/>
    <w:rsid w:val="00E64376"/>
    <w:rsid w:val="00E64C79"/>
    <w:rsid w:val="00E65972"/>
    <w:rsid w:val="00E66339"/>
    <w:rsid w:val="00E6776F"/>
    <w:rsid w:val="00E67ACE"/>
    <w:rsid w:val="00E67B3C"/>
    <w:rsid w:val="00E71338"/>
    <w:rsid w:val="00E72882"/>
    <w:rsid w:val="00E73CD0"/>
    <w:rsid w:val="00E74F53"/>
    <w:rsid w:val="00E75DD3"/>
    <w:rsid w:val="00E76A0E"/>
    <w:rsid w:val="00E77A57"/>
    <w:rsid w:val="00E80458"/>
    <w:rsid w:val="00E80C0E"/>
    <w:rsid w:val="00E82485"/>
    <w:rsid w:val="00E82E95"/>
    <w:rsid w:val="00E84A4B"/>
    <w:rsid w:val="00E8587A"/>
    <w:rsid w:val="00E86CDB"/>
    <w:rsid w:val="00E874F8"/>
    <w:rsid w:val="00E87A23"/>
    <w:rsid w:val="00E9043C"/>
    <w:rsid w:val="00E9091C"/>
    <w:rsid w:val="00E9200B"/>
    <w:rsid w:val="00E93B12"/>
    <w:rsid w:val="00E93FB9"/>
    <w:rsid w:val="00E953BB"/>
    <w:rsid w:val="00E977C1"/>
    <w:rsid w:val="00EA19E8"/>
    <w:rsid w:val="00EA1C9A"/>
    <w:rsid w:val="00EA3103"/>
    <w:rsid w:val="00EA4A86"/>
    <w:rsid w:val="00EA5647"/>
    <w:rsid w:val="00EA5DE5"/>
    <w:rsid w:val="00EA6FB1"/>
    <w:rsid w:val="00EA73D3"/>
    <w:rsid w:val="00EA75FC"/>
    <w:rsid w:val="00EA7611"/>
    <w:rsid w:val="00EA7FEC"/>
    <w:rsid w:val="00EB057B"/>
    <w:rsid w:val="00EB067C"/>
    <w:rsid w:val="00EB083B"/>
    <w:rsid w:val="00EB184B"/>
    <w:rsid w:val="00EB1A03"/>
    <w:rsid w:val="00EB3A08"/>
    <w:rsid w:val="00EB4462"/>
    <w:rsid w:val="00EB475C"/>
    <w:rsid w:val="00EB4D7F"/>
    <w:rsid w:val="00EC1640"/>
    <w:rsid w:val="00EC1AF9"/>
    <w:rsid w:val="00EC23AA"/>
    <w:rsid w:val="00EC2E86"/>
    <w:rsid w:val="00EC32D0"/>
    <w:rsid w:val="00EC4C52"/>
    <w:rsid w:val="00EC6374"/>
    <w:rsid w:val="00EC7BDE"/>
    <w:rsid w:val="00EC7E2B"/>
    <w:rsid w:val="00ED112F"/>
    <w:rsid w:val="00ED122D"/>
    <w:rsid w:val="00ED25F7"/>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2E0"/>
    <w:rsid w:val="00EE5628"/>
    <w:rsid w:val="00EE59F4"/>
    <w:rsid w:val="00EE5DBB"/>
    <w:rsid w:val="00EE63BE"/>
    <w:rsid w:val="00EE6C4D"/>
    <w:rsid w:val="00EF1CF7"/>
    <w:rsid w:val="00EF22B9"/>
    <w:rsid w:val="00EF2358"/>
    <w:rsid w:val="00EF3E6A"/>
    <w:rsid w:val="00EF5228"/>
    <w:rsid w:val="00EF5A98"/>
    <w:rsid w:val="00EF62C5"/>
    <w:rsid w:val="00EF790A"/>
    <w:rsid w:val="00F008CC"/>
    <w:rsid w:val="00F00B77"/>
    <w:rsid w:val="00F01147"/>
    <w:rsid w:val="00F018E1"/>
    <w:rsid w:val="00F01970"/>
    <w:rsid w:val="00F0308C"/>
    <w:rsid w:val="00F037FC"/>
    <w:rsid w:val="00F05939"/>
    <w:rsid w:val="00F07861"/>
    <w:rsid w:val="00F12B1C"/>
    <w:rsid w:val="00F13034"/>
    <w:rsid w:val="00F13960"/>
    <w:rsid w:val="00F14E15"/>
    <w:rsid w:val="00F16E37"/>
    <w:rsid w:val="00F2003C"/>
    <w:rsid w:val="00F21385"/>
    <w:rsid w:val="00F21AE6"/>
    <w:rsid w:val="00F21B22"/>
    <w:rsid w:val="00F23B9C"/>
    <w:rsid w:val="00F24B91"/>
    <w:rsid w:val="00F2596D"/>
    <w:rsid w:val="00F26185"/>
    <w:rsid w:val="00F26DBF"/>
    <w:rsid w:val="00F2743B"/>
    <w:rsid w:val="00F2758A"/>
    <w:rsid w:val="00F27F97"/>
    <w:rsid w:val="00F30370"/>
    <w:rsid w:val="00F30993"/>
    <w:rsid w:val="00F30A18"/>
    <w:rsid w:val="00F3138E"/>
    <w:rsid w:val="00F338D5"/>
    <w:rsid w:val="00F33AFB"/>
    <w:rsid w:val="00F36C06"/>
    <w:rsid w:val="00F42946"/>
    <w:rsid w:val="00F436B1"/>
    <w:rsid w:val="00F44AA4"/>
    <w:rsid w:val="00F44CD9"/>
    <w:rsid w:val="00F52CA0"/>
    <w:rsid w:val="00F54110"/>
    <w:rsid w:val="00F56002"/>
    <w:rsid w:val="00F56032"/>
    <w:rsid w:val="00F56089"/>
    <w:rsid w:val="00F568A0"/>
    <w:rsid w:val="00F56FF1"/>
    <w:rsid w:val="00F60CBA"/>
    <w:rsid w:val="00F6140C"/>
    <w:rsid w:val="00F6235B"/>
    <w:rsid w:val="00F63DA8"/>
    <w:rsid w:val="00F640A2"/>
    <w:rsid w:val="00F65284"/>
    <w:rsid w:val="00F653D4"/>
    <w:rsid w:val="00F65C71"/>
    <w:rsid w:val="00F66BCE"/>
    <w:rsid w:val="00F67220"/>
    <w:rsid w:val="00F67F22"/>
    <w:rsid w:val="00F70D17"/>
    <w:rsid w:val="00F70E98"/>
    <w:rsid w:val="00F71FC9"/>
    <w:rsid w:val="00F7247A"/>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6DF"/>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FDA"/>
    <w:rsid w:val="00FA71E8"/>
    <w:rsid w:val="00FB1092"/>
    <w:rsid w:val="00FB1492"/>
    <w:rsid w:val="00FB22E9"/>
    <w:rsid w:val="00FB2651"/>
    <w:rsid w:val="00FB2D7B"/>
    <w:rsid w:val="00FB4A0B"/>
    <w:rsid w:val="00FB600F"/>
    <w:rsid w:val="00FB6BF9"/>
    <w:rsid w:val="00FC0B92"/>
    <w:rsid w:val="00FC1717"/>
    <w:rsid w:val="00FC2066"/>
    <w:rsid w:val="00FC29B1"/>
    <w:rsid w:val="00FC35E6"/>
    <w:rsid w:val="00FC4108"/>
    <w:rsid w:val="00FC415D"/>
    <w:rsid w:val="00FC46C9"/>
    <w:rsid w:val="00FC5F4C"/>
    <w:rsid w:val="00FC67B4"/>
    <w:rsid w:val="00FC7DC7"/>
    <w:rsid w:val="00FD1CB4"/>
    <w:rsid w:val="00FD252A"/>
    <w:rsid w:val="00FD2F7F"/>
    <w:rsid w:val="00FD39B6"/>
    <w:rsid w:val="00FD42CA"/>
    <w:rsid w:val="00FD4F3C"/>
    <w:rsid w:val="00FD5017"/>
    <w:rsid w:val="00FD7305"/>
    <w:rsid w:val="00FE14F1"/>
    <w:rsid w:val="00FE1B04"/>
    <w:rsid w:val="00FE20B1"/>
    <w:rsid w:val="00FE4D34"/>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05945262">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gaspar.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hyperlink" Target="mailto:lab.samae@gaspar.sc.gov.br" TargetMode="External"/><Relationship Id="rId2" Type="http://schemas.openxmlformats.org/officeDocument/2006/relationships/numbering" Target="numbering.xml"/><Relationship Id="rId16" Type="http://schemas.openxmlformats.org/officeDocument/2006/relationships/hyperlink" Target="mailto:lab.samae@gaspar.s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transparencia.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gaspar.sc.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C5D-8D79-47A8-B485-72230099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52</Pages>
  <Words>19710</Words>
  <Characters>106440</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341</cp:revision>
  <cp:lastPrinted>2020-06-18T17:44:00Z</cp:lastPrinted>
  <dcterms:created xsi:type="dcterms:W3CDTF">2020-01-30T12:59:00Z</dcterms:created>
  <dcterms:modified xsi:type="dcterms:W3CDTF">2020-06-18T17:47:00Z</dcterms:modified>
</cp:coreProperties>
</file>