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721D7A" w:rsidRDefault="00406EA2" w:rsidP="009359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2"/>
        <w:jc w:val="center"/>
        <w:rPr>
          <w:rStyle w:val="nfase"/>
          <w:rFonts w:ascii="Book Antiqua" w:eastAsia="Book Antiqua" w:hAnsi="Book Antiqua"/>
          <w:i w:val="0"/>
        </w:rPr>
      </w:pPr>
      <w:r w:rsidRPr="00721D7A">
        <w:rPr>
          <w:rStyle w:val="nfase"/>
          <w:rFonts w:ascii="Book Antiqua" w:eastAsia="Book Antiqua" w:hAnsi="Book Antiqua"/>
        </w:rPr>
        <w:t>O Município de Gaspar,</w:t>
      </w:r>
      <w:r w:rsidRPr="00721D7A">
        <w:rPr>
          <w:rStyle w:val="nfase"/>
          <w:rFonts w:ascii="Book Antiqua" w:eastAsia="Book Antiqua" w:hAnsi="Book Antiqua"/>
          <w:i w:val="0"/>
        </w:rPr>
        <w:t xml:space="preserve"> </w:t>
      </w:r>
      <w:r w:rsidRPr="00721D7A">
        <w:rPr>
          <w:rFonts w:ascii="Book Antiqua" w:hAnsi="Book Antiqua"/>
          <w:i/>
        </w:rPr>
        <w:t>através d</w:t>
      </w:r>
      <w:r w:rsidR="00B8453E">
        <w:rPr>
          <w:rFonts w:ascii="Book Antiqua" w:hAnsi="Book Antiqua"/>
          <w:i/>
        </w:rPr>
        <w:t>a</w:t>
      </w:r>
      <w:r w:rsidRPr="00721D7A">
        <w:rPr>
          <w:rFonts w:ascii="Book Antiqua" w:hAnsi="Book Antiqua"/>
          <w:i/>
        </w:rPr>
        <w:t xml:space="preserve"> </w:t>
      </w:r>
      <w:r w:rsidR="00721D7A" w:rsidRPr="00721D7A">
        <w:rPr>
          <w:rFonts w:ascii="Book Antiqua" w:hAnsi="Book Antiqua"/>
          <w:i/>
        </w:rPr>
        <w:t xml:space="preserve">Secretaria Municipal de Saúde; </w:t>
      </w:r>
      <w:r w:rsidRPr="00721D7A">
        <w:rPr>
          <w:rStyle w:val="nfase"/>
          <w:rFonts w:ascii="Book Antiqua" w:eastAsia="Book Antiqua" w:hAnsi="Book Antiqua"/>
        </w:rPr>
        <w:t>divulga:</w:t>
      </w:r>
    </w:p>
    <w:p w:rsidR="0022182E" w:rsidRPr="00FB1FD6"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E354F2">
        <w:rPr>
          <w:rStyle w:val="nfase"/>
          <w:rFonts w:ascii="Book Antiqua" w:eastAsia="Book Antiqua" w:hAnsi="Book Antiqua"/>
          <w:i w:val="0"/>
          <w:sz w:val="36"/>
          <w:szCs w:val="36"/>
        </w:rPr>
        <w:t>126/2020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092069">
        <w:rPr>
          <w:rStyle w:val="nfase"/>
          <w:rFonts w:ascii="Book Antiqua" w:eastAsia="Book Antiqua" w:hAnsi="Book Antiqua"/>
          <w:i w:val="0"/>
          <w:sz w:val="36"/>
          <w:szCs w:val="36"/>
        </w:rPr>
        <w:t>021/2020</w:t>
      </w:r>
    </w:p>
    <w:p w:rsidR="00987ACE" w:rsidRPr="00FB1FD6" w:rsidRDefault="00987ACE" w:rsidP="0022182E">
      <w:pPr>
        <w:rPr>
          <w:rStyle w:val="nfase"/>
          <w:rFonts w:ascii="Book Antiqua" w:hAnsi="Book Antiqua"/>
          <w:b/>
          <w:i w:val="0"/>
        </w:rPr>
      </w:pPr>
    </w:p>
    <w:p w:rsidR="0017398B" w:rsidRPr="009359FC" w:rsidRDefault="0017398B" w:rsidP="0017398B">
      <w:pPr>
        <w:tabs>
          <w:tab w:val="left" w:pos="9498"/>
        </w:tabs>
        <w:ind w:right="-993"/>
        <w:rPr>
          <w:rFonts w:ascii="Book Antiqua" w:hAnsi="Book Antiqua"/>
          <w:sz w:val="28"/>
          <w:szCs w:val="28"/>
        </w:rPr>
      </w:pPr>
      <w:r w:rsidRPr="009359FC">
        <w:rPr>
          <w:rFonts w:ascii="Book Antiqua" w:hAnsi="Book Antiqua"/>
          <w:b/>
          <w:sz w:val="28"/>
          <w:szCs w:val="28"/>
        </w:rPr>
        <w:t>TÍTULO:</w:t>
      </w:r>
      <w:r w:rsidR="002A2D03" w:rsidRPr="009359FC">
        <w:rPr>
          <w:rFonts w:ascii="Book Antiqua" w:hAnsi="Book Antiqua"/>
          <w:sz w:val="28"/>
          <w:szCs w:val="28"/>
        </w:rPr>
        <w:t xml:space="preserve"> </w:t>
      </w:r>
      <w:r w:rsidR="00125730" w:rsidRPr="009359FC">
        <w:rPr>
          <w:rFonts w:ascii="Book Antiqua" w:eastAsia="Courier New" w:hAnsi="Book Antiqua"/>
          <w:sz w:val="28"/>
          <w:szCs w:val="28"/>
        </w:rPr>
        <w:t xml:space="preserve">REGISTRO DE PREÇOS PARA FUTURAS AQUISIÇÕES DE EPI - EQUIPAMENTO DE PROTEÇÃO INDIVIDUAL, PARA OS PROFISSIONAIS DE SAÚDE, COMO MEDIDA DE ENFRENTAMENTO DE EMERGÊNCIA DECORRENTE DO </w:t>
      </w:r>
      <w:proofErr w:type="spellStart"/>
      <w:r w:rsidR="00125730" w:rsidRPr="009359FC">
        <w:rPr>
          <w:rFonts w:ascii="Book Antiqua" w:eastAsia="Courier New" w:hAnsi="Book Antiqua"/>
          <w:sz w:val="28"/>
          <w:szCs w:val="28"/>
        </w:rPr>
        <w:t>CORONAVÍRUS</w:t>
      </w:r>
      <w:proofErr w:type="spellEnd"/>
      <w:r w:rsidR="00125730" w:rsidRPr="009359FC">
        <w:rPr>
          <w:rFonts w:ascii="Book Antiqua" w:eastAsia="Courier New" w:hAnsi="Book Antiqua"/>
          <w:sz w:val="28"/>
          <w:szCs w:val="28"/>
        </w:rPr>
        <w:t>/COVID19</w:t>
      </w:r>
      <w:r w:rsidR="00092069" w:rsidRPr="009359FC">
        <w:rPr>
          <w:rFonts w:ascii="Book Antiqua" w:eastAsia="Courier New" w:hAnsi="Book Antiqua"/>
          <w:sz w:val="28"/>
          <w:szCs w:val="28"/>
        </w:rPr>
        <w:t xml:space="preserve"> - REPETIÇÃO</w:t>
      </w:r>
      <w:r w:rsidR="00125730" w:rsidRPr="009359FC">
        <w:rPr>
          <w:rFonts w:ascii="Book Antiqua" w:eastAsia="Courier New" w:hAnsi="Book Antiqua"/>
          <w:sz w:val="28"/>
          <w:szCs w:val="28"/>
        </w:rPr>
        <w:t>.</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cs="Book Antiqua"/>
          <w:sz w:val="24"/>
          <w:szCs w:val="24"/>
          <w:lang w:eastAsia="pt-BR"/>
        </w:rPr>
      </w:pPr>
      <w:r w:rsidRPr="001C386D">
        <w:rPr>
          <w:rFonts w:ascii="Book Antiqua" w:hAnsi="Book Antiqua" w:cs="Book Antiqua"/>
          <w:b/>
          <w:sz w:val="24"/>
          <w:szCs w:val="24"/>
          <w:lang w:eastAsia="pt-BR"/>
        </w:rPr>
        <w:t>Valor Estimado da Licitação:</w:t>
      </w:r>
      <w:r w:rsidRPr="001C386D">
        <w:rPr>
          <w:rFonts w:ascii="Book Antiqua" w:hAnsi="Book Antiqua" w:cs="Book Antiqua"/>
          <w:sz w:val="24"/>
          <w:szCs w:val="24"/>
          <w:lang w:eastAsia="pt-BR"/>
        </w:rPr>
        <w:t xml:space="preserve"> </w:t>
      </w:r>
      <w:r w:rsidR="00F604B0" w:rsidRPr="001C386D">
        <w:rPr>
          <w:rFonts w:ascii="Book Antiqua" w:hAnsi="Book Antiqua" w:cs="Book Antiqua"/>
          <w:sz w:val="24"/>
          <w:szCs w:val="24"/>
          <w:lang w:eastAsia="pt-BR"/>
        </w:rPr>
        <w:t xml:space="preserve">R$ </w:t>
      </w:r>
      <w:r w:rsidR="00092069">
        <w:rPr>
          <w:rFonts w:ascii="Book Antiqua" w:hAnsi="Book Antiqua" w:cs="Book Antiqua"/>
          <w:sz w:val="24"/>
          <w:szCs w:val="24"/>
          <w:lang w:eastAsia="pt-BR"/>
        </w:rPr>
        <w:t>623</w:t>
      </w:r>
      <w:r w:rsidR="001C386D" w:rsidRPr="001C386D">
        <w:rPr>
          <w:rFonts w:ascii="Book Antiqua" w:hAnsi="Book Antiqua" w:cs="Book Antiqua"/>
          <w:sz w:val="24"/>
          <w:szCs w:val="24"/>
          <w:lang w:eastAsia="pt-BR"/>
        </w:rPr>
        <w:t>.</w:t>
      </w:r>
      <w:r w:rsidR="00092069">
        <w:rPr>
          <w:rFonts w:ascii="Book Antiqua" w:hAnsi="Book Antiqua" w:cs="Book Antiqua"/>
          <w:sz w:val="24"/>
          <w:szCs w:val="24"/>
          <w:lang w:eastAsia="pt-BR"/>
        </w:rPr>
        <w:t>045</w:t>
      </w:r>
      <w:r w:rsidR="001C386D" w:rsidRPr="001C386D">
        <w:rPr>
          <w:rFonts w:ascii="Book Antiqua" w:hAnsi="Book Antiqua" w:cs="Book Antiqua"/>
          <w:sz w:val="24"/>
          <w:szCs w:val="24"/>
          <w:lang w:eastAsia="pt-BR"/>
        </w:rPr>
        <w:t>,</w:t>
      </w:r>
      <w:r w:rsidR="00092069">
        <w:rPr>
          <w:rFonts w:ascii="Book Antiqua" w:hAnsi="Book Antiqua" w:cs="Book Antiqua"/>
          <w:sz w:val="24"/>
          <w:szCs w:val="24"/>
          <w:lang w:eastAsia="pt-BR"/>
        </w:rPr>
        <w:t>6</w:t>
      </w:r>
      <w:r w:rsidR="001C386D" w:rsidRPr="001C386D">
        <w:rPr>
          <w:rFonts w:ascii="Book Antiqua" w:hAnsi="Book Antiqua" w:cs="Book Antiqua"/>
          <w:sz w:val="24"/>
          <w:szCs w:val="24"/>
          <w:lang w:eastAsia="pt-BR"/>
        </w:rPr>
        <w:t>0</w:t>
      </w:r>
      <w:r w:rsidR="00092069">
        <w:rPr>
          <w:rFonts w:ascii="Book Antiqua" w:hAnsi="Book Antiqua" w:cs="Book Antiqua"/>
          <w:sz w:val="24"/>
          <w:szCs w:val="24"/>
          <w:lang w:eastAsia="pt-BR"/>
        </w:rPr>
        <w:t xml:space="preserve"> (</w:t>
      </w:r>
      <w:proofErr w:type="gramStart"/>
      <w:r w:rsidR="00092069">
        <w:rPr>
          <w:rFonts w:ascii="Book Antiqua" w:hAnsi="Book Antiqua" w:cs="Book Antiqua"/>
          <w:sz w:val="24"/>
          <w:szCs w:val="24"/>
          <w:lang w:eastAsia="pt-BR"/>
        </w:rPr>
        <w:t>Seiscentos e vinte e três mil, quarenta e cinco reais e sessenta centavos</w:t>
      </w:r>
      <w:proofErr w:type="gramEnd"/>
      <w:r w:rsidR="00092069">
        <w:rPr>
          <w:rFonts w:ascii="Book Antiqua" w:hAnsi="Book Antiqua" w:cs="Book Antiqua"/>
          <w:sz w:val="24"/>
          <w:szCs w:val="24"/>
          <w:lang w:eastAsia="pt-BR"/>
        </w:rPr>
        <w:t>)</w:t>
      </w:r>
      <w:r w:rsidR="001C386D" w:rsidRPr="001C386D">
        <w:rPr>
          <w:rFonts w:ascii="Book Antiqua" w:hAnsi="Book Antiqua" w:cs="Book Antiqua"/>
          <w:sz w:val="24"/>
          <w:szCs w:val="24"/>
          <w:lang w:eastAsia="pt-BR"/>
        </w:rPr>
        <w:t>.</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2"/>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00FB5091">
        <w:rPr>
          <w:rFonts w:ascii="Book Antiqua" w:eastAsia="Book Antiqua" w:hAnsi="Book Antiqua"/>
          <w:sz w:val="24"/>
          <w:szCs w:val="24"/>
        </w:rPr>
        <w:t xml:space="preserve">, Lei nº 13.979, de </w:t>
      </w:r>
      <w:proofErr w:type="gramStart"/>
      <w:r w:rsidR="00FB5091">
        <w:rPr>
          <w:rFonts w:ascii="Book Antiqua" w:eastAsia="Book Antiqua" w:hAnsi="Book Antiqua"/>
          <w:sz w:val="24"/>
          <w:szCs w:val="24"/>
        </w:rPr>
        <w:t>6</w:t>
      </w:r>
      <w:proofErr w:type="gramEnd"/>
      <w:r w:rsidR="00FB5091">
        <w:rPr>
          <w:rFonts w:ascii="Book Antiqua" w:eastAsia="Book Antiqua" w:hAnsi="Book Antiqua"/>
          <w:sz w:val="24"/>
          <w:szCs w:val="24"/>
        </w:rPr>
        <w:t xml:space="preserve"> de Fevereiro de 2020 (Art. 4º - G)</w:t>
      </w:r>
      <w:r w:rsidR="002B22DE">
        <w:rPr>
          <w:rFonts w:ascii="Book Antiqua" w:eastAsia="Book Antiqua" w:hAnsi="Book Antiqua"/>
          <w:sz w:val="24"/>
          <w:szCs w:val="24"/>
        </w:rPr>
        <w:t xml:space="preserve">, </w:t>
      </w:r>
      <w:proofErr w:type="spellStart"/>
      <w:r w:rsidR="002B22DE">
        <w:rPr>
          <w:rFonts w:ascii="Book Antiqua" w:eastAsia="Book Antiqua" w:hAnsi="Book Antiqua"/>
          <w:sz w:val="24"/>
          <w:szCs w:val="24"/>
        </w:rPr>
        <w:t>RDC</w:t>
      </w:r>
      <w:proofErr w:type="spellEnd"/>
      <w:r w:rsidR="002B6740">
        <w:rPr>
          <w:rFonts w:ascii="Book Antiqua" w:eastAsia="Book Antiqua" w:hAnsi="Book Antiqua"/>
          <w:sz w:val="24"/>
          <w:szCs w:val="24"/>
        </w:rPr>
        <w:t xml:space="preserve"> nº 356</w:t>
      </w:r>
      <w:r w:rsidR="002B6740" w:rsidRPr="002B6740">
        <w:rPr>
          <w:rFonts w:ascii="Book Antiqua" w:eastAsia="Book Antiqua" w:hAnsi="Book Antiqua"/>
          <w:sz w:val="24"/>
          <w:szCs w:val="24"/>
        </w:rPr>
        <w:t>, de 23 de março de 2020</w:t>
      </w:r>
      <w:r w:rsidR="002B6740">
        <w:rPr>
          <w:rFonts w:ascii="Book Antiqua" w:eastAsia="Book Antiqua" w:hAnsi="Book Antiqua"/>
          <w:sz w:val="24"/>
          <w:szCs w:val="24"/>
        </w:rPr>
        <w:t xml:space="preserve"> (ANVISA-MS) .</w:t>
      </w:r>
    </w:p>
    <w:p w:rsidR="0022182E" w:rsidRPr="00250D98" w:rsidRDefault="0022182E" w:rsidP="0022182E">
      <w:pPr>
        <w:rPr>
          <w:rStyle w:val="nfase"/>
          <w:rFonts w:ascii="Book Antiqua" w:eastAsia="Book Antiqua" w:hAnsi="Book Antiqua"/>
          <w:i w:val="0"/>
        </w:rPr>
      </w:pPr>
    </w:p>
    <w:p w:rsidR="0022182E" w:rsidRPr="00250D98" w:rsidRDefault="0022182E" w:rsidP="00877470">
      <w:pPr>
        <w:ind w:right="-994"/>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877470">
      <w:pPr>
        <w:ind w:right="-994"/>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D324EB"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D324EB" w:rsidRPr="00D324EB">
        <w:rPr>
          <w:rStyle w:val="nfase"/>
          <w:rFonts w:ascii="Book Antiqua" w:hAnsi="Book Antiqua"/>
          <w:b/>
          <w:i w:val="0"/>
        </w:rPr>
        <w:t>29</w:t>
      </w:r>
      <w:r w:rsidR="00BC43AA" w:rsidRPr="00D324EB">
        <w:rPr>
          <w:rStyle w:val="nfase"/>
          <w:rFonts w:ascii="Book Antiqua" w:hAnsi="Book Antiqua"/>
          <w:b/>
          <w:i w:val="0"/>
        </w:rPr>
        <w:t>/</w:t>
      </w:r>
      <w:r w:rsidR="00D324EB" w:rsidRPr="00D324EB">
        <w:rPr>
          <w:rStyle w:val="nfase"/>
          <w:rFonts w:ascii="Book Antiqua" w:hAnsi="Book Antiqua"/>
          <w:b/>
          <w:i w:val="0"/>
        </w:rPr>
        <w:t>06</w:t>
      </w:r>
      <w:r w:rsidR="00BC43AA" w:rsidRPr="00D324EB">
        <w:rPr>
          <w:rStyle w:val="nfase"/>
          <w:rFonts w:ascii="Book Antiqua" w:hAnsi="Book Antiqua"/>
          <w:b/>
          <w:i w:val="0"/>
        </w:rPr>
        <w:t>/2020.</w:t>
      </w:r>
    </w:p>
    <w:p w:rsidR="0022182E" w:rsidRPr="00D324EB" w:rsidRDefault="0022182E" w:rsidP="00B26D58">
      <w:pPr>
        <w:pStyle w:val="PargrafodaLista"/>
        <w:numPr>
          <w:ilvl w:val="0"/>
          <w:numId w:val="17"/>
        </w:numPr>
        <w:spacing w:after="120"/>
        <w:ind w:left="142" w:hanging="284"/>
        <w:rPr>
          <w:rStyle w:val="nfase"/>
          <w:rFonts w:ascii="Book Antiqua" w:hAnsi="Book Antiqua"/>
          <w:i w:val="0"/>
        </w:rPr>
      </w:pPr>
      <w:r w:rsidRPr="00D324EB">
        <w:rPr>
          <w:rStyle w:val="nfase"/>
          <w:rFonts w:ascii="Book Antiqua" w:hAnsi="Book Antiqua"/>
          <w:i w:val="0"/>
          <w:u w:val="single"/>
        </w:rPr>
        <w:t>ABERTURA DA</w:t>
      </w:r>
      <w:r w:rsidR="00762F85" w:rsidRPr="00D324EB">
        <w:rPr>
          <w:rStyle w:val="nfase"/>
          <w:rFonts w:ascii="Book Antiqua" w:hAnsi="Book Antiqua"/>
          <w:i w:val="0"/>
          <w:u w:val="single"/>
        </w:rPr>
        <w:t xml:space="preserve"> </w:t>
      </w:r>
      <w:r w:rsidRPr="00D324EB">
        <w:rPr>
          <w:rStyle w:val="nfase"/>
          <w:rFonts w:ascii="Book Antiqua" w:hAnsi="Book Antiqua"/>
          <w:i w:val="0"/>
          <w:u w:val="single"/>
        </w:rPr>
        <w:t>SESSÃO PÚBLICA</w:t>
      </w:r>
      <w:r w:rsidRPr="00D324EB">
        <w:rPr>
          <w:rStyle w:val="nfase"/>
          <w:rFonts w:ascii="Book Antiqua" w:hAnsi="Book Antiqua"/>
          <w:i w:val="0"/>
        </w:rPr>
        <w:t xml:space="preserve">: </w:t>
      </w:r>
      <w:r w:rsidRPr="00D324EB">
        <w:rPr>
          <w:rStyle w:val="nfase"/>
          <w:rFonts w:ascii="Book Antiqua" w:hAnsi="Book Antiqua"/>
          <w:b/>
          <w:i w:val="0"/>
        </w:rPr>
        <w:t xml:space="preserve">Às 09h00min do dia </w:t>
      </w:r>
      <w:r w:rsidR="00D324EB" w:rsidRPr="00D324EB">
        <w:rPr>
          <w:rStyle w:val="nfase"/>
          <w:rFonts w:ascii="Book Antiqua" w:hAnsi="Book Antiqua"/>
          <w:b/>
          <w:i w:val="0"/>
        </w:rPr>
        <w:t>02</w:t>
      </w:r>
      <w:r w:rsidR="00092069" w:rsidRPr="00D324EB">
        <w:rPr>
          <w:rStyle w:val="nfase"/>
          <w:rFonts w:ascii="Book Antiqua" w:hAnsi="Book Antiqua"/>
          <w:b/>
          <w:i w:val="0"/>
        </w:rPr>
        <w:t>/</w:t>
      </w:r>
      <w:r w:rsidR="00D324EB" w:rsidRPr="00D324EB">
        <w:rPr>
          <w:rStyle w:val="nfase"/>
          <w:rFonts w:ascii="Book Antiqua" w:hAnsi="Book Antiqua"/>
          <w:b/>
          <w:i w:val="0"/>
        </w:rPr>
        <w:t>07</w:t>
      </w:r>
      <w:r w:rsidR="00092069" w:rsidRPr="00D324EB">
        <w:rPr>
          <w:rStyle w:val="nfase"/>
          <w:rFonts w:ascii="Book Antiqua" w:hAnsi="Book Antiqua"/>
          <w:b/>
          <w:i w:val="0"/>
        </w:rPr>
        <w:t>/2020.</w:t>
      </w:r>
    </w:p>
    <w:p w:rsidR="0022182E" w:rsidRPr="00D324EB" w:rsidRDefault="0022182E" w:rsidP="00B26D58">
      <w:pPr>
        <w:pStyle w:val="PargrafodaLista"/>
        <w:numPr>
          <w:ilvl w:val="0"/>
          <w:numId w:val="17"/>
        </w:numPr>
        <w:spacing w:after="120"/>
        <w:ind w:left="142" w:hanging="284"/>
        <w:rPr>
          <w:rStyle w:val="nfase"/>
          <w:rFonts w:ascii="Book Antiqua" w:hAnsi="Book Antiqua"/>
          <w:i w:val="0"/>
        </w:rPr>
      </w:pPr>
      <w:r w:rsidRPr="00D324EB">
        <w:rPr>
          <w:rStyle w:val="nfase"/>
          <w:rFonts w:ascii="Book Antiqua" w:hAnsi="Book Antiqua"/>
          <w:i w:val="0"/>
          <w:u w:val="single"/>
        </w:rPr>
        <w:t>INÍCIO DA DISPUTA DE PREÇOS</w:t>
      </w:r>
      <w:r w:rsidRPr="00D324EB">
        <w:rPr>
          <w:rStyle w:val="nfase"/>
          <w:rFonts w:ascii="Book Antiqua" w:hAnsi="Book Antiqua"/>
          <w:i w:val="0"/>
        </w:rPr>
        <w:t xml:space="preserve">: </w:t>
      </w:r>
      <w:r w:rsidRPr="00D324EB">
        <w:rPr>
          <w:rStyle w:val="nfase"/>
          <w:rFonts w:ascii="Book Antiqua" w:hAnsi="Book Antiqua"/>
          <w:b/>
          <w:i w:val="0"/>
        </w:rPr>
        <w:t xml:space="preserve">Às 09h30min do dia </w:t>
      </w:r>
      <w:r w:rsidR="00D324EB" w:rsidRPr="00D324EB">
        <w:rPr>
          <w:rStyle w:val="nfase"/>
          <w:rFonts w:ascii="Book Antiqua" w:hAnsi="Book Antiqua"/>
          <w:b/>
          <w:i w:val="0"/>
        </w:rPr>
        <w:t>02/07/2020.</w:t>
      </w:r>
    </w:p>
    <w:p w:rsidR="0022182E" w:rsidRPr="00250D98" w:rsidRDefault="0022182E" w:rsidP="0022182E">
      <w:pPr>
        <w:rPr>
          <w:rStyle w:val="nfase"/>
          <w:rFonts w:ascii="Book Antiqua" w:hAnsi="Book Antiqua"/>
          <w:b/>
          <w:i w:val="0"/>
        </w:rPr>
      </w:pPr>
    </w:p>
    <w:p w:rsidR="0022182E" w:rsidRPr="00250D98" w:rsidRDefault="0022182E" w:rsidP="00877470">
      <w:pPr>
        <w:ind w:right="-994"/>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22182E">
      <w:pPr>
        <w:rPr>
          <w:rStyle w:val="nfase"/>
          <w:rFonts w:ascii="Book Antiqua" w:eastAsia="Book Antiqua" w:hAnsi="Book Antiqua"/>
          <w:b/>
          <w:i w:val="0"/>
        </w:rPr>
      </w:pPr>
    </w:p>
    <w:p w:rsidR="0022182E" w:rsidRPr="00250D98" w:rsidRDefault="0022182E" w:rsidP="00877470">
      <w:pPr>
        <w:ind w:right="-994"/>
        <w:rPr>
          <w:rFonts w:ascii="Book Antiqua" w:hAnsi="Book Antiqua"/>
          <w:iCs/>
        </w:rPr>
      </w:pPr>
      <w:r w:rsidRPr="00250D98">
        <w:rPr>
          <w:rStyle w:val="nfase"/>
          <w:rFonts w:ascii="Book Antiqua" w:eastAsia="Book Antiqua" w:hAnsi="Book Antiqua"/>
          <w:b/>
          <w:i w:val="0"/>
        </w:rPr>
        <w:t>1. DO OBJETO</w:t>
      </w:r>
    </w:p>
    <w:p w:rsidR="0022182E" w:rsidRPr="00B8453E" w:rsidRDefault="0022182E" w:rsidP="00877470">
      <w:pPr>
        <w:ind w:right="-994"/>
        <w:rPr>
          <w:rFonts w:ascii="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B8453E" w:rsidRPr="00CE1227">
        <w:rPr>
          <w:rFonts w:ascii="Book Antiqua" w:hAnsi="Book Antiqua"/>
          <w:b/>
        </w:rPr>
        <w:t xml:space="preserve">Registro de Preços para futuras aquisições de EPI - Equipamento de Proteção Individual, </w:t>
      </w:r>
      <w:r w:rsidR="00125730" w:rsidRPr="00CE1227">
        <w:rPr>
          <w:rFonts w:ascii="Book Antiqua" w:hAnsi="Book Antiqua"/>
          <w:b/>
        </w:rPr>
        <w:t xml:space="preserve">para os profissionais de Saúde, </w:t>
      </w:r>
      <w:r w:rsidR="00B8453E" w:rsidRPr="00CE1227">
        <w:rPr>
          <w:rFonts w:ascii="Book Antiqua" w:hAnsi="Book Antiqua"/>
          <w:b/>
        </w:rPr>
        <w:t>como medida de enfrentamento de emergência decorrente do Coronavírus/COVID19</w:t>
      </w:r>
      <w:r w:rsidR="00250D98" w:rsidRPr="00CE1227">
        <w:rPr>
          <w:rFonts w:ascii="Book Antiqua" w:hAnsi="Book Antiqua"/>
          <w:b/>
        </w:rPr>
        <w:t>,</w:t>
      </w:r>
      <w:r w:rsidR="00250D98" w:rsidRPr="00B8453E">
        <w:rPr>
          <w:rFonts w:ascii="Book Antiqua" w:hAnsi="Book Antiqua"/>
        </w:rPr>
        <w:t xml:space="preserve"> </w:t>
      </w:r>
      <w:r w:rsidR="00DA5A14" w:rsidRPr="00B8453E">
        <w:rPr>
          <w:rFonts w:ascii="Book Antiqua" w:hAnsi="Book Antiqua"/>
        </w:rPr>
        <w:t xml:space="preserve">conforme as características descritas no </w:t>
      </w:r>
      <w:r w:rsidR="00DA5A14" w:rsidRPr="00CE1227">
        <w:rPr>
          <w:rFonts w:ascii="Book Antiqua" w:hAnsi="Book Antiqua"/>
          <w:b/>
        </w:rPr>
        <w:t>ANEXO I – Termo de Referência</w:t>
      </w:r>
      <w:r w:rsidR="00DA5A14" w:rsidRPr="00B8453E">
        <w:rPr>
          <w:rFonts w:ascii="Book Antiqua" w:hAnsi="Book Antiqua"/>
        </w:rPr>
        <w:t xml:space="preserve"> e </w:t>
      </w:r>
      <w:r w:rsidR="00DA5A14" w:rsidRPr="00CE1227">
        <w:rPr>
          <w:rFonts w:ascii="Book Antiqua" w:hAnsi="Book Antiqua"/>
          <w:b/>
        </w:rPr>
        <w:t xml:space="preserve">ANEXO II – </w:t>
      </w:r>
      <w:r w:rsidR="00250D98" w:rsidRPr="00CE1227">
        <w:rPr>
          <w:rFonts w:ascii="Book Antiqua" w:hAnsi="Book Antiqua"/>
          <w:b/>
        </w:rPr>
        <w:t>Proposta de Preços</w:t>
      </w:r>
      <w:r w:rsidR="00250D98" w:rsidRPr="00B8453E">
        <w:rPr>
          <w:rFonts w:ascii="Book Antiqua" w:hAnsi="Book Antiqua"/>
        </w:rPr>
        <w:t>.</w:t>
      </w:r>
    </w:p>
    <w:p w:rsidR="001054DB" w:rsidRPr="00B8453E" w:rsidRDefault="00DA5A1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rPr>
      </w:pPr>
      <w:r w:rsidRPr="00250D98">
        <w:rPr>
          <w:rFonts w:ascii="Book Antiqua" w:hAnsi="Book Antiqua"/>
        </w:rPr>
        <w:t xml:space="preserve">1.2 A existência de preços registrados não obriga a Administração a firmar contratações que deles poderão </w:t>
      </w:r>
      <w:proofErr w:type="gramStart"/>
      <w:r w:rsidRPr="00250D98">
        <w:rPr>
          <w:rFonts w:ascii="Book Antiqua" w:hAnsi="Book Antiqua"/>
        </w:rPr>
        <w:t>advir,</w:t>
      </w:r>
      <w:proofErr w:type="gramEnd"/>
      <w:r w:rsidRPr="00250D98">
        <w:rPr>
          <w:rFonts w:ascii="Book Antiqua" w:hAnsi="Book Antiqua"/>
        </w:rPr>
        <w:t xml:space="preserve"> facultando-se a realização de licitação específica para o objeto pretendido, sendo assegurado ao beneficiário do registro a preferência na contratação em igualdade de condições, nos </w:t>
      </w:r>
      <w:r w:rsidRPr="00B8453E">
        <w:rPr>
          <w:rFonts w:ascii="Book Antiqua" w:hAnsi="Book Antiqua"/>
        </w:rPr>
        <w:t>termos do art. 15, parágrafo 4º da Lei nº 8.666/93.</w:t>
      </w:r>
    </w:p>
    <w:p w:rsidR="00B8453E" w:rsidRDefault="00B8453E" w:rsidP="00877470">
      <w:pPr>
        <w:ind w:right="-994"/>
        <w:rPr>
          <w:rFonts w:ascii="Book Antiqua" w:eastAsia="Book Antiqua" w:hAnsi="Book Antiqua"/>
        </w:rPr>
      </w:pPr>
      <w:r w:rsidRPr="00B8453E">
        <w:rPr>
          <w:rFonts w:ascii="Book Antiqua" w:eastAsia="Book Antiqua" w:hAnsi="Book Antiqua"/>
        </w:rPr>
        <w:lastRenderedPageBreak/>
        <w:t xml:space="preserve">1.3 </w:t>
      </w:r>
      <w:r w:rsidR="001054DB" w:rsidRPr="00E41486">
        <w:rPr>
          <w:rFonts w:ascii="Book Antiqua" w:eastAsia="Book Antiqua" w:hAnsi="Book Antiqua"/>
          <w:noProof/>
        </w:rPr>
        <w:t xml:space="preserve">A aquisição do objeto descrito tem por justificativa </w:t>
      </w:r>
      <w:r w:rsidRPr="00B8453E">
        <w:rPr>
          <w:rFonts w:ascii="Book Antiqua" w:hAnsi="Book Antiqua"/>
        </w:rPr>
        <w:t xml:space="preserve">atender aos </w:t>
      </w:r>
      <w:r w:rsidRPr="00B8453E">
        <w:rPr>
          <w:rFonts w:ascii="Book Antiqua" w:hAnsi="Book Antiqua"/>
          <w:b/>
        </w:rPr>
        <w:t>profissionais de saúde</w:t>
      </w:r>
      <w:r w:rsidR="00442D78">
        <w:rPr>
          <w:rFonts w:ascii="Book Antiqua" w:hAnsi="Book Antiqua"/>
          <w:b/>
        </w:rPr>
        <w:t xml:space="preserve">, </w:t>
      </w:r>
      <w:r w:rsidRPr="00B8453E">
        <w:rPr>
          <w:rFonts w:ascii="Book Antiqua" w:hAnsi="Book Antiqua"/>
        </w:rPr>
        <w:t xml:space="preserve">bem como todos os munícipes, no enfrentamento a pandemia do </w:t>
      </w:r>
      <w:proofErr w:type="spellStart"/>
      <w:r w:rsidRPr="00B8453E">
        <w:rPr>
          <w:rFonts w:ascii="Book Antiqua" w:hAnsi="Book Antiqua"/>
        </w:rPr>
        <w:t>Coronav</w:t>
      </w:r>
      <w:r w:rsidR="001054DB">
        <w:rPr>
          <w:rFonts w:ascii="Book Antiqua" w:hAnsi="Book Antiqua"/>
        </w:rPr>
        <w:t>í</w:t>
      </w:r>
      <w:r w:rsidRPr="00B8453E">
        <w:rPr>
          <w:rFonts w:ascii="Book Antiqua" w:hAnsi="Book Antiqua"/>
        </w:rPr>
        <w:t>rus</w:t>
      </w:r>
      <w:proofErr w:type="spellEnd"/>
      <w:r w:rsidRPr="00B8453E">
        <w:rPr>
          <w:rFonts w:ascii="Book Antiqua" w:hAnsi="Book Antiqua"/>
        </w:rPr>
        <w:t xml:space="preserve"> – </w:t>
      </w:r>
      <w:proofErr w:type="spellStart"/>
      <w:r w:rsidRPr="00B8453E">
        <w:rPr>
          <w:rFonts w:ascii="Book Antiqua" w:hAnsi="Book Antiqua"/>
        </w:rPr>
        <w:t>COVID</w:t>
      </w:r>
      <w:proofErr w:type="spellEnd"/>
      <w:r w:rsidRPr="00B8453E">
        <w:rPr>
          <w:rFonts w:ascii="Book Antiqua" w:hAnsi="Book Antiqua"/>
        </w:rPr>
        <w:t xml:space="preserve"> 19</w:t>
      </w:r>
      <w:r w:rsidRPr="00B8453E">
        <w:rPr>
          <w:rFonts w:ascii="Book Antiqua" w:eastAsia="Book Antiqua" w:hAnsi="Book Antiqua"/>
        </w:rPr>
        <w:t>.</w:t>
      </w:r>
    </w:p>
    <w:p w:rsidR="00B15586" w:rsidRPr="00B15586" w:rsidRDefault="00B15586" w:rsidP="00877470">
      <w:pPr>
        <w:ind w:right="-994"/>
        <w:rPr>
          <w:rFonts w:ascii="Book Antiqua" w:hAnsi="Book Antiqua"/>
        </w:rPr>
      </w:pPr>
      <w:r w:rsidRPr="00B15586">
        <w:rPr>
          <w:rFonts w:ascii="Book Antiqua" w:hAnsi="Book Antiqua"/>
        </w:rPr>
        <w:t xml:space="preserve">1.4 O Município de Gaspar buscando garantir acima de tudo o sucesso na contratação, uma vez que </w:t>
      </w:r>
      <w:r w:rsidR="00E02134" w:rsidRPr="00B15586">
        <w:rPr>
          <w:rFonts w:ascii="Book Antiqua" w:hAnsi="Book Antiqua"/>
        </w:rPr>
        <w:t xml:space="preserve">se </w:t>
      </w:r>
      <w:proofErr w:type="gramStart"/>
      <w:r w:rsidR="00E02134" w:rsidRPr="00B15586">
        <w:rPr>
          <w:rFonts w:ascii="Book Antiqua" w:hAnsi="Book Antiqua"/>
        </w:rPr>
        <w:t>tratam</w:t>
      </w:r>
      <w:proofErr w:type="gramEnd"/>
      <w:r w:rsidRPr="00B15586">
        <w:rPr>
          <w:rFonts w:ascii="Book Antiqua" w:hAnsi="Book Antiqua"/>
        </w:rPr>
        <w:t xml:space="preserve"> de produtos indispensáveis para os trabalhos realizados pela Secretaria Municipal de Saúde, devidamente justificado e em conformidade com o disposto no item 1.3 do Edital, entende não ser prudente e sensato aplicar o disposto no artigo 48 da </w:t>
      </w:r>
      <w:proofErr w:type="spellStart"/>
      <w:r w:rsidRPr="00B15586">
        <w:rPr>
          <w:rFonts w:ascii="Book Antiqua" w:hAnsi="Book Antiqua"/>
        </w:rPr>
        <w:t>LC</w:t>
      </w:r>
      <w:proofErr w:type="spellEnd"/>
      <w:r w:rsidR="00E02134">
        <w:rPr>
          <w:rFonts w:ascii="Book Antiqua" w:hAnsi="Book Antiqua"/>
        </w:rPr>
        <w:t xml:space="preserve"> nº</w:t>
      </w:r>
      <w:r w:rsidRPr="00B15586">
        <w:rPr>
          <w:rFonts w:ascii="Book Antiqua" w:hAnsi="Book Antiqua"/>
        </w:rPr>
        <w:t xml:space="preserve"> 123/2006 para não prejudicar a competição e evitar que o processo fique deserto. </w:t>
      </w:r>
    </w:p>
    <w:p w:rsidR="00B15586" w:rsidRPr="00E02134" w:rsidRDefault="00B15586" w:rsidP="00877470">
      <w:pPr>
        <w:ind w:right="-994"/>
        <w:rPr>
          <w:rFonts w:ascii="Book Antiqua" w:hAnsi="Book Antiqua"/>
        </w:rPr>
      </w:pPr>
      <w:r w:rsidRPr="00E02134">
        <w:rPr>
          <w:rFonts w:ascii="Book Antiqua" w:hAnsi="Book Antiqua"/>
        </w:rPr>
        <w:t>1.4.1 O Município de Gaspar aplicará, na presente licitação, o artigo 49, III da Lei Complementar</w:t>
      </w:r>
      <w:r w:rsidR="00E02134" w:rsidRPr="00E02134">
        <w:rPr>
          <w:rFonts w:ascii="Book Antiqua" w:hAnsi="Book Antiqua"/>
        </w:rPr>
        <w:t xml:space="preserve"> Nº</w:t>
      </w:r>
      <w:r w:rsidRPr="00E02134">
        <w:rPr>
          <w:rFonts w:ascii="Book Antiqua" w:hAnsi="Book Antiqua"/>
        </w:rPr>
        <w:t xml:space="preserve"> 123/2006 e o art. 10, II do Decreto n</w:t>
      </w:r>
      <w:r w:rsidR="00E02134" w:rsidRPr="00E02134">
        <w:rPr>
          <w:rFonts w:ascii="Book Antiqua" w:hAnsi="Book Antiqua"/>
        </w:rPr>
        <w:t>º</w:t>
      </w:r>
      <w:r w:rsidRPr="00E02134">
        <w:rPr>
          <w:rFonts w:ascii="Book Antiqua" w:hAnsi="Book Antiqua"/>
        </w:rPr>
        <w:t xml:space="preserve"> 7.241, em cumprimento os princípios basilares da licitação; notadamente da eficiência, celeridade, economicidade e competitividade, em conformidade com a justificativa supramencionada, vislumbrando uma possível </w:t>
      </w:r>
      <w:proofErr w:type="spellStart"/>
      <w:r w:rsidRPr="00E02134">
        <w:rPr>
          <w:rFonts w:ascii="Book Antiqua" w:hAnsi="Book Antiqua"/>
        </w:rPr>
        <w:t>lesividade</w:t>
      </w:r>
      <w:proofErr w:type="spellEnd"/>
      <w:r w:rsidRPr="00E02134">
        <w:rPr>
          <w:rFonts w:ascii="Book Antiqua" w:hAnsi="Book Antiqua"/>
        </w:rPr>
        <w:t xml:space="preserve"> aos usuários, o prejuízo à Administração Pública e ao conjunto do objeto e com o enfoque na ampliação do número de competidores, baseando-se em certames anteriores onde a restrição foi feita e o houve prejuízo à Administração e aos munícipes. Desta forma, todos os itens são de participação geral, ante a justificativa mencionada. </w:t>
      </w:r>
    </w:p>
    <w:p w:rsidR="00B15586" w:rsidRPr="00E02134" w:rsidRDefault="00B15586" w:rsidP="00877470">
      <w:pPr>
        <w:ind w:right="-994"/>
        <w:rPr>
          <w:rFonts w:ascii="Book Antiqua" w:hAnsi="Book Antiqua"/>
        </w:rPr>
      </w:pPr>
      <w:r w:rsidRPr="00E02134">
        <w:rPr>
          <w:rFonts w:ascii="Book Antiqua" w:hAnsi="Book Antiqua"/>
        </w:rPr>
        <w:t xml:space="preserve">1.4.2 Vale ainda destacar que, conforme determina a </w:t>
      </w:r>
      <w:proofErr w:type="spellStart"/>
      <w:r w:rsidRPr="00E02134">
        <w:rPr>
          <w:rFonts w:ascii="Book Antiqua" w:hAnsi="Book Antiqua"/>
        </w:rPr>
        <w:t>LC</w:t>
      </w:r>
      <w:proofErr w:type="spellEnd"/>
      <w:r w:rsidR="00E02134" w:rsidRPr="00E02134">
        <w:rPr>
          <w:rFonts w:ascii="Book Antiqua" w:hAnsi="Book Antiqua"/>
        </w:rPr>
        <w:t xml:space="preserve"> nº</w:t>
      </w:r>
      <w:r w:rsidRPr="00E02134">
        <w:rPr>
          <w:rFonts w:ascii="Book Antiqua" w:hAnsi="Book Antiqua"/>
        </w:rPr>
        <w:t xml:space="preserve"> 123/2006 e a </w:t>
      </w:r>
      <w:proofErr w:type="spellStart"/>
      <w:r w:rsidRPr="00E02134">
        <w:rPr>
          <w:rFonts w:ascii="Book Antiqua" w:hAnsi="Book Antiqua"/>
        </w:rPr>
        <w:t>LC</w:t>
      </w:r>
      <w:proofErr w:type="spellEnd"/>
      <w:r w:rsidRPr="00E02134">
        <w:rPr>
          <w:rFonts w:ascii="Book Antiqua" w:hAnsi="Book Antiqua"/>
        </w:rPr>
        <w:t xml:space="preserve"> </w:t>
      </w:r>
      <w:r w:rsidR="00E02134" w:rsidRPr="00E02134">
        <w:rPr>
          <w:rFonts w:ascii="Book Antiqua" w:hAnsi="Book Antiqua"/>
        </w:rPr>
        <w:t xml:space="preserve">nº </w:t>
      </w:r>
      <w:r w:rsidRPr="00E02134">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w:t>
      </w:r>
      <w:proofErr w:type="gramStart"/>
      <w:r w:rsidRPr="00E02134">
        <w:rPr>
          <w:rFonts w:ascii="Book Antiqua" w:hAnsi="Book Antiqua"/>
        </w:rPr>
        <w:t>se sobrepor</w:t>
      </w:r>
      <w:proofErr w:type="gramEnd"/>
      <w:r w:rsidRPr="00E02134">
        <w:rPr>
          <w:rFonts w:ascii="Book Antiqua" w:hAnsi="Book Antiqua"/>
        </w:rPr>
        <w:t xml:space="preserve"> aos demais interessados conforme previsto em lei.  </w:t>
      </w:r>
    </w:p>
    <w:p w:rsidR="00B15586" w:rsidRPr="00E02134" w:rsidRDefault="00B15586" w:rsidP="00877470">
      <w:pPr>
        <w:ind w:right="-994"/>
        <w:rPr>
          <w:rFonts w:ascii="Book Antiqua" w:hAnsi="Book Antiqua"/>
        </w:rPr>
      </w:pPr>
      <w:r w:rsidRPr="00E02134">
        <w:rPr>
          <w:rFonts w:ascii="Book Antiqua" w:hAnsi="Book Antiqua"/>
        </w:rPr>
        <w:t xml:space="preserve">1.4.3 Portanto, </w:t>
      </w:r>
      <w:r w:rsidRPr="00E02134">
        <w:rPr>
          <w:rFonts w:ascii="Book Antiqua" w:hAnsi="Book Antiqua"/>
          <w:b/>
          <w:u w:val="single"/>
        </w:rPr>
        <w:t>TODOS OS ITENS DESTA LICITAÇÃO SERÃO DE PARTICIPAÇÃO GERAL</w:t>
      </w:r>
      <w:r w:rsidRPr="00E02134">
        <w:rPr>
          <w:rFonts w:ascii="Book Antiqua" w:hAnsi="Book Antiqua"/>
        </w:rPr>
        <w:t>, buscando garantir que a proposta mais vantajosa para a administração seja selecionada, bem como garantir que haja o maior número de interessados para participar do presente certame.</w:t>
      </w:r>
    </w:p>
    <w:p w:rsidR="0059278E" w:rsidRDefault="0059278E" w:rsidP="00B8453E">
      <w:pPr>
        <w:rPr>
          <w:rFonts w:ascii="Book Antiqua" w:eastAsia="Book Antiqua" w:hAnsi="Book Antiqua"/>
        </w:rPr>
      </w:pPr>
    </w:p>
    <w:p w:rsidR="00E02134" w:rsidRDefault="00E02134" w:rsidP="00877470">
      <w:pPr>
        <w:ind w:right="-994"/>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E02134" w:rsidRPr="00D51BF4" w:rsidRDefault="00E02134" w:rsidP="00877470">
      <w:pPr>
        <w:ind w:right="-994"/>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981716">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E02134" w:rsidRDefault="00E02134" w:rsidP="00877470">
      <w:pPr>
        <w:ind w:right="-994"/>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E02134" w:rsidRPr="00D51BF4" w:rsidRDefault="00E02134" w:rsidP="00877470">
      <w:pPr>
        <w:ind w:right="-994"/>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8"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406A1E">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CB6490" w:rsidRPr="00250D98" w:rsidRDefault="00CB6490" w:rsidP="00877470">
      <w:pPr>
        <w:ind w:right="-994"/>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2A2E90" w:rsidRDefault="002A2E90" w:rsidP="00877470">
      <w:pPr>
        <w:widowControl w:val="0"/>
        <w:ind w:right="-994"/>
        <w:rPr>
          <w:rFonts w:ascii="Book Antiqua" w:eastAsia="Book Antiqua" w:hAnsi="Book Antiqua"/>
          <w:b/>
        </w:rPr>
      </w:pPr>
      <w:r>
        <w:rPr>
          <w:rFonts w:ascii="Book Antiqua" w:eastAsia="Book Antiqua" w:hAnsi="Book Antiqua"/>
          <w:b/>
        </w:rPr>
        <w:t xml:space="preserve">3. CONDIÇÕES GERAIS PARA PARTICIPAÇÃO </w:t>
      </w:r>
    </w:p>
    <w:p w:rsidR="002A2E90" w:rsidRPr="00FA4AB7" w:rsidRDefault="002A2E90" w:rsidP="00877470">
      <w:pPr>
        <w:ind w:right="-994"/>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947F7">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2A2E90" w:rsidRDefault="002A2E90" w:rsidP="00877470">
      <w:pPr>
        <w:ind w:right="-994"/>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E02134" w:rsidRDefault="00E0213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b/>
        </w:rPr>
      </w:pPr>
      <w:r>
        <w:rPr>
          <w:rFonts w:ascii="Book Antiqua" w:hAnsi="Book Antiqua"/>
          <w:b/>
        </w:rPr>
        <w:t>3.3 ESTE PROCESSO LICITATÓRIO SERÁ DE PARTICIPAÇÃO GERAL DOS INTERESSADOS, EM CONFORMIDADE COM O ITEM 1.4 E SEGUINTES DO EDITAL.</w:t>
      </w:r>
    </w:p>
    <w:p w:rsidR="00A67437" w:rsidRDefault="00A67437" w:rsidP="00AD6687">
      <w:pPr>
        <w:rPr>
          <w:rStyle w:val="nfase"/>
          <w:rFonts w:ascii="Book Antiqua" w:eastAsia="Book Antiqua" w:hAnsi="Book Antiqua"/>
          <w:i w:val="0"/>
        </w:rPr>
      </w:pPr>
    </w:p>
    <w:p w:rsidR="007E0C6A" w:rsidRPr="00250D98" w:rsidRDefault="007E0C6A" w:rsidP="00AD6687">
      <w:pPr>
        <w:rPr>
          <w:rStyle w:val="nfase"/>
          <w:rFonts w:ascii="Book Antiqua" w:eastAsia="Book Antiqua" w:hAnsi="Book Antiqua"/>
          <w:i w:val="0"/>
        </w:rPr>
      </w:pPr>
    </w:p>
    <w:p w:rsidR="001419D3" w:rsidRDefault="001419D3" w:rsidP="00877470">
      <w:pPr>
        <w:shd w:val="clear" w:color="auto" w:fill="FFFFFF"/>
        <w:ind w:right="-994"/>
        <w:rPr>
          <w:b/>
          <w:color w:val="000000"/>
          <w:highlight w:val="magenta"/>
          <w:lang w:eastAsia="pt-BR"/>
        </w:rPr>
      </w:pPr>
      <w:r>
        <w:rPr>
          <w:rFonts w:ascii="Book Antiqua" w:hAnsi="Book Antiqua"/>
          <w:b/>
          <w:bCs/>
          <w:color w:val="000000"/>
          <w:shd w:val="clear" w:color="auto" w:fill="FFFFFF"/>
          <w:lang w:eastAsia="pt-BR"/>
        </w:rPr>
        <w:lastRenderedPageBreak/>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1419D3" w:rsidRPr="00974A3D" w:rsidRDefault="001419D3" w:rsidP="00877470">
      <w:pPr>
        <w:ind w:left="-284" w:right="-99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proofErr w:type="spellStart"/>
      <w:r w:rsidRPr="00974A3D">
        <w:rPr>
          <w:rFonts w:ascii="Book Antiqua" w:hAnsi="Book Antiqua"/>
          <w:bCs/>
          <w:shd w:val="clear" w:color="auto" w:fill="FFFFFF"/>
          <w:lang w:eastAsia="pt-BR"/>
        </w:rPr>
        <w:t>CEIS</w:t>
      </w:r>
      <w:proofErr w:type="spellEnd"/>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9"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1419D3" w:rsidRDefault="001419D3" w:rsidP="00877470">
      <w:pPr>
        <w:ind w:left="-284" w:right="-99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1419D3" w:rsidRDefault="001419D3" w:rsidP="00877470">
      <w:pPr>
        <w:ind w:left="-284" w:right="-994"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1419D3" w:rsidRDefault="001419D3" w:rsidP="00877470">
      <w:pPr>
        <w:ind w:right="-994"/>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1419D3" w:rsidRDefault="001419D3" w:rsidP="00877470">
      <w:pPr>
        <w:ind w:right="-994"/>
        <w:rPr>
          <w:rStyle w:val="nfase"/>
          <w:rFonts w:ascii="Book Antiqua" w:eastAsia="Book Antiqua" w:hAnsi="Book Antiqua"/>
          <w:i w:val="0"/>
        </w:rPr>
      </w:pPr>
    </w:p>
    <w:p w:rsidR="001419D3" w:rsidRPr="00FB5022" w:rsidRDefault="001419D3" w:rsidP="00877470">
      <w:pPr>
        <w:widowControl w:val="0"/>
        <w:ind w:right="-994"/>
        <w:rPr>
          <w:rFonts w:ascii="Book Antiqua" w:eastAsia="Book Antiqua" w:hAnsi="Book Antiqua"/>
          <w:b/>
          <w:color w:val="FF0000"/>
        </w:rPr>
      </w:pPr>
      <w:r>
        <w:rPr>
          <w:rFonts w:ascii="Book Antiqua" w:eastAsia="Book Antiqua" w:hAnsi="Book Antiqua"/>
          <w:b/>
        </w:rPr>
        <w:t xml:space="preserve">4. DO CREDENCIAMENTO </w:t>
      </w:r>
    </w:p>
    <w:p w:rsidR="001419D3" w:rsidRPr="009E0A7B" w:rsidRDefault="001419D3" w:rsidP="00877470">
      <w:pPr>
        <w:ind w:right="-994"/>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1419D3" w:rsidRDefault="001419D3" w:rsidP="00877470">
      <w:pPr>
        <w:ind w:right="-994"/>
        <w:rPr>
          <w:rStyle w:val="nfase"/>
          <w:rFonts w:ascii="Book Antiqua" w:eastAsia="Book Antiqua" w:hAnsi="Book Antiqua"/>
          <w:i w:val="0"/>
        </w:rPr>
      </w:pPr>
      <w:r>
        <w:rPr>
          <w:rFonts w:ascii="Book Antiqua" w:eastAsia="Book Antiqua" w:hAnsi="Book Antiqua"/>
        </w:rPr>
        <w:t>4.2 O Credenciamento para acesso ao sistema ocorrerá pela atribuição de chave de identificação e de senha pessoal e intransferível.</w:t>
      </w:r>
    </w:p>
    <w:p w:rsidR="001419D3" w:rsidRPr="009B48FA" w:rsidRDefault="001419D3" w:rsidP="00877470">
      <w:pPr>
        <w:ind w:right="-994"/>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1419D3" w:rsidRDefault="001419D3" w:rsidP="00877470">
      <w:pPr>
        <w:ind w:right="-994"/>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1419D3" w:rsidRPr="009B48FA" w:rsidRDefault="001419D3" w:rsidP="00877470">
      <w:pPr>
        <w:ind w:right="-994"/>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993386" w:rsidRPr="00250D98" w:rsidRDefault="00993386" w:rsidP="00877470">
      <w:pPr>
        <w:widowControl w:val="0"/>
        <w:autoSpaceDE w:val="0"/>
        <w:autoSpaceDN w:val="0"/>
        <w:adjustRightInd w:val="0"/>
        <w:ind w:right="-994"/>
        <w:rPr>
          <w:rFonts w:ascii="Book Antiqua" w:hAnsi="Book Antiqua"/>
        </w:rPr>
      </w:pPr>
    </w:p>
    <w:p w:rsidR="003F1B2E" w:rsidRDefault="003F1B2E" w:rsidP="00877470">
      <w:pPr>
        <w:widowControl w:val="0"/>
        <w:ind w:right="-994"/>
        <w:rPr>
          <w:rFonts w:ascii="Book Antiqua" w:eastAsia="Book Antiqua" w:hAnsi="Book Antiqua"/>
          <w:b/>
        </w:rPr>
      </w:pPr>
      <w:r>
        <w:rPr>
          <w:rFonts w:ascii="Book Antiqua" w:eastAsia="Book Antiqua" w:hAnsi="Book Antiqua"/>
          <w:b/>
        </w:rPr>
        <w:t xml:space="preserve">5. DA HABILITAÇÃO </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FC5EDA">
        <w:rPr>
          <w:rFonts w:ascii="Book Antiqua" w:eastAsia="Book Antiqua" w:hAnsi="Book Antiqua"/>
          <w:b/>
          <w:u w:val="single"/>
        </w:rPr>
        <w:t xml:space="preserve">até a data e o horário estabelecidos para abertura da sessão pública, quando então </w:t>
      </w:r>
      <w:proofErr w:type="gramStart"/>
      <w:r w:rsidRPr="00FC5EDA">
        <w:rPr>
          <w:rFonts w:ascii="Book Antiqua" w:eastAsia="Book Antiqua" w:hAnsi="Book Antiqua"/>
          <w:b/>
          <w:u w:val="single"/>
        </w:rPr>
        <w:t>encerrar-se-á</w:t>
      </w:r>
      <w:proofErr w:type="gramEnd"/>
      <w:r w:rsidRPr="00FC5EDA">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3F1B2E" w:rsidRDefault="003F1B2E" w:rsidP="003F1B2E">
      <w:pPr>
        <w:widowControl w:val="0"/>
        <w:rPr>
          <w:rFonts w:ascii="Book Antiqua" w:eastAsia="Book Antiqua" w:hAnsi="Book Antiqua"/>
          <w:b/>
        </w:rPr>
      </w:pPr>
    </w:p>
    <w:p w:rsidR="003F1B2E" w:rsidRDefault="003F1B2E" w:rsidP="00877470">
      <w:pPr>
        <w:widowControl w:val="0"/>
        <w:ind w:right="-994"/>
        <w:rPr>
          <w:rFonts w:ascii="Book Antiqua" w:eastAsia="Book Antiqua" w:hAnsi="Book Antiqua"/>
          <w:b/>
          <w:u w:val="single"/>
        </w:rPr>
      </w:pPr>
      <w:r>
        <w:rPr>
          <w:rFonts w:ascii="Book Antiqua" w:eastAsia="Book Antiqua" w:hAnsi="Book Antiqua"/>
          <w:b/>
        </w:rPr>
        <w:t xml:space="preserve">5.1.1 Habilitação Jurídica: </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0" w:history="1">
        <w:r w:rsidRPr="002420B5">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xml:space="preserve">: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w:t>
      </w:r>
      <w:r>
        <w:rPr>
          <w:rFonts w:ascii="Book Antiqua" w:eastAsia="Book Antiqua" w:hAnsi="Book Antiqua"/>
        </w:rPr>
        <w:lastRenderedPageBreak/>
        <w:t xml:space="preserve">a atividade assim o exigir, </w:t>
      </w:r>
      <w:r w:rsidRPr="00CD7591">
        <w:rPr>
          <w:rFonts w:ascii="Book Antiqua" w:eastAsia="Book Antiqua" w:hAnsi="Book Antiqua"/>
          <w:b/>
          <w:u w:val="single"/>
        </w:rPr>
        <w:t>ou</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3F1B2E" w:rsidRDefault="003F1B2E" w:rsidP="00877470">
      <w:pPr>
        <w:widowControl w:val="0"/>
        <w:ind w:right="-994"/>
        <w:rPr>
          <w:rFonts w:ascii="Book Antiqua" w:eastAsia="Book Antiqua" w:hAnsi="Book Antiqua"/>
          <w:b/>
        </w:rPr>
      </w:pPr>
    </w:p>
    <w:p w:rsidR="003F1B2E" w:rsidRDefault="003F1B2E" w:rsidP="00877470">
      <w:pPr>
        <w:widowControl w:val="0"/>
        <w:ind w:right="-994"/>
        <w:rPr>
          <w:rFonts w:ascii="Book Antiqua" w:eastAsia="Book Antiqua" w:hAnsi="Book Antiqua"/>
          <w:b/>
          <w:u w:val="single"/>
        </w:rPr>
      </w:pPr>
      <w:r>
        <w:rPr>
          <w:rFonts w:ascii="Book Antiqua" w:eastAsia="Book Antiqua" w:hAnsi="Book Antiqua"/>
          <w:b/>
        </w:rPr>
        <w:t>5.1.2 Regularidade Fiscal e Trabalhista:</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5.1.2.1 Prova de inscrição no Cadastro Nacional de Pessoa Jurídica (CNPJ). </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3F1B2E" w:rsidRDefault="003F1B2E" w:rsidP="00877470">
      <w:pPr>
        <w:widowControl w:val="0"/>
        <w:ind w:right="-994"/>
        <w:rPr>
          <w:rFonts w:ascii="Book Antiqua" w:eastAsia="Book Antiqua" w:hAnsi="Book Antiqua"/>
        </w:rPr>
      </w:pPr>
      <w:r>
        <w:rPr>
          <w:rFonts w:ascii="Book Antiqua" w:eastAsia="Book Antiqua" w:hAnsi="Book Antiqua"/>
        </w:rPr>
        <w:t>5.1.2.3 Prova de regularidade para com a Fazenda Estadual.</w:t>
      </w:r>
    </w:p>
    <w:p w:rsidR="003F1B2E" w:rsidRDefault="003F1B2E" w:rsidP="00877470">
      <w:pPr>
        <w:widowControl w:val="0"/>
        <w:ind w:right="-994"/>
        <w:rPr>
          <w:rFonts w:ascii="Book Antiqua" w:eastAsia="Book Antiqua" w:hAnsi="Book Antiqua"/>
        </w:rPr>
      </w:pPr>
      <w:r>
        <w:rPr>
          <w:rFonts w:ascii="Book Antiqua" w:eastAsia="Book Antiqua" w:hAnsi="Book Antiqua"/>
        </w:rPr>
        <w:t xml:space="preserve">5.1.2.4 Prova de regularidade para com a Fazenda Municipal.  </w:t>
      </w:r>
    </w:p>
    <w:p w:rsidR="003F1B2E" w:rsidRDefault="003F1B2E" w:rsidP="00877470">
      <w:pPr>
        <w:widowControl w:val="0"/>
        <w:ind w:right="-994"/>
        <w:rPr>
          <w:rFonts w:ascii="Book Antiqua" w:eastAsia="Book Antiqua" w:hAnsi="Book Antiqua"/>
        </w:rPr>
      </w:pPr>
      <w:r>
        <w:rPr>
          <w:rFonts w:ascii="Book Antiqua" w:eastAsia="Book Antiqua" w:hAnsi="Book Antiqua"/>
        </w:rPr>
        <w:t>5.1.2.5 Prova de regularidade relativa ao Fundo de Garantia por Tempo de Serviço – FGTS.</w:t>
      </w:r>
    </w:p>
    <w:p w:rsidR="003F1B2E" w:rsidRDefault="003F1B2E" w:rsidP="00877470">
      <w:pPr>
        <w:widowControl w:val="0"/>
        <w:ind w:right="-994"/>
        <w:rPr>
          <w:rFonts w:ascii="Book Antiqua" w:hAnsi="Book Antiqua"/>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de Débitos Trabalhistas (</w:t>
      </w:r>
      <w:proofErr w:type="spellStart"/>
      <w:r>
        <w:rPr>
          <w:rFonts w:ascii="Book Antiqua" w:hAnsi="Book Antiqua"/>
        </w:rPr>
        <w:t>CNDT</w:t>
      </w:r>
      <w:proofErr w:type="spellEnd"/>
      <w:r>
        <w:rPr>
          <w:rFonts w:ascii="Book Antiqua" w:hAnsi="Book Antiqua"/>
        </w:rPr>
        <w:t xml:space="preserve">). </w:t>
      </w:r>
    </w:p>
    <w:p w:rsidR="003F1B2E" w:rsidRDefault="003F1B2E" w:rsidP="003F1B2E">
      <w:pPr>
        <w:widowControl w:val="0"/>
        <w:rPr>
          <w:rFonts w:ascii="Book Antiqua" w:eastAsia="Book Antiqua" w:hAnsi="Book Antiqua"/>
          <w:b/>
        </w:rPr>
      </w:pPr>
    </w:p>
    <w:p w:rsidR="003F1B2E" w:rsidRPr="00F01970" w:rsidRDefault="003F1B2E" w:rsidP="003F1B2E">
      <w:pPr>
        <w:widowControl w:val="0"/>
        <w:ind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3F1B2E" w:rsidRDefault="003F1B2E" w:rsidP="003F1B2E">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3F1B2E" w:rsidRDefault="003F1B2E" w:rsidP="003F1B2E">
      <w:pPr>
        <w:widowControl w:val="0"/>
        <w:numPr>
          <w:ilvl w:val="0"/>
          <w:numId w:val="16"/>
        </w:numPr>
        <w:ind w:left="-284" w:right="-994"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3F1B2E" w:rsidRDefault="003F1B2E" w:rsidP="003F1B2E">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3F1B2E" w:rsidRDefault="003F1B2E" w:rsidP="003F1B2E">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3F1B2E" w:rsidRPr="008A6BFF" w:rsidRDefault="003F1B2E" w:rsidP="003F1B2E">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07CE8">
      <w:pPr>
        <w:widowControl w:val="0"/>
        <w:rPr>
          <w:rFonts w:ascii="Book Antiqua" w:eastAsia="Book Antiqua" w:hAnsi="Book Antiqua"/>
          <w:b/>
        </w:rPr>
      </w:pPr>
    </w:p>
    <w:p w:rsidR="005A0CC9" w:rsidRPr="00B6777D" w:rsidRDefault="005A0CC9" w:rsidP="00877470">
      <w:pPr>
        <w:widowControl w:val="0"/>
        <w:ind w:right="-994"/>
        <w:rPr>
          <w:rFonts w:ascii="Book Antiqua" w:eastAsia="Book Antiqua" w:hAnsi="Book Antiqua"/>
          <w:b/>
        </w:rPr>
      </w:pPr>
      <w:r w:rsidRPr="00B6777D">
        <w:rPr>
          <w:rFonts w:ascii="Book Antiqua" w:eastAsia="Book Antiqua" w:hAnsi="Book Antiqua"/>
          <w:b/>
        </w:rPr>
        <w:t>5.1.3 Qualificação Técnica:</w:t>
      </w:r>
    </w:p>
    <w:p w:rsidR="005A0CC9" w:rsidRDefault="005A0CC9" w:rsidP="00877470">
      <w:pPr>
        <w:widowControl w:val="0"/>
        <w:ind w:right="-994"/>
        <w:rPr>
          <w:rFonts w:ascii="Book Antiqua" w:hAnsi="Book Antiqua"/>
        </w:rPr>
      </w:pPr>
      <w:r w:rsidRPr="00B6777D">
        <w:rPr>
          <w:rFonts w:ascii="Book Antiqua" w:hAnsi="Book Antiqua"/>
        </w:rPr>
        <w:t xml:space="preserve">5.1.3.1 Comprovação de que a licitante forneceu, sem restrição, materiais que sejam compatíveis com o objeto da licitação, através de 01 (um) ou mais, </w:t>
      </w:r>
      <w:r w:rsidRPr="00B6777D">
        <w:rPr>
          <w:rFonts w:ascii="Book Antiqua" w:hAnsi="Book Antiqua"/>
          <w:b/>
        </w:rPr>
        <w:t>ATESTADO DE CAPACIDADE TÉCNICA</w:t>
      </w:r>
      <w:r w:rsidRPr="00B6777D">
        <w:rPr>
          <w:rFonts w:ascii="Book Antiqua" w:hAnsi="Book Antiqua"/>
        </w:rPr>
        <w:t>, emitido para a Razão Social e Número de CNPJ da licitante, por pessoa jurídica de direito público ou privado, com o número do CNPJ, devidamente datado e assinado por pessoa responsável, em papel timbrado e/ou carimbado.</w:t>
      </w:r>
    </w:p>
    <w:p w:rsidR="00B477E5" w:rsidRPr="00490841" w:rsidRDefault="007E0C6A" w:rsidP="00877470">
      <w:pPr>
        <w:pStyle w:val="Default"/>
        <w:ind w:right="-994"/>
        <w:rPr>
          <w:rFonts w:ascii="Book Antiqua" w:hAnsi="Book Antiqua" w:cs="Times New Roman"/>
          <w:b/>
          <w:sz w:val="22"/>
          <w:szCs w:val="22"/>
          <w:lang w:val="pt-BR" w:eastAsia="pt-BR"/>
        </w:rPr>
      </w:pPr>
      <w:r>
        <w:rPr>
          <w:rFonts w:ascii="Book Antiqua" w:hAnsi="Book Antiqua" w:cs="Times New Roman"/>
          <w:sz w:val="22"/>
          <w:szCs w:val="22"/>
          <w:lang w:val="pt-BR" w:eastAsia="pt-BR"/>
        </w:rPr>
        <w:t>5.1.3.2</w:t>
      </w:r>
      <w:r w:rsidR="00B477E5" w:rsidRPr="00490841">
        <w:rPr>
          <w:rFonts w:ascii="Book Antiqua" w:hAnsi="Book Antiqua" w:cs="Times New Roman"/>
          <w:sz w:val="22"/>
          <w:szCs w:val="22"/>
          <w:lang w:val="pt-BR" w:eastAsia="pt-BR"/>
        </w:rPr>
        <w:t xml:space="preserve"> </w:t>
      </w:r>
      <w:r w:rsidR="00B477E5" w:rsidRPr="00490841">
        <w:rPr>
          <w:rFonts w:ascii="Book Antiqua" w:hAnsi="Book Antiqua" w:cs="Times New Roman"/>
          <w:b/>
          <w:sz w:val="22"/>
          <w:szCs w:val="22"/>
          <w:lang w:val="pt-BR" w:eastAsia="pt-BR"/>
        </w:rPr>
        <w:t>AS LICITANTES FICAM DISPENSADAS DE APRESENTAÇÃO DE ALVARÁ SANITÁRIO E AUTORIZAÇÃO DE FUNCIONAMENTO</w:t>
      </w:r>
      <w:r w:rsidR="008A35EB">
        <w:rPr>
          <w:rFonts w:ascii="Book Antiqua" w:hAnsi="Book Antiqua" w:cs="Times New Roman"/>
          <w:b/>
          <w:sz w:val="22"/>
          <w:szCs w:val="22"/>
          <w:lang w:val="pt-BR" w:eastAsia="pt-BR"/>
        </w:rPr>
        <w:t xml:space="preserve"> (</w:t>
      </w:r>
      <w:proofErr w:type="spellStart"/>
      <w:r w:rsidR="008A35EB">
        <w:rPr>
          <w:rFonts w:ascii="Book Antiqua" w:hAnsi="Book Antiqua" w:cs="Times New Roman"/>
          <w:b/>
          <w:sz w:val="22"/>
          <w:szCs w:val="22"/>
          <w:lang w:val="pt-BR" w:eastAsia="pt-BR"/>
        </w:rPr>
        <w:t>AFE</w:t>
      </w:r>
      <w:proofErr w:type="spellEnd"/>
      <w:r w:rsidR="008A35EB">
        <w:rPr>
          <w:rFonts w:ascii="Book Antiqua" w:hAnsi="Book Antiqua" w:cs="Times New Roman"/>
          <w:b/>
          <w:sz w:val="22"/>
          <w:szCs w:val="22"/>
          <w:lang w:val="pt-BR" w:eastAsia="pt-BR"/>
        </w:rPr>
        <w:t>)</w:t>
      </w:r>
      <w:r w:rsidR="00B477E5" w:rsidRPr="00490841">
        <w:rPr>
          <w:rFonts w:ascii="Book Antiqua" w:hAnsi="Book Antiqua" w:cs="Times New Roman"/>
          <w:b/>
          <w:sz w:val="22"/>
          <w:szCs w:val="22"/>
          <w:lang w:val="pt-BR" w:eastAsia="pt-BR"/>
        </w:rPr>
        <w:t xml:space="preserve"> expedida pela ANVISA</w:t>
      </w:r>
      <w:r w:rsidR="00B477E5" w:rsidRPr="00490841">
        <w:rPr>
          <w:rFonts w:ascii="Book Antiqua" w:hAnsi="Book Antiqua" w:cs="Times New Roman"/>
          <w:sz w:val="22"/>
          <w:szCs w:val="22"/>
          <w:lang w:val="pt-BR" w:eastAsia="pt-BR"/>
        </w:rPr>
        <w:t xml:space="preserve">, de acordo com a </w:t>
      </w:r>
      <w:proofErr w:type="spellStart"/>
      <w:r w:rsidR="00B477E5" w:rsidRPr="00490841">
        <w:rPr>
          <w:rFonts w:ascii="Book Antiqua" w:hAnsi="Book Antiqua" w:cs="Times New Roman"/>
          <w:bCs/>
          <w:sz w:val="22"/>
          <w:szCs w:val="22"/>
          <w:lang w:val="pt-BR"/>
        </w:rPr>
        <w:t>RDC</w:t>
      </w:r>
      <w:proofErr w:type="spellEnd"/>
      <w:r w:rsidR="00B477E5" w:rsidRPr="00490841">
        <w:rPr>
          <w:rFonts w:ascii="Book Antiqua" w:hAnsi="Book Antiqua" w:cs="Times New Roman"/>
          <w:bCs/>
          <w:sz w:val="22"/>
          <w:szCs w:val="22"/>
          <w:lang w:val="pt-BR"/>
        </w:rPr>
        <w:t xml:space="preserve"> Nº 356, de 23 de março de 2020, emitida pela ANVISA que d</w:t>
      </w:r>
      <w:r w:rsidR="00B477E5" w:rsidRPr="00490841">
        <w:rPr>
          <w:rFonts w:ascii="Book Antiqua" w:eastAsiaTheme="minorHAnsi" w:hAnsi="Book Antiqua" w:cs="Times New Roman"/>
          <w:sz w:val="22"/>
          <w:szCs w:val="22"/>
          <w:lang w:val="pt-BR"/>
        </w:rPr>
        <w:t xml:space="preserve">ispõe, de forma extraordinária e temporária, sobre os requisitos para a fabricação, importação e aquisição de dispositivos médicos identificados como prioritários para uso em serviços de saúde, em virtude da emergência de saúde pública internacional relacionada ao </w:t>
      </w:r>
      <w:proofErr w:type="spellStart"/>
      <w:r w:rsidR="00B477E5" w:rsidRPr="00490841">
        <w:rPr>
          <w:rFonts w:ascii="Book Antiqua" w:eastAsiaTheme="minorHAnsi" w:hAnsi="Book Antiqua" w:cs="Times New Roman"/>
          <w:sz w:val="22"/>
          <w:szCs w:val="22"/>
          <w:lang w:val="pt-BR"/>
        </w:rPr>
        <w:t>SARS-CoV</w:t>
      </w:r>
      <w:proofErr w:type="spellEnd"/>
      <w:r w:rsidR="00B477E5" w:rsidRPr="00490841">
        <w:rPr>
          <w:rFonts w:ascii="Book Antiqua" w:eastAsiaTheme="minorHAnsi" w:hAnsi="Book Antiqua" w:cs="Times New Roman"/>
          <w:sz w:val="22"/>
          <w:szCs w:val="22"/>
          <w:lang w:val="pt-BR"/>
        </w:rPr>
        <w:t xml:space="preserve">-2. </w:t>
      </w:r>
      <w:r w:rsidR="00B477E5" w:rsidRPr="00490841">
        <w:rPr>
          <w:rFonts w:ascii="Book Antiqua" w:eastAsiaTheme="minorHAnsi" w:hAnsi="Book Antiqua" w:cs="Times New Roman"/>
          <w:b/>
          <w:sz w:val="22"/>
          <w:szCs w:val="22"/>
          <w:lang w:val="pt-BR"/>
        </w:rPr>
        <w:t xml:space="preserve">Ficando as licitantes cientes de que esta dispensa temporária de ato público de liberação dos produtos objeto deste regulamento não exime as licitantes do cumprimento das demais exigências aplicáveis ao controle sanitário de dispositivos médicos, bem como normas técnicas aplicáveis, bem como garantir a qualidade, a segurança e a eficácia dos produtos fabricados em conformidade com o regramento contido na própria </w:t>
      </w:r>
      <w:proofErr w:type="spellStart"/>
      <w:r w:rsidR="00B477E5" w:rsidRPr="00490841">
        <w:rPr>
          <w:rFonts w:ascii="Book Antiqua" w:eastAsiaTheme="minorHAnsi" w:hAnsi="Book Antiqua" w:cs="Times New Roman"/>
          <w:b/>
          <w:sz w:val="22"/>
          <w:szCs w:val="22"/>
          <w:lang w:val="pt-BR"/>
        </w:rPr>
        <w:t>RDC</w:t>
      </w:r>
      <w:proofErr w:type="spellEnd"/>
      <w:r w:rsidR="00B477E5" w:rsidRPr="00490841">
        <w:rPr>
          <w:rFonts w:ascii="Book Antiqua" w:eastAsiaTheme="minorHAnsi" w:hAnsi="Book Antiqua" w:cs="Times New Roman"/>
          <w:b/>
          <w:sz w:val="22"/>
          <w:szCs w:val="22"/>
          <w:lang w:val="pt-BR"/>
        </w:rPr>
        <w:t xml:space="preserve"> 356 e demais dispositivos legais e técnicos.</w:t>
      </w:r>
    </w:p>
    <w:p w:rsidR="005A0CC9" w:rsidRDefault="005A0CC9" w:rsidP="00877470">
      <w:pPr>
        <w:widowControl w:val="0"/>
        <w:ind w:right="-994"/>
        <w:rPr>
          <w:rFonts w:ascii="Book Antiqua" w:eastAsia="Book Antiqua" w:hAnsi="Book Antiqua"/>
          <w:b/>
        </w:rPr>
      </w:pPr>
    </w:p>
    <w:p w:rsidR="008A35EB" w:rsidRDefault="008A35EB" w:rsidP="00877470">
      <w:pPr>
        <w:widowControl w:val="0"/>
        <w:ind w:right="-994"/>
        <w:rPr>
          <w:rFonts w:ascii="Book Antiqua" w:eastAsia="Book Antiqua" w:hAnsi="Book Antiqua"/>
          <w:b/>
        </w:rPr>
      </w:pPr>
    </w:p>
    <w:p w:rsidR="005A0CC9" w:rsidRPr="00A470E6" w:rsidRDefault="005A0CC9" w:rsidP="00877470">
      <w:pPr>
        <w:widowControl w:val="0"/>
        <w:ind w:right="-994"/>
        <w:rPr>
          <w:rFonts w:ascii="Book Antiqua" w:eastAsia="Book Antiqua" w:hAnsi="Book Antiqua"/>
          <w:b/>
        </w:rPr>
      </w:pPr>
      <w:r w:rsidRPr="00A470E6">
        <w:rPr>
          <w:rFonts w:ascii="Book Antiqua" w:eastAsia="Book Antiqua" w:hAnsi="Book Antiqua"/>
          <w:b/>
        </w:rPr>
        <w:lastRenderedPageBreak/>
        <w:t>5.1.</w:t>
      </w:r>
      <w:r>
        <w:rPr>
          <w:rFonts w:ascii="Book Antiqua" w:eastAsia="Book Antiqua" w:hAnsi="Book Antiqua"/>
          <w:b/>
        </w:rPr>
        <w:t>4</w:t>
      </w:r>
      <w:r w:rsidRPr="00A470E6">
        <w:rPr>
          <w:rFonts w:ascii="Book Antiqua" w:eastAsia="Book Antiqua" w:hAnsi="Book Antiqua"/>
          <w:b/>
        </w:rPr>
        <w:t xml:space="preserve"> Outros Documentos: </w:t>
      </w:r>
    </w:p>
    <w:p w:rsidR="005A0CC9" w:rsidRPr="00794BD3" w:rsidRDefault="005A0CC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Anexo V).</w:t>
      </w:r>
    </w:p>
    <w:p w:rsidR="005A0CC9" w:rsidRPr="00794BD3" w:rsidRDefault="005A0CC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b/>
        </w:rPr>
      </w:pPr>
      <w:r w:rsidRPr="00A470E6">
        <w:rPr>
          <w:rFonts w:ascii="Book Antiqua" w:hAnsi="Book Antiqua"/>
        </w:rPr>
        <w:t>5.1</w:t>
      </w:r>
      <w:r>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Pr>
          <w:rFonts w:ascii="Book Antiqua" w:hAnsi="Book Antiqua"/>
        </w:rPr>
        <w:t xml:space="preserve"> </w:t>
      </w:r>
      <w:r w:rsidRPr="007B2C06">
        <w:rPr>
          <w:rFonts w:ascii="Book Antiqua" w:hAnsi="Book Antiqua"/>
        </w:rPr>
        <w:t>V).</w:t>
      </w:r>
    </w:p>
    <w:p w:rsidR="005A0CC9" w:rsidRPr="00AA0C1A" w:rsidRDefault="005A0CC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rPr>
      </w:pPr>
      <w:r>
        <w:rPr>
          <w:rFonts w:ascii="Book Antiqua" w:hAnsi="Book Antiqua"/>
        </w:rPr>
        <w:t>5.1.4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(vide Modelo </w:t>
      </w:r>
      <w:proofErr w:type="gramStart"/>
      <w:r>
        <w:rPr>
          <w:rFonts w:ascii="Book Antiqua" w:hAnsi="Book Antiqua"/>
        </w:rPr>
        <w:t>3</w:t>
      </w:r>
      <w:proofErr w:type="gramEnd"/>
      <w:r w:rsidRPr="00AA0C1A">
        <w:rPr>
          <w:rFonts w:ascii="Book Antiqua" w:hAnsi="Book Antiqua"/>
        </w:rPr>
        <w:t xml:space="preserve"> do Anexo </w:t>
      </w:r>
      <w:r w:rsidRPr="007B2C06">
        <w:rPr>
          <w:rFonts w:ascii="Book Antiqua" w:hAnsi="Book Antiqua"/>
        </w:rPr>
        <w:t>V</w:t>
      </w:r>
      <w:r w:rsidRPr="00AA0C1A">
        <w:rPr>
          <w:rFonts w:ascii="Book Antiqua" w:hAnsi="Book Antiqua"/>
        </w:rPr>
        <w:t>).</w:t>
      </w:r>
    </w:p>
    <w:p w:rsidR="00FB1FD6" w:rsidRDefault="00FB1FD6" w:rsidP="005A0CC9">
      <w:pPr>
        <w:widowControl w:val="0"/>
        <w:rPr>
          <w:rFonts w:ascii="Book Antiqua" w:eastAsia="Book Antiqua" w:hAnsi="Book Antiqua"/>
          <w:b/>
        </w:rPr>
      </w:pPr>
    </w:p>
    <w:p w:rsidR="005A0CC9" w:rsidRPr="00377E47" w:rsidRDefault="005A0CC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4"/>
        <w:rPr>
          <w:rFonts w:ascii="Book Antiqua" w:hAnsi="Book Antiqua" w:cs="Book Antiqua"/>
          <w:b/>
          <w:bCs/>
        </w:rPr>
      </w:pPr>
      <w:r w:rsidRPr="00377E47">
        <w:rPr>
          <w:rFonts w:ascii="Book Antiqua" w:hAnsi="Book Antiqua" w:cs="Book Antiqua"/>
          <w:b/>
          <w:bCs/>
        </w:rPr>
        <w:t xml:space="preserve">OBSERVAÇÃO: </w:t>
      </w:r>
    </w:p>
    <w:p w:rsidR="005A0CC9" w:rsidRPr="00377E47" w:rsidRDefault="005A0CC9" w:rsidP="00877470">
      <w:pPr>
        <w:widowControl w:val="0"/>
        <w:tabs>
          <w:tab w:val="left" w:pos="9498"/>
        </w:tabs>
        <w:ind w:left="-142" w:right="-99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5A0CC9" w:rsidRPr="00377E47" w:rsidRDefault="005A0CC9" w:rsidP="00877470">
      <w:pPr>
        <w:widowControl w:val="0"/>
        <w:tabs>
          <w:tab w:val="left" w:pos="9498"/>
        </w:tabs>
        <w:ind w:left="-142" w:right="-99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5A0CC9" w:rsidRPr="00377E47" w:rsidRDefault="005A0CC9" w:rsidP="00877470">
      <w:pPr>
        <w:widowControl w:val="0"/>
        <w:tabs>
          <w:tab w:val="left" w:pos="9498"/>
        </w:tabs>
        <w:ind w:left="-142" w:right="-99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5A0CC9" w:rsidRDefault="005A0CC9" w:rsidP="00877470">
      <w:pPr>
        <w:widowControl w:val="0"/>
        <w:ind w:right="-994"/>
        <w:rPr>
          <w:rFonts w:ascii="Book Antiqua" w:hAnsi="Book Antiqua" w:cs="Book Antiqua"/>
          <w:shd w:val="clear" w:color="auto" w:fill="FFFFFF"/>
        </w:rPr>
      </w:pPr>
    </w:p>
    <w:p w:rsidR="00940A7C" w:rsidRDefault="00940A7C" w:rsidP="00877470">
      <w:pPr>
        <w:widowControl w:val="0"/>
        <w:ind w:right="-994"/>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940A7C" w:rsidRDefault="00940A7C" w:rsidP="00877470">
      <w:pPr>
        <w:widowControl w:val="0"/>
        <w:ind w:right="-994"/>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sendo vedada, sob qualquer pretexto, a concessão de prazo para complementação da documentação exigida para a habilitação. </w:t>
      </w:r>
    </w:p>
    <w:p w:rsidR="00940A7C" w:rsidRDefault="00940A7C" w:rsidP="00877470">
      <w:pPr>
        <w:widowControl w:val="0"/>
        <w:ind w:right="-994"/>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940A7C" w:rsidRDefault="00940A7C" w:rsidP="00877470">
      <w:pPr>
        <w:widowControl w:val="0"/>
        <w:ind w:right="-994"/>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7A47C0" w:rsidRDefault="007A47C0" w:rsidP="00877470">
      <w:pPr>
        <w:widowControl w:val="0"/>
        <w:ind w:right="-994"/>
        <w:rPr>
          <w:rFonts w:ascii="Book Antiqua" w:eastAsia="Book Antiqua" w:hAnsi="Book Antiqua"/>
        </w:rPr>
      </w:pPr>
    </w:p>
    <w:p w:rsidR="000D3B9E" w:rsidRPr="001303FB" w:rsidRDefault="000D3B9E" w:rsidP="00877470">
      <w:pPr>
        <w:widowControl w:val="0"/>
        <w:ind w:right="-994"/>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0D3B9E" w:rsidRPr="009C62D1" w:rsidRDefault="000D3B9E" w:rsidP="00877470">
      <w:pPr>
        <w:widowControl w:val="0"/>
        <w:ind w:right="-994"/>
        <w:rPr>
          <w:rFonts w:ascii="Book Antiqua" w:eastAsia="Book Antiqua" w:hAnsi="Book Antiqua"/>
          <w:b/>
          <w:u w:val="single"/>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 xml:space="preserve">II – Proposta de Preços, </w:t>
      </w:r>
      <w:r w:rsidRPr="009C62D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0D3B9E" w:rsidRPr="006421E1" w:rsidRDefault="000D3B9E" w:rsidP="00877470">
      <w:pPr>
        <w:widowControl w:val="0"/>
        <w:ind w:right="-994"/>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0D3B9E" w:rsidRPr="006421E1" w:rsidRDefault="000D3B9E" w:rsidP="00877470">
      <w:pPr>
        <w:widowControl w:val="0"/>
        <w:ind w:right="-994"/>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0D3B9E" w:rsidRPr="008205F7" w:rsidRDefault="000D3B9E" w:rsidP="00877470">
      <w:pPr>
        <w:widowControl w:val="0"/>
        <w:ind w:left="0" w:right="-994"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 </w:t>
      </w:r>
      <w:r w:rsidRPr="00F9522D">
        <w:rPr>
          <w:rFonts w:ascii="Book Antiqua" w:eastAsia="Book Antiqua" w:hAnsi="Book Antiqua"/>
        </w:rPr>
        <w:t>não podendo ultrapassar o valor máximo previsto pela Administração Municipal</w:t>
      </w:r>
      <w:r>
        <w:rPr>
          <w:rFonts w:ascii="Book Antiqua" w:eastAsia="Book Antiqua" w:hAnsi="Book Antiqua"/>
        </w:rPr>
        <w:t xml:space="preserve">, conforme estabelecido no Anexo </w:t>
      </w:r>
      <w:r w:rsidR="008C36DA">
        <w:rPr>
          <w:rFonts w:ascii="Book Antiqua" w:eastAsia="Book Antiqua" w:hAnsi="Book Antiqua"/>
        </w:rPr>
        <w:t>I</w:t>
      </w:r>
      <w:r>
        <w:rPr>
          <w:rFonts w:ascii="Book Antiqua" w:eastAsia="Book Antiqua" w:hAnsi="Book Antiqua"/>
        </w:rPr>
        <w:t xml:space="preserve">I – </w:t>
      </w:r>
      <w:r w:rsidR="008C36DA">
        <w:rPr>
          <w:rFonts w:ascii="Book Antiqua" w:eastAsia="Book Antiqua" w:hAnsi="Book Antiqua"/>
        </w:rPr>
        <w:t>Proposta de Preços</w:t>
      </w:r>
      <w:r w:rsidRPr="00F9522D">
        <w:rPr>
          <w:rFonts w:ascii="Book Antiqua" w:eastAsia="Book Antiqua" w:hAnsi="Book Antiqua"/>
        </w:rPr>
        <w:t>, sob pena de desclassificação d</w:t>
      </w:r>
      <w:r>
        <w:rPr>
          <w:rFonts w:ascii="Book Antiqua" w:eastAsia="Book Antiqua" w:hAnsi="Book Antiqua"/>
        </w:rPr>
        <w:t>o</w:t>
      </w:r>
      <w:r w:rsidRPr="00F9522D">
        <w:rPr>
          <w:rFonts w:ascii="Book Antiqua" w:eastAsia="Book Antiqua" w:hAnsi="Book Antiqua"/>
        </w:rPr>
        <w:t xml:space="preserve"> licitante na f</w:t>
      </w:r>
      <w:r>
        <w:rPr>
          <w:rFonts w:ascii="Book Antiqua" w:eastAsia="Book Antiqua" w:hAnsi="Book Antiqua"/>
        </w:rPr>
        <w:t>orma de julgamento deste Edital;</w:t>
      </w:r>
    </w:p>
    <w:p w:rsidR="000D3B9E" w:rsidRDefault="000D3B9E" w:rsidP="00877470">
      <w:pPr>
        <w:widowControl w:val="0"/>
        <w:ind w:left="0" w:right="-994" w:hanging="284"/>
        <w:rPr>
          <w:rFonts w:ascii="Book Antiqua" w:eastAsia="Book Antiqua" w:hAnsi="Book Antiqua"/>
        </w:rPr>
      </w:pPr>
      <w:r w:rsidRPr="00B9272B">
        <w:rPr>
          <w:rFonts w:ascii="Book Antiqua" w:eastAsia="Book Antiqua" w:hAnsi="Book Antiqua"/>
          <w:b/>
        </w:rPr>
        <w:t>b)</w:t>
      </w:r>
      <w:r>
        <w:rPr>
          <w:rFonts w:ascii="Book Antiqua" w:eastAsia="Book Antiqua" w:hAnsi="Book Antiqua"/>
        </w:rPr>
        <w:t xml:space="preserve"> Marca</w:t>
      </w:r>
      <w:r w:rsidRPr="008205F7">
        <w:rPr>
          <w:rFonts w:ascii="Book Antiqua" w:eastAsia="Book Antiqua" w:hAnsi="Book Antiqua"/>
        </w:rPr>
        <w:t>;</w:t>
      </w:r>
      <w:r>
        <w:rPr>
          <w:rFonts w:ascii="Book Antiqua" w:eastAsia="Book Antiqua" w:hAnsi="Book Antiqua"/>
        </w:rPr>
        <w:t xml:space="preserve"> e</w:t>
      </w:r>
    </w:p>
    <w:p w:rsidR="000D3B9E" w:rsidRDefault="000D3B9E" w:rsidP="00877470">
      <w:pPr>
        <w:widowControl w:val="0"/>
        <w:ind w:left="0" w:right="-994" w:hanging="284"/>
        <w:rPr>
          <w:rFonts w:ascii="Book Antiqua" w:eastAsia="Book Antiqua" w:hAnsi="Book Antiqua"/>
          <w:u w:val="single"/>
        </w:rPr>
      </w:pPr>
      <w:r>
        <w:rPr>
          <w:rFonts w:ascii="Book Antiqua" w:eastAsia="Book Antiqua" w:hAnsi="Book Antiqua"/>
          <w:b/>
        </w:rPr>
        <w:t>c</w:t>
      </w:r>
      <w:r w:rsidRPr="00B9272B">
        <w:rPr>
          <w:rFonts w:ascii="Book Antiqua" w:eastAsia="Book Antiqua" w:hAnsi="Book Antiqua"/>
          <w:b/>
        </w:rPr>
        <w:t>)</w:t>
      </w:r>
      <w:r w:rsidRPr="00990569">
        <w:rPr>
          <w:rFonts w:ascii="Book Antiqua" w:eastAsia="Book Antiqua" w:hAnsi="Book Antiqua"/>
        </w:rPr>
        <w:t xml:space="preserve"> Descrição detalhada do objeto cotado</w:t>
      </w:r>
      <w:r w:rsidRPr="000A00E3">
        <w:rPr>
          <w:rFonts w:ascii="Book Antiqua" w:eastAsia="Book Antiqua" w:hAnsi="Book Antiqua"/>
        </w:rPr>
        <w:t>.</w:t>
      </w:r>
    </w:p>
    <w:p w:rsidR="008C36DA" w:rsidRDefault="008C36DA" w:rsidP="00877470">
      <w:pPr>
        <w:widowControl w:val="0"/>
        <w:ind w:right="-994"/>
        <w:rPr>
          <w:rFonts w:ascii="Book Antiqua" w:eastAsia="Book Antiqua" w:hAnsi="Book Antiqua"/>
          <w:u w:val="single"/>
        </w:rPr>
      </w:pPr>
    </w:p>
    <w:p w:rsidR="000D3B9E" w:rsidRDefault="000D3B9E" w:rsidP="00877470">
      <w:pPr>
        <w:widowControl w:val="0"/>
        <w:ind w:right="-994"/>
        <w:rPr>
          <w:rFonts w:ascii="Book Antiqua" w:eastAsia="Book Antiqua" w:hAnsi="Book Antiqua"/>
        </w:rPr>
      </w:pPr>
      <w:r w:rsidRPr="00165C70">
        <w:rPr>
          <w:rFonts w:ascii="Book Antiqua" w:eastAsia="Book Antiqua" w:hAnsi="Book Antiqua"/>
        </w:rPr>
        <w:t xml:space="preserve">6.2.1 Não serão aceitas descrições genéricas do objeto como: “conforme Edital”, “atendemos o Edital” dentre outras, sem especificar o material ofertado. </w:t>
      </w:r>
    </w:p>
    <w:p w:rsidR="000D3B9E" w:rsidRPr="004F35C4" w:rsidRDefault="000D3B9E" w:rsidP="00877470">
      <w:pPr>
        <w:widowControl w:val="0"/>
        <w:ind w:right="-994"/>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para cada item.</w:t>
      </w:r>
    </w:p>
    <w:p w:rsidR="000D3B9E" w:rsidRDefault="000D3B9E" w:rsidP="00877470">
      <w:pPr>
        <w:widowControl w:val="0"/>
        <w:ind w:right="-994"/>
        <w:rPr>
          <w:rFonts w:ascii="Book Antiqua" w:eastAsia="Book Antiqua" w:hAnsi="Book Antiqua"/>
        </w:rPr>
      </w:pPr>
      <w:r>
        <w:rPr>
          <w:rFonts w:ascii="Book Antiqua" w:eastAsia="Book Antiqua" w:hAnsi="Book Antiqua"/>
        </w:rPr>
        <w:t>6.2.2</w:t>
      </w:r>
      <w:r w:rsidRPr="006421E1">
        <w:rPr>
          <w:rFonts w:ascii="Book Antiqua" w:eastAsia="Book Antiqua" w:hAnsi="Book Antiqua"/>
        </w:rPr>
        <w:t xml:space="preserve"> Todas as especificações do objeto con</w:t>
      </w:r>
      <w:r>
        <w:rPr>
          <w:rFonts w:ascii="Book Antiqua" w:eastAsia="Book Antiqua" w:hAnsi="Book Antiqua"/>
        </w:rPr>
        <w:t>ti</w:t>
      </w:r>
      <w:r w:rsidRPr="006421E1">
        <w:rPr>
          <w:rFonts w:ascii="Book Antiqua" w:eastAsia="Book Antiqua" w:hAnsi="Book Antiqua"/>
        </w:rPr>
        <w:t>das na</w:t>
      </w:r>
      <w:r>
        <w:rPr>
          <w:rFonts w:ascii="Book Antiqua" w:eastAsia="Book Antiqua" w:hAnsi="Book Antiqua"/>
        </w:rPr>
        <w:t xml:space="preserve"> proposta vinculam a Contratada.</w:t>
      </w:r>
    </w:p>
    <w:p w:rsidR="000D3B9E" w:rsidRDefault="000D3B9E" w:rsidP="00877470">
      <w:pPr>
        <w:widowControl w:val="0"/>
        <w:ind w:right="-994"/>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E7152">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0D3B9E" w:rsidRDefault="000D3B9E" w:rsidP="00877470">
      <w:pPr>
        <w:widowControl w:val="0"/>
        <w:ind w:right="-994"/>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w:t>
      </w:r>
      <w:r>
        <w:rPr>
          <w:rFonts w:ascii="Book Antiqua" w:eastAsia="Book Antiqua" w:hAnsi="Book Antiqua"/>
          <w:b/>
        </w:rPr>
        <w:lastRenderedPageBreak/>
        <w:t>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0D3B9E" w:rsidRDefault="000D3B9E" w:rsidP="00877470">
      <w:pPr>
        <w:widowControl w:val="0"/>
        <w:ind w:right="-994"/>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0D3B9E" w:rsidRDefault="000D3B9E" w:rsidP="00877470">
      <w:pPr>
        <w:widowControl w:val="0"/>
        <w:ind w:right="-994"/>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0D3B9E" w:rsidRDefault="000D3B9E" w:rsidP="00877470">
      <w:pPr>
        <w:widowControl w:val="0"/>
        <w:ind w:right="-994"/>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0D3B9E" w:rsidRDefault="000D3B9E" w:rsidP="00877470">
      <w:pPr>
        <w:widowControl w:val="0"/>
        <w:ind w:right="-994"/>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Pr="00F94462">
        <w:rPr>
          <w:rFonts w:ascii="Book Antiqua" w:eastAsia="Book Antiqua" w:hAnsi="Book Antiqua"/>
        </w:rPr>
        <w:t>perigoso ou insalubre, nem menores de dezesseis anos</w:t>
      </w:r>
      <w:proofErr w:type="gramEnd"/>
      <w:r w:rsidRPr="00F94462">
        <w:rPr>
          <w:rFonts w:ascii="Book Antiqua" w:eastAsia="Book Antiqua" w:hAnsi="Book Antiqua"/>
        </w:rPr>
        <w:t xml:space="preserve"> em qualquer trabalho, salvo na condição de aprendiz, a partir dos quatorze anos.</w:t>
      </w:r>
    </w:p>
    <w:p w:rsidR="000D3B9E" w:rsidRDefault="000D3B9E" w:rsidP="00877470">
      <w:pPr>
        <w:widowControl w:val="0"/>
        <w:ind w:right="-994"/>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0D3B9E" w:rsidRDefault="000D3B9E" w:rsidP="00877470">
      <w:pPr>
        <w:widowControl w:val="0"/>
        <w:ind w:right="-994"/>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0D3B9E" w:rsidRPr="006421E1" w:rsidRDefault="000D3B9E" w:rsidP="00877470">
      <w:pPr>
        <w:widowControl w:val="0"/>
        <w:ind w:right="-994"/>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0D3B9E" w:rsidRPr="006421E1" w:rsidRDefault="000D3B9E" w:rsidP="00877470">
      <w:pPr>
        <w:widowControl w:val="0"/>
        <w:ind w:right="-994"/>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0D3B9E" w:rsidRDefault="000D3B9E" w:rsidP="00877470">
      <w:pPr>
        <w:widowControl w:val="0"/>
        <w:ind w:right="-994"/>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0D3B9E" w:rsidRDefault="000D3B9E" w:rsidP="00877470">
      <w:pPr>
        <w:widowControl w:val="0"/>
        <w:ind w:right="-994"/>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C373E4" w:rsidRPr="00250D98" w:rsidRDefault="00C373E4" w:rsidP="00ED3E12">
      <w:pPr>
        <w:widowControl w:val="0"/>
        <w:rPr>
          <w:rFonts w:ascii="Book Antiqua" w:eastAsia="Book Antiqua" w:hAnsi="Book Antiqua"/>
        </w:rPr>
      </w:pPr>
    </w:p>
    <w:p w:rsidR="000B391D" w:rsidRPr="00F0254F" w:rsidRDefault="00F0254F"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b/>
          <w:u w:val="single"/>
        </w:rPr>
      </w:pPr>
      <w:r w:rsidRPr="00F0254F">
        <w:rPr>
          <w:rFonts w:ascii="Book Antiqua" w:eastAsia="Book Antiqua" w:hAnsi="Book Antiqua"/>
          <w:b/>
          <w:u w:val="single"/>
        </w:rPr>
        <w:t>6.13 AMOSTRAS</w:t>
      </w:r>
    </w:p>
    <w:p w:rsidR="000B391D" w:rsidRDefault="000B391D" w:rsidP="00E363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p>
    <w:p w:rsidR="00F0254F" w:rsidRPr="00F0254F"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6.13.1 A</w:t>
      </w:r>
      <w:r>
        <w:rPr>
          <w:rFonts w:ascii="Book Antiqua" w:eastAsia="Book Antiqua" w:hAnsi="Book Antiqua"/>
        </w:rPr>
        <w:t>(s)</w:t>
      </w:r>
      <w:r w:rsidRPr="00F0254F">
        <w:rPr>
          <w:rFonts w:ascii="Book Antiqua" w:eastAsia="Book Antiqua" w:hAnsi="Book Antiqua"/>
        </w:rPr>
        <w:t xml:space="preserve"> licitante</w:t>
      </w:r>
      <w:r>
        <w:rPr>
          <w:rFonts w:ascii="Book Antiqua" w:eastAsia="Book Antiqua" w:hAnsi="Book Antiqua"/>
        </w:rPr>
        <w:t>(s)</w:t>
      </w:r>
      <w:r w:rsidRPr="00F0254F">
        <w:rPr>
          <w:rFonts w:ascii="Book Antiqua" w:eastAsia="Book Antiqua" w:hAnsi="Book Antiqua"/>
        </w:rPr>
        <w:t xml:space="preserve"> vencedora</w:t>
      </w:r>
      <w:r>
        <w:rPr>
          <w:rFonts w:ascii="Book Antiqua" w:eastAsia="Book Antiqua" w:hAnsi="Book Antiqua"/>
        </w:rPr>
        <w:t>(s)</w:t>
      </w:r>
      <w:r w:rsidRPr="00F0254F">
        <w:rPr>
          <w:rFonts w:ascii="Book Antiqua" w:eastAsia="Book Antiqua" w:hAnsi="Book Antiqua"/>
        </w:rPr>
        <w:t xml:space="preserve"> </w:t>
      </w:r>
      <w:proofErr w:type="gramStart"/>
      <w:r w:rsidRPr="00F0254F">
        <w:rPr>
          <w:rFonts w:ascii="Book Antiqua" w:eastAsia="Book Antiqua" w:hAnsi="Book Antiqua"/>
        </w:rPr>
        <w:t>deverá</w:t>
      </w:r>
      <w:r>
        <w:rPr>
          <w:rFonts w:ascii="Book Antiqua" w:eastAsia="Book Antiqua" w:hAnsi="Book Antiqua"/>
        </w:rPr>
        <w:t>(</w:t>
      </w:r>
      <w:proofErr w:type="spellStart"/>
      <w:proofErr w:type="gramEnd"/>
      <w:r>
        <w:rPr>
          <w:rFonts w:ascii="Book Antiqua" w:eastAsia="Book Antiqua" w:hAnsi="Book Antiqua"/>
        </w:rPr>
        <w:t>ão</w:t>
      </w:r>
      <w:proofErr w:type="spellEnd"/>
      <w:r>
        <w:rPr>
          <w:rFonts w:ascii="Book Antiqua" w:eastAsia="Book Antiqua" w:hAnsi="Book Antiqua"/>
        </w:rPr>
        <w:t>)</w:t>
      </w:r>
      <w:r w:rsidRPr="00F0254F">
        <w:rPr>
          <w:rFonts w:ascii="Book Antiqua" w:eastAsia="Book Antiqua" w:hAnsi="Book Antiqua"/>
        </w:rPr>
        <w:t xml:space="preserve"> apresentar amostra</w:t>
      </w:r>
      <w:r>
        <w:rPr>
          <w:rFonts w:ascii="Book Antiqua" w:eastAsia="Book Antiqua" w:hAnsi="Book Antiqua"/>
        </w:rPr>
        <w:t>(s)</w:t>
      </w:r>
      <w:r w:rsidRPr="00F0254F">
        <w:rPr>
          <w:rFonts w:ascii="Book Antiqua" w:eastAsia="Book Antiqua" w:hAnsi="Book Antiqua"/>
        </w:rPr>
        <w:t xml:space="preserve">, no prazo de </w:t>
      </w:r>
      <w:r w:rsidRPr="00F0254F">
        <w:rPr>
          <w:rFonts w:ascii="Book Antiqua" w:eastAsia="Book Antiqua" w:hAnsi="Book Antiqua"/>
          <w:b/>
          <w:u w:val="single"/>
        </w:rPr>
        <w:t>02 (dois) dias úteis após o término da sessão</w:t>
      </w:r>
      <w:r w:rsidRPr="00F0254F">
        <w:rPr>
          <w:rFonts w:ascii="Book Antiqua" w:eastAsia="Book Antiqua" w:hAnsi="Book Antiqua"/>
        </w:rPr>
        <w:t xml:space="preserve">, na Secretaria Municipal de Saúde, situada na Avenida Olga </w:t>
      </w:r>
      <w:proofErr w:type="spellStart"/>
      <w:r w:rsidRPr="00F0254F">
        <w:rPr>
          <w:rFonts w:ascii="Book Antiqua" w:eastAsia="Book Antiqua" w:hAnsi="Book Antiqua"/>
        </w:rPr>
        <w:t>Wehmuth</w:t>
      </w:r>
      <w:proofErr w:type="spellEnd"/>
      <w:r w:rsidRPr="00F0254F">
        <w:rPr>
          <w:rFonts w:ascii="Book Antiqua" w:eastAsia="Book Antiqua" w:hAnsi="Book Antiqua"/>
        </w:rPr>
        <w:t>, n° 151, Bairro Sete de Setembro, na cidade de Gaspar, CEP 89.114-736, em horário de expediente (07h30min às 12h00min e das 13h30min às 17h00min) para análise criteriosa e emissão de parecer por parte do responsável, buscando averiguar se a</w:t>
      </w:r>
      <w:r w:rsidR="00C65697">
        <w:rPr>
          <w:rFonts w:ascii="Book Antiqua" w:eastAsia="Book Antiqua" w:hAnsi="Book Antiqua"/>
        </w:rPr>
        <w:t>(s)</w:t>
      </w:r>
      <w:r w:rsidRPr="00F0254F">
        <w:rPr>
          <w:rFonts w:ascii="Book Antiqua" w:eastAsia="Book Antiqua" w:hAnsi="Book Antiqua"/>
        </w:rPr>
        <w:t xml:space="preserve"> amostra</w:t>
      </w:r>
      <w:r w:rsidR="00C65697">
        <w:rPr>
          <w:rFonts w:ascii="Book Antiqua" w:eastAsia="Book Antiqua" w:hAnsi="Book Antiqua"/>
        </w:rPr>
        <w:t>(s)</w:t>
      </w:r>
      <w:r w:rsidRPr="00F0254F">
        <w:rPr>
          <w:rFonts w:ascii="Book Antiqua" w:eastAsia="Book Antiqua" w:hAnsi="Book Antiqua"/>
        </w:rPr>
        <w:t xml:space="preserve"> atende</w:t>
      </w:r>
      <w:r w:rsidR="00C65697">
        <w:rPr>
          <w:rFonts w:ascii="Book Antiqua" w:eastAsia="Book Antiqua" w:hAnsi="Book Antiqua"/>
        </w:rPr>
        <w:t>(m)</w:t>
      </w:r>
      <w:r w:rsidRPr="00F0254F">
        <w:rPr>
          <w:rFonts w:ascii="Book Antiqua" w:eastAsia="Book Antiqua" w:hAnsi="Book Antiqua"/>
        </w:rPr>
        <w:t xml:space="preserve"> completamente as necessidades</w:t>
      </w:r>
      <w:r w:rsidR="00BA2522">
        <w:rPr>
          <w:rFonts w:ascii="Book Antiqua" w:eastAsia="Book Antiqua" w:hAnsi="Book Antiqua"/>
        </w:rPr>
        <w:t>, especificações e os requisitos do Edital e seus anexos.</w:t>
      </w:r>
    </w:p>
    <w:p w:rsidR="0071297A"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6.13.2 A</w:t>
      </w:r>
      <w:r w:rsidR="00C65697">
        <w:rPr>
          <w:rFonts w:ascii="Book Antiqua" w:eastAsia="Book Antiqua" w:hAnsi="Book Antiqua"/>
        </w:rPr>
        <w:t>(s)</w:t>
      </w:r>
      <w:r w:rsidRPr="00F0254F">
        <w:rPr>
          <w:rFonts w:ascii="Book Antiqua" w:eastAsia="Book Antiqua" w:hAnsi="Book Antiqua"/>
        </w:rPr>
        <w:t xml:space="preserve"> amostra</w:t>
      </w:r>
      <w:r w:rsidR="00C65697">
        <w:rPr>
          <w:rFonts w:ascii="Book Antiqua" w:eastAsia="Book Antiqua" w:hAnsi="Book Antiqua"/>
        </w:rPr>
        <w:t>(s)</w:t>
      </w:r>
      <w:r w:rsidRPr="00F0254F">
        <w:rPr>
          <w:rFonts w:ascii="Book Antiqua" w:eastAsia="Book Antiqua" w:hAnsi="Book Antiqua"/>
        </w:rPr>
        <w:t xml:space="preserve"> </w:t>
      </w:r>
      <w:proofErr w:type="gramStart"/>
      <w:r w:rsidRPr="00F0254F">
        <w:rPr>
          <w:rFonts w:ascii="Book Antiqua" w:eastAsia="Book Antiqua" w:hAnsi="Book Antiqua"/>
        </w:rPr>
        <w:t>dever</w:t>
      </w:r>
      <w:r w:rsidR="00C65697">
        <w:rPr>
          <w:rFonts w:ascii="Book Antiqua" w:eastAsia="Book Antiqua" w:hAnsi="Book Antiqua"/>
        </w:rPr>
        <w:t>á(</w:t>
      </w:r>
      <w:proofErr w:type="spellStart"/>
      <w:proofErr w:type="gramEnd"/>
      <w:r w:rsidR="00C65697">
        <w:rPr>
          <w:rFonts w:ascii="Book Antiqua" w:eastAsia="Book Antiqua" w:hAnsi="Book Antiqua"/>
        </w:rPr>
        <w:t>ão</w:t>
      </w:r>
      <w:proofErr w:type="spellEnd"/>
      <w:r w:rsidR="00C65697">
        <w:rPr>
          <w:rFonts w:ascii="Book Antiqua" w:eastAsia="Book Antiqua" w:hAnsi="Book Antiqua"/>
        </w:rPr>
        <w:t>)</w:t>
      </w:r>
      <w:r w:rsidR="00C65697" w:rsidRPr="00F0254F">
        <w:rPr>
          <w:rFonts w:ascii="Book Antiqua" w:eastAsia="Book Antiqua" w:hAnsi="Book Antiqua"/>
        </w:rPr>
        <w:t xml:space="preserve"> </w:t>
      </w:r>
      <w:r w:rsidRPr="00F0254F">
        <w:rPr>
          <w:rFonts w:ascii="Book Antiqua" w:eastAsia="Book Antiqua" w:hAnsi="Book Antiqua"/>
        </w:rPr>
        <w:t>ser encaminhada</w:t>
      </w:r>
      <w:r w:rsidR="00C65697">
        <w:rPr>
          <w:rFonts w:ascii="Book Antiqua" w:eastAsia="Book Antiqua" w:hAnsi="Book Antiqua"/>
        </w:rPr>
        <w:t>(s)</w:t>
      </w:r>
      <w:r w:rsidRPr="00F0254F">
        <w:rPr>
          <w:rFonts w:ascii="Book Antiqua" w:eastAsia="Book Antiqua" w:hAnsi="Book Antiqua"/>
        </w:rPr>
        <w:t xml:space="preserve"> em embalagem (pacote) original e fechada para análise do material. </w:t>
      </w:r>
    </w:p>
    <w:p w:rsidR="00200676" w:rsidRDefault="00200676"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p>
    <w:p w:rsidR="00C65697" w:rsidRDefault="00C65697"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rPr>
        <w:t>6.13.3 Juntamente com a</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 xml:space="preserve"> amostra</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 xml:space="preserve">, </w:t>
      </w:r>
      <w:proofErr w:type="gramStart"/>
      <w:r>
        <w:rPr>
          <w:rFonts w:ascii="Book Antiqua" w:eastAsia="Book Antiqua" w:hAnsi="Book Antiqua"/>
        </w:rPr>
        <w:t>dever</w:t>
      </w:r>
      <w:r w:rsidR="00BA6678">
        <w:rPr>
          <w:rFonts w:ascii="Book Antiqua" w:eastAsia="Book Antiqua" w:hAnsi="Book Antiqua"/>
        </w:rPr>
        <w:t>á(</w:t>
      </w:r>
      <w:proofErr w:type="spellStart"/>
      <w:proofErr w:type="gramEnd"/>
      <w:r>
        <w:rPr>
          <w:rFonts w:ascii="Book Antiqua" w:eastAsia="Book Antiqua" w:hAnsi="Book Antiqua"/>
        </w:rPr>
        <w:t>ão</w:t>
      </w:r>
      <w:proofErr w:type="spellEnd"/>
      <w:r w:rsidR="00BA6678">
        <w:rPr>
          <w:rFonts w:ascii="Book Antiqua" w:eastAsia="Book Antiqua" w:hAnsi="Book Antiqua"/>
        </w:rPr>
        <w:t>)</w:t>
      </w:r>
      <w:r>
        <w:rPr>
          <w:rFonts w:ascii="Book Antiqua" w:eastAsia="Book Antiqua" w:hAnsi="Book Antiqua"/>
        </w:rPr>
        <w:t xml:space="preserve"> ser entregue</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 xml:space="preserve"> o</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 xml:space="preserve"> seguinte</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 xml:space="preserve"> documento</w:t>
      </w:r>
      <w:r w:rsidR="00BA6678">
        <w:rPr>
          <w:rFonts w:ascii="Book Antiqua" w:eastAsia="Book Antiqua" w:hAnsi="Book Antiqua"/>
        </w:rPr>
        <w:t>(</w:t>
      </w:r>
      <w:r>
        <w:rPr>
          <w:rFonts w:ascii="Book Antiqua" w:eastAsia="Book Antiqua" w:hAnsi="Book Antiqua"/>
        </w:rPr>
        <w:t>s</w:t>
      </w:r>
      <w:r w:rsidR="00BA6678">
        <w:rPr>
          <w:rFonts w:ascii="Book Antiqua" w:eastAsia="Book Antiqua" w:hAnsi="Book Antiqua"/>
        </w:rPr>
        <w:t>)</w:t>
      </w:r>
      <w:r>
        <w:rPr>
          <w:rFonts w:ascii="Book Antiqua" w:eastAsia="Book Antiqua" w:hAnsi="Book Antiqua"/>
        </w:rPr>
        <w:t>:</w:t>
      </w:r>
    </w:p>
    <w:p w:rsidR="00BA2522" w:rsidRDefault="00BA2522" w:rsidP="00BA252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ind w:left="-142" w:hanging="567"/>
        <w:rPr>
          <w:rFonts w:ascii="Book Antiqua" w:eastAsia="Book Antiqua" w:hAnsi="Book Antiqua"/>
          <w:shd w:val="clear" w:color="auto" w:fill="F2F2F2" w:themeFill="background1" w:themeFillShade="F2"/>
        </w:rPr>
      </w:pPr>
      <w:r>
        <w:rPr>
          <w:rFonts w:ascii="Book Antiqua" w:eastAsia="Book Antiqua" w:hAnsi="Book Antiqua"/>
          <w:shd w:val="clear" w:color="auto" w:fill="F2F2F2" w:themeFill="background1" w:themeFillShade="F2"/>
        </w:rPr>
        <w:t xml:space="preserve">     </w:t>
      </w:r>
      <w:r w:rsidRPr="00BA2522">
        <w:rPr>
          <w:rFonts w:ascii="Book Antiqua" w:eastAsia="Book Antiqua" w:hAnsi="Book Antiqua"/>
          <w:b/>
          <w:shd w:val="clear" w:color="auto" w:fill="F2F2F2" w:themeFill="background1" w:themeFillShade="F2"/>
        </w:rPr>
        <w:t>a)</w:t>
      </w:r>
      <w:r>
        <w:rPr>
          <w:rFonts w:ascii="Book Antiqua" w:eastAsia="Book Antiqua" w:hAnsi="Book Antiqua"/>
          <w:shd w:val="clear" w:color="auto" w:fill="F2F2F2" w:themeFill="background1" w:themeFillShade="F2"/>
        </w:rPr>
        <w:t xml:space="preserve"> Para os </w:t>
      </w:r>
      <w:r w:rsidRPr="0071297A">
        <w:rPr>
          <w:rFonts w:ascii="Book Antiqua" w:eastAsia="Book Antiqua" w:hAnsi="Book Antiqua"/>
          <w:b/>
          <w:u w:val="single"/>
          <w:shd w:val="clear" w:color="auto" w:fill="F2F2F2" w:themeFill="background1" w:themeFillShade="F2"/>
        </w:rPr>
        <w:t>ITENS 01, 02, 03, 04 e 08</w:t>
      </w:r>
      <w:r>
        <w:rPr>
          <w:rFonts w:ascii="Book Antiqua" w:eastAsia="Book Antiqua" w:hAnsi="Book Antiqua"/>
          <w:shd w:val="clear" w:color="auto" w:fill="F2F2F2" w:themeFill="background1" w:themeFillShade="F2"/>
        </w:rPr>
        <w:t xml:space="preserve">: Apresentar </w:t>
      </w:r>
      <w:r w:rsidRPr="0071297A">
        <w:rPr>
          <w:rFonts w:ascii="Book Antiqua" w:eastAsia="Book Antiqua" w:hAnsi="Book Antiqua"/>
          <w:b/>
          <w:shd w:val="clear" w:color="auto" w:fill="F2F2F2" w:themeFill="background1" w:themeFillShade="F2"/>
        </w:rPr>
        <w:t>Certificado de Aprovação</w:t>
      </w:r>
      <w:r>
        <w:rPr>
          <w:rFonts w:ascii="Book Antiqua" w:eastAsia="Book Antiqua" w:hAnsi="Book Antiqua"/>
          <w:shd w:val="clear" w:color="auto" w:fill="F2F2F2" w:themeFill="background1" w:themeFillShade="F2"/>
        </w:rPr>
        <w:t xml:space="preserve"> no Ministério do Trabalho e Emprego (</w:t>
      </w:r>
      <w:proofErr w:type="spellStart"/>
      <w:r>
        <w:rPr>
          <w:rFonts w:ascii="Book Antiqua" w:eastAsia="Book Antiqua" w:hAnsi="Book Antiqua"/>
          <w:shd w:val="clear" w:color="auto" w:fill="F2F2F2" w:themeFill="background1" w:themeFillShade="F2"/>
        </w:rPr>
        <w:t>MTE</w:t>
      </w:r>
      <w:proofErr w:type="spellEnd"/>
      <w:r>
        <w:rPr>
          <w:rFonts w:ascii="Book Antiqua" w:eastAsia="Book Antiqua" w:hAnsi="Book Antiqua"/>
          <w:shd w:val="clear" w:color="auto" w:fill="F2F2F2" w:themeFill="background1" w:themeFillShade="F2"/>
        </w:rPr>
        <w:t>).</w:t>
      </w:r>
    </w:p>
    <w:p w:rsidR="00C65697" w:rsidRDefault="00BA2522"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rPr>
        <w:t xml:space="preserve">     </w:t>
      </w:r>
      <w:r w:rsidRPr="00BA2522">
        <w:rPr>
          <w:rFonts w:ascii="Book Antiqua" w:eastAsia="Book Antiqua" w:hAnsi="Book Antiqua"/>
          <w:b/>
        </w:rPr>
        <w:t>b)</w:t>
      </w:r>
      <w:r>
        <w:rPr>
          <w:rFonts w:ascii="Book Antiqua" w:eastAsia="Book Antiqua" w:hAnsi="Book Antiqua"/>
        </w:rPr>
        <w:t xml:space="preserve"> Para o </w:t>
      </w:r>
      <w:r w:rsidRPr="0071297A">
        <w:rPr>
          <w:rFonts w:ascii="Book Antiqua" w:eastAsia="Book Antiqua" w:hAnsi="Book Antiqua"/>
          <w:b/>
          <w:u w:val="single"/>
        </w:rPr>
        <w:t xml:space="preserve">ITEM </w:t>
      </w:r>
      <w:proofErr w:type="gramStart"/>
      <w:r w:rsidRPr="0071297A">
        <w:rPr>
          <w:rFonts w:ascii="Book Antiqua" w:eastAsia="Book Antiqua" w:hAnsi="Book Antiqua"/>
          <w:b/>
          <w:u w:val="single"/>
        </w:rPr>
        <w:t>5</w:t>
      </w:r>
      <w:proofErr w:type="gramEnd"/>
      <w:r>
        <w:rPr>
          <w:rFonts w:ascii="Book Antiqua" w:eastAsia="Book Antiqua" w:hAnsi="Book Antiqua"/>
        </w:rPr>
        <w:t xml:space="preserve">: Apresentar </w:t>
      </w:r>
      <w:r w:rsidRPr="0071297A">
        <w:rPr>
          <w:rFonts w:ascii="Book Antiqua" w:eastAsia="Book Antiqua" w:hAnsi="Book Antiqua"/>
          <w:b/>
        </w:rPr>
        <w:t>selo do INMETRO</w:t>
      </w:r>
      <w:r>
        <w:rPr>
          <w:rFonts w:ascii="Book Antiqua" w:eastAsia="Book Antiqua" w:hAnsi="Book Antiqua"/>
        </w:rPr>
        <w:t>.</w:t>
      </w:r>
    </w:p>
    <w:p w:rsidR="00C65697" w:rsidRPr="00F0254F" w:rsidRDefault="00C65697"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p>
    <w:p w:rsidR="00F0254F" w:rsidRPr="00F0254F"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w:t>
      </w:r>
      <w:r w:rsidR="0071297A">
        <w:rPr>
          <w:rFonts w:ascii="Book Antiqua" w:eastAsia="Book Antiqua" w:hAnsi="Book Antiqua"/>
        </w:rPr>
        <w:t>4</w:t>
      </w:r>
      <w:r w:rsidRPr="00F0254F">
        <w:rPr>
          <w:rFonts w:ascii="Book Antiqua" w:eastAsia="Book Antiqua" w:hAnsi="Book Antiqua"/>
        </w:rPr>
        <w:t xml:space="preserve"> Para agilizar a entrega e </w:t>
      </w:r>
      <w:r w:rsidR="00C65697">
        <w:rPr>
          <w:rFonts w:ascii="Book Antiqua" w:eastAsia="Book Antiqua" w:hAnsi="Book Antiqua"/>
        </w:rPr>
        <w:t xml:space="preserve">o </w:t>
      </w:r>
      <w:r w:rsidRPr="00F0254F">
        <w:rPr>
          <w:rFonts w:ascii="Book Antiqua" w:eastAsia="Book Antiqua" w:hAnsi="Book Antiqua"/>
        </w:rPr>
        <w:t>recebimento d</w:t>
      </w:r>
      <w:r w:rsidR="00C65697" w:rsidRPr="00F0254F">
        <w:rPr>
          <w:rFonts w:ascii="Book Antiqua" w:eastAsia="Book Antiqua" w:hAnsi="Book Antiqua"/>
        </w:rPr>
        <w:t>a</w:t>
      </w:r>
      <w:r w:rsidR="00C65697">
        <w:rPr>
          <w:rFonts w:ascii="Book Antiqua" w:eastAsia="Book Antiqua" w:hAnsi="Book Antiqua"/>
        </w:rPr>
        <w:t>(s)</w:t>
      </w:r>
      <w:r w:rsidR="00C65697" w:rsidRPr="00F0254F">
        <w:rPr>
          <w:rFonts w:ascii="Book Antiqua" w:eastAsia="Book Antiqua" w:hAnsi="Book Antiqua"/>
        </w:rPr>
        <w:t xml:space="preserve"> amostra</w:t>
      </w:r>
      <w:r w:rsidR="00C65697">
        <w:rPr>
          <w:rFonts w:ascii="Book Antiqua" w:eastAsia="Book Antiqua" w:hAnsi="Book Antiqua"/>
        </w:rPr>
        <w:t>(s)</w:t>
      </w:r>
      <w:r w:rsidR="00C65697" w:rsidRPr="00F0254F">
        <w:rPr>
          <w:rFonts w:ascii="Book Antiqua" w:eastAsia="Book Antiqua" w:hAnsi="Book Antiqua"/>
        </w:rPr>
        <w:t xml:space="preserve"> </w:t>
      </w:r>
      <w:r w:rsidRPr="00F0254F">
        <w:rPr>
          <w:rFonts w:ascii="Book Antiqua" w:eastAsia="Book Antiqua" w:hAnsi="Book Antiqua"/>
        </w:rPr>
        <w:t>a Licitante que optar em entregar pessoalmente a</w:t>
      </w:r>
      <w:r w:rsidR="00C65697">
        <w:rPr>
          <w:rFonts w:ascii="Book Antiqua" w:eastAsia="Book Antiqua" w:hAnsi="Book Antiqua"/>
        </w:rPr>
        <w:t>(s)</w:t>
      </w:r>
      <w:r w:rsidRPr="00F0254F">
        <w:rPr>
          <w:rFonts w:ascii="Book Antiqua" w:eastAsia="Book Antiqua" w:hAnsi="Book Antiqua"/>
        </w:rPr>
        <w:t xml:space="preserve"> mesma</w:t>
      </w:r>
      <w:r w:rsidR="00C65697">
        <w:rPr>
          <w:rFonts w:ascii="Book Antiqua" w:eastAsia="Book Antiqua" w:hAnsi="Book Antiqua"/>
        </w:rPr>
        <w:t>(s)</w:t>
      </w:r>
      <w:r w:rsidRPr="00F0254F">
        <w:rPr>
          <w:rFonts w:ascii="Book Antiqua" w:eastAsia="Book Antiqua" w:hAnsi="Book Antiqua"/>
        </w:rPr>
        <w:t xml:space="preserve"> </w:t>
      </w:r>
      <w:proofErr w:type="gramStart"/>
      <w:r w:rsidR="00C65697" w:rsidRPr="00F0254F">
        <w:rPr>
          <w:rFonts w:ascii="Book Antiqua" w:eastAsia="Book Antiqua" w:hAnsi="Book Antiqua"/>
        </w:rPr>
        <w:t>dever</w:t>
      </w:r>
      <w:r w:rsidR="00C65697">
        <w:rPr>
          <w:rFonts w:ascii="Book Antiqua" w:eastAsia="Book Antiqua" w:hAnsi="Book Antiqua"/>
        </w:rPr>
        <w:t>á(</w:t>
      </w:r>
      <w:proofErr w:type="spellStart"/>
      <w:proofErr w:type="gramEnd"/>
      <w:r w:rsidR="00C65697">
        <w:rPr>
          <w:rFonts w:ascii="Book Antiqua" w:eastAsia="Book Antiqua" w:hAnsi="Book Antiqua"/>
        </w:rPr>
        <w:t>ão</w:t>
      </w:r>
      <w:proofErr w:type="spellEnd"/>
      <w:r w:rsidR="00C65697">
        <w:rPr>
          <w:rFonts w:ascii="Book Antiqua" w:eastAsia="Book Antiqua" w:hAnsi="Book Antiqua"/>
        </w:rPr>
        <w:t xml:space="preserve">) </w:t>
      </w:r>
      <w:r w:rsidRPr="00F0254F">
        <w:rPr>
          <w:rFonts w:ascii="Book Antiqua" w:eastAsia="Book Antiqua" w:hAnsi="Book Antiqua"/>
        </w:rPr>
        <w:t xml:space="preserve">trazer impresso protocolo de entrega, em duas vias, contendo nome da Licitante, CNPJ, nome do produto e marca que será recebido e assinado por responsável </w:t>
      </w:r>
      <w:r w:rsidRPr="00F0254F">
        <w:rPr>
          <w:rFonts w:ascii="Book Antiqua" w:eastAsia="Book Antiqua" w:hAnsi="Book Antiqua"/>
        </w:rPr>
        <w:lastRenderedPageBreak/>
        <w:t>(Responsável pelo recebimento das amostras: servidor Marcos Paulo Rodrigues).</w:t>
      </w:r>
    </w:p>
    <w:p w:rsidR="00F0254F"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w:t>
      </w:r>
      <w:r w:rsidR="0071297A">
        <w:rPr>
          <w:rFonts w:ascii="Book Antiqua" w:eastAsia="Book Antiqua" w:hAnsi="Book Antiqua"/>
        </w:rPr>
        <w:t>5</w:t>
      </w:r>
      <w:r w:rsidRPr="00F0254F">
        <w:rPr>
          <w:rFonts w:ascii="Book Antiqua" w:eastAsia="Book Antiqua" w:hAnsi="Book Antiqua"/>
        </w:rPr>
        <w:t xml:space="preserve"> A Secretaria Municipal de Saúde, após o recebimento e análise </w:t>
      </w:r>
      <w:r w:rsidR="00C65697" w:rsidRPr="00F0254F">
        <w:rPr>
          <w:rFonts w:ascii="Book Antiqua" w:eastAsia="Book Antiqua" w:hAnsi="Book Antiqua"/>
        </w:rPr>
        <w:t>da</w:t>
      </w:r>
      <w:r w:rsidR="00C65697">
        <w:rPr>
          <w:rFonts w:ascii="Book Antiqua" w:eastAsia="Book Antiqua" w:hAnsi="Book Antiqua"/>
        </w:rPr>
        <w:t>(s)</w:t>
      </w:r>
      <w:r w:rsidR="00C65697" w:rsidRPr="00F0254F">
        <w:rPr>
          <w:rFonts w:ascii="Book Antiqua" w:eastAsia="Book Antiqua" w:hAnsi="Book Antiqua"/>
        </w:rPr>
        <w:t xml:space="preserve"> amostra</w:t>
      </w:r>
      <w:r w:rsidR="00C65697">
        <w:rPr>
          <w:rFonts w:ascii="Book Antiqua" w:eastAsia="Book Antiqua" w:hAnsi="Book Antiqua"/>
        </w:rPr>
        <w:t>(s)</w:t>
      </w:r>
      <w:r w:rsidR="00C65697" w:rsidRPr="00F0254F">
        <w:rPr>
          <w:rFonts w:ascii="Book Antiqua" w:eastAsia="Book Antiqua" w:hAnsi="Book Antiqua"/>
        </w:rPr>
        <w:t xml:space="preserve"> </w:t>
      </w:r>
      <w:r w:rsidRPr="00F0254F">
        <w:rPr>
          <w:rFonts w:ascii="Book Antiqua" w:eastAsia="Book Antiqua" w:hAnsi="Book Antiqua"/>
        </w:rPr>
        <w:t>emitirá parecer quanto à aprovação ou não do produto apresentado, tendo em vista as especificações apresentadas no Termo de Referência.</w:t>
      </w:r>
    </w:p>
    <w:p w:rsidR="00FB1FD6" w:rsidRPr="00F0254F" w:rsidRDefault="00FB1FD6"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p>
    <w:p w:rsidR="00F0254F"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w:t>
      </w:r>
      <w:r w:rsidR="0071297A">
        <w:rPr>
          <w:rFonts w:ascii="Book Antiqua" w:eastAsia="Book Antiqua" w:hAnsi="Book Antiqua"/>
        </w:rPr>
        <w:t>6</w:t>
      </w:r>
      <w:r w:rsidRPr="00F0254F">
        <w:rPr>
          <w:rFonts w:ascii="Book Antiqua" w:eastAsia="Book Antiqua" w:hAnsi="Book Antiqua"/>
        </w:rPr>
        <w:t xml:space="preserve"> O resultado do Parecer Técnico, aprovando ou rejeitando </w:t>
      </w:r>
      <w:r w:rsidR="00C65697" w:rsidRPr="00F0254F">
        <w:rPr>
          <w:rFonts w:ascii="Book Antiqua" w:eastAsia="Book Antiqua" w:hAnsi="Book Antiqua"/>
        </w:rPr>
        <w:t>a</w:t>
      </w:r>
      <w:r w:rsidR="00C65697">
        <w:rPr>
          <w:rFonts w:ascii="Book Antiqua" w:eastAsia="Book Antiqua" w:hAnsi="Book Antiqua"/>
        </w:rPr>
        <w:t>(s)</w:t>
      </w:r>
      <w:r w:rsidR="00C65697" w:rsidRPr="00F0254F">
        <w:rPr>
          <w:rFonts w:ascii="Book Antiqua" w:eastAsia="Book Antiqua" w:hAnsi="Book Antiqua"/>
        </w:rPr>
        <w:t xml:space="preserve"> amostra</w:t>
      </w:r>
      <w:r w:rsidR="00C65697">
        <w:rPr>
          <w:rFonts w:ascii="Book Antiqua" w:eastAsia="Book Antiqua" w:hAnsi="Book Antiqua"/>
        </w:rPr>
        <w:t>(s)</w:t>
      </w:r>
      <w:r w:rsidR="00C65697" w:rsidRPr="00F0254F">
        <w:rPr>
          <w:rFonts w:ascii="Book Antiqua" w:eastAsia="Book Antiqua" w:hAnsi="Book Antiqua"/>
        </w:rPr>
        <w:t xml:space="preserve"> </w:t>
      </w:r>
      <w:r w:rsidRPr="00F0254F">
        <w:rPr>
          <w:rFonts w:ascii="Book Antiqua" w:eastAsia="Book Antiqua" w:hAnsi="Book Antiqua"/>
        </w:rPr>
        <w:t>do</w:t>
      </w:r>
      <w:r w:rsidR="00C65697">
        <w:rPr>
          <w:rFonts w:ascii="Book Antiqua" w:eastAsia="Book Antiqua" w:hAnsi="Book Antiqua"/>
        </w:rPr>
        <w:t>(s)</w:t>
      </w:r>
      <w:r w:rsidRPr="00F0254F">
        <w:rPr>
          <w:rFonts w:ascii="Book Antiqua" w:eastAsia="Book Antiqua" w:hAnsi="Book Antiqua"/>
        </w:rPr>
        <w:t xml:space="preserve"> produto</w:t>
      </w:r>
      <w:r w:rsidR="00C65697">
        <w:rPr>
          <w:rFonts w:ascii="Book Antiqua" w:eastAsia="Book Antiqua" w:hAnsi="Book Antiqua"/>
        </w:rPr>
        <w:t>(s)</w:t>
      </w:r>
      <w:r w:rsidRPr="00F0254F">
        <w:rPr>
          <w:rFonts w:ascii="Book Antiqua" w:eastAsia="Book Antiqua" w:hAnsi="Book Antiqua"/>
        </w:rPr>
        <w:t>, será disponibilizado no Portal Eletrônico da Prefeitura Municipal de Gaspar (www.gaspar.sc.gov.br) e no Portal de Licitações Compras BR no endereço eletrônico www.comprasbr.com.br, juntamente com o Edital e demais documentos pertencentes a este processo licitatório.</w:t>
      </w:r>
    </w:p>
    <w:p w:rsidR="0071297A" w:rsidRPr="00F0254F" w:rsidRDefault="00C65697"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Pr>
          <w:rFonts w:ascii="Book Antiqua" w:eastAsia="Book Antiqua" w:hAnsi="Book Antiqua"/>
        </w:rPr>
        <w:t>6.13.</w:t>
      </w:r>
      <w:r w:rsidR="0071297A">
        <w:rPr>
          <w:rFonts w:ascii="Book Antiqua" w:eastAsia="Book Antiqua" w:hAnsi="Book Antiqua"/>
        </w:rPr>
        <w:t>7</w:t>
      </w:r>
      <w:r>
        <w:rPr>
          <w:rFonts w:ascii="Book Antiqua" w:eastAsia="Book Antiqua" w:hAnsi="Book Antiqua"/>
        </w:rPr>
        <w:t xml:space="preserve"> </w:t>
      </w:r>
      <w:r w:rsidRPr="00C65697">
        <w:rPr>
          <w:rFonts w:ascii="Book Antiqua" w:eastAsia="Book Antiqua" w:hAnsi="Book Antiqua"/>
        </w:rPr>
        <w:t xml:space="preserve">Após a emissão e publicação do parecer dado pela Secretaria Municipal de Saúde, a(s) amostra(s) apresentada(s) pelas licitantes </w:t>
      </w:r>
      <w:proofErr w:type="gramStart"/>
      <w:r w:rsidRPr="00C65697">
        <w:rPr>
          <w:rFonts w:ascii="Book Antiqua" w:eastAsia="Book Antiqua" w:hAnsi="Book Antiqua"/>
        </w:rPr>
        <w:t>será(</w:t>
      </w:r>
      <w:proofErr w:type="spellStart"/>
      <w:proofErr w:type="gramEnd"/>
      <w:r w:rsidRPr="00C65697">
        <w:rPr>
          <w:rFonts w:ascii="Book Antiqua" w:eastAsia="Book Antiqua" w:hAnsi="Book Antiqua"/>
        </w:rPr>
        <w:t>ão</w:t>
      </w:r>
      <w:proofErr w:type="spellEnd"/>
      <w:r w:rsidRPr="00C65697">
        <w:rPr>
          <w:rFonts w:ascii="Book Antiqua" w:eastAsia="Book Antiqua" w:hAnsi="Book Antiqua"/>
        </w:rPr>
        <w:t xml:space="preserve">) retida(s) pela Secretaria responsável, uma vez que </w:t>
      </w:r>
      <w:proofErr w:type="spellStart"/>
      <w:r w:rsidRPr="00C65697">
        <w:rPr>
          <w:rFonts w:ascii="Book Antiqua" w:eastAsia="Book Antiqua" w:hAnsi="Book Antiqua"/>
        </w:rPr>
        <w:t>deslacradas</w:t>
      </w:r>
      <w:proofErr w:type="spellEnd"/>
      <w:r w:rsidRPr="00C65697">
        <w:rPr>
          <w:rFonts w:ascii="Book Antiqua" w:eastAsia="Book Antiqua" w:hAnsi="Book Antiqua"/>
        </w:rPr>
        <w:t>, bem como devido ao teste com líquido, não poderá(</w:t>
      </w:r>
      <w:proofErr w:type="spellStart"/>
      <w:r w:rsidRPr="00C65697">
        <w:rPr>
          <w:rFonts w:ascii="Book Antiqua" w:eastAsia="Book Antiqua" w:hAnsi="Book Antiqua"/>
        </w:rPr>
        <w:t>ão</w:t>
      </w:r>
      <w:proofErr w:type="spellEnd"/>
      <w:r w:rsidRPr="00C65697">
        <w:rPr>
          <w:rFonts w:ascii="Book Antiqua" w:eastAsia="Book Antiqua" w:hAnsi="Book Antiqua"/>
        </w:rPr>
        <w:t>) ser reaproveitada(s).</w:t>
      </w:r>
    </w:p>
    <w:p w:rsidR="00F0254F" w:rsidRDefault="00F0254F" w:rsidP="00F025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ascii="Book Antiqua" w:eastAsia="Book Antiqua" w:hAnsi="Book Antiqua"/>
        </w:rPr>
      </w:pPr>
      <w:r w:rsidRPr="00F0254F">
        <w:rPr>
          <w:rFonts w:ascii="Book Antiqua" w:eastAsia="Book Antiqua" w:hAnsi="Book Antiqua"/>
        </w:rPr>
        <w:t>6.13.</w:t>
      </w:r>
      <w:r w:rsidR="0071297A">
        <w:rPr>
          <w:rFonts w:ascii="Book Antiqua" w:eastAsia="Book Antiqua" w:hAnsi="Book Antiqua"/>
        </w:rPr>
        <w:t>8</w:t>
      </w:r>
      <w:r w:rsidRPr="00F0254F">
        <w:rPr>
          <w:rFonts w:ascii="Book Antiqua" w:eastAsia="Book Antiqua" w:hAnsi="Book Antiqua"/>
        </w:rPr>
        <w:t xml:space="preserve"> Os produtos que serão entregues durante a vigência d</w:t>
      </w:r>
      <w:r w:rsidR="00C65697">
        <w:rPr>
          <w:rFonts w:ascii="Book Antiqua" w:eastAsia="Book Antiqua" w:hAnsi="Book Antiqua"/>
        </w:rPr>
        <w:t>a ATA DE REGISTRO DE PREÇOS ou do Co</w:t>
      </w:r>
      <w:r w:rsidR="00C65697" w:rsidRPr="00F0254F">
        <w:rPr>
          <w:rFonts w:ascii="Book Antiqua" w:eastAsia="Book Antiqua" w:hAnsi="Book Antiqua"/>
        </w:rPr>
        <w:t xml:space="preserve">ntrato </w:t>
      </w:r>
      <w:r w:rsidRPr="00F0254F">
        <w:rPr>
          <w:rFonts w:ascii="Book Antiqua" w:eastAsia="Book Antiqua" w:hAnsi="Book Antiqua"/>
        </w:rPr>
        <w:t>deverão ser da mesma marca e especificação cotada na Proposta de Preços do fornecedor.</w:t>
      </w:r>
    </w:p>
    <w:p w:rsidR="007B2C06" w:rsidRDefault="007B2C06" w:rsidP="0022182E">
      <w:pPr>
        <w:widowControl w:val="0"/>
        <w:rPr>
          <w:rFonts w:ascii="Book Antiqua" w:eastAsia="Book Antiqua" w:hAnsi="Book Antiqua"/>
          <w:b/>
        </w:rPr>
      </w:pPr>
    </w:p>
    <w:p w:rsidR="003B13F1" w:rsidRPr="00B9279B" w:rsidRDefault="003B13F1" w:rsidP="00877470">
      <w:pPr>
        <w:widowControl w:val="0"/>
        <w:ind w:right="-994"/>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3B13F1" w:rsidRPr="00866E8B" w:rsidRDefault="003B13F1" w:rsidP="00877470">
      <w:pPr>
        <w:ind w:right="-994"/>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DF6304">
        <w:rPr>
          <w:rStyle w:val="nfase"/>
          <w:rFonts w:ascii="Book Antiqua" w:hAnsi="Book Antiqua"/>
          <w:b/>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3B13F1" w:rsidRPr="004E0DB3" w:rsidRDefault="003B13F1" w:rsidP="00877470">
      <w:pPr>
        <w:widowControl w:val="0"/>
        <w:ind w:right="-994"/>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3B13F1" w:rsidRPr="00B9279B" w:rsidRDefault="003B13F1" w:rsidP="00877470">
      <w:pPr>
        <w:widowControl w:val="0"/>
        <w:ind w:right="-994"/>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3B13F1" w:rsidRPr="000F1DB7" w:rsidRDefault="003B13F1" w:rsidP="00877470">
      <w:pPr>
        <w:widowControl w:val="0"/>
        <w:ind w:right="-994"/>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3B13F1" w:rsidRPr="00B03D4B" w:rsidRDefault="003B13F1" w:rsidP="00877470">
      <w:pPr>
        <w:widowControl w:val="0"/>
        <w:ind w:right="-994"/>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3B13F1" w:rsidRDefault="003B13F1" w:rsidP="00877470">
      <w:pPr>
        <w:widowControl w:val="0"/>
        <w:ind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3B13F1" w:rsidRDefault="003B13F1" w:rsidP="00877470">
      <w:pPr>
        <w:widowControl w:val="0"/>
        <w:ind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3B13F1" w:rsidRDefault="003B13F1" w:rsidP="00877470">
      <w:pPr>
        <w:widowControl w:val="0"/>
        <w:ind w:right="-994"/>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3B13F1" w:rsidRPr="00B9279B" w:rsidRDefault="003B13F1" w:rsidP="00877470">
      <w:pPr>
        <w:widowControl w:val="0"/>
        <w:ind w:right="-994"/>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3B13F1" w:rsidRPr="00D80CC2" w:rsidRDefault="003B13F1" w:rsidP="00877470">
      <w:pPr>
        <w:widowControl w:val="0"/>
        <w:ind w:right="-994"/>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3B13F1" w:rsidRDefault="003B13F1" w:rsidP="00877470">
      <w:pPr>
        <w:widowControl w:val="0"/>
        <w:ind w:right="-994"/>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POR ITEM</w:t>
      </w:r>
      <w:r w:rsidRPr="00802ABD">
        <w:rPr>
          <w:rFonts w:ascii="Book Antiqua" w:eastAsia="Book Antiqua" w:hAnsi="Book Antiqua"/>
        </w:rPr>
        <w:t>.</w:t>
      </w:r>
    </w:p>
    <w:p w:rsidR="003B13F1" w:rsidRDefault="003B13F1" w:rsidP="00877470">
      <w:pPr>
        <w:widowControl w:val="0"/>
        <w:ind w:right="-994"/>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3B13F1" w:rsidRDefault="003B13F1" w:rsidP="00877470">
      <w:pPr>
        <w:widowControl w:val="0"/>
        <w:ind w:right="-994"/>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3B13F1" w:rsidRPr="009D302B" w:rsidRDefault="003B13F1" w:rsidP="00877470">
      <w:pPr>
        <w:widowControl w:val="0"/>
        <w:ind w:right="-994"/>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3B13F1" w:rsidRPr="004014D9" w:rsidRDefault="003B13F1" w:rsidP="00877470">
      <w:pPr>
        <w:widowControl w:val="0"/>
        <w:ind w:right="-994"/>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3B13F1" w:rsidRPr="007F5971" w:rsidRDefault="003B13F1" w:rsidP="00877470">
      <w:pPr>
        <w:widowControl w:val="0"/>
        <w:ind w:right="-994"/>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w:t>
      </w:r>
      <w:r w:rsidRPr="007F5971">
        <w:rPr>
          <w:rFonts w:ascii="Book Antiqua" w:eastAsia="Book Antiqua" w:hAnsi="Book Antiqua"/>
        </w:rPr>
        <w:lastRenderedPageBreak/>
        <w:t>menor lance registrado, vedada a identificação do licitante.</w:t>
      </w:r>
    </w:p>
    <w:p w:rsidR="003B13F1" w:rsidRPr="00B71981" w:rsidRDefault="003B13F1" w:rsidP="00877470">
      <w:pPr>
        <w:widowControl w:val="0"/>
        <w:ind w:right="-994"/>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3B13F1" w:rsidRDefault="003B13F1" w:rsidP="00877470">
      <w:pPr>
        <w:widowControl w:val="0"/>
        <w:ind w:right="-994"/>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1" w:history="1">
        <w:r w:rsidRPr="00106D41">
          <w:rPr>
            <w:rStyle w:val="Hyperlink"/>
            <w:rFonts w:ascii="Book Antiqua" w:hAnsi="Book Antiqua"/>
            <w:color w:val="auto"/>
          </w:rPr>
          <w:t>www.gaspar.sc.gov.br</w:t>
        </w:r>
      </w:hyperlink>
      <w:r w:rsidRPr="00E75DD3">
        <w:rPr>
          <w:rFonts w:ascii="Book Antiqua" w:hAnsi="Book Antiqua"/>
        </w:rPr>
        <w:t>.</w:t>
      </w:r>
    </w:p>
    <w:p w:rsidR="003B13F1" w:rsidRPr="00E75DD3" w:rsidRDefault="003B13F1" w:rsidP="00877470">
      <w:pPr>
        <w:widowControl w:val="0"/>
        <w:ind w:right="-994"/>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3B13F1" w:rsidRDefault="003B13F1" w:rsidP="00877470">
      <w:pPr>
        <w:widowControl w:val="0"/>
        <w:ind w:right="-994"/>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3B13F1" w:rsidRDefault="003B13F1" w:rsidP="00877470">
      <w:pPr>
        <w:widowControl w:val="0"/>
        <w:ind w:right="-994"/>
        <w:rPr>
          <w:rFonts w:ascii="Book Antiqua" w:eastAsia="Book Antiqua" w:hAnsi="Book Antiqua"/>
          <w:b/>
        </w:rPr>
      </w:pPr>
      <w:r>
        <w:rPr>
          <w:rFonts w:ascii="Book Antiqua" w:eastAsia="Book Antiqua" w:hAnsi="Book Antiqua"/>
          <w:b/>
        </w:rPr>
        <w:t xml:space="preserve">9. DO MODO DE DISPUTA </w:t>
      </w:r>
    </w:p>
    <w:p w:rsidR="003B13F1" w:rsidRDefault="003B13F1" w:rsidP="00877470">
      <w:pPr>
        <w:widowControl w:val="0"/>
        <w:ind w:right="-994"/>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3B13F1" w:rsidRPr="00F93AD8" w:rsidRDefault="003B13F1" w:rsidP="00877470">
      <w:pPr>
        <w:widowControl w:val="0"/>
        <w:ind w:right="-994"/>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POR ITEM</w:t>
      </w:r>
      <w:r>
        <w:rPr>
          <w:rFonts w:ascii="Book Antiqua" w:eastAsia="Book Antiqua" w:hAnsi="Book Antiqua"/>
        </w:rPr>
        <w:t>.</w:t>
      </w:r>
    </w:p>
    <w:p w:rsidR="003B13F1" w:rsidRPr="00EE2EA7" w:rsidRDefault="003B13F1" w:rsidP="00877470">
      <w:pPr>
        <w:widowControl w:val="0"/>
        <w:ind w:right="-994"/>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3B13F1" w:rsidRPr="00507FE6" w:rsidRDefault="003B13F1" w:rsidP="00877470">
      <w:pPr>
        <w:widowControl w:val="0"/>
        <w:ind w:right="-994"/>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3B13F1" w:rsidRPr="004B4701" w:rsidRDefault="003B13F1" w:rsidP="00877470">
      <w:pPr>
        <w:widowControl w:val="0"/>
        <w:ind w:right="-994"/>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3B13F1" w:rsidRPr="00A606EC" w:rsidRDefault="003B13F1" w:rsidP="00877470">
      <w:pPr>
        <w:widowControl w:val="0"/>
        <w:ind w:right="-994"/>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A845C1" w:rsidRPr="00250D98" w:rsidRDefault="00A845C1" w:rsidP="00877470">
      <w:pPr>
        <w:widowControl w:val="0"/>
        <w:ind w:right="-994"/>
        <w:rPr>
          <w:rFonts w:ascii="Book Antiqua" w:eastAsia="Book Antiqua" w:hAnsi="Book Antiqua"/>
          <w:u w:val="single"/>
        </w:rPr>
      </w:pPr>
    </w:p>
    <w:p w:rsidR="003B13F1" w:rsidRDefault="003B13F1" w:rsidP="00877470">
      <w:pPr>
        <w:widowControl w:val="0"/>
        <w:ind w:right="-994"/>
        <w:rPr>
          <w:rFonts w:ascii="Book Antiqua" w:hAnsi="Book Antiqua"/>
          <w:b/>
          <w:shd w:val="clear" w:color="auto" w:fill="FFFFFF"/>
        </w:rPr>
      </w:pPr>
      <w:r>
        <w:rPr>
          <w:rFonts w:ascii="Book Antiqua" w:hAnsi="Book Antiqua"/>
          <w:b/>
          <w:shd w:val="clear" w:color="auto" w:fill="FFFFFF"/>
        </w:rPr>
        <w:t xml:space="preserve">10. DO EMPATE LEGAL (art.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Pr="000800B4">
        <w:rPr>
          <w:rFonts w:ascii="Book Antiqua" w:hAnsi="Book Antiqua"/>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xml:space="preserve">, na forma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para aplicação do disposto no art. 45 da mesma Lei; que, caso ocorrido, proceder-se-á da seguinte forma:</w:t>
      </w:r>
    </w:p>
    <w:p w:rsidR="003B13F1" w:rsidRDefault="003B13F1" w:rsidP="00877470">
      <w:pPr>
        <w:widowControl w:val="0"/>
        <w:ind w:left="-284" w:right="-99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B13F1" w:rsidRDefault="003B13F1" w:rsidP="00877470">
      <w:pPr>
        <w:widowControl w:val="0"/>
        <w:ind w:left="-284" w:right="-99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3B13F1" w:rsidRDefault="003B13F1" w:rsidP="00877470">
      <w:pPr>
        <w:widowControl w:val="0"/>
        <w:ind w:left="-284" w:right="-99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0800B4">
        <w:rPr>
          <w:rFonts w:ascii="Book Antiqua" w:hAnsi="Book Antiqua"/>
          <w:shd w:val="clear" w:color="auto" w:fill="FFFFFF"/>
        </w:rPr>
        <w:t xml:space="preserve"> </w:t>
      </w:r>
      <w:r>
        <w:rPr>
          <w:rFonts w:ascii="Book Antiqua" w:hAnsi="Book Antiqua"/>
          <w:shd w:val="clear" w:color="auto" w:fill="FFFFFF"/>
        </w:rPr>
        <w:t xml:space="preserve">após a notificação via sistema ao interessado, sob pena de preclusão do direito de inovar em seu preço (art. 45, parágrafo 3º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10.3 Na hipótese de não haver interesse por parte da Microempresa ou Empresa de Pequeno Porte de inovar em seu preço, nos termos previstos no caput do artigo 45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o objeto licitado será adjudicado em favor da proposta originalmente vencedora do certame.</w:t>
      </w:r>
    </w:p>
    <w:p w:rsidR="003B13F1" w:rsidRDefault="003B13F1" w:rsidP="00877470">
      <w:pPr>
        <w:widowControl w:val="0"/>
        <w:ind w:right="-994"/>
        <w:rPr>
          <w:rFonts w:ascii="Book Antiqua" w:eastAsia="Book Antiqua" w:hAnsi="Book Antiqua"/>
        </w:rPr>
      </w:pPr>
      <w:r>
        <w:rPr>
          <w:rFonts w:ascii="Book Antiqua" w:eastAsia="Book Antiqua" w:hAnsi="Book Antiqua"/>
        </w:rPr>
        <w:lastRenderedPageBreak/>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3B13F1" w:rsidRDefault="003B13F1" w:rsidP="00877470">
      <w:pPr>
        <w:widowControl w:val="0"/>
        <w:ind w:right="-994"/>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Pr="00250D98" w:rsidRDefault="00CF6E9A" w:rsidP="00877470">
      <w:pPr>
        <w:widowControl w:val="0"/>
        <w:ind w:right="-994"/>
        <w:rPr>
          <w:rFonts w:ascii="Book Antiqua" w:eastAsia="Book Antiqua" w:hAnsi="Book Antiqua"/>
        </w:rPr>
      </w:pPr>
    </w:p>
    <w:p w:rsidR="003B13F1" w:rsidRPr="00231884" w:rsidRDefault="003B13F1" w:rsidP="00877470">
      <w:pPr>
        <w:widowControl w:val="0"/>
        <w:ind w:right="-994"/>
        <w:rPr>
          <w:rFonts w:ascii="Book Antiqua" w:eastAsia="Book Antiqua" w:hAnsi="Book Antiqua"/>
          <w:b/>
        </w:rPr>
      </w:pPr>
      <w:r w:rsidRPr="00231884">
        <w:rPr>
          <w:rFonts w:ascii="Book Antiqua" w:eastAsia="Book Antiqua" w:hAnsi="Book Antiqua"/>
          <w:b/>
        </w:rPr>
        <w:t>11. DA NEGOCIAÇÃO DA PROPOSTA</w:t>
      </w:r>
    </w:p>
    <w:p w:rsidR="003B13F1" w:rsidRDefault="003B13F1" w:rsidP="00877470">
      <w:pPr>
        <w:widowControl w:val="0"/>
        <w:ind w:right="-994"/>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Pregoeiro poderá encaminhar, via sistema eletrônico, contraproposta ao licitante que tenha apresentado o lance mais vantajoso, observado o critério de julgamento e o valor estimado para a contratação.</w:t>
      </w:r>
    </w:p>
    <w:p w:rsidR="003B13F1" w:rsidRDefault="003B13F1"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olor w:val="FF0000"/>
        </w:rPr>
      </w:pPr>
      <w:r>
        <w:rPr>
          <w:rFonts w:ascii="Book Antiqua" w:hAnsi="Book Antiqua"/>
        </w:rPr>
        <w:t>11.1.1 O</w:t>
      </w:r>
      <w:r w:rsidRPr="00BD11E3">
        <w:rPr>
          <w:rFonts w:ascii="Book Antiqua" w:hAnsi="Book Antiqua"/>
        </w:rPr>
        <w:t xml:space="preserve"> licitante classificad</w:t>
      </w:r>
      <w:r>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Pr>
          <w:rFonts w:ascii="Book Antiqua" w:hAnsi="Book Antiqua"/>
        </w:rPr>
        <w:t>,</w:t>
      </w:r>
      <w:r w:rsidRPr="00BD11E3">
        <w:rPr>
          <w:rFonts w:ascii="Book Antiqua" w:hAnsi="Book Antiqua"/>
        </w:rPr>
        <w:t xml:space="preserve"> que atendam as especificações do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sidRPr="00602EA3">
        <w:rPr>
          <w:rFonts w:ascii="Book Antiqua" w:hAnsi="Book Antiqua"/>
          <w:b/>
        </w:rPr>
        <w:t>.</w:t>
      </w:r>
    </w:p>
    <w:p w:rsidR="003B13F1" w:rsidRDefault="003B13F1" w:rsidP="00877470">
      <w:pPr>
        <w:widowControl w:val="0"/>
        <w:ind w:right="-994"/>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3B13F1" w:rsidRPr="003E6F86" w:rsidRDefault="003B13F1" w:rsidP="00877470">
      <w:pPr>
        <w:widowControl w:val="0"/>
        <w:ind w:right="-994"/>
        <w:rPr>
          <w:rFonts w:ascii="Book Antiqua" w:eastAsia="Book Antiqua" w:hAnsi="Book Antiqua"/>
        </w:rPr>
      </w:pPr>
      <w:r>
        <w:rPr>
          <w:rFonts w:ascii="Book Antiqua" w:eastAsia="Book Antiqua" w:hAnsi="Book Antiqua"/>
        </w:rPr>
        <w:t xml:space="preserve">11.1.3 O licitante terá o prazo </w:t>
      </w:r>
      <w:r w:rsidRPr="004425C1">
        <w:rPr>
          <w:rFonts w:ascii="Book Antiqua" w:eastAsia="Book Antiqua" w:hAnsi="Book Antiqua"/>
        </w:rPr>
        <w:t xml:space="preserve">de </w:t>
      </w:r>
      <w:proofErr w:type="gramStart"/>
      <w:r w:rsidRPr="004425C1">
        <w:rPr>
          <w:rFonts w:ascii="Book Antiqua" w:eastAsia="Book Antiqua" w:hAnsi="Book Antiqua"/>
          <w:b/>
        </w:rPr>
        <w:t>2</w:t>
      </w:r>
      <w:proofErr w:type="gramEnd"/>
      <w:r w:rsidRPr="004425C1">
        <w:rPr>
          <w:rFonts w:ascii="Book Antiqua" w:eastAsia="Book Antiqua" w:hAnsi="Book Antiqua"/>
          <w:b/>
        </w:rPr>
        <w:t xml:space="preserve"> (duas) horas</w:t>
      </w:r>
      <w:r w:rsidRPr="004425C1">
        <w:rPr>
          <w:rFonts w:ascii="Book Antiqua" w:eastAsia="Book Antiqua" w:hAnsi="Book Antiqua"/>
        </w:rPr>
        <w:t>,</w:t>
      </w:r>
      <w:r>
        <w:rPr>
          <w:rFonts w:ascii="Book Antiqua" w:eastAsia="Book Antiqua" w:hAnsi="Book Antiqua"/>
        </w:rPr>
        <w:t xml:space="preserve"> contado da solicitação do Pregoeiro no sistema, para envio da proposta.</w:t>
      </w:r>
    </w:p>
    <w:p w:rsidR="003B13F1" w:rsidRPr="003E6F86" w:rsidRDefault="003B13F1" w:rsidP="00877470">
      <w:pPr>
        <w:widowControl w:val="0"/>
        <w:ind w:right="-994"/>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3B13F1" w:rsidRPr="002B6A00" w:rsidRDefault="003B13F1" w:rsidP="00877470">
      <w:pPr>
        <w:widowControl w:val="0"/>
        <w:ind w:right="-994"/>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246BA1" w:rsidRPr="00250D98" w:rsidRDefault="00246BA1" w:rsidP="00877470">
      <w:pPr>
        <w:widowControl w:val="0"/>
        <w:ind w:right="-994"/>
        <w:rPr>
          <w:rFonts w:ascii="Book Antiqua" w:eastAsia="Book Antiqua" w:hAnsi="Book Antiqua"/>
          <w:b/>
          <w:color w:val="FF0000"/>
        </w:rPr>
      </w:pPr>
    </w:p>
    <w:p w:rsidR="003B13F1" w:rsidRDefault="003B13F1" w:rsidP="00877470">
      <w:pPr>
        <w:widowControl w:val="0"/>
        <w:ind w:right="-994"/>
        <w:rPr>
          <w:rFonts w:ascii="Book Antiqua" w:hAnsi="Book Antiqua"/>
          <w:b/>
        </w:rPr>
      </w:pPr>
      <w:r>
        <w:rPr>
          <w:rFonts w:ascii="Book Antiqua" w:hAnsi="Book Antiqua"/>
          <w:b/>
        </w:rPr>
        <w:t>12. DA ACEITABILIDADE DA PROPOSTA</w:t>
      </w:r>
    </w:p>
    <w:p w:rsidR="003B13F1" w:rsidRDefault="003B13F1" w:rsidP="00877470">
      <w:pPr>
        <w:widowControl w:val="0"/>
        <w:ind w:right="-994"/>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3B13F1" w:rsidRDefault="003B13F1" w:rsidP="00877470">
      <w:pPr>
        <w:widowControl w:val="0"/>
        <w:ind w:right="-994"/>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3B13F1" w:rsidRDefault="003B13F1" w:rsidP="00877470">
      <w:pPr>
        <w:widowControl w:val="0"/>
        <w:ind w:left="-284" w:right="-99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3B13F1" w:rsidRDefault="003B13F1" w:rsidP="00877470">
      <w:pPr>
        <w:widowControl w:val="0"/>
        <w:ind w:left="-284" w:right="-99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3B13F1" w:rsidRDefault="003B13F1" w:rsidP="00877470">
      <w:pPr>
        <w:widowControl w:val="0"/>
        <w:ind w:left="-284" w:right="-99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3B13F1" w:rsidRDefault="003B13F1" w:rsidP="00877470">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3B13F1" w:rsidRDefault="003B13F1" w:rsidP="00877470">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B9355F" w:rsidRPr="00250D98" w:rsidRDefault="00B9355F" w:rsidP="00877470">
      <w:pPr>
        <w:widowControl w:val="0"/>
        <w:ind w:right="-994"/>
        <w:rPr>
          <w:rFonts w:ascii="Book Antiqua" w:eastAsia="Book Antiqua" w:hAnsi="Book Antiqua"/>
          <w:b/>
          <w:color w:val="FF0000"/>
          <w:highlight w:val="yellow"/>
        </w:rPr>
      </w:pPr>
    </w:p>
    <w:p w:rsidR="003B13F1" w:rsidRDefault="003B13F1" w:rsidP="00877470">
      <w:pPr>
        <w:widowControl w:val="0"/>
        <w:ind w:right="-994"/>
        <w:rPr>
          <w:rFonts w:ascii="Book Antiqua" w:hAnsi="Book Antiqua"/>
          <w:b/>
          <w:shd w:val="clear" w:color="auto" w:fill="FFFFFF"/>
        </w:rPr>
      </w:pPr>
      <w:r>
        <w:rPr>
          <w:rFonts w:ascii="Book Antiqua" w:hAnsi="Book Antiqua"/>
          <w:b/>
          <w:shd w:val="clear" w:color="auto" w:fill="FFFFFF"/>
        </w:rPr>
        <w:t>13. DOS PROCEDIMENTOS DE VERIFICAÇÃO DA HABILITAÇÃO</w:t>
      </w:r>
    </w:p>
    <w:p w:rsidR="003B13F1" w:rsidRDefault="003B13F1" w:rsidP="00877470">
      <w:pPr>
        <w:widowControl w:val="0"/>
        <w:ind w:right="-994"/>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do licitante vencedor, para confirmação da sua habilitação, com base nas exigências constantes neste Edital.</w:t>
      </w:r>
    </w:p>
    <w:p w:rsidR="003B13F1" w:rsidRDefault="003B13F1" w:rsidP="00877470">
      <w:pPr>
        <w:widowControl w:val="0"/>
        <w:ind w:right="-994"/>
        <w:rPr>
          <w:rFonts w:ascii="Book Antiqua" w:hAnsi="Book Antiqua"/>
        </w:rPr>
      </w:pPr>
      <w:r w:rsidRPr="00DF42C5">
        <w:rPr>
          <w:rFonts w:ascii="Book Antiqua" w:hAnsi="Book Antiqua"/>
        </w:rPr>
        <w:t xml:space="preserve">13.1.1 Na hipótese de necessidade de envio de documentos complementares </w:t>
      </w:r>
      <w:r>
        <w:rPr>
          <w:rFonts w:ascii="Book Antiqua" w:hAnsi="Book Antiqua"/>
        </w:rPr>
        <w:t xml:space="preserve">conforme </w:t>
      </w:r>
      <w:r w:rsidRPr="00DF42C5">
        <w:rPr>
          <w:rFonts w:ascii="Book Antiqua" w:eastAsia="Book Antiqua" w:hAnsi="Book Antiqua"/>
        </w:rPr>
        <w:t>solicitação do Pregoeiro</w:t>
      </w:r>
      <w:r>
        <w:rPr>
          <w:rFonts w:ascii="Book Antiqua" w:eastAsia="Book Antiqua" w:hAnsi="Book Antiqua"/>
        </w:rPr>
        <w:t xml:space="preserve">, </w:t>
      </w:r>
      <w:r w:rsidRPr="00DF42C5">
        <w:rPr>
          <w:rFonts w:ascii="Book Antiqua" w:hAnsi="Book Antiqua"/>
        </w:rPr>
        <w:t>os documentos deverão ser apresentados em formato digital, via sistema</w:t>
      </w:r>
      <w:r>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Pr>
          <w:rFonts w:ascii="Book Antiqua" w:eastAsia="Book Antiqua" w:hAnsi="Book Antiqua"/>
        </w:rPr>
        <w:t>efinido pelo Pregoeiro</w:t>
      </w:r>
      <w:r w:rsidRPr="00DF42C5">
        <w:rPr>
          <w:rFonts w:ascii="Book Antiqua" w:hAnsi="Book Antiqua"/>
        </w:rPr>
        <w:t>.</w:t>
      </w:r>
    </w:p>
    <w:p w:rsidR="003B13F1" w:rsidRDefault="003B13F1" w:rsidP="00877470">
      <w:pPr>
        <w:ind w:right="-994"/>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3B13F1" w:rsidRDefault="003B13F1" w:rsidP="00877470">
      <w:pPr>
        <w:widowControl w:val="0"/>
        <w:ind w:right="-994"/>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w:t>
      </w:r>
      <w:proofErr w:type="spellStart"/>
      <w:r>
        <w:rPr>
          <w:rFonts w:ascii="Book Antiqua" w:hAnsi="Book Antiqua"/>
        </w:rPr>
        <w:t>editalícias</w:t>
      </w:r>
      <w:proofErr w:type="spellEnd"/>
      <w:r>
        <w:rPr>
          <w:rFonts w:ascii="Book Antiqua" w:hAnsi="Book Antiqua"/>
        </w:rPr>
        <w:t>, será declarada a proponente vencedora.</w:t>
      </w:r>
    </w:p>
    <w:p w:rsidR="003B13F1" w:rsidRDefault="003B13F1" w:rsidP="00877470">
      <w:pPr>
        <w:widowControl w:val="0"/>
        <w:ind w:right="-994"/>
        <w:rPr>
          <w:rFonts w:ascii="Book Antiqua" w:hAnsi="Book Antiqua"/>
        </w:rPr>
      </w:pPr>
      <w:r>
        <w:rPr>
          <w:rFonts w:ascii="Book Antiqua" w:hAnsi="Book Antiqua"/>
        </w:rPr>
        <w:t xml:space="preserve">13.2.1 Será julgada inabilitada a proponente que: </w:t>
      </w:r>
    </w:p>
    <w:p w:rsidR="003B13F1" w:rsidRDefault="003B13F1" w:rsidP="00877470">
      <w:pPr>
        <w:widowControl w:val="0"/>
        <w:ind w:left="-284" w:right="-994" w:hanging="283"/>
        <w:rPr>
          <w:rFonts w:ascii="Book Antiqua" w:hAnsi="Book Antiqua"/>
        </w:rPr>
      </w:pPr>
      <w:r w:rsidRPr="00EB2106">
        <w:rPr>
          <w:rFonts w:ascii="Book Antiqua" w:hAnsi="Book Antiqua"/>
          <w:b/>
        </w:rPr>
        <w:lastRenderedPageBreak/>
        <w:t>a)</w:t>
      </w:r>
      <w:r>
        <w:rPr>
          <w:rFonts w:ascii="Book Antiqua" w:hAnsi="Book Antiqua"/>
        </w:rPr>
        <w:t xml:space="preserve"> deixar de atender alguma exigência constante do presente Edital;</w:t>
      </w:r>
    </w:p>
    <w:p w:rsidR="003B13F1" w:rsidRDefault="003B13F1" w:rsidP="00877470">
      <w:pPr>
        <w:widowControl w:val="0"/>
        <w:ind w:left="-284" w:right="-99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3B13F1" w:rsidRDefault="003B13F1" w:rsidP="00877470">
      <w:pPr>
        <w:widowControl w:val="0"/>
        <w:ind w:left="-284" w:right="-99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3B13F1" w:rsidRDefault="003B13F1" w:rsidP="00877470">
      <w:pPr>
        <w:widowControl w:val="0"/>
        <w:ind w:left="-284" w:right="-99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3B13F1" w:rsidRDefault="003B13F1" w:rsidP="00877470">
      <w:pPr>
        <w:widowControl w:val="0"/>
        <w:ind w:left="-284" w:right="-99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3B13F1" w:rsidRDefault="003B13F1" w:rsidP="00877470">
      <w:pPr>
        <w:widowControl w:val="0"/>
        <w:ind w:right="-994"/>
        <w:rPr>
          <w:rFonts w:ascii="Book Antiqua" w:hAnsi="Book Antiqua"/>
          <w:b/>
          <w:shd w:val="clear" w:color="auto" w:fill="FFFFFF"/>
        </w:rPr>
      </w:pPr>
    </w:p>
    <w:p w:rsidR="003B13F1" w:rsidRDefault="003B13F1" w:rsidP="00877470">
      <w:pPr>
        <w:widowControl w:val="0"/>
        <w:ind w:right="-994"/>
        <w:rPr>
          <w:rFonts w:ascii="Book Antiqua" w:hAnsi="Book Antiqua"/>
          <w:b/>
          <w:shd w:val="clear" w:color="auto" w:fill="FFFFFF"/>
        </w:rPr>
      </w:pPr>
      <w:r>
        <w:rPr>
          <w:rFonts w:ascii="Book Antiqua" w:hAnsi="Book Antiqua"/>
          <w:b/>
          <w:shd w:val="clear" w:color="auto" w:fill="FFFFFF"/>
        </w:rPr>
        <w:t xml:space="preserve">13.3 Do julgamento da habilitação das Microempresas e Empresas de Pequeno Porte (art. 42 e 43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3B13F1" w:rsidRDefault="003B13F1" w:rsidP="00877470">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3B13F1" w:rsidRDefault="003B13F1" w:rsidP="00877470">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3B13F1" w:rsidRDefault="003B13F1" w:rsidP="00877470">
      <w:pPr>
        <w:widowControl w:val="0"/>
        <w:ind w:left="-284" w:right="-99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3B13F1" w:rsidRDefault="003B13F1" w:rsidP="00877470">
      <w:pPr>
        <w:widowControl w:val="0"/>
        <w:ind w:left="-284" w:right="-99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w:t>
      </w:r>
      <w:r w:rsidRPr="003B13F1">
        <w:rPr>
          <w:rFonts w:ascii="Book Antiqua" w:hAnsi="Book Antiqua"/>
          <w:b/>
          <w:shd w:val="clear" w:color="auto" w:fill="FFFFFF"/>
        </w:rPr>
        <w:t xml:space="preserve">prazo de </w:t>
      </w:r>
      <w:proofErr w:type="gramStart"/>
      <w:r w:rsidRPr="003B13F1">
        <w:rPr>
          <w:rFonts w:ascii="Book Antiqua" w:hAnsi="Book Antiqua"/>
          <w:b/>
          <w:shd w:val="clear" w:color="auto" w:fill="FFFFFF"/>
        </w:rPr>
        <w:t>2</w:t>
      </w:r>
      <w:proofErr w:type="gramEnd"/>
      <w:r w:rsidRPr="003B13F1">
        <w:rPr>
          <w:rFonts w:ascii="Book Antiqua" w:hAnsi="Book Antiqua"/>
          <w:b/>
          <w:shd w:val="clear" w:color="auto" w:fill="FFFFFF"/>
        </w:rPr>
        <w:t xml:space="preserve"> (dois) dias úteis</w:t>
      </w:r>
      <w:r w:rsidRPr="00781A19">
        <w:rPr>
          <w:rFonts w:ascii="Book Antiqua" w:hAnsi="Book Antiqua"/>
          <w:shd w:val="clear" w:color="auto" w:fill="FFFFFF"/>
        </w:rPr>
        <w:t>,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3B13F1" w:rsidRDefault="003B13F1" w:rsidP="00877470">
      <w:pPr>
        <w:widowControl w:val="0"/>
        <w:ind w:right="-994"/>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337A0F" w:rsidRPr="00250D98" w:rsidRDefault="00337A0F" w:rsidP="00877470">
      <w:pPr>
        <w:widowControl w:val="0"/>
        <w:ind w:right="-994"/>
        <w:rPr>
          <w:rFonts w:ascii="Book Antiqua" w:hAnsi="Book Antiqua"/>
          <w:b/>
          <w:shd w:val="clear" w:color="auto" w:fill="FFFFFF"/>
        </w:rPr>
      </w:pPr>
    </w:p>
    <w:p w:rsidR="00881C64" w:rsidRPr="00C0140D" w:rsidRDefault="00881C64" w:rsidP="00877470">
      <w:pPr>
        <w:widowControl w:val="0"/>
        <w:ind w:right="-994"/>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881C64" w:rsidRDefault="00881C64" w:rsidP="00877470">
      <w:pPr>
        <w:widowControl w:val="0"/>
        <w:ind w:right="-994"/>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881C64" w:rsidRDefault="00881C64" w:rsidP="00877470">
      <w:pPr>
        <w:widowControl w:val="0"/>
        <w:ind w:right="-994"/>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881C64" w:rsidRDefault="00881C64" w:rsidP="00877470">
      <w:pPr>
        <w:widowControl w:val="0"/>
        <w:ind w:right="-994"/>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w:t>
      </w:r>
      <w:proofErr w:type="spellStart"/>
      <w:r>
        <w:rPr>
          <w:rFonts w:ascii="Book Antiqua" w:hAnsi="Book Antiqua"/>
        </w:rPr>
        <w:t>editalícias</w:t>
      </w:r>
      <w:proofErr w:type="spellEnd"/>
      <w:r>
        <w:rPr>
          <w:rFonts w:ascii="Book Antiqua" w:hAnsi="Book Antiqua"/>
        </w:rPr>
        <w:t>, o Pregoeiro declarará a proponente vencedora.</w:t>
      </w:r>
    </w:p>
    <w:p w:rsidR="0022182E" w:rsidRPr="00250D98" w:rsidRDefault="0022182E" w:rsidP="00877470">
      <w:pPr>
        <w:widowControl w:val="0"/>
        <w:ind w:right="-994"/>
        <w:rPr>
          <w:rFonts w:ascii="Book Antiqua" w:hAnsi="Book Antiqua"/>
        </w:rPr>
      </w:pPr>
    </w:p>
    <w:p w:rsidR="001419D3" w:rsidRDefault="001419D3" w:rsidP="00877470">
      <w:pPr>
        <w:widowControl w:val="0"/>
        <w:ind w:right="-994"/>
        <w:rPr>
          <w:rFonts w:ascii="Book Antiqua" w:hAnsi="Book Antiqua"/>
          <w:b/>
        </w:rPr>
      </w:pPr>
      <w:r>
        <w:rPr>
          <w:rFonts w:ascii="Book Antiqua" w:hAnsi="Book Antiqua"/>
          <w:b/>
        </w:rPr>
        <w:t>15. DA INTERPOSIÇÃO DE RECURSO ADMINISTRATIVO</w:t>
      </w:r>
    </w:p>
    <w:p w:rsidR="001419D3" w:rsidRDefault="001419D3" w:rsidP="00877470">
      <w:pPr>
        <w:widowControl w:val="0"/>
        <w:ind w:right="-994"/>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dos licitantes.</w:t>
      </w:r>
    </w:p>
    <w:p w:rsidR="001419D3" w:rsidRDefault="001419D3" w:rsidP="00877470">
      <w:pPr>
        <w:widowControl w:val="0"/>
        <w:ind w:right="-994"/>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1419D3" w:rsidRPr="00645341" w:rsidRDefault="001419D3"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w:t>
      </w:r>
      <w:r>
        <w:rPr>
          <w:rFonts w:ascii="Book Antiqua" w:hAnsi="Book Antiqua"/>
          <w:shd w:val="clear" w:color="auto" w:fill="FFFFFF"/>
        </w:rPr>
        <w:lastRenderedPageBreak/>
        <w:t xml:space="preserve">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1419D3" w:rsidRDefault="001419D3" w:rsidP="00877470">
      <w:pPr>
        <w:widowControl w:val="0"/>
        <w:ind w:right="-994"/>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1419D3" w:rsidRDefault="001419D3" w:rsidP="00877470">
      <w:pPr>
        <w:widowControl w:val="0"/>
        <w:ind w:right="-994"/>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1419D3" w:rsidRDefault="001419D3" w:rsidP="00877470">
      <w:pPr>
        <w:widowControl w:val="0"/>
        <w:ind w:right="-994"/>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sidRPr="00C1568E">
        <w:rPr>
          <w:rFonts w:ascii="Book Antiqua" w:hAnsi="Book Antiqua"/>
          <w:b/>
          <w:shd w:val="clear" w:color="auto" w:fill="FFFFFF"/>
        </w:rPr>
        <w:t>1</w:t>
      </w:r>
      <w:proofErr w:type="gramEnd"/>
      <w:r w:rsidRPr="00C1568E">
        <w:rPr>
          <w:rFonts w:ascii="Book Antiqua" w:hAnsi="Book Antiqua"/>
          <w:b/>
          <w:shd w:val="clear" w:color="auto" w:fill="FFFFFF"/>
        </w:rPr>
        <w:t xml:space="preserve"> (um) dia útil</w:t>
      </w:r>
      <w:r>
        <w:rPr>
          <w:rFonts w:ascii="Book Antiqua" w:hAnsi="Book Antiqua"/>
          <w:shd w:val="clear" w:color="auto" w:fill="FFFFFF"/>
        </w:rPr>
        <w:t xml:space="preserve">,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1419D3" w:rsidRPr="00645341" w:rsidRDefault="001419D3"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1419D3" w:rsidRDefault="001419D3"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2" w:history="1">
        <w:r w:rsidRPr="0050334A">
          <w:rPr>
            <w:rStyle w:val="Hyperlink"/>
            <w:rFonts w:ascii="Book Antiqua" w:eastAsia="Book Antiqua" w:hAnsi="Book Antiqua"/>
          </w:rPr>
          <w:t>pregaoeletronico@gaspar.sc.gov.br</w:t>
        </w:r>
      </w:hyperlink>
      <w:r>
        <w:rPr>
          <w:rFonts w:ascii="Book Antiqua" w:eastAsia="Book Antiqua" w:hAnsi="Book Antiqua"/>
        </w:rP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1419D3" w:rsidRDefault="001419D3" w:rsidP="00877470">
      <w:pPr>
        <w:widowControl w:val="0"/>
        <w:ind w:right="-994"/>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1419D3" w:rsidRDefault="001419D3" w:rsidP="00877470">
      <w:pPr>
        <w:widowControl w:val="0"/>
        <w:ind w:right="-994"/>
        <w:rPr>
          <w:rFonts w:ascii="Book Antiqua" w:hAnsi="Book Antiqua"/>
        </w:rPr>
      </w:pPr>
      <w:r>
        <w:rPr>
          <w:rFonts w:ascii="Book Antiqua" w:hAnsi="Book Antiqua"/>
        </w:rPr>
        <w:t xml:space="preserve">15.6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 e de responsabilidade exclusiva da interessada.</w:t>
      </w:r>
    </w:p>
    <w:p w:rsidR="001419D3" w:rsidRDefault="001419D3" w:rsidP="00877470">
      <w:pPr>
        <w:ind w:right="-994"/>
        <w:rPr>
          <w:rStyle w:val="nfase"/>
          <w:rFonts w:ascii="Book Antiqua" w:eastAsia="Book Antiqua" w:hAnsi="Book Antiqua"/>
          <w:i w:val="0"/>
        </w:rPr>
      </w:pPr>
      <w:r>
        <w:rPr>
          <w:rFonts w:ascii="Book Antiqua" w:hAnsi="Book Antiqua"/>
        </w:rPr>
        <w:t xml:space="preserve">15.7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1419D3" w:rsidRDefault="001419D3" w:rsidP="00877470">
      <w:pPr>
        <w:widowControl w:val="0"/>
        <w:ind w:right="-994"/>
        <w:rPr>
          <w:rFonts w:ascii="Book Antiqua" w:hAnsi="Book Antiqua"/>
        </w:rPr>
      </w:pPr>
      <w:r>
        <w:rPr>
          <w:rFonts w:ascii="Book Antiqua" w:hAnsi="Book Antiqua"/>
        </w:rPr>
        <w:t xml:space="preserve">15.8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877470">
      <w:pPr>
        <w:widowControl w:val="0"/>
        <w:ind w:right="-994"/>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877470">
      <w:pPr>
        <w:widowControl w:val="0"/>
        <w:ind w:right="-994"/>
        <w:rPr>
          <w:rFonts w:ascii="Book Antiqua" w:hAnsi="Book Antiqua"/>
        </w:rPr>
      </w:pPr>
    </w:p>
    <w:p w:rsidR="00476110" w:rsidRDefault="00476110" w:rsidP="00877470">
      <w:pPr>
        <w:widowControl w:val="0"/>
        <w:ind w:right="-994"/>
        <w:rPr>
          <w:rFonts w:ascii="Book Antiqua" w:hAnsi="Book Antiqua"/>
          <w:b/>
        </w:rPr>
      </w:pPr>
      <w:r>
        <w:rPr>
          <w:rFonts w:ascii="Book Antiqua" w:hAnsi="Book Antiqua"/>
          <w:b/>
        </w:rPr>
        <w:t>16. DO JULGAMENTO DOS RECURSOS</w:t>
      </w:r>
    </w:p>
    <w:p w:rsidR="00476110" w:rsidRPr="00273435" w:rsidRDefault="00476110" w:rsidP="00877470">
      <w:pPr>
        <w:widowControl w:val="0"/>
        <w:ind w:right="-994"/>
        <w:rPr>
          <w:rFonts w:ascii="Book Antiqua" w:hAnsi="Book Antiqua"/>
        </w:rPr>
      </w:pPr>
      <w:r>
        <w:rPr>
          <w:rFonts w:ascii="Book Antiqua" w:hAnsi="Book Antiqua"/>
        </w:rPr>
        <w:t>16</w:t>
      </w:r>
      <w:r w:rsidRPr="00273435">
        <w:rPr>
          <w:rFonts w:ascii="Book Antiqua" w:hAnsi="Book Antiqua"/>
        </w:rPr>
        <w:t xml:space="preserve">.1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476110" w:rsidRPr="00273435" w:rsidRDefault="00476110" w:rsidP="00877470">
      <w:pPr>
        <w:widowControl w:val="0"/>
        <w:ind w:left="-284" w:right="-994"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476110" w:rsidRPr="00273435" w:rsidRDefault="00476110" w:rsidP="00877470">
      <w:pPr>
        <w:widowControl w:val="0"/>
        <w:ind w:left="-284" w:right="-99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w:t>
      </w:r>
      <w:r w:rsidR="008729AB">
        <w:rPr>
          <w:rFonts w:ascii="Book Antiqua" w:hAnsi="Book Antiqua"/>
        </w:rPr>
        <w:t>se pelo provimento dos recursos.</w:t>
      </w:r>
    </w:p>
    <w:p w:rsidR="00476110" w:rsidRPr="00D9292A" w:rsidRDefault="00476110" w:rsidP="00877470">
      <w:pPr>
        <w:widowControl w:val="0"/>
        <w:ind w:right="-994"/>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476110" w:rsidRDefault="00476110" w:rsidP="00877470">
      <w:pPr>
        <w:widowControl w:val="0"/>
        <w:ind w:right="-994"/>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476110" w:rsidRPr="00273435" w:rsidRDefault="00476110" w:rsidP="00877470">
      <w:pPr>
        <w:widowControl w:val="0"/>
        <w:ind w:right="-994"/>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476110" w:rsidRPr="00273435" w:rsidRDefault="00476110" w:rsidP="00877470">
      <w:pPr>
        <w:widowControl w:val="0"/>
        <w:ind w:right="-994"/>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476110" w:rsidRPr="00273435" w:rsidRDefault="00476110" w:rsidP="00877470">
      <w:pPr>
        <w:widowControl w:val="0"/>
        <w:ind w:right="-994"/>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7B5BB5" w:rsidRPr="00250D98" w:rsidRDefault="007B5BB5" w:rsidP="00877470">
      <w:pPr>
        <w:widowControl w:val="0"/>
        <w:ind w:right="-994"/>
        <w:rPr>
          <w:rFonts w:ascii="Book Antiqua" w:hAnsi="Book Antiqua"/>
          <w:b/>
        </w:rPr>
      </w:pPr>
    </w:p>
    <w:p w:rsidR="00523629" w:rsidRDefault="00523629" w:rsidP="00877470">
      <w:pPr>
        <w:widowControl w:val="0"/>
        <w:ind w:right="-994"/>
        <w:rPr>
          <w:rFonts w:ascii="Book Antiqua" w:hAnsi="Book Antiqua"/>
          <w:b/>
        </w:rPr>
      </w:pPr>
      <w:r>
        <w:rPr>
          <w:rFonts w:ascii="Book Antiqua" w:hAnsi="Book Antiqua"/>
          <w:b/>
        </w:rPr>
        <w:t xml:space="preserve">17. DAS PROVIDÊNCIAS A SEREM ADOTADAS PELA VENCEDORA DA LICITAÇÃO </w:t>
      </w:r>
    </w:p>
    <w:p w:rsidR="00523629" w:rsidRDefault="00523629" w:rsidP="00877470">
      <w:pPr>
        <w:widowControl w:val="0"/>
        <w:ind w:right="-994"/>
        <w:rPr>
          <w:rFonts w:ascii="Book Antiqua" w:hAnsi="Book Antiqua"/>
        </w:rPr>
      </w:pPr>
      <w:r>
        <w:rPr>
          <w:rFonts w:ascii="Book Antiqua" w:hAnsi="Book Antiqua"/>
        </w:rPr>
        <w:t xml:space="preserve">17.1 Quando o critério de julgamento da licitação for menor preço por </w:t>
      </w:r>
      <w:r w:rsidRPr="00350BDB">
        <w:rPr>
          <w:rFonts w:ascii="Book Antiqua" w:hAnsi="Book Antiqua"/>
        </w:rPr>
        <w:t>lote</w:t>
      </w:r>
      <w:r>
        <w:rPr>
          <w:rFonts w:ascii="Book Antiqua" w:hAnsi="Book Antiqua"/>
        </w:rPr>
        <w:t xml:space="preserve"> </w:t>
      </w:r>
      <w:r w:rsidRPr="00350BDB">
        <w:rPr>
          <w:rFonts w:ascii="Book Antiqua" w:hAnsi="Book Antiqua"/>
        </w:rPr>
        <w:t>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523629" w:rsidRDefault="00523629" w:rsidP="00877470">
      <w:pPr>
        <w:widowControl w:val="0"/>
        <w:ind w:right="-994"/>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523629" w:rsidRDefault="00523629" w:rsidP="00877470">
      <w:pPr>
        <w:widowControl w:val="0"/>
        <w:ind w:right="-994"/>
        <w:rPr>
          <w:rFonts w:ascii="Book Antiqua" w:hAnsi="Book Antiqua"/>
        </w:rPr>
      </w:pPr>
      <w:r>
        <w:rPr>
          <w:rFonts w:ascii="Book Antiqua" w:hAnsi="Book Antiqua"/>
        </w:rPr>
        <w:lastRenderedPageBreak/>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523629" w:rsidRPr="00960EE2" w:rsidRDefault="00523629" w:rsidP="00877470">
      <w:pPr>
        <w:widowControl w:val="0"/>
        <w:ind w:right="-994"/>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Pr="00250D98" w:rsidRDefault="00091BE3" w:rsidP="00877470">
      <w:pPr>
        <w:widowControl w:val="0"/>
        <w:ind w:right="-994"/>
        <w:rPr>
          <w:rFonts w:ascii="Book Antiqua" w:eastAsia="Book Antiqua" w:hAnsi="Book Antiqua"/>
          <w:b/>
          <w:color w:val="FF0000"/>
          <w:highlight w:val="yellow"/>
        </w:rPr>
      </w:pPr>
    </w:p>
    <w:p w:rsidR="005E1304" w:rsidRPr="00260883"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b/>
          <w:bCs/>
        </w:rPr>
      </w:pPr>
      <w:r w:rsidRPr="00260883">
        <w:rPr>
          <w:rFonts w:ascii="Book Antiqua" w:hAnsi="Book Antiqua"/>
          <w:b/>
          <w:bCs/>
        </w:rPr>
        <w:t>18. DA ADJUDICAÇÃO, HOMOLOGAÇÃO E CONVOCAÇÃO PARA ASSINATURA DA ATA DE REGISTRO DE PREÇOS</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sidRPr="00260883">
        <w:rPr>
          <w:rFonts w:ascii="Book Antiqua" w:eastAsia="Book Antiqua" w:hAnsi="Book Antiqua"/>
        </w:rPr>
        <w:t xml:space="preserve">18.1 Em não sendo interposto recurso caberá ao Pregoeiro adjudicar o objeto </w:t>
      </w:r>
      <w:r>
        <w:rPr>
          <w:rFonts w:ascii="Book Antiqua" w:eastAsia="Book Antiqua" w:hAnsi="Book Antiqua"/>
        </w:rPr>
        <w:t>ao</w:t>
      </w:r>
      <w:r w:rsidRPr="00260883">
        <w:rPr>
          <w:rFonts w:ascii="Book Antiqua" w:eastAsia="Book Antiqua" w:hAnsi="Book Antiqua"/>
        </w:rPr>
        <w:t xml:space="preserve"> licitante vencedor,</w:t>
      </w:r>
      <w:r w:rsidRPr="004B2C2F">
        <w:rPr>
          <w:rFonts w:ascii="Book Antiqua" w:eastAsia="Book Antiqua" w:hAnsi="Book Antiqua"/>
        </w:rPr>
        <w:t xml:space="preserve"> lavrando a Ata de Registro de Preços e encaminhando a mesma junto com o processo à Autoridade competente para a sua Homologação.</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.2 Havendo recurso</w:t>
      </w:r>
      <w:r>
        <w:rPr>
          <w:rFonts w:ascii="Book Antiqua" w:eastAsia="Book Antiqua" w:hAnsi="Book Antiqua"/>
        </w:rPr>
        <w:t>,</w:t>
      </w:r>
      <w:r w:rsidRPr="004B2C2F">
        <w:rPr>
          <w:rFonts w:ascii="Book Antiqua" w:eastAsia="Book Antiqua" w:hAnsi="Book Antiqua"/>
        </w:rPr>
        <w:t xml:space="preserve"> a adjudicação do objeto </w:t>
      </w:r>
      <w:r>
        <w:rPr>
          <w:rFonts w:ascii="Book Antiqua" w:eastAsia="Book Antiqua" w:hAnsi="Book Antiqua"/>
        </w:rPr>
        <w:t>ao</w:t>
      </w:r>
      <w:r w:rsidRPr="00260883">
        <w:rPr>
          <w:rFonts w:ascii="Book Antiqua" w:eastAsia="Book Antiqua" w:hAnsi="Book Antiqua"/>
        </w:rPr>
        <w:t xml:space="preserve"> licitante vencedor</w:t>
      </w:r>
      <w:r w:rsidRPr="004B2C2F">
        <w:rPr>
          <w:rFonts w:ascii="Book Antiqua" w:eastAsia="Book Antiqua" w:hAnsi="Book Antiqua"/>
        </w:rPr>
        <w:t xml:space="preserve"> e a homologação do processo </w:t>
      </w:r>
      <w:r>
        <w:rPr>
          <w:rFonts w:ascii="Book Antiqua" w:eastAsia="Book Antiqua" w:hAnsi="Book Antiqua"/>
        </w:rPr>
        <w:t xml:space="preserve">serão </w:t>
      </w:r>
      <w:r w:rsidRPr="004B2C2F">
        <w:rPr>
          <w:rFonts w:ascii="Book Antiqua" w:eastAsia="Book Antiqua" w:hAnsi="Book Antiqua"/>
        </w:rPr>
        <w:t>efet</w:t>
      </w:r>
      <w:r>
        <w:rPr>
          <w:rFonts w:ascii="Book Antiqua" w:eastAsia="Book Antiqua" w:hAnsi="Book Antiqua"/>
        </w:rPr>
        <w:t>uadas pela Autoridade competente</w:t>
      </w:r>
      <w:r w:rsidRPr="004B2C2F">
        <w:rPr>
          <w:rFonts w:ascii="Book Antiqua" w:eastAsia="Book Antiqua" w:hAnsi="Book Antiqua"/>
        </w:rPr>
        <w:t xml:space="preserve"> somente</w:t>
      </w:r>
      <w:r>
        <w:rPr>
          <w:rFonts w:ascii="Book Antiqua" w:eastAsia="Book Antiqua" w:hAnsi="Book Antiqua"/>
        </w:rPr>
        <w:t xml:space="preserve"> </w:t>
      </w:r>
      <w:r w:rsidRPr="004B2C2F">
        <w:rPr>
          <w:rFonts w:ascii="Book Antiqua" w:eastAsia="Book Antiqua" w:hAnsi="Book Antiqua"/>
        </w:rPr>
        <w:t>após apreciação pelo Pregoeiro sobre o mesmo.</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.3 Poderão ser registradas todas as empresas que manifestarem interesse em assinar a Ata com mesmo preço e mesmas condições do primeiro colocado, observando-se o seguinte:</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 xml:space="preserve">penalidades previstas no item </w:t>
      </w:r>
      <w:r w:rsidRPr="00483576">
        <w:rPr>
          <w:rFonts w:ascii="Book Antiqua" w:eastAsia="Book Antiqua" w:hAnsi="Book Antiqua"/>
        </w:rPr>
        <w:t>25</w:t>
      </w:r>
      <w:r w:rsidRPr="000E545C">
        <w:rPr>
          <w:rFonts w:ascii="Book Antiqua" w:eastAsia="Book Antiqua" w:hAnsi="Book Antiqua"/>
        </w:rPr>
        <w:t xml:space="preserve"> deste Edital.</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w:t>
      </w:r>
      <w:r>
        <w:rPr>
          <w:rFonts w:ascii="Book Antiqua" w:eastAsia="Book Antiqua" w:hAnsi="Book Antiqua"/>
        </w:rPr>
        <w:t xml:space="preserve"> manifestara</w:t>
      </w:r>
      <w:r w:rsidRPr="004B2C2F">
        <w:rPr>
          <w:rFonts w:ascii="Book Antiqua" w:eastAsia="Book Antiqua" w:hAnsi="Book Antiqua"/>
        </w:rPr>
        <w:t xml:space="preserve">m interesse </w:t>
      </w:r>
      <w:r>
        <w:rPr>
          <w:rFonts w:ascii="Book Antiqua" w:eastAsia="Book Antiqua" w:hAnsi="Book Antiqua"/>
        </w:rPr>
        <w:t xml:space="preserve">e </w:t>
      </w:r>
      <w:r w:rsidRPr="004B2C2F">
        <w:rPr>
          <w:rFonts w:ascii="Book Antiqua" w:eastAsia="Book Antiqua" w:hAnsi="Book Antiqua"/>
        </w:rPr>
        <w:t>assinaram a Ata de Registro de Preços nas mesmas condições do primeiro colocado;</w:t>
      </w:r>
    </w:p>
    <w:p w:rsidR="005E1304" w:rsidRPr="004B2C2F"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E1304"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rPr>
        <w:t>18</w:t>
      </w:r>
      <w:r w:rsidRPr="004B2C2F">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250D98" w:rsidRDefault="00477C3C"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rPr>
      </w:pPr>
    </w:p>
    <w:p w:rsidR="005E1304" w:rsidRPr="00826A3B"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b/>
        </w:rPr>
      </w:pPr>
      <w:r w:rsidRPr="00260883">
        <w:rPr>
          <w:rFonts w:ascii="Book Antiqua" w:hAnsi="Book Antiqua"/>
          <w:b/>
        </w:rPr>
        <w:t>19. DA ATA DE REGISTRO DE PREÇOS E DA CONTRATAÇÃO</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 xml:space="preserve">.1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lastRenderedPageBreak/>
        <w:t>1</w:t>
      </w:r>
      <w:r>
        <w:rPr>
          <w:rFonts w:ascii="Book Antiqua" w:eastAsia="Book Antiqua" w:hAnsi="Book Antiqua"/>
        </w:rPr>
        <w:t>9</w:t>
      </w:r>
      <w:r w:rsidRPr="00E464DE">
        <w:rPr>
          <w:rFonts w:ascii="Book Antiqua" w:eastAsia="Book Antiqua" w:hAnsi="Book Antiqua"/>
        </w:rPr>
        <w:t xml:space="preserve">.3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.4 O Município monitorará, pelo menos trimestralmente, os preços dos materiais</w:t>
      </w:r>
      <w:r>
        <w:rPr>
          <w:rFonts w:ascii="Book Antiqua" w:eastAsia="Book Antiqua" w:hAnsi="Book Antiqua"/>
        </w:rPr>
        <w:t>/serviços</w:t>
      </w:r>
      <w:r w:rsidRPr="00E464DE">
        <w:rPr>
          <w:rFonts w:ascii="Book Antiqua" w:eastAsia="Book Antiqua" w:hAnsi="Book Antiqua"/>
        </w:rPr>
        <w:t>, avaliará o mercado constantemente e poderá rever os preços registrados a qualquer tempo, em decorrência da redução dos preços praticados no mercado ou de fato que eleve os custos dos bens registrados.</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 xml:space="preserve">.5.1 O fornecedor registrado poderá ser convocado para assinar contrato (se esse for o caso), devendo firmá-lo em até </w:t>
      </w:r>
      <w:proofErr w:type="gramStart"/>
      <w:r>
        <w:rPr>
          <w:rFonts w:ascii="Book Antiqua" w:eastAsia="Book Antiqua" w:hAnsi="Book Antiqua"/>
        </w:rPr>
        <w:t>1</w:t>
      </w:r>
      <w:proofErr w:type="gramEnd"/>
      <w:r w:rsidRPr="008820C0">
        <w:rPr>
          <w:rFonts w:ascii="Book Antiqua" w:eastAsia="Book Antiqua" w:hAnsi="Book Antiqua"/>
          <w:b/>
        </w:rPr>
        <w:t xml:space="preserve"> (</w:t>
      </w:r>
      <w:r>
        <w:rPr>
          <w:rFonts w:ascii="Book Antiqua" w:eastAsia="Book Antiqua" w:hAnsi="Book Antiqua"/>
          <w:b/>
        </w:rPr>
        <w:t>um</w:t>
      </w:r>
      <w:r w:rsidRPr="008820C0">
        <w:rPr>
          <w:rFonts w:ascii="Book Antiqua" w:eastAsia="Book Antiqua" w:hAnsi="Book Antiqua"/>
          <w:b/>
        </w:rPr>
        <w:t>) dia út</w:t>
      </w:r>
      <w:r>
        <w:rPr>
          <w:rFonts w:ascii="Book Antiqua" w:eastAsia="Book Antiqua" w:hAnsi="Book Antiqua"/>
          <w:b/>
        </w:rPr>
        <w:t>il</w:t>
      </w:r>
      <w:r w:rsidRPr="00E464DE">
        <w:rPr>
          <w:rFonts w:ascii="Book Antiqua" w:eastAsia="Book Antiqua" w:hAnsi="Book Antiqua"/>
        </w:rPr>
        <w:t>, contados do recebimento da notificação (via e-mail ou correio).</w:t>
      </w:r>
    </w:p>
    <w:p w:rsidR="005E1304" w:rsidRPr="00E464DE" w:rsidRDefault="005E130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sidRPr="00E464DE">
        <w:rPr>
          <w:rFonts w:ascii="Book Antiqua" w:eastAsia="Book Antiqua" w:hAnsi="Book Antiqua"/>
        </w:rPr>
        <w:t>1</w:t>
      </w:r>
      <w:r>
        <w:rPr>
          <w:rFonts w:ascii="Book Antiqua" w:eastAsia="Book Antiqua" w:hAnsi="Book Antiqua"/>
        </w:rPr>
        <w:t>9</w:t>
      </w:r>
      <w:r w:rsidRPr="00E464DE">
        <w:rPr>
          <w:rFonts w:ascii="Book Antiqua" w:eastAsia="Book Antiqua" w:hAnsi="Book Antiqua"/>
        </w:rPr>
        <w:t xml:space="preserve">.6 As secretarias usuárias da Ata de Registro de Preços não emitirão qualquer Ordem de </w:t>
      </w:r>
      <w:r>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477C3C" w:rsidRPr="00BB16AF" w:rsidRDefault="00477C3C"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b/>
        </w:rPr>
      </w:pPr>
    </w:p>
    <w:p w:rsidR="00A17047" w:rsidRPr="00BB16AF" w:rsidRDefault="00A17047"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cs="Arial"/>
          <w:b/>
        </w:rPr>
      </w:pPr>
      <w:r w:rsidRPr="00BB16AF">
        <w:rPr>
          <w:rFonts w:ascii="Book Antiqua" w:eastAsia="Book Antiqua" w:hAnsi="Book Antiqua" w:cs="Arial"/>
          <w:b/>
        </w:rPr>
        <w:t xml:space="preserve">20. DAS CONDIÇÕES DE ENTREGA E RECEBIMENTO </w:t>
      </w:r>
    </w:p>
    <w:p w:rsidR="00523629" w:rsidRPr="00BB16AF" w:rsidRDefault="0052362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20.1</w:t>
      </w:r>
      <w:r w:rsidRPr="00BB16AF">
        <w:rPr>
          <w:rFonts w:ascii="Book Antiqua" w:eastAsia="Book Antiqua" w:hAnsi="Book Antiqua"/>
          <w:shd w:val="clear" w:color="auto" w:fill="FFFFFF"/>
        </w:rPr>
        <w:t xml:space="preserve"> O</w:t>
      </w:r>
      <w:r w:rsidR="000621E4">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sidR="000621E4">
        <w:rPr>
          <w:rFonts w:ascii="Book Antiqua" w:eastAsia="Book Antiqua" w:hAnsi="Book Antiqua"/>
          <w:shd w:val="clear" w:color="auto" w:fill="FFFFFF"/>
        </w:rPr>
        <w:t>is</w:t>
      </w:r>
      <w:r w:rsidRPr="00BB16AF">
        <w:rPr>
          <w:rFonts w:ascii="Book Antiqua" w:eastAsia="Book Antiqua" w:hAnsi="Book Antiqua"/>
          <w:shd w:val="clear" w:color="auto" w:fill="FFFFFF"/>
        </w:rPr>
        <w:t xml:space="preserve"> dever</w:t>
      </w:r>
      <w:r w:rsidR="000621E4">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sidR="000621E4">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sidR="000621E4">
        <w:rPr>
          <w:rFonts w:ascii="Book Antiqua" w:eastAsia="Book Antiqua" w:hAnsi="Book Antiqua"/>
        </w:rPr>
        <w:t>a Ata de Registro de Preços</w:t>
      </w:r>
      <w:r w:rsidRPr="00BB16AF">
        <w:rPr>
          <w:rFonts w:ascii="Book Antiqua" w:eastAsia="Book Antiqua" w:hAnsi="Book Antiqua"/>
        </w:rPr>
        <w:t>.</w:t>
      </w:r>
    </w:p>
    <w:p w:rsidR="00523629" w:rsidRPr="00BB16AF" w:rsidRDefault="00523629"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shd w:val="clear" w:color="auto" w:fill="FFFFFF"/>
        </w:rPr>
        <w:t>20.2</w:t>
      </w:r>
      <w:r w:rsidRPr="00BB16AF">
        <w:rPr>
          <w:rFonts w:ascii="Book Antiqua" w:eastAsia="Book Antiqua" w:hAnsi="Book Antiqua"/>
          <w:shd w:val="clear" w:color="auto" w:fill="FFFFFF"/>
        </w:rPr>
        <w:t xml:space="preserve"> O</w:t>
      </w:r>
      <w:r w:rsidR="000621E4">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sidR="000621E4">
        <w:rPr>
          <w:rFonts w:ascii="Book Antiqua" w:eastAsia="Book Antiqua" w:hAnsi="Book Antiqua"/>
          <w:shd w:val="clear" w:color="auto" w:fill="FFFFFF"/>
        </w:rPr>
        <w:t>is</w:t>
      </w:r>
      <w:r>
        <w:rPr>
          <w:rFonts w:ascii="Book Antiqua" w:eastAsia="Book Antiqua" w:hAnsi="Book Antiqua"/>
          <w:shd w:val="clear" w:color="auto" w:fill="FFFFFF"/>
        </w:rPr>
        <w:t xml:space="preserve"> relacionado</w:t>
      </w:r>
      <w:r w:rsidR="000621E4">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sidR="000621E4">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sidR="000621E4">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523629" w:rsidRPr="00BB16AF" w:rsidRDefault="0052362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r>
        <w:rPr>
          <w:rFonts w:ascii="Book Antiqua" w:eastAsia="Book Antiqua" w:hAnsi="Book Antiqua"/>
        </w:rPr>
        <w:t>20.2</w:t>
      </w:r>
      <w:r w:rsidRPr="00BB16AF">
        <w:rPr>
          <w:rFonts w:ascii="Book Antiqua" w:eastAsia="Book Antiqua" w:hAnsi="Book Antiqua"/>
        </w:rPr>
        <w:t>.1 A critério da administração poderão ser solicitadas entregas no seguinte endereço:</w:t>
      </w:r>
    </w:p>
    <w:p w:rsidR="00523629" w:rsidRPr="00BB16AF" w:rsidRDefault="0052362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p>
    <w:p w:rsidR="00523629" w:rsidRDefault="00523629" w:rsidP="00877470">
      <w:pPr>
        <w:ind w:right="-994"/>
        <w:rPr>
          <w:rFonts w:ascii="Book Antiqua" w:hAnsi="Book Antiqua" w:cs="Book Antiqua"/>
          <w:color w:val="000000"/>
          <w:shd w:val="clear" w:color="auto" w:fill="FFFFFF"/>
        </w:rPr>
      </w:pP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523629" w:rsidRDefault="00523629" w:rsidP="00877470">
      <w:pPr>
        <w:ind w:right="-994"/>
        <w:rPr>
          <w:rFonts w:ascii="Book Antiqua" w:hAnsi="Book Antiqua" w:cs="Book Antiqua"/>
          <w:color w:val="000000"/>
          <w:shd w:val="clear" w:color="auto" w:fill="FFFFFF"/>
        </w:rPr>
      </w:pPr>
    </w:p>
    <w:p w:rsidR="00523629" w:rsidRDefault="0052362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b/>
          <w:shd w:val="clear" w:color="auto" w:fill="FFFFFF"/>
        </w:rPr>
      </w:pPr>
      <w:r>
        <w:rPr>
          <w:rFonts w:ascii="Book Antiqua" w:eastAsia="Book Antiqua" w:hAnsi="Book Antiqua"/>
          <w:shd w:val="clear" w:color="auto" w:fill="FFFFFF"/>
        </w:rPr>
        <w:t>20.2</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8A35EB" w:rsidRDefault="008A35EB"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p>
    <w:p w:rsidR="00523629" w:rsidRPr="00BB16AF" w:rsidRDefault="00523629"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rPr>
        <w:t>20.3</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523629" w:rsidRPr="00BF465F" w:rsidRDefault="00523629" w:rsidP="008774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r>
        <w:rPr>
          <w:rFonts w:ascii="Book Antiqua" w:eastAsia="Book Antiqua" w:hAnsi="Book Antiqua"/>
          <w:shd w:val="clear" w:color="auto" w:fill="FFFFFF"/>
        </w:rPr>
        <w:t>20.4</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523629" w:rsidRPr="00BF465F" w:rsidRDefault="00523629" w:rsidP="008774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523629" w:rsidRDefault="00523629" w:rsidP="008774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523629" w:rsidRPr="00BB16AF" w:rsidRDefault="00523629" w:rsidP="008774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shd w:val="clear" w:color="auto" w:fill="FFFFFF"/>
        </w:rPr>
        <w:lastRenderedPageBreak/>
        <w:t>20.4</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23629" w:rsidRPr="00BB16AF" w:rsidRDefault="00523629" w:rsidP="0087747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rPr>
        <w:t>20.5</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523629" w:rsidRPr="00BF465F" w:rsidRDefault="0052362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20.6</w:t>
      </w:r>
      <w:r w:rsidRPr="00BB16AF">
        <w:rPr>
          <w:rFonts w:ascii="Book Antiqua" w:eastAsia="Book Antiqua" w:hAnsi="Book Antiqua"/>
          <w:shd w:val="clear" w:color="auto" w:fill="FFFFFF"/>
        </w:rPr>
        <w:t xml:space="preserve">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 xml:space="preserve">no Edital, </w:t>
      </w:r>
      <w:r w:rsidR="000621E4">
        <w:rPr>
          <w:rFonts w:ascii="Book Antiqua" w:eastAsia="Book Antiqua" w:hAnsi="Book Antiqua"/>
        </w:rPr>
        <w:t xml:space="preserve">na Ata de Registro de Preços, </w:t>
      </w:r>
      <w:r w:rsidRPr="00BF465F">
        <w:rPr>
          <w:rFonts w:ascii="Book Antiqua" w:eastAsia="Book Antiqua" w:hAnsi="Book Antiqua"/>
        </w:rPr>
        <w:t>na Minuta do Contrato e na Lei.</w:t>
      </w:r>
    </w:p>
    <w:p w:rsidR="00523629" w:rsidRDefault="00523629"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eastAsia="Book Antiqua" w:hAnsi="Book Antiqua"/>
          <w:shd w:val="clear" w:color="auto" w:fill="FFFFFF"/>
        </w:rPr>
      </w:pPr>
      <w:r>
        <w:rPr>
          <w:rFonts w:ascii="Book Antiqua" w:eastAsia="Book Antiqua" w:hAnsi="Book Antiqua"/>
        </w:rPr>
        <w:t>20</w:t>
      </w:r>
      <w:r w:rsidRPr="00BB16AF">
        <w:rPr>
          <w:rFonts w:ascii="Book Antiqua" w:eastAsia="Book Antiqua" w:hAnsi="Book Antiqua"/>
        </w:rPr>
        <w:t>.</w:t>
      </w:r>
      <w:r>
        <w:rPr>
          <w:rFonts w:ascii="Book Antiqua" w:eastAsia="Book Antiqua" w:hAnsi="Book Antiqua"/>
        </w:rPr>
        <w:t>7</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BB16AF" w:rsidRPr="00BB16AF" w:rsidRDefault="00BB16AF" w:rsidP="00877470">
      <w:pPr>
        <w:ind w:right="-994"/>
        <w:rPr>
          <w:rFonts w:ascii="Book Antiqua" w:hAnsi="Book Antiqua"/>
        </w:rPr>
      </w:pPr>
    </w:p>
    <w:p w:rsidR="000762EE" w:rsidRPr="002E5958" w:rsidRDefault="000762EE"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b/>
        </w:rPr>
      </w:pPr>
      <w:r>
        <w:rPr>
          <w:rFonts w:ascii="Book Antiqua" w:hAnsi="Book Antiqua"/>
          <w:b/>
        </w:rPr>
        <w:t>21.</w:t>
      </w:r>
      <w:r w:rsidRPr="002E5958">
        <w:rPr>
          <w:rFonts w:ascii="Book Antiqua" w:hAnsi="Book Antiqua"/>
          <w:b/>
        </w:rPr>
        <w:t xml:space="preserve"> DAS CONDIÇÕES CONTRATUAIS</w:t>
      </w:r>
    </w:p>
    <w:p w:rsidR="000762EE" w:rsidRPr="00E63C71" w:rsidRDefault="000762EE"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4"/>
        <w:rPr>
          <w:rFonts w:ascii="Book Antiqua" w:hAnsi="Book Antiqua" w:cs="Book Antiqua"/>
        </w:rPr>
      </w:pPr>
      <w:r>
        <w:rPr>
          <w:rFonts w:ascii="Book Antiqua" w:hAnsi="Book Antiqua" w:cs="Book Antiqua"/>
          <w:shd w:val="clear" w:color="auto" w:fill="FFFFFF"/>
        </w:rPr>
        <w:t>21.</w:t>
      </w:r>
      <w:r w:rsidRPr="00E63C71">
        <w:rPr>
          <w:rFonts w:ascii="Book Antiqua" w:hAnsi="Book Antiqua" w:cs="Book Antiqua"/>
          <w:shd w:val="clear" w:color="auto" w:fill="FFFFFF"/>
        </w:rPr>
        <w:t xml:space="preserve">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762EE" w:rsidRPr="00E63C71" w:rsidRDefault="000762EE"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4"/>
        <w:rPr>
          <w:rFonts w:ascii="Book Antiqua" w:hAnsi="Book Antiqua" w:cs="Book Antiqua"/>
        </w:rPr>
      </w:pPr>
      <w:r>
        <w:rPr>
          <w:rFonts w:ascii="Book Antiqua" w:hAnsi="Book Antiqua" w:cs="Book Antiqua"/>
        </w:rPr>
        <w:t>21.</w:t>
      </w:r>
      <w:r w:rsidRPr="00E63C71">
        <w:rPr>
          <w:rFonts w:ascii="Book Antiqua" w:hAnsi="Book Antiqua" w:cs="Book Antiqua"/>
        </w:rPr>
        <w:t xml:space="preserve">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762EE" w:rsidRPr="00E63C71" w:rsidRDefault="000762EE"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4"/>
        <w:rPr>
          <w:rFonts w:ascii="Book Antiqua" w:hAnsi="Book Antiqua" w:cs="Book Antiqua"/>
        </w:rPr>
      </w:pPr>
      <w:r>
        <w:rPr>
          <w:rFonts w:ascii="Book Antiqua" w:hAnsi="Book Antiqua" w:cs="Book Antiqua"/>
        </w:rPr>
        <w:t>21.</w:t>
      </w:r>
      <w:r w:rsidRPr="00E63C71">
        <w:rPr>
          <w:rFonts w:ascii="Book Antiqua" w:hAnsi="Book Antiqua" w:cs="Book Antiqua"/>
        </w:rPr>
        <w:t xml:space="preserve">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0762EE" w:rsidRPr="00E63C71" w:rsidRDefault="000762EE" w:rsidP="008774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4"/>
        <w:rPr>
          <w:rFonts w:ascii="Book Antiqua" w:hAnsi="Book Antiqua" w:cs="Book Antiqua"/>
        </w:rPr>
      </w:pPr>
      <w:r w:rsidRPr="00E63C71">
        <w:rPr>
          <w:rFonts w:ascii="Book Antiqua" w:hAnsi="Book Antiqua" w:cs="Book Antiqua"/>
        </w:rPr>
        <w:t>2</w:t>
      </w:r>
      <w:r>
        <w:rPr>
          <w:rFonts w:ascii="Book Antiqua" w:hAnsi="Book Antiqua" w:cs="Book Antiqua"/>
        </w:rPr>
        <w:t>1</w:t>
      </w:r>
      <w:r w:rsidRPr="00E63C71">
        <w:rPr>
          <w:rFonts w:ascii="Book Antiqua" w:hAnsi="Book Antiqua" w:cs="Book Antiqua"/>
        </w:rPr>
        <w:t xml:space="preserve">.4 Os valores poderão ser reajustados a cada 12 (doze) meses, pelo </w:t>
      </w:r>
      <w:proofErr w:type="spellStart"/>
      <w:r w:rsidRPr="00E63C71">
        <w:rPr>
          <w:rFonts w:ascii="Book Antiqua" w:hAnsi="Book Antiqua" w:cs="Book Antiqua"/>
        </w:rPr>
        <w:t>IGP</w:t>
      </w:r>
      <w:proofErr w:type="spellEnd"/>
      <w:r w:rsidRPr="00E63C71">
        <w:rPr>
          <w:rFonts w:ascii="Book Antiqua" w:hAnsi="Book Antiqua" w:cs="Book Antiqua"/>
        </w:rPr>
        <w:t>-DI, ou por outro que venha a substituí-lo.</w:t>
      </w:r>
    </w:p>
    <w:p w:rsidR="00477C3C" w:rsidRPr="00250D98" w:rsidRDefault="00477C3C" w:rsidP="00877470">
      <w:pPr>
        <w:widowControl w:val="0"/>
        <w:ind w:right="-994"/>
        <w:rPr>
          <w:rFonts w:ascii="Book Antiqua" w:eastAsia="Book Antiqua" w:hAnsi="Book Antiqua"/>
          <w:b/>
          <w:color w:val="FF0000"/>
          <w:highlight w:val="yellow"/>
        </w:rPr>
      </w:pPr>
    </w:p>
    <w:p w:rsidR="007445A1" w:rsidRPr="00336D74" w:rsidRDefault="007445A1" w:rsidP="00877470">
      <w:pPr>
        <w:widowControl w:val="0"/>
        <w:ind w:right="-994"/>
        <w:rPr>
          <w:rFonts w:ascii="Book Antiqua" w:eastAsia="Book Antiqua" w:hAnsi="Book Antiqua"/>
          <w:b/>
        </w:rPr>
      </w:pPr>
      <w:r w:rsidRPr="00336D74">
        <w:rPr>
          <w:rFonts w:ascii="Book Antiqua" w:eastAsia="Book Antiqua" w:hAnsi="Book Antiqua"/>
          <w:b/>
        </w:rPr>
        <w:t>22. DA FORMA DE PAGAMENTO E DA DOTAÇÃO ORÇAMENTÁRIA</w:t>
      </w:r>
    </w:p>
    <w:p w:rsidR="007445A1" w:rsidRPr="00D10F53" w:rsidRDefault="007445A1" w:rsidP="00877470">
      <w:pPr>
        <w:widowControl w:val="0"/>
        <w:autoSpaceDE w:val="0"/>
        <w:autoSpaceDN w:val="0"/>
        <w:adjustRightInd w:val="0"/>
        <w:ind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7445A1" w:rsidRPr="00D10F53" w:rsidRDefault="007445A1" w:rsidP="00877470">
      <w:pPr>
        <w:widowControl w:val="0"/>
        <w:autoSpaceDE w:val="0"/>
        <w:autoSpaceDN w:val="0"/>
        <w:adjustRightInd w:val="0"/>
        <w:ind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7445A1" w:rsidRPr="00D10F53" w:rsidRDefault="007445A1" w:rsidP="00877470">
      <w:pPr>
        <w:widowControl w:val="0"/>
        <w:autoSpaceDE w:val="0"/>
        <w:autoSpaceDN w:val="0"/>
        <w:adjustRightInd w:val="0"/>
        <w:ind w:right="-994"/>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7445A1" w:rsidRPr="00D10F53" w:rsidRDefault="007445A1" w:rsidP="00877470">
      <w:pPr>
        <w:widowControl w:val="0"/>
        <w:autoSpaceDE w:val="0"/>
        <w:autoSpaceDN w:val="0"/>
        <w:adjustRightInd w:val="0"/>
        <w:ind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7445A1" w:rsidRPr="00D10F53" w:rsidRDefault="007445A1" w:rsidP="00877470">
      <w:pPr>
        <w:widowControl w:val="0"/>
        <w:autoSpaceDE w:val="0"/>
        <w:autoSpaceDN w:val="0"/>
        <w:adjustRightInd w:val="0"/>
        <w:ind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5E1304" w:rsidRPr="00FD1FDA" w:rsidRDefault="007445A1" w:rsidP="00877470">
      <w:pPr>
        <w:widowControl w:val="0"/>
        <w:autoSpaceDE w:val="0"/>
        <w:autoSpaceDN w:val="0"/>
        <w:adjustRightInd w:val="0"/>
        <w:ind w:right="-994"/>
        <w:rPr>
          <w:rFonts w:ascii="Book Antiqua" w:eastAsia="Book Antiqua" w:hAnsi="Book Antiqua"/>
        </w:rPr>
      </w:pPr>
      <w:r w:rsidRPr="00FD1FDA">
        <w:rPr>
          <w:rFonts w:ascii="Book Antiqua" w:eastAsia="Book Antiqua" w:hAnsi="Book Antiqua"/>
        </w:rPr>
        <w:t xml:space="preserve">22.6 As despesas decorrentes </w:t>
      </w:r>
      <w:r w:rsidRPr="00FD1FDA">
        <w:rPr>
          <w:rFonts w:ascii="Book Antiqua" w:hAnsi="Book Antiqua" w:cs="Book Antiqua"/>
          <w:shd w:val="clear" w:color="auto" w:fill="FFFFFF"/>
        </w:rPr>
        <w:t xml:space="preserve">de aquisição do objeto desta licitação </w:t>
      </w:r>
      <w:r w:rsidRPr="00FD1FDA">
        <w:rPr>
          <w:rFonts w:ascii="Book Antiqua" w:eastAsia="Book Antiqua" w:hAnsi="Book Antiqua"/>
        </w:rPr>
        <w:t>correrão à conta dos recursos especificados no orçamento do Município e nos demais órgãos e entidades usuárias, existentes na seguinte dotaç</w:t>
      </w:r>
      <w:r w:rsidR="005E1304">
        <w:rPr>
          <w:rFonts w:ascii="Book Antiqua" w:eastAsia="Book Antiqua" w:hAnsi="Book Antiqua"/>
        </w:rPr>
        <w:t>ão</w:t>
      </w:r>
      <w:r w:rsidRPr="00FD1FDA">
        <w:rPr>
          <w:rFonts w:ascii="Book Antiqua" w:eastAsia="Book Antiqua" w:hAnsi="Book Antiqua"/>
        </w:rPr>
        <w:t>:</w:t>
      </w:r>
    </w:p>
    <w:p w:rsidR="00841072" w:rsidRDefault="00841072" w:rsidP="00877470">
      <w:pPr>
        <w:widowControl w:val="0"/>
        <w:autoSpaceDE w:val="0"/>
        <w:autoSpaceDN w:val="0"/>
        <w:adjustRightInd w:val="0"/>
        <w:ind w:right="-994"/>
        <w:jc w:val="right"/>
        <w:rPr>
          <w:rFonts w:ascii="Book Antiqua" w:hAnsi="Book Antiqua"/>
          <w:i/>
        </w:rPr>
      </w:pPr>
      <w:r>
        <w:rPr>
          <w:rFonts w:ascii="Book Antiqua" w:hAnsi="Book Antiqua"/>
          <w:i/>
        </w:rPr>
        <w:t>Secretaria Municipal de Saúde</w:t>
      </w:r>
    </w:p>
    <w:p w:rsidR="00921806" w:rsidRDefault="00921806" w:rsidP="00877470">
      <w:pPr>
        <w:widowControl w:val="0"/>
        <w:autoSpaceDE w:val="0"/>
        <w:autoSpaceDN w:val="0"/>
        <w:adjustRightInd w:val="0"/>
        <w:ind w:right="-994"/>
        <w:jc w:val="right"/>
        <w:rPr>
          <w:rFonts w:ascii="Book Antiqua" w:hAnsi="Book Antiqua"/>
          <w:b/>
          <w:i/>
        </w:rPr>
      </w:pPr>
      <w:r w:rsidRPr="00841072">
        <w:rPr>
          <w:rFonts w:ascii="Book Antiqua" w:hAnsi="Book Antiqua"/>
          <w:b/>
          <w:i/>
        </w:rPr>
        <w:t>Exercício 2020</w:t>
      </w:r>
      <w:r w:rsidR="005E1304">
        <w:rPr>
          <w:rFonts w:ascii="Book Antiqua" w:hAnsi="Book Antiqua"/>
          <w:b/>
          <w:i/>
        </w:rPr>
        <w:t>.</w:t>
      </w:r>
    </w:p>
    <w:p w:rsidR="0022182E" w:rsidRPr="00250D98" w:rsidRDefault="000714FA" w:rsidP="00877470">
      <w:pPr>
        <w:ind w:right="-994"/>
        <w:rPr>
          <w:rFonts w:ascii="Book Antiqua" w:hAnsi="Book Antiqua"/>
        </w:rPr>
      </w:pPr>
      <w:r w:rsidRPr="00250D98">
        <w:rPr>
          <w:rFonts w:ascii="Book Antiqua" w:hAnsi="Book Antiqua"/>
          <w:b/>
        </w:rPr>
        <w:t>23</w:t>
      </w:r>
      <w:r w:rsidR="0022182E" w:rsidRPr="00250D98">
        <w:rPr>
          <w:rFonts w:ascii="Book Antiqua" w:hAnsi="Book Antiqua"/>
          <w:b/>
        </w:rPr>
        <w:t>. ALTERAÇÃO SUBJETIVA</w:t>
      </w:r>
    </w:p>
    <w:p w:rsidR="0022182E" w:rsidRPr="00250D98" w:rsidRDefault="000714FA" w:rsidP="00877470">
      <w:pPr>
        <w:ind w:right="-994"/>
        <w:rPr>
          <w:rFonts w:ascii="Book Antiqua" w:hAnsi="Book Antiqua"/>
        </w:rPr>
      </w:pPr>
      <w:r w:rsidRPr="00250D98">
        <w:rPr>
          <w:rFonts w:ascii="Book Antiqua" w:hAnsi="Book Antiqua"/>
        </w:rPr>
        <w:t>23</w:t>
      </w:r>
      <w:r w:rsidR="0022182E" w:rsidRPr="00250D98">
        <w:rPr>
          <w:rFonts w:ascii="Book Antiqua" w:hAnsi="Book Antiqua"/>
        </w:rPr>
        <w:t xml:space="preserve">.1 </w:t>
      </w:r>
      <w:proofErr w:type="gramStart"/>
      <w:r w:rsidR="0022182E" w:rsidRPr="00250D98">
        <w:rPr>
          <w:rFonts w:ascii="Book Antiqua" w:hAnsi="Book Antiqua"/>
        </w:rPr>
        <w:t>É</w:t>
      </w:r>
      <w:proofErr w:type="gramEnd"/>
      <w:r w:rsidR="0022182E"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14542" w:rsidRPr="00250D98" w:rsidRDefault="00614542" w:rsidP="00877470">
      <w:pPr>
        <w:widowControl w:val="0"/>
        <w:ind w:right="-994"/>
        <w:rPr>
          <w:rFonts w:ascii="Book Antiqua" w:eastAsia="Book Antiqua" w:hAnsi="Book Antiqua"/>
          <w:b/>
          <w:color w:val="FF0000"/>
          <w:highlight w:val="yellow"/>
        </w:rPr>
      </w:pPr>
    </w:p>
    <w:p w:rsidR="005E1304" w:rsidRDefault="005E1304" w:rsidP="00877470">
      <w:pPr>
        <w:ind w:right="-994"/>
        <w:rPr>
          <w:rStyle w:val="nfase"/>
          <w:rFonts w:ascii="Book Antiqua" w:eastAsia="Book Antiqua" w:hAnsi="Book Antiqua"/>
          <w:b/>
          <w:i w:val="0"/>
        </w:rPr>
      </w:pPr>
      <w:r>
        <w:rPr>
          <w:rStyle w:val="nfase"/>
          <w:rFonts w:ascii="Book Antiqua" w:eastAsia="Book Antiqua" w:hAnsi="Book Antiqua"/>
          <w:b/>
          <w:i w:val="0"/>
        </w:rPr>
        <w:t xml:space="preserve">24. </w:t>
      </w:r>
      <w:r>
        <w:rPr>
          <w:rFonts w:ascii="Book Antiqua" w:hAnsi="Book Antiqua"/>
          <w:b/>
        </w:rPr>
        <w:t>DA IMPUGNAÇÃO AO EDITAL E DO PEDIDO DE ESCLARECIMENTO</w:t>
      </w:r>
    </w:p>
    <w:p w:rsidR="005E1304" w:rsidRDefault="005E1304" w:rsidP="00877470">
      <w:pPr>
        <w:widowControl w:val="0"/>
        <w:ind w:right="-994"/>
        <w:rPr>
          <w:rFonts w:ascii="Book Antiqua" w:hAnsi="Book Antiqua"/>
        </w:rPr>
      </w:pPr>
      <w:proofErr w:type="gramStart"/>
      <w:r>
        <w:rPr>
          <w:rFonts w:ascii="Book Antiqua" w:hAnsi="Book Antiqua"/>
        </w:rPr>
        <w:t>24.1 Qualquer</w:t>
      </w:r>
      <w:proofErr w:type="gramEnd"/>
      <w:r>
        <w:rPr>
          <w:rFonts w:ascii="Book Antiqua" w:hAnsi="Book Antiqua"/>
        </w:rPr>
        <w:t xml:space="preserve"> pessoa poderá impugnar os termos do presente Edital de Pregão Eletrônico, no prazo e forma previstos nos itens seguintes.</w:t>
      </w:r>
    </w:p>
    <w:p w:rsidR="005E1304" w:rsidRDefault="005E1304" w:rsidP="00877470">
      <w:pPr>
        <w:ind w:right="-994"/>
        <w:rPr>
          <w:rStyle w:val="nfase"/>
          <w:rFonts w:ascii="Book Antiqua" w:eastAsia="Book Antiqua" w:hAnsi="Book Antiqua"/>
          <w:i w:val="0"/>
        </w:rPr>
      </w:pPr>
      <w:r>
        <w:rPr>
          <w:rFonts w:ascii="Book Antiqua" w:hAnsi="Book Antiqua"/>
        </w:rPr>
        <w:t xml:space="preserve">24.1.1 A impugnação ao ato convocatório será recebida em </w:t>
      </w:r>
      <w:r w:rsidRPr="006E1043">
        <w:rPr>
          <w:rFonts w:ascii="Book Antiqua" w:hAnsi="Book Antiqua"/>
          <w:b/>
        </w:rPr>
        <w:t>até 01 (um) dia útil</w:t>
      </w:r>
      <w:r>
        <w:rPr>
          <w:rFonts w:ascii="Book Antiqua" w:hAnsi="Book Antiqua"/>
          <w:b/>
        </w:rPr>
        <w:t xml:space="preserve"> </w:t>
      </w:r>
      <w:r>
        <w:rPr>
          <w:rFonts w:ascii="Book Antiqua" w:hAnsi="Book Antiqua"/>
        </w:rPr>
        <w:t>antes da data</w:t>
      </w:r>
      <w:r w:rsidR="00141DD2">
        <w:rPr>
          <w:rFonts w:ascii="Book Antiqua" w:hAnsi="Book Antiqua"/>
        </w:rPr>
        <w:t xml:space="preserve"> e horário fixados</w:t>
      </w:r>
      <w:r>
        <w:rPr>
          <w:rFonts w:ascii="Book Antiqua" w:hAnsi="Book Antiqua"/>
        </w:rPr>
        <w:t xml:space="preserve"> </w:t>
      </w:r>
      <w:r w:rsidRPr="00251C96">
        <w:rPr>
          <w:rStyle w:val="nfase"/>
          <w:rFonts w:ascii="Book Antiqua" w:eastAsia="Book Antiqua" w:hAnsi="Book Antiqua"/>
          <w:i w:val="0"/>
        </w:rPr>
        <w:t>para abertura da sessão pública,</w:t>
      </w:r>
      <w:r>
        <w:rPr>
          <w:rStyle w:val="nfase"/>
          <w:rFonts w:ascii="Book Antiqua" w:eastAsia="Book Antiqua" w:hAnsi="Book Antiqua"/>
          <w:i w:val="0"/>
        </w:rPr>
        <w:t xml:space="preserve"> </w:t>
      </w:r>
      <w:r w:rsidR="00141DD2">
        <w:rPr>
          <w:rStyle w:val="nfase"/>
          <w:rFonts w:ascii="Book Antiqua" w:eastAsia="Book Antiqua" w:hAnsi="Book Antiqua"/>
          <w:i w:val="0"/>
        </w:rPr>
        <w:t xml:space="preserve">ou seja, </w:t>
      </w:r>
      <w:r w:rsidRPr="00141DD2">
        <w:rPr>
          <w:rStyle w:val="nfase"/>
          <w:rFonts w:ascii="Book Antiqua" w:eastAsia="Book Antiqua" w:hAnsi="Book Antiqua"/>
          <w:i w:val="0"/>
        </w:rPr>
        <w:t xml:space="preserve">até as </w:t>
      </w:r>
      <w:r w:rsidR="00141DD2" w:rsidRPr="00141DD2">
        <w:rPr>
          <w:rStyle w:val="nfase"/>
          <w:rFonts w:ascii="Book Antiqua" w:eastAsia="Book Antiqua" w:hAnsi="Book Antiqua"/>
          <w:i w:val="0"/>
        </w:rPr>
        <w:t>09</w:t>
      </w:r>
      <w:r w:rsidRPr="00141DD2">
        <w:rPr>
          <w:rStyle w:val="nfase"/>
          <w:rFonts w:ascii="Book Antiqua" w:hAnsi="Book Antiqua"/>
          <w:i w:val="0"/>
        </w:rPr>
        <w:t>h00min</w:t>
      </w:r>
      <w:r w:rsidR="00141DD2">
        <w:rPr>
          <w:rStyle w:val="nfase"/>
          <w:rFonts w:ascii="Book Antiqua" w:hAnsi="Book Antiqua"/>
          <w:i w:val="0"/>
        </w:rPr>
        <w:t xml:space="preserve"> do dia útil anterior à data de abertura.</w:t>
      </w:r>
      <w:r>
        <w:rPr>
          <w:rStyle w:val="nfase"/>
          <w:rFonts w:ascii="Book Antiqua" w:eastAsia="Book Antiqua" w:hAnsi="Book Antiqua"/>
          <w:i w:val="0"/>
        </w:rPr>
        <w:t xml:space="preserve"> </w:t>
      </w:r>
    </w:p>
    <w:p w:rsidR="005E1304" w:rsidRPr="000F1701"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impugnação</w:t>
      </w:r>
      <w:r>
        <w:rPr>
          <w:rFonts w:ascii="Book Antiqua" w:hAnsi="Book Antiqua"/>
        </w:rPr>
        <w:t xml:space="preserve"> </w:t>
      </w:r>
      <w:r w:rsidRPr="008B0998">
        <w:rPr>
          <w:rFonts w:ascii="Book Antiqua" w:eastAsia="Book Antiqua" w:hAnsi="Book Antiqua"/>
        </w:rPr>
        <w:t xml:space="preserve">deverá ser enviada para o e-mail </w:t>
      </w:r>
      <w:hyperlink r:id="rId13" w:history="1">
        <w:r w:rsidRPr="002420B5">
          <w:rPr>
            <w:rStyle w:val="Hyperlink"/>
            <w:rFonts w:ascii="Book Antiqua" w:eastAsia="Book Antiqua" w:hAnsi="Book Antiqua"/>
          </w:rPr>
          <w:t>pregao</w:t>
        </w:r>
        <w:r w:rsidRPr="008372B3">
          <w:rPr>
            <w:rStyle w:val="Hyperlink"/>
            <w:rFonts w:ascii="Book Antiqua" w:eastAsia="Book Antiqua" w:hAnsi="Book Antiqua"/>
          </w:rPr>
          <w:t>eletronico</w:t>
        </w:r>
        <w:r w:rsidRPr="002420B5">
          <w:rPr>
            <w:rStyle w:val="Hyperlink"/>
            <w:rFonts w:ascii="Book Antiqua" w:eastAsia="Book Antiqua" w:hAnsi="Book Antiqua"/>
          </w:rPr>
          <w:t>@gaspar.sc.gov.br</w:t>
        </w:r>
      </w:hyperlink>
      <w:r w:rsidRPr="008B0998">
        <w:t xml:space="preserve">, </w:t>
      </w:r>
      <w:r w:rsidRPr="008B0998">
        <w:rPr>
          <w:rFonts w:ascii="Book Antiqua" w:eastAsia="Book Antiqua" w:hAnsi="Book Antiqua"/>
        </w:rPr>
        <w:t>dirigida ao</w:t>
      </w:r>
      <w:r w:rsidRPr="00645341">
        <w:rPr>
          <w:rFonts w:ascii="Book Antiqua" w:eastAsia="Book Antiqua" w:hAnsi="Book Antiqua"/>
        </w:rPr>
        <w:t xml:space="preserve"> </w:t>
      </w:r>
      <w:r w:rsidRPr="00645341">
        <w:rPr>
          <w:rFonts w:ascii="Book Antiqua" w:eastAsia="Book Antiqua" w:hAnsi="Book Antiqua"/>
        </w:rPr>
        <w:lastRenderedPageBreak/>
        <w:t>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5E1304" w:rsidRPr="00254231" w:rsidRDefault="005E1304" w:rsidP="00877470">
      <w:pPr>
        <w:ind w:right="-994"/>
        <w:rPr>
          <w:rStyle w:val="nfase"/>
          <w:rFonts w:ascii="Book Antiqua" w:eastAsia="Book Antiqua" w:hAnsi="Book Antiqua"/>
          <w:i w:val="0"/>
        </w:rPr>
      </w:pPr>
      <w:r>
        <w:rPr>
          <w:rStyle w:val="nfase"/>
          <w:rFonts w:ascii="Book Antiqua" w:eastAsia="Book Antiqua" w:hAnsi="Book Antiqua"/>
          <w:i w:val="0"/>
        </w:rPr>
        <w:t xml:space="preserve">24.1.3 O Pregoeiro decidirá sobre a impugnação no </w:t>
      </w:r>
      <w:r w:rsidRPr="005B1844">
        <w:rPr>
          <w:rStyle w:val="nfase"/>
          <w:rFonts w:ascii="Book Antiqua" w:eastAsia="Book Antiqua" w:hAnsi="Book Antiqua"/>
          <w:i w:val="0"/>
        </w:rPr>
        <w:t xml:space="preserve">prazo de </w:t>
      </w:r>
      <w:r w:rsidRPr="006F28EF">
        <w:rPr>
          <w:rStyle w:val="nfase"/>
          <w:rFonts w:ascii="Book Antiqua" w:eastAsia="Book Antiqua" w:hAnsi="Book Antiqua"/>
          <w:b/>
          <w:i w:val="0"/>
        </w:rPr>
        <w:t>01 (um) dia útil</w:t>
      </w:r>
      <w:r w:rsidRPr="005B1844">
        <w:rPr>
          <w:rStyle w:val="nfase"/>
          <w:rFonts w:ascii="Book Antiqua" w:eastAsia="Book Antiqua" w:hAnsi="Book Antiqua"/>
          <w:i w:val="0"/>
        </w:rPr>
        <w:t xml:space="preserve">, contado da </w:t>
      </w:r>
      <w:r w:rsidRPr="00254231">
        <w:rPr>
          <w:rStyle w:val="nfase"/>
          <w:rFonts w:ascii="Book Antiqua" w:eastAsia="Book Antiqua" w:hAnsi="Book Antiqua"/>
          <w:i w:val="0"/>
        </w:rPr>
        <w:t>data de recebimento</w:t>
      </w:r>
      <w:r>
        <w:rPr>
          <w:rStyle w:val="nfase"/>
          <w:rFonts w:ascii="Book Antiqua" w:eastAsia="Book Antiqua" w:hAnsi="Book Antiqua"/>
          <w:i w:val="0"/>
        </w:rPr>
        <w:t xml:space="preserve"> da mesma</w:t>
      </w:r>
      <w:r>
        <w:rPr>
          <w:rStyle w:val="nfase"/>
          <w:rFonts w:ascii="Book Antiqua" w:eastAsia="Book Antiqua" w:hAnsi="Book Antiqua"/>
          <w:b/>
          <w:i w:val="0"/>
        </w:rPr>
        <w:t>.</w:t>
      </w:r>
      <w:r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5E1304" w:rsidRDefault="005E1304" w:rsidP="00877470">
      <w:pPr>
        <w:ind w:right="-994"/>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5E1304" w:rsidRPr="000F1701" w:rsidRDefault="005E130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Style w:val="nfase"/>
          <w:rFonts w:ascii="Book Antiqua" w:hAnsi="Book Antiqua"/>
          <w:i w:val="0"/>
          <w:iCs w:val="0"/>
        </w:rPr>
      </w:pPr>
      <w:r w:rsidRPr="008B0998">
        <w:rPr>
          <w:rStyle w:val="nfase"/>
          <w:rFonts w:ascii="Book Antiqua" w:eastAsia="Book Antiqua" w:hAnsi="Book Antiqua"/>
          <w:i w:val="0"/>
        </w:rPr>
        <w:t>24.2 Os interessados que tiverem dúvidas de caráter técnico quanto à interpretação dos termos deste</w:t>
      </w:r>
      <w:r w:rsidRPr="00251C96">
        <w:rPr>
          <w:rStyle w:val="nfase"/>
          <w:rFonts w:ascii="Book Antiqua" w:eastAsia="Book Antiqua" w:hAnsi="Book Antiqua"/>
          <w:i w:val="0"/>
        </w:rPr>
        <w:t xml:space="preserve"> Edital poderão solicitar </w:t>
      </w:r>
      <w:r w:rsidRPr="0014376D">
        <w:rPr>
          <w:rStyle w:val="nfase"/>
          <w:rFonts w:ascii="Book Antiqua" w:eastAsia="Book Antiqua" w:hAnsi="Book Antiqua"/>
          <w:b/>
          <w:i w:val="0"/>
          <w:u w:val="single"/>
        </w:rPr>
        <w:t>esclarecimentos</w:t>
      </w:r>
      <w:r w:rsidRPr="00251C96">
        <w:rPr>
          <w:rStyle w:val="nfase"/>
          <w:rFonts w:ascii="Book Antiqua" w:eastAsia="Book Antiqua" w:hAnsi="Book Antiqua"/>
          <w:i w:val="0"/>
        </w:rPr>
        <w:t xml:space="preserve"> em </w:t>
      </w:r>
      <w:r w:rsidRPr="00934D04">
        <w:rPr>
          <w:rStyle w:val="nfase"/>
          <w:rFonts w:ascii="Book Antiqua" w:eastAsia="Book Antiqua" w:hAnsi="Book Antiqua"/>
          <w:b/>
          <w:i w:val="0"/>
        </w:rPr>
        <w:t xml:space="preserve">até </w:t>
      </w:r>
      <w:r w:rsidRPr="00003441">
        <w:rPr>
          <w:rStyle w:val="nfase"/>
          <w:rFonts w:ascii="Book Antiqua" w:eastAsia="Book Antiqua" w:hAnsi="Book Antiqua"/>
          <w:b/>
          <w:i w:val="0"/>
        </w:rPr>
        <w:t>0</w:t>
      </w:r>
      <w:r>
        <w:rPr>
          <w:rStyle w:val="nfase"/>
          <w:rFonts w:ascii="Book Antiqua" w:eastAsia="Book Antiqua" w:hAnsi="Book Antiqua"/>
          <w:b/>
          <w:i w:val="0"/>
        </w:rPr>
        <w:t>1</w:t>
      </w:r>
      <w:r w:rsidRPr="00003441">
        <w:rPr>
          <w:rStyle w:val="nfase"/>
          <w:rFonts w:ascii="Book Antiqua" w:eastAsia="Book Antiqua" w:hAnsi="Book Antiqua"/>
          <w:b/>
          <w:i w:val="0"/>
        </w:rPr>
        <w:t xml:space="preserve"> (</w:t>
      </w:r>
      <w:r>
        <w:rPr>
          <w:rStyle w:val="nfase"/>
          <w:rFonts w:ascii="Book Antiqua" w:eastAsia="Book Antiqua" w:hAnsi="Book Antiqua"/>
          <w:b/>
          <w:i w:val="0"/>
        </w:rPr>
        <w:t>um)</w:t>
      </w:r>
      <w:r w:rsidRPr="005B1844">
        <w:rPr>
          <w:rStyle w:val="nfase"/>
          <w:rFonts w:ascii="Book Antiqua" w:eastAsia="Book Antiqua" w:hAnsi="Book Antiqua"/>
          <w:b/>
          <w:i w:val="0"/>
        </w:rPr>
        <w:t xml:space="preserve"> dia úti</w:t>
      </w:r>
      <w:r>
        <w:rPr>
          <w:rStyle w:val="nfase"/>
          <w:rFonts w:ascii="Book Antiqua" w:eastAsia="Book Antiqua" w:hAnsi="Book Antiqua"/>
          <w:b/>
          <w:i w:val="0"/>
        </w:rPr>
        <w:t>l</w:t>
      </w:r>
      <w:r w:rsidRPr="00251C96">
        <w:rPr>
          <w:rStyle w:val="nfase"/>
          <w:rFonts w:ascii="Book Antiqua" w:eastAsia="Book Antiqua" w:hAnsi="Book Antiqua"/>
          <w:i w:val="0"/>
        </w:rPr>
        <w:t xml:space="preserve"> </w:t>
      </w:r>
      <w:r w:rsidR="00141DD2">
        <w:rPr>
          <w:rFonts w:ascii="Book Antiqua" w:hAnsi="Book Antiqua"/>
        </w:rPr>
        <w:t xml:space="preserve">antes da data e horário fixados </w:t>
      </w:r>
      <w:r w:rsidR="00141DD2" w:rsidRPr="00251C96">
        <w:rPr>
          <w:rStyle w:val="nfase"/>
          <w:rFonts w:ascii="Book Antiqua" w:eastAsia="Book Antiqua" w:hAnsi="Book Antiqua"/>
          <w:i w:val="0"/>
        </w:rPr>
        <w:t>para abertura da sessão pública,</w:t>
      </w:r>
      <w:r w:rsidR="00141DD2">
        <w:rPr>
          <w:rStyle w:val="nfase"/>
          <w:rFonts w:ascii="Book Antiqua" w:eastAsia="Book Antiqua" w:hAnsi="Book Antiqua"/>
          <w:i w:val="0"/>
        </w:rPr>
        <w:t xml:space="preserve"> ou seja, </w:t>
      </w:r>
      <w:r w:rsidR="00141DD2" w:rsidRPr="00141DD2">
        <w:rPr>
          <w:rStyle w:val="nfase"/>
          <w:rFonts w:ascii="Book Antiqua" w:eastAsia="Book Antiqua" w:hAnsi="Book Antiqua"/>
          <w:i w:val="0"/>
        </w:rPr>
        <w:t>até as 09</w:t>
      </w:r>
      <w:r w:rsidR="00141DD2" w:rsidRPr="00141DD2">
        <w:rPr>
          <w:rStyle w:val="nfase"/>
          <w:rFonts w:ascii="Book Antiqua" w:hAnsi="Book Antiqua"/>
          <w:i w:val="0"/>
        </w:rPr>
        <w:t>h00min</w:t>
      </w:r>
      <w:r w:rsidR="00141DD2">
        <w:rPr>
          <w:rStyle w:val="nfase"/>
          <w:rFonts w:ascii="Book Antiqua" w:hAnsi="Book Antiqua"/>
          <w:i w:val="0"/>
        </w:rPr>
        <w:t xml:space="preserve"> do dia útil anterior à data de abertura</w:t>
      </w:r>
      <w:r>
        <w:rPr>
          <w:rStyle w:val="nfase"/>
          <w:rFonts w:ascii="Book Antiqua" w:eastAsia="Book Antiqua" w:hAnsi="Book Antiqua"/>
          <w:i w:val="0"/>
        </w:rPr>
        <w:t>, através do</w:t>
      </w:r>
      <w:r w:rsidRPr="00611FED">
        <w:rPr>
          <w:rFonts w:ascii="Book Antiqua" w:eastAsia="Book Antiqua" w:hAnsi="Book Antiqua"/>
        </w:rPr>
        <w:t xml:space="preserve"> e-mail </w:t>
      </w:r>
      <w:hyperlink r:id="rId14" w:history="1">
        <w:r w:rsidRPr="002420B5">
          <w:rPr>
            <w:rStyle w:val="Hyperlink"/>
            <w:rFonts w:ascii="Book Antiqua" w:eastAsia="Book Antiqua" w:hAnsi="Book Antiqua"/>
          </w:rPr>
          <w:t>pregao</w:t>
        </w:r>
        <w:r w:rsidRPr="008372B3">
          <w:rPr>
            <w:rStyle w:val="Hyperlink"/>
            <w:rFonts w:ascii="Book Antiqua" w:eastAsia="Book Antiqua" w:hAnsi="Book Antiqua"/>
          </w:rPr>
          <w:t>eletronico</w:t>
        </w:r>
        <w:r w:rsidRPr="002420B5">
          <w:rPr>
            <w:rStyle w:val="Hyperlink"/>
            <w:rFonts w:ascii="Book Antiqua" w:eastAsia="Book Antiqua" w:hAnsi="Book Antiqua"/>
          </w:rPr>
          <w:t>@gaspar.sc.gov.br</w:t>
        </w:r>
      </w:hyperlink>
      <w:r>
        <w:t xml:space="preserve">, </w:t>
      </w:r>
      <w:r w:rsidRPr="00645341">
        <w:rPr>
          <w:rFonts w:ascii="Book Antiqua" w:eastAsia="Book Antiqua" w:hAnsi="Book Antiqua"/>
        </w:rPr>
        <w:t>dirigid</w:t>
      </w:r>
      <w:r>
        <w:rPr>
          <w:rFonts w:ascii="Book Antiqua" w:eastAsia="Book Antiqua" w:hAnsi="Book Antiqua"/>
        </w:rPr>
        <w:t>o</w:t>
      </w:r>
      <w:r w:rsidRPr="00645341">
        <w:rPr>
          <w:rFonts w:ascii="Book Antiqua" w:eastAsia="Book Antiqua" w:hAnsi="Book Antiqua"/>
        </w:rPr>
        <w:t xml:space="preserve"> ao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5E1304" w:rsidRPr="00490701" w:rsidRDefault="005E1304" w:rsidP="00877470">
      <w:pPr>
        <w:ind w:right="-994"/>
        <w:rPr>
          <w:rStyle w:val="nfase"/>
          <w:rFonts w:ascii="Book Antiqua" w:eastAsia="Book Antiqua" w:hAnsi="Book Antiqua"/>
          <w:i w:val="0"/>
        </w:rPr>
      </w:pPr>
      <w:r>
        <w:rPr>
          <w:rStyle w:val="nfase"/>
          <w:rFonts w:ascii="Book Antiqua" w:eastAsia="Book Antiqua" w:hAnsi="Book Antiqua"/>
          <w:i w:val="0"/>
        </w:rPr>
        <w:t>24.2.1</w:t>
      </w:r>
      <w:r w:rsidRPr="00492B76">
        <w:rPr>
          <w:rStyle w:val="nfase"/>
          <w:rFonts w:ascii="Book Antiqua" w:eastAsia="Book Antiqua" w:hAnsi="Book Antiqua"/>
          <w:i w:val="0"/>
        </w:rPr>
        <w:t xml:space="preserve"> Não serão </w:t>
      </w:r>
      <w:r>
        <w:rPr>
          <w:rStyle w:val="nfase"/>
          <w:rFonts w:ascii="Book Antiqua" w:eastAsia="Book Antiqua" w:hAnsi="Book Antiqua"/>
          <w:i w:val="0"/>
        </w:rPr>
        <w:t>re</w:t>
      </w:r>
      <w:r w:rsidRPr="00492B76">
        <w:rPr>
          <w:rStyle w:val="nfase"/>
          <w:rFonts w:ascii="Book Antiqua" w:eastAsia="Book Antiqua" w:hAnsi="Book Antiqua"/>
          <w:i w:val="0"/>
        </w:rPr>
        <w:t>conhecidas as solicitações de esclarecimentos apresentad</w:t>
      </w:r>
      <w:r>
        <w:rPr>
          <w:rStyle w:val="nfase"/>
          <w:rFonts w:ascii="Book Antiqua" w:eastAsia="Book Antiqua" w:hAnsi="Book Antiqua"/>
          <w:i w:val="0"/>
        </w:rPr>
        <w:t>a</w:t>
      </w:r>
      <w:r w:rsidRPr="00492B76">
        <w:rPr>
          <w:rStyle w:val="nfase"/>
          <w:rFonts w:ascii="Book Antiqua" w:eastAsia="Book Antiqua" w:hAnsi="Book Antiqua"/>
          <w:i w:val="0"/>
        </w:rPr>
        <w:t>s fora do prazo estipulado no item</w:t>
      </w:r>
      <w:r>
        <w:rPr>
          <w:rStyle w:val="nfase"/>
          <w:rFonts w:ascii="Book Antiqua" w:eastAsia="Book Antiqua" w:hAnsi="Book Antiqua"/>
          <w:i w:val="0"/>
        </w:rPr>
        <w:t xml:space="preserve"> </w:t>
      </w:r>
      <w:r w:rsidRPr="00490701">
        <w:rPr>
          <w:rStyle w:val="nfase"/>
          <w:rFonts w:ascii="Book Antiqua" w:eastAsia="Book Antiqua" w:hAnsi="Book Antiqua"/>
          <w:i w:val="0"/>
        </w:rPr>
        <w:t>24.2.</w:t>
      </w:r>
    </w:p>
    <w:p w:rsidR="00CF610C" w:rsidRPr="00250D98" w:rsidRDefault="00CF610C" w:rsidP="0022182E">
      <w:pPr>
        <w:pStyle w:val="Normal0"/>
        <w:widowControl w:val="0"/>
        <w:rPr>
          <w:rFonts w:ascii="Book Antiqua" w:eastAsia="Times New Roman" w:hAnsi="Book Antiqua"/>
          <w:b/>
          <w:sz w:val="22"/>
          <w:szCs w:val="22"/>
          <w:lang w:val="pt-BR"/>
        </w:rPr>
      </w:pPr>
    </w:p>
    <w:p w:rsidR="005E1304" w:rsidRPr="00E8587A" w:rsidRDefault="005E1304" w:rsidP="005E1304">
      <w:pPr>
        <w:widowControl w:val="0"/>
        <w:rPr>
          <w:rFonts w:ascii="Book Antiqua" w:eastAsia="Book Antiqua" w:hAnsi="Book Antiqua"/>
          <w:b/>
        </w:rPr>
      </w:pPr>
      <w:r w:rsidRPr="00E8587A">
        <w:rPr>
          <w:rFonts w:ascii="Book Antiqua" w:eastAsia="Book Antiqua" w:hAnsi="Book Antiqua"/>
          <w:b/>
        </w:rPr>
        <w:t>25. DAS SANÇÕES ADMINISTRATIVAS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25.</w:t>
      </w:r>
      <w:r w:rsidRPr="009A22CC">
        <w:rPr>
          <w:rFonts w:ascii="Book Antiqua" w:hAnsi="Book Antiqua" w:cs="Book Antiqua"/>
        </w:rPr>
        <w:t>2</w:t>
      </w:r>
      <w:r>
        <w:rPr>
          <w:rFonts w:ascii="Book Antiqua" w:hAnsi="Book Antiqua" w:cs="Book Antiqua"/>
        </w:rPr>
        <w:t xml:space="preserve">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lastRenderedPageBreak/>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Pr>
          <w:rFonts w:ascii="Book Antiqua" w:hAnsi="Book Antiqua" w:cs="Book Antiqua"/>
        </w:rPr>
        <w:t xml:space="preserve"> (quatro) </w:t>
      </w:r>
      <w:r w:rsidRPr="009A22CC">
        <w:rPr>
          <w:rFonts w:ascii="Book Antiqua" w:hAnsi="Book Antiqua" w:cs="Book Antiqua"/>
        </w:rPr>
        <w:t>anos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5E1304" w:rsidRPr="009A22CC" w:rsidRDefault="005E1304" w:rsidP="005E13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25.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5E1304" w:rsidRDefault="005E1304" w:rsidP="005E13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25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D756A" w:rsidRPr="00497872" w:rsidRDefault="002D756A"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83446B" w:rsidRPr="006617C5"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t>26</w:t>
      </w:r>
      <w:r w:rsidRPr="00BE76DE">
        <w:rPr>
          <w:rFonts w:ascii="Book Antiqua" w:hAnsi="Book Antiqua"/>
          <w:b/>
        </w:rPr>
        <w:t>. DO CANCELAMENTO DO REGISTRO DE PREÇOS DA FORNECEDORA</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Pr="009A22CC">
        <w:rPr>
          <w:rFonts w:ascii="Book Antiqua" w:hAnsi="Book Antiqua"/>
        </w:rPr>
        <w:t xml:space="preserve">.1 O Município poderá cancelar o Registro de Preços da(s) contratada(s) nos casos a seguir especificados: </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83446B" w:rsidRPr="009A22CC" w:rsidRDefault="0083446B" w:rsidP="0083446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lastRenderedPageBreak/>
        <w:t>26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955484" w:rsidRPr="00D40835" w:rsidRDefault="00955484" w:rsidP="00877470">
      <w:pPr>
        <w:widowControl w:val="0"/>
        <w:ind w:right="-994"/>
        <w:rPr>
          <w:rFonts w:ascii="Book Antiqua" w:eastAsia="Book Antiqua" w:hAnsi="Book Antiqua"/>
          <w:b/>
        </w:rPr>
      </w:pPr>
      <w:r>
        <w:rPr>
          <w:rFonts w:ascii="Book Antiqua" w:eastAsia="Book Antiqua" w:hAnsi="Book Antiqua"/>
          <w:b/>
        </w:rPr>
        <w:t>27.</w:t>
      </w:r>
      <w:r w:rsidRPr="00D40835">
        <w:rPr>
          <w:rFonts w:ascii="Book Antiqua" w:eastAsia="Book Antiqua" w:hAnsi="Book Antiqua"/>
          <w:b/>
        </w:rPr>
        <w:t xml:space="preserve"> DAS DISPOSIÇÕES FINAIS</w:t>
      </w:r>
    </w:p>
    <w:p w:rsidR="00955484" w:rsidRDefault="00955484" w:rsidP="00877470">
      <w:pPr>
        <w:widowControl w:val="0"/>
        <w:ind w:right="-994"/>
        <w:rPr>
          <w:rFonts w:ascii="Book Antiqua" w:eastAsia="Book Antiqua" w:hAnsi="Book Antiqua"/>
        </w:rPr>
      </w:pPr>
      <w:r>
        <w:rPr>
          <w:rFonts w:ascii="Book Antiqua" w:eastAsia="Book Antiqua" w:hAnsi="Book Antiqua"/>
        </w:rPr>
        <w:t xml:space="preserve">27.1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55484" w:rsidRDefault="00955484" w:rsidP="00877470">
      <w:pPr>
        <w:widowControl w:val="0"/>
        <w:ind w:right="-994"/>
        <w:rPr>
          <w:rFonts w:ascii="Book Antiqua" w:eastAsia="Book Antiqua" w:hAnsi="Book Antiqua"/>
        </w:rPr>
      </w:pPr>
      <w:r>
        <w:rPr>
          <w:rFonts w:ascii="Book Antiqua" w:eastAsia="Book Antiqua" w:hAnsi="Book Antiqua"/>
        </w:rPr>
        <w:t>27.2 As proponentes assumem todos os custos de preparação e apresentação de suas propostas e a Administração não será, em nenhum caso, responsável por esses custos, independentemente da condução ou do resultado do processo licitatório.</w:t>
      </w:r>
    </w:p>
    <w:p w:rsidR="00955484" w:rsidRDefault="00955484" w:rsidP="00877470">
      <w:pPr>
        <w:widowControl w:val="0"/>
        <w:ind w:right="-994"/>
        <w:rPr>
          <w:rFonts w:ascii="Book Antiqua" w:eastAsia="Book Antiqua" w:hAnsi="Book Antiqua"/>
        </w:rPr>
      </w:pPr>
      <w:r>
        <w:rPr>
          <w:rFonts w:ascii="Book Antiqua" w:eastAsia="Book Antiqua" w:hAnsi="Book Antiqua"/>
        </w:rPr>
        <w:t>27.3 A proponente é responsável pela fidelidade e legitimidade das informações prestadas e dos documentos apresentados em qualquer fase da Licitação.</w:t>
      </w:r>
    </w:p>
    <w:p w:rsidR="00955484" w:rsidRDefault="00955484" w:rsidP="00877470">
      <w:pPr>
        <w:widowControl w:val="0"/>
        <w:ind w:right="-994"/>
        <w:rPr>
          <w:rFonts w:ascii="Book Antiqua" w:eastAsia="Book Antiqua" w:hAnsi="Book Antiqua"/>
        </w:rPr>
      </w:pPr>
      <w:r>
        <w:rPr>
          <w:rFonts w:ascii="Book Antiqua" w:eastAsia="Book Antiqua" w:hAnsi="Book Antiqua"/>
        </w:rPr>
        <w:t>27.4 Após apresentação da proposta, não caberá desistência, salvo por motivo justo decorrente de fato superveniente e aceito pelo Pregoeiro.</w:t>
      </w:r>
    </w:p>
    <w:p w:rsidR="00955484" w:rsidRDefault="00955484" w:rsidP="00877470">
      <w:pPr>
        <w:widowControl w:val="0"/>
        <w:ind w:right="-994"/>
        <w:rPr>
          <w:rFonts w:ascii="Book Antiqua" w:eastAsia="Book Antiqua" w:hAnsi="Book Antiqua"/>
        </w:rPr>
      </w:pPr>
      <w:r>
        <w:rPr>
          <w:rFonts w:ascii="Book Antiqua" w:eastAsia="Book Antiqua" w:hAnsi="Book Antiqua"/>
        </w:rPr>
        <w:t xml:space="preserve">27.5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55484" w:rsidRDefault="00955484" w:rsidP="00877470">
      <w:pPr>
        <w:widowControl w:val="0"/>
        <w:ind w:right="-994"/>
        <w:rPr>
          <w:rFonts w:ascii="Book Antiqua" w:eastAsia="Book Antiqua" w:hAnsi="Book Antiqua"/>
        </w:rPr>
      </w:pPr>
      <w:r>
        <w:rPr>
          <w:rFonts w:ascii="Book Antiqua" w:eastAsia="Book Antiqua" w:hAnsi="Book Antiqua"/>
        </w:rPr>
        <w:t>27.6 As proponentes intimadas para prestar quaisquer esclarecimentos adicionais deverão fazê-lo no prazo determinado pelo Pregoeiro, sob pena de desclassificação/inabilitação.</w:t>
      </w:r>
    </w:p>
    <w:p w:rsidR="00955484" w:rsidRDefault="00955484" w:rsidP="00877470">
      <w:pPr>
        <w:widowControl w:val="0"/>
        <w:ind w:right="-994"/>
        <w:rPr>
          <w:rFonts w:ascii="Book Antiqua" w:eastAsia="Book Antiqua" w:hAnsi="Book Antiqua"/>
        </w:rPr>
      </w:pPr>
      <w:r>
        <w:rPr>
          <w:rFonts w:ascii="Book Antiqua" w:eastAsia="Book Antiqua" w:hAnsi="Book Antiqua"/>
        </w:rPr>
        <w:t>27.7 O desatendimento de exigências formais não essenciais não importará no afastamento da proponente, desde que seja possível a aferição da sua qualificação e a exata compreensão da sua proposta.</w:t>
      </w:r>
    </w:p>
    <w:p w:rsidR="00955484" w:rsidRDefault="00955484" w:rsidP="00877470">
      <w:pPr>
        <w:widowControl w:val="0"/>
        <w:ind w:right="-994"/>
        <w:rPr>
          <w:rFonts w:ascii="Book Antiqua" w:eastAsia="Book Antiqua" w:hAnsi="Book Antiqua"/>
        </w:rPr>
      </w:pPr>
      <w:r>
        <w:rPr>
          <w:rFonts w:ascii="Book Antiqua" w:eastAsia="Book Antiqua" w:hAnsi="Book Antiqua"/>
        </w:rPr>
        <w:t>27.8 As normas que disciplinam este Pregão Eletrônico serão sempre interpretadas em favor da ampliação da disputa entre as proponentes, desde que não comprometam o interesse da Administração, a finalidade e a segurança da contratação.</w:t>
      </w:r>
    </w:p>
    <w:p w:rsidR="00955484" w:rsidRDefault="00955484" w:rsidP="00877470">
      <w:pPr>
        <w:widowControl w:val="0"/>
        <w:ind w:right="-994"/>
        <w:rPr>
          <w:rFonts w:ascii="Book Antiqua" w:eastAsia="Book Antiqua" w:hAnsi="Book Antiqua"/>
        </w:rPr>
      </w:pPr>
      <w:r>
        <w:rPr>
          <w:rFonts w:ascii="Book Antiqua" w:eastAsia="Book Antiqua" w:hAnsi="Book Antiqua"/>
        </w:rPr>
        <w:t>27.9 As decisões referentes a este processo licitatório poderão ser comunicadas às proponentes por qualquer meio de comunicação que comprove o recebimento.</w:t>
      </w:r>
    </w:p>
    <w:p w:rsidR="00955484" w:rsidRDefault="00955484" w:rsidP="00877470">
      <w:pPr>
        <w:widowControl w:val="0"/>
        <w:ind w:right="-994"/>
        <w:rPr>
          <w:rFonts w:ascii="Book Antiqua" w:eastAsia="Book Antiqua" w:hAnsi="Book Antiqua"/>
        </w:rPr>
      </w:pPr>
      <w:r>
        <w:rPr>
          <w:rFonts w:ascii="Book Antiqua" w:eastAsia="Book Antiqua" w:hAnsi="Book Antiqua"/>
        </w:rPr>
        <w:t>27.10 A participação da proponente nesta licitação implica a aceitação de todos os termos deste Edital.</w:t>
      </w:r>
    </w:p>
    <w:p w:rsidR="00955484" w:rsidRPr="00FF3F47" w:rsidRDefault="00955484" w:rsidP="00877470">
      <w:pPr>
        <w:widowControl w:val="0"/>
        <w:ind w:right="-994"/>
        <w:rPr>
          <w:rFonts w:ascii="Book Antiqua" w:eastAsia="Book Antiqua" w:hAnsi="Book Antiqua"/>
          <w:color w:val="FF0000"/>
        </w:rPr>
      </w:pPr>
      <w:r>
        <w:rPr>
          <w:rFonts w:ascii="Book Antiqua" w:eastAsia="Book Antiqua" w:hAnsi="Book Antiqua"/>
        </w:rPr>
        <w:t xml:space="preserve">27.11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955484" w:rsidRDefault="00955484" w:rsidP="00877470">
      <w:pPr>
        <w:widowControl w:val="0"/>
        <w:ind w:right="-994"/>
        <w:rPr>
          <w:rFonts w:ascii="Book Antiqua" w:eastAsia="Book Antiqua" w:hAnsi="Book Antiqua"/>
        </w:rPr>
      </w:pPr>
      <w:r>
        <w:rPr>
          <w:rFonts w:ascii="Book Antiqua" w:eastAsia="Book Antiqua" w:hAnsi="Book Antiqua"/>
        </w:rPr>
        <w:t>27.12 Os casos omissos serão decididos pelo Pregoeiro em conformidade com as disposições constantes nas Leis citadas no preâmbulo deste Edital.</w:t>
      </w:r>
    </w:p>
    <w:p w:rsidR="00955484" w:rsidRDefault="00955484" w:rsidP="00877470">
      <w:pPr>
        <w:widowControl w:val="0"/>
        <w:ind w:right="-994"/>
        <w:rPr>
          <w:rFonts w:ascii="Book Antiqua" w:eastAsia="Book Antiqua" w:hAnsi="Book Antiqua"/>
          <w:color w:val="FF0000"/>
        </w:rPr>
      </w:pPr>
      <w:r>
        <w:rPr>
          <w:rFonts w:ascii="Book Antiqua" w:eastAsia="Book Antiqua" w:hAnsi="Book Antiqua"/>
        </w:rPr>
        <w:t>27.</w:t>
      </w:r>
      <w:r w:rsidRPr="00E14AC8">
        <w:rPr>
          <w:rFonts w:ascii="Book Antiqua" w:eastAsia="Book Antiqua" w:hAnsi="Book Antiqua"/>
        </w:rPr>
        <w:t xml:space="preserve">13 No julgamento das propostas e da habilitação, o Pregoeiro poderá sanar erros ou falhas que não alterem a substância das propostas, dos documentos e sua validade jurídica, mediante despacho fundamentado, </w:t>
      </w:r>
      <w:r w:rsidRPr="00E14AC8">
        <w:rPr>
          <w:rStyle w:val="nfase"/>
          <w:rFonts w:ascii="Book Antiqua" w:eastAsia="Book Antiqua" w:hAnsi="Book Antiqua"/>
          <w:i w:val="0"/>
        </w:rPr>
        <w:t>divulgado pelo sistema</w:t>
      </w:r>
      <w:r w:rsidR="00920CBB">
        <w:rPr>
          <w:rStyle w:val="nfase"/>
          <w:rFonts w:ascii="Book Antiqua" w:eastAsia="Book Antiqua" w:hAnsi="Book Antiqua"/>
          <w:i w:val="0"/>
        </w:rPr>
        <w:t xml:space="preserve"> </w:t>
      </w:r>
      <w:r w:rsidRPr="00E14AC8">
        <w:rPr>
          <w:rFonts w:ascii="Book Antiqua" w:eastAsia="Book Antiqua" w:hAnsi="Book Antiqua"/>
        </w:rPr>
        <w:t>e acessível a todos, atribuindo-lhes validade e eficácia para fins de habilitação e classificação.</w:t>
      </w:r>
    </w:p>
    <w:p w:rsidR="00955484" w:rsidRDefault="00955484" w:rsidP="00877470">
      <w:pPr>
        <w:widowControl w:val="0"/>
        <w:ind w:right="-994"/>
        <w:rPr>
          <w:rFonts w:ascii="Book Antiqua" w:eastAsia="Book Antiqua" w:hAnsi="Book Antiqua"/>
        </w:rPr>
      </w:pPr>
      <w:r>
        <w:rPr>
          <w:rFonts w:ascii="Book Antiqua" w:eastAsia="Book Antiqua" w:hAnsi="Book Antiqua"/>
        </w:rPr>
        <w:t>27.14 O foro designado para julgamento de quaisquer questões judiciais resultantes deste Edital será o foro da Comarca de Gaspar/SC, considerado aquele a que está vinculado o Pregoeiro.</w:t>
      </w:r>
    </w:p>
    <w:p w:rsidR="0032403B" w:rsidRDefault="0032403B" w:rsidP="00877470">
      <w:pPr>
        <w:widowControl w:val="0"/>
        <w:ind w:right="-994"/>
        <w:rPr>
          <w:rFonts w:ascii="Book Antiqua" w:hAnsi="Book Antiqua"/>
        </w:rPr>
      </w:pPr>
    </w:p>
    <w:p w:rsidR="00955484" w:rsidRDefault="00955484" w:rsidP="00877470">
      <w:pPr>
        <w:widowControl w:val="0"/>
        <w:ind w:right="-994"/>
        <w:rPr>
          <w:rFonts w:ascii="Book Antiqua" w:hAnsi="Book Antiqua"/>
        </w:rPr>
      </w:pPr>
      <w:r>
        <w:rPr>
          <w:rFonts w:ascii="Book Antiqua" w:hAnsi="Book Antiqua"/>
        </w:rPr>
        <w:t>27.15 São partes integrantes deste Edital:</w:t>
      </w:r>
    </w:p>
    <w:p w:rsidR="00955484" w:rsidRDefault="00955484" w:rsidP="00877470">
      <w:pPr>
        <w:widowControl w:val="0"/>
        <w:ind w:right="-994"/>
        <w:rPr>
          <w:rFonts w:ascii="Book Antiqua" w:eastAsia="Times New Roman" w:hAnsi="Book Antiqua"/>
          <w:b/>
        </w:rPr>
      </w:pPr>
    </w:p>
    <w:p w:rsidR="00955484" w:rsidRDefault="0095548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4"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00920CBB">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955484" w:rsidRPr="0026547F" w:rsidRDefault="0095548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4"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Pr>
          <w:rFonts w:ascii="Book Antiqua" w:eastAsia="Book Antiqua" w:hAnsi="Book Antiqua"/>
        </w:rPr>
        <w:t xml:space="preserve"> </w:t>
      </w:r>
      <w:r w:rsidRPr="00243A51">
        <w:rPr>
          <w:rFonts w:ascii="Book Antiqua" w:eastAsia="Book Antiqua" w:hAnsi="Book Antiqua"/>
        </w:rPr>
        <w:t>Proposta de Preços</w:t>
      </w:r>
      <w:r w:rsidRPr="00243A51">
        <w:rPr>
          <w:rFonts w:ascii="Book Antiqua" w:eastAsia="Book Antiqua" w:hAnsi="Book Antiqua"/>
          <w:shd w:val="clear" w:color="auto" w:fill="FFFFFF"/>
        </w:rPr>
        <w:t>;</w:t>
      </w:r>
    </w:p>
    <w:p w:rsidR="00955484" w:rsidRPr="00243A51" w:rsidRDefault="0095548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4"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Minuta da Ata de Registro de Preços</w:t>
      </w:r>
      <w:r w:rsidRPr="00243A51">
        <w:rPr>
          <w:rFonts w:ascii="Book Antiqua" w:eastAsia="Book Antiqua" w:hAnsi="Book Antiqua"/>
          <w:shd w:val="clear" w:color="auto" w:fill="FFFFFF"/>
        </w:rPr>
        <w:t>;</w:t>
      </w:r>
    </w:p>
    <w:p w:rsidR="00955484" w:rsidRPr="00243A51" w:rsidRDefault="0095548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4"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Pr>
          <w:rFonts w:ascii="Book Antiqua" w:eastAsia="Book Antiqua" w:hAnsi="Book Antiqua"/>
        </w:rPr>
        <w:t xml:space="preserve"> </w:t>
      </w:r>
      <w:r w:rsidRPr="00243A51">
        <w:rPr>
          <w:rFonts w:ascii="Book Antiqua" w:eastAsia="Book Antiqua" w:hAnsi="Book Antiqua"/>
        </w:rPr>
        <w:t>Minuta d</w:t>
      </w:r>
      <w:r>
        <w:rPr>
          <w:rFonts w:ascii="Book Antiqua" w:eastAsia="Book Antiqua" w:hAnsi="Book Antiqua"/>
        </w:rPr>
        <w:t>o</w:t>
      </w:r>
      <w:r w:rsidRPr="00243A51">
        <w:rPr>
          <w:rFonts w:ascii="Book Antiqua" w:eastAsia="Book Antiqua" w:hAnsi="Book Antiqua"/>
        </w:rPr>
        <w:t xml:space="preserve"> Contrato;</w:t>
      </w:r>
    </w:p>
    <w:p w:rsidR="00955484" w:rsidRPr="00243A51" w:rsidRDefault="00955484" w:rsidP="0087747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994"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Pr>
          <w:rFonts w:ascii="Book Antiqua" w:eastAsia="Book Antiqua" w:hAnsi="Book Antiqua"/>
        </w:rPr>
        <w:t xml:space="preserve"> </w:t>
      </w:r>
      <w:r w:rsidRPr="00243A51">
        <w:rPr>
          <w:rFonts w:ascii="Book Antiqua" w:eastAsia="Book Antiqua" w:hAnsi="Book Antiqua"/>
        </w:rPr>
        <w:t>Modelos/Declarações</w:t>
      </w:r>
      <w:r>
        <w:rPr>
          <w:rFonts w:ascii="Book Antiqua" w:eastAsia="Book Antiqua" w:hAnsi="Book Antiqua"/>
        </w:rPr>
        <w:t>.</w:t>
      </w:r>
    </w:p>
    <w:p w:rsidR="00B205CF" w:rsidRDefault="00B205CF" w:rsidP="00877470">
      <w:pPr>
        <w:widowControl w:val="0"/>
        <w:ind w:right="-994"/>
        <w:rPr>
          <w:rFonts w:ascii="Book Antiqua" w:eastAsia="Book Antiqua" w:hAnsi="Book Antiqua"/>
        </w:rPr>
      </w:pPr>
    </w:p>
    <w:p w:rsidR="0022182E" w:rsidRPr="00250D98" w:rsidRDefault="0022182E" w:rsidP="00877470">
      <w:pPr>
        <w:widowControl w:val="0"/>
        <w:ind w:right="-994"/>
        <w:rPr>
          <w:rFonts w:ascii="Book Antiqua" w:eastAsia="Book Antiqua" w:hAnsi="Book Antiqua"/>
        </w:rPr>
      </w:pPr>
      <w:r w:rsidRPr="00250D98">
        <w:rPr>
          <w:rFonts w:ascii="Book Antiqua" w:eastAsia="Book Antiqua" w:hAnsi="Book Antiqua"/>
        </w:rPr>
        <w:lastRenderedPageBreak/>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877470">
      <w:pPr>
        <w:widowControl w:val="0"/>
        <w:ind w:right="-994"/>
        <w:rPr>
          <w:rFonts w:ascii="Book Antiqua" w:eastAsia="Book Antiqua" w:hAnsi="Book Antiqua"/>
        </w:rPr>
      </w:pPr>
    </w:p>
    <w:p w:rsidR="009C23F9" w:rsidRDefault="009C23F9"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proofErr w:type="spellStart"/>
      <w:r w:rsidR="00092069">
        <w:rPr>
          <w:rFonts w:ascii="Book Antiqua" w:hAnsi="Book Antiqua"/>
        </w:rPr>
        <w:t>Anny</w:t>
      </w:r>
      <w:proofErr w:type="spellEnd"/>
      <w:r w:rsidR="00092069">
        <w:rPr>
          <w:rFonts w:ascii="Book Antiqua" w:hAnsi="Book Antiqua"/>
        </w:rPr>
        <w:t xml:space="preserve"> Daniela </w:t>
      </w:r>
      <w:proofErr w:type="spellStart"/>
      <w:r w:rsidR="00092069">
        <w:rPr>
          <w:rFonts w:ascii="Book Antiqua" w:hAnsi="Book Antiqua"/>
        </w:rPr>
        <w:t>Bazzan</w:t>
      </w:r>
      <w:proofErr w:type="spellEnd"/>
      <w:r w:rsidR="008B794D">
        <w:rPr>
          <w:rFonts w:ascii="Book Antiqua" w:hAnsi="Book Antiqua"/>
        </w:rPr>
        <w:t>, matrícula nº 1</w:t>
      </w:r>
      <w:r w:rsidR="00092069">
        <w:rPr>
          <w:rFonts w:ascii="Book Antiqua" w:hAnsi="Book Antiqua"/>
        </w:rPr>
        <w:t>4</w:t>
      </w:r>
      <w:r w:rsidR="008B794D">
        <w:rPr>
          <w:rFonts w:ascii="Book Antiqua" w:hAnsi="Book Antiqua"/>
        </w:rPr>
        <w:t>.</w:t>
      </w:r>
      <w:r w:rsidR="00092069">
        <w:rPr>
          <w:rFonts w:ascii="Book Antiqua" w:hAnsi="Book Antiqua"/>
        </w:rPr>
        <w:t>002</w:t>
      </w:r>
      <w:r w:rsidR="008B794D">
        <w:rPr>
          <w:rFonts w:ascii="Book Antiqua" w:hAnsi="Book Antiqua"/>
        </w:rPr>
        <w:t>.</w:t>
      </w:r>
    </w:p>
    <w:p w:rsidR="008B794D" w:rsidRPr="00250D98" w:rsidRDefault="008B794D"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rPr>
      </w:pPr>
    </w:p>
    <w:p w:rsidR="0022182E" w:rsidRPr="00250D98" w:rsidRDefault="0022182E" w:rsidP="00877470">
      <w:pPr>
        <w:widowControl w:val="0"/>
        <w:ind w:right="-994"/>
        <w:jc w:val="right"/>
        <w:rPr>
          <w:rFonts w:ascii="Book Antiqua" w:eastAsia="Book Antiqua" w:hAnsi="Book Antiqua"/>
        </w:rPr>
      </w:pPr>
      <w:r w:rsidRPr="00250D98">
        <w:rPr>
          <w:rFonts w:ascii="Book Antiqua" w:eastAsia="Book Antiqua" w:hAnsi="Book Antiqua"/>
        </w:rPr>
        <w:t xml:space="preserve">Gaspar/SC, </w:t>
      </w:r>
      <w:r w:rsidR="00092069">
        <w:rPr>
          <w:rFonts w:ascii="Book Antiqua" w:eastAsia="Book Antiqua" w:hAnsi="Book Antiqua"/>
        </w:rPr>
        <w:t>24</w:t>
      </w:r>
      <w:r w:rsidR="00912D31">
        <w:rPr>
          <w:rFonts w:ascii="Book Antiqua" w:eastAsia="Book Antiqua" w:hAnsi="Book Antiqua"/>
        </w:rPr>
        <w:t xml:space="preserve"> </w:t>
      </w:r>
      <w:r w:rsidRPr="00250D98">
        <w:rPr>
          <w:rFonts w:ascii="Book Antiqua" w:eastAsia="Book Antiqua" w:hAnsi="Book Antiqua"/>
        </w:rPr>
        <w:t xml:space="preserve">de </w:t>
      </w:r>
      <w:r w:rsidR="00092069">
        <w:rPr>
          <w:rFonts w:ascii="Book Antiqua" w:eastAsia="Book Antiqua" w:hAnsi="Book Antiqua"/>
        </w:rPr>
        <w:t>junho</w:t>
      </w:r>
      <w:r w:rsidRPr="00250D98">
        <w:rPr>
          <w:rFonts w:ascii="Book Antiqua" w:eastAsia="Book Antiqua" w:hAnsi="Book Antiqua"/>
        </w:rPr>
        <w:t xml:space="preserve"> de 20</w:t>
      </w:r>
      <w:r w:rsidR="0054542A"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877470">
      <w:pPr>
        <w:widowControl w:val="0"/>
        <w:ind w:right="-994"/>
        <w:rPr>
          <w:rFonts w:ascii="Book Antiqua" w:eastAsia="Book Antiqua" w:hAnsi="Book Antiqua"/>
        </w:rPr>
      </w:pPr>
    </w:p>
    <w:p w:rsidR="006477FD" w:rsidRDefault="006477FD"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rPr>
      </w:pPr>
    </w:p>
    <w:p w:rsidR="00967E28" w:rsidRDefault="00967E28"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hAnsi="Book Antiqua"/>
        </w:rPr>
      </w:pPr>
    </w:p>
    <w:p w:rsidR="00955484" w:rsidRDefault="0095548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hAnsi="Book Antiqua"/>
        </w:rPr>
      </w:pPr>
    </w:p>
    <w:p w:rsidR="00955484" w:rsidRDefault="00955484"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hAnsi="Book Antiqua"/>
        </w:rPr>
      </w:pPr>
    </w:p>
    <w:p w:rsidR="00967E28" w:rsidRDefault="00967E28"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hAnsi="Book Antiqua"/>
        </w:rPr>
      </w:pPr>
    </w:p>
    <w:p w:rsidR="00207682" w:rsidRPr="006445B9" w:rsidRDefault="00207682" w:rsidP="00877470">
      <w:pPr>
        <w:pStyle w:val="Normal0"/>
        <w:ind w:right="-994"/>
        <w:jc w:val="center"/>
        <w:rPr>
          <w:rFonts w:ascii="Book Antiqua" w:hAnsi="Book Antiqua" w:cs="Book Antiqua"/>
          <w:b/>
          <w:bCs/>
          <w:sz w:val="22"/>
          <w:szCs w:val="22"/>
        </w:rPr>
      </w:pPr>
      <w:r w:rsidRPr="006445B9">
        <w:rPr>
          <w:rFonts w:ascii="Book Antiqua" w:hAnsi="Book Antiqua" w:cs="Book Antiqua"/>
          <w:b/>
          <w:bCs/>
          <w:sz w:val="22"/>
          <w:szCs w:val="22"/>
        </w:rPr>
        <w:t>ARNALDO GONÇALVES MUNHOZ JÚNIOR</w:t>
      </w:r>
    </w:p>
    <w:p w:rsidR="00967E28" w:rsidRPr="00967E28" w:rsidRDefault="00207682"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hAnsi="Book Antiqua"/>
          <w:sz w:val="20"/>
          <w:szCs w:val="20"/>
        </w:rPr>
      </w:pPr>
      <w:r w:rsidRPr="006445B9">
        <w:rPr>
          <w:rFonts w:ascii="Book Antiqua" w:hAnsi="Book Antiqua" w:cs="Book Antiqua"/>
          <w:bCs/>
        </w:rPr>
        <w:t>Secretário Municipal de Saúde</w:t>
      </w:r>
    </w:p>
    <w:p w:rsidR="00967E28" w:rsidRDefault="00967E28" w:rsidP="008774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right"/>
        <w:rPr>
          <w:rFonts w:ascii="Book Antiqua" w:hAnsi="Book Antiqua"/>
          <w:sz w:val="20"/>
          <w:szCs w:val="20"/>
        </w:rPr>
      </w:pPr>
    </w:p>
    <w:p w:rsid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967E28" w:rsidRP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967E28" w:rsidRP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sz w:val="20"/>
          <w:szCs w:val="20"/>
        </w:rPr>
      </w:pPr>
    </w:p>
    <w:p w:rsid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967E28" w:rsidRDefault="00967E28"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C160C2" w:rsidRDefault="00C160C2" w:rsidP="006C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right"/>
        <w:rPr>
          <w:rFonts w:ascii="Book Antiqua" w:hAnsi="Book Antiqua"/>
        </w:rPr>
      </w:pPr>
    </w:p>
    <w:p w:rsidR="006477FD" w:rsidRPr="00250D98" w:rsidRDefault="006477FD" w:rsidP="0022182E">
      <w:pPr>
        <w:widowControl w:val="0"/>
        <w:jc w:val="center"/>
        <w:rPr>
          <w:rFonts w:ascii="Book Antiqua" w:eastAsia="Arial" w:hAnsi="Book Antiqua" w:cs="Book Antiqua"/>
          <w:b/>
          <w:lang w:eastAsia="pt-BR"/>
        </w:rPr>
      </w:pPr>
    </w:p>
    <w:p w:rsidR="006477FD" w:rsidRPr="00250D98" w:rsidRDefault="006477FD"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CF610C" w:rsidRPr="00250D98" w:rsidRDefault="00CF610C"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5E09C1" w:rsidRPr="00250D98" w:rsidRDefault="005E09C1" w:rsidP="0022182E">
      <w:pPr>
        <w:widowControl w:val="0"/>
        <w:jc w:val="center"/>
        <w:rPr>
          <w:rFonts w:ascii="Book Antiqua" w:eastAsia="Arial" w:hAnsi="Book Antiqua" w:cs="Book Antiqua"/>
          <w:b/>
          <w:lang w:eastAsia="pt-BR"/>
        </w:rPr>
      </w:pPr>
    </w:p>
    <w:p w:rsidR="00673164" w:rsidRDefault="00673164">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092069">
        <w:rPr>
          <w:rStyle w:val="nfase"/>
          <w:rFonts w:ascii="Book Antiqua" w:eastAsia="Book Antiqua" w:hAnsi="Book Antiqua"/>
          <w:i w:val="0"/>
          <w:sz w:val="36"/>
          <w:szCs w:val="36"/>
        </w:rPr>
        <w:t>021/2020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250D98">
        <w:rPr>
          <w:rFonts w:ascii="Book Antiqua" w:hAnsi="Book Antiqua"/>
          <w:b/>
          <w:sz w:val="36"/>
          <w:szCs w:val="36"/>
        </w:rPr>
        <w:t>TERMO DE REFERÊNCIA</w:t>
      </w:r>
    </w:p>
    <w:p w:rsidR="00A76130" w:rsidRPr="00B57EEA" w:rsidRDefault="00A76130" w:rsidP="006307FA">
      <w:pPr>
        <w:ind w:right="-994"/>
        <w:rPr>
          <w:rFonts w:ascii="Book Antiqua" w:hAnsi="Book Antiqua"/>
        </w:rPr>
      </w:pPr>
      <w:r w:rsidRPr="00062B50">
        <w:rPr>
          <w:rFonts w:ascii="Book Antiqua" w:hAnsi="Book Antiqua"/>
          <w:b/>
        </w:rPr>
        <w:t>1. DO OBJETO</w:t>
      </w:r>
    </w:p>
    <w:p w:rsidR="00A76130" w:rsidRDefault="00A76130" w:rsidP="006307FA">
      <w:pPr>
        <w:ind w:right="-994"/>
        <w:rPr>
          <w:rFonts w:ascii="Book Antiqua" w:hAnsi="Book Antiqua"/>
          <w:i/>
        </w:rPr>
      </w:pPr>
      <w:proofErr w:type="gramStart"/>
      <w:r w:rsidRPr="00B57EEA">
        <w:rPr>
          <w:rFonts w:ascii="Book Antiqua" w:hAnsi="Book Antiqua"/>
        </w:rPr>
        <w:t xml:space="preserve">1.1 </w:t>
      </w:r>
      <w:r w:rsidRPr="00B8453E">
        <w:rPr>
          <w:rFonts w:ascii="Book Antiqua" w:hAnsi="Book Antiqua"/>
          <w:i/>
        </w:rPr>
        <w:t>Registro</w:t>
      </w:r>
      <w:proofErr w:type="gramEnd"/>
      <w:r w:rsidRPr="00B8453E">
        <w:rPr>
          <w:rFonts w:ascii="Book Antiqua" w:hAnsi="Book Antiqua"/>
          <w:i/>
        </w:rPr>
        <w:t xml:space="preserve"> de Preços para futuras aquisições de </w:t>
      </w:r>
      <w:proofErr w:type="spellStart"/>
      <w:r w:rsidRPr="00B8453E">
        <w:rPr>
          <w:rFonts w:ascii="Book Antiqua" w:hAnsi="Book Antiqua"/>
          <w:i/>
        </w:rPr>
        <w:t>EPI</w:t>
      </w:r>
      <w:proofErr w:type="spellEnd"/>
      <w:r w:rsidRPr="00B8453E">
        <w:rPr>
          <w:rFonts w:ascii="Book Antiqua" w:hAnsi="Book Antiqua"/>
          <w:i/>
        </w:rPr>
        <w:t xml:space="preserve"> - Equipamento de Proteção Individual, </w:t>
      </w:r>
      <w:r>
        <w:rPr>
          <w:rFonts w:ascii="Book Antiqua" w:hAnsi="Book Antiqua"/>
          <w:i/>
        </w:rPr>
        <w:t xml:space="preserve">para os profissionais de Saúde, </w:t>
      </w:r>
      <w:r w:rsidRPr="00B8453E">
        <w:rPr>
          <w:rFonts w:ascii="Book Antiqua" w:hAnsi="Book Antiqua"/>
          <w:i/>
        </w:rPr>
        <w:t xml:space="preserve">como medida de enfrentamento de emergência decorrente do </w:t>
      </w:r>
      <w:proofErr w:type="spellStart"/>
      <w:r w:rsidRPr="00B8453E">
        <w:rPr>
          <w:rFonts w:ascii="Book Antiqua" w:hAnsi="Book Antiqua"/>
          <w:i/>
        </w:rPr>
        <w:t>Coronavírus</w:t>
      </w:r>
      <w:proofErr w:type="spellEnd"/>
      <w:r w:rsidRPr="00B8453E">
        <w:rPr>
          <w:rFonts w:ascii="Book Antiqua" w:hAnsi="Book Antiqua"/>
          <w:i/>
        </w:rPr>
        <w:t>/COVID19</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A76130" w:rsidRDefault="00A76130" w:rsidP="00A76130">
      <w:pPr>
        <w:rPr>
          <w:rFonts w:ascii="Book Antiqua" w:hAnsi="Book Antiqua"/>
        </w:rPr>
      </w:pPr>
    </w:p>
    <w:p w:rsidR="00A76130" w:rsidRDefault="00A76130" w:rsidP="00A76130">
      <w:pPr>
        <w:rPr>
          <w:rFonts w:ascii="Book Antiqua" w:hAnsi="Book Antiqua"/>
          <w:i/>
        </w:rPr>
      </w:pPr>
      <w:r w:rsidRPr="00BE35D5">
        <w:rPr>
          <w:rFonts w:ascii="Book Antiqua" w:hAnsi="Book Antiqua"/>
          <w:i/>
        </w:rPr>
        <w:t>Tabela 1</w:t>
      </w:r>
    </w:p>
    <w:tbl>
      <w:tblPr>
        <w:tblStyle w:val="Tabelacomgrade"/>
        <w:tblW w:w="10173" w:type="dxa"/>
        <w:tblInd w:w="-709" w:type="dxa"/>
        <w:tblLook w:val="04A0"/>
      </w:tblPr>
      <w:tblGrid>
        <w:gridCol w:w="640"/>
        <w:gridCol w:w="6556"/>
        <w:gridCol w:w="1418"/>
        <w:gridCol w:w="1559"/>
      </w:tblGrid>
      <w:tr w:rsidR="00A76130" w:rsidRPr="00BE35D5" w:rsidTr="009817AC">
        <w:tc>
          <w:tcPr>
            <w:tcW w:w="640" w:type="dxa"/>
            <w:shd w:val="clear" w:color="auto" w:fill="F2F2F2" w:themeFill="background1" w:themeFillShade="F2"/>
            <w:vAlign w:val="center"/>
          </w:tcPr>
          <w:p w:rsidR="00A76130" w:rsidRPr="00BE35D5" w:rsidRDefault="00A76130" w:rsidP="00D873CE">
            <w:pPr>
              <w:ind w:left="0"/>
              <w:rPr>
                <w:rFonts w:ascii="Book Antiqua" w:hAnsi="Book Antiqua"/>
              </w:rPr>
            </w:pPr>
            <w:r w:rsidRPr="00BE35D5">
              <w:rPr>
                <w:rFonts w:ascii="Book Antiqua" w:hAnsi="Book Antiqua"/>
              </w:rPr>
              <w:t>Item</w:t>
            </w:r>
          </w:p>
        </w:tc>
        <w:tc>
          <w:tcPr>
            <w:tcW w:w="6556" w:type="dxa"/>
            <w:shd w:val="clear" w:color="auto" w:fill="F2F2F2" w:themeFill="background1" w:themeFillShade="F2"/>
            <w:vAlign w:val="center"/>
          </w:tcPr>
          <w:p w:rsidR="00A76130" w:rsidRPr="00BE35D5" w:rsidRDefault="00A76130" w:rsidP="00D873CE">
            <w:pPr>
              <w:ind w:left="0"/>
              <w:rPr>
                <w:rFonts w:ascii="Book Antiqua" w:hAnsi="Book Antiqua"/>
              </w:rPr>
            </w:pPr>
            <w:r>
              <w:rPr>
                <w:rFonts w:ascii="Book Antiqua" w:hAnsi="Book Antiqua"/>
              </w:rPr>
              <w:t>Descrição do Produto</w:t>
            </w:r>
          </w:p>
        </w:tc>
        <w:tc>
          <w:tcPr>
            <w:tcW w:w="1418" w:type="dxa"/>
            <w:shd w:val="clear" w:color="auto" w:fill="F2F2F2" w:themeFill="background1" w:themeFillShade="F2"/>
            <w:vAlign w:val="center"/>
          </w:tcPr>
          <w:p w:rsidR="00A76130" w:rsidRDefault="00A76130" w:rsidP="00D873CE">
            <w:pPr>
              <w:ind w:left="0"/>
              <w:rPr>
                <w:rFonts w:ascii="Book Antiqua" w:hAnsi="Book Antiqua"/>
              </w:rPr>
            </w:pPr>
            <w:r>
              <w:rPr>
                <w:rFonts w:ascii="Book Antiqua" w:hAnsi="Book Antiqua"/>
              </w:rPr>
              <w:t xml:space="preserve">   Unidade de </w:t>
            </w:r>
          </w:p>
          <w:p w:rsidR="00A76130" w:rsidRPr="00BE35D5" w:rsidRDefault="00A76130" w:rsidP="00D873CE">
            <w:pPr>
              <w:ind w:left="0"/>
              <w:rPr>
                <w:rFonts w:ascii="Book Antiqua" w:hAnsi="Book Antiqua"/>
              </w:rPr>
            </w:pPr>
            <w:r>
              <w:rPr>
                <w:rFonts w:ascii="Book Antiqua" w:hAnsi="Book Antiqua"/>
              </w:rPr>
              <w:t xml:space="preserve">      Medida</w:t>
            </w:r>
          </w:p>
        </w:tc>
        <w:tc>
          <w:tcPr>
            <w:tcW w:w="1559" w:type="dxa"/>
            <w:shd w:val="clear" w:color="auto" w:fill="F2F2F2" w:themeFill="background1" w:themeFillShade="F2"/>
            <w:vAlign w:val="center"/>
          </w:tcPr>
          <w:p w:rsidR="00A76130" w:rsidRDefault="00A76130" w:rsidP="00D873CE">
            <w:pPr>
              <w:ind w:left="0"/>
              <w:rPr>
                <w:rFonts w:ascii="Book Antiqua" w:hAnsi="Book Antiqua"/>
              </w:rPr>
            </w:pPr>
            <w:r>
              <w:rPr>
                <w:rFonts w:ascii="Book Antiqua" w:hAnsi="Book Antiqua"/>
              </w:rPr>
              <w:t xml:space="preserve">  Quantidade</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 xml:space="preserve">  01</w:t>
            </w:r>
          </w:p>
        </w:tc>
        <w:tc>
          <w:tcPr>
            <w:tcW w:w="6556" w:type="dxa"/>
          </w:tcPr>
          <w:p w:rsidR="00A76130" w:rsidRDefault="00A76130" w:rsidP="00D873CE">
            <w:pPr>
              <w:ind w:left="-73" w:right="0"/>
              <w:rPr>
                <w:rFonts w:ascii="Book Antiqua" w:hAnsi="Book Antiqua" w:cs="Calibri"/>
                <w:color w:val="000000"/>
                <w:sz w:val="22"/>
                <w:szCs w:val="22"/>
              </w:rPr>
            </w:pPr>
            <w:r w:rsidRPr="00603B51">
              <w:rPr>
                <w:rFonts w:ascii="Book Antiqua" w:hAnsi="Book Antiqua" w:cs="Calibri"/>
                <w:b/>
                <w:bCs/>
                <w:color w:val="000000"/>
                <w:sz w:val="22"/>
                <w:szCs w:val="22"/>
              </w:rPr>
              <w:t xml:space="preserve">LUVA DE PROCEDIMENTO DESCARTÁVEL PP         </w:t>
            </w:r>
            <w:r w:rsidRPr="00603B51">
              <w:rPr>
                <w:rFonts w:ascii="Book Antiqua" w:hAnsi="Book Antiqua" w:cs="Calibri"/>
                <w:color w:val="000000"/>
                <w:sz w:val="22"/>
                <w:szCs w:val="22"/>
              </w:rPr>
              <w:t xml:space="preserve">                                  </w:t>
            </w:r>
          </w:p>
          <w:p w:rsidR="00A76130" w:rsidRDefault="00A76130" w:rsidP="00D873CE">
            <w:pPr>
              <w:ind w:left="-73" w:right="0"/>
              <w:rPr>
                <w:rFonts w:ascii="Book Antiqua" w:hAnsi="Book Antiqua" w:cs="Calibri"/>
                <w:color w:val="000000"/>
                <w:sz w:val="22"/>
                <w:szCs w:val="22"/>
              </w:rPr>
            </w:pPr>
          </w:p>
          <w:p w:rsidR="00A76130" w:rsidRPr="007B32B2" w:rsidRDefault="00A76130" w:rsidP="00D873CE">
            <w:pPr>
              <w:ind w:left="-73" w:right="0"/>
              <w:rPr>
                <w:rFonts w:ascii="Book Antiqua" w:hAnsi="Book Antiqua" w:cs="Calibri"/>
                <w:color w:val="000000"/>
                <w:sz w:val="22"/>
                <w:szCs w:val="22"/>
              </w:rPr>
            </w:pPr>
            <w:r w:rsidRPr="00603B51">
              <w:rPr>
                <w:rFonts w:ascii="Book Antiqua" w:hAnsi="Book Antiqua" w:cs="Calibri"/>
                <w:color w:val="000000"/>
                <w:sz w:val="22"/>
                <w:szCs w:val="22"/>
              </w:rPr>
              <w:t xml:space="preserve">Luva de procedimento descartável tamanho </w:t>
            </w:r>
            <w:r w:rsidRPr="00603B51">
              <w:rPr>
                <w:rFonts w:ascii="Book Antiqua" w:hAnsi="Book Antiqua" w:cs="Calibri"/>
                <w:b/>
                <w:bCs/>
                <w:color w:val="000000"/>
                <w:sz w:val="22"/>
                <w:szCs w:val="22"/>
              </w:rPr>
              <w:t>PP</w:t>
            </w:r>
            <w:r w:rsidRPr="00603B51">
              <w:rPr>
                <w:rFonts w:ascii="Book Antiqua" w:hAnsi="Book Antiqua" w:cs="Calibri"/>
                <w:color w:val="000000"/>
                <w:sz w:val="22"/>
                <w:szCs w:val="22"/>
              </w:rPr>
              <w:t xml:space="preserve"> confeccionada em látex natural, íntegro e uniforme, formato anatômico, ambidestra, lubrificada com material </w:t>
            </w:r>
            <w:proofErr w:type="spellStart"/>
            <w:r w:rsidRPr="00603B51">
              <w:rPr>
                <w:rFonts w:ascii="Book Antiqua" w:hAnsi="Book Antiqua" w:cs="Calibri"/>
                <w:color w:val="000000"/>
                <w:sz w:val="22"/>
                <w:szCs w:val="22"/>
              </w:rPr>
              <w:t>bioabsorvivel</w:t>
            </w:r>
            <w:proofErr w:type="spellEnd"/>
            <w:r w:rsidRPr="00603B51">
              <w:rPr>
                <w:rFonts w:ascii="Book Antiqua" w:hAnsi="Book Antiqua" w:cs="Calibri"/>
                <w:color w:val="000000"/>
                <w:sz w:val="22"/>
                <w:szCs w:val="22"/>
              </w:rPr>
              <w:t xml:space="preserve">, atóxico, não estéril, resistente a tração, descartável, uso único, levemente </w:t>
            </w:r>
            <w:proofErr w:type="spellStart"/>
            <w:r w:rsidRPr="00603B51">
              <w:rPr>
                <w:rFonts w:ascii="Book Antiqua" w:hAnsi="Book Antiqua" w:cs="Calibri"/>
                <w:color w:val="000000"/>
                <w:sz w:val="22"/>
                <w:szCs w:val="22"/>
              </w:rPr>
              <w:t>entalcada</w:t>
            </w:r>
            <w:proofErr w:type="spellEnd"/>
            <w:r w:rsidRPr="00603B51">
              <w:rPr>
                <w:rFonts w:ascii="Book Antiqua" w:hAnsi="Book Antiqua" w:cs="Calibri"/>
                <w:color w:val="000000"/>
                <w:sz w:val="22"/>
                <w:szCs w:val="22"/>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sidRPr="00603B51">
              <w:rPr>
                <w:rFonts w:ascii="Book Antiqua" w:hAnsi="Book Antiqua" w:cs="Calibri"/>
                <w:color w:val="000000"/>
                <w:sz w:val="22"/>
                <w:szCs w:val="22"/>
              </w:rPr>
              <w:t>RDC</w:t>
            </w:r>
            <w:proofErr w:type="spellEnd"/>
            <w:r w:rsidRPr="00603B51">
              <w:rPr>
                <w:rFonts w:ascii="Book Antiqua" w:hAnsi="Book Antiqua" w:cs="Calibri"/>
                <w:color w:val="000000"/>
                <w:sz w:val="22"/>
                <w:szCs w:val="22"/>
              </w:rPr>
              <w:t xml:space="preserve"> n° 55 de 04 de novembro de 2011, portaria n° 332, de 26 de julho de 2012 e portaria n° 451, de 31 de agosto de 2012. Apresentar certificado de aprovação no </w:t>
            </w:r>
            <w:proofErr w:type="spellStart"/>
            <w:r w:rsidRPr="00603B51">
              <w:rPr>
                <w:rFonts w:ascii="Book Antiqua" w:hAnsi="Book Antiqua" w:cs="Calibri"/>
                <w:color w:val="000000"/>
                <w:sz w:val="22"/>
                <w:szCs w:val="22"/>
              </w:rPr>
              <w:t>MTE</w:t>
            </w:r>
            <w:proofErr w:type="spellEnd"/>
            <w:r>
              <w:rPr>
                <w:rFonts w:ascii="Book Antiqua" w:hAnsi="Book Antiqua" w:cs="Calibri"/>
                <w:color w:val="000000"/>
                <w:sz w:val="22"/>
                <w:szCs w:val="22"/>
              </w:rPr>
              <w:t xml:space="preserve"> juntamente com a Amostra.</w:t>
            </w:r>
          </w:p>
        </w:tc>
        <w:tc>
          <w:tcPr>
            <w:tcW w:w="1418" w:type="dxa"/>
          </w:tcPr>
          <w:p w:rsidR="00A76130" w:rsidRDefault="00A76130" w:rsidP="00D873CE">
            <w:pPr>
              <w:ind w:left="0"/>
              <w:rPr>
                <w:rFonts w:ascii="Book Antiqua" w:hAnsi="Book Antiqua"/>
              </w:rPr>
            </w:pPr>
            <w:r>
              <w:rPr>
                <w:rFonts w:ascii="Book Antiqua" w:hAnsi="Book Antiqua"/>
              </w:rPr>
              <w:t>Caixa com</w:t>
            </w:r>
          </w:p>
          <w:p w:rsidR="00A76130" w:rsidRPr="00BE35D5" w:rsidRDefault="00A76130" w:rsidP="00D873CE">
            <w:pPr>
              <w:ind w:left="0"/>
              <w:rPr>
                <w:rFonts w:ascii="Book Antiqua" w:hAnsi="Book Antiqua"/>
              </w:rPr>
            </w:pPr>
            <w:r>
              <w:rPr>
                <w:rFonts w:ascii="Book Antiqua" w:hAnsi="Book Antiqua"/>
              </w:rPr>
              <w:t>100 unidades.</w:t>
            </w:r>
          </w:p>
        </w:tc>
        <w:tc>
          <w:tcPr>
            <w:tcW w:w="1559" w:type="dxa"/>
          </w:tcPr>
          <w:p w:rsidR="00A76130" w:rsidRPr="00BE35D5" w:rsidRDefault="00A76130" w:rsidP="00D873CE">
            <w:pPr>
              <w:ind w:left="0"/>
              <w:rPr>
                <w:rFonts w:ascii="Book Antiqua" w:hAnsi="Book Antiqua"/>
              </w:rPr>
            </w:pPr>
            <w:r>
              <w:rPr>
                <w:rFonts w:ascii="Book Antiqua" w:hAnsi="Book Antiqua"/>
              </w:rPr>
              <w:t xml:space="preserve">         250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 xml:space="preserve">  02</w:t>
            </w:r>
          </w:p>
        </w:tc>
        <w:tc>
          <w:tcPr>
            <w:tcW w:w="6556" w:type="dxa"/>
          </w:tcPr>
          <w:p w:rsidR="00A76130" w:rsidRDefault="00A76130" w:rsidP="00D873CE">
            <w:pPr>
              <w:ind w:left="0"/>
              <w:jc w:val="left"/>
              <w:rPr>
                <w:rFonts w:ascii="Book Antiqua" w:hAnsi="Book Antiqua" w:cs="Calibri"/>
                <w:color w:val="000000"/>
                <w:sz w:val="22"/>
                <w:szCs w:val="22"/>
              </w:rPr>
            </w:pPr>
            <w:r w:rsidRPr="00603B51">
              <w:rPr>
                <w:rFonts w:ascii="Book Antiqua" w:hAnsi="Book Antiqua" w:cs="Calibri"/>
                <w:b/>
                <w:bCs/>
                <w:color w:val="000000"/>
                <w:sz w:val="22"/>
                <w:szCs w:val="22"/>
              </w:rPr>
              <w:t>LUVA DE PROCEDIMENTO DESCARTÁVEL P</w:t>
            </w:r>
            <w:r w:rsidRPr="00603B51">
              <w:rPr>
                <w:rFonts w:ascii="Book Antiqua" w:hAnsi="Book Antiqua" w:cs="Calibri"/>
                <w:color w:val="000000"/>
                <w:sz w:val="22"/>
                <w:szCs w:val="22"/>
              </w:rPr>
              <w:br/>
            </w:r>
          </w:p>
          <w:p w:rsidR="00A76130" w:rsidRPr="00BE35D5" w:rsidRDefault="00A76130" w:rsidP="00D873CE">
            <w:pPr>
              <w:ind w:left="0" w:right="33"/>
              <w:rPr>
                <w:rFonts w:ascii="Book Antiqua" w:hAnsi="Book Antiqua"/>
              </w:rPr>
            </w:pPr>
            <w:r w:rsidRPr="00603B51">
              <w:rPr>
                <w:rFonts w:ascii="Book Antiqua" w:hAnsi="Book Antiqua" w:cs="Calibri"/>
                <w:color w:val="000000"/>
                <w:sz w:val="22"/>
                <w:szCs w:val="22"/>
              </w:rPr>
              <w:t xml:space="preserve">Luva de procedimento descartável tamanho P confeccionada em látex natural, íntegro e uniforme, formato anatômico, ambidestra, lubrificada com material </w:t>
            </w:r>
            <w:proofErr w:type="spellStart"/>
            <w:r w:rsidRPr="00603B51">
              <w:rPr>
                <w:rFonts w:ascii="Book Antiqua" w:hAnsi="Book Antiqua" w:cs="Calibri"/>
                <w:color w:val="000000"/>
                <w:sz w:val="22"/>
                <w:szCs w:val="22"/>
              </w:rPr>
              <w:t>bioabsorvivel</w:t>
            </w:r>
            <w:proofErr w:type="spellEnd"/>
            <w:r w:rsidRPr="00603B51">
              <w:rPr>
                <w:rFonts w:ascii="Book Antiqua" w:hAnsi="Book Antiqua" w:cs="Calibri"/>
                <w:color w:val="000000"/>
                <w:sz w:val="22"/>
                <w:szCs w:val="22"/>
              </w:rPr>
              <w:t xml:space="preserve">, atóxico, não estéril, resistente a tração, descartável, uso único, levemente </w:t>
            </w:r>
            <w:proofErr w:type="spellStart"/>
            <w:r w:rsidRPr="00603B51">
              <w:rPr>
                <w:rFonts w:ascii="Book Antiqua" w:hAnsi="Book Antiqua" w:cs="Calibri"/>
                <w:color w:val="000000"/>
                <w:sz w:val="22"/>
                <w:szCs w:val="22"/>
              </w:rPr>
              <w:t>entalcada</w:t>
            </w:r>
            <w:proofErr w:type="spellEnd"/>
            <w:r w:rsidRPr="00603B51">
              <w:rPr>
                <w:rFonts w:ascii="Book Antiqua" w:hAnsi="Book Antiqua" w:cs="Calibri"/>
                <w:color w:val="000000"/>
                <w:sz w:val="22"/>
                <w:szCs w:val="22"/>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sidRPr="00603B51">
              <w:rPr>
                <w:rFonts w:ascii="Book Antiqua" w:hAnsi="Book Antiqua" w:cs="Calibri"/>
                <w:color w:val="000000"/>
                <w:sz w:val="22"/>
                <w:szCs w:val="22"/>
              </w:rPr>
              <w:t>RDC</w:t>
            </w:r>
            <w:proofErr w:type="spellEnd"/>
            <w:r w:rsidRPr="00603B51">
              <w:rPr>
                <w:rFonts w:ascii="Book Antiqua" w:hAnsi="Book Antiqua" w:cs="Calibri"/>
                <w:color w:val="000000"/>
                <w:sz w:val="22"/>
                <w:szCs w:val="22"/>
              </w:rPr>
              <w:t xml:space="preserve"> n° 55 de 04 de novembro de 2011, portaria n° 332, de 26 de julho de 2012 e portaria n° 451, de 31 de agosto de 2012. Apresentar certificado de aprovação no </w:t>
            </w:r>
            <w:proofErr w:type="spellStart"/>
            <w:r w:rsidRPr="00603B51">
              <w:rPr>
                <w:rFonts w:ascii="Book Antiqua" w:hAnsi="Book Antiqua" w:cs="Calibri"/>
                <w:color w:val="000000"/>
                <w:sz w:val="22"/>
                <w:szCs w:val="22"/>
              </w:rPr>
              <w:t>MTE</w:t>
            </w:r>
            <w:proofErr w:type="spellEnd"/>
            <w:r>
              <w:rPr>
                <w:rFonts w:ascii="Book Antiqua" w:hAnsi="Book Antiqua" w:cs="Calibri"/>
                <w:color w:val="000000"/>
                <w:sz w:val="22"/>
                <w:szCs w:val="22"/>
              </w:rPr>
              <w:t xml:space="preserve"> juntamente com a Amostra.</w:t>
            </w:r>
          </w:p>
        </w:tc>
        <w:tc>
          <w:tcPr>
            <w:tcW w:w="1418" w:type="dxa"/>
          </w:tcPr>
          <w:p w:rsidR="00A76130" w:rsidRDefault="00A76130" w:rsidP="00D873CE">
            <w:pPr>
              <w:ind w:left="0"/>
              <w:rPr>
                <w:rFonts w:ascii="Book Antiqua" w:hAnsi="Book Antiqua"/>
              </w:rPr>
            </w:pPr>
            <w:r>
              <w:rPr>
                <w:rFonts w:ascii="Book Antiqua" w:hAnsi="Book Antiqua"/>
              </w:rPr>
              <w:t>Caixa com</w:t>
            </w:r>
          </w:p>
          <w:p w:rsidR="00A76130" w:rsidRPr="00BE35D5" w:rsidRDefault="00A76130" w:rsidP="00D873CE">
            <w:pPr>
              <w:ind w:left="0"/>
              <w:rPr>
                <w:rFonts w:ascii="Book Antiqua" w:hAnsi="Book Antiqua"/>
              </w:rPr>
            </w:pPr>
            <w:r>
              <w:rPr>
                <w:rFonts w:ascii="Book Antiqua" w:hAnsi="Book Antiqua"/>
              </w:rPr>
              <w:t>100 unidades.</w:t>
            </w:r>
          </w:p>
        </w:tc>
        <w:tc>
          <w:tcPr>
            <w:tcW w:w="1559" w:type="dxa"/>
          </w:tcPr>
          <w:p w:rsidR="00A76130" w:rsidRPr="00BE35D5" w:rsidRDefault="00A76130" w:rsidP="00D873CE">
            <w:pPr>
              <w:ind w:left="0"/>
              <w:rPr>
                <w:rFonts w:ascii="Book Antiqua" w:hAnsi="Book Antiqua"/>
              </w:rPr>
            </w:pPr>
            <w:r>
              <w:rPr>
                <w:rFonts w:ascii="Book Antiqua" w:hAnsi="Book Antiqua"/>
              </w:rPr>
              <w:t xml:space="preserve">         330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 xml:space="preserve">  03</w:t>
            </w:r>
          </w:p>
        </w:tc>
        <w:tc>
          <w:tcPr>
            <w:tcW w:w="6556" w:type="dxa"/>
          </w:tcPr>
          <w:p w:rsidR="00A76130" w:rsidRDefault="00A76130" w:rsidP="00D873CE">
            <w:pPr>
              <w:ind w:left="-73" w:right="33"/>
              <w:jc w:val="left"/>
              <w:rPr>
                <w:rFonts w:ascii="Book Antiqua" w:hAnsi="Book Antiqua" w:cs="Calibri"/>
                <w:color w:val="000000"/>
                <w:sz w:val="22"/>
                <w:szCs w:val="22"/>
              </w:rPr>
            </w:pPr>
            <w:r w:rsidRPr="00603B51">
              <w:rPr>
                <w:rFonts w:ascii="Book Antiqua" w:hAnsi="Book Antiqua" w:cs="Calibri"/>
                <w:b/>
                <w:bCs/>
                <w:color w:val="000000"/>
                <w:sz w:val="22"/>
                <w:szCs w:val="22"/>
              </w:rPr>
              <w:t>LUVA DE PROCEDIMENTO DESCARTÁVEL M</w:t>
            </w:r>
            <w:r w:rsidRPr="00603B51">
              <w:rPr>
                <w:rFonts w:ascii="Book Antiqua" w:hAnsi="Book Antiqua" w:cs="Calibri"/>
                <w:color w:val="000000"/>
                <w:sz w:val="22"/>
                <w:szCs w:val="22"/>
              </w:rPr>
              <w:br/>
            </w:r>
          </w:p>
          <w:p w:rsidR="00A76130" w:rsidRPr="007B32B2" w:rsidRDefault="00A76130" w:rsidP="00D873CE">
            <w:pPr>
              <w:ind w:left="-73" w:right="33"/>
              <w:rPr>
                <w:rFonts w:ascii="Book Antiqua" w:hAnsi="Book Antiqua" w:cs="Calibri"/>
                <w:color w:val="000000"/>
                <w:sz w:val="22"/>
                <w:szCs w:val="22"/>
              </w:rPr>
            </w:pPr>
            <w:r w:rsidRPr="00603B51">
              <w:rPr>
                <w:rFonts w:ascii="Book Antiqua" w:hAnsi="Book Antiqua" w:cs="Calibri"/>
                <w:color w:val="000000"/>
                <w:sz w:val="22"/>
                <w:szCs w:val="22"/>
              </w:rPr>
              <w:t xml:space="preserve">Luva de procedimento descartável tamanho M confeccionada em látex natural, íntegro e uniforme, formato anatômico, ambidestra, lubrificada com material </w:t>
            </w:r>
            <w:proofErr w:type="spellStart"/>
            <w:r w:rsidRPr="00603B51">
              <w:rPr>
                <w:rFonts w:ascii="Book Antiqua" w:hAnsi="Book Antiqua" w:cs="Calibri"/>
                <w:color w:val="000000"/>
                <w:sz w:val="22"/>
                <w:szCs w:val="22"/>
              </w:rPr>
              <w:t>bioabsorvivel</w:t>
            </w:r>
            <w:proofErr w:type="spellEnd"/>
            <w:r w:rsidRPr="00603B51">
              <w:rPr>
                <w:rFonts w:ascii="Book Antiqua" w:hAnsi="Book Antiqua" w:cs="Calibri"/>
                <w:color w:val="000000"/>
                <w:sz w:val="22"/>
                <w:szCs w:val="22"/>
              </w:rPr>
              <w:t xml:space="preserve">, atóxico, não estéril, resistente a tração, descartável, uso único, levemente </w:t>
            </w:r>
            <w:proofErr w:type="spellStart"/>
            <w:r w:rsidRPr="00603B51">
              <w:rPr>
                <w:rFonts w:ascii="Book Antiqua" w:hAnsi="Book Antiqua" w:cs="Calibri"/>
                <w:color w:val="000000"/>
                <w:sz w:val="22"/>
                <w:szCs w:val="22"/>
              </w:rPr>
              <w:t>entalcada</w:t>
            </w:r>
            <w:proofErr w:type="spellEnd"/>
            <w:r w:rsidRPr="00603B51">
              <w:rPr>
                <w:rFonts w:ascii="Book Antiqua" w:hAnsi="Book Antiqua" w:cs="Calibri"/>
                <w:color w:val="000000"/>
                <w:sz w:val="22"/>
                <w:szCs w:val="22"/>
              </w:rPr>
              <w:t xml:space="preserve">, selo de conformidade, embalada em caixas contendo dados de </w:t>
            </w:r>
            <w:r w:rsidRPr="00603B51">
              <w:rPr>
                <w:rFonts w:ascii="Book Antiqua" w:hAnsi="Book Antiqua" w:cs="Calibri"/>
                <w:color w:val="000000"/>
                <w:sz w:val="22"/>
                <w:szCs w:val="22"/>
              </w:rPr>
              <w:lastRenderedPageBreak/>
              <w:t xml:space="preserve">identificação, validade, número do lote. As luvas devem ser armazenadas e transportadas em condições que evitem a possibilidade de afetar a integridade, em especial: calor, umidade, luz. Em conformidade a </w:t>
            </w:r>
            <w:proofErr w:type="spellStart"/>
            <w:r w:rsidRPr="00603B51">
              <w:rPr>
                <w:rFonts w:ascii="Book Antiqua" w:hAnsi="Book Antiqua" w:cs="Calibri"/>
                <w:color w:val="000000"/>
                <w:sz w:val="22"/>
                <w:szCs w:val="22"/>
              </w:rPr>
              <w:t>RDC</w:t>
            </w:r>
            <w:proofErr w:type="spellEnd"/>
            <w:r w:rsidRPr="00603B51">
              <w:rPr>
                <w:rFonts w:ascii="Book Antiqua" w:hAnsi="Book Antiqua" w:cs="Calibri"/>
                <w:color w:val="000000"/>
                <w:sz w:val="22"/>
                <w:szCs w:val="22"/>
              </w:rPr>
              <w:t xml:space="preserve"> n° 55 de 04 de novembro de 2011, portaria n° 332, de 26 de julho de 2012 e portaria n° 451, de 31 de agosto de 2012. Apresentar certificado de aprovação n</w:t>
            </w:r>
            <w:r>
              <w:rPr>
                <w:rFonts w:ascii="Book Antiqua" w:hAnsi="Book Antiqua" w:cs="Calibri"/>
                <w:color w:val="000000"/>
                <w:sz w:val="22"/>
                <w:szCs w:val="22"/>
              </w:rPr>
              <w:t xml:space="preserve">o </w:t>
            </w:r>
            <w:proofErr w:type="spellStart"/>
            <w:r>
              <w:rPr>
                <w:rFonts w:ascii="Book Antiqua" w:hAnsi="Book Antiqua" w:cs="Calibri"/>
                <w:color w:val="000000"/>
                <w:sz w:val="22"/>
                <w:szCs w:val="22"/>
              </w:rPr>
              <w:t>MTE</w:t>
            </w:r>
            <w:proofErr w:type="spellEnd"/>
            <w:r>
              <w:rPr>
                <w:rFonts w:ascii="Book Antiqua" w:hAnsi="Book Antiqua" w:cs="Calibri"/>
                <w:color w:val="000000"/>
                <w:sz w:val="22"/>
                <w:szCs w:val="22"/>
              </w:rPr>
              <w:t xml:space="preserve"> juntamente com a Amostra.</w:t>
            </w:r>
          </w:p>
        </w:tc>
        <w:tc>
          <w:tcPr>
            <w:tcW w:w="1418" w:type="dxa"/>
          </w:tcPr>
          <w:p w:rsidR="00A76130" w:rsidRDefault="00A76130" w:rsidP="00D873CE">
            <w:pPr>
              <w:ind w:left="-73" w:right="33"/>
              <w:rPr>
                <w:rFonts w:ascii="Book Antiqua" w:hAnsi="Book Antiqua"/>
              </w:rPr>
            </w:pPr>
            <w:r>
              <w:rPr>
                <w:rFonts w:ascii="Book Antiqua" w:hAnsi="Book Antiqua"/>
              </w:rPr>
              <w:lastRenderedPageBreak/>
              <w:t>Caixa com</w:t>
            </w:r>
          </w:p>
          <w:p w:rsidR="00A76130" w:rsidRPr="00BE35D5" w:rsidRDefault="00A76130" w:rsidP="00D873CE">
            <w:pPr>
              <w:ind w:left="-73" w:right="33"/>
              <w:rPr>
                <w:rFonts w:ascii="Book Antiqua" w:hAnsi="Book Antiqua"/>
              </w:rPr>
            </w:pPr>
            <w:r>
              <w:rPr>
                <w:rFonts w:ascii="Book Antiqua" w:hAnsi="Book Antiqua"/>
              </w:rPr>
              <w:t>100 unidades.</w:t>
            </w:r>
          </w:p>
        </w:tc>
        <w:tc>
          <w:tcPr>
            <w:tcW w:w="1559" w:type="dxa"/>
          </w:tcPr>
          <w:p w:rsidR="00A76130" w:rsidRPr="00BE35D5" w:rsidRDefault="00A76130" w:rsidP="00D873CE">
            <w:pPr>
              <w:ind w:left="0"/>
              <w:rPr>
                <w:rFonts w:ascii="Book Antiqua" w:hAnsi="Book Antiqua"/>
              </w:rPr>
            </w:pPr>
            <w:r>
              <w:rPr>
                <w:rFonts w:ascii="Book Antiqua" w:hAnsi="Book Antiqua"/>
              </w:rPr>
              <w:t xml:space="preserve">         350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lastRenderedPageBreak/>
              <w:t xml:space="preserve">  04</w:t>
            </w:r>
          </w:p>
        </w:tc>
        <w:tc>
          <w:tcPr>
            <w:tcW w:w="6556" w:type="dxa"/>
          </w:tcPr>
          <w:p w:rsidR="00A76130" w:rsidRDefault="00A76130" w:rsidP="00D873CE">
            <w:pPr>
              <w:ind w:left="-73" w:right="0"/>
              <w:jc w:val="left"/>
              <w:rPr>
                <w:rFonts w:ascii="Book Antiqua" w:hAnsi="Book Antiqua" w:cs="Calibri"/>
                <w:color w:val="000000"/>
                <w:sz w:val="22"/>
                <w:szCs w:val="22"/>
              </w:rPr>
            </w:pPr>
            <w:r w:rsidRPr="00603B51">
              <w:rPr>
                <w:rFonts w:ascii="Book Antiqua" w:hAnsi="Book Antiqua" w:cs="Calibri"/>
                <w:b/>
                <w:bCs/>
                <w:color w:val="000000"/>
                <w:sz w:val="22"/>
                <w:szCs w:val="22"/>
              </w:rPr>
              <w:t>LUVA DE PROCEDIMENTO DESCARTÁVEL TAMANHO G</w:t>
            </w:r>
            <w:r w:rsidRPr="00603B51">
              <w:rPr>
                <w:rFonts w:ascii="Book Antiqua" w:hAnsi="Book Antiqua" w:cs="Calibri"/>
                <w:color w:val="000000"/>
                <w:sz w:val="22"/>
                <w:szCs w:val="22"/>
              </w:rPr>
              <w:br/>
            </w:r>
          </w:p>
          <w:p w:rsidR="00A76130" w:rsidRPr="007B32B2" w:rsidRDefault="00A76130" w:rsidP="00D873CE">
            <w:pPr>
              <w:ind w:left="-73" w:right="0"/>
              <w:rPr>
                <w:rFonts w:ascii="Book Antiqua" w:hAnsi="Book Antiqua" w:cs="Calibri"/>
                <w:color w:val="000000"/>
                <w:sz w:val="22"/>
                <w:szCs w:val="22"/>
              </w:rPr>
            </w:pPr>
            <w:r w:rsidRPr="00603B51">
              <w:rPr>
                <w:rFonts w:ascii="Book Antiqua" w:hAnsi="Book Antiqua" w:cs="Calibri"/>
                <w:color w:val="000000"/>
                <w:sz w:val="22"/>
                <w:szCs w:val="22"/>
              </w:rPr>
              <w:t xml:space="preserve">Luva de procedimento descartável tamanho G confeccionada em látex natural, íntegro e uniforme, formato anatômico, ambidestra, lubrificada com material </w:t>
            </w:r>
            <w:proofErr w:type="spellStart"/>
            <w:r w:rsidRPr="00603B51">
              <w:rPr>
                <w:rFonts w:ascii="Book Antiqua" w:hAnsi="Book Antiqua" w:cs="Calibri"/>
                <w:color w:val="000000"/>
                <w:sz w:val="22"/>
                <w:szCs w:val="22"/>
              </w:rPr>
              <w:t>bioabsorvivel</w:t>
            </w:r>
            <w:proofErr w:type="spellEnd"/>
            <w:r w:rsidRPr="00603B51">
              <w:rPr>
                <w:rFonts w:ascii="Book Antiqua" w:hAnsi="Book Antiqua" w:cs="Calibri"/>
                <w:color w:val="000000"/>
                <w:sz w:val="22"/>
                <w:szCs w:val="22"/>
              </w:rPr>
              <w:t xml:space="preserve">, atóxico, não estéril, resistente a tração, descartável, uso único, levemente </w:t>
            </w:r>
            <w:proofErr w:type="spellStart"/>
            <w:r w:rsidRPr="00603B51">
              <w:rPr>
                <w:rFonts w:ascii="Book Antiqua" w:hAnsi="Book Antiqua" w:cs="Calibri"/>
                <w:color w:val="000000"/>
                <w:sz w:val="22"/>
                <w:szCs w:val="22"/>
              </w:rPr>
              <w:t>entalcada</w:t>
            </w:r>
            <w:proofErr w:type="spellEnd"/>
            <w:r w:rsidRPr="00603B51">
              <w:rPr>
                <w:rFonts w:ascii="Book Antiqua" w:hAnsi="Book Antiqua" w:cs="Calibri"/>
                <w:color w:val="000000"/>
                <w:sz w:val="22"/>
                <w:szCs w:val="22"/>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sidRPr="00603B51">
              <w:rPr>
                <w:rFonts w:ascii="Book Antiqua" w:hAnsi="Book Antiqua" w:cs="Calibri"/>
                <w:color w:val="000000"/>
                <w:sz w:val="22"/>
                <w:szCs w:val="22"/>
              </w:rPr>
              <w:t>RDC</w:t>
            </w:r>
            <w:proofErr w:type="spellEnd"/>
            <w:r w:rsidRPr="00603B51">
              <w:rPr>
                <w:rFonts w:ascii="Book Antiqua" w:hAnsi="Book Antiqua" w:cs="Calibri"/>
                <w:color w:val="000000"/>
                <w:sz w:val="22"/>
                <w:szCs w:val="22"/>
              </w:rPr>
              <w:t xml:space="preserve"> n° 55 de 04 de novembro de 2011, portaria n° 332, de 26 de julho de 2012 e portaria n° 451, de 31 de agosto de 2012. Apresentar certificado de aprovação no </w:t>
            </w:r>
            <w:proofErr w:type="spellStart"/>
            <w:r w:rsidRPr="00603B51">
              <w:rPr>
                <w:rFonts w:ascii="Book Antiqua" w:hAnsi="Book Antiqua" w:cs="Calibri"/>
                <w:color w:val="000000"/>
                <w:sz w:val="22"/>
                <w:szCs w:val="22"/>
              </w:rPr>
              <w:t>MTE</w:t>
            </w:r>
            <w:proofErr w:type="spellEnd"/>
            <w:proofErr w:type="gramStart"/>
            <w:r>
              <w:rPr>
                <w:rFonts w:ascii="Book Antiqua" w:hAnsi="Book Antiqua" w:cs="Calibri"/>
                <w:color w:val="000000"/>
                <w:sz w:val="22"/>
                <w:szCs w:val="22"/>
              </w:rPr>
              <w:t xml:space="preserve">  </w:t>
            </w:r>
            <w:proofErr w:type="gramEnd"/>
            <w:r>
              <w:rPr>
                <w:rFonts w:ascii="Book Antiqua" w:hAnsi="Book Antiqua" w:cs="Calibri"/>
                <w:color w:val="000000"/>
                <w:sz w:val="22"/>
                <w:szCs w:val="22"/>
              </w:rPr>
              <w:t>juntamente com a Amostra.</w:t>
            </w:r>
          </w:p>
        </w:tc>
        <w:tc>
          <w:tcPr>
            <w:tcW w:w="1418" w:type="dxa"/>
          </w:tcPr>
          <w:p w:rsidR="00A76130" w:rsidRDefault="00A76130" w:rsidP="00D873CE">
            <w:pPr>
              <w:ind w:left="0"/>
              <w:rPr>
                <w:rFonts w:ascii="Book Antiqua" w:hAnsi="Book Antiqua"/>
              </w:rPr>
            </w:pPr>
            <w:r>
              <w:rPr>
                <w:rFonts w:ascii="Book Antiqua" w:hAnsi="Book Antiqua"/>
              </w:rPr>
              <w:t>Caixa com</w:t>
            </w:r>
          </w:p>
          <w:p w:rsidR="00A76130" w:rsidRPr="00BE35D5" w:rsidRDefault="00A76130" w:rsidP="00D873CE">
            <w:pPr>
              <w:ind w:left="0"/>
              <w:rPr>
                <w:rFonts w:ascii="Book Antiqua" w:hAnsi="Book Antiqua"/>
              </w:rPr>
            </w:pPr>
            <w:r>
              <w:rPr>
                <w:rFonts w:ascii="Book Antiqua" w:hAnsi="Book Antiqua"/>
              </w:rPr>
              <w:t>100 unidades.</w:t>
            </w:r>
          </w:p>
        </w:tc>
        <w:tc>
          <w:tcPr>
            <w:tcW w:w="1559" w:type="dxa"/>
          </w:tcPr>
          <w:p w:rsidR="00A76130" w:rsidRPr="00BE35D5" w:rsidRDefault="00A76130" w:rsidP="00D873CE">
            <w:pPr>
              <w:ind w:left="459"/>
              <w:rPr>
                <w:rFonts w:ascii="Book Antiqua" w:hAnsi="Book Antiqua"/>
              </w:rPr>
            </w:pPr>
            <w:r>
              <w:rPr>
                <w:rFonts w:ascii="Book Antiqua" w:hAnsi="Book Antiqua"/>
              </w:rPr>
              <w:t>250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 xml:space="preserve">  05</w:t>
            </w:r>
          </w:p>
        </w:tc>
        <w:tc>
          <w:tcPr>
            <w:tcW w:w="6556" w:type="dxa"/>
          </w:tcPr>
          <w:p w:rsidR="00A76130" w:rsidRDefault="00A76130" w:rsidP="00D873CE">
            <w:pPr>
              <w:ind w:left="-73" w:right="0"/>
              <w:jc w:val="left"/>
              <w:rPr>
                <w:rFonts w:ascii="Book Antiqua" w:hAnsi="Book Antiqua" w:cs="Calibri"/>
                <w:color w:val="000000"/>
                <w:sz w:val="22"/>
                <w:szCs w:val="22"/>
              </w:rPr>
            </w:pPr>
            <w:r w:rsidRPr="00603B51">
              <w:rPr>
                <w:rFonts w:ascii="Book Antiqua" w:hAnsi="Book Antiqua" w:cs="Calibri"/>
                <w:b/>
                <w:bCs/>
                <w:color w:val="000000"/>
                <w:sz w:val="22"/>
                <w:szCs w:val="22"/>
              </w:rPr>
              <w:t>MÁSCARA CIRÚRGICA</w:t>
            </w:r>
            <w:r w:rsidRPr="00603B51">
              <w:rPr>
                <w:rFonts w:ascii="Book Antiqua" w:hAnsi="Book Antiqua" w:cs="Calibri"/>
                <w:color w:val="000000"/>
                <w:sz w:val="22"/>
                <w:szCs w:val="22"/>
              </w:rPr>
              <w:br/>
            </w:r>
          </w:p>
          <w:p w:rsidR="00A76130" w:rsidRPr="007B32B2" w:rsidRDefault="00A76130" w:rsidP="00D873CE">
            <w:pPr>
              <w:ind w:left="-73" w:right="0"/>
              <w:rPr>
                <w:rFonts w:ascii="Book Antiqua" w:hAnsi="Book Antiqua" w:cs="Calibri"/>
                <w:color w:val="000000"/>
                <w:sz w:val="22"/>
                <w:szCs w:val="22"/>
              </w:rPr>
            </w:pPr>
            <w:r>
              <w:rPr>
                <w:rFonts w:ascii="Book Antiqua" w:hAnsi="Book Antiqua" w:cs="Calibri"/>
                <w:color w:val="000000"/>
                <w:sz w:val="22"/>
                <w:szCs w:val="22"/>
              </w:rPr>
              <w:t>M</w:t>
            </w:r>
            <w:r w:rsidRPr="00603B51">
              <w:rPr>
                <w:rFonts w:ascii="Book Antiqua" w:hAnsi="Book Antiqua" w:cs="Calibri"/>
                <w:color w:val="000000"/>
                <w:sz w:val="22"/>
                <w:szCs w:val="22"/>
              </w:rPr>
              <w:t>áscara cirúrgica, descartável, em material (</w:t>
            </w:r>
            <w:proofErr w:type="spellStart"/>
            <w:r w:rsidRPr="00603B51">
              <w:rPr>
                <w:rFonts w:ascii="Book Antiqua" w:hAnsi="Book Antiqua" w:cs="Calibri"/>
                <w:color w:val="000000"/>
                <w:sz w:val="22"/>
                <w:szCs w:val="22"/>
              </w:rPr>
              <w:t>tnt</w:t>
            </w:r>
            <w:proofErr w:type="spellEnd"/>
            <w:r w:rsidRPr="00603B51">
              <w:rPr>
                <w:rFonts w:ascii="Book Antiqua" w:hAnsi="Book Antiqua" w:cs="Calibri"/>
                <w:color w:val="000000"/>
                <w:sz w:val="22"/>
                <w:szCs w:val="22"/>
              </w:rPr>
              <w:t xml:space="preserve">) 100% polipropileno, cor branca, </w:t>
            </w:r>
            <w:proofErr w:type="spellStart"/>
            <w:r w:rsidRPr="00603B51">
              <w:rPr>
                <w:rFonts w:ascii="Book Antiqua" w:hAnsi="Book Antiqua" w:cs="Calibri"/>
                <w:color w:val="000000"/>
                <w:sz w:val="22"/>
                <w:szCs w:val="22"/>
              </w:rPr>
              <w:t>hipoalergênica</w:t>
            </w:r>
            <w:proofErr w:type="spellEnd"/>
            <w:r w:rsidRPr="00603B51">
              <w:rPr>
                <w:rFonts w:ascii="Book Antiqua" w:hAnsi="Book Antiqua" w:cs="Calibri"/>
                <w:color w:val="000000"/>
                <w:sz w:val="22"/>
                <w:szCs w:val="22"/>
              </w:rPr>
              <w:t>, atóxica, formato retangular, 03 camadas, eficiência de filtração bacteriana (</w:t>
            </w:r>
            <w:proofErr w:type="spellStart"/>
            <w:r w:rsidRPr="00603B51">
              <w:rPr>
                <w:rFonts w:ascii="Book Antiqua" w:hAnsi="Book Antiqua" w:cs="Calibri"/>
                <w:color w:val="000000"/>
                <w:sz w:val="22"/>
                <w:szCs w:val="22"/>
              </w:rPr>
              <w:t>bfe</w:t>
            </w:r>
            <w:proofErr w:type="spellEnd"/>
            <w:r w:rsidRPr="00603B51">
              <w:rPr>
                <w:rFonts w:ascii="Book Antiqua" w:hAnsi="Book Antiqua" w:cs="Calibri"/>
                <w:color w:val="000000"/>
                <w:sz w:val="22"/>
                <w:szCs w:val="22"/>
              </w:rPr>
              <w:t>) mínima de 98%, com clipe nasal embutido, com elástico para ajuste</w:t>
            </w:r>
            <w:r>
              <w:rPr>
                <w:rFonts w:ascii="Book Antiqua" w:hAnsi="Book Antiqua" w:cs="Calibri"/>
                <w:color w:val="000000"/>
                <w:sz w:val="22"/>
                <w:szCs w:val="22"/>
              </w:rPr>
              <w:t>. Apresentar selo do INMETRO na Amostra.</w:t>
            </w:r>
          </w:p>
        </w:tc>
        <w:tc>
          <w:tcPr>
            <w:tcW w:w="1418" w:type="dxa"/>
          </w:tcPr>
          <w:p w:rsidR="00A76130" w:rsidRDefault="00A76130" w:rsidP="00D873CE">
            <w:pPr>
              <w:ind w:left="0"/>
              <w:rPr>
                <w:rFonts w:ascii="Book Antiqua" w:hAnsi="Book Antiqua"/>
              </w:rPr>
            </w:pPr>
            <w:r>
              <w:rPr>
                <w:rFonts w:ascii="Book Antiqua" w:hAnsi="Book Antiqua"/>
              </w:rPr>
              <w:t>Caixa com</w:t>
            </w:r>
          </w:p>
          <w:p w:rsidR="00A76130" w:rsidRPr="00BE35D5" w:rsidRDefault="00A76130" w:rsidP="00D873CE">
            <w:pPr>
              <w:ind w:left="0"/>
              <w:rPr>
                <w:rFonts w:ascii="Book Antiqua" w:hAnsi="Book Antiqua"/>
              </w:rPr>
            </w:pPr>
            <w:r>
              <w:rPr>
                <w:rFonts w:ascii="Book Antiqua" w:hAnsi="Book Antiqua"/>
              </w:rPr>
              <w:t>50 unidades.</w:t>
            </w:r>
          </w:p>
        </w:tc>
        <w:tc>
          <w:tcPr>
            <w:tcW w:w="1559" w:type="dxa"/>
          </w:tcPr>
          <w:p w:rsidR="00A76130" w:rsidRPr="00BE35D5" w:rsidRDefault="00A76130" w:rsidP="00D873CE">
            <w:pPr>
              <w:ind w:left="459"/>
              <w:rPr>
                <w:rFonts w:ascii="Book Antiqua" w:hAnsi="Book Antiqua"/>
              </w:rPr>
            </w:pPr>
            <w:r>
              <w:rPr>
                <w:rFonts w:ascii="Book Antiqua" w:hAnsi="Book Antiqua"/>
              </w:rPr>
              <w:t>3.300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06</w:t>
            </w:r>
          </w:p>
        </w:tc>
        <w:tc>
          <w:tcPr>
            <w:tcW w:w="6556" w:type="dxa"/>
          </w:tcPr>
          <w:p w:rsidR="00A76130" w:rsidRDefault="00A76130" w:rsidP="00D873CE">
            <w:pPr>
              <w:ind w:left="0" w:right="0"/>
              <w:rPr>
                <w:rFonts w:ascii="Book Antiqua" w:hAnsi="Book Antiqua" w:cs="Calibri"/>
                <w:color w:val="000000"/>
                <w:sz w:val="22"/>
                <w:szCs w:val="22"/>
              </w:rPr>
            </w:pPr>
            <w:r w:rsidRPr="00603B51">
              <w:rPr>
                <w:rFonts w:ascii="Book Antiqua" w:hAnsi="Book Antiqua" w:cs="Calibri"/>
                <w:b/>
                <w:bCs/>
                <w:color w:val="000000"/>
                <w:sz w:val="22"/>
                <w:szCs w:val="22"/>
              </w:rPr>
              <w:t>AVENTAL DESCARTÁVEL PARA PROCEDIMENTOS</w:t>
            </w:r>
            <w:r w:rsidRPr="00603B51">
              <w:rPr>
                <w:rFonts w:ascii="Book Antiqua" w:hAnsi="Book Antiqua" w:cs="Calibri"/>
                <w:color w:val="000000"/>
                <w:sz w:val="22"/>
                <w:szCs w:val="22"/>
              </w:rPr>
              <w:br/>
            </w:r>
          </w:p>
          <w:p w:rsidR="00A76130" w:rsidRPr="00BE35D5" w:rsidRDefault="00A76130" w:rsidP="00D873CE">
            <w:pPr>
              <w:ind w:left="0" w:right="0"/>
              <w:rPr>
                <w:rFonts w:ascii="Book Antiqua" w:hAnsi="Book Antiqua"/>
              </w:rPr>
            </w:pPr>
            <w:r w:rsidRPr="00603B51">
              <w:rPr>
                <w:rFonts w:ascii="Book Antiqua" w:hAnsi="Book Antiqua" w:cs="Calibri"/>
                <w:color w:val="000000"/>
                <w:sz w:val="22"/>
                <w:szCs w:val="22"/>
              </w:rPr>
              <w:t>Avental para procedimentos, descartável, não estéril, confeccionado em tecido não tecido. Tamanho único com aproximadamente 120</w:t>
            </w:r>
            <w:r>
              <w:rPr>
                <w:rFonts w:ascii="Book Antiqua" w:hAnsi="Book Antiqua" w:cs="Calibri"/>
                <w:color w:val="000000"/>
                <w:sz w:val="22"/>
                <w:szCs w:val="22"/>
              </w:rPr>
              <w:t xml:space="preserve"> </w:t>
            </w:r>
            <w:r w:rsidRPr="00603B51">
              <w:rPr>
                <w:rFonts w:ascii="Book Antiqua" w:hAnsi="Book Antiqua" w:cs="Calibri"/>
                <w:color w:val="000000"/>
                <w:sz w:val="22"/>
                <w:szCs w:val="22"/>
              </w:rPr>
              <w:t>cm comprimento, Gramatura de 40g/m2. Barreira microbiana Bacteriana (</w:t>
            </w:r>
            <w:proofErr w:type="spellStart"/>
            <w:r w:rsidRPr="00603B51">
              <w:rPr>
                <w:rFonts w:ascii="Book Antiqua" w:hAnsi="Book Antiqua" w:cs="Calibri"/>
                <w:color w:val="000000"/>
                <w:sz w:val="22"/>
                <w:szCs w:val="22"/>
              </w:rPr>
              <w:t>BFE</w:t>
            </w:r>
            <w:proofErr w:type="spellEnd"/>
            <w:r w:rsidRPr="00603B51">
              <w:rPr>
                <w:rFonts w:ascii="Book Antiqua" w:hAnsi="Book Antiqua" w:cs="Calibri"/>
                <w:color w:val="000000"/>
                <w:sz w:val="22"/>
                <w:szCs w:val="22"/>
              </w:rPr>
              <w:t>) e Eficiência de Filtração Viral (</w:t>
            </w:r>
            <w:proofErr w:type="spellStart"/>
            <w:r w:rsidRPr="00603B51">
              <w:rPr>
                <w:rFonts w:ascii="Book Antiqua" w:hAnsi="Book Antiqua" w:cs="Calibri"/>
                <w:color w:val="000000"/>
                <w:sz w:val="22"/>
                <w:szCs w:val="22"/>
              </w:rPr>
              <w:t>VFE</w:t>
            </w:r>
            <w:proofErr w:type="spellEnd"/>
            <w:r w:rsidRPr="00603B51">
              <w:rPr>
                <w:rFonts w:ascii="Book Antiqua" w:hAnsi="Book Antiqua" w:cs="Calibri"/>
                <w:color w:val="000000"/>
                <w:sz w:val="22"/>
                <w:szCs w:val="22"/>
              </w:rPr>
              <w:t xml:space="preserve">). Matéria prima </w:t>
            </w:r>
            <w:proofErr w:type="spellStart"/>
            <w:r w:rsidRPr="00603B51">
              <w:rPr>
                <w:rFonts w:ascii="Book Antiqua" w:hAnsi="Book Antiqua" w:cs="Calibri"/>
                <w:color w:val="000000"/>
                <w:sz w:val="22"/>
                <w:szCs w:val="22"/>
              </w:rPr>
              <w:t>hipoalergênica</w:t>
            </w:r>
            <w:proofErr w:type="spellEnd"/>
            <w:r>
              <w:rPr>
                <w:rFonts w:ascii="Book Antiqua" w:hAnsi="Book Antiqua" w:cs="Calibri"/>
                <w:color w:val="000000"/>
                <w:sz w:val="22"/>
                <w:szCs w:val="22"/>
              </w:rPr>
              <w:t>,</w:t>
            </w:r>
            <w:r w:rsidRPr="00603B51">
              <w:rPr>
                <w:rFonts w:ascii="Book Antiqua" w:hAnsi="Book Antiqua" w:cs="Calibri"/>
                <w:color w:val="000000"/>
                <w:sz w:val="22"/>
                <w:szCs w:val="22"/>
              </w:rPr>
              <w:t xml:space="preserve"> proteção cutânea conforme ABNT </w:t>
            </w:r>
            <w:proofErr w:type="spellStart"/>
            <w:r w:rsidRPr="00603B51">
              <w:rPr>
                <w:rFonts w:ascii="Book Antiqua" w:hAnsi="Book Antiqua" w:cs="Calibri"/>
                <w:color w:val="000000"/>
                <w:sz w:val="22"/>
                <w:szCs w:val="22"/>
              </w:rPr>
              <w:t>NBR</w:t>
            </w:r>
            <w:proofErr w:type="spellEnd"/>
            <w:r w:rsidRPr="00603B51">
              <w:rPr>
                <w:rFonts w:ascii="Book Antiqua" w:hAnsi="Book Antiqua" w:cs="Calibri"/>
                <w:color w:val="000000"/>
                <w:sz w:val="22"/>
                <w:szCs w:val="22"/>
              </w:rPr>
              <w:t xml:space="preserve"> ISO 10993:2013. Manga longa com selagem e ou costura impermeável, punho ou elástico, sistema de ajuste e fixação através de amarrilhos nas costas e cintura. Embalagem individual. </w:t>
            </w:r>
          </w:p>
        </w:tc>
        <w:tc>
          <w:tcPr>
            <w:tcW w:w="1418" w:type="dxa"/>
          </w:tcPr>
          <w:p w:rsidR="00A76130" w:rsidRPr="00BE35D5" w:rsidRDefault="00A76130" w:rsidP="00D873CE">
            <w:pPr>
              <w:ind w:left="0"/>
              <w:rPr>
                <w:rFonts w:ascii="Book Antiqua" w:hAnsi="Book Antiqua"/>
              </w:rPr>
            </w:pPr>
            <w:r>
              <w:rPr>
                <w:rFonts w:ascii="Book Antiqua" w:hAnsi="Book Antiqua"/>
              </w:rPr>
              <w:t>Unidade(s).</w:t>
            </w:r>
          </w:p>
        </w:tc>
        <w:tc>
          <w:tcPr>
            <w:tcW w:w="1559" w:type="dxa"/>
          </w:tcPr>
          <w:p w:rsidR="00A76130" w:rsidRPr="00BE35D5" w:rsidRDefault="00A76130" w:rsidP="00D873CE">
            <w:pPr>
              <w:ind w:left="459"/>
              <w:rPr>
                <w:rFonts w:ascii="Book Antiqua" w:hAnsi="Book Antiqua"/>
              </w:rPr>
            </w:pPr>
            <w:r>
              <w:rPr>
                <w:rFonts w:ascii="Book Antiqua" w:hAnsi="Book Antiqua"/>
              </w:rPr>
              <w:t>24.000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07</w:t>
            </w:r>
          </w:p>
        </w:tc>
        <w:tc>
          <w:tcPr>
            <w:tcW w:w="6556" w:type="dxa"/>
          </w:tcPr>
          <w:p w:rsidR="00A76130" w:rsidRPr="00BE35D5" w:rsidRDefault="00A76130" w:rsidP="00D873CE">
            <w:pPr>
              <w:ind w:left="0" w:right="0"/>
              <w:jc w:val="left"/>
              <w:rPr>
                <w:rFonts w:ascii="Book Antiqua" w:hAnsi="Book Antiqua"/>
              </w:rPr>
            </w:pPr>
            <w:r w:rsidRPr="00603B51">
              <w:rPr>
                <w:rFonts w:ascii="Book Antiqua" w:hAnsi="Book Antiqua" w:cs="Calibri"/>
                <w:b/>
                <w:bCs/>
                <w:color w:val="000000"/>
                <w:sz w:val="22"/>
                <w:szCs w:val="22"/>
              </w:rPr>
              <w:t>TOUCA DESCARTÁVEL</w:t>
            </w:r>
            <w:r w:rsidRPr="00603B51">
              <w:rPr>
                <w:rFonts w:ascii="Book Antiqua" w:hAnsi="Book Antiqua" w:cs="Calibri"/>
                <w:color w:val="000000"/>
                <w:sz w:val="22"/>
                <w:szCs w:val="22"/>
              </w:rPr>
              <w:br/>
              <w:t>Gorro cirúrgico descartável, com elástico, de não tecido, micro perfurado, gramatura mínima de 16g/m2, acondicionados em recipiente que garanta a integridade do produto, apresentando na embalagem dados de i</w:t>
            </w:r>
            <w:r>
              <w:rPr>
                <w:rFonts w:ascii="Book Antiqua" w:hAnsi="Book Antiqua" w:cs="Calibri"/>
                <w:color w:val="000000"/>
                <w:sz w:val="22"/>
                <w:szCs w:val="22"/>
              </w:rPr>
              <w:t>dentificação, lote, procedência e</w:t>
            </w:r>
            <w:r w:rsidRPr="00603B51">
              <w:rPr>
                <w:rFonts w:ascii="Book Antiqua" w:hAnsi="Book Antiqua" w:cs="Calibri"/>
                <w:color w:val="000000"/>
                <w:sz w:val="22"/>
                <w:szCs w:val="22"/>
              </w:rPr>
              <w:t xml:space="preserve"> validade</w:t>
            </w:r>
            <w:r>
              <w:rPr>
                <w:rFonts w:ascii="Book Antiqua" w:hAnsi="Book Antiqua" w:cs="Calibri"/>
                <w:color w:val="000000"/>
                <w:sz w:val="22"/>
                <w:szCs w:val="22"/>
              </w:rPr>
              <w:t>.</w:t>
            </w:r>
          </w:p>
        </w:tc>
        <w:tc>
          <w:tcPr>
            <w:tcW w:w="1418" w:type="dxa"/>
          </w:tcPr>
          <w:p w:rsidR="00A76130" w:rsidRDefault="00A76130" w:rsidP="00D873CE">
            <w:pPr>
              <w:ind w:left="0"/>
              <w:rPr>
                <w:rFonts w:ascii="Book Antiqua" w:hAnsi="Book Antiqua"/>
              </w:rPr>
            </w:pPr>
            <w:r>
              <w:rPr>
                <w:rFonts w:ascii="Book Antiqua" w:hAnsi="Book Antiqua"/>
              </w:rPr>
              <w:t>Pacote com</w:t>
            </w:r>
          </w:p>
          <w:p w:rsidR="00A76130" w:rsidRPr="00BE35D5" w:rsidRDefault="00A76130" w:rsidP="00D873CE">
            <w:pPr>
              <w:ind w:left="0"/>
              <w:rPr>
                <w:rFonts w:ascii="Book Antiqua" w:hAnsi="Book Antiqua"/>
              </w:rPr>
            </w:pPr>
            <w:r>
              <w:rPr>
                <w:rFonts w:ascii="Book Antiqua" w:hAnsi="Book Antiqua"/>
              </w:rPr>
              <w:t>100 unidades.</w:t>
            </w:r>
          </w:p>
        </w:tc>
        <w:tc>
          <w:tcPr>
            <w:tcW w:w="1559" w:type="dxa"/>
          </w:tcPr>
          <w:p w:rsidR="00A76130" w:rsidRPr="00BE35D5" w:rsidRDefault="00A76130" w:rsidP="00D873CE">
            <w:pPr>
              <w:ind w:left="459"/>
              <w:rPr>
                <w:rFonts w:ascii="Book Antiqua" w:hAnsi="Book Antiqua"/>
              </w:rPr>
            </w:pPr>
            <w:r>
              <w:rPr>
                <w:rFonts w:ascii="Book Antiqua" w:hAnsi="Book Antiqua"/>
              </w:rPr>
              <w:t>300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08</w:t>
            </w:r>
          </w:p>
        </w:tc>
        <w:tc>
          <w:tcPr>
            <w:tcW w:w="6556" w:type="dxa"/>
          </w:tcPr>
          <w:p w:rsidR="00A76130" w:rsidRDefault="00A76130" w:rsidP="00D873CE">
            <w:pPr>
              <w:ind w:left="0" w:right="0"/>
              <w:jc w:val="left"/>
              <w:rPr>
                <w:rFonts w:ascii="Book Antiqua" w:hAnsi="Book Antiqua" w:cs="Calibri"/>
                <w:color w:val="000000"/>
                <w:sz w:val="22"/>
                <w:szCs w:val="22"/>
              </w:rPr>
            </w:pPr>
            <w:r w:rsidRPr="00603B51">
              <w:rPr>
                <w:rFonts w:ascii="Book Antiqua" w:hAnsi="Book Antiqua" w:cs="Calibri"/>
                <w:b/>
                <w:bCs/>
                <w:color w:val="000000"/>
                <w:sz w:val="22"/>
                <w:szCs w:val="22"/>
              </w:rPr>
              <w:t>ÓCULOS DE PROTEÇÃO</w:t>
            </w:r>
            <w:r w:rsidRPr="00603B51">
              <w:rPr>
                <w:rFonts w:ascii="Book Antiqua" w:hAnsi="Book Antiqua" w:cs="Calibri"/>
                <w:color w:val="000000"/>
                <w:sz w:val="22"/>
                <w:szCs w:val="22"/>
              </w:rPr>
              <w:br/>
            </w:r>
          </w:p>
          <w:p w:rsidR="00A76130" w:rsidRPr="00CA7E51" w:rsidRDefault="00A76130" w:rsidP="00D873CE">
            <w:pPr>
              <w:ind w:left="0" w:right="0"/>
              <w:rPr>
                <w:rFonts w:ascii="Book Antiqua" w:hAnsi="Book Antiqua" w:cs="Calibri"/>
                <w:color w:val="000000"/>
                <w:sz w:val="22"/>
                <w:szCs w:val="22"/>
              </w:rPr>
            </w:pPr>
            <w:r w:rsidRPr="00603B51">
              <w:rPr>
                <w:rFonts w:ascii="Book Antiqua" w:hAnsi="Book Antiqua" w:cs="Calibri"/>
                <w:color w:val="000000"/>
                <w:sz w:val="22"/>
                <w:szCs w:val="22"/>
              </w:rPr>
              <w:t>Óculos de proteção individual, material armação polipropileno, material lente</w:t>
            </w:r>
            <w:r>
              <w:rPr>
                <w:rFonts w:ascii="Book Antiqua" w:hAnsi="Book Antiqua" w:cs="Calibri"/>
                <w:color w:val="000000"/>
                <w:sz w:val="22"/>
                <w:szCs w:val="22"/>
              </w:rPr>
              <w:t xml:space="preserve"> </w:t>
            </w:r>
            <w:r w:rsidRPr="00603B51">
              <w:rPr>
                <w:rFonts w:ascii="Book Antiqua" w:hAnsi="Book Antiqua" w:cs="Calibri"/>
                <w:color w:val="000000"/>
                <w:sz w:val="22"/>
                <w:szCs w:val="22"/>
              </w:rPr>
              <w:t>policarbonato, tipo</w:t>
            </w:r>
            <w:r>
              <w:rPr>
                <w:rFonts w:ascii="Book Antiqua" w:hAnsi="Book Antiqua" w:cs="Calibri"/>
                <w:color w:val="000000"/>
                <w:sz w:val="22"/>
                <w:szCs w:val="22"/>
              </w:rPr>
              <w:t xml:space="preserve"> </w:t>
            </w:r>
            <w:r w:rsidRPr="00603B51">
              <w:rPr>
                <w:rFonts w:ascii="Book Antiqua" w:hAnsi="Book Antiqua" w:cs="Calibri"/>
                <w:color w:val="000000"/>
                <w:sz w:val="22"/>
                <w:szCs w:val="22"/>
              </w:rPr>
              <w:t xml:space="preserve">lente </w:t>
            </w:r>
            <w:proofErr w:type="spellStart"/>
            <w:r w:rsidRPr="00603B51">
              <w:rPr>
                <w:rFonts w:ascii="Book Antiqua" w:hAnsi="Book Antiqua" w:cs="Calibri"/>
                <w:color w:val="000000"/>
                <w:sz w:val="22"/>
                <w:szCs w:val="22"/>
              </w:rPr>
              <w:t>anti-embaçante</w:t>
            </w:r>
            <w:proofErr w:type="spellEnd"/>
            <w:r w:rsidRPr="00603B51">
              <w:rPr>
                <w:rFonts w:ascii="Book Antiqua" w:hAnsi="Book Antiqua" w:cs="Calibri"/>
                <w:color w:val="000000"/>
                <w:sz w:val="22"/>
                <w:szCs w:val="22"/>
              </w:rPr>
              <w:t xml:space="preserve">, </w:t>
            </w:r>
            <w:proofErr w:type="spellStart"/>
            <w:r w:rsidRPr="00603B51">
              <w:rPr>
                <w:rFonts w:ascii="Book Antiqua" w:hAnsi="Book Antiqua" w:cs="Calibri"/>
                <w:color w:val="000000"/>
                <w:sz w:val="22"/>
                <w:szCs w:val="22"/>
              </w:rPr>
              <w:t>infradura</w:t>
            </w:r>
            <w:proofErr w:type="spellEnd"/>
            <w:r w:rsidRPr="00603B51">
              <w:rPr>
                <w:rFonts w:ascii="Book Antiqua" w:hAnsi="Book Antiqua" w:cs="Calibri"/>
                <w:color w:val="000000"/>
                <w:sz w:val="22"/>
                <w:szCs w:val="22"/>
              </w:rPr>
              <w:t xml:space="preserve">, extra anti-risco, modelo lentes sobreposição (p/ser </w:t>
            </w:r>
            <w:r w:rsidRPr="00603B51">
              <w:rPr>
                <w:rFonts w:ascii="Book Antiqua" w:hAnsi="Book Antiqua" w:cs="Calibri"/>
                <w:color w:val="000000"/>
                <w:sz w:val="22"/>
                <w:szCs w:val="22"/>
              </w:rPr>
              <w:lastRenderedPageBreak/>
              <w:t xml:space="preserve">usado sobre óculos graduados), características </w:t>
            </w:r>
            <w:proofErr w:type="gramStart"/>
            <w:r w:rsidRPr="00603B51">
              <w:rPr>
                <w:rFonts w:ascii="Book Antiqua" w:hAnsi="Book Antiqua" w:cs="Calibri"/>
                <w:color w:val="000000"/>
                <w:sz w:val="22"/>
                <w:szCs w:val="22"/>
              </w:rPr>
              <w:t>adicionais</w:t>
            </w:r>
            <w:r>
              <w:rPr>
                <w:rFonts w:ascii="Book Antiqua" w:hAnsi="Book Antiqua" w:cs="Calibri"/>
                <w:color w:val="000000"/>
                <w:sz w:val="22"/>
                <w:szCs w:val="22"/>
              </w:rPr>
              <w:t xml:space="preserve"> </w:t>
            </w:r>
            <w:r w:rsidRPr="00603B51">
              <w:rPr>
                <w:rFonts w:ascii="Book Antiqua" w:hAnsi="Book Antiqua" w:cs="Calibri"/>
                <w:color w:val="000000"/>
                <w:sz w:val="22"/>
                <w:szCs w:val="22"/>
              </w:rPr>
              <w:t>incolor</w:t>
            </w:r>
            <w:proofErr w:type="gramEnd"/>
            <w:r w:rsidRPr="00603B51">
              <w:rPr>
                <w:rFonts w:ascii="Book Antiqua" w:hAnsi="Book Antiqua" w:cs="Calibri"/>
                <w:color w:val="000000"/>
                <w:sz w:val="22"/>
                <w:szCs w:val="22"/>
              </w:rPr>
              <w:t xml:space="preserve">/ proteção contra raios ultravioleta. Especificações Técnicas Mínimas Adicionais: Óculos de sobreposição a óculos de grau convencionais. Proteção contra impactos, construção em policarbonato, hastes ajustáveis, lentes sem emendas, com proteções laterais, embutidas, tratamento </w:t>
            </w:r>
            <w:proofErr w:type="spellStart"/>
            <w:r w:rsidRPr="00603B51">
              <w:rPr>
                <w:rFonts w:ascii="Book Antiqua" w:hAnsi="Book Antiqua" w:cs="Calibri"/>
                <w:color w:val="000000"/>
                <w:sz w:val="22"/>
                <w:szCs w:val="22"/>
              </w:rPr>
              <w:t>antirisco</w:t>
            </w:r>
            <w:proofErr w:type="spellEnd"/>
            <w:r w:rsidRPr="00603B51">
              <w:rPr>
                <w:rFonts w:ascii="Book Antiqua" w:hAnsi="Book Antiqua" w:cs="Calibri"/>
                <w:color w:val="000000"/>
                <w:sz w:val="22"/>
                <w:szCs w:val="22"/>
              </w:rPr>
              <w:t>,</w:t>
            </w:r>
            <w:r>
              <w:rPr>
                <w:rFonts w:ascii="Book Antiqua" w:hAnsi="Book Antiqua" w:cs="Calibri"/>
                <w:color w:val="000000"/>
                <w:sz w:val="22"/>
                <w:szCs w:val="22"/>
              </w:rPr>
              <w:t xml:space="preserve"> </w:t>
            </w:r>
            <w:proofErr w:type="spellStart"/>
            <w:r w:rsidRPr="00603B51">
              <w:rPr>
                <w:rFonts w:ascii="Book Antiqua" w:hAnsi="Book Antiqua" w:cs="Calibri"/>
                <w:color w:val="000000"/>
                <w:sz w:val="22"/>
                <w:szCs w:val="22"/>
              </w:rPr>
              <w:t>anti-embaçante</w:t>
            </w:r>
            <w:proofErr w:type="spellEnd"/>
            <w:r w:rsidRPr="00603B51">
              <w:rPr>
                <w:rFonts w:ascii="Book Antiqua" w:hAnsi="Book Antiqua" w:cs="Calibri"/>
                <w:color w:val="000000"/>
                <w:sz w:val="22"/>
                <w:szCs w:val="22"/>
              </w:rPr>
              <w:t>,</w:t>
            </w:r>
            <w:r>
              <w:rPr>
                <w:rFonts w:ascii="Book Antiqua" w:hAnsi="Book Antiqua" w:cs="Calibri"/>
                <w:color w:val="000000"/>
                <w:sz w:val="22"/>
                <w:szCs w:val="22"/>
              </w:rPr>
              <w:t xml:space="preserve"> </w:t>
            </w:r>
            <w:proofErr w:type="gramStart"/>
            <w:r w:rsidRPr="00603B51">
              <w:rPr>
                <w:rFonts w:ascii="Book Antiqua" w:hAnsi="Book Antiqua" w:cs="Calibri"/>
                <w:color w:val="000000"/>
                <w:sz w:val="22"/>
                <w:szCs w:val="22"/>
              </w:rPr>
              <w:t>anti-ataque</w:t>
            </w:r>
            <w:proofErr w:type="gramEnd"/>
            <w:r w:rsidRPr="00603B51">
              <w:rPr>
                <w:rFonts w:ascii="Book Antiqua" w:hAnsi="Book Antiqua" w:cs="Calibri"/>
                <w:color w:val="000000"/>
                <w:sz w:val="22"/>
                <w:szCs w:val="22"/>
              </w:rPr>
              <w:t xml:space="preserve"> químico.</w:t>
            </w:r>
            <w:r>
              <w:rPr>
                <w:rFonts w:ascii="Book Antiqua" w:hAnsi="Book Antiqua" w:cs="Calibri"/>
                <w:color w:val="000000"/>
                <w:sz w:val="22"/>
                <w:szCs w:val="22"/>
              </w:rPr>
              <w:t xml:space="preserve"> </w:t>
            </w:r>
            <w:r w:rsidRPr="00603B51">
              <w:rPr>
                <w:rFonts w:ascii="Book Antiqua" w:hAnsi="Book Antiqua" w:cs="Calibri"/>
                <w:color w:val="000000"/>
                <w:sz w:val="22"/>
                <w:szCs w:val="22"/>
              </w:rPr>
              <w:t>Com Certificado de Aprovação (C.A), emitido</w:t>
            </w:r>
            <w:r>
              <w:rPr>
                <w:rFonts w:ascii="Book Antiqua" w:hAnsi="Book Antiqua" w:cs="Calibri"/>
                <w:color w:val="000000"/>
                <w:sz w:val="22"/>
                <w:szCs w:val="22"/>
              </w:rPr>
              <w:t xml:space="preserve"> </w:t>
            </w:r>
            <w:r w:rsidRPr="00603B51">
              <w:rPr>
                <w:rFonts w:ascii="Book Antiqua" w:hAnsi="Book Antiqua" w:cs="Calibri"/>
                <w:color w:val="000000"/>
                <w:sz w:val="22"/>
                <w:szCs w:val="22"/>
              </w:rPr>
              <w:t>pelo Ministério Do Trabalho e Emprego (</w:t>
            </w:r>
            <w:proofErr w:type="spellStart"/>
            <w:r w:rsidRPr="00603B51">
              <w:rPr>
                <w:rFonts w:ascii="Book Antiqua" w:hAnsi="Book Antiqua" w:cs="Calibri"/>
                <w:color w:val="000000"/>
                <w:sz w:val="22"/>
                <w:szCs w:val="22"/>
              </w:rPr>
              <w:t>MTE</w:t>
            </w:r>
            <w:proofErr w:type="spellEnd"/>
            <w:r w:rsidRPr="00603B51">
              <w:rPr>
                <w:rFonts w:ascii="Book Antiqua" w:hAnsi="Book Antiqua" w:cs="Calibri"/>
                <w:color w:val="000000"/>
                <w:sz w:val="22"/>
                <w:szCs w:val="22"/>
              </w:rPr>
              <w:t>)</w:t>
            </w:r>
            <w:r>
              <w:rPr>
                <w:rFonts w:ascii="Book Antiqua" w:hAnsi="Book Antiqua" w:cs="Calibri"/>
                <w:color w:val="000000"/>
                <w:sz w:val="22"/>
                <w:szCs w:val="22"/>
              </w:rPr>
              <w:t xml:space="preserve"> juntamente com a amostra.</w:t>
            </w:r>
          </w:p>
        </w:tc>
        <w:tc>
          <w:tcPr>
            <w:tcW w:w="1418" w:type="dxa"/>
          </w:tcPr>
          <w:p w:rsidR="00A76130" w:rsidRPr="00BE35D5" w:rsidRDefault="00A76130" w:rsidP="00D873CE">
            <w:pPr>
              <w:ind w:left="0"/>
              <w:rPr>
                <w:rFonts w:ascii="Book Antiqua" w:hAnsi="Book Antiqua"/>
              </w:rPr>
            </w:pPr>
            <w:r>
              <w:rPr>
                <w:rFonts w:ascii="Book Antiqua" w:hAnsi="Book Antiqua"/>
              </w:rPr>
              <w:lastRenderedPageBreak/>
              <w:t>Unidade(s).</w:t>
            </w:r>
          </w:p>
        </w:tc>
        <w:tc>
          <w:tcPr>
            <w:tcW w:w="1559" w:type="dxa"/>
          </w:tcPr>
          <w:p w:rsidR="00A76130" w:rsidRPr="00BE35D5" w:rsidRDefault="00A76130" w:rsidP="00D873CE">
            <w:pPr>
              <w:ind w:left="459"/>
              <w:rPr>
                <w:rFonts w:ascii="Book Antiqua" w:hAnsi="Book Antiqua"/>
              </w:rPr>
            </w:pPr>
            <w:r>
              <w:rPr>
                <w:rFonts w:ascii="Book Antiqua" w:hAnsi="Book Antiqua"/>
              </w:rPr>
              <w:t>40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lastRenderedPageBreak/>
              <w:t xml:space="preserve">  09</w:t>
            </w:r>
          </w:p>
        </w:tc>
        <w:tc>
          <w:tcPr>
            <w:tcW w:w="6556" w:type="dxa"/>
          </w:tcPr>
          <w:p w:rsidR="00A76130" w:rsidRDefault="00A76130" w:rsidP="00D873CE">
            <w:pPr>
              <w:ind w:left="0" w:right="0"/>
              <w:rPr>
                <w:rFonts w:ascii="Book Antiqua" w:hAnsi="Book Antiqua" w:cs="Calibri"/>
                <w:b/>
                <w:bCs/>
                <w:color w:val="000000"/>
                <w:sz w:val="22"/>
                <w:szCs w:val="22"/>
              </w:rPr>
            </w:pPr>
            <w:r w:rsidRPr="00603B51">
              <w:rPr>
                <w:rFonts w:ascii="Book Antiqua" w:hAnsi="Book Antiqua" w:cs="Calibri"/>
                <w:b/>
                <w:bCs/>
                <w:color w:val="000000"/>
                <w:sz w:val="22"/>
                <w:szCs w:val="22"/>
              </w:rPr>
              <w:t xml:space="preserve">VESTIMENTA DE SEGURANÇA                                                                                                                                </w:t>
            </w:r>
          </w:p>
          <w:p w:rsidR="00A76130" w:rsidRDefault="00A76130" w:rsidP="00D873CE">
            <w:pPr>
              <w:ind w:left="0" w:right="0"/>
              <w:rPr>
                <w:rFonts w:ascii="Book Antiqua" w:hAnsi="Book Antiqua" w:cs="Calibri"/>
                <w:b/>
                <w:bCs/>
                <w:color w:val="000000"/>
                <w:sz w:val="22"/>
                <w:szCs w:val="22"/>
              </w:rPr>
            </w:pPr>
          </w:p>
          <w:p w:rsidR="00A76130" w:rsidRDefault="00A76130" w:rsidP="00D873CE">
            <w:pPr>
              <w:ind w:left="0" w:right="0"/>
              <w:rPr>
                <w:rFonts w:ascii="Book Antiqua" w:hAnsi="Book Antiqua" w:cs="Calibri"/>
                <w:color w:val="000000"/>
                <w:sz w:val="22"/>
                <w:szCs w:val="22"/>
              </w:rPr>
            </w:pPr>
            <w:r w:rsidRPr="00603B51">
              <w:rPr>
                <w:rFonts w:ascii="Book Antiqua" w:hAnsi="Book Antiqua" w:cs="Calibri"/>
                <w:color w:val="000000"/>
                <w:sz w:val="22"/>
                <w:szCs w:val="22"/>
              </w:rPr>
              <w:t>Tipo macacão, confeccionado em polipropileno resistente (não tecido) laminado, com filme de polietileno, fechamento frontal de duas vias com zíper e pala de proteção, elástico no capuz, punho e tornozelos. Costuras seladas e sem costuras na região superior dos braços e ombros. Laços nos polegares.</w:t>
            </w:r>
            <w:r w:rsidRPr="00603B51">
              <w:rPr>
                <w:rFonts w:ascii="Book Antiqua" w:hAnsi="Book Antiqua" w:cs="Calibri"/>
                <w:color w:val="000000"/>
                <w:sz w:val="22"/>
                <w:szCs w:val="22"/>
              </w:rPr>
              <w:br/>
              <w:t>Para proteção do crânio, pescoço, tronco, membros superiores e inferiores.</w:t>
            </w:r>
            <w:r w:rsidRPr="00603B51">
              <w:rPr>
                <w:rFonts w:ascii="Book Antiqua" w:hAnsi="Book Antiqua" w:cs="Calibri"/>
                <w:color w:val="000000"/>
                <w:sz w:val="22"/>
                <w:szCs w:val="22"/>
              </w:rPr>
              <w:br/>
              <w:t>Quantidade</w:t>
            </w:r>
            <w:r>
              <w:rPr>
                <w:rFonts w:ascii="Book Antiqua" w:hAnsi="Book Antiqua" w:cs="Calibri"/>
                <w:color w:val="000000"/>
                <w:sz w:val="22"/>
                <w:szCs w:val="22"/>
              </w:rPr>
              <w:t xml:space="preserve">: tamanhos P, M, G, </w:t>
            </w:r>
            <w:proofErr w:type="spellStart"/>
            <w:r>
              <w:rPr>
                <w:rFonts w:ascii="Book Antiqua" w:hAnsi="Book Antiqua" w:cs="Calibri"/>
                <w:color w:val="000000"/>
                <w:sz w:val="22"/>
                <w:szCs w:val="22"/>
              </w:rPr>
              <w:t>XG</w:t>
            </w:r>
            <w:proofErr w:type="spellEnd"/>
            <w:r>
              <w:rPr>
                <w:rFonts w:ascii="Book Antiqua" w:hAnsi="Book Antiqua" w:cs="Calibri"/>
                <w:color w:val="000000"/>
                <w:sz w:val="22"/>
                <w:szCs w:val="22"/>
              </w:rPr>
              <w:t xml:space="preserve">, </w:t>
            </w:r>
            <w:proofErr w:type="spellStart"/>
            <w:r>
              <w:rPr>
                <w:rFonts w:ascii="Book Antiqua" w:hAnsi="Book Antiqua" w:cs="Calibri"/>
                <w:color w:val="000000"/>
                <w:sz w:val="22"/>
                <w:szCs w:val="22"/>
              </w:rPr>
              <w:t>XG</w:t>
            </w:r>
            <w:proofErr w:type="spellEnd"/>
            <w:r>
              <w:rPr>
                <w:rFonts w:ascii="Book Antiqua" w:hAnsi="Book Antiqua" w:cs="Calibri"/>
                <w:color w:val="000000"/>
                <w:sz w:val="22"/>
                <w:szCs w:val="22"/>
              </w:rPr>
              <w:t xml:space="preserve"> e 3XG. </w:t>
            </w:r>
            <w:r w:rsidRPr="00603B51">
              <w:rPr>
                <w:rFonts w:ascii="Book Antiqua" w:hAnsi="Book Antiqua" w:cs="Calibri"/>
                <w:color w:val="000000"/>
                <w:sz w:val="22"/>
                <w:szCs w:val="22"/>
              </w:rPr>
              <w:t xml:space="preserve">                                                                                                        Imagem ilustrativa:</w:t>
            </w:r>
          </w:p>
          <w:p w:rsidR="00A76130" w:rsidRDefault="00A76130" w:rsidP="00D873CE">
            <w:pPr>
              <w:ind w:left="0" w:right="0"/>
              <w:jc w:val="center"/>
              <w:rPr>
                <w:rFonts w:ascii="Book Antiqua" w:hAnsi="Book Antiqua"/>
              </w:rPr>
            </w:pPr>
            <w:r w:rsidRPr="00CA7E51">
              <w:rPr>
                <w:rFonts w:ascii="Book Antiqua" w:hAnsi="Book Antiqua"/>
                <w:noProof/>
              </w:rPr>
              <w:drawing>
                <wp:inline distT="0" distB="0" distL="0" distR="0">
                  <wp:extent cx="679690" cy="1121434"/>
                  <wp:effectExtent l="19050" t="0" r="6110" b="0"/>
                  <wp:docPr id="4" name="Imagem 1"/>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5"/>
                          <a:srcRect/>
                          <a:stretch>
                            <a:fillRect/>
                          </a:stretch>
                        </pic:blipFill>
                        <pic:spPr bwMode="auto">
                          <a:xfrm>
                            <a:off x="0" y="0"/>
                            <a:ext cx="679979" cy="1121910"/>
                          </a:xfrm>
                          <a:prstGeom prst="rect">
                            <a:avLst/>
                          </a:prstGeom>
                          <a:noFill/>
                          <a:ln w="9525">
                            <a:noFill/>
                            <a:miter lim="800000"/>
                            <a:headEnd/>
                            <a:tailEnd/>
                          </a:ln>
                        </pic:spPr>
                      </pic:pic>
                    </a:graphicData>
                  </a:graphic>
                </wp:inline>
              </w:drawing>
            </w:r>
          </w:p>
          <w:p w:rsidR="00A76130" w:rsidRDefault="00A76130" w:rsidP="00D873CE">
            <w:pPr>
              <w:ind w:left="0" w:right="0"/>
              <w:rPr>
                <w:rFonts w:ascii="Book Antiqua" w:hAnsi="Book Antiqua"/>
                <w:bCs/>
                <w:i/>
                <w:sz w:val="22"/>
                <w:szCs w:val="22"/>
              </w:rPr>
            </w:pPr>
            <w:r w:rsidRPr="00C25AA0">
              <w:rPr>
                <w:rFonts w:ascii="Book Antiqua" w:hAnsi="Book Antiqua"/>
                <w:b/>
                <w:bCs/>
                <w:i/>
                <w:sz w:val="22"/>
                <w:szCs w:val="22"/>
              </w:rPr>
              <w:t>M</w:t>
            </w:r>
            <w:r w:rsidRPr="00C25AA0">
              <w:rPr>
                <w:rFonts w:ascii="Book Antiqua" w:hAnsi="Book Antiqua"/>
                <w:bCs/>
                <w:i/>
                <w:sz w:val="22"/>
                <w:szCs w:val="22"/>
              </w:rPr>
              <w:t xml:space="preserve"> = 1</w:t>
            </w:r>
            <w:r>
              <w:rPr>
                <w:rFonts w:ascii="Book Antiqua" w:hAnsi="Book Antiqua"/>
                <w:bCs/>
                <w:i/>
                <w:sz w:val="22"/>
                <w:szCs w:val="22"/>
              </w:rPr>
              <w:t>,</w:t>
            </w:r>
            <w:r w:rsidRPr="00C25AA0">
              <w:rPr>
                <w:rFonts w:ascii="Book Antiqua" w:hAnsi="Book Antiqua"/>
                <w:bCs/>
                <w:i/>
                <w:sz w:val="22"/>
                <w:szCs w:val="22"/>
              </w:rPr>
              <w:t>58 a 1</w:t>
            </w:r>
            <w:r>
              <w:rPr>
                <w:rFonts w:ascii="Book Antiqua" w:hAnsi="Book Antiqua"/>
                <w:bCs/>
                <w:i/>
                <w:sz w:val="22"/>
                <w:szCs w:val="22"/>
              </w:rPr>
              <w:t>,</w:t>
            </w:r>
            <w:r w:rsidRPr="00C25AA0">
              <w:rPr>
                <w:rFonts w:ascii="Book Antiqua" w:hAnsi="Book Antiqua"/>
                <w:bCs/>
                <w:i/>
                <w:sz w:val="22"/>
                <w:szCs w:val="22"/>
              </w:rPr>
              <w:t>64 de altura</w:t>
            </w:r>
            <w:r>
              <w:rPr>
                <w:rFonts w:ascii="Book Antiqua" w:hAnsi="Book Antiqua"/>
                <w:bCs/>
                <w:i/>
                <w:sz w:val="22"/>
                <w:szCs w:val="22"/>
              </w:rPr>
              <w:t xml:space="preserve"> (cm) | Circunferência do tórax de 80 a 84 cm;</w:t>
            </w:r>
          </w:p>
          <w:p w:rsidR="00A76130" w:rsidRDefault="00A76130" w:rsidP="00D873CE">
            <w:pPr>
              <w:ind w:left="0" w:right="0"/>
              <w:rPr>
                <w:rFonts w:ascii="Book Antiqua" w:hAnsi="Book Antiqua"/>
                <w:bCs/>
                <w:i/>
                <w:sz w:val="22"/>
                <w:szCs w:val="22"/>
              </w:rPr>
            </w:pPr>
            <w:r>
              <w:rPr>
                <w:rFonts w:ascii="Book Antiqua" w:hAnsi="Book Antiqua"/>
                <w:b/>
                <w:bCs/>
                <w:i/>
                <w:sz w:val="22"/>
                <w:szCs w:val="22"/>
              </w:rPr>
              <w:t>G</w:t>
            </w:r>
            <w:r w:rsidRPr="00C25AA0">
              <w:rPr>
                <w:rFonts w:ascii="Book Antiqua" w:hAnsi="Book Antiqua"/>
                <w:bCs/>
                <w:i/>
                <w:sz w:val="22"/>
                <w:szCs w:val="22"/>
              </w:rPr>
              <w:t xml:space="preserve"> = </w:t>
            </w:r>
            <w:r>
              <w:rPr>
                <w:rFonts w:ascii="Book Antiqua" w:hAnsi="Book Antiqua"/>
                <w:bCs/>
                <w:i/>
                <w:sz w:val="22"/>
                <w:szCs w:val="22"/>
              </w:rPr>
              <w:t>1,64</w:t>
            </w:r>
            <w:r w:rsidRPr="00C25AA0">
              <w:rPr>
                <w:rFonts w:ascii="Book Antiqua" w:hAnsi="Book Antiqua"/>
                <w:bCs/>
                <w:i/>
                <w:sz w:val="22"/>
                <w:szCs w:val="22"/>
              </w:rPr>
              <w:t xml:space="preserve"> a 1</w:t>
            </w:r>
            <w:r>
              <w:rPr>
                <w:rFonts w:ascii="Book Antiqua" w:hAnsi="Book Antiqua"/>
                <w:bCs/>
                <w:i/>
                <w:sz w:val="22"/>
                <w:szCs w:val="22"/>
              </w:rPr>
              <w:t>,70</w:t>
            </w:r>
            <w:r w:rsidRPr="00C25AA0">
              <w:rPr>
                <w:rFonts w:ascii="Book Antiqua" w:hAnsi="Book Antiqua"/>
                <w:bCs/>
                <w:i/>
                <w:sz w:val="22"/>
                <w:szCs w:val="22"/>
              </w:rPr>
              <w:t xml:space="preserve"> de altura</w:t>
            </w:r>
            <w:r>
              <w:rPr>
                <w:rFonts w:ascii="Book Antiqua" w:hAnsi="Book Antiqua"/>
                <w:bCs/>
                <w:i/>
                <w:sz w:val="22"/>
                <w:szCs w:val="22"/>
              </w:rPr>
              <w:t xml:space="preserve"> (cm) | Circunferência do tórax de 84 a 88 cm;</w:t>
            </w:r>
          </w:p>
          <w:p w:rsidR="00A76130" w:rsidRDefault="00A76130" w:rsidP="00D873CE">
            <w:pPr>
              <w:ind w:left="0" w:right="0"/>
              <w:rPr>
                <w:rFonts w:ascii="Book Antiqua" w:hAnsi="Book Antiqua"/>
                <w:bCs/>
                <w:i/>
                <w:sz w:val="22"/>
                <w:szCs w:val="22"/>
              </w:rPr>
            </w:pPr>
            <w:proofErr w:type="spellStart"/>
            <w:r>
              <w:rPr>
                <w:rFonts w:ascii="Book Antiqua" w:hAnsi="Book Antiqua"/>
                <w:b/>
                <w:bCs/>
                <w:i/>
                <w:sz w:val="22"/>
                <w:szCs w:val="22"/>
              </w:rPr>
              <w:t>GG</w:t>
            </w:r>
            <w:proofErr w:type="spellEnd"/>
            <w:r w:rsidRPr="00C25AA0">
              <w:rPr>
                <w:rFonts w:ascii="Book Antiqua" w:hAnsi="Book Antiqua"/>
                <w:bCs/>
                <w:i/>
                <w:sz w:val="22"/>
                <w:szCs w:val="22"/>
              </w:rPr>
              <w:t xml:space="preserve"> = 1</w:t>
            </w:r>
            <w:r>
              <w:rPr>
                <w:rFonts w:ascii="Book Antiqua" w:hAnsi="Book Antiqua"/>
                <w:bCs/>
                <w:i/>
                <w:sz w:val="22"/>
                <w:szCs w:val="22"/>
              </w:rPr>
              <w:t>,70</w:t>
            </w:r>
            <w:r w:rsidRPr="00C25AA0">
              <w:rPr>
                <w:rFonts w:ascii="Book Antiqua" w:hAnsi="Book Antiqua"/>
                <w:bCs/>
                <w:i/>
                <w:sz w:val="22"/>
                <w:szCs w:val="22"/>
              </w:rPr>
              <w:t xml:space="preserve"> a 1</w:t>
            </w:r>
            <w:r>
              <w:rPr>
                <w:rFonts w:ascii="Book Antiqua" w:hAnsi="Book Antiqua"/>
                <w:bCs/>
                <w:i/>
                <w:sz w:val="22"/>
                <w:szCs w:val="22"/>
              </w:rPr>
              <w:t>,76</w:t>
            </w:r>
            <w:r w:rsidRPr="00C25AA0">
              <w:rPr>
                <w:rFonts w:ascii="Book Antiqua" w:hAnsi="Book Antiqua"/>
                <w:bCs/>
                <w:i/>
                <w:sz w:val="22"/>
                <w:szCs w:val="22"/>
              </w:rPr>
              <w:t xml:space="preserve"> de altura</w:t>
            </w:r>
            <w:r>
              <w:rPr>
                <w:rFonts w:ascii="Book Antiqua" w:hAnsi="Book Antiqua"/>
                <w:bCs/>
                <w:i/>
                <w:sz w:val="22"/>
                <w:szCs w:val="22"/>
              </w:rPr>
              <w:t xml:space="preserve"> (cm) | Circunferência do tórax de 88 a 91 cm;</w:t>
            </w:r>
          </w:p>
          <w:p w:rsidR="00A76130" w:rsidRDefault="00A76130" w:rsidP="00D873CE">
            <w:pPr>
              <w:ind w:left="0" w:right="0"/>
              <w:rPr>
                <w:rFonts w:ascii="Book Antiqua" w:hAnsi="Book Antiqua"/>
                <w:bCs/>
                <w:i/>
                <w:sz w:val="22"/>
                <w:szCs w:val="22"/>
              </w:rPr>
            </w:pPr>
            <w:proofErr w:type="spellStart"/>
            <w:r>
              <w:rPr>
                <w:rFonts w:ascii="Book Antiqua" w:hAnsi="Book Antiqua"/>
                <w:b/>
                <w:bCs/>
                <w:i/>
                <w:sz w:val="22"/>
                <w:szCs w:val="22"/>
              </w:rPr>
              <w:t>XGG</w:t>
            </w:r>
            <w:proofErr w:type="spellEnd"/>
            <w:r w:rsidRPr="00C25AA0">
              <w:rPr>
                <w:rFonts w:ascii="Book Antiqua" w:hAnsi="Book Antiqua"/>
                <w:bCs/>
                <w:i/>
                <w:sz w:val="22"/>
                <w:szCs w:val="22"/>
              </w:rPr>
              <w:t xml:space="preserve"> = 1</w:t>
            </w:r>
            <w:r>
              <w:rPr>
                <w:rFonts w:ascii="Book Antiqua" w:hAnsi="Book Antiqua"/>
                <w:bCs/>
                <w:i/>
                <w:sz w:val="22"/>
                <w:szCs w:val="22"/>
              </w:rPr>
              <w:t>,76</w:t>
            </w:r>
            <w:r w:rsidRPr="00C25AA0">
              <w:rPr>
                <w:rFonts w:ascii="Book Antiqua" w:hAnsi="Book Antiqua"/>
                <w:bCs/>
                <w:i/>
                <w:sz w:val="22"/>
                <w:szCs w:val="22"/>
              </w:rPr>
              <w:t xml:space="preserve"> a 1</w:t>
            </w:r>
            <w:r>
              <w:rPr>
                <w:rFonts w:ascii="Book Antiqua" w:hAnsi="Book Antiqua"/>
                <w:bCs/>
                <w:i/>
                <w:sz w:val="22"/>
                <w:szCs w:val="22"/>
              </w:rPr>
              <w:t>,82</w:t>
            </w:r>
            <w:r w:rsidRPr="00C25AA0">
              <w:rPr>
                <w:rFonts w:ascii="Book Antiqua" w:hAnsi="Book Antiqua"/>
                <w:bCs/>
                <w:i/>
                <w:sz w:val="22"/>
                <w:szCs w:val="22"/>
              </w:rPr>
              <w:t xml:space="preserve"> de altura</w:t>
            </w:r>
            <w:r>
              <w:rPr>
                <w:rFonts w:ascii="Book Antiqua" w:hAnsi="Book Antiqua"/>
                <w:bCs/>
                <w:i/>
                <w:sz w:val="22"/>
                <w:szCs w:val="22"/>
              </w:rPr>
              <w:t xml:space="preserve"> (cm) | Circunferência do tórax de 92 a 96 cm;</w:t>
            </w:r>
          </w:p>
          <w:p w:rsidR="00A76130" w:rsidRPr="00BE35D5" w:rsidRDefault="00A76130" w:rsidP="00D873CE">
            <w:pPr>
              <w:ind w:left="0" w:right="0"/>
              <w:rPr>
                <w:rFonts w:ascii="Book Antiqua" w:hAnsi="Book Antiqua"/>
              </w:rPr>
            </w:pPr>
            <w:proofErr w:type="gramStart"/>
            <w:r>
              <w:rPr>
                <w:rFonts w:ascii="Book Antiqua" w:hAnsi="Book Antiqua"/>
                <w:b/>
                <w:bCs/>
                <w:i/>
                <w:sz w:val="22"/>
                <w:szCs w:val="22"/>
              </w:rPr>
              <w:t>3XG</w:t>
            </w:r>
            <w:proofErr w:type="gramEnd"/>
            <w:r w:rsidRPr="00C25AA0">
              <w:rPr>
                <w:rFonts w:ascii="Book Antiqua" w:hAnsi="Book Antiqua"/>
                <w:bCs/>
                <w:i/>
                <w:sz w:val="22"/>
                <w:szCs w:val="22"/>
              </w:rPr>
              <w:t xml:space="preserve"> = 1</w:t>
            </w:r>
            <w:r>
              <w:rPr>
                <w:rFonts w:ascii="Book Antiqua" w:hAnsi="Book Antiqua"/>
                <w:bCs/>
                <w:i/>
                <w:sz w:val="22"/>
                <w:szCs w:val="22"/>
              </w:rPr>
              <w:t>,82</w:t>
            </w:r>
            <w:r w:rsidRPr="00C25AA0">
              <w:rPr>
                <w:rFonts w:ascii="Book Antiqua" w:hAnsi="Book Antiqua"/>
                <w:bCs/>
                <w:i/>
                <w:sz w:val="22"/>
                <w:szCs w:val="22"/>
              </w:rPr>
              <w:t xml:space="preserve"> a 1</w:t>
            </w:r>
            <w:r>
              <w:rPr>
                <w:rFonts w:ascii="Book Antiqua" w:hAnsi="Book Antiqua"/>
                <w:bCs/>
                <w:i/>
                <w:sz w:val="22"/>
                <w:szCs w:val="22"/>
              </w:rPr>
              <w:t>,88</w:t>
            </w:r>
            <w:r w:rsidRPr="00C25AA0">
              <w:rPr>
                <w:rFonts w:ascii="Book Antiqua" w:hAnsi="Book Antiqua"/>
                <w:bCs/>
                <w:i/>
                <w:sz w:val="22"/>
                <w:szCs w:val="22"/>
              </w:rPr>
              <w:t xml:space="preserve"> de altura</w:t>
            </w:r>
            <w:r>
              <w:rPr>
                <w:rFonts w:ascii="Book Antiqua" w:hAnsi="Book Antiqua"/>
                <w:bCs/>
                <w:i/>
                <w:sz w:val="22"/>
                <w:szCs w:val="22"/>
              </w:rPr>
              <w:t xml:space="preserve"> (cm) | Circunferência do tórax de 96 a 100 cm;</w:t>
            </w:r>
          </w:p>
        </w:tc>
        <w:tc>
          <w:tcPr>
            <w:tcW w:w="1418" w:type="dxa"/>
          </w:tcPr>
          <w:p w:rsidR="00A76130" w:rsidRPr="00BE35D5" w:rsidRDefault="00A76130" w:rsidP="00D873CE">
            <w:pPr>
              <w:ind w:left="0"/>
              <w:rPr>
                <w:rFonts w:ascii="Book Antiqua" w:hAnsi="Book Antiqua"/>
              </w:rPr>
            </w:pPr>
            <w:r>
              <w:rPr>
                <w:rFonts w:ascii="Book Antiqua" w:hAnsi="Book Antiqua"/>
              </w:rPr>
              <w:t>Unidade(s).</w:t>
            </w:r>
          </w:p>
        </w:tc>
        <w:tc>
          <w:tcPr>
            <w:tcW w:w="1559" w:type="dxa"/>
          </w:tcPr>
          <w:p w:rsidR="00A76130" w:rsidRPr="00BE35D5" w:rsidRDefault="00A76130" w:rsidP="00D873CE">
            <w:pPr>
              <w:ind w:left="459"/>
              <w:rPr>
                <w:rFonts w:ascii="Book Antiqua" w:hAnsi="Book Antiqua"/>
              </w:rPr>
            </w:pPr>
            <w:r>
              <w:rPr>
                <w:rFonts w:ascii="Book Antiqua" w:hAnsi="Book Antiqua"/>
              </w:rPr>
              <w:t>50</w:t>
            </w:r>
          </w:p>
        </w:tc>
      </w:tr>
      <w:tr w:rsidR="00A76130" w:rsidRPr="00BE35D5" w:rsidTr="009817AC">
        <w:tc>
          <w:tcPr>
            <w:tcW w:w="640" w:type="dxa"/>
          </w:tcPr>
          <w:p w:rsidR="00A76130" w:rsidRPr="00BE35D5" w:rsidRDefault="00A76130" w:rsidP="00D873CE">
            <w:pPr>
              <w:ind w:left="0"/>
              <w:rPr>
                <w:rFonts w:ascii="Book Antiqua" w:hAnsi="Book Antiqua"/>
              </w:rPr>
            </w:pPr>
            <w:r>
              <w:rPr>
                <w:rFonts w:ascii="Book Antiqua" w:hAnsi="Book Antiqua"/>
              </w:rPr>
              <w:t xml:space="preserve">  10</w:t>
            </w:r>
          </w:p>
        </w:tc>
        <w:tc>
          <w:tcPr>
            <w:tcW w:w="6556" w:type="dxa"/>
          </w:tcPr>
          <w:p w:rsidR="00A76130" w:rsidRDefault="00A76130" w:rsidP="00D873CE">
            <w:pPr>
              <w:ind w:left="0"/>
              <w:jc w:val="left"/>
              <w:rPr>
                <w:rFonts w:ascii="Book Antiqua" w:hAnsi="Book Antiqua" w:cs="Calibri"/>
                <w:color w:val="000000"/>
              </w:rPr>
            </w:pPr>
            <w:proofErr w:type="spellStart"/>
            <w:r w:rsidRPr="00603B51">
              <w:rPr>
                <w:rFonts w:ascii="Book Antiqua" w:hAnsi="Book Antiqua" w:cs="Calibri"/>
                <w:b/>
                <w:bCs/>
                <w:color w:val="000000"/>
              </w:rPr>
              <w:t>PROPÉ</w:t>
            </w:r>
            <w:proofErr w:type="spellEnd"/>
            <w:r w:rsidRPr="00603B51">
              <w:rPr>
                <w:rFonts w:ascii="Book Antiqua" w:hAnsi="Book Antiqua" w:cs="Calibri"/>
                <w:b/>
                <w:bCs/>
                <w:color w:val="000000"/>
              </w:rPr>
              <w:t xml:space="preserve"> DESCARTÁVEL</w:t>
            </w:r>
            <w:r w:rsidRPr="00603B51">
              <w:rPr>
                <w:rFonts w:ascii="Book Antiqua" w:hAnsi="Book Antiqua" w:cs="Calibri"/>
                <w:color w:val="000000"/>
              </w:rPr>
              <w:br/>
            </w:r>
          </w:p>
          <w:p w:rsidR="00A76130" w:rsidRPr="00BE35D5" w:rsidRDefault="00A76130" w:rsidP="00D873CE">
            <w:pPr>
              <w:ind w:left="0" w:right="0"/>
              <w:rPr>
                <w:rFonts w:ascii="Book Antiqua" w:hAnsi="Book Antiqua"/>
              </w:rPr>
            </w:pPr>
            <w:r w:rsidRPr="00603B51">
              <w:rPr>
                <w:rFonts w:ascii="Book Antiqua" w:hAnsi="Book Antiqua" w:cs="Calibri"/>
                <w:color w:val="000000"/>
              </w:rPr>
              <w:t>Uso único e individual, em tecido não tecido, micro perfurado, gramatura mínima 20g/</w:t>
            </w:r>
            <w:proofErr w:type="spellStart"/>
            <w:r w:rsidRPr="00603B51">
              <w:rPr>
                <w:rFonts w:ascii="Book Antiqua" w:hAnsi="Book Antiqua" w:cs="Calibri"/>
                <w:color w:val="000000"/>
              </w:rPr>
              <w:t>m²</w:t>
            </w:r>
            <w:proofErr w:type="spellEnd"/>
            <w:r w:rsidRPr="00603B51">
              <w:rPr>
                <w:rFonts w:ascii="Book Antiqua" w:hAnsi="Book Antiqua" w:cs="Calibri"/>
                <w:color w:val="000000"/>
              </w:rPr>
              <w:t xml:space="preserve">. Deve ser descartado após seu uso. Formato anatômico. Soldado eletronicamente por </w:t>
            </w:r>
            <w:proofErr w:type="spellStart"/>
            <w:r w:rsidRPr="00603B51">
              <w:rPr>
                <w:rFonts w:ascii="Book Antiqua" w:hAnsi="Book Antiqua" w:cs="Calibri"/>
                <w:color w:val="000000"/>
              </w:rPr>
              <w:t>ultrassom</w:t>
            </w:r>
            <w:proofErr w:type="spellEnd"/>
            <w:r w:rsidRPr="00603B51">
              <w:rPr>
                <w:rFonts w:ascii="Book Antiqua" w:hAnsi="Book Antiqua" w:cs="Calibri"/>
                <w:color w:val="000000"/>
              </w:rPr>
              <w:t>. Baixo desprendimento de partículas. Possuir elástico na boca garantindo assim uma melhor moldagem ao pé do usuário.</w:t>
            </w:r>
          </w:p>
        </w:tc>
        <w:tc>
          <w:tcPr>
            <w:tcW w:w="1418" w:type="dxa"/>
          </w:tcPr>
          <w:p w:rsidR="00A76130" w:rsidRDefault="00A76130" w:rsidP="00D873CE">
            <w:pPr>
              <w:ind w:left="0"/>
              <w:rPr>
                <w:rFonts w:ascii="Book Antiqua" w:hAnsi="Book Antiqua"/>
              </w:rPr>
            </w:pPr>
            <w:r>
              <w:rPr>
                <w:rFonts w:ascii="Book Antiqua" w:hAnsi="Book Antiqua"/>
              </w:rPr>
              <w:t>Pacote com</w:t>
            </w:r>
          </w:p>
          <w:p w:rsidR="00A76130" w:rsidRPr="00BE35D5" w:rsidRDefault="00A76130" w:rsidP="00D873CE">
            <w:pPr>
              <w:ind w:left="0"/>
              <w:rPr>
                <w:rFonts w:ascii="Book Antiqua" w:hAnsi="Book Antiqua"/>
              </w:rPr>
            </w:pPr>
            <w:r>
              <w:rPr>
                <w:rFonts w:ascii="Book Antiqua" w:hAnsi="Book Antiqua"/>
              </w:rPr>
              <w:t>100 unidades.</w:t>
            </w:r>
          </w:p>
        </w:tc>
        <w:tc>
          <w:tcPr>
            <w:tcW w:w="1559" w:type="dxa"/>
          </w:tcPr>
          <w:p w:rsidR="00A76130" w:rsidRPr="00BE35D5" w:rsidRDefault="00A76130" w:rsidP="00D873CE">
            <w:pPr>
              <w:ind w:left="459"/>
              <w:rPr>
                <w:rFonts w:ascii="Book Antiqua" w:hAnsi="Book Antiqua"/>
              </w:rPr>
            </w:pPr>
            <w:r>
              <w:rPr>
                <w:rFonts w:ascii="Book Antiqua" w:hAnsi="Book Antiqua"/>
              </w:rPr>
              <w:t>10</w:t>
            </w:r>
          </w:p>
        </w:tc>
      </w:tr>
    </w:tbl>
    <w:p w:rsidR="00A76130" w:rsidRDefault="00A76130" w:rsidP="00A76130">
      <w:pPr>
        <w:rPr>
          <w:rFonts w:ascii="Book Antiqua" w:hAnsi="Book Antiqua"/>
          <w:i/>
        </w:rPr>
      </w:pPr>
    </w:p>
    <w:p w:rsidR="00A76130" w:rsidRDefault="00A76130" w:rsidP="006307FA">
      <w:pPr>
        <w:ind w:right="-994"/>
        <w:rPr>
          <w:rFonts w:ascii="Book Antiqua" w:hAnsi="Book Antiqua"/>
          <w:b/>
        </w:rPr>
      </w:pPr>
      <w:r w:rsidRPr="00C8349A">
        <w:rPr>
          <w:rFonts w:ascii="Book Antiqua" w:hAnsi="Book Antiqua"/>
          <w:b/>
        </w:rPr>
        <w:t>2. JUSTIFICATIVA E OBJETIVO DA CONTRATAÇÃO</w:t>
      </w:r>
    </w:p>
    <w:p w:rsidR="00A76130" w:rsidRDefault="00A76130" w:rsidP="006307FA">
      <w:pPr>
        <w:ind w:right="-994"/>
        <w:rPr>
          <w:rFonts w:ascii="Book Antiqua" w:eastAsia="Book Antiqua" w:hAnsi="Book Antiqua"/>
        </w:rPr>
      </w:pPr>
      <w:r>
        <w:rPr>
          <w:rFonts w:ascii="Book Antiqua" w:eastAsia="Book Antiqua" w:hAnsi="Book Antiqua"/>
        </w:rPr>
        <w:t xml:space="preserve">2.1 </w:t>
      </w:r>
      <w:r w:rsidRPr="00B8453E">
        <w:rPr>
          <w:rFonts w:ascii="Book Antiqua" w:hAnsi="Book Antiqua"/>
        </w:rPr>
        <w:t xml:space="preserve">A aquisição do objeto deste </w:t>
      </w:r>
      <w:r>
        <w:rPr>
          <w:rFonts w:ascii="Book Antiqua" w:hAnsi="Book Antiqua"/>
        </w:rPr>
        <w:t>Termo de Referência</w:t>
      </w:r>
      <w:r w:rsidRPr="00B8453E">
        <w:rPr>
          <w:rFonts w:ascii="Book Antiqua" w:hAnsi="Book Antiqua"/>
        </w:rPr>
        <w:t xml:space="preserve"> tem por justificativa atender aos </w:t>
      </w:r>
      <w:r w:rsidRPr="00B8453E">
        <w:rPr>
          <w:rFonts w:ascii="Book Antiqua" w:hAnsi="Book Antiqua"/>
          <w:b/>
        </w:rPr>
        <w:t>profissionais de saúde</w:t>
      </w:r>
      <w:r w:rsidRPr="005C66A8">
        <w:rPr>
          <w:rFonts w:ascii="Book Antiqua" w:hAnsi="Book Antiqua"/>
        </w:rPr>
        <w:t>,</w:t>
      </w:r>
      <w:r>
        <w:rPr>
          <w:rFonts w:ascii="Book Antiqua" w:hAnsi="Book Antiqua"/>
          <w:b/>
        </w:rPr>
        <w:t xml:space="preserve"> </w:t>
      </w:r>
      <w:r w:rsidRPr="00B8453E">
        <w:rPr>
          <w:rFonts w:ascii="Book Antiqua" w:hAnsi="Book Antiqua"/>
        </w:rPr>
        <w:t>bem como todos os munícipes, no enfr</w:t>
      </w:r>
      <w:r w:rsidR="00FB4638">
        <w:rPr>
          <w:rFonts w:ascii="Book Antiqua" w:hAnsi="Book Antiqua"/>
        </w:rPr>
        <w:t xml:space="preserve">entamento a pandemia do </w:t>
      </w:r>
      <w:proofErr w:type="spellStart"/>
      <w:r w:rsidR="00FB4638">
        <w:rPr>
          <w:rFonts w:ascii="Book Antiqua" w:hAnsi="Book Antiqua"/>
        </w:rPr>
        <w:t>Coronaví</w:t>
      </w:r>
      <w:r w:rsidRPr="00B8453E">
        <w:rPr>
          <w:rFonts w:ascii="Book Antiqua" w:hAnsi="Book Antiqua"/>
        </w:rPr>
        <w:t>rus</w:t>
      </w:r>
      <w:proofErr w:type="spellEnd"/>
      <w:r w:rsidRPr="00B8453E">
        <w:rPr>
          <w:rFonts w:ascii="Book Antiqua" w:hAnsi="Book Antiqua"/>
        </w:rPr>
        <w:t xml:space="preserve"> – </w:t>
      </w:r>
      <w:proofErr w:type="spellStart"/>
      <w:r w:rsidRPr="00B8453E">
        <w:rPr>
          <w:rFonts w:ascii="Book Antiqua" w:hAnsi="Book Antiqua"/>
        </w:rPr>
        <w:t>COVID</w:t>
      </w:r>
      <w:proofErr w:type="spellEnd"/>
      <w:r w:rsidRPr="00B8453E">
        <w:rPr>
          <w:rFonts w:ascii="Book Antiqua" w:hAnsi="Book Antiqua"/>
        </w:rPr>
        <w:t xml:space="preserve"> 19</w:t>
      </w:r>
      <w:r w:rsidRPr="00B8453E">
        <w:rPr>
          <w:rFonts w:ascii="Book Antiqua" w:eastAsia="Book Antiqua" w:hAnsi="Book Antiqua"/>
        </w:rPr>
        <w:t>.</w:t>
      </w:r>
    </w:p>
    <w:p w:rsidR="00A76130" w:rsidRDefault="00A76130" w:rsidP="006307FA">
      <w:pPr>
        <w:ind w:right="-994"/>
        <w:rPr>
          <w:rFonts w:ascii="Book Antiqua" w:hAnsi="Book Antiqua"/>
          <w:b/>
        </w:rPr>
      </w:pPr>
      <w:r>
        <w:rPr>
          <w:rFonts w:ascii="Book Antiqua" w:hAnsi="Book Antiqua"/>
        </w:rPr>
        <w:t>2.1.1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A76130" w:rsidRDefault="00A76130" w:rsidP="00A76130">
      <w:pPr>
        <w:ind w:left="0"/>
        <w:rPr>
          <w:rFonts w:ascii="Book Antiqua" w:hAnsi="Book Antiqua"/>
          <w:b/>
        </w:rPr>
      </w:pPr>
    </w:p>
    <w:p w:rsidR="00A76130" w:rsidRPr="00B57EEA" w:rsidRDefault="00A76130" w:rsidP="006307FA">
      <w:pPr>
        <w:ind w:right="-994"/>
        <w:rPr>
          <w:rFonts w:ascii="Book Antiqua" w:hAnsi="Book Antiqua"/>
        </w:rPr>
      </w:pPr>
      <w:r w:rsidRPr="00B57EEA">
        <w:rPr>
          <w:rFonts w:ascii="Book Antiqua" w:hAnsi="Book Antiqua"/>
          <w:b/>
        </w:rPr>
        <w:lastRenderedPageBreak/>
        <w:t>3. CLASSIFICAÇÃO DOS BENS COMUNS</w:t>
      </w:r>
    </w:p>
    <w:p w:rsidR="00A76130" w:rsidRDefault="00A76130" w:rsidP="006307FA">
      <w:pPr>
        <w:ind w:right="-994"/>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A76130" w:rsidRPr="001865F1" w:rsidRDefault="00A76130" w:rsidP="006307FA">
      <w:pPr>
        <w:ind w:right="-994"/>
        <w:rPr>
          <w:rFonts w:ascii="Book Antiqua" w:hAnsi="Book Antiqua"/>
        </w:rPr>
      </w:pPr>
    </w:p>
    <w:p w:rsidR="00A76130" w:rsidRPr="00D3090B" w:rsidRDefault="00A76130" w:rsidP="006307FA">
      <w:pPr>
        <w:ind w:right="-994"/>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.1 Os materiais, deverão ser entregues </w:t>
      </w:r>
      <w:r w:rsidRPr="00BB16AF">
        <w:rPr>
          <w:rFonts w:ascii="Book Antiqua" w:eastAsia="Book Antiqua" w:hAnsi="Book Antiqua"/>
        </w:rPr>
        <w:t xml:space="preserve">conforme a necessidade da municipalidade, que procederá a solicitação diariamente e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da Ata de Registro de Preços.</w:t>
      </w:r>
    </w:p>
    <w:p w:rsidR="00A76130" w:rsidRPr="00BB16AF"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.2 Os materiais relacionados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deverão ser entregues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r>
        <w:rPr>
          <w:rFonts w:ascii="Book Antiqua" w:eastAsia="Book Antiqua" w:hAnsi="Book Antiqua"/>
        </w:rPr>
        <w:t>4</w:t>
      </w:r>
      <w:r w:rsidRPr="00BB16AF">
        <w:rPr>
          <w:rFonts w:ascii="Book Antiqua" w:eastAsia="Book Antiqua" w:hAnsi="Book Antiqua"/>
        </w:rPr>
        <w:t>.2.1 A critério da administração poderão ser solicitadas entregas no seguinte endereço:</w:t>
      </w: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p>
    <w:p w:rsidR="00A76130" w:rsidRDefault="00A76130" w:rsidP="006307FA">
      <w:pPr>
        <w:ind w:right="-994"/>
        <w:rPr>
          <w:rFonts w:ascii="Book Antiqua" w:hAnsi="Book Antiqua" w:cs="Book Antiqua"/>
          <w:color w:val="000000"/>
          <w:shd w:val="clear" w:color="auto" w:fill="FFFFFF"/>
        </w:rPr>
      </w:pP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12h00min e das 13h30min às 17h00min);</w:t>
      </w:r>
    </w:p>
    <w:p w:rsidR="00A76130" w:rsidRDefault="00A76130" w:rsidP="006307FA">
      <w:pPr>
        <w:ind w:right="-994"/>
        <w:rPr>
          <w:rFonts w:ascii="Book Antiqua" w:hAnsi="Book Antiqua" w:cs="Book Antiqua"/>
          <w:color w:val="000000"/>
          <w:shd w:val="clear" w:color="auto" w:fill="FFFFFF"/>
        </w:rPr>
      </w:pP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.2.2 Poderão ser solicitadas entregas em outros locais não estipulados no Edital, sendo que o fornecedor obriga-se a entregar os materiais no local indicado, desde que seja dentro do Município de Gaspar.</w:t>
      </w:r>
    </w:p>
    <w:p w:rsidR="00A76130" w:rsidRPr="00BB16AF"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p>
    <w:p w:rsidR="00A76130" w:rsidRPr="00BB16AF"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rPr>
        <w:t>4</w:t>
      </w:r>
      <w:r w:rsidRPr="00BB16AF">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A76130" w:rsidRPr="00BB16AF" w:rsidRDefault="00A76130" w:rsidP="006307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 Fica aqui estabelecido que os materiais objeto deste Pregão </w:t>
      </w:r>
      <w:proofErr w:type="gramStart"/>
      <w:r w:rsidRPr="00BB16AF">
        <w:rPr>
          <w:rFonts w:ascii="Book Antiqua" w:eastAsia="Book Antiqua" w:hAnsi="Book Antiqua"/>
          <w:shd w:val="clear" w:color="auto" w:fill="FFFFFF"/>
        </w:rPr>
        <w:t>serão</w:t>
      </w:r>
      <w:proofErr w:type="gramEnd"/>
      <w:r w:rsidRPr="00BB16AF">
        <w:rPr>
          <w:rFonts w:ascii="Book Antiqua" w:eastAsia="Book Antiqua" w:hAnsi="Book Antiqua"/>
          <w:shd w:val="clear" w:color="auto" w:fill="FFFFFF"/>
        </w:rPr>
        <w:t xml:space="preserve"> recebidos:</w:t>
      </w:r>
    </w:p>
    <w:p w:rsidR="00A76130" w:rsidRPr="00BB16AF" w:rsidRDefault="00A76130" w:rsidP="006307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shd w:val="clear" w:color="auto" w:fill="FFFFFF"/>
        </w:rPr>
      </w:pPr>
      <w:r w:rsidRPr="00A76130">
        <w:rPr>
          <w:rFonts w:ascii="Book Antiqua" w:eastAsia="Book Antiqua" w:hAnsi="Book Antiqua"/>
          <w:b/>
          <w:shd w:val="clear" w:color="auto" w:fill="FFFFFF"/>
        </w:rPr>
        <w:t>a)</w:t>
      </w:r>
      <w:r w:rsidRPr="00BB16AF">
        <w:rPr>
          <w:rFonts w:ascii="Book Antiqua" w:eastAsia="Book Antiqua" w:hAnsi="Book Antiqua"/>
          <w:shd w:val="clear" w:color="auto" w:fill="FFFFFF"/>
        </w:rPr>
        <w:t xml:space="preserve"> </w:t>
      </w:r>
      <w:r w:rsidRPr="00BB16AF">
        <w:rPr>
          <w:rFonts w:ascii="Book Antiqua" w:eastAsia="Book Antiqua" w:hAnsi="Book Antiqua"/>
          <w:b/>
          <w:shd w:val="clear" w:color="auto" w:fill="FFFFFF"/>
        </w:rPr>
        <w:t>provisoriamente</w:t>
      </w:r>
      <w:r w:rsidRPr="00BB16AF">
        <w:rPr>
          <w:rFonts w:ascii="Book Antiqua" w:eastAsia="Book Antiqua" w:hAnsi="Book Antiqua"/>
          <w:shd w:val="clear" w:color="auto" w:fill="FFFFFF"/>
        </w:rPr>
        <w:t>, para efeito de posterior verificação da conformidade do material com a especificação contida n</w:t>
      </w:r>
      <w:r w:rsidR="00D873CE">
        <w:rPr>
          <w:rFonts w:ascii="Book Antiqua" w:eastAsia="Book Antiqua" w:hAnsi="Book Antiqua"/>
          <w:shd w:val="clear" w:color="auto" w:fill="FFFFFF"/>
        </w:rPr>
        <w:t>o</w:t>
      </w:r>
      <w:r w:rsidRPr="00BB16AF">
        <w:rPr>
          <w:rFonts w:ascii="Book Antiqua" w:eastAsia="Book Antiqua" w:hAnsi="Book Antiqua"/>
          <w:shd w:val="clear" w:color="auto" w:fill="FFFFFF"/>
        </w:rPr>
        <w:t xml:space="preserve"> edital e seus anexos;</w:t>
      </w:r>
    </w:p>
    <w:p w:rsidR="00A76130" w:rsidRPr="00BB16AF" w:rsidRDefault="00A76130" w:rsidP="006307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shd w:val="clear" w:color="auto" w:fill="FFFFFF"/>
        </w:rPr>
      </w:pPr>
      <w:r w:rsidRPr="00A76130">
        <w:rPr>
          <w:rFonts w:ascii="Book Antiqua" w:eastAsia="Book Antiqua" w:hAnsi="Book Antiqua"/>
          <w:b/>
          <w:shd w:val="clear" w:color="auto" w:fill="FFFFFF"/>
        </w:rPr>
        <w:t>b)</w:t>
      </w:r>
      <w:r w:rsidRPr="00BB16AF">
        <w:rPr>
          <w:rFonts w:ascii="Book Antiqua" w:eastAsia="Book Antiqua" w:hAnsi="Book Antiqua"/>
          <w:shd w:val="clear" w:color="auto" w:fill="FFFFFF"/>
        </w:rPr>
        <w:t xml:space="preserve"> </w:t>
      </w:r>
      <w:r w:rsidRPr="00BB16AF">
        <w:rPr>
          <w:rFonts w:ascii="Book Antiqua" w:eastAsia="Book Antiqua" w:hAnsi="Book Antiqua"/>
          <w:b/>
          <w:shd w:val="clear" w:color="auto" w:fill="FFFFFF"/>
        </w:rPr>
        <w:t>definitivamente</w:t>
      </w:r>
      <w:r w:rsidRPr="00BB16AF">
        <w:rPr>
          <w:rFonts w:ascii="Book Antiqua" w:eastAsia="Book Antiqua" w:hAnsi="Book Antiqua"/>
          <w:shd w:val="clear" w:color="auto" w:fill="FFFFFF"/>
        </w:rPr>
        <w:t xml:space="preserve">, após a verificação da qualidade e quantidade do material e a </w:t>
      </w:r>
      <w:proofErr w:type="spellStart"/>
      <w:r w:rsidRPr="00BB16AF">
        <w:rPr>
          <w:rFonts w:ascii="Book Antiqua" w:eastAsia="Book Antiqua" w:hAnsi="Book Antiqua"/>
          <w:shd w:val="clear" w:color="auto" w:fill="FFFFFF"/>
        </w:rPr>
        <w:t>conseq</w:t>
      </w:r>
      <w:r w:rsidR="00D873CE">
        <w:rPr>
          <w:rFonts w:ascii="Book Antiqua" w:eastAsia="Book Antiqua" w:hAnsi="Book Antiqua"/>
          <w:shd w:val="clear" w:color="auto" w:fill="FFFFFF"/>
        </w:rPr>
        <w:t>u</w:t>
      </w:r>
      <w:r w:rsidRPr="00BB16AF">
        <w:rPr>
          <w:rFonts w:ascii="Book Antiqua" w:eastAsia="Book Antiqua" w:hAnsi="Book Antiqua"/>
          <w:shd w:val="clear" w:color="auto" w:fill="FFFFFF"/>
        </w:rPr>
        <w:t>ente</w:t>
      </w:r>
      <w:proofErr w:type="spellEnd"/>
      <w:r w:rsidRPr="00BB16AF">
        <w:rPr>
          <w:rFonts w:ascii="Book Antiqua" w:eastAsia="Book Antiqua" w:hAnsi="Book Antiqua"/>
          <w:shd w:val="clear" w:color="auto" w:fill="FFFFFF"/>
        </w:rPr>
        <w:t xml:space="preserve"> aceitação.</w:t>
      </w:r>
    </w:p>
    <w:p w:rsidR="00A76130" w:rsidRPr="00BB16AF" w:rsidRDefault="00A76130" w:rsidP="006307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.4.1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A76130" w:rsidRPr="00BB16AF" w:rsidRDefault="00A76130" w:rsidP="006307F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rPr>
        <w:t>4</w:t>
      </w:r>
      <w:r w:rsidRPr="00BB16AF">
        <w:rPr>
          <w:rFonts w:ascii="Book Antiqua" w:eastAsia="Book Antiqua" w:hAnsi="Book Antiqua"/>
        </w:rPr>
        <w:t xml:space="preserve">.5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A76130" w:rsidRPr="00BB16AF"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4</w:t>
      </w:r>
      <w:r w:rsidRPr="00BB16AF">
        <w:rPr>
          <w:rFonts w:ascii="Book Antiqua" w:eastAsia="Book Antiqua" w:hAnsi="Book Antiqua"/>
          <w:shd w:val="clear" w:color="auto" w:fill="FFFFFF"/>
        </w:rPr>
        <w:t xml:space="preserve">.6 Se a substituição dos materiais cotados não for realizada no prazo estipulado, a fornecedora estará </w:t>
      </w:r>
      <w:r w:rsidRPr="00BB16AF">
        <w:rPr>
          <w:rFonts w:ascii="Book Antiqua" w:eastAsia="Book Antiqua" w:hAnsi="Book Antiqua"/>
        </w:rPr>
        <w:t>sujeita às sanções previstas n</w:t>
      </w:r>
      <w:r w:rsidR="00D873CE">
        <w:rPr>
          <w:rFonts w:ascii="Book Antiqua" w:eastAsia="Book Antiqua" w:hAnsi="Book Antiqua"/>
        </w:rPr>
        <w:t>o</w:t>
      </w:r>
      <w:r w:rsidRPr="00BB16AF">
        <w:rPr>
          <w:rFonts w:ascii="Book Antiqua" w:eastAsia="Book Antiqua" w:hAnsi="Book Antiqua"/>
        </w:rPr>
        <w:t xml:space="preserve"> Edital, na Ata de Registro de Preços, na Minuta do Contrato e na Lei.</w:t>
      </w:r>
    </w:p>
    <w:p w:rsidR="00A76130"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 xml:space="preserve">.7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A76130"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hAnsi="Book Antiqua"/>
          <w:b/>
        </w:rPr>
      </w:pPr>
    </w:p>
    <w:p w:rsidR="00A76130" w:rsidRPr="0063195B" w:rsidRDefault="00A76130" w:rsidP="006307F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A76130" w:rsidRPr="00430317" w:rsidRDefault="00A76130" w:rsidP="00630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94"/>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A76130" w:rsidRPr="00430317" w:rsidRDefault="00A76130" w:rsidP="00630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94"/>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A76130" w:rsidRPr="00430317" w:rsidRDefault="00A76130" w:rsidP="00630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94"/>
        <w:rPr>
          <w:rFonts w:ascii="Book Antiqua" w:eastAsia="Book Antiqua" w:hAnsi="Book Antiqua" w:cs="Arial"/>
        </w:rPr>
      </w:pPr>
      <w:proofErr w:type="gramStart"/>
      <w:r>
        <w:rPr>
          <w:rFonts w:ascii="Book Antiqua" w:eastAsia="Book Antiqua" w:hAnsi="Book Antiqua" w:cs="Arial"/>
        </w:rPr>
        <w:t>5</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A76130" w:rsidRPr="00430317" w:rsidRDefault="00A76130" w:rsidP="00630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right="-994"/>
        <w:rPr>
          <w:rFonts w:ascii="Book Antiqua" w:eastAsia="Book Antiqua" w:hAnsi="Book Antiqua" w:cs="Arial"/>
        </w:rPr>
      </w:pPr>
      <w:r>
        <w:rPr>
          <w:rFonts w:ascii="Book Antiqua" w:eastAsia="Book Antiqua" w:hAnsi="Book Antiqua" w:cs="Arial"/>
        </w:rPr>
        <w:t>5</w:t>
      </w:r>
      <w:r w:rsidRPr="00430317">
        <w:rPr>
          <w:rFonts w:ascii="Book Antiqua" w:eastAsia="Book Antiqua" w:hAnsi="Book Antiqua" w:cs="Arial"/>
        </w:rPr>
        <w:t>.4 Não haverá, sob hipótese alguma, pagamento antecipado.</w:t>
      </w:r>
    </w:p>
    <w:p w:rsidR="00A76130"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cs="Arial"/>
          <w:color w:val="000000"/>
        </w:rPr>
      </w:pPr>
      <w:r>
        <w:rPr>
          <w:rFonts w:ascii="Book Antiqua" w:eastAsia="Book Antiqua" w:hAnsi="Book Antiqua" w:cs="Arial"/>
        </w:rPr>
        <w:t>5</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A76130" w:rsidRPr="00250D98"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shd w:val="clear" w:color="auto" w:fill="FFFFFF"/>
        </w:rPr>
      </w:pPr>
      <w:r>
        <w:rPr>
          <w:rFonts w:ascii="Book Antiqua" w:eastAsia="Book Antiqua" w:hAnsi="Book Antiqua" w:cs="Arial"/>
          <w:shd w:val="clear" w:color="auto" w:fill="FFFFFF"/>
        </w:rPr>
        <w:t>5</w:t>
      </w:r>
      <w:r w:rsidRPr="00F8255D">
        <w:rPr>
          <w:rFonts w:ascii="Book Antiqua" w:eastAsia="Book Antiqua" w:hAnsi="Book Antiqua" w:cs="Arial"/>
          <w:shd w:val="clear" w:color="auto" w:fill="FFFFFF"/>
        </w:rPr>
        <w:t xml:space="preserve">.6 As despesas decorrentes de aquisição dos objetos desta licitação correrão à conta dos recursos </w:t>
      </w:r>
      <w:r w:rsidRPr="00F8255D">
        <w:rPr>
          <w:rFonts w:ascii="Book Antiqua" w:eastAsia="Book Antiqua" w:hAnsi="Book Antiqua" w:cs="Arial"/>
          <w:shd w:val="clear" w:color="auto" w:fill="FFFFFF"/>
        </w:rPr>
        <w:lastRenderedPageBreak/>
        <w:t xml:space="preserve">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A76130" w:rsidRDefault="00A76130" w:rsidP="006307FA">
      <w:pPr>
        <w:widowControl w:val="0"/>
        <w:autoSpaceDE w:val="0"/>
        <w:autoSpaceDN w:val="0"/>
        <w:adjustRightInd w:val="0"/>
        <w:ind w:right="-994"/>
        <w:jc w:val="right"/>
        <w:rPr>
          <w:rFonts w:ascii="Book Antiqua" w:hAnsi="Book Antiqua"/>
          <w:i/>
        </w:rPr>
      </w:pPr>
      <w:r>
        <w:rPr>
          <w:rFonts w:ascii="Book Antiqua" w:hAnsi="Book Antiqua"/>
          <w:i/>
        </w:rPr>
        <w:t>Secretaria Municipal de Saúde</w:t>
      </w:r>
    </w:p>
    <w:p w:rsidR="00A76130" w:rsidRDefault="00A76130" w:rsidP="006307FA">
      <w:pPr>
        <w:widowControl w:val="0"/>
        <w:autoSpaceDE w:val="0"/>
        <w:autoSpaceDN w:val="0"/>
        <w:adjustRightInd w:val="0"/>
        <w:ind w:right="-994"/>
        <w:jc w:val="right"/>
        <w:rPr>
          <w:rFonts w:ascii="Book Antiqua" w:hAnsi="Book Antiqua"/>
          <w:b/>
          <w:i/>
        </w:rPr>
      </w:pPr>
      <w:r>
        <w:rPr>
          <w:rFonts w:ascii="Book Antiqua" w:hAnsi="Book Antiqua"/>
          <w:b/>
          <w:i/>
        </w:rPr>
        <w:t>Exercício 2020.</w:t>
      </w:r>
    </w:p>
    <w:p w:rsidR="00D873CE" w:rsidRPr="00841072" w:rsidRDefault="00D873CE" w:rsidP="006307FA">
      <w:pPr>
        <w:widowControl w:val="0"/>
        <w:autoSpaceDE w:val="0"/>
        <w:autoSpaceDN w:val="0"/>
        <w:adjustRightInd w:val="0"/>
        <w:ind w:right="-994"/>
        <w:jc w:val="right"/>
        <w:rPr>
          <w:rFonts w:ascii="Book Antiqua" w:hAnsi="Book Antiqua"/>
          <w:b/>
          <w:i/>
        </w:rPr>
      </w:pPr>
    </w:p>
    <w:p w:rsidR="00A76130" w:rsidRPr="009D5A0C" w:rsidRDefault="00A76130" w:rsidP="006307F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A76130" w:rsidRDefault="00A76130" w:rsidP="006307FA">
      <w:pPr>
        <w:ind w:right="-994"/>
        <w:rPr>
          <w:rFonts w:ascii="Book Antiqua" w:hAnsi="Book Antiqua"/>
        </w:rPr>
      </w:pPr>
      <w:r>
        <w:rPr>
          <w:rFonts w:ascii="Book Antiqua" w:hAnsi="Book Antiqua"/>
        </w:rPr>
        <w:t>6</w:t>
      </w:r>
      <w:r w:rsidRPr="00BD7632">
        <w:rPr>
          <w:rFonts w:ascii="Book Antiqua" w:hAnsi="Book Antiqua"/>
        </w:rPr>
        <w:t xml:space="preserve">.1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76130" w:rsidRDefault="00A76130" w:rsidP="006307FA">
      <w:pPr>
        <w:ind w:left="0" w:right="-994"/>
        <w:jc w:val="left"/>
        <w:rPr>
          <w:rFonts w:ascii="Book Antiqua" w:hAnsi="Book Antiqua"/>
        </w:rPr>
      </w:pPr>
    </w:p>
    <w:p w:rsidR="00293B84" w:rsidRPr="00490841" w:rsidRDefault="00293B84" w:rsidP="006307FA">
      <w:pPr>
        <w:ind w:right="-994"/>
        <w:jc w:val="left"/>
        <w:rPr>
          <w:rFonts w:ascii="Book Antiqua" w:eastAsia="Times New Roman" w:hAnsi="Book Antiqua" w:cs="Times New Roman"/>
          <w:lang w:eastAsia="pt-BR"/>
        </w:rPr>
      </w:pPr>
      <w:r w:rsidRPr="00490841">
        <w:rPr>
          <w:rFonts w:ascii="Book Antiqua" w:eastAsia="Book Antiqua" w:hAnsi="Book Antiqua" w:cs="Times New Roman"/>
          <w:b/>
          <w:shd w:val="clear" w:color="auto" w:fill="FFFFFF"/>
          <w:lang w:eastAsia="pt-BR"/>
        </w:rPr>
        <w:t>7. QUALIFICAÇÃO TÉCNICA</w:t>
      </w:r>
    </w:p>
    <w:p w:rsidR="00293B84" w:rsidRPr="00490841" w:rsidRDefault="00293B84" w:rsidP="006307FA">
      <w:pPr>
        <w:ind w:right="-994"/>
        <w:rPr>
          <w:rFonts w:ascii="Book Antiqua" w:eastAsia="Times New Roman" w:hAnsi="Book Antiqua" w:cs="Times New Roman"/>
          <w:lang w:eastAsia="pt-BR"/>
        </w:rPr>
      </w:pPr>
      <w:r w:rsidRPr="00490841">
        <w:rPr>
          <w:rFonts w:ascii="Book Antiqua" w:eastAsia="Book Antiqua" w:hAnsi="Book Antiqua" w:cs="Times New Roman"/>
          <w:shd w:val="clear" w:color="auto" w:fill="FFFFFF"/>
          <w:lang w:eastAsia="pt-BR"/>
        </w:rPr>
        <w:t>7.1 As proponentes deverão apresentar juntamente com a documentação de habilitação, os seguintes documentos:</w:t>
      </w:r>
    </w:p>
    <w:p w:rsidR="00293B84" w:rsidRPr="00490841" w:rsidRDefault="00293B84" w:rsidP="006307FA">
      <w:pPr>
        <w:ind w:right="-994"/>
        <w:rPr>
          <w:rFonts w:ascii="Book Antiqua" w:eastAsia="Times New Roman" w:hAnsi="Book Antiqua" w:cs="Times New Roman"/>
          <w:lang w:eastAsia="pt-BR"/>
        </w:rPr>
      </w:pPr>
      <w:r w:rsidRPr="00490841">
        <w:rPr>
          <w:rFonts w:ascii="Book Antiqua" w:eastAsia="Times New Roman" w:hAnsi="Book Antiqua" w:cs="Times New Roman"/>
          <w:lang w:eastAsia="pt-BR"/>
        </w:rPr>
        <w:t xml:space="preserve">7.1.1 Comprovação de que a licitante forneceu, sem restrição, materiais que sejam compatíveis com o objeto da licitação, através de 01 (um) ou mais, </w:t>
      </w:r>
      <w:r w:rsidRPr="00490841">
        <w:rPr>
          <w:rFonts w:ascii="Book Antiqua" w:eastAsia="Times New Roman" w:hAnsi="Book Antiqua" w:cs="Times New Roman"/>
          <w:b/>
          <w:lang w:eastAsia="pt-BR"/>
        </w:rPr>
        <w:t>ATESTADO DE CAPACIDADE TÉCNICA</w:t>
      </w:r>
      <w:r w:rsidRPr="00490841">
        <w:rPr>
          <w:rFonts w:ascii="Book Antiqua" w:eastAsia="Times New Roman" w:hAnsi="Book Antiqua" w:cs="Times New Roman"/>
          <w:lang w:eastAsia="pt-BR"/>
        </w:rPr>
        <w:t>, emitido para a Razão Social e Número de CNPJ da licitante, por pessoa jurídica de direito público ou privado, com o número do CNPJ, devidamente datado e assinado por pessoa responsável, em papel timbrado e/ou carimbado.</w:t>
      </w:r>
    </w:p>
    <w:p w:rsidR="00293B84" w:rsidRPr="00490841" w:rsidRDefault="00293B84" w:rsidP="006307FA">
      <w:pPr>
        <w:pStyle w:val="Default"/>
        <w:ind w:right="-994"/>
        <w:rPr>
          <w:rFonts w:ascii="Book Antiqua" w:hAnsi="Book Antiqua" w:cs="Times New Roman"/>
          <w:b/>
          <w:sz w:val="22"/>
          <w:szCs w:val="22"/>
          <w:lang w:val="pt-BR" w:eastAsia="pt-BR"/>
        </w:rPr>
      </w:pPr>
      <w:r w:rsidRPr="00490841">
        <w:rPr>
          <w:rFonts w:ascii="Book Antiqua" w:hAnsi="Book Antiqua" w:cs="Times New Roman"/>
          <w:sz w:val="22"/>
          <w:szCs w:val="22"/>
          <w:lang w:val="pt-BR" w:eastAsia="pt-BR"/>
        </w:rPr>
        <w:t xml:space="preserve">7.2 </w:t>
      </w:r>
      <w:r w:rsidRPr="00490841">
        <w:rPr>
          <w:rFonts w:ascii="Book Antiqua" w:hAnsi="Book Antiqua" w:cs="Times New Roman"/>
          <w:b/>
          <w:sz w:val="22"/>
          <w:szCs w:val="22"/>
          <w:lang w:val="pt-BR" w:eastAsia="pt-BR"/>
        </w:rPr>
        <w:t>AS LICITANTES FICAM DISPENSADAS DE APRESENTAÇÃO DE ALVARÁ SANITÁRIO E AUTORIZAÇÃO DE FUNCIONAMENTO expedida pela ANVISA</w:t>
      </w:r>
      <w:r w:rsidRPr="00490841">
        <w:rPr>
          <w:rFonts w:ascii="Book Antiqua" w:hAnsi="Book Antiqua" w:cs="Times New Roman"/>
          <w:sz w:val="22"/>
          <w:szCs w:val="22"/>
          <w:lang w:val="pt-BR" w:eastAsia="pt-BR"/>
        </w:rPr>
        <w:t xml:space="preserve">, de acordo com a </w:t>
      </w:r>
      <w:proofErr w:type="spellStart"/>
      <w:r w:rsidRPr="00490841">
        <w:rPr>
          <w:rFonts w:ascii="Book Antiqua" w:hAnsi="Book Antiqua" w:cs="Times New Roman"/>
          <w:bCs/>
          <w:sz w:val="22"/>
          <w:szCs w:val="22"/>
          <w:lang w:val="pt-BR"/>
        </w:rPr>
        <w:t>RDC</w:t>
      </w:r>
      <w:proofErr w:type="spellEnd"/>
      <w:r w:rsidRPr="00490841">
        <w:rPr>
          <w:rFonts w:ascii="Book Antiqua" w:hAnsi="Book Antiqua" w:cs="Times New Roman"/>
          <w:bCs/>
          <w:sz w:val="22"/>
          <w:szCs w:val="22"/>
          <w:lang w:val="pt-BR"/>
        </w:rPr>
        <w:t xml:space="preserve"> Nº 356, de 23 de março de 2020, emitida pela ANVISA que d</w:t>
      </w:r>
      <w:r w:rsidRPr="00490841">
        <w:rPr>
          <w:rFonts w:ascii="Book Antiqua" w:eastAsiaTheme="minorHAnsi" w:hAnsi="Book Antiqua" w:cs="Times New Roman"/>
          <w:sz w:val="22"/>
          <w:szCs w:val="22"/>
          <w:lang w:val="pt-BR"/>
        </w:rPr>
        <w:t xml:space="preserve">ispõe, de forma extraordinária e temporária, sobre os requisitos para a fabricação, importação e aquisição de dispositivos médicos identificados como prioritários para uso em serviços de saúde, em virtude da emergência de saúde pública internacional relacionada ao </w:t>
      </w:r>
      <w:proofErr w:type="spellStart"/>
      <w:r w:rsidRPr="00490841">
        <w:rPr>
          <w:rFonts w:ascii="Book Antiqua" w:eastAsiaTheme="minorHAnsi" w:hAnsi="Book Antiqua" w:cs="Times New Roman"/>
          <w:sz w:val="22"/>
          <w:szCs w:val="22"/>
          <w:lang w:val="pt-BR"/>
        </w:rPr>
        <w:t>SARS-CoV</w:t>
      </w:r>
      <w:proofErr w:type="spellEnd"/>
      <w:r w:rsidRPr="00490841">
        <w:rPr>
          <w:rFonts w:ascii="Book Antiqua" w:eastAsiaTheme="minorHAnsi" w:hAnsi="Book Antiqua" w:cs="Times New Roman"/>
          <w:sz w:val="22"/>
          <w:szCs w:val="22"/>
          <w:lang w:val="pt-BR"/>
        </w:rPr>
        <w:t xml:space="preserve">-2. </w:t>
      </w:r>
      <w:r w:rsidRPr="00490841">
        <w:rPr>
          <w:rFonts w:ascii="Book Antiqua" w:eastAsiaTheme="minorHAnsi" w:hAnsi="Book Antiqua" w:cs="Times New Roman"/>
          <w:b/>
          <w:sz w:val="22"/>
          <w:szCs w:val="22"/>
          <w:lang w:val="pt-BR"/>
        </w:rPr>
        <w:t xml:space="preserve">Ficando as licitantes cientes de que esta dispensa temporária de ato público de liberação dos produtos objeto deste regulamento não exime as licitantes do cumprimento das demais exigências aplicáveis ao controle sanitário de dispositivos médicos, bem como normas técnicas aplicáveis, bem como garantir a qualidade, a segurança e a eficácia dos produtos fabricados em conformidade com o regramento contido na própria </w:t>
      </w:r>
      <w:proofErr w:type="spellStart"/>
      <w:r w:rsidRPr="00490841">
        <w:rPr>
          <w:rFonts w:ascii="Book Antiqua" w:eastAsiaTheme="minorHAnsi" w:hAnsi="Book Antiqua" w:cs="Times New Roman"/>
          <w:b/>
          <w:sz w:val="22"/>
          <w:szCs w:val="22"/>
          <w:lang w:val="pt-BR"/>
        </w:rPr>
        <w:t>RDC</w:t>
      </w:r>
      <w:proofErr w:type="spellEnd"/>
      <w:r w:rsidRPr="00490841">
        <w:rPr>
          <w:rFonts w:ascii="Book Antiqua" w:eastAsiaTheme="minorHAnsi" w:hAnsi="Book Antiqua" w:cs="Times New Roman"/>
          <w:b/>
          <w:sz w:val="22"/>
          <w:szCs w:val="22"/>
          <w:lang w:val="pt-BR"/>
        </w:rPr>
        <w:t xml:space="preserve"> 356 e demais dispositivos legais e técnicos.</w:t>
      </w:r>
    </w:p>
    <w:p w:rsidR="00A76130" w:rsidRDefault="00A76130" w:rsidP="006307FA">
      <w:pPr>
        <w:ind w:right="-994"/>
        <w:rPr>
          <w:rFonts w:ascii="Book Antiqua" w:hAnsi="Book Antiqua"/>
        </w:rPr>
      </w:pPr>
    </w:p>
    <w:p w:rsidR="00A76130" w:rsidRPr="001C6307" w:rsidRDefault="00A76130" w:rsidP="006307F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94"/>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A76130" w:rsidRPr="0053095D" w:rsidRDefault="00A76130" w:rsidP="006307FA">
      <w:pPr>
        <w:ind w:right="-994"/>
        <w:rPr>
          <w:rFonts w:ascii="Book Antiqua" w:hAnsi="Book Antiqua"/>
        </w:rPr>
      </w:pPr>
      <w:r>
        <w:rPr>
          <w:rFonts w:ascii="Book Antiqua" w:hAnsi="Book Antiqua"/>
        </w:rPr>
        <w:t>8</w:t>
      </w:r>
      <w:r w:rsidRPr="0053095D">
        <w:rPr>
          <w:rFonts w:ascii="Book Antiqua" w:hAnsi="Book Antiqua"/>
        </w:rPr>
        <w:t>.1 São obrigações da Contratada:</w:t>
      </w:r>
    </w:p>
    <w:p w:rsidR="00A76130" w:rsidRPr="0053095D" w:rsidRDefault="00A76130" w:rsidP="006307F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 no Edital. </w:t>
      </w:r>
    </w:p>
    <w:p w:rsidR="00A76130" w:rsidRPr="0053095D" w:rsidRDefault="00A76130" w:rsidP="006307F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94"/>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Edital, buscando garantir sua qualidade;</w:t>
      </w:r>
    </w:p>
    <w:p w:rsidR="00A76130" w:rsidRPr="0053095D" w:rsidRDefault="00A76130" w:rsidP="006307F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Assumir integral responsabilidade pelos danos causados ao Município ou a terceiros, </w:t>
      </w:r>
      <w:r w:rsidR="00AC7317" w:rsidRPr="006674B5">
        <w:rPr>
          <w:rFonts w:ascii="Book Antiqua" w:hAnsi="Book Antiqua"/>
        </w:rPr>
        <w:t>decorrentes de sua culpa ou dolo na execução do contrato</w:t>
      </w:r>
      <w:r w:rsidR="00AC7317" w:rsidRPr="006674B5">
        <w:rPr>
          <w:rFonts w:ascii="Book Antiqua" w:hAnsi="Book Antiqua" w:cs="Book Antiqua"/>
          <w:bCs/>
        </w:rPr>
        <w:t>,</w:t>
      </w:r>
      <w:r w:rsidRPr="0053095D">
        <w:rPr>
          <w:rFonts w:ascii="Book Antiqua" w:hAnsi="Book Antiqua" w:cs="Book Antiqua"/>
          <w:bCs/>
        </w:rPr>
        <w:t xml:space="preserve"> inclusive por acidentes, mortes, perdas ou destruições, isentando o Município de todas e quaisquer reclamações cíveis, criminais ou trabalhistas que possam surgir, conforme o disposto nos artigos 70 e 71 da Lei 8.666/93.</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lastRenderedPageBreak/>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w:t>
      </w:r>
      <w:r w:rsidR="0055227E">
        <w:rPr>
          <w:rFonts w:ascii="Book Antiqua" w:hAnsi="Book Antiqua" w:cs="Book Antiqua"/>
          <w:bCs/>
        </w:rPr>
        <w:t>bjeto do contrato.</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.1.13 Não transferir a outrem, no todo ou em parte, </w:t>
      </w:r>
      <w:r w:rsidR="00207FF6">
        <w:rPr>
          <w:rFonts w:ascii="Book Antiqua" w:hAnsi="Book Antiqua" w:cs="Book Antiqua"/>
          <w:bCs/>
        </w:rPr>
        <w:t>a execução do</w:t>
      </w:r>
      <w:r w:rsidR="00207FF6" w:rsidRPr="0053095D">
        <w:rPr>
          <w:rFonts w:ascii="Book Antiqua" w:hAnsi="Book Antiqua" w:cs="Book Antiqua"/>
          <w:bCs/>
        </w:rPr>
        <w:t xml:space="preserve"> </w:t>
      </w:r>
      <w:r w:rsidRPr="0053095D">
        <w:rPr>
          <w:rFonts w:ascii="Book Antiqua" w:hAnsi="Book Antiqua" w:cs="Book Antiqua"/>
          <w:bCs/>
        </w:rPr>
        <w:t>Contrato, sem prévia e expressa anuência da CONTRATANTE.</w:t>
      </w:r>
    </w:p>
    <w:p w:rsidR="00A76130" w:rsidRPr="0053095D" w:rsidRDefault="00A76130" w:rsidP="006307F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A76130"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w:t>
      </w:r>
      <w:r w:rsidR="0055227E">
        <w:rPr>
          <w:rFonts w:ascii="Book Antiqua" w:hAnsi="Book Antiqua" w:cs="Book Antiqua"/>
          <w:shd w:val="clear" w:color="auto" w:fill="FFFFFF"/>
        </w:rPr>
        <w:t xml:space="preserve">a </w:t>
      </w:r>
      <w:r w:rsidRPr="0053095D">
        <w:rPr>
          <w:rFonts w:ascii="Book Antiqua" w:hAnsi="Book Antiqua" w:cs="Book Antiqua"/>
          <w:shd w:val="clear" w:color="auto" w:fill="FFFFFF"/>
        </w:rPr>
        <w:t>Ata</w:t>
      </w:r>
      <w:r w:rsidR="0055227E">
        <w:rPr>
          <w:rFonts w:ascii="Book Antiqua" w:hAnsi="Book Antiqua" w:cs="Book Antiqua"/>
          <w:shd w:val="clear" w:color="auto" w:fill="FFFFFF"/>
        </w:rPr>
        <w:t xml:space="preserve"> de Registro de Preços, na Minuta do Contrato</w:t>
      </w:r>
      <w:r w:rsidRPr="0053095D">
        <w:rPr>
          <w:rFonts w:ascii="Book Antiqua" w:hAnsi="Book Antiqua" w:cs="Book Antiqua"/>
          <w:shd w:val="clear" w:color="auto" w:fill="FFFFFF"/>
        </w:rPr>
        <w:t xml:space="preserve"> e na Lei.</w:t>
      </w:r>
    </w:p>
    <w:p w:rsidR="00A76130"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hAnsi="Book Antiqua" w:cs="Book Antiqua"/>
          <w:shd w:val="clear" w:color="auto" w:fill="FFFFFF"/>
        </w:rPr>
      </w:pP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w:t>
      </w:r>
      <w:r w:rsidR="0058748B">
        <w:rPr>
          <w:rFonts w:ascii="Book Antiqua" w:hAnsi="Book Antiqua" w:cs="Book Antiqua"/>
          <w:bCs/>
        </w:rPr>
        <w:t xml:space="preserve">o efetivo fornecimento do </w:t>
      </w:r>
      <w:r w:rsidR="000F5C64">
        <w:rPr>
          <w:rFonts w:ascii="Book Antiqua" w:hAnsi="Book Antiqua" w:cs="Book Antiqua"/>
          <w:bCs/>
        </w:rPr>
        <w:t>o</w:t>
      </w:r>
      <w:r w:rsidRPr="0053095D">
        <w:rPr>
          <w:rFonts w:ascii="Book Antiqua" w:hAnsi="Book Antiqua" w:cs="Book Antiqua"/>
          <w:bCs/>
        </w:rPr>
        <w:t>bjeto contratado e o seu aceite;</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.1.8 Franquear o acesso à contratada aos locais necessários a</w:t>
      </w:r>
      <w:r w:rsidR="000F5C64">
        <w:rPr>
          <w:rFonts w:ascii="Book Antiqua" w:hAnsi="Book Antiqua" w:cs="Book Antiqua"/>
          <w:bCs/>
        </w:rPr>
        <w:t>o fornecimento dos materiais</w:t>
      </w:r>
      <w:r w:rsidRPr="0053095D">
        <w:rPr>
          <w:rFonts w:ascii="Book Antiqua" w:hAnsi="Book Antiqua" w:cs="Book Antiqua"/>
          <w:bCs/>
        </w:rPr>
        <w:t>;</w:t>
      </w:r>
    </w:p>
    <w:p w:rsidR="00A76130" w:rsidRPr="0053095D"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w:t>
      </w:r>
      <w:r w:rsidR="000F5C64">
        <w:rPr>
          <w:rFonts w:ascii="Book Antiqua" w:hAnsi="Book Antiqua" w:cs="Book Antiqua"/>
          <w:bCs/>
        </w:rPr>
        <w:t xml:space="preserve"> contrato</w:t>
      </w:r>
      <w:r w:rsidRPr="0053095D">
        <w:rPr>
          <w:rFonts w:ascii="Book Antiqua" w:hAnsi="Book Antiqua" w:cs="Book Antiqua"/>
          <w:bCs/>
        </w:rPr>
        <w:t>.</w:t>
      </w:r>
    </w:p>
    <w:p w:rsidR="00A76130"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A76130" w:rsidRPr="001865F1"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p>
    <w:p w:rsidR="00A76130" w:rsidRPr="00B57EEA" w:rsidRDefault="00A76130" w:rsidP="006307FA">
      <w:pPr>
        <w:ind w:right="-994"/>
        <w:rPr>
          <w:rFonts w:ascii="Book Antiqua" w:hAnsi="Book Antiqua"/>
        </w:rPr>
      </w:pPr>
      <w:r>
        <w:rPr>
          <w:rFonts w:ascii="Book Antiqua" w:hAnsi="Book Antiqua"/>
          <w:b/>
        </w:rPr>
        <w:t>10</w:t>
      </w:r>
      <w:r w:rsidRPr="00B57EEA">
        <w:rPr>
          <w:rFonts w:ascii="Book Antiqua" w:hAnsi="Book Antiqua"/>
          <w:b/>
        </w:rPr>
        <w:t>. CONTROLE DA EXECUÇÃO</w:t>
      </w:r>
    </w:p>
    <w:p w:rsidR="00A76130" w:rsidRPr="0040198A" w:rsidRDefault="00A76130" w:rsidP="006307FA">
      <w:pPr>
        <w:ind w:right="-994"/>
        <w:rPr>
          <w:rFonts w:ascii="Book Antiqua" w:hAnsi="Book Antiqua"/>
        </w:rPr>
      </w:pPr>
      <w:proofErr w:type="gramStart"/>
      <w:r>
        <w:rPr>
          <w:rFonts w:ascii="Book Antiqua" w:hAnsi="Book Antiqua"/>
        </w:rPr>
        <w:t>10.1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A76130" w:rsidRPr="0040198A" w:rsidRDefault="00A76130" w:rsidP="006307FA">
      <w:pPr>
        <w:ind w:right="-994"/>
        <w:rPr>
          <w:rFonts w:ascii="Book Antiqua" w:hAnsi="Book Antiqua"/>
        </w:rPr>
      </w:pPr>
      <w:r>
        <w:rPr>
          <w:rFonts w:ascii="Book Antiqua" w:hAnsi="Book Antiqua"/>
        </w:rPr>
        <w:t>10.1.1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A76130" w:rsidRPr="0040198A" w:rsidRDefault="00A76130" w:rsidP="006307FA">
      <w:pPr>
        <w:ind w:right="-994"/>
        <w:rPr>
          <w:rFonts w:ascii="Book Antiqua" w:hAnsi="Book Antiqua"/>
        </w:rPr>
      </w:pPr>
      <w:r>
        <w:rPr>
          <w:rFonts w:ascii="Book Antiqua" w:hAnsi="Book Antiqua"/>
        </w:rPr>
        <w:t>10.2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A76130" w:rsidRDefault="00A76130" w:rsidP="006307FA">
      <w:pPr>
        <w:ind w:right="-994"/>
        <w:rPr>
          <w:rFonts w:ascii="Book Antiqua" w:hAnsi="Book Antiqua"/>
        </w:rPr>
      </w:pPr>
      <w:r>
        <w:rPr>
          <w:rFonts w:ascii="Book Antiqua" w:hAnsi="Book Antiqua"/>
        </w:rPr>
        <w:t>10.3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76130" w:rsidRDefault="00A76130" w:rsidP="006307FA">
      <w:pPr>
        <w:ind w:right="-994"/>
        <w:rPr>
          <w:rFonts w:ascii="Book Antiqua" w:hAnsi="Book Antiqua"/>
          <w:b/>
        </w:rPr>
      </w:pPr>
    </w:p>
    <w:p w:rsidR="00A76130" w:rsidRPr="00B57EEA" w:rsidRDefault="00A76130" w:rsidP="006307FA">
      <w:pPr>
        <w:ind w:right="-994"/>
        <w:rPr>
          <w:rFonts w:ascii="Book Antiqua" w:hAnsi="Book Antiqua"/>
          <w:b/>
        </w:rPr>
      </w:pPr>
      <w:r>
        <w:rPr>
          <w:rFonts w:ascii="Book Antiqua" w:hAnsi="Book Antiqua"/>
          <w:b/>
        </w:rPr>
        <w:lastRenderedPageBreak/>
        <w:t>11</w:t>
      </w:r>
      <w:r w:rsidRPr="00B57EEA">
        <w:rPr>
          <w:rFonts w:ascii="Book Antiqua" w:hAnsi="Book Antiqua"/>
          <w:b/>
        </w:rPr>
        <w:t>. DAS SANÇÕES ADMINISTRATIVAS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sidRPr="007249D2">
        <w:rPr>
          <w:rFonts w:ascii="Book Antiqua" w:hAnsi="Book Antiqua" w:cs="Book Antiqua"/>
        </w:rPr>
        <w:t>1</w:t>
      </w:r>
      <w:r>
        <w:rPr>
          <w:rFonts w:ascii="Book Antiqua" w:hAnsi="Book Antiqua" w:cs="Book Antiqua"/>
        </w:rPr>
        <w:t>1</w:t>
      </w:r>
      <w:r w:rsidRPr="007249D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A76130" w:rsidRPr="007249D2" w:rsidRDefault="00A76130" w:rsidP="006307F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a) advertência e anotação restritiva no Cadastro de Fornecedores;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b) multa de até 20% (vinte por cento) sobre o valor da proposta apresentada pela proponente da ATA ou item da ATA de Registro de Preços, conforme o caso;</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c) impedimento de licitar e contratar com a União, Estados, DF e Municípios pelo prazo de até </w:t>
      </w:r>
      <w:proofErr w:type="gramStart"/>
      <w:r w:rsidRPr="007249D2">
        <w:rPr>
          <w:rFonts w:ascii="Book Antiqua" w:hAnsi="Book Antiqua" w:cs="Book Antiqua"/>
        </w:rPr>
        <w:t>5</w:t>
      </w:r>
      <w:proofErr w:type="gramEnd"/>
      <w:r w:rsidRPr="007249D2">
        <w:rPr>
          <w:rFonts w:ascii="Book Antiqua" w:hAnsi="Book Antiqua" w:cs="Book Antiqua"/>
        </w:rPr>
        <w:t xml:space="preserve"> (cinco) anos consecutivos.</w:t>
      </w:r>
    </w:p>
    <w:p w:rsidR="00A76130" w:rsidRPr="007249D2" w:rsidRDefault="00A76130" w:rsidP="006307F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hAnsi="Book Antiqua" w:cs="Book Antiqua"/>
          <w:bCs/>
        </w:rPr>
      </w:pPr>
      <w:r>
        <w:rPr>
          <w:rFonts w:ascii="Book Antiqua" w:hAnsi="Book Antiqua" w:cs="Book Antiqua"/>
        </w:rPr>
        <w:t>11</w:t>
      </w:r>
      <w:r w:rsidRPr="007249D2">
        <w:rPr>
          <w:rFonts w:ascii="Book Antiqua" w:hAnsi="Book Antiqua" w:cs="Book Antiqua"/>
        </w:rPr>
        <w:t xml:space="preserve">.2 </w:t>
      </w:r>
      <w:proofErr w:type="gramStart"/>
      <w:r w:rsidRPr="007249D2">
        <w:rPr>
          <w:rFonts w:ascii="Book Antiqua" w:hAnsi="Book Antiqua" w:cs="Book Antiqua"/>
        </w:rPr>
        <w:t>Será</w:t>
      </w:r>
      <w:proofErr w:type="gramEnd"/>
      <w:r w:rsidRPr="007249D2">
        <w:rPr>
          <w:rFonts w:ascii="Book Antiqua" w:hAnsi="Book Antiqua" w:cs="Book Antiqua"/>
        </w:rPr>
        <w:t xml:space="preserve"> aplicada a multa de 2% (dois por cento) sobre o valor global da proposta vencedora em caso de não regularização da documentação pertinente à habilitação fiscal </w:t>
      </w:r>
      <w:r w:rsidRPr="007249D2">
        <w:rPr>
          <w:rFonts w:ascii="Book Antiqua" w:hAnsi="Book Antiqua" w:cs="Book Antiqua"/>
          <w:bCs/>
        </w:rPr>
        <w:t>referente à Microempresa ou Empresa de Pequeno Porte, no prazo previsto no § 1º do art. 43 da Lei Complementar nº 123/2006.</w:t>
      </w:r>
    </w:p>
    <w:p w:rsidR="00A76130" w:rsidRPr="007249D2" w:rsidRDefault="00A76130" w:rsidP="006307F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7249D2">
        <w:rPr>
          <w:rFonts w:ascii="Book Antiqua" w:hAnsi="Book Antiqua" w:cs="Book Antiqua"/>
        </w:rPr>
        <w:t xml:space="preserve">.3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da penalidade de advertência nos casos de infrações leves que não gerem prejuízo a Administração.</w:t>
      </w:r>
    </w:p>
    <w:p w:rsidR="00A76130" w:rsidRPr="007249D2" w:rsidRDefault="00A76130" w:rsidP="006307FA">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7249D2">
        <w:rPr>
          <w:rFonts w:ascii="Book Antiqua" w:hAnsi="Book Antiqua" w:cs="Book Antiqua"/>
        </w:rPr>
        <w:t xml:space="preserve">.4 </w:t>
      </w:r>
      <w:proofErr w:type="gramStart"/>
      <w:r w:rsidRPr="007249D2">
        <w:rPr>
          <w:rFonts w:ascii="Book Antiqua" w:hAnsi="Book Antiqua" w:cs="Book Antiqua"/>
        </w:rPr>
        <w:t>Caberá</w:t>
      </w:r>
      <w:proofErr w:type="gramEnd"/>
      <w:r w:rsidRPr="007249D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a) Quem, convocado dentro do prazo de validade da sua proposta, não firmar a ATA de Registro de Preços; Multa de 10%, calculada sobre o valor total da proposta;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c) deixar de entregar documentação exigida para o certame; Multa de 10%, calculada sobre o valor total da proposta;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d) apresentar documentação falsa exigida para o certame; Multa de 20%, calculada sobre o valor total da proposta;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e) ensejar o retardamento da execução de seu objeto; Multa de 10%, calculada sobre o valor total da ATA de Registro de Preços;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f) não mantiver a proposta de preços; Multa de 10%, calculada sobre o valor total da proposta;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g) falhar ou fraudar na execução do contrato; Multa de 20%, calculada sobre o valor total da ATA de Registro de Preços;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h) comportar-se de modo inidôneo; Multa de 20%, calculada sobre o valor total da ATA de Registro de Preços;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i) cometer fraude fiscal; Multa de 20%, calculada sobre o valor total da ATA de Registro de Preços;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j) Em caso de atraso ou não cumprimento dos prazos por culpa da CONTRATADA, será </w:t>
      </w:r>
      <w:proofErr w:type="gramStart"/>
      <w:r w:rsidRPr="007249D2">
        <w:rPr>
          <w:rFonts w:ascii="Book Antiqua" w:hAnsi="Book Antiqua" w:cs="Book Antiqua"/>
        </w:rPr>
        <w:t>aplicada</w:t>
      </w:r>
      <w:proofErr w:type="gramEnd"/>
      <w:r w:rsidRPr="007249D2">
        <w:rPr>
          <w:rFonts w:ascii="Book Antiqua" w:hAnsi="Book Antiqua" w:cs="Book Antiqua"/>
        </w:rPr>
        <w:t xml:space="preserve"> a penalidade de Multa de 0,5% por dia de atraso, até o limite de 10 dias, calculada sobre o valor total do pedido;</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7249D2">
        <w:rPr>
          <w:rFonts w:ascii="Book Antiqua" w:hAnsi="Book Antiqua" w:cs="Book Antiqua"/>
        </w:rPr>
        <w:t>.5 Sem prejuízo da aplicação de multa caberá aplicação da penalidade de Impedimento de licitar e contratar com a União, Estados, DF e Municípios, nos seguintes prazos e casos:</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a) Quem, convocado dentro do prazo de validade da sua proposta, não firmar a ATA de Registro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b) Quem, convocado dentro do prazo de vigência da ATA de Registro de Preços, não firmar o contrato;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c) deixar de entregar documentação exigida para o certame;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d) apresentar documentação falsa exigida para o certame;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e) ensejar o retardamento da execução de seu objeto;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lastRenderedPageBreak/>
        <w:t xml:space="preserve">f) não mantiver a proposta de preços;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g) falhar ou fraudar na execução do contrato; </w:t>
      </w:r>
      <w:proofErr w:type="gramStart"/>
      <w:r w:rsidRPr="007249D2">
        <w:rPr>
          <w:rFonts w:ascii="Book Antiqua" w:hAnsi="Book Antiqua" w:cs="Book Antiqua"/>
        </w:rPr>
        <w:t>4</w:t>
      </w:r>
      <w:proofErr w:type="gramEnd"/>
      <w:r w:rsidRPr="007249D2">
        <w:rPr>
          <w:rFonts w:ascii="Book Antiqua" w:hAnsi="Book Antiqua" w:cs="Book Antiqua"/>
        </w:rPr>
        <w:t xml:space="preserve"> (quatro) anos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h) comportar-se de modo inidôneo;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i) cometer fraude fiscal; </w:t>
      </w:r>
      <w:proofErr w:type="gramStart"/>
      <w:r w:rsidRPr="007249D2">
        <w:rPr>
          <w:rFonts w:ascii="Book Antiqua" w:hAnsi="Book Antiqua" w:cs="Book Antiqua"/>
        </w:rPr>
        <w:t>5</w:t>
      </w:r>
      <w:proofErr w:type="gramEnd"/>
      <w:r w:rsidRPr="007249D2">
        <w:rPr>
          <w:rFonts w:ascii="Book Antiqua" w:hAnsi="Book Antiqua" w:cs="Book Antiqua"/>
        </w:rPr>
        <w:t xml:space="preserve"> (cinco) anos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994" w:hanging="283"/>
        <w:rPr>
          <w:rFonts w:ascii="Book Antiqua" w:hAnsi="Book Antiqua" w:cs="Book Antiqua"/>
        </w:rPr>
      </w:pPr>
      <w:r w:rsidRPr="007249D2">
        <w:rPr>
          <w:rFonts w:ascii="Book Antiqua" w:hAnsi="Book Antiqua" w:cs="Book Antiqua"/>
        </w:rPr>
        <w:t xml:space="preserve">j) Em caso de não providenciar a entrega ou providenciar com mais de 10 dias de atraso; </w:t>
      </w:r>
      <w:proofErr w:type="gramStart"/>
      <w:r w:rsidRPr="007249D2">
        <w:rPr>
          <w:rFonts w:ascii="Book Antiqua" w:hAnsi="Book Antiqua" w:cs="Book Antiqua"/>
        </w:rPr>
        <w:t>1</w:t>
      </w:r>
      <w:proofErr w:type="gramEnd"/>
      <w:r w:rsidRPr="007249D2">
        <w:rPr>
          <w:rFonts w:ascii="Book Antiqua" w:hAnsi="Book Antiqua" w:cs="Book Antiqua"/>
        </w:rPr>
        <w:t xml:space="preserve"> (um) ano mais multa.</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7249D2">
        <w:rPr>
          <w:rFonts w:ascii="Book Antiqua" w:hAnsi="Book Antiqua" w:cs="Book Antiqua"/>
        </w:rPr>
        <w:t xml:space="preserve">.6 Em todo caso a licitante terá direito ao </w:t>
      </w:r>
      <w:proofErr w:type="gramStart"/>
      <w:r w:rsidRPr="007249D2">
        <w:rPr>
          <w:rFonts w:ascii="Book Antiqua" w:hAnsi="Book Antiqua" w:cs="Book Antiqua"/>
        </w:rPr>
        <w:t>contraditório e ampla defesa</w:t>
      </w:r>
      <w:proofErr w:type="gramEnd"/>
      <w:r w:rsidRPr="007249D2">
        <w:rPr>
          <w:rFonts w:ascii="Book Antiqua" w:hAnsi="Book Antiqua" w:cs="Book Antiqua"/>
        </w:rPr>
        <w:t>.</w:t>
      </w:r>
    </w:p>
    <w:p w:rsidR="00A76130" w:rsidRPr="007249D2"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7249D2">
        <w:rPr>
          <w:rFonts w:ascii="Book Antiqua" w:hAnsi="Book Antiqua" w:cs="Book Antiqua"/>
        </w:rPr>
        <w:t xml:space="preserve">.6.1 Em respeito ao princípio do contraditório e ampla defesa, poderá a licitante apresentar defesa prévia no prazo de </w:t>
      </w:r>
      <w:proofErr w:type="gramStart"/>
      <w:r w:rsidRPr="007249D2">
        <w:rPr>
          <w:rFonts w:ascii="Book Antiqua" w:hAnsi="Book Antiqua" w:cs="Book Antiqua"/>
        </w:rPr>
        <w:t>5</w:t>
      </w:r>
      <w:proofErr w:type="gramEnd"/>
      <w:r w:rsidRPr="007249D2">
        <w:rPr>
          <w:rFonts w:ascii="Book Antiqua" w:hAnsi="Book Antiqua" w:cs="Book Antiqua"/>
        </w:rPr>
        <w:t xml:space="preserve"> (cinco) dias úteis após a notificação sobre a irregularidade ou aplicação da penalidade.</w:t>
      </w:r>
    </w:p>
    <w:p w:rsidR="00A76130" w:rsidRPr="00914E8A"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14E8A">
        <w:rPr>
          <w:rFonts w:ascii="Book Antiqua" w:hAnsi="Book Antiqua" w:cs="Book Antiqua"/>
        </w:rPr>
        <w:t>8.666/1993.</w:t>
      </w:r>
    </w:p>
    <w:p w:rsidR="00A76130" w:rsidRPr="00914E8A"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A76130" w:rsidRPr="00914E8A"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rPr>
      </w:pPr>
      <w:r>
        <w:rPr>
          <w:rFonts w:ascii="Book Antiqua" w:hAnsi="Book Antiqua" w:cs="Book Antiqua"/>
        </w:rPr>
        <w:t>11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A76130" w:rsidRPr="00914E8A" w:rsidRDefault="00A76130" w:rsidP="006307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hAnsi="Book Antiqua" w:cs="Book Antiqua"/>
          <w:bCs/>
        </w:rPr>
      </w:pPr>
      <w:r>
        <w:rPr>
          <w:rFonts w:ascii="Book Antiqua" w:hAnsi="Book Antiqua" w:cs="Book Antiqua"/>
        </w:rPr>
        <w:t>11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w:t>
      </w:r>
    </w:p>
    <w:p w:rsidR="00A76130" w:rsidRDefault="00A76130" w:rsidP="006307FA">
      <w:pPr>
        <w:ind w:right="-994"/>
        <w:rPr>
          <w:rFonts w:ascii="Book Antiqua" w:hAnsi="Book Antiqua" w:cs="Book Antiqua"/>
        </w:rPr>
      </w:pPr>
      <w:r>
        <w:rPr>
          <w:rFonts w:ascii="Book Antiqua" w:hAnsi="Book Antiqua" w:cs="Book Antiqua"/>
        </w:rPr>
        <w:t>11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w:t>
      </w:r>
      <w:r>
        <w:rPr>
          <w:rFonts w:ascii="Book Antiqua" w:hAnsi="Book Antiqua" w:cs="Book Antiqua"/>
        </w:rPr>
        <w:t xml:space="preserve">sua análise serão submetidos à Decisão da Autoridade </w:t>
      </w:r>
      <w:r w:rsidRPr="00914E8A">
        <w:rPr>
          <w:rFonts w:ascii="Book Antiqua" w:hAnsi="Book Antiqua" w:cs="Book Antiqua"/>
        </w:rPr>
        <w:t>hierarquicamente Superior</w:t>
      </w:r>
      <w:r>
        <w:rPr>
          <w:rFonts w:ascii="Book Antiqua" w:hAnsi="Book Antiqua" w:cs="Book Antiqua"/>
        </w:rPr>
        <w:t>.</w:t>
      </w:r>
    </w:p>
    <w:p w:rsidR="00A76130" w:rsidRDefault="00A76130" w:rsidP="006307FA">
      <w:pPr>
        <w:ind w:right="-994"/>
        <w:rPr>
          <w:rFonts w:ascii="Book Antiqua" w:hAnsi="Book Antiqua" w:cs="Book Antiqua"/>
        </w:rPr>
      </w:pPr>
    </w:p>
    <w:p w:rsidR="00A76130" w:rsidRPr="00250D98" w:rsidRDefault="00A76130" w:rsidP="006307FA">
      <w:pPr>
        <w:widowControl w:val="0"/>
        <w:ind w:right="-994"/>
        <w:jc w:val="right"/>
        <w:rPr>
          <w:rFonts w:ascii="Book Antiqua" w:eastAsia="Book Antiqua" w:hAnsi="Book Antiqua"/>
        </w:rPr>
      </w:pPr>
      <w:r>
        <w:rPr>
          <w:rFonts w:ascii="Book Antiqua" w:hAnsi="Book Antiqua" w:cs="Book Antiqua"/>
        </w:rPr>
        <w:t xml:space="preserve"> </w:t>
      </w:r>
      <w:r w:rsidRPr="00250D98">
        <w:rPr>
          <w:rFonts w:ascii="Book Antiqua" w:eastAsia="Book Antiqua" w:hAnsi="Book Antiqua"/>
        </w:rPr>
        <w:t xml:space="preserve">Gaspar/SC, </w:t>
      </w:r>
      <w:r>
        <w:rPr>
          <w:rFonts w:ascii="Book Antiqua" w:eastAsia="Book Antiqua" w:hAnsi="Book Antiqua"/>
        </w:rPr>
        <w:t xml:space="preserve">22 </w:t>
      </w:r>
      <w:r w:rsidRPr="00250D98">
        <w:rPr>
          <w:rFonts w:ascii="Book Antiqua" w:eastAsia="Book Antiqua" w:hAnsi="Book Antiqua"/>
        </w:rPr>
        <w:t xml:space="preserve">de </w:t>
      </w:r>
      <w:r>
        <w:rPr>
          <w:rFonts w:ascii="Book Antiqua" w:eastAsia="Book Antiqua" w:hAnsi="Book Antiqua"/>
        </w:rPr>
        <w:t>junho</w:t>
      </w:r>
      <w:r w:rsidRPr="00250D98">
        <w:rPr>
          <w:rFonts w:ascii="Book Antiqua" w:eastAsia="Book Antiqua" w:hAnsi="Book Antiqua"/>
        </w:rPr>
        <w:t xml:space="preserve"> de 2020.</w:t>
      </w:r>
    </w:p>
    <w:p w:rsidR="00A76130" w:rsidRDefault="00A76130" w:rsidP="006307FA">
      <w:pPr>
        <w:widowControl w:val="0"/>
        <w:ind w:right="-994"/>
        <w:rPr>
          <w:rFonts w:ascii="Book Antiqua" w:eastAsia="Book Antiqua" w:hAnsi="Book Antiqua"/>
        </w:rPr>
      </w:pPr>
    </w:p>
    <w:p w:rsidR="00A76130" w:rsidRDefault="00A76130" w:rsidP="006307FA">
      <w:pPr>
        <w:widowControl w:val="0"/>
        <w:ind w:right="-994"/>
        <w:rPr>
          <w:rFonts w:ascii="Book Antiqua" w:eastAsia="Book Antiqua" w:hAnsi="Book Antiqua"/>
        </w:rPr>
      </w:pPr>
    </w:p>
    <w:p w:rsidR="00506D04" w:rsidRDefault="00506D04" w:rsidP="006307FA">
      <w:pPr>
        <w:widowControl w:val="0"/>
        <w:ind w:right="-994"/>
        <w:rPr>
          <w:rFonts w:ascii="Book Antiqua" w:eastAsia="Book Antiqua" w:hAnsi="Book Antiqua"/>
        </w:rPr>
      </w:pPr>
    </w:p>
    <w:p w:rsidR="00A76130" w:rsidRDefault="00A76130" w:rsidP="006307FA">
      <w:pPr>
        <w:widowControl w:val="0"/>
        <w:ind w:right="-994"/>
        <w:rPr>
          <w:rFonts w:ascii="Book Antiqua" w:eastAsia="Book Antiqua" w:hAnsi="Book Antiqua"/>
        </w:rPr>
      </w:pPr>
    </w:p>
    <w:p w:rsidR="00A76130" w:rsidRPr="00495407" w:rsidRDefault="00A76130" w:rsidP="006307FA">
      <w:pPr>
        <w:pStyle w:val="Ttulo3"/>
        <w:shd w:val="clear" w:color="auto" w:fill="FFFFFF"/>
        <w:spacing w:before="0" w:beforeAutospacing="0" w:after="0" w:afterAutospacing="0"/>
        <w:ind w:right="-994"/>
        <w:jc w:val="center"/>
        <w:rPr>
          <w:rFonts w:ascii="Book Antiqua" w:hAnsi="Book Antiqua" w:cs="Arial"/>
          <w:caps/>
          <w:sz w:val="22"/>
          <w:szCs w:val="22"/>
        </w:rPr>
      </w:pPr>
      <w:r w:rsidRPr="00495407">
        <w:rPr>
          <w:rFonts w:ascii="Book Antiqua" w:hAnsi="Book Antiqua" w:cs="Arial"/>
          <w:caps/>
          <w:sz w:val="22"/>
          <w:szCs w:val="22"/>
        </w:rPr>
        <w:t>ARNALDO GONÇALVES MUNHOZ JUNIOR</w:t>
      </w:r>
    </w:p>
    <w:p w:rsidR="00A76130" w:rsidRPr="00495407" w:rsidRDefault="00A76130" w:rsidP="006307FA">
      <w:pPr>
        <w:widowControl w:val="0"/>
        <w:ind w:right="-994"/>
        <w:jc w:val="center"/>
        <w:rPr>
          <w:rFonts w:ascii="Book Antiqua" w:hAnsi="Book Antiqua" w:cs="Book Antiqua"/>
        </w:rPr>
      </w:pPr>
      <w:r w:rsidRPr="00495407">
        <w:rPr>
          <w:rFonts w:ascii="Book Antiqua" w:hAnsi="Book Antiqua" w:cs="Book Antiqua"/>
        </w:rPr>
        <w:t>Secretário Municipal de Saúde</w:t>
      </w:r>
    </w:p>
    <w:p w:rsidR="00A76130" w:rsidRPr="00495407" w:rsidRDefault="00A76130" w:rsidP="006307FA">
      <w:pPr>
        <w:widowControl w:val="0"/>
        <w:ind w:right="-994"/>
        <w:jc w:val="center"/>
        <w:rPr>
          <w:rFonts w:ascii="Book Antiqua" w:hAnsi="Book Antiqua" w:cs="Book Antiqua"/>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8F03E7" w:rsidRDefault="008F03E7" w:rsidP="006307FA">
      <w:pPr>
        <w:widowControl w:val="0"/>
        <w:ind w:left="0" w:right="-994"/>
        <w:rPr>
          <w:rFonts w:ascii="Book Antiqua" w:hAnsi="Book Antiqua" w:cs="Book Antiqua"/>
          <w:sz w:val="20"/>
          <w:szCs w:val="20"/>
        </w:rPr>
      </w:pPr>
    </w:p>
    <w:p w:rsidR="00A76130" w:rsidRDefault="00A76130" w:rsidP="006307FA">
      <w:pPr>
        <w:widowControl w:val="0"/>
        <w:ind w:left="0" w:right="-994"/>
        <w:rPr>
          <w:rFonts w:ascii="Book Antiqua" w:hAnsi="Book Antiqua" w:cs="Book Antiqua"/>
          <w:sz w:val="20"/>
          <w:szCs w:val="20"/>
        </w:rPr>
      </w:pPr>
    </w:p>
    <w:p w:rsidR="00997B68" w:rsidRDefault="00997B68" w:rsidP="00A76130">
      <w:pPr>
        <w:widowControl w:val="0"/>
        <w:ind w:left="0"/>
        <w:rPr>
          <w:rFonts w:ascii="Book Antiqua" w:hAnsi="Book Antiqua" w:cs="Book Antiqua"/>
          <w:sz w:val="20"/>
          <w:szCs w:val="20"/>
        </w:rPr>
      </w:pPr>
    </w:p>
    <w:p w:rsidR="00A76130" w:rsidRDefault="00A76130" w:rsidP="00A76130">
      <w:pPr>
        <w:widowControl w:val="0"/>
        <w:ind w:left="0"/>
        <w:rPr>
          <w:rFonts w:ascii="Book Antiqua" w:hAnsi="Book Antiqua" w:cs="Book Antiqua"/>
          <w:sz w:val="20"/>
          <w:szCs w:val="20"/>
        </w:rPr>
      </w:pPr>
    </w:p>
    <w:p w:rsidR="00A76130" w:rsidRDefault="00A76130" w:rsidP="003031C5">
      <w:pPr>
        <w:widowControl w:val="0"/>
        <w:ind w:right="-994"/>
        <w:jc w:val="center"/>
        <w:rPr>
          <w:rFonts w:ascii="Book Antiqua" w:eastAsia="Arial" w:hAnsi="Book Antiqua" w:cs="Book Antiqua"/>
          <w:b/>
          <w:sz w:val="36"/>
          <w:szCs w:val="36"/>
          <w:lang w:eastAsia="pt-BR"/>
        </w:rPr>
      </w:pPr>
      <w:r w:rsidRPr="00673164">
        <w:rPr>
          <w:rFonts w:ascii="Book Antiqua" w:eastAsia="Arial" w:hAnsi="Book Antiqua" w:cs="Book Antiqua"/>
          <w:b/>
          <w:sz w:val="36"/>
          <w:szCs w:val="36"/>
          <w:lang w:eastAsia="pt-BR"/>
        </w:rPr>
        <w:lastRenderedPageBreak/>
        <w:t xml:space="preserve">ANEXO I – </w:t>
      </w:r>
      <w:r w:rsidRPr="00673164">
        <w:rPr>
          <w:rFonts w:ascii="Book Antiqua" w:hAnsi="Book Antiqua"/>
          <w:b/>
          <w:sz w:val="36"/>
          <w:szCs w:val="36"/>
        </w:rPr>
        <w:t>TERMO DE REFERÊNCIA</w:t>
      </w:r>
      <w:r w:rsidRPr="00673164">
        <w:rPr>
          <w:rFonts w:ascii="Book Antiqua" w:eastAsia="Arial" w:hAnsi="Book Antiqua" w:cs="Book Antiqua"/>
          <w:b/>
          <w:sz w:val="36"/>
          <w:szCs w:val="36"/>
          <w:lang w:eastAsia="pt-BR"/>
        </w:rPr>
        <w:t xml:space="preserve"> “A”</w:t>
      </w:r>
    </w:p>
    <w:p w:rsidR="00A76130" w:rsidRDefault="00A76130" w:rsidP="003031C5">
      <w:pPr>
        <w:widowControl w:val="0"/>
        <w:autoSpaceDE w:val="0"/>
        <w:autoSpaceDN w:val="0"/>
        <w:adjustRightInd w:val="0"/>
        <w:ind w:right="-994"/>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A76130" w:rsidRPr="00A84235" w:rsidRDefault="00A76130" w:rsidP="003031C5">
      <w:pPr>
        <w:ind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021/2020</w:t>
      </w:r>
    </w:p>
    <w:p w:rsidR="00A76130" w:rsidRPr="00325C94" w:rsidRDefault="00A76130" w:rsidP="003031C5">
      <w:pPr>
        <w:ind w:right="-994"/>
        <w:jc w:val="center"/>
        <w:rPr>
          <w:rFonts w:ascii="Book Antiqua" w:hAnsi="Book Antiqua"/>
          <w:b/>
        </w:rPr>
      </w:pPr>
    </w:p>
    <w:p w:rsidR="00A76130" w:rsidRPr="00673164" w:rsidRDefault="00A76130" w:rsidP="003031C5">
      <w:pPr>
        <w:ind w:right="-994"/>
        <w:jc w:val="center"/>
        <w:rPr>
          <w:rFonts w:ascii="Book Antiqua" w:hAnsi="Book Antiqua" w:cs="Book Antiqua"/>
          <w:b/>
          <w:sz w:val="36"/>
          <w:szCs w:val="36"/>
          <w:u w:val="single"/>
        </w:rPr>
      </w:pPr>
      <w:r w:rsidRPr="00673164">
        <w:rPr>
          <w:rFonts w:ascii="Book Antiqua" w:hAnsi="Book Antiqua" w:cs="Book Antiqua"/>
          <w:b/>
          <w:sz w:val="36"/>
          <w:szCs w:val="36"/>
          <w:u w:val="single"/>
        </w:rPr>
        <w:t>AMOSTRA</w:t>
      </w:r>
      <w:r>
        <w:rPr>
          <w:rFonts w:ascii="Book Antiqua" w:hAnsi="Book Antiqua" w:cs="Book Antiqua"/>
          <w:b/>
          <w:sz w:val="36"/>
          <w:szCs w:val="36"/>
          <w:u w:val="single"/>
        </w:rPr>
        <w:t>S</w:t>
      </w:r>
    </w:p>
    <w:p w:rsidR="00A76130" w:rsidRDefault="00A76130" w:rsidP="003031C5">
      <w:pPr>
        <w:ind w:right="-994"/>
        <w:jc w:val="center"/>
        <w:rPr>
          <w:rFonts w:ascii="Book Antiqua" w:hAnsi="Book Antiqua" w:cs="Book Antiqua"/>
        </w:rPr>
      </w:pPr>
    </w:p>
    <w:p w:rsidR="00A76130" w:rsidRPr="00673164" w:rsidRDefault="00A76130" w:rsidP="003031C5">
      <w:pPr>
        <w:ind w:right="-994"/>
        <w:rPr>
          <w:rFonts w:ascii="Book Antiqua" w:hAnsi="Book Antiqua" w:cs="Book Antiqua"/>
        </w:rPr>
      </w:pPr>
      <w:r>
        <w:rPr>
          <w:rFonts w:ascii="Book Antiqua" w:eastAsia="Book Antiqua" w:hAnsi="Book Antiqua"/>
          <w:b/>
        </w:rPr>
        <w:t xml:space="preserve">1. </w:t>
      </w:r>
      <w:r w:rsidRPr="00673164">
        <w:rPr>
          <w:rFonts w:ascii="Book Antiqua" w:eastAsia="Book Antiqua" w:hAnsi="Book Antiqua"/>
          <w:b/>
        </w:rPr>
        <w:t>DAS AMOSTRAS</w:t>
      </w:r>
    </w:p>
    <w:p w:rsidR="00A76130" w:rsidRPr="00673164" w:rsidRDefault="00A76130" w:rsidP="003031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994"/>
        <w:rPr>
          <w:rFonts w:ascii="Book Antiqua" w:eastAsia="Book Antiqua" w:hAnsi="Book Antiqua"/>
          <w:b/>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 w:val="left" w:pos="9912"/>
        </w:tabs>
        <w:ind w:right="-994"/>
        <w:rPr>
          <w:rFonts w:ascii="Book Antiqua" w:eastAsia="Book Antiqua" w:hAnsi="Book Antiqua"/>
        </w:rPr>
      </w:pPr>
      <w:r>
        <w:rPr>
          <w:rFonts w:ascii="Book Antiqua" w:eastAsia="Book Antiqua" w:hAnsi="Book Antiqua"/>
        </w:rPr>
        <w:t xml:space="preserve">1.1 </w:t>
      </w:r>
      <w:r w:rsidRPr="00673164">
        <w:rPr>
          <w:rFonts w:ascii="Book Antiqua" w:eastAsia="Book Antiqua" w:hAnsi="Book Antiqua"/>
        </w:rPr>
        <w:t xml:space="preserve">A(s) licitante(s) vencedora(s) </w:t>
      </w:r>
      <w:proofErr w:type="gramStart"/>
      <w:r w:rsidRPr="00673164">
        <w:rPr>
          <w:rFonts w:ascii="Book Antiqua" w:eastAsia="Book Antiqua" w:hAnsi="Book Antiqua"/>
        </w:rPr>
        <w:t>deverá(</w:t>
      </w:r>
      <w:proofErr w:type="spellStart"/>
      <w:proofErr w:type="gramEnd"/>
      <w:r w:rsidRPr="00673164">
        <w:rPr>
          <w:rFonts w:ascii="Book Antiqua" w:eastAsia="Book Antiqua" w:hAnsi="Book Antiqua"/>
        </w:rPr>
        <w:t>ão</w:t>
      </w:r>
      <w:proofErr w:type="spellEnd"/>
      <w:r w:rsidRPr="00673164">
        <w:rPr>
          <w:rFonts w:ascii="Book Antiqua" w:eastAsia="Book Antiqua" w:hAnsi="Book Antiqua"/>
        </w:rPr>
        <w:t xml:space="preserve">) apresentar amostra(s), no prazo de </w:t>
      </w:r>
      <w:r w:rsidRPr="00B419ED">
        <w:rPr>
          <w:rFonts w:ascii="Book Antiqua" w:eastAsia="Book Antiqua" w:hAnsi="Book Antiqua"/>
          <w:b/>
          <w:u w:val="single"/>
        </w:rPr>
        <w:t>02 (dois) dias úteis após o término da sessão</w:t>
      </w:r>
      <w:r w:rsidRPr="00673164">
        <w:rPr>
          <w:rFonts w:ascii="Book Antiqua" w:eastAsia="Book Antiqua" w:hAnsi="Book Antiqua"/>
        </w:rPr>
        <w:t xml:space="preserve">, na Secretaria Municipal de Saúde, situada na Avenida Olga </w:t>
      </w:r>
      <w:proofErr w:type="spellStart"/>
      <w:r w:rsidRPr="00673164">
        <w:rPr>
          <w:rFonts w:ascii="Book Antiqua" w:eastAsia="Book Antiqua" w:hAnsi="Book Antiqua"/>
        </w:rPr>
        <w:t>Wehmuth</w:t>
      </w:r>
      <w:proofErr w:type="spellEnd"/>
      <w:r w:rsidRPr="00673164">
        <w:rPr>
          <w:rFonts w:ascii="Book Antiqua" w:eastAsia="Book Antiqua" w:hAnsi="Book Antiqua"/>
        </w:rPr>
        <w:t xml:space="preserve">, n° 151, Bairro Sete de Setembro, na cidade de Gaspar, CEP 89.114-736, em </w:t>
      </w:r>
      <w:r w:rsidRPr="00673164">
        <w:rPr>
          <w:rFonts w:ascii="Book Antiqua" w:hAnsi="Book Antiqua" w:cs="Book Antiqua"/>
          <w:color w:val="000000" w:themeColor="text1"/>
          <w:shd w:val="clear" w:color="auto" w:fill="FFFFFF"/>
        </w:rPr>
        <w:t>horário de expediente (07h30min às 12h00min e das 13h30min às 17h00min</w:t>
      </w:r>
      <w:r w:rsidRPr="00673164">
        <w:rPr>
          <w:rFonts w:ascii="Book Antiqua" w:eastAsia="Book Antiqua" w:hAnsi="Book Antiqua"/>
        </w:rPr>
        <w:t>) para análise criteriosa e emissão de parecer por parte do responsável, buscando averiguar se a(s) amostra(s) atende(m) completamente as necessidades e os requisitos do Edital.</w:t>
      </w: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r>
        <w:rPr>
          <w:rFonts w:ascii="Book Antiqua" w:eastAsia="Book Antiqua" w:hAnsi="Book Antiqua"/>
        </w:rPr>
        <w:t xml:space="preserve">1.2 </w:t>
      </w:r>
      <w:proofErr w:type="gramStart"/>
      <w:r w:rsidRPr="00673164">
        <w:rPr>
          <w:rFonts w:ascii="Book Antiqua" w:eastAsia="Book Antiqua" w:hAnsi="Book Antiqua"/>
        </w:rPr>
        <w:t>Deverá</w:t>
      </w:r>
      <w:proofErr w:type="gramEnd"/>
      <w:r>
        <w:rPr>
          <w:rFonts w:ascii="Book Antiqua" w:eastAsia="Book Antiqua" w:hAnsi="Book Antiqua"/>
        </w:rPr>
        <w:t xml:space="preserve"> </w:t>
      </w:r>
      <w:r w:rsidRPr="00673164">
        <w:rPr>
          <w:rFonts w:ascii="Book Antiqua" w:eastAsia="Book Antiqua" w:hAnsi="Book Antiqua"/>
        </w:rPr>
        <w:t>(</w:t>
      </w:r>
      <w:proofErr w:type="spellStart"/>
      <w:r w:rsidRPr="00673164">
        <w:rPr>
          <w:rFonts w:ascii="Book Antiqua" w:eastAsia="Book Antiqua" w:hAnsi="Book Antiqua"/>
        </w:rPr>
        <w:t>ão</w:t>
      </w:r>
      <w:proofErr w:type="spellEnd"/>
      <w:r w:rsidRPr="00673164">
        <w:rPr>
          <w:rFonts w:ascii="Book Antiqua" w:eastAsia="Book Antiqua" w:hAnsi="Book Antiqua"/>
        </w:rPr>
        <w:t>) ser encaminhada(s) a(s) amostra(s) em embalagem (pacote) original e fechados para análise do material</w:t>
      </w:r>
      <w:r>
        <w:rPr>
          <w:rFonts w:ascii="Book Antiqua" w:eastAsia="Book Antiqua" w:hAnsi="Book Antiqua"/>
        </w:rPr>
        <w:t xml:space="preserve"> </w:t>
      </w:r>
      <w:r w:rsidRPr="00673164">
        <w:rPr>
          <w:rFonts w:ascii="Book Antiqua" w:eastAsia="Book Antiqua" w:hAnsi="Book Antiqua"/>
        </w:rPr>
        <w:t xml:space="preserve">(is) bem com suas especificações. </w:t>
      </w: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r>
        <w:rPr>
          <w:rFonts w:ascii="Book Antiqua" w:eastAsia="Book Antiqua" w:hAnsi="Book Antiqua"/>
        </w:rPr>
        <w:t xml:space="preserve">1.3 </w:t>
      </w:r>
      <w:r w:rsidRPr="00673164">
        <w:rPr>
          <w:rFonts w:ascii="Book Antiqua" w:eastAsia="Book Antiqua" w:hAnsi="Book Antiqua"/>
        </w:rPr>
        <w:t xml:space="preserve">Para </w:t>
      </w:r>
      <w:proofErr w:type="gramStart"/>
      <w:r w:rsidRPr="00673164">
        <w:rPr>
          <w:rFonts w:ascii="Book Antiqua" w:eastAsia="Book Antiqua" w:hAnsi="Book Antiqua"/>
        </w:rPr>
        <w:t>agilizar</w:t>
      </w:r>
      <w:proofErr w:type="gramEnd"/>
      <w:r w:rsidRPr="00673164">
        <w:rPr>
          <w:rFonts w:ascii="Book Antiqua" w:eastAsia="Book Antiqua" w:hAnsi="Book Antiqua"/>
        </w:rPr>
        <w:t xml:space="preserve"> a entrega e recebimento da(s) amostra(s) a Licitante que optar em entregar pessoalmente a(s) mesma(s) deverá trazer impresso protocolo de entrega, em duas vias, contendo nome da Licitante, CNPJ, nome do produto e marca que será recebido e assinado por responsável (Responsável pelo recebimento das amostras Senhor Marcos Paulo Rodrigues</w:t>
      </w:r>
      <w:r>
        <w:rPr>
          <w:rFonts w:ascii="Book Antiqua" w:eastAsia="Book Antiqua" w:hAnsi="Book Antiqua"/>
        </w:rPr>
        <w:t xml:space="preserve"> ou Arnaldo Gonçalves Munhoz Junior</w:t>
      </w:r>
      <w:r w:rsidRPr="00673164">
        <w:rPr>
          <w:rFonts w:ascii="Book Antiqua" w:eastAsia="Book Antiqua" w:hAnsi="Book Antiqua"/>
        </w:rPr>
        <w:t>).</w:t>
      </w: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4"/>
        <w:rPr>
          <w:rFonts w:ascii="Book Antiqua" w:eastAsia="Book Antiqua" w:hAnsi="Book Antiqua"/>
        </w:rPr>
      </w:pPr>
      <w:r>
        <w:rPr>
          <w:rFonts w:ascii="Book Antiqua" w:eastAsia="Book Antiqua" w:hAnsi="Book Antiqua"/>
        </w:rPr>
        <w:t xml:space="preserve">1.4 </w:t>
      </w:r>
      <w:r w:rsidRPr="00673164">
        <w:rPr>
          <w:rFonts w:ascii="Book Antiqua" w:eastAsia="Book Antiqua" w:hAnsi="Book Antiqua"/>
        </w:rPr>
        <w:t xml:space="preserve">A Secretaria Municipal de Saúde, após o recebimento e análise da(s) amostra(s) emitirá parecer quanto </w:t>
      </w:r>
      <w:proofErr w:type="gramStart"/>
      <w:r w:rsidRPr="00673164">
        <w:rPr>
          <w:rFonts w:ascii="Book Antiqua" w:eastAsia="Book Antiqua" w:hAnsi="Book Antiqua"/>
        </w:rPr>
        <w:t>a</w:t>
      </w:r>
      <w:proofErr w:type="gramEnd"/>
      <w:r w:rsidRPr="00673164">
        <w:rPr>
          <w:rFonts w:ascii="Book Antiqua" w:eastAsia="Book Antiqua" w:hAnsi="Book Antiqua"/>
        </w:rPr>
        <w:t xml:space="preserve"> aprovação ou não do produto apresentado de cada Licitante, tendo em vistas as especificações apresentadas </w:t>
      </w:r>
      <w:r w:rsidRPr="00673164">
        <w:rPr>
          <w:rFonts w:ascii="Book Antiqua" w:hAnsi="Book Antiqua"/>
        </w:rPr>
        <w:t>no Termo de Referência.</w:t>
      </w:r>
    </w:p>
    <w:p w:rsidR="00A76130" w:rsidRPr="00673164" w:rsidRDefault="00A76130" w:rsidP="003031C5">
      <w:pPr>
        <w:pStyle w:val="PargrafodaLista"/>
        <w:ind w:left="-709"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r>
        <w:rPr>
          <w:rFonts w:ascii="Book Antiqua" w:eastAsia="Book Antiqua" w:hAnsi="Book Antiqua"/>
        </w:rPr>
        <w:t xml:space="preserve">1.5 </w:t>
      </w:r>
      <w:r w:rsidRPr="00673164">
        <w:rPr>
          <w:rFonts w:ascii="Book Antiqua" w:eastAsia="Book Antiqua" w:hAnsi="Book Antiqua"/>
        </w:rPr>
        <w:t xml:space="preserve">O resultado do parecer, aprovando ou rejeitando a(s) amostra(s) do(s) produto(s), será disponibilizado no Portal Eletrônico da Prefeitura Municipal de Gaspar (www.gaspar.sc.gov.br), juntamente com o Edital e demais documentos pertencentes </w:t>
      </w:r>
      <w:r>
        <w:rPr>
          <w:rFonts w:ascii="Book Antiqua" w:eastAsia="Book Antiqua" w:hAnsi="Book Antiqua"/>
        </w:rPr>
        <w:t>a este processo licitatório.</w:t>
      </w: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r>
        <w:rPr>
          <w:rFonts w:ascii="Book Antiqua" w:eastAsia="Book Antiqua" w:hAnsi="Book Antiqua"/>
        </w:rPr>
        <w:t xml:space="preserve">1.6 </w:t>
      </w:r>
      <w:r w:rsidRPr="00673164">
        <w:rPr>
          <w:rFonts w:ascii="Book Antiqua" w:eastAsia="Book Antiqua" w:hAnsi="Book Antiqua"/>
        </w:rPr>
        <w:t>Após a emissão e publicação do parecer dado pela Secretaria Municipal de Saúde, a(s) amostra(s) apresentada(s) pelas licitantes será (</w:t>
      </w:r>
      <w:proofErr w:type="spellStart"/>
      <w:r w:rsidRPr="00673164">
        <w:rPr>
          <w:rFonts w:ascii="Book Antiqua" w:eastAsia="Book Antiqua" w:hAnsi="Book Antiqua"/>
        </w:rPr>
        <w:t>ão</w:t>
      </w:r>
      <w:proofErr w:type="spellEnd"/>
      <w:r w:rsidRPr="00673164">
        <w:rPr>
          <w:rFonts w:ascii="Book Antiqua" w:eastAsia="Book Antiqua" w:hAnsi="Book Antiqua"/>
        </w:rPr>
        <w:t xml:space="preserve">) retida(s) pela Secretaria responsável, uma vez que </w:t>
      </w:r>
      <w:proofErr w:type="spellStart"/>
      <w:r w:rsidRPr="00673164">
        <w:rPr>
          <w:rFonts w:ascii="Book Antiqua" w:eastAsia="Book Antiqua" w:hAnsi="Book Antiqua"/>
        </w:rPr>
        <w:t>deslacradas</w:t>
      </w:r>
      <w:proofErr w:type="spellEnd"/>
      <w:r w:rsidRPr="00673164">
        <w:rPr>
          <w:rFonts w:ascii="Book Antiqua" w:eastAsia="Book Antiqua" w:hAnsi="Book Antiqua"/>
        </w:rPr>
        <w:t>, bem como devido ao teste com líquido, não poderá (</w:t>
      </w:r>
      <w:proofErr w:type="spellStart"/>
      <w:r w:rsidRPr="00673164">
        <w:rPr>
          <w:rFonts w:ascii="Book Antiqua" w:eastAsia="Book Antiqua" w:hAnsi="Book Antiqua"/>
        </w:rPr>
        <w:t>ão</w:t>
      </w:r>
      <w:proofErr w:type="spellEnd"/>
      <w:r w:rsidRPr="00673164">
        <w:rPr>
          <w:rFonts w:ascii="Book Antiqua" w:eastAsia="Book Antiqua" w:hAnsi="Book Antiqua"/>
        </w:rPr>
        <w:t xml:space="preserve">) ser reaproveitada(s). </w:t>
      </w: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eastAsia="Book Antiqua" w:hAnsi="Book Antiqua"/>
        </w:rPr>
      </w:pPr>
    </w:p>
    <w:p w:rsidR="00A76130" w:rsidRPr="00673164"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994"/>
        <w:rPr>
          <w:rFonts w:ascii="Book Antiqua" w:hAnsi="Book Antiqua"/>
        </w:rPr>
      </w:pPr>
      <w:r>
        <w:rPr>
          <w:rFonts w:ascii="Book Antiqua" w:hAnsi="Book Antiqua"/>
        </w:rPr>
        <w:t xml:space="preserve">1.7 </w:t>
      </w:r>
      <w:r w:rsidRPr="00673164">
        <w:rPr>
          <w:rFonts w:ascii="Book Antiqua" w:hAnsi="Book Antiqua"/>
        </w:rPr>
        <w:t>Os produtos que serão entregues, durante a vigência da ATA DE REGISTRO DE PREÇOS ou do Contrato, deverão ser da mesma marca e especificação cotada na Proposta de Preços do fornecedor.</w:t>
      </w:r>
    </w:p>
    <w:p w:rsidR="00A76130" w:rsidRPr="00673164" w:rsidRDefault="00A76130" w:rsidP="003031C5">
      <w:pPr>
        <w:pStyle w:val="PargrafodaLista"/>
        <w:tabs>
          <w:tab w:val="left" w:pos="9356"/>
        </w:tabs>
        <w:ind w:left="-709" w:right="-994"/>
        <w:rPr>
          <w:rFonts w:ascii="Book Antiqua" w:eastAsia="Book Antiqua" w:hAnsi="Book Antiqua"/>
          <w:shd w:val="clear" w:color="auto" w:fill="FFFFFF"/>
        </w:rPr>
      </w:pPr>
    </w:p>
    <w:p w:rsidR="00A76130" w:rsidRPr="00250D98" w:rsidRDefault="00A76130" w:rsidP="003031C5">
      <w:pPr>
        <w:widowControl w:val="0"/>
        <w:ind w:right="-994"/>
        <w:jc w:val="right"/>
        <w:rPr>
          <w:rFonts w:ascii="Book Antiqua" w:eastAsia="Book Antiqua" w:hAnsi="Book Antiqua"/>
        </w:rPr>
      </w:pPr>
      <w:r w:rsidRPr="00250D98">
        <w:rPr>
          <w:rFonts w:ascii="Book Antiqua" w:eastAsia="Book Antiqua" w:hAnsi="Book Antiqua"/>
        </w:rPr>
        <w:t xml:space="preserve">Gaspar/SC, </w:t>
      </w:r>
      <w:r>
        <w:rPr>
          <w:rFonts w:ascii="Book Antiqua" w:eastAsia="Book Antiqua" w:hAnsi="Book Antiqua"/>
        </w:rPr>
        <w:t xml:space="preserve">22 </w:t>
      </w:r>
      <w:r w:rsidRPr="00250D98">
        <w:rPr>
          <w:rFonts w:ascii="Book Antiqua" w:eastAsia="Book Antiqua" w:hAnsi="Book Antiqua"/>
        </w:rPr>
        <w:t>de</w:t>
      </w:r>
      <w:r>
        <w:rPr>
          <w:rFonts w:ascii="Book Antiqua" w:eastAsia="Book Antiqua" w:hAnsi="Book Antiqua"/>
        </w:rPr>
        <w:t xml:space="preserve"> junho</w:t>
      </w:r>
      <w:r w:rsidRPr="00250D98">
        <w:rPr>
          <w:rFonts w:ascii="Book Antiqua" w:eastAsia="Book Antiqua" w:hAnsi="Book Antiqua"/>
        </w:rPr>
        <w:t xml:space="preserve"> de 2020.</w:t>
      </w:r>
    </w:p>
    <w:p w:rsidR="00A76130"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rPr>
          <w:rFonts w:ascii="Book Antiqua" w:hAnsi="Book Antiqua"/>
        </w:rPr>
      </w:pPr>
    </w:p>
    <w:p w:rsidR="00A76130" w:rsidRDefault="00A76130"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rPr>
          <w:rFonts w:ascii="Book Antiqua" w:hAnsi="Book Antiqua"/>
        </w:rPr>
      </w:pPr>
    </w:p>
    <w:p w:rsidR="00471E13" w:rsidRDefault="00471E13" w:rsidP="0030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4"/>
        <w:rPr>
          <w:rFonts w:ascii="Book Antiqua" w:hAnsi="Book Antiqua"/>
        </w:rPr>
      </w:pPr>
    </w:p>
    <w:p w:rsidR="00A76130" w:rsidRPr="00495407" w:rsidRDefault="00A76130" w:rsidP="003031C5">
      <w:pPr>
        <w:pStyle w:val="Ttulo3"/>
        <w:shd w:val="clear" w:color="auto" w:fill="FFFFFF"/>
        <w:spacing w:before="0" w:beforeAutospacing="0" w:after="0" w:afterAutospacing="0"/>
        <w:ind w:right="-994"/>
        <w:jc w:val="center"/>
        <w:rPr>
          <w:rFonts w:ascii="Book Antiqua" w:hAnsi="Book Antiqua" w:cs="Book Antiqua"/>
          <w:sz w:val="22"/>
          <w:szCs w:val="22"/>
        </w:rPr>
      </w:pPr>
      <w:r w:rsidRPr="00495407">
        <w:rPr>
          <w:rFonts w:ascii="Book Antiqua" w:hAnsi="Book Antiqua" w:cs="Arial"/>
          <w:caps/>
          <w:sz w:val="22"/>
          <w:szCs w:val="22"/>
        </w:rPr>
        <w:t>ARNALDO GONÇALVES MUNHOZ JUNIOR</w:t>
      </w:r>
    </w:p>
    <w:p w:rsidR="00A76130" w:rsidRPr="00495407" w:rsidRDefault="00A76130" w:rsidP="003031C5">
      <w:pPr>
        <w:widowControl w:val="0"/>
        <w:ind w:right="-994"/>
        <w:jc w:val="center"/>
        <w:rPr>
          <w:rFonts w:ascii="Book Antiqua" w:hAnsi="Book Antiqua" w:cs="Book Antiqua"/>
        </w:rPr>
      </w:pPr>
      <w:r w:rsidRPr="00495407">
        <w:rPr>
          <w:rFonts w:ascii="Book Antiqua" w:hAnsi="Book Antiqua" w:cs="Book Antiqua"/>
        </w:rPr>
        <w:t>Secretário Municipal de Saúde</w:t>
      </w:r>
    </w:p>
    <w:p w:rsidR="008B794D" w:rsidRPr="00471E13" w:rsidRDefault="008B794D" w:rsidP="003031C5">
      <w:pPr>
        <w:ind w:right="-994"/>
        <w:jc w:val="center"/>
        <w:rPr>
          <w:rFonts w:ascii="Book Antiqua" w:hAnsi="Book Antiqua"/>
          <w:b/>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5727FC">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092069">
        <w:rPr>
          <w:rStyle w:val="nfase"/>
          <w:rFonts w:ascii="Book Antiqua" w:eastAsia="Book Antiqua" w:hAnsi="Book Antiqua"/>
          <w:i w:val="0"/>
          <w:sz w:val="36"/>
          <w:szCs w:val="36"/>
        </w:rPr>
        <w:t>021/2020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B26D58" w:rsidRDefault="00B26D58" w:rsidP="0022182E">
      <w:pPr>
        <w:widowControl w:val="0"/>
        <w:autoSpaceDE w:val="0"/>
        <w:autoSpaceDN w:val="0"/>
        <w:adjustRightInd w:val="0"/>
        <w:rPr>
          <w:rFonts w:ascii="Book Antiqua" w:hAnsi="Book Antiqua" w:cs="Book Antiqua"/>
          <w:color w:val="000000"/>
          <w:sz w:val="16"/>
          <w:szCs w:val="16"/>
          <w:lang w:eastAsia="pt-BR"/>
        </w:rPr>
      </w:pPr>
    </w:p>
    <w:tbl>
      <w:tblPr>
        <w:tblW w:w="10207" w:type="dxa"/>
        <w:tblInd w:w="-639" w:type="dxa"/>
        <w:tblLayout w:type="fixed"/>
        <w:tblCellMar>
          <w:left w:w="70" w:type="dxa"/>
          <w:right w:w="70" w:type="dxa"/>
        </w:tblCellMar>
        <w:tblLook w:val="04A0"/>
      </w:tblPr>
      <w:tblGrid>
        <w:gridCol w:w="425"/>
        <w:gridCol w:w="4395"/>
        <w:gridCol w:w="1134"/>
        <w:gridCol w:w="850"/>
        <w:gridCol w:w="993"/>
        <w:gridCol w:w="992"/>
        <w:gridCol w:w="1418"/>
      </w:tblGrid>
      <w:tr w:rsidR="00267F21" w:rsidRPr="00267F21" w:rsidTr="00EC2C58">
        <w:trPr>
          <w:trHeight w:val="471"/>
        </w:trPr>
        <w:tc>
          <w:tcPr>
            <w:tcW w:w="42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67F21" w:rsidRPr="00267F21" w:rsidRDefault="00267F21" w:rsidP="00EC2C58">
            <w:pPr>
              <w:ind w:left="-212" w:right="-21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 xml:space="preserve">Item </w:t>
            </w:r>
          </w:p>
        </w:tc>
        <w:tc>
          <w:tcPr>
            <w:tcW w:w="4395" w:type="dxa"/>
            <w:tcBorders>
              <w:top w:val="single" w:sz="4" w:space="0" w:color="auto"/>
              <w:left w:val="nil"/>
              <w:bottom w:val="single" w:sz="4" w:space="0" w:color="auto"/>
              <w:right w:val="single" w:sz="4" w:space="0" w:color="auto"/>
            </w:tcBorders>
            <w:shd w:val="clear" w:color="000000" w:fill="FAC090"/>
            <w:noWrap/>
            <w:vAlign w:val="center"/>
            <w:hideMark/>
          </w:tcPr>
          <w:p w:rsidR="00267F21" w:rsidRPr="00267F21" w:rsidRDefault="00267F21" w:rsidP="00267F21">
            <w:pPr>
              <w:ind w:left="0" w:right="0"/>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 xml:space="preserve">Descritivo </w:t>
            </w:r>
          </w:p>
        </w:tc>
        <w:tc>
          <w:tcPr>
            <w:tcW w:w="1134" w:type="dxa"/>
            <w:tcBorders>
              <w:top w:val="single" w:sz="4" w:space="0" w:color="auto"/>
              <w:left w:val="nil"/>
              <w:bottom w:val="single" w:sz="4" w:space="0" w:color="auto"/>
              <w:right w:val="single" w:sz="4" w:space="0" w:color="auto"/>
            </w:tcBorders>
            <w:shd w:val="clear" w:color="000000" w:fill="FAC090"/>
            <w:noWrap/>
            <w:vAlign w:val="center"/>
            <w:hideMark/>
          </w:tcPr>
          <w:p w:rsidR="00267F21" w:rsidRPr="00267F21" w:rsidRDefault="00267F21"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UNIDADE</w:t>
            </w:r>
          </w:p>
        </w:tc>
        <w:tc>
          <w:tcPr>
            <w:tcW w:w="850" w:type="dxa"/>
            <w:tcBorders>
              <w:top w:val="single" w:sz="4" w:space="0" w:color="auto"/>
              <w:left w:val="nil"/>
              <w:bottom w:val="single" w:sz="4" w:space="0" w:color="auto"/>
              <w:right w:val="single" w:sz="4" w:space="0" w:color="auto"/>
            </w:tcBorders>
            <w:shd w:val="clear" w:color="000000" w:fill="FAC090"/>
            <w:vAlign w:val="center"/>
            <w:hideMark/>
          </w:tcPr>
          <w:p w:rsidR="00267F21" w:rsidRPr="00267F21" w:rsidRDefault="00267F21"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Quant. SAÚDE</w:t>
            </w:r>
          </w:p>
        </w:tc>
        <w:tc>
          <w:tcPr>
            <w:tcW w:w="993" w:type="dxa"/>
            <w:tcBorders>
              <w:top w:val="single" w:sz="4" w:space="0" w:color="auto"/>
              <w:left w:val="nil"/>
              <w:bottom w:val="single" w:sz="4" w:space="0" w:color="auto"/>
              <w:right w:val="single" w:sz="4" w:space="0" w:color="auto"/>
            </w:tcBorders>
            <w:shd w:val="clear" w:color="000000" w:fill="FAC090"/>
            <w:vAlign w:val="center"/>
            <w:hideMark/>
          </w:tcPr>
          <w:p w:rsidR="00267F21" w:rsidRPr="00267F21" w:rsidRDefault="00267F21" w:rsidP="00267F21">
            <w:pPr>
              <w:ind w:left="-38" w:right="-70"/>
              <w:jc w:val="center"/>
              <w:rPr>
                <w:rFonts w:ascii="Book Antiqua" w:eastAsia="Times New Roman" w:hAnsi="Book Antiqua" w:cs="Calibri"/>
                <w:b/>
                <w:bCs/>
                <w:color w:val="000000"/>
                <w:sz w:val="18"/>
                <w:szCs w:val="18"/>
                <w:lang w:eastAsia="pt-BR"/>
              </w:rPr>
            </w:pPr>
            <w:proofErr w:type="spellStart"/>
            <w:r w:rsidRPr="00267F21">
              <w:rPr>
                <w:rFonts w:ascii="Book Antiqua" w:eastAsia="Times New Roman" w:hAnsi="Book Antiqua" w:cs="Calibri"/>
                <w:b/>
                <w:bCs/>
                <w:color w:val="000000"/>
                <w:sz w:val="18"/>
                <w:szCs w:val="18"/>
                <w:lang w:eastAsia="pt-BR"/>
              </w:rPr>
              <w:t>Vlr</w:t>
            </w:r>
            <w:proofErr w:type="spellEnd"/>
            <w:r w:rsidRPr="00267F21">
              <w:rPr>
                <w:rFonts w:ascii="Book Antiqua" w:eastAsia="Times New Roman" w:hAnsi="Book Antiqua" w:cs="Calibri"/>
                <w:b/>
                <w:bCs/>
                <w:color w:val="000000"/>
                <w:sz w:val="18"/>
                <w:szCs w:val="18"/>
                <w:lang w:eastAsia="pt-BR"/>
              </w:rPr>
              <w:t xml:space="preserve"> </w:t>
            </w:r>
            <w:proofErr w:type="spellStart"/>
            <w:r w:rsidRPr="00267F21">
              <w:rPr>
                <w:rFonts w:ascii="Book Antiqua" w:eastAsia="Times New Roman" w:hAnsi="Book Antiqua" w:cs="Calibri"/>
                <w:b/>
                <w:bCs/>
                <w:color w:val="000000"/>
                <w:sz w:val="18"/>
                <w:szCs w:val="18"/>
                <w:lang w:eastAsia="pt-BR"/>
              </w:rPr>
              <w:t>Unit</w:t>
            </w:r>
            <w:proofErr w:type="spellEnd"/>
            <w:r w:rsidRPr="00267F21">
              <w:rPr>
                <w:rFonts w:ascii="Book Antiqua" w:eastAsia="Times New Roman" w:hAnsi="Book Antiqua" w:cs="Calibri"/>
                <w:b/>
                <w:bCs/>
                <w:color w:val="000000"/>
                <w:sz w:val="18"/>
                <w:szCs w:val="18"/>
                <w:lang w:eastAsia="pt-BR"/>
              </w:rPr>
              <w:t xml:space="preserve"> Máximo</w:t>
            </w:r>
          </w:p>
        </w:tc>
        <w:tc>
          <w:tcPr>
            <w:tcW w:w="992" w:type="dxa"/>
            <w:tcBorders>
              <w:top w:val="single" w:sz="4" w:space="0" w:color="auto"/>
              <w:left w:val="nil"/>
              <w:bottom w:val="single" w:sz="4" w:space="0" w:color="auto"/>
              <w:right w:val="single" w:sz="4" w:space="0" w:color="auto"/>
            </w:tcBorders>
            <w:shd w:val="clear" w:color="000000" w:fill="FAC090"/>
            <w:vAlign w:val="center"/>
            <w:hideMark/>
          </w:tcPr>
          <w:p w:rsidR="00267F21" w:rsidRPr="00267F21" w:rsidRDefault="00267F21" w:rsidP="00267F21">
            <w:pPr>
              <w:ind w:left="-70" w:right="-70"/>
              <w:jc w:val="center"/>
              <w:rPr>
                <w:rFonts w:ascii="Book Antiqua" w:eastAsia="Times New Roman" w:hAnsi="Book Antiqua" w:cs="Calibri"/>
                <w:b/>
                <w:bCs/>
                <w:color w:val="000000"/>
                <w:sz w:val="18"/>
                <w:szCs w:val="18"/>
                <w:lang w:eastAsia="pt-BR"/>
              </w:rPr>
            </w:pPr>
            <w:proofErr w:type="spellStart"/>
            <w:r w:rsidRPr="00267F21">
              <w:rPr>
                <w:rFonts w:ascii="Book Antiqua" w:eastAsia="Times New Roman" w:hAnsi="Book Antiqua" w:cs="Calibri"/>
                <w:b/>
                <w:bCs/>
                <w:color w:val="000000"/>
                <w:sz w:val="18"/>
                <w:szCs w:val="18"/>
                <w:lang w:eastAsia="pt-BR"/>
              </w:rPr>
              <w:t>Vlr</w:t>
            </w:r>
            <w:proofErr w:type="spellEnd"/>
            <w:r w:rsidRPr="00267F21">
              <w:rPr>
                <w:rFonts w:ascii="Book Antiqua" w:eastAsia="Times New Roman" w:hAnsi="Book Antiqua" w:cs="Calibri"/>
                <w:b/>
                <w:bCs/>
                <w:color w:val="000000"/>
                <w:sz w:val="18"/>
                <w:szCs w:val="18"/>
                <w:lang w:eastAsia="pt-BR"/>
              </w:rPr>
              <w:t xml:space="preserve"> </w:t>
            </w:r>
            <w:proofErr w:type="spellStart"/>
            <w:r w:rsidRPr="00267F21">
              <w:rPr>
                <w:rFonts w:ascii="Book Antiqua" w:eastAsia="Times New Roman" w:hAnsi="Book Antiqua" w:cs="Calibri"/>
                <w:b/>
                <w:bCs/>
                <w:color w:val="000000"/>
                <w:sz w:val="18"/>
                <w:szCs w:val="18"/>
                <w:lang w:eastAsia="pt-BR"/>
              </w:rPr>
              <w:t>Unit</w:t>
            </w:r>
            <w:proofErr w:type="spellEnd"/>
            <w:r w:rsidRPr="00267F21">
              <w:rPr>
                <w:rFonts w:ascii="Book Antiqua" w:eastAsia="Times New Roman" w:hAnsi="Book Antiqua" w:cs="Calibri"/>
                <w:b/>
                <w:bCs/>
                <w:color w:val="000000"/>
                <w:sz w:val="18"/>
                <w:szCs w:val="18"/>
                <w:lang w:eastAsia="pt-BR"/>
              </w:rPr>
              <w:t xml:space="preserve"> Cotado</w:t>
            </w:r>
          </w:p>
        </w:tc>
        <w:tc>
          <w:tcPr>
            <w:tcW w:w="1418" w:type="dxa"/>
            <w:tcBorders>
              <w:top w:val="single" w:sz="4" w:space="0" w:color="auto"/>
              <w:left w:val="nil"/>
              <w:bottom w:val="single" w:sz="4" w:space="0" w:color="auto"/>
              <w:right w:val="single" w:sz="4" w:space="0" w:color="auto"/>
            </w:tcBorders>
            <w:shd w:val="clear" w:color="000000" w:fill="FAC090"/>
            <w:vAlign w:val="center"/>
            <w:hideMark/>
          </w:tcPr>
          <w:p w:rsidR="00267F21" w:rsidRPr="00267F21" w:rsidRDefault="00267F21" w:rsidP="00D45966">
            <w:pPr>
              <w:ind w:left="-212" w:right="-211"/>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 xml:space="preserve">Marca </w:t>
            </w:r>
          </w:p>
        </w:tc>
      </w:tr>
      <w:tr w:rsidR="00267F21" w:rsidRPr="00267F21" w:rsidTr="00EC2C58">
        <w:trPr>
          <w:trHeight w:val="3526"/>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267F21" w:rsidRPr="00267F21" w:rsidRDefault="00267F21"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1</w:t>
            </w:r>
            <w:proofErr w:type="gramEnd"/>
          </w:p>
        </w:tc>
        <w:tc>
          <w:tcPr>
            <w:tcW w:w="4395" w:type="dxa"/>
            <w:tcBorders>
              <w:top w:val="nil"/>
              <w:left w:val="nil"/>
              <w:bottom w:val="single" w:sz="4" w:space="0" w:color="auto"/>
              <w:right w:val="single" w:sz="4" w:space="0" w:color="auto"/>
            </w:tcBorders>
            <w:shd w:val="clear" w:color="auto" w:fill="auto"/>
            <w:hideMark/>
          </w:tcPr>
          <w:p w:rsidR="00267F21" w:rsidRPr="00267F21" w:rsidRDefault="00EC2C58" w:rsidP="00EC2C58">
            <w:pPr>
              <w:ind w:left="0" w:right="0"/>
              <w:jc w:val="left"/>
              <w:rPr>
                <w:rFonts w:ascii="Book Antiqua" w:eastAsia="Times New Roman" w:hAnsi="Book Antiqua" w:cs="Calibri"/>
                <w:color w:val="000000"/>
                <w:sz w:val="18"/>
                <w:szCs w:val="18"/>
                <w:lang w:eastAsia="pt-BR"/>
              </w:rPr>
            </w:pPr>
            <w:r>
              <w:rPr>
                <w:rFonts w:ascii="Book Antiqua" w:hAnsi="Book Antiqua" w:cs="Calibri"/>
                <w:b/>
                <w:bCs/>
                <w:color w:val="000000"/>
                <w:sz w:val="18"/>
                <w:szCs w:val="18"/>
              </w:rPr>
              <w:t xml:space="preserve">LUVA DE PROCEDIMENTO DESCARTÁVEL PP                                           </w:t>
            </w:r>
            <w:r>
              <w:rPr>
                <w:rFonts w:ascii="Book Antiqua" w:hAnsi="Book Antiqua" w:cs="Calibri"/>
                <w:b/>
                <w:bCs/>
                <w:color w:val="000000"/>
                <w:sz w:val="18"/>
                <w:szCs w:val="18"/>
              </w:rPr>
              <w:br/>
            </w:r>
            <w:r>
              <w:rPr>
                <w:rFonts w:ascii="Book Antiqua" w:hAnsi="Book Antiqua" w:cs="Calibri"/>
                <w:color w:val="000000"/>
                <w:sz w:val="18"/>
                <w:szCs w:val="18"/>
              </w:rPr>
              <w:t xml:space="preserve">Luva de procedimento descartável tamanho PP confeccionada em látex natural, íntegro e uniforme, formato anatômico, ambidestra, lubrificada com material </w:t>
            </w:r>
            <w:proofErr w:type="spellStart"/>
            <w:r>
              <w:rPr>
                <w:rFonts w:ascii="Book Antiqua" w:hAnsi="Book Antiqua" w:cs="Calibri"/>
                <w:color w:val="000000"/>
                <w:sz w:val="18"/>
                <w:szCs w:val="18"/>
              </w:rPr>
              <w:t>bioabsorvivel</w:t>
            </w:r>
            <w:proofErr w:type="spellEnd"/>
            <w:r>
              <w:rPr>
                <w:rFonts w:ascii="Book Antiqua" w:hAnsi="Book Antiqua" w:cs="Calibri"/>
                <w:color w:val="000000"/>
                <w:sz w:val="18"/>
                <w:szCs w:val="18"/>
              </w:rPr>
              <w:t xml:space="preserve">, atóxico, não estéril, resistente a tração, descartável, uso único, levemente </w:t>
            </w:r>
            <w:proofErr w:type="spellStart"/>
            <w:r>
              <w:rPr>
                <w:rFonts w:ascii="Book Antiqua" w:hAnsi="Book Antiqua" w:cs="Calibri"/>
                <w:color w:val="000000"/>
                <w:sz w:val="18"/>
                <w:szCs w:val="18"/>
              </w:rPr>
              <w:t>entalcada</w:t>
            </w:r>
            <w:proofErr w:type="spellEnd"/>
            <w:r>
              <w:rPr>
                <w:rFonts w:ascii="Book Antiqua" w:hAnsi="Book Antiqua" w:cs="Calibri"/>
                <w:color w:val="000000"/>
                <w:sz w:val="18"/>
                <w:szCs w:val="18"/>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Pr>
                <w:rFonts w:ascii="Book Antiqua" w:hAnsi="Book Antiqua" w:cs="Calibri"/>
                <w:color w:val="000000"/>
                <w:sz w:val="18"/>
                <w:szCs w:val="18"/>
              </w:rPr>
              <w:t>RDC</w:t>
            </w:r>
            <w:proofErr w:type="spellEnd"/>
            <w:r>
              <w:rPr>
                <w:rFonts w:ascii="Book Antiqua" w:hAnsi="Book Antiqua" w:cs="Calibri"/>
                <w:color w:val="000000"/>
                <w:sz w:val="18"/>
                <w:szCs w:val="18"/>
              </w:rPr>
              <w:t xml:space="preserve"> n° 55 de 04 de novembro de 2011, portaria n° 332, de 26 de julho de 2012 e portaria n° 451, de 31 de agosto de 2012. Apresentar certificado de aprovação no </w:t>
            </w:r>
            <w:proofErr w:type="spellStart"/>
            <w:r>
              <w:rPr>
                <w:rFonts w:ascii="Book Antiqua" w:hAnsi="Book Antiqua" w:cs="Calibri"/>
                <w:color w:val="000000"/>
                <w:sz w:val="18"/>
                <w:szCs w:val="18"/>
              </w:rPr>
              <w:t>MTE</w:t>
            </w:r>
            <w:proofErr w:type="spellEnd"/>
            <w:r>
              <w:rPr>
                <w:rFonts w:ascii="Book Antiqua" w:hAnsi="Book Antiqua" w:cs="Calibri"/>
                <w:color w:val="000000"/>
                <w:sz w:val="18"/>
                <w:szCs w:val="18"/>
              </w:rPr>
              <w:t xml:space="preserve"> juntamente com a Amostra.</w:t>
            </w:r>
          </w:p>
        </w:tc>
        <w:tc>
          <w:tcPr>
            <w:tcW w:w="1134"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CAIXA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250</w:t>
            </w:r>
          </w:p>
        </w:tc>
        <w:tc>
          <w:tcPr>
            <w:tcW w:w="993"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51,33 </w:t>
            </w:r>
          </w:p>
        </w:tc>
        <w:tc>
          <w:tcPr>
            <w:tcW w:w="992"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MARCA:_______                                              </w:t>
            </w:r>
          </w:p>
        </w:tc>
      </w:tr>
      <w:tr w:rsidR="00EC2C58" w:rsidRPr="00267F21" w:rsidTr="00EC2C58">
        <w:trPr>
          <w:trHeight w:val="3634"/>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2</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4" w:right="0"/>
              <w:jc w:val="left"/>
              <w:rPr>
                <w:rFonts w:ascii="Book Antiqua" w:hAnsi="Book Antiqua" w:cs="Calibri"/>
                <w:color w:val="000000"/>
                <w:sz w:val="18"/>
                <w:szCs w:val="18"/>
              </w:rPr>
            </w:pPr>
            <w:r>
              <w:rPr>
                <w:rFonts w:ascii="Book Antiqua" w:hAnsi="Book Antiqua" w:cs="Calibri"/>
                <w:b/>
                <w:bCs/>
                <w:color w:val="000000"/>
                <w:sz w:val="18"/>
                <w:szCs w:val="18"/>
              </w:rPr>
              <w:t>LUVA DE PROCEDIMENTO DESCARTÁVEL P</w:t>
            </w:r>
            <w:r>
              <w:rPr>
                <w:rFonts w:ascii="Book Antiqua" w:hAnsi="Book Antiqua" w:cs="Calibri"/>
                <w:b/>
                <w:bCs/>
                <w:color w:val="000000"/>
                <w:sz w:val="18"/>
                <w:szCs w:val="18"/>
              </w:rPr>
              <w:br/>
            </w:r>
            <w:r>
              <w:rPr>
                <w:rFonts w:ascii="Book Antiqua" w:hAnsi="Book Antiqua" w:cs="Calibri"/>
                <w:color w:val="000000"/>
                <w:sz w:val="18"/>
                <w:szCs w:val="18"/>
              </w:rPr>
              <w:t xml:space="preserve">Luva de procedimento descartável tamanho P confeccionada em látex natural, íntegro e uniforme, formato anatômico, ambidestra, lubrificada com material </w:t>
            </w:r>
            <w:proofErr w:type="spellStart"/>
            <w:r>
              <w:rPr>
                <w:rFonts w:ascii="Book Antiqua" w:hAnsi="Book Antiqua" w:cs="Calibri"/>
                <w:color w:val="000000"/>
                <w:sz w:val="18"/>
                <w:szCs w:val="18"/>
              </w:rPr>
              <w:t>bioabsorvivel</w:t>
            </w:r>
            <w:proofErr w:type="spellEnd"/>
            <w:r>
              <w:rPr>
                <w:rFonts w:ascii="Book Antiqua" w:hAnsi="Book Antiqua" w:cs="Calibri"/>
                <w:color w:val="000000"/>
                <w:sz w:val="18"/>
                <w:szCs w:val="18"/>
              </w:rPr>
              <w:t xml:space="preserve">, atóxico, não estéril, resistente a tração, descartável, uso único, levemente </w:t>
            </w:r>
            <w:proofErr w:type="spellStart"/>
            <w:r>
              <w:rPr>
                <w:rFonts w:ascii="Book Antiqua" w:hAnsi="Book Antiqua" w:cs="Calibri"/>
                <w:color w:val="000000"/>
                <w:sz w:val="18"/>
                <w:szCs w:val="18"/>
              </w:rPr>
              <w:t>entalcada</w:t>
            </w:r>
            <w:proofErr w:type="spellEnd"/>
            <w:r>
              <w:rPr>
                <w:rFonts w:ascii="Book Antiqua" w:hAnsi="Book Antiqua" w:cs="Calibri"/>
                <w:color w:val="000000"/>
                <w:sz w:val="18"/>
                <w:szCs w:val="18"/>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Pr>
                <w:rFonts w:ascii="Book Antiqua" w:hAnsi="Book Antiqua" w:cs="Calibri"/>
                <w:color w:val="000000"/>
                <w:sz w:val="18"/>
                <w:szCs w:val="18"/>
              </w:rPr>
              <w:t>RDC</w:t>
            </w:r>
            <w:proofErr w:type="spellEnd"/>
            <w:r>
              <w:rPr>
                <w:rFonts w:ascii="Book Antiqua" w:hAnsi="Book Antiqua" w:cs="Calibri"/>
                <w:color w:val="000000"/>
                <w:sz w:val="18"/>
                <w:szCs w:val="18"/>
              </w:rPr>
              <w:t xml:space="preserve"> n° 55 de 04 de novembro de 2011, portaria n° 332, de 26 de julho de 2012 e portaria n° 451, de 31 de agosto de 2012. Apresentar certificado de aprovação no </w:t>
            </w:r>
            <w:proofErr w:type="spellStart"/>
            <w:r>
              <w:rPr>
                <w:rFonts w:ascii="Book Antiqua" w:hAnsi="Book Antiqua" w:cs="Calibri"/>
                <w:color w:val="000000"/>
                <w:sz w:val="18"/>
                <w:szCs w:val="18"/>
              </w:rPr>
              <w:t>MTE</w:t>
            </w:r>
            <w:proofErr w:type="spellEnd"/>
            <w:r>
              <w:rPr>
                <w:rFonts w:ascii="Book Antiqua" w:hAnsi="Book Antiqua" w:cs="Calibri"/>
                <w:color w:val="000000"/>
                <w:sz w:val="18"/>
                <w:szCs w:val="18"/>
              </w:rPr>
              <w:t xml:space="preserve"> juntamente com a Amostra.</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CAIXA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330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54,67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3477"/>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lastRenderedPageBreak/>
              <w:t>3</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3" w:right="0"/>
              <w:jc w:val="left"/>
              <w:rPr>
                <w:rFonts w:ascii="Book Antiqua" w:hAnsi="Book Antiqua" w:cs="Calibri"/>
                <w:color w:val="000000"/>
                <w:sz w:val="18"/>
                <w:szCs w:val="18"/>
              </w:rPr>
            </w:pPr>
            <w:r>
              <w:rPr>
                <w:rFonts w:ascii="Book Antiqua" w:hAnsi="Book Antiqua" w:cs="Calibri"/>
                <w:b/>
                <w:bCs/>
                <w:color w:val="000000"/>
                <w:sz w:val="18"/>
                <w:szCs w:val="18"/>
              </w:rPr>
              <w:t>LUVA DE PROCEDIMENTO DESCARTÁVEL M</w:t>
            </w:r>
            <w:r>
              <w:rPr>
                <w:rFonts w:ascii="Book Antiqua" w:hAnsi="Book Antiqua" w:cs="Calibri"/>
                <w:b/>
                <w:bCs/>
                <w:color w:val="000000"/>
                <w:sz w:val="18"/>
                <w:szCs w:val="18"/>
              </w:rPr>
              <w:br/>
            </w:r>
            <w:r>
              <w:rPr>
                <w:rFonts w:ascii="Book Antiqua" w:hAnsi="Book Antiqua" w:cs="Calibri"/>
                <w:color w:val="000000"/>
                <w:sz w:val="18"/>
                <w:szCs w:val="18"/>
              </w:rPr>
              <w:t xml:space="preserve">Luva de procedimento descartável tamanho M confeccionada em látex natural, íntegro e uniforme, formato anatômico, ambidestra, lubrificada com material </w:t>
            </w:r>
            <w:proofErr w:type="spellStart"/>
            <w:r>
              <w:rPr>
                <w:rFonts w:ascii="Book Antiqua" w:hAnsi="Book Antiqua" w:cs="Calibri"/>
                <w:color w:val="000000"/>
                <w:sz w:val="18"/>
                <w:szCs w:val="18"/>
              </w:rPr>
              <w:t>bioabsorvivel</w:t>
            </w:r>
            <w:proofErr w:type="spellEnd"/>
            <w:r>
              <w:rPr>
                <w:rFonts w:ascii="Book Antiqua" w:hAnsi="Book Antiqua" w:cs="Calibri"/>
                <w:color w:val="000000"/>
                <w:sz w:val="18"/>
                <w:szCs w:val="18"/>
              </w:rPr>
              <w:t xml:space="preserve">, atóxico, não estéril, resistente a tração, descartável, uso único, levemente </w:t>
            </w:r>
            <w:proofErr w:type="spellStart"/>
            <w:r>
              <w:rPr>
                <w:rFonts w:ascii="Book Antiqua" w:hAnsi="Book Antiqua" w:cs="Calibri"/>
                <w:color w:val="000000"/>
                <w:sz w:val="18"/>
                <w:szCs w:val="18"/>
              </w:rPr>
              <w:t>entalcada</w:t>
            </w:r>
            <w:proofErr w:type="spellEnd"/>
            <w:r>
              <w:rPr>
                <w:rFonts w:ascii="Book Antiqua" w:hAnsi="Book Antiqua" w:cs="Calibri"/>
                <w:color w:val="000000"/>
                <w:sz w:val="18"/>
                <w:szCs w:val="18"/>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Pr>
                <w:rFonts w:ascii="Book Antiqua" w:hAnsi="Book Antiqua" w:cs="Calibri"/>
                <w:color w:val="000000"/>
                <w:sz w:val="18"/>
                <w:szCs w:val="18"/>
              </w:rPr>
              <w:t>RDC</w:t>
            </w:r>
            <w:proofErr w:type="spellEnd"/>
            <w:r>
              <w:rPr>
                <w:rFonts w:ascii="Book Antiqua" w:hAnsi="Book Antiqua" w:cs="Calibri"/>
                <w:color w:val="000000"/>
                <w:sz w:val="18"/>
                <w:szCs w:val="18"/>
              </w:rPr>
              <w:t xml:space="preserve"> n° 55 de 04 de novembro de 2011, portaria n° 332, de 26 de julho de 2012 e portaria n° 451, de 31 de agosto de 2012. Apresentar certificado de aprovação no </w:t>
            </w:r>
            <w:proofErr w:type="spellStart"/>
            <w:r>
              <w:rPr>
                <w:rFonts w:ascii="Book Antiqua" w:hAnsi="Book Antiqua" w:cs="Calibri"/>
                <w:color w:val="000000"/>
                <w:sz w:val="18"/>
                <w:szCs w:val="18"/>
              </w:rPr>
              <w:t>MTE</w:t>
            </w:r>
            <w:proofErr w:type="spellEnd"/>
            <w:r>
              <w:rPr>
                <w:rFonts w:ascii="Book Antiqua" w:hAnsi="Book Antiqua" w:cs="Calibri"/>
                <w:color w:val="000000"/>
                <w:sz w:val="18"/>
                <w:szCs w:val="18"/>
              </w:rPr>
              <w:t xml:space="preserve"> juntamente com a Amostra.</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CAIXA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350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54,67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3795"/>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4</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4" w:right="0"/>
              <w:jc w:val="left"/>
              <w:rPr>
                <w:rFonts w:ascii="Book Antiqua" w:hAnsi="Book Antiqua" w:cs="Calibri"/>
                <w:color w:val="000000"/>
                <w:sz w:val="18"/>
                <w:szCs w:val="18"/>
              </w:rPr>
            </w:pPr>
            <w:r>
              <w:rPr>
                <w:rFonts w:ascii="Book Antiqua" w:hAnsi="Book Antiqua" w:cs="Calibri"/>
                <w:b/>
                <w:bCs/>
                <w:color w:val="000000"/>
                <w:sz w:val="18"/>
                <w:szCs w:val="18"/>
              </w:rPr>
              <w:t>LUVA DE PROCEDIMENTO DESCARTÁVEL TAMANHO G</w:t>
            </w:r>
            <w:r>
              <w:rPr>
                <w:rFonts w:ascii="Book Antiqua" w:hAnsi="Book Antiqua" w:cs="Calibri"/>
                <w:b/>
                <w:bCs/>
                <w:color w:val="000000"/>
                <w:sz w:val="18"/>
                <w:szCs w:val="18"/>
              </w:rPr>
              <w:br/>
            </w:r>
            <w:r>
              <w:rPr>
                <w:rFonts w:ascii="Book Antiqua" w:hAnsi="Book Antiqua" w:cs="Calibri"/>
                <w:color w:val="000000"/>
                <w:sz w:val="18"/>
                <w:szCs w:val="18"/>
              </w:rPr>
              <w:t xml:space="preserve">Luva de procedimento descartável tamanho G confeccionada em látex natural, íntegro e uniforme, formato anatômico, ambidestra, lubrificada com material </w:t>
            </w:r>
            <w:proofErr w:type="spellStart"/>
            <w:r>
              <w:rPr>
                <w:rFonts w:ascii="Book Antiqua" w:hAnsi="Book Antiqua" w:cs="Calibri"/>
                <w:color w:val="000000"/>
                <w:sz w:val="18"/>
                <w:szCs w:val="18"/>
              </w:rPr>
              <w:t>bioabsorvivel</w:t>
            </w:r>
            <w:proofErr w:type="spellEnd"/>
            <w:r>
              <w:rPr>
                <w:rFonts w:ascii="Book Antiqua" w:hAnsi="Book Antiqua" w:cs="Calibri"/>
                <w:color w:val="000000"/>
                <w:sz w:val="18"/>
                <w:szCs w:val="18"/>
              </w:rPr>
              <w:t xml:space="preserve">, atóxico, não estéril, resistente a tração, descartável, uso único, levemente </w:t>
            </w:r>
            <w:proofErr w:type="spellStart"/>
            <w:r>
              <w:rPr>
                <w:rFonts w:ascii="Book Antiqua" w:hAnsi="Book Antiqua" w:cs="Calibri"/>
                <w:color w:val="000000"/>
                <w:sz w:val="18"/>
                <w:szCs w:val="18"/>
              </w:rPr>
              <w:t>entalcada</w:t>
            </w:r>
            <w:proofErr w:type="spellEnd"/>
            <w:r>
              <w:rPr>
                <w:rFonts w:ascii="Book Antiqua" w:hAnsi="Book Antiqua" w:cs="Calibri"/>
                <w:color w:val="000000"/>
                <w:sz w:val="18"/>
                <w:szCs w:val="18"/>
              </w:rPr>
              <w:t xml:space="preserve">, selo de conformidade, embalada em caixas contendo dados de identificação, validade, número do lote. As luvas devem ser armazenadas e transportadas em condições que evitem a possibilidade de afetar a integridade, em especial: calor, umidade, luz. Em conformidade a </w:t>
            </w:r>
            <w:proofErr w:type="spellStart"/>
            <w:r>
              <w:rPr>
                <w:rFonts w:ascii="Book Antiqua" w:hAnsi="Book Antiqua" w:cs="Calibri"/>
                <w:color w:val="000000"/>
                <w:sz w:val="18"/>
                <w:szCs w:val="18"/>
              </w:rPr>
              <w:t>RDC</w:t>
            </w:r>
            <w:proofErr w:type="spellEnd"/>
            <w:r>
              <w:rPr>
                <w:rFonts w:ascii="Book Antiqua" w:hAnsi="Book Antiqua" w:cs="Calibri"/>
                <w:color w:val="000000"/>
                <w:sz w:val="18"/>
                <w:szCs w:val="18"/>
              </w:rPr>
              <w:t xml:space="preserve"> n° 55 de 04 de novembro de 2011, portaria n° 332, de 26 de julho de 2012 e portaria n° 451, de 31 de agosto de 2012. Apresentar certificado de aprovação no </w:t>
            </w:r>
            <w:proofErr w:type="spellStart"/>
            <w:r>
              <w:rPr>
                <w:rFonts w:ascii="Book Antiqua" w:hAnsi="Book Antiqua" w:cs="Calibri"/>
                <w:color w:val="000000"/>
                <w:sz w:val="18"/>
                <w:szCs w:val="18"/>
              </w:rPr>
              <w:t>MTE</w:t>
            </w:r>
            <w:proofErr w:type="spellEnd"/>
            <w:proofErr w:type="gramStart"/>
            <w:r>
              <w:rPr>
                <w:rFonts w:ascii="Book Antiqua" w:hAnsi="Book Antiqua" w:cs="Calibri"/>
                <w:color w:val="000000"/>
                <w:sz w:val="18"/>
                <w:szCs w:val="18"/>
              </w:rPr>
              <w:t xml:space="preserve">  </w:t>
            </w:r>
            <w:proofErr w:type="gramEnd"/>
            <w:r>
              <w:rPr>
                <w:rFonts w:ascii="Book Antiqua" w:hAnsi="Book Antiqua" w:cs="Calibri"/>
                <w:color w:val="000000"/>
                <w:sz w:val="18"/>
                <w:szCs w:val="18"/>
              </w:rPr>
              <w:t>juntamente com a Amostra.</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CAIXA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250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54,67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1483"/>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5</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4" w:right="0"/>
              <w:jc w:val="left"/>
              <w:rPr>
                <w:rFonts w:ascii="Book Antiqua" w:hAnsi="Book Antiqua" w:cs="Calibri"/>
                <w:b/>
                <w:bCs/>
                <w:color w:val="000000"/>
                <w:sz w:val="18"/>
                <w:szCs w:val="18"/>
              </w:rPr>
            </w:pPr>
            <w:r>
              <w:rPr>
                <w:rFonts w:ascii="Book Antiqua" w:hAnsi="Book Antiqua" w:cs="Calibri"/>
                <w:b/>
                <w:bCs/>
                <w:color w:val="000000"/>
                <w:sz w:val="18"/>
                <w:szCs w:val="18"/>
              </w:rPr>
              <w:t>MÁSCARA CIRÚRGICA</w:t>
            </w:r>
            <w:r>
              <w:rPr>
                <w:rFonts w:ascii="Book Antiqua" w:hAnsi="Book Antiqua" w:cs="Calibri"/>
                <w:b/>
                <w:bCs/>
                <w:color w:val="000000"/>
                <w:sz w:val="18"/>
                <w:szCs w:val="18"/>
              </w:rPr>
              <w:br/>
            </w:r>
            <w:r>
              <w:rPr>
                <w:rFonts w:ascii="Book Antiqua" w:hAnsi="Book Antiqua" w:cs="Calibri"/>
                <w:color w:val="000000"/>
                <w:sz w:val="18"/>
                <w:szCs w:val="18"/>
              </w:rPr>
              <w:t>Máscara cirúrgica, descartável, em material (</w:t>
            </w:r>
            <w:proofErr w:type="spellStart"/>
            <w:r>
              <w:rPr>
                <w:rFonts w:ascii="Book Antiqua" w:hAnsi="Book Antiqua" w:cs="Calibri"/>
                <w:color w:val="000000"/>
                <w:sz w:val="18"/>
                <w:szCs w:val="18"/>
              </w:rPr>
              <w:t>tnt</w:t>
            </w:r>
            <w:proofErr w:type="spellEnd"/>
            <w:r>
              <w:rPr>
                <w:rFonts w:ascii="Book Antiqua" w:hAnsi="Book Antiqua" w:cs="Calibri"/>
                <w:color w:val="000000"/>
                <w:sz w:val="18"/>
                <w:szCs w:val="18"/>
              </w:rPr>
              <w:t xml:space="preserve">) 100% polipropileno, cor branca, </w:t>
            </w:r>
            <w:proofErr w:type="spellStart"/>
            <w:r>
              <w:rPr>
                <w:rFonts w:ascii="Book Antiqua" w:hAnsi="Book Antiqua" w:cs="Calibri"/>
                <w:color w:val="000000"/>
                <w:sz w:val="18"/>
                <w:szCs w:val="18"/>
              </w:rPr>
              <w:t>hipoalergênica</w:t>
            </w:r>
            <w:proofErr w:type="spellEnd"/>
            <w:r>
              <w:rPr>
                <w:rFonts w:ascii="Book Antiqua" w:hAnsi="Book Antiqua" w:cs="Calibri"/>
                <w:color w:val="000000"/>
                <w:sz w:val="18"/>
                <w:szCs w:val="18"/>
              </w:rPr>
              <w:t>, atóxica, formato retangular, 03 camadas, eficiência de filtração bacteriana (</w:t>
            </w:r>
            <w:proofErr w:type="spellStart"/>
            <w:r>
              <w:rPr>
                <w:rFonts w:ascii="Book Antiqua" w:hAnsi="Book Antiqua" w:cs="Calibri"/>
                <w:color w:val="000000"/>
                <w:sz w:val="18"/>
                <w:szCs w:val="18"/>
              </w:rPr>
              <w:t>bfe</w:t>
            </w:r>
            <w:proofErr w:type="spellEnd"/>
            <w:r>
              <w:rPr>
                <w:rFonts w:ascii="Book Antiqua" w:hAnsi="Book Antiqua" w:cs="Calibri"/>
                <w:color w:val="000000"/>
                <w:sz w:val="18"/>
                <w:szCs w:val="18"/>
              </w:rPr>
              <w:t>) mínima de 98%, com clipe nasal embutido, com elástico para ajuste. Apresentar selo do INMETRO na Amostra.</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CAIXA</w:t>
            </w:r>
            <w:r w:rsidRPr="00267F21">
              <w:rPr>
                <w:rFonts w:ascii="Book Antiqua" w:eastAsia="Times New Roman" w:hAnsi="Book Antiqua" w:cs="Calibri"/>
                <w:b/>
                <w:bCs/>
                <w:color w:val="000000"/>
                <w:sz w:val="18"/>
                <w:szCs w:val="18"/>
                <w:lang w:eastAsia="pt-BR"/>
              </w:rPr>
              <w:br/>
              <w:t>COM</w:t>
            </w:r>
            <w:r w:rsidRPr="00267F21">
              <w:rPr>
                <w:rFonts w:ascii="Book Antiqua" w:eastAsia="Times New Roman" w:hAnsi="Book Antiqua" w:cs="Calibri"/>
                <w:b/>
                <w:bCs/>
                <w:color w:val="000000"/>
                <w:sz w:val="18"/>
                <w:szCs w:val="18"/>
                <w:lang w:eastAsia="pt-BR"/>
              </w:rPr>
              <w:br/>
              <w:t>50 UNIDADES</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3300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104,50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2895"/>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6</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4" w:right="0"/>
              <w:jc w:val="left"/>
              <w:rPr>
                <w:rFonts w:ascii="Book Antiqua" w:hAnsi="Book Antiqua" w:cs="Calibri"/>
                <w:color w:val="000000"/>
                <w:sz w:val="18"/>
                <w:szCs w:val="18"/>
              </w:rPr>
            </w:pPr>
            <w:r>
              <w:rPr>
                <w:rFonts w:ascii="Book Antiqua" w:hAnsi="Book Antiqua" w:cs="Calibri"/>
                <w:b/>
                <w:bCs/>
                <w:color w:val="000000"/>
                <w:sz w:val="18"/>
                <w:szCs w:val="18"/>
              </w:rPr>
              <w:t>AVENTAL DESCARTÁVEL PARA PROCEDIMENTOS</w:t>
            </w:r>
            <w:r>
              <w:rPr>
                <w:rFonts w:ascii="Book Antiqua" w:hAnsi="Book Antiqua" w:cs="Calibri"/>
                <w:b/>
                <w:bCs/>
                <w:color w:val="000000"/>
                <w:sz w:val="18"/>
                <w:szCs w:val="18"/>
              </w:rPr>
              <w:br/>
            </w:r>
            <w:r>
              <w:rPr>
                <w:rFonts w:ascii="Book Antiqua" w:hAnsi="Book Antiqua" w:cs="Calibri"/>
                <w:color w:val="000000"/>
                <w:sz w:val="18"/>
                <w:szCs w:val="18"/>
              </w:rPr>
              <w:t>Avental para procedimentos, descartável, não estéril, confeccionado em tecido não tecido. Tamanho único com aproximadamente 120 cm comprimento, Gramatura de 40g/m2. Barreira microbiana Bacteriana (</w:t>
            </w:r>
            <w:proofErr w:type="spellStart"/>
            <w:r>
              <w:rPr>
                <w:rFonts w:ascii="Book Antiqua" w:hAnsi="Book Antiqua" w:cs="Calibri"/>
                <w:color w:val="000000"/>
                <w:sz w:val="18"/>
                <w:szCs w:val="18"/>
              </w:rPr>
              <w:t>BFE</w:t>
            </w:r>
            <w:proofErr w:type="spellEnd"/>
            <w:r>
              <w:rPr>
                <w:rFonts w:ascii="Book Antiqua" w:hAnsi="Book Antiqua" w:cs="Calibri"/>
                <w:color w:val="000000"/>
                <w:sz w:val="18"/>
                <w:szCs w:val="18"/>
              </w:rPr>
              <w:t>) e Eficiência de Filtração Viral (</w:t>
            </w:r>
            <w:proofErr w:type="spellStart"/>
            <w:r>
              <w:rPr>
                <w:rFonts w:ascii="Book Antiqua" w:hAnsi="Book Antiqua" w:cs="Calibri"/>
                <w:color w:val="000000"/>
                <w:sz w:val="18"/>
                <w:szCs w:val="18"/>
              </w:rPr>
              <w:t>VFE</w:t>
            </w:r>
            <w:proofErr w:type="spellEnd"/>
            <w:r>
              <w:rPr>
                <w:rFonts w:ascii="Book Antiqua" w:hAnsi="Book Antiqua" w:cs="Calibri"/>
                <w:color w:val="000000"/>
                <w:sz w:val="18"/>
                <w:szCs w:val="18"/>
              </w:rPr>
              <w:t xml:space="preserve">). Matéria prima </w:t>
            </w:r>
            <w:proofErr w:type="spellStart"/>
            <w:r>
              <w:rPr>
                <w:rFonts w:ascii="Book Antiqua" w:hAnsi="Book Antiqua" w:cs="Calibri"/>
                <w:color w:val="000000"/>
                <w:sz w:val="18"/>
                <w:szCs w:val="18"/>
              </w:rPr>
              <w:t>hipoalergênica</w:t>
            </w:r>
            <w:proofErr w:type="spellEnd"/>
            <w:r>
              <w:rPr>
                <w:rFonts w:ascii="Book Antiqua" w:hAnsi="Book Antiqua" w:cs="Calibri"/>
                <w:color w:val="000000"/>
                <w:sz w:val="18"/>
                <w:szCs w:val="18"/>
              </w:rPr>
              <w:t xml:space="preserve">, proteção cutânea conforme ABNT </w:t>
            </w:r>
            <w:proofErr w:type="spellStart"/>
            <w:r>
              <w:rPr>
                <w:rFonts w:ascii="Book Antiqua" w:hAnsi="Book Antiqua" w:cs="Calibri"/>
                <w:color w:val="000000"/>
                <w:sz w:val="18"/>
                <w:szCs w:val="18"/>
              </w:rPr>
              <w:t>NBR</w:t>
            </w:r>
            <w:proofErr w:type="spellEnd"/>
            <w:r>
              <w:rPr>
                <w:rFonts w:ascii="Book Antiqua" w:hAnsi="Book Antiqua" w:cs="Calibri"/>
                <w:color w:val="000000"/>
                <w:sz w:val="18"/>
                <w:szCs w:val="18"/>
              </w:rPr>
              <w:t xml:space="preserve"> ISO 10993:2013. Manga longa com selagem e ou costura impermeável, punho ou elástico, sistema de ajuste e fixação através de amarrilhos nas costas e cintura. Embalagem individual. </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UNIDADE</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24000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      8,37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1406"/>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7</w:t>
            </w:r>
            <w:proofErr w:type="gramEnd"/>
          </w:p>
        </w:tc>
        <w:tc>
          <w:tcPr>
            <w:tcW w:w="4395" w:type="dxa"/>
            <w:tcBorders>
              <w:top w:val="nil"/>
              <w:left w:val="nil"/>
              <w:bottom w:val="single" w:sz="4" w:space="0" w:color="auto"/>
              <w:right w:val="single" w:sz="4" w:space="0" w:color="auto"/>
            </w:tcBorders>
            <w:shd w:val="clear" w:color="auto" w:fill="auto"/>
            <w:vAlign w:val="bottom"/>
            <w:hideMark/>
          </w:tcPr>
          <w:p w:rsidR="00EC2C58" w:rsidRDefault="00EC2C58" w:rsidP="00EC2C58">
            <w:pPr>
              <w:ind w:left="-24" w:right="0"/>
              <w:jc w:val="left"/>
              <w:rPr>
                <w:rFonts w:ascii="Book Antiqua" w:hAnsi="Book Antiqua" w:cs="Calibri"/>
                <w:b/>
                <w:bCs/>
                <w:color w:val="000000"/>
                <w:sz w:val="18"/>
                <w:szCs w:val="18"/>
              </w:rPr>
            </w:pPr>
            <w:r>
              <w:rPr>
                <w:rFonts w:ascii="Book Antiqua" w:hAnsi="Book Antiqua" w:cs="Calibri"/>
                <w:b/>
                <w:bCs/>
                <w:color w:val="000000"/>
                <w:sz w:val="18"/>
                <w:szCs w:val="18"/>
              </w:rPr>
              <w:t>TOUCA DESCARTÁVEL</w:t>
            </w:r>
            <w:r>
              <w:rPr>
                <w:rFonts w:ascii="Book Antiqua" w:hAnsi="Book Antiqua" w:cs="Calibri"/>
                <w:b/>
                <w:bCs/>
                <w:color w:val="000000"/>
                <w:sz w:val="18"/>
                <w:szCs w:val="18"/>
              </w:rPr>
              <w:br/>
            </w:r>
            <w:r>
              <w:rPr>
                <w:rFonts w:ascii="Book Antiqua" w:hAnsi="Book Antiqua" w:cs="Calibri"/>
                <w:color w:val="000000"/>
                <w:sz w:val="18"/>
                <w:szCs w:val="18"/>
              </w:rPr>
              <w:t>Gorro cirúrgico descartável, com elástico, de não tecido, micro perfurado, gramatura mínima de 16g/m2, acondicionados em recipiente que garanta a integridade do produto, apresentando na embalagem dados de identificação, lote, procedência e validade.</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PACOTE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300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32,99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EC2C58" w:rsidRPr="00267F21" w:rsidTr="00EC2C58">
        <w:trPr>
          <w:trHeight w:val="3477"/>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EC2C58" w:rsidRPr="00267F21" w:rsidRDefault="00EC2C58"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lastRenderedPageBreak/>
              <w:t>8</w:t>
            </w:r>
            <w:proofErr w:type="gramEnd"/>
          </w:p>
        </w:tc>
        <w:tc>
          <w:tcPr>
            <w:tcW w:w="4395" w:type="dxa"/>
            <w:tcBorders>
              <w:top w:val="nil"/>
              <w:left w:val="nil"/>
              <w:bottom w:val="single" w:sz="4" w:space="0" w:color="auto"/>
              <w:right w:val="single" w:sz="4" w:space="0" w:color="auto"/>
            </w:tcBorders>
            <w:shd w:val="clear" w:color="auto" w:fill="auto"/>
            <w:hideMark/>
          </w:tcPr>
          <w:p w:rsidR="00EC2C58" w:rsidRDefault="00EC2C58" w:rsidP="00EC2C58">
            <w:pPr>
              <w:ind w:left="-24" w:right="0"/>
              <w:jc w:val="left"/>
              <w:rPr>
                <w:rFonts w:ascii="Book Antiqua" w:hAnsi="Book Antiqua" w:cs="Calibri"/>
                <w:b/>
                <w:bCs/>
                <w:color w:val="000000"/>
                <w:sz w:val="18"/>
                <w:szCs w:val="18"/>
              </w:rPr>
            </w:pPr>
            <w:r>
              <w:rPr>
                <w:rFonts w:ascii="Book Antiqua" w:hAnsi="Book Antiqua" w:cs="Calibri"/>
                <w:b/>
                <w:bCs/>
                <w:color w:val="000000"/>
                <w:sz w:val="18"/>
                <w:szCs w:val="18"/>
              </w:rPr>
              <w:t>ÓCULOS DE PROTEÇÃO</w:t>
            </w:r>
            <w:r>
              <w:rPr>
                <w:rFonts w:ascii="Book Antiqua" w:hAnsi="Book Antiqua" w:cs="Calibri"/>
                <w:b/>
                <w:bCs/>
                <w:color w:val="000000"/>
                <w:sz w:val="18"/>
                <w:szCs w:val="18"/>
              </w:rPr>
              <w:br/>
            </w:r>
            <w:r>
              <w:rPr>
                <w:rFonts w:ascii="Book Antiqua" w:hAnsi="Book Antiqua" w:cs="Calibri"/>
                <w:color w:val="000000"/>
                <w:sz w:val="18"/>
                <w:szCs w:val="18"/>
              </w:rPr>
              <w:t xml:space="preserve">Óculos de proteção individual, material armação polipropileno, material lente policarbonato, tipo lente </w:t>
            </w:r>
            <w:proofErr w:type="spellStart"/>
            <w:r>
              <w:rPr>
                <w:rFonts w:ascii="Book Antiqua" w:hAnsi="Book Antiqua" w:cs="Calibri"/>
                <w:color w:val="000000"/>
                <w:sz w:val="18"/>
                <w:szCs w:val="18"/>
              </w:rPr>
              <w:t>anti-embaçante</w:t>
            </w:r>
            <w:proofErr w:type="spellEnd"/>
            <w:r>
              <w:rPr>
                <w:rFonts w:ascii="Book Antiqua" w:hAnsi="Book Antiqua" w:cs="Calibri"/>
                <w:color w:val="000000"/>
                <w:sz w:val="18"/>
                <w:szCs w:val="18"/>
              </w:rPr>
              <w:t xml:space="preserve">, </w:t>
            </w:r>
            <w:proofErr w:type="spellStart"/>
            <w:r>
              <w:rPr>
                <w:rFonts w:ascii="Book Antiqua" w:hAnsi="Book Antiqua" w:cs="Calibri"/>
                <w:color w:val="000000"/>
                <w:sz w:val="18"/>
                <w:szCs w:val="18"/>
              </w:rPr>
              <w:t>infradura</w:t>
            </w:r>
            <w:proofErr w:type="spellEnd"/>
            <w:r>
              <w:rPr>
                <w:rFonts w:ascii="Book Antiqua" w:hAnsi="Book Antiqua" w:cs="Calibri"/>
                <w:color w:val="000000"/>
                <w:sz w:val="18"/>
                <w:szCs w:val="18"/>
              </w:rPr>
              <w:t xml:space="preserve">, extra anti-risco, modelo lentes sobreposição (p/ser usado sobre óculos graduados), características </w:t>
            </w:r>
            <w:proofErr w:type="gramStart"/>
            <w:r>
              <w:rPr>
                <w:rFonts w:ascii="Book Antiqua" w:hAnsi="Book Antiqua" w:cs="Calibri"/>
                <w:color w:val="000000"/>
                <w:sz w:val="18"/>
                <w:szCs w:val="18"/>
              </w:rPr>
              <w:t>adicionais incolor</w:t>
            </w:r>
            <w:proofErr w:type="gramEnd"/>
            <w:r>
              <w:rPr>
                <w:rFonts w:ascii="Book Antiqua" w:hAnsi="Book Antiqua" w:cs="Calibri"/>
                <w:color w:val="000000"/>
                <w:sz w:val="18"/>
                <w:szCs w:val="18"/>
              </w:rPr>
              <w:t xml:space="preserve">/ proteção contra raios ultravioleta. Especificações Técnicas Mínimas Adicionais: Óculos de sobreposição a óculos de grau convencionais. Proteção contra impactos, construção em policarbonato, hastes ajustáveis, lentes sem emendas, com proteções laterais, embutidas, tratamento </w:t>
            </w:r>
            <w:proofErr w:type="spellStart"/>
            <w:r>
              <w:rPr>
                <w:rFonts w:ascii="Book Antiqua" w:hAnsi="Book Antiqua" w:cs="Calibri"/>
                <w:color w:val="000000"/>
                <w:sz w:val="18"/>
                <w:szCs w:val="18"/>
              </w:rPr>
              <w:t>antirisco</w:t>
            </w:r>
            <w:proofErr w:type="spellEnd"/>
            <w:r>
              <w:rPr>
                <w:rFonts w:ascii="Book Antiqua" w:hAnsi="Book Antiqua" w:cs="Calibri"/>
                <w:color w:val="000000"/>
                <w:sz w:val="18"/>
                <w:szCs w:val="18"/>
              </w:rPr>
              <w:t xml:space="preserve">, </w:t>
            </w:r>
            <w:proofErr w:type="spellStart"/>
            <w:r>
              <w:rPr>
                <w:rFonts w:ascii="Book Antiqua" w:hAnsi="Book Antiqua" w:cs="Calibri"/>
                <w:color w:val="000000"/>
                <w:sz w:val="18"/>
                <w:szCs w:val="18"/>
              </w:rPr>
              <w:t>anti-embaçante</w:t>
            </w:r>
            <w:proofErr w:type="spellEnd"/>
            <w:r>
              <w:rPr>
                <w:rFonts w:ascii="Book Antiqua" w:hAnsi="Book Antiqua" w:cs="Calibri"/>
                <w:color w:val="000000"/>
                <w:sz w:val="18"/>
                <w:szCs w:val="18"/>
              </w:rPr>
              <w:t xml:space="preserve">, </w:t>
            </w:r>
            <w:proofErr w:type="gramStart"/>
            <w:r>
              <w:rPr>
                <w:rFonts w:ascii="Book Antiqua" w:hAnsi="Book Antiqua" w:cs="Calibri"/>
                <w:color w:val="000000"/>
                <w:sz w:val="18"/>
                <w:szCs w:val="18"/>
              </w:rPr>
              <w:t>anti-ataque</w:t>
            </w:r>
            <w:proofErr w:type="gramEnd"/>
            <w:r>
              <w:rPr>
                <w:rFonts w:ascii="Book Antiqua" w:hAnsi="Book Antiqua" w:cs="Calibri"/>
                <w:color w:val="000000"/>
                <w:sz w:val="18"/>
                <w:szCs w:val="18"/>
              </w:rPr>
              <w:t xml:space="preserve"> químico. Com Certificado de Aprovação (C.A), emitido pelo Ministério Do Trabalho e Emprego (</w:t>
            </w:r>
            <w:proofErr w:type="spellStart"/>
            <w:r>
              <w:rPr>
                <w:rFonts w:ascii="Book Antiqua" w:hAnsi="Book Antiqua" w:cs="Calibri"/>
                <w:color w:val="000000"/>
                <w:sz w:val="18"/>
                <w:szCs w:val="18"/>
              </w:rPr>
              <w:t>MTE</w:t>
            </w:r>
            <w:proofErr w:type="spellEnd"/>
            <w:r>
              <w:rPr>
                <w:rFonts w:ascii="Book Antiqua" w:hAnsi="Book Antiqua" w:cs="Calibri"/>
                <w:color w:val="000000"/>
                <w:sz w:val="18"/>
                <w:szCs w:val="18"/>
              </w:rPr>
              <w:t>) juntamente com a amostra.</w:t>
            </w:r>
          </w:p>
        </w:tc>
        <w:tc>
          <w:tcPr>
            <w:tcW w:w="1134"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UNIDADE</w:t>
            </w:r>
          </w:p>
        </w:tc>
        <w:tc>
          <w:tcPr>
            <w:tcW w:w="850"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40</w:t>
            </w:r>
          </w:p>
        </w:tc>
        <w:tc>
          <w:tcPr>
            <w:tcW w:w="993"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      9,58 </w:t>
            </w:r>
          </w:p>
        </w:tc>
        <w:tc>
          <w:tcPr>
            <w:tcW w:w="992" w:type="dxa"/>
            <w:tcBorders>
              <w:top w:val="nil"/>
              <w:left w:val="nil"/>
              <w:bottom w:val="single" w:sz="4" w:space="0" w:color="auto"/>
              <w:right w:val="single" w:sz="4" w:space="0" w:color="auto"/>
            </w:tcBorders>
            <w:shd w:val="clear" w:color="auto" w:fill="auto"/>
            <w:noWrap/>
            <w:vAlign w:val="center"/>
            <w:hideMark/>
          </w:tcPr>
          <w:p w:rsidR="00EC2C58" w:rsidRPr="00267F21" w:rsidRDefault="00EC2C58"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EC2C58" w:rsidRPr="00267F21" w:rsidRDefault="00EC2C58"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267F21" w:rsidRPr="00267F21" w:rsidTr="00EC2C58">
        <w:trPr>
          <w:trHeight w:val="6702"/>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267F21" w:rsidRPr="00267F21" w:rsidRDefault="00267F21" w:rsidP="00EC2C58">
            <w:pPr>
              <w:ind w:left="-212" w:right="-212"/>
              <w:jc w:val="center"/>
              <w:rPr>
                <w:rFonts w:ascii="Book Antiqua" w:eastAsia="Times New Roman" w:hAnsi="Book Antiqua" w:cs="Calibri"/>
                <w:b/>
                <w:bCs/>
                <w:color w:val="000000"/>
                <w:sz w:val="18"/>
                <w:szCs w:val="18"/>
                <w:lang w:eastAsia="pt-BR"/>
              </w:rPr>
            </w:pPr>
            <w:proofErr w:type="gramStart"/>
            <w:r w:rsidRPr="00267F21">
              <w:rPr>
                <w:rFonts w:ascii="Book Antiqua" w:eastAsia="Times New Roman" w:hAnsi="Book Antiqua" w:cs="Calibri"/>
                <w:b/>
                <w:bCs/>
                <w:color w:val="000000"/>
                <w:sz w:val="18"/>
                <w:szCs w:val="18"/>
                <w:lang w:eastAsia="pt-BR"/>
              </w:rPr>
              <w:t>9</w:t>
            </w:r>
            <w:proofErr w:type="gramEnd"/>
          </w:p>
        </w:tc>
        <w:tc>
          <w:tcPr>
            <w:tcW w:w="4395" w:type="dxa"/>
            <w:tcBorders>
              <w:top w:val="nil"/>
              <w:left w:val="nil"/>
              <w:bottom w:val="single" w:sz="4" w:space="0" w:color="auto"/>
              <w:right w:val="single" w:sz="4" w:space="0" w:color="auto"/>
            </w:tcBorders>
            <w:shd w:val="clear" w:color="auto" w:fill="auto"/>
            <w:hideMark/>
          </w:tcPr>
          <w:p w:rsidR="00267F21" w:rsidRDefault="00267F21" w:rsidP="00EC2C58">
            <w:pPr>
              <w:spacing w:after="240"/>
              <w:ind w:left="0" w:right="0"/>
              <w:jc w:val="left"/>
              <w:rPr>
                <w:rFonts w:ascii="Book Antiqua" w:eastAsia="Times New Roman" w:hAnsi="Book Antiqua" w:cs="Calibri"/>
                <w:color w:val="000000"/>
                <w:sz w:val="18"/>
                <w:szCs w:val="18"/>
                <w:lang w:eastAsia="pt-BR"/>
              </w:rPr>
            </w:pPr>
            <w:r w:rsidRPr="00267F21">
              <w:rPr>
                <w:rFonts w:ascii="Book Antiqua" w:eastAsia="Times New Roman" w:hAnsi="Book Antiqua" w:cs="Calibri"/>
                <w:noProof/>
                <w:color w:val="000000"/>
                <w:sz w:val="18"/>
                <w:szCs w:val="18"/>
                <w:lang w:eastAsia="pt-BR"/>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2514600</wp:posOffset>
                  </wp:positionV>
                  <wp:extent cx="0" cy="0"/>
                  <wp:effectExtent l="0" t="0" r="1270" b="1270"/>
                  <wp:wrapNone/>
                  <wp:docPr id="2" name="Imagem 1"/>
                  <wp:cNvGraphicFramePr/>
                  <a:graphic xmlns:a="http://schemas.openxmlformats.org/drawingml/2006/main">
                    <a:graphicData uri="http://schemas.openxmlformats.org/drawingml/2006/picture">
                      <pic:pic xmlns:pic="http://schemas.openxmlformats.org/drawingml/2006/picture">
                        <pic:nvPicPr>
                          <pic:cNvPr id="2" name="Imagem 1"/>
                          <pic:cNvPicPr/>
                        </pic:nvPicPr>
                        <pic:blipFill>
                          <a:blip r:embed="rId15"/>
                          <a:srcRect/>
                          <a:stretch>
                            <a:fillRect/>
                          </a:stretch>
                        </pic:blipFill>
                        <pic:spPr bwMode="auto">
                          <a:xfrm>
                            <a:off x="0" y="0"/>
                            <a:ext cx="179" cy="579"/>
                          </a:xfrm>
                          <a:prstGeom prst="rect">
                            <a:avLst/>
                          </a:prstGeom>
                          <a:noFill/>
                          <a:ln w="9525">
                            <a:noFill/>
                            <a:miter lim="800000"/>
                            <a:headEnd/>
                            <a:tailEnd/>
                          </a:ln>
                        </pic:spPr>
                      </pic:pic>
                    </a:graphicData>
                  </a:graphic>
                </wp:anchor>
              </w:drawing>
            </w:r>
            <w:r w:rsidRPr="00267F21">
              <w:rPr>
                <w:rFonts w:ascii="Book Antiqua" w:eastAsia="Times New Roman" w:hAnsi="Book Antiqua" w:cs="Calibri"/>
                <w:b/>
                <w:bCs/>
                <w:color w:val="000000"/>
                <w:sz w:val="18"/>
                <w:szCs w:val="18"/>
                <w:lang w:eastAsia="pt-BR"/>
              </w:rPr>
              <w:t xml:space="preserve">Vestimenta de Segurança                                                                                                                                </w:t>
            </w:r>
            <w:r w:rsidRPr="00267F21">
              <w:rPr>
                <w:rFonts w:ascii="Book Antiqua" w:eastAsia="Times New Roman" w:hAnsi="Book Antiqua" w:cs="Calibri"/>
                <w:color w:val="000000"/>
                <w:sz w:val="18"/>
                <w:szCs w:val="18"/>
                <w:lang w:eastAsia="pt-BR"/>
              </w:rPr>
              <w:t>Tipo macacão, confeccionado em polipropileno resistente (não tecido) laminado, com filme de polietileno, fechamento frontal de duas vias com zíper e pala de proteção, elástico no capuz, punho e tornozelos. Costuras seladas e sem costuras na região superior dos braços e ombros. Laços nos polegares.</w:t>
            </w:r>
            <w:r w:rsidRPr="00267F21">
              <w:rPr>
                <w:rFonts w:ascii="Book Antiqua" w:eastAsia="Times New Roman" w:hAnsi="Book Antiqua" w:cs="Calibri"/>
                <w:color w:val="000000"/>
                <w:sz w:val="18"/>
                <w:szCs w:val="18"/>
                <w:lang w:eastAsia="pt-BR"/>
              </w:rPr>
              <w:br/>
              <w:t>Para proteção do crânio, pescoço, tronco, membros superiores e inferiores.</w:t>
            </w:r>
            <w:r w:rsidRPr="00267F21">
              <w:rPr>
                <w:rFonts w:ascii="Book Antiqua" w:eastAsia="Times New Roman" w:hAnsi="Book Antiqua" w:cs="Calibri"/>
                <w:color w:val="000000"/>
                <w:sz w:val="18"/>
                <w:szCs w:val="18"/>
                <w:lang w:eastAsia="pt-BR"/>
              </w:rPr>
              <w:br/>
              <w:t xml:space="preserve">Quantidade: tamanhos P, M, G, </w:t>
            </w:r>
            <w:proofErr w:type="spellStart"/>
            <w:r w:rsidRPr="00267F21">
              <w:rPr>
                <w:rFonts w:ascii="Book Antiqua" w:eastAsia="Times New Roman" w:hAnsi="Book Antiqua" w:cs="Calibri"/>
                <w:color w:val="000000"/>
                <w:sz w:val="18"/>
                <w:szCs w:val="18"/>
                <w:lang w:eastAsia="pt-BR"/>
              </w:rPr>
              <w:t>XG</w:t>
            </w:r>
            <w:proofErr w:type="spellEnd"/>
            <w:r w:rsidRPr="00267F21">
              <w:rPr>
                <w:rFonts w:ascii="Book Antiqua" w:eastAsia="Times New Roman" w:hAnsi="Book Antiqua" w:cs="Calibri"/>
                <w:color w:val="000000"/>
                <w:sz w:val="18"/>
                <w:szCs w:val="18"/>
                <w:lang w:eastAsia="pt-BR"/>
              </w:rPr>
              <w:t xml:space="preserve">, </w:t>
            </w:r>
            <w:proofErr w:type="spellStart"/>
            <w:r w:rsidRPr="00267F21">
              <w:rPr>
                <w:rFonts w:ascii="Book Antiqua" w:eastAsia="Times New Roman" w:hAnsi="Book Antiqua" w:cs="Calibri"/>
                <w:color w:val="000000"/>
                <w:sz w:val="18"/>
                <w:szCs w:val="18"/>
                <w:lang w:eastAsia="pt-BR"/>
              </w:rPr>
              <w:t>XG</w:t>
            </w:r>
            <w:proofErr w:type="spellEnd"/>
            <w:r w:rsidRPr="00267F21">
              <w:rPr>
                <w:rFonts w:ascii="Book Antiqua" w:eastAsia="Times New Roman" w:hAnsi="Book Antiqua" w:cs="Calibri"/>
                <w:color w:val="000000"/>
                <w:sz w:val="18"/>
                <w:szCs w:val="18"/>
                <w:lang w:eastAsia="pt-BR"/>
              </w:rPr>
              <w:t xml:space="preserve"> e 3XG.                                                                                                         Imagem ilustrativa:</w:t>
            </w:r>
          </w:p>
          <w:p w:rsidR="00267F21" w:rsidRPr="00267F21" w:rsidRDefault="00040C15" w:rsidP="00EC2C58">
            <w:pPr>
              <w:ind w:left="0" w:right="0"/>
              <w:jc w:val="left"/>
              <w:rPr>
                <w:rFonts w:ascii="Book Antiqua" w:eastAsia="Times New Roman" w:hAnsi="Book Antiqua" w:cs="Calibri"/>
                <w:color w:val="000000"/>
                <w:sz w:val="18"/>
                <w:szCs w:val="18"/>
                <w:lang w:eastAsia="pt-BR"/>
              </w:rPr>
            </w:pPr>
            <w:r w:rsidRPr="00040C15">
              <w:rPr>
                <w:rFonts w:ascii="Book Antiqua" w:eastAsia="Times New Roman" w:hAnsi="Book Antiqua" w:cs="Calibri"/>
                <w:noProof/>
                <w:color w:val="000000"/>
                <w:sz w:val="18"/>
                <w:szCs w:val="18"/>
                <w:lang w:eastAsia="pt-BR"/>
              </w:rPr>
              <w:drawing>
                <wp:inline distT="0" distB="0" distL="0" distR="0">
                  <wp:extent cx="679690" cy="1121434"/>
                  <wp:effectExtent l="19050" t="0" r="6110" b="0"/>
                  <wp:docPr id="5" name="Imagem 1"/>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15"/>
                          <a:srcRect/>
                          <a:stretch>
                            <a:fillRect/>
                          </a:stretch>
                        </pic:blipFill>
                        <pic:spPr bwMode="auto">
                          <a:xfrm>
                            <a:off x="0" y="0"/>
                            <a:ext cx="679979" cy="1121910"/>
                          </a:xfrm>
                          <a:prstGeom prst="rect">
                            <a:avLst/>
                          </a:prstGeom>
                          <a:noFill/>
                          <a:ln w="9525">
                            <a:noFill/>
                            <a:miter lim="800000"/>
                            <a:headEnd/>
                            <a:tailEnd/>
                          </a:ln>
                        </pic:spPr>
                      </pic:pic>
                    </a:graphicData>
                  </a:graphic>
                </wp:inline>
              </w:drawing>
            </w:r>
            <w:r w:rsidR="00267F21" w:rsidRPr="00267F21">
              <w:rPr>
                <w:rFonts w:ascii="Book Antiqua" w:eastAsia="Times New Roman" w:hAnsi="Book Antiqua" w:cs="Calibri"/>
                <w:color w:val="000000"/>
                <w:sz w:val="18"/>
                <w:szCs w:val="18"/>
                <w:lang w:eastAsia="pt-BR"/>
              </w:rPr>
              <w:br/>
              <w:t xml:space="preserve"> M = 1,58 a 1,64 de altura (cm) | Circunferência do tórax de 80 a 84 cm;</w:t>
            </w:r>
            <w:r w:rsidR="00267F21" w:rsidRPr="00267F21">
              <w:rPr>
                <w:rFonts w:ascii="Book Antiqua" w:eastAsia="Times New Roman" w:hAnsi="Book Antiqua" w:cs="Calibri"/>
                <w:color w:val="000000"/>
                <w:sz w:val="18"/>
                <w:szCs w:val="18"/>
                <w:lang w:eastAsia="pt-BR"/>
              </w:rPr>
              <w:br/>
              <w:t>G = 1,64 a 1,70 de altura (cm) | Circunferência do tórax de 84 a 88 cm;</w:t>
            </w:r>
            <w:r w:rsidR="00267F21" w:rsidRPr="00267F21">
              <w:rPr>
                <w:rFonts w:ascii="Book Antiqua" w:eastAsia="Times New Roman" w:hAnsi="Book Antiqua" w:cs="Calibri"/>
                <w:color w:val="000000"/>
                <w:sz w:val="18"/>
                <w:szCs w:val="18"/>
                <w:lang w:eastAsia="pt-BR"/>
              </w:rPr>
              <w:br/>
            </w:r>
            <w:proofErr w:type="spellStart"/>
            <w:r w:rsidR="00267F21" w:rsidRPr="00267F21">
              <w:rPr>
                <w:rFonts w:ascii="Book Antiqua" w:eastAsia="Times New Roman" w:hAnsi="Book Antiqua" w:cs="Calibri"/>
                <w:color w:val="000000"/>
                <w:sz w:val="18"/>
                <w:szCs w:val="18"/>
                <w:lang w:eastAsia="pt-BR"/>
              </w:rPr>
              <w:t>GG</w:t>
            </w:r>
            <w:proofErr w:type="spellEnd"/>
            <w:r w:rsidR="00267F21" w:rsidRPr="00267F21">
              <w:rPr>
                <w:rFonts w:ascii="Book Antiqua" w:eastAsia="Times New Roman" w:hAnsi="Book Antiqua" w:cs="Calibri"/>
                <w:color w:val="000000"/>
                <w:sz w:val="18"/>
                <w:szCs w:val="18"/>
                <w:lang w:eastAsia="pt-BR"/>
              </w:rPr>
              <w:t xml:space="preserve"> = 1,70 a 1,76 de altura (cm) | Circunferência do tórax de 88 a 91 cm;</w:t>
            </w:r>
            <w:r w:rsidR="00267F21" w:rsidRPr="00267F21">
              <w:rPr>
                <w:rFonts w:ascii="Book Antiqua" w:eastAsia="Times New Roman" w:hAnsi="Book Antiqua" w:cs="Calibri"/>
                <w:color w:val="000000"/>
                <w:sz w:val="18"/>
                <w:szCs w:val="18"/>
                <w:lang w:eastAsia="pt-BR"/>
              </w:rPr>
              <w:br/>
            </w:r>
            <w:proofErr w:type="spellStart"/>
            <w:r w:rsidR="00267F21" w:rsidRPr="00267F21">
              <w:rPr>
                <w:rFonts w:ascii="Book Antiqua" w:eastAsia="Times New Roman" w:hAnsi="Book Antiqua" w:cs="Calibri"/>
                <w:color w:val="000000"/>
                <w:sz w:val="18"/>
                <w:szCs w:val="18"/>
                <w:lang w:eastAsia="pt-BR"/>
              </w:rPr>
              <w:t>XGG</w:t>
            </w:r>
            <w:proofErr w:type="spellEnd"/>
            <w:r w:rsidR="00267F21" w:rsidRPr="00267F21">
              <w:rPr>
                <w:rFonts w:ascii="Book Antiqua" w:eastAsia="Times New Roman" w:hAnsi="Book Antiqua" w:cs="Calibri"/>
                <w:color w:val="000000"/>
                <w:sz w:val="18"/>
                <w:szCs w:val="18"/>
                <w:lang w:eastAsia="pt-BR"/>
              </w:rPr>
              <w:t xml:space="preserve"> = 1,76 a 1,82 de altura (cm) | Circunferência do tórax de 92 a 96 cm;</w:t>
            </w:r>
            <w:r w:rsidR="00267F21" w:rsidRPr="00267F21">
              <w:rPr>
                <w:rFonts w:ascii="Book Antiqua" w:eastAsia="Times New Roman" w:hAnsi="Book Antiqua" w:cs="Calibri"/>
                <w:color w:val="000000"/>
                <w:sz w:val="18"/>
                <w:szCs w:val="18"/>
                <w:lang w:eastAsia="pt-BR"/>
              </w:rPr>
              <w:br/>
              <w:t>3XG = 1,82 a 1,88 de altura (cm) | Circunferência do tórax de 96 a 100 cm;</w:t>
            </w:r>
          </w:p>
        </w:tc>
        <w:tc>
          <w:tcPr>
            <w:tcW w:w="1134"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UNIDADE</w:t>
            </w:r>
          </w:p>
        </w:tc>
        <w:tc>
          <w:tcPr>
            <w:tcW w:w="850"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50</w:t>
            </w:r>
          </w:p>
        </w:tc>
        <w:tc>
          <w:tcPr>
            <w:tcW w:w="993"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60,23 </w:t>
            </w:r>
          </w:p>
        </w:tc>
        <w:tc>
          <w:tcPr>
            <w:tcW w:w="992"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r w:rsidR="00267F21" w:rsidRPr="00267F21" w:rsidTr="00EC2C58">
        <w:trPr>
          <w:trHeight w:val="1693"/>
        </w:trPr>
        <w:tc>
          <w:tcPr>
            <w:tcW w:w="425" w:type="dxa"/>
            <w:tcBorders>
              <w:top w:val="nil"/>
              <w:left w:val="single" w:sz="4" w:space="0" w:color="auto"/>
              <w:bottom w:val="single" w:sz="4" w:space="0" w:color="auto"/>
              <w:right w:val="single" w:sz="4" w:space="0" w:color="auto"/>
            </w:tcBorders>
            <w:shd w:val="clear" w:color="000000" w:fill="FAC090"/>
            <w:vAlign w:val="center"/>
            <w:hideMark/>
          </w:tcPr>
          <w:p w:rsidR="00267F21" w:rsidRPr="00267F21" w:rsidRDefault="00267F21" w:rsidP="00EC2C58">
            <w:pPr>
              <w:ind w:left="-212" w:right="-21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10</w:t>
            </w:r>
          </w:p>
        </w:tc>
        <w:tc>
          <w:tcPr>
            <w:tcW w:w="4395" w:type="dxa"/>
            <w:tcBorders>
              <w:top w:val="nil"/>
              <w:left w:val="nil"/>
              <w:bottom w:val="single" w:sz="4" w:space="0" w:color="auto"/>
              <w:right w:val="single" w:sz="4" w:space="0" w:color="auto"/>
            </w:tcBorders>
            <w:shd w:val="clear" w:color="auto" w:fill="auto"/>
            <w:hideMark/>
          </w:tcPr>
          <w:p w:rsidR="00267F21" w:rsidRPr="00267F21" w:rsidRDefault="00EC2C58" w:rsidP="00EC2C58">
            <w:pPr>
              <w:ind w:left="0" w:right="0"/>
              <w:jc w:val="left"/>
              <w:rPr>
                <w:rFonts w:ascii="Book Antiqua" w:eastAsia="Times New Roman" w:hAnsi="Book Antiqua" w:cs="Calibri"/>
                <w:color w:val="000000"/>
                <w:sz w:val="18"/>
                <w:szCs w:val="18"/>
                <w:lang w:eastAsia="pt-BR"/>
              </w:rPr>
            </w:pPr>
            <w:proofErr w:type="spellStart"/>
            <w:r>
              <w:rPr>
                <w:rFonts w:ascii="Book Antiqua" w:hAnsi="Book Antiqua" w:cs="Calibri"/>
                <w:b/>
                <w:bCs/>
                <w:color w:val="000000"/>
                <w:sz w:val="18"/>
                <w:szCs w:val="18"/>
              </w:rPr>
              <w:t>PROPÉ</w:t>
            </w:r>
            <w:proofErr w:type="spellEnd"/>
            <w:r>
              <w:rPr>
                <w:rFonts w:ascii="Book Antiqua" w:hAnsi="Book Antiqua" w:cs="Calibri"/>
                <w:b/>
                <w:bCs/>
                <w:color w:val="000000"/>
                <w:sz w:val="18"/>
                <w:szCs w:val="18"/>
              </w:rPr>
              <w:t xml:space="preserve"> DESCARTÁVEL</w:t>
            </w:r>
            <w:r>
              <w:rPr>
                <w:rFonts w:ascii="Book Antiqua" w:hAnsi="Book Antiqua" w:cs="Calibri"/>
                <w:b/>
                <w:bCs/>
                <w:color w:val="000000"/>
                <w:sz w:val="18"/>
                <w:szCs w:val="18"/>
              </w:rPr>
              <w:br/>
            </w:r>
            <w:r>
              <w:rPr>
                <w:rFonts w:ascii="Book Antiqua" w:hAnsi="Book Antiqua" w:cs="Calibri"/>
                <w:color w:val="000000"/>
                <w:sz w:val="18"/>
                <w:szCs w:val="18"/>
              </w:rPr>
              <w:t>Uso único e individual, em tecido não tecido, micro perfurado, gramatura mínima 20g/</w:t>
            </w:r>
            <w:proofErr w:type="spellStart"/>
            <w:r>
              <w:rPr>
                <w:rFonts w:ascii="Book Antiqua" w:hAnsi="Book Antiqua" w:cs="Calibri"/>
                <w:color w:val="000000"/>
                <w:sz w:val="18"/>
                <w:szCs w:val="18"/>
              </w:rPr>
              <w:t>m²</w:t>
            </w:r>
            <w:proofErr w:type="spellEnd"/>
            <w:r>
              <w:rPr>
                <w:rFonts w:ascii="Book Antiqua" w:hAnsi="Book Antiqua" w:cs="Calibri"/>
                <w:color w:val="000000"/>
                <w:sz w:val="18"/>
                <w:szCs w:val="18"/>
              </w:rPr>
              <w:t xml:space="preserve">. Deve ser descartado após seu uso. Formato anatômico. Soldado eletronicamente por </w:t>
            </w:r>
            <w:proofErr w:type="spellStart"/>
            <w:r>
              <w:rPr>
                <w:rFonts w:ascii="Book Antiqua" w:hAnsi="Book Antiqua" w:cs="Calibri"/>
                <w:color w:val="000000"/>
                <w:sz w:val="18"/>
                <w:szCs w:val="18"/>
              </w:rPr>
              <w:t>ultrassom</w:t>
            </w:r>
            <w:proofErr w:type="spellEnd"/>
            <w:r>
              <w:rPr>
                <w:rFonts w:ascii="Book Antiqua" w:hAnsi="Book Antiqua" w:cs="Calibri"/>
                <w:color w:val="000000"/>
                <w:sz w:val="18"/>
                <w:szCs w:val="18"/>
              </w:rPr>
              <w:t>. Baixo desprendimento de partículas. Possuir elástico na boca garantindo assim uma melhor moldagem ao pé do usuário.</w:t>
            </w:r>
          </w:p>
        </w:tc>
        <w:tc>
          <w:tcPr>
            <w:tcW w:w="1134"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267F21">
            <w:pPr>
              <w:ind w:left="-70" w:right="-69"/>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PACOTE COM 100 UNIDADES</w:t>
            </w:r>
          </w:p>
        </w:tc>
        <w:tc>
          <w:tcPr>
            <w:tcW w:w="850"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102"/>
              <w:jc w:val="center"/>
              <w:rPr>
                <w:rFonts w:ascii="Book Antiqua" w:eastAsia="Times New Roman" w:hAnsi="Book Antiqua" w:cs="Calibri"/>
                <w:b/>
                <w:bCs/>
                <w:color w:val="000000"/>
                <w:sz w:val="18"/>
                <w:szCs w:val="18"/>
                <w:lang w:eastAsia="pt-BR"/>
              </w:rPr>
            </w:pPr>
            <w:r w:rsidRPr="00267F21">
              <w:rPr>
                <w:rFonts w:ascii="Book Antiqua" w:eastAsia="Times New Roman" w:hAnsi="Book Antiqua" w:cs="Calibri"/>
                <w:b/>
                <w:bCs/>
                <w:color w:val="000000"/>
                <w:sz w:val="18"/>
                <w:szCs w:val="18"/>
                <w:lang w:eastAsia="pt-BR"/>
              </w:rPr>
              <w:t>10</w:t>
            </w:r>
          </w:p>
        </w:tc>
        <w:tc>
          <w:tcPr>
            <w:tcW w:w="993"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38"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 R$</w:t>
            </w:r>
            <w:proofErr w:type="gramStart"/>
            <w:r w:rsidRPr="00267F21">
              <w:rPr>
                <w:rFonts w:ascii="Book Antiqua" w:eastAsia="Times New Roman" w:hAnsi="Book Antiqua" w:cs="Calibri"/>
                <w:color w:val="000000"/>
                <w:sz w:val="18"/>
                <w:szCs w:val="18"/>
                <w:lang w:eastAsia="pt-BR"/>
              </w:rPr>
              <w:t xml:space="preserve">    </w:t>
            </w:r>
            <w:proofErr w:type="gramEnd"/>
            <w:r w:rsidRPr="00267F21">
              <w:rPr>
                <w:rFonts w:ascii="Book Antiqua" w:eastAsia="Times New Roman" w:hAnsi="Book Antiqua" w:cs="Calibri"/>
                <w:color w:val="000000"/>
                <w:sz w:val="18"/>
                <w:szCs w:val="18"/>
                <w:lang w:eastAsia="pt-BR"/>
              </w:rPr>
              <w:t xml:space="preserve">34,83 </w:t>
            </w:r>
          </w:p>
        </w:tc>
        <w:tc>
          <w:tcPr>
            <w:tcW w:w="992" w:type="dxa"/>
            <w:tcBorders>
              <w:top w:val="nil"/>
              <w:left w:val="nil"/>
              <w:bottom w:val="single" w:sz="4" w:space="0" w:color="auto"/>
              <w:right w:val="single" w:sz="4" w:space="0" w:color="auto"/>
            </w:tcBorders>
            <w:shd w:val="clear" w:color="auto" w:fill="auto"/>
            <w:noWrap/>
            <w:vAlign w:val="center"/>
            <w:hideMark/>
          </w:tcPr>
          <w:p w:rsidR="00267F21" w:rsidRPr="00267F21" w:rsidRDefault="00267F21" w:rsidP="00267F21">
            <w:pPr>
              <w:ind w:left="-70" w:right="-70"/>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R$_______</w:t>
            </w:r>
          </w:p>
        </w:tc>
        <w:tc>
          <w:tcPr>
            <w:tcW w:w="1418" w:type="dxa"/>
            <w:tcBorders>
              <w:top w:val="nil"/>
              <w:left w:val="nil"/>
              <w:bottom w:val="single" w:sz="4" w:space="0" w:color="auto"/>
              <w:right w:val="single" w:sz="4" w:space="0" w:color="auto"/>
            </w:tcBorders>
            <w:shd w:val="clear" w:color="auto" w:fill="auto"/>
            <w:vAlign w:val="center"/>
            <w:hideMark/>
          </w:tcPr>
          <w:p w:rsidR="00267F21" w:rsidRPr="00267F21" w:rsidRDefault="00267F21" w:rsidP="00D45966">
            <w:pPr>
              <w:ind w:left="-212" w:right="-211"/>
              <w:jc w:val="center"/>
              <w:rPr>
                <w:rFonts w:ascii="Book Antiqua" w:eastAsia="Times New Roman" w:hAnsi="Book Antiqua" w:cs="Calibri"/>
                <w:color w:val="000000"/>
                <w:sz w:val="18"/>
                <w:szCs w:val="18"/>
                <w:lang w:eastAsia="pt-BR"/>
              </w:rPr>
            </w:pPr>
            <w:r w:rsidRPr="00267F21">
              <w:rPr>
                <w:rFonts w:ascii="Book Antiqua" w:eastAsia="Times New Roman" w:hAnsi="Book Antiqua" w:cs="Calibri"/>
                <w:color w:val="000000"/>
                <w:sz w:val="18"/>
                <w:szCs w:val="18"/>
                <w:lang w:eastAsia="pt-BR"/>
              </w:rPr>
              <w:t xml:space="preserve">MARCA: _______                                              </w:t>
            </w:r>
          </w:p>
        </w:tc>
      </w:tr>
    </w:tbl>
    <w:p w:rsidR="00267F21" w:rsidRDefault="00267F21" w:rsidP="0022182E">
      <w:pPr>
        <w:widowControl w:val="0"/>
        <w:autoSpaceDE w:val="0"/>
        <w:autoSpaceDN w:val="0"/>
        <w:adjustRightInd w:val="0"/>
        <w:rPr>
          <w:rFonts w:ascii="Book Antiqua" w:hAnsi="Book Antiqua" w:cs="Book Antiqua"/>
          <w:color w:val="000000"/>
          <w:sz w:val="16"/>
          <w:szCs w:val="16"/>
          <w:lang w:eastAsia="pt-BR"/>
        </w:rPr>
      </w:pPr>
    </w:p>
    <w:p w:rsidR="00613631" w:rsidRDefault="00613631" w:rsidP="0022182E">
      <w:pPr>
        <w:widowControl w:val="0"/>
        <w:autoSpaceDE w:val="0"/>
        <w:autoSpaceDN w:val="0"/>
        <w:adjustRightInd w:val="0"/>
        <w:rPr>
          <w:rFonts w:ascii="Book Antiqua" w:hAnsi="Book Antiqua" w:cs="Book Antiqua"/>
          <w:color w:val="000000"/>
          <w:sz w:val="16"/>
          <w:szCs w:val="16"/>
          <w:lang w:eastAsia="pt-BR"/>
        </w:rPr>
      </w:pPr>
    </w:p>
    <w:p w:rsidR="00613631" w:rsidRDefault="00613631" w:rsidP="0022182E">
      <w:pPr>
        <w:widowControl w:val="0"/>
        <w:autoSpaceDE w:val="0"/>
        <w:autoSpaceDN w:val="0"/>
        <w:adjustRightInd w:val="0"/>
        <w:rPr>
          <w:rFonts w:ascii="Book Antiqua" w:hAnsi="Book Antiqua" w:cs="Book Antiqua"/>
          <w:color w:val="000000"/>
          <w:sz w:val="16"/>
          <w:szCs w:val="16"/>
          <w:lang w:eastAsia="pt-BR"/>
        </w:rPr>
      </w:pPr>
    </w:p>
    <w:p w:rsidR="00613631" w:rsidRDefault="00613631" w:rsidP="0022182E">
      <w:pPr>
        <w:widowControl w:val="0"/>
        <w:autoSpaceDE w:val="0"/>
        <w:autoSpaceDN w:val="0"/>
        <w:adjustRightInd w:val="0"/>
        <w:rPr>
          <w:rFonts w:ascii="Book Antiqua" w:hAnsi="Book Antiqua" w:cs="Book Antiqua"/>
          <w:color w:val="000000"/>
          <w:sz w:val="16"/>
          <w:szCs w:val="16"/>
          <w:lang w:eastAsia="pt-BR"/>
        </w:rPr>
      </w:pPr>
    </w:p>
    <w:p w:rsidR="00613631" w:rsidRDefault="00613631" w:rsidP="0022182E">
      <w:pPr>
        <w:widowControl w:val="0"/>
        <w:autoSpaceDE w:val="0"/>
        <w:autoSpaceDN w:val="0"/>
        <w:adjustRightInd w:val="0"/>
        <w:rPr>
          <w:rFonts w:ascii="Book Antiqua" w:hAnsi="Book Antiqua" w:cs="Book Antiqua"/>
          <w:color w:val="000000"/>
          <w:sz w:val="16"/>
          <w:szCs w:val="16"/>
          <w:lang w:eastAsia="pt-BR"/>
        </w:rPr>
      </w:pPr>
    </w:p>
    <w:p w:rsidR="00613631" w:rsidRDefault="00613631" w:rsidP="0022182E">
      <w:pPr>
        <w:widowControl w:val="0"/>
        <w:autoSpaceDE w:val="0"/>
        <w:autoSpaceDN w:val="0"/>
        <w:adjustRightInd w:val="0"/>
        <w:rPr>
          <w:rFonts w:ascii="Book Antiqua" w:hAnsi="Book Antiqua" w:cs="Book Antiqua"/>
          <w:color w:val="000000"/>
          <w:sz w:val="16"/>
          <w:szCs w:val="16"/>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22182E">
      <w:pPr>
        <w:pStyle w:val="Normal0"/>
        <w:pBdr>
          <w:top w:val="single" w:sz="4" w:space="1" w:color="auto"/>
          <w:left w:val="single" w:sz="4" w:space="0" w:color="auto"/>
          <w:bottom w:val="single" w:sz="4" w:space="1" w:color="auto"/>
          <w:right w:val="single" w:sz="4" w:space="4" w:color="auto"/>
        </w:pBdr>
        <w:shd w:val="clear" w:color="auto" w:fill="D9D9D9"/>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lastRenderedPageBreak/>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FC0936" w:rsidRDefault="00FC0936" w:rsidP="0022182E">
      <w:pPr>
        <w:ind w:left="-851" w:right="-994"/>
        <w:jc w:val="center"/>
        <w:rPr>
          <w:rFonts w:ascii="Book Antiqua" w:hAnsi="Book Antiqua"/>
          <w:lang w:val="nl-NL"/>
        </w:rPr>
      </w:pPr>
    </w:p>
    <w:p w:rsidR="00FC0936" w:rsidRDefault="00FC0936" w:rsidP="0022182E">
      <w:pPr>
        <w:ind w:left="-851" w:right="-994"/>
        <w:jc w:val="center"/>
        <w:rPr>
          <w:rFonts w:ascii="Book Antiqua" w:hAnsi="Book Antiqua"/>
          <w:lang w:val="nl-NL"/>
        </w:rPr>
      </w:pPr>
    </w:p>
    <w:p w:rsidR="00613631" w:rsidRPr="00250D98" w:rsidRDefault="00613631"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Pr="00250D98"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501E20" w:rsidRDefault="00501E20" w:rsidP="0022182E">
      <w:pPr>
        <w:ind w:left="-851" w:right="-994"/>
        <w:jc w:val="center"/>
        <w:rPr>
          <w:rFonts w:ascii="Book Antiqua" w:hAnsi="Book Antiqua"/>
        </w:rPr>
      </w:pPr>
    </w:p>
    <w:p w:rsidR="00FC0936" w:rsidRDefault="00FC0936" w:rsidP="0022182E">
      <w:pPr>
        <w:ind w:left="-851" w:right="-994"/>
        <w:jc w:val="center"/>
        <w:rPr>
          <w:rFonts w:ascii="Book Antiqua" w:hAnsi="Book Antiqua"/>
        </w:rPr>
      </w:pPr>
    </w:p>
    <w:p w:rsidR="00FC0936" w:rsidRPr="00250D98" w:rsidRDefault="00FC0936"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092069">
        <w:rPr>
          <w:rStyle w:val="nfase"/>
          <w:rFonts w:ascii="Book Antiqua" w:eastAsia="Book Antiqua" w:hAnsi="Book Antiqua"/>
          <w:i w:val="0"/>
          <w:sz w:val="36"/>
          <w:szCs w:val="36"/>
        </w:rPr>
        <w:t>021/2020</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092069">
        <w:rPr>
          <w:rFonts w:ascii="Book Antiqua" w:hAnsi="Book Antiqua"/>
          <w:b/>
        </w:rPr>
        <w:t>021/2020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922033" w:rsidRPr="001073AD">
        <w:rPr>
          <w:rFonts w:ascii="Book Antiqua" w:hAnsi="Book Antiqua"/>
          <w:b/>
        </w:rPr>
        <w:t xml:space="preserve">Registro de Preços para futuras aquisições de EPI - Equipamento de Proteção Individual, </w:t>
      </w:r>
      <w:r w:rsidR="00523843" w:rsidRPr="001073AD">
        <w:rPr>
          <w:rFonts w:ascii="Book Antiqua" w:hAnsi="Book Antiqua"/>
          <w:b/>
        </w:rPr>
        <w:t xml:space="preserve">para os profissionais de Saúde, </w:t>
      </w:r>
      <w:r w:rsidR="00922033" w:rsidRPr="001073AD">
        <w:rPr>
          <w:rFonts w:ascii="Book Antiqua" w:hAnsi="Book Antiqua"/>
          <w:b/>
        </w:rPr>
        <w:t>como medida de enfrentamento de emergência decorrente do Coronavírus/COVID19</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092069">
        <w:rPr>
          <w:rFonts w:ascii="Book Antiqua" w:hAnsi="Book Antiqua"/>
        </w:rPr>
        <w:t>021/2020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1.3 Este instrumento não obriga o Município a firmar contratações nas quantidades estimadas, podendo ocorrer licitações </w:t>
      </w:r>
      <w:proofErr w:type="gramStart"/>
      <w:r w:rsidRPr="00250D98">
        <w:rPr>
          <w:rFonts w:ascii="Book Antiqua" w:hAnsi="Book Antiqua"/>
        </w:rPr>
        <w:t>específicas para o fornecimento dos materiais, obedecida</w:t>
      </w:r>
      <w:proofErr w:type="gramEnd"/>
      <w:r w:rsidRPr="00250D98">
        <w:rPr>
          <w:rFonts w:ascii="Book Antiqua" w:hAnsi="Book Antiqua"/>
        </w:rPr>
        <w:t xml:space="preserve">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1.4.1 Os preços registrados que sofrerem recomposição não </w:t>
      </w:r>
      <w:proofErr w:type="gramStart"/>
      <w:r w:rsidRPr="00250D98">
        <w:rPr>
          <w:rFonts w:ascii="Book Antiqua" w:hAnsi="Book Antiqua"/>
        </w:rPr>
        <w:t>ultrapassarão</w:t>
      </w:r>
      <w:proofErr w:type="gramEnd"/>
      <w:r w:rsidRPr="00250D98">
        <w:rPr>
          <w:rFonts w:ascii="Book Antiqua" w:hAnsi="Book Antiqua"/>
        </w:rPr>
        <w:t xml:space="preserve">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922033"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092069">
        <w:rPr>
          <w:rFonts w:ascii="Book Antiqua" w:hAnsi="Book Antiqua"/>
        </w:rPr>
        <w:t>021/2020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A07525" w:rsidRDefault="00A07525"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 xml:space="preserve">3.1 A presente Ata vigorará pelo período de </w:t>
      </w:r>
      <w:proofErr w:type="gramStart"/>
      <w:r w:rsidRPr="00250D98">
        <w:rPr>
          <w:rFonts w:ascii="Book Antiqua" w:hAnsi="Book Antiqua"/>
        </w:rPr>
        <w:t>12 (doze) meses, a partir da data da homologação da mesma pela Autoridade Competente, nos termos do art. 15, parágrafo 3º, inciso III da Lei nº</w:t>
      </w:r>
      <w:proofErr w:type="gramEnd"/>
      <w:r w:rsidRPr="00250D98">
        <w:rPr>
          <w:rFonts w:ascii="Book Antiqua" w:hAnsi="Book Antiqua"/>
        </w:rPr>
        <w:t xml:space="preserve"> 8.666/93.</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t xml:space="preserve">4. ENTREGA E CRITÉRIOS DE ACEITAÇÃO DO OBJETO </w:t>
      </w:r>
    </w:p>
    <w:p w:rsidR="00D86380" w:rsidRPr="00BB16AF"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4.1</w:t>
      </w:r>
      <w:r w:rsidRPr="00BB16AF">
        <w:rPr>
          <w:rFonts w:ascii="Book Antiqua" w:eastAsia="Book Antiqua" w:hAnsi="Book Antiqua"/>
          <w:shd w:val="clear" w:color="auto" w:fill="FFFFFF"/>
        </w:rPr>
        <w:t xml:space="preserve"> O</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Pr>
          <w:rFonts w:ascii="Book Antiqua" w:eastAsia="Book Antiqua" w:hAnsi="Book Antiqua"/>
          <w:shd w:val="clear" w:color="auto" w:fill="FFFFFF"/>
        </w:rPr>
        <w:t>is</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que serão encaminhadas dentro do prazo de vigência d</w:t>
      </w:r>
      <w:r>
        <w:rPr>
          <w:rFonts w:ascii="Book Antiqua" w:eastAsia="Book Antiqua" w:hAnsi="Book Antiqua"/>
        </w:rPr>
        <w:t>a Ata de Registro de Preços</w:t>
      </w:r>
      <w:r w:rsidRPr="00BB16AF">
        <w:rPr>
          <w:rFonts w:ascii="Book Antiqua" w:eastAsia="Book Antiqua" w:hAnsi="Book Antiqua"/>
        </w:rPr>
        <w:t>.</w:t>
      </w:r>
    </w:p>
    <w:p w:rsidR="00D86380" w:rsidRPr="00BB16AF" w:rsidRDefault="00D86380"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shd w:val="clear" w:color="auto" w:fill="FFFFFF"/>
        </w:rPr>
        <w:t>4.2</w:t>
      </w:r>
      <w:r w:rsidRPr="00BB16AF">
        <w:rPr>
          <w:rFonts w:ascii="Book Antiqua" w:eastAsia="Book Antiqua" w:hAnsi="Book Antiqua"/>
          <w:shd w:val="clear" w:color="auto" w:fill="FFFFFF"/>
        </w:rPr>
        <w:t xml:space="preserve"> O</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Pr>
          <w:rFonts w:ascii="Book Antiqua" w:eastAsia="Book Antiqua" w:hAnsi="Book Antiqua"/>
          <w:shd w:val="clear" w:color="auto" w:fill="FFFFFF"/>
        </w:rPr>
        <w:t>is relacionados</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D86380" w:rsidRPr="00BB16AF"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r>
        <w:rPr>
          <w:rFonts w:ascii="Book Antiqua" w:eastAsia="Book Antiqua" w:hAnsi="Book Antiqua"/>
        </w:rPr>
        <w:t>4.2</w:t>
      </w:r>
      <w:r w:rsidRPr="00BB16AF">
        <w:rPr>
          <w:rFonts w:ascii="Book Antiqua" w:eastAsia="Book Antiqua" w:hAnsi="Book Antiqua"/>
        </w:rPr>
        <w:t>.1 A critério da administração poderão ser solicitadas entregas no seguinte endereço:</w:t>
      </w:r>
    </w:p>
    <w:p w:rsidR="00D86380" w:rsidRPr="00BB16AF"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p>
    <w:p w:rsidR="00D86380" w:rsidRDefault="00D86380" w:rsidP="00D45966">
      <w:pPr>
        <w:ind w:right="-994"/>
        <w:rPr>
          <w:rFonts w:ascii="Book Antiqua" w:hAnsi="Book Antiqua" w:cs="Book Antiqua"/>
          <w:color w:val="000000"/>
          <w:shd w:val="clear" w:color="auto" w:fill="FFFFFF"/>
        </w:rPr>
      </w:pP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D86380" w:rsidRDefault="00D86380" w:rsidP="00D45966">
      <w:pPr>
        <w:ind w:right="-994"/>
        <w:rPr>
          <w:rFonts w:ascii="Book Antiqua" w:hAnsi="Book Antiqua" w:cs="Book Antiqua"/>
          <w:color w:val="000000"/>
          <w:shd w:val="clear" w:color="auto" w:fill="FFFFFF"/>
        </w:rPr>
      </w:pPr>
    </w:p>
    <w:p w:rsidR="00D86380"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b/>
          <w:shd w:val="clear" w:color="auto" w:fill="FFFFFF"/>
        </w:rPr>
      </w:pPr>
      <w:r>
        <w:rPr>
          <w:rFonts w:ascii="Book Antiqua" w:eastAsia="Book Antiqua" w:hAnsi="Book Antiqua"/>
          <w:shd w:val="clear" w:color="auto" w:fill="FFFFFF"/>
        </w:rPr>
        <w:t>4.2</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D86380"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p>
    <w:p w:rsidR="00D86380" w:rsidRPr="00BB16AF" w:rsidRDefault="00D86380"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rPr>
        <w:t>4.3</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D86380" w:rsidRPr="00BF465F" w:rsidRDefault="00D86380"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r>
        <w:rPr>
          <w:rFonts w:ascii="Book Antiqua" w:eastAsia="Book Antiqua" w:hAnsi="Book Antiqua"/>
          <w:shd w:val="clear" w:color="auto" w:fill="FFFFFF"/>
        </w:rPr>
        <w:t>4.4</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D86380" w:rsidRPr="00BF465F" w:rsidRDefault="00D86380"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b/>
          <w:shd w:val="clear" w:color="auto" w:fill="FFFFFF"/>
        </w:rPr>
      </w:pPr>
      <w:r w:rsidRPr="00BF465F">
        <w:rPr>
          <w:rFonts w:ascii="Book Antiqua" w:eastAsia="Book Antiqua" w:hAnsi="Book Antiqua"/>
          <w:b/>
          <w:shd w:val="clear" w:color="auto" w:fill="FFFFFF"/>
        </w:rPr>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D86380" w:rsidRDefault="00D86380"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right="-99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D86380" w:rsidRPr="00BB16AF" w:rsidRDefault="00D86380"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shd w:val="clear" w:color="auto" w:fill="FFFFFF"/>
        </w:rPr>
        <w:t>4.4</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D86380" w:rsidRPr="00BB16AF" w:rsidRDefault="00D86380"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rPr>
        <w:t>4.5</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D86380" w:rsidRPr="00BF465F" w:rsidRDefault="00D86380"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4.6</w:t>
      </w:r>
      <w:r w:rsidRPr="00BB16AF">
        <w:rPr>
          <w:rFonts w:ascii="Book Antiqua" w:eastAsia="Book Antiqua" w:hAnsi="Book Antiqua"/>
          <w:shd w:val="clear" w:color="auto" w:fill="FFFFFF"/>
        </w:rPr>
        <w:t xml:space="preserve">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 xml:space="preserve">no Edital, </w:t>
      </w:r>
      <w:r>
        <w:rPr>
          <w:rFonts w:ascii="Book Antiqua" w:eastAsia="Book Antiqua" w:hAnsi="Book Antiqua"/>
        </w:rPr>
        <w:t xml:space="preserve">na Ata de Registro de Preços, </w:t>
      </w:r>
      <w:r w:rsidRPr="00BF465F">
        <w:rPr>
          <w:rFonts w:ascii="Book Antiqua" w:eastAsia="Book Antiqua" w:hAnsi="Book Antiqua"/>
        </w:rPr>
        <w:t>na Minuta do Contrato e na Lei.</w:t>
      </w:r>
    </w:p>
    <w:p w:rsidR="00D86380" w:rsidRDefault="00D86380"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eastAsia="Book Antiqua" w:hAnsi="Book Antiqua"/>
          <w:shd w:val="clear" w:color="auto" w:fill="FFFFFF"/>
        </w:rPr>
      </w:pPr>
      <w:r>
        <w:rPr>
          <w:rFonts w:ascii="Book Antiqua" w:eastAsia="Book Antiqua" w:hAnsi="Book Antiqua"/>
        </w:rPr>
        <w:t>4</w:t>
      </w:r>
      <w:r w:rsidRPr="00BB16AF">
        <w:rPr>
          <w:rFonts w:ascii="Book Antiqua" w:eastAsia="Book Antiqua" w:hAnsi="Book Antiqua"/>
        </w:rPr>
        <w:t>.</w:t>
      </w:r>
      <w:r>
        <w:rPr>
          <w:rFonts w:ascii="Book Antiqua" w:eastAsia="Book Antiqua" w:hAnsi="Book Antiqua"/>
        </w:rPr>
        <w:t>7</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922033" w:rsidRDefault="00922033"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CF7AD6" w:rsidRPr="0063195B" w:rsidRDefault="00CF7AD6" w:rsidP="009220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0C2217" w:rsidRPr="00D10F53" w:rsidRDefault="000C2217" w:rsidP="00D45966">
      <w:pPr>
        <w:widowControl w:val="0"/>
        <w:autoSpaceDE w:val="0"/>
        <w:autoSpaceDN w:val="0"/>
        <w:adjustRightInd w:val="0"/>
        <w:ind w:right="-994"/>
        <w:rPr>
          <w:rFonts w:ascii="Book Antiqua" w:eastAsia="Book Antiqua" w:hAnsi="Book Antiqua"/>
        </w:rPr>
      </w:pPr>
      <w:r>
        <w:rPr>
          <w:rFonts w:ascii="Book Antiqua" w:eastAsia="Book Antiqua" w:hAnsi="Book Antiqua"/>
        </w:rPr>
        <w:t>5.</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 xml:space="preserve">, mediante a apresentação da Nota Fiscal/Fatura devidamente atestada pelo responsável do setor requerente.  </w:t>
      </w:r>
    </w:p>
    <w:p w:rsidR="000C2217" w:rsidRPr="00D10F53" w:rsidRDefault="000C2217" w:rsidP="00D45966">
      <w:pPr>
        <w:widowControl w:val="0"/>
        <w:autoSpaceDE w:val="0"/>
        <w:autoSpaceDN w:val="0"/>
        <w:adjustRightInd w:val="0"/>
        <w:ind w:right="-994"/>
        <w:rPr>
          <w:rFonts w:ascii="Book Antiqua" w:eastAsia="Book Antiqua" w:hAnsi="Book Antiqua"/>
        </w:rPr>
      </w:pPr>
      <w:r>
        <w:rPr>
          <w:rFonts w:ascii="Book Antiqua" w:eastAsia="Book Antiqua" w:hAnsi="Book Antiqua"/>
        </w:rPr>
        <w:t>5.</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0C2217" w:rsidRPr="00D10F53" w:rsidRDefault="000C2217" w:rsidP="00D45966">
      <w:pPr>
        <w:widowControl w:val="0"/>
        <w:autoSpaceDE w:val="0"/>
        <w:autoSpaceDN w:val="0"/>
        <w:adjustRightInd w:val="0"/>
        <w:ind w:right="-994"/>
        <w:rPr>
          <w:rFonts w:ascii="Book Antiqua" w:eastAsia="Book Antiqua" w:hAnsi="Book Antiqua"/>
        </w:rPr>
      </w:pPr>
      <w:proofErr w:type="gramStart"/>
      <w:r>
        <w:rPr>
          <w:rFonts w:ascii="Book Antiqua" w:eastAsia="Book Antiqua" w:hAnsi="Book Antiqua"/>
        </w:rPr>
        <w:t>5.</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0C2217" w:rsidRPr="00D10F53" w:rsidRDefault="000C2217" w:rsidP="00D45966">
      <w:pPr>
        <w:widowControl w:val="0"/>
        <w:autoSpaceDE w:val="0"/>
        <w:autoSpaceDN w:val="0"/>
        <w:adjustRightInd w:val="0"/>
        <w:ind w:right="-994"/>
        <w:rPr>
          <w:rFonts w:ascii="Book Antiqua" w:eastAsia="Book Antiqua" w:hAnsi="Book Antiqua"/>
        </w:rPr>
      </w:pPr>
      <w:r>
        <w:rPr>
          <w:rFonts w:ascii="Book Antiqua" w:eastAsia="Book Antiqua" w:hAnsi="Book Antiqua"/>
        </w:rPr>
        <w:t>5.</w:t>
      </w:r>
      <w:r w:rsidRPr="00D10F53">
        <w:rPr>
          <w:rFonts w:ascii="Book Antiqua" w:eastAsia="Book Antiqua" w:hAnsi="Book Antiqua"/>
        </w:rPr>
        <w:t>4 Não haverá, sob hipótese alguma, pagamento antecipado.</w:t>
      </w:r>
    </w:p>
    <w:p w:rsidR="000C2217" w:rsidRPr="00D10F53" w:rsidRDefault="000C2217" w:rsidP="00D45966">
      <w:pPr>
        <w:widowControl w:val="0"/>
        <w:autoSpaceDE w:val="0"/>
        <w:autoSpaceDN w:val="0"/>
        <w:adjustRightInd w:val="0"/>
        <w:ind w:right="-994"/>
        <w:rPr>
          <w:rFonts w:ascii="Book Antiqua" w:eastAsia="Book Antiqua" w:hAnsi="Book Antiqua"/>
        </w:rPr>
      </w:pPr>
      <w:r>
        <w:rPr>
          <w:rFonts w:ascii="Book Antiqua" w:eastAsia="Book Antiqua" w:hAnsi="Book Antiqua"/>
        </w:rPr>
        <w:t>5.</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0C2217" w:rsidRPr="00FD1FDA" w:rsidRDefault="000C2217" w:rsidP="00D45966">
      <w:pPr>
        <w:widowControl w:val="0"/>
        <w:autoSpaceDE w:val="0"/>
        <w:autoSpaceDN w:val="0"/>
        <w:adjustRightInd w:val="0"/>
        <w:ind w:right="-994"/>
        <w:rPr>
          <w:rFonts w:ascii="Book Antiqua" w:eastAsia="Book Antiqua" w:hAnsi="Book Antiqua"/>
        </w:rPr>
      </w:pPr>
      <w:r>
        <w:rPr>
          <w:rFonts w:ascii="Book Antiqua" w:eastAsia="Book Antiqua" w:hAnsi="Book Antiqua"/>
        </w:rPr>
        <w:t>5</w:t>
      </w:r>
      <w:r w:rsidRPr="00FD1FDA">
        <w:rPr>
          <w:rFonts w:ascii="Book Antiqua" w:eastAsia="Book Antiqua" w:hAnsi="Book Antiqua"/>
        </w:rPr>
        <w:t xml:space="preserve">.6 As despesas decorrentes </w:t>
      </w:r>
      <w:r w:rsidRPr="00FD1FDA">
        <w:rPr>
          <w:rFonts w:ascii="Book Antiqua" w:hAnsi="Book Antiqua" w:cs="Book Antiqua"/>
          <w:shd w:val="clear" w:color="auto" w:fill="FFFFFF"/>
        </w:rPr>
        <w:t xml:space="preserve">de aquisição do objeto desta licitação </w:t>
      </w:r>
      <w:r w:rsidRPr="00FD1FDA">
        <w:rPr>
          <w:rFonts w:ascii="Book Antiqua" w:eastAsia="Book Antiqua" w:hAnsi="Book Antiqua"/>
        </w:rPr>
        <w:t>correrão à conta dos recursos especificados no orçamento do Município e nos demais órgãos e entidades usuárias, existentes na seguinte dotaç</w:t>
      </w:r>
      <w:r>
        <w:rPr>
          <w:rFonts w:ascii="Book Antiqua" w:eastAsia="Book Antiqua" w:hAnsi="Book Antiqua"/>
        </w:rPr>
        <w:t>ão</w:t>
      </w:r>
      <w:r w:rsidRPr="00FD1FDA">
        <w:rPr>
          <w:rFonts w:ascii="Book Antiqua" w:eastAsia="Book Antiqua" w:hAnsi="Book Antiqua"/>
        </w:rPr>
        <w:t>:</w:t>
      </w:r>
    </w:p>
    <w:p w:rsidR="000C2217" w:rsidRDefault="000C2217" w:rsidP="00D45966">
      <w:pPr>
        <w:widowControl w:val="0"/>
        <w:autoSpaceDE w:val="0"/>
        <w:autoSpaceDN w:val="0"/>
        <w:adjustRightInd w:val="0"/>
        <w:ind w:right="-994"/>
        <w:jc w:val="right"/>
        <w:rPr>
          <w:rFonts w:ascii="Book Antiqua" w:hAnsi="Book Antiqua"/>
          <w:i/>
        </w:rPr>
      </w:pPr>
      <w:r>
        <w:rPr>
          <w:rFonts w:ascii="Book Antiqua" w:hAnsi="Book Antiqua"/>
          <w:i/>
        </w:rPr>
        <w:t>Secretaria Municipal de Saúde</w:t>
      </w:r>
    </w:p>
    <w:p w:rsidR="000C2217" w:rsidRDefault="000C2217" w:rsidP="00D45966">
      <w:pPr>
        <w:widowControl w:val="0"/>
        <w:autoSpaceDE w:val="0"/>
        <w:autoSpaceDN w:val="0"/>
        <w:adjustRightInd w:val="0"/>
        <w:ind w:right="-994"/>
        <w:jc w:val="right"/>
        <w:rPr>
          <w:rFonts w:ascii="Book Antiqua" w:hAnsi="Book Antiqua"/>
          <w:b/>
          <w:i/>
        </w:rPr>
      </w:pPr>
      <w:r w:rsidRPr="00841072">
        <w:rPr>
          <w:rFonts w:ascii="Book Antiqua" w:hAnsi="Book Antiqua"/>
          <w:b/>
          <w:i/>
        </w:rPr>
        <w:t>Exercício 2020</w:t>
      </w:r>
      <w:r>
        <w:rPr>
          <w:rFonts w:ascii="Book Antiqua" w:hAnsi="Book Antiqua"/>
          <w:b/>
          <w:i/>
        </w:rPr>
        <w:t>.</w:t>
      </w:r>
    </w:p>
    <w:p w:rsidR="008D1816" w:rsidRDefault="008D1816" w:rsidP="001F72EA">
      <w:pPr>
        <w:tabs>
          <w:tab w:val="left" w:pos="9498"/>
        </w:tabs>
        <w:ind w:right="-993"/>
        <w:rPr>
          <w:rFonts w:ascii="Book Antiqua" w:hAnsi="Book Antiqua"/>
          <w:b/>
        </w:rPr>
      </w:pPr>
    </w:p>
    <w:p w:rsidR="0040006A" w:rsidRPr="00250D98" w:rsidRDefault="0040006A" w:rsidP="001F72EA">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 xml:space="preserve">7.1 A fornecedora </w:t>
      </w:r>
      <w:proofErr w:type="gramStart"/>
      <w:r w:rsidRPr="00250D98">
        <w:rPr>
          <w:rFonts w:ascii="Book Antiqua" w:hAnsi="Book Antiqua" w:cs="Book Antiqua"/>
        </w:rPr>
        <w:t>responde</w:t>
      </w:r>
      <w:proofErr w:type="gramEnd"/>
      <w:r w:rsidRPr="00250D98">
        <w:rPr>
          <w:rFonts w:ascii="Book Antiqua" w:hAnsi="Book Antiqua" w:cs="Book Antiqua"/>
        </w:rPr>
        <w:t xml:space="preserv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0C2217" w:rsidRPr="00950915" w:rsidRDefault="000C2217" w:rsidP="00D45966">
      <w:pPr>
        <w:widowControl w:val="0"/>
        <w:autoSpaceDE w:val="0"/>
        <w:autoSpaceDN w:val="0"/>
        <w:adjustRightInd w:val="0"/>
        <w:ind w:right="-994"/>
        <w:rPr>
          <w:rFonts w:ascii="Book Antiqua" w:eastAsia="Calibri" w:hAnsi="Book Antiqua" w:cs="Book Antiqua"/>
          <w:b/>
        </w:rPr>
      </w:pPr>
      <w:r w:rsidRPr="00950915">
        <w:rPr>
          <w:rFonts w:ascii="Book Antiqua" w:eastAsia="Calibri" w:hAnsi="Book Antiqua" w:cs="Book Antiqua"/>
          <w:b/>
        </w:rPr>
        <w:t>8. OBRIGAÇÕES DA CONTRATADA</w:t>
      </w:r>
    </w:p>
    <w:p w:rsidR="000C2217" w:rsidRPr="009B61D3" w:rsidRDefault="000C2217" w:rsidP="00D45966">
      <w:pPr>
        <w:ind w:right="-994"/>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0C2217" w:rsidRPr="009B61D3" w:rsidRDefault="000C2217" w:rsidP="00D45966">
      <w:pPr>
        <w:widowControl w:val="0"/>
        <w:autoSpaceDE w:val="0"/>
        <w:autoSpaceDN w:val="0"/>
        <w:adjustRightInd w:val="0"/>
        <w:ind w:right="-994"/>
        <w:rPr>
          <w:rFonts w:ascii="Book Antiqua" w:hAnsi="Book Antiqua" w:cs="Book Antiqua"/>
        </w:rPr>
      </w:pPr>
      <w:r w:rsidRPr="009B61D3">
        <w:rPr>
          <w:rFonts w:ascii="Book Antiqua" w:hAnsi="Book Antiqua" w:cs="Book Antiqua"/>
        </w:rPr>
        <w:t xml:space="preserve">I - Providenciar </w:t>
      </w:r>
      <w:r w:rsidR="00FE7023" w:rsidRPr="0053095D">
        <w:rPr>
          <w:rFonts w:ascii="Book Antiqua" w:hAnsi="Book Antiqua" w:cs="Book Antiqua"/>
        </w:rPr>
        <w:t>o fornecimento dos materiais</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0C2217" w:rsidRDefault="000C2217" w:rsidP="00D45966">
      <w:pPr>
        <w:widowControl w:val="0"/>
        <w:ind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0C2217"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0C2217"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0C2217"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0C2217" w:rsidRDefault="000C2217" w:rsidP="00D45966">
      <w:pPr>
        <w:widowControl w:val="0"/>
        <w:autoSpaceDE w:val="0"/>
        <w:autoSpaceDN w:val="0"/>
        <w:adjustRightInd w:val="0"/>
        <w:ind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0C2217" w:rsidRPr="009B61D3" w:rsidRDefault="000C2217" w:rsidP="00D45966">
      <w:pPr>
        <w:widowControl w:val="0"/>
        <w:autoSpaceDE w:val="0"/>
        <w:autoSpaceDN w:val="0"/>
        <w:adjustRightInd w:val="0"/>
        <w:ind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0C2217" w:rsidRPr="009B61D3" w:rsidRDefault="000C2217" w:rsidP="00D45966">
      <w:pPr>
        <w:widowControl w:val="0"/>
        <w:autoSpaceDE w:val="0"/>
        <w:autoSpaceDN w:val="0"/>
        <w:adjustRightInd w:val="0"/>
        <w:ind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0C2217"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w:t>
      </w:r>
      <w:r w:rsidRPr="009B61D3">
        <w:rPr>
          <w:rFonts w:ascii="Book Antiqua" w:hAnsi="Book Antiqua" w:cs="Book Antiqua"/>
          <w:bCs/>
        </w:rPr>
        <w:lastRenderedPageBreak/>
        <w:t>o objeto do contrato.</w:t>
      </w:r>
    </w:p>
    <w:p w:rsidR="000C2217" w:rsidRDefault="000C2217" w:rsidP="00D45966">
      <w:pPr>
        <w:widowControl w:val="0"/>
        <w:autoSpaceDE w:val="0"/>
        <w:autoSpaceDN w:val="0"/>
        <w:adjustRightInd w:val="0"/>
        <w:ind w:right="-994"/>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0C2217" w:rsidRPr="0053095D" w:rsidRDefault="000C2217" w:rsidP="00D45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94"/>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0C2217" w:rsidRPr="004D71A8" w:rsidRDefault="000C2217"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hAnsi="Book Antiqua" w:cs="Book Antiqua"/>
          <w:color w:val="FF0000"/>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na Minuta do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0C2217" w:rsidRDefault="000C2217" w:rsidP="00D45966">
      <w:pPr>
        <w:widowControl w:val="0"/>
        <w:autoSpaceDE w:val="0"/>
        <w:autoSpaceDN w:val="0"/>
        <w:adjustRightInd w:val="0"/>
        <w:ind w:right="-994"/>
        <w:rPr>
          <w:rFonts w:ascii="Book Antiqua" w:hAnsi="Book Antiqua" w:cs="Book Antiqua"/>
          <w:bCs/>
        </w:rPr>
      </w:pPr>
    </w:p>
    <w:p w:rsidR="000C2217" w:rsidRPr="00127E0A" w:rsidRDefault="000C2217" w:rsidP="00D45966">
      <w:pPr>
        <w:widowControl w:val="0"/>
        <w:autoSpaceDE w:val="0"/>
        <w:autoSpaceDN w:val="0"/>
        <w:adjustRightInd w:val="0"/>
        <w:ind w:right="-994"/>
        <w:rPr>
          <w:rFonts w:ascii="Book Antiqua" w:hAnsi="Book Antiqua" w:cs="Book Antiqua"/>
          <w:b/>
          <w:bCs/>
        </w:rPr>
      </w:pPr>
      <w:r w:rsidRPr="00127E0A">
        <w:rPr>
          <w:rFonts w:ascii="Book Antiqua" w:hAnsi="Book Antiqua" w:cs="Book Antiqua"/>
          <w:b/>
          <w:bCs/>
        </w:rPr>
        <w:t>9. OBRIGAÇÕES DA CONTRATANTE</w:t>
      </w:r>
    </w:p>
    <w:p w:rsidR="000C2217" w:rsidRPr="009B61D3" w:rsidRDefault="000C2217" w:rsidP="00D45966">
      <w:pPr>
        <w:ind w:right="-994"/>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0C2217" w:rsidRPr="009B61D3" w:rsidRDefault="000C221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0C2217" w:rsidRPr="009B61D3" w:rsidRDefault="000C2217" w:rsidP="00D45966">
      <w:pPr>
        <w:widowControl w:val="0"/>
        <w:autoSpaceDE w:val="0"/>
        <w:autoSpaceDN w:val="0"/>
        <w:adjustRightInd w:val="0"/>
        <w:ind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0C22BF" w:rsidRPr="003F0C67"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3F0C67">
        <w:rPr>
          <w:rFonts w:ascii="Book Antiqua" w:hAnsi="Book Antiqua"/>
          <w:b/>
        </w:rPr>
        <w:t>10. DO CANCELAMENTO DO REGISTRO DA FORNECEDORA</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C22BF" w:rsidRPr="009A22CC"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C22BF" w:rsidRPr="00AC026F"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0C22BF" w:rsidRDefault="000C22BF" w:rsidP="000C22B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Pr>
          <w:rFonts w:ascii="Book Antiqua" w:hAnsi="Book Antiqua"/>
          <w:b/>
        </w:rPr>
        <w:t>11.</w:t>
      </w:r>
      <w:r w:rsidRPr="00AC026F">
        <w:rPr>
          <w:rFonts w:ascii="Book Antiqua" w:hAnsi="Book Antiqua"/>
          <w:b/>
        </w:rPr>
        <w:t xml:space="preserve"> PENALIDADES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w:t>
      </w:r>
      <w:r w:rsidRPr="009A22CC">
        <w:rPr>
          <w:rFonts w:ascii="Book Antiqua" w:hAnsi="Book Antiqua" w:cs="Book Antiqua"/>
        </w:rPr>
        <w:lastRenderedPageBreak/>
        <w:t xml:space="preserve">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Pr>
          <w:rFonts w:ascii="Book Antiqua" w:hAnsi="Book Antiqua" w:cs="Book Antiqua"/>
        </w:rPr>
        <w:t xml:space="preserve"> (quatro) </w:t>
      </w:r>
      <w:r w:rsidRPr="009A22CC">
        <w:rPr>
          <w:rFonts w:ascii="Book Antiqua" w:hAnsi="Book Antiqua" w:cs="Book Antiqua"/>
        </w:rPr>
        <w:t>anos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8 As multas sempre que possível serão descontadas diretamente da garantia prestada, dos valores </w:t>
      </w:r>
      <w:r w:rsidRPr="009A22CC">
        <w:rPr>
          <w:rFonts w:ascii="Book Antiqua" w:hAnsi="Book Antiqua" w:cs="Book Antiqua"/>
        </w:rPr>
        <w:lastRenderedPageBreak/>
        <w:t xml:space="preserve">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22BF" w:rsidRPr="009A22CC"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0C22BF"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206"/>
        </w:tabs>
        <w:ind w:right="-993"/>
        <w:rPr>
          <w:rFonts w:ascii="Book Antiqua" w:hAnsi="Book Antiqua" w:cs="Book Antiqua"/>
        </w:rPr>
      </w:pPr>
      <w:r>
        <w:rPr>
          <w:rFonts w:ascii="Book Antiqua" w:hAnsi="Book Antiqua" w:cs="Book Antiqua"/>
        </w:rPr>
        <w:t>11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0C22BF" w:rsidRPr="00AC026F" w:rsidRDefault="000C22BF" w:rsidP="000C22B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p>
    <w:p w:rsidR="000C22BF" w:rsidRPr="00AC026F" w:rsidRDefault="000C22BF" w:rsidP="000C22B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0C22BF" w:rsidRPr="00AC026F" w:rsidRDefault="000C22BF" w:rsidP="000C22B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0C22BF"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0C22BF"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Pr>
          <w:rFonts w:ascii="Book Antiqua" w:hAnsi="Book Antiqua"/>
        </w:rPr>
        <w:t>20</w:t>
      </w:r>
      <w:r w:rsidRPr="00047468">
        <w:rPr>
          <w:rFonts w:ascii="Book Antiqua" w:hAnsi="Book Antiqua"/>
        </w:rPr>
        <w:t>.</w:t>
      </w:r>
    </w:p>
    <w:p w:rsidR="000C22BF"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0C22BF" w:rsidRDefault="000C22BF"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E37577" w:rsidRPr="00047468" w:rsidRDefault="00E37577" w:rsidP="000C22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0C22BF" w:rsidRPr="00047468" w:rsidTr="006E6612">
        <w:tc>
          <w:tcPr>
            <w:tcW w:w="3119" w:type="dxa"/>
          </w:tcPr>
          <w:p w:rsidR="000C22BF" w:rsidRPr="00047468" w:rsidRDefault="000C22BF" w:rsidP="006E6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047468">
              <w:rPr>
                <w:rFonts w:ascii="Book Antiqua" w:hAnsi="Book Antiqua"/>
              </w:rPr>
              <w:t>_______________________</w:t>
            </w:r>
          </w:p>
          <w:p w:rsidR="000C22BF" w:rsidRPr="00047468" w:rsidRDefault="000C22BF" w:rsidP="006E6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047468">
              <w:rPr>
                <w:rFonts w:ascii="Book Antiqua" w:hAnsi="Book Antiqua"/>
              </w:rPr>
              <w:t>Equipe de Apoio</w:t>
            </w:r>
          </w:p>
        </w:tc>
        <w:tc>
          <w:tcPr>
            <w:tcW w:w="3260" w:type="dxa"/>
          </w:tcPr>
          <w:p w:rsidR="000C22BF" w:rsidRPr="00047468" w:rsidRDefault="000C22BF" w:rsidP="006E6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_______________________</w:t>
            </w:r>
          </w:p>
          <w:p w:rsidR="000C22BF" w:rsidRPr="00047468" w:rsidRDefault="000C22BF" w:rsidP="006E6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047468">
              <w:rPr>
                <w:rFonts w:ascii="Book Antiqua" w:hAnsi="Book Antiqua"/>
              </w:rPr>
              <w:t>Pregoeiro</w:t>
            </w:r>
          </w:p>
        </w:tc>
        <w:tc>
          <w:tcPr>
            <w:tcW w:w="3827" w:type="dxa"/>
          </w:tcPr>
          <w:p w:rsidR="000C22BF" w:rsidRPr="00047468" w:rsidRDefault="000C22BF" w:rsidP="006E6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_______________________</w:t>
            </w:r>
          </w:p>
          <w:p w:rsidR="000C22BF" w:rsidRPr="00047468" w:rsidRDefault="000C22BF" w:rsidP="006E6612">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047468">
              <w:rPr>
                <w:rFonts w:ascii="Book Antiqua" w:hAnsi="Book Antiqua"/>
              </w:rPr>
              <w:t>Equipe de Apoio</w:t>
            </w:r>
          </w:p>
        </w:tc>
      </w:tr>
    </w:tbl>
    <w:p w:rsidR="000C22BF" w:rsidRDefault="000C22BF" w:rsidP="000C22B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C22BF" w:rsidRDefault="000C22BF" w:rsidP="000C22B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E37577" w:rsidRDefault="00E37577" w:rsidP="000C22B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0C22BF" w:rsidRPr="00047468" w:rsidRDefault="000C22BF" w:rsidP="000C22B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_______________________</w:t>
      </w:r>
    </w:p>
    <w:p w:rsidR="000C22BF" w:rsidRPr="00047468" w:rsidRDefault="000C22BF" w:rsidP="000C22BF">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047468">
        <w:rPr>
          <w:rFonts w:ascii="Book Antiqua" w:hAnsi="Book Antiqua"/>
          <w:sz w:val="22"/>
          <w:szCs w:val="22"/>
        </w:rPr>
        <w:t>EMPRESAS (com identificação/nome do representante legal)</w:t>
      </w:r>
    </w:p>
    <w:p w:rsidR="000C22BF" w:rsidRDefault="000C22BF" w:rsidP="000C2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0C22BF" w:rsidRDefault="000C22BF" w:rsidP="000C2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0C22BF" w:rsidRDefault="000C22BF" w:rsidP="000C2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0C22BF" w:rsidRDefault="000C22BF" w:rsidP="000C2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0C22BF" w:rsidRDefault="000C22BF" w:rsidP="000C22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D957A6" w:rsidRDefault="00D957A6">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092069">
        <w:rPr>
          <w:rFonts w:ascii="Book Antiqua" w:eastAsia="Book Antiqua" w:hAnsi="Book Antiqua"/>
          <w:sz w:val="36"/>
          <w:szCs w:val="36"/>
        </w:rPr>
        <w:t>021/2020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922033" w:rsidRDefault="001C73DE" w:rsidP="00D45966">
      <w:pPr>
        <w:pStyle w:val="Normal0"/>
        <w:widowControl w:val="0"/>
        <w:ind w:left="3119" w:right="-994"/>
        <w:rPr>
          <w:rFonts w:ascii="Book Antiqua" w:eastAsia="Book Antiqua" w:hAnsi="Book Antiqua"/>
          <w:b/>
          <w:i/>
          <w:sz w:val="22"/>
          <w:szCs w:val="22"/>
        </w:rPr>
      </w:pPr>
      <w:r w:rsidRPr="00922033">
        <w:rPr>
          <w:rFonts w:ascii="Book Antiqua" w:hAnsi="Book Antiqua"/>
          <w:b/>
          <w:sz w:val="22"/>
          <w:szCs w:val="22"/>
        </w:rPr>
        <w:t xml:space="preserve">CONTRATO </w:t>
      </w:r>
      <w:r w:rsidR="006E6612">
        <w:rPr>
          <w:rFonts w:ascii="Book Antiqua" w:hAnsi="Book Antiqua"/>
          <w:b/>
          <w:sz w:val="22"/>
          <w:szCs w:val="22"/>
        </w:rPr>
        <w:t>PARA</w:t>
      </w:r>
      <w:r w:rsidRPr="00922033">
        <w:rPr>
          <w:rFonts w:ascii="Book Antiqua" w:hAnsi="Book Antiqua"/>
          <w:b/>
          <w:sz w:val="22"/>
          <w:szCs w:val="22"/>
        </w:rPr>
        <w:t xml:space="preserve"> </w:t>
      </w:r>
      <w:r w:rsidR="00CE71CB" w:rsidRPr="00922033">
        <w:rPr>
          <w:rFonts w:ascii="Book Antiqua" w:hAnsi="Book Antiqua"/>
          <w:b/>
          <w:sz w:val="22"/>
          <w:szCs w:val="22"/>
        </w:rPr>
        <w:t>FORNECIMENTO</w:t>
      </w:r>
      <w:r w:rsidRPr="00922033">
        <w:rPr>
          <w:rFonts w:ascii="Book Antiqua" w:hAnsi="Book Antiqua"/>
          <w:b/>
          <w:sz w:val="22"/>
          <w:szCs w:val="22"/>
        </w:rPr>
        <w:t xml:space="preserve"> DE </w:t>
      </w:r>
      <w:r w:rsidR="00922033" w:rsidRPr="00922033">
        <w:rPr>
          <w:rFonts w:ascii="Book Antiqua" w:eastAsia="Courier New" w:hAnsi="Book Antiqua"/>
          <w:b/>
          <w:sz w:val="22"/>
          <w:szCs w:val="22"/>
        </w:rPr>
        <w:t xml:space="preserve">EPI - EQUIPAMENTO DE PROTEÇÃO INDIVIDUAL, </w:t>
      </w:r>
      <w:r w:rsidR="00403C3A">
        <w:rPr>
          <w:rFonts w:ascii="Book Antiqua" w:eastAsia="Courier New" w:hAnsi="Book Antiqua"/>
          <w:b/>
          <w:sz w:val="22"/>
          <w:szCs w:val="22"/>
        </w:rPr>
        <w:t xml:space="preserve">PARA OS PROFISSIONAIS DE SAÚDE, </w:t>
      </w:r>
      <w:r w:rsidR="00922033" w:rsidRPr="00922033">
        <w:rPr>
          <w:rFonts w:ascii="Book Antiqua" w:eastAsia="Courier New" w:hAnsi="Book Antiqua"/>
          <w:b/>
          <w:sz w:val="22"/>
          <w:szCs w:val="22"/>
        </w:rPr>
        <w:t>COMO MEDIDA DE ENFRENTAMENTO DE EMERGÊNCIA DECORRENTE DO CORONAVÍRUS/COVID19</w:t>
      </w:r>
      <w:r w:rsidR="0022182E" w:rsidRPr="00922033">
        <w:rPr>
          <w:rFonts w:ascii="Book Antiqua" w:eastAsia="Book Antiqua" w:hAnsi="Book Antiqua"/>
          <w:b/>
          <w:i/>
          <w:sz w:val="22"/>
          <w:szCs w:val="22"/>
        </w:rPr>
        <w:t xml:space="preserve">, </w:t>
      </w:r>
      <w:r w:rsidR="0022182E" w:rsidRPr="00922033">
        <w:rPr>
          <w:rFonts w:ascii="Book Antiqua" w:eastAsia="Book Antiqua" w:hAnsi="Book Antiqua"/>
          <w:b/>
          <w:sz w:val="22"/>
          <w:szCs w:val="22"/>
        </w:rPr>
        <w:t xml:space="preserve">QUE ENTRE SI CELEBRAM </w:t>
      </w:r>
      <w:r w:rsidR="0022182E" w:rsidRPr="00922033">
        <w:rPr>
          <w:rFonts w:ascii="Book Antiqua" w:hAnsi="Book Antiqua" w:cs="Book Antiqua"/>
          <w:b/>
          <w:bCs/>
          <w:sz w:val="22"/>
          <w:szCs w:val="22"/>
          <w:lang w:val="pt-BR" w:eastAsia="pt-BR"/>
        </w:rPr>
        <w:t xml:space="preserve">O MUNICÍPIO DE GASPAR </w:t>
      </w:r>
      <w:r w:rsidR="0022182E" w:rsidRPr="00922033">
        <w:rPr>
          <w:rFonts w:ascii="Book Antiqua" w:eastAsia="Book Antiqua" w:hAnsi="Book Antiqua"/>
          <w:b/>
          <w:sz w:val="22"/>
          <w:szCs w:val="22"/>
        </w:rPr>
        <w:t>E A EMPRESA</w:t>
      </w:r>
      <w:r w:rsidR="0022182E" w:rsidRPr="00922033">
        <w:rPr>
          <w:rFonts w:ascii="Book Antiqua" w:eastAsia="Book Antiqua" w:hAnsi="Book Antiqua"/>
          <w:b/>
          <w:i/>
          <w:sz w:val="22"/>
          <w:szCs w:val="22"/>
        </w:rPr>
        <w:t>...</w:t>
      </w:r>
    </w:p>
    <w:p w:rsidR="0022182E" w:rsidRPr="00250D98" w:rsidRDefault="0022182E" w:rsidP="00D45966">
      <w:pPr>
        <w:pStyle w:val="Normal0"/>
        <w:widowControl w:val="0"/>
        <w:ind w:right="-994"/>
        <w:rPr>
          <w:rFonts w:ascii="Book Antiqua" w:eastAsia="Book Antiqua" w:hAnsi="Book Antiqua"/>
          <w:b/>
          <w:sz w:val="22"/>
        </w:rPr>
      </w:pPr>
    </w:p>
    <w:p w:rsidR="0051143F" w:rsidRPr="00250D98" w:rsidRDefault="00D957A6" w:rsidP="00B00A4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828"/>
        <w:rPr>
          <w:rFonts w:ascii="Book Antiqua" w:hAnsi="Book Antiqua"/>
        </w:rPr>
      </w:pPr>
      <w:r w:rsidRPr="00E07F1D">
        <w:rPr>
          <w:rFonts w:ascii="Book Antiqua" w:hAnsi="Book Antiqua"/>
        </w:rPr>
        <w:t xml:space="preserve">O MUNICÍPIO DE GASPAR, Estado de Santa Catarina, com sede na Rua Coronel Aristiliano Ramos nº 435, Praça Getúlio Vargas - Centro, inscrito no CNPJ sob nº 83.102.244/0001-02, através da SECRETARIA MUNICIPAL DE SAÚDE, Estado de Santa Catarina, com sede na Avenida Olga Wehmuth, nº 151, Bairro Sete de Setembro, Gaspar/SC, neste </w:t>
      </w:r>
      <w:proofErr w:type="gramStart"/>
      <w:r w:rsidRPr="00E07F1D">
        <w:rPr>
          <w:rFonts w:ascii="Book Antiqua" w:hAnsi="Book Antiqua"/>
        </w:rPr>
        <w:t>ato representada</w:t>
      </w:r>
      <w:proofErr w:type="gramEnd"/>
      <w:r w:rsidRPr="00E07F1D">
        <w:rPr>
          <w:rFonts w:ascii="Book Antiqua" w:hAnsi="Book Antiqua"/>
        </w:rPr>
        <w:t xml:space="preserve"> pelo Secretário Municipal de Saúde, senhor </w:t>
      </w:r>
      <w:r w:rsidR="00664FBD" w:rsidRPr="00664FBD">
        <w:rPr>
          <w:rFonts w:ascii="Book Antiqua" w:hAnsi="Book Antiqua"/>
          <w:b/>
        </w:rPr>
        <w:t>ARNALDO GONÇALVES MUNHOZ JUNIOR</w:t>
      </w:r>
      <w:r w:rsidRPr="00E07F1D">
        <w:rPr>
          <w:rFonts w:ascii="Book Antiqua" w:hAnsi="Book Antiqua"/>
        </w:rPr>
        <w:t>, que este subscreve, daqui para frente denominado simplesmente CONTRATANTE, e a empresa _________, com sede na cidade de _________, Estado de _________, na _________, nº _________ - Bairro _________, inscrita no CNPJ sob o nº __________, neste ato representada pelo senhor _________, portador do CPF nº</w:t>
      </w:r>
      <w:r>
        <w:rPr>
          <w:rFonts w:ascii="Book Antiqua" w:hAnsi="Book Antiqua"/>
        </w:rPr>
        <w:t xml:space="preserve"> </w:t>
      </w:r>
      <w:r w:rsidRPr="00E07F1D">
        <w:rPr>
          <w:rFonts w:ascii="Book Antiqua" w:hAnsi="Book Antiqua"/>
        </w:rPr>
        <w:t xml:space="preserve">_________, que também subscreve, doravante denominada de CONTRATADA, devidamente autorizado nos autos do Processo Administrativo n° </w:t>
      </w:r>
      <w:r w:rsidR="00E354F2">
        <w:rPr>
          <w:rFonts w:ascii="Book Antiqua" w:hAnsi="Book Antiqua"/>
        </w:rPr>
        <w:t>126/2020</w:t>
      </w:r>
      <w:r w:rsidRPr="00E07F1D">
        <w:rPr>
          <w:rFonts w:ascii="Book Antiqua" w:hAnsi="Book Antiqua"/>
        </w:rPr>
        <w:t xml:space="preserve"> - Pregão </w:t>
      </w:r>
      <w:r>
        <w:rPr>
          <w:rFonts w:ascii="Book Antiqua" w:hAnsi="Book Antiqua"/>
        </w:rPr>
        <w:t>Eletr</w:t>
      </w:r>
      <w:r w:rsidR="0011257E">
        <w:rPr>
          <w:rFonts w:ascii="Book Antiqua" w:hAnsi="Book Antiqua"/>
        </w:rPr>
        <w:t>ônico</w:t>
      </w:r>
      <w:r w:rsidRPr="00E07F1D">
        <w:rPr>
          <w:rFonts w:ascii="Book Antiqua" w:hAnsi="Book Antiqua"/>
        </w:rPr>
        <w:t xml:space="preserve"> nº </w:t>
      </w:r>
      <w:r w:rsidR="00092069">
        <w:rPr>
          <w:rFonts w:ascii="Book Antiqua" w:hAnsi="Book Antiqua"/>
        </w:rPr>
        <w:t>021/2020</w:t>
      </w:r>
      <w:r w:rsidRPr="00E07F1D">
        <w:rPr>
          <w:rFonts w:ascii="Book Antiqua" w:hAnsi="Book Antiqua"/>
        </w:rPr>
        <w:t>, 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922033" w:rsidRPr="00D10E1A">
        <w:rPr>
          <w:rFonts w:ascii="Book Antiqua" w:hAnsi="Book Antiqua"/>
          <w:b/>
        </w:rPr>
        <w:t xml:space="preserve">EPI - Equipamento de Proteção Individual, </w:t>
      </w:r>
      <w:r w:rsidR="00403C3A" w:rsidRPr="00D10E1A">
        <w:rPr>
          <w:rFonts w:ascii="Book Antiqua" w:hAnsi="Book Antiqua"/>
          <w:b/>
        </w:rPr>
        <w:t xml:space="preserve">para os profissionais de Saúde, </w:t>
      </w:r>
      <w:r w:rsidR="00922033" w:rsidRPr="00D10E1A">
        <w:rPr>
          <w:rFonts w:ascii="Book Antiqua" w:hAnsi="Book Antiqua"/>
          <w:b/>
        </w:rPr>
        <w:t>como medida de enfrentamento de emergência decorrente do Coronavírus/COVID19</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092069">
        <w:rPr>
          <w:rFonts w:ascii="Book Antiqua" w:hAnsi="Book Antiqua"/>
        </w:rPr>
        <w:t>021/2020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proofErr w:type="gramStart"/>
      <w:r w:rsidRPr="00CE71CB">
        <w:rPr>
          <w:rFonts w:ascii="Book Antiqua" w:hAnsi="Book Antiqua"/>
          <w:i/>
        </w:rPr>
        <w:t>............</w:t>
      </w:r>
      <w:proofErr w:type="gramEnd"/>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E375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092069">
        <w:rPr>
          <w:rFonts w:ascii="Book Antiqua" w:hAnsi="Book Antiqua"/>
        </w:rPr>
        <w:t>021/2020</w:t>
      </w:r>
      <w:r w:rsidRPr="00250D98">
        <w:rPr>
          <w:rFonts w:ascii="Book Antiqua" w:hAnsi="Book Antiqua"/>
        </w:rPr>
        <w:t xml:space="preserve"> e seus ANEXOS;</w:t>
      </w:r>
    </w:p>
    <w:p w:rsidR="0051143F" w:rsidRPr="00250D98" w:rsidRDefault="0051143F" w:rsidP="00E3757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E37577" w:rsidRPr="00140195" w:rsidRDefault="00E3757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0B6807" w:rsidRDefault="000B6807" w:rsidP="000B6807">
      <w:pPr>
        <w:widowControl w:val="0"/>
        <w:autoSpaceDE w:val="0"/>
        <w:autoSpaceDN w:val="0"/>
        <w:adjustRightInd w:val="0"/>
        <w:jc w:val="right"/>
        <w:rPr>
          <w:rFonts w:ascii="Book Antiqua" w:hAnsi="Book Antiqua"/>
          <w:i/>
        </w:rPr>
      </w:pPr>
      <w:r>
        <w:rPr>
          <w:rFonts w:ascii="Book Antiqua" w:hAnsi="Book Antiqua"/>
          <w:i/>
        </w:rPr>
        <w:t>Secretaria Municipal de Saúde</w:t>
      </w:r>
    </w:p>
    <w:p w:rsidR="000B6807" w:rsidRDefault="008E0B1A" w:rsidP="000B6807">
      <w:pPr>
        <w:widowControl w:val="0"/>
        <w:autoSpaceDE w:val="0"/>
        <w:autoSpaceDN w:val="0"/>
        <w:adjustRightInd w:val="0"/>
        <w:jc w:val="right"/>
        <w:rPr>
          <w:rFonts w:ascii="Book Antiqua" w:hAnsi="Book Antiqua"/>
          <w:b/>
          <w:i/>
        </w:rPr>
      </w:pPr>
      <w:r>
        <w:rPr>
          <w:rFonts w:ascii="Book Antiqua" w:hAnsi="Book Antiqua"/>
          <w:b/>
          <w:i/>
        </w:rPr>
        <w:t>Exercício 2020.</w:t>
      </w:r>
    </w:p>
    <w:p w:rsidR="00E37577" w:rsidRPr="00841072" w:rsidRDefault="00E37577" w:rsidP="000B6807">
      <w:pPr>
        <w:widowControl w:val="0"/>
        <w:autoSpaceDE w:val="0"/>
        <w:autoSpaceDN w:val="0"/>
        <w:adjustRightInd w:val="0"/>
        <w:jc w:val="right"/>
        <w:rPr>
          <w:rFonts w:ascii="Book Antiqua" w:hAnsi="Book Antiqua"/>
          <w:b/>
          <w:i/>
        </w:rPr>
      </w:pPr>
    </w:p>
    <w:p w:rsidR="0051143F" w:rsidRPr="00250D98" w:rsidRDefault="0051143F" w:rsidP="000B6807">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8E0B1A" w:rsidRPr="00BB16AF" w:rsidRDefault="008E0B1A"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6.1</w:t>
      </w:r>
      <w:r w:rsidRPr="00BB16AF">
        <w:rPr>
          <w:rFonts w:ascii="Book Antiqua" w:eastAsia="Book Antiqua" w:hAnsi="Book Antiqua"/>
          <w:shd w:val="clear" w:color="auto" w:fill="FFFFFF"/>
        </w:rPr>
        <w:t xml:space="preserve"> O</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Pr>
          <w:rFonts w:ascii="Book Antiqua" w:eastAsia="Book Antiqua" w:hAnsi="Book Antiqua"/>
          <w:shd w:val="clear" w:color="auto" w:fill="FFFFFF"/>
        </w:rPr>
        <w:t>is</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w:t>
      </w:r>
      <w:r w:rsidRPr="00BB16AF">
        <w:rPr>
          <w:rFonts w:ascii="Book Antiqua" w:eastAsia="Book Antiqua" w:hAnsi="Book Antiqua"/>
        </w:rPr>
        <w:t xml:space="preserve">conforme a necessidade da municipalidade, que procederá a solicitação nas quantidades que lhe convier, através de Autorizações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que serão encaminhadas dentro do prazo de vigência </w:t>
      </w:r>
      <w:r w:rsidR="00743341">
        <w:rPr>
          <w:rFonts w:ascii="Book Antiqua" w:eastAsia="Book Antiqua" w:hAnsi="Book Antiqua"/>
        </w:rPr>
        <w:t>do Contrato</w:t>
      </w:r>
      <w:r w:rsidRPr="00BB16AF">
        <w:rPr>
          <w:rFonts w:ascii="Book Antiqua" w:eastAsia="Book Antiqua" w:hAnsi="Book Antiqua"/>
        </w:rPr>
        <w:t>.</w:t>
      </w:r>
    </w:p>
    <w:p w:rsidR="008E0B1A" w:rsidRPr="00BB16AF" w:rsidRDefault="008E0B1A"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shd w:val="clear" w:color="auto" w:fill="FFFFFF"/>
        </w:rPr>
        <w:t>6.2</w:t>
      </w:r>
      <w:r w:rsidRPr="00BB16AF">
        <w:rPr>
          <w:rFonts w:ascii="Book Antiqua" w:eastAsia="Book Antiqua" w:hAnsi="Book Antiqua"/>
          <w:shd w:val="clear" w:color="auto" w:fill="FFFFFF"/>
        </w:rPr>
        <w:t xml:space="preserve"> O</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materia</w:t>
      </w:r>
      <w:r>
        <w:rPr>
          <w:rFonts w:ascii="Book Antiqua" w:eastAsia="Book Antiqua" w:hAnsi="Book Antiqua"/>
          <w:shd w:val="clear" w:color="auto" w:fill="FFFFFF"/>
        </w:rPr>
        <w:t>is relacionados</w:t>
      </w:r>
      <w:r w:rsidRPr="00BB16AF">
        <w:rPr>
          <w:rFonts w:ascii="Book Antiqua" w:eastAsia="Book Antiqua" w:hAnsi="Book Antiqua"/>
          <w:shd w:val="clear" w:color="auto" w:fill="FFFFFF"/>
        </w:rPr>
        <w:t xml:space="preserve">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ão</w:t>
      </w:r>
      <w:r w:rsidRPr="00BB16AF">
        <w:rPr>
          <w:rFonts w:ascii="Book Antiqua" w:eastAsia="Book Antiqua" w:hAnsi="Book Antiqua"/>
          <w:shd w:val="clear" w:color="auto" w:fill="FFFFFF"/>
        </w:rPr>
        <w:t xml:space="preserve"> ser entregue</w:t>
      </w:r>
      <w:r>
        <w:rPr>
          <w:rFonts w:ascii="Book Antiqua" w:eastAsia="Book Antiqua" w:hAnsi="Book Antiqua"/>
          <w:shd w:val="clear" w:color="auto" w:fill="FFFFFF"/>
        </w:rPr>
        <w:t>s</w:t>
      </w:r>
      <w:r w:rsidRPr="00BB16AF">
        <w:rPr>
          <w:rFonts w:ascii="Book Antiqua" w:eastAsia="Book Antiqua" w:hAnsi="Book Antiqua"/>
          <w:shd w:val="clear" w:color="auto" w:fill="FFFFFF"/>
        </w:rPr>
        <w:t xml:space="preserve"> no </w:t>
      </w:r>
      <w:r w:rsidRPr="00BB16AF">
        <w:rPr>
          <w:rFonts w:ascii="Book Antiqua" w:eastAsia="Book Antiqua" w:hAnsi="Book Antiqua"/>
          <w:b/>
          <w:shd w:val="clear" w:color="auto" w:fill="FFFFFF"/>
        </w:rPr>
        <w:t xml:space="preserve">prazo máximo de até </w:t>
      </w:r>
      <w:proofErr w:type="gramStart"/>
      <w:r w:rsidRPr="00BB16AF">
        <w:rPr>
          <w:rFonts w:ascii="Book Antiqua" w:eastAsia="Book Antiqua" w:hAnsi="Book Antiqua"/>
          <w:b/>
          <w:shd w:val="clear" w:color="auto" w:fill="FFFFFF"/>
        </w:rPr>
        <w:t>5</w:t>
      </w:r>
      <w:proofErr w:type="gramEnd"/>
      <w:r w:rsidRPr="00BB16AF">
        <w:rPr>
          <w:rFonts w:ascii="Book Antiqua" w:eastAsia="Book Antiqua" w:hAnsi="Book Antiqua"/>
          <w:b/>
          <w:shd w:val="clear" w:color="auto" w:fill="FFFFFF"/>
        </w:rPr>
        <w:t xml:space="preserve"> (cinco) dias úteis </w:t>
      </w:r>
      <w:r w:rsidRPr="00BB16AF">
        <w:rPr>
          <w:rFonts w:ascii="Book Antiqua" w:eastAsia="Book Antiqua" w:hAnsi="Book Antiqua"/>
          <w:shd w:val="clear" w:color="auto" w:fill="FFFFFF"/>
        </w:rPr>
        <w:t>após a sua solicitação</w:t>
      </w:r>
      <w:r w:rsidRPr="00BB16AF">
        <w:rPr>
          <w:rFonts w:ascii="Book Antiqua" w:eastAsia="Book Antiqua" w:hAnsi="Book Antiqua"/>
          <w:b/>
          <w:shd w:val="clear" w:color="auto" w:fill="FFFFFF"/>
        </w:rPr>
        <w:t xml:space="preserve">, </w:t>
      </w:r>
      <w:r w:rsidRPr="00BB16AF">
        <w:rPr>
          <w:rFonts w:ascii="Book Antiqua" w:eastAsia="Book Antiqua" w:hAnsi="Book Antiqua"/>
          <w:shd w:val="clear" w:color="auto" w:fill="FFFFFF"/>
        </w:rPr>
        <w:t xml:space="preserve">em horário de expediente, nas condições estipuladas no Edital e seus Anexos, no local indicado na </w:t>
      </w:r>
      <w:r w:rsidRPr="00BB16AF">
        <w:rPr>
          <w:rFonts w:ascii="Book Antiqua" w:eastAsia="Book Antiqua" w:hAnsi="Book Antiqua"/>
        </w:rPr>
        <w:t xml:space="preserve">Autorização de Empenho – </w:t>
      </w:r>
      <w:proofErr w:type="spellStart"/>
      <w:r w:rsidRPr="00BB16AF">
        <w:rPr>
          <w:rFonts w:ascii="Book Antiqua" w:eastAsia="Book Antiqua" w:hAnsi="Book Antiqua"/>
        </w:rPr>
        <w:t>AE</w:t>
      </w:r>
      <w:proofErr w:type="spellEnd"/>
      <w:r w:rsidRPr="00BB16AF">
        <w:rPr>
          <w:rFonts w:ascii="Book Antiqua" w:eastAsia="Book Antiqua" w:hAnsi="Book Antiqua"/>
        </w:rPr>
        <w:t xml:space="preserve">. </w:t>
      </w:r>
    </w:p>
    <w:p w:rsidR="008E0B1A" w:rsidRPr="00BB16AF" w:rsidRDefault="008E0B1A"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r>
        <w:rPr>
          <w:rFonts w:ascii="Book Antiqua" w:eastAsia="Book Antiqua" w:hAnsi="Book Antiqua"/>
        </w:rPr>
        <w:t>6.2</w:t>
      </w:r>
      <w:r w:rsidRPr="00BB16AF">
        <w:rPr>
          <w:rFonts w:ascii="Book Antiqua" w:eastAsia="Book Antiqua" w:hAnsi="Book Antiqua"/>
        </w:rPr>
        <w:t>.1 A critério da administração poderão ser solicitadas entregas no seguinte endereço:</w:t>
      </w:r>
    </w:p>
    <w:p w:rsidR="008E0B1A" w:rsidRPr="00BB16AF" w:rsidRDefault="008E0B1A"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eastAsia="Book Antiqua" w:hAnsi="Book Antiqua"/>
        </w:rPr>
      </w:pPr>
    </w:p>
    <w:p w:rsidR="008E0B1A" w:rsidRDefault="008E0B1A" w:rsidP="00D45966">
      <w:pPr>
        <w:ind w:right="-994"/>
        <w:rPr>
          <w:rFonts w:ascii="Book Antiqua" w:hAnsi="Book Antiqua" w:cs="Book Antiqua"/>
          <w:color w:val="000000"/>
          <w:shd w:val="clear" w:color="auto" w:fill="FFFFFF"/>
        </w:rPr>
      </w:pPr>
      <w:r w:rsidRPr="00BB16AF">
        <w:rPr>
          <w:rFonts w:ascii="Book Antiqua" w:hAnsi="Book Antiqua" w:cs="Book Antiqua"/>
          <w:b/>
          <w:color w:val="000000"/>
          <w:u w:val="single"/>
          <w:shd w:val="clear" w:color="auto" w:fill="FFFFFF"/>
        </w:rPr>
        <w:t>SECRETARIA MUNICIPAL DE SAÚDE</w:t>
      </w:r>
      <w:r w:rsidRPr="00BB16AF">
        <w:rPr>
          <w:rFonts w:ascii="Book Antiqua" w:hAnsi="Book Antiqua" w:cs="Book Antiqua"/>
          <w:color w:val="000000"/>
          <w:shd w:val="clear" w:color="auto" w:fill="FFFFFF"/>
        </w:rPr>
        <w:t xml:space="preserve"> - Avenida Olga </w:t>
      </w:r>
      <w:proofErr w:type="spellStart"/>
      <w:r w:rsidRPr="00BB16AF">
        <w:rPr>
          <w:rFonts w:ascii="Book Antiqua" w:hAnsi="Book Antiqua" w:cs="Book Antiqua"/>
          <w:color w:val="000000"/>
          <w:shd w:val="clear" w:color="auto" w:fill="FFFFFF"/>
        </w:rPr>
        <w:t>Wehmuth</w:t>
      </w:r>
      <w:proofErr w:type="spellEnd"/>
      <w:r w:rsidRPr="00BB16AF">
        <w:rPr>
          <w:rFonts w:ascii="Book Antiqua" w:hAnsi="Book Antiqua" w:cs="Book Antiqua"/>
          <w:color w:val="000000"/>
          <w:shd w:val="clear" w:color="auto" w:fill="FFFFFF"/>
        </w:rPr>
        <w:t>, nº 151, Sete de Setembro, Gaspar/SC (horário de expediente: 07h30min às 12h00</w:t>
      </w:r>
      <w:r>
        <w:rPr>
          <w:rFonts w:ascii="Book Antiqua" w:hAnsi="Book Antiqua" w:cs="Book Antiqua"/>
          <w:color w:val="000000"/>
          <w:shd w:val="clear" w:color="auto" w:fill="FFFFFF"/>
        </w:rPr>
        <w:t>min e das 13h30min às 17h00min).</w:t>
      </w:r>
    </w:p>
    <w:p w:rsidR="008E0B1A" w:rsidRDefault="008E0B1A" w:rsidP="00D45966">
      <w:pPr>
        <w:ind w:right="-994"/>
        <w:rPr>
          <w:rFonts w:ascii="Book Antiqua" w:hAnsi="Book Antiqua" w:cs="Book Antiqua"/>
          <w:color w:val="000000"/>
          <w:shd w:val="clear" w:color="auto" w:fill="FFFFFF"/>
        </w:rPr>
      </w:pPr>
    </w:p>
    <w:p w:rsidR="008E0B1A" w:rsidRDefault="008E0B1A"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b/>
          <w:shd w:val="clear" w:color="auto" w:fill="FFFFFF"/>
        </w:rPr>
      </w:pPr>
      <w:r>
        <w:rPr>
          <w:rFonts w:ascii="Book Antiqua" w:eastAsia="Book Antiqua" w:hAnsi="Book Antiqua"/>
          <w:shd w:val="clear" w:color="auto" w:fill="FFFFFF"/>
        </w:rPr>
        <w:t>6.2</w:t>
      </w:r>
      <w:r w:rsidRPr="00BB16AF">
        <w:rPr>
          <w:rFonts w:ascii="Book Antiqua" w:eastAsia="Book Antiqua" w:hAnsi="Book Antiqua"/>
          <w:shd w:val="clear" w:color="auto" w:fill="FFFFFF"/>
        </w:rPr>
        <w:t>.2</w:t>
      </w:r>
      <w:r>
        <w:rPr>
          <w:rFonts w:ascii="Book Antiqua" w:eastAsia="Book Antiqua" w:hAnsi="Book Antiqua"/>
          <w:shd w:val="clear" w:color="auto" w:fill="FFFFFF"/>
        </w:rPr>
        <w:t xml:space="preserve"> </w:t>
      </w:r>
      <w:r w:rsidRPr="00965E75">
        <w:rPr>
          <w:rFonts w:ascii="Book Antiqua" w:eastAsia="Book Antiqua" w:hAnsi="Book Antiqua"/>
          <w:b/>
          <w:shd w:val="clear" w:color="auto" w:fill="FFFFFF"/>
        </w:rPr>
        <w:t>PODERÃO SER SOLICITADAS ENTREGAS EM OUTROS LOCAIS NÃO ESPECIFICADOS NO EDITAL, FICANDO O FORNECEDOR OBRIGADO A ENTREGAR, DESDE QUE O LOCAL INDICADO SEJA DENTRO DO MUNICÍPIO DE GASPAR.</w:t>
      </w:r>
    </w:p>
    <w:p w:rsidR="00FC7131" w:rsidRDefault="00FC7131"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p>
    <w:p w:rsidR="008E0B1A" w:rsidRPr="00BB16AF" w:rsidRDefault="008E0B1A"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4"/>
        <w:rPr>
          <w:rFonts w:ascii="Book Antiqua" w:eastAsia="Book Antiqua" w:hAnsi="Book Antiqua"/>
        </w:rPr>
      </w:pPr>
      <w:r>
        <w:rPr>
          <w:rFonts w:ascii="Book Antiqua" w:eastAsia="Book Antiqua" w:hAnsi="Book Antiqua"/>
        </w:rPr>
        <w:t>6.3</w:t>
      </w:r>
      <w:r w:rsidRPr="00BB16AF">
        <w:rPr>
          <w:rFonts w:ascii="Book Antiqua" w:eastAsia="Book Antiqua" w:hAnsi="Book Antiqua"/>
        </w:rPr>
        <w:t xml:space="preserve"> No ato da entrega dos materiais a proponente deverá apresentar Nota Fiscal/Fatura correspondente às quantias solicitadas, que será submetida à aprovação do órgão responsável pelo recebimento.</w:t>
      </w:r>
    </w:p>
    <w:p w:rsidR="000774AB" w:rsidRDefault="000774AB"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p>
    <w:p w:rsidR="008E0B1A" w:rsidRDefault="008E0B1A"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r>
        <w:rPr>
          <w:rFonts w:ascii="Book Antiqua" w:eastAsia="Book Antiqua" w:hAnsi="Book Antiqua"/>
          <w:shd w:val="clear" w:color="auto" w:fill="FFFFFF"/>
        </w:rPr>
        <w:t>6.4</w:t>
      </w:r>
      <w:r w:rsidRPr="00BB16AF">
        <w:rPr>
          <w:rFonts w:ascii="Book Antiqua" w:eastAsia="Book Antiqua" w:hAnsi="Book Antiqua"/>
          <w:shd w:val="clear" w:color="auto" w:fill="FFFFFF"/>
        </w:rPr>
        <w:t xml:space="preserve"> </w:t>
      </w:r>
      <w:r w:rsidRPr="00BF465F">
        <w:rPr>
          <w:rFonts w:ascii="Book Antiqua" w:eastAsia="Book Antiqua" w:hAnsi="Book Antiqua"/>
          <w:shd w:val="clear" w:color="auto" w:fill="FFFFFF"/>
        </w:rPr>
        <w:t xml:space="preserve">Fica aqui estabelecido que os materiais </w:t>
      </w:r>
      <w:proofErr w:type="gramStart"/>
      <w:r w:rsidRPr="00BF465F">
        <w:rPr>
          <w:rFonts w:ascii="Book Antiqua" w:eastAsia="Book Antiqua" w:hAnsi="Book Antiqua"/>
          <w:shd w:val="clear" w:color="auto" w:fill="FFFFFF"/>
        </w:rPr>
        <w:t>serão</w:t>
      </w:r>
      <w:proofErr w:type="gramEnd"/>
      <w:r w:rsidRPr="00BF465F">
        <w:rPr>
          <w:rFonts w:ascii="Book Antiqua" w:eastAsia="Book Antiqua" w:hAnsi="Book Antiqua"/>
          <w:shd w:val="clear" w:color="auto" w:fill="FFFFFF"/>
        </w:rPr>
        <w:t xml:space="preserve"> recebidos:</w:t>
      </w:r>
    </w:p>
    <w:p w:rsidR="000774AB" w:rsidRDefault="000774AB"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p>
    <w:p w:rsidR="000774AB" w:rsidRPr="00BF465F" w:rsidRDefault="000774AB"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shd w:val="clear" w:color="auto" w:fill="FFFFFF"/>
        </w:rPr>
      </w:pPr>
    </w:p>
    <w:p w:rsidR="00FC7131" w:rsidRPr="00BF465F" w:rsidRDefault="008E0B1A"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994" w:hanging="284"/>
        <w:rPr>
          <w:rFonts w:ascii="Book Antiqua" w:eastAsia="Book Antiqua" w:hAnsi="Book Antiqua"/>
          <w:b/>
          <w:shd w:val="clear" w:color="auto" w:fill="FFFFFF"/>
        </w:rPr>
      </w:pPr>
      <w:r w:rsidRPr="00BF465F">
        <w:rPr>
          <w:rFonts w:ascii="Book Antiqua" w:eastAsia="Book Antiqua" w:hAnsi="Book Antiqua"/>
          <w:b/>
          <w:shd w:val="clear" w:color="auto" w:fill="FFFFFF"/>
        </w:rPr>
        <w:lastRenderedPageBreak/>
        <w:t>a)</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provisoriamente</w:t>
      </w:r>
      <w:r w:rsidRPr="00BF465F">
        <w:rPr>
          <w:rFonts w:ascii="Book Antiqua" w:eastAsia="Book Antiqua" w:hAnsi="Book Antiqua"/>
          <w:shd w:val="clear" w:color="auto" w:fill="FFFFFF"/>
        </w:rPr>
        <w:t>, para efeito de posterior verificação da conformidade do material com a especificação;</w:t>
      </w:r>
    </w:p>
    <w:p w:rsidR="008E0B1A" w:rsidRDefault="008E0B1A"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994" w:hanging="284"/>
        <w:rPr>
          <w:rFonts w:ascii="Book Antiqua" w:eastAsia="Book Antiqua" w:hAnsi="Book Antiqua"/>
          <w:shd w:val="clear" w:color="auto" w:fill="FFFFFF"/>
        </w:rPr>
      </w:pPr>
      <w:r w:rsidRPr="00BF465F">
        <w:rPr>
          <w:rFonts w:ascii="Book Antiqua" w:eastAsia="Book Antiqua" w:hAnsi="Book Antiqua"/>
          <w:b/>
          <w:shd w:val="clear" w:color="auto" w:fill="FFFFFF"/>
        </w:rPr>
        <w:t>b)</w:t>
      </w:r>
      <w:r w:rsidRPr="00BF465F">
        <w:rPr>
          <w:rFonts w:ascii="Book Antiqua" w:eastAsia="Book Antiqua" w:hAnsi="Book Antiqua"/>
          <w:shd w:val="clear" w:color="auto" w:fill="FFFFFF"/>
        </w:rPr>
        <w:t xml:space="preserve"> </w:t>
      </w:r>
      <w:r w:rsidRPr="00BF465F">
        <w:rPr>
          <w:rFonts w:ascii="Book Antiqua" w:eastAsia="Book Antiqua" w:hAnsi="Book Antiqua"/>
          <w:b/>
          <w:shd w:val="clear" w:color="auto" w:fill="FFFFFF"/>
        </w:rPr>
        <w:t>definitivamente</w:t>
      </w:r>
      <w:r w:rsidRPr="00BF465F">
        <w:rPr>
          <w:rFonts w:ascii="Book Antiqua" w:eastAsia="Book Antiqua" w:hAnsi="Book Antiqua"/>
          <w:shd w:val="clear" w:color="auto" w:fill="FFFFFF"/>
        </w:rPr>
        <w:t xml:space="preserve">, após a verificação da qualidade e quantidade do material e a </w:t>
      </w:r>
      <w:proofErr w:type="spellStart"/>
      <w:r w:rsidRPr="00BF465F">
        <w:rPr>
          <w:rFonts w:ascii="Book Antiqua" w:eastAsia="Book Antiqua" w:hAnsi="Book Antiqua"/>
          <w:shd w:val="clear" w:color="auto" w:fill="FFFFFF"/>
        </w:rPr>
        <w:t>consequente</w:t>
      </w:r>
      <w:proofErr w:type="spellEnd"/>
      <w:r w:rsidRPr="00BF465F">
        <w:rPr>
          <w:rFonts w:ascii="Book Antiqua" w:eastAsia="Book Antiqua" w:hAnsi="Book Antiqua"/>
          <w:shd w:val="clear" w:color="auto" w:fill="FFFFFF"/>
        </w:rPr>
        <w:t xml:space="preserve"> aceitação.</w:t>
      </w:r>
    </w:p>
    <w:p w:rsidR="000774AB" w:rsidRDefault="000774AB"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994" w:hanging="284"/>
        <w:rPr>
          <w:rFonts w:ascii="Book Antiqua" w:eastAsia="Book Antiqua" w:hAnsi="Book Antiqua"/>
          <w:shd w:val="clear" w:color="auto" w:fill="FFFFFF"/>
        </w:rPr>
      </w:pPr>
    </w:p>
    <w:p w:rsidR="008E0B1A" w:rsidRPr="00BB16AF" w:rsidRDefault="008E0B1A"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shd w:val="clear" w:color="auto" w:fill="FFFFFF"/>
        </w:rPr>
        <w:t>6.4.</w:t>
      </w:r>
      <w:r w:rsidRPr="00BB16AF">
        <w:rPr>
          <w:rFonts w:ascii="Book Antiqua" w:eastAsia="Book Antiqua" w:hAnsi="Book Antiqua"/>
          <w:shd w:val="clear" w:color="auto" w:fill="FFFFFF"/>
        </w:rPr>
        <w:t xml:space="preserve">1 A </w:t>
      </w:r>
      <w:r w:rsidRPr="00BB16AF">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8E0B1A" w:rsidRPr="00BB16AF" w:rsidRDefault="008E0B1A" w:rsidP="00D4596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94"/>
        <w:rPr>
          <w:rFonts w:ascii="Book Antiqua" w:eastAsia="Book Antiqua" w:hAnsi="Book Antiqua"/>
        </w:rPr>
      </w:pPr>
      <w:r>
        <w:rPr>
          <w:rFonts w:ascii="Book Antiqua" w:eastAsia="Book Antiqua" w:hAnsi="Book Antiqua"/>
        </w:rPr>
        <w:t>6.5</w:t>
      </w:r>
      <w:r w:rsidRPr="00BB16AF">
        <w:rPr>
          <w:rFonts w:ascii="Book Antiqua" w:eastAsia="Book Antiqua" w:hAnsi="Book Antiqua"/>
        </w:rPr>
        <w:t xml:space="preserve"> Os materiais que forem recusados (tanto no recebimento provisório quanto no recebimento definitivo) deverão ser substituídos no </w:t>
      </w:r>
      <w:r w:rsidRPr="00BB16AF">
        <w:rPr>
          <w:rFonts w:ascii="Book Antiqua" w:eastAsia="Book Antiqua" w:hAnsi="Book Antiqua"/>
          <w:shd w:val="clear" w:color="auto" w:fill="FFFFFF"/>
        </w:rPr>
        <w:t>prazo máximo de 24 (vinte e quatro) horas, contados da data de notificação apresentada à fornecedora, sem qualquer ônus para o Município.</w:t>
      </w:r>
      <w:r w:rsidRPr="00BB16AF">
        <w:rPr>
          <w:rFonts w:ascii="Book Antiqua" w:eastAsia="Book Antiqua" w:hAnsi="Book Antiqua"/>
        </w:rPr>
        <w:t xml:space="preserve"> </w:t>
      </w:r>
    </w:p>
    <w:p w:rsidR="008E0B1A" w:rsidRPr="00BF465F" w:rsidRDefault="008E0B1A"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rPr>
          <w:rFonts w:ascii="Book Antiqua" w:eastAsia="Book Antiqua" w:hAnsi="Book Antiqua"/>
        </w:rPr>
      </w:pPr>
      <w:r>
        <w:rPr>
          <w:rFonts w:ascii="Book Antiqua" w:eastAsia="Book Antiqua" w:hAnsi="Book Antiqua"/>
          <w:shd w:val="clear" w:color="auto" w:fill="FFFFFF"/>
        </w:rPr>
        <w:t>6.6</w:t>
      </w:r>
      <w:r w:rsidRPr="00BB16AF">
        <w:rPr>
          <w:rFonts w:ascii="Book Antiqua" w:eastAsia="Book Antiqua" w:hAnsi="Book Antiqua"/>
          <w:shd w:val="clear" w:color="auto" w:fill="FFFFFF"/>
        </w:rPr>
        <w:t xml:space="preserve"> Se a substituição dos materiais cotados não for realizada no prazo estipulado, a fornecedora estará </w:t>
      </w:r>
      <w:r w:rsidRPr="00BB16AF">
        <w:rPr>
          <w:rFonts w:ascii="Book Antiqua" w:eastAsia="Book Antiqua" w:hAnsi="Book Antiqua"/>
        </w:rPr>
        <w:t xml:space="preserve">sujeita às sanções previstas </w:t>
      </w:r>
      <w:r w:rsidRPr="00BF465F">
        <w:rPr>
          <w:rFonts w:ascii="Book Antiqua" w:eastAsia="Book Antiqua" w:hAnsi="Book Antiqua"/>
        </w:rPr>
        <w:t xml:space="preserve">no Edital, </w:t>
      </w:r>
      <w:r w:rsidR="00EF0464">
        <w:rPr>
          <w:rFonts w:ascii="Book Antiqua" w:eastAsia="Book Antiqua" w:hAnsi="Book Antiqua"/>
        </w:rPr>
        <w:t xml:space="preserve">no </w:t>
      </w:r>
      <w:r w:rsidRPr="00BF465F">
        <w:rPr>
          <w:rFonts w:ascii="Book Antiqua" w:eastAsia="Book Antiqua" w:hAnsi="Book Antiqua"/>
        </w:rPr>
        <w:t>Contrato e na Lei.</w:t>
      </w:r>
    </w:p>
    <w:p w:rsidR="008E0B1A" w:rsidRDefault="008E0B1A"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994"/>
        <w:rPr>
          <w:rFonts w:ascii="Book Antiqua" w:eastAsia="Book Antiqua" w:hAnsi="Book Antiqua"/>
          <w:shd w:val="clear" w:color="auto" w:fill="FFFFFF"/>
        </w:rPr>
      </w:pPr>
      <w:r>
        <w:rPr>
          <w:rFonts w:ascii="Book Antiqua" w:eastAsia="Book Antiqua" w:hAnsi="Book Antiqua"/>
        </w:rPr>
        <w:t>6.7</w:t>
      </w:r>
      <w:r w:rsidRPr="00BB16AF">
        <w:rPr>
          <w:rFonts w:ascii="Book Antiqua" w:eastAsia="Book Antiqua" w:hAnsi="Book Antiqua"/>
        </w:rPr>
        <w:t xml:space="preserve"> </w:t>
      </w:r>
      <w:r w:rsidRPr="00BB16AF">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B6807" w:rsidRDefault="000B6807" w:rsidP="000B680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51143F" w:rsidRPr="00250D98" w:rsidRDefault="0051143F" w:rsidP="00D4596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140195" w:rsidRPr="00430317" w:rsidRDefault="00140195" w:rsidP="00D45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40" w:lineRule="atLeast"/>
        <w:ind w:right="-994"/>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 xml:space="preserve">.1 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140195" w:rsidRPr="00430317" w:rsidRDefault="00140195" w:rsidP="00D45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40" w:lineRule="atLeast"/>
        <w:ind w:right="-994"/>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.2 Para fazer jus ao pagamento, a empresa deverá apresentar, juntamente com o documento de cobrança, prova de regularidade perante o Instituto Nacional do Seguro Social – INSS e perante o FGTS.</w:t>
      </w:r>
    </w:p>
    <w:p w:rsidR="00140195" w:rsidRPr="00430317" w:rsidRDefault="00140195" w:rsidP="00D45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40" w:lineRule="atLeast"/>
        <w:ind w:right="-994"/>
        <w:rPr>
          <w:rFonts w:ascii="Book Antiqua" w:eastAsia="Book Antiqua" w:hAnsi="Book Antiqua" w:cs="Arial"/>
        </w:rPr>
      </w:pPr>
      <w:proofErr w:type="gramStart"/>
      <w:r>
        <w:rPr>
          <w:rFonts w:ascii="Book Antiqua" w:eastAsia="Book Antiqua" w:hAnsi="Book Antiqua" w:cs="Arial"/>
        </w:rPr>
        <w:t>7</w:t>
      </w:r>
      <w:r w:rsidRPr="00430317">
        <w:rPr>
          <w:rFonts w:ascii="Book Antiqua" w:eastAsia="Book Antiqua" w:hAnsi="Book Antiqua" w:cs="Arial"/>
        </w:rPr>
        <w:t>.3 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140195" w:rsidRPr="00430317" w:rsidRDefault="00140195" w:rsidP="00D4596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line="240" w:lineRule="atLeast"/>
        <w:ind w:right="-994"/>
        <w:rPr>
          <w:rFonts w:ascii="Book Antiqua" w:eastAsia="Book Antiqua" w:hAnsi="Book Antiqua" w:cs="Arial"/>
        </w:rPr>
      </w:pPr>
      <w:r>
        <w:rPr>
          <w:rFonts w:ascii="Book Antiqua" w:eastAsia="Book Antiqua" w:hAnsi="Book Antiqua" w:cs="Arial"/>
        </w:rPr>
        <w:t>7</w:t>
      </w:r>
      <w:r w:rsidRPr="00430317">
        <w:rPr>
          <w:rFonts w:ascii="Book Antiqua" w:eastAsia="Book Antiqua" w:hAnsi="Book Antiqua" w:cs="Arial"/>
        </w:rPr>
        <w:t>.4 Não haverá, sob hipótese alguma, pagamento antecipado.</w:t>
      </w:r>
    </w:p>
    <w:p w:rsidR="00140195" w:rsidRDefault="00140195"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rPr>
          <w:rFonts w:ascii="Book Antiqua" w:eastAsia="Book Antiqua" w:hAnsi="Book Antiqua" w:cs="Arial"/>
          <w:color w:val="000000"/>
        </w:rPr>
      </w:pPr>
      <w:r>
        <w:rPr>
          <w:rFonts w:ascii="Book Antiqua" w:eastAsia="Book Antiqua" w:hAnsi="Book Antiqua" w:cs="Arial"/>
        </w:rPr>
        <w:t>7</w:t>
      </w:r>
      <w:r w:rsidRPr="00430317">
        <w:rPr>
          <w:rFonts w:ascii="Book Antiqua" w:eastAsia="Book Antiqua" w:hAnsi="Book Antiqua" w:cs="Arial"/>
        </w:rPr>
        <w:t xml:space="preserve">.5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A5EC7" w:rsidRPr="00950915" w:rsidRDefault="00CA5EC7" w:rsidP="00D45966">
      <w:pPr>
        <w:widowControl w:val="0"/>
        <w:autoSpaceDE w:val="0"/>
        <w:autoSpaceDN w:val="0"/>
        <w:adjustRightInd w:val="0"/>
        <w:ind w:right="-994"/>
        <w:rPr>
          <w:rFonts w:ascii="Book Antiqua" w:eastAsia="Calibri" w:hAnsi="Book Antiqua" w:cs="Book Antiqua"/>
          <w:b/>
        </w:rPr>
      </w:pPr>
      <w:r>
        <w:rPr>
          <w:rFonts w:ascii="Book Antiqua" w:eastAsia="Calibri" w:hAnsi="Book Antiqua" w:cs="Book Antiqua"/>
          <w:b/>
        </w:rPr>
        <w:t>9</w:t>
      </w:r>
      <w:r w:rsidRPr="00950915">
        <w:rPr>
          <w:rFonts w:ascii="Book Antiqua" w:eastAsia="Calibri" w:hAnsi="Book Antiqua" w:cs="Book Antiqua"/>
          <w:b/>
        </w:rPr>
        <w:t>. OBRIGAÇÕES DA CONTRATADA</w:t>
      </w:r>
    </w:p>
    <w:p w:rsidR="00CA5EC7" w:rsidRPr="009B61D3" w:rsidRDefault="00CA5EC7" w:rsidP="00D45966">
      <w:pPr>
        <w:ind w:right="-994"/>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CA5EC7" w:rsidRPr="009B61D3" w:rsidRDefault="00CA5EC7" w:rsidP="00D45966">
      <w:pPr>
        <w:widowControl w:val="0"/>
        <w:autoSpaceDE w:val="0"/>
        <w:autoSpaceDN w:val="0"/>
        <w:adjustRightInd w:val="0"/>
        <w:ind w:right="-994"/>
        <w:rPr>
          <w:rFonts w:ascii="Book Antiqua" w:hAnsi="Book Antiqua" w:cs="Book Antiqua"/>
        </w:rPr>
      </w:pPr>
      <w:r w:rsidRPr="009B61D3">
        <w:rPr>
          <w:rFonts w:ascii="Book Antiqua" w:hAnsi="Book Antiqua" w:cs="Book Antiqua"/>
        </w:rPr>
        <w:t xml:space="preserve">I - Providenciar </w:t>
      </w:r>
      <w:r w:rsidRPr="0053095D">
        <w:rPr>
          <w:rFonts w:ascii="Book Antiqua" w:hAnsi="Book Antiqua" w:cs="Book Antiqua"/>
        </w:rPr>
        <w:t>o fornecimento dos materiais</w:t>
      </w:r>
      <w:r w:rsidRPr="009B61D3">
        <w:rPr>
          <w:rFonts w:ascii="Book Antiqua" w:hAnsi="Book Antiqua" w:cs="Book Antiqua"/>
        </w:rPr>
        <w:t xml:space="preserve"> no endereço indicado na </w:t>
      </w:r>
      <w:r w:rsidRPr="0053095D">
        <w:rPr>
          <w:rFonts w:ascii="Book Antiqua" w:hAnsi="Book Antiqua" w:cs="Book Antiqua"/>
        </w:rPr>
        <w:t>Autorização de Empenho</w:t>
      </w:r>
      <w:r w:rsidRPr="009B61D3">
        <w:rPr>
          <w:rFonts w:ascii="Book Antiqua" w:hAnsi="Book Antiqua" w:cs="Book Antiqua"/>
        </w:rPr>
        <w:t>,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CA5EC7" w:rsidRDefault="00CA5EC7" w:rsidP="00D45966">
      <w:pPr>
        <w:widowControl w:val="0"/>
        <w:ind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4D71A8">
        <w:rPr>
          <w:rFonts w:ascii="Book Antiqua" w:eastAsia="Book Antiqua" w:hAnsi="Book Antiqua"/>
          <w:b/>
        </w:rPr>
        <w:t>24</w:t>
      </w:r>
      <w:r w:rsidRPr="00EC437C">
        <w:rPr>
          <w:rFonts w:ascii="Book Antiqua" w:eastAsia="Book Antiqua" w:hAnsi="Book Antiqua"/>
          <w:b/>
        </w:rPr>
        <w:t xml:space="preserve"> </w:t>
      </w:r>
      <w:r w:rsidRPr="00E05B1C">
        <w:rPr>
          <w:rFonts w:ascii="Book Antiqua" w:eastAsia="Book Antiqua" w:hAnsi="Book Antiqua"/>
          <w:b/>
        </w:rPr>
        <w:t>(</w:t>
      </w:r>
      <w:r>
        <w:rPr>
          <w:rFonts w:ascii="Book Antiqua" w:eastAsia="Book Antiqua" w:hAnsi="Book Antiqua"/>
          <w:b/>
        </w:rPr>
        <w:t>vinte e quatro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 xml:space="preserve">tatada nos materiais </w:t>
      </w:r>
      <w:r>
        <w:rPr>
          <w:rFonts w:ascii="Book Antiqua" w:eastAsia="Book Antiqua" w:hAnsi="Book Antiqua"/>
        </w:rPr>
        <w:lastRenderedPageBreak/>
        <w:t>fornecidos.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CA5EC7"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CA5EC7"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CA5EC7"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CA5EC7" w:rsidRDefault="00CA5EC7" w:rsidP="00D45966">
      <w:pPr>
        <w:widowControl w:val="0"/>
        <w:autoSpaceDE w:val="0"/>
        <w:autoSpaceDN w:val="0"/>
        <w:adjustRightInd w:val="0"/>
        <w:ind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CA5EC7" w:rsidRPr="009B61D3" w:rsidRDefault="00CA5EC7" w:rsidP="00D45966">
      <w:pPr>
        <w:widowControl w:val="0"/>
        <w:autoSpaceDE w:val="0"/>
        <w:autoSpaceDN w:val="0"/>
        <w:adjustRightInd w:val="0"/>
        <w:ind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CA5EC7" w:rsidRPr="009B61D3" w:rsidRDefault="00CA5EC7" w:rsidP="00D45966">
      <w:pPr>
        <w:widowControl w:val="0"/>
        <w:autoSpaceDE w:val="0"/>
        <w:autoSpaceDN w:val="0"/>
        <w:adjustRightInd w:val="0"/>
        <w:ind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CA5EC7"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CA5EC7" w:rsidRDefault="00CA5EC7" w:rsidP="00D45966">
      <w:pPr>
        <w:widowControl w:val="0"/>
        <w:autoSpaceDE w:val="0"/>
        <w:autoSpaceDN w:val="0"/>
        <w:adjustRightInd w:val="0"/>
        <w:ind w:right="-994"/>
        <w:rPr>
          <w:rFonts w:ascii="Book Antiqua" w:hAnsi="Book Antiqua" w:cs="Book Antiqua"/>
          <w:b/>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CA5EC7" w:rsidRPr="0053095D" w:rsidRDefault="00CA5EC7" w:rsidP="00D459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94"/>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A5EC7" w:rsidRPr="004D71A8" w:rsidRDefault="00CA5EC7" w:rsidP="00D459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right="-994"/>
        <w:rPr>
          <w:rFonts w:ascii="Book Antiqua" w:hAnsi="Book Antiqua" w:cs="Book Antiqua"/>
          <w:color w:val="FF0000"/>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 xml:space="preserve">.2.1 A não substituição dos materiais no prazo estipulado, poderá acarretar a suspensão dos pagamentos, bem como na aplicação das </w:t>
      </w:r>
      <w:r w:rsidRPr="00BB16AF">
        <w:rPr>
          <w:rFonts w:ascii="Book Antiqua" w:eastAsia="Book Antiqua" w:hAnsi="Book Antiqua"/>
        </w:rPr>
        <w:t xml:space="preserve">sanções previstas </w:t>
      </w:r>
      <w:r w:rsidRPr="00BF465F">
        <w:rPr>
          <w:rFonts w:ascii="Book Antiqua" w:eastAsia="Book Antiqua" w:hAnsi="Book Antiqua"/>
        </w:rPr>
        <w:t xml:space="preserve">no Edital, no Contrato </w:t>
      </w:r>
      <w:r w:rsidRPr="00B304DA">
        <w:rPr>
          <w:rFonts w:ascii="Book Antiqua" w:eastAsia="Book Antiqua" w:hAnsi="Book Antiqua"/>
        </w:rPr>
        <w:t>e na Lei</w:t>
      </w:r>
      <w:r w:rsidRPr="00B304DA">
        <w:rPr>
          <w:rFonts w:ascii="Book Antiqua" w:hAnsi="Book Antiqua" w:cs="Book Antiqua"/>
          <w:shd w:val="clear" w:color="auto" w:fill="FFFFFF"/>
        </w:rPr>
        <w:t>.</w:t>
      </w:r>
    </w:p>
    <w:p w:rsidR="00CA5EC7" w:rsidRDefault="00CA5EC7" w:rsidP="00CA5EC7">
      <w:pPr>
        <w:widowControl w:val="0"/>
        <w:autoSpaceDE w:val="0"/>
        <w:autoSpaceDN w:val="0"/>
        <w:adjustRightInd w:val="0"/>
        <w:rPr>
          <w:rFonts w:ascii="Book Antiqua" w:hAnsi="Book Antiqua" w:cs="Book Antiqua"/>
          <w:bCs/>
        </w:rPr>
      </w:pPr>
    </w:p>
    <w:p w:rsidR="00CA5EC7" w:rsidRPr="00127E0A" w:rsidRDefault="00CA5EC7" w:rsidP="00D45966">
      <w:pPr>
        <w:widowControl w:val="0"/>
        <w:autoSpaceDE w:val="0"/>
        <w:autoSpaceDN w:val="0"/>
        <w:adjustRightInd w:val="0"/>
        <w:ind w:right="-994"/>
        <w:rPr>
          <w:rFonts w:ascii="Book Antiqua" w:hAnsi="Book Antiqua" w:cs="Book Antiqua"/>
          <w:b/>
          <w:bCs/>
        </w:rPr>
      </w:pPr>
      <w:r>
        <w:rPr>
          <w:rFonts w:ascii="Book Antiqua" w:hAnsi="Book Antiqua" w:cs="Book Antiqua"/>
          <w:b/>
          <w:bCs/>
        </w:rPr>
        <w:t>10</w:t>
      </w:r>
      <w:r w:rsidRPr="00127E0A">
        <w:rPr>
          <w:rFonts w:ascii="Book Antiqua" w:hAnsi="Book Antiqua" w:cs="Book Antiqua"/>
          <w:b/>
          <w:bCs/>
        </w:rPr>
        <w:t>. OBRIGAÇÕES DA CONTRATANTE</w:t>
      </w:r>
    </w:p>
    <w:p w:rsidR="00CA5EC7" w:rsidRPr="009B61D3" w:rsidRDefault="00CA5EC7" w:rsidP="00D45966">
      <w:pPr>
        <w:ind w:right="-994"/>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VI – Emitir </w:t>
      </w:r>
      <w:r>
        <w:rPr>
          <w:rFonts w:ascii="Book Antiqua" w:hAnsi="Book Antiqua" w:cs="Book Antiqua"/>
          <w:bCs/>
        </w:rPr>
        <w:t>A</w:t>
      </w:r>
      <w:r w:rsidRPr="0053095D">
        <w:rPr>
          <w:rFonts w:ascii="Book Antiqua" w:hAnsi="Book Antiqua" w:cs="Book Antiqua"/>
          <w:bCs/>
        </w:rPr>
        <w:t xml:space="preserve">utorização de </w:t>
      </w:r>
      <w:r>
        <w:rPr>
          <w:rFonts w:ascii="Book Antiqua" w:hAnsi="Book Antiqua" w:cs="Book Antiqua"/>
          <w:bCs/>
        </w:rPr>
        <w:t>E</w:t>
      </w:r>
      <w:r w:rsidRPr="0053095D">
        <w:rPr>
          <w:rFonts w:ascii="Book Antiqua" w:hAnsi="Book Antiqua" w:cs="Book Antiqua"/>
          <w:bCs/>
        </w:rPr>
        <w:t xml:space="preserve">mpenho </w:t>
      </w:r>
      <w:r w:rsidRPr="009B61D3">
        <w:rPr>
          <w:rFonts w:ascii="Book Antiqua" w:hAnsi="Book Antiqua" w:cs="Book Antiqua"/>
          <w:bCs/>
        </w:rPr>
        <w:t xml:space="preserve">para o fornecimento dos materiais pela </w:t>
      </w:r>
      <w:r w:rsidRPr="009B61D3">
        <w:rPr>
          <w:rFonts w:ascii="Book Antiqua" w:hAnsi="Book Antiqua" w:cs="Book Antiqua"/>
          <w:b/>
          <w:bCs/>
        </w:rPr>
        <w:t>CONTRATADA</w:t>
      </w:r>
      <w:r>
        <w:rPr>
          <w:rFonts w:ascii="Book Antiqua" w:hAnsi="Book Antiqua" w:cs="Book Antiqua"/>
          <w:bCs/>
        </w:rPr>
        <w:t>.</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CA5EC7" w:rsidRPr="009B61D3" w:rsidRDefault="00CA5EC7" w:rsidP="00D45966">
      <w:pPr>
        <w:widowControl w:val="0"/>
        <w:autoSpaceDE w:val="0"/>
        <w:autoSpaceDN w:val="0"/>
        <w:adjustRightInd w:val="0"/>
        <w:ind w:right="-994"/>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CA5EC7" w:rsidRPr="009B61D3" w:rsidRDefault="00CA5EC7" w:rsidP="00D45966">
      <w:pPr>
        <w:widowControl w:val="0"/>
        <w:autoSpaceDE w:val="0"/>
        <w:autoSpaceDN w:val="0"/>
        <w:adjustRightInd w:val="0"/>
        <w:ind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CA5EC7" w:rsidRDefault="00CA5EC7" w:rsidP="00CA5EC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F297E" w:rsidRPr="00140195" w:rsidRDefault="005F297E" w:rsidP="005F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.1 O acompanhamento e a fiscalização da execução do contrato consistem na verificação da conformidade d</w:t>
      </w:r>
      <w:r>
        <w:rPr>
          <w:rFonts w:ascii="Book Antiqua" w:hAnsi="Book Antiqua"/>
        </w:rPr>
        <w:t>o fornecimento</w:t>
      </w:r>
      <w:r w:rsidRPr="00140195">
        <w:rPr>
          <w:rFonts w:ascii="Book Antiqua" w:hAnsi="Book Antiqua"/>
        </w:rPr>
        <w:t xml:space="preserve"> </w:t>
      </w:r>
      <w:r>
        <w:rPr>
          <w:rFonts w:ascii="Book Antiqua" w:hAnsi="Book Antiqua"/>
        </w:rPr>
        <w:t xml:space="preserve">dos materiais </w:t>
      </w:r>
      <w:r w:rsidRPr="00140195">
        <w:rPr>
          <w:rFonts w:ascii="Book Antiqua" w:hAnsi="Book Antiqua"/>
        </w:rPr>
        <w:t xml:space="preserve">e da alocação dos recursos necessários, de forma a assegurar o perfeito cumprimento do ajuste, devendo ser exercidos por um ou mais representantes da </w:t>
      </w:r>
      <w:r w:rsidRPr="00C90C78">
        <w:rPr>
          <w:rFonts w:ascii="Book Antiqua" w:hAnsi="Book Antiqua"/>
          <w:b/>
        </w:rPr>
        <w:t>CONTRATANTE</w:t>
      </w:r>
      <w:r w:rsidRPr="00140195">
        <w:rPr>
          <w:rFonts w:ascii="Book Antiqua" w:hAnsi="Book Antiqua"/>
        </w:rPr>
        <w:t>, especialmente designados, na forma dos artigos 67 e 73 da Lei nº 8.666/1993.</w:t>
      </w:r>
    </w:p>
    <w:p w:rsidR="005F297E" w:rsidRPr="00140195" w:rsidRDefault="005F297E" w:rsidP="005F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lastRenderedPageBreak/>
        <w:t>1</w:t>
      </w:r>
      <w:r>
        <w:rPr>
          <w:rFonts w:ascii="Book Antiqua" w:hAnsi="Book Antiqua"/>
        </w:rPr>
        <w:t>1</w:t>
      </w:r>
      <w:r w:rsidRPr="00140195">
        <w:rPr>
          <w:rFonts w:ascii="Book Antiqua" w:hAnsi="Book Antiqua"/>
        </w:rPr>
        <w:t>.2 A verificação da adequação d</w:t>
      </w:r>
      <w:r>
        <w:rPr>
          <w:rFonts w:ascii="Book Antiqua" w:hAnsi="Book Antiqua"/>
        </w:rPr>
        <w:t>o fornecimento dos materiais</w:t>
      </w:r>
      <w:r w:rsidRPr="00140195">
        <w:rPr>
          <w:rFonts w:ascii="Book Antiqua" w:hAnsi="Book Antiqua"/>
        </w:rPr>
        <w:t xml:space="preserve"> deverá ser realizada com base nos critérios previstos </w:t>
      </w:r>
      <w:proofErr w:type="gramStart"/>
      <w:r w:rsidRPr="00140195">
        <w:rPr>
          <w:rFonts w:ascii="Book Antiqua" w:hAnsi="Book Antiqua"/>
        </w:rPr>
        <w:t>no Edital e anexos</w:t>
      </w:r>
      <w:proofErr w:type="gramEnd"/>
      <w:r w:rsidRPr="00140195">
        <w:rPr>
          <w:rFonts w:ascii="Book Antiqua" w:hAnsi="Book Antiqua"/>
        </w:rPr>
        <w:t>.</w:t>
      </w:r>
    </w:p>
    <w:p w:rsidR="005F297E" w:rsidRPr="00140195" w:rsidRDefault="005F297E" w:rsidP="005F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.3 O descumprimento total ou parcial das obrigações e responsabilidades assumidas pela </w:t>
      </w:r>
      <w:r w:rsidRPr="0044305B">
        <w:rPr>
          <w:rFonts w:ascii="Book Antiqua" w:hAnsi="Book Antiqua"/>
          <w:b/>
        </w:rPr>
        <w:t>CONTRATADA</w:t>
      </w:r>
      <w:r w:rsidRPr="00140195">
        <w:rPr>
          <w:rFonts w:ascii="Book Antiqua" w:hAnsi="Book Antiqua"/>
        </w:rPr>
        <w:t xml:space="preserve"> ensejará a aplicação de sanções administrativas previstas neste Contrato e na legislação vigente, podendo culminar em rescisão contratual, conforme disposto nos artigos 77 e 80 da Lei nº 8.666/1993.</w:t>
      </w:r>
    </w:p>
    <w:p w:rsidR="005F297E" w:rsidRPr="00140195" w:rsidRDefault="005F297E" w:rsidP="005F29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w:t>
      </w:r>
      <w:r>
        <w:rPr>
          <w:rFonts w:ascii="Book Antiqua" w:hAnsi="Book Antiqua"/>
        </w:rPr>
        <w:t>1</w:t>
      </w:r>
      <w:r w:rsidRPr="00140195">
        <w:rPr>
          <w:rFonts w:ascii="Book Antiqua" w:hAnsi="Book Antiqua"/>
        </w:rPr>
        <w:t xml:space="preserve">.4 A fiscalização de que trata este item não exclui nem reduz a responsabilidade da </w:t>
      </w:r>
      <w:r w:rsidRPr="0044305B">
        <w:rPr>
          <w:rFonts w:ascii="Book Antiqua" w:hAnsi="Book Antiqua"/>
          <w:b/>
        </w:rPr>
        <w:t>CONTRATADA</w:t>
      </w:r>
      <w:r w:rsidRPr="00140195">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140195">
        <w:rPr>
          <w:rFonts w:ascii="Book Antiqua" w:hAnsi="Book Antiqua"/>
        </w:rPr>
        <w:t>corresponsabilidade</w:t>
      </w:r>
      <w:proofErr w:type="spellEnd"/>
      <w:r w:rsidRPr="00140195">
        <w:rPr>
          <w:rFonts w:ascii="Book Antiqua" w:hAnsi="Book Antiqua"/>
        </w:rPr>
        <w:t xml:space="preserve"> da </w:t>
      </w:r>
      <w:r w:rsidRPr="0044305B">
        <w:rPr>
          <w:rFonts w:ascii="Book Antiqua" w:hAnsi="Book Antiqua"/>
          <w:b/>
        </w:rPr>
        <w:t>CONTRATANTE</w:t>
      </w:r>
      <w:r w:rsidRPr="00140195">
        <w:rPr>
          <w:rFonts w:ascii="Book Antiqua" w:hAnsi="Book Antiqua"/>
        </w:rPr>
        <w:t xml:space="preserv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FC7131">
      <w:pPr>
        <w:ind w:right="-994"/>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5F297E" w:rsidRPr="00C6498C"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5F297E" w:rsidRDefault="005F297E" w:rsidP="00FC7131">
      <w:pPr>
        <w:ind w:left="0"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FC7131" w:rsidRPr="00C6498C" w:rsidRDefault="00FC7131" w:rsidP="00FC7131">
      <w:pPr>
        <w:ind w:left="0" w:right="-994" w:hanging="283"/>
        <w:rPr>
          <w:rFonts w:ascii="Book Antiqua" w:eastAsia="Arial" w:hAnsi="Book Antiqua" w:cs="Book Antiqua"/>
          <w:lang w:eastAsia="pt-BR"/>
        </w:rPr>
      </w:pP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6 Em todo caso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5F297E" w:rsidRPr="00C6498C" w:rsidRDefault="005F297E" w:rsidP="00FC7131">
      <w:pPr>
        <w:ind w:right="-994"/>
        <w:rPr>
          <w:rFonts w:ascii="Book Antiqua" w:eastAsia="Arial" w:hAnsi="Book Antiqua" w:cs="Book Antiqua"/>
          <w:lang w:eastAsia="pt-BR"/>
        </w:rPr>
      </w:pPr>
      <w:r>
        <w:rPr>
          <w:rFonts w:ascii="Book Antiqua" w:eastAsia="Arial" w:hAnsi="Book Antiqua" w:cs="Book Antiqua"/>
          <w:lang w:eastAsia="pt-BR"/>
        </w:rPr>
        <w:t>12.</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51143F" w:rsidRDefault="0051143F" w:rsidP="00FC713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4"/>
        <w:rPr>
          <w:rFonts w:ascii="Book Antiqua" w:hAnsi="Book Antiqua"/>
          <w:b/>
        </w:rPr>
      </w:pP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b/>
        </w:rPr>
      </w:pPr>
      <w:r w:rsidRPr="00250D98">
        <w:rPr>
          <w:rFonts w:ascii="Book Antiqua" w:hAnsi="Book Antiqua"/>
          <w:b/>
        </w:rPr>
        <w:t>13.</w:t>
      </w:r>
      <w:r w:rsidR="0011257E">
        <w:rPr>
          <w:rFonts w:ascii="Book Antiqua" w:hAnsi="Book Antiqua"/>
          <w:b/>
        </w:rPr>
        <w:t xml:space="preserve"> </w:t>
      </w:r>
      <w:r w:rsidRPr="00250D98">
        <w:rPr>
          <w:rFonts w:ascii="Book Antiqua" w:hAnsi="Book Antiqua"/>
          <w:b/>
        </w:rPr>
        <w:t>RESCISÃO</w:t>
      </w:r>
    </w:p>
    <w:p w:rsidR="00EC246A" w:rsidRDefault="00EC246A" w:rsidP="00FC7131">
      <w:pPr>
        <w:pStyle w:val="Normal0"/>
        <w:widowControl w:val="0"/>
        <w:ind w:right="-994"/>
        <w:rPr>
          <w:rFonts w:ascii="Book Antiqua" w:eastAsia="Book Antiqua" w:hAnsi="Book Antiqua"/>
          <w:sz w:val="22"/>
        </w:rPr>
      </w:pPr>
      <w:r>
        <w:rPr>
          <w:rFonts w:ascii="Book Antiqua" w:eastAsia="Book Antiqua" w:hAnsi="Book Antiqua"/>
          <w:sz w:val="22"/>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EC246A" w:rsidRDefault="00EC246A" w:rsidP="00FC7131">
      <w:pPr>
        <w:widowControl w:val="0"/>
        <w:ind w:right="-994"/>
        <w:rPr>
          <w:rFonts w:ascii="Book Antiqua" w:eastAsia="Book Antiqua" w:hAnsi="Book Antiqua"/>
        </w:rPr>
      </w:pPr>
      <w:r>
        <w:rPr>
          <w:rFonts w:ascii="Book Antiqua" w:eastAsia="Book Antiqua" w:hAnsi="Book Antiqua"/>
          <w:shd w:val="clear" w:color="auto" w:fill="FFFFFF"/>
        </w:rPr>
        <w:t xml:space="preserve">13.1.1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EC246A" w:rsidRDefault="00EC246A" w:rsidP="00FC7131">
      <w:pPr>
        <w:pStyle w:val="Normal0"/>
        <w:widowControl w:val="0"/>
        <w:ind w:right="-994"/>
        <w:rPr>
          <w:rFonts w:ascii="Book Antiqua" w:eastAsia="Book Antiqua" w:hAnsi="Book Antiqua"/>
          <w:sz w:val="22"/>
        </w:rPr>
      </w:pPr>
      <w:r>
        <w:rPr>
          <w:rFonts w:ascii="Book Antiqua" w:eastAsia="Book Antiqua" w:hAnsi="Book Antiqua"/>
          <w:sz w:val="22"/>
        </w:rPr>
        <w:t>13.2 A rescisão do Contrato poderá se dar sob quaisquer das formas delineadas no art. 79 da Lei nº 8.666/93.</w:t>
      </w:r>
    </w:p>
    <w:p w:rsidR="0051143F" w:rsidRPr="00250D98" w:rsidRDefault="0051143F" w:rsidP="00FC71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AF0739" w:rsidRPr="00AC026F" w:rsidRDefault="00AF0739" w:rsidP="00FC7131">
      <w:pPr>
        <w:widowControl w:val="0"/>
        <w:ind w:right="-994"/>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AF0739" w:rsidRPr="00AC026F" w:rsidRDefault="00AF0739" w:rsidP="00FC7131">
      <w:pPr>
        <w:widowControl w:val="0"/>
        <w:ind w:right="-994"/>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b/>
        </w:rPr>
      </w:pP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AF0739" w:rsidRDefault="00AF0739" w:rsidP="00FC7131">
      <w:pPr>
        <w:pStyle w:val="Normal0"/>
        <w:widowControl w:val="0"/>
        <w:ind w:right="-994"/>
        <w:rPr>
          <w:rFonts w:ascii="Book Antiqua" w:eastAsia="Book Antiqua" w:hAnsi="Book Antiqua"/>
          <w:sz w:val="22"/>
        </w:rPr>
      </w:pPr>
      <w:r>
        <w:rPr>
          <w:rFonts w:ascii="Book Antiqua" w:eastAsia="Book Antiqua" w:hAnsi="Book Antiqua"/>
          <w:sz w:val="22"/>
        </w:rPr>
        <w:t>15.1 As partes contratantes dão ao presente Contrato o valor Global de R$ ____(....), para todos os legais e jurídicos efeitos.</w:t>
      </w:r>
    </w:p>
    <w:p w:rsidR="0051143F" w:rsidRPr="00250D98" w:rsidRDefault="0051143F" w:rsidP="00FC71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b/>
        </w:rPr>
      </w:pPr>
      <w:r w:rsidRPr="00250D98">
        <w:rPr>
          <w:rFonts w:ascii="Book Antiqua" w:hAnsi="Book Antiqua"/>
          <w:b/>
        </w:rPr>
        <w:t>16.</w:t>
      </w:r>
      <w:r w:rsidR="000B6807">
        <w:rPr>
          <w:rFonts w:ascii="Book Antiqua" w:hAnsi="Book Antiqua"/>
          <w:b/>
        </w:rPr>
        <w:t xml:space="preserve"> </w:t>
      </w:r>
      <w:r w:rsidRPr="00250D98">
        <w:rPr>
          <w:rFonts w:ascii="Book Antiqua" w:hAnsi="Book Antiqua"/>
          <w:b/>
        </w:rPr>
        <w:t>FORO</w:t>
      </w:r>
    </w:p>
    <w:p w:rsidR="0051143F" w:rsidRPr="00250D98" w:rsidRDefault="0051143F" w:rsidP="00FC713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E37577" w:rsidRDefault="00E37577" w:rsidP="00FC71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p>
    <w:p w:rsidR="0051143F" w:rsidRDefault="0051143F" w:rsidP="00FC713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r w:rsidRPr="00250D98">
        <w:rPr>
          <w:rFonts w:ascii="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p>
    <w:p w:rsidR="00FC7131" w:rsidRPr="00250D98" w:rsidRDefault="00FC7131" w:rsidP="00FC7131">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4"/>
        <w:rPr>
          <w:rFonts w:ascii="Book Antiqua" w:hAnsi="Book Antiqua"/>
        </w:rPr>
      </w:pPr>
    </w:p>
    <w:p w:rsidR="0051143F" w:rsidRPr="00250D98"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jc w:val="right"/>
        <w:rPr>
          <w:rFonts w:ascii="Book Antiqua" w:hAnsi="Book Antiqua"/>
        </w:rPr>
      </w:pPr>
    </w:p>
    <w:p w:rsidR="0051143F"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jc w:val="right"/>
        <w:rPr>
          <w:rFonts w:ascii="Book Antiqua" w:hAnsi="Book Antiqua"/>
        </w:rPr>
      </w:pPr>
    </w:p>
    <w:p w:rsidR="00E37577" w:rsidRPr="00250D98" w:rsidRDefault="00E37577"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jc w:val="right"/>
        <w:rPr>
          <w:rFonts w:ascii="Book Antiqua" w:hAnsi="Book Antiqua"/>
        </w:rPr>
      </w:pPr>
    </w:p>
    <w:p w:rsidR="0051143F" w:rsidRPr="00250D98"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rPr>
          <w:rFonts w:ascii="Book Antiqua" w:hAnsi="Book Antiqua"/>
        </w:rPr>
      </w:pPr>
      <w:r w:rsidRPr="00250D98">
        <w:rPr>
          <w:rFonts w:ascii="Book Antiqua" w:hAnsi="Book Antiqua"/>
        </w:rPr>
        <w:t xml:space="preserve">                                CONTRATADA                                                                   CONTRATANTE     </w:t>
      </w:r>
    </w:p>
    <w:p w:rsidR="0051143F" w:rsidRPr="00250D98"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rPr>
          <w:rFonts w:ascii="Book Antiqua" w:hAnsi="Book Antiqua"/>
        </w:rPr>
      </w:pPr>
    </w:p>
    <w:p w:rsidR="0051143F" w:rsidRDefault="0051143F"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rPr>
          <w:rFonts w:ascii="Book Antiqua" w:hAnsi="Book Antiqua"/>
        </w:rPr>
      </w:pPr>
    </w:p>
    <w:p w:rsidR="00E37577" w:rsidRPr="00250D98" w:rsidRDefault="00E37577" w:rsidP="00FC71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4"/>
        <w:rPr>
          <w:rFonts w:ascii="Book Antiqua" w:hAnsi="Book Antiqua"/>
        </w:rPr>
      </w:pPr>
    </w:p>
    <w:p w:rsidR="0051143F" w:rsidRPr="00250D98" w:rsidRDefault="0051143F" w:rsidP="00FC7131">
      <w:pPr>
        <w:widowControl w:val="0"/>
        <w:tabs>
          <w:tab w:val="left" w:pos="9498"/>
        </w:tabs>
        <w:ind w:right="-994"/>
        <w:jc w:val="center"/>
        <w:rPr>
          <w:rFonts w:ascii="Book Antiqua" w:hAnsi="Book Antiqua"/>
        </w:rPr>
      </w:pPr>
      <w:r w:rsidRPr="00250D98">
        <w:rPr>
          <w:rFonts w:ascii="Book Antiqua" w:hAnsi="Book Antiqua"/>
        </w:rPr>
        <w:t>Testemunhas:</w:t>
      </w:r>
    </w:p>
    <w:p w:rsidR="0051143F" w:rsidRDefault="0051143F" w:rsidP="00FC7131">
      <w:pPr>
        <w:widowControl w:val="0"/>
        <w:tabs>
          <w:tab w:val="left" w:pos="9498"/>
        </w:tabs>
        <w:ind w:right="-994"/>
        <w:jc w:val="center"/>
        <w:rPr>
          <w:rFonts w:ascii="Book Antiqua" w:hAnsi="Book Antiqua"/>
        </w:rPr>
      </w:pPr>
    </w:p>
    <w:p w:rsidR="00E37577" w:rsidRPr="00250D98" w:rsidRDefault="00E37577" w:rsidP="00FC7131">
      <w:pPr>
        <w:widowControl w:val="0"/>
        <w:tabs>
          <w:tab w:val="left" w:pos="9498"/>
        </w:tabs>
        <w:ind w:right="-994"/>
        <w:jc w:val="center"/>
        <w:rPr>
          <w:rFonts w:ascii="Book Antiqua" w:hAnsi="Book Antiqua"/>
        </w:rPr>
      </w:pPr>
    </w:p>
    <w:p w:rsidR="0051143F" w:rsidRPr="00250D98" w:rsidRDefault="0051143F" w:rsidP="00FC7131">
      <w:pPr>
        <w:widowControl w:val="0"/>
        <w:tabs>
          <w:tab w:val="left" w:pos="9498"/>
        </w:tabs>
        <w:ind w:right="-994"/>
        <w:jc w:val="center"/>
        <w:rPr>
          <w:rFonts w:ascii="Book Antiqua" w:hAnsi="Book Antiqua"/>
        </w:rPr>
      </w:pPr>
    </w:p>
    <w:tbl>
      <w:tblPr>
        <w:tblW w:w="0" w:type="auto"/>
        <w:tblLook w:val="04A0"/>
      </w:tblPr>
      <w:tblGrid>
        <w:gridCol w:w="4343"/>
        <w:gridCol w:w="4377"/>
      </w:tblGrid>
      <w:tr w:rsidR="0051143F" w:rsidRPr="00250D98" w:rsidTr="0051143F">
        <w:trPr>
          <w:trHeight w:val="428"/>
        </w:trPr>
        <w:tc>
          <w:tcPr>
            <w:tcW w:w="5156" w:type="dxa"/>
          </w:tcPr>
          <w:p w:rsidR="0051143F" w:rsidRPr="00250D98" w:rsidRDefault="0051143F" w:rsidP="00FC7131">
            <w:pPr>
              <w:widowControl w:val="0"/>
              <w:tabs>
                <w:tab w:val="left" w:pos="9498"/>
              </w:tabs>
              <w:ind w:right="-994"/>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FC7131">
            <w:pPr>
              <w:widowControl w:val="0"/>
              <w:tabs>
                <w:tab w:val="left" w:pos="9498"/>
              </w:tabs>
              <w:ind w:right="-994"/>
              <w:jc w:val="center"/>
              <w:rPr>
                <w:rFonts w:ascii="Book Antiqua" w:hAnsi="Book Antiqua"/>
              </w:rPr>
            </w:pPr>
            <w:r w:rsidRPr="00250D98">
              <w:rPr>
                <w:rFonts w:ascii="Book Antiqua" w:hAnsi="Book Antiqua"/>
              </w:rPr>
              <w:t>2____________________________________</w:t>
            </w:r>
          </w:p>
        </w:tc>
      </w:tr>
    </w:tbl>
    <w:p w:rsidR="0022182E" w:rsidRPr="00250D98" w:rsidRDefault="0022182E" w:rsidP="00FC7131">
      <w:pPr>
        <w:pStyle w:val="Normal0"/>
        <w:widowControl w:val="0"/>
        <w:ind w:right="-994" w:firstLine="3828"/>
        <w:rPr>
          <w:rFonts w:ascii="Book Antiqua" w:eastAsia="Book Antiqua" w:hAnsi="Book Antiqua"/>
          <w:b/>
          <w:color w:val="000000"/>
          <w:sz w:val="22"/>
          <w:szCs w:val="22"/>
        </w:rPr>
      </w:pPr>
    </w:p>
    <w:p w:rsidR="0051143F" w:rsidRPr="00250D98" w:rsidRDefault="0051143F" w:rsidP="00FC7131">
      <w:pPr>
        <w:pStyle w:val="Normal0"/>
        <w:widowControl w:val="0"/>
        <w:ind w:right="-994" w:firstLine="3828"/>
        <w:rPr>
          <w:rFonts w:ascii="Book Antiqua" w:eastAsia="Book Antiqua" w:hAnsi="Book Antiqua"/>
          <w:b/>
          <w:color w:val="000000"/>
          <w:sz w:val="22"/>
          <w:szCs w:val="22"/>
        </w:rPr>
      </w:pPr>
    </w:p>
    <w:p w:rsidR="0051143F" w:rsidRPr="00250D98" w:rsidRDefault="0051143F" w:rsidP="00FC7131">
      <w:pPr>
        <w:pStyle w:val="Normal0"/>
        <w:widowControl w:val="0"/>
        <w:ind w:right="-994" w:firstLine="3828"/>
        <w:rPr>
          <w:rFonts w:ascii="Book Antiqua" w:eastAsia="Book Antiqua" w:hAnsi="Book Antiqua"/>
          <w:b/>
          <w:color w:val="000000"/>
          <w:sz w:val="22"/>
          <w:szCs w:val="22"/>
        </w:rPr>
      </w:pPr>
    </w:p>
    <w:p w:rsidR="0051143F" w:rsidRPr="00250D98" w:rsidRDefault="0051143F" w:rsidP="00FC7131">
      <w:pPr>
        <w:pStyle w:val="Normal0"/>
        <w:widowControl w:val="0"/>
        <w:ind w:right="-994"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924514" w:rsidRDefault="00924514">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E81F76">
      <w:pPr>
        <w:pStyle w:val="western"/>
        <w:suppressAutoHyphens/>
        <w:spacing w:before="0" w:after="0"/>
        <w:ind w:right="-994"/>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E81F76">
      <w:pPr>
        <w:pStyle w:val="western"/>
        <w:suppressAutoHyphens/>
        <w:spacing w:before="0" w:after="0"/>
        <w:ind w:right="-994"/>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D53C90" w:rsidRPr="00250D98" w:rsidRDefault="00D53C90" w:rsidP="00E81F76">
      <w:pPr>
        <w:widowControl w:val="0"/>
        <w:autoSpaceDE w:val="0"/>
        <w:autoSpaceDN w:val="0"/>
        <w:adjustRightInd w:val="0"/>
        <w:ind w:right="-994"/>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092069">
        <w:rPr>
          <w:rFonts w:ascii="Book Antiqua" w:eastAsia="Book Antiqua" w:hAnsi="Book Antiqua"/>
          <w:sz w:val="36"/>
          <w:szCs w:val="36"/>
        </w:rPr>
        <w:t>021/2020</w:t>
      </w:r>
    </w:p>
    <w:p w:rsidR="00D53C90" w:rsidRPr="00250D98" w:rsidRDefault="00D53C90"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Book Antiqua" w:hAnsi="Book Antiqua"/>
          <w:sz w:val="24"/>
          <w:szCs w:val="24"/>
          <w:shd w:val="clear" w:color="auto" w:fill="FFFFFF"/>
        </w:rPr>
      </w:pPr>
    </w:p>
    <w:p w:rsidR="00FE6F4E" w:rsidRPr="00161D90"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Pr>
          <w:rFonts w:ascii="Book Antiqua" w:eastAsia="Book Antiqua" w:hAnsi="Book Antiqua"/>
          <w:color w:val="000000"/>
          <w:sz w:val="40"/>
          <w:szCs w:val="40"/>
          <w:shd w:val="clear" w:color="auto" w:fill="FFFFFF"/>
        </w:rPr>
        <w:t>1</w:t>
      </w:r>
    </w:p>
    <w:p w:rsidR="00FE6F4E" w:rsidRDefault="00FE6F4E" w:rsidP="00E81F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E6F4E" w:rsidRPr="00A60A9A" w:rsidRDefault="00FE6F4E" w:rsidP="00E81F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lang w:val="pt-BR"/>
        </w:rPr>
      </w:pPr>
    </w:p>
    <w:p w:rsidR="00FE6F4E" w:rsidRPr="00EF7539" w:rsidRDefault="00FE6F4E" w:rsidP="00E81F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994"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Pr="00AA0C1A">
        <w:rPr>
          <w:rFonts w:ascii="Book Antiqua" w:eastAsia="Book Antiqua" w:hAnsi="Book Antiqua"/>
        </w:rPr>
        <w:t xml:space="preserve">PROCESSO LICITATÓRIO Nº </w:t>
      </w:r>
      <w:r w:rsidR="00E354F2">
        <w:rPr>
          <w:rFonts w:ascii="Book Antiqua" w:eastAsia="Book Antiqua" w:hAnsi="Book Antiqua"/>
        </w:rPr>
        <w:t>126/2020</w:t>
      </w:r>
      <w:r>
        <w:rPr>
          <w:rFonts w:ascii="Book Antiqua" w:eastAsia="Book Antiqua" w:hAnsi="Book Antiqua"/>
        </w:rPr>
        <w:t xml:space="preserve"> – PREGÃO ELETRÔNICO</w:t>
      </w:r>
      <w:r w:rsidRPr="00AA0C1A">
        <w:rPr>
          <w:rFonts w:ascii="Book Antiqua" w:eastAsia="Book Antiqua" w:hAnsi="Book Antiqua"/>
        </w:rPr>
        <w:t xml:space="preserve"> nº </w:t>
      </w:r>
      <w:r>
        <w:rPr>
          <w:rFonts w:ascii="Book Antiqua" w:eastAsia="Book Antiqua" w:hAnsi="Book Antiqua"/>
        </w:rPr>
        <w:t>021/2020</w:t>
      </w:r>
      <w:r w:rsidRPr="00EF7539">
        <w:rPr>
          <w:rFonts w:ascii="Book Antiqua" w:eastAsia="Book Antiqua" w:hAnsi="Book Antiqua"/>
          <w:color w:val="000000"/>
          <w:sz w:val="22"/>
        </w:rPr>
        <w:t>, a empresa __</w:t>
      </w:r>
      <w:r>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Pr>
          <w:rFonts w:ascii="Book Antiqua" w:eastAsia="Book Antiqua" w:hAnsi="Book Antiqua"/>
          <w:color w:val="000000"/>
          <w:sz w:val="22"/>
        </w:rPr>
        <w:t>__</w:t>
      </w:r>
      <w:r w:rsidRPr="00EF7539">
        <w:rPr>
          <w:rFonts w:ascii="Book Antiqua" w:eastAsia="Book Antiqua" w:hAnsi="Book Antiqua"/>
          <w:color w:val="000000"/>
          <w:sz w:val="22"/>
        </w:rPr>
        <w:t>____________</w:t>
      </w:r>
      <w:r>
        <w:rPr>
          <w:rFonts w:ascii="Book Antiqua" w:eastAsia="Book Antiqua" w:hAnsi="Book Antiqua"/>
          <w:color w:val="000000"/>
          <w:sz w:val="22"/>
        </w:rPr>
        <w:t>____</w:t>
      </w:r>
      <w:r w:rsidRPr="00EF7539">
        <w:rPr>
          <w:rFonts w:ascii="Book Antiqua" w:eastAsia="Book Antiqua" w:hAnsi="Book Antiqua"/>
          <w:color w:val="000000"/>
          <w:sz w:val="22"/>
        </w:rPr>
        <w:t>_</w:t>
      </w:r>
      <w:r>
        <w:rPr>
          <w:rFonts w:ascii="Book Antiqua" w:eastAsia="Book Antiqua" w:hAnsi="Book Antiqua"/>
          <w:color w:val="000000"/>
          <w:sz w:val="22"/>
        </w:rPr>
        <w:t>_______</w:t>
      </w:r>
      <w:r w:rsidRPr="00EF7539">
        <w:rPr>
          <w:rFonts w:ascii="Book Antiqua" w:eastAsia="Book Antiqua" w:hAnsi="Book Antiqua"/>
          <w:color w:val="000000"/>
          <w:sz w:val="22"/>
        </w:rPr>
        <w:t>_________, CEP:___</w:t>
      </w:r>
      <w:r>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Pr>
          <w:rFonts w:ascii="Book Antiqua" w:eastAsia="Book Antiqua" w:hAnsi="Book Antiqua"/>
          <w:color w:val="000000"/>
          <w:sz w:val="22"/>
        </w:rPr>
        <w:t>________</w:t>
      </w:r>
      <w:r w:rsidRPr="00EF7539">
        <w:rPr>
          <w:rFonts w:ascii="Book Antiqua" w:eastAsia="Book Antiqua" w:hAnsi="Book Antiqua"/>
          <w:color w:val="000000"/>
          <w:sz w:val="22"/>
        </w:rPr>
        <w:t>__, estado de _</w:t>
      </w:r>
      <w:r>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FE6F4E" w:rsidRPr="00EF7539" w:rsidRDefault="00FE6F4E" w:rsidP="00E81F76">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FE6F4E" w:rsidRPr="00EF7539" w:rsidRDefault="00FE6F4E" w:rsidP="00E81F76">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FE6F4E" w:rsidRPr="00EF7539" w:rsidRDefault="00FE6F4E" w:rsidP="00E81F76">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FE6F4E" w:rsidRPr="00EF7539" w:rsidRDefault="00FE6F4E" w:rsidP="00E81F76">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FE6F4E" w:rsidRPr="00D0217A" w:rsidRDefault="00FE6F4E" w:rsidP="00E81F76">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FE6F4E" w:rsidRPr="00EF7539" w:rsidRDefault="00FE6F4E" w:rsidP="00E81F76">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4"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FE6F4E" w:rsidRPr="00EF7539" w:rsidRDefault="00FE6F4E" w:rsidP="00E81F76">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hanging="284"/>
        <w:rPr>
          <w:rFonts w:ascii="Book Antiqua" w:eastAsia="Book Antiqua" w:hAnsi="Book Antiqua"/>
          <w:color w:val="000000"/>
          <w:sz w:val="22"/>
        </w:rPr>
      </w:pPr>
    </w:p>
    <w:p w:rsidR="00FE6F4E" w:rsidRPr="00EF7539" w:rsidRDefault="00FE6F4E" w:rsidP="00E81F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FE6F4E" w:rsidRDefault="00FE6F4E" w:rsidP="00E81F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FE6F4E" w:rsidRPr="00EF7539" w:rsidRDefault="00FE6F4E" w:rsidP="00E81F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rPr>
          <w:rFonts w:ascii="Book Antiqua" w:eastAsia="Book Antiqua" w:hAnsi="Book Antiqua"/>
          <w:color w:val="000000"/>
          <w:sz w:val="22"/>
        </w:rPr>
      </w:pPr>
    </w:p>
    <w:p w:rsidR="00FE6F4E" w:rsidRPr="00EF7539" w:rsidRDefault="00FE6F4E" w:rsidP="00E81F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FE6F4E" w:rsidRDefault="00FE6F4E" w:rsidP="00E81F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E81F76" w:rsidRDefault="00E81F76" w:rsidP="00E81F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sz w:val="22"/>
          <w:szCs w:val="22"/>
        </w:rPr>
      </w:pPr>
    </w:p>
    <w:p w:rsidR="00E81F76" w:rsidRPr="00EF7539" w:rsidRDefault="00E81F76" w:rsidP="00E81F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firstLine="0"/>
        <w:jc w:val="center"/>
        <w:rPr>
          <w:rFonts w:ascii="Book Antiqua" w:eastAsia="Book Antiqua" w:hAnsi="Book Antiqua"/>
          <w:color w:val="000000"/>
          <w:sz w:val="22"/>
        </w:rPr>
      </w:pPr>
    </w:p>
    <w:p w:rsidR="00FE6F4E" w:rsidRPr="00AA0C1A" w:rsidRDefault="00FE6F4E" w:rsidP="00E81F76">
      <w:pPr>
        <w:pStyle w:val="western"/>
        <w:suppressAutoHyphens/>
        <w:spacing w:before="0" w:after="0"/>
        <w:ind w:right="-994"/>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V – MODELO/DECLARAÇÕES</w:t>
      </w:r>
    </w:p>
    <w:p w:rsidR="00FE6F4E" w:rsidRPr="00222026" w:rsidRDefault="00FE6F4E" w:rsidP="00E81F76">
      <w:pPr>
        <w:pStyle w:val="western"/>
        <w:suppressAutoHyphens/>
        <w:spacing w:before="0" w:after="0"/>
        <w:ind w:right="-994"/>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FE6F4E" w:rsidRPr="00222026" w:rsidRDefault="00FE6F4E" w:rsidP="00E81F76">
      <w:pPr>
        <w:widowControl w:val="0"/>
        <w:autoSpaceDE w:val="0"/>
        <w:autoSpaceDN w:val="0"/>
        <w:adjustRightInd w:val="0"/>
        <w:ind w:right="-994"/>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Pr>
          <w:rFonts w:ascii="Book Antiqua" w:eastAsia="Book Antiqua" w:hAnsi="Book Antiqua"/>
          <w:sz w:val="36"/>
          <w:szCs w:val="36"/>
        </w:rPr>
        <w:t>021/2020</w:t>
      </w:r>
    </w:p>
    <w:p w:rsidR="00FE6F4E" w:rsidRPr="00161D90" w:rsidRDefault="00FE6F4E" w:rsidP="00E81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Book Antiqua" w:hAnsi="Book Antiqua"/>
          <w:color w:val="000000"/>
          <w:sz w:val="36"/>
          <w:szCs w:val="36"/>
        </w:rPr>
      </w:pPr>
    </w:p>
    <w:p w:rsidR="00FE6F4E" w:rsidRPr="00161D90"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Pr>
          <w:rFonts w:ascii="Book Antiqua" w:eastAsia="Book Antiqua" w:hAnsi="Book Antiqua"/>
          <w:color w:val="000000"/>
          <w:sz w:val="40"/>
          <w:szCs w:val="40"/>
          <w:shd w:val="clear" w:color="auto" w:fill="FFFFFF"/>
        </w:rPr>
        <w:t>2</w:t>
      </w:r>
      <w:proofErr w:type="gramEnd"/>
    </w:p>
    <w:p w:rsidR="00FE6F4E" w:rsidRPr="00A24AB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Book Antiqua" w:hAnsi="Book Antiqua"/>
          <w:color w:val="000000"/>
          <w:sz w:val="24"/>
          <w:szCs w:val="24"/>
          <w:shd w:val="clear" w:color="auto" w:fill="FFFFFF"/>
        </w:rPr>
      </w:pPr>
    </w:p>
    <w:p w:rsidR="00FE6F4E" w:rsidRPr="00161D90"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FE6F4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eastAsia="Book Antiqua" w:hAnsi="Book Antiqua"/>
          <w:color w:val="000000"/>
        </w:rPr>
      </w:pPr>
    </w:p>
    <w:p w:rsidR="00FE6F4E" w:rsidRPr="00161D90"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rPr>
          <w:rFonts w:ascii="Book Antiqua" w:eastAsia="Book Antiqua" w:hAnsi="Book Antiqua"/>
          <w:color w:val="000000"/>
        </w:rPr>
      </w:pP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994"/>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E354F2">
        <w:rPr>
          <w:rFonts w:ascii="Book Antiqua" w:eastAsia="Book Antiqua" w:hAnsi="Book Antiqua"/>
        </w:rPr>
        <w:t>126/2020</w:t>
      </w:r>
      <w:r>
        <w:rPr>
          <w:rFonts w:ascii="Book Antiqua" w:eastAsia="Book Antiqua" w:hAnsi="Book Antiqua"/>
        </w:rPr>
        <w:t xml:space="preserve"> – PREGÃO ELETRÔNICO</w:t>
      </w:r>
      <w:r w:rsidRPr="00AA0C1A">
        <w:rPr>
          <w:rFonts w:ascii="Book Antiqua" w:eastAsia="Book Antiqua" w:hAnsi="Book Antiqua"/>
        </w:rPr>
        <w:t xml:space="preserve"> nº </w:t>
      </w:r>
      <w:r>
        <w:rPr>
          <w:rFonts w:ascii="Book Antiqua" w:eastAsia="Book Antiqua" w:hAnsi="Book Antiqua"/>
        </w:rPr>
        <w:t>021/2020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 xml:space="preserve">_________________________, inscrita no CNPJ </w:t>
      </w:r>
      <w:proofErr w:type="spellStart"/>
      <w:r w:rsidRPr="00EF7539">
        <w:rPr>
          <w:rFonts w:ascii="Book Antiqua" w:eastAsia="Book Antiqua" w:hAnsi="Book Antiqua"/>
          <w:color w:val="000000"/>
        </w:rPr>
        <w:t>nº___</w:t>
      </w:r>
      <w:r>
        <w:rPr>
          <w:rFonts w:ascii="Book Antiqua" w:eastAsia="Book Antiqua" w:hAnsi="Book Antiqua"/>
          <w:color w:val="000000"/>
        </w:rPr>
        <w:t>______</w:t>
      </w:r>
      <w:r w:rsidRPr="00EF7539">
        <w:rPr>
          <w:rFonts w:ascii="Book Antiqua" w:eastAsia="Book Antiqua" w:hAnsi="Book Antiqua"/>
          <w:color w:val="000000"/>
        </w:rPr>
        <w:t>________</w:t>
      </w:r>
      <w:proofErr w:type="spellEnd"/>
      <w:r w:rsidRPr="00EF7539">
        <w:rPr>
          <w:rFonts w:ascii="Book Antiqua" w:eastAsia="Book Antiqua" w:hAnsi="Book Antiqua"/>
          <w:color w:val="000000"/>
        </w:rPr>
        <w:t>,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Pr="00025DA9">
        <w:rPr>
          <w:rFonts w:ascii="Book Antiqua" w:eastAsia="Arial" w:hAnsi="Book Antiqua"/>
          <w:b/>
        </w:rPr>
        <w:t>DECLARA</w:t>
      </w:r>
      <w:r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right="-994"/>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Book Antiqua" w:hAnsi="Book Antiqua"/>
          <w:color w:val="000000"/>
        </w:rPr>
      </w:pP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Book Antiqua" w:hAnsi="Book Antiqua"/>
          <w:color w:val="000000"/>
        </w:rPr>
      </w:pPr>
      <w:r w:rsidRPr="0000449F">
        <w:rPr>
          <w:rFonts w:ascii="Book Antiqua" w:eastAsia="Book Antiqua" w:hAnsi="Book Antiqua"/>
          <w:color w:val="000000"/>
        </w:rPr>
        <w:t>__________________, em ____ de______</w:t>
      </w:r>
      <w:r>
        <w:rPr>
          <w:rFonts w:ascii="Book Antiqua" w:eastAsia="Book Antiqua" w:hAnsi="Book Antiqua"/>
          <w:color w:val="000000"/>
        </w:rPr>
        <w:t xml:space="preserve"> </w:t>
      </w:r>
      <w:proofErr w:type="spellStart"/>
      <w:r w:rsidRPr="0000449F">
        <w:rPr>
          <w:rFonts w:ascii="Book Antiqua" w:eastAsia="Book Antiqua" w:hAnsi="Book Antiqua"/>
          <w:color w:val="000000"/>
        </w:rPr>
        <w:t>de</w:t>
      </w:r>
      <w:proofErr w:type="spellEnd"/>
      <w:r w:rsidRPr="0000449F">
        <w:rPr>
          <w:rFonts w:ascii="Book Antiqua" w:eastAsia="Book Antiqua" w:hAnsi="Book Antiqua"/>
          <w:color w:val="000000"/>
        </w:rPr>
        <w:t xml:space="preserve"> 20</w:t>
      </w:r>
      <w:r>
        <w:rPr>
          <w:rFonts w:ascii="Book Antiqua" w:eastAsia="Book Antiqua" w:hAnsi="Book Antiqua"/>
          <w:color w:val="000000"/>
        </w:rPr>
        <w:t>20</w:t>
      </w:r>
      <w:r w:rsidRPr="0000449F">
        <w:rPr>
          <w:rFonts w:ascii="Book Antiqua" w:eastAsia="Book Antiqua" w:hAnsi="Book Antiqua"/>
          <w:color w:val="000000"/>
        </w:rPr>
        <w:t>.</w:t>
      </w:r>
    </w:p>
    <w:p w:rsidR="00FE6F4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Arial" w:hAnsi="Book Antiqua"/>
        </w:rPr>
      </w:pPr>
    </w:p>
    <w:p w:rsidR="00FE6F4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Arial" w:hAnsi="Book Antiqua"/>
        </w:rPr>
      </w:pPr>
    </w:p>
    <w:p w:rsidR="00FE6F4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Arial" w:hAnsi="Book Antiqua"/>
        </w:rPr>
      </w:pPr>
    </w:p>
    <w:p w:rsidR="00FE6F4E"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Arial" w:hAnsi="Book Antiqua"/>
        </w:rPr>
      </w:pP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right"/>
        <w:rPr>
          <w:rFonts w:ascii="Book Antiqua" w:eastAsia="Arial" w:hAnsi="Book Antiqua"/>
        </w:rPr>
      </w:pPr>
    </w:p>
    <w:p w:rsidR="00FE6F4E" w:rsidRPr="0000449F" w:rsidRDefault="00FE6F4E" w:rsidP="00E81F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eastAsia="Arial" w:hAnsi="Book Antiqua"/>
        </w:rPr>
      </w:pPr>
      <w:r w:rsidRPr="0000449F">
        <w:rPr>
          <w:rFonts w:ascii="Book Antiqua" w:eastAsia="Arial" w:hAnsi="Book Antiqua"/>
        </w:rPr>
        <w:t>_____________________________________________</w:t>
      </w:r>
    </w:p>
    <w:p w:rsidR="00FE6F4E" w:rsidRPr="0000449F" w:rsidRDefault="00FE6F4E" w:rsidP="00E81F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4"/>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FE6F4E" w:rsidRPr="0000449F" w:rsidRDefault="00FE6F4E" w:rsidP="00E81F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4"/>
        <w:jc w:val="center"/>
        <w:rPr>
          <w:rFonts w:ascii="Book Antiqua" w:hAnsi="Book Antiqua" w:cs="Book Antiqua"/>
          <w:lang w:eastAsia="pt-BR"/>
        </w:rPr>
      </w:pPr>
    </w:p>
    <w:p w:rsidR="00FE6F4E" w:rsidRDefault="00FE6F4E" w:rsidP="00E81F76">
      <w:pPr>
        <w:pStyle w:val="western"/>
        <w:suppressAutoHyphens/>
        <w:spacing w:before="0" w:after="0"/>
        <w:ind w:right="-994"/>
        <w:jc w:val="center"/>
        <w:rPr>
          <w:rFonts w:ascii="Book Antiqua" w:hAnsi="Book Antiqua" w:cs="Arial"/>
          <w:sz w:val="22"/>
          <w:szCs w:val="22"/>
        </w:rPr>
      </w:pPr>
    </w:p>
    <w:p w:rsidR="00FE6F4E" w:rsidRDefault="00FE6F4E" w:rsidP="00E81F76">
      <w:pPr>
        <w:pStyle w:val="western"/>
        <w:suppressAutoHyphens/>
        <w:spacing w:before="0" w:after="0"/>
        <w:ind w:right="-994"/>
        <w:jc w:val="center"/>
        <w:rPr>
          <w:rFonts w:ascii="Book Antiqua" w:eastAsia="Book Antiqua" w:hAnsi="Book Antiqua"/>
          <w:color w:val="000000"/>
          <w:sz w:val="28"/>
          <w:szCs w:val="28"/>
        </w:rPr>
      </w:pPr>
    </w:p>
    <w:p w:rsidR="00FE6F4E" w:rsidRPr="00A60A9A" w:rsidRDefault="00FE6F4E" w:rsidP="00E81F76">
      <w:pPr>
        <w:pStyle w:val="Normal0"/>
        <w:widowControl w:val="0"/>
        <w:ind w:right="-994"/>
        <w:rPr>
          <w:rFonts w:ascii="Book Antiqua" w:eastAsia="Book Antiqua" w:hAnsi="Book Antiqua"/>
          <w:color w:val="000000"/>
          <w:sz w:val="28"/>
          <w:szCs w:val="28"/>
          <w:lang w:val="pt-BR"/>
        </w:rPr>
      </w:pPr>
    </w:p>
    <w:p w:rsidR="00FE6F4E" w:rsidRPr="00A60A9A" w:rsidRDefault="00FE6F4E" w:rsidP="00E81F76">
      <w:pPr>
        <w:pStyle w:val="Normal0"/>
        <w:widowControl w:val="0"/>
        <w:ind w:right="-994"/>
        <w:jc w:val="center"/>
        <w:rPr>
          <w:rFonts w:ascii="Book Antiqua" w:eastAsia="Book Antiqua" w:hAnsi="Book Antiqua"/>
          <w:color w:val="000000"/>
          <w:sz w:val="28"/>
          <w:szCs w:val="28"/>
          <w:lang w:val="pt-BR"/>
        </w:rPr>
      </w:pPr>
    </w:p>
    <w:p w:rsidR="00FE6F4E" w:rsidRDefault="00FE6F4E" w:rsidP="00E81F76">
      <w:pPr>
        <w:ind w:right="-994"/>
      </w:pPr>
    </w:p>
    <w:p w:rsidR="00FE6F4E" w:rsidRDefault="00FE6F4E" w:rsidP="00E81F76">
      <w:pPr>
        <w:ind w:right="-994"/>
      </w:pPr>
    </w:p>
    <w:p w:rsidR="00FE6F4E" w:rsidRDefault="00FE6F4E" w:rsidP="00E81F76">
      <w:pPr>
        <w:ind w:right="-994"/>
      </w:pPr>
    </w:p>
    <w:p w:rsidR="00FE6F4E" w:rsidRDefault="00FE6F4E" w:rsidP="00E81F76">
      <w:pPr>
        <w:ind w:right="-994"/>
      </w:pPr>
    </w:p>
    <w:p w:rsidR="00FE6F4E" w:rsidRDefault="00FE6F4E" w:rsidP="00E81F76">
      <w:pPr>
        <w:ind w:right="-994"/>
      </w:pPr>
    </w:p>
    <w:p w:rsidR="00FE6F4E" w:rsidRDefault="00FE6F4E" w:rsidP="00E81F76">
      <w:pPr>
        <w:ind w:right="-994"/>
      </w:pPr>
    </w:p>
    <w:p w:rsidR="00FE6F4E" w:rsidRPr="00AA0C1A" w:rsidRDefault="00FE6F4E" w:rsidP="00E81F76">
      <w:pPr>
        <w:pStyle w:val="western"/>
        <w:suppressAutoHyphens/>
        <w:spacing w:before="0" w:after="0"/>
        <w:ind w:right="-994"/>
        <w:jc w:val="center"/>
        <w:rPr>
          <w:rFonts w:ascii="Book Antiqua" w:eastAsia="Book Antiqua" w:hAnsi="Book Antiqua"/>
          <w:b/>
          <w:sz w:val="48"/>
          <w:szCs w:val="48"/>
        </w:rPr>
      </w:pPr>
      <w:r w:rsidRPr="00AA0C1A">
        <w:rPr>
          <w:rFonts w:ascii="Book Antiqua" w:eastAsia="Book Antiqua" w:hAnsi="Book Antiqua"/>
          <w:b/>
          <w:sz w:val="48"/>
          <w:szCs w:val="48"/>
        </w:rPr>
        <w:lastRenderedPageBreak/>
        <w:t>ANEXO V – MODELO/DECLARAÇÕES</w:t>
      </w:r>
    </w:p>
    <w:p w:rsidR="00FE6F4E" w:rsidRPr="00582790" w:rsidRDefault="00FE6F4E" w:rsidP="00E81F76">
      <w:pPr>
        <w:pStyle w:val="western"/>
        <w:suppressAutoHyphens/>
        <w:spacing w:before="0" w:after="0"/>
        <w:ind w:right="-994"/>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E354F2">
        <w:rPr>
          <w:rFonts w:ascii="Book Antiqua" w:eastAsia="Book Antiqua" w:hAnsi="Book Antiqua"/>
          <w:sz w:val="36"/>
          <w:szCs w:val="36"/>
        </w:rPr>
        <w:t>126/2020</w:t>
      </w:r>
    </w:p>
    <w:p w:rsidR="00FE6F4E" w:rsidRPr="00582790" w:rsidRDefault="00FE6F4E" w:rsidP="00E81F76">
      <w:pPr>
        <w:widowControl w:val="0"/>
        <w:autoSpaceDE w:val="0"/>
        <w:autoSpaceDN w:val="0"/>
        <w:adjustRightInd w:val="0"/>
        <w:ind w:right="-994"/>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Pr>
          <w:rFonts w:ascii="Book Antiqua" w:eastAsia="Book Antiqua" w:hAnsi="Book Antiqua"/>
          <w:sz w:val="36"/>
          <w:szCs w:val="36"/>
        </w:rPr>
        <w:t>021/2020</w:t>
      </w:r>
    </w:p>
    <w:p w:rsidR="00FE6F4E" w:rsidRPr="00D03108" w:rsidRDefault="00FE6F4E" w:rsidP="00E81F76">
      <w:pPr>
        <w:widowControl w:val="0"/>
        <w:autoSpaceDE w:val="0"/>
        <w:autoSpaceDN w:val="0"/>
        <w:adjustRightInd w:val="0"/>
        <w:ind w:right="-994"/>
        <w:jc w:val="center"/>
        <w:rPr>
          <w:rFonts w:ascii="Book Antiqua" w:eastAsia="Book Antiqua" w:hAnsi="Book Antiqua"/>
          <w:color w:val="FF0000"/>
          <w:sz w:val="36"/>
          <w:szCs w:val="36"/>
          <w:highlight w:val="yellow"/>
        </w:rPr>
      </w:pPr>
    </w:p>
    <w:p w:rsidR="00FE6F4E" w:rsidRPr="00AA0C1A" w:rsidRDefault="00FE6F4E" w:rsidP="00E81F76">
      <w:pPr>
        <w:widowControl w:val="0"/>
        <w:autoSpaceDE w:val="0"/>
        <w:autoSpaceDN w:val="0"/>
        <w:adjustRightInd w:val="0"/>
        <w:ind w:right="-994"/>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proofErr w:type="gramStart"/>
      <w:r>
        <w:rPr>
          <w:rFonts w:ascii="Book Antiqua" w:eastAsia="Book Antiqua" w:hAnsi="Book Antiqua"/>
          <w:b/>
          <w:sz w:val="40"/>
          <w:szCs w:val="40"/>
          <w:shd w:val="clear" w:color="auto" w:fill="FFFFFF"/>
        </w:rPr>
        <w:t>3</w:t>
      </w:r>
      <w:proofErr w:type="gramEnd"/>
    </w:p>
    <w:p w:rsidR="00FE6F4E" w:rsidRPr="00AA0C1A" w:rsidRDefault="00FE6F4E" w:rsidP="00E81F76">
      <w:pPr>
        <w:widowControl w:val="0"/>
        <w:autoSpaceDE w:val="0"/>
        <w:autoSpaceDN w:val="0"/>
        <w:adjustRightInd w:val="0"/>
        <w:ind w:right="-994"/>
        <w:jc w:val="center"/>
        <w:rPr>
          <w:rFonts w:ascii="Book Antiqua" w:eastAsia="Arial" w:hAnsi="Book Antiqua"/>
          <w:sz w:val="36"/>
          <w:szCs w:val="36"/>
        </w:rPr>
      </w:pPr>
      <w:r w:rsidRPr="00AA0C1A">
        <w:rPr>
          <w:rFonts w:ascii="Book Antiqua" w:eastAsia="Arial" w:hAnsi="Book Antiqua"/>
          <w:sz w:val="36"/>
          <w:szCs w:val="36"/>
        </w:rPr>
        <w:t>Declaração de Idoneidade</w:t>
      </w:r>
    </w:p>
    <w:p w:rsidR="00FE6F4E" w:rsidRPr="00AA0C1A" w:rsidRDefault="00FE6F4E" w:rsidP="00E81F76">
      <w:pPr>
        <w:widowControl w:val="0"/>
        <w:autoSpaceDE w:val="0"/>
        <w:autoSpaceDN w:val="0"/>
        <w:adjustRightInd w:val="0"/>
        <w:ind w:right="-994"/>
        <w:jc w:val="center"/>
        <w:rPr>
          <w:rFonts w:ascii="Book Antiqua" w:eastAsia="Arial" w:hAnsi="Book Antiqua"/>
          <w:sz w:val="36"/>
          <w:szCs w:val="36"/>
        </w:rPr>
      </w:pPr>
    </w:p>
    <w:p w:rsidR="00FE6F4E" w:rsidRPr="00AA0C1A" w:rsidRDefault="00FE6F4E" w:rsidP="00E81F76">
      <w:pPr>
        <w:widowControl w:val="0"/>
        <w:autoSpaceDE w:val="0"/>
        <w:autoSpaceDN w:val="0"/>
        <w:adjustRightInd w:val="0"/>
        <w:spacing w:line="360" w:lineRule="auto"/>
        <w:ind w:right="-994"/>
        <w:rPr>
          <w:rFonts w:ascii="Book Antiqua" w:eastAsia="Arial" w:hAnsi="Book Antiqua"/>
        </w:rPr>
      </w:pPr>
      <w:r w:rsidRPr="00AA0C1A">
        <w:rPr>
          <w:rFonts w:ascii="Book Antiqua" w:eastAsia="Book Antiqua" w:hAnsi="Book Antiqua"/>
        </w:rPr>
        <w:t xml:space="preserve">Para fins de participação no PROCESSO LICITATÓRIO Nº </w:t>
      </w:r>
      <w:r w:rsidR="00E354F2">
        <w:rPr>
          <w:rFonts w:ascii="Book Antiqua" w:eastAsia="Book Antiqua" w:hAnsi="Book Antiqua"/>
        </w:rPr>
        <w:t>126/2020</w:t>
      </w:r>
      <w:r>
        <w:rPr>
          <w:rFonts w:ascii="Book Antiqua" w:eastAsia="Book Antiqua" w:hAnsi="Book Antiqua"/>
        </w:rPr>
        <w:t xml:space="preserve"> – PREGÃO ELETRÔNICO</w:t>
      </w:r>
      <w:r w:rsidRPr="00AA0C1A">
        <w:rPr>
          <w:rFonts w:ascii="Book Antiqua" w:eastAsia="Book Antiqua" w:hAnsi="Book Antiqua"/>
        </w:rPr>
        <w:t xml:space="preserve"> nº </w:t>
      </w:r>
      <w:r>
        <w:rPr>
          <w:rFonts w:ascii="Book Antiqua" w:eastAsia="Book Antiqua" w:hAnsi="Book Antiqua"/>
        </w:rPr>
        <w:t>021/2020</w:t>
      </w:r>
      <w:r w:rsidRPr="00AA0C1A">
        <w:rPr>
          <w:rFonts w:ascii="Book Antiqua" w:eastAsia="Book Antiqua" w:hAnsi="Book Antiqua"/>
        </w:rPr>
        <w:t xml:space="preserve">, a empresa </w:t>
      </w:r>
      <w:r w:rsidRPr="00EF7539">
        <w:rPr>
          <w:rFonts w:ascii="Book Antiqua" w:eastAsia="Book Antiqua" w:hAnsi="Book Antiqua"/>
          <w:color w:val="000000"/>
        </w:rPr>
        <w:t>__</w:t>
      </w:r>
      <w:r>
        <w:rPr>
          <w:rFonts w:ascii="Book Antiqua" w:eastAsia="Book Antiqua" w:hAnsi="Book Antiqua"/>
          <w:color w:val="000000"/>
        </w:rPr>
        <w:t>______</w:t>
      </w:r>
      <w:r w:rsidRPr="00EF7539">
        <w:rPr>
          <w:rFonts w:ascii="Book Antiqua" w:eastAsia="Book Antiqua" w:hAnsi="Book Antiqua"/>
          <w:color w:val="000000"/>
        </w:rPr>
        <w:t xml:space="preserve">_________________________, inscrita no CNPJ </w:t>
      </w:r>
      <w:proofErr w:type="spellStart"/>
      <w:r w:rsidRPr="00EF7539">
        <w:rPr>
          <w:rFonts w:ascii="Book Antiqua" w:eastAsia="Book Antiqua" w:hAnsi="Book Antiqua"/>
          <w:color w:val="000000"/>
        </w:rPr>
        <w:t>nº___</w:t>
      </w:r>
      <w:r>
        <w:rPr>
          <w:rFonts w:ascii="Book Antiqua" w:eastAsia="Book Antiqua" w:hAnsi="Book Antiqua"/>
          <w:color w:val="000000"/>
        </w:rPr>
        <w:t>______</w:t>
      </w:r>
      <w:r w:rsidRPr="00EF7539">
        <w:rPr>
          <w:rFonts w:ascii="Book Antiqua" w:eastAsia="Book Antiqua" w:hAnsi="Book Antiqua"/>
          <w:color w:val="000000"/>
        </w:rPr>
        <w:t>________</w:t>
      </w:r>
      <w:proofErr w:type="spellEnd"/>
      <w:r w:rsidRPr="00EF7539">
        <w:rPr>
          <w:rFonts w:ascii="Book Antiqua" w:eastAsia="Book Antiqua" w:hAnsi="Book Antiqua"/>
          <w:color w:val="000000"/>
        </w:rPr>
        <w:t>,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FE6F4E" w:rsidRPr="00AA0C1A" w:rsidRDefault="00FE6F4E" w:rsidP="00E81F76">
      <w:pPr>
        <w:widowControl w:val="0"/>
        <w:autoSpaceDE w:val="0"/>
        <w:autoSpaceDN w:val="0"/>
        <w:adjustRightInd w:val="0"/>
        <w:spacing w:line="360" w:lineRule="auto"/>
        <w:ind w:right="-994"/>
        <w:rPr>
          <w:rFonts w:ascii="Book Antiqua" w:eastAsia="Book Antiqua" w:hAnsi="Book Antiqua"/>
        </w:rPr>
      </w:pPr>
    </w:p>
    <w:p w:rsidR="00FE6F4E" w:rsidRPr="00AA0C1A" w:rsidRDefault="00FE6F4E" w:rsidP="00E81F76">
      <w:pPr>
        <w:widowControl w:val="0"/>
        <w:autoSpaceDE w:val="0"/>
        <w:autoSpaceDN w:val="0"/>
        <w:adjustRightInd w:val="0"/>
        <w:spacing w:line="360" w:lineRule="auto"/>
        <w:ind w:right="-994"/>
        <w:rPr>
          <w:rFonts w:ascii="Book Antiqua" w:eastAsia="Arial" w:hAnsi="Book Antiqua"/>
        </w:rPr>
      </w:pPr>
      <w:r w:rsidRPr="00AA0C1A">
        <w:rPr>
          <w:rFonts w:ascii="Book Antiqua" w:eastAsia="Arial" w:hAnsi="Book Antiqua"/>
        </w:rPr>
        <w:t xml:space="preserve">Por ser expressão de verdade, firmamos </w:t>
      </w:r>
      <w:r>
        <w:rPr>
          <w:rFonts w:ascii="Book Antiqua" w:eastAsia="Arial" w:hAnsi="Book Antiqua"/>
        </w:rPr>
        <w:t>o presente</w:t>
      </w:r>
      <w:r w:rsidRPr="00AA0C1A">
        <w:rPr>
          <w:rFonts w:ascii="Book Antiqua" w:eastAsia="Arial" w:hAnsi="Book Antiqua"/>
        </w:rPr>
        <w:t>.</w:t>
      </w:r>
    </w:p>
    <w:p w:rsidR="00FE6F4E" w:rsidRPr="00AA0C1A" w:rsidRDefault="00FE6F4E" w:rsidP="00E81F76">
      <w:pPr>
        <w:widowControl w:val="0"/>
        <w:autoSpaceDE w:val="0"/>
        <w:autoSpaceDN w:val="0"/>
        <w:adjustRightInd w:val="0"/>
        <w:ind w:right="-994"/>
        <w:jc w:val="right"/>
        <w:rPr>
          <w:rFonts w:ascii="Book Antiqua" w:eastAsia="Book Antiqua" w:hAnsi="Book Antiqua"/>
        </w:rPr>
      </w:pPr>
    </w:p>
    <w:p w:rsidR="00FE6F4E" w:rsidRPr="00AA0C1A" w:rsidRDefault="00FE6F4E" w:rsidP="00E81F76">
      <w:pPr>
        <w:widowControl w:val="0"/>
        <w:autoSpaceDE w:val="0"/>
        <w:autoSpaceDN w:val="0"/>
        <w:adjustRightInd w:val="0"/>
        <w:ind w:right="-994"/>
        <w:jc w:val="right"/>
        <w:rPr>
          <w:rFonts w:ascii="Book Antiqua" w:eastAsia="Book Antiqua" w:hAnsi="Book Antiqua"/>
        </w:rPr>
      </w:pPr>
      <w:r w:rsidRPr="00AA0C1A">
        <w:rPr>
          <w:rFonts w:ascii="Book Antiqua" w:eastAsia="Book Antiqua" w:hAnsi="Book Antiqua"/>
        </w:rPr>
        <w:t>__________________, em ____ de______</w:t>
      </w:r>
      <w:r>
        <w:rPr>
          <w:rFonts w:ascii="Book Antiqua" w:eastAsia="Book Antiqua" w:hAnsi="Book Antiqua"/>
        </w:rPr>
        <w:t xml:space="preserve"> </w:t>
      </w:r>
      <w:proofErr w:type="spellStart"/>
      <w:r w:rsidRPr="00AA0C1A">
        <w:rPr>
          <w:rFonts w:ascii="Book Antiqua" w:eastAsia="Book Antiqua" w:hAnsi="Book Antiqua"/>
        </w:rPr>
        <w:t>de</w:t>
      </w:r>
      <w:proofErr w:type="spellEnd"/>
      <w:r w:rsidRPr="00AA0C1A">
        <w:rPr>
          <w:rFonts w:ascii="Book Antiqua" w:eastAsia="Book Antiqua" w:hAnsi="Book Antiqua"/>
        </w:rPr>
        <w:t xml:space="preserve"> 20</w:t>
      </w:r>
      <w:r>
        <w:rPr>
          <w:rFonts w:ascii="Book Antiqua" w:eastAsia="Book Antiqua" w:hAnsi="Book Antiqua"/>
        </w:rPr>
        <w:t>20</w:t>
      </w:r>
      <w:r w:rsidRPr="00AA0C1A">
        <w:rPr>
          <w:rFonts w:ascii="Book Antiqua" w:eastAsia="Book Antiqua" w:hAnsi="Book Antiqua"/>
        </w:rPr>
        <w:t>.</w:t>
      </w:r>
    </w:p>
    <w:p w:rsidR="00FE6F4E" w:rsidRPr="00AA0C1A" w:rsidRDefault="00FE6F4E" w:rsidP="00E81F76">
      <w:pPr>
        <w:widowControl w:val="0"/>
        <w:autoSpaceDE w:val="0"/>
        <w:autoSpaceDN w:val="0"/>
        <w:adjustRightInd w:val="0"/>
        <w:ind w:right="-994"/>
        <w:jc w:val="right"/>
        <w:rPr>
          <w:rFonts w:ascii="Book Antiqua" w:eastAsia="Arial" w:hAnsi="Book Antiqua"/>
        </w:rPr>
      </w:pPr>
    </w:p>
    <w:p w:rsidR="00FE6F4E" w:rsidRPr="00AA0C1A" w:rsidRDefault="00FE6F4E" w:rsidP="00E81F76">
      <w:pPr>
        <w:widowControl w:val="0"/>
        <w:autoSpaceDE w:val="0"/>
        <w:autoSpaceDN w:val="0"/>
        <w:adjustRightInd w:val="0"/>
        <w:ind w:right="-994"/>
        <w:jc w:val="right"/>
        <w:rPr>
          <w:rFonts w:ascii="Book Antiqua" w:eastAsia="Arial" w:hAnsi="Book Antiqua"/>
        </w:rPr>
      </w:pPr>
    </w:p>
    <w:p w:rsidR="00FE6F4E" w:rsidRPr="00AA0C1A" w:rsidRDefault="00FE6F4E" w:rsidP="00E81F76">
      <w:pPr>
        <w:widowControl w:val="0"/>
        <w:autoSpaceDE w:val="0"/>
        <w:autoSpaceDN w:val="0"/>
        <w:adjustRightInd w:val="0"/>
        <w:ind w:right="-994"/>
        <w:jc w:val="right"/>
        <w:rPr>
          <w:rFonts w:ascii="Book Antiqua" w:eastAsia="Arial" w:hAnsi="Book Antiqua"/>
        </w:rPr>
      </w:pPr>
    </w:p>
    <w:p w:rsidR="00FE6F4E" w:rsidRPr="00AA0C1A" w:rsidRDefault="00FE6F4E" w:rsidP="00E81F76">
      <w:pPr>
        <w:widowControl w:val="0"/>
        <w:autoSpaceDE w:val="0"/>
        <w:autoSpaceDN w:val="0"/>
        <w:adjustRightInd w:val="0"/>
        <w:ind w:right="-994"/>
        <w:jc w:val="right"/>
        <w:rPr>
          <w:rFonts w:ascii="Book Antiqua" w:eastAsia="Arial" w:hAnsi="Book Antiqua"/>
        </w:rPr>
      </w:pPr>
    </w:p>
    <w:p w:rsidR="00FE6F4E" w:rsidRPr="00AA0C1A" w:rsidRDefault="00FE6F4E" w:rsidP="00E81F76">
      <w:pPr>
        <w:widowControl w:val="0"/>
        <w:autoSpaceDE w:val="0"/>
        <w:autoSpaceDN w:val="0"/>
        <w:adjustRightInd w:val="0"/>
        <w:ind w:right="-994"/>
        <w:jc w:val="right"/>
        <w:rPr>
          <w:rFonts w:ascii="Book Antiqua" w:eastAsia="Arial" w:hAnsi="Book Antiqua"/>
        </w:rPr>
      </w:pPr>
    </w:p>
    <w:p w:rsidR="00FE6F4E" w:rsidRPr="00AA0C1A" w:rsidRDefault="00FE6F4E" w:rsidP="00E81F76">
      <w:pPr>
        <w:widowControl w:val="0"/>
        <w:autoSpaceDE w:val="0"/>
        <w:autoSpaceDN w:val="0"/>
        <w:adjustRightInd w:val="0"/>
        <w:ind w:right="-994"/>
        <w:jc w:val="center"/>
        <w:rPr>
          <w:rFonts w:ascii="Book Antiqua" w:eastAsia="Arial" w:hAnsi="Book Antiqua"/>
        </w:rPr>
      </w:pPr>
      <w:r w:rsidRPr="00AA0C1A">
        <w:rPr>
          <w:rFonts w:ascii="Book Antiqua" w:eastAsia="Arial" w:hAnsi="Book Antiqua"/>
        </w:rPr>
        <w:t>_____________________________________________</w:t>
      </w:r>
    </w:p>
    <w:p w:rsidR="00FE6F4E" w:rsidRPr="00AA0C1A" w:rsidRDefault="00FE6F4E" w:rsidP="00E81F76">
      <w:pPr>
        <w:pStyle w:val="Normal0"/>
        <w:ind w:right="-994"/>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FE6F4E" w:rsidRPr="00AA0C1A" w:rsidRDefault="00FE6F4E" w:rsidP="00E81F76">
      <w:pPr>
        <w:pStyle w:val="Normal0"/>
        <w:ind w:right="-994"/>
        <w:jc w:val="center"/>
        <w:rPr>
          <w:rFonts w:ascii="Book Antiqua" w:eastAsia="Book Antiqua" w:hAnsi="Book Antiqua"/>
          <w:sz w:val="22"/>
          <w:szCs w:val="22"/>
        </w:rPr>
      </w:pPr>
    </w:p>
    <w:p w:rsidR="00FE6F4E" w:rsidRPr="00AA0C1A" w:rsidRDefault="00FE6F4E" w:rsidP="00E81F76">
      <w:pPr>
        <w:pStyle w:val="Normal0"/>
        <w:ind w:right="-994"/>
        <w:jc w:val="center"/>
        <w:rPr>
          <w:rFonts w:ascii="Book Antiqua" w:eastAsia="Book Antiqua" w:hAnsi="Book Antiqua"/>
          <w:sz w:val="22"/>
          <w:szCs w:val="22"/>
        </w:rPr>
      </w:pPr>
    </w:p>
    <w:p w:rsidR="00FE6F4E" w:rsidRPr="00D03108" w:rsidRDefault="00FE6F4E" w:rsidP="00E81F76">
      <w:pPr>
        <w:pStyle w:val="Normal0"/>
        <w:ind w:right="-994"/>
        <w:jc w:val="center"/>
        <w:rPr>
          <w:rFonts w:ascii="Book Antiqua" w:eastAsia="Book Antiqua" w:hAnsi="Book Antiqua"/>
          <w:color w:val="FF0000"/>
          <w:sz w:val="22"/>
          <w:szCs w:val="22"/>
        </w:rPr>
      </w:pPr>
    </w:p>
    <w:p w:rsidR="00FE6F4E" w:rsidRPr="00D03108" w:rsidRDefault="00FE6F4E" w:rsidP="00E81F76">
      <w:pPr>
        <w:pStyle w:val="Normal0"/>
        <w:ind w:right="-994"/>
        <w:jc w:val="center"/>
        <w:rPr>
          <w:rFonts w:ascii="Book Antiqua" w:eastAsia="Book Antiqua" w:hAnsi="Book Antiqua"/>
          <w:color w:val="FF0000"/>
          <w:sz w:val="22"/>
          <w:szCs w:val="22"/>
        </w:rPr>
      </w:pPr>
    </w:p>
    <w:p w:rsidR="00FE6F4E" w:rsidRPr="00D03108" w:rsidRDefault="00FE6F4E" w:rsidP="00E81F76">
      <w:pPr>
        <w:pStyle w:val="Normal0"/>
        <w:ind w:right="-994"/>
        <w:jc w:val="center"/>
        <w:rPr>
          <w:rFonts w:ascii="Book Antiqua" w:eastAsia="Book Antiqua" w:hAnsi="Book Antiqua"/>
          <w:color w:val="FF0000"/>
          <w:sz w:val="22"/>
          <w:szCs w:val="22"/>
        </w:rPr>
      </w:pPr>
    </w:p>
    <w:p w:rsidR="00FE6F4E" w:rsidRPr="00D03108" w:rsidRDefault="00FE6F4E" w:rsidP="00E81F76">
      <w:pPr>
        <w:pStyle w:val="Normal0"/>
        <w:ind w:right="-994"/>
        <w:jc w:val="center"/>
        <w:rPr>
          <w:rFonts w:ascii="Book Antiqua" w:eastAsia="Book Antiqua" w:hAnsi="Book Antiqua"/>
          <w:color w:val="FF0000"/>
          <w:sz w:val="22"/>
          <w:szCs w:val="22"/>
        </w:rPr>
      </w:pPr>
    </w:p>
    <w:p w:rsidR="00FE6F4E" w:rsidRDefault="00FE6F4E" w:rsidP="00E81F76">
      <w:pPr>
        <w:pStyle w:val="Normal0"/>
        <w:ind w:right="-994"/>
        <w:jc w:val="center"/>
        <w:rPr>
          <w:rFonts w:ascii="Book Antiqua" w:eastAsia="Book Antiqua" w:hAnsi="Book Antiqua"/>
          <w:sz w:val="22"/>
          <w:szCs w:val="22"/>
        </w:rPr>
      </w:pPr>
    </w:p>
    <w:p w:rsidR="00FE6F4E" w:rsidRPr="0022182E" w:rsidRDefault="00FE6F4E" w:rsidP="00FE6F4E"/>
    <w:sectPr w:rsidR="00FE6F4E" w:rsidRPr="0022182E" w:rsidSect="0093449A">
      <w:headerReference w:type="default" r:id="rId16"/>
      <w:footerReference w:type="default" r:id="rId17"/>
      <w:pgSz w:w="11906" w:h="16838" w:code="9"/>
      <w:pgMar w:top="1060" w:right="1701"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9AB" w:rsidRDefault="008729AB" w:rsidP="00F97035">
      <w:r>
        <w:separator/>
      </w:r>
    </w:p>
  </w:endnote>
  <w:endnote w:type="continuationSeparator" w:id="1">
    <w:p w:rsidR="008729AB" w:rsidRDefault="008729AB"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AB" w:rsidRDefault="008729AB"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8729AB" w:rsidRPr="005676F3" w:rsidRDefault="008729AB"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729AB" w:rsidRDefault="008729AB"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30225A" w:rsidRPr="005676F3">
      <w:rPr>
        <w:rFonts w:ascii="Book Antiqua" w:hAnsi="Book Antiqua"/>
        <w:b/>
        <w:sz w:val="17"/>
        <w:szCs w:val="17"/>
      </w:rPr>
      <w:fldChar w:fldCharType="begin"/>
    </w:r>
    <w:r w:rsidRPr="005676F3">
      <w:rPr>
        <w:rFonts w:ascii="Book Antiqua" w:hAnsi="Book Antiqua"/>
        <w:b/>
        <w:sz w:val="17"/>
        <w:szCs w:val="17"/>
      </w:rPr>
      <w:instrText>PAGE</w:instrText>
    </w:r>
    <w:r w:rsidR="0030225A" w:rsidRPr="005676F3">
      <w:rPr>
        <w:rFonts w:ascii="Book Antiqua" w:hAnsi="Book Antiqua"/>
        <w:b/>
        <w:sz w:val="17"/>
        <w:szCs w:val="17"/>
      </w:rPr>
      <w:fldChar w:fldCharType="separate"/>
    </w:r>
    <w:r w:rsidR="00E81F76">
      <w:rPr>
        <w:rFonts w:ascii="Book Antiqua" w:hAnsi="Book Antiqua"/>
        <w:b/>
        <w:noProof/>
        <w:sz w:val="17"/>
        <w:szCs w:val="17"/>
      </w:rPr>
      <w:t>46</w:t>
    </w:r>
    <w:r w:rsidR="0030225A" w:rsidRPr="005676F3">
      <w:rPr>
        <w:rFonts w:ascii="Book Antiqua" w:hAnsi="Book Antiqua"/>
        <w:b/>
        <w:sz w:val="17"/>
        <w:szCs w:val="17"/>
      </w:rPr>
      <w:fldChar w:fldCharType="end"/>
    </w:r>
    <w:r w:rsidRPr="005676F3">
      <w:rPr>
        <w:rFonts w:ascii="Book Antiqua" w:hAnsi="Book Antiqua"/>
        <w:sz w:val="17"/>
        <w:szCs w:val="17"/>
      </w:rPr>
      <w:t xml:space="preserve"> de </w:t>
    </w:r>
    <w:r w:rsidR="0030225A" w:rsidRPr="005676F3">
      <w:rPr>
        <w:rFonts w:ascii="Book Antiqua" w:hAnsi="Book Antiqua"/>
        <w:b/>
        <w:sz w:val="17"/>
        <w:szCs w:val="17"/>
      </w:rPr>
      <w:fldChar w:fldCharType="begin"/>
    </w:r>
    <w:r w:rsidRPr="005676F3">
      <w:rPr>
        <w:rFonts w:ascii="Book Antiqua" w:hAnsi="Book Antiqua"/>
        <w:b/>
        <w:sz w:val="17"/>
        <w:szCs w:val="17"/>
      </w:rPr>
      <w:instrText>NUMPAGES</w:instrText>
    </w:r>
    <w:r w:rsidR="0030225A" w:rsidRPr="005676F3">
      <w:rPr>
        <w:rFonts w:ascii="Book Antiqua" w:hAnsi="Book Antiqua"/>
        <w:b/>
        <w:sz w:val="17"/>
        <w:szCs w:val="17"/>
      </w:rPr>
      <w:fldChar w:fldCharType="separate"/>
    </w:r>
    <w:r w:rsidR="00E81F76">
      <w:rPr>
        <w:rFonts w:ascii="Book Antiqua" w:hAnsi="Book Antiqua"/>
        <w:b/>
        <w:noProof/>
        <w:sz w:val="17"/>
        <w:szCs w:val="17"/>
      </w:rPr>
      <w:t>47</w:t>
    </w:r>
    <w:r w:rsidR="0030225A" w:rsidRPr="005676F3">
      <w:rPr>
        <w:rFonts w:ascii="Book Antiqua" w:hAnsi="Book Antiqua"/>
        <w:b/>
        <w:sz w:val="17"/>
        <w:szCs w:val="17"/>
      </w:rPr>
      <w:fldChar w:fldCharType="end"/>
    </w:r>
  </w:p>
  <w:p w:rsidR="008729AB" w:rsidRPr="005676F3" w:rsidRDefault="008729AB" w:rsidP="0084267E">
    <w:pPr>
      <w:pStyle w:val="Rodap"/>
      <w:tabs>
        <w:tab w:val="clear" w:pos="8504"/>
      </w:tabs>
      <w:ind w:left="-851" w:right="-993"/>
      <w:jc w:val="right"/>
      <w:rPr>
        <w:rFonts w:ascii="Book Antiqua" w:hAnsi="Book Antiqua"/>
        <w:b/>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9AB" w:rsidRDefault="008729AB" w:rsidP="00F97035">
      <w:r>
        <w:separator/>
      </w:r>
    </w:p>
  </w:footnote>
  <w:footnote w:type="continuationSeparator" w:id="1">
    <w:p w:rsidR="008729AB" w:rsidRDefault="008729AB" w:rsidP="00F97035">
      <w:r>
        <w:continuationSeparator/>
      </w:r>
    </w:p>
  </w:footnote>
  <w:footnote w:id="2">
    <w:p w:rsidR="008729AB" w:rsidRPr="00A24ABE" w:rsidRDefault="008729AB" w:rsidP="00FE6F4E">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8729AB" w:rsidRPr="00687DC8" w:rsidTr="009F21CE">
      <w:trPr>
        <w:trHeight w:val="714"/>
      </w:trPr>
      <w:tc>
        <w:tcPr>
          <w:tcW w:w="2721" w:type="dxa"/>
          <w:tcBorders>
            <w:top w:val="nil"/>
            <w:left w:val="nil"/>
            <w:bottom w:val="nil"/>
            <w:right w:val="nil"/>
          </w:tcBorders>
        </w:tcPr>
        <w:p w:rsidR="008729AB" w:rsidRPr="00687DC8" w:rsidRDefault="008729AB"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8729AB" w:rsidRPr="009F787D" w:rsidRDefault="008729AB" w:rsidP="00877470">
          <w:pPr>
            <w:ind w:right="0"/>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8729AB" w:rsidRPr="009F787D" w:rsidRDefault="008729AB" w:rsidP="00877470">
          <w:pPr>
            <w:ind w:right="0"/>
            <w:jc w:val="right"/>
            <w:rPr>
              <w:rFonts w:ascii="Arial" w:hAnsi="Arial" w:cs="Arial"/>
              <w:b/>
              <w:smallCaps/>
              <w:sz w:val="32"/>
              <w:szCs w:val="32"/>
            </w:rPr>
          </w:pPr>
          <w:r w:rsidRPr="009F787D">
            <w:rPr>
              <w:rFonts w:ascii="Arial" w:hAnsi="Arial" w:cs="Arial"/>
              <w:b/>
              <w:smallCaps/>
              <w:sz w:val="32"/>
              <w:szCs w:val="32"/>
            </w:rPr>
            <w:t>Município De Gaspar</w:t>
          </w:r>
        </w:p>
        <w:p w:rsidR="008729AB" w:rsidRPr="00EC57AC" w:rsidRDefault="008729AB" w:rsidP="00877470">
          <w:pPr>
            <w:ind w:right="0"/>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8729AB" w:rsidRPr="00687DC8" w:rsidRDefault="008729AB"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8729AB" w:rsidRDefault="008729AB" w:rsidP="00343B7A">
    <w:pPr>
      <w:pStyle w:val="Cabealh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2">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3">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9"/>
  </w:num>
  <w:num w:numId="5">
    <w:abstractNumId w:val="9"/>
  </w:num>
  <w:num w:numId="6">
    <w:abstractNumId w:val="8"/>
  </w:num>
  <w:num w:numId="7">
    <w:abstractNumId w:val="7"/>
  </w:num>
  <w:num w:numId="8">
    <w:abstractNumId w:val="4"/>
  </w:num>
  <w:num w:numId="9">
    <w:abstractNumId w:val="16"/>
  </w:num>
  <w:num w:numId="10">
    <w:abstractNumId w:val="1"/>
  </w:num>
  <w:num w:numId="11">
    <w:abstractNumId w:val="17"/>
  </w:num>
  <w:num w:numId="12">
    <w:abstractNumId w:val="18"/>
  </w:num>
  <w:num w:numId="13">
    <w:abstractNumId w:val="10"/>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0"/>
  </w:num>
  <w:num w:numId="20">
    <w:abstractNumId w:val="20"/>
  </w:num>
  <w:num w:numId="2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88065"/>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613"/>
    <w:rsid w:val="00011A4D"/>
    <w:rsid w:val="00015246"/>
    <w:rsid w:val="0001546E"/>
    <w:rsid w:val="00015844"/>
    <w:rsid w:val="00016927"/>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0C15"/>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18C8"/>
    <w:rsid w:val="000621E4"/>
    <w:rsid w:val="0006231D"/>
    <w:rsid w:val="00062B50"/>
    <w:rsid w:val="00062D3E"/>
    <w:rsid w:val="00065F6C"/>
    <w:rsid w:val="0006747B"/>
    <w:rsid w:val="000679D0"/>
    <w:rsid w:val="0007047C"/>
    <w:rsid w:val="000714FA"/>
    <w:rsid w:val="00071F7D"/>
    <w:rsid w:val="0007242D"/>
    <w:rsid w:val="00073D99"/>
    <w:rsid w:val="00075872"/>
    <w:rsid w:val="000762EE"/>
    <w:rsid w:val="000774AB"/>
    <w:rsid w:val="0007778D"/>
    <w:rsid w:val="000777A9"/>
    <w:rsid w:val="00080C7C"/>
    <w:rsid w:val="00081B51"/>
    <w:rsid w:val="000821FC"/>
    <w:rsid w:val="000831BD"/>
    <w:rsid w:val="00084427"/>
    <w:rsid w:val="00084688"/>
    <w:rsid w:val="000851FD"/>
    <w:rsid w:val="00086639"/>
    <w:rsid w:val="00086709"/>
    <w:rsid w:val="000909B7"/>
    <w:rsid w:val="00091BE3"/>
    <w:rsid w:val="00091D0F"/>
    <w:rsid w:val="00092069"/>
    <w:rsid w:val="000947B1"/>
    <w:rsid w:val="00094FD1"/>
    <w:rsid w:val="00095570"/>
    <w:rsid w:val="00096013"/>
    <w:rsid w:val="00096177"/>
    <w:rsid w:val="00097B22"/>
    <w:rsid w:val="000A1F69"/>
    <w:rsid w:val="000A45CB"/>
    <w:rsid w:val="000A45E4"/>
    <w:rsid w:val="000A520F"/>
    <w:rsid w:val="000A692B"/>
    <w:rsid w:val="000B0F8D"/>
    <w:rsid w:val="000B17D3"/>
    <w:rsid w:val="000B391D"/>
    <w:rsid w:val="000B4915"/>
    <w:rsid w:val="000B5645"/>
    <w:rsid w:val="000B5770"/>
    <w:rsid w:val="000B5D17"/>
    <w:rsid w:val="000B6807"/>
    <w:rsid w:val="000B77C7"/>
    <w:rsid w:val="000C1434"/>
    <w:rsid w:val="000C1E18"/>
    <w:rsid w:val="000C2217"/>
    <w:rsid w:val="000C22BF"/>
    <w:rsid w:val="000C36FE"/>
    <w:rsid w:val="000C3985"/>
    <w:rsid w:val="000C428E"/>
    <w:rsid w:val="000C4E77"/>
    <w:rsid w:val="000C59CD"/>
    <w:rsid w:val="000C6DFA"/>
    <w:rsid w:val="000C6E31"/>
    <w:rsid w:val="000D075A"/>
    <w:rsid w:val="000D0995"/>
    <w:rsid w:val="000D12C0"/>
    <w:rsid w:val="000D1C54"/>
    <w:rsid w:val="000D25DD"/>
    <w:rsid w:val="000D2D5D"/>
    <w:rsid w:val="000D3B9E"/>
    <w:rsid w:val="000D3C8D"/>
    <w:rsid w:val="000D3E33"/>
    <w:rsid w:val="000D3FF2"/>
    <w:rsid w:val="000D4655"/>
    <w:rsid w:val="000D4ABA"/>
    <w:rsid w:val="000D5E2F"/>
    <w:rsid w:val="000D61EB"/>
    <w:rsid w:val="000E16B2"/>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5C64"/>
    <w:rsid w:val="000F60C5"/>
    <w:rsid w:val="000F611E"/>
    <w:rsid w:val="000F66B8"/>
    <w:rsid w:val="000F7839"/>
    <w:rsid w:val="001000D5"/>
    <w:rsid w:val="00100BA4"/>
    <w:rsid w:val="001018E0"/>
    <w:rsid w:val="00103028"/>
    <w:rsid w:val="00103574"/>
    <w:rsid w:val="001042B3"/>
    <w:rsid w:val="0010452D"/>
    <w:rsid w:val="001052CC"/>
    <w:rsid w:val="00105336"/>
    <w:rsid w:val="001054DB"/>
    <w:rsid w:val="00105C29"/>
    <w:rsid w:val="00105E4D"/>
    <w:rsid w:val="001060C7"/>
    <w:rsid w:val="00106D41"/>
    <w:rsid w:val="001073AD"/>
    <w:rsid w:val="001074A2"/>
    <w:rsid w:val="00107F21"/>
    <w:rsid w:val="00110761"/>
    <w:rsid w:val="00111B4C"/>
    <w:rsid w:val="0011257E"/>
    <w:rsid w:val="001176DD"/>
    <w:rsid w:val="00120CB5"/>
    <w:rsid w:val="0012219F"/>
    <w:rsid w:val="0012267C"/>
    <w:rsid w:val="0012458D"/>
    <w:rsid w:val="0012472B"/>
    <w:rsid w:val="00125730"/>
    <w:rsid w:val="00127593"/>
    <w:rsid w:val="00127BB5"/>
    <w:rsid w:val="00127E90"/>
    <w:rsid w:val="001302EF"/>
    <w:rsid w:val="001303FB"/>
    <w:rsid w:val="0013172F"/>
    <w:rsid w:val="001324F3"/>
    <w:rsid w:val="00132DFF"/>
    <w:rsid w:val="0013312B"/>
    <w:rsid w:val="00133C8B"/>
    <w:rsid w:val="00135849"/>
    <w:rsid w:val="001378D8"/>
    <w:rsid w:val="00140195"/>
    <w:rsid w:val="00140BFA"/>
    <w:rsid w:val="001419D3"/>
    <w:rsid w:val="00141A28"/>
    <w:rsid w:val="00141DD2"/>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57B04"/>
    <w:rsid w:val="00160378"/>
    <w:rsid w:val="00162168"/>
    <w:rsid w:val="00162C96"/>
    <w:rsid w:val="00163A58"/>
    <w:rsid w:val="00164275"/>
    <w:rsid w:val="00164901"/>
    <w:rsid w:val="00164A65"/>
    <w:rsid w:val="00165C70"/>
    <w:rsid w:val="00170D17"/>
    <w:rsid w:val="00171F49"/>
    <w:rsid w:val="0017387E"/>
    <w:rsid w:val="0017398B"/>
    <w:rsid w:val="00174EF0"/>
    <w:rsid w:val="00174FAD"/>
    <w:rsid w:val="00180F67"/>
    <w:rsid w:val="0018125C"/>
    <w:rsid w:val="00181A2E"/>
    <w:rsid w:val="00182F45"/>
    <w:rsid w:val="00187BD5"/>
    <w:rsid w:val="00187EDE"/>
    <w:rsid w:val="00190962"/>
    <w:rsid w:val="001914F2"/>
    <w:rsid w:val="0019220B"/>
    <w:rsid w:val="001932E1"/>
    <w:rsid w:val="00193841"/>
    <w:rsid w:val="00195293"/>
    <w:rsid w:val="00195332"/>
    <w:rsid w:val="001976E3"/>
    <w:rsid w:val="001A1557"/>
    <w:rsid w:val="001A1E4B"/>
    <w:rsid w:val="001A22D2"/>
    <w:rsid w:val="001A2949"/>
    <w:rsid w:val="001A2C04"/>
    <w:rsid w:val="001A2FA6"/>
    <w:rsid w:val="001A35B3"/>
    <w:rsid w:val="001A4D4A"/>
    <w:rsid w:val="001B1C84"/>
    <w:rsid w:val="001B1D12"/>
    <w:rsid w:val="001B2084"/>
    <w:rsid w:val="001B4B39"/>
    <w:rsid w:val="001B4CC0"/>
    <w:rsid w:val="001B7EA3"/>
    <w:rsid w:val="001B7F16"/>
    <w:rsid w:val="001C1B5E"/>
    <w:rsid w:val="001C2335"/>
    <w:rsid w:val="001C2B5D"/>
    <w:rsid w:val="001C386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3AA4"/>
    <w:rsid w:val="001E53DE"/>
    <w:rsid w:val="001E5D02"/>
    <w:rsid w:val="001E7814"/>
    <w:rsid w:val="001F233B"/>
    <w:rsid w:val="001F558A"/>
    <w:rsid w:val="001F68D3"/>
    <w:rsid w:val="001F6935"/>
    <w:rsid w:val="001F72EA"/>
    <w:rsid w:val="00200676"/>
    <w:rsid w:val="0020351B"/>
    <w:rsid w:val="00203F8D"/>
    <w:rsid w:val="00205564"/>
    <w:rsid w:val="002059D5"/>
    <w:rsid w:val="00205FFD"/>
    <w:rsid w:val="002063BD"/>
    <w:rsid w:val="00207682"/>
    <w:rsid w:val="0020789F"/>
    <w:rsid w:val="00207FF6"/>
    <w:rsid w:val="0021025E"/>
    <w:rsid w:val="00210835"/>
    <w:rsid w:val="00210A3A"/>
    <w:rsid w:val="00211A7E"/>
    <w:rsid w:val="00213FCD"/>
    <w:rsid w:val="00214402"/>
    <w:rsid w:val="0021471F"/>
    <w:rsid w:val="00214935"/>
    <w:rsid w:val="0021562E"/>
    <w:rsid w:val="00216A7D"/>
    <w:rsid w:val="002214D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67F21"/>
    <w:rsid w:val="002707CB"/>
    <w:rsid w:val="002726B4"/>
    <w:rsid w:val="00274789"/>
    <w:rsid w:val="00274ADD"/>
    <w:rsid w:val="00274F1F"/>
    <w:rsid w:val="00275420"/>
    <w:rsid w:val="0027577F"/>
    <w:rsid w:val="00275B8C"/>
    <w:rsid w:val="00275EE4"/>
    <w:rsid w:val="0027606F"/>
    <w:rsid w:val="0027609C"/>
    <w:rsid w:val="00276F63"/>
    <w:rsid w:val="0028113A"/>
    <w:rsid w:val="002832FC"/>
    <w:rsid w:val="002833D4"/>
    <w:rsid w:val="00284E39"/>
    <w:rsid w:val="00284FC9"/>
    <w:rsid w:val="0028696C"/>
    <w:rsid w:val="00291902"/>
    <w:rsid w:val="00292EAF"/>
    <w:rsid w:val="00293566"/>
    <w:rsid w:val="00293B84"/>
    <w:rsid w:val="00293CA5"/>
    <w:rsid w:val="002942B2"/>
    <w:rsid w:val="002959B0"/>
    <w:rsid w:val="00295C7F"/>
    <w:rsid w:val="002960D4"/>
    <w:rsid w:val="00296437"/>
    <w:rsid w:val="002A0104"/>
    <w:rsid w:val="002A0E6A"/>
    <w:rsid w:val="002A2D03"/>
    <w:rsid w:val="002A2E90"/>
    <w:rsid w:val="002A3C4F"/>
    <w:rsid w:val="002A4677"/>
    <w:rsid w:val="002A4B9A"/>
    <w:rsid w:val="002A4CDE"/>
    <w:rsid w:val="002A52CE"/>
    <w:rsid w:val="002A6217"/>
    <w:rsid w:val="002A6949"/>
    <w:rsid w:val="002A6FEB"/>
    <w:rsid w:val="002A7A82"/>
    <w:rsid w:val="002A7F05"/>
    <w:rsid w:val="002B10D9"/>
    <w:rsid w:val="002B175C"/>
    <w:rsid w:val="002B22DE"/>
    <w:rsid w:val="002B24D6"/>
    <w:rsid w:val="002B256D"/>
    <w:rsid w:val="002B2940"/>
    <w:rsid w:val="002B2F3A"/>
    <w:rsid w:val="002B375D"/>
    <w:rsid w:val="002B6740"/>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56A"/>
    <w:rsid w:val="002D7E90"/>
    <w:rsid w:val="002E160F"/>
    <w:rsid w:val="002E1EE0"/>
    <w:rsid w:val="002E2549"/>
    <w:rsid w:val="002E2C04"/>
    <w:rsid w:val="002E56CE"/>
    <w:rsid w:val="002E61CC"/>
    <w:rsid w:val="002E61DD"/>
    <w:rsid w:val="002E677B"/>
    <w:rsid w:val="002E7F51"/>
    <w:rsid w:val="002F0D12"/>
    <w:rsid w:val="002F228B"/>
    <w:rsid w:val="002F25AE"/>
    <w:rsid w:val="002F32A6"/>
    <w:rsid w:val="002F337C"/>
    <w:rsid w:val="002F3B84"/>
    <w:rsid w:val="002F50AE"/>
    <w:rsid w:val="002F5300"/>
    <w:rsid w:val="002F66D6"/>
    <w:rsid w:val="002F6DAB"/>
    <w:rsid w:val="002F72A9"/>
    <w:rsid w:val="002F7EC3"/>
    <w:rsid w:val="002F7F24"/>
    <w:rsid w:val="00300492"/>
    <w:rsid w:val="00301E50"/>
    <w:rsid w:val="0030225A"/>
    <w:rsid w:val="0030260B"/>
    <w:rsid w:val="003031C5"/>
    <w:rsid w:val="0030465A"/>
    <w:rsid w:val="00305811"/>
    <w:rsid w:val="00305BD5"/>
    <w:rsid w:val="00305C2B"/>
    <w:rsid w:val="003100F6"/>
    <w:rsid w:val="00310993"/>
    <w:rsid w:val="00312BDA"/>
    <w:rsid w:val="00312D1E"/>
    <w:rsid w:val="00314F48"/>
    <w:rsid w:val="0031621B"/>
    <w:rsid w:val="003164CE"/>
    <w:rsid w:val="003168B7"/>
    <w:rsid w:val="003170ED"/>
    <w:rsid w:val="00317BD6"/>
    <w:rsid w:val="00322CE9"/>
    <w:rsid w:val="00323713"/>
    <w:rsid w:val="0032403B"/>
    <w:rsid w:val="003246C7"/>
    <w:rsid w:val="00324E09"/>
    <w:rsid w:val="003257D1"/>
    <w:rsid w:val="00325C94"/>
    <w:rsid w:val="003271F8"/>
    <w:rsid w:val="00330A84"/>
    <w:rsid w:val="003311BA"/>
    <w:rsid w:val="00331F97"/>
    <w:rsid w:val="00332A6F"/>
    <w:rsid w:val="003330AD"/>
    <w:rsid w:val="003341A5"/>
    <w:rsid w:val="00334D89"/>
    <w:rsid w:val="003369C9"/>
    <w:rsid w:val="00336D74"/>
    <w:rsid w:val="00337A0F"/>
    <w:rsid w:val="00337D32"/>
    <w:rsid w:val="003403BB"/>
    <w:rsid w:val="00343B7A"/>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4171"/>
    <w:rsid w:val="003655C1"/>
    <w:rsid w:val="00365A29"/>
    <w:rsid w:val="00366BD5"/>
    <w:rsid w:val="00367072"/>
    <w:rsid w:val="003707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3D38"/>
    <w:rsid w:val="00385158"/>
    <w:rsid w:val="0038587C"/>
    <w:rsid w:val="00385EE4"/>
    <w:rsid w:val="00386A6B"/>
    <w:rsid w:val="00387EAF"/>
    <w:rsid w:val="00395705"/>
    <w:rsid w:val="00395E73"/>
    <w:rsid w:val="003963D9"/>
    <w:rsid w:val="00396578"/>
    <w:rsid w:val="00396F32"/>
    <w:rsid w:val="00397D94"/>
    <w:rsid w:val="003A2610"/>
    <w:rsid w:val="003A38CC"/>
    <w:rsid w:val="003A39BB"/>
    <w:rsid w:val="003A4684"/>
    <w:rsid w:val="003A4C2A"/>
    <w:rsid w:val="003A4E35"/>
    <w:rsid w:val="003A4E45"/>
    <w:rsid w:val="003A4E6D"/>
    <w:rsid w:val="003A5B40"/>
    <w:rsid w:val="003A6FAD"/>
    <w:rsid w:val="003A7C1F"/>
    <w:rsid w:val="003A7C4F"/>
    <w:rsid w:val="003B13F1"/>
    <w:rsid w:val="003B1649"/>
    <w:rsid w:val="003B428F"/>
    <w:rsid w:val="003B54E1"/>
    <w:rsid w:val="003B686D"/>
    <w:rsid w:val="003B73CD"/>
    <w:rsid w:val="003B76FC"/>
    <w:rsid w:val="003B780D"/>
    <w:rsid w:val="003C0B1A"/>
    <w:rsid w:val="003C349D"/>
    <w:rsid w:val="003C469D"/>
    <w:rsid w:val="003D12BC"/>
    <w:rsid w:val="003D1BA4"/>
    <w:rsid w:val="003D1DA1"/>
    <w:rsid w:val="003D379B"/>
    <w:rsid w:val="003D3BD3"/>
    <w:rsid w:val="003D4EE8"/>
    <w:rsid w:val="003D64E1"/>
    <w:rsid w:val="003D67CA"/>
    <w:rsid w:val="003D6928"/>
    <w:rsid w:val="003E0960"/>
    <w:rsid w:val="003E192D"/>
    <w:rsid w:val="003E1B8A"/>
    <w:rsid w:val="003E312B"/>
    <w:rsid w:val="003E34D1"/>
    <w:rsid w:val="003E405F"/>
    <w:rsid w:val="003E511E"/>
    <w:rsid w:val="003E5597"/>
    <w:rsid w:val="003E5599"/>
    <w:rsid w:val="003E6606"/>
    <w:rsid w:val="003E6CC6"/>
    <w:rsid w:val="003E6F86"/>
    <w:rsid w:val="003F06D1"/>
    <w:rsid w:val="003F06E2"/>
    <w:rsid w:val="003F1B2E"/>
    <w:rsid w:val="003F219D"/>
    <w:rsid w:val="003F42A6"/>
    <w:rsid w:val="003F5DC9"/>
    <w:rsid w:val="003F744D"/>
    <w:rsid w:val="0040006A"/>
    <w:rsid w:val="004014D9"/>
    <w:rsid w:val="004019B4"/>
    <w:rsid w:val="00402303"/>
    <w:rsid w:val="004031DA"/>
    <w:rsid w:val="00403C3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3B27"/>
    <w:rsid w:val="00434335"/>
    <w:rsid w:val="00434F94"/>
    <w:rsid w:val="00435243"/>
    <w:rsid w:val="004358AA"/>
    <w:rsid w:val="004359B5"/>
    <w:rsid w:val="00436612"/>
    <w:rsid w:val="00436A9A"/>
    <w:rsid w:val="004410A8"/>
    <w:rsid w:val="0044116E"/>
    <w:rsid w:val="004417D2"/>
    <w:rsid w:val="004423E3"/>
    <w:rsid w:val="004425C1"/>
    <w:rsid w:val="00442D78"/>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1E13"/>
    <w:rsid w:val="00472F9C"/>
    <w:rsid w:val="00474669"/>
    <w:rsid w:val="00476110"/>
    <w:rsid w:val="004761AC"/>
    <w:rsid w:val="00477166"/>
    <w:rsid w:val="00477C3C"/>
    <w:rsid w:val="004804B2"/>
    <w:rsid w:val="004808F4"/>
    <w:rsid w:val="004816B4"/>
    <w:rsid w:val="00481B97"/>
    <w:rsid w:val="0048318D"/>
    <w:rsid w:val="00483576"/>
    <w:rsid w:val="0048383D"/>
    <w:rsid w:val="00483A5F"/>
    <w:rsid w:val="00484718"/>
    <w:rsid w:val="00484733"/>
    <w:rsid w:val="00484749"/>
    <w:rsid w:val="0048695F"/>
    <w:rsid w:val="00490701"/>
    <w:rsid w:val="00490F0B"/>
    <w:rsid w:val="00492D86"/>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266B"/>
    <w:rsid w:val="004C4298"/>
    <w:rsid w:val="004C5176"/>
    <w:rsid w:val="004C6137"/>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E629D"/>
    <w:rsid w:val="004F0D3A"/>
    <w:rsid w:val="004F11FA"/>
    <w:rsid w:val="004F35C4"/>
    <w:rsid w:val="004F3881"/>
    <w:rsid w:val="004F4BF0"/>
    <w:rsid w:val="004F5539"/>
    <w:rsid w:val="004F7E2D"/>
    <w:rsid w:val="00501D88"/>
    <w:rsid w:val="00501E20"/>
    <w:rsid w:val="005023D5"/>
    <w:rsid w:val="00502E5D"/>
    <w:rsid w:val="00503842"/>
    <w:rsid w:val="00503D2E"/>
    <w:rsid w:val="00505F8E"/>
    <w:rsid w:val="00506B31"/>
    <w:rsid w:val="00506D04"/>
    <w:rsid w:val="0050729C"/>
    <w:rsid w:val="005072DB"/>
    <w:rsid w:val="00507FE6"/>
    <w:rsid w:val="00510160"/>
    <w:rsid w:val="00510F08"/>
    <w:rsid w:val="0051143F"/>
    <w:rsid w:val="005116FD"/>
    <w:rsid w:val="00511977"/>
    <w:rsid w:val="005165BE"/>
    <w:rsid w:val="005167D8"/>
    <w:rsid w:val="005167DC"/>
    <w:rsid w:val="00517013"/>
    <w:rsid w:val="0052067A"/>
    <w:rsid w:val="00521520"/>
    <w:rsid w:val="005217C6"/>
    <w:rsid w:val="00522929"/>
    <w:rsid w:val="0052308A"/>
    <w:rsid w:val="00523629"/>
    <w:rsid w:val="00523843"/>
    <w:rsid w:val="00523A13"/>
    <w:rsid w:val="00525F93"/>
    <w:rsid w:val="00526765"/>
    <w:rsid w:val="00526F64"/>
    <w:rsid w:val="00527579"/>
    <w:rsid w:val="00527CF9"/>
    <w:rsid w:val="00530747"/>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78A6"/>
    <w:rsid w:val="00551236"/>
    <w:rsid w:val="00551CAE"/>
    <w:rsid w:val="0055227E"/>
    <w:rsid w:val="00553136"/>
    <w:rsid w:val="005537C0"/>
    <w:rsid w:val="0055490E"/>
    <w:rsid w:val="00555B96"/>
    <w:rsid w:val="00557408"/>
    <w:rsid w:val="005600E4"/>
    <w:rsid w:val="00560D35"/>
    <w:rsid w:val="00560E30"/>
    <w:rsid w:val="0056131F"/>
    <w:rsid w:val="00561E61"/>
    <w:rsid w:val="00563117"/>
    <w:rsid w:val="0056440E"/>
    <w:rsid w:val="0056580F"/>
    <w:rsid w:val="00565D76"/>
    <w:rsid w:val="00567687"/>
    <w:rsid w:val="00570CCC"/>
    <w:rsid w:val="005727FC"/>
    <w:rsid w:val="00572D9A"/>
    <w:rsid w:val="005733A6"/>
    <w:rsid w:val="00574300"/>
    <w:rsid w:val="00575109"/>
    <w:rsid w:val="005762FE"/>
    <w:rsid w:val="0057798B"/>
    <w:rsid w:val="00580477"/>
    <w:rsid w:val="00580AFD"/>
    <w:rsid w:val="00581792"/>
    <w:rsid w:val="00581AEB"/>
    <w:rsid w:val="00581C13"/>
    <w:rsid w:val="00582790"/>
    <w:rsid w:val="00582A4F"/>
    <w:rsid w:val="005843F6"/>
    <w:rsid w:val="005851CB"/>
    <w:rsid w:val="0058748B"/>
    <w:rsid w:val="00587B14"/>
    <w:rsid w:val="005919EE"/>
    <w:rsid w:val="00591E75"/>
    <w:rsid w:val="0059278E"/>
    <w:rsid w:val="005930DA"/>
    <w:rsid w:val="0059374A"/>
    <w:rsid w:val="00593B73"/>
    <w:rsid w:val="005951BF"/>
    <w:rsid w:val="005956FA"/>
    <w:rsid w:val="00595EF5"/>
    <w:rsid w:val="005963D6"/>
    <w:rsid w:val="005A0053"/>
    <w:rsid w:val="005A00E6"/>
    <w:rsid w:val="005A0CC9"/>
    <w:rsid w:val="005A1776"/>
    <w:rsid w:val="005A1AAA"/>
    <w:rsid w:val="005A1BF2"/>
    <w:rsid w:val="005A3559"/>
    <w:rsid w:val="005A3B05"/>
    <w:rsid w:val="005A41FC"/>
    <w:rsid w:val="005A48FB"/>
    <w:rsid w:val="005A6D8D"/>
    <w:rsid w:val="005B03FA"/>
    <w:rsid w:val="005B0A13"/>
    <w:rsid w:val="005B123D"/>
    <w:rsid w:val="005B357C"/>
    <w:rsid w:val="005B42C4"/>
    <w:rsid w:val="005B6D1D"/>
    <w:rsid w:val="005B76D0"/>
    <w:rsid w:val="005B7C08"/>
    <w:rsid w:val="005C1BF8"/>
    <w:rsid w:val="005C2720"/>
    <w:rsid w:val="005C4744"/>
    <w:rsid w:val="005C52BF"/>
    <w:rsid w:val="005C66A8"/>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304"/>
    <w:rsid w:val="005E1ABC"/>
    <w:rsid w:val="005E266D"/>
    <w:rsid w:val="005E3505"/>
    <w:rsid w:val="005E3C7F"/>
    <w:rsid w:val="005E45AB"/>
    <w:rsid w:val="005E51FA"/>
    <w:rsid w:val="005E5B91"/>
    <w:rsid w:val="005E6284"/>
    <w:rsid w:val="005E67AC"/>
    <w:rsid w:val="005E6DE7"/>
    <w:rsid w:val="005F2442"/>
    <w:rsid w:val="005F2806"/>
    <w:rsid w:val="005F2827"/>
    <w:rsid w:val="005F297E"/>
    <w:rsid w:val="005F2E68"/>
    <w:rsid w:val="005F31E5"/>
    <w:rsid w:val="005F3CF1"/>
    <w:rsid w:val="005F4615"/>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9E3"/>
    <w:rsid w:val="00610EEC"/>
    <w:rsid w:val="00611FED"/>
    <w:rsid w:val="006122C7"/>
    <w:rsid w:val="006130B0"/>
    <w:rsid w:val="00613631"/>
    <w:rsid w:val="00613DE5"/>
    <w:rsid w:val="00614542"/>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7FA"/>
    <w:rsid w:val="00630EC6"/>
    <w:rsid w:val="00632714"/>
    <w:rsid w:val="006333A1"/>
    <w:rsid w:val="00633DD9"/>
    <w:rsid w:val="00634E55"/>
    <w:rsid w:val="00634ECB"/>
    <w:rsid w:val="00636BA5"/>
    <w:rsid w:val="0064159B"/>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AAC"/>
    <w:rsid w:val="00657CFB"/>
    <w:rsid w:val="006601E6"/>
    <w:rsid w:val="006607A0"/>
    <w:rsid w:val="00660D63"/>
    <w:rsid w:val="0066140F"/>
    <w:rsid w:val="0066180D"/>
    <w:rsid w:val="00661C6F"/>
    <w:rsid w:val="0066221D"/>
    <w:rsid w:val="00662558"/>
    <w:rsid w:val="00662650"/>
    <w:rsid w:val="006633E4"/>
    <w:rsid w:val="00663F45"/>
    <w:rsid w:val="00664FBD"/>
    <w:rsid w:val="00665073"/>
    <w:rsid w:val="006651F2"/>
    <w:rsid w:val="006656A6"/>
    <w:rsid w:val="0066600A"/>
    <w:rsid w:val="00667C3C"/>
    <w:rsid w:val="0067030C"/>
    <w:rsid w:val="00670D4E"/>
    <w:rsid w:val="00670F69"/>
    <w:rsid w:val="006710F1"/>
    <w:rsid w:val="00671A5E"/>
    <w:rsid w:val="0067225C"/>
    <w:rsid w:val="00673164"/>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E49"/>
    <w:rsid w:val="00692258"/>
    <w:rsid w:val="006923EF"/>
    <w:rsid w:val="00694051"/>
    <w:rsid w:val="006940CD"/>
    <w:rsid w:val="006943C4"/>
    <w:rsid w:val="006946FC"/>
    <w:rsid w:val="00694D5E"/>
    <w:rsid w:val="00696311"/>
    <w:rsid w:val="0069692E"/>
    <w:rsid w:val="00697248"/>
    <w:rsid w:val="00697389"/>
    <w:rsid w:val="0069795B"/>
    <w:rsid w:val="006A247C"/>
    <w:rsid w:val="006A4C2B"/>
    <w:rsid w:val="006A62FC"/>
    <w:rsid w:val="006A6EFC"/>
    <w:rsid w:val="006A7429"/>
    <w:rsid w:val="006A7E81"/>
    <w:rsid w:val="006B0BDE"/>
    <w:rsid w:val="006B0CF3"/>
    <w:rsid w:val="006B1617"/>
    <w:rsid w:val="006B236F"/>
    <w:rsid w:val="006B3C09"/>
    <w:rsid w:val="006B4EC8"/>
    <w:rsid w:val="006B60C3"/>
    <w:rsid w:val="006B61D5"/>
    <w:rsid w:val="006B6BFE"/>
    <w:rsid w:val="006C0001"/>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64F4"/>
    <w:rsid w:val="006E6612"/>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26D0"/>
    <w:rsid w:val="007128A1"/>
    <w:rsid w:val="0071297A"/>
    <w:rsid w:val="00712A6F"/>
    <w:rsid w:val="007142C7"/>
    <w:rsid w:val="00715378"/>
    <w:rsid w:val="00717919"/>
    <w:rsid w:val="00717C04"/>
    <w:rsid w:val="0072013C"/>
    <w:rsid w:val="00720297"/>
    <w:rsid w:val="007208E1"/>
    <w:rsid w:val="00721AAE"/>
    <w:rsid w:val="00721D7A"/>
    <w:rsid w:val="0072201D"/>
    <w:rsid w:val="007236D8"/>
    <w:rsid w:val="00723DEB"/>
    <w:rsid w:val="0072540B"/>
    <w:rsid w:val="007309C8"/>
    <w:rsid w:val="007312B9"/>
    <w:rsid w:val="00732EFE"/>
    <w:rsid w:val="00740D67"/>
    <w:rsid w:val="007419B9"/>
    <w:rsid w:val="00742175"/>
    <w:rsid w:val="00742917"/>
    <w:rsid w:val="00742B54"/>
    <w:rsid w:val="00742EBD"/>
    <w:rsid w:val="00743341"/>
    <w:rsid w:val="00743DA6"/>
    <w:rsid w:val="007445A1"/>
    <w:rsid w:val="00744D26"/>
    <w:rsid w:val="0074521A"/>
    <w:rsid w:val="0074563B"/>
    <w:rsid w:val="00750AC6"/>
    <w:rsid w:val="0075156A"/>
    <w:rsid w:val="00752526"/>
    <w:rsid w:val="00752F5B"/>
    <w:rsid w:val="0075339F"/>
    <w:rsid w:val="00753F9E"/>
    <w:rsid w:val="007543C9"/>
    <w:rsid w:val="007552F1"/>
    <w:rsid w:val="007554D3"/>
    <w:rsid w:val="00756557"/>
    <w:rsid w:val="007568F1"/>
    <w:rsid w:val="0075762C"/>
    <w:rsid w:val="00761823"/>
    <w:rsid w:val="0076268B"/>
    <w:rsid w:val="00762F85"/>
    <w:rsid w:val="00763EE7"/>
    <w:rsid w:val="00764AAB"/>
    <w:rsid w:val="00767086"/>
    <w:rsid w:val="0076749A"/>
    <w:rsid w:val="00770DBC"/>
    <w:rsid w:val="00772A38"/>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2D02"/>
    <w:rsid w:val="00793F86"/>
    <w:rsid w:val="00794B9C"/>
    <w:rsid w:val="00794BD3"/>
    <w:rsid w:val="00794F6D"/>
    <w:rsid w:val="0079556E"/>
    <w:rsid w:val="00795862"/>
    <w:rsid w:val="00796D8F"/>
    <w:rsid w:val="007A01CE"/>
    <w:rsid w:val="007A0A74"/>
    <w:rsid w:val="007A145B"/>
    <w:rsid w:val="007A14F2"/>
    <w:rsid w:val="007A18A1"/>
    <w:rsid w:val="007A1A3B"/>
    <w:rsid w:val="007A317F"/>
    <w:rsid w:val="007A38E3"/>
    <w:rsid w:val="007A3A00"/>
    <w:rsid w:val="007A47C0"/>
    <w:rsid w:val="007A4A2E"/>
    <w:rsid w:val="007A563C"/>
    <w:rsid w:val="007A62A0"/>
    <w:rsid w:val="007A6B81"/>
    <w:rsid w:val="007A792B"/>
    <w:rsid w:val="007B1C4E"/>
    <w:rsid w:val="007B23AA"/>
    <w:rsid w:val="007B2C06"/>
    <w:rsid w:val="007B32B2"/>
    <w:rsid w:val="007B58AE"/>
    <w:rsid w:val="007B5BB5"/>
    <w:rsid w:val="007B71BE"/>
    <w:rsid w:val="007B7764"/>
    <w:rsid w:val="007C0E0D"/>
    <w:rsid w:val="007C1499"/>
    <w:rsid w:val="007C1907"/>
    <w:rsid w:val="007C4282"/>
    <w:rsid w:val="007C4733"/>
    <w:rsid w:val="007C49F2"/>
    <w:rsid w:val="007C50D0"/>
    <w:rsid w:val="007C5904"/>
    <w:rsid w:val="007C5A2B"/>
    <w:rsid w:val="007C6186"/>
    <w:rsid w:val="007C6192"/>
    <w:rsid w:val="007D05E3"/>
    <w:rsid w:val="007D120B"/>
    <w:rsid w:val="007D2635"/>
    <w:rsid w:val="007D2791"/>
    <w:rsid w:val="007D4439"/>
    <w:rsid w:val="007D4E6A"/>
    <w:rsid w:val="007D50AE"/>
    <w:rsid w:val="007D6CDE"/>
    <w:rsid w:val="007D7C9E"/>
    <w:rsid w:val="007E04D6"/>
    <w:rsid w:val="007E0C6A"/>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446B"/>
    <w:rsid w:val="00835A8E"/>
    <w:rsid w:val="00835D06"/>
    <w:rsid w:val="008360E2"/>
    <w:rsid w:val="00836574"/>
    <w:rsid w:val="00836A71"/>
    <w:rsid w:val="0083774B"/>
    <w:rsid w:val="00841072"/>
    <w:rsid w:val="0084140A"/>
    <w:rsid w:val="00841A8B"/>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575EC"/>
    <w:rsid w:val="008601DB"/>
    <w:rsid w:val="008601E8"/>
    <w:rsid w:val="008627CA"/>
    <w:rsid w:val="00862BD8"/>
    <w:rsid w:val="00862C3E"/>
    <w:rsid w:val="00865196"/>
    <w:rsid w:val="008653B2"/>
    <w:rsid w:val="00866E8B"/>
    <w:rsid w:val="008701BF"/>
    <w:rsid w:val="008729AB"/>
    <w:rsid w:val="00874D16"/>
    <w:rsid w:val="00875067"/>
    <w:rsid w:val="00875691"/>
    <w:rsid w:val="008768CE"/>
    <w:rsid w:val="0087745D"/>
    <w:rsid w:val="00877470"/>
    <w:rsid w:val="00880940"/>
    <w:rsid w:val="00881500"/>
    <w:rsid w:val="00881617"/>
    <w:rsid w:val="008816CE"/>
    <w:rsid w:val="00881931"/>
    <w:rsid w:val="00881A56"/>
    <w:rsid w:val="00881C64"/>
    <w:rsid w:val="008820C0"/>
    <w:rsid w:val="008822CE"/>
    <w:rsid w:val="0088254A"/>
    <w:rsid w:val="008838E3"/>
    <w:rsid w:val="00883B18"/>
    <w:rsid w:val="00884EDD"/>
    <w:rsid w:val="00884F99"/>
    <w:rsid w:val="00885772"/>
    <w:rsid w:val="00885998"/>
    <w:rsid w:val="008922A0"/>
    <w:rsid w:val="0089318A"/>
    <w:rsid w:val="008932E8"/>
    <w:rsid w:val="0089377D"/>
    <w:rsid w:val="008964E0"/>
    <w:rsid w:val="008A0041"/>
    <w:rsid w:val="008A0335"/>
    <w:rsid w:val="008A3335"/>
    <w:rsid w:val="008A35EB"/>
    <w:rsid w:val="008A54B5"/>
    <w:rsid w:val="008A59B6"/>
    <w:rsid w:val="008A5F6C"/>
    <w:rsid w:val="008A6356"/>
    <w:rsid w:val="008A715E"/>
    <w:rsid w:val="008B0485"/>
    <w:rsid w:val="008B0998"/>
    <w:rsid w:val="008B0B8E"/>
    <w:rsid w:val="008B24D9"/>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6DA"/>
    <w:rsid w:val="008C39EB"/>
    <w:rsid w:val="008C4074"/>
    <w:rsid w:val="008C5322"/>
    <w:rsid w:val="008C5CAE"/>
    <w:rsid w:val="008C6137"/>
    <w:rsid w:val="008C6692"/>
    <w:rsid w:val="008C69E3"/>
    <w:rsid w:val="008C7AF7"/>
    <w:rsid w:val="008C7E1B"/>
    <w:rsid w:val="008D0342"/>
    <w:rsid w:val="008D056F"/>
    <w:rsid w:val="008D134D"/>
    <w:rsid w:val="008D1419"/>
    <w:rsid w:val="008D1816"/>
    <w:rsid w:val="008D3971"/>
    <w:rsid w:val="008D6FEB"/>
    <w:rsid w:val="008D7723"/>
    <w:rsid w:val="008E0B1A"/>
    <w:rsid w:val="008E1D50"/>
    <w:rsid w:val="008E342F"/>
    <w:rsid w:val="008E4575"/>
    <w:rsid w:val="008E6665"/>
    <w:rsid w:val="008E7653"/>
    <w:rsid w:val="008E7934"/>
    <w:rsid w:val="008F0205"/>
    <w:rsid w:val="008F03E7"/>
    <w:rsid w:val="008F2904"/>
    <w:rsid w:val="008F3D09"/>
    <w:rsid w:val="008F3DDF"/>
    <w:rsid w:val="008F7504"/>
    <w:rsid w:val="008F7FA7"/>
    <w:rsid w:val="00900431"/>
    <w:rsid w:val="00900A12"/>
    <w:rsid w:val="00900FC1"/>
    <w:rsid w:val="00901C54"/>
    <w:rsid w:val="00903129"/>
    <w:rsid w:val="009036A0"/>
    <w:rsid w:val="009049D2"/>
    <w:rsid w:val="00904A56"/>
    <w:rsid w:val="009050A3"/>
    <w:rsid w:val="009057B8"/>
    <w:rsid w:val="009059F5"/>
    <w:rsid w:val="00905AC7"/>
    <w:rsid w:val="00907F52"/>
    <w:rsid w:val="009112CA"/>
    <w:rsid w:val="00912D31"/>
    <w:rsid w:val="0091389F"/>
    <w:rsid w:val="0091471E"/>
    <w:rsid w:val="00914C7A"/>
    <w:rsid w:val="00914CE3"/>
    <w:rsid w:val="009151FC"/>
    <w:rsid w:val="00915609"/>
    <w:rsid w:val="00916D1C"/>
    <w:rsid w:val="00920CBB"/>
    <w:rsid w:val="009211A8"/>
    <w:rsid w:val="00921806"/>
    <w:rsid w:val="00922033"/>
    <w:rsid w:val="00922AFD"/>
    <w:rsid w:val="00924514"/>
    <w:rsid w:val="00924881"/>
    <w:rsid w:val="0092561E"/>
    <w:rsid w:val="00925AB0"/>
    <w:rsid w:val="00926C48"/>
    <w:rsid w:val="00926C61"/>
    <w:rsid w:val="00927DA2"/>
    <w:rsid w:val="0093021E"/>
    <w:rsid w:val="0093415E"/>
    <w:rsid w:val="009343B1"/>
    <w:rsid w:val="0093449A"/>
    <w:rsid w:val="00934D04"/>
    <w:rsid w:val="00935428"/>
    <w:rsid w:val="009359FC"/>
    <w:rsid w:val="00935F60"/>
    <w:rsid w:val="0093697D"/>
    <w:rsid w:val="00940714"/>
    <w:rsid w:val="00940A7C"/>
    <w:rsid w:val="00941776"/>
    <w:rsid w:val="0094224D"/>
    <w:rsid w:val="00942C87"/>
    <w:rsid w:val="00942FDC"/>
    <w:rsid w:val="00944823"/>
    <w:rsid w:val="00944ACB"/>
    <w:rsid w:val="009457A9"/>
    <w:rsid w:val="009469C3"/>
    <w:rsid w:val="00950489"/>
    <w:rsid w:val="00950CFC"/>
    <w:rsid w:val="00952102"/>
    <w:rsid w:val="00953390"/>
    <w:rsid w:val="00954041"/>
    <w:rsid w:val="0095492D"/>
    <w:rsid w:val="009550CE"/>
    <w:rsid w:val="00955484"/>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866"/>
    <w:rsid w:val="00967DE3"/>
    <w:rsid w:val="00967E28"/>
    <w:rsid w:val="00972A38"/>
    <w:rsid w:val="009735A4"/>
    <w:rsid w:val="00974A3D"/>
    <w:rsid w:val="00974B21"/>
    <w:rsid w:val="00974B26"/>
    <w:rsid w:val="00975B45"/>
    <w:rsid w:val="009763BA"/>
    <w:rsid w:val="009767D5"/>
    <w:rsid w:val="00976AA6"/>
    <w:rsid w:val="00980147"/>
    <w:rsid w:val="00980229"/>
    <w:rsid w:val="009817AC"/>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78C8"/>
    <w:rsid w:val="00997B68"/>
    <w:rsid w:val="009A0C2D"/>
    <w:rsid w:val="009A0E0F"/>
    <w:rsid w:val="009A3484"/>
    <w:rsid w:val="009A3654"/>
    <w:rsid w:val="009A3CBE"/>
    <w:rsid w:val="009A4D08"/>
    <w:rsid w:val="009A4D36"/>
    <w:rsid w:val="009A5627"/>
    <w:rsid w:val="009A66A0"/>
    <w:rsid w:val="009A75FB"/>
    <w:rsid w:val="009A7A71"/>
    <w:rsid w:val="009B041C"/>
    <w:rsid w:val="009B4163"/>
    <w:rsid w:val="009B4351"/>
    <w:rsid w:val="009B5BA1"/>
    <w:rsid w:val="009B5DF3"/>
    <w:rsid w:val="009B5EA2"/>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1171"/>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2FF1"/>
    <w:rsid w:val="009F5C7C"/>
    <w:rsid w:val="00A00467"/>
    <w:rsid w:val="00A01195"/>
    <w:rsid w:val="00A01C8B"/>
    <w:rsid w:val="00A01ECA"/>
    <w:rsid w:val="00A04760"/>
    <w:rsid w:val="00A049D1"/>
    <w:rsid w:val="00A059D8"/>
    <w:rsid w:val="00A05CE0"/>
    <w:rsid w:val="00A0719B"/>
    <w:rsid w:val="00A07525"/>
    <w:rsid w:val="00A10905"/>
    <w:rsid w:val="00A10B25"/>
    <w:rsid w:val="00A11929"/>
    <w:rsid w:val="00A13074"/>
    <w:rsid w:val="00A13FD5"/>
    <w:rsid w:val="00A1577B"/>
    <w:rsid w:val="00A15950"/>
    <w:rsid w:val="00A16ADD"/>
    <w:rsid w:val="00A17047"/>
    <w:rsid w:val="00A17CA2"/>
    <w:rsid w:val="00A20793"/>
    <w:rsid w:val="00A20F10"/>
    <w:rsid w:val="00A211B1"/>
    <w:rsid w:val="00A21EB2"/>
    <w:rsid w:val="00A233F7"/>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02C6"/>
    <w:rsid w:val="00A41938"/>
    <w:rsid w:val="00A41A38"/>
    <w:rsid w:val="00A42048"/>
    <w:rsid w:val="00A4434E"/>
    <w:rsid w:val="00A457E1"/>
    <w:rsid w:val="00A45D86"/>
    <w:rsid w:val="00A461B8"/>
    <w:rsid w:val="00A470E6"/>
    <w:rsid w:val="00A506C2"/>
    <w:rsid w:val="00A506CF"/>
    <w:rsid w:val="00A506EC"/>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284"/>
    <w:rsid w:val="00A606EC"/>
    <w:rsid w:val="00A60A8C"/>
    <w:rsid w:val="00A60CBE"/>
    <w:rsid w:val="00A6327C"/>
    <w:rsid w:val="00A63366"/>
    <w:rsid w:val="00A63A13"/>
    <w:rsid w:val="00A651F6"/>
    <w:rsid w:val="00A67437"/>
    <w:rsid w:val="00A70163"/>
    <w:rsid w:val="00A706F2"/>
    <w:rsid w:val="00A73453"/>
    <w:rsid w:val="00A73C9E"/>
    <w:rsid w:val="00A7499D"/>
    <w:rsid w:val="00A756F3"/>
    <w:rsid w:val="00A76130"/>
    <w:rsid w:val="00A76EBE"/>
    <w:rsid w:val="00A76F36"/>
    <w:rsid w:val="00A8012F"/>
    <w:rsid w:val="00A80659"/>
    <w:rsid w:val="00A80EF3"/>
    <w:rsid w:val="00A80F23"/>
    <w:rsid w:val="00A81894"/>
    <w:rsid w:val="00A818EF"/>
    <w:rsid w:val="00A8385E"/>
    <w:rsid w:val="00A84235"/>
    <w:rsid w:val="00A845C1"/>
    <w:rsid w:val="00A865F2"/>
    <w:rsid w:val="00A866DE"/>
    <w:rsid w:val="00A86D2E"/>
    <w:rsid w:val="00A90F24"/>
    <w:rsid w:val="00A91090"/>
    <w:rsid w:val="00A91170"/>
    <w:rsid w:val="00A923EF"/>
    <w:rsid w:val="00A92B99"/>
    <w:rsid w:val="00A93BC0"/>
    <w:rsid w:val="00A94792"/>
    <w:rsid w:val="00A9531A"/>
    <w:rsid w:val="00A9720E"/>
    <w:rsid w:val="00A97269"/>
    <w:rsid w:val="00AA0178"/>
    <w:rsid w:val="00AA0C1A"/>
    <w:rsid w:val="00AA1059"/>
    <w:rsid w:val="00AA17A1"/>
    <w:rsid w:val="00AA1ED4"/>
    <w:rsid w:val="00AA6234"/>
    <w:rsid w:val="00AA6DD2"/>
    <w:rsid w:val="00AA7466"/>
    <w:rsid w:val="00AB13B4"/>
    <w:rsid w:val="00AB13BE"/>
    <w:rsid w:val="00AB16FB"/>
    <w:rsid w:val="00AB1B37"/>
    <w:rsid w:val="00AB1C99"/>
    <w:rsid w:val="00AB3196"/>
    <w:rsid w:val="00AB452A"/>
    <w:rsid w:val="00AB4B61"/>
    <w:rsid w:val="00AB627B"/>
    <w:rsid w:val="00AB6BA5"/>
    <w:rsid w:val="00AC0530"/>
    <w:rsid w:val="00AC1B0B"/>
    <w:rsid w:val="00AC213E"/>
    <w:rsid w:val="00AC51A4"/>
    <w:rsid w:val="00AC548E"/>
    <w:rsid w:val="00AC56D7"/>
    <w:rsid w:val="00AC7317"/>
    <w:rsid w:val="00AC7991"/>
    <w:rsid w:val="00AD1907"/>
    <w:rsid w:val="00AD2819"/>
    <w:rsid w:val="00AD28E3"/>
    <w:rsid w:val="00AD2E9A"/>
    <w:rsid w:val="00AD3FD9"/>
    <w:rsid w:val="00AD5640"/>
    <w:rsid w:val="00AD574D"/>
    <w:rsid w:val="00AD6687"/>
    <w:rsid w:val="00AD694E"/>
    <w:rsid w:val="00AD787C"/>
    <w:rsid w:val="00AE0435"/>
    <w:rsid w:val="00AE1111"/>
    <w:rsid w:val="00AE11F5"/>
    <w:rsid w:val="00AE2ECB"/>
    <w:rsid w:val="00AE35CB"/>
    <w:rsid w:val="00AE3B59"/>
    <w:rsid w:val="00AE45B8"/>
    <w:rsid w:val="00AE711B"/>
    <w:rsid w:val="00AF0686"/>
    <w:rsid w:val="00AF0739"/>
    <w:rsid w:val="00AF287A"/>
    <w:rsid w:val="00AF335F"/>
    <w:rsid w:val="00AF3EBC"/>
    <w:rsid w:val="00AF5696"/>
    <w:rsid w:val="00AF5FCA"/>
    <w:rsid w:val="00AF7006"/>
    <w:rsid w:val="00AF70C1"/>
    <w:rsid w:val="00AF77B7"/>
    <w:rsid w:val="00B00477"/>
    <w:rsid w:val="00B00A40"/>
    <w:rsid w:val="00B068A3"/>
    <w:rsid w:val="00B06D41"/>
    <w:rsid w:val="00B12235"/>
    <w:rsid w:val="00B12B41"/>
    <w:rsid w:val="00B15586"/>
    <w:rsid w:val="00B205CF"/>
    <w:rsid w:val="00B218A4"/>
    <w:rsid w:val="00B22CF8"/>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9ED"/>
    <w:rsid w:val="00B41AA0"/>
    <w:rsid w:val="00B42003"/>
    <w:rsid w:val="00B42516"/>
    <w:rsid w:val="00B43D0A"/>
    <w:rsid w:val="00B44DEC"/>
    <w:rsid w:val="00B44EED"/>
    <w:rsid w:val="00B45AA2"/>
    <w:rsid w:val="00B46ADE"/>
    <w:rsid w:val="00B4744B"/>
    <w:rsid w:val="00B477E5"/>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6777D"/>
    <w:rsid w:val="00B703C7"/>
    <w:rsid w:val="00B70612"/>
    <w:rsid w:val="00B70EDB"/>
    <w:rsid w:val="00B71981"/>
    <w:rsid w:val="00B71C4C"/>
    <w:rsid w:val="00B72EB2"/>
    <w:rsid w:val="00B7338C"/>
    <w:rsid w:val="00B7341B"/>
    <w:rsid w:val="00B7417B"/>
    <w:rsid w:val="00B74E8C"/>
    <w:rsid w:val="00B75483"/>
    <w:rsid w:val="00B75DC9"/>
    <w:rsid w:val="00B7766B"/>
    <w:rsid w:val="00B779D3"/>
    <w:rsid w:val="00B80394"/>
    <w:rsid w:val="00B80625"/>
    <w:rsid w:val="00B80E25"/>
    <w:rsid w:val="00B836CD"/>
    <w:rsid w:val="00B83C69"/>
    <w:rsid w:val="00B8453E"/>
    <w:rsid w:val="00B84758"/>
    <w:rsid w:val="00B85D48"/>
    <w:rsid w:val="00B8778D"/>
    <w:rsid w:val="00B87A58"/>
    <w:rsid w:val="00B901A2"/>
    <w:rsid w:val="00B904D3"/>
    <w:rsid w:val="00B909D9"/>
    <w:rsid w:val="00B90D2B"/>
    <w:rsid w:val="00B9272B"/>
    <w:rsid w:val="00B9332B"/>
    <w:rsid w:val="00B9355F"/>
    <w:rsid w:val="00B9457A"/>
    <w:rsid w:val="00B95312"/>
    <w:rsid w:val="00B96B66"/>
    <w:rsid w:val="00B96FD5"/>
    <w:rsid w:val="00B97A34"/>
    <w:rsid w:val="00BA0627"/>
    <w:rsid w:val="00BA1CE8"/>
    <w:rsid w:val="00BA2522"/>
    <w:rsid w:val="00BA38FD"/>
    <w:rsid w:val="00BA4F51"/>
    <w:rsid w:val="00BA566D"/>
    <w:rsid w:val="00BA6678"/>
    <w:rsid w:val="00BA688F"/>
    <w:rsid w:val="00BA714B"/>
    <w:rsid w:val="00BA790F"/>
    <w:rsid w:val="00BA7B0C"/>
    <w:rsid w:val="00BB16AF"/>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3AA"/>
    <w:rsid w:val="00BC48A7"/>
    <w:rsid w:val="00BC4F9A"/>
    <w:rsid w:val="00BC587F"/>
    <w:rsid w:val="00BC61F7"/>
    <w:rsid w:val="00BC7BC8"/>
    <w:rsid w:val="00BD05FD"/>
    <w:rsid w:val="00BD11E3"/>
    <w:rsid w:val="00BD14A6"/>
    <w:rsid w:val="00BD1614"/>
    <w:rsid w:val="00BD2069"/>
    <w:rsid w:val="00BD33B6"/>
    <w:rsid w:val="00BD3ED9"/>
    <w:rsid w:val="00BD42D7"/>
    <w:rsid w:val="00BD65E5"/>
    <w:rsid w:val="00BD6914"/>
    <w:rsid w:val="00BD6E2B"/>
    <w:rsid w:val="00BD6F92"/>
    <w:rsid w:val="00BD768A"/>
    <w:rsid w:val="00BD7733"/>
    <w:rsid w:val="00BD7F4A"/>
    <w:rsid w:val="00BE073D"/>
    <w:rsid w:val="00BE0857"/>
    <w:rsid w:val="00BE0BE6"/>
    <w:rsid w:val="00BE1C8A"/>
    <w:rsid w:val="00BE2B0D"/>
    <w:rsid w:val="00BE33F4"/>
    <w:rsid w:val="00BE35D5"/>
    <w:rsid w:val="00BE3A6E"/>
    <w:rsid w:val="00BE3AD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292"/>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1F59"/>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894"/>
    <w:rsid w:val="00C562D7"/>
    <w:rsid w:val="00C56658"/>
    <w:rsid w:val="00C56AC7"/>
    <w:rsid w:val="00C56E72"/>
    <w:rsid w:val="00C60763"/>
    <w:rsid w:val="00C62682"/>
    <w:rsid w:val="00C6334C"/>
    <w:rsid w:val="00C63903"/>
    <w:rsid w:val="00C63CF4"/>
    <w:rsid w:val="00C6514A"/>
    <w:rsid w:val="00C651BD"/>
    <w:rsid w:val="00C65697"/>
    <w:rsid w:val="00C65FFB"/>
    <w:rsid w:val="00C6670D"/>
    <w:rsid w:val="00C67334"/>
    <w:rsid w:val="00C717BD"/>
    <w:rsid w:val="00C71AD8"/>
    <w:rsid w:val="00C72B0E"/>
    <w:rsid w:val="00C72C55"/>
    <w:rsid w:val="00C730F6"/>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5EC7"/>
    <w:rsid w:val="00CA682E"/>
    <w:rsid w:val="00CA7606"/>
    <w:rsid w:val="00CA7D16"/>
    <w:rsid w:val="00CA7E51"/>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227"/>
    <w:rsid w:val="00CE131B"/>
    <w:rsid w:val="00CE23A4"/>
    <w:rsid w:val="00CE5590"/>
    <w:rsid w:val="00CE5730"/>
    <w:rsid w:val="00CE5A19"/>
    <w:rsid w:val="00CE668C"/>
    <w:rsid w:val="00CE71CB"/>
    <w:rsid w:val="00CE7DB7"/>
    <w:rsid w:val="00CE7F30"/>
    <w:rsid w:val="00CF0F17"/>
    <w:rsid w:val="00CF17AE"/>
    <w:rsid w:val="00CF2716"/>
    <w:rsid w:val="00CF2EE7"/>
    <w:rsid w:val="00CF2EFF"/>
    <w:rsid w:val="00CF465D"/>
    <w:rsid w:val="00CF5B0C"/>
    <w:rsid w:val="00CF610C"/>
    <w:rsid w:val="00CF687F"/>
    <w:rsid w:val="00CF6AE4"/>
    <w:rsid w:val="00CF6E9A"/>
    <w:rsid w:val="00CF7AD6"/>
    <w:rsid w:val="00CF7EC4"/>
    <w:rsid w:val="00D002E7"/>
    <w:rsid w:val="00D02A49"/>
    <w:rsid w:val="00D02C1E"/>
    <w:rsid w:val="00D039FA"/>
    <w:rsid w:val="00D04DEA"/>
    <w:rsid w:val="00D05A04"/>
    <w:rsid w:val="00D06223"/>
    <w:rsid w:val="00D064B9"/>
    <w:rsid w:val="00D06CD5"/>
    <w:rsid w:val="00D0714A"/>
    <w:rsid w:val="00D10E1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3580"/>
    <w:rsid w:val="00D248E1"/>
    <w:rsid w:val="00D25B54"/>
    <w:rsid w:val="00D26C5F"/>
    <w:rsid w:val="00D30686"/>
    <w:rsid w:val="00D3212D"/>
    <w:rsid w:val="00D32291"/>
    <w:rsid w:val="00D324EB"/>
    <w:rsid w:val="00D32FBC"/>
    <w:rsid w:val="00D34890"/>
    <w:rsid w:val="00D35664"/>
    <w:rsid w:val="00D36E8C"/>
    <w:rsid w:val="00D37308"/>
    <w:rsid w:val="00D4042C"/>
    <w:rsid w:val="00D40835"/>
    <w:rsid w:val="00D4190C"/>
    <w:rsid w:val="00D41914"/>
    <w:rsid w:val="00D419B9"/>
    <w:rsid w:val="00D422E6"/>
    <w:rsid w:val="00D429B8"/>
    <w:rsid w:val="00D45946"/>
    <w:rsid w:val="00D45966"/>
    <w:rsid w:val="00D45CFC"/>
    <w:rsid w:val="00D45EA5"/>
    <w:rsid w:val="00D46ECD"/>
    <w:rsid w:val="00D51BF4"/>
    <w:rsid w:val="00D53909"/>
    <w:rsid w:val="00D53C90"/>
    <w:rsid w:val="00D5440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142"/>
    <w:rsid w:val="00D80C40"/>
    <w:rsid w:val="00D811DF"/>
    <w:rsid w:val="00D812C8"/>
    <w:rsid w:val="00D829BF"/>
    <w:rsid w:val="00D853EF"/>
    <w:rsid w:val="00D86380"/>
    <w:rsid w:val="00D873CE"/>
    <w:rsid w:val="00D90D32"/>
    <w:rsid w:val="00D90E0C"/>
    <w:rsid w:val="00D92AD1"/>
    <w:rsid w:val="00D94532"/>
    <w:rsid w:val="00D94D3E"/>
    <w:rsid w:val="00D957A6"/>
    <w:rsid w:val="00D967AF"/>
    <w:rsid w:val="00D96C72"/>
    <w:rsid w:val="00DA0987"/>
    <w:rsid w:val="00DA1405"/>
    <w:rsid w:val="00DA2BE2"/>
    <w:rsid w:val="00DA3531"/>
    <w:rsid w:val="00DA3759"/>
    <w:rsid w:val="00DA3CCA"/>
    <w:rsid w:val="00DA5A14"/>
    <w:rsid w:val="00DA7702"/>
    <w:rsid w:val="00DB046C"/>
    <w:rsid w:val="00DB1189"/>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3A33"/>
    <w:rsid w:val="00DC4A00"/>
    <w:rsid w:val="00DC519F"/>
    <w:rsid w:val="00DC5A5C"/>
    <w:rsid w:val="00DD0A10"/>
    <w:rsid w:val="00DD0FB7"/>
    <w:rsid w:val="00DD18A3"/>
    <w:rsid w:val="00DD50F7"/>
    <w:rsid w:val="00DD612D"/>
    <w:rsid w:val="00DD614D"/>
    <w:rsid w:val="00DD6A92"/>
    <w:rsid w:val="00DD6AB4"/>
    <w:rsid w:val="00DD6F45"/>
    <w:rsid w:val="00DD74C3"/>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134"/>
    <w:rsid w:val="00E026BF"/>
    <w:rsid w:val="00E02B84"/>
    <w:rsid w:val="00E04329"/>
    <w:rsid w:val="00E05DDA"/>
    <w:rsid w:val="00E071F0"/>
    <w:rsid w:val="00E11102"/>
    <w:rsid w:val="00E11FB3"/>
    <w:rsid w:val="00E12E82"/>
    <w:rsid w:val="00E148EC"/>
    <w:rsid w:val="00E14AC8"/>
    <w:rsid w:val="00E14FC4"/>
    <w:rsid w:val="00E15993"/>
    <w:rsid w:val="00E15AD0"/>
    <w:rsid w:val="00E2081C"/>
    <w:rsid w:val="00E21D35"/>
    <w:rsid w:val="00E24717"/>
    <w:rsid w:val="00E2532C"/>
    <w:rsid w:val="00E30177"/>
    <w:rsid w:val="00E30998"/>
    <w:rsid w:val="00E31644"/>
    <w:rsid w:val="00E335FA"/>
    <w:rsid w:val="00E34036"/>
    <w:rsid w:val="00E35435"/>
    <w:rsid w:val="00E354F2"/>
    <w:rsid w:val="00E359A8"/>
    <w:rsid w:val="00E36325"/>
    <w:rsid w:val="00E37577"/>
    <w:rsid w:val="00E37CEE"/>
    <w:rsid w:val="00E4036B"/>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1F76"/>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958D5"/>
    <w:rsid w:val="00EA1C9A"/>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B6912"/>
    <w:rsid w:val="00EC1640"/>
    <w:rsid w:val="00EC1AF9"/>
    <w:rsid w:val="00EC246A"/>
    <w:rsid w:val="00EC2C58"/>
    <w:rsid w:val="00EC2E86"/>
    <w:rsid w:val="00EC32D0"/>
    <w:rsid w:val="00EC507C"/>
    <w:rsid w:val="00EC5346"/>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0464"/>
    <w:rsid w:val="00EF1795"/>
    <w:rsid w:val="00EF1CF7"/>
    <w:rsid w:val="00EF22B9"/>
    <w:rsid w:val="00EF2358"/>
    <w:rsid w:val="00EF3E6A"/>
    <w:rsid w:val="00EF5A98"/>
    <w:rsid w:val="00F008CC"/>
    <w:rsid w:val="00F00B77"/>
    <w:rsid w:val="00F01147"/>
    <w:rsid w:val="00F014C0"/>
    <w:rsid w:val="00F018E1"/>
    <w:rsid w:val="00F01970"/>
    <w:rsid w:val="00F0254F"/>
    <w:rsid w:val="00F0308C"/>
    <w:rsid w:val="00F037FC"/>
    <w:rsid w:val="00F03C11"/>
    <w:rsid w:val="00F05939"/>
    <w:rsid w:val="00F07861"/>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1E18"/>
    <w:rsid w:val="00F338D5"/>
    <w:rsid w:val="00F33AFB"/>
    <w:rsid w:val="00F36C06"/>
    <w:rsid w:val="00F36F45"/>
    <w:rsid w:val="00F37BB6"/>
    <w:rsid w:val="00F42946"/>
    <w:rsid w:val="00F436B1"/>
    <w:rsid w:val="00F44CD9"/>
    <w:rsid w:val="00F50E3D"/>
    <w:rsid w:val="00F50EF1"/>
    <w:rsid w:val="00F525EB"/>
    <w:rsid w:val="00F52CA0"/>
    <w:rsid w:val="00F54110"/>
    <w:rsid w:val="00F541BA"/>
    <w:rsid w:val="00F56002"/>
    <w:rsid w:val="00F56032"/>
    <w:rsid w:val="00F56089"/>
    <w:rsid w:val="00F568A0"/>
    <w:rsid w:val="00F56FF1"/>
    <w:rsid w:val="00F604B0"/>
    <w:rsid w:val="00F60CBA"/>
    <w:rsid w:val="00F6140C"/>
    <w:rsid w:val="00F61DCE"/>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6C5"/>
    <w:rsid w:val="00F90CF6"/>
    <w:rsid w:val="00F90F5F"/>
    <w:rsid w:val="00F912CC"/>
    <w:rsid w:val="00F93007"/>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1FD6"/>
    <w:rsid w:val="00FB22E9"/>
    <w:rsid w:val="00FB2D7B"/>
    <w:rsid w:val="00FB4638"/>
    <w:rsid w:val="00FB4A0B"/>
    <w:rsid w:val="00FB4DC1"/>
    <w:rsid w:val="00FB5091"/>
    <w:rsid w:val="00FB600F"/>
    <w:rsid w:val="00FB6BF9"/>
    <w:rsid w:val="00FC0936"/>
    <w:rsid w:val="00FC0B92"/>
    <w:rsid w:val="00FC1717"/>
    <w:rsid w:val="00FC2066"/>
    <w:rsid w:val="00FC29B1"/>
    <w:rsid w:val="00FC2DCE"/>
    <w:rsid w:val="00FC35E6"/>
    <w:rsid w:val="00FC4108"/>
    <w:rsid w:val="00FC415D"/>
    <w:rsid w:val="00FC46C9"/>
    <w:rsid w:val="00FC51C2"/>
    <w:rsid w:val="00FC5F4C"/>
    <w:rsid w:val="00FC67B4"/>
    <w:rsid w:val="00FC7131"/>
    <w:rsid w:val="00FC7DC7"/>
    <w:rsid w:val="00FD1CB4"/>
    <w:rsid w:val="00FD252A"/>
    <w:rsid w:val="00FD2F7F"/>
    <w:rsid w:val="00FD36A7"/>
    <w:rsid w:val="00FD39B6"/>
    <w:rsid w:val="00FD42CA"/>
    <w:rsid w:val="00FD4F3C"/>
    <w:rsid w:val="00FD609F"/>
    <w:rsid w:val="00FD7305"/>
    <w:rsid w:val="00FE1B04"/>
    <w:rsid w:val="00FE54FC"/>
    <w:rsid w:val="00FE5538"/>
    <w:rsid w:val="00FE5CBE"/>
    <w:rsid w:val="00FE5E0C"/>
    <w:rsid w:val="00FE6B89"/>
    <w:rsid w:val="00FE6F4E"/>
    <w:rsid w:val="00FE7023"/>
    <w:rsid w:val="00FF1B07"/>
    <w:rsid w:val="00FF2624"/>
    <w:rsid w:val="00FF3F47"/>
    <w:rsid w:val="00FF4DAC"/>
    <w:rsid w:val="00FF53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18033301">
      <w:bodyDiv w:val="1"/>
      <w:marLeft w:val="0"/>
      <w:marRight w:val="0"/>
      <w:marTop w:val="0"/>
      <w:marBottom w:val="0"/>
      <w:divBdr>
        <w:top w:val="none" w:sz="0" w:space="0" w:color="auto"/>
        <w:left w:val="none" w:sz="0" w:space="0" w:color="auto"/>
        <w:bottom w:val="none" w:sz="0" w:space="0" w:color="auto"/>
        <w:right w:val="none" w:sz="0" w:space="0" w:color="auto"/>
      </w:divBdr>
    </w:div>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35711">
      <w:bodyDiv w:val="1"/>
      <w:marLeft w:val="0"/>
      <w:marRight w:val="0"/>
      <w:marTop w:val="0"/>
      <w:marBottom w:val="0"/>
      <w:divBdr>
        <w:top w:val="none" w:sz="0" w:space="0" w:color="auto"/>
        <w:left w:val="none" w:sz="0" w:space="0" w:color="auto"/>
        <w:bottom w:val="none" w:sz="0" w:space="0" w:color="auto"/>
        <w:right w:val="none" w:sz="0" w:space="0" w:color="auto"/>
      </w:divBdr>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3040017">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10655479">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eletronico@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portaldoempreendedor.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E340-1844-4BF6-B56A-A8360C03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3913</TotalTime>
  <Pages>47</Pages>
  <Words>22104</Words>
  <Characters>119363</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617</cp:revision>
  <cp:lastPrinted>2020-06-25T18:23:00Z</cp:lastPrinted>
  <dcterms:created xsi:type="dcterms:W3CDTF">2020-01-30T12:59:00Z</dcterms:created>
  <dcterms:modified xsi:type="dcterms:W3CDTF">2020-06-26T14:49:00Z</dcterms:modified>
</cp:coreProperties>
</file>