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7" w:rsidRDefault="00350BF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Style w:val="nfase"/>
          <w:rFonts w:ascii="Book Antiqua" w:eastAsia="Book Antiqua" w:hAnsi="Book Antiqua"/>
        </w:rPr>
      </w:pPr>
      <w:r>
        <w:rPr>
          <w:rStyle w:val="nfase"/>
          <w:rFonts w:ascii="Book Antiqua" w:eastAsia="Book Antiqua" w:hAnsi="Book Antiqua"/>
        </w:rPr>
        <w:t xml:space="preserve">O </w:t>
      </w:r>
      <w:r w:rsidR="0087028E" w:rsidRPr="0087028E">
        <w:rPr>
          <w:rStyle w:val="nfase"/>
          <w:rFonts w:ascii="Book Antiqua" w:eastAsia="Book Antiqua" w:hAnsi="Book Antiqua"/>
        </w:rPr>
        <w:t xml:space="preserve">Município de Gaspar, </w:t>
      </w:r>
      <w:r w:rsidR="0087028E" w:rsidRPr="0079603F">
        <w:rPr>
          <w:rStyle w:val="nfase"/>
          <w:rFonts w:ascii="Book Antiqua" w:eastAsia="Book Antiqua" w:hAnsi="Book Antiqua"/>
        </w:rPr>
        <w:t xml:space="preserve">através </w:t>
      </w:r>
      <w:r w:rsidR="00930597" w:rsidRPr="00E17A60">
        <w:rPr>
          <w:rStyle w:val="nfase"/>
          <w:rFonts w:ascii="Book Antiqua" w:eastAsia="Book Antiqua" w:hAnsi="Book Antiqua"/>
        </w:rPr>
        <w:t xml:space="preserve">da </w:t>
      </w:r>
      <w:r w:rsidR="00B12188" w:rsidRPr="008D553A">
        <w:rPr>
          <w:rFonts w:ascii="Book Antiqua" w:hAnsi="Book Antiqua"/>
          <w:i/>
        </w:rPr>
        <w:t xml:space="preserve">Secretaria </w:t>
      </w:r>
      <w:r w:rsidR="00E50B0E" w:rsidRPr="00D73925">
        <w:rPr>
          <w:rFonts w:ascii="Book Antiqua" w:hAnsi="Book Antiqua"/>
          <w:i/>
        </w:rPr>
        <w:t>Municipal de Saúde</w:t>
      </w:r>
      <w:r w:rsidR="00930597">
        <w:rPr>
          <w:rStyle w:val="nfase"/>
          <w:rFonts w:ascii="Book Antiqua" w:eastAsia="Book Antiqua" w:hAnsi="Book Antiqua"/>
        </w:rPr>
        <w:t>; d</w:t>
      </w:r>
      <w:r w:rsidR="00930597" w:rsidRPr="00255E0B">
        <w:rPr>
          <w:rStyle w:val="nfase"/>
          <w:rFonts w:ascii="Book Antiqua" w:eastAsia="Book Antiqua" w:hAnsi="Book Antiqua"/>
        </w:rPr>
        <w:t>ivulga</w:t>
      </w:r>
      <w:r w:rsidR="00930597">
        <w:rPr>
          <w:rStyle w:val="nfase"/>
          <w:rFonts w:ascii="Book Antiqua" w:eastAsia="Book Antiqua" w:hAnsi="Book Antiqua"/>
        </w:rPr>
        <w:t>:</w:t>
      </w:r>
    </w:p>
    <w:p w:rsidR="00503842"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p>
    <w:p w:rsidR="00503842" w:rsidRPr="00FC1968" w:rsidRDefault="00A25C9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0F011D">
        <w:rPr>
          <w:rFonts w:ascii="Book Antiqua" w:eastAsia="Book Antiqua" w:hAnsi="Book Antiqua"/>
          <w:sz w:val="36"/>
          <w:szCs w:val="36"/>
        </w:rPr>
        <w:t>163/2020</w:t>
      </w:r>
    </w:p>
    <w:p w:rsidR="00503842" w:rsidRPr="00460219"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A62D01"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0F011D">
        <w:rPr>
          <w:rFonts w:ascii="Book Antiqua" w:eastAsia="Book Antiqua" w:hAnsi="Book Antiqua"/>
          <w:sz w:val="36"/>
        </w:rPr>
        <w:t>071/2020</w:t>
      </w:r>
    </w:p>
    <w:p w:rsidR="0000563D" w:rsidRPr="001A208C" w:rsidRDefault="0000563D" w:rsidP="00C04B0E">
      <w:pPr>
        <w:tabs>
          <w:tab w:val="left" w:pos="9498"/>
        </w:tabs>
        <w:ind w:left="-709" w:right="-993"/>
        <w:rPr>
          <w:rFonts w:ascii="Book Antiqua" w:hAnsi="Book Antiqua"/>
        </w:rPr>
      </w:pPr>
    </w:p>
    <w:p w:rsidR="006F6BC2" w:rsidRDefault="00503842" w:rsidP="006C11DF">
      <w:pPr>
        <w:tabs>
          <w:tab w:val="left" w:pos="9498"/>
        </w:tabs>
        <w:ind w:left="-709" w:right="-993"/>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6C11DF" w:rsidRPr="00132C6C">
        <w:rPr>
          <w:rFonts w:ascii="Book Antiqua" w:eastAsia="Calibri" w:hAnsi="Book Antiqua" w:cs="Times New Roman"/>
          <w:b/>
          <w:sz w:val="28"/>
          <w:szCs w:val="28"/>
        </w:rPr>
        <w:t xml:space="preserve">REGISTRO DE PREÇOS PARA FUTURA </w:t>
      </w:r>
      <w:r w:rsidR="00E50B0E">
        <w:rPr>
          <w:rFonts w:ascii="Book Antiqua" w:eastAsia="Calibri" w:hAnsi="Book Antiqua" w:cs="Times New Roman"/>
          <w:b/>
          <w:sz w:val="28"/>
          <w:szCs w:val="28"/>
        </w:rPr>
        <w:t>E EVENTUAL CONTRATAÇÃO DE SERVIÇO DE TELEMEDICINA E LOCAÇÃO DE EQUIPAMENTOS MÉDICOS</w:t>
      </w:r>
      <w:r w:rsidR="00EA608D">
        <w:rPr>
          <w:rFonts w:ascii="Book Antiqua" w:eastAsia="Calibri" w:hAnsi="Book Antiqua" w:cs="Times New Roman"/>
          <w:b/>
          <w:sz w:val="28"/>
          <w:szCs w:val="28"/>
        </w:rPr>
        <w:t>, COM VISTAS À AMPLIAÇÃO IMEDIATA DA COBERTURA ASSISTENCIAL À POPULAÇÃO, EM DECORRÊNCIA DA PANDEMIA PROVOCADA PELO COVID-19.</w:t>
      </w:r>
    </w:p>
    <w:p w:rsidR="006C11DF" w:rsidRPr="000C1434" w:rsidRDefault="006C11DF" w:rsidP="006C11DF">
      <w:pPr>
        <w:tabs>
          <w:tab w:val="left" w:pos="9498"/>
        </w:tabs>
        <w:ind w:left="-709" w:right="-993"/>
        <w:rPr>
          <w:rFonts w:ascii="Book Antiqua" w:hAnsi="Book Antiqua"/>
          <w:b/>
        </w:rPr>
      </w:pPr>
    </w:p>
    <w:p w:rsidR="006B236F" w:rsidRPr="00520094"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346C31" w:rsidRDefault="006B236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Forma de Julgamento: </w:t>
      </w:r>
      <w:r w:rsidR="00F34688" w:rsidRPr="00346C31">
        <w:rPr>
          <w:rFonts w:ascii="Book Antiqua" w:hAnsi="Book Antiqua" w:cs="Book Antiqua"/>
          <w:sz w:val="26"/>
          <w:szCs w:val="26"/>
          <w:lang w:eastAsia="pt-BR"/>
        </w:rPr>
        <w:t>Global</w:t>
      </w:r>
      <w:r w:rsidRPr="00346C31">
        <w:rPr>
          <w:rFonts w:ascii="Book Antiqua" w:hAnsi="Book Antiqua" w:cs="Book Antiqua"/>
          <w:sz w:val="26"/>
          <w:szCs w:val="26"/>
          <w:lang w:eastAsia="pt-BR"/>
        </w:rPr>
        <w:t>.</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Forma de Fornecimento: </w:t>
      </w:r>
      <w:r w:rsidRPr="00930597">
        <w:rPr>
          <w:rFonts w:ascii="Book Antiqua" w:hAnsi="Book Antiqua" w:cs="Book Antiqua"/>
          <w:sz w:val="26"/>
          <w:szCs w:val="26"/>
          <w:lang w:eastAsia="pt-BR"/>
        </w:rPr>
        <w:t>Parcelada.</w:t>
      </w:r>
    </w:p>
    <w:p w:rsidR="00930597" w:rsidRPr="00930597" w:rsidRDefault="0093059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sidR="0094224F">
        <w:rPr>
          <w:rFonts w:ascii="Book Antiqua" w:hAnsi="Book Antiqua" w:cs="Book Antiqua"/>
          <w:sz w:val="26"/>
          <w:szCs w:val="26"/>
          <w:lang w:eastAsia="pt-BR"/>
        </w:rPr>
        <w:t>1.986.000,00 (Um milhão, novecentos e oitenta e seis mil reais)</w:t>
      </w:r>
    </w:p>
    <w:p w:rsidR="002B0A74" w:rsidRPr="00CE444F" w:rsidRDefault="00503842" w:rsidP="002B0A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2"/>
        <w:rPr>
          <w:rFonts w:ascii="Book Antiqua" w:eastAsia="Book Antiqua" w:hAnsi="Book Antiqua"/>
          <w:sz w:val="26"/>
          <w:szCs w:val="26"/>
        </w:rPr>
      </w:pPr>
      <w:r w:rsidRPr="00CE444F">
        <w:rPr>
          <w:rFonts w:ascii="Book Antiqua" w:eastAsia="Book Antiqua" w:hAnsi="Book Antiqua"/>
          <w:b/>
          <w:sz w:val="26"/>
          <w:szCs w:val="26"/>
        </w:rPr>
        <w:t>Regência:</w:t>
      </w:r>
      <w:r w:rsidRPr="00CE444F">
        <w:rPr>
          <w:rFonts w:ascii="Book Antiqua" w:eastAsia="Book Antiqua" w:hAnsi="Book Antiqua"/>
          <w:sz w:val="26"/>
          <w:szCs w:val="26"/>
        </w:rPr>
        <w:t xml:space="preserve"> Lei n° 10.520/2002, Decreto Municipal nº 783/2005, Decreto Municipal nº 1.731/2007,</w:t>
      </w:r>
      <w:r w:rsidR="009A4D36" w:rsidRPr="00CE444F">
        <w:rPr>
          <w:rFonts w:ascii="Book Antiqua" w:eastAsia="Book Antiqua" w:hAnsi="Book Antiqua"/>
          <w:sz w:val="26"/>
          <w:szCs w:val="26"/>
        </w:rPr>
        <w:t xml:space="preserve"> </w:t>
      </w:r>
      <w:r w:rsidRPr="00CE444F">
        <w:rPr>
          <w:rFonts w:ascii="Book Antiqua" w:eastAsia="Book Antiqua" w:hAnsi="Book Antiqua"/>
          <w:sz w:val="26"/>
          <w:szCs w:val="26"/>
        </w:rPr>
        <w:t>Lei Complementar n° 123/2006, Lei</w:t>
      </w:r>
      <w:r w:rsidR="00520094" w:rsidRPr="00CE444F">
        <w:rPr>
          <w:rFonts w:ascii="Book Antiqua" w:eastAsia="Book Antiqua" w:hAnsi="Book Antiqua"/>
          <w:sz w:val="26"/>
          <w:szCs w:val="26"/>
        </w:rPr>
        <w:t xml:space="preserve"> nº</w:t>
      </w:r>
      <w:r w:rsidRPr="00CE444F">
        <w:rPr>
          <w:rFonts w:ascii="Book Antiqua" w:eastAsia="Book Antiqua" w:hAnsi="Book Antiqua"/>
          <w:sz w:val="26"/>
          <w:szCs w:val="26"/>
        </w:rPr>
        <w:t xml:space="preserve"> 8.666/93 e alterações, </w:t>
      </w:r>
      <w:r w:rsidR="0037419B" w:rsidRPr="00CE444F">
        <w:rPr>
          <w:rFonts w:ascii="Book Antiqua" w:eastAsia="Book Antiqua" w:hAnsi="Book Antiqua"/>
          <w:sz w:val="26"/>
          <w:szCs w:val="26"/>
        </w:rPr>
        <w:t>Decreto Municipal nº 7.241/2016</w:t>
      </w:r>
      <w:r w:rsidR="002B0A74" w:rsidRPr="00CE444F">
        <w:rPr>
          <w:rFonts w:ascii="Book Antiqua" w:eastAsia="Book Antiqua" w:hAnsi="Book Antiqua"/>
          <w:sz w:val="26"/>
          <w:szCs w:val="26"/>
        </w:rPr>
        <w:t xml:space="preserve">, Lei nº 13.979, de </w:t>
      </w:r>
      <w:proofErr w:type="gramStart"/>
      <w:r w:rsidR="002B0A74" w:rsidRPr="00CE444F">
        <w:rPr>
          <w:rFonts w:ascii="Book Antiqua" w:eastAsia="Book Antiqua" w:hAnsi="Book Antiqua"/>
          <w:sz w:val="26"/>
          <w:szCs w:val="26"/>
        </w:rPr>
        <w:t>6</w:t>
      </w:r>
      <w:proofErr w:type="gramEnd"/>
      <w:r w:rsidR="002B0A74" w:rsidRPr="00CE444F">
        <w:rPr>
          <w:rFonts w:ascii="Book Antiqua" w:eastAsia="Book Antiqua" w:hAnsi="Book Antiqua"/>
          <w:sz w:val="26"/>
          <w:szCs w:val="26"/>
        </w:rPr>
        <w:t xml:space="preserve"> de Fevereiro de 2020 (Art. 4º - G).</w:t>
      </w:r>
    </w:p>
    <w:p w:rsidR="00520094" w:rsidRPr="00CE444F" w:rsidRDefault="00520094"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lang w:eastAsia="pt-BR"/>
        </w:rPr>
      </w:pPr>
    </w:p>
    <w:p w:rsidR="00B7417B" w:rsidRPr="00293566" w:rsidRDefault="00B7417B" w:rsidP="005E6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2"/>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D13240" w:rsidRPr="00D13240">
        <w:rPr>
          <w:rFonts w:ascii="Book Antiqua" w:hAnsi="Book Antiqua" w:cs="Book Antiqua"/>
          <w:b/>
          <w:bCs/>
          <w:sz w:val="26"/>
          <w:szCs w:val="26"/>
          <w:lang w:eastAsia="pt-BR"/>
        </w:rPr>
        <w:t>02</w:t>
      </w:r>
      <w:r w:rsidRPr="00D13240">
        <w:rPr>
          <w:rFonts w:ascii="Book Antiqua" w:hAnsi="Book Antiqua" w:cs="Book Antiqua"/>
          <w:b/>
          <w:bCs/>
          <w:sz w:val="26"/>
          <w:szCs w:val="26"/>
          <w:lang w:eastAsia="pt-BR"/>
        </w:rPr>
        <w:t>/</w:t>
      </w:r>
      <w:r w:rsidR="00D13240" w:rsidRPr="00D13240">
        <w:rPr>
          <w:rFonts w:ascii="Book Antiqua" w:hAnsi="Book Antiqua" w:cs="Book Antiqua"/>
          <w:b/>
          <w:bCs/>
          <w:sz w:val="26"/>
          <w:szCs w:val="26"/>
          <w:lang w:eastAsia="pt-BR"/>
        </w:rPr>
        <w:t>09</w:t>
      </w:r>
      <w:r w:rsidRPr="00D13240">
        <w:rPr>
          <w:rFonts w:ascii="Book Antiqua" w:hAnsi="Book Antiqua" w:cs="Book Antiqua"/>
          <w:b/>
          <w:bCs/>
          <w:sz w:val="26"/>
          <w:szCs w:val="26"/>
          <w:lang w:eastAsia="pt-BR"/>
        </w:rPr>
        <w:t>/20</w:t>
      </w:r>
      <w:r w:rsidR="00662C3C" w:rsidRPr="00D13240">
        <w:rPr>
          <w:rFonts w:ascii="Book Antiqua" w:hAnsi="Book Antiqua" w:cs="Book Antiqua"/>
          <w:b/>
          <w:bCs/>
          <w:sz w:val="26"/>
          <w:szCs w:val="26"/>
          <w:lang w:eastAsia="pt-BR"/>
        </w:rPr>
        <w:t>20</w:t>
      </w:r>
      <w:r w:rsidRPr="003E19E2">
        <w:rPr>
          <w:rFonts w:ascii="Book Antiqua" w:hAnsi="Book Antiqua" w:cs="Book Antiqua"/>
          <w:b/>
          <w:bCs/>
          <w:sz w:val="26"/>
          <w:szCs w:val="26"/>
          <w:lang w:eastAsia="pt-BR"/>
        </w:rPr>
        <w:t>.</w:t>
      </w:r>
    </w:p>
    <w:p w:rsidR="00B7417B" w:rsidRPr="00293566"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jc w:val="center"/>
        <w:rPr>
          <w:rFonts w:ascii="Book Antiqua" w:hAnsi="Book Antiqua" w:cs="Book Antiqua"/>
          <w:b/>
          <w:bCs/>
          <w:color w:val="FF0000"/>
          <w:sz w:val="26"/>
          <w:szCs w:val="26"/>
          <w:lang w:eastAsia="pt-BR"/>
        </w:rPr>
      </w:pPr>
      <w:r w:rsidRPr="003E19E2">
        <w:rPr>
          <w:rFonts w:ascii="Book Antiqua" w:hAnsi="Book Antiqua" w:cs="Book Antiqua"/>
          <w:b/>
          <w:bCs/>
          <w:sz w:val="26"/>
          <w:szCs w:val="26"/>
          <w:lang w:eastAsia="pt-BR"/>
        </w:rPr>
        <w:t xml:space="preserve">Dia </w:t>
      </w:r>
      <w:r w:rsidR="00D13240" w:rsidRPr="00D13240">
        <w:rPr>
          <w:rFonts w:ascii="Book Antiqua" w:hAnsi="Book Antiqua" w:cs="Book Antiqua"/>
          <w:b/>
          <w:bCs/>
          <w:sz w:val="26"/>
          <w:szCs w:val="26"/>
          <w:lang w:eastAsia="pt-BR"/>
        </w:rPr>
        <w:t>02/09</w:t>
      </w:r>
      <w:r w:rsidR="00E50B0E" w:rsidRPr="00D13240">
        <w:rPr>
          <w:rFonts w:ascii="Book Antiqua" w:hAnsi="Book Antiqua" w:cs="Book Antiqua"/>
          <w:b/>
          <w:bCs/>
          <w:sz w:val="26"/>
          <w:szCs w:val="26"/>
          <w:lang w:eastAsia="pt-BR"/>
        </w:rPr>
        <w:t>/2020</w:t>
      </w:r>
      <w:r w:rsidRPr="003E19E2">
        <w:rPr>
          <w:rFonts w:ascii="Book Antiqua" w:hAnsi="Book Antiqua" w:cs="Book Antiqua"/>
          <w:b/>
          <w:bCs/>
          <w:sz w:val="26"/>
          <w:szCs w:val="26"/>
          <w:lang w:eastAsia="pt-BR"/>
        </w:rPr>
        <w:t>,</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C04B0E">
      <w:pPr>
        <w:ind w:left="-709" w:right="-993"/>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s="Book Antiqua"/>
          <w:b/>
          <w:bCs/>
          <w:lang w:eastAsia="pt-BR"/>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C04B0E">
      <w:pPr>
        <w:ind w:left="-709" w:right="-993"/>
        <w:rPr>
          <w:rStyle w:val="nfase"/>
          <w:rFonts w:ascii="Book Antiqua" w:eastAsia="Book Antiqua" w:hAnsi="Book Antiqua"/>
          <w:b/>
          <w:i w:val="0"/>
        </w:rPr>
      </w:pPr>
    </w:p>
    <w:p w:rsidR="00503842" w:rsidRPr="00B7417B" w:rsidRDefault="00503842" w:rsidP="00C04B0E">
      <w:pPr>
        <w:ind w:left="-709" w:right="-993"/>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EE1E1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564729">
        <w:rPr>
          <w:rFonts w:ascii="Book Antiqua" w:eastAsia="Book Antiqua" w:hAnsi="Book Antiqua"/>
          <w:b/>
        </w:rPr>
        <w:t xml:space="preserve">MENOR PREÇO </w:t>
      </w:r>
      <w:r w:rsidR="00346C31" w:rsidRPr="00346C31">
        <w:rPr>
          <w:rFonts w:ascii="Book Antiqua" w:eastAsia="Book Antiqua" w:hAnsi="Book Antiqua"/>
          <w:b/>
        </w:rPr>
        <w:t>GLOBAL</w:t>
      </w:r>
      <w:r w:rsidRPr="00346C31">
        <w:rPr>
          <w:rFonts w:ascii="Book Antiqua" w:eastAsia="Book Antiqua" w:hAnsi="Book Antiqua"/>
        </w:rPr>
        <w:t xml:space="preserve">, </w:t>
      </w:r>
      <w:r w:rsidRPr="00EE1E13">
        <w:rPr>
          <w:rFonts w:ascii="Book Antiqua" w:eastAsia="Book Antiqua" w:hAnsi="Book Antiqua"/>
        </w:rPr>
        <w:t>dispondo no presente Edital as condições de sua realização.</w:t>
      </w:r>
    </w:p>
    <w:p w:rsidR="006E7A96" w:rsidRDefault="006E7A9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0934F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711BF9">
        <w:rPr>
          <w:rFonts w:ascii="Book Antiqua" w:hAnsi="Book Antiqua"/>
        </w:rPr>
        <w:t xml:space="preserve">o </w:t>
      </w:r>
      <w:r w:rsidR="004339F5">
        <w:rPr>
          <w:rFonts w:ascii="Book Antiqua" w:eastAsia="Calibri" w:hAnsi="Book Antiqua" w:cs="Times New Roman"/>
          <w:b/>
        </w:rPr>
        <w:t>Registro de Preços p</w:t>
      </w:r>
      <w:r w:rsidR="000934F2">
        <w:rPr>
          <w:rFonts w:ascii="Book Antiqua" w:eastAsia="Calibri" w:hAnsi="Book Antiqua" w:cs="Times New Roman"/>
          <w:b/>
        </w:rPr>
        <w:t>ara f</w:t>
      </w:r>
      <w:r w:rsidR="004339F5">
        <w:rPr>
          <w:rFonts w:ascii="Book Antiqua" w:eastAsia="Calibri" w:hAnsi="Book Antiqua" w:cs="Times New Roman"/>
          <w:b/>
        </w:rPr>
        <w:t>utura e</w:t>
      </w:r>
      <w:r w:rsidR="000934F2">
        <w:rPr>
          <w:rFonts w:ascii="Book Antiqua" w:eastAsia="Calibri" w:hAnsi="Book Antiqua" w:cs="Times New Roman"/>
          <w:b/>
        </w:rPr>
        <w:t xml:space="preserve"> e</w:t>
      </w:r>
      <w:r w:rsidR="00711BF9" w:rsidRPr="00711BF9">
        <w:rPr>
          <w:rFonts w:ascii="Book Antiqua" w:eastAsia="Calibri" w:hAnsi="Book Antiqua" w:cs="Times New Roman"/>
          <w:b/>
        </w:rPr>
        <w:t xml:space="preserve">ventual </w:t>
      </w:r>
      <w:r w:rsidR="004339F5">
        <w:rPr>
          <w:rFonts w:ascii="Book Antiqua" w:eastAsia="Calibri" w:hAnsi="Book Antiqua" w:cs="Times New Roman"/>
          <w:b/>
        </w:rPr>
        <w:t>c</w:t>
      </w:r>
      <w:r w:rsidR="00711BF9" w:rsidRPr="00711BF9">
        <w:rPr>
          <w:rFonts w:ascii="Book Antiqua" w:eastAsia="Calibri" w:hAnsi="Book Antiqua" w:cs="Times New Roman"/>
          <w:b/>
        </w:rPr>
        <w:t xml:space="preserve">ontratação </w:t>
      </w:r>
      <w:r w:rsidR="004339F5">
        <w:rPr>
          <w:rFonts w:ascii="Book Antiqua" w:eastAsia="Calibri" w:hAnsi="Book Antiqua" w:cs="Times New Roman"/>
          <w:b/>
        </w:rPr>
        <w:t>d</w:t>
      </w:r>
      <w:r w:rsidR="00711BF9" w:rsidRPr="00711BF9">
        <w:rPr>
          <w:rFonts w:ascii="Book Antiqua" w:eastAsia="Calibri" w:hAnsi="Book Antiqua" w:cs="Times New Roman"/>
          <w:b/>
        </w:rPr>
        <w:t xml:space="preserve">e Serviço </w:t>
      </w:r>
      <w:r w:rsidR="004339F5">
        <w:rPr>
          <w:rFonts w:ascii="Book Antiqua" w:eastAsia="Calibri" w:hAnsi="Book Antiqua" w:cs="Times New Roman"/>
          <w:b/>
        </w:rPr>
        <w:t>d</w:t>
      </w:r>
      <w:r w:rsidR="00711BF9" w:rsidRPr="00711BF9">
        <w:rPr>
          <w:rFonts w:ascii="Book Antiqua" w:eastAsia="Calibri" w:hAnsi="Book Antiqua" w:cs="Times New Roman"/>
          <w:b/>
        </w:rPr>
        <w:t xml:space="preserve">e </w:t>
      </w:r>
      <w:proofErr w:type="spellStart"/>
      <w:r w:rsidR="00711BF9" w:rsidRPr="00711BF9">
        <w:rPr>
          <w:rFonts w:ascii="Book Antiqua" w:eastAsia="Calibri" w:hAnsi="Book Antiqua" w:cs="Times New Roman"/>
          <w:b/>
        </w:rPr>
        <w:t>Telemedicina</w:t>
      </w:r>
      <w:proofErr w:type="spellEnd"/>
      <w:r w:rsidR="00711BF9" w:rsidRPr="00711BF9">
        <w:rPr>
          <w:rFonts w:ascii="Book Antiqua" w:eastAsia="Calibri" w:hAnsi="Book Antiqua" w:cs="Times New Roman"/>
          <w:b/>
        </w:rPr>
        <w:t xml:space="preserve"> </w:t>
      </w:r>
      <w:r w:rsidR="004339F5">
        <w:rPr>
          <w:rFonts w:ascii="Book Antiqua" w:eastAsia="Calibri" w:hAnsi="Book Antiqua" w:cs="Times New Roman"/>
          <w:b/>
        </w:rPr>
        <w:t>e</w:t>
      </w:r>
      <w:r w:rsidR="00711BF9" w:rsidRPr="00711BF9">
        <w:rPr>
          <w:rFonts w:ascii="Book Antiqua" w:eastAsia="Calibri" w:hAnsi="Book Antiqua" w:cs="Times New Roman"/>
          <w:b/>
        </w:rPr>
        <w:t xml:space="preserve"> Locação </w:t>
      </w:r>
      <w:r w:rsidR="004339F5">
        <w:rPr>
          <w:rFonts w:ascii="Book Antiqua" w:eastAsia="Calibri" w:hAnsi="Book Antiqua" w:cs="Times New Roman"/>
          <w:b/>
        </w:rPr>
        <w:t>de Equipamentos Médicos, com v</w:t>
      </w:r>
      <w:r w:rsidR="00711BF9" w:rsidRPr="00711BF9">
        <w:rPr>
          <w:rFonts w:ascii="Book Antiqua" w:eastAsia="Calibri" w:hAnsi="Book Antiqua" w:cs="Times New Roman"/>
          <w:b/>
        </w:rPr>
        <w:t xml:space="preserve">istas </w:t>
      </w:r>
      <w:r w:rsidR="004339F5">
        <w:rPr>
          <w:rFonts w:ascii="Book Antiqua" w:eastAsia="Calibri" w:hAnsi="Book Antiqua" w:cs="Times New Roman"/>
          <w:b/>
        </w:rPr>
        <w:t>à a</w:t>
      </w:r>
      <w:r w:rsidR="00711BF9" w:rsidRPr="00711BF9">
        <w:rPr>
          <w:rFonts w:ascii="Book Antiqua" w:eastAsia="Calibri" w:hAnsi="Book Antiqua" w:cs="Times New Roman"/>
          <w:b/>
        </w:rPr>
        <w:t xml:space="preserve">mpliação </w:t>
      </w:r>
      <w:r w:rsidR="004339F5">
        <w:rPr>
          <w:rFonts w:ascii="Book Antiqua" w:eastAsia="Calibri" w:hAnsi="Book Antiqua" w:cs="Times New Roman"/>
          <w:b/>
        </w:rPr>
        <w:t>i</w:t>
      </w:r>
      <w:r w:rsidR="00711BF9" w:rsidRPr="00711BF9">
        <w:rPr>
          <w:rFonts w:ascii="Book Antiqua" w:eastAsia="Calibri" w:hAnsi="Book Antiqua" w:cs="Times New Roman"/>
          <w:b/>
        </w:rPr>
        <w:t xml:space="preserve">mediata </w:t>
      </w:r>
      <w:r w:rsidR="004339F5">
        <w:rPr>
          <w:rFonts w:ascii="Book Antiqua" w:eastAsia="Calibri" w:hAnsi="Book Antiqua" w:cs="Times New Roman"/>
          <w:b/>
        </w:rPr>
        <w:t>d</w:t>
      </w:r>
      <w:r w:rsidR="00711BF9" w:rsidRPr="00711BF9">
        <w:rPr>
          <w:rFonts w:ascii="Book Antiqua" w:eastAsia="Calibri" w:hAnsi="Book Antiqua" w:cs="Times New Roman"/>
          <w:b/>
        </w:rPr>
        <w:t xml:space="preserve">a </w:t>
      </w:r>
      <w:r w:rsidR="004339F5">
        <w:rPr>
          <w:rFonts w:ascii="Book Antiqua" w:eastAsia="Calibri" w:hAnsi="Book Antiqua" w:cs="Times New Roman"/>
          <w:b/>
        </w:rPr>
        <w:t>c</w:t>
      </w:r>
      <w:r w:rsidR="00711BF9" w:rsidRPr="00711BF9">
        <w:rPr>
          <w:rFonts w:ascii="Book Antiqua" w:eastAsia="Calibri" w:hAnsi="Book Antiqua" w:cs="Times New Roman"/>
          <w:b/>
        </w:rPr>
        <w:t xml:space="preserve">obertura </w:t>
      </w:r>
      <w:r w:rsidR="004339F5">
        <w:rPr>
          <w:rFonts w:ascii="Book Antiqua" w:eastAsia="Calibri" w:hAnsi="Book Antiqua" w:cs="Times New Roman"/>
          <w:b/>
        </w:rPr>
        <w:t>a</w:t>
      </w:r>
      <w:r w:rsidR="00711BF9" w:rsidRPr="00711BF9">
        <w:rPr>
          <w:rFonts w:ascii="Book Antiqua" w:eastAsia="Calibri" w:hAnsi="Book Antiqua" w:cs="Times New Roman"/>
          <w:b/>
        </w:rPr>
        <w:t xml:space="preserve">ssistencial </w:t>
      </w:r>
      <w:r w:rsidR="004339F5">
        <w:rPr>
          <w:rFonts w:ascii="Book Antiqua" w:eastAsia="Calibri" w:hAnsi="Book Antiqua" w:cs="Times New Roman"/>
          <w:b/>
        </w:rPr>
        <w:t>à população, e</w:t>
      </w:r>
      <w:r w:rsidR="00711BF9" w:rsidRPr="00711BF9">
        <w:rPr>
          <w:rFonts w:ascii="Book Antiqua" w:eastAsia="Calibri" w:hAnsi="Book Antiqua" w:cs="Times New Roman"/>
          <w:b/>
        </w:rPr>
        <w:t xml:space="preserve">m </w:t>
      </w:r>
      <w:r w:rsidR="004339F5">
        <w:rPr>
          <w:rFonts w:ascii="Book Antiqua" w:eastAsia="Calibri" w:hAnsi="Book Antiqua" w:cs="Times New Roman"/>
          <w:b/>
        </w:rPr>
        <w:t>d</w:t>
      </w:r>
      <w:r w:rsidR="00711BF9" w:rsidRPr="00711BF9">
        <w:rPr>
          <w:rFonts w:ascii="Book Antiqua" w:eastAsia="Calibri" w:hAnsi="Book Antiqua" w:cs="Times New Roman"/>
          <w:b/>
        </w:rPr>
        <w:t xml:space="preserve">ecorrência </w:t>
      </w:r>
      <w:r w:rsidR="004339F5">
        <w:rPr>
          <w:rFonts w:ascii="Book Antiqua" w:eastAsia="Calibri" w:hAnsi="Book Antiqua" w:cs="Times New Roman"/>
          <w:b/>
        </w:rPr>
        <w:t>d</w:t>
      </w:r>
      <w:r w:rsidR="00711BF9" w:rsidRPr="00711BF9">
        <w:rPr>
          <w:rFonts w:ascii="Book Antiqua" w:eastAsia="Calibri" w:hAnsi="Book Antiqua" w:cs="Times New Roman"/>
          <w:b/>
        </w:rPr>
        <w:t xml:space="preserve">a Pandemia </w:t>
      </w:r>
      <w:r w:rsidR="004339F5">
        <w:rPr>
          <w:rFonts w:ascii="Book Antiqua" w:eastAsia="Calibri" w:hAnsi="Book Antiqua" w:cs="Times New Roman"/>
          <w:b/>
        </w:rPr>
        <w:t>p</w:t>
      </w:r>
      <w:r w:rsidR="00711BF9" w:rsidRPr="00711BF9">
        <w:rPr>
          <w:rFonts w:ascii="Book Antiqua" w:eastAsia="Calibri" w:hAnsi="Book Antiqua" w:cs="Times New Roman"/>
          <w:b/>
        </w:rPr>
        <w:t xml:space="preserve">rovocada </w:t>
      </w:r>
      <w:r w:rsidR="004339F5">
        <w:rPr>
          <w:rFonts w:ascii="Book Antiqua" w:eastAsia="Calibri" w:hAnsi="Book Antiqua" w:cs="Times New Roman"/>
          <w:b/>
        </w:rPr>
        <w:t>p</w:t>
      </w:r>
      <w:r w:rsidR="007A2579">
        <w:rPr>
          <w:rFonts w:ascii="Book Antiqua" w:eastAsia="Calibri" w:hAnsi="Book Antiqua" w:cs="Times New Roman"/>
          <w:b/>
        </w:rPr>
        <w:t>elo COVID-1</w:t>
      </w:r>
      <w:r w:rsidR="000934F2">
        <w:rPr>
          <w:rFonts w:ascii="Book Antiqua" w:eastAsia="Calibri" w:hAnsi="Book Antiqua" w:cs="Times New Roman"/>
          <w:b/>
        </w:rPr>
        <w:t>9</w:t>
      </w:r>
      <w:r w:rsidR="007A2579">
        <w:rPr>
          <w:rFonts w:ascii="Book Antiqua" w:eastAsia="Calibri" w:hAnsi="Book Antiqua" w:cs="Times New Roman"/>
          <w:b/>
        </w:rPr>
        <w:t xml:space="preserve"> (Novo Corona Vírus)</w:t>
      </w:r>
      <w:r w:rsidR="0039373C">
        <w:rPr>
          <w:rFonts w:ascii="Book Antiqua" w:eastAsia="Calibri" w:hAnsi="Book Antiqua" w:cs="Times New Roman"/>
        </w:rPr>
        <w:t xml:space="preserve">, </w:t>
      </w:r>
      <w:r w:rsidR="0039373C" w:rsidRPr="00944383">
        <w:rPr>
          <w:rFonts w:ascii="Book Antiqua" w:eastAsia="Calibri" w:hAnsi="Book Antiqua" w:cs="Times New Roman"/>
        </w:rPr>
        <w:t xml:space="preserve">conforme as características descritas no </w:t>
      </w:r>
      <w:r w:rsidR="0039373C" w:rsidRPr="00602EA3">
        <w:rPr>
          <w:rFonts w:ascii="Book Antiqua" w:eastAsia="Calibri" w:hAnsi="Book Antiqua" w:cs="Times New Roman"/>
          <w:b/>
        </w:rPr>
        <w:t xml:space="preserve">ANEXO I – Termo de Referência </w:t>
      </w:r>
      <w:r w:rsidR="0039373C" w:rsidRPr="00602EA3">
        <w:rPr>
          <w:rFonts w:ascii="Book Antiqua" w:eastAsia="Calibri" w:hAnsi="Book Antiqua" w:cs="Times New Roman"/>
        </w:rPr>
        <w:t xml:space="preserve">e </w:t>
      </w:r>
      <w:r w:rsidR="0039373C" w:rsidRPr="00602EA3">
        <w:rPr>
          <w:rFonts w:ascii="Book Antiqua" w:eastAsia="Calibri" w:hAnsi="Book Antiqua" w:cs="Times New Roman"/>
          <w:b/>
        </w:rPr>
        <w:t>ANEXO II –</w:t>
      </w:r>
      <w:r w:rsidR="0039373C">
        <w:rPr>
          <w:rFonts w:ascii="Book Antiqua" w:eastAsia="Calibri" w:hAnsi="Book Antiqua" w:cs="Times New Roman"/>
          <w:b/>
        </w:rPr>
        <w:t xml:space="preserve"> </w:t>
      </w:r>
      <w:r w:rsidR="00AF33D8" w:rsidRPr="00603E9C">
        <w:rPr>
          <w:rFonts w:ascii="Book Antiqua" w:hAnsi="Book Antiqua"/>
          <w:b/>
        </w:rPr>
        <w:t>Proposta de Preços</w:t>
      </w:r>
      <w:r w:rsidR="0039373C" w:rsidRPr="00602EA3">
        <w:rPr>
          <w:rFonts w:ascii="Book Antiqua" w:eastAsia="Calibri" w:hAnsi="Book Antiqua" w:cs="Times New Roman"/>
          <w:b/>
        </w:rPr>
        <w:t>.</w:t>
      </w:r>
    </w:p>
    <w:p w:rsidR="008B1C83" w:rsidRDefault="005D4F5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5D4F57">
        <w:rPr>
          <w:rFonts w:ascii="Book Antiqua" w:hAnsi="Book Antiqua"/>
        </w:rPr>
        <w:t xml:space="preserve">1.2 A existência de preços registrados não obriga a Administração a firmar contratações que deles poderão </w:t>
      </w:r>
      <w:proofErr w:type="gramStart"/>
      <w:r w:rsidRPr="005D4F57">
        <w:rPr>
          <w:rFonts w:ascii="Book Antiqua" w:hAnsi="Book Antiqua"/>
        </w:rPr>
        <w:t>advir,</w:t>
      </w:r>
      <w:proofErr w:type="gramEnd"/>
      <w:r w:rsidRPr="005D4F57">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B04267" w:rsidRPr="00AF33D8" w:rsidRDefault="008B1C8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color w:val="FF0000"/>
        </w:rPr>
      </w:pPr>
      <w:r w:rsidRPr="00FC07F5">
        <w:rPr>
          <w:rFonts w:ascii="Book Antiqua" w:hAnsi="Book Antiqua"/>
        </w:rPr>
        <w:t xml:space="preserve">1.3 A aquisição do objeto descrito tem por justificativa </w:t>
      </w:r>
      <w:r w:rsidR="004403DF" w:rsidRPr="00FC07F5">
        <w:rPr>
          <w:rFonts w:ascii="Book Antiqua" w:hAnsi="Book Antiqua"/>
        </w:rPr>
        <w:t>a necessidade de atendimento à população do</w:t>
      </w:r>
      <w:r w:rsidR="004403DF" w:rsidRPr="004403DF">
        <w:rPr>
          <w:rFonts w:ascii="Book Antiqua" w:hAnsi="Book Antiqua"/>
        </w:rPr>
        <w:t xml:space="preserve"> Município no que se refere à área da saúde. Tal contratação servirá de medidas para o enfrentamento do COVID-19.</w:t>
      </w:r>
    </w:p>
    <w:p w:rsidR="004403DF" w:rsidRPr="004403DF" w:rsidRDefault="004403DF" w:rsidP="00440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1</w:t>
      </w:r>
      <w:r w:rsidRPr="004403DF">
        <w:rPr>
          <w:rFonts w:ascii="Book Antiqua" w:hAnsi="Book Antiqua"/>
        </w:rPr>
        <w:t>.</w:t>
      </w:r>
      <w:r>
        <w:rPr>
          <w:rFonts w:ascii="Book Antiqua" w:hAnsi="Book Antiqua"/>
        </w:rPr>
        <w:t>3.</w:t>
      </w:r>
      <w:r w:rsidRPr="004403DF">
        <w:rPr>
          <w:rFonts w:ascii="Book Antiqua" w:hAnsi="Book Antiqua"/>
        </w:rPr>
        <w:t xml:space="preserve">1 A medida deve ser adota em caráter de “EMERGÊNCIA EM SAÚDE PÚBLICA”, visto que nossas </w:t>
      </w:r>
      <w:proofErr w:type="spellStart"/>
      <w:proofErr w:type="gramStart"/>
      <w:r w:rsidRPr="004403DF">
        <w:rPr>
          <w:rFonts w:ascii="Book Antiqua" w:hAnsi="Book Antiqua"/>
        </w:rPr>
        <w:t>UTI´</w:t>
      </w:r>
      <w:proofErr w:type="spellEnd"/>
      <w:proofErr w:type="gramEnd"/>
      <w:r w:rsidRPr="004403DF">
        <w:rPr>
          <w:rFonts w:ascii="Book Antiqua" w:hAnsi="Book Antiqua"/>
        </w:rPr>
        <w:t>s estão com 100% de ocupação,</w:t>
      </w:r>
      <w:r w:rsidR="00FC07F5">
        <w:rPr>
          <w:rFonts w:ascii="Book Antiqua" w:hAnsi="Book Antiqua"/>
        </w:rPr>
        <w:t xml:space="preserve"> </w:t>
      </w:r>
      <w:r w:rsidRPr="004403DF">
        <w:rPr>
          <w:rFonts w:ascii="Book Antiqua" w:hAnsi="Book Antiqua"/>
        </w:rPr>
        <w:t xml:space="preserve">há dificuldade na compra de medicamentos, as medidas de isolamento social associadas a controle de sinais e sintomas, pela </w:t>
      </w:r>
      <w:proofErr w:type="spellStart"/>
      <w:r w:rsidRPr="004403DF">
        <w:rPr>
          <w:rFonts w:ascii="Book Antiqua" w:hAnsi="Book Antiqua"/>
        </w:rPr>
        <w:t>telemedicina</w:t>
      </w:r>
      <w:proofErr w:type="spellEnd"/>
      <w:r w:rsidRPr="004403DF">
        <w:rPr>
          <w:rFonts w:ascii="Book Antiqua" w:hAnsi="Book Antiqua"/>
        </w:rPr>
        <w:t xml:space="preserve"> vão reduzir a assistência imediata a pacientes de alta complexidade e fará a manutenção remota de casos suspeitos e confirmados evitando a circulação de positivados/suspeitos, diminuindo a disseminação do vírus e reduzindo a busca da porta hospitalar. Os pacientes assistidos pela </w:t>
      </w:r>
      <w:proofErr w:type="spellStart"/>
      <w:r w:rsidRPr="004403DF">
        <w:rPr>
          <w:rFonts w:ascii="Book Antiqua" w:hAnsi="Book Antiqua"/>
        </w:rPr>
        <w:t>telemedicina</w:t>
      </w:r>
      <w:proofErr w:type="spellEnd"/>
      <w:r w:rsidRPr="004403DF">
        <w:rPr>
          <w:rFonts w:ascii="Book Antiqua" w:hAnsi="Book Antiqua"/>
        </w:rPr>
        <w:t xml:space="preserve"> serão acompanhados de forma objetiva, amparada por normas técnicas, evitando que paciente passe por vários locais até chegar ao destino correto. Portanto, o serviço permitirá atender a demanda inicialmente dos casos suspeitos para o acompanhamento de casos de baixa e média complexidade evitando que os mesmos busquem os serviços públicos de saúde presencialmente</w:t>
      </w:r>
      <w:r w:rsidR="00FC07F5">
        <w:rPr>
          <w:rFonts w:ascii="Book Antiqua" w:hAnsi="Book Antiqua"/>
        </w:rPr>
        <w:t>,</w:t>
      </w:r>
      <w:r w:rsidRPr="004403DF">
        <w:rPr>
          <w:rFonts w:ascii="Book Antiqua" w:hAnsi="Book Antiqua"/>
        </w:rPr>
        <w:t xml:space="preserve"> contaminando profissionais de saúde bem como terceiros e fiquem em isolamento social conforme orientação da OMS, acompanhados por </w:t>
      </w:r>
      <w:proofErr w:type="spellStart"/>
      <w:r w:rsidRPr="004403DF">
        <w:rPr>
          <w:rFonts w:ascii="Book Antiqua" w:hAnsi="Book Antiqua"/>
        </w:rPr>
        <w:t>telemedicina</w:t>
      </w:r>
      <w:proofErr w:type="spellEnd"/>
      <w:r w:rsidRPr="004403DF">
        <w:rPr>
          <w:rFonts w:ascii="Book Antiqua" w:hAnsi="Book Antiqua"/>
        </w:rPr>
        <w:t xml:space="preserve"> com profissionais de saúde devidamente qualificados, dando segurança aos mesmos para buscar as unidades de saúde somente com real necessidade de tratamento.</w:t>
      </w:r>
    </w:p>
    <w:p w:rsidR="004403DF" w:rsidRPr="004403DF" w:rsidRDefault="004403DF" w:rsidP="00440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4403DF">
        <w:rPr>
          <w:rFonts w:ascii="Book Antiqua" w:hAnsi="Book Antiqua"/>
        </w:rPr>
        <w:t>1.3</w:t>
      </w:r>
      <w:r>
        <w:rPr>
          <w:rFonts w:ascii="Book Antiqua" w:hAnsi="Book Antiqua"/>
        </w:rPr>
        <w:t>.2</w:t>
      </w:r>
      <w:r w:rsidRPr="004403DF">
        <w:rPr>
          <w:rFonts w:ascii="Book Antiqua" w:hAnsi="Book Antiqua"/>
        </w:rPr>
        <w:t xml:space="preserve"> A presente requisição se justifica ainda em decorrência da pandemia do COVID-19 e em conformidade com a Lei nº 13.979/2020, levando em conta a situação de emergência em nível Internaciona</w:t>
      </w:r>
      <w:r w:rsidR="00FC07F5">
        <w:rPr>
          <w:rFonts w:ascii="Book Antiqua" w:hAnsi="Book Antiqua"/>
        </w:rPr>
        <w:t>l e, com intuito de evitar contá</w:t>
      </w:r>
      <w:r w:rsidRPr="004403DF">
        <w:rPr>
          <w:rFonts w:ascii="Book Antiqua" w:hAnsi="Book Antiqua"/>
        </w:rPr>
        <w:t xml:space="preserve">gio da doença e proteger os profissionais da área de Saúde, dando condições adequadas segundo o Protocolo para o Novo CORONAVÍRUS (COVID-19) do Ministério da Saúde. </w:t>
      </w:r>
    </w:p>
    <w:p w:rsidR="00B04267" w:rsidRDefault="004403DF" w:rsidP="004403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4403DF">
        <w:rPr>
          <w:rFonts w:ascii="Book Antiqua" w:hAnsi="Book Antiqua"/>
        </w:rPr>
        <w:t>1.</w:t>
      </w:r>
      <w:r>
        <w:rPr>
          <w:rFonts w:ascii="Book Antiqua" w:hAnsi="Book Antiqua"/>
        </w:rPr>
        <w:t>3.3</w:t>
      </w:r>
      <w:r w:rsidRPr="004403DF">
        <w:rPr>
          <w:rFonts w:ascii="Book Antiqua" w:hAnsi="Book Antiqua"/>
        </w:rPr>
        <w:t xml:space="preserve"> O referido serviço é de necessidade ao município, tendo em vista </w:t>
      </w:r>
      <w:r w:rsidRPr="00FC07F5">
        <w:rPr>
          <w:rFonts w:ascii="Book Antiqua" w:hAnsi="Book Antiqua"/>
        </w:rPr>
        <w:t>lotação</w:t>
      </w:r>
      <w:r w:rsidRPr="004403DF">
        <w:rPr>
          <w:rFonts w:ascii="Book Antiqua" w:hAnsi="Book Antiqua"/>
        </w:rPr>
        <w:t xml:space="preserve"> das unidades de saúde bem como aumento significativo nos casos do COVID-19.</w:t>
      </w:r>
    </w:p>
    <w:p w:rsidR="00B04267" w:rsidRDefault="00B0426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BB6BDC"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F25264" w:rsidRPr="00BB6BDC" w:rsidRDefault="00F25264"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0F011D">
              <w:rPr>
                <w:rFonts w:ascii="Book Antiqua" w:eastAsia="Book Antiqua" w:hAnsi="Book Antiqua"/>
                <w:b/>
              </w:rPr>
              <w:t>163/2020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0F011D">
              <w:rPr>
                <w:rFonts w:ascii="Book Antiqua" w:eastAsia="Book Antiqua" w:hAnsi="Book Antiqua"/>
                <w:b/>
              </w:rPr>
              <w:t>071/2020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PROCESSO ADMINISTRATIVO N° </w:t>
            </w:r>
            <w:r w:rsidR="000F011D">
              <w:rPr>
                <w:rFonts w:ascii="Book Antiqua" w:eastAsia="Book Antiqua" w:hAnsi="Book Antiqua"/>
                <w:b/>
              </w:rPr>
              <w:t>163/2020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PREGÃO PRESENCIAL Nº </w:t>
            </w:r>
            <w:r w:rsidR="000F011D">
              <w:rPr>
                <w:rFonts w:ascii="Book Antiqua" w:eastAsia="Book Antiqua" w:hAnsi="Book Antiqua"/>
                <w:b/>
              </w:rPr>
              <w:t>071/2020</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RAZÃO SOCIAL:</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CNPJ:</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ENDEREÇO/CEP:</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993"/>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hAnsi="Book Antiqua"/>
        </w:rPr>
      </w:pPr>
    </w:p>
    <w:p w:rsidR="00503842" w:rsidRPr="00963D1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963D18">
        <w:rPr>
          <w:rFonts w:ascii="Book Antiqua" w:eastAsia="Book Antiqua" w:hAnsi="Book Antiqua"/>
          <w:b/>
        </w:rPr>
        <w:lastRenderedPageBreak/>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00563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B04267" w:rsidRDefault="00B04267" w:rsidP="00AF33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b/>
        </w:rPr>
      </w:pPr>
      <w:r w:rsidRPr="00174723">
        <w:rPr>
          <w:rFonts w:ascii="Book Antiqua" w:hAnsi="Book Antiqua"/>
          <w:b/>
        </w:rPr>
        <w:t xml:space="preserve">3.2 ESTE PROCESSO LICITATÓRIO </w:t>
      </w:r>
      <w:r>
        <w:rPr>
          <w:rFonts w:ascii="Book Antiqua" w:hAnsi="Book Antiqua"/>
          <w:b/>
        </w:rPr>
        <w:t>É DE PARTICIPAÇÃO GERAL DOS INTERESSADOS.</w:t>
      </w:r>
    </w:p>
    <w:p w:rsidR="009D618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009D618E" w:rsidRPr="000F0EE3">
        <w:rPr>
          <w:rFonts w:ascii="Book Antiqua" w:hAnsi="Book Antiqua" w:cs="Book Antiqua"/>
        </w:rPr>
        <w:t>É</w:t>
      </w:r>
      <w:proofErr w:type="gramEnd"/>
      <w:r w:rsidR="009D618E" w:rsidRPr="000F0EE3">
        <w:rPr>
          <w:rFonts w:ascii="Book Antiqua" w:hAnsi="Book Antiqua" w:cs="Book Antiqua"/>
        </w:rPr>
        <w:t xml:space="preserve"> vedada a qualquer pessoa, física ou jurídica, a representação de mais de uma empresa, exceto nos</w:t>
      </w:r>
      <w:r w:rsidR="009D618E">
        <w:rPr>
          <w:rFonts w:ascii="Book Antiqua" w:hAnsi="Book Antiqua" w:cs="Book Antiqua"/>
        </w:rPr>
        <w:t xml:space="preserve"> casos em que as empresas não sejam concorrentes nos mesmos itens ou grupo de itens. Devendo, para tanto, o representante </w:t>
      </w:r>
      <w:r w:rsidR="009D618E" w:rsidRPr="00620E30">
        <w:rPr>
          <w:rFonts w:ascii="Book Antiqua" w:hAnsi="Book Antiqua" w:cs="Book Antiqua"/>
          <w:u w:val="single"/>
        </w:rPr>
        <w:t xml:space="preserve">apresentar </w:t>
      </w:r>
      <w:r w:rsidR="009D618E" w:rsidRPr="009D618E">
        <w:rPr>
          <w:rFonts w:ascii="Book Antiqua" w:hAnsi="Book Antiqua" w:cs="Book Antiqua"/>
          <w:u w:val="single"/>
        </w:rPr>
        <w:t>declaração de que as empresas que representa não concorrerão aos mesmos itens ou Grupo de itens</w:t>
      </w:r>
      <w:r w:rsidR="009D618E">
        <w:rPr>
          <w:rFonts w:ascii="Book Antiqua" w:hAnsi="Book Antiqua" w:cs="Book Antiqua"/>
        </w:rPr>
        <w:t xml:space="preserve">. </w:t>
      </w:r>
      <w:r w:rsidR="009D618E">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sidR="009D618E">
        <w:rPr>
          <w:rFonts w:ascii="Book Antiqua" w:hAnsi="Book Antiqua" w:cs="Book Antiqua"/>
        </w:rPr>
        <w:t>. Quando da forma de julgamento Global é vedada a qualquer pessoa, física ou jurídica, a representação de mais de uma empresa.</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4A1C83" w:rsidRDefault="004A1C83"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ind w:left="-709"/>
        <w:rPr>
          <w:rFonts w:ascii="Book Antiqua" w:eastAsia="Book Antiqua" w:hAnsi="Book Antiqua"/>
        </w:rPr>
      </w:pP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567" w:right="-993"/>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 xml:space="preserve">Declaração de </w:t>
      </w:r>
      <w:r w:rsidRPr="005D1A47">
        <w:rPr>
          <w:rFonts w:ascii="Book Antiqua" w:hAnsi="Book Antiqua"/>
          <w:b/>
          <w:u w:val="single"/>
        </w:rPr>
        <w:t>Credenciamento</w:t>
      </w:r>
      <w:r w:rsidRPr="005D1A47">
        <w:rPr>
          <w:rFonts w:ascii="Book Antiqua" w:hAnsi="Book Antiqua"/>
        </w:rPr>
        <w:t xml:space="preserve"> (Anexo V),</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284" w:right="-993"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233021">
      <w:pPr>
        <w:widowControl w:val="0"/>
        <w:pBdr>
          <w:top w:val="single" w:sz="8" w:space="0" w:color="auto"/>
          <w:left w:val="single" w:sz="8" w:space="7" w:color="auto"/>
          <w:bottom w:val="single" w:sz="8" w:space="0" w:color="auto"/>
          <w:right w:val="single" w:sz="8" w:space="0" w:color="auto"/>
        </w:pBdr>
        <w:shd w:val="clear" w:color="auto" w:fill="D9D9D9"/>
        <w:ind w:left="-142" w:right="-993"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w:t>
      </w:r>
      <w:r w:rsidR="009D618E">
        <w:rPr>
          <w:rFonts w:ascii="Book Antiqua" w:hAnsi="Book Antiqua"/>
        </w:rPr>
        <w:t xml:space="preserve">acompanhada de um documento de identificação (com foto), </w:t>
      </w:r>
      <w:r w:rsidRPr="000A18E6">
        <w:rPr>
          <w:rFonts w:ascii="Book Antiqua" w:hAnsi="Book Antiqua"/>
        </w:rPr>
        <w:t xml:space="preserve">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34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10206"/>
        </w:tabs>
        <w:autoSpaceDE w:val="0"/>
        <w:autoSpaceDN w:val="0"/>
        <w:adjustRightInd w:val="0"/>
        <w:ind w:left="-709"/>
        <w:rPr>
          <w:rFonts w:ascii="Book Antiqua" w:eastAsia="Arial" w:hAnsi="Book Antiqua"/>
          <w:lang w:eastAsia="pt-BR"/>
        </w:rPr>
      </w:pP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4315F4"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4315F4">
        <w:rPr>
          <w:rFonts w:ascii="Book Antiqua" w:hAnsi="Book Antiqua"/>
          <w:b/>
          <w:u w:val="single"/>
        </w:rPr>
        <w:t>Anexo V</w:t>
      </w:r>
      <w:r w:rsidR="00A92B99" w:rsidRPr="004315F4">
        <w:rPr>
          <w:rFonts w:ascii="Book Antiqua" w:hAnsi="Book Antiqua"/>
          <w:b/>
          <w:u w:val="single"/>
        </w:rPr>
        <w:t>).</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 xml:space="preserve">OBSERVAÇÃO: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cs="Book Antiqua"/>
          <w:bCs/>
        </w:rPr>
      </w:pPr>
      <w:r>
        <w:rPr>
          <w:rFonts w:ascii="Book Antiqua" w:hAnsi="Book Antiqua" w:cs="Book Antiqua"/>
          <w:b/>
          <w:bCs/>
        </w:rPr>
        <w:lastRenderedPageBreak/>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C04B0E">
      <w:pPr>
        <w:tabs>
          <w:tab w:val="left" w:pos="9498"/>
        </w:tabs>
        <w:ind w:left="-284" w:right="-993"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b/>
        </w:rPr>
      </w:pPr>
    </w:p>
    <w:p w:rsidR="00BB2F90" w:rsidRPr="009653AD"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993"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F8680D">
        <w:rPr>
          <w:rFonts w:ascii="Book Antiqua" w:hAnsi="Book Antiqua"/>
          <w:b/>
          <w:u w:val="single"/>
        </w:rPr>
        <w:t>Anexo V</w:t>
      </w:r>
      <w:r w:rsidRPr="00F8680D">
        <w:rPr>
          <w:rFonts w:ascii="Book Antiqua" w:hAnsi="Book Antiqua"/>
          <w:b/>
          <w:u w:val="single"/>
        </w:rPr>
        <w:t>).</w:t>
      </w:r>
    </w:p>
    <w:p w:rsidR="00503842" w:rsidRPr="001540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EE4524">
        <w:rPr>
          <w:rFonts w:ascii="Book Antiqua" w:hAnsi="Book Antiqua"/>
          <w:b/>
          <w:u w:val="single"/>
        </w:rPr>
        <w:t>Anexo V).</w:t>
      </w: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9653A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7073DB">
        <w:rPr>
          <w:rFonts w:ascii="Book Antiqua" w:hAnsi="Book Antiqua"/>
          <w:b/>
        </w:rPr>
        <w:lastRenderedPageBreak/>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F77AA2" w:rsidRPr="007073DB"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A52785" w:rsidRDefault="00A52785" w:rsidP="00C04B0E">
      <w:pPr>
        <w:tabs>
          <w:tab w:val="left" w:pos="9498"/>
        </w:tabs>
        <w:ind w:left="-284" w:right="-993"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C04B0E">
      <w:pPr>
        <w:tabs>
          <w:tab w:val="left" w:pos="9498"/>
        </w:tabs>
        <w:ind w:left="-284" w:right="-993"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C04B0E">
      <w:pPr>
        <w:tabs>
          <w:tab w:val="left" w:pos="9498"/>
        </w:tabs>
        <w:ind w:left="-284" w:right="-993"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F77AA2"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Default="0050384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F77AA2" w:rsidRDefault="00F77AA2" w:rsidP="00C04B0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993"/>
        <w:rPr>
          <w:rFonts w:ascii="Book Antiqua" w:eastAsia="Book Antiqua" w:hAnsi="Book Antiqua"/>
        </w:rPr>
      </w:pPr>
    </w:p>
    <w:p w:rsidR="00503842"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C04B0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993" w:hanging="283"/>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7E04D6" w:rsidRDefault="007E04D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CF2599" w:rsidRPr="006607F3" w:rsidRDefault="00503842" w:rsidP="006E7A96">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color w:val="FF0000"/>
        </w:rPr>
      </w:pPr>
      <w:r w:rsidRPr="00120A21">
        <w:rPr>
          <w:rFonts w:ascii="Book Antiqua" w:eastAsia="Book Antiqua" w:hAnsi="Book Antiqua"/>
        </w:rPr>
        <w:t xml:space="preserve">4.2 </w:t>
      </w:r>
      <w:r w:rsidR="006E7A96" w:rsidRPr="00120A21">
        <w:rPr>
          <w:rFonts w:ascii="Book Antiqua" w:eastAsia="Book Antiqua" w:hAnsi="Book Antiqua"/>
        </w:rPr>
        <w:t xml:space="preserve">A proposta de preços da licitante deverá conter </w:t>
      </w:r>
      <w:r w:rsidR="006E7A96" w:rsidRPr="00120A21">
        <w:rPr>
          <w:rFonts w:ascii="Book Antiqua" w:eastAsia="Book Antiqua" w:hAnsi="Book Antiqua"/>
          <w:b/>
        </w:rPr>
        <w:t>OBRIGATORIAMENTE</w:t>
      </w:r>
      <w:r w:rsidR="006E7A96" w:rsidRPr="00120A21">
        <w:rPr>
          <w:rFonts w:ascii="Book Antiqua" w:eastAsia="Book Antiqua" w:hAnsi="Book Antiqua"/>
        </w:rPr>
        <w:t xml:space="preserve">, no ANEXO II, </w:t>
      </w:r>
      <w:r w:rsidR="00120A21" w:rsidRPr="00120A21">
        <w:rPr>
          <w:rFonts w:ascii="Book Antiqua" w:eastAsia="Book Antiqua" w:hAnsi="Book Antiqua"/>
        </w:rPr>
        <w:t xml:space="preserve">o </w:t>
      </w:r>
      <w:r w:rsidR="00120A21" w:rsidRPr="00120A21">
        <w:rPr>
          <w:rFonts w:ascii="Book Antiqua" w:eastAsia="Book Antiqua" w:hAnsi="Book Antiqua"/>
          <w:b/>
          <w:u w:val="single"/>
        </w:rPr>
        <w:t>V</w:t>
      </w:r>
      <w:r w:rsidR="00120A21" w:rsidRPr="007441E4">
        <w:rPr>
          <w:rFonts w:ascii="Book Antiqua" w:eastAsia="Book Antiqua" w:hAnsi="Book Antiqua"/>
          <w:b/>
          <w:u w:val="single"/>
        </w:rPr>
        <w:t>ALOR</w:t>
      </w:r>
      <w:r w:rsidR="00120A21">
        <w:rPr>
          <w:rFonts w:ascii="Book Antiqua" w:eastAsia="Book Antiqua" w:hAnsi="Book Antiqua"/>
          <w:b/>
          <w:u w:val="single"/>
        </w:rPr>
        <w:t xml:space="preserve"> </w:t>
      </w:r>
      <w:r w:rsidR="00120A21" w:rsidRPr="007441E4">
        <w:rPr>
          <w:rFonts w:ascii="Book Antiqua" w:eastAsia="Book Antiqua" w:hAnsi="Book Antiqua"/>
          <w:b/>
          <w:u w:val="single"/>
        </w:rPr>
        <w:t>UNITÁRIO</w:t>
      </w:r>
      <w:r w:rsidR="00120A21" w:rsidRPr="007441E4">
        <w:rPr>
          <w:rFonts w:ascii="Book Antiqua" w:eastAsia="Book Antiqua" w:hAnsi="Book Antiqua"/>
          <w:b/>
        </w:rPr>
        <w:t xml:space="preserve">, </w:t>
      </w:r>
      <w:r w:rsidR="00120A21">
        <w:rPr>
          <w:rFonts w:ascii="Book Antiqua" w:eastAsia="Book Antiqua" w:hAnsi="Book Antiqua"/>
        </w:rPr>
        <w:t xml:space="preserve">o </w:t>
      </w:r>
      <w:r w:rsidR="00120A21" w:rsidRPr="007441E4">
        <w:rPr>
          <w:rFonts w:ascii="Book Antiqua" w:eastAsia="Book Antiqua" w:hAnsi="Book Antiqua"/>
          <w:b/>
          <w:u w:val="single"/>
        </w:rPr>
        <w:t>VALOR TOTAL</w:t>
      </w:r>
      <w:r w:rsidR="00120A21">
        <w:rPr>
          <w:rFonts w:ascii="Book Antiqua" w:eastAsia="Book Antiqua" w:hAnsi="Book Antiqua"/>
        </w:rPr>
        <w:t xml:space="preserve"> dos i</w:t>
      </w:r>
      <w:r w:rsidR="00120A21" w:rsidRPr="007441E4">
        <w:rPr>
          <w:rFonts w:ascii="Book Antiqua" w:eastAsia="Book Antiqua" w:hAnsi="Book Antiqua"/>
        </w:rPr>
        <w:t xml:space="preserve">tens cotados e o </w:t>
      </w:r>
      <w:r w:rsidR="00120A21" w:rsidRPr="007441E4">
        <w:rPr>
          <w:rFonts w:ascii="Book Antiqua" w:eastAsia="Book Antiqua" w:hAnsi="Book Antiqua"/>
          <w:b/>
          <w:u w:val="single"/>
        </w:rPr>
        <w:t xml:space="preserve">VALOR </w:t>
      </w:r>
      <w:r w:rsidR="00120A21">
        <w:rPr>
          <w:rFonts w:ascii="Book Antiqua" w:eastAsia="Book Antiqua" w:hAnsi="Book Antiqua"/>
          <w:b/>
          <w:u w:val="single"/>
        </w:rPr>
        <w:t>TOTAL GLOBAL</w:t>
      </w:r>
      <w:r w:rsidR="00120A21" w:rsidRPr="009D3A75">
        <w:rPr>
          <w:rFonts w:ascii="Book Antiqua" w:eastAsia="Book Antiqua" w:hAnsi="Book Antiqua"/>
        </w:rPr>
        <w:t xml:space="preserve">, não podendo ultrapassar o(s) </w:t>
      </w:r>
      <w:proofErr w:type="gramStart"/>
      <w:r w:rsidR="00120A21" w:rsidRPr="009D3A75">
        <w:rPr>
          <w:rFonts w:ascii="Book Antiqua" w:eastAsia="Book Antiqua" w:hAnsi="Book Antiqua"/>
        </w:rPr>
        <w:t>valor(</w:t>
      </w:r>
      <w:proofErr w:type="spellStart"/>
      <w:proofErr w:type="gramEnd"/>
      <w:r w:rsidR="00120A21" w:rsidRPr="009D3A75">
        <w:rPr>
          <w:rFonts w:ascii="Book Antiqua" w:eastAsia="Book Antiqua" w:hAnsi="Book Antiqua"/>
        </w:rPr>
        <w:t>es</w:t>
      </w:r>
      <w:proofErr w:type="spellEnd"/>
      <w:r w:rsidR="00120A21" w:rsidRPr="009D3A75">
        <w:rPr>
          <w:rFonts w:ascii="Book Antiqua" w:eastAsia="Book Antiqua" w:hAnsi="Book Antiqua"/>
        </w:rPr>
        <w:t xml:space="preserve">) unitário(s) máximo(s) previsto(s) pela Administração Municipal, sob pena de desclassificação da licitante na forma de julgamento deste </w:t>
      </w:r>
      <w:r w:rsidR="00120A21" w:rsidRPr="00120A21">
        <w:rPr>
          <w:rFonts w:ascii="Book Antiqua" w:eastAsia="Book Antiqua" w:hAnsi="Book Antiqua"/>
        </w:rPr>
        <w:t>Edital</w:t>
      </w:r>
      <w:r w:rsidR="006E7A96" w:rsidRPr="00120A21">
        <w:rPr>
          <w:rFonts w:ascii="Book Antiqua" w:eastAsia="Book Antiqua" w:hAnsi="Book Antiqua"/>
        </w:rPr>
        <w:t>.</w:t>
      </w:r>
      <w:r w:rsidR="006E7A96" w:rsidRPr="006607F3">
        <w:rPr>
          <w:rFonts w:ascii="Book Antiqua" w:eastAsia="Book Antiqua" w:hAnsi="Book Antiqua"/>
          <w:color w:val="FF0000"/>
        </w:rPr>
        <w:t xml:space="preserve"> </w:t>
      </w:r>
      <w:r w:rsidR="00A80F3B" w:rsidRPr="006607F3">
        <w:rPr>
          <w:rFonts w:ascii="Book Antiqua" w:eastAsia="Book Antiqua" w:hAnsi="Book Antiqua"/>
          <w:color w:val="FF0000"/>
        </w:rPr>
        <w:t xml:space="preserve"> </w:t>
      </w:r>
    </w:p>
    <w:p w:rsidR="00B277E8" w:rsidRPr="006607F3" w:rsidRDefault="00B277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color w:val="FF0000"/>
        </w:rPr>
      </w:pPr>
    </w:p>
    <w:p w:rsidR="00503842" w:rsidRPr="00F364B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3"/>
        <w:rPr>
          <w:rFonts w:ascii="Book Antiqua" w:eastAsia="Book Antiqua" w:hAnsi="Book Antiqua"/>
        </w:rPr>
      </w:pPr>
      <w:r w:rsidRPr="00F364B6">
        <w:rPr>
          <w:rFonts w:ascii="Book Antiqua" w:eastAsia="Book Antiqua" w:hAnsi="Book Antiqua"/>
        </w:rPr>
        <w:t>4.2.</w:t>
      </w:r>
      <w:r w:rsidR="0001660D">
        <w:rPr>
          <w:rFonts w:ascii="Book Antiqua" w:eastAsia="Book Antiqua" w:hAnsi="Book Antiqua"/>
        </w:rPr>
        <w:t>1</w:t>
      </w:r>
      <w:r w:rsidRPr="00F364B6">
        <w:rPr>
          <w:rFonts w:ascii="Book Antiqua" w:eastAsia="Book Antiqua" w:hAnsi="Book Antiqua"/>
        </w:rPr>
        <w:t xml:space="preserve"> Os preços deverão ser apresentados em moeda cor</w:t>
      </w:r>
      <w:r w:rsidR="007152C1">
        <w:rPr>
          <w:rFonts w:ascii="Book Antiqua" w:eastAsia="Book Antiqua" w:hAnsi="Book Antiqua"/>
        </w:rPr>
        <w:t xml:space="preserve">rente nacional com, no máximo, </w:t>
      </w:r>
      <w:proofErr w:type="gramStart"/>
      <w:r w:rsidR="007152C1">
        <w:rPr>
          <w:rFonts w:ascii="Book Antiqua" w:eastAsia="Book Antiqua" w:hAnsi="Book Antiqua"/>
        </w:rPr>
        <w:t>2</w:t>
      </w:r>
      <w:proofErr w:type="gramEnd"/>
      <w:r w:rsidRPr="00F364B6">
        <w:rPr>
          <w:rFonts w:ascii="Book Antiqua" w:eastAsia="Book Antiqua" w:hAnsi="Book Antiqua"/>
        </w:rPr>
        <w:t xml:space="preserve"> (</w:t>
      </w:r>
      <w:r w:rsidR="007152C1">
        <w:rPr>
          <w:rFonts w:ascii="Book Antiqua" w:eastAsia="Book Antiqua" w:hAnsi="Book Antiqua"/>
        </w:rPr>
        <w:t>duas</w:t>
      </w:r>
      <w:r w:rsidRPr="00F364B6">
        <w:rPr>
          <w:rFonts w:ascii="Book Antiqua" w:eastAsia="Book Antiqua" w:hAnsi="Book Antiqua"/>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993"/>
        <w:rPr>
          <w:rFonts w:ascii="Book Antiqua" w:eastAsia="Book Antiqua" w:hAnsi="Book Antiqua"/>
          <w:b/>
        </w:rPr>
      </w:pPr>
    </w:p>
    <w:p w:rsidR="00503842" w:rsidRPr="00F364B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w:t>
      </w:r>
      <w:r w:rsidR="0001660D">
        <w:rPr>
          <w:rFonts w:ascii="Book Antiqua" w:hAnsi="Book Antiqua"/>
          <w:b/>
        </w:rPr>
        <w:t>I</w:t>
      </w:r>
      <w:r w:rsidRPr="002833D4">
        <w:rPr>
          <w:rFonts w:ascii="Book Antiqua" w:hAnsi="Book Antiqua"/>
          <w:b/>
        </w:rPr>
        <w:t xml:space="preserve"> – PROPOSTA DE PREÇOS</w:t>
      </w:r>
      <w:r w:rsidRPr="00F364B6">
        <w:rPr>
          <w:rFonts w:ascii="Book Antiqua" w:hAnsi="Book Antiqua"/>
        </w:rPr>
        <w:t>.</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rPr>
      </w:pPr>
    </w:p>
    <w:p w:rsidR="00503842" w:rsidRPr="00F364B6"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967DE3"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8A4734" w:rsidRDefault="008A47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F13BAB" w:rsidRPr="009B7BCE" w:rsidRDefault="00F13BA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u w:val="single"/>
        </w:rPr>
      </w:pPr>
    </w:p>
    <w:p w:rsidR="008F3DDF" w:rsidRDefault="008F3DD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9B7BCE">
        <w:rPr>
          <w:rFonts w:ascii="Book Antiqua" w:eastAsia="Book Antiqua" w:hAnsi="Book Antiqua"/>
          <w:b/>
          <w:u w:val="single"/>
        </w:rPr>
        <w:lastRenderedPageBreak/>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C04B0E">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993"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77AA2" w:rsidRDefault="00F77AA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8A4734" w:rsidRPr="001766D8" w:rsidRDefault="008A4734" w:rsidP="008A47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u w:val="single"/>
        </w:rPr>
      </w:pPr>
      <w:r w:rsidRPr="001766D8">
        <w:rPr>
          <w:rFonts w:ascii="Book Antiqua" w:hAnsi="Book Antiqua"/>
          <w:b/>
        </w:rPr>
        <w:t>5.1.3 Qualificação Técnica:</w:t>
      </w:r>
    </w:p>
    <w:p w:rsidR="00B83A73" w:rsidRDefault="00B83A73" w:rsidP="00B83A73">
      <w:pPr>
        <w:tabs>
          <w:tab w:val="left" w:pos="8496"/>
        </w:tabs>
        <w:autoSpaceDE w:val="0"/>
        <w:autoSpaceDN w:val="0"/>
        <w:adjustRightInd w:val="0"/>
        <w:ind w:left="-709" w:right="-994"/>
        <w:rPr>
          <w:rFonts w:ascii="Book Antiqua" w:hAnsi="Book Antiqua"/>
          <w:color w:val="000000"/>
          <w:shd w:val="clear" w:color="auto" w:fill="FFFFFF"/>
        </w:rPr>
      </w:pPr>
      <w:r w:rsidRPr="00B83A73">
        <w:rPr>
          <w:rFonts w:ascii="Book Antiqua" w:eastAsia="Calibri" w:hAnsi="Book Antiqua" w:cs="Arial"/>
          <w:bCs/>
        </w:rPr>
        <w:t>5.1.3.1</w:t>
      </w:r>
      <w:r w:rsidRPr="00D35642">
        <w:rPr>
          <w:rFonts w:ascii="Book Antiqua" w:eastAsia="Calibri" w:hAnsi="Book Antiqua" w:cs="Arial"/>
          <w:b/>
          <w:bCs/>
        </w:rPr>
        <w:t xml:space="preserve"> </w:t>
      </w:r>
      <w:r>
        <w:rPr>
          <w:rFonts w:ascii="Book Antiqua" w:hAnsi="Book Antiqua"/>
          <w:b/>
        </w:rPr>
        <w:t>Atestado de Capacidade Técnica</w:t>
      </w:r>
      <w:r w:rsidRPr="00D35642">
        <w:rPr>
          <w:rFonts w:ascii="Book Antiqua" w:hAnsi="Book Antiqua"/>
        </w:rPr>
        <w:t xml:space="preserve">: </w:t>
      </w:r>
      <w:r w:rsidRPr="00B83A73">
        <w:rPr>
          <w:rFonts w:ascii="Book Antiqua" w:eastAsia="Calibri" w:hAnsi="Book Antiqua" w:cs="Arial"/>
        </w:rPr>
        <w:t xml:space="preserve">Comprovação de que a licitante fornece ou forneceu serviços de </w:t>
      </w:r>
      <w:proofErr w:type="spellStart"/>
      <w:r w:rsidRPr="00B83A73">
        <w:rPr>
          <w:rFonts w:ascii="Book Antiqua" w:eastAsia="Calibri" w:hAnsi="Book Antiqua" w:cs="Arial"/>
        </w:rPr>
        <w:t>telemedicina</w:t>
      </w:r>
      <w:proofErr w:type="spellEnd"/>
      <w:r w:rsidRPr="00B83A73">
        <w:rPr>
          <w:rFonts w:ascii="Book Antiqua" w:eastAsia="Calibri" w:hAnsi="Book Antiqua" w:cs="Arial"/>
        </w:rPr>
        <w:t xml:space="preserve"> que sejam compatíveis com o objeto da licitação, através de 01 (um) ou mais, </w:t>
      </w:r>
      <w:r w:rsidRPr="00B83A73">
        <w:rPr>
          <w:rFonts w:ascii="Book Antiqua" w:eastAsia="Calibri" w:hAnsi="Book Antiqua" w:cs="Arial"/>
          <w:b/>
        </w:rPr>
        <w:t>ATESTADO DE CAPACIDADE TÉCNICA</w:t>
      </w:r>
      <w:r w:rsidRPr="00B83A73">
        <w:rPr>
          <w:rFonts w:ascii="Book Antiqua" w:eastAsia="Calibri" w:hAnsi="Book Antiqua" w:cs="Arial"/>
        </w:rPr>
        <w:t>,</w:t>
      </w:r>
      <w:r w:rsidRPr="00E8624F">
        <w:rPr>
          <w:rFonts w:ascii="Book Antiqua" w:hAnsi="Book Antiqua"/>
          <w:color w:val="000000"/>
          <w:shd w:val="clear" w:color="auto" w:fill="FFFFFF"/>
        </w:rPr>
        <w:t xml:space="preserve"> emitido para a razão social e número de CNPJ da licitante</w:t>
      </w:r>
      <w:r>
        <w:rPr>
          <w:rFonts w:ascii="Book Antiqua" w:hAnsi="Book Antiqua"/>
          <w:color w:val="000000"/>
          <w:shd w:val="clear" w:color="auto" w:fill="FFFFFF"/>
        </w:rPr>
        <w:t>,</w:t>
      </w:r>
      <w:r>
        <w:rPr>
          <w:rFonts w:ascii="Book Antiqua" w:hAnsi="Book Antiqua"/>
        </w:rPr>
        <w:t xml:space="preserve"> fornecido(s) por pessoa jurídica de direito público ou privado</w:t>
      </w:r>
      <w:r w:rsidRPr="009B10EB">
        <w:rPr>
          <w:rFonts w:ascii="Book Antiqua" w:hAnsi="Book Antiqua"/>
        </w:rPr>
        <w:t>,</w:t>
      </w:r>
      <w:r>
        <w:rPr>
          <w:rFonts w:ascii="Book Antiqua" w:hAnsi="Book Antiqua"/>
        </w:rPr>
        <w:t xml:space="preserve"> </w:t>
      </w:r>
      <w:r w:rsidRPr="00B83A73">
        <w:rPr>
          <w:rFonts w:ascii="Book Antiqua" w:eastAsia="Calibri" w:hAnsi="Book Antiqua" w:cs="Arial"/>
        </w:rPr>
        <w:t>com o número do CNPJ, devidamente datado e assinado por pessoa responsável, em papel timbrado e/ou carimbado</w:t>
      </w:r>
      <w:r>
        <w:rPr>
          <w:rFonts w:ascii="Book Antiqua" w:hAnsi="Book Antiqua"/>
          <w:color w:val="000000"/>
          <w:shd w:val="clear" w:color="auto" w:fill="FFFFFF"/>
        </w:rPr>
        <w:t xml:space="preserve">. </w:t>
      </w:r>
      <w:r w:rsidRPr="00E8624F">
        <w:rPr>
          <w:rFonts w:ascii="Book Antiqua" w:hAnsi="Book Antiqua"/>
          <w:color w:val="000000"/>
          <w:shd w:val="clear" w:color="auto" w:fill="FFFFFF"/>
        </w:rPr>
        <w:t xml:space="preserve"> </w:t>
      </w:r>
    </w:p>
    <w:p w:rsidR="00B83A73" w:rsidRPr="00B83A73" w:rsidRDefault="00B83A73"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w:t>
      </w:r>
      <w:r w:rsidRPr="00B83A73">
        <w:rPr>
          <w:rFonts w:ascii="Book Antiqua" w:eastAsia="Calibri" w:hAnsi="Book Antiqua" w:cs="Arial"/>
        </w:rPr>
        <w:t>1.</w:t>
      </w:r>
      <w:r>
        <w:rPr>
          <w:rFonts w:ascii="Book Antiqua" w:eastAsia="Calibri" w:hAnsi="Book Antiqua" w:cs="Arial"/>
        </w:rPr>
        <w:t>3.</w:t>
      </w:r>
      <w:r w:rsidRPr="00B83A73">
        <w:rPr>
          <w:rFonts w:ascii="Book Antiqua" w:eastAsia="Calibri" w:hAnsi="Book Antiqua" w:cs="Arial"/>
        </w:rPr>
        <w:t>2 Comprovante de inscrição no CRM (Conselho Regional de Medicina</w:t>
      </w:r>
      <w:r>
        <w:rPr>
          <w:rFonts w:ascii="Book Antiqua" w:eastAsia="Calibri" w:hAnsi="Book Antiqua" w:cs="Arial"/>
        </w:rPr>
        <w:t>) da empresa e dos funcionários.</w:t>
      </w:r>
    </w:p>
    <w:p w:rsidR="00B83A73" w:rsidRPr="00B83A73" w:rsidRDefault="00B83A73"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w:t>
      </w:r>
      <w:r w:rsidRPr="00B83A73">
        <w:rPr>
          <w:rFonts w:ascii="Book Antiqua" w:eastAsia="Calibri" w:hAnsi="Book Antiqua" w:cs="Arial"/>
        </w:rPr>
        <w:t>1.</w:t>
      </w:r>
      <w:r>
        <w:rPr>
          <w:rFonts w:ascii="Book Antiqua" w:eastAsia="Calibri" w:hAnsi="Book Antiqua" w:cs="Arial"/>
        </w:rPr>
        <w:t>3.3</w:t>
      </w:r>
      <w:r w:rsidRPr="00B83A73">
        <w:rPr>
          <w:rFonts w:ascii="Book Antiqua" w:eastAsia="Calibri" w:hAnsi="Book Antiqua" w:cs="Arial"/>
        </w:rPr>
        <w:t xml:space="preserve"> Documento comprobatório de execução de Regulação Médica (comprovaç</w:t>
      </w:r>
      <w:r w:rsidR="004C35E5">
        <w:rPr>
          <w:rFonts w:ascii="Book Antiqua" w:eastAsia="Calibri" w:hAnsi="Book Antiqua" w:cs="Arial"/>
        </w:rPr>
        <w:t>ão de possuir técnico – médico).</w:t>
      </w:r>
    </w:p>
    <w:p w:rsidR="00B83A73" w:rsidRPr="00B83A73" w:rsidRDefault="00B83A73"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w:t>
      </w:r>
      <w:r w:rsidRPr="00B83A73">
        <w:rPr>
          <w:rFonts w:ascii="Book Antiqua" w:eastAsia="Calibri" w:hAnsi="Book Antiqua" w:cs="Arial"/>
        </w:rPr>
        <w:t>1.</w:t>
      </w:r>
      <w:r>
        <w:rPr>
          <w:rFonts w:ascii="Book Antiqua" w:eastAsia="Calibri" w:hAnsi="Book Antiqua" w:cs="Arial"/>
        </w:rPr>
        <w:t>3.4</w:t>
      </w:r>
      <w:r w:rsidRPr="00B83A73">
        <w:rPr>
          <w:rFonts w:ascii="Book Antiqua" w:eastAsia="Calibri" w:hAnsi="Book Antiqua" w:cs="Arial"/>
        </w:rPr>
        <w:t xml:space="preserve"> Comprovante de inscrição no COREN (Conselho Regional de Enfermagem) da proponente.</w:t>
      </w:r>
    </w:p>
    <w:p w:rsidR="00B83A73" w:rsidRPr="00B83A73" w:rsidRDefault="004C35E5"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w:t>
      </w:r>
      <w:r w:rsidR="00B83A73" w:rsidRPr="00B83A73">
        <w:rPr>
          <w:rFonts w:ascii="Book Antiqua" w:eastAsia="Calibri" w:hAnsi="Book Antiqua" w:cs="Arial"/>
        </w:rPr>
        <w:t>1.</w:t>
      </w:r>
      <w:r>
        <w:rPr>
          <w:rFonts w:ascii="Book Antiqua" w:eastAsia="Calibri" w:hAnsi="Book Antiqua" w:cs="Arial"/>
        </w:rPr>
        <w:t>3.5</w:t>
      </w:r>
      <w:r w:rsidR="00B83A73" w:rsidRPr="00B83A73">
        <w:rPr>
          <w:rFonts w:ascii="Book Antiqua" w:eastAsia="Calibri" w:hAnsi="Book Antiqua" w:cs="Arial"/>
        </w:rPr>
        <w:t xml:space="preserve"> Inscrição no CRF (Conselho Regi</w:t>
      </w:r>
      <w:r>
        <w:rPr>
          <w:rFonts w:ascii="Book Antiqua" w:eastAsia="Calibri" w:hAnsi="Book Antiqua" w:cs="Arial"/>
        </w:rPr>
        <w:t>onal de Farmácia) da proponente.</w:t>
      </w:r>
    </w:p>
    <w:p w:rsidR="00B83A73" w:rsidRPr="00B83A73" w:rsidRDefault="004C35E5"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5.1.3.6 Alvará Sanitário.</w:t>
      </w:r>
    </w:p>
    <w:p w:rsidR="00B83A73" w:rsidRPr="00B83A73" w:rsidRDefault="004C35E5"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5.1.3.7</w:t>
      </w:r>
      <w:r w:rsidR="00B83A73" w:rsidRPr="00B83A73">
        <w:rPr>
          <w:rFonts w:ascii="Book Antiqua" w:eastAsia="Calibri" w:hAnsi="Book Antiqua" w:cs="Arial"/>
        </w:rPr>
        <w:t xml:space="preserve"> Certificado de responsab</w:t>
      </w:r>
      <w:r>
        <w:rPr>
          <w:rFonts w:ascii="Book Antiqua" w:eastAsia="Calibri" w:hAnsi="Book Antiqua" w:cs="Arial"/>
        </w:rPr>
        <w:t>ilidade técnica do COREN e CRM.</w:t>
      </w:r>
    </w:p>
    <w:p w:rsidR="00B83A73" w:rsidRPr="00B83A73" w:rsidRDefault="004C35E5"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5.1.3.8</w:t>
      </w:r>
      <w:r w:rsidR="00B83A73" w:rsidRPr="00B83A73">
        <w:rPr>
          <w:rFonts w:ascii="Book Antiqua" w:eastAsia="Calibri" w:hAnsi="Book Antiqua" w:cs="Arial"/>
        </w:rPr>
        <w:t xml:space="preserve"> Ficha de cadastro no CNES (Cadastro Nacional de Estabelecimentos de Saúde)</w:t>
      </w:r>
      <w:r>
        <w:rPr>
          <w:rFonts w:ascii="Book Antiqua" w:eastAsia="Calibri" w:hAnsi="Book Antiqua" w:cs="Arial"/>
        </w:rPr>
        <w:t>.</w:t>
      </w:r>
    </w:p>
    <w:p w:rsidR="00B83A73" w:rsidRPr="00B83A73" w:rsidRDefault="004C35E5" w:rsidP="00B83A73">
      <w:pPr>
        <w:tabs>
          <w:tab w:val="left" w:pos="8496"/>
          <w:tab w:val="left" w:pos="9498"/>
        </w:tabs>
        <w:autoSpaceDE w:val="0"/>
        <w:autoSpaceDN w:val="0"/>
        <w:adjustRightInd w:val="0"/>
        <w:ind w:left="-709" w:right="-994"/>
        <w:rPr>
          <w:rFonts w:ascii="Book Antiqua" w:eastAsia="Calibri" w:hAnsi="Book Antiqua" w:cs="Arial"/>
        </w:rPr>
      </w:pPr>
      <w:r>
        <w:rPr>
          <w:rFonts w:ascii="Book Antiqua" w:eastAsia="Calibri" w:hAnsi="Book Antiqua" w:cs="Arial"/>
        </w:rPr>
        <w:t>5.1.3.9</w:t>
      </w:r>
      <w:r w:rsidR="00B83A73" w:rsidRPr="00B83A73">
        <w:rPr>
          <w:rFonts w:ascii="Book Antiqua" w:eastAsia="Calibri" w:hAnsi="Book Antiqua" w:cs="Arial"/>
        </w:rPr>
        <w:t xml:space="preserve"> Linha 0800 ativa que aceite ligação de números fixos e móveis, devendo ser comprovado através de fatura dos últimos 30 (trinta) dias.</w:t>
      </w:r>
    </w:p>
    <w:p w:rsidR="00B83A73" w:rsidRDefault="004C35E5" w:rsidP="00B83A73">
      <w:pPr>
        <w:tabs>
          <w:tab w:val="left" w:pos="8496"/>
          <w:tab w:val="left" w:pos="9498"/>
        </w:tabs>
        <w:autoSpaceDE w:val="0"/>
        <w:autoSpaceDN w:val="0"/>
        <w:adjustRightInd w:val="0"/>
        <w:ind w:left="-709" w:right="-994"/>
        <w:rPr>
          <w:rFonts w:ascii="Book Antiqua" w:eastAsia="Calibri" w:hAnsi="Book Antiqua" w:cs="Arial"/>
        </w:rPr>
      </w:pPr>
      <w:r w:rsidRPr="00281230">
        <w:rPr>
          <w:rFonts w:ascii="Book Antiqua" w:eastAsia="Calibri" w:hAnsi="Book Antiqua" w:cs="Arial"/>
        </w:rPr>
        <w:t>5.1.3</w:t>
      </w:r>
      <w:r w:rsidR="00B83A73" w:rsidRPr="00281230">
        <w:rPr>
          <w:rFonts w:ascii="Book Antiqua" w:eastAsia="Calibri" w:hAnsi="Book Antiqua" w:cs="Arial"/>
        </w:rPr>
        <w:t>.1</w:t>
      </w:r>
      <w:r w:rsidRPr="00281230">
        <w:rPr>
          <w:rFonts w:ascii="Book Antiqua" w:eastAsia="Calibri" w:hAnsi="Book Antiqua" w:cs="Arial"/>
        </w:rPr>
        <w:t>0</w:t>
      </w:r>
      <w:r w:rsidR="00B83A73" w:rsidRPr="00281230">
        <w:rPr>
          <w:rFonts w:ascii="Book Antiqua" w:eastAsia="Calibri" w:hAnsi="Book Antiqua" w:cs="Arial"/>
        </w:rPr>
        <w:t xml:space="preserve"> Deverá a licitante possuir base fixa num raio máximo de 40 (quar</w:t>
      </w:r>
      <w:r w:rsidR="00281230" w:rsidRPr="00281230">
        <w:rPr>
          <w:rFonts w:ascii="Book Antiqua" w:eastAsia="Calibri" w:hAnsi="Book Antiqua" w:cs="Arial"/>
        </w:rPr>
        <w:t xml:space="preserve">enta) km do município de Gaspar, devendo ser comprovado através da </w:t>
      </w:r>
      <w:r w:rsidR="00281230" w:rsidRPr="00281230">
        <w:rPr>
          <w:rFonts w:ascii="Book Antiqua" w:eastAsia="Book Antiqua" w:hAnsi="Book Antiqua"/>
          <w:b/>
        </w:rPr>
        <w:t>Declaração de Capacidade Operativa (vide Modelo 5 do ANEXO V).</w:t>
      </w:r>
    </w:p>
    <w:p w:rsidR="00B83A73" w:rsidRDefault="00B83A73" w:rsidP="00B83A73">
      <w:pPr>
        <w:tabs>
          <w:tab w:val="left" w:pos="8496"/>
          <w:tab w:val="left" w:pos="9498"/>
        </w:tabs>
        <w:autoSpaceDE w:val="0"/>
        <w:autoSpaceDN w:val="0"/>
        <w:adjustRightInd w:val="0"/>
        <w:ind w:left="-709" w:right="-994"/>
        <w:rPr>
          <w:rFonts w:ascii="Book Antiqua" w:eastAsia="Calibri" w:hAnsi="Book Antiqua" w:cs="Arial"/>
        </w:rPr>
      </w:pPr>
    </w:p>
    <w:p w:rsidR="004C35E5" w:rsidRPr="0097688F" w:rsidRDefault="004C35E5" w:rsidP="004C35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color w:val="000000"/>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w:t>
      </w:r>
      <w:r w:rsidR="00C51BA1">
        <w:rPr>
          <w:rFonts w:ascii="Book Antiqua" w:hAnsi="Book Antiqua"/>
          <w:color w:val="000000"/>
          <w:shd w:val="clear" w:color="auto" w:fill="FFFFFF"/>
        </w:rPr>
        <w:t>s</w:t>
      </w:r>
      <w:r w:rsidRPr="0097688F">
        <w:rPr>
          <w:rFonts w:ascii="Book Antiqua" w:hAnsi="Book Antiqua"/>
          <w:color w:val="000000"/>
          <w:shd w:val="clear" w:color="auto" w:fill="FFFFFF"/>
        </w:rPr>
        <w:t xml:space="preserve"> comprovaç</w:t>
      </w:r>
      <w:r w:rsidR="00C51BA1">
        <w:rPr>
          <w:rFonts w:ascii="Book Antiqua" w:hAnsi="Book Antiqua"/>
          <w:color w:val="000000"/>
          <w:shd w:val="clear" w:color="auto" w:fill="FFFFFF"/>
        </w:rPr>
        <w:t>ões</w:t>
      </w:r>
      <w:r w:rsidRPr="0097688F">
        <w:rPr>
          <w:rFonts w:ascii="Book Antiqua" w:hAnsi="Book Antiqua"/>
          <w:color w:val="000000"/>
          <w:shd w:val="clear" w:color="auto" w:fill="FFFFFF"/>
        </w:rPr>
        <w:t xml:space="preserve"> </w:t>
      </w:r>
      <w:r w:rsidR="00C51BA1">
        <w:rPr>
          <w:rFonts w:ascii="Book Antiqua" w:hAnsi="Book Antiqua"/>
          <w:color w:val="000000"/>
          <w:shd w:val="clear" w:color="auto" w:fill="FFFFFF"/>
        </w:rPr>
        <w:t xml:space="preserve">referente à qualificação técnica da empresa licitante (item 5.1.3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97688F">
        <w:rPr>
          <w:rFonts w:ascii="Book Antiqua" w:hAnsi="Book Antiqua"/>
          <w:b/>
          <w:color w:val="000000"/>
          <w:shd w:val="clear" w:color="auto" w:fill="FFFFFF"/>
        </w:rPr>
        <w:t>DEVERÁ</w:t>
      </w:r>
      <w:r w:rsidRPr="0097688F">
        <w:rPr>
          <w:rFonts w:ascii="Book Antiqua" w:hAnsi="Book Antiqua"/>
          <w:color w:val="000000"/>
          <w:shd w:val="clear" w:color="auto" w:fill="FFFFFF"/>
        </w:rPr>
        <w:t xml:space="preserve"> </w:t>
      </w:r>
      <w:r w:rsidRPr="0097688F">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97688F">
        <w:rPr>
          <w:rFonts w:ascii="Book Antiqua" w:hAnsi="Book Antiqua"/>
          <w:b/>
          <w:color w:val="000000"/>
          <w:shd w:val="clear" w:color="auto" w:fill="FFFFFF"/>
        </w:rPr>
        <w:t>O DOCUMENTO ORIGINAL PARA CUMPRIMENTO DA LEI Nº 13.726/2018, SOB PENA DE INABILITAÇÃO.</w:t>
      </w:r>
    </w:p>
    <w:p w:rsidR="004C35E5" w:rsidRDefault="004C35E5" w:rsidP="004C35E5">
      <w:pPr>
        <w:ind w:left="-709"/>
        <w:rPr>
          <w:rFonts w:ascii="Book Antiqua" w:hAnsi="Book Antiqua" w:cs="Arial"/>
          <w:color w:val="000000"/>
          <w:highlight w:val="yellow"/>
        </w:rPr>
      </w:pPr>
    </w:p>
    <w:p w:rsidR="00A211B1" w:rsidRPr="009E60EE"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C04B0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993"/>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1438DE" w:rsidRDefault="001438D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w:t>
            </w:r>
            <w:r w:rsidR="006A434A">
              <w:rPr>
                <w:rFonts w:ascii="Book Antiqua" w:eastAsia="Book Antiqua" w:hAnsi="Book Antiqua"/>
              </w:rPr>
              <w:t xml:space="preserve"> preferencialmente</w:t>
            </w:r>
            <w:r w:rsidRPr="00234AB7">
              <w:rPr>
                <w:rFonts w:ascii="Book Antiqua" w:eastAsia="Book Antiqua" w:hAnsi="Book Antiqua"/>
              </w:rPr>
              <w:t xml:space="preserv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w:t>
            </w:r>
            <w:r w:rsidRPr="00234AB7">
              <w:rPr>
                <w:rFonts w:ascii="Book Antiqua" w:eastAsia="Book Antiqua" w:hAnsi="Book Antiqua"/>
              </w:rPr>
              <w:lastRenderedPageBreak/>
              <w:t xml:space="preserve">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0"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330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0"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p>
    <w:p w:rsidR="00503842" w:rsidRPr="007F7BF6"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B54A92" w:rsidRPr="00C6328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357E05" w:rsidRP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357E05">
        <w:rPr>
          <w:rFonts w:ascii="Book Antiqua" w:eastAsia="Book Antiqua" w:hAnsi="Book Antiqua"/>
          <w:shd w:val="clear" w:color="auto" w:fill="FFFFFF"/>
        </w:rPr>
        <w:t xml:space="preserve">6.6 Os interessados que tiverem dúvidas de caráter técnico quanto à interpretação dos termos deste Edital poderão solicitar esclarecimentos em </w:t>
      </w:r>
      <w:r w:rsidR="00357E05" w:rsidRPr="00357E05">
        <w:rPr>
          <w:rFonts w:ascii="Book Antiqua" w:eastAsia="Book Antiqua" w:hAnsi="Book Antiqua"/>
          <w:b/>
          <w:shd w:val="clear" w:color="auto" w:fill="FFFFFF"/>
        </w:rPr>
        <w:t>até 01 (um) dia útil</w:t>
      </w:r>
      <w:r w:rsidR="00357E05" w:rsidRPr="00357E05">
        <w:rPr>
          <w:rFonts w:ascii="Book Antiqua" w:eastAsia="Book Antiqua" w:hAnsi="Book Antiqua"/>
          <w:shd w:val="clear" w:color="auto" w:fill="FFFFFF"/>
        </w:rPr>
        <w:t xml:space="preserve"> </w:t>
      </w:r>
      <w:r w:rsidR="00CD27A6">
        <w:rPr>
          <w:rFonts w:ascii="Book Antiqua" w:hAnsi="Book Antiqua"/>
        </w:rPr>
        <w:t xml:space="preserve">antes da data e horário fixados </w:t>
      </w:r>
      <w:r w:rsidR="00CD27A6" w:rsidRPr="00251C96">
        <w:rPr>
          <w:rStyle w:val="nfase"/>
          <w:rFonts w:ascii="Book Antiqua" w:eastAsia="Book Antiqua" w:hAnsi="Book Antiqua"/>
          <w:i w:val="0"/>
        </w:rPr>
        <w:t>para abertura da sessão pública,</w:t>
      </w:r>
      <w:r w:rsidR="00CD27A6">
        <w:rPr>
          <w:rStyle w:val="nfase"/>
          <w:rFonts w:ascii="Book Antiqua" w:eastAsia="Book Antiqua" w:hAnsi="Book Antiqua"/>
          <w:i w:val="0"/>
        </w:rPr>
        <w:t xml:space="preserve"> ou seja, </w:t>
      </w:r>
      <w:r w:rsidR="00CD27A6" w:rsidRPr="00141DD2">
        <w:rPr>
          <w:rStyle w:val="nfase"/>
          <w:rFonts w:ascii="Book Antiqua" w:eastAsia="Book Antiqua" w:hAnsi="Book Antiqua"/>
          <w:i w:val="0"/>
        </w:rPr>
        <w:t>até as 09</w:t>
      </w:r>
      <w:r w:rsidR="00CD27A6" w:rsidRPr="00141DD2">
        <w:rPr>
          <w:rStyle w:val="nfase"/>
          <w:rFonts w:ascii="Book Antiqua" w:hAnsi="Book Antiqua"/>
          <w:i w:val="0"/>
        </w:rPr>
        <w:t>h00min</w:t>
      </w:r>
      <w:r w:rsidR="00CD27A6">
        <w:rPr>
          <w:rStyle w:val="nfase"/>
          <w:rFonts w:ascii="Book Antiqua" w:hAnsi="Book Antiqua"/>
          <w:i w:val="0"/>
        </w:rPr>
        <w:t xml:space="preserve"> do dia útil anterior à data de abertura</w:t>
      </w:r>
      <w:r w:rsidR="00CD27A6" w:rsidRPr="00357E05">
        <w:rPr>
          <w:rFonts w:ascii="Book Antiqua" w:eastAsia="Book Antiqua" w:hAnsi="Book Antiqua"/>
          <w:shd w:val="clear" w:color="auto" w:fill="FFFFFF"/>
        </w:rPr>
        <w:t xml:space="preserve"> </w:t>
      </w:r>
      <w:r w:rsidRPr="00357E05">
        <w:rPr>
          <w:rFonts w:ascii="Book Antiqua" w:eastAsia="Book Antiqua" w:hAnsi="Book Antiqua"/>
          <w:shd w:val="clear" w:color="auto" w:fill="FFFFFF"/>
        </w:rPr>
        <w:t>através do e-mail:</w:t>
      </w:r>
      <w:r w:rsidRPr="00C63281">
        <w:rPr>
          <w:rFonts w:ascii="Book Antiqua" w:eastAsia="Book Antiqua" w:hAnsi="Book Antiqua"/>
          <w:shd w:val="clear" w:color="auto" w:fill="FFFFFF"/>
        </w:rPr>
        <w:t xml:space="preserve">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081ED1" w:rsidRDefault="00081E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rPr>
      </w:pPr>
      <w:r w:rsidRPr="00BE1632">
        <w:rPr>
          <w:rFonts w:ascii="Book Antiqua" w:hAnsi="Book Antiqua" w:cs="Book Antiqua"/>
        </w:rPr>
        <w:t xml:space="preserve">7.2.2 A não comprovação de que o interessado ou seu representante possui poderes específicos para </w:t>
      </w:r>
      <w:r w:rsidRPr="00BE1632">
        <w:rPr>
          <w:rFonts w:ascii="Book Antiqua" w:hAnsi="Book Antiqua" w:cs="Book Antiqua"/>
        </w:rPr>
        <w:lastRenderedPageBreak/>
        <w:t>atuar no certame, impedirá o mesmo de praticar atos em nome da licitante, ficando impedido inclusive de ofertar lances verbais e recorrer dos atos praticados na sessão, lavrando-se em ata o ocorrido.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087ACC">
        <w:rPr>
          <w:rFonts w:ascii="Book Antiqua" w:eastAsia="Book Antiqua" w:hAnsi="Book Antiqua"/>
          <w:b/>
          <w:shd w:val="clear" w:color="auto" w:fill="FFFFFF"/>
        </w:rPr>
        <w:t>Anexo V,</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 xml:space="preserve">do </w:t>
      </w:r>
      <w:r w:rsidR="0058006B" w:rsidRPr="00087ACC">
        <w:rPr>
          <w:rFonts w:ascii="Book Antiqua" w:eastAsia="Book Antiqua" w:hAnsi="Book Antiqua"/>
          <w:b/>
          <w:shd w:val="clear" w:color="auto" w:fill="FFFFFF"/>
        </w:rPr>
        <w:t>ANEXO V</w:t>
      </w:r>
      <w:r w:rsidRPr="00BE1632">
        <w:rPr>
          <w:rFonts w:ascii="Book Antiqua" w:hAnsi="Book Antiqua" w:cs="Book Antiqua"/>
          <w:shd w:val="clear" w:color="auto" w:fill="FFFFFF"/>
        </w:rPr>
        <w:t>.</w:t>
      </w:r>
    </w:p>
    <w:p w:rsidR="00B96B66" w:rsidRPr="00366C4E"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r w:rsidR="00763C58" w:rsidRPr="00606659">
        <w:rPr>
          <w:rFonts w:ascii="Book Antiqua" w:eastAsia="Book Antiqua" w:hAnsi="Book Antiqua"/>
        </w:rPr>
        <w:t>à</w:t>
      </w:r>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00F27573" w:rsidRPr="00C82611">
        <w:rPr>
          <w:rFonts w:ascii="Book Antiqua" w:eastAsia="Book Antiqua" w:hAnsi="Book Antiqua"/>
          <w:b/>
        </w:rPr>
        <w:t>MENOR PREÇO</w:t>
      </w:r>
      <w:r w:rsidR="00F27573" w:rsidRPr="00C82611">
        <w:rPr>
          <w:rFonts w:ascii="Book Antiqua" w:eastAsia="Book Antiqua" w:hAnsi="Book Antiqua"/>
          <w:b/>
          <w:color w:val="FF0000"/>
        </w:rPr>
        <w:t xml:space="preserve"> </w:t>
      </w:r>
      <w:r w:rsidR="00C82611" w:rsidRPr="00346C31">
        <w:rPr>
          <w:rFonts w:ascii="Book Antiqua" w:eastAsia="Book Antiqua" w:hAnsi="Book Antiqua"/>
          <w:b/>
        </w:rPr>
        <w:t>GLOBAL</w:t>
      </w:r>
      <w:r w:rsidR="00C82611" w:rsidRPr="00606659">
        <w:rPr>
          <w:rFonts w:ascii="Book Antiqua" w:eastAsia="Book Antiqua" w:hAnsi="Book Antiqua"/>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C04B0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rPr>
      </w:pPr>
      <w:r w:rsidRPr="00212072">
        <w:rPr>
          <w:rFonts w:ascii="Book Antiqua" w:eastAsia="Book Antiqua" w:hAnsi="Book Antiqua"/>
        </w:rPr>
        <w:t xml:space="preserve">7.4.1.7 A proponente que desistir de apresentar lance verbal quando convocado pelo Pregoeiro, será </w:t>
      </w:r>
      <w:r w:rsidRPr="00212072">
        <w:rPr>
          <w:rFonts w:ascii="Book Antiqua" w:eastAsia="Book Antiqua" w:hAnsi="Book Antiqua"/>
        </w:rPr>
        <w:lastRenderedPageBreak/>
        <w:t>excluída da etapa de lances verbais, mantendo-se o último preço apresentado pela mesma, para efeito de ordenação das propostas.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993"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7.4.3 Das condições de aceitabilidade da proposta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 xml:space="preserve">7.4.3.2 Será desclassificada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993"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9B159E" w:rsidRDefault="009B159E"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p>
    <w:p w:rsidR="00B96B66" w:rsidRPr="00212072" w:rsidRDefault="00B96B6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993"/>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C04B0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993"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C04B0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C04B0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993"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C04B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993"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w:t>
      </w:r>
      <w:r w:rsidRPr="009B159E">
        <w:rPr>
          <w:rFonts w:ascii="Book Antiqua" w:hAnsi="Book Antiqua"/>
          <w:shd w:val="clear" w:color="auto" w:fill="FFFFFF"/>
        </w:rPr>
        <w:t xml:space="preserve">de </w:t>
      </w:r>
      <w:proofErr w:type="gramStart"/>
      <w:r w:rsidR="009B159E" w:rsidRPr="009B159E">
        <w:rPr>
          <w:rFonts w:ascii="Book Antiqua" w:hAnsi="Book Antiqua"/>
          <w:b/>
          <w:shd w:val="clear" w:color="auto" w:fill="FFFFFF"/>
        </w:rPr>
        <w:t>2</w:t>
      </w:r>
      <w:proofErr w:type="gramEnd"/>
      <w:r w:rsidRPr="009B159E">
        <w:rPr>
          <w:rFonts w:ascii="Book Antiqua" w:hAnsi="Book Antiqua"/>
          <w:b/>
          <w:shd w:val="clear" w:color="auto" w:fill="FFFFFF"/>
        </w:rPr>
        <w:t xml:space="preserve"> (</w:t>
      </w:r>
      <w:r w:rsidR="009B159E" w:rsidRPr="009B159E">
        <w:rPr>
          <w:rFonts w:ascii="Book Antiqua" w:hAnsi="Book Antiqua"/>
          <w:b/>
          <w:shd w:val="clear" w:color="auto" w:fill="FFFFFF"/>
        </w:rPr>
        <w:t>dois</w:t>
      </w:r>
      <w:r w:rsidRPr="009B159E">
        <w:rPr>
          <w:rFonts w:ascii="Book Antiqua" w:hAnsi="Book Antiqua"/>
          <w:b/>
          <w:shd w:val="clear" w:color="auto" w:fill="FFFFFF"/>
        </w:rPr>
        <w:t>) dias úteis</w:t>
      </w:r>
      <w:r w:rsidRPr="00781A19">
        <w:rPr>
          <w:rFonts w:ascii="Book Antiqua" w:hAnsi="Book Antiqua"/>
          <w:shd w:val="clear" w:color="auto" w:fill="FFFFFF"/>
        </w:rPr>
        <w:t>,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AF7C55" w:rsidRPr="00212072" w:rsidRDefault="00AF7C55"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shd w:val="clear" w:color="auto" w:fill="FFFFFF"/>
        </w:rPr>
      </w:pPr>
    </w:p>
    <w:p w:rsidR="00B96B66" w:rsidRPr="00212072" w:rsidRDefault="00B96B66" w:rsidP="00C04B0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993"/>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212072"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212072">
        <w:rPr>
          <w:rFonts w:ascii="Book Antiqua" w:hAnsi="Book Antiqua"/>
          <w:b/>
        </w:rPr>
        <w:t>7.8 Da interposição de Recurso Administrativo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7.8.4 O prazo para interposição de recurso é </w:t>
      </w:r>
      <w:r w:rsidRPr="00A028BC">
        <w:rPr>
          <w:rFonts w:ascii="Book Antiqua" w:hAnsi="Book Antiqua"/>
        </w:rPr>
        <w:t xml:space="preserve">de </w:t>
      </w:r>
      <w:proofErr w:type="gramStart"/>
      <w:r w:rsidR="00A028BC" w:rsidRPr="00A028BC">
        <w:rPr>
          <w:rFonts w:ascii="Book Antiqua" w:hAnsi="Book Antiqua"/>
        </w:rPr>
        <w:t>1</w:t>
      </w:r>
      <w:proofErr w:type="gramEnd"/>
      <w:r w:rsidRPr="00A028BC">
        <w:rPr>
          <w:rFonts w:ascii="Book Antiqua" w:hAnsi="Book Antiqua"/>
        </w:rPr>
        <w:t xml:space="preserve"> (</w:t>
      </w:r>
      <w:r w:rsidR="00A028BC" w:rsidRPr="00A028BC">
        <w:rPr>
          <w:rFonts w:ascii="Book Antiqua" w:hAnsi="Book Antiqua"/>
        </w:rPr>
        <w:t>um</w:t>
      </w:r>
      <w:r w:rsidRPr="00A028BC">
        <w:rPr>
          <w:rFonts w:ascii="Book Antiqua" w:hAnsi="Book Antiqua"/>
        </w:rPr>
        <w:t>) dia úti</w:t>
      </w:r>
      <w:r w:rsidR="00A028BC" w:rsidRPr="00A028BC">
        <w:rPr>
          <w:rFonts w:ascii="Book Antiqua" w:hAnsi="Book Antiqua"/>
        </w:rPr>
        <w:t>l</w:t>
      </w:r>
      <w:r w:rsidRPr="00A028BC">
        <w:rPr>
          <w:rFonts w:ascii="Book Antiqua" w:hAnsi="Book Antiqua"/>
        </w:rPr>
        <w:t xml:space="preserve">. </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317429">
        <w:rPr>
          <w:rFonts w:ascii="Book Antiqua" w:hAnsi="Book Antiqua"/>
        </w:rPr>
        <w:t>7.8.8 O Departamento de Compras e Licitações do Município atende em dias úteis das 8h às 12h e das 13h às 17h.</w:t>
      </w:r>
    </w:p>
    <w:p w:rsidR="006D7F1A" w:rsidRPr="00212072" w:rsidRDefault="006D7F1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7.9 Do julgamento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993"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7.9.3 A Autoridade competente emitirá a Decisão Final.</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7.10.1 Quando o critério de julgamento da licitação for menor preço por </w:t>
      </w:r>
      <w:r w:rsidR="009F3C43" w:rsidRPr="009F3C43">
        <w:rPr>
          <w:rFonts w:ascii="Book Antiqua" w:hAnsi="Book Antiqua"/>
          <w:b/>
        </w:rPr>
        <w:t>LOTE</w:t>
      </w:r>
      <w:r w:rsidRPr="00E6638A">
        <w:rPr>
          <w:rFonts w:ascii="Book Antiqua" w:hAnsi="Book Antiqua"/>
        </w:rPr>
        <w:t xml:space="preserve"> ou </w:t>
      </w:r>
      <w:r w:rsidR="009F3C43" w:rsidRPr="009F3C43">
        <w:rPr>
          <w:rFonts w:ascii="Book Antiqua" w:hAnsi="Book Antiqua"/>
          <w:b/>
        </w:rPr>
        <w:t>GLOBAL</w:t>
      </w:r>
      <w:r w:rsidRPr="00E6638A">
        <w:rPr>
          <w:rFonts w:ascii="Book Antiqua" w:hAnsi="Book Antiqua"/>
        </w:rPr>
        <w:t>, a empresa vencedora deverá apresentar</w:t>
      </w:r>
      <w:r>
        <w:rPr>
          <w:rFonts w:ascii="Book Antiqua" w:hAnsi="Book Antiqua"/>
        </w:rPr>
        <w:t>,</w:t>
      </w:r>
      <w:r w:rsidRPr="00E6638A">
        <w:rPr>
          <w:rFonts w:ascii="Book Antiqua" w:hAnsi="Book Antiqua"/>
        </w:rPr>
        <w:t xml:space="preserve"> em até </w:t>
      </w:r>
      <w:proofErr w:type="gramStart"/>
      <w:r w:rsidR="009F3C43" w:rsidRPr="009F3C43">
        <w:rPr>
          <w:rFonts w:ascii="Book Antiqua" w:hAnsi="Book Antiqua"/>
          <w:b/>
        </w:rPr>
        <w:t>1</w:t>
      </w:r>
      <w:proofErr w:type="gramEnd"/>
      <w:r w:rsidRPr="009F3C43">
        <w:rPr>
          <w:rFonts w:ascii="Book Antiqua" w:hAnsi="Book Antiqua"/>
          <w:b/>
        </w:rPr>
        <w:t xml:space="preserve"> (</w:t>
      </w:r>
      <w:r w:rsidR="009F3C43" w:rsidRPr="009F3C43">
        <w:rPr>
          <w:rFonts w:ascii="Book Antiqua" w:hAnsi="Book Antiqua"/>
          <w:b/>
        </w:rPr>
        <w:t>um</w:t>
      </w:r>
      <w:r w:rsidRPr="009F3C43">
        <w:rPr>
          <w:rFonts w:ascii="Book Antiqua" w:hAnsi="Book Antiqua"/>
          <w:b/>
        </w:rPr>
        <w:t>) dia úti</w:t>
      </w:r>
      <w:r w:rsidR="009F3C43" w:rsidRPr="009F3C43">
        <w:rPr>
          <w:rFonts w:ascii="Book Antiqua" w:hAnsi="Book Antiqua"/>
          <w:b/>
        </w:rPr>
        <w:t>l</w:t>
      </w:r>
      <w:r w:rsidRPr="00E6638A">
        <w:rPr>
          <w:rFonts w:ascii="Book Antiqua" w:hAnsi="Book Antiqua"/>
        </w:rPr>
        <w:t xml:space="preserve">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7.11 Dos registros da Sessão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E6638A">
        <w:rPr>
          <w:rFonts w:ascii="Book Antiqua" w:hAnsi="Book Antiqua"/>
          <w:b/>
        </w:rPr>
        <w:t>7.12 Das disposições gerais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503842" w:rsidRPr="0008014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 </w:t>
      </w:r>
      <w:r w:rsidRPr="002C2DE2">
        <w:rPr>
          <w:rFonts w:ascii="Book Antiqua" w:eastAsia="Book Antiqua" w:hAnsi="Book Antiqua"/>
        </w:rPr>
        <w:t xml:space="preserve">Até </w:t>
      </w:r>
      <w:proofErr w:type="gramStart"/>
      <w:r w:rsidR="002C2DE2" w:rsidRPr="002C2DE2">
        <w:rPr>
          <w:rFonts w:ascii="Book Antiqua" w:eastAsia="Book Antiqua" w:hAnsi="Book Antiqua"/>
        </w:rPr>
        <w:t>1</w:t>
      </w:r>
      <w:proofErr w:type="gramEnd"/>
      <w:r w:rsidRPr="002C2DE2">
        <w:rPr>
          <w:rFonts w:ascii="Book Antiqua" w:eastAsia="Book Antiqua" w:hAnsi="Book Antiqua"/>
        </w:rPr>
        <w:t xml:space="preserve"> (</w:t>
      </w:r>
      <w:r w:rsidR="002C2DE2" w:rsidRPr="002C2DE2">
        <w:rPr>
          <w:rFonts w:ascii="Book Antiqua" w:eastAsia="Book Antiqua" w:hAnsi="Book Antiqua"/>
        </w:rPr>
        <w:t>um</w:t>
      </w:r>
      <w:r w:rsidRPr="002C2DE2">
        <w:rPr>
          <w:rFonts w:ascii="Book Antiqua" w:eastAsia="Book Antiqua" w:hAnsi="Book Antiqua"/>
        </w:rPr>
        <w:t>) di</w:t>
      </w:r>
      <w:r w:rsidR="002C2DE2">
        <w:rPr>
          <w:rFonts w:ascii="Book Antiqua" w:eastAsia="Book Antiqua" w:hAnsi="Book Antiqua"/>
        </w:rPr>
        <w:t>a</w:t>
      </w:r>
      <w:r w:rsidRPr="002C2DE2">
        <w:rPr>
          <w:rFonts w:ascii="Book Antiqua" w:eastAsia="Book Antiqua" w:hAnsi="Book Antiqua"/>
        </w:rPr>
        <w:t xml:space="preserve"> úti</w:t>
      </w:r>
      <w:r w:rsidR="002C2DE2" w:rsidRPr="002C2DE2">
        <w:rPr>
          <w:rFonts w:ascii="Book Antiqua" w:eastAsia="Book Antiqua" w:hAnsi="Book Antiqua"/>
        </w:rPr>
        <w:t>l</w:t>
      </w:r>
      <w:r w:rsidRPr="00645341">
        <w:rPr>
          <w:rFonts w:ascii="Book Antiqua" w:eastAsia="Book Antiqua" w:hAnsi="Book Antiqua"/>
        </w:rPr>
        <w:t xml:space="preserve"> </w:t>
      </w:r>
      <w:r w:rsidR="002C2DE2">
        <w:rPr>
          <w:rFonts w:ascii="Book Antiqua" w:hAnsi="Book Antiqua"/>
        </w:rPr>
        <w:t xml:space="preserve">antes da data e horário fixados </w:t>
      </w:r>
      <w:r w:rsidR="002C2DE2" w:rsidRPr="00251C96">
        <w:rPr>
          <w:rStyle w:val="nfase"/>
          <w:rFonts w:ascii="Book Antiqua" w:eastAsia="Book Antiqua" w:hAnsi="Book Antiqua"/>
          <w:i w:val="0"/>
        </w:rPr>
        <w:t>para abertura da sessão pública,</w:t>
      </w:r>
      <w:r w:rsidR="002C2DE2">
        <w:rPr>
          <w:rStyle w:val="nfase"/>
          <w:rFonts w:ascii="Book Antiqua" w:eastAsia="Book Antiqua" w:hAnsi="Book Antiqua"/>
          <w:i w:val="0"/>
        </w:rPr>
        <w:t xml:space="preserve"> ou seja, </w:t>
      </w:r>
      <w:r w:rsidR="002C2DE2" w:rsidRPr="00141DD2">
        <w:rPr>
          <w:rStyle w:val="nfase"/>
          <w:rFonts w:ascii="Book Antiqua" w:eastAsia="Book Antiqua" w:hAnsi="Book Antiqua"/>
          <w:i w:val="0"/>
        </w:rPr>
        <w:t>até as 09</w:t>
      </w:r>
      <w:r w:rsidR="002C2DE2" w:rsidRPr="00141DD2">
        <w:rPr>
          <w:rStyle w:val="nfase"/>
          <w:rFonts w:ascii="Book Antiqua" w:hAnsi="Book Antiqua"/>
          <w:i w:val="0"/>
        </w:rPr>
        <w:t>h00min</w:t>
      </w:r>
      <w:r w:rsidR="002C2DE2">
        <w:rPr>
          <w:rStyle w:val="nfase"/>
          <w:rFonts w:ascii="Book Antiqua" w:hAnsi="Book Antiqua"/>
          <w:i w:val="0"/>
        </w:rPr>
        <w:t xml:space="preserve"> do dia útil anterior à data de abertura</w:t>
      </w:r>
      <w:r w:rsidRPr="00645341">
        <w:rPr>
          <w:rFonts w:ascii="Book Antiqua" w:eastAsia="Book Antiqua" w:hAnsi="Book Antiqua"/>
        </w:rPr>
        <w:t>, qualquer pessoa física ou jurídica poderá impugnar o ato convocatório do presente Pregão Presencial, aplicando-se neles subsidiariamente as disposições contidas na Lei nº 8.666/93.</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8.1.1 Em se tratando de licitante, o prazo para impugnação é de </w:t>
      </w:r>
      <w:proofErr w:type="gramStart"/>
      <w:r w:rsidR="002C2DE2" w:rsidRPr="002C2DE2">
        <w:rPr>
          <w:rFonts w:ascii="Book Antiqua" w:eastAsia="Book Antiqua" w:hAnsi="Book Antiqua"/>
        </w:rPr>
        <w:t>1</w:t>
      </w:r>
      <w:proofErr w:type="gramEnd"/>
      <w:r w:rsidR="002C2DE2" w:rsidRPr="002C2DE2">
        <w:rPr>
          <w:rFonts w:ascii="Book Antiqua" w:eastAsia="Book Antiqua" w:hAnsi="Book Antiqua"/>
        </w:rPr>
        <w:t xml:space="preserve"> (um) di</w:t>
      </w:r>
      <w:r w:rsidR="002C2DE2">
        <w:rPr>
          <w:rFonts w:ascii="Book Antiqua" w:eastAsia="Book Antiqua" w:hAnsi="Book Antiqua"/>
        </w:rPr>
        <w:t>a</w:t>
      </w:r>
      <w:r w:rsidR="002C2DE2" w:rsidRPr="002C2DE2">
        <w:rPr>
          <w:rFonts w:ascii="Book Antiqua" w:eastAsia="Book Antiqua" w:hAnsi="Book Antiqua"/>
        </w:rPr>
        <w:t xml:space="preserve"> útil</w:t>
      </w:r>
      <w:r w:rsidR="002C2DE2" w:rsidRPr="00645341">
        <w:rPr>
          <w:rFonts w:ascii="Book Antiqua" w:eastAsia="Book Antiqua" w:hAnsi="Book Antiqua"/>
        </w:rPr>
        <w:t xml:space="preserve"> </w:t>
      </w:r>
      <w:r w:rsidR="002C2DE2">
        <w:rPr>
          <w:rFonts w:ascii="Book Antiqua" w:hAnsi="Book Antiqua"/>
        </w:rPr>
        <w:t>antes da data e horário fixados</w:t>
      </w:r>
      <w:r w:rsidRPr="00645341">
        <w:rPr>
          <w:rFonts w:ascii="Book Antiqua" w:eastAsia="Book Antiqua" w:hAnsi="Book Antiqua"/>
        </w:rPr>
        <w:t xml:space="preserve"> para recebimento das propostas</w:t>
      </w:r>
      <w:r w:rsidR="002C2DE2">
        <w:rPr>
          <w:rFonts w:ascii="Book Antiqua" w:eastAsia="Book Antiqua" w:hAnsi="Book Antiqua"/>
        </w:rPr>
        <w:t xml:space="preserve">, </w:t>
      </w:r>
      <w:r w:rsidR="002C2DE2">
        <w:rPr>
          <w:rStyle w:val="nfase"/>
          <w:rFonts w:ascii="Book Antiqua" w:eastAsia="Book Antiqua" w:hAnsi="Book Antiqua"/>
          <w:i w:val="0"/>
        </w:rPr>
        <w:t xml:space="preserve">ou seja, </w:t>
      </w:r>
      <w:r w:rsidR="002C2DE2" w:rsidRPr="00141DD2">
        <w:rPr>
          <w:rStyle w:val="nfase"/>
          <w:rFonts w:ascii="Book Antiqua" w:eastAsia="Book Antiqua" w:hAnsi="Book Antiqua"/>
          <w:i w:val="0"/>
        </w:rPr>
        <w:t>até as 09</w:t>
      </w:r>
      <w:r w:rsidR="002C2DE2" w:rsidRPr="00141DD2">
        <w:rPr>
          <w:rStyle w:val="nfase"/>
          <w:rFonts w:ascii="Book Antiqua" w:hAnsi="Book Antiqua"/>
          <w:i w:val="0"/>
        </w:rPr>
        <w:t>h00min</w:t>
      </w:r>
      <w:r w:rsidR="002C2DE2">
        <w:rPr>
          <w:rStyle w:val="nfase"/>
          <w:rFonts w:ascii="Book Antiqua" w:hAnsi="Book Antiqua"/>
          <w:i w:val="0"/>
        </w:rPr>
        <w:t xml:space="preserve"> do dia útil anterior à data de abertura</w:t>
      </w:r>
      <w:r w:rsidRPr="00645341">
        <w:rPr>
          <w:rFonts w:ascii="Book Antiqua" w:eastAsia="Book Antiqua" w:hAnsi="Book Antiqua"/>
        </w:rPr>
        <w:t>.</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w:t>
      </w:r>
      <w:r w:rsidRPr="00E7363C">
        <w:rPr>
          <w:rFonts w:ascii="Book Antiqua" w:eastAsia="Book Antiqua" w:hAnsi="Book Antiqua"/>
        </w:rPr>
        <w:t xml:space="preserve">de </w:t>
      </w:r>
      <w:proofErr w:type="gramStart"/>
      <w:r w:rsidR="00E7363C" w:rsidRPr="00E7363C">
        <w:rPr>
          <w:rFonts w:ascii="Book Antiqua" w:eastAsia="Book Antiqua" w:hAnsi="Book Antiqua"/>
        </w:rPr>
        <w:t>1</w:t>
      </w:r>
      <w:proofErr w:type="gramEnd"/>
      <w:r w:rsidRPr="00E7363C">
        <w:rPr>
          <w:rFonts w:ascii="Book Antiqua" w:eastAsia="Book Antiqua" w:hAnsi="Book Antiqua"/>
        </w:rPr>
        <w:t xml:space="preserve"> (</w:t>
      </w:r>
      <w:r w:rsidR="00E7363C" w:rsidRPr="00E7363C">
        <w:rPr>
          <w:rFonts w:ascii="Book Antiqua" w:eastAsia="Book Antiqua" w:hAnsi="Book Antiqua"/>
        </w:rPr>
        <w:t>um</w:t>
      </w:r>
      <w:r w:rsidRPr="00E7363C">
        <w:rPr>
          <w:rFonts w:ascii="Book Antiqua" w:eastAsia="Book Antiqua" w:hAnsi="Book Antiqua"/>
        </w:rPr>
        <w:t>) dia úti</w:t>
      </w:r>
      <w:r w:rsidR="00E7363C" w:rsidRPr="00E7363C">
        <w:rPr>
          <w:rFonts w:ascii="Book Antiqua" w:eastAsia="Book Antiqua" w:hAnsi="Book Antiqua"/>
        </w:rPr>
        <w:t>l</w:t>
      </w:r>
      <w:r w:rsidRPr="00E7363C">
        <w:rPr>
          <w:rFonts w:ascii="Book Antiqua" w:eastAsia="Book Antiqua" w:hAnsi="Book Antiqua"/>
        </w:rPr>
        <w:t>.</w:t>
      </w:r>
      <w:r w:rsidRPr="00645341">
        <w:rPr>
          <w:rFonts w:ascii="Book Antiqua" w:eastAsia="Book Antiqua" w:hAnsi="Book Antiqua"/>
        </w:rPr>
        <w:t xml:space="preserve">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w:t>
      </w:r>
      <w:r w:rsidRPr="00645341">
        <w:rPr>
          <w:rFonts w:ascii="Book Antiqua" w:eastAsia="Book Antiqua" w:hAnsi="Book Antiqua"/>
        </w:rPr>
        <w:lastRenderedPageBreak/>
        <w:t>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eastAsia="Book Antiqua" w:hAnsi="Book Antiqua"/>
        </w:rPr>
      </w:pPr>
      <w:r w:rsidRPr="00645341">
        <w:rPr>
          <w:rFonts w:ascii="Book Antiqua" w:eastAsia="Book Antiqua" w:hAnsi="Book Antiqua"/>
        </w:rPr>
        <w:t xml:space="preserve">8.7 É vedada </w:t>
      </w:r>
      <w:proofErr w:type="gramStart"/>
      <w:r w:rsidRPr="00645341">
        <w:rPr>
          <w:rFonts w:ascii="Book Antiqua" w:eastAsia="Book Antiqua" w:hAnsi="Book Antiqua"/>
        </w:rPr>
        <w:t>à</w:t>
      </w:r>
      <w:proofErr w:type="gramEnd"/>
      <w:r w:rsidRPr="00645341">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264C0D" w:rsidRDefault="00264C0D"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
    <w:p w:rsidR="00503842" w:rsidRPr="005A16C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 xml:space="preserve">penalidades previstas no </w:t>
      </w:r>
      <w:r w:rsidRPr="001142D0">
        <w:rPr>
          <w:rFonts w:ascii="Book Antiqua" w:eastAsia="Book Antiqua" w:hAnsi="Book Antiqua"/>
        </w:rPr>
        <w:t>item 15 deste Edital.</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Pr="00826A3B"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lastRenderedPageBreak/>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00D10A75">
        <w:rPr>
          <w:rFonts w:ascii="Book Antiqua" w:eastAsia="Book Antiqua" w:hAnsi="Book Antiqua"/>
          <w:b/>
        </w:rPr>
        <w:t>1</w:t>
      </w:r>
      <w:proofErr w:type="gramEnd"/>
      <w:r w:rsidRPr="008820C0">
        <w:rPr>
          <w:rFonts w:ascii="Book Antiqua" w:eastAsia="Book Antiqua" w:hAnsi="Book Antiqua"/>
          <w:b/>
        </w:rPr>
        <w:t xml:space="preserve"> (</w:t>
      </w:r>
      <w:r w:rsidR="00D10A75">
        <w:rPr>
          <w:rFonts w:ascii="Book Antiqua" w:eastAsia="Book Antiqua" w:hAnsi="Book Antiqua"/>
          <w:b/>
        </w:rPr>
        <w:t>um</w:t>
      </w:r>
      <w:r w:rsidRPr="008820C0">
        <w:rPr>
          <w:rFonts w:ascii="Book Antiqua" w:eastAsia="Book Antiqua" w:hAnsi="Book Antiqua"/>
          <w:b/>
        </w:rPr>
        <w:t>) dia úti</w:t>
      </w:r>
      <w:r w:rsidR="00D10A75">
        <w:rPr>
          <w:rFonts w:ascii="Book Antiqua" w:eastAsia="Book Antiqua" w:hAnsi="Book Antiqua"/>
          <w:b/>
        </w:rPr>
        <w:t>l</w:t>
      </w:r>
      <w:r w:rsidRPr="00E464DE">
        <w:rPr>
          <w:rFonts w:ascii="Book Antiqua" w:eastAsia="Book Antiqua" w:hAnsi="Book Antiqua"/>
        </w:rPr>
        <w:t>, contados do recebimento da notificação (via e-mail ou correio).</w:t>
      </w:r>
    </w:p>
    <w:p w:rsidR="00E464DE" w:rsidRPr="00E464DE" w:rsidRDefault="00E464DE"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3"/>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D4190C" w:rsidRPr="003107A6" w:rsidRDefault="00D4190C"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sidRPr="003107A6">
        <w:rPr>
          <w:rFonts w:ascii="Book Antiqua" w:eastAsia="Book Antiqua" w:hAnsi="Book Antiqua"/>
          <w:b/>
        </w:rPr>
        <w:t xml:space="preserve">11. DAS CONDIÇÕES DE ENTREGA E RECEBIMENTO </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 xml:space="preserve">1 Os objetos deverão ser entregues conforme a necessidade da municipalidade, que procederá a solicitação nas quantidades que lhe convier, através de Ordens de Fornecimento - OF, que serão encaminhadas dentro do prazo de vigência da ATA de Registro de Preços. </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2 Após o encaminhamento e o recebimento por parte do fornecedor da OF, deverão ser atendidos conforme descrito na tabela 1</w:t>
      </w:r>
      <w:r>
        <w:rPr>
          <w:rFonts w:ascii="Book Antiqua" w:eastAsia="Book Antiqua" w:hAnsi="Book Antiqua" w:cs="Arial"/>
          <w:shd w:val="clear" w:color="auto" w:fill="FFFFFF"/>
        </w:rPr>
        <w:t xml:space="preserve"> do Anexo I – Termo de Referência</w:t>
      </w:r>
      <w:r w:rsidRPr="00CC4478">
        <w:rPr>
          <w:rFonts w:ascii="Book Antiqua" w:eastAsia="Book Antiqua" w:hAnsi="Book Antiqua" w:cs="Arial"/>
          <w:shd w:val="clear" w:color="auto" w:fill="FFFFFF"/>
        </w:rPr>
        <w:t>.</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2.1 Poderão ser solicitadas entregas em outros locais não especificados neste Edital, ficando o fornecedor obrigado a entregar, desde que o local indicado seja dentro do Município de Gaspar.</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3 No ato da entrega dos objetos/materiais a proponente deverá apresentar Nota Fiscal/Fatura correspondente às quantias solicitadas, que será submetida à aprovação do órgão responsável pelo recebimento.</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 xml:space="preserve">4 </w:t>
      </w:r>
      <w:proofErr w:type="gramStart"/>
      <w:r w:rsidRPr="00CC4478">
        <w:rPr>
          <w:rFonts w:ascii="Book Antiqua" w:eastAsia="Book Antiqua" w:hAnsi="Book Antiqua" w:cs="Arial"/>
          <w:shd w:val="clear" w:color="auto" w:fill="FFFFFF"/>
        </w:rPr>
        <w:t>Fica</w:t>
      </w:r>
      <w:proofErr w:type="gramEnd"/>
      <w:r w:rsidRPr="00CC4478">
        <w:rPr>
          <w:rFonts w:ascii="Book Antiqua" w:eastAsia="Book Antiqua" w:hAnsi="Book Antiqua" w:cs="Arial"/>
          <w:shd w:val="clear" w:color="auto" w:fill="FFFFFF"/>
        </w:rPr>
        <w:t xml:space="preserve"> aqui estabelecido que os </w:t>
      </w:r>
      <w:r w:rsidR="00BF4C78" w:rsidRPr="00CC4478">
        <w:rPr>
          <w:rFonts w:ascii="Book Antiqua" w:eastAsia="Book Antiqua" w:hAnsi="Book Antiqua" w:cs="Arial"/>
          <w:shd w:val="clear" w:color="auto" w:fill="FFFFFF"/>
        </w:rPr>
        <w:t>objetos</w:t>
      </w:r>
      <w:r w:rsidR="00BF4C78">
        <w:rPr>
          <w:rFonts w:ascii="Book Antiqua" w:eastAsia="Book Antiqua" w:hAnsi="Book Antiqua" w:cs="Arial"/>
          <w:shd w:val="clear" w:color="auto" w:fill="FFFFFF"/>
        </w:rPr>
        <w:t>/</w:t>
      </w:r>
      <w:r w:rsidRPr="00CC4478">
        <w:rPr>
          <w:rFonts w:ascii="Book Antiqua" w:eastAsia="Book Antiqua" w:hAnsi="Book Antiqua" w:cs="Arial"/>
          <w:shd w:val="clear" w:color="auto" w:fill="FFFFFF"/>
        </w:rPr>
        <w:t>materiais serão recebidos:</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cs="Arial"/>
          <w:shd w:val="clear" w:color="auto" w:fill="FFFFFF"/>
        </w:rPr>
      </w:pPr>
      <w:proofErr w:type="gramStart"/>
      <w:r w:rsidRPr="00CC4478">
        <w:rPr>
          <w:rFonts w:ascii="Book Antiqua" w:eastAsia="Book Antiqua" w:hAnsi="Book Antiqua" w:cs="Arial"/>
          <w:b/>
          <w:shd w:val="clear" w:color="auto" w:fill="FFFFFF"/>
        </w:rPr>
        <w:t>a</w:t>
      </w:r>
      <w:proofErr w:type="gramEnd"/>
      <w:r w:rsidRPr="00CC4478">
        <w:rPr>
          <w:rFonts w:ascii="Book Antiqua" w:eastAsia="Book Antiqua" w:hAnsi="Book Antiqua" w:cs="Arial"/>
          <w:b/>
          <w:shd w:val="clear" w:color="auto" w:fill="FFFFFF"/>
        </w:rPr>
        <w:t>)provisoriamente</w:t>
      </w:r>
      <w:r w:rsidRPr="00CC4478">
        <w:rPr>
          <w:rFonts w:ascii="Book Antiqua" w:eastAsia="Book Antiqua" w:hAnsi="Book Antiqua" w:cs="Arial"/>
          <w:shd w:val="clear" w:color="auto" w:fill="FFFFFF"/>
        </w:rPr>
        <w:t>, para efeito de posterior verificação da conformidade com a especificação;</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cs="Arial"/>
          <w:shd w:val="clear" w:color="auto" w:fill="FFFFFF"/>
        </w:rPr>
      </w:pPr>
      <w:proofErr w:type="gramStart"/>
      <w:r w:rsidRPr="00CC4478">
        <w:rPr>
          <w:rFonts w:ascii="Book Antiqua" w:eastAsia="Book Antiqua" w:hAnsi="Book Antiqua" w:cs="Arial"/>
          <w:b/>
          <w:shd w:val="clear" w:color="auto" w:fill="FFFFFF"/>
        </w:rPr>
        <w:t>b)</w:t>
      </w:r>
      <w:proofErr w:type="gramEnd"/>
      <w:r w:rsidRPr="00CC4478">
        <w:rPr>
          <w:rFonts w:ascii="Book Antiqua" w:eastAsia="Book Antiqua" w:hAnsi="Book Antiqua" w:cs="Arial"/>
          <w:b/>
          <w:shd w:val="clear" w:color="auto" w:fill="FFFFFF"/>
        </w:rPr>
        <w:t>definitivamente</w:t>
      </w:r>
      <w:r w:rsidRPr="00CC4478">
        <w:rPr>
          <w:rFonts w:ascii="Book Antiqua" w:eastAsia="Book Antiqua" w:hAnsi="Book Antiqua" w:cs="Arial"/>
          <w:shd w:val="clear" w:color="auto" w:fill="FFFFFF"/>
        </w:rPr>
        <w:t xml:space="preserve">, após a verificação da qualidade e quantidade e a </w:t>
      </w:r>
      <w:proofErr w:type="spellStart"/>
      <w:r w:rsidRPr="00CC4478">
        <w:rPr>
          <w:rFonts w:ascii="Book Antiqua" w:eastAsia="Book Antiqua" w:hAnsi="Book Antiqua" w:cs="Arial"/>
          <w:shd w:val="clear" w:color="auto" w:fill="FFFFFF"/>
        </w:rPr>
        <w:t>consequente</w:t>
      </w:r>
      <w:proofErr w:type="spellEnd"/>
      <w:r w:rsidRPr="00CC4478">
        <w:rPr>
          <w:rFonts w:ascii="Book Antiqua" w:eastAsia="Book Antiqua" w:hAnsi="Book Antiqua" w:cs="Arial"/>
          <w:shd w:val="clear" w:color="auto" w:fill="FFFFFF"/>
        </w:rPr>
        <w:t xml:space="preserve"> aceitação.</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 xml:space="preserve">4.1 Somente será encaminhada a nota fiscal para pagamento após o recebimento, que se dará em até </w:t>
      </w:r>
      <w:proofErr w:type="gramStart"/>
      <w:r w:rsidRPr="00CC4478">
        <w:rPr>
          <w:rFonts w:ascii="Book Antiqua" w:eastAsia="Book Antiqua" w:hAnsi="Book Antiqua" w:cs="Arial"/>
          <w:shd w:val="clear" w:color="auto" w:fill="FFFFFF"/>
        </w:rPr>
        <w:t>3</w:t>
      </w:r>
      <w:proofErr w:type="gramEnd"/>
      <w:r w:rsidRPr="00CC4478">
        <w:rPr>
          <w:rFonts w:ascii="Book Antiqua" w:eastAsia="Book Antiqua" w:hAnsi="Book Antiqua" w:cs="Arial"/>
          <w:shd w:val="clear" w:color="auto" w:fill="FFFFFF"/>
        </w:rPr>
        <w:t xml:space="preserve"> (três) dias úteis após o recebimento provisório.</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4.2 O recebimento, mesmo que definitivo, não exclui a responsabilidade da CONTRATADA pela sua eficiência, qualidade e características, cabendo-lhe sanar quaisquer irregularidades detectadas.</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5 Os objetos que forem recusados (tanto no recebimento provisório</w:t>
      </w:r>
      <w:proofErr w:type="gramStart"/>
      <w:r w:rsidRPr="00CC4478">
        <w:rPr>
          <w:rFonts w:ascii="Book Antiqua" w:eastAsia="Book Antiqua" w:hAnsi="Book Antiqua" w:cs="Arial"/>
          <w:shd w:val="clear" w:color="auto" w:fill="FFFFFF"/>
        </w:rPr>
        <w:t xml:space="preserve"> ou antes</w:t>
      </w:r>
      <w:proofErr w:type="gramEnd"/>
      <w:r w:rsidRPr="00CC4478">
        <w:rPr>
          <w:rFonts w:ascii="Book Antiqua" w:eastAsia="Book Antiqua" w:hAnsi="Book Antiqua" w:cs="Arial"/>
          <w:shd w:val="clear" w:color="auto" w:fill="FFFFFF"/>
        </w:rPr>
        <w:t xml:space="preserve"> do recebimento definitivo) deverão ser substituídos no prazo máximo de 3 (três) dias, contados da data de notificação apresentada à fornecedora, sem qualquer ônus para o Município. </w:t>
      </w:r>
    </w:p>
    <w:p w:rsidR="00CC4478" w:rsidRP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6 Se a substituição dos objetos/materiais não for realizada no prazo estipulado, a fornecedora estará sujeita às sanções previstas no Edital, na Ata de Registro de Preços, na Minuta do Contrato e na Lei.</w:t>
      </w:r>
    </w:p>
    <w:p w:rsidR="00CA3A46"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cs="Arial"/>
          <w:shd w:val="clear" w:color="auto" w:fill="FFFFFF"/>
        </w:rPr>
      </w:pPr>
      <w:r>
        <w:rPr>
          <w:rFonts w:ascii="Book Antiqua" w:eastAsia="Book Antiqua" w:hAnsi="Book Antiqua" w:cs="Arial"/>
          <w:shd w:val="clear" w:color="auto" w:fill="FFFFFF"/>
        </w:rPr>
        <w:t>11</w:t>
      </w:r>
      <w:r w:rsidRPr="00CC4478">
        <w:rPr>
          <w:rFonts w:ascii="Book Antiqua" w:eastAsia="Book Antiqua" w:hAnsi="Book Antiqua" w:cs="Arial"/>
          <w:shd w:val="clear" w:color="auto" w:fill="FFFFFF"/>
        </w:rPr>
        <w:t>.7 Caso seja comprovado que o</w:t>
      </w:r>
      <w:r w:rsidR="00BF4C78">
        <w:rPr>
          <w:rFonts w:ascii="Book Antiqua" w:eastAsia="Book Antiqua" w:hAnsi="Book Antiqua" w:cs="Arial"/>
          <w:shd w:val="clear" w:color="auto" w:fill="FFFFFF"/>
        </w:rPr>
        <w:t xml:space="preserve">s </w:t>
      </w:r>
      <w:r w:rsidR="00F6759F" w:rsidRPr="00324EF9">
        <w:rPr>
          <w:rFonts w:ascii="Book Antiqua" w:eastAsia="Book Antiqua" w:hAnsi="Book Antiqua" w:cs="Times New Roman"/>
        </w:rPr>
        <w:t>objetos/</w:t>
      </w:r>
      <w:r w:rsidR="00F6759F" w:rsidRPr="00324EF9">
        <w:rPr>
          <w:rFonts w:ascii="Book Antiqua" w:eastAsia="Book Antiqua" w:hAnsi="Book Antiqua" w:cs="Times New Roman"/>
          <w:shd w:val="clear" w:color="auto" w:fill="FFFFFF"/>
        </w:rPr>
        <w:t xml:space="preserve">materiais </w:t>
      </w:r>
      <w:r w:rsidRPr="00CC4478">
        <w:rPr>
          <w:rFonts w:ascii="Book Antiqua" w:eastAsia="Book Antiqua" w:hAnsi="Book Antiqua" w:cs="Arial"/>
          <w:shd w:val="clear" w:color="auto" w:fill="FFFFFF"/>
        </w:rPr>
        <w:t xml:space="preserve">entregues não estão de acordo com as </w:t>
      </w:r>
      <w:r w:rsidRPr="00CC4478">
        <w:rPr>
          <w:rFonts w:ascii="Book Antiqua" w:eastAsia="Book Antiqua" w:hAnsi="Book Antiqua" w:cs="Arial"/>
          <w:shd w:val="clear" w:color="auto" w:fill="FFFFFF"/>
        </w:rPr>
        <w:lastRenderedPageBreak/>
        <w:t>especificações do Edital, a fornecedora deverá ressarcir todos os custos com perícia à Administração, bem como os prejuízos e danos eventualmente causados à Administração.</w:t>
      </w:r>
    </w:p>
    <w:p w:rsidR="00CC4478" w:rsidRDefault="00CC4478" w:rsidP="00CC44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503842" w:rsidRPr="002E5958"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993"/>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rPr>
      </w:pPr>
    </w:p>
    <w:p w:rsidR="00BA1CE8" w:rsidRDefault="00BA1CE8"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C13355"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C13355" w:rsidRPr="005704DD" w:rsidRDefault="00C13355" w:rsidP="00C133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C13355" w:rsidRPr="005704DD" w:rsidRDefault="00C13355" w:rsidP="00C13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C13355" w:rsidRDefault="00C13355" w:rsidP="00C133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EB773D" w:rsidRDefault="00EB773D" w:rsidP="0012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i/>
          <w:iCs/>
          <w:lang w:eastAsia="pt-BR"/>
        </w:rPr>
      </w:pPr>
      <w:r w:rsidRPr="00EB773D">
        <w:rPr>
          <w:rFonts w:ascii="Book Antiqua" w:eastAsia="Calibri" w:hAnsi="Book Antiqua" w:cs="BookAntiqua,Italic"/>
          <w:i/>
          <w:iCs/>
          <w:lang w:eastAsia="pt-BR"/>
        </w:rPr>
        <w:t xml:space="preserve">Secretaria Municipal de Saúde </w:t>
      </w:r>
    </w:p>
    <w:p w:rsidR="001236D9" w:rsidRDefault="001236D9" w:rsidP="0012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EB773D">
        <w:rPr>
          <w:rFonts w:ascii="Book Antiqua" w:eastAsia="Calibri" w:hAnsi="Book Antiqua" w:cs="BookAntiqua,Italic"/>
          <w:b/>
          <w:i/>
          <w:iCs/>
          <w:lang w:eastAsia="pt-BR"/>
        </w:rPr>
        <w:t>Exercício 2020.</w:t>
      </w:r>
    </w:p>
    <w:p w:rsidR="00EB773D" w:rsidRPr="00EB773D" w:rsidRDefault="00EB773D" w:rsidP="00123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31621B" w:rsidRPr="00002940" w:rsidRDefault="0031621B" w:rsidP="00C04B0E">
      <w:pPr>
        <w:ind w:left="-709" w:right="-993"/>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C04B0E">
      <w:pPr>
        <w:ind w:left="-709" w:right="-993"/>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p>
    <w:p w:rsidR="009049D2" w:rsidRPr="00AC026F"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 xml:space="preserve">referente à Microempresa ou Empresa </w:t>
      </w:r>
      <w:r w:rsidRPr="009A22CC">
        <w:rPr>
          <w:rFonts w:ascii="Book Antiqua" w:hAnsi="Book Antiqua" w:cs="Book Antiqua"/>
          <w:bCs/>
        </w:rPr>
        <w:lastRenderedPageBreak/>
        <w:t>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xml:space="preserve">, caso o saldo seja insuficiente, deverão ser recolhidas via guia de </w:t>
      </w:r>
      <w:r w:rsidRPr="009A22CC">
        <w:rPr>
          <w:rFonts w:ascii="Book Antiqua" w:hAnsi="Book Antiqua" w:cs="Book Antiqua"/>
        </w:rPr>
        <w:lastRenderedPageBreak/>
        <w:t>recolhimento emitida pelo Departamento de Tributação, devendo ser comprovada a quitação no prazo máximo de 15 (quinze) dias após a emissão da guia.</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1F67C2" w:rsidRDefault="001F67C2" w:rsidP="001F67C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b/>
          <w:sz w:val="22"/>
          <w:szCs w:val="22"/>
          <w:lang w:val="pt-BR"/>
        </w:rPr>
      </w:pPr>
    </w:p>
    <w:p w:rsidR="00094FD1" w:rsidRPr="006617C5"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993"/>
        <w:rPr>
          <w:rFonts w:ascii="Book Antiqua" w:hAnsi="Book Antiqua"/>
          <w:b/>
        </w:rPr>
      </w:pPr>
      <w:r w:rsidRPr="00BE76DE">
        <w:rPr>
          <w:rFonts w:ascii="Book Antiqua" w:hAnsi="Book Antiqua"/>
          <w:b/>
        </w:rPr>
        <w:t>1</w:t>
      </w:r>
      <w:r w:rsidR="00A417D7">
        <w:rPr>
          <w:rFonts w:ascii="Book Antiqua" w:hAnsi="Book Antiqua"/>
          <w:b/>
        </w:rPr>
        <w:t>6</w:t>
      </w:r>
      <w:r w:rsidRPr="00BE76DE">
        <w:rPr>
          <w:rFonts w:ascii="Book Antiqua" w:hAnsi="Book Antiqua"/>
          <w:b/>
        </w:rPr>
        <w:t>. DO CANCELAMENTO DO REGISTRO DE PREÇOS DA FORNECEDORA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A417D7">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094FD1" w:rsidRPr="009A22CC" w:rsidRDefault="00094FD1"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A417D7">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B7041" w:rsidRDefault="009B704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b/>
        </w:rPr>
      </w:pPr>
    </w:p>
    <w:p w:rsidR="0026547F" w:rsidRPr="006617C5" w:rsidRDefault="00A417D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eastAsia="Book Antiqua" w:hAnsi="Book Antiqua"/>
          <w:b/>
        </w:rPr>
      </w:pPr>
      <w:r>
        <w:rPr>
          <w:rFonts w:ascii="Book Antiqua" w:eastAsia="Book Antiqua" w:hAnsi="Book Antiqua"/>
          <w:b/>
        </w:rPr>
        <w:t>17</w:t>
      </w:r>
      <w:r w:rsidR="0026547F" w:rsidRPr="00BE76DE">
        <w:rPr>
          <w:rFonts w:ascii="Book Antiqua" w:eastAsia="Book Antiqua" w:hAnsi="Book Antiqua"/>
          <w:b/>
        </w:rPr>
        <w:t>. DAS DISPOSIÇÕES FINAIS</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A26334"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10 A participação da proponente nesta licitação implica a aceitação de todos os termos deste Edital.</w:t>
      </w:r>
    </w:p>
    <w:p w:rsidR="0026547F"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423C42"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sidRPr="00812850">
        <w:rPr>
          <w:rFonts w:ascii="Book Antiqua" w:eastAsia="Book Antiqua" w:hAnsi="Book Antiqua"/>
        </w:rPr>
        <w:t>17.</w:t>
      </w:r>
      <w:r w:rsidR="00423C42" w:rsidRPr="00812850">
        <w:rPr>
          <w:rFonts w:ascii="Book Antiqua" w:eastAsia="Book Antiqua" w:hAnsi="Book Antiqua"/>
        </w:rPr>
        <w:t xml:space="preserve">12 </w:t>
      </w:r>
      <w:r w:rsidR="00423C42" w:rsidRPr="00812850">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00423C42" w:rsidRPr="00812850">
        <w:rPr>
          <w:rFonts w:ascii="Book Antiqua" w:eastAsia="Book Antiqua" w:hAnsi="Book Antiqua"/>
          <w:b/>
          <w:shd w:val="clear" w:color="auto" w:fill="FFFFFF"/>
        </w:rPr>
        <w:t>até 0</w:t>
      </w:r>
      <w:r w:rsidR="00812850" w:rsidRPr="00812850">
        <w:rPr>
          <w:rFonts w:ascii="Book Antiqua" w:eastAsia="Book Antiqua" w:hAnsi="Book Antiqua"/>
          <w:b/>
          <w:shd w:val="clear" w:color="auto" w:fill="FFFFFF"/>
        </w:rPr>
        <w:t>1</w:t>
      </w:r>
      <w:r w:rsidR="00423C42" w:rsidRPr="00812850">
        <w:rPr>
          <w:rFonts w:ascii="Book Antiqua" w:eastAsia="Book Antiqua" w:hAnsi="Book Antiqua"/>
          <w:b/>
          <w:shd w:val="clear" w:color="auto" w:fill="FFFFFF"/>
        </w:rPr>
        <w:t xml:space="preserve"> (</w:t>
      </w:r>
      <w:r w:rsidR="00812850" w:rsidRPr="00812850">
        <w:rPr>
          <w:rFonts w:ascii="Book Antiqua" w:eastAsia="Book Antiqua" w:hAnsi="Book Antiqua"/>
          <w:b/>
          <w:shd w:val="clear" w:color="auto" w:fill="FFFFFF"/>
        </w:rPr>
        <w:t>um</w:t>
      </w:r>
      <w:r w:rsidR="00423C42" w:rsidRPr="00812850">
        <w:rPr>
          <w:rFonts w:ascii="Book Antiqua" w:eastAsia="Book Antiqua" w:hAnsi="Book Antiqua"/>
          <w:b/>
          <w:shd w:val="clear" w:color="auto" w:fill="FFFFFF"/>
        </w:rPr>
        <w:t>) dia úti</w:t>
      </w:r>
      <w:r w:rsidR="00812850" w:rsidRPr="00812850">
        <w:rPr>
          <w:rFonts w:ascii="Book Antiqua" w:eastAsia="Book Antiqua" w:hAnsi="Book Antiqua"/>
          <w:b/>
          <w:shd w:val="clear" w:color="auto" w:fill="FFFFFF"/>
        </w:rPr>
        <w:t>l</w:t>
      </w:r>
      <w:r w:rsidR="00423C42" w:rsidRPr="00812850">
        <w:rPr>
          <w:rFonts w:ascii="Book Antiqua" w:eastAsia="Book Antiqua" w:hAnsi="Book Antiqua"/>
          <w:shd w:val="clear" w:color="auto" w:fill="FFFFFF"/>
        </w:rPr>
        <w:t xml:space="preserve"> </w:t>
      </w:r>
      <w:r w:rsidR="00812850" w:rsidRPr="00812850">
        <w:rPr>
          <w:rFonts w:ascii="Book Antiqua" w:hAnsi="Book Antiqua"/>
        </w:rPr>
        <w:t xml:space="preserve">antes da data e horário fixados </w:t>
      </w:r>
      <w:r w:rsidR="00812850" w:rsidRPr="00812850">
        <w:rPr>
          <w:rStyle w:val="nfase"/>
          <w:rFonts w:ascii="Book Antiqua" w:eastAsia="Book Antiqua" w:hAnsi="Book Antiqua"/>
          <w:i w:val="0"/>
        </w:rPr>
        <w:t>para</w:t>
      </w:r>
      <w:r w:rsidR="00812850" w:rsidRPr="00251C96">
        <w:rPr>
          <w:rStyle w:val="nfase"/>
          <w:rFonts w:ascii="Book Antiqua" w:eastAsia="Book Antiqua" w:hAnsi="Book Antiqua"/>
          <w:i w:val="0"/>
        </w:rPr>
        <w:t xml:space="preserve"> abertura da sessão pública,</w:t>
      </w:r>
      <w:r w:rsidR="00812850">
        <w:rPr>
          <w:rStyle w:val="nfase"/>
          <w:rFonts w:ascii="Book Antiqua" w:eastAsia="Book Antiqua" w:hAnsi="Book Antiqua"/>
          <w:i w:val="0"/>
        </w:rPr>
        <w:t xml:space="preserve"> ou seja, </w:t>
      </w:r>
      <w:r w:rsidR="00812850" w:rsidRPr="00141DD2">
        <w:rPr>
          <w:rStyle w:val="nfase"/>
          <w:rFonts w:ascii="Book Antiqua" w:eastAsia="Book Antiqua" w:hAnsi="Book Antiqua"/>
          <w:i w:val="0"/>
        </w:rPr>
        <w:t>até as 09</w:t>
      </w:r>
      <w:r w:rsidR="00812850" w:rsidRPr="00141DD2">
        <w:rPr>
          <w:rStyle w:val="nfase"/>
          <w:rFonts w:ascii="Book Antiqua" w:hAnsi="Book Antiqua"/>
          <w:i w:val="0"/>
        </w:rPr>
        <w:t>h00min</w:t>
      </w:r>
      <w:r w:rsidR="00812850">
        <w:rPr>
          <w:rStyle w:val="nfase"/>
          <w:rFonts w:ascii="Book Antiqua" w:hAnsi="Book Antiqua"/>
          <w:i w:val="0"/>
        </w:rPr>
        <w:t xml:space="preserve"> do dia útil anterior à data de abertura</w:t>
      </w:r>
      <w:r w:rsidR="00423C42" w:rsidRPr="00B54A92">
        <w:rPr>
          <w:rFonts w:ascii="Book Antiqua" w:eastAsia="Book Antiqua" w:hAnsi="Book Antiqua"/>
          <w:shd w:val="clear" w:color="auto" w:fill="FFFFFF"/>
        </w:rPr>
        <w:t xml:space="preserve">, </w:t>
      </w:r>
      <w:r w:rsidR="00423C42">
        <w:rPr>
          <w:rFonts w:ascii="Book Antiqua" w:eastAsia="Book Antiqua" w:hAnsi="Book Antiqua"/>
          <w:shd w:val="clear" w:color="auto" w:fill="FFFFFF"/>
        </w:rPr>
        <w:t xml:space="preserve">através do </w:t>
      </w:r>
      <w:r w:rsidR="00423C42" w:rsidRPr="00C63281">
        <w:rPr>
          <w:rFonts w:ascii="Book Antiqua" w:eastAsia="Book Antiqua" w:hAnsi="Book Antiqua"/>
          <w:shd w:val="clear" w:color="auto" w:fill="FFFFFF"/>
        </w:rPr>
        <w:t xml:space="preserve">e-mail: </w:t>
      </w:r>
      <w:hyperlink r:id="rId11" w:history="1">
        <w:r w:rsidR="00423C42" w:rsidRPr="006A2E93">
          <w:rPr>
            <w:rStyle w:val="Hyperlink"/>
            <w:rFonts w:ascii="Book Antiqua" w:eastAsia="Book Antiqua" w:hAnsi="Book Antiqua"/>
            <w:shd w:val="clear" w:color="auto" w:fill="FFFFFF"/>
          </w:rPr>
          <w:t>pregao@gaspar.sc.gov.br</w:t>
        </w:r>
      </w:hyperlink>
      <w:r w:rsidR="00423C42">
        <w:rPr>
          <w:rFonts w:ascii="Book Antiqua" w:eastAsia="Book Antiqua" w:hAnsi="Book Antiqua"/>
          <w:shd w:val="clear" w:color="auto" w:fill="FFFFFF"/>
        </w:rPr>
        <w:t xml:space="preserve">, </w:t>
      </w:r>
      <w:r w:rsidR="00423C42" w:rsidRPr="00E6638A">
        <w:rPr>
          <w:rFonts w:ascii="Book Antiqua" w:hAnsi="Book Antiqua"/>
        </w:rPr>
        <w:t>devendo ser mencionado no assunto do e-mail o número do Processo Licitatório e o número do Pregão Presencial.</w:t>
      </w:r>
    </w:p>
    <w:p w:rsidR="00423C42"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eastAsia="Book Antiqua" w:hAnsi="Book Antiqua"/>
        </w:rPr>
      </w:pPr>
      <w:r>
        <w:rPr>
          <w:rFonts w:ascii="Book Antiqua" w:eastAsia="Book Antiqua" w:hAnsi="Book Antiqua"/>
          <w:shd w:val="clear" w:color="auto" w:fill="FFFFFF"/>
        </w:rPr>
        <w:t>17.</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r w:rsidR="00597AB8">
        <w:rPr>
          <w:rFonts w:ascii="Book Antiqua" w:eastAsia="Book Antiqua" w:hAnsi="Book Antiqua"/>
          <w:shd w:val="clear" w:color="auto" w:fill="FFFFFF"/>
        </w:rPr>
        <w:t>1</w:t>
      </w:r>
      <w:r w:rsidR="00597AB8"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17.</w:t>
      </w:r>
      <w:r w:rsidR="00597AB8">
        <w:rPr>
          <w:rFonts w:ascii="Book Antiqua" w:eastAsia="Book Antiqua" w:hAnsi="Book Antiqua"/>
          <w:shd w:val="clear" w:color="auto" w:fill="FFFFFF"/>
        </w:rPr>
        <w:t>12</w:t>
      </w:r>
      <w:r w:rsidR="00597AB8" w:rsidRPr="00B54A92">
        <w:rPr>
          <w:rFonts w:ascii="Book Antiqua" w:eastAsia="Book Antiqua" w:hAnsi="Book Antiqua"/>
          <w:shd w:val="clear" w:color="auto" w:fill="FFFFFF"/>
        </w:rPr>
        <w:t>.</w:t>
      </w:r>
    </w:p>
    <w:p w:rsidR="0026547F"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A26334" w:rsidP="00C04B0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993"/>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26547F" w:rsidRDefault="00A2633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17</w:t>
      </w:r>
      <w:r w:rsidR="009B7041">
        <w:rPr>
          <w:rFonts w:ascii="Book Antiqua" w:hAnsi="Book Antiqua"/>
        </w:rPr>
        <w:t>.</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p>
    <w:p w:rsidR="00A417D7" w:rsidRDefault="00A417D7" w:rsidP="00A417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A417D7" w:rsidRPr="0026547F" w:rsidRDefault="00A417D7" w:rsidP="00A417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Pr>
          <w:rFonts w:ascii="Book Antiqua" w:eastAsia="Book Antiqua" w:hAnsi="Book Antiqua"/>
        </w:rPr>
        <w:t xml:space="preserve"> </w:t>
      </w:r>
      <w:r w:rsidRPr="00243A51">
        <w:rPr>
          <w:rFonts w:ascii="Book Antiqua" w:eastAsia="Book Antiqua" w:hAnsi="Book Antiqua"/>
        </w:rPr>
        <w:t>Proposta de Preços</w:t>
      </w:r>
      <w:r w:rsidRPr="0026547F">
        <w:rPr>
          <w:rFonts w:ascii="Book Antiqua" w:hAnsi="Book Antiqua"/>
        </w:rPr>
        <w:t>;</w:t>
      </w:r>
    </w:p>
    <w:p w:rsidR="00A417D7" w:rsidRPr="00243A51" w:rsidRDefault="00A417D7" w:rsidP="00A417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Pr>
          <w:rFonts w:ascii="Book Antiqua" w:eastAsia="Book Antiqua" w:hAnsi="Book Antiqua"/>
        </w:rPr>
        <w:t xml:space="preserve"> </w:t>
      </w:r>
      <w:r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A417D7" w:rsidRPr="00243A51" w:rsidRDefault="00A417D7" w:rsidP="00A417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Pr>
          <w:rFonts w:ascii="Book Antiqua" w:eastAsia="Book Antiqua" w:hAnsi="Book Antiqua"/>
        </w:rPr>
        <w:t xml:space="preserve"> </w:t>
      </w:r>
      <w:r w:rsidRPr="00243A51">
        <w:rPr>
          <w:rFonts w:ascii="Book Antiqua" w:eastAsia="Book Antiqua" w:hAnsi="Book Antiqua"/>
        </w:rPr>
        <w:t>Minuta d</w:t>
      </w:r>
      <w:r>
        <w:rPr>
          <w:rFonts w:ascii="Book Antiqua" w:eastAsia="Book Antiqua" w:hAnsi="Book Antiqua"/>
        </w:rPr>
        <w:t>o</w:t>
      </w:r>
      <w:r w:rsidRPr="00243A51">
        <w:rPr>
          <w:rFonts w:ascii="Book Antiqua" w:eastAsia="Book Antiqua" w:hAnsi="Book Antiqua"/>
        </w:rPr>
        <w:t xml:space="preserve"> Contrato;</w:t>
      </w:r>
    </w:p>
    <w:p w:rsidR="00A417D7" w:rsidRPr="00243A51" w:rsidRDefault="00A417D7" w:rsidP="00A417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Pr>
          <w:rFonts w:ascii="Book Antiqua" w:eastAsia="Book Antiqua" w:hAnsi="Book Antiqua"/>
        </w:rPr>
        <w:t xml:space="preserve"> </w:t>
      </w:r>
      <w:r w:rsidRPr="00243A51">
        <w:rPr>
          <w:rFonts w:ascii="Book Antiqua" w:eastAsia="Book Antiqua" w:hAnsi="Book Antiqua"/>
        </w:rPr>
        <w:t>Modelos/Declarações</w:t>
      </w:r>
      <w:r>
        <w:rPr>
          <w:rFonts w:ascii="Book Antiqua" w:eastAsia="Book Antiqua" w:hAnsi="Book Antiqua"/>
        </w:rPr>
        <w:t>.</w:t>
      </w:r>
    </w:p>
    <w:p w:rsidR="00953390" w:rsidRDefault="0095339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6B26E3"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r w:rsidRPr="006B26E3">
        <w:rPr>
          <w:rFonts w:ascii="Book Antiqua" w:hAnsi="Book Antiqua"/>
        </w:rPr>
        <w:t>Responsá</w:t>
      </w:r>
      <w:r>
        <w:rPr>
          <w:rFonts w:ascii="Book Antiqua" w:hAnsi="Book Antiqua"/>
        </w:rPr>
        <w:t xml:space="preserve">vel pela elaboração do Edital: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w:t>
      </w:r>
      <w:r w:rsidRPr="006B26E3">
        <w:rPr>
          <w:rFonts w:ascii="Book Antiqua" w:hAnsi="Book Antiqua"/>
        </w:rPr>
        <w:t>.</w:t>
      </w:r>
      <w:r>
        <w:rPr>
          <w:rFonts w:ascii="Book Antiqua" w:hAnsi="Book Antiqua"/>
        </w:rPr>
        <w:t>002</w:t>
      </w:r>
      <w:r w:rsidRPr="006B26E3">
        <w:rPr>
          <w:rFonts w:ascii="Book Antiqua" w:hAnsi="Book Antiqua"/>
        </w:rPr>
        <w:t>.</w:t>
      </w:r>
    </w:p>
    <w:p w:rsidR="006B26E3" w:rsidRPr="00AC026F" w:rsidRDefault="006B26E3"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rPr>
          <w:rFonts w:ascii="Book Antiqua" w:hAnsi="Book Antiqua"/>
        </w:rPr>
      </w:pPr>
    </w:p>
    <w:p w:rsidR="00503842" w:rsidRDefault="005038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r w:rsidRPr="00CC3406">
        <w:rPr>
          <w:rFonts w:ascii="Book Antiqua" w:hAnsi="Book Antiqua"/>
        </w:rPr>
        <w:t xml:space="preserve">Gaspar, </w:t>
      </w:r>
      <w:r w:rsidR="00416C7C">
        <w:rPr>
          <w:rFonts w:ascii="Book Antiqua" w:hAnsi="Book Antiqua"/>
        </w:rPr>
        <w:t>13</w:t>
      </w:r>
      <w:r w:rsidR="0087262F">
        <w:rPr>
          <w:rFonts w:ascii="Book Antiqua" w:hAnsi="Book Antiqua"/>
        </w:rPr>
        <w:t xml:space="preserve"> </w:t>
      </w:r>
      <w:r w:rsidRPr="00CC3406">
        <w:rPr>
          <w:rFonts w:ascii="Book Antiqua" w:hAnsi="Book Antiqua"/>
        </w:rPr>
        <w:t>de</w:t>
      </w:r>
      <w:r>
        <w:rPr>
          <w:rFonts w:ascii="Book Antiqua" w:hAnsi="Book Antiqua"/>
        </w:rPr>
        <w:t xml:space="preserve"> </w:t>
      </w:r>
      <w:r w:rsidR="0087262F">
        <w:rPr>
          <w:rFonts w:ascii="Book Antiqua" w:hAnsi="Book Antiqua"/>
        </w:rPr>
        <w:t>a</w:t>
      </w:r>
      <w:r w:rsidR="00F94DA4">
        <w:rPr>
          <w:rFonts w:ascii="Book Antiqua" w:hAnsi="Book Antiqua"/>
        </w:rPr>
        <w:t>gost</w:t>
      </w:r>
      <w:r w:rsidR="0087262F">
        <w:rPr>
          <w:rFonts w:ascii="Book Antiqua" w:hAnsi="Book Antiqua"/>
        </w:rPr>
        <w:t>o</w:t>
      </w:r>
      <w:r>
        <w:rPr>
          <w:rFonts w:ascii="Book Antiqua" w:hAnsi="Book Antiqua"/>
        </w:rPr>
        <w:t xml:space="preserve"> d</w:t>
      </w:r>
      <w:r w:rsidRPr="00CC3406">
        <w:rPr>
          <w:rFonts w:ascii="Book Antiqua" w:hAnsi="Book Antiqua"/>
        </w:rPr>
        <w:t>e 20</w:t>
      </w:r>
      <w:r w:rsidR="004C13CD">
        <w:rPr>
          <w:rFonts w:ascii="Book Antiqua" w:hAnsi="Book Antiqua"/>
        </w:rPr>
        <w:t>20</w:t>
      </w:r>
      <w:r w:rsidRPr="00CC3406">
        <w:rPr>
          <w:rFonts w:ascii="Book Antiqua" w:hAnsi="Book Antiqua"/>
        </w:rPr>
        <w:t>.</w:t>
      </w:r>
    </w:p>
    <w:p w:rsidR="00885DB7" w:rsidRDefault="00885DB7"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6F63E6" w:rsidRDefault="006F63E6"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4A7042" w:rsidRDefault="004A7042"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E117C" w:rsidRDefault="005E117C"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5B23DA" w:rsidRPr="004A7042" w:rsidRDefault="005B23DA" w:rsidP="002B60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hAnsi="Book Antiqua"/>
        </w:rPr>
      </w:pPr>
    </w:p>
    <w:p w:rsidR="00F94DA4" w:rsidRPr="005E3E9D" w:rsidRDefault="00F94DA4" w:rsidP="00F94D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5E3E9D">
        <w:rPr>
          <w:rFonts w:ascii="Book Antiqua" w:hAnsi="Book Antiqua"/>
          <w:b/>
        </w:rPr>
        <w:t>ARNALDO GONÇALVES MUNHOZ JUNIOR</w:t>
      </w:r>
    </w:p>
    <w:p w:rsidR="00F94DA4" w:rsidRPr="005E3E9D" w:rsidRDefault="00F94DA4" w:rsidP="00F94D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E3E9D">
        <w:rPr>
          <w:rFonts w:ascii="Book Antiqua" w:hAnsi="Book Antiqua"/>
        </w:rPr>
        <w:t>Secretário Municipal de Saúde</w:t>
      </w:r>
    </w:p>
    <w:p w:rsidR="00AC46F0" w:rsidRDefault="00AC46F0" w:rsidP="00AC46F0">
      <w:pPr>
        <w:pStyle w:val="Normal0"/>
        <w:widowControl w:val="0"/>
        <w:ind w:left="-709" w:right="-994"/>
        <w:jc w:val="center"/>
        <w:rPr>
          <w:rFonts w:ascii="Book Antiqua" w:eastAsia="Book Antiqua" w:hAnsi="Book Antiqua"/>
          <w:sz w:val="22"/>
          <w:szCs w:val="22"/>
          <w:lang w:val="pt-BR"/>
        </w:rPr>
      </w:pPr>
    </w:p>
    <w:p w:rsidR="00A23B27" w:rsidRDefault="00A23B27" w:rsidP="00AC46F0">
      <w:pPr>
        <w:pStyle w:val="Normal0"/>
        <w:widowControl w:val="0"/>
        <w:ind w:left="-709" w:right="-994"/>
        <w:jc w:val="center"/>
        <w:rPr>
          <w:rFonts w:ascii="Book Antiqua" w:eastAsia="Book Antiqua" w:hAnsi="Book Antiqua"/>
          <w:sz w:val="22"/>
          <w:szCs w:val="22"/>
          <w:lang w:val="pt-BR"/>
        </w:rPr>
      </w:pPr>
    </w:p>
    <w:p w:rsidR="00A23B27" w:rsidRDefault="00A23B27" w:rsidP="00AC46F0">
      <w:pPr>
        <w:pStyle w:val="Normal0"/>
        <w:widowControl w:val="0"/>
        <w:ind w:left="-709" w:right="-994"/>
        <w:jc w:val="center"/>
        <w:rPr>
          <w:rFonts w:ascii="Book Antiqua" w:eastAsia="Book Antiqua" w:hAnsi="Book Antiqua"/>
          <w:sz w:val="22"/>
          <w:szCs w:val="22"/>
          <w:lang w:val="pt-BR"/>
        </w:rPr>
      </w:pPr>
    </w:p>
    <w:p w:rsidR="005E117C" w:rsidRDefault="005E117C" w:rsidP="00AC46F0">
      <w:pPr>
        <w:pStyle w:val="Normal0"/>
        <w:widowControl w:val="0"/>
        <w:ind w:left="-709" w:right="-994"/>
        <w:jc w:val="center"/>
        <w:rPr>
          <w:rFonts w:ascii="Book Antiqua" w:eastAsia="Book Antiqua" w:hAnsi="Book Antiqua"/>
          <w:sz w:val="22"/>
          <w:szCs w:val="22"/>
          <w:lang w:val="pt-BR"/>
        </w:rPr>
      </w:pPr>
    </w:p>
    <w:p w:rsidR="00503842" w:rsidRPr="0067729A" w:rsidRDefault="00503842" w:rsidP="00AC46F0">
      <w:pPr>
        <w:pStyle w:val="Normal0"/>
        <w:widowControl w:val="0"/>
        <w:ind w:left="-709" w:right="-994"/>
        <w:jc w:val="center"/>
        <w:rPr>
          <w:rFonts w:ascii="Book Antiqua" w:hAnsi="Book Antiqua"/>
          <w:b/>
          <w:sz w:val="48"/>
          <w:szCs w:val="48"/>
          <w:lang w:val="pt-BR"/>
        </w:rPr>
      </w:pPr>
      <w:r w:rsidRPr="0067729A">
        <w:rPr>
          <w:rFonts w:ascii="Book Antiqua" w:eastAsia="Book Antiqua" w:hAnsi="Book Antiqua"/>
          <w:b/>
          <w:sz w:val="48"/>
          <w:szCs w:val="48"/>
          <w:lang w:val="pt-BR"/>
        </w:rPr>
        <w:lastRenderedPageBreak/>
        <w:t>ANEXO 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DE0755" w:rsidRPr="00931C8B" w:rsidRDefault="00DE0755" w:rsidP="00C04B0E">
      <w:pPr>
        <w:ind w:left="-709" w:right="-993"/>
        <w:jc w:val="center"/>
        <w:rPr>
          <w:rFonts w:ascii="Book Antiqua" w:hAnsi="Book Antiqua"/>
          <w:b/>
        </w:rPr>
      </w:pPr>
    </w:p>
    <w:p w:rsidR="00EA471C" w:rsidRDefault="00EA471C" w:rsidP="00C04B0E">
      <w:pPr>
        <w:ind w:left="-709" w:right="-993"/>
        <w:jc w:val="center"/>
        <w:rPr>
          <w:rFonts w:ascii="Book Antiqua" w:hAnsi="Book Antiqua"/>
          <w:b/>
          <w:sz w:val="36"/>
          <w:szCs w:val="36"/>
        </w:rPr>
      </w:pPr>
      <w:r w:rsidRPr="0040198A">
        <w:rPr>
          <w:rFonts w:ascii="Book Antiqua" w:hAnsi="Book Antiqua"/>
          <w:b/>
          <w:sz w:val="36"/>
          <w:szCs w:val="36"/>
        </w:rPr>
        <w:t>TERMO DE REFERÊNCIA</w:t>
      </w:r>
    </w:p>
    <w:p w:rsidR="00DE0755" w:rsidRPr="00931C8B" w:rsidRDefault="00DE0755" w:rsidP="00C04B0E">
      <w:pPr>
        <w:ind w:left="-709" w:right="-993"/>
        <w:jc w:val="center"/>
        <w:rPr>
          <w:rFonts w:ascii="Book Antiqua" w:hAnsi="Book Antiqua"/>
          <w:b/>
        </w:rPr>
      </w:pPr>
    </w:p>
    <w:p w:rsidR="00975AE7" w:rsidRPr="00324EF9" w:rsidRDefault="00975AE7" w:rsidP="00A23B27">
      <w:pPr>
        <w:ind w:left="-709" w:right="-994"/>
        <w:rPr>
          <w:rFonts w:ascii="Book Antiqua" w:hAnsi="Book Antiqua" w:cs="Times New Roman"/>
          <w:b/>
        </w:rPr>
      </w:pPr>
      <w:r w:rsidRPr="00324EF9">
        <w:rPr>
          <w:rFonts w:ascii="Book Antiqua" w:hAnsi="Book Antiqua" w:cs="Times New Roman"/>
          <w:b/>
        </w:rPr>
        <w:t>1. DO OBJETO</w:t>
      </w:r>
    </w:p>
    <w:p w:rsidR="00975AE7" w:rsidRPr="00324EF9" w:rsidRDefault="00975AE7" w:rsidP="00F63619">
      <w:pPr>
        <w:ind w:left="-709" w:right="-994"/>
        <w:rPr>
          <w:rFonts w:ascii="Book Antiqua" w:hAnsi="Book Antiqua" w:cs="Times New Roman"/>
        </w:rPr>
      </w:pPr>
      <w:proofErr w:type="gramStart"/>
      <w:r w:rsidRPr="00324EF9">
        <w:rPr>
          <w:rFonts w:ascii="Book Antiqua" w:hAnsi="Book Antiqua" w:cs="Times New Roman"/>
        </w:rPr>
        <w:t>1.1 Registro</w:t>
      </w:r>
      <w:proofErr w:type="gramEnd"/>
      <w:r w:rsidRPr="00324EF9">
        <w:rPr>
          <w:rFonts w:ascii="Book Antiqua" w:hAnsi="Book Antiqua" w:cs="Times New Roman"/>
        </w:rPr>
        <w:t xml:space="preserve"> de Preços para futura e eventual contratação de serviço de </w:t>
      </w:r>
      <w:proofErr w:type="spellStart"/>
      <w:r w:rsidRPr="00324EF9">
        <w:rPr>
          <w:rFonts w:ascii="Book Antiqua" w:hAnsi="Book Antiqua" w:cs="Times New Roman"/>
        </w:rPr>
        <w:t>telemedicina</w:t>
      </w:r>
      <w:proofErr w:type="spellEnd"/>
      <w:r w:rsidRPr="00324EF9">
        <w:rPr>
          <w:rFonts w:ascii="Book Antiqua" w:hAnsi="Book Antiqua" w:cs="Times New Roman"/>
        </w:rPr>
        <w:t xml:space="preserve"> e locação de equipamentos médicos, com vistas à ampliação imediata da cobertura assistencial à população, em decorrência da pandemia provocada pelo COVID-19 (Novo Corona vírus) para a Secretaria Municipal de Saúde, conforme as características técnicas descritas na Tabela 1.</w:t>
      </w:r>
    </w:p>
    <w:p w:rsidR="00975AE7" w:rsidRPr="00324EF9" w:rsidRDefault="00975AE7" w:rsidP="00A23B27">
      <w:pPr>
        <w:ind w:left="-567" w:right="-994"/>
        <w:rPr>
          <w:rFonts w:ascii="Book Antiqua" w:hAnsi="Book Antiqua" w:cs="Times New Roman"/>
        </w:rPr>
      </w:pPr>
    </w:p>
    <w:p w:rsidR="00975AE7" w:rsidRPr="00324EF9" w:rsidRDefault="00975AE7" w:rsidP="00A23B27">
      <w:pPr>
        <w:ind w:left="-567" w:right="-994"/>
        <w:rPr>
          <w:rFonts w:ascii="Book Antiqua" w:hAnsi="Book Antiqua" w:cs="Times New Roman"/>
          <w:b/>
        </w:rPr>
      </w:pPr>
      <w:r w:rsidRPr="00324EF9">
        <w:rPr>
          <w:rFonts w:ascii="Book Antiqua" w:hAnsi="Book Antiqua" w:cs="Times New Roman"/>
          <w:b/>
        </w:rPr>
        <w:t>Tabela 1</w:t>
      </w:r>
    </w:p>
    <w:tbl>
      <w:tblPr>
        <w:tblStyle w:val="Tabelacomgrade"/>
        <w:tblW w:w="10207" w:type="dxa"/>
        <w:tblInd w:w="-601" w:type="dxa"/>
        <w:tblLook w:val="04A0"/>
      </w:tblPr>
      <w:tblGrid>
        <w:gridCol w:w="880"/>
        <w:gridCol w:w="7200"/>
        <w:gridCol w:w="2127"/>
      </w:tblGrid>
      <w:tr w:rsidR="00975AE7" w:rsidRPr="00324EF9" w:rsidTr="00F63619">
        <w:tc>
          <w:tcPr>
            <w:tcW w:w="880" w:type="dxa"/>
          </w:tcPr>
          <w:p w:rsidR="00975AE7" w:rsidRPr="00324EF9" w:rsidRDefault="00975AE7" w:rsidP="00A417D7">
            <w:pPr>
              <w:ind w:right="-182"/>
              <w:jc w:val="center"/>
              <w:rPr>
                <w:rFonts w:ascii="Book Antiqua" w:hAnsi="Book Antiqua"/>
                <w:b/>
                <w:sz w:val="22"/>
                <w:szCs w:val="22"/>
              </w:rPr>
            </w:pPr>
            <w:bookmarkStart w:id="0" w:name="_GoBack"/>
            <w:bookmarkEnd w:id="0"/>
            <w:r w:rsidRPr="00324EF9">
              <w:rPr>
                <w:rFonts w:ascii="Book Antiqua" w:hAnsi="Book Antiqua"/>
                <w:b/>
                <w:sz w:val="22"/>
                <w:szCs w:val="22"/>
              </w:rPr>
              <w:t>Item</w:t>
            </w:r>
          </w:p>
        </w:tc>
        <w:tc>
          <w:tcPr>
            <w:tcW w:w="7200" w:type="dxa"/>
          </w:tcPr>
          <w:p w:rsidR="00975AE7" w:rsidRPr="00324EF9" w:rsidRDefault="00975AE7" w:rsidP="00A417D7">
            <w:pPr>
              <w:ind w:right="-182"/>
              <w:jc w:val="center"/>
              <w:rPr>
                <w:rFonts w:ascii="Book Antiqua" w:hAnsi="Book Antiqua"/>
                <w:b/>
                <w:sz w:val="22"/>
                <w:szCs w:val="22"/>
              </w:rPr>
            </w:pPr>
            <w:r w:rsidRPr="00324EF9">
              <w:rPr>
                <w:rFonts w:ascii="Book Antiqua" w:hAnsi="Book Antiqua"/>
                <w:b/>
                <w:sz w:val="22"/>
                <w:szCs w:val="22"/>
              </w:rPr>
              <w:t>Descrição</w:t>
            </w:r>
          </w:p>
        </w:tc>
        <w:tc>
          <w:tcPr>
            <w:tcW w:w="2127" w:type="dxa"/>
          </w:tcPr>
          <w:p w:rsidR="00975AE7" w:rsidRPr="00324EF9" w:rsidRDefault="00975AE7" w:rsidP="00A417D7">
            <w:pPr>
              <w:ind w:right="8"/>
              <w:jc w:val="center"/>
              <w:rPr>
                <w:rFonts w:ascii="Book Antiqua" w:hAnsi="Book Antiqua"/>
                <w:b/>
                <w:sz w:val="22"/>
                <w:szCs w:val="22"/>
              </w:rPr>
            </w:pPr>
            <w:r w:rsidRPr="00324EF9">
              <w:rPr>
                <w:rFonts w:ascii="Book Antiqua" w:hAnsi="Book Antiqua"/>
                <w:b/>
                <w:sz w:val="22"/>
                <w:szCs w:val="22"/>
              </w:rPr>
              <w:t>Quantidade</w:t>
            </w:r>
          </w:p>
        </w:tc>
      </w:tr>
      <w:tr w:rsidR="00975AE7" w:rsidRPr="00324EF9" w:rsidTr="00F63619">
        <w:tc>
          <w:tcPr>
            <w:tcW w:w="880" w:type="dxa"/>
          </w:tcPr>
          <w:p w:rsidR="00975AE7" w:rsidRPr="00324EF9" w:rsidRDefault="00975AE7" w:rsidP="00A417D7">
            <w:pPr>
              <w:ind w:right="-182"/>
              <w:jc w:val="center"/>
              <w:rPr>
                <w:rFonts w:ascii="Book Antiqua" w:hAnsi="Book Antiqua"/>
                <w:b/>
                <w:sz w:val="22"/>
                <w:szCs w:val="22"/>
              </w:rPr>
            </w:pPr>
          </w:p>
          <w:p w:rsidR="00975AE7" w:rsidRPr="00324EF9" w:rsidRDefault="00975AE7" w:rsidP="00A417D7">
            <w:pPr>
              <w:ind w:right="-182"/>
              <w:jc w:val="center"/>
              <w:rPr>
                <w:rFonts w:ascii="Book Antiqua" w:hAnsi="Book Antiqua"/>
                <w:b/>
                <w:sz w:val="22"/>
                <w:szCs w:val="22"/>
              </w:rPr>
            </w:pPr>
          </w:p>
          <w:p w:rsidR="00975AE7" w:rsidRPr="00324EF9" w:rsidRDefault="00975AE7" w:rsidP="00A417D7">
            <w:pPr>
              <w:ind w:right="-182"/>
              <w:jc w:val="center"/>
              <w:rPr>
                <w:rFonts w:ascii="Book Antiqua" w:hAnsi="Book Antiqua"/>
                <w:b/>
                <w:sz w:val="22"/>
                <w:szCs w:val="22"/>
              </w:rPr>
            </w:pPr>
          </w:p>
          <w:p w:rsidR="00975AE7" w:rsidRPr="00324EF9" w:rsidRDefault="00975AE7" w:rsidP="00A417D7">
            <w:pPr>
              <w:ind w:right="-182"/>
              <w:jc w:val="center"/>
              <w:rPr>
                <w:rFonts w:ascii="Book Antiqua" w:hAnsi="Book Antiqua"/>
                <w:b/>
                <w:sz w:val="22"/>
                <w:szCs w:val="22"/>
              </w:rPr>
            </w:pPr>
            <w:proofErr w:type="gramStart"/>
            <w:r w:rsidRPr="00324EF9">
              <w:rPr>
                <w:rFonts w:ascii="Book Antiqua" w:hAnsi="Book Antiqua"/>
                <w:b/>
                <w:sz w:val="22"/>
                <w:szCs w:val="22"/>
              </w:rPr>
              <w:t>1</w:t>
            </w:r>
            <w:proofErr w:type="gramEnd"/>
          </w:p>
        </w:tc>
        <w:tc>
          <w:tcPr>
            <w:tcW w:w="7200" w:type="dxa"/>
          </w:tcPr>
          <w:p w:rsidR="00975AE7" w:rsidRPr="00324EF9" w:rsidRDefault="00975AE7" w:rsidP="006818BD">
            <w:pPr>
              <w:ind w:right="63"/>
              <w:rPr>
                <w:rFonts w:ascii="Book Antiqua" w:hAnsi="Book Antiqua"/>
                <w:b/>
                <w:i/>
                <w:sz w:val="22"/>
                <w:szCs w:val="22"/>
              </w:rPr>
            </w:pPr>
            <w:r w:rsidRPr="00324EF9">
              <w:rPr>
                <w:rFonts w:ascii="Book Antiqua" w:hAnsi="Book Antiqua"/>
                <w:sz w:val="22"/>
                <w:szCs w:val="22"/>
              </w:rPr>
              <w:t xml:space="preserve">Serviço de atendimento médico virtual (TELEMEDICINA) de necessidade temporária de excepcional interesse público para atuar de maneira célere no enfrentamento da emergência de saúde pública decorrente da pandemia de COVID-19. Ligações ativas e passivas visando que as pessoas evitem procurar as unidades de saúde da cidade, tendo em vista lotação das mesmas e aumento significativo de casos em nossa região. Valor por diária de atendimento por paciente. </w:t>
            </w:r>
            <w:r w:rsidRPr="00324EF9">
              <w:rPr>
                <w:rFonts w:ascii="Book Antiqua" w:hAnsi="Book Antiqua"/>
                <w:b/>
                <w:i/>
                <w:sz w:val="22"/>
                <w:szCs w:val="22"/>
              </w:rPr>
              <w:t>Havendo necessidade de uso de medicamentos, os mesmos deverão ser entregues no prazo máximo de 06 (seis) horas, a contar da solicitação por parte da Secretaria de Saúde.</w:t>
            </w:r>
          </w:p>
          <w:p w:rsidR="00975AE7" w:rsidRPr="00324EF9" w:rsidRDefault="00975AE7" w:rsidP="006818BD">
            <w:pPr>
              <w:ind w:right="0"/>
              <w:rPr>
                <w:rFonts w:ascii="Book Antiqua" w:hAnsi="Book Antiqua"/>
                <w:sz w:val="22"/>
                <w:szCs w:val="22"/>
              </w:rPr>
            </w:pPr>
            <w:r w:rsidRPr="00324EF9">
              <w:rPr>
                <w:rFonts w:ascii="Book Antiqua" w:hAnsi="Book Antiqua"/>
                <w:b/>
                <w:sz w:val="22"/>
                <w:szCs w:val="22"/>
              </w:rPr>
              <w:t>Os atendimentos deverão realizados 24 (vinte quatro) horas por dia, nos dias de semana, finais de semana e feriados.</w:t>
            </w:r>
          </w:p>
        </w:tc>
        <w:tc>
          <w:tcPr>
            <w:tcW w:w="2127" w:type="dxa"/>
          </w:tcPr>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r w:rsidRPr="00324EF9">
              <w:rPr>
                <w:rFonts w:ascii="Book Antiqua" w:hAnsi="Book Antiqua"/>
                <w:b/>
                <w:sz w:val="22"/>
                <w:szCs w:val="22"/>
              </w:rPr>
              <w:t>15.000</w:t>
            </w:r>
          </w:p>
        </w:tc>
      </w:tr>
      <w:tr w:rsidR="00975AE7" w:rsidRPr="00324EF9" w:rsidTr="00F63619">
        <w:tc>
          <w:tcPr>
            <w:tcW w:w="880" w:type="dxa"/>
          </w:tcPr>
          <w:p w:rsidR="00975AE7" w:rsidRPr="00324EF9" w:rsidRDefault="00975AE7" w:rsidP="00A417D7">
            <w:pPr>
              <w:ind w:right="-182"/>
              <w:jc w:val="center"/>
              <w:rPr>
                <w:rFonts w:ascii="Book Antiqua" w:hAnsi="Book Antiqua"/>
                <w:b/>
                <w:sz w:val="22"/>
                <w:szCs w:val="22"/>
              </w:rPr>
            </w:pPr>
          </w:p>
          <w:p w:rsidR="00975AE7" w:rsidRPr="00324EF9" w:rsidRDefault="00975AE7" w:rsidP="00A417D7">
            <w:pPr>
              <w:ind w:right="-182"/>
              <w:jc w:val="center"/>
              <w:rPr>
                <w:rFonts w:ascii="Book Antiqua" w:hAnsi="Book Antiqua"/>
                <w:b/>
                <w:sz w:val="22"/>
                <w:szCs w:val="22"/>
              </w:rPr>
            </w:pPr>
          </w:p>
          <w:p w:rsidR="00975AE7" w:rsidRPr="00324EF9" w:rsidRDefault="00975AE7" w:rsidP="00A417D7">
            <w:pPr>
              <w:ind w:right="-182"/>
              <w:jc w:val="center"/>
              <w:rPr>
                <w:rFonts w:ascii="Book Antiqua" w:hAnsi="Book Antiqua"/>
                <w:b/>
                <w:sz w:val="22"/>
                <w:szCs w:val="22"/>
              </w:rPr>
            </w:pPr>
            <w:proofErr w:type="gramStart"/>
            <w:r w:rsidRPr="00324EF9">
              <w:rPr>
                <w:rFonts w:ascii="Book Antiqua" w:hAnsi="Book Antiqua"/>
                <w:b/>
                <w:sz w:val="22"/>
                <w:szCs w:val="22"/>
              </w:rPr>
              <w:t>2</w:t>
            </w:r>
            <w:proofErr w:type="gramEnd"/>
          </w:p>
        </w:tc>
        <w:tc>
          <w:tcPr>
            <w:tcW w:w="7200" w:type="dxa"/>
          </w:tcPr>
          <w:p w:rsidR="00975AE7" w:rsidRPr="00324EF9" w:rsidRDefault="00975AE7" w:rsidP="006818BD">
            <w:pPr>
              <w:ind w:right="63"/>
              <w:rPr>
                <w:rFonts w:ascii="Book Antiqua" w:hAnsi="Book Antiqua"/>
                <w:sz w:val="22"/>
                <w:szCs w:val="22"/>
              </w:rPr>
            </w:pPr>
            <w:r w:rsidRPr="00324EF9">
              <w:rPr>
                <w:rFonts w:ascii="Book Antiqua" w:hAnsi="Book Antiqua"/>
                <w:sz w:val="22"/>
                <w:szCs w:val="22"/>
              </w:rPr>
              <w:t xml:space="preserve">Locação de equipamentos médicos básicos para o acompanhamento dos pacientes em domicílio, o kit deverá contemplar </w:t>
            </w:r>
            <w:proofErr w:type="gramStart"/>
            <w:r w:rsidRPr="00324EF9">
              <w:rPr>
                <w:rFonts w:ascii="Book Antiqua" w:hAnsi="Book Antiqua"/>
                <w:sz w:val="22"/>
                <w:szCs w:val="22"/>
              </w:rPr>
              <w:t>1</w:t>
            </w:r>
            <w:proofErr w:type="gramEnd"/>
            <w:r w:rsidRPr="00324EF9">
              <w:rPr>
                <w:rFonts w:ascii="Book Antiqua" w:hAnsi="Book Antiqua"/>
                <w:sz w:val="22"/>
                <w:szCs w:val="22"/>
              </w:rPr>
              <w:t xml:space="preserve"> (um) </w:t>
            </w:r>
            <w:proofErr w:type="spellStart"/>
            <w:r w:rsidRPr="00324EF9">
              <w:rPr>
                <w:rFonts w:ascii="Book Antiqua" w:hAnsi="Book Antiqua"/>
                <w:sz w:val="22"/>
                <w:szCs w:val="22"/>
              </w:rPr>
              <w:t>oxímetro</w:t>
            </w:r>
            <w:proofErr w:type="spellEnd"/>
            <w:r w:rsidRPr="00324EF9">
              <w:rPr>
                <w:rFonts w:ascii="Book Antiqua" w:hAnsi="Book Antiqua"/>
                <w:sz w:val="22"/>
                <w:szCs w:val="22"/>
              </w:rPr>
              <w:t xml:space="preserve"> digital, 1 (um) aparelho de pressão automático e 1 (um) termômetro digital. </w:t>
            </w:r>
          </w:p>
          <w:p w:rsidR="00975AE7" w:rsidRPr="00324EF9" w:rsidRDefault="00975AE7" w:rsidP="006818BD">
            <w:pPr>
              <w:ind w:right="63"/>
              <w:rPr>
                <w:rFonts w:ascii="Book Antiqua" w:hAnsi="Book Antiqua"/>
                <w:b/>
                <w:i/>
                <w:sz w:val="22"/>
                <w:szCs w:val="22"/>
              </w:rPr>
            </w:pPr>
            <w:r w:rsidRPr="00324EF9">
              <w:rPr>
                <w:rFonts w:ascii="Book Antiqua" w:hAnsi="Book Antiqua"/>
                <w:sz w:val="22"/>
                <w:szCs w:val="22"/>
              </w:rPr>
              <w:t xml:space="preserve">Valor por diária de atendimento por paciente. </w:t>
            </w:r>
            <w:r w:rsidRPr="00324EF9">
              <w:rPr>
                <w:rFonts w:ascii="Book Antiqua" w:hAnsi="Book Antiqua"/>
                <w:b/>
                <w:i/>
                <w:sz w:val="22"/>
                <w:szCs w:val="22"/>
              </w:rPr>
              <w:t>Os kits deverão ser entregues no prazo máximo de 06 (seis) horas, a contar da solicitação por parte da Secretaria de Saúde.</w:t>
            </w:r>
          </w:p>
          <w:p w:rsidR="00975AE7" w:rsidRPr="00324EF9" w:rsidRDefault="00975AE7" w:rsidP="006818BD">
            <w:pPr>
              <w:ind w:right="63"/>
              <w:rPr>
                <w:rFonts w:ascii="Book Antiqua" w:hAnsi="Book Antiqua"/>
                <w:sz w:val="22"/>
                <w:szCs w:val="22"/>
              </w:rPr>
            </w:pPr>
            <w:r w:rsidRPr="00324EF9">
              <w:rPr>
                <w:rFonts w:ascii="Book Antiqua" w:hAnsi="Book Antiqua"/>
                <w:b/>
                <w:sz w:val="22"/>
                <w:szCs w:val="22"/>
              </w:rPr>
              <w:t>As entregas deverão ser realizadas 24 (vinte quatro) horas por dia, nos dias de semana, finais de semana e feriados.</w:t>
            </w:r>
          </w:p>
        </w:tc>
        <w:tc>
          <w:tcPr>
            <w:tcW w:w="2127" w:type="dxa"/>
          </w:tcPr>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r w:rsidRPr="00324EF9">
              <w:rPr>
                <w:rFonts w:ascii="Book Antiqua" w:hAnsi="Book Antiqua"/>
                <w:b/>
                <w:sz w:val="22"/>
                <w:szCs w:val="22"/>
              </w:rPr>
              <w:t>5.000</w:t>
            </w:r>
          </w:p>
          <w:p w:rsidR="00975AE7" w:rsidRPr="00324EF9" w:rsidRDefault="00975AE7" w:rsidP="00A417D7">
            <w:pPr>
              <w:ind w:right="8"/>
              <w:jc w:val="center"/>
              <w:rPr>
                <w:rFonts w:ascii="Book Antiqua" w:hAnsi="Book Antiqua"/>
                <w:b/>
                <w:sz w:val="22"/>
                <w:szCs w:val="22"/>
              </w:rPr>
            </w:pPr>
          </w:p>
          <w:p w:rsidR="00975AE7" w:rsidRPr="00324EF9" w:rsidRDefault="00975AE7" w:rsidP="00A417D7">
            <w:pPr>
              <w:ind w:right="8"/>
              <w:jc w:val="center"/>
              <w:rPr>
                <w:rFonts w:ascii="Book Antiqua" w:hAnsi="Book Antiqua"/>
                <w:b/>
                <w:sz w:val="22"/>
                <w:szCs w:val="22"/>
              </w:rPr>
            </w:pPr>
          </w:p>
        </w:tc>
      </w:tr>
    </w:tbl>
    <w:p w:rsidR="00975AE7" w:rsidRPr="00324EF9" w:rsidRDefault="00975AE7" w:rsidP="00975AE7">
      <w:pPr>
        <w:ind w:left="-851" w:right="-994"/>
        <w:rPr>
          <w:rFonts w:ascii="Book Antiqua" w:hAnsi="Book Antiqua" w:cs="Times New Roman"/>
          <w:b/>
        </w:rPr>
      </w:pPr>
    </w:p>
    <w:p w:rsidR="00975AE7" w:rsidRDefault="00975AE7" w:rsidP="00F63619">
      <w:pPr>
        <w:ind w:left="-709" w:right="-994"/>
        <w:rPr>
          <w:rFonts w:ascii="Book Antiqua" w:hAnsi="Book Antiqua" w:cs="Times New Roman"/>
          <w:b/>
        </w:rPr>
      </w:pPr>
      <w:r w:rsidRPr="00324EF9">
        <w:rPr>
          <w:rFonts w:ascii="Book Antiqua" w:hAnsi="Book Antiqua" w:cs="Times New Roman"/>
        </w:rPr>
        <w:t xml:space="preserve">Deverão ser adotados os procedimentos em conformidade com as </w:t>
      </w:r>
      <w:r w:rsidRPr="00324EF9">
        <w:rPr>
          <w:rFonts w:ascii="Book Antiqua" w:hAnsi="Book Antiqua" w:cs="Times New Roman"/>
          <w:b/>
        </w:rPr>
        <w:t>RECOMENDAÇÕES DE MANEJO E TRATAMENTO AMBULATORIAL DA INFECÇÃO POR COVID-19</w:t>
      </w:r>
      <w:r w:rsidRPr="00324EF9">
        <w:rPr>
          <w:rFonts w:ascii="Book Antiqua" w:hAnsi="Book Antiqua" w:cs="Times New Roman"/>
        </w:rPr>
        <w:t xml:space="preserve"> em Unidades de Saúde do </w:t>
      </w:r>
      <w:r w:rsidR="00931C8B" w:rsidRPr="00324EF9">
        <w:rPr>
          <w:rFonts w:ascii="Book Antiqua" w:hAnsi="Book Antiqua" w:cs="Times New Roman"/>
        </w:rPr>
        <w:t xml:space="preserve">Município </w:t>
      </w:r>
      <w:r w:rsidRPr="00324EF9">
        <w:rPr>
          <w:rFonts w:ascii="Book Antiqua" w:hAnsi="Book Antiqua" w:cs="Times New Roman"/>
        </w:rPr>
        <w:t xml:space="preserve">de Gaspar (Anexo </w:t>
      </w:r>
      <w:r w:rsidR="00931C8B" w:rsidRPr="00324EF9">
        <w:rPr>
          <w:rFonts w:ascii="Book Antiqua" w:hAnsi="Book Antiqua" w:cs="Times New Roman"/>
        </w:rPr>
        <w:t>“A” deste Termo de Referência</w:t>
      </w:r>
      <w:r w:rsidRPr="00324EF9">
        <w:rPr>
          <w:rFonts w:ascii="Book Antiqua" w:hAnsi="Book Antiqua" w:cs="Times New Roman"/>
        </w:rPr>
        <w:t>)</w:t>
      </w:r>
      <w:r w:rsidRPr="00324EF9">
        <w:rPr>
          <w:rFonts w:ascii="Book Antiqua" w:hAnsi="Book Antiqua" w:cs="Times New Roman"/>
          <w:b/>
        </w:rPr>
        <w:t xml:space="preserve">, </w:t>
      </w:r>
      <w:r w:rsidRPr="00324EF9">
        <w:rPr>
          <w:rFonts w:ascii="Book Antiqua" w:hAnsi="Book Antiqua" w:cs="Times New Roman"/>
        </w:rPr>
        <w:t>sendo que,</w:t>
      </w:r>
      <w:r w:rsidRPr="00324EF9">
        <w:rPr>
          <w:rFonts w:ascii="Book Antiqua" w:hAnsi="Book Antiqua" w:cs="Times New Roman"/>
          <w:b/>
        </w:rPr>
        <w:t xml:space="preserve"> </w:t>
      </w:r>
      <w:r w:rsidRPr="00324EF9">
        <w:rPr>
          <w:rFonts w:ascii="Book Antiqua" w:hAnsi="Book Antiqua" w:cs="Times New Roman"/>
        </w:rPr>
        <w:t>em caso de uso/prescrição de medicações, estando estas disponíveis na Secretaria de Saúde, dever</w:t>
      </w:r>
      <w:r w:rsidR="006818BD" w:rsidRPr="00324EF9">
        <w:rPr>
          <w:rFonts w:ascii="Book Antiqua" w:hAnsi="Book Antiqua" w:cs="Times New Roman"/>
        </w:rPr>
        <w:t>á</w:t>
      </w:r>
      <w:r w:rsidRPr="00324EF9">
        <w:rPr>
          <w:rFonts w:ascii="Book Antiqua" w:hAnsi="Book Antiqua" w:cs="Times New Roman"/>
        </w:rPr>
        <w:t xml:space="preserve"> o contrat</w:t>
      </w:r>
      <w:r w:rsidR="006818BD" w:rsidRPr="00324EF9">
        <w:rPr>
          <w:rFonts w:ascii="Book Antiqua" w:hAnsi="Book Antiqua" w:cs="Times New Roman"/>
        </w:rPr>
        <w:t>ado</w:t>
      </w:r>
      <w:r w:rsidRPr="00324EF9">
        <w:rPr>
          <w:rFonts w:ascii="Book Antiqua" w:hAnsi="Book Antiqua" w:cs="Times New Roman"/>
        </w:rPr>
        <w:t xml:space="preserve"> realizar a busca e entrega aos pacientes</w:t>
      </w:r>
      <w:r w:rsidRPr="00324EF9">
        <w:rPr>
          <w:rFonts w:ascii="Book Antiqua" w:hAnsi="Book Antiqua" w:cs="Times New Roman"/>
          <w:b/>
        </w:rPr>
        <w:t>. No caso de não h</w:t>
      </w:r>
      <w:r w:rsidR="006F299C" w:rsidRPr="00324EF9">
        <w:rPr>
          <w:rFonts w:ascii="Book Antiqua" w:hAnsi="Book Antiqua" w:cs="Times New Roman"/>
          <w:b/>
        </w:rPr>
        <w:t>aver</w:t>
      </w:r>
      <w:r w:rsidRPr="00324EF9">
        <w:rPr>
          <w:rFonts w:ascii="Book Antiqua" w:hAnsi="Book Antiqua" w:cs="Times New Roman"/>
          <w:b/>
        </w:rPr>
        <w:t xml:space="preserve"> disponível junto</w:t>
      </w:r>
      <w:r w:rsidR="006F299C" w:rsidRPr="00324EF9">
        <w:rPr>
          <w:rFonts w:ascii="Book Antiqua" w:hAnsi="Book Antiqua" w:cs="Times New Roman"/>
          <w:b/>
        </w:rPr>
        <w:t xml:space="preserve"> à</w:t>
      </w:r>
      <w:r w:rsidRPr="00324EF9">
        <w:rPr>
          <w:rFonts w:ascii="Book Antiqua" w:hAnsi="Book Antiqua" w:cs="Times New Roman"/>
          <w:b/>
        </w:rPr>
        <w:t xml:space="preserve"> Secretaria de Saúde, ficará a cargo do contratado o fornecimento e entrega das medicações, devendo est</w:t>
      </w:r>
      <w:r w:rsidR="006F299C" w:rsidRPr="00324EF9">
        <w:rPr>
          <w:rFonts w:ascii="Book Antiqua" w:hAnsi="Book Antiqua" w:cs="Times New Roman"/>
          <w:b/>
        </w:rPr>
        <w:t>a</w:t>
      </w:r>
      <w:r w:rsidRPr="00324EF9">
        <w:rPr>
          <w:rFonts w:ascii="Book Antiqua" w:hAnsi="Book Antiqua" w:cs="Times New Roman"/>
          <w:b/>
        </w:rPr>
        <w:t xml:space="preserve"> realizar-se num prazo máximo de </w:t>
      </w:r>
      <w:proofErr w:type="gramStart"/>
      <w:r w:rsidRPr="00324EF9">
        <w:rPr>
          <w:rFonts w:ascii="Book Antiqua" w:hAnsi="Book Antiqua" w:cs="Times New Roman"/>
          <w:b/>
        </w:rPr>
        <w:t>6</w:t>
      </w:r>
      <w:proofErr w:type="gramEnd"/>
      <w:r w:rsidRPr="00324EF9">
        <w:rPr>
          <w:rFonts w:ascii="Book Antiqua" w:hAnsi="Book Antiqua" w:cs="Times New Roman"/>
          <w:b/>
        </w:rPr>
        <w:t xml:space="preserve"> (seis) horas a contar do atendimento.</w:t>
      </w:r>
    </w:p>
    <w:p w:rsidR="00324EF9" w:rsidRPr="00324EF9" w:rsidRDefault="00324EF9" w:rsidP="00F63619">
      <w:pPr>
        <w:ind w:left="-709" w:right="-994"/>
        <w:rPr>
          <w:rFonts w:ascii="Book Antiqua" w:hAnsi="Book Antiqua" w:cs="Times New Roman"/>
          <w:b/>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1.2 DA QUALIFICAÇÃO TÉCNICA</w:t>
      </w:r>
    </w:p>
    <w:p w:rsidR="00975AE7" w:rsidRPr="00324EF9" w:rsidRDefault="00975AE7" w:rsidP="003107A6">
      <w:pPr>
        <w:ind w:left="-709" w:right="-994"/>
        <w:rPr>
          <w:rFonts w:ascii="Book Antiqua" w:eastAsia="Times New Roman" w:hAnsi="Book Antiqua" w:cs="Times New Roman"/>
        </w:rPr>
      </w:pPr>
      <w:r w:rsidRPr="00324EF9">
        <w:rPr>
          <w:rFonts w:ascii="Book Antiqua" w:eastAsia="Times New Roman" w:hAnsi="Book Antiqua" w:cs="Times New Roman"/>
          <w:shd w:val="clear" w:color="auto" w:fill="FFFFFF"/>
        </w:rPr>
        <w:t>1.2.1 As proponentes deverão apresentar juntamente com a documentação de habilitação, os seguintes documentos:</w:t>
      </w:r>
    </w:p>
    <w:p w:rsidR="00975AE7" w:rsidRPr="00324EF9" w:rsidRDefault="00975AE7" w:rsidP="003107A6">
      <w:pPr>
        <w:ind w:left="-709" w:right="-994"/>
        <w:rPr>
          <w:rFonts w:ascii="Book Antiqua" w:eastAsia="Times New Roman" w:hAnsi="Book Antiqua" w:cs="Times New Roman"/>
        </w:rPr>
      </w:pPr>
      <w:r w:rsidRPr="00324EF9">
        <w:rPr>
          <w:rFonts w:ascii="Book Antiqua" w:eastAsia="Times New Roman" w:hAnsi="Book Antiqua" w:cs="Times New Roman"/>
        </w:rPr>
        <w:lastRenderedPageBreak/>
        <w:t xml:space="preserve">1.2.2 Comprovação de que a licitante fornece ou forneceu serviços de </w:t>
      </w:r>
      <w:proofErr w:type="spellStart"/>
      <w:r w:rsidRPr="00324EF9">
        <w:rPr>
          <w:rFonts w:ascii="Book Antiqua" w:eastAsia="Times New Roman" w:hAnsi="Book Antiqua" w:cs="Times New Roman"/>
        </w:rPr>
        <w:t>telemedicina</w:t>
      </w:r>
      <w:proofErr w:type="spellEnd"/>
      <w:r w:rsidRPr="00324EF9">
        <w:rPr>
          <w:rFonts w:ascii="Book Antiqua" w:eastAsia="Times New Roman" w:hAnsi="Book Antiqua" w:cs="Times New Roman"/>
        </w:rPr>
        <w:t xml:space="preserve"> que sejam compatíveis com o objeto da licitação, através de 01 (um) ou mais, </w:t>
      </w:r>
      <w:r w:rsidRPr="00324EF9">
        <w:rPr>
          <w:rFonts w:ascii="Book Antiqua" w:eastAsia="Times New Roman" w:hAnsi="Book Antiqua" w:cs="Times New Roman"/>
          <w:b/>
        </w:rPr>
        <w:t>ATESTADO DE CAPACIDADE TÉCNICA</w:t>
      </w:r>
      <w:r w:rsidRPr="00324EF9">
        <w:rPr>
          <w:rFonts w:ascii="Book Antiqua" w:eastAsia="Times New Roman" w:hAnsi="Book Antiqua" w:cs="Times New Roman"/>
        </w:rPr>
        <w:t>, emitido para a razão social e número de CNPJ da licitante, por pessoa jurídica de direito público ou privado, com o número do CNPJ, devidamente datado e assinado por pessoa responsável, em papel timbrado e/ou carimbado;</w:t>
      </w:r>
    </w:p>
    <w:p w:rsidR="00975AE7" w:rsidRPr="00324EF9" w:rsidRDefault="00975AE7" w:rsidP="003107A6">
      <w:pPr>
        <w:autoSpaceDE w:val="0"/>
        <w:autoSpaceDN w:val="0"/>
        <w:adjustRightInd w:val="0"/>
        <w:ind w:left="-709" w:right="-994"/>
        <w:rPr>
          <w:rFonts w:ascii="Book Antiqua" w:eastAsia="Times New Roman" w:hAnsi="Book Antiqua" w:cs="Times New Roman"/>
        </w:rPr>
      </w:pPr>
      <w:r w:rsidRPr="00324EF9">
        <w:rPr>
          <w:rFonts w:ascii="Book Antiqua" w:eastAsia="Times New Roman" w:hAnsi="Book Antiqua" w:cs="Times New Roman"/>
          <w:shd w:val="clear" w:color="auto" w:fill="FFFFFF"/>
        </w:rPr>
        <w:t>1</w:t>
      </w:r>
      <w:r w:rsidRPr="00324EF9">
        <w:rPr>
          <w:rFonts w:ascii="Book Antiqua" w:eastAsia="Times New Roman" w:hAnsi="Book Antiqua" w:cs="Times New Roman"/>
        </w:rPr>
        <w:t>.2.3 Comprovante de inscrição no CRM (Conselho Regional de Medicina) da empresa e dos funcionários;</w:t>
      </w:r>
    </w:p>
    <w:p w:rsidR="00975AE7" w:rsidRPr="00324EF9" w:rsidRDefault="00975AE7" w:rsidP="003107A6">
      <w:pPr>
        <w:autoSpaceDE w:val="0"/>
        <w:autoSpaceDN w:val="0"/>
        <w:adjustRightInd w:val="0"/>
        <w:ind w:left="-709" w:right="-994"/>
        <w:rPr>
          <w:rFonts w:ascii="Book Antiqua" w:eastAsia="Times New Roman" w:hAnsi="Book Antiqua" w:cs="Times New Roman"/>
        </w:rPr>
      </w:pPr>
      <w:r w:rsidRPr="00324EF9">
        <w:rPr>
          <w:rFonts w:ascii="Book Antiqua" w:eastAsia="Times New Roman" w:hAnsi="Book Antiqua" w:cs="Times New Roman"/>
        </w:rPr>
        <w:t>1.2.4 Documento comprobatório de execução de Regulação Médica (comprovação de possuir técnico – médico);</w:t>
      </w:r>
    </w:p>
    <w:p w:rsidR="00975AE7" w:rsidRPr="00324EF9" w:rsidRDefault="00975AE7" w:rsidP="003107A6">
      <w:pPr>
        <w:autoSpaceDE w:val="0"/>
        <w:autoSpaceDN w:val="0"/>
        <w:adjustRightInd w:val="0"/>
        <w:ind w:left="-709" w:right="-994"/>
        <w:rPr>
          <w:rFonts w:ascii="Book Antiqua" w:eastAsia="Times New Roman" w:hAnsi="Book Antiqua" w:cs="Times New Roman"/>
        </w:rPr>
      </w:pPr>
      <w:r w:rsidRPr="00324EF9">
        <w:rPr>
          <w:rFonts w:ascii="Book Antiqua" w:eastAsia="Times New Roman" w:hAnsi="Book Antiqua" w:cs="Times New Roman"/>
        </w:rPr>
        <w:t>1.2.5 Comprovante de inscrição no COREN (Conselho Regional de Enfermagem) da proponente.</w:t>
      </w:r>
    </w:p>
    <w:p w:rsidR="00975AE7" w:rsidRPr="00324EF9" w:rsidRDefault="00975AE7" w:rsidP="003107A6">
      <w:pPr>
        <w:autoSpaceDE w:val="0"/>
        <w:autoSpaceDN w:val="0"/>
        <w:adjustRightInd w:val="0"/>
        <w:ind w:left="-709" w:right="-994"/>
        <w:rPr>
          <w:rFonts w:ascii="Book Antiqua" w:eastAsia="Times New Roman" w:hAnsi="Book Antiqua" w:cs="Times New Roman"/>
        </w:rPr>
      </w:pPr>
      <w:r w:rsidRPr="00324EF9">
        <w:rPr>
          <w:rFonts w:ascii="Book Antiqua" w:eastAsia="Times New Roman" w:hAnsi="Book Antiqua" w:cs="Times New Roman"/>
        </w:rPr>
        <w:t>1.2.6 Inscrição no CRF (Conselho Regional de Farmácia) da proponente;</w:t>
      </w:r>
    </w:p>
    <w:p w:rsidR="00975AE7" w:rsidRPr="00324EF9" w:rsidRDefault="00975AE7" w:rsidP="003107A6">
      <w:pPr>
        <w:autoSpaceDE w:val="0"/>
        <w:autoSpaceDN w:val="0"/>
        <w:adjustRightInd w:val="0"/>
        <w:ind w:left="-709" w:right="-994"/>
        <w:rPr>
          <w:rFonts w:ascii="Book Antiqua" w:eastAsia="Times New Roman" w:hAnsi="Book Antiqua" w:cs="Times New Roman"/>
        </w:rPr>
      </w:pPr>
      <w:r w:rsidRPr="00324EF9">
        <w:rPr>
          <w:rFonts w:ascii="Book Antiqua" w:eastAsia="Times New Roman" w:hAnsi="Book Antiqua" w:cs="Times New Roman"/>
        </w:rPr>
        <w:t>1.2.7 Alvará Sanitário;</w:t>
      </w:r>
    </w:p>
    <w:p w:rsidR="00975AE7" w:rsidRPr="00324EF9" w:rsidRDefault="00975AE7" w:rsidP="003107A6">
      <w:pPr>
        <w:autoSpaceDE w:val="0"/>
        <w:autoSpaceDN w:val="0"/>
        <w:adjustRightInd w:val="0"/>
        <w:ind w:left="-709" w:right="-994"/>
        <w:rPr>
          <w:rFonts w:ascii="Book Antiqua" w:eastAsia="Times New Roman" w:hAnsi="Book Antiqua" w:cs="Times New Roman"/>
          <w:shd w:val="clear" w:color="auto" w:fill="FFFFFF"/>
        </w:rPr>
      </w:pPr>
      <w:r w:rsidRPr="00324EF9">
        <w:rPr>
          <w:rFonts w:ascii="Book Antiqua" w:eastAsia="Times New Roman" w:hAnsi="Book Antiqua" w:cs="Times New Roman"/>
          <w:shd w:val="clear" w:color="auto" w:fill="FFFFFF"/>
        </w:rPr>
        <w:t xml:space="preserve">1.2.8 Certificado de responsabilidade técnica do COREN e CRM; </w:t>
      </w:r>
    </w:p>
    <w:p w:rsidR="00975AE7" w:rsidRPr="00324EF9" w:rsidRDefault="00975AE7" w:rsidP="003107A6">
      <w:pPr>
        <w:autoSpaceDE w:val="0"/>
        <w:autoSpaceDN w:val="0"/>
        <w:adjustRightInd w:val="0"/>
        <w:ind w:left="-709" w:right="-994"/>
        <w:rPr>
          <w:rFonts w:ascii="Book Antiqua" w:eastAsia="Times New Roman" w:hAnsi="Book Antiqua" w:cs="Times New Roman"/>
          <w:shd w:val="clear" w:color="auto" w:fill="FFFFFF"/>
        </w:rPr>
      </w:pPr>
      <w:r w:rsidRPr="00324EF9">
        <w:rPr>
          <w:rFonts w:ascii="Book Antiqua" w:eastAsia="Times New Roman" w:hAnsi="Book Antiqua" w:cs="Times New Roman"/>
          <w:shd w:val="clear" w:color="auto" w:fill="FFFFFF"/>
        </w:rPr>
        <w:t>1.2.9 Ficha de cadastro no CNES (Cadastro Nacional de Estabelecimentos de Saúde);</w:t>
      </w:r>
    </w:p>
    <w:p w:rsidR="00975AE7" w:rsidRPr="00324EF9" w:rsidRDefault="00975AE7" w:rsidP="003107A6">
      <w:pPr>
        <w:autoSpaceDE w:val="0"/>
        <w:autoSpaceDN w:val="0"/>
        <w:adjustRightInd w:val="0"/>
        <w:ind w:left="-709" w:right="-994"/>
        <w:rPr>
          <w:rFonts w:ascii="Book Antiqua" w:eastAsia="Times New Roman" w:hAnsi="Book Antiqua" w:cs="Times New Roman"/>
          <w:shd w:val="clear" w:color="auto" w:fill="FFFFFF"/>
        </w:rPr>
      </w:pPr>
      <w:r w:rsidRPr="00324EF9">
        <w:rPr>
          <w:rFonts w:ascii="Book Antiqua" w:eastAsia="Times New Roman" w:hAnsi="Book Antiqua" w:cs="Times New Roman"/>
          <w:shd w:val="clear" w:color="auto" w:fill="FFFFFF"/>
        </w:rPr>
        <w:t>1.2.10 Linha 0800 ativa que aceite ligação de números fixos e móveis, devendo ser comprovando através de fatura dos últimos 30 (trinta) dias.</w:t>
      </w:r>
    </w:p>
    <w:p w:rsidR="00975AE7" w:rsidRPr="00324EF9" w:rsidRDefault="00975AE7" w:rsidP="003107A6">
      <w:pPr>
        <w:autoSpaceDE w:val="0"/>
        <w:autoSpaceDN w:val="0"/>
        <w:adjustRightInd w:val="0"/>
        <w:ind w:left="-709" w:right="-994"/>
        <w:rPr>
          <w:rFonts w:ascii="Book Antiqua" w:eastAsia="Times New Roman" w:hAnsi="Book Antiqua" w:cs="Times New Roman"/>
          <w:shd w:val="clear" w:color="auto" w:fill="FFFFFF"/>
        </w:rPr>
      </w:pPr>
      <w:r w:rsidRPr="00324EF9">
        <w:rPr>
          <w:rFonts w:ascii="Book Antiqua" w:eastAsia="Times New Roman" w:hAnsi="Book Antiqua" w:cs="Times New Roman"/>
          <w:shd w:val="clear" w:color="auto" w:fill="FFFFFF"/>
        </w:rPr>
        <w:t xml:space="preserve">1.2.11 Deverá </w:t>
      </w:r>
      <w:proofErr w:type="gramStart"/>
      <w:r w:rsidR="00361263" w:rsidRPr="00324EF9">
        <w:rPr>
          <w:rFonts w:ascii="Book Antiqua" w:eastAsia="Times New Roman" w:hAnsi="Book Antiqua" w:cs="Times New Roman"/>
          <w:shd w:val="clear" w:color="auto" w:fill="FFFFFF"/>
        </w:rPr>
        <w:t>a</w:t>
      </w:r>
      <w:proofErr w:type="gramEnd"/>
      <w:r w:rsidRPr="00324EF9">
        <w:rPr>
          <w:rFonts w:ascii="Book Antiqua" w:eastAsia="Times New Roman" w:hAnsi="Book Antiqua" w:cs="Times New Roman"/>
          <w:shd w:val="clear" w:color="auto" w:fill="FFFFFF"/>
        </w:rPr>
        <w:t xml:space="preserve"> licitante possuir base fixa num raio máximo de 40 (quarenta) km do município de Gaspar.</w:t>
      </w:r>
    </w:p>
    <w:p w:rsidR="00975AE7" w:rsidRPr="00324EF9" w:rsidRDefault="00975AE7" w:rsidP="003107A6">
      <w:pPr>
        <w:autoSpaceDE w:val="0"/>
        <w:autoSpaceDN w:val="0"/>
        <w:adjustRightInd w:val="0"/>
        <w:ind w:left="-709" w:right="-994"/>
        <w:rPr>
          <w:rFonts w:ascii="Book Antiqua" w:hAnsi="Book Antiqua" w:cs="Times New Roman"/>
          <w:b/>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2. JUSTIFICATIVA E OBJETIVO DA CONTRATAÇÃO</w:t>
      </w:r>
    </w:p>
    <w:p w:rsidR="00975AE7" w:rsidRPr="00324EF9" w:rsidRDefault="00975AE7" w:rsidP="003107A6">
      <w:pPr>
        <w:ind w:left="-709" w:right="-994"/>
        <w:rPr>
          <w:rFonts w:ascii="Book Antiqua" w:eastAsia="Book Antiqua" w:hAnsi="Book Antiqua" w:cs="Times New Roman"/>
        </w:rPr>
      </w:pPr>
      <w:r w:rsidRPr="00324EF9">
        <w:rPr>
          <w:rFonts w:ascii="Book Antiqua" w:hAnsi="Book Antiqua" w:cs="Times New Roman"/>
        </w:rPr>
        <w:t xml:space="preserve">2.1 A contratação do objeto descrito neste Termo de Referência </w:t>
      </w:r>
      <w:r w:rsidRPr="00324EF9">
        <w:rPr>
          <w:rFonts w:ascii="Book Antiqua" w:eastAsia="Book Antiqua" w:hAnsi="Book Antiqua" w:cs="Times New Roman"/>
        </w:rPr>
        <w:t>tem por justificativa a necessidade de atendimento à população do Município no que se refere à área da saúde. Tal contratação servirá de medidas para o enfrentamento do COVID-19.</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2.1.1 A medida deve ser adota</w:t>
      </w:r>
      <w:r w:rsidR="005C2A25">
        <w:rPr>
          <w:rFonts w:ascii="Book Antiqua" w:hAnsi="Book Antiqua" w:cs="Times New Roman"/>
        </w:rPr>
        <w:t>da</w:t>
      </w:r>
      <w:r w:rsidRPr="00324EF9">
        <w:rPr>
          <w:rFonts w:ascii="Book Antiqua" w:hAnsi="Book Antiqua" w:cs="Times New Roman"/>
        </w:rPr>
        <w:t xml:space="preserve"> em caráter de “EMERGÊNCIA EM SAÚDE PÚBLICA”, visto que nossas </w:t>
      </w:r>
      <w:proofErr w:type="spellStart"/>
      <w:proofErr w:type="gramStart"/>
      <w:r w:rsidRPr="00324EF9">
        <w:rPr>
          <w:rFonts w:ascii="Book Antiqua" w:hAnsi="Book Antiqua" w:cs="Times New Roman"/>
        </w:rPr>
        <w:t>UTI´</w:t>
      </w:r>
      <w:proofErr w:type="spellEnd"/>
      <w:proofErr w:type="gramEnd"/>
      <w:r w:rsidRPr="00324EF9">
        <w:rPr>
          <w:rFonts w:ascii="Book Antiqua" w:hAnsi="Book Antiqua" w:cs="Times New Roman"/>
        </w:rPr>
        <w:t xml:space="preserve"> s estão com 100% de ocupação,</w:t>
      </w:r>
      <w:r w:rsidR="005C2A25">
        <w:rPr>
          <w:rFonts w:ascii="Book Antiqua" w:hAnsi="Book Antiqua" w:cs="Times New Roman"/>
        </w:rPr>
        <w:t xml:space="preserve"> </w:t>
      </w:r>
      <w:r w:rsidRPr="00324EF9">
        <w:rPr>
          <w:rFonts w:ascii="Book Antiqua" w:hAnsi="Book Antiqua" w:cs="Times New Roman"/>
        </w:rPr>
        <w:t xml:space="preserve">há dificuldade na compra de medicamentos, as medidas de isolamento social associadas a controle de sinais e sintomas, pela </w:t>
      </w:r>
      <w:proofErr w:type="spellStart"/>
      <w:r w:rsidRPr="00324EF9">
        <w:rPr>
          <w:rFonts w:ascii="Book Antiqua" w:hAnsi="Book Antiqua" w:cs="Times New Roman"/>
        </w:rPr>
        <w:t>telemedicina</w:t>
      </w:r>
      <w:proofErr w:type="spellEnd"/>
      <w:r w:rsidRPr="00324EF9">
        <w:rPr>
          <w:rFonts w:ascii="Book Antiqua" w:hAnsi="Book Antiqua" w:cs="Times New Roman"/>
        </w:rPr>
        <w:t xml:space="preserve"> vão reduzir a assistência imediata a pacientes de alta complexidade, e fará a manutenção remota de casos suspeitos e confirmados evitando a circulação de positivados/suspeitos, diminuindo a disseminação do vírus e reduzindo a busca da porta hospitalar. Os pacientes assistidos pela </w:t>
      </w:r>
      <w:proofErr w:type="spellStart"/>
      <w:r w:rsidRPr="00324EF9">
        <w:rPr>
          <w:rFonts w:ascii="Book Antiqua" w:hAnsi="Book Antiqua" w:cs="Times New Roman"/>
        </w:rPr>
        <w:t>telemedicina</w:t>
      </w:r>
      <w:proofErr w:type="spellEnd"/>
      <w:r w:rsidRPr="00324EF9">
        <w:rPr>
          <w:rFonts w:ascii="Book Antiqua" w:hAnsi="Book Antiqua" w:cs="Times New Roman"/>
        </w:rPr>
        <w:t xml:space="preserve"> serão acompanhados de forma objetiva, amparada por normas técnicas, evitando que paciente passe por vários locais até chegar ao destino correto. </w:t>
      </w:r>
      <w:r w:rsidRPr="00324EF9">
        <w:rPr>
          <w:rFonts w:ascii="Book Antiqua" w:eastAsia="Book Antiqua" w:hAnsi="Book Antiqua" w:cs="Times New Roman"/>
        </w:rPr>
        <w:t>Portanto, o serviço permitirá atender a demanda inicialmente dos</w:t>
      </w:r>
      <w:r w:rsidRPr="00324EF9">
        <w:rPr>
          <w:rFonts w:ascii="Book Antiqua" w:hAnsi="Book Antiqua" w:cs="Times New Roman"/>
        </w:rPr>
        <w:t xml:space="preserve"> casos suspeitos para o acompanhamento de casos de baixa e média complexidade evitando que os mesmos busquem os serviços públicos de saúde presencialmente contaminando profissionais de saúde bem como terceiros e fiquem em isolamento social conforme orientação da OMS, acompanhados por </w:t>
      </w:r>
      <w:proofErr w:type="spellStart"/>
      <w:r w:rsidRPr="00324EF9">
        <w:rPr>
          <w:rFonts w:ascii="Book Antiqua" w:hAnsi="Book Antiqua" w:cs="Times New Roman"/>
        </w:rPr>
        <w:t>telemedicina</w:t>
      </w:r>
      <w:proofErr w:type="spellEnd"/>
      <w:r w:rsidRPr="00324EF9">
        <w:rPr>
          <w:rFonts w:ascii="Book Antiqua" w:hAnsi="Book Antiqua" w:cs="Times New Roman"/>
        </w:rPr>
        <w:t xml:space="preserve"> com profissionais de saúde devidamente qualificados, dando segurança aos mesmos para buscar as unidades de saúde somente com real necessidade de tratamento.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2.1.3 A presente requisição se justifica ainda em decorrência da pandemia do COVID-19 e em conformidade com a Lei nº 13.979/2020, levando em conta a situação de emergência em nível Internacional e, com intuito de evitar cont</w:t>
      </w:r>
      <w:r w:rsidR="00931C8B" w:rsidRPr="00324EF9">
        <w:rPr>
          <w:rFonts w:ascii="Book Antiqua" w:hAnsi="Book Antiqua" w:cs="Times New Roman"/>
        </w:rPr>
        <w:t>á</w:t>
      </w:r>
      <w:r w:rsidRPr="00324EF9">
        <w:rPr>
          <w:rFonts w:ascii="Book Antiqua" w:hAnsi="Book Antiqua" w:cs="Times New Roman"/>
        </w:rPr>
        <w:t xml:space="preserve">gio da doença e proteger os profissionais da área de Saúde, dando condições adequadas segundo o Protocolo para o Novo CORONAVÍRUS (COVID-19) do Ministério da Saúde. </w:t>
      </w:r>
    </w:p>
    <w:p w:rsidR="00975AE7" w:rsidRPr="00324EF9" w:rsidRDefault="00975AE7" w:rsidP="003107A6">
      <w:pPr>
        <w:ind w:left="-709" w:right="-994"/>
        <w:rPr>
          <w:rFonts w:ascii="Book Antiqua" w:hAnsi="Book Antiqua" w:cs="Times New Roman"/>
          <w:b/>
          <w:bCs/>
        </w:rPr>
      </w:pPr>
      <w:r w:rsidRPr="00324EF9">
        <w:rPr>
          <w:rFonts w:ascii="Book Antiqua" w:hAnsi="Book Antiqua" w:cs="Times New Roman"/>
        </w:rPr>
        <w:t>2.1.2 O referido serviço é de necessidade ao município, tendo em vista lotação das unidades de saúde bem como aumento significativo nos casos do COVID-19.</w:t>
      </w:r>
    </w:p>
    <w:p w:rsidR="00975AE7" w:rsidRPr="00324EF9" w:rsidRDefault="00975AE7" w:rsidP="003107A6">
      <w:pPr>
        <w:ind w:left="-709" w:right="-994"/>
        <w:rPr>
          <w:rFonts w:ascii="Book Antiqua" w:hAnsi="Book Antiqua" w:cs="Times New Roman"/>
          <w:b/>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3. CLASSIFICAÇÃO DOS BENS COMUNS</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3.1 Os objetos relacionadas neste termo consideram-se bens e serviços comuns, conforme disposto no parágrafo único do art. 1º da Lei 10.520, uma vez que são produtos</w:t>
      </w:r>
      <w:r w:rsidR="005C2A25">
        <w:rPr>
          <w:rFonts w:ascii="Book Antiqua" w:hAnsi="Book Antiqua" w:cs="Times New Roman"/>
        </w:rPr>
        <w:t>/serviços</w:t>
      </w:r>
      <w:r w:rsidRPr="00324EF9">
        <w:rPr>
          <w:rFonts w:ascii="Book Antiqua" w:hAnsi="Book Antiqua" w:cs="Times New Roman"/>
        </w:rPr>
        <w:t xml:space="preserve"> cujos padrões de desempenho e qualidade podem ser objetivamente definidos, por meio de especificações usuais no mercado.</w:t>
      </w:r>
    </w:p>
    <w:p w:rsidR="00975AE7" w:rsidRDefault="00975AE7" w:rsidP="003107A6">
      <w:pPr>
        <w:ind w:left="-709" w:right="-994"/>
        <w:rPr>
          <w:rFonts w:ascii="Book Antiqua" w:hAnsi="Book Antiqua" w:cs="Times New Roman"/>
        </w:rPr>
      </w:pPr>
    </w:p>
    <w:p w:rsidR="005C2A25" w:rsidRPr="00324EF9" w:rsidRDefault="005C2A25"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 xml:space="preserve">4. ENTREGA E CRITÉRIOS DE ACEITAÇÃO DO OBJETO </w:t>
      </w:r>
    </w:p>
    <w:p w:rsidR="00975AE7" w:rsidRPr="00324EF9" w:rsidRDefault="00975AE7" w:rsidP="003107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rPr>
      </w:pPr>
      <w:r w:rsidRPr="00324EF9">
        <w:rPr>
          <w:rFonts w:ascii="Book Antiqua" w:eastAsia="Book Antiqua" w:hAnsi="Book Antiqua" w:cs="Times New Roman"/>
          <w:shd w:val="clear" w:color="auto" w:fill="FFFFFF"/>
        </w:rPr>
        <w:t xml:space="preserve">4.1 Os objetos deverão ser entregues </w:t>
      </w:r>
      <w:r w:rsidRPr="00324EF9">
        <w:rPr>
          <w:rFonts w:ascii="Book Antiqua" w:eastAsia="Book Antiqua" w:hAnsi="Book Antiqua" w:cs="Times New Roman"/>
        </w:rPr>
        <w:t xml:space="preserve">conforme a necessidade da municipalidade, que procederá a solicitação nas quantidades que lhe convier, através de Ordens de Fornecimento - OF, que serão encaminhadas dentro do prazo de vigência da ATA de Registro de Preços. </w:t>
      </w:r>
    </w:p>
    <w:p w:rsidR="00975AE7" w:rsidRPr="00324EF9" w:rsidRDefault="00975AE7" w:rsidP="003107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highlight w:val="yellow"/>
        </w:rPr>
      </w:pPr>
      <w:r w:rsidRPr="00324EF9">
        <w:rPr>
          <w:rFonts w:ascii="Book Antiqua" w:eastAsia="Book Antiqua" w:hAnsi="Book Antiqua" w:cs="Times New Roman"/>
          <w:shd w:val="clear" w:color="auto" w:fill="FFFFFF"/>
        </w:rPr>
        <w:t>4.2 Após o encaminhamento e o recebimento por parte do fornecedor da OF, deverão ser atendidos conforme descrito na tabela 1</w:t>
      </w:r>
      <w:r w:rsidR="00412902">
        <w:rPr>
          <w:rFonts w:ascii="Book Antiqua" w:eastAsia="Book Antiqua" w:hAnsi="Book Antiqua" w:cs="Times New Roman"/>
          <w:shd w:val="clear" w:color="auto" w:fill="FFFFFF"/>
        </w:rPr>
        <w:t xml:space="preserve"> deste termo de referência</w:t>
      </w:r>
      <w:r w:rsidRPr="00324EF9">
        <w:rPr>
          <w:rFonts w:ascii="Book Antiqua" w:eastAsia="Book Antiqua" w:hAnsi="Book Antiqua" w:cs="Times New Roman"/>
          <w:shd w:val="clear" w:color="auto" w:fill="FFFFFF"/>
        </w:rPr>
        <w:t>.</w:t>
      </w:r>
    </w:p>
    <w:p w:rsidR="00975AE7" w:rsidRPr="00324EF9" w:rsidRDefault="00975AE7" w:rsidP="003107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i/>
          <w:shd w:val="clear" w:color="auto" w:fill="FFFFFF"/>
        </w:rPr>
      </w:pPr>
      <w:r w:rsidRPr="00324EF9">
        <w:rPr>
          <w:rFonts w:ascii="Book Antiqua" w:eastAsia="Book Antiqua" w:hAnsi="Book Antiqua" w:cs="Times New Roman"/>
          <w:shd w:val="clear" w:color="auto" w:fill="FFFFFF"/>
        </w:rPr>
        <w:t>4.2.1 Poderão ser solicitadas entregas em outros locais não especificados n</w:t>
      </w:r>
      <w:r w:rsidR="00F472DF">
        <w:rPr>
          <w:rFonts w:ascii="Book Antiqua" w:eastAsia="Book Antiqua" w:hAnsi="Book Antiqua" w:cs="Times New Roman"/>
          <w:shd w:val="clear" w:color="auto" w:fill="FFFFFF"/>
        </w:rPr>
        <w:t>o</w:t>
      </w:r>
      <w:r w:rsidRPr="00324EF9">
        <w:rPr>
          <w:rFonts w:ascii="Book Antiqua" w:eastAsia="Book Antiqua" w:hAnsi="Book Antiqua" w:cs="Times New Roman"/>
          <w:shd w:val="clear" w:color="auto" w:fill="FFFFFF"/>
        </w:rPr>
        <w:t xml:space="preserve"> Edital, ficando o fornecedor obrigado a entregar, desde que o local indicado seja dentro do Município de Gaspar.</w:t>
      </w:r>
    </w:p>
    <w:p w:rsidR="00975AE7" w:rsidRPr="00324EF9" w:rsidRDefault="00975AE7" w:rsidP="003107A6">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4.3 No ato da entrega dos objetos/materiais a proponente deverá apresentar Nota Fiscal/Fatura correspondente às quantias solicitadas, que será submetida à aprovação do órgão responsável pelo recebimento.</w:t>
      </w:r>
    </w:p>
    <w:p w:rsidR="00975AE7" w:rsidRPr="00324EF9" w:rsidRDefault="00975AE7" w:rsidP="003107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shd w:val="clear" w:color="auto" w:fill="FFFFFF"/>
        </w:rPr>
        <w:t xml:space="preserve">4.4 </w:t>
      </w:r>
      <w:proofErr w:type="gramStart"/>
      <w:r w:rsidRPr="00324EF9">
        <w:rPr>
          <w:rFonts w:ascii="Book Antiqua" w:eastAsia="Book Antiqua" w:hAnsi="Book Antiqua" w:cs="Times New Roman"/>
          <w:shd w:val="clear" w:color="auto" w:fill="FFFFFF"/>
        </w:rPr>
        <w:t>Fica</w:t>
      </w:r>
      <w:proofErr w:type="gramEnd"/>
      <w:r w:rsidRPr="00324EF9">
        <w:rPr>
          <w:rFonts w:ascii="Book Antiqua" w:eastAsia="Book Antiqua" w:hAnsi="Book Antiqua" w:cs="Times New Roman"/>
          <w:shd w:val="clear" w:color="auto" w:fill="FFFFFF"/>
        </w:rPr>
        <w:t xml:space="preserve"> aqui estabelecido que os </w:t>
      </w:r>
      <w:r w:rsidR="00412902"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materiais serão recebidos:</w:t>
      </w:r>
    </w:p>
    <w:p w:rsidR="00975AE7" w:rsidRPr="00324EF9" w:rsidRDefault="00975AE7" w:rsidP="003107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Times New Roman"/>
          <w:shd w:val="clear" w:color="auto" w:fill="FFFFFF"/>
        </w:rPr>
      </w:pPr>
      <w:proofErr w:type="gramStart"/>
      <w:r w:rsidRPr="00324EF9">
        <w:rPr>
          <w:rFonts w:ascii="Book Antiqua" w:eastAsia="Book Antiqua" w:hAnsi="Book Antiqua" w:cs="Times New Roman"/>
          <w:b/>
          <w:shd w:val="clear" w:color="auto" w:fill="FFFFFF"/>
        </w:rPr>
        <w:t>a</w:t>
      </w:r>
      <w:proofErr w:type="gramEnd"/>
      <w:r w:rsidRPr="00324EF9">
        <w:rPr>
          <w:rFonts w:ascii="Book Antiqua" w:eastAsia="Book Antiqua" w:hAnsi="Book Antiqua" w:cs="Times New Roman"/>
          <w:b/>
          <w:shd w:val="clear" w:color="auto" w:fill="FFFFFF"/>
        </w:rPr>
        <w:t>)provisoriamente</w:t>
      </w:r>
      <w:r w:rsidRPr="00324EF9">
        <w:rPr>
          <w:rFonts w:ascii="Book Antiqua" w:eastAsia="Book Antiqua" w:hAnsi="Book Antiqua" w:cs="Times New Roman"/>
          <w:shd w:val="clear" w:color="auto" w:fill="FFFFFF"/>
        </w:rPr>
        <w:t>, para efeito de posterior verificação da conformidade com a especificação;</w:t>
      </w:r>
    </w:p>
    <w:p w:rsidR="00975AE7" w:rsidRPr="00324EF9" w:rsidRDefault="00975AE7" w:rsidP="003107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Times New Roman"/>
          <w:shd w:val="clear" w:color="auto" w:fill="FFFFFF"/>
        </w:rPr>
      </w:pPr>
      <w:proofErr w:type="gramStart"/>
      <w:r w:rsidRPr="00324EF9">
        <w:rPr>
          <w:rFonts w:ascii="Book Antiqua" w:eastAsia="Book Antiqua" w:hAnsi="Book Antiqua" w:cs="Times New Roman"/>
          <w:b/>
          <w:shd w:val="clear" w:color="auto" w:fill="FFFFFF"/>
        </w:rPr>
        <w:t>b)</w:t>
      </w:r>
      <w:proofErr w:type="gramEnd"/>
      <w:r w:rsidRPr="00324EF9">
        <w:rPr>
          <w:rFonts w:ascii="Book Antiqua" w:eastAsia="Book Antiqua" w:hAnsi="Book Antiqua" w:cs="Times New Roman"/>
          <w:b/>
          <w:shd w:val="clear" w:color="auto" w:fill="FFFFFF"/>
        </w:rPr>
        <w:t>definitivamente</w:t>
      </w:r>
      <w:r w:rsidRPr="00324EF9">
        <w:rPr>
          <w:rFonts w:ascii="Book Antiqua" w:eastAsia="Book Antiqua" w:hAnsi="Book Antiqua" w:cs="Times New Roman"/>
          <w:shd w:val="clear" w:color="auto" w:fill="FFFFFF"/>
        </w:rPr>
        <w:t>, após a verificação da qualidade e quantidade</w:t>
      </w:r>
      <w:r w:rsidR="00412902">
        <w:rPr>
          <w:rFonts w:ascii="Book Antiqua" w:eastAsia="Book Antiqua" w:hAnsi="Book Antiqua" w:cs="Times New Roman"/>
          <w:shd w:val="clear" w:color="auto" w:fill="FFFFFF"/>
        </w:rPr>
        <w:t>;</w:t>
      </w:r>
      <w:r w:rsidRPr="00324EF9">
        <w:rPr>
          <w:rFonts w:ascii="Book Antiqua" w:eastAsia="Book Antiqua" w:hAnsi="Book Antiqua" w:cs="Times New Roman"/>
          <w:shd w:val="clear" w:color="auto" w:fill="FFFFFF"/>
        </w:rPr>
        <w:t xml:space="preserve"> e a </w:t>
      </w:r>
      <w:proofErr w:type="spellStart"/>
      <w:r w:rsidRPr="00324EF9">
        <w:rPr>
          <w:rFonts w:ascii="Book Antiqua" w:eastAsia="Book Antiqua" w:hAnsi="Book Antiqua" w:cs="Times New Roman"/>
          <w:shd w:val="clear" w:color="auto" w:fill="FFFFFF"/>
        </w:rPr>
        <w:t>consequente</w:t>
      </w:r>
      <w:proofErr w:type="spellEnd"/>
      <w:r w:rsidRPr="00324EF9">
        <w:rPr>
          <w:rFonts w:ascii="Book Antiqua" w:eastAsia="Book Antiqua" w:hAnsi="Book Antiqua" w:cs="Times New Roman"/>
          <w:shd w:val="clear" w:color="auto" w:fill="FFFFFF"/>
        </w:rPr>
        <w:t xml:space="preserve"> aceitação.</w:t>
      </w:r>
    </w:p>
    <w:p w:rsidR="00975AE7" w:rsidRPr="00324EF9" w:rsidRDefault="00975AE7" w:rsidP="003107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rPr>
      </w:pPr>
      <w:r w:rsidRPr="00324EF9">
        <w:rPr>
          <w:rFonts w:ascii="Book Antiqua" w:eastAsia="Book Antiqua" w:hAnsi="Book Antiqua" w:cs="Times New Roman"/>
          <w:shd w:val="clear" w:color="auto" w:fill="FFFFFF"/>
        </w:rPr>
        <w:t xml:space="preserve">4.4.1 </w:t>
      </w:r>
      <w:r w:rsidRPr="00324EF9">
        <w:rPr>
          <w:rFonts w:ascii="Book Antiqua" w:eastAsia="Book Antiqua" w:hAnsi="Book Antiqua" w:cs="Times New Roman"/>
        </w:rPr>
        <w:t xml:space="preserve">Somente será encaminhada a nota fiscal para pagamento após o recebimento definitivo, que se dará em até </w:t>
      </w:r>
      <w:proofErr w:type="gramStart"/>
      <w:r w:rsidRPr="00324EF9">
        <w:rPr>
          <w:rFonts w:ascii="Book Antiqua" w:eastAsia="Book Antiqua" w:hAnsi="Book Antiqua" w:cs="Times New Roman"/>
        </w:rPr>
        <w:t>3</w:t>
      </w:r>
      <w:proofErr w:type="gramEnd"/>
      <w:r w:rsidRPr="00324EF9">
        <w:rPr>
          <w:rFonts w:ascii="Book Antiqua" w:eastAsia="Book Antiqua" w:hAnsi="Book Antiqua" w:cs="Times New Roman"/>
        </w:rPr>
        <w:t xml:space="preserve"> (três) dias úteis após o recebimento provisório.</w:t>
      </w:r>
    </w:p>
    <w:p w:rsidR="00975AE7" w:rsidRPr="00324EF9" w:rsidRDefault="00975AE7" w:rsidP="003107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 xml:space="preserve">4.4.2 O recebimento dos </w:t>
      </w:r>
      <w:r w:rsidR="00412902" w:rsidRPr="00324EF9">
        <w:rPr>
          <w:rFonts w:ascii="Book Antiqua" w:eastAsia="Book Antiqua" w:hAnsi="Book Antiqua" w:cs="Times New Roman"/>
        </w:rPr>
        <w:t>objetos/</w:t>
      </w:r>
      <w:r w:rsidRPr="00324EF9">
        <w:rPr>
          <w:rFonts w:ascii="Book Antiqua" w:eastAsia="Book Antiqua" w:hAnsi="Book Antiqua" w:cs="Times New Roman"/>
        </w:rPr>
        <w:t xml:space="preserve">materiais, mesmo que definitivo, não exclui a responsabilidade da </w:t>
      </w:r>
      <w:r w:rsidRPr="00324EF9">
        <w:rPr>
          <w:rFonts w:ascii="Book Antiqua" w:eastAsia="Book Antiqua" w:hAnsi="Book Antiqua" w:cs="Times New Roman"/>
          <w:b/>
        </w:rPr>
        <w:t>CONTRATADA</w:t>
      </w:r>
      <w:r w:rsidRPr="00324EF9">
        <w:rPr>
          <w:rFonts w:ascii="Book Antiqua" w:eastAsia="Book Antiqua" w:hAnsi="Book Antiqua" w:cs="Times New Roman"/>
        </w:rPr>
        <w:t xml:space="preserve"> pela sua eficiência, qualidade e características, cabendo-lhe sanar quaisquer irregularidades detectadas.</w:t>
      </w:r>
    </w:p>
    <w:p w:rsidR="00975AE7" w:rsidRPr="00324EF9" w:rsidRDefault="00975AE7" w:rsidP="003107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4.5 Os objetos que forem recusados (tanto no recebimento provisório</w:t>
      </w:r>
      <w:proofErr w:type="gramStart"/>
      <w:r w:rsidRPr="00324EF9">
        <w:rPr>
          <w:rFonts w:ascii="Book Antiqua" w:eastAsia="Book Antiqua" w:hAnsi="Book Antiqua" w:cs="Times New Roman"/>
        </w:rPr>
        <w:t xml:space="preserve"> ou antes</w:t>
      </w:r>
      <w:proofErr w:type="gramEnd"/>
      <w:r w:rsidRPr="00324EF9">
        <w:rPr>
          <w:rFonts w:ascii="Book Antiqua" w:eastAsia="Book Antiqua" w:hAnsi="Book Antiqua" w:cs="Times New Roman"/>
        </w:rPr>
        <w:t xml:space="preserve"> do recebimento definitivo) deverão ser substituídos no </w:t>
      </w:r>
      <w:r w:rsidRPr="00324EF9">
        <w:rPr>
          <w:rFonts w:ascii="Book Antiqua" w:eastAsia="Book Antiqua" w:hAnsi="Book Antiqua" w:cs="Times New Roman"/>
          <w:shd w:val="clear" w:color="auto" w:fill="FFFFFF"/>
        </w:rPr>
        <w:t xml:space="preserve">prazo máximo de 3 (três) dias, contados da data de notificação apresentada à fornecedora, sem qualquer ônus para o Município. </w:t>
      </w:r>
    </w:p>
    <w:p w:rsidR="00975AE7" w:rsidRPr="00324EF9" w:rsidRDefault="00975AE7" w:rsidP="003107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r w:rsidRPr="00324EF9">
        <w:rPr>
          <w:rFonts w:ascii="Book Antiqua" w:eastAsia="Book Antiqua" w:hAnsi="Book Antiqua" w:cs="Times New Roman"/>
          <w:shd w:val="clear" w:color="auto" w:fill="FFFFFF"/>
        </w:rPr>
        <w:t xml:space="preserve">4.6 Se a substituição dos objetos/materiais não for realizada no prazo estipulado, a fornecedora estará </w:t>
      </w:r>
      <w:r w:rsidRPr="00324EF9">
        <w:rPr>
          <w:rFonts w:ascii="Book Antiqua" w:eastAsia="Book Antiqua" w:hAnsi="Book Antiqua" w:cs="Times New Roman"/>
        </w:rPr>
        <w:t>sujeita às sanções previstas no Edital, na Ata de Registro de Preços, na Minuta do Contrato e na Lei.</w:t>
      </w:r>
    </w:p>
    <w:p w:rsidR="00975AE7" w:rsidRPr="00324EF9" w:rsidRDefault="00975AE7" w:rsidP="003107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 xml:space="preserve">4.7 </w:t>
      </w:r>
      <w:r w:rsidRPr="00324EF9">
        <w:rPr>
          <w:rFonts w:ascii="Book Antiqua" w:eastAsia="Book Antiqua" w:hAnsi="Book Antiqua" w:cs="Times New Roman"/>
          <w:shd w:val="clear" w:color="auto" w:fill="FFFFFF"/>
        </w:rPr>
        <w:t xml:space="preserve">Caso seja comprovado que os </w:t>
      </w:r>
      <w:r w:rsidR="00412902" w:rsidRPr="00324EF9">
        <w:rPr>
          <w:rFonts w:ascii="Book Antiqua" w:eastAsia="Book Antiqua" w:hAnsi="Book Antiqua" w:cs="Times New Roman"/>
        </w:rPr>
        <w:t>objetos/</w:t>
      </w:r>
      <w:r w:rsidR="00412902" w:rsidRPr="00324EF9">
        <w:rPr>
          <w:rFonts w:ascii="Book Antiqua" w:eastAsia="Book Antiqua" w:hAnsi="Book Antiqua" w:cs="Times New Roman"/>
          <w:shd w:val="clear" w:color="auto" w:fill="FFFFFF"/>
        </w:rPr>
        <w:t xml:space="preserve">materiais </w:t>
      </w:r>
      <w:r w:rsidRPr="00324EF9">
        <w:rPr>
          <w:rFonts w:ascii="Book Antiqua" w:eastAsia="Book Antiqua" w:hAnsi="Book Antiqua" w:cs="Times New Roman"/>
          <w:shd w:val="clear" w:color="auto" w:fill="FFFFFF"/>
        </w:rPr>
        <w:t xml:space="preserve">entregues não estão de acordo com as especificações do Edital, a fornecedora deverá ressarcir todos os custos com perícia à Administração, bem como os prejuízos e danos eventualmente causados à Administração. </w:t>
      </w:r>
    </w:p>
    <w:p w:rsidR="00975AE7" w:rsidRPr="00324EF9" w:rsidRDefault="00975AE7"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5. DA FORMA DE PAGAMENTO E DOTAÇÃO ORÇAMENTÁRIA</w:t>
      </w:r>
    </w:p>
    <w:p w:rsidR="00975AE7" w:rsidRPr="00324EF9" w:rsidRDefault="00975AE7" w:rsidP="003107A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r w:rsidRPr="00324EF9">
        <w:rPr>
          <w:rFonts w:ascii="Book Antiqua" w:eastAsia="Book Antiqua" w:hAnsi="Book Antiqua" w:cs="Times New Roman"/>
        </w:rPr>
        <w:t xml:space="preserve">5.1 O pagamento será efetuado </w:t>
      </w:r>
      <w:r w:rsidRPr="00324EF9">
        <w:rPr>
          <w:rFonts w:ascii="Book Antiqua" w:eastAsia="Book Antiqua" w:hAnsi="Book Antiqua" w:cs="Times New Roman"/>
          <w:b/>
          <w:i/>
        </w:rPr>
        <w:t>em até 15 (quinze) dia</w:t>
      </w:r>
      <w:r w:rsidRPr="00324EF9">
        <w:rPr>
          <w:rFonts w:ascii="Book Antiqua" w:eastAsia="Book Antiqua" w:hAnsi="Book Antiqua" w:cs="Times New Roman"/>
          <w:b/>
          <w:i/>
          <w:shd w:val="clear" w:color="auto" w:fill="FFFFFF"/>
        </w:rPr>
        <w:t>s</w:t>
      </w:r>
      <w:r w:rsidRPr="00324EF9">
        <w:rPr>
          <w:rFonts w:ascii="Book Antiqua" w:eastAsia="Book Antiqua" w:hAnsi="Book Antiqua" w:cs="Times New Roman"/>
          <w:shd w:val="clear" w:color="auto" w:fill="FFFFFF"/>
        </w:rPr>
        <w:t>, contados a partir do recebimento definitivo, mediante a apresentação da Nota Fiscal/fatura devidame</w:t>
      </w:r>
      <w:r w:rsidRPr="00324EF9">
        <w:rPr>
          <w:rFonts w:ascii="Book Antiqua" w:eastAsia="Book Antiqua" w:hAnsi="Book Antiqua" w:cs="Times New Roman"/>
        </w:rPr>
        <w:t xml:space="preserve">nte atestada pelo responsável do setor requerente. </w:t>
      </w:r>
    </w:p>
    <w:p w:rsidR="00975AE7" w:rsidRPr="00324EF9" w:rsidRDefault="00975AE7" w:rsidP="003107A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r w:rsidRPr="00324EF9">
        <w:rPr>
          <w:rFonts w:ascii="Book Antiqua" w:eastAsia="Book Antiqua" w:hAnsi="Book Antiqua" w:cs="Times New Roman"/>
        </w:rPr>
        <w:t>5.2 Para fazer jus ao pagamento, a empresa deverá apresentar, juntamente com o documento de cobrança, prova de regularidade perante o Instituto Nacional do Seguro Social – INSS e perante o FGTS.</w:t>
      </w:r>
    </w:p>
    <w:p w:rsidR="00975AE7" w:rsidRPr="00324EF9" w:rsidRDefault="00975AE7" w:rsidP="003107A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proofErr w:type="gramStart"/>
      <w:r w:rsidRPr="00324EF9">
        <w:rPr>
          <w:rFonts w:ascii="Book Antiqua" w:eastAsia="Book Antiqua" w:hAnsi="Book Antiqua" w:cs="Times New Roman"/>
        </w:rPr>
        <w:t>5.3 Nenhum</w:t>
      </w:r>
      <w:proofErr w:type="gramEnd"/>
      <w:r w:rsidRPr="00324EF9">
        <w:rPr>
          <w:rFonts w:ascii="Book Antiqua" w:eastAsia="Book Antiqua" w:hAnsi="Book Antiqua" w:cs="Times New Roman"/>
        </w:rPr>
        <w:t xml:space="preserve"> pagamento será efetuado à empresa, enquanto houver pendência de liquidação de obrigação financeira, em virtude de penalidade ou inadimplência contratual.</w:t>
      </w:r>
    </w:p>
    <w:p w:rsidR="00975AE7" w:rsidRPr="00324EF9" w:rsidRDefault="00975AE7" w:rsidP="003107A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r w:rsidRPr="00324EF9">
        <w:rPr>
          <w:rFonts w:ascii="Book Antiqua" w:eastAsia="Book Antiqua" w:hAnsi="Book Antiqua" w:cs="Times New Roman"/>
        </w:rPr>
        <w:t>5.4 Não haverá, sob hipótese alguma, pagamento antecipado.</w:t>
      </w:r>
    </w:p>
    <w:p w:rsidR="00975AE7" w:rsidRPr="00324EF9" w:rsidRDefault="00975AE7" w:rsidP="003107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color w:val="000000"/>
        </w:rPr>
      </w:pPr>
      <w:r w:rsidRPr="00324EF9">
        <w:rPr>
          <w:rFonts w:ascii="Book Antiqua" w:eastAsia="Book Antiqua" w:hAnsi="Book Antiqua" w:cs="Times New Roman"/>
        </w:rPr>
        <w:t xml:space="preserve">5.5 </w:t>
      </w:r>
      <w:r w:rsidRPr="00324EF9">
        <w:rPr>
          <w:rFonts w:ascii="Book Antiqua" w:eastAsia="Book Antiqua" w:hAnsi="Book Antiqua" w:cs="Times New Roman"/>
          <w:color w:val="000000"/>
        </w:rPr>
        <w:t xml:space="preserve">No caso de eventuais atrasos de pagamento das faturas, por culpa da Administração, o valor será atualizado monetariamente </w:t>
      </w:r>
      <w:r w:rsidRPr="00324EF9">
        <w:rPr>
          <w:rFonts w:ascii="Book Antiqua" w:eastAsia="Book Antiqua" w:hAnsi="Book Antiqua" w:cs="Times New Roman"/>
          <w:color w:val="000000"/>
          <w:u w:val="single"/>
        </w:rPr>
        <w:t>nos termos do art. 117 da Constituição Estadual de SC.</w:t>
      </w:r>
    </w:p>
    <w:p w:rsidR="00975AE7" w:rsidRPr="00324EF9" w:rsidRDefault="00975AE7" w:rsidP="003107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hAnsi="Book Antiqua" w:cs="Times New Roman"/>
        </w:rPr>
      </w:pPr>
      <w:r w:rsidRPr="00324EF9">
        <w:rPr>
          <w:rFonts w:ascii="Book Antiqua" w:hAnsi="Book Antiqua" w:cs="Times New Roman"/>
          <w:shd w:val="clear" w:color="auto" w:fill="FFFFFF"/>
        </w:rPr>
        <w:t xml:space="preserve">5.6 As despesas decorrentes de aquisição dos objetos desta licitação correrão à conta dos recursos especificados no orçamento do Município e nos demais órgãos e entidades usuárias, existentes na seguinte dotação: </w:t>
      </w:r>
    </w:p>
    <w:p w:rsidR="00975AE7" w:rsidRPr="00324EF9" w:rsidRDefault="00975AE7" w:rsidP="003107A6">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jc w:val="right"/>
        <w:rPr>
          <w:rFonts w:ascii="Book Antiqua" w:eastAsia="Times New Roman" w:hAnsi="Book Antiqua"/>
          <w:i/>
          <w:sz w:val="22"/>
          <w:szCs w:val="22"/>
        </w:rPr>
      </w:pPr>
      <w:r w:rsidRPr="00324EF9">
        <w:rPr>
          <w:rFonts w:ascii="Book Antiqua" w:eastAsia="Times New Roman" w:hAnsi="Book Antiqua"/>
          <w:i/>
          <w:sz w:val="22"/>
          <w:szCs w:val="22"/>
        </w:rPr>
        <w:t>Secretaria Municipal de Saúde - Exercício 2020.</w:t>
      </w:r>
    </w:p>
    <w:p w:rsidR="00975AE7" w:rsidRPr="00324EF9" w:rsidRDefault="00975AE7"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6. ALTERAÇÃO SUBJETIVA</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6.1 </w:t>
      </w:r>
      <w:proofErr w:type="gramStart"/>
      <w:r w:rsidRPr="00324EF9">
        <w:rPr>
          <w:rFonts w:ascii="Book Antiqua" w:hAnsi="Book Antiqua" w:cs="Times New Roman"/>
        </w:rPr>
        <w:t>É</w:t>
      </w:r>
      <w:proofErr w:type="gramEnd"/>
      <w:r w:rsidRPr="00324EF9">
        <w:rPr>
          <w:rFonts w:ascii="Book Antiqua" w:hAnsi="Book Antiqua" w:cs="Times New Roman"/>
        </w:rPr>
        <w:t xml:space="preserve"> admissível a fusão, cisão ou incorporação da </w:t>
      </w:r>
      <w:r w:rsidRPr="00324EF9">
        <w:rPr>
          <w:rFonts w:ascii="Book Antiqua" w:hAnsi="Book Antiqua" w:cs="Times New Roman"/>
          <w:b/>
        </w:rPr>
        <w:t>CONTRATADA</w:t>
      </w:r>
      <w:r w:rsidRPr="00324EF9">
        <w:rPr>
          <w:rFonts w:ascii="Book Antiqua" w:hAnsi="Book Antiqua" w:cs="Times New Roman"/>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75AE7" w:rsidRPr="00324EF9" w:rsidRDefault="00975AE7"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7. OBRIGAÇÕES DA CONTRATADA</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7.1 São obrigações da </w:t>
      </w:r>
      <w:r w:rsidRPr="00324EF9">
        <w:rPr>
          <w:rFonts w:ascii="Book Antiqua" w:hAnsi="Book Antiqua" w:cs="Times New Roman"/>
          <w:b/>
        </w:rPr>
        <w:t>CONTRATADA</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 – Providenciar o fornecimento dos </w:t>
      </w:r>
      <w:r w:rsidR="00986B7A" w:rsidRPr="00324EF9">
        <w:rPr>
          <w:rFonts w:ascii="Book Antiqua" w:eastAsia="Book Antiqua" w:hAnsi="Book Antiqua" w:cs="Times New Roman"/>
        </w:rPr>
        <w:t>objetos/</w:t>
      </w:r>
      <w:r w:rsidR="00986B7A" w:rsidRPr="00324EF9">
        <w:rPr>
          <w:rFonts w:ascii="Book Antiqua" w:eastAsia="Book Antiqua" w:hAnsi="Book Antiqua" w:cs="Times New Roman"/>
          <w:shd w:val="clear" w:color="auto" w:fill="FFFFFF"/>
        </w:rPr>
        <w:t>materiais</w:t>
      </w:r>
      <w:r w:rsidRPr="00324EF9">
        <w:rPr>
          <w:rFonts w:ascii="Book Antiqua" w:hAnsi="Book Antiqua" w:cs="Times New Roman"/>
        </w:rPr>
        <w:t xml:space="preserve"> nos endereços indicados na Ordem de Fornecimento, conforme solicitações por parte da Secretaria requisitante e exigências do Edital e seus Anexos, obedecendo às normas técnicas e os prazos estabelecidos no Edital. </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II – Providenciar, no prazo máximo de </w:t>
      </w:r>
      <w:r w:rsidRPr="00324EF9">
        <w:rPr>
          <w:rFonts w:ascii="Book Antiqua" w:hAnsi="Book Antiqua" w:cs="Times New Roman"/>
          <w:b/>
        </w:rPr>
        <w:t>03 (três) dias</w:t>
      </w:r>
      <w:r w:rsidRPr="00324EF9">
        <w:rPr>
          <w:rFonts w:ascii="Book Antiqua" w:hAnsi="Book Antiqua" w:cs="Times New Roman"/>
        </w:rPr>
        <w:t xml:space="preserve">, contados da data de notificação apresentada à fornecedora, o saneamento de qualquer irregularidade constatada no </w:t>
      </w:r>
      <w:r w:rsidR="00986B7A" w:rsidRPr="00324EF9">
        <w:rPr>
          <w:rFonts w:ascii="Book Antiqua" w:hAnsi="Book Antiqua" w:cs="Times New Roman"/>
        </w:rPr>
        <w:t>fornecimento</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III – Atender prontamente as orientações e exigências do fiscal de contrato, devidamente designado, inerentes à execução do objeto contratado.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IV – Emitir as Notas Fiscais no valor pactuado em contrato, apresentando-a a </w:t>
      </w:r>
      <w:r w:rsidRPr="00324EF9">
        <w:rPr>
          <w:rFonts w:ascii="Book Antiqua" w:hAnsi="Book Antiqua" w:cs="Times New Roman"/>
          <w:b/>
        </w:rPr>
        <w:t>CONTRATANTE</w:t>
      </w:r>
      <w:r w:rsidRPr="00324EF9">
        <w:rPr>
          <w:rFonts w:ascii="Book Antiqua" w:hAnsi="Book Antiqua" w:cs="Times New Roman"/>
        </w:rPr>
        <w:t xml:space="preserve"> para ateste e pagamento.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V – Apresentar os documentos fiscais em conformidade com a legislação vigente.</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VI – Manter, durante toda a execução do contrato, em compatibilidade com as obrigações por ele assumidas, todas as condições de habilitação e qualificação exigidas na licitação.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VII – Assumir integral responsabilidade pelos danos causados ao Município ou a terceiros, decorrentes do fornecimento, inclusive por acidentes, mortes, perdas ou destruições, isentando o Município de todas e quaisquer reclamações cíveis, criminais ou trabalhistas que possam surgir, conforme o disposto nos artigos 70 e 71 da Lei nº 8.666/93.</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VIII – Substituir, sempre que exigido pela </w:t>
      </w:r>
      <w:r w:rsidRPr="00324EF9">
        <w:rPr>
          <w:rFonts w:ascii="Book Antiqua" w:hAnsi="Book Antiqua" w:cs="Times New Roman"/>
          <w:b/>
        </w:rPr>
        <w:t>CONTRATANTE</w:t>
      </w:r>
      <w:r w:rsidRPr="00324EF9">
        <w:rPr>
          <w:rFonts w:ascii="Book Antiqua" w:hAnsi="Book Antiqua" w:cs="Times New Roman"/>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IX – Reparar, corrigir e substituir, refazer às suas expensas, no total ou em parte, o objeto do contrato em que se verificarem vícios, defeitos ou incorreções resultantes da execução/fornecimento dos materiais.</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X – Responsabilizar-se pelos encargos trabalhistas, previdenciários, fiscais e comerciais resultantes da execução do contrato.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XI – Não transferir para a </w:t>
      </w:r>
      <w:r w:rsidRPr="00324EF9">
        <w:rPr>
          <w:rFonts w:ascii="Book Antiqua" w:hAnsi="Book Antiqua" w:cs="Times New Roman"/>
          <w:b/>
        </w:rPr>
        <w:t>CONTRATANTE</w:t>
      </w:r>
      <w:r w:rsidRPr="00324EF9">
        <w:rPr>
          <w:rFonts w:ascii="Book Antiqua" w:hAnsi="Book Antiqua" w:cs="Times New Roman"/>
        </w:rPr>
        <w:t xml:space="preserve"> a responsabilidade pelo pagamento dos encargos estabelecidos no item anterior quando houver inadimplência da </w:t>
      </w:r>
      <w:r w:rsidRPr="00324EF9">
        <w:rPr>
          <w:rFonts w:ascii="Book Antiqua" w:hAnsi="Book Antiqua" w:cs="Times New Roman"/>
          <w:b/>
        </w:rPr>
        <w:t>CONTRATADA</w:t>
      </w:r>
      <w:r w:rsidRPr="00324EF9">
        <w:rPr>
          <w:rFonts w:ascii="Book Antiqua" w:hAnsi="Book Antiqua" w:cs="Times New Roman"/>
        </w:rPr>
        <w:t>, nem mesmo poderá onerar o objeto do contrato.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XII – Não transferir a outrem, no todo ou em parte, a execução do objeto contratado sem prévia e expressa anuência da </w:t>
      </w:r>
      <w:r w:rsidRPr="00324EF9">
        <w:rPr>
          <w:rFonts w:ascii="Book Antiqua" w:hAnsi="Book Antiqua" w:cs="Times New Roman"/>
          <w:b/>
        </w:rPr>
        <w:t>CONTRATANTE</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8. OBRIGAÇÕES DA CONTRATANTE</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8.1 São obrigações da </w:t>
      </w:r>
      <w:r w:rsidRPr="00324EF9">
        <w:rPr>
          <w:rFonts w:ascii="Book Antiqua" w:hAnsi="Book Antiqua" w:cs="Times New Roman"/>
          <w:b/>
        </w:rPr>
        <w:t>CONTRATANTE</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I – Acompanhar e fiscalizar o fornecimento, atestar nas notas fiscais o efetivo fornecimento do objeto contratado e o seu aceite.</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II – Efetuar os pagamentos à </w:t>
      </w:r>
      <w:r w:rsidRPr="00324EF9">
        <w:rPr>
          <w:rFonts w:ascii="Book Antiqua" w:hAnsi="Book Antiqua" w:cs="Times New Roman"/>
          <w:b/>
        </w:rPr>
        <w:t>CONTRATADA</w:t>
      </w:r>
      <w:r w:rsidRPr="00324EF9">
        <w:rPr>
          <w:rFonts w:ascii="Book Antiqua" w:hAnsi="Book Antiqua" w:cs="Times New Roman"/>
        </w:rPr>
        <w:t xml:space="preserve"> nos termos do Edital e seus Anexos.</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III – Aplicar à </w:t>
      </w:r>
      <w:r w:rsidRPr="00324EF9">
        <w:rPr>
          <w:rFonts w:ascii="Book Antiqua" w:hAnsi="Book Antiqua" w:cs="Times New Roman"/>
          <w:b/>
        </w:rPr>
        <w:t>CONTRATADA</w:t>
      </w:r>
      <w:r w:rsidRPr="00324EF9">
        <w:rPr>
          <w:rFonts w:ascii="Book Antiqua" w:hAnsi="Book Antiqua" w:cs="Times New Roman"/>
        </w:rPr>
        <w:t xml:space="preserve"> as sanções regulamentares e contratuais.</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IV – Prestar as informações e os esclarecimentos que venham a ser solicitados pela </w:t>
      </w:r>
      <w:r w:rsidRPr="00324EF9">
        <w:rPr>
          <w:rFonts w:ascii="Book Antiqua" w:hAnsi="Book Antiqua" w:cs="Times New Roman"/>
          <w:b/>
        </w:rPr>
        <w:t>CONTRATADA</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V – Rejeitar, no todo ou em parte, os </w:t>
      </w:r>
      <w:r w:rsidR="00636BB6" w:rsidRPr="00324EF9">
        <w:rPr>
          <w:rFonts w:ascii="Book Antiqua" w:eastAsia="Book Antiqua" w:hAnsi="Book Antiqua" w:cs="Times New Roman"/>
        </w:rPr>
        <w:t>objetos/</w:t>
      </w:r>
      <w:r w:rsidR="00636BB6" w:rsidRPr="00324EF9">
        <w:rPr>
          <w:rFonts w:ascii="Book Antiqua" w:eastAsia="Book Antiqua" w:hAnsi="Book Antiqua" w:cs="Times New Roman"/>
          <w:shd w:val="clear" w:color="auto" w:fill="FFFFFF"/>
        </w:rPr>
        <w:t xml:space="preserve">materiais </w:t>
      </w:r>
      <w:r w:rsidRPr="00324EF9">
        <w:rPr>
          <w:rFonts w:ascii="Book Antiqua" w:hAnsi="Book Antiqua" w:cs="Times New Roman"/>
        </w:rPr>
        <w:t xml:space="preserve">fornecidos se estiverem em desacordo com as especificações do Edital e seus Anexos, assim como da proposta de preços da </w:t>
      </w:r>
      <w:r w:rsidRPr="00324EF9">
        <w:rPr>
          <w:rFonts w:ascii="Book Antiqua" w:hAnsi="Book Antiqua" w:cs="Times New Roman"/>
          <w:b/>
        </w:rPr>
        <w:t>CONTRATADA</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VI – Emitir Ordem de Fornecimento para o fornecimento pela </w:t>
      </w:r>
      <w:r w:rsidRPr="00324EF9">
        <w:rPr>
          <w:rFonts w:ascii="Book Antiqua" w:hAnsi="Book Antiqua" w:cs="Times New Roman"/>
          <w:b/>
        </w:rPr>
        <w:t>CONTRATADA</w:t>
      </w:r>
      <w:r w:rsidRPr="00324EF9">
        <w:rPr>
          <w:rFonts w:ascii="Book Antiqua" w:hAnsi="Book Antiqua" w:cs="Times New Roman"/>
        </w:rPr>
        <w:t>.</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VII – Exigir o cumprimento dos recolhimentos tributários, trabalhistas e previdenciários através dos documentos pertinentes.</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VIII – Franquear o acesso à </w:t>
      </w:r>
      <w:r w:rsidRPr="00324EF9">
        <w:rPr>
          <w:rFonts w:ascii="Book Antiqua" w:hAnsi="Book Antiqua" w:cs="Times New Roman"/>
          <w:b/>
        </w:rPr>
        <w:t>CONTRATADA</w:t>
      </w:r>
      <w:r w:rsidRPr="00324EF9">
        <w:rPr>
          <w:rFonts w:ascii="Book Antiqua" w:hAnsi="Book Antiqua" w:cs="Times New Roman"/>
        </w:rPr>
        <w:t xml:space="preserve"> aos locais necessários ao fornecimento.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IX – Comunicar à </w:t>
      </w:r>
      <w:r w:rsidRPr="00324EF9">
        <w:rPr>
          <w:rFonts w:ascii="Book Antiqua" w:hAnsi="Book Antiqua" w:cs="Times New Roman"/>
          <w:b/>
        </w:rPr>
        <w:t>CONTRATADA</w:t>
      </w:r>
      <w:r w:rsidRPr="00324EF9">
        <w:rPr>
          <w:rFonts w:ascii="Book Antiqua" w:hAnsi="Book Antiqua" w:cs="Times New Roman"/>
        </w:rPr>
        <w:t xml:space="preserve"> todas as irregularidades observadas durante a execução/fornecimento.</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X – Rescindir o Contrato, nos termos dos artigos 77 a 79 da Lei nº 8.666/93.</w:t>
      </w:r>
    </w:p>
    <w:p w:rsidR="00975AE7" w:rsidRPr="00324EF9" w:rsidRDefault="00975AE7" w:rsidP="003107A6">
      <w:pPr>
        <w:ind w:left="-709" w:right="-994"/>
        <w:rPr>
          <w:rFonts w:ascii="Book Antiqua" w:hAnsi="Book Antiqua" w:cs="Times New Roman"/>
        </w:rPr>
      </w:pPr>
    </w:p>
    <w:p w:rsidR="003D1CD6" w:rsidRDefault="003D1CD6" w:rsidP="003107A6">
      <w:pPr>
        <w:ind w:left="-709" w:right="-994"/>
        <w:rPr>
          <w:rFonts w:ascii="Book Antiqua" w:hAnsi="Book Antiqua" w:cs="Times New Roman"/>
          <w:b/>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9. CONTROLE DA EXECUÇÃO</w:t>
      </w:r>
    </w:p>
    <w:p w:rsidR="00975AE7" w:rsidRPr="00324EF9" w:rsidRDefault="00975AE7" w:rsidP="003107A6">
      <w:pPr>
        <w:ind w:left="-709" w:right="-994"/>
        <w:rPr>
          <w:rFonts w:ascii="Book Antiqua" w:hAnsi="Book Antiqua" w:cs="Times New Roman"/>
        </w:rPr>
      </w:pPr>
      <w:proofErr w:type="gramStart"/>
      <w:r w:rsidRPr="00324EF9">
        <w:rPr>
          <w:rFonts w:ascii="Book Antiqua" w:hAnsi="Book Antiqua" w:cs="Times New Roman"/>
        </w:rPr>
        <w:t>9.1 Nos termos do artigo 67 da Lei nº</w:t>
      </w:r>
      <w:proofErr w:type="gramEnd"/>
      <w:r w:rsidRPr="00324EF9">
        <w:rPr>
          <w:rFonts w:ascii="Book Antiqua" w:hAnsi="Book Antiqua" w:cs="Times New Roman"/>
        </w:rPr>
        <w:t xml:space="preserve"> 8.666, de 1993, será designado representante para acompanhar e fiscalizar a </w:t>
      </w:r>
      <w:r w:rsidR="00636BB6">
        <w:rPr>
          <w:rFonts w:ascii="Book Antiqua" w:hAnsi="Book Antiqua" w:cs="Times New Roman"/>
        </w:rPr>
        <w:t>execução</w:t>
      </w:r>
      <w:r w:rsidRPr="00324EF9">
        <w:rPr>
          <w:rFonts w:ascii="Book Antiqua" w:hAnsi="Book Antiqua" w:cs="Times New Roman"/>
        </w:rPr>
        <w:t>, anotando em registro próprio todas as ocorrências relacionadas com a execução e determinando o que for necessário à regularização de falhas ou defeitos observados.</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9.1.1 O recebimento de material de valor superior a R$ 80.000,00 (oitenta mil reais) será confiado a uma comissão de, no mínimo, </w:t>
      </w:r>
      <w:proofErr w:type="gramStart"/>
      <w:r w:rsidRPr="00324EF9">
        <w:rPr>
          <w:rFonts w:ascii="Book Antiqua" w:hAnsi="Book Antiqua" w:cs="Times New Roman"/>
        </w:rPr>
        <w:t>3</w:t>
      </w:r>
      <w:proofErr w:type="gramEnd"/>
      <w:r w:rsidRPr="00324EF9">
        <w:rPr>
          <w:rFonts w:ascii="Book Antiqua" w:hAnsi="Book Antiqua" w:cs="Times New Roman"/>
        </w:rPr>
        <w:t xml:space="preserve"> (três) membros, designados pela autoridade competente.</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 xml:space="preserve">9.2 A fiscalização de que trata este item não exclui nem reduz a responsabilidade da </w:t>
      </w:r>
      <w:r w:rsidRPr="00324EF9">
        <w:rPr>
          <w:rFonts w:ascii="Book Antiqua" w:hAnsi="Book Antiqua" w:cs="Times New Roman"/>
          <w:b/>
        </w:rPr>
        <w:t>CONTRATADA</w:t>
      </w:r>
      <w:r w:rsidRPr="00324EF9">
        <w:rPr>
          <w:rFonts w:ascii="Book Antiqua" w:hAnsi="Book Antiqua" w:cs="Times New Roman"/>
        </w:rPr>
        <w:t xml:space="preserve">, inclusive perante terceiros, por qualquer irregularidade, ainda que resultante de imperfeições técnicas ou vícios redibitórios, e, na ocorrência desta, não implica em </w:t>
      </w:r>
      <w:proofErr w:type="spellStart"/>
      <w:r w:rsidRPr="00324EF9">
        <w:rPr>
          <w:rFonts w:ascii="Book Antiqua" w:hAnsi="Book Antiqua" w:cs="Times New Roman"/>
        </w:rPr>
        <w:t>corresponsabilidade</w:t>
      </w:r>
      <w:proofErr w:type="spellEnd"/>
      <w:r w:rsidRPr="00324EF9">
        <w:rPr>
          <w:rFonts w:ascii="Book Antiqua" w:hAnsi="Book Antiqua" w:cs="Times New Roman"/>
        </w:rPr>
        <w:t xml:space="preserve"> da Administração ou de seus agentes e prepostos, de conformidade com o art. 70 da Lei nº 8.666, de 1993.</w:t>
      </w: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107A6" w:rsidRPr="00324EF9" w:rsidRDefault="003107A6"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b/>
        </w:rPr>
      </w:pPr>
      <w:r w:rsidRPr="00324EF9">
        <w:rPr>
          <w:rFonts w:ascii="Book Antiqua" w:hAnsi="Book Antiqua" w:cs="Times New Roman"/>
          <w:b/>
        </w:rPr>
        <w:t>10. DAS SANÇÕES ADMINISTRATIVAS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a)</w:t>
      </w:r>
      <w:r w:rsidRPr="00324EF9">
        <w:rPr>
          <w:rFonts w:ascii="Book Antiqua" w:hAnsi="Book Antiqua" w:cs="Book Antiqua"/>
        </w:rPr>
        <w:t xml:space="preserve"> advertência e anotação restritiva no Cadastro de Fornecedores;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b)</w:t>
      </w:r>
      <w:r w:rsidRPr="00324EF9">
        <w:rPr>
          <w:rFonts w:ascii="Book Antiqua" w:hAnsi="Book Antiqua" w:cs="Book Antiqua"/>
        </w:rPr>
        <w:t xml:space="preserve"> multa de até 20% (vinte por cento) sobre o valor da proposta apresentada pela proponente da ATA ou item da ATA de Registro de Preços, conforme o caso;</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c)</w:t>
      </w:r>
      <w:r w:rsidRPr="00324EF9">
        <w:rPr>
          <w:rFonts w:ascii="Book Antiqua" w:hAnsi="Book Antiqua" w:cs="Book Antiqua"/>
        </w:rPr>
        <w:t xml:space="preserve"> impedimento de licitar e contratar com a União, Estados, DF e Municípios pelo prazo de até </w:t>
      </w:r>
      <w:proofErr w:type="gramStart"/>
      <w:r w:rsidRPr="00324EF9">
        <w:rPr>
          <w:rFonts w:ascii="Book Antiqua" w:hAnsi="Book Antiqua" w:cs="Book Antiqua"/>
        </w:rPr>
        <w:t>5</w:t>
      </w:r>
      <w:proofErr w:type="gramEnd"/>
      <w:r w:rsidRPr="00324EF9">
        <w:rPr>
          <w:rFonts w:ascii="Book Antiqua" w:hAnsi="Book Antiqua" w:cs="Book Antiqua"/>
        </w:rPr>
        <w:t xml:space="preserve"> (cinco) anos consecutivos.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sidRPr="00324EF9">
        <w:rPr>
          <w:rFonts w:ascii="Book Antiqua" w:hAnsi="Book Antiqua" w:cs="Book Antiqua"/>
        </w:rPr>
        <w:t xml:space="preserve">10.2 </w:t>
      </w:r>
      <w:proofErr w:type="gramStart"/>
      <w:r w:rsidRPr="00324EF9">
        <w:rPr>
          <w:rFonts w:ascii="Book Antiqua" w:hAnsi="Book Antiqua" w:cs="Book Antiqua"/>
        </w:rPr>
        <w:t>Será</w:t>
      </w:r>
      <w:proofErr w:type="gramEnd"/>
      <w:r w:rsidRPr="00324EF9">
        <w:rPr>
          <w:rFonts w:ascii="Book Antiqua" w:hAnsi="Book Antiqua" w:cs="Book Antiqua"/>
        </w:rPr>
        <w:t xml:space="preserve"> aplicada a multa de 2% (dois por cento) sobre o valor global da proposta vencedora em caso de não regularização da documentação pertinente à habilitação fiscal </w:t>
      </w:r>
      <w:r w:rsidRPr="00324EF9">
        <w:rPr>
          <w:rFonts w:ascii="Book Antiqua" w:hAnsi="Book Antiqua" w:cs="Book Antiqua"/>
          <w:bCs/>
        </w:rPr>
        <w:t>referente à Microempresa ou Empresa de Pequeno Porte, no prazo previsto no § 1º do art. 43 da Lei Complementar nº 123/2006.</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10.3 </w:t>
      </w:r>
      <w:proofErr w:type="gramStart"/>
      <w:r w:rsidRPr="00324EF9">
        <w:rPr>
          <w:rFonts w:ascii="Book Antiqua" w:hAnsi="Book Antiqua" w:cs="Book Antiqua"/>
        </w:rPr>
        <w:t>Caberá</w:t>
      </w:r>
      <w:proofErr w:type="gramEnd"/>
      <w:r w:rsidRPr="00324EF9">
        <w:rPr>
          <w:rFonts w:ascii="Book Antiqua" w:hAnsi="Book Antiqua" w:cs="Book Antiqua"/>
        </w:rPr>
        <w:t xml:space="preserve"> aplicação da penalidade de advertência nos casos de infrações leves que não gerem prejuízo à Administração.</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10.4 </w:t>
      </w:r>
      <w:proofErr w:type="gramStart"/>
      <w:r w:rsidRPr="00324EF9">
        <w:rPr>
          <w:rFonts w:ascii="Book Antiqua" w:hAnsi="Book Antiqua" w:cs="Book Antiqua"/>
        </w:rPr>
        <w:t>Caberá</w:t>
      </w:r>
      <w:proofErr w:type="gramEnd"/>
      <w:r w:rsidRPr="00324EF9">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a)</w:t>
      </w:r>
      <w:r w:rsidRPr="00324EF9">
        <w:rPr>
          <w:rFonts w:ascii="Book Antiqua" w:hAnsi="Book Antiqua" w:cs="Book Antiqua"/>
        </w:rPr>
        <w:t xml:space="preserve"> Quem, convocado dentro do prazo de validade da sua proposta, não firmar a ATA de Registro de Preços; Multa de 10%, calculada sobre o valor total da proposta;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b)</w:t>
      </w:r>
      <w:r w:rsidRPr="00324EF9">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c)</w:t>
      </w:r>
      <w:r w:rsidRPr="00324EF9">
        <w:rPr>
          <w:rFonts w:ascii="Book Antiqua" w:hAnsi="Book Antiqua" w:cs="Book Antiqua"/>
        </w:rPr>
        <w:t xml:space="preserve"> deixar de entregar documentação exigida para o certame; Multa de 10%, calculada sobre o valor total da proposta;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d)</w:t>
      </w:r>
      <w:r w:rsidRPr="00324EF9">
        <w:rPr>
          <w:rFonts w:ascii="Book Antiqua" w:hAnsi="Book Antiqua" w:cs="Book Antiqua"/>
        </w:rPr>
        <w:t xml:space="preserve"> apresentar documentação falsa exigida para o certame; Multa de 20%, calculada sobre o valor total da proposta;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e)</w:t>
      </w:r>
      <w:r w:rsidRPr="00324EF9">
        <w:rPr>
          <w:rFonts w:ascii="Book Antiqua" w:hAnsi="Book Antiqua" w:cs="Book Antiqua"/>
        </w:rPr>
        <w:t xml:space="preserve"> ensejar o retardamento da execução de seu objeto; Multa de 10%, calculada sobre o valor total da ATA de Registro de Preços;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f)</w:t>
      </w:r>
      <w:r w:rsidRPr="00324EF9">
        <w:rPr>
          <w:rFonts w:ascii="Book Antiqua" w:hAnsi="Book Antiqua" w:cs="Book Antiqua"/>
        </w:rPr>
        <w:t xml:space="preserve"> não mantiver a proposta de preços; Multa de 10%, calculada sobre o valor total da proposta;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g)</w:t>
      </w:r>
      <w:r w:rsidRPr="00324EF9">
        <w:rPr>
          <w:rFonts w:ascii="Book Antiqua" w:hAnsi="Book Antiqua" w:cs="Book Antiqua"/>
        </w:rPr>
        <w:t xml:space="preserve"> falhar ou fraudar na execução do contrato; Multa de 20%, calculada sobre o valor total da ATA de Registro de Preços;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h)</w:t>
      </w:r>
      <w:r w:rsidRPr="00324EF9">
        <w:rPr>
          <w:rFonts w:ascii="Book Antiqua" w:hAnsi="Book Antiqua" w:cs="Book Antiqua"/>
        </w:rPr>
        <w:t xml:space="preserve"> comportar-se de modo inidôneo; Multa de 20%, calculada sobre o valor total da ATA de Registro de Preços;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i)</w:t>
      </w:r>
      <w:r w:rsidRPr="00324EF9">
        <w:rPr>
          <w:rFonts w:ascii="Book Antiqua" w:hAnsi="Book Antiqua" w:cs="Book Antiqua"/>
        </w:rPr>
        <w:t xml:space="preserve"> cometer fraude fiscal; Multa de 20%, calculada sobre o valor total da ATA de Registro de Preços;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lastRenderedPageBreak/>
        <w:t>j)</w:t>
      </w:r>
      <w:r w:rsidRPr="00324EF9">
        <w:rPr>
          <w:rFonts w:ascii="Book Antiqua" w:hAnsi="Book Antiqua" w:cs="Book Antiqua"/>
        </w:rPr>
        <w:t xml:space="preserve"> Em caso de atraso ou não cumprimento dos prazos por culpa da </w:t>
      </w:r>
      <w:r w:rsidRPr="00324EF9">
        <w:rPr>
          <w:rFonts w:ascii="Book Antiqua" w:hAnsi="Book Antiqua" w:cs="Book Antiqua"/>
          <w:b/>
        </w:rPr>
        <w:t>CONTRATADA</w:t>
      </w:r>
      <w:r w:rsidRPr="00324EF9">
        <w:rPr>
          <w:rFonts w:ascii="Book Antiqua" w:hAnsi="Book Antiqua" w:cs="Book Antiqua"/>
        </w:rPr>
        <w:t xml:space="preserve">, será </w:t>
      </w:r>
      <w:proofErr w:type="gramStart"/>
      <w:r w:rsidRPr="00324EF9">
        <w:rPr>
          <w:rFonts w:ascii="Book Antiqua" w:hAnsi="Book Antiqua" w:cs="Book Antiqua"/>
        </w:rPr>
        <w:t>aplicada</w:t>
      </w:r>
      <w:proofErr w:type="gramEnd"/>
      <w:r w:rsidRPr="00324EF9">
        <w:rPr>
          <w:rFonts w:ascii="Book Antiqua" w:hAnsi="Book Antiqua" w:cs="Book Antiqua"/>
        </w:rPr>
        <w:t xml:space="preserve"> a penalidade de Multa de 0,5% por dia de atraso, até o limite de 10 dias, calculada sobre o valor total do pedido;</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k)</w:t>
      </w:r>
      <w:r w:rsidRPr="00324EF9">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10.5 Sem prejuízo da aplicação de multa caberá aplicação da penalidade de Impedimento de licitar e contratar com a União, Estados, DF e Municípios, nos seguintes prazos e casos:</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a)</w:t>
      </w:r>
      <w:r w:rsidRPr="00324EF9">
        <w:rPr>
          <w:rFonts w:ascii="Book Antiqua" w:hAnsi="Book Antiqua" w:cs="Book Antiqua"/>
        </w:rPr>
        <w:t xml:space="preserve"> Quem, convocado dentro do prazo de validade da sua proposta, não firmar a ATA de Registro de Preços; </w:t>
      </w:r>
      <w:proofErr w:type="gramStart"/>
      <w:r w:rsidRPr="00324EF9">
        <w:rPr>
          <w:rFonts w:ascii="Book Antiqua" w:hAnsi="Book Antiqua" w:cs="Book Antiqua"/>
        </w:rPr>
        <w:t>1</w:t>
      </w:r>
      <w:proofErr w:type="gramEnd"/>
      <w:r w:rsidRPr="00324EF9">
        <w:rPr>
          <w:rFonts w:ascii="Book Antiqua" w:hAnsi="Book Antiqua" w:cs="Book Antiqua"/>
        </w:rPr>
        <w:t xml:space="preserve"> (um) ano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b)</w:t>
      </w:r>
      <w:r w:rsidRPr="00324EF9">
        <w:rPr>
          <w:rFonts w:ascii="Book Antiqua" w:hAnsi="Book Antiqua" w:cs="Book Antiqua"/>
        </w:rPr>
        <w:t xml:space="preserve"> Quem, convocado dentro do prazo de vigência da ATA de Registro de Preços, não firmar o contrato; </w:t>
      </w:r>
      <w:proofErr w:type="gramStart"/>
      <w:r w:rsidRPr="00324EF9">
        <w:rPr>
          <w:rFonts w:ascii="Book Antiqua" w:hAnsi="Book Antiqua" w:cs="Book Antiqua"/>
        </w:rPr>
        <w:t>1</w:t>
      </w:r>
      <w:proofErr w:type="gramEnd"/>
      <w:r w:rsidRPr="00324EF9">
        <w:rPr>
          <w:rFonts w:ascii="Book Antiqua" w:hAnsi="Book Antiqua" w:cs="Book Antiqua"/>
        </w:rPr>
        <w:t xml:space="preserve"> (um) ano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c)</w:t>
      </w:r>
      <w:r w:rsidRPr="00324EF9">
        <w:rPr>
          <w:rFonts w:ascii="Book Antiqua" w:hAnsi="Book Antiqua" w:cs="Book Antiqua"/>
        </w:rPr>
        <w:t xml:space="preserve"> deixar de entregar documentação exigida para o certame; </w:t>
      </w:r>
      <w:proofErr w:type="gramStart"/>
      <w:r w:rsidRPr="00324EF9">
        <w:rPr>
          <w:rFonts w:ascii="Book Antiqua" w:hAnsi="Book Antiqua" w:cs="Book Antiqua"/>
        </w:rPr>
        <w:t>1</w:t>
      </w:r>
      <w:proofErr w:type="gramEnd"/>
      <w:r w:rsidRPr="00324EF9">
        <w:rPr>
          <w:rFonts w:ascii="Book Antiqua" w:hAnsi="Book Antiqua" w:cs="Book Antiqua"/>
        </w:rPr>
        <w:t xml:space="preserve"> (um) ano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d)</w:t>
      </w:r>
      <w:r w:rsidRPr="00324EF9">
        <w:rPr>
          <w:rFonts w:ascii="Book Antiqua" w:hAnsi="Book Antiqua" w:cs="Book Antiqua"/>
        </w:rPr>
        <w:t xml:space="preserve"> apresentar documentação falsa exigida para o certame; </w:t>
      </w:r>
      <w:proofErr w:type="gramStart"/>
      <w:r w:rsidRPr="00324EF9">
        <w:rPr>
          <w:rFonts w:ascii="Book Antiqua" w:hAnsi="Book Antiqua" w:cs="Book Antiqua"/>
        </w:rPr>
        <w:t>5</w:t>
      </w:r>
      <w:proofErr w:type="gramEnd"/>
      <w:r w:rsidRPr="00324EF9">
        <w:rPr>
          <w:rFonts w:ascii="Book Antiqua" w:hAnsi="Book Antiqua" w:cs="Book Antiqua"/>
        </w:rPr>
        <w:t xml:space="preserve"> (cinco) anos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e)</w:t>
      </w:r>
      <w:r w:rsidRPr="00324EF9">
        <w:rPr>
          <w:rFonts w:ascii="Book Antiqua" w:hAnsi="Book Antiqua" w:cs="Book Antiqua"/>
        </w:rPr>
        <w:t xml:space="preserve"> ensejar o retardamento da execução de seu objeto; </w:t>
      </w:r>
      <w:proofErr w:type="gramStart"/>
      <w:r w:rsidRPr="00324EF9">
        <w:rPr>
          <w:rFonts w:ascii="Book Antiqua" w:hAnsi="Book Antiqua" w:cs="Book Antiqua"/>
        </w:rPr>
        <w:t>1</w:t>
      </w:r>
      <w:proofErr w:type="gramEnd"/>
      <w:r w:rsidRPr="00324EF9">
        <w:rPr>
          <w:rFonts w:ascii="Book Antiqua" w:hAnsi="Book Antiqua" w:cs="Book Antiqua"/>
        </w:rPr>
        <w:t xml:space="preserve"> (um) ano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f)</w:t>
      </w:r>
      <w:r w:rsidRPr="00324EF9">
        <w:rPr>
          <w:rFonts w:ascii="Book Antiqua" w:hAnsi="Book Antiqua" w:cs="Book Antiqua"/>
        </w:rPr>
        <w:t xml:space="preserve"> não mantiver a proposta de preços; </w:t>
      </w:r>
      <w:proofErr w:type="gramStart"/>
      <w:r w:rsidRPr="00324EF9">
        <w:rPr>
          <w:rFonts w:ascii="Book Antiqua" w:hAnsi="Book Antiqua" w:cs="Book Antiqua"/>
        </w:rPr>
        <w:t>1</w:t>
      </w:r>
      <w:proofErr w:type="gramEnd"/>
      <w:r w:rsidRPr="00324EF9">
        <w:rPr>
          <w:rFonts w:ascii="Book Antiqua" w:hAnsi="Book Antiqua" w:cs="Book Antiqua"/>
        </w:rPr>
        <w:t xml:space="preserve"> (um) ano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g)</w:t>
      </w:r>
      <w:r w:rsidRPr="00324EF9">
        <w:rPr>
          <w:rFonts w:ascii="Book Antiqua" w:hAnsi="Book Antiqua" w:cs="Book Antiqua"/>
        </w:rPr>
        <w:t xml:space="preserve"> falhar ou fraudar na execução do contrato; </w:t>
      </w:r>
      <w:proofErr w:type="gramStart"/>
      <w:r w:rsidRPr="00324EF9">
        <w:rPr>
          <w:rFonts w:ascii="Book Antiqua" w:hAnsi="Book Antiqua" w:cs="Book Antiqua"/>
        </w:rPr>
        <w:t>4</w:t>
      </w:r>
      <w:proofErr w:type="gramEnd"/>
      <w:r w:rsidRPr="00324EF9">
        <w:rPr>
          <w:rFonts w:ascii="Book Antiqua" w:hAnsi="Book Antiqua" w:cs="Book Antiqua"/>
        </w:rPr>
        <w:t xml:space="preserve"> (quatro) anos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h)</w:t>
      </w:r>
      <w:r w:rsidRPr="00324EF9">
        <w:rPr>
          <w:rFonts w:ascii="Book Antiqua" w:hAnsi="Book Antiqua" w:cs="Book Antiqua"/>
        </w:rPr>
        <w:t xml:space="preserve"> comportar-se de modo inidôneo; </w:t>
      </w:r>
      <w:proofErr w:type="gramStart"/>
      <w:r w:rsidRPr="00324EF9">
        <w:rPr>
          <w:rFonts w:ascii="Book Antiqua" w:hAnsi="Book Antiqua" w:cs="Book Antiqua"/>
        </w:rPr>
        <w:t>5</w:t>
      </w:r>
      <w:proofErr w:type="gramEnd"/>
      <w:r w:rsidRPr="00324EF9">
        <w:rPr>
          <w:rFonts w:ascii="Book Antiqua" w:hAnsi="Book Antiqua" w:cs="Book Antiqua"/>
        </w:rPr>
        <w:t xml:space="preserve"> (cinco) anos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i)</w:t>
      </w:r>
      <w:r w:rsidRPr="00324EF9">
        <w:rPr>
          <w:rFonts w:ascii="Book Antiqua" w:hAnsi="Book Antiqua" w:cs="Book Antiqua"/>
        </w:rPr>
        <w:t xml:space="preserve"> cometer fraude fiscal; </w:t>
      </w:r>
      <w:proofErr w:type="gramStart"/>
      <w:r w:rsidRPr="00324EF9">
        <w:rPr>
          <w:rFonts w:ascii="Book Antiqua" w:hAnsi="Book Antiqua" w:cs="Book Antiqua"/>
        </w:rPr>
        <w:t>5</w:t>
      </w:r>
      <w:proofErr w:type="gramEnd"/>
      <w:r w:rsidRPr="00324EF9">
        <w:rPr>
          <w:rFonts w:ascii="Book Antiqua" w:hAnsi="Book Antiqua" w:cs="Book Antiqua"/>
        </w:rPr>
        <w:t xml:space="preserve"> (cinco) anos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324EF9">
        <w:rPr>
          <w:rFonts w:ascii="Book Antiqua" w:hAnsi="Book Antiqua" w:cs="Book Antiqua"/>
          <w:b/>
        </w:rPr>
        <w:t>j)</w:t>
      </w:r>
      <w:r w:rsidRPr="00324EF9">
        <w:rPr>
          <w:rFonts w:ascii="Book Antiqua" w:hAnsi="Book Antiqua" w:cs="Book Antiqua"/>
        </w:rPr>
        <w:t xml:space="preserve"> Em caso de não providenciar a entrega ou providenciar com mais de 10 dias de atraso; </w:t>
      </w:r>
      <w:proofErr w:type="gramStart"/>
      <w:r w:rsidRPr="00324EF9">
        <w:rPr>
          <w:rFonts w:ascii="Book Antiqua" w:hAnsi="Book Antiqua" w:cs="Book Antiqua"/>
        </w:rPr>
        <w:t>1</w:t>
      </w:r>
      <w:proofErr w:type="gramEnd"/>
      <w:r w:rsidRPr="00324EF9">
        <w:rPr>
          <w:rFonts w:ascii="Book Antiqua" w:hAnsi="Book Antiqua" w:cs="Book Antiqua"/>
        </w:rPr>
        <w:t xml:space="preserve"> (um) ano mais multa.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10.6 Em todo caso a licitante terá direito ao </w:t>
      </w:r>
      <w:proofErr w:type="gramStart"/>
      <w:r w:rsidRPr="00324EF9">
        <w:rPr>
          <w:rFonts w:ascii="Book Antiqua" w:hAnsi="Book Antiqua" w:cs="Book Antiqua"/>
        </w:rPr>
        <w:t>contraditório e ampla defesa</w:t>
      </w:r>
      <w:proofErr w:type="gramEnd"/>
      <w:r w:rsidRPr="00324EF9">
        <w:rPr>
          <w:rFonts w:ascii="Book Antiqua" w:hAnsi="Book Antiqua" w:cs="Book Antiqua"/>
        </w:rPr>
        <w:t>.</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10.6.1 Em respeito ao princípio do contraditório e ampla defesa, poderá a licitante apresentar defesa prévia no prazo de </w:t>
      </w:r>
      <w:proofErr w:type="gramStart"/>
      <w:r w:rsidRPr="00324EF9">
        <w:rPr>
          <w:rFonts w:ascii="Book Antiqua" w:hAnsi="Book Antiqua" w:cs="Book Antiqua"/>
        </w:rPr>
        <w:t>5</w:t>
      </w:r>
      <w:proofErr w:type="gramEnd"/>
      <w:r w:rsidRPr="00324EF9">
        <w:rPr>
          <w:rFonts w:ascii="Book Antiqua" w:hAnsi="Book Antiqua" w:cs="Book Antiqua"/>
        </w:rPr>
        <w:t xml:space="preserve"> (cinco) dias úteis após a notificação sobre a irregularidade ou aplicação da penalidade.</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10.7 É facultado a licitante apresentar recurso contra aplicação de penalidade no prazo de </w:t>
      </w:r>
      <w:proofErr w:type="gramStart"/>
      <w:r w:rsidRPr="00324EF9">
        <w:rPr>
          <w:rFonts w:ascii="Book Antiqua" w:hAnsi="Book Antiqua" w:cs="Book Antiqua"/>
        </w:rPr>
        <w:t>5</w:t>
      </w:r>
      <w:proofErr w:type="gramEnd"/>
      <w:r w:rsidRPr="00324EF9">
        <w:rPr>
          <w:rFonts w:ascii="Book Antiqua" w:hAnsi="Book Antiqua" w:cs="Book Antiqua"/>
        </w:rPr>
        <w:t xml:space="preserve"> (cinco) dias úteis a contar da intimação, nos termos do art. 109 da Lei nº 8.666/1993.</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10.8 As multas sempre que possível serão descontadas diretamente da garantia prestada, dos valores devidos à </w:t>
      </w:r>
      <w:r w:rsidRPr="00324EF9">
        <w:rPr>
          <w:rFonts w:ascii="Book Antiqua" w:hAnsi="Book Antiqua" w:cs="Book Antiqua"/>
          <w:b/>
        </w:rPr>
        <w:t>CONTRATADA</w:t>
      </w:r>
      <w:r w:rsidRPr="00324EF9">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10.9 Caso não seja recolhido o valor da multa no prazo estabelecido, a licitante será inscrita em dívida ativa do Município, sendo o valor executado judicialmente.</w:t>
      </w:r>
    </w:p>
    <w:p w:rsidR="003213F3" w:rsidRPr="00324EF9" w:rsidRDefault="003213F3" w:rsidP="00321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324EF9">
        <w:rPr>
          <w:rFonts w:ascii="Book Antiqua" w:hAnsi="Book Antiqua" w:cs="Book Antiqua"/>
        </w:rPr>
        <w:t xml:space="preserve">10.10 </w:t>
      </w:r>
      <w:r w:rsidRPr="00324EF9">
        <w:rPr>
          <w:rFonts w:ascii="Book Antiqua" w:hAnsi="Book Antiqua" w:cs="Book Antiqua"/>
          <w:bCs/>
        </w:rPr>
        <w:t>As penalidades de Advertência, Multa e Impedimento de Licitar, poderão ser aplicadas por qualquer Secretário Municipal requisitante.</w:t>
      </w:r>
    </w:p>
    <w:p w:rsidR="003213F3" w:rsidRPr="00324EF9" w:rsidRDefault="003213F3" w:rsidP="003213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993"/>
        <w:rPr>
          <w:rFonts w:ascii="Book Antiqua" w:hAnsi="Book Antiqua" w:cs="Book Antiqua"/>
        </w:rPr>
      </w:pPr>
      <w:r w:rsidRPr="00324EF9">
        <w:rPr>
          <w:rFonts w:ascii="Book Antiqua" w:hAnsi="Book Antiqua" w:cs="Book Antiqua"/>
        </w:rPr>
        <w:t>10.11 Os recursos deverão ser encaminhados à autoridade que aplicou a penalidade, sendo que após sua análise serão submetidos à Decisão da Autoridade hierarquicamente Superior.</w:t>
      </w:r>
    </w:p>
    <w:p w:rsidR="003107A6" w:rsidRPr="00324EF9" w:rsidRDefault="003107A6" w:rsidP="003107A6">
      <w:pPr>
        <w:ind w:left="-709" w:right="-994"/>
        <w:rPr>
          <w:rFonts w:ascii="Book Antiqua" w:hAnsi="Book Antiqua" w:cs="Times New Roman"/>
        </w:rPr>
      </w:pPr>
    </w:p>
    <w:p w:rsidR="00975AE7" w:rsidRPr="00324EF9" w:rsidRDefault="00975AE7" w:rsidP="003107A6">
      <w:pPr>
        <w:ind w:left="-709" w:right="-994"/>
        <w:rPr>
          <w:rFonts w:ascii="Book Antiqua" w:hAnsi="Book Antiqua" w:cs="Times New Roman"/>
        </w:rPr>
      </w:pPr>
      <w:r w:rsidRPr="00324EF9">
        <w:rPr>
          <w:rFonts w:ascii="Book Antiqua" w:hAnsi="Book Antiqua" w:cs="Times New Roman"/>
        </w:rPr>
        <w:t>Responsável pela elaboração do termo de referência: Alan Vieira | Mat. 12.774</w:t>
      </w:r>
    </w:p>
    <w:p w:rsidR="00975AE7" w:rsidRPr="00324EF9" w:rsidRDefault="00975AE7" w:rsidP="003107A6">
      <w:pPr>
        <w:ind w:left="-709" w:right="-994"/>
        <w:jc w:val="center"/>
        <w:rPr>
          <w:rFonts w:ascii="Book Antiqua" w:hAnsi="Book Antiqua" w:cs="Times New Roman"/>
        </w:rPr>
      </w:pPr>
    </w:p>
    <w:p w:rsidR="00975AE7" w:rsidRPr="00324EF9" w:rsidRDefault="00975AE7" w:rsidP="003107A6">
      <w:pPr>
        <w:ind w:left="-709" w:right="-994"/>
        <w:jc w:val="center"/>
        <w:rPr>
          <w:rFonts w:ascii="Book Antiqua" w:hAnsi="Book Antiqua" w:cs="Times New Roman"/>
        </w:rPr>
      </w:pPr>
      <w:r w:rsidRPr="00324EF9">
        <w:rPr>
          <w:rFonts w:ascii="Book Antiqua" w:hAnsi="Book Antiqua" w:cs="Times New Roman"/>
        </w:rPr>
        <w:t>Gaspar/SC, 28 de julho de 2020.</w:t>
      </w:r>
    </w:p>
    <w:p w:rsidR="00975AE7" w:rsidRDefault="00975AE7" w:rsidP="003107A6">
      <w:pPr>
        <w:ind w:left="-709" w:right="-994"/>
        <w:rPr>
          <w:rFonts w:ascii="Book Antiqua" w:hAnsi="Book Antiqua" w:cs="Times New Roman"/>
          <w:b/>
        </w:rPr>
      </w:pPr>
    </w:p>
    <w:p w:rsidR="00E958F6" w:rsidRDefault="00E958F6" w:rsidP="003107A6">
      <w:pPr>
        <w:ind w:left="-709" w:right="-994"/>
        <w:rPr>
          <w:rFonts w:ascii="Book Antiqua" w:hAnsi="Book Antiqua" w:cs="Times New Roman"/>
          <w:b/>
        </w:rPr>
      </w:pPr>
    </w:p>
    <w:p w:rsidR="00324EF9" w:rsidRPr="00324EF9" w:rsidRDefault="00324EF9" w:rsidP="003107A6">
      <w:pPr>
        <w:ind w:left="-709" w:right="-994"/>
        <w:rPr>
          <w:rFonts w:ascii="Book Antiqua" w:hAnsi="Book Antiqua" w:cs="Times New Roman"/>
          <w:b/>
        </w:rPr>
      </w:pPr>
    </w:p>
    <w:p w:rsidR="00975AE7" w:rsidRPr="00324EF9" w:rsidRDefault="00975AE7" w:rsidP="003107A6">
      <w:pPr>
        <w:widowControl w:val="0"/>
        <w:autoSpaceDE w:val="0"/>
        <w:autoSpaceDN w:val="0"/>
        <w:adjustRightInd w:val="0"/>
        <w:ind w:left="-709" w:right="-994"/>
        <w:jc w:val="center"/>
        <w:rPr>
          <w:rFonts w:ascii="Book Antiqua" w:hAnsi="Book Antiqua" w:cs="Times New Roman"/>
          <w:b/>
          <w:bCs/>
        </w:rPr>
      </w:pPr>
    </w:p>
    <w:p w:rsidR="00975AE7" w:rsidRPr="00324EF9" w:rsidRDefault="00975AE7" w:rsidP="003107A6">
      <w:pPr>
        <w:widowControl w:val="0"/>
        <w:autoSpaceDE w:val="0"/>
        <w:autoSpaceDN w:val="0"/>
        <w:adjustRightInd w:val="0"/>
        <w:ind w:left="-709" w:right="-994"/>
        <w:jc w:val="center"/>
        <w:rPr>
          <w:rFonts w:ascii="Book Antiqua" w:hAnsi="Book Antiqua" w:cs="Times New Roman"/>
        </w:rPr>
      </w:pPr>
      <w:r w:rsidRPr="00324EF9">
        <w:rPr>
          <w:rFonts w:ascii="Book Antiqua" w:hAnsi="Book Antiqua" w:cs="Times New Roman"/>
          <w:b/>
          <w:bCs/>
        </w:rPr>
        <w:t>ARNALDO GONÇALVES MUNHOZ JUNIOR</w:t>
      </w:r>
    </w:p>
    <w:p w:rsidR="00975AE7" w:rsidRPr="00324EF9" w:rsidRDefault="00975AE7" w:rsidP="003107A6">
      <w:pPr>
        <w:widowControl w:val="0"/>
        <w:tabs>
          <w:tab w:val="left" w:pos="10206"/>
        </w:tabs>
        <w:autoSpaceDE w:val="0"/>
        <w:autoSpaceDN w:val="0"/>
        <w:adjustRightInd w:val="0"/>
        <w:ind w:left="-709" w:right="-994"/>
        <w:jc w:val="center"/>
        <w:rPr>
          <w:rFonts w:ascii="Book Antiqua" w:hAnsi="Book Antiqua" w:cs="Times New Roman"/>
          <w:b/>
          <w:bCs/>
        </w:rPr>
      </w:pPr>
      <w:r w:rsidRPr="00324EF9">
        <w:rPr>
          <w:rFonts w:ascii="Book Antiqua" w:hAnsi="Book Antiqua" w:cs="Times New Roman"/>
        </w:rPr>
        <w:t>Secretário Municipal de Saúde</w:t>
      </w:r>
    </w:p>
    <w:p w:rsidR="00975AE7" w:rsidRPr="00324EF9" w:rsidRDefault="00975AE7" w:rsidP="003107A6">
      <w:pPr>
        <w:widowControl w:val="0"/>
        <w:tabs>
          <w:tab w:val="left" w:pos="10206"/>
        </w:tabs>
        <w:autoSpaceDE w:val="0"/>
        <w:autoSpaceDN w:val="0"/>
        <w:adjustRightInd w:val="0"/>
        <w:ind w:left="-709" w:right="-994"/>
        <w:jc w:val="center"/>
        <w:rPr>
          <w:rFonts w:ascii="Book Antiqua" w:hAnsi="Book Antiqua" w:cs="Times New Roman"/>
          <w:b/>
          <w:bCs/>
        </w:rPr>
      </w:pPr>
    </w:p>
    <w:p w:rsidR="003438DF" w:rsidRPr="00762AA9" w:rsidRDefault="003438DF" w:rsidP="003438D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eastAsia="Book Antiqua" w:hAnsi="Book Antiqua"/>
          <w:b/>
          <w:sz w:val="48"/>
          <w:szCs w:val="48"/>
        </w:rPr>
      </w:pPr>
      <w:r w:rsidRPr="00762AA9">
        <w:rPr>
          <w:rFonts w:ascii="Book Antiqua" w:eastAsia="Book Antiqua" w:hAnsi="Book Antiqua"/>
          <w:b/>
          <w:sz w:val="48"/>
          <w:szCs w:val="48"/>
        </w:rPr>
        <w:lastRenderedPageBreak/>
        <w:t xml:space="preserve">ANEXO </w:t>
      </w:r>
      <w:r>
        <w:rPr>
          <w:rFonts w:ascii="Book Antiqua" w:eastAsia="Book Antiqua" w:hAnsi="Book Antiqua"/>
          <w:b/>
          <w:sz w:val="48"/>
          <w:szCs w:val="48"/>
        </w:rPr>
        <w:t>“A”</w:t>
      </w:r>
      <w:r w:rsidR="00F13BAB">
        <w:rPr>
          <w:rFonts w:ascii="Book Antiqua" w:eastAsia="Book Antiqua" w:hAnsi="Book Antiqua"/>
          <w:b/>
          <w:sz w:val="48"/>
          <w:szCs w:val="48"/>
        </w:rPr>
        <w:t>-</w:t>
      </w:r>
      <w:r>
        <w:rPr>
          <w:rFonts w:ascii="Book Antiqua" w:eastAsia="Book Antiqua" w:hAnsi="Book Antiqua"/>
          <w:b/>
          <w:sz w:val="48"/>
          <w:szCs w:val="48"/>
        </w:rPr>
        <w:t xml:space="preserve"> TERMO DE REFERÊNCIA</w:t>
      </w:r>
    </w:p>
    <w:p w:rsidR="003438DF" w:rsidRPr="00EF6F19" w:rsidRDefault="003438DF" w:rsidP="003438DF">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163/2020</w:t>
      </w:r>
    </w:p>
    <w:p w:rsidR="003438DF" w:rsidRDefault="003438DF" w:rsidP="00343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071/2020</w:t>
      </w:r>
    </w:p>
    <w:p w:rsidR="003438DF" w:rsidRDefault="003438DF" w:rsidP="00343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3438DF" w:rsidRDefault="003438DF" w:rsidP="00343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3438DF" w:rsidRDefault="003438DF" w:rsidP="00343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3438DF" w:rsidRDefault="003438DF" w:rsidP="00343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color w:val="000000"/>
          <w:sz w:val="36"/>
          <w:szCs w:val="36"/>
        </w:rPr>
      </w:pPr>
    </w:p>
    <w:p w:rsidR="003438DF" w:rsidRDefault="00542B39" w:rsidP="00542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b/>
          <w:sz w:val="36"/>
          <w:szCs w:val="36"/>
        </w:rPr>
      </w:pPr>
      <w:r w:rsidRPr="00542B39">
        <w:rPr>
          <w:rFonts w:ascii="Book Antiqua" w:hAnsi="Book Antiqua"/>
          <w:b/>
          <w:sz w:val="36"/>
          <w:szCs w:val="36"/>
        </w:rPr>
        <w:t>RECOMENDAÇÕES DE MANEJO E TRATAMENTO AMBULATORIAL DA INFECÇÃO POR COVID-19 em Unidades de Saúde do Município de Gaspar</w:t>
      </w:r>
    </w:p>
    <w:p w:rsidR="00542B39" w:rsidRDefault="00542B39" w:rsidP="00542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b/>
          <w:sz w:val="36"/>
          <w:szCs w:val="36"/>
        </w:rPr>
      </w:pPr>
    </w:p>
    <w:p w:rsidR="003438DF" w:rsidRPr="00DE4B4E" w:rsidRDefault="003438DF" w:rsidP="00343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jc w:val="center"/>
        <w:rPr>
          <w:rFonts w:ascii="Book Antiqua" w:hAnsi="Book Antiqua"/>
          <w:color w:val="000000"/>
          <w:sz w:val="36"/>
          <w:szCs w:val="36"/>
        </w:rPr>
      </w:pPr>
      <w:r>
        <w:rPr>
          <w:rFonts w:ascii="Book Antiqua" w:hAnsi="Book Antiqua"/>
          <w:sz w:val="36"/>
          <w:szCs w:val="36"/>
        </w:rPr>
        <w:t xml:space="preserve">Disponível </w:t>
      </w:r>
      <w:r w:rsidRPr="00554B02">
        <w:rPr>
          <w:rFonts w:ascii="Book Antiqua" w:hAnsi="Book Antiqua"/>
          <w:sz w:val="36"/>
          <w:szCs w:val="36"/>
        </w:rPr>
        <w:t>no site: www.gaspar.sc.gov.br</w:t>
      </w:r>
    </w:p>
    <w:p w:rsidR="00503842" w:rsidRPr="00762AA9" w:rsidRDefault="00503842" w:rsidP="00C04B0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7A088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eastAsia="Book Antiqua" w:hAnsi="Book Antiqua"/>
          <w:color w:val="000000"/>
          <w:sz w:val="10"/>
          <w:szCs w:val="10"/>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rPr>
      </w:pPr>
      <w:r w:rsidRPr="000632A5">
        <w:rPr>
          <w:rFonts w:ascii="Book Antiqua" w:eastAsia="Book Antiqua" w:hAnsi="Book Antiqua"/>
          <w:b/>
          <w:color w:val="000000"/>
          <w:sz w:val="48"/>
        </w:rPr>
        <w:t>PROPOSTA DE PREÇOS</w:t>
      </w:r>
    </w:p>
    <w:p w:rsidR="00503842" w:rsidRPr="002D5A03"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eastAsia="Book Antiqua" w:hAnsi="Book Antiqua"/>
          <w:sz w:val="31"/>
          <w:szCs w:val="31"/>
        </w:rPr>
      </w:pPr>
      <w:r w:rsidRPr="002D5A03">
        <w:rPr>
          <w:rFonts w:ascii="Book Antiqua" w:eastAsia="Book Antiqua" w:hAnsi="Book Antiqua"/>
          <w:sz w:val="31"/>
          <w:szCs w:val="31"/>
        </w:rPr>
        <w:t>Orçamento Estimado pela Administração - Planilha de Preços Máximos.</w:t>
      </w: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993"/>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993"/>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993"/>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993"/>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right="-993"/>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C04B0E">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993"/>
              <w:rPr>
                <w:rFonts w:ascii="Book Antiqua" w:hAnsi="Book Antiqua" w:cs="Arial Narrow"/>
                <w:b/>
                <w:bCs/>
                <w:color w:val="000000"/>
                <w:sz w:val="18"/>
                <w:szCs w:val="18"/>
                <w:lang w:eastAsia="pt-BR"/>
              </w:rPr>
            </w:pPr>
          </w:p>
        </w:tc>
      </w:tr>
    </w:tbl>
    <w:p w:rsidR="0000563D" w:rsidRPr="007E49C1" w:rsidRDefault="0000563D" w:rsidP="00005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contextualSpacing/>
        <w:rPr>
          <w:rFonts w:ascii="Book Antiqua" w:hAnsi="Book Antiqua"/>
          <w:sz w:val="16"/>
          <w:szCs w:val="16"/>
        </w:rPr>
      </w:pPr>
    </w:p>
    <w:tbl>
      <w:tblPr>
        <w:tblW w:w="10068" w:type="dxa"/>
        <w:tblInd w:w="-639" w:type="dxa"/>
        <w:tblLayout w:type="fixed"/>
        <w:tblCellMar>
          <w:left w:w="70" w:type="dxa"/>
          <w:right w:w="70" w:type="dxa"/>
        </w:tblCellMar>
        <w:tblLook w:val="04A0"/>
      </w:tblPr>
      <w:tblGrid>
        <w:gridCol w:w="423"/>
        <w:gridCol w:w="3830"/>
        <w:gridCol w:w="851"/>
        <w:gridCol w:w="710"/>
        <w:gridCol w:w="851"/>
        <w:gridCol w:w="1418"/>
        <w:gridCol w:w="992"/>
        <w:gridCol w:w="993"/>
      </w:tblGrid>
      <w:tr w:rsidR="008E3475" w:rsidRPr="008E3475" w:rsidTr="00ED7E5C">
        <w:trPr>
          <w:trHeight w:val="720"/>
        </w:trPr>
        <w:tc>
          <w:tcPr>
            <w:tcW w:w="423" w:type="dxa"/>
            <w:tcBorders>
              <w:top w:val="single" w:sz="4" w:space="0" w:color="auto"/>
              <w:left w:val="single" w:sz="4" w:space="0" w:color="auto"/>
              <w:bottom w:val="nil"/>
              <w:right w:val="single" w:sz="4" w:space="0" w:color="auto"/>
            </w:tcBorders>
            <w:shd w:val="clear" w:color="000000" w:fill="B8CCE4"/>
            <w:noWrap/>
            <w:vAlign w:val="center"/>
            <w:hideMark/>
          </w:tcPr>
          <w:p w:rsidR="008E3475" w:rsidRPr="008E3475" w:rsidRDefault="008E3475" w:rsidP="008E3475">
            <w:pPr>
              <w:ind w:left="-70" w:right="-70"/>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Item</w:t>
            </w:r>
          </w:p>
        </w:tc>
        <w:tc>
          <w:tcPr>
            <w:tcW w:w="3830" w:type="dxa"/>
            <w:tcBorders>
              <w:top w:val="single" w:sz="4" w:space="0" w:color="auto"/>
              <w:left w:val="nil"/>
              <w:bottom w:val="nil"/>
              <w:right w:val="single" w:sz="4" w:space="0" w:color="auto"/>
            </w:tcBorders>
            <w:shd w:val="clear" w:color="000000" w:fill="B8CCE4"/>
            <w:noWrap/>
            <w:vAlign w:val="center"/>
            <w:hideMark/>
          </w:tcPr>
          <w:p w:rsidR="008E3475" w:rsidRPr="008E3475" w:rsidRDefault="008E3475" w:rsidP="008E3475">
            <w:pPr>
              <w:ind w:right="0"/>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Descrição</w:t>
            </w:r>
          </w:p>
        </w:tc>
        <w:tc>
          <w:tcPr>
            <w:tcW w:w="851" w:type="dxa"/>
            <w:tcBorders>
              <w:top w:val="single" w:sz="4" w:space="0" w:color="auto"/>
              <w:left w:val="nil"/>
              <w:bottom w:val="nil"/>
              <w:right w:val="single" w:sz="4" w:space="0" w:color="auto"/>
            </w:tcBorders>
            <w:shd w:val="clear" w:color="000000" w:fill="B8CCE4"/>
            <w:noWrap/>
            <w:vAlign w:val="center"/>
            <w:hideMark/>
          </w:tcPr>
          <w:p w:rsidR="008E3475" w:rsidRPr="008E3475" w:rsidRDefault="008E3475" w:rsidP="008E3475">
            <w:pPr>
              <w:ind w:left="-212" w:right="-212"/>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Unidade</w:t>
            </w:r>
          </w:p>
        </w:tc>
        <w:tc>
          <w:tcPr>
            <w:tcW w:w="710" w:type="dxa"/>
            <w:tcBorders>
              <w:top w:val="single" w:sz="4" w:space="0" w:color="auto"/>
              <w:left w:val="nil"/>
              <w:bottom w:val="nil"/>
              <w:right w:val="single" w:sz="4" w:space="0" w:color="auto"/>
            </w:tcBorders>
            <w:shd w:val="clear" w:color="000000" w:fill="B8CCE4"/>
            <w:noWrap/>
            <w:vAlign w:val="center"/>
            <w:hideMark/>
          </w:tcPr>
          <w:p w:rsidR="008E3475" w:rsidRPr="008E3475" w:rsidRDefault="008E3475" w:rsidP="008E3475">
            <w:pPr>
              <w:ind w:left="-70" w:right="-150"/>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Quant.</w:t>
            </w:r>
          </w:p>
        </w:tc>
        <w:tc>
          <w:tcPr>
            <w:tcW w:w="851" w:type="dxa"/>
            <w:tcBorders>
              <w:top w:val="single" w:sz="8" w:space="0" w:color="auto"/>
              <w:left w:val="nil"/>
              <w:bottom w:val="nil"/>
              <w:right w:val="single" w:sz="4" w:space="0" w:color="auto"/>
            </w:tcBorders>
            <w:shd w:val="clear" w:color="000000" w:fill="B8CCE4"/>
            <w:vAlign w:val="center"/>
            <w:hideMark/>
          </w:tcPr>
          <w:p w:rsidR="008E3475" w:rsidRPr="008E3475" w:rsidRDefault="008E3475" w:rsidP="008E3475">
            <w:pPr>
              <w:ind w:right="0"/>
              <w:jc w:val="center"/>
              <w:rPr>
                <w:rFonts w:ascii="Book Antiqua" w:eastAsia="Times New Roman" w:hAnsi="Book Antiqua" w:cs="Arial"/>
                <w:b/>
                <w:bCs/>
                <w:sz w:val="18"/>
                <w:szCs w:val="18"/>
                <w:lang w:eastAsia="pt-BR"/>
              </w:rPr>
            </w:pPr>
            <w:proofErr w:type="spellStart"/>
            <w:r w:rsidRPr="008E3475">
              <w:rPr>
                <w:rFonts w:ascii="Book Antiqua" w:eastAsia="Times New Roman" w:hAnsi="Book Antiqua" w:cs="Arial"/>
                <w:b/>
                <w:bCs/>
                <w:sz w:val="18"/>
                <w:szCs w:val="18"/>
                <w:lang w:eastAsia="pt-BR"/>
              </w:rPr>
              <w:t>Vlr</w:t>
            </w:r>
            <w:proofErr w:type="spellEnd"/>
            <w:r w:rsidRPr="008E3475">
              <w:rPr>
                <w:rFonts w:ascii="Book Antiqua" w:eastAsia="Times New Roman" w:hAnsi="Book Antiqua" w:cs="Arial"/>
                <w:b/>
                <w:bCs/>
                <w:sz w:val="18"/>
                <w:szCs w:val="18"/>
                <w:lang w:eastAsia="pt-BR"/>
              </w:rPr>
              <w:t xml:space="preserve"> Unitário Máximo</w:t>
            </w:r>
          </w:p>
        </w:tc>
        <w:tc>
          <w:tcPr>
            <w:tcW w:w="1418" w:type="dxa"/>
            <w:tcBorders>
              <w:top w:val="single" w:sz="8" w:space="0" w:color="auto"/>
              <w:left w:val="nil"/>
              <w:bottom w:val="nil"/>
              <w:right w:val="single" w:sz="4" w:space="0" w:color="auto"/>
            </w:tcBorders>
            <w:shd w:val="clear" w:color="000000" w:fill="B8CCE4"/>
            <w:vAlign w:val="center"/>
            <w:hideMark/>
          </w:tcPr>
          <w:p w:rsidR="008E3475" w:rsidRPr="008E3475" w:rsidRDefault="008E3475" w:rsidP="008E3475">
            <w:pPr>
              <w:ind w:right="0"/>
              <w:jc w:val="center"/>
              <w:rPr>
                <w:rFonts w:ascii="Book Antiqua" w:eastAsia="Times New Roman" w:hAnsi="Book Antiqua" w:cs="Arial"/>
                <w:b/>
                <w:bCs/>
                <w:sz w:val="18"/>
                <w:szCs w:val="18"/>
                <w:lang w:eastAsia="pt-BR"/>
              </w:rPr>
            </w:pPr>
            <w:proofErr w:type="spellStart"/>
            <w:r w:rsidRPr="008E3475">
              <w:rPr>
                <w:rFonts w:ascii="Book Antiqua" w:eastAsia="Times New Roman" w:hAnsi="Book Antiqua" w:cs="Arial"/>
                <w:b/>
                <w:bCs/>
                <w:sz w:val="18"/>
                <w:szCs w:val="18"/>
                <w:lang w:eastAsia="pt-BR"/>
              </w:rPr>
              <w:t>Vlr</w:t>
            </w:r>
            <w:proofErr w:type="spellEnd"/>
            <w:r w:rsidRPr="008E3475">
              <w:rPr>
                <w:rFonts w:ascii="Book Antiqua" w:eastAsia="Times New Roman" w:hAnsi="Book Antiqua" w:cs="Arial"/>
                <w:b/>
                <w:bCs/>
                <w:sz w:val="18"/>
                <w:szCs w:val="18"/>
                <w:lang w:eastAsia="pt-BR"/>
              </w:rPr>
              <w:t xml:space="preserve"> Total Máximo</w:t>
            </w:r>
          </w:p>
        </w:tc>
        <w:tc>
          <w:tcPr>
            <w:tcW w:w="992" w:type="dxa"/>
            <w:tcBorders>
              <w:top w:val="single" w:sz="8" w:space="0" w:color="auto"/>
              <w:left w:val="nil"/>
              <w:bottom w:val="nil"/>
              <w:right w:val="single" w:sz="4" w:space="0" w:color="auto"/>
            </w:tcBorders>
            <w:shd w:val="clear" w:color="000000" w:fill="B8CCE4"/>
            <w:vAlign w:val="center"/>
            <w:hideMark/>
          </w:tcPr>
          <w:p w:rsidR="008E3475" w:rsidRPr="008E3475" w:rsidRDefault="008E3475" w:rsidP="008E3475">
            <w:pPr>
              <w:ind w:right="0"/>
              <w:jc w:val="center"/>
              <w:rPr>
                <w:rFonts w:ascii="Book Antiqua" w:eastAsia="Times New Roman" w:hAnsi="Book Antiqua" w:cs="Arial"/>
                <w:b/>
                <w:bCs/>
                <w:sz w:val="18"/>
                <w:szCs w:val="18"/>
                <w:lang w:eastAsia="pt-BR"/>
              </w:rPr>
            </w:pPr>
            <w:proofErr w:type="spellStart"/>
            <w:r w:rsidRPr="008E3475">
              <w:rPr>
                <w:rFonts w:ascii="Book Antiqua" w:eastAsia="Times New Roman" w:hAnsi="Book Antiqua" w:cs="Arial"/>
                <w:b/>
                <w:bCs/>
                <w:sz w:val="18"/>
                <w:szCs w:val="18"/>
                <w:lang w:eastAsia="pt-BR"/>
              </w:rPr>
              <w:t>Vlr</w:t>
            </w:r>
            <w:proofErr w:type="spellEnd"/>
            <w:r w:rsidRPr="008E3475">
              <w:rPr>
                <w:rFonts w:ascii="Book Antiqua" w:eastAsia="Times New Roman" w:hAnsi="Book Antiqua" w:cs="Arial"/>
                <w:b/>
                <w:bCs/>
                <w:sz w:val="18"/>
                <w:szCs w:val="18"/>
                <w:lang w:eastAsia="pt-BR"/>
              </w:rPr>
              <w:t xml:space="preserve"> Unitário Cotado</w:t>
            </w:r>
          </w:p>
        </w:tc>
        <w:tc>
          <w:tcPr>
            <w:tcW w:w="993" w:type="dxa"/>
            <w:tcBorders>
              <w:top w:val="single" w:sz="8" w:space="0" w:color="auto"/>
              <w:left w:val="nil"/>
              <w:bottom w:val="nil"/>
              <w:right w:val="single" w:sz="8" w:space="0" w:color="auto"/>
            </w:tcBorders>
            <w:shd w:val="clear" w:color="000000" w:fill="B8CCE4"/>
            <w:vAlign w:val="center"/>
            <w:hideMark/>
          </w:tcPr>
          <w:p w:rsidR="008E3475" w:rsidRPr="008E3475" w:rsidRDefault="008E3475" w:rsidP="008E3475">
            <w:pPr>
              <w:ind w:right="0"/>
              <w:jc w:val="center"/>
              <w:rPr>
                <w:rFonts w:ascii="Book Antiqua" w:eastAsia="Times New Roman" w:hAnsi="Book Antiqua" w:cs="Arial"/>
                <w:b/>
                <w:bCs/>
                <w:sz w:val="18"/>
                <w:szCs w:val="18"/>
                <w:lang w:eastAsia="pt-BR"/>
              </w:rPr>
            </w:pPr>
            <w:proofErr w:type="spellStart"/>
            <w:r w:rsidRPr="008E3475">
              <w:rPr>
                <w:rFonts w:ascii="Book Antiqua" w:eastAsia="Times New Roman" w:hAnsi="Book Antiqua" w:cs="Arial"/>
                <w:b/>
                <w:bCs/>
                <w:sz w:val="18"/>
                <w:szCs w:val="18"/>
                <w:lang w:eastAsia="pt-BR"/>
              </w:rPr>
              <w:t>Vlr</w:t>
            </w:r>
            <w:proofErr w:type="spellEnd"/>
            <w:r w:rsidRPr="008E3475">
              <w:rPr>
                <w:rFonts w:ascii="Book Antiqua" w:eastAsia="Times New Roman" w:hAnsi="Book Antiqua" w:cs="Arial"/>
                <w:b/>
                <w:bCs/>
                <w:sz w:val="18"/>
                <w:szCs w:val="18"/>
                <w:lang w:eastAsia="pt-BR"/>
              </w:rPr>
              <w:t xml:space="preserve"> Total Cotado</w:t>
            </w:r>
          </w:p>
        </w:tc>
      </w:tr>
      <w:tr w:rsidR="008E3475" w:rsidRPr="008E3475" w:rsidTr="00ED7E5C">
        <w:trPr>
          <w:trHeight w:val="300"/>
        </w:trPr>
        <w:tc>
          <w:tcPr>
            <w:tcW w:w="10068" w:type="dxa"/>
            <w:gridSpan w:val="8"/>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8E3475" w:rsidRPr="008E3475" w:rsidRDefault="008E3475" w:rsidP="008E3475">
            <w:pPr>
              <w:ind w:right="0"/>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 xml:space="preserve">LOTE </w:t>
            </w:r>
            <w:proofErr w:type="gramStart"/>
            <w:r w:rsidRPr="008E3475">
              <w:rPr>
                <w:rFonts w:ascii="Book Antiqua" w:eastAsia="Times New Roman" w:hAnsi="Book Antiqua" w:cs="Calibri"/>
                <w:b/>
                <w:bCs/>
                <w:color w:val="000000"/>
                <w:sz w:val="18"/>
                <w:szCs w:val="18"/>
                <w:lang w:eastAsia="pt-BR"/>
              </w:rPr>
              <w:t>1</w:t>
            </w:r>
            <w:proofErr w:type="gramEnd"/>
          </w:p>
        </w:tc>
      </w:tr>
      <w:tr w:rsidR="008E3475" w:rsidRPr="008E3475" w:rsidTr="00ED7E5C">
        <w:trPr>
          <w:trHeight w:val="3757"/>
        </w:trPr>
        <w:tc>
          <w:tcPr>
            <w:tcW w:w="423" w:type="dxa"/>
            <w:tcBorders>
              <w:top w:val="nil"/>
              <w:left w:val="single" w:sz="4" w:space="0" w:color="auto"/>
              <w:bottom w:val="single" w:sz="4" w:space="0" w:color="auto"/>
              <w:right w:val="single" w:sz="4" w:space="0" w:color="auto"/>
            </w:tcBorders>
            <w:shd w:val="clear" w:color="000000" w:fill="B8CCE4"/>
            <w:noWrap/>
            <w:vAlign w:val="center"/>
            <w:hideMark/>
          </w:tcPr>
          <w:p w:rsidR="008E3475" w:rsidRPr="008E3475" w:rsidRDefault="008E3475" w:rsidP="008E3475">
            <w:pPr>
              <w:ind w:right="0"/>
              <w:jc w:val="center"/>
              <w:rPr>
                <w:rFonts w:ascii="Book Antiqua" w:eastAsia="Times New Roman" w:hAnsi="Book Antiqua" w:cs="Calibri"/>
                <w:b/>
                <w:bCs/>
                <w:color w:val="000000"/>
                <w:sz w:val="18"/>
                <w:szCs w:val="18"/>
                <w:lang w:eastAsia="pt-BR"/>
              </w:rPr>
            </w:pPr>
            <w:proofErr w:type="gramStart"/>
            <w:r w:rsidRPr="008E3475">
              <w:rPr>
                <w:rFonts w:ascii="Book Antiqua" w:eastAsia="Times New Roman" w:hAnsi="Book Antiqua" w:cs="Calibri"/>
                <w:b/>
                <w:bCs/>
                <w:color w:val="000000"/>
                <w:sz w:val="18"/>
                <w:szCs w:val="18"/>
                <w:lang w:eastAsia="pt-BR"/>
              </w:rPr>
              <w:t>1</w:t>
            </w:r>
            <w:proofErr w:type="gramEnd"/>
          </w:p>
        </w:tc>
        <w:tc>
          <w:tcPr>
            <w:tcW w:w="3830" w:type="dxa"/>
            <w:tcBorders>
              <w:top w:val="nil"/>
              <w:left w:val="nil"/>
              <w:bottom w:val="single" w:sz="4" w:space="0" w:color="auto"/>
              <w:right w:val="single" w:sz="4" w:space="0" w:color="auto"/>
            </w:tcBorders>
            <w:shd w:val="clear" w:color="auto" w:fill="auto"/>
            <w:hideMark/>
          </w:tcPr>
          <w:p w:rsidR="008E3475" w:rsidRPr="008E3475" w:rsidRDefault="008E3475" w:rsidP="00ED7E5C">
            <w:pPr>
              <w:ind w:right="0"/>
              <w:jc w:val="left"/>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Serviço de atendimento médico virtual (TELEMEDICINA) de necessidade temporária de excepcional interesse público para atuar</w:t>
            </w:r>
            <w:proofErr w:type="gramStart"/>
            <w:r w:rsidRPr="008E3475">
              <w:rPr>
                <w:rFonts w:ascii="Book Antiqua" w:eastAsia="Times New Roman" w:hAnsi="Book Antiqua" w:cs="Calibri"/>
                <w:color w:val="000000"/>
                <w:sz w:val="18"/>
                <w:szCs w:val="18"/>
                <w:lang w:eastAsia="pt-BR"/>
              </w:rPr>
              <w:t xml:space="preserve">  </w:t>
            </w:r>
            <w:proofErr w:type="gramEnd"/>
            <w:r w:rsidRPr="008E3475">
              <w:rPr>
                <w:rFonts w:ascii="Book Antiqua" w:eastAsia="Times New Roman" w:hAnsi="Book Antiqua" w:cs="Calibri"/>
                <w:color w:val="000000"/>
                <w:sz w:val="18"/>
                <w:szCs w:val="18"/>
                <w:lang w:eastAsia="pt-BR"/>
              </w:rPr>
              <w:t>de maneira célere no enfrentamento da emergência de saúde pública decorrente da pandemia de COVID-19. Ligações ativas e passivas visando que as pessoas evitem procurar as unidades de saúde da cidade, tendo em vista lotação das mesmas e o aumento significativo de casos em nossa região. Valor</w:t>
            </w:r>
            <w:proofErr w:type="gramStart"/>
            <w:r w:rsidRPr="008E3475">
              <w:rPr>
                <w:rFonts w:ascii="Book Antiqua" w:eastAsia="Times New Roman" w:hAnsi="Book Antiqua" w:cs="Calibri"/>
                <w:color w:val="000000"/>
                <w:sz w:val="18"/>
                <w:szCs w:val="18"/>
                <w:lang w:eastAsia="pt-BR"/>
              </w:rPr>
              <w:t xml:space="preserve">  </w:t>
            </w:r>
            <w:proofErr w:type="gramEnd"/>
            <w:r w:rsidRPr="008E3475">
              <w:rPr>
                <w:rFonts w:ascii="Book Antiqua" w:eastAsia="Times New Roman" w:hAnsi="Book Antiqua" w:cs="Calibri"/>
                <w:color w:val="000000"/>
                <w:sz w:val="18"/>
                <w:szCs w:val="18"/>
                <w:lang w:eastAsia="pt-BR"/>
              </w:rPr>
              <w:t>por diária  de atendimento por paciente.</w:t>
            </w:r>
            <w:r w:rsidRPr="008E3475">
              <w:rPr>
                <w:rFonts w:ascii="Book Antiqua" w:eastAsia="Times New Roman" w:hAnsi="Book Antiqua" w:cs="Calibri"/>
                <w:color w:val="000000"/>
                <w:sz w:val="18"/>
                <w:szCs w:val="18"/>
                <w:lang w:eastAsia="pt-BR"/>
              </w:rPr>
              <w:br/>
            </w:r>
            <w:r w:rsidRPr="008E3475">
              <w:rPr>
                <w:rFonts w:ascii="Book Antiqua" w:eastAsia="Times New Roman" w:hAnsi="Book Antiqua" w:cs="Calibri"/>
                <w:b/>
                <w:bCs/>
                <w:color w:val="000000"/>
                <w:sz w:val="18"/>
                <w:szCs w:val="18"/>
                <w:lang w:eastAsia="pt-BR"/>
              </w:rPr>
              <w:t>Havendo necessidade de uso de medicamentos, os mesmos deverão ser entregues no prazo máximo de 06 (seis) horas, a contar da solicitação por parte da Secretaria de Saúde.</w:t>
            </w:r>
            <w:r w:rsidRPr="008E3475">
              <w:rPr>
                <w:rFonts w:ascii="Book Antiqua" w:eastAsia="Times New Roman" w:hAnsi="Book Antiqua" w:cs="Calibri"/>
                <w:b/>
                <w:bCs/>
                <w:color w:val="000000"/>
                <w:sz w:val="18"/>
                <w:szCs w:val="18"/>
                <w:lang w:eastAsia="pt-BR"/>
              </w:rPr>
              <w:br/>
              <w:t>Os atendimentos deverão ser realizados 24 (vinte e quatro) horas por dia, nos dias de semana, finais de semana e feriados.</w:t>
            </w:r>
          </w:p>
        </w:tc>
        <w:tc>
          <w:tcPr>
            <w:tcW w:w="851" w:type="dxa"/>
            <w:tcBorders>
              <w:top w:val="nil"/>
              <w:left w:val="nil"/>
              <w:bottom w:val="single" w:sz="4" w:space="0" w:color="auto"/>
              <w:right w:val="single" w:sz="4" w:space="0" w:color="auto"/>
            </w:tcBorders>
            <w:shd w:val="clear" w:color="auto" w:fill="auto"/>
            <w:vAlign w:val="center"/>
            <w:hideMark/>
          </w:tcPr>
          <w:p w:rsidR="008E3475" w:rsidRPr="008E3475" w:rsidRDefault="008E3475" w:rsidP="008E3475">
            <w:pPr>
              <w:ind w:left="-70" w:right="-70"/>
              <w:jc w:val="center"/>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Unidade</w:t>
            </w:r>
          </w:p>
        </w:tc>
        <w:tc>
          <w:tcPr>
            <w:tcW w:w="710"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left="-70" w:right="-150"/>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15.000</w:t>
            </w:r>
          </w:p>
        </w:tc>
        <w:tc>
          <w:tcPr>
            <w:tcW w:w="851"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left="-132" w:right="-162"/>
              <w:jc w:val="center"/>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R$ 86,30</w:t>
            </w:r>
          </w:p>
        </w:tc>
        <w:tc>
          <w:tcPr>
            <w:tcW w:w="1418"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left="-120" w:right="-20"/>
              <w:jc w:val="right"/>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R$ 1.294.500,00</w:t>
            </w:r>
          </w:p>
        </w:tc>
        <w:tc>
          <w:tcPr>
            <w:tcW w:w="992"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right="0"/>
              <w:jc w:val="center"/>
              <w:rPr>
                <w:rFonts w:ascii="Book Antiqua" w:eastAsia="Times New Roman" w:hAnsi="Book Antiqua" w:cs="Arial"/>
                <w:color w:val="000000"/>
                <w:sz w:val="18"/>
                <w:szCs w:val="18"/>
                <w:lang w:eastAsia="pt-BR"/>
              </w:rPr>
            </w:pPr>
            <w:r w:rsidRPr="008E3475">
              <w:rPr>
                <w:rFonts w:ascii="Book Antiqua" w:eastAsia="Times New Roman" w:hAnsi="Book Antiqua" w:cs="Arial"/>
                <w:color w:val="000000"/>
                <w:sz w:val="18"/>
                <w:szCs w:val="18"/>
                <w:lang w:eastAsia="pt-BR"/>
              </w:rPr>
              <w:t>R$ ______</w:t>
            </w:r>
          </w:p>
        </w:tc>
        <w:tc>
          <w:tcPr>
            <w:tcW w:w="993"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right="0"/>
              <w:jc w:val="center"/>
              <w:rPr>
                <w:rFonts w:ascii="Book Antiqua" w:eastAsia="Times New Roman" w:hAnsi="Book Antiqua" w:cs="Arial"/>
                <w:color w:val="000000"/>
                <w:sz w:val="18"/>
                <w:szCs w:val="18"/>
                <w:lang w:eastAsia="pt-BR"/>
              </w:rPr>
            </w:pPr>
            <w:r w:rsidRPr="008E3475">
              <w:rPr>
                <w:rFonts w:ascii="Book Antiqua" w:eastAsia="Times New Roman" w:hAnsi="Book Antiqua" w:cs="Arial"/>
                <w:color w:val="000000"/>
                <w:sz w:val="18"/>
                <w:szCs w:val="18"/>
                <w:lang w:eastAsia="pt-BR"/>
              </w:rPr>
              <w:t>R$ ______</w:t>
            </w:r>
          </w:p>
        </w:tc>
      </w:tr>
      <w:tr w:rsidR="008E3475" w:rsidRPr="008E3475" w:rsidTr="00ED7E5C">
        <w:trPr>
          <w:trHeight w:val="2549"/>
        </w:trPr>
        <w:tc>
          <w:tcPr>
            <w:tcW w:w="423" w:type="dxa"/>
            <w:tcBorders>
              <w:top w:val="nil"/>
              <w:left w:val="single" w:sz="4" w:space="0" w:color="auto"/>
              <w:bottom w:val="single" w:sz="4" w:space="0" w:color="auto"/>
              <w:right w:val="single" w:sz="4" w:space="0" w:color="auto"/>
            </w:tcBorders>
            <w:shd w:val="clear" w:color="000000" w:fill="B8CCE4"/>
            <w:noWrap/>
            <w:vAlign w:val="center"/>
            <w:hideMark/>
          </w:tcPr>
          <w:p w:rsidR="008E3475" w:rsidRPr="008E3475" w:rsidRDefault="008E3475" w:rsidP="008E3475">
            <w:pPr>
              <w:ind w:right="0"/>
              <w:jc w:val="center"/>
              <w:rPr>
                <w:rFonts w:ascii="Book Antiqua" w:eastAsia="Times New Roman" w:hAnsi="Book Antiqua" w:cs="Calibri"/>
                <w:b/>
                <w:bCs/>
                <w:color w:val="000000"/>
                <w:sz w:val="18"/>
                <w:szCs w:val="18"/>
                <w:lang w:eastAsia="pt-BR"/>
              </w:rPr>
            </w:pPr>
            <w:proofErr w:type="gramStart"/>
            <w:r w:rsidRPr="008E3475">
              <w:rPr>
                <w:rFonts w:ascii="Book Antiqua" w:eastAsia="Times New Roman" w:hAnsi="Book Antiqua" w:cs="Calibri"/>
                <w:b/>
                <w:bCs/>
                <w:color w:val="000000"/>
                <w:sz w:val="18"/>
                <w:szCs w:val="18"/>
                <w:lang w:eastAsia="pt-BR"/>
              </w:rPr>
              <w:t>2</w:t>
            </w:r>
            <w:proofErr w:type="gramEnd"/>
          </w:p>
        </w:tc>
        <w:tc>
          <w:tcPr>
            <w:tcW w:w="3830" w:type="dxa"/>
            <w:tcBorders>
              <w:top w:val="nil"/>
              <w:left w:val="nil"/>
              <w:bottom w:val="single" w:sz="4" w:space="0" w:color="auto"/>
              <w:right w:val="single" w:sz="4" w:space="0" w:color="auto"/>
            </w:tcBorders>
            <w:shd w:val="clear" w:color="auto" w:fill="auto"/>
            <w:hideMark/>
          </w:tcPr>
          <w:p w:rsidR="008E3475" w:rsidRPr="008E3475" w:rsidRDefault="008E3475" w:rsidP="00ED7E5C">
            <w:pPr>
              <w:ind w:right="0"/>
              <w:jc w:val="left"/>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 xml:space="preserve">Locação de equipamentos médicos básicos para o acompanhamento dos pacientes em domicílio, o kit deverá contemplar </w:t>
            </w:r>
            <w:proofErr w:type="gramStart"/>
            <w:r w:rsidRPr="008E3475">
              <w:rPr>
                <w:rFonts w:ascii="Book Antiqua" w:eastAsia="Times New Roman" w:hAnsi="Book Antiqua" w:cs="Calibri"/>
                <w:color w:val="000000"/>
                <w:sz w:val="18"/>
                <w:szCs w:val="18"/>
                <w:lang w:eastAsia="pt-BR"/>
              </w:rPr>
              <w:t>1</w:t>
            </w:r>
            <w:proofErr w:type="gramEnd"/>
            <w:r w:rsidRPr="008E3475">
              <w:rPr>
                <w:rFonts w:ascii="Book Antiqua" w:eastAsia="Times New Roman" w:hAnsi="Book Antiqua" w:cs="Calibri"/>
                <w:color w:val="000000"/>
                <w:sz w:val="18"/>
                <w:szCs w:val="18"/>
                <w:lang w:eastAsia="pt-BR"/>
              </w:rPr>
              <w:t xml:space="preserve"> (um ) </w:t>
            </w:r>
            <w:proofErr w:type="spellStart"/>
            <w:r w:rsidRPr="008E3475">
              <w:rPr>
                <w:rFonts w:ascii="Book Antiqua" w:eastAsia="Times New Roman" w:hAnsi="Book Antiqua" w:cs="Calibri"/>
                <w:color w:val="000000"/>
                <w:sz w:val="18"/>
                <w:szCs w:val="18"/>
                <w:lang w:eastAsia="pt-BR"/>
              </w:rPr>
              <w:t>oxímetro</w:t>
            </w:r>
            <w:proofErr w:type="spellEnd"/>
            <w:r w:rsidRPr="008E3475">
              <w:rPr>
                <w:rFonts w:ascii="Book Antiqua" w:eastAsia="Times New Roman" w:hAnsi="Book Antiqua" w:cs="Calibri"/>
                <w:color w:val="000000"/>
                <w:sz w:val="18"/>
                <w:szCs w:val="18"/>
                <w:lang w:eastAsia="pt-BR"/>
              </w:rPr>
              <w:t xml:space="preserve"> digital, 1 (um) aparelho de pressão automático e 1 (um) termômetro digital. Valor por diária de atendimento por paciente. </w:t>
            </w:r>
            <w:r w:rsidRPr="008E3475">
              <w:rPr>
                <w:rFonts w:ascii="Book Antiqua" w:eastAsia="Times New Roman" w:hAnsi="Book Antiqua" w:cs="Calibri"/>
                <w:color w:val="000000"/>
                <w:sz w:val="18"/>
                <w:szCs w:val="18"/>
                <w:lang w:eastAsia="pt-BR"/>
              </w:rPr>
              <w:br/>
            </w:r>
            <w:r w:rsidRPr="008E3475">
              <w:rPr>
                <w:rFonts w:ascii="Book Antiqua" w:eastAsia="Times New Roman" w:hAnsi="Book Antiqua" w:cs="Calibri"/>
                <w:b/>
                <w:bCs/>
                <w:color w:val="000000"/>
                <w:sz w:val="18"/>
                <w:szCs w:val="18"/>
                <w:lang w:eastAsia="pt-BR"/>
              </w:rPr>
              <w:t xml:space="preserve">Os kits deverão ser entregues no prazo máximo de 06 (seis) horas, a contar da solicitação por parte da Secretaria de Saúde. </w:t>
            </w:r>
            <w:r w:rsidRPr="008E3475">
              <w:rPr>
                <w:rFonts w:ascii="Book Antiqua" w:eastAsia="Times New Roman" w:hAnsi="Book Antiqua" w:cs="Calibri"/>
                <w:b/>
                <w:bCs/>
                <w:color w:val="000000"/>
                <w:sz w:val="18"/>
                <w:szCs w:val="18"/>
                <w:lang w:eastAsia="pt-BR"/>
              </w:rPr>
              <w:br/>
              <w:t>As entregas deverão ser realizadas 24 (vinte e quatro) horas por dia, nos dias de semana, finais de semana e feriados.</w:t>
            </w:r>
          </w:p>
        </w:tc>
        <w:tc>
          <w:tcPr>
            <w:tcW w:w="851" w:type="dxa"/>
            <w:tcBorders>
              <w:top w:val="nil"/>
              <w:left w:val="nil"/>
              <w:bottom w:val="single" w:sz="4" w:space="0" w:color="auto"/>
              <w:right w:val="single" w:sz="4" w:space="0" w:color="auto"/>
            </w:tcBorders>
            <w:shd w:val="clear" w:color="auto" w:fill="auto"/>
            <w:vAlign w:val="center"/>
            <w:hideMark/>
          </w:tcPr>
          <w:p w:rsidR="008E3475" w:rsidRPr="008E3475" w:rsidRDefault="008E3475" w:rsidP="008E3475">
            <w:pPr>
              <w:ind w:left="-70" w:right="-70"/>
              <w:jc w:val="center"/>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Unidade</w:t>
            </w:r>
          </w:p>
        </w:tc>
        <w:tc>
          <w:tcPr>
            <w:tcW w:w="710"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left="-70" w:right="-150"/>
              <w:jc w:val="center"/>
              <w:rPr>
                <w:rFonts w:ascii="Book Antiqua" w:eastAsia="Times New Roman" w:hAnsi="Book Antiqua" w:cs="Calibri"/>
                <w:b/>
                <w:bCs/>
                <w:color w:val="000000"/>
                <w:sz w:val="18"/>
                <w:szCs w:val="18"/>
                <w:lang w:eastAsia="pt-BR"/>
              </w:rPr>
            </w:pPr>
            <w:r w:rsidRPr="008E3475">
              <w:rPr>
                <w:rFonts w:ascii="Book Antiqua" w:eastAsia="Times New Roman" w:hAnsi="Book Antiqua" w:cs="Calibri"/>
                <w:b/>
                <w:bCs/>
                <w:color w:val="000000"/>
                <w:sz w:val="18"/>
                <w:szCs w:val="18"/>
                <w:lang w:eastAsia="pt-BR"/>
              </w:rPr>
              <w:t>5.000</w:t>
            </w:r>
          </w:p>
        </w:tc>
        <w:tc>
          <w:tcPr>
            <w:tcW w:w="851"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left="-132" w:right="-162"/>
              <w:jc w:val="center"/>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R$ 138,30</w:t>
            </w:r>
          </w:p>
        </w:tc>
        <w:tc>
          <w:tcPr>
            <w:tcW w:w="1418"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right="0"/>
              <w:jc w:val="right"/>
              <w:rPr>
                <w:rFonts w:ascii="Book Antiqua" w:eastAsia="Times New Roman" w:hAnsi="Book Antiqua" w:cs="Calibri"/>
                <w:color w:val="000000"/>
                <w:sz w:val="18"/>
                <w:szCs w:val="18"/>
                <w:lang w:eastAsia="pt-BR"/>
              </w:rPr>
            </w:pPr>
            <w:r w:rsidRPr="008E3475">
              <w:rPr>
                <w:rFonts w:ascii="Book Antiqua" w:eastAsia="Times New Roman" w:hAnsi="Book Antiqua" w:cs="Calibri"/>
                <w:color w:val="000000"/>
                <w:sz w:val="18"/>
                <w:szCs w:val="18"/>
                <w:lang w:eastAsia="pt-BR"/>
              </w:rPr>
              <w:t>R$ 691.500,00</w:t>
            </w:r>
          </w:p>
        </w:tc>
        <w:tc>
          <w:tcPr>
            <w:tcW w:w="992"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right="0"/>
              <w:jc w:val="center"/>
              <w:rPr>
                <w:rFonts w:ascii="Book Antiqua" w:eastAsia="Times New Roman" w:hAnsi="Book Antiqua" w:cs="Arial"/>
                <w:color w:val="000000"/>
                <w:sz w:val="18"/>
                <w:szCs w:val="18"/>
                <w:lang w:eastAsia="pt-BR"/>
              </w:rPr>
            </w:pPr>
            <w:r w:rsidRPr="008E3475">
              <w:rPr>
                <w:rFonts w:ascii="Book Antiqua" w:eastAsia="Times New Roman" w:hAnsi="Book Antiqua" w:cs="Arial"/>
                <w:color w:val="000000"/>
                <w:sz w:val="18"/>
                <w:szCs w:val="18"/>
                <w:lang w:eastAsia="pt-BR"/>
              </w:rPr>
              <w:t>R$ ______</w:t>
            </w:r>
          </w:p>
        </w:tc>
        <w:tc>
          <w:tcPr>
            <w:tcW w:w="993" w:type="dxa"/>
            <w:tcBorders>
              <w:top w:val="nil"/>
              <w:left w:val="nil"/>
              <w:bottom w:val="single" w:sz="4" w:space="0" w:color="auto"/>
              <w:right w:val="single" w:sz="4" w:space="0" w:color="auto"/>
            </w:tcBorders>
            <w:shd w:val="clear" w:color="auto" w:fill="auto"/>
            <w:noWrap/>
            <w:vAlign w:val="center"/>
            <w:hideMark/>
          </w:tcPr>
          <w:p w:rsidR="008E3475" w:rsidRPr="008E3475" w:rsidRDefault="008E3475" w:rsidP="008E3475">
            <w:pPr>
              <w:ind w:right="0"/>
              <w:jc w:val="center"/>
              <w:rPr>
                <w:rFonts w:ascii="Book Antiqua" w:eastAsia="Times New Roman" w:hAnsi="Book Antiqua" w:cs="Arial"/>
                <w:color w:val="000000"/>
                <w:sz w:val="18"/>
                <w:szCs w:val="18"/>
                <w:lang w:eastAsia="pt-BR"/>
              </w:rPr>
            </w:pPr>
            <w:r w:rsidRPr="008E3475">
              <w:rPr>
                <w:rFonts w:ascii="Book Antiqua" w:eastAsia="Times New Roman" w:hAnsi="Book Antiqua" w:cs="Arial"/>
                <w:color w:val="000000"/>
                <w:sz w:val="18"/>
                <w:szCs w:val="18"/>
                <w:lang w:eastAsia="pt-BR"/>
              </w:rPr>
              <w:t>R$ ______</w:t>
            </w:r>
          </w:p>
        </w:tc>
      </w:tr>
      <w:tr w:rsidR="008E3475" w:rsidRPr="008E3475" w:rsidTr="00ED7E5C">
        <w:trPr>
          <w:trHeight w:val="330"/>
        </w:trPr>
        <w:tc>
          <w:tcPr>
            <w:tcW w:w="6665" w:type="dxa"/>
            <w:gridSpan w:val="5"/>
            <w:tcBorders>
              <w:top w:val="single" w:sz="4" w:space="0" w:color="auto"/>
              <w:left w:val="single" w:sz="8" w:space="0" w:color="auto"/>
              <w:bottom w:val="single" w:sz="8" w:space="0" w:color="auto"/>
              <w:right w:val="single" w:sz="12" w:space="0" w:color="000000"/>
            </w:tcBorders>
            <w:shd w:val="clear" w:color="000000" w:fill="B8CCE4"/>
            <w:noWrap/>
            <w:vAlign w:val="center"/>
            <w:hideMark/>
          </w:tcPr>
          <w:p w:rsidR="008E3475" w:rsidRPr="008E3475" w:rsidRDefault="008E3475" w:rsidP="008E3475">
            <w:pPr>
              <w:ind w:right="0"/>
              <w:jc w:val="center"/>
              <w:rPr>
                <w:rFonts w:ascii="Book Antiqua" w:eastAsia="Times New Roman" w:hAnsi="Book Antiqua" w:cs="Arial"/>
                <w:b/>
                <w:bCs/>
                <w:sz w:val="18"/>
                <w:szCs w:val="18"/>
                <w:lang w:eastAsia="pt-BR"/>
              </w:rPr>
            </w:pPr>
            <w:r w:rsidRPr="008E3475">
              <w:rPr>
                <w:rFonts w:ascii="Book Antiqua" w:eastAsia="Times New Roman" w:hAnsi="Book Antiqua" w:cs="Arial"/>
                <w:b/>
                <w:bCs/>
                <w:sz w:val="18"/>
                <w:szCs w:val="18"/>
                <w:lang w:eastAsia="pt-BR"/>
              </w:rPr>
              <w:t xml:space="preserve">                                                                 VALOR TOTAL GLOBAL DO LOTE </w:t>
            </w:r>
            <w:proofErr w:type="gramStart"/>
            <w:r w:rsidRPr="008E3475">
              <w:rPr>
                <w:rFonts w:ascii="Book Antiqua" w:eastAsia="Times New Roman" w:hAnsi="Book Antiqua" w:cs="Arial"/>
                <w:b/>
                <w:bCs/>
                <w:sz w:val="18"/>
                <w:szCs w:val="18"/>
                <w:lang w:eastAsia="pt-BR"/>
              </w:rPr>
              <w:t>1</w:t>
            </w:r>
            <w:proofErr w:type="gramEnd"/>
          </w:p>
        </w:tc>
        <w:tc>
          <w:tcPr>
            <w:tcW w:w="1418" w:type="dxa"/>
            <w:tcBorders>
              <w:top w:val="single" w:sz="12" w:space="0" w:color="auto"/>
              <w:left w:val="nil"/>
              <w:bottom w:val="single" w:sz="12" w:space="0" w:color="auto"/>
              <w:right w:val="single" w:sz="12" w:space="0" w:color="auto"/>
            </w:tcBorders>
            <w:shd w:val="clear" w:color="auto" w:fill="auto"/>
            <w:noWrap/>
            <w:vAlign w:val="center"/>
            <w:hideMark/>
          </w:tcPr>
          <w:p w:rsidR="008E3475" w:rsidRPr="008E3475" w:rsidRDefault="008E3475" w:rsidP="008E3475">
            <w:pPr>
              <w:ind w:right="0"/>
              <w:jc w:val="center"/>
              <w:rPr>
                <w:rFonts w:ascii="Book Antiqua" w:eastAsia="Times New Roman" w:hAnsi="Book Antiqua" w:cs="Arial"/>
                <w:color w:val="000000"/>
                <w:sz w:val="18"/>
                <w:szCs w:val="18"/>
                <w:lang w:eastAsia="pt-BR"/>
              </w:rPr>
            </w:pPr>
            <w:r w:rsidRPr="008E3475">
              <w:rPr>
                <w:rFonts w:ascii="Book Antiqua" w:eastAsia="Times New Roman" w:hAnsi="Book Antiqua" w:cs="Arial"/>
                <w:color w:val="000000"/>
                <w:sz w:val="18"/>
                <w:szCs w:val="18"/>
                <w:lang w:eastAsia="pt-BR"/>
              </w:rPr>
              <w:t>R$ 1.986.000,00</w:t>
            </w:r>
          </w:p>
        </w:tc>
        <w:tc>
          <w:tcPr>
            <w:tcW w:w="1985" w:type="dxa"/>
            <w:gridSpan w:val="2"/>
            <w:tcBorders>
              <w:top w:val="single" w:sz="12" w:space="0" w:color="auto"/>
              <w:left w:val="nil"/>
              <w:bottom w:val="single" w:sz="12" w:space="0" w:color="auto"/>
              <w:right w:val="single" w:sz="12" w:space="0" w:color="000000"/>
            </w:tcBorders>
            <w:shd w:val="clear" w:color="auto" w:fill="auto"/>
            <w:noWrap/>
            <w:vAlign w:val="center"/>
            <w:hideMark/>
          </w:tcPr>
          <w:p w:rsidR="008E3475" w:rsidRPr="008E3475" w:rsidRDefault="008E3475" w:rsidP="008E3475">
            <w:pPr>
              <w:ind w:right="0"/>
              <w:jc w:val="center"/>
              <w:rPr>
                <w:rFonts w:ascii="Book Antiqua" w:eastAsia="Times New Roman" w:hAnsi="Book Antiqua" w:cs="Arial"/>
                <w:color w:val="000000"/>
                <w:sz w:val="18"/>
                <w:szCs w:val="18"/>
                <w:lang w:eastAsia="pt-BR"/>
              </w:rPr>
            </w:pPr>
            <w:r w:rsidRPr="008E3475">
              <w:rPr>
                <w:rFonts w:ascii="Book Antiqua" w:eastAsia="Times New Roman" w:hAnsi="Book Antiqua" w:cs="Arial"/>
                <w:color w:val="000000"/>
                <w:sz w:val="18"/>
                <w:szCs w:val="18"/>
                <w:lang w:eastAsia="pt-BR"/>
              </w:rPr>
              <w:t>R$ ___________</w:t>
            </w:r>
          </w:p>
        </w:tc>
      </w:tr>
    </w:tbl>
    <w:p w:rsidR="00824203" w:rsidRDefault="00824203" w:rsidP="00C04B0E">
      <w:pPr>
        <w:pStyle w:val="Normal0"/>
        <w:ind w:left="-709" w:right="-993"/>
        <w:rPr>
          <w:rFonts w:ascii="Book Antiqua" w:eastAsia="Times New Roman" w:hAnsi="Book Antiqua"/>
          <w:b/>
          <w:sz w:val="22"/>
          <w:szCs w:val="22"/>
        </w:rPr>
      </w:pPr>
    </w:p>
    <w:p w:rsidR="00A21692" w:rsidRDefault="00A21692" w:rsidP="00C04B0E">
      <w:pPr>
        <w:pStyle w:val="Normal0"/>
        <w:ind w:left="-709" w:right="-993"/>
        <w:rPr>
          <w:rFonts w:ascii="Book Antiqua" w:eastAsia="Times New Roman" w:hAnsi="Book Antiqua"/>
          <w:b/>
          <w:sz w:val="22"/>
          <w:szCs w:val="22"/>
        </w:rPr>
      </w:pPr>
    </w:p>
    <w:p w:rsidR="00A21692" w:rsidRDefault="00A21692" w:rsidP="00C04B0E">
      <w:pPr>
        <w:pStyle w:val="Normal0"/>
        <w:ind w:left="-709" w:right="-993"/>
        <w:rPr>
          <w:rFonts w:ascii="Book Antiqua" w:eastAsia="Times New Roman" w:hAnsi="Book Antiqua"/>
          <w:b/>
          <w:sz w:val="22"/>
          <w:szCs w:val="22"/>
        </w:rPr>
      </w:pPr>
    </w:p>
    <w:p w:rsidR="00900FC1" w:rsidRPr="006C661F" w:rsidRDefault="00900FC1" w:rsidP="00C04B0E">
      <w:pPr>
        <w:pStyle w:val="Normal0"/>
        <w:pBdr>
          <w:top w:val="single" w:sz="4" w:space="1" w:color="auto"/>
          <w:left w:val="single" w:sz="4" w:space="0" w:color="auto"/>
          <w:bottom w:val="single" w:sz="4" w:space="1" w:color="auto"/>
          <w:right w:val="single" w:sz="4" w:space="0" w:color="auto"/>
        </w:pBdr>
        <w:shd w:val="clear" w:color="auto" w:fill="D9D9D9"/>
        <w:ind w:left="-709" w:right="-993"/>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 xml:space="preserve">NA PROPOSTA DE PREÇOS OS VALORES COTADOS ACIMA DO PERMITIDO NO EDITAL OU QUE NÃO ATENDEREM </w:t>
      </w:r>
      <w:r w:rsidR="00512E77">
        <w:rPr>
          <w:rFonts w:ascii="Book Antiqua" w:eastAsia="Book Antiqua" w:hAnsi="Book Antiqua"/>
          <w:b/>
          <w:color w:val="000000"/>
          <w:sz w:val="18"/>
          <w:szCs w:val="18"/>
          <w:u w:val="single"/>
        </w:rPr>
        <w:t>A</w:t>
      </w:r>
      <w:r w:rsidRPr="006C661F">
        <w:rPr>
          <w:rFonts w:ascii="Book Antiqua" w:eastAsia="Book Antiqua" w:hAnsi="Book Antiqua"/>
          <w:b/>
          <w:color w:val="000000"/>
          <w:sz w:val="18"/>
          <w:szCs w:val="18"/>
          <w:u w:val="single"/>
        </w:rPr>
        <w:t>O DESCRITIVO E/OU EXIGÊNCIAS SERÃO AUTOMATICAMENTE DESCLASSIFICADOS.</w:t>
      </w: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ED7E5C" w:rsidRDefault="00ED7E5C"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sidRPr="00AC026F">
        <w:rPr>
          <w:rFonts w:ascii="Book Antiqua" w:hAnsi="Book Antiqua"/>
        </w:rPr>
        <w:t>________________________________________________</w:t>
      </w:r>
    </w:p>
    <w:p w:rsidR="00900FC1"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330B" w:rsidRDefault="0050330B"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p w:rsidR="00731A59" w:rsidRDefault="00731A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993"/>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3"/>
              <w:rPr>
                <w:rFonts w:ascii="Book Antiqua" w:hAnsi="Book Antiqua"/>
              </w:rPr>
            </w:pPr>
          </w:p>
        </w:tc>
      </w:tr>
      <w:tr w:rsidR="00900FC1" w:rsidRPr="00AC026F" w:rsidTr="006C661F">
        <w:tc>
          <w:tcPr>
            <w:tcW w:w="10065" w:type="dxa"/>
            <w:gridSpan w:val="4"/>
            <w:tcBorders>
              <w:top w:val="nil"/>
              <w:right w:val="nil"/>
            </w:tcBorders>
          </w:tcPr>
          <w:p w:rsidR="00FC35E6" w:rsidRDefault="00FC35E6"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b/>
              </w:rPr>
            </w:pPr>
          </w:p>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99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993"/>
              <w:rPr>
                <w:rFonts w:ascii="Book Antiqua" w:hAnsi="Book Antiqua"/>
              </w:rPr>
            </w:pPr>
            <w:r w:rsidRPr="00AC026F">
              <w:rPr>
                <w:rFonts w:ascii="Book Antiqua" w:hAnsi="Book Antiqua"/>
              </w:rPr>
              <w:t>CPF e RG:</w:t>
            </w:r>
          </w:p>
        </w:tc>
      </w:tr>
    </w:tbl>
    <w:p w:rsidR="00D25B54" w:rsidRDefault="00D25B54" w:rsidP="00C04B0E">
      <w:pPr>
        <w:pStyle w:val="Normal0"/>
        <w:ind w:left="-709" w:right="-993"/>
        <w:rPr>
          <w:rFonts w:ascii="Book Antiqua" w:eastAsia="Times New Roman" w:hAnsi="Book Antiqua"/>
          <w:b/>
          <w:sz w:val="22"/>
        </w:rPr>
      </w:pPr>
    </w:p>
    <w:p w:rsidR="00731A59" w:rsidRDefault="00731A59" w:rsidP="00C04B0E">
      <w:pPr>
        <w:pStyle w:val="Normal0"/>
        <w:ind w:left="-709" w:right="-993"/>
        <w:rPr>
          <w:rFonts w:ascii="Book Antiqua" w:eastAsia="Times New Roman" w:hAnsi="Book Antiqua"/>
          <w:b/>
          <w:sz w:val="22"/>
        </w:rPr>
      </w:pPr>
    </w:p>
    <w:p w:rsidR="00731A59" w:rsidRDefault="00731A59"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3B230E" w:rsidRDefault="003B230E" w:rsidP="00C04B0E">
      <w:pPr>
        <w:pStyle w:val="Normal0"/>
        <w:ind w:left="-709" w:right="-993"/>
        <w:rPr>
          <w:rFonts w:ascii="Book Antiqua" w:eastAsia="Times New Roman" w:hAnsi="Book Antiqua"/>
          <w:b/>
          <w:sz w:val="22"/>
        </w:rPr>
      </w:pPr>
    </w:p>
    <w:p w:rsidR="00D25B54" w:rsidRDefault="00D25B54"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ED7E5C" w:rsidRDefault="00ED7E5C" w:rsidP="00C04B0E">
      <w:pPr>
        <w:pStyle w:val="Normal0"/>
        <w:ind w:left="-709" w:right="-993"/>
        <w:rPr>
          <w:rFonts w:ascii="Book Antiqua" w:eastAsia="Times New Roman" w:hAnsi="Book Antiqua"/>
          <w:b/>
          <w:sz w:val="22"/>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 xml:space="preserve">ANEXO </w:t>
      </w:r>
      <w:r w:rsidR="00F10E71">
        <w:rPr>
          <w:rFonts w:ascii="Book Antiqua" w:eastAsia="Book Antiqua" w:hAnsi="Book Antiqua"/>
          <w:b/>
          <w:sz w:val="48"/>
          <w:szCs w:val="48"/>
        </w:rPr>
        <w:t>II</w:t>
      </w:r>
      <w:r w:rsidRPr="002D2DD3">
        <w:rPr>
          <w:rFonts w:ascii="Book Antiqua" w:eastAsia="Book Antiqua" w:hAnsi="Book Antiqua"/>
          <w:b/>
          <w:sz w:val="48"/>
          <w:szCs w:val="48"/>
        </w:rPr>
        <w:t>I</w:t>
      </w:r>
    </w:p>
    <w:p w:rsidR="005E6DE7" w:rsidRPr="00EF6F19" w:rsidRDefault="00A25C99" w:rsidP="00C04B0E">
      <w:pPr>
        <w:pStyle w:val="western"/>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E6DE7" w:rsidRPr="00161D90"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871DCB"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center"/>
        <w:rPr>
          <w:rFonts w:ascii="Book Antiqua" w:hAnsi="Book Antiqua"/>
          <w:sz w:val="16"/>
          <w:szCs w:val="16"/>
        </w:rPr>
      </w:pPr>
    </w:p>
    <w:p w:rsidR="00503842" w:rsidRPr="00E72DD8" w:rsidRDefault="00503842" w:rsidP="00C04B0E">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993"/>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w:t>
      </w:r>
      <w:r w:rsidR="005E6088" w:rsidRPr="00E72DD8">
        <w:rPr>
          <w:rFonts w:ascii="Book Antiqua" w:hAnsi="Book Antiqua"/>
          <w:b/>
          <w:sz w:val="32"/>
          <w:szCs w:val="32"/>
          <w:shd w:val="clear" w:color="auto" w:fill="FFFFFF"/>
        </w:rPr>
        <w:t>20</w:t>
      </w:r>
    </w:p>
    <w:p w:rsidR="00503842" w:rsidRPr="00FD2027" w:rsidRDefault="00503842" w:rsidP="00C04B0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993"/>
        <w:rPr>
          <w:rFonts w:ascii="Book Antiqua" w:hAnsi="Book Antiqua"/>
          <w:b/>
          <w:sz w:val="16"/>
          <w:szCs w:val="16"/>
        </w:rPr>
      </w:pPr>
    </w:p>
    <w:p w:rsidR="00503842"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B07240">
        <w:rPr>
          <w:rFonts w:ascii="Book Antiqua" w:hAnsi="Book Antiqua"/>
        </w:rPr>
        <w:t>Aos ________ dias do m</w:t>
      </w:r>
      <w:r>
        <w:rPr>
          <w:rFonts w:ascii="Book Antiqua" w:hAnsi="Book Antiqua"/>
        </w:rPr>
        <w:t>ês de ___________ do ano de 20</w:t>
      </w:r>
      <w:r w:rsidR="005E6088">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0F011D">
        <w:rPr>
          <w:rFonts w:ascii="Book Antiqua" w:hAnsi="Book Antiqua"/>
          <w:b/>
        </w:rPr>
        <w:t>071/2020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A presente Ata tem por objeto o </w:t>
      </w:r>
      <w:r w:rsidR="00796B64">
        <w:rPr>
          <w:rFonts w:ascii="Book Antiqua" w:eastAsia="Calibri" w:hAnsi="Book Antiqua" w:cs="Times New Roman"/>
          <w:b/>
        </w:rPr>
        <w:t>Registro de Preços para futura e e</w:t>
      </w:r>
      <w:r w:rsidR="00796B64" w:rsidRPr="00711BF9">
        <w:rPr>
          <w:rFonts w:ascii="Book Antiqua" w:eastAsia="Calibri" w:hAnsi="Book Antiqua" w:cs="Times New Roman"/>
          <w:b/>
        </w:rPr>
        <w:t xml:space="preserve">ventual </w:t>
      </w:r>
      <w:r w:rsidR="00796B64">
        <w:rPr>
          <w:rFonts w:ascii="Book Antiqua" w:eastAsia="Calibri" w:hAnsi="Book Antiqua" w:cs="Times New Roman"/>
          <w:b/>
        </w:rPr>
        <w:t>c</w:t>
      </w:r>
      <w:r w:rsidR="00796B64" w:rsidRPr="00711BF9">
        <w:rPr>
          <w:rFonts w:ascii="Book Antiqua" w:eastAsia="Calibri" w:hAnsi="Book Antiqua" w:cs="Times New Roman"/>
          <w:b/>
        </w:rPr>
        <w:t xml:space="preserve">ontratação </w:t>
      </w:r>
      <w:r w:rsidR="00796B64">
        <w:rPr>
          <w:rFonts w:ascii="Book Antiqua" w:eastAsia="Calibri" w:hAnsi="Book Antiqua" w:cs="Times New Roman"/>
          <w:b/>
        </w:rPr>
        <w:t>d</w:t>
      </w:r>
      <w:r w:rsidR="00796B64" w:rsidRPr="00711BF9">
        <w:rPr>
          <w:rFonts w:ascii="Book Antiqua" w:eastAsia="Calibri" w:hAnsi="Book Antiqua" w:cs="Times New Roman"/>
          <w:b/>
        </w:rPr>
        <w:t xml:space="preserve">e Serviço </w:t>
      </w:r>
      <w:r w:rsidR="00796B64">
        <w:rPr>
          <w:rFonts w:ascii="Book Antiqua" w:eastAsia="Calibri" w:hAnsi="Book Antiqua" w:cs="Times New Roman"/>
          <w:b/>
        </w:rPr>
        <w:t>d</w:t>
      </w:r>
      <w:r w:rsidR="00796B64" w:rsidRPr="00711BF9">
        <w:rPr>
          <w:rFonts w:ascii="Book Antiqua" w:eastAsia="Calibri" w:hAnsi="Book Antiqua" w:cs="Times New Roman"/>
          <w:b/>
        </w:rPr>
        <w:t xml:space="preserve">e </w:t>
      </w:r>
      <w:proofErr w:type="spellStart"/>
      <w:r w:rsidR="00796B64" w:rsidRPr="00711BF9">
        <w:rPr>
          <w:rFonts w:ascii="Book Antiqua" w:eastAsia="Calibri" w:hAnsi="Book Antiqua" w:cs="Times New Roman"/>
          <w:b/>
        </w:rPr>
        <w:t>Telemedicina</w:t>
      </w:r>
      <w:proofErr w:type="spellEnd"/>
      <w:r w:rsidR="00796B64" w:rsidRPr="00711BF9">
        <w:rPr>
          <w:rFonts w:ascii="Book Antiqua" w:eastAsia="Calibri" w:hAnsi="Book Antiqua" w:cs="Times New Roman"/>
          <w:b/>
        </w:rPr>
        <w:t xml:space="preserve"> </w:t>
      </w:r>
      <w:r w:rsidR="00796B64">
        <w:rPr>
          <w:rFonts w:ascii="Book Antiqua" w:eastAsia="Calibri" w:hAnsi="Book Antiqua" w:cs="Times New Roman"/>
          <w:b/>
        </w:rPr>
        <w:t>e</w:t>
      </w:r>
      <w:r w:rsidR="00796B64" w:rsidRPr="00711BF9">
        <w:rPr>
          <w:rFonts w:ascii="Book Antiqua" w:eastAsia="Calibri" w:hAnsi="Book Antiqua" w:cs="Times New Roman"/>
          <w:b/>
        </w:rPr>
        <w:t xml:space="preserve"> Locação </w:t>
      </w:r>
      <w:r w:rsidR="00796B64">
        <w:rPr>
          <w:rFonts w:ascii="Book Antiqua" w:eastAsia="Calibri" w:hAnsi="Book Antiqua" w:cs="Times New Roman"/>
          <w:b/>
        </w:rPr>
        <w:t>de Equipamentos Médicos, com v</w:t>
      </w:r>
      <w:r w:rsidR="00796B64" w:rsidRPr="00711BF9">
        <w:rPr>
          <w:rFonts w:ascii="Book Antiqua" w:eastAsia="Calibri" w:hAnsi="Book Antiqua" w:cs="Times New Roman"/>
          <w:b/>
        </w:rPr>
        <w:t xml:space="preserve">istas </w:t>
      </w:r>
      <w:r w:rsidR="00796B64">
        <w:rPr>
          <w:rFonts w:ascii="Book Antiqua" w:eastAsia="Calibri" w:hAnsi="Book Antiqua" w:cs="Times New Roman"/>
          <w:b/>
        </w:rPr>
        <w:t>à a</w:t>
      </w:r>
      <w:r w:rsidR="00796B64" w:rsidRPr="00711BF9">
        <w:rPr>
          <w:rFonts w:ascii="Book Antiqua" w:eastAsia="Calibri" w:hAnsi="Book Antiqua" w:cs="Times New Roman"/>
          <w:b/>
        </w:rPr>
        <w:t xml:space="preserve">mpliação </w:t>
      </w:r>
      <w:r w:rsidR="00796B64">
        <w:rPr>
          <w:rFonts w:ascii="Book Antiqua" w:eastAsia="Calibri" w:hAnsi="Book Antiqua" w:cs="Times New Roman"/>
          <w:b/>
        </w:rPr>
        <w:t>i</w:t>
      </w:r>
      <w:r w:rsidR="00796B64" w:rsidRPr="00711BF9">
        <w:rPr>
          <w:rFonts w:ascii="Book Antiqua" w:eastAsia="Calibri" w:hAnsi="Book Antiqua" w:cs="Times New Roman"/>
          <w:b/>
        </w:rPr>
        <w:t xml:space="preserve">mediata </w:t>
      </w:r>
      <w:r w:rsidR="00796B64">
        <w:rPr>
          <w:rFonts w:ascii="Book Antiqua" w:eastAsia="Calibri" w:hAnsi="Book Antiqua" w:cs="Times New Roman"/>
          <w:b/>
        </w:rPr>
        <w:t>d</w:t>
      </w:r>
      <w:r w:rsidR="00796B64" w:rsidRPr="00711BF9">
        <w:rPr>
          <w:rFonts w:ascii="Book Antiqua" w:eastAsia="Calibri" w:hAnsi="Book Antiqua" w:cs="Times New Roman"/>
          <w:b/>
        </w:rPr>
        <w:t xml:space="preserve">a </w:t>
      </w:r>
      <w:r w:rsidR="00796B64">
        <w:rPr>
          <w:rFonts w:ascii="Book Antiqua" w:eastAsia="Calibri" w:hAnsi="Book Antiqua" w:cs="Times New Roman"/>
          <w:b/>
        </w:rPr>
        <w:t>c</w:t>
      </w:r>
      <w:r w:rsidR="00796B64" w:rsidRPr="00711BF9">
        <w:rPr>
          <w:rFonts w:ascii="Book Antiqua" w:eastAsia="Calibri" w:hAnsi="Book Antiqua" w:cs="Times New Roman"/>
          <w:b/>
        </w:rPr>
        <w:t xml:space="preserve">obertura </w:t>
      </w:r>
      <w:r w:rsidR="00796B64">
        <w:rPr>
          <w:rFonts w:ascii="Book Antiqua" w:eastAsia="Calibri" w:hAnsi="Book Antiqua" w:cs="Times New Roman"/>
          <w:b/>
        </w:rPr>
        <w:t>a</w:t>
      </w:r>
      <w:r w:rsidR="00796B64" w:rsidRPr="00711BF9">
        <w:rPr>
          <w:rFonts w:ascii="Book Antiqua" w:eastAsia="Calibri" w:hAnsi="Book Antiqua" w:cs="Times New Roman"/>
          <w:b/>
        </w:rPr>
        <w:t xml:space="preserve">ssistencial </w:t>
      </w:r>
      <w:r w:rsidR="00796B64">
        <w:rPr>
          <w:rFonts w:ascii="Book Antiqua" w:eastAsia="Calibri" w:hAnsi="Book Antiqua" w:cs="Times New Roman"/>
          <w:b/>
        </w:rPr>
        <w:t>à população, e</w:t>
      </w:r>
      <w:r w:rsidR="00796B64" w:rsidRPr="00711BF9">
        <w:rPr>
          <w:rFonts w:ascii="Book Antiqua" w:eastAsia="Calibri" w:hAnsi="Book Antiqua" w:cs="Times New Roman"/>
          <w:b/>
        </w:rPr>
        <w:t xml:space="preserve">m </w:t>
      </w:r>
      <w:r w:rsidR="00796B64">
        <w:rPr>
          <w:rFonts w:ascii="Book Antiqua" w:eastAsia="Calibri" w:hAnsi="Book Antiqua" w:cs="Times New Roman"/>
          <w:b/>
        </w:rPr>
        <w:t>d</w:t>
      </w:r>
      <w:r w:rsidR="00796B64" w:rsidRPr="00711BF9">
        <w:rPr>
          <w:rFonts w:ascii="Book Antiqua" w:eastAsia="Calibri" w:hAnsi="Book Antiqua" w:cs="Times New Roman"/>
          <w:b/>
        </w:rPr>
        <w:t xml:space="preserve">ecorrência </w:t>
      </w:r>
      <w:r w:rsidR="00796B64">
        <w:rPr>
          <w:rFonts w:ascii="Book Antiqua" w:eastAsia="Calibri" w:hAnsi="Book Antiqua" w:cs="Times New Roman"/>
          <w:b/>
        </w:rPr>
        <w:t>d</w:t>
      </w:r>
      <w:r w:rsidR="00796B64" w:rsidRPr="00711BF9">
        <w:rPr>
          <w:rFonts w:ascii="Book Antiqua" w:eastAsia="Calibri" w:hAnsi="Book Antiqua" w:cs="Times New Roman"/>
          <w:b/>
        </w:rPr>
        <w:t xml:space="preserve">a Pandemia </w:t>
      </w:r>
      <w:r w:rsidR="00796B64">
        <w:rPr>
          <w:rFonts w:ascii="Book Antiqua" w:eastAsia="Calibri" w:hAnsi="Book Antiqua" w:cs="Times New Roman"/>
          <w:b/>
        </w:rPr>
        <w:t>p</w:t>
      </w:r>
      <w:r w:rsidR="00796B64" w:rsidRPr="00711BF9">
        <w:rPr>
          <w:rFonts w:ascii="Book Antiqua" w:eastAsia="Calibri" w:hAnsi="Book Antiqua" w:cs="Times New Roman"/>
          <w:b/>
        </w:rPr>
        <w:t xml:space="preserve">rovocada </w:t>
      </w:r>
      <w:r w:rsidR="00796B64">
        <w:rPr>
          <w:rFonts w:ascii="Book Antiqua" w:eastAsia="Calibri" w:hAnsi="Book Antiqua" w:cs="Times New Roman"/>
          <w:b/>
        </w:rPr>
        <w:t>pelo COVID-19 (Novo Corona Vírus)</w:t>
      </w:r>
      <w:r w:rsidR="00796B64">
        <w:rPr>
          <w:rFonts w:ascii="Book Antiqua" w:eastAsia="Calibri" w:hAnsi="Book Antiqua" w:cs="Times New Roman"/>
        </w:rPr>
        <w:t xml:space="preserve">, </w:t>
      </w:r>
      <w:r w:rsidR="00796B64" w:rsidRPr="00944383">
        <w:rPr>
          <w:rFonts w:ascii="Book Antiqua" w:eastAsia="Calibri" w:hAnsi="Book Antiqua" w:cs="Times New Roman"/>
        </w:rPr>
        <w:t xml:space="preserve">conforme as características descritas no </w:t>
      </w:r>
      <w:r w:rsidR="00796B64" w:rsidRPr="00602EA3">
        <w:rPr>
          <w:rFonts w:ascii="Book Antiqua" w:eastAsia="Calibri" w:hAnsi="Book Antiqua" w:cs="Times New Roman"/>
          <w:b/>
        </w:rPr>
        <w:t xml:space="preserve">ANEXO I – Termo de Referência </w:t>
      </w:r>
      <w:r w:rsidR="00796B64" w:rsidRPr="00602EA3">
        <w:rPr>
          <w:rFonts w:ascii="Book Antiqua" w:eastAsia="Calibri" w:hAnsi="Book Antiqua" w:cs="Times New Roman"/>
        </w:rPr>
        <w:t xml:space="preserve">e </w:t>
      </w:r>
      <w:r w:rsidR="00796B64" w:rsidRPr="00602EA3">
        <w:rPr>
          <w:rFonts w:ascii="Book Antiqua" w:eastAsia="Calibri" w:hAnsi="Book Antiqua" w:cs="Times New Roman"/>
          <w:b/>
        </w:rPr>
        <w:t>ANEXO II –</w:t>
      </w:r>
      <w:r w:rsidR="00796B64">
        <w:rPr>
          <w:rFonts w:ascii="Book Antiqua" w:eastAsia="Calibri" w:hAnsi="Book Antiqua" w:cs="Times New Roman"/>
          <w:b/>
        </w:rPr>
        <w:t xml:space="preserve"> </w:t>
      </w:r>
      <w:r w:rsidR="00796B64" w:rsidRPr="00603E9C">
        <w:rPr>
          <w:rFonts w:ascii="Book Antiqua" w:hAnsi="Book Antiqua"/>
          <w:b/>
        </w:rPr>
        <w:t>Proposta de Preços</w:t>
      </w:r>
      <w:r w:rsidR="00DF7EE1">
        <w:rPr>
          <w:rFonts w:ascii="Book Antiqua" w:hAnsi="Book Antiqua"/>
          <w:b/>
        </w:rPr>
        <w:t xml:space="preserve"> </w:t>
      </w:r>
      <w:r w:rsidRPr="005B626E">
        <w:rPr>
          <w:rFonts w:ascii="Book Antiqua" w:hAnsi="Book Antiqua"/>
        </w:rPr>
        <w:t xml:space="preserve">do Edital Pregão Presencial nº </w:t>
      </w:r>
      <w:r w:rsidR="000F011D">
        <w:rPr>
          <w:rFonts w:ascii="Book Antiqua" w:hAnsi="Book Antiqua"/>
        </w:rPr>
        <w:t>071/2020</w:t>
      </w:r>
      <w:r w:rsidRPr="005B626E">
        <w:rPr>
          <w:rFonts w:ascii="Book Antiqua" w:hAnsi="Book Antiqua"/>
        </w:rPr>
        <w:t>.</w:t>
      </w:r>
    </w:p>
    <w:p w:rsidR="00A1577B" w:rsidRPr="00693D0C" w:rsidRDefault="00A1577B"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 DOCUMENTOS INTEGRANTES</w:t>
      </w:r>
    </w:p>
    <w:p w:rsidR="006F0D3D"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0F011D">
        <w:rPr>
          <w:rFonts w:ascii="Book Antiqua" w:hAnsi="Book Antiqua"/>
        </w:rPr>
        <w:t>071/2020</w:t>
      </w:r>
      <w:r w:rsidRPr="00AC026F">
        <w:rPr>
          <w:rFonts w:ascii="Book Antiqua" w:hAnsi="Book Antiqua"/>
        </w:rPr>
        <w:t xml:space="preserve"> e seus anexos;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3. VIGÊNCIA</w:t>
      </w:r>
    </w:p>
    <w:p w:rsidR="00A1577B" w:rsidRPr="004D3387" w:rsidRDefault="00A1577B"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709" w:right="-993"/>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EA4453" w:rsidRDefault="00EA4453"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474669" w:rsidRPr="00B20F60" w:rsidRDefault="00474669"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rPr>
      </w:pPr>
      <w:r w:rsidRPr="00B20F60">
        <w:rPr>
          <w:rFonts w:ascii="Book Antiqua" w:eastAsia="Book Antiqua" w:hAnsi="Book Antiqua"/>
          <w:b/>
        </w:rPr>
        <w:t xml:space="preserve">4. DAS CONDIÇÕES DE ENTREGA E RECEBIMENTO </w:t>
      </w:r>
    </w:p>
    <w:p w:rsidR="00B20F60" w:rsidRPr="00324EF9" w:rsidRDefault="00B20F60" w:rsidP="00B20F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rPr>
      </w:pPr>
      <w:r w:rsidRPr="00324EF9">
        <w:rPr>
          <w:rFonts w:ascii="Book Antiqua" w:eastAsia="Book Antiqua" w:hAnsi="Book Antiqua" w:cs="Times New Roman"/>
          <w:shd w:val="clear" w:color="auto" w:fill="FFFFFF"/>
        </w:rPr>
        <w:t xml:space="preserve">4.1 Os objetos deverão ser entregues </w:t>
      </w:r>
      <w:r w:rsidRPr="00324EF9">
        <w:rPr>
          <w:rFonts w:ascii="Book Antiqua" w:eastAsia="Book Antiqua" w:hAnsi="Book Antiqua" w:cs="Times New Roman"/>
        </w:rPr>
        <w:t xml:space="preserve">conforme a necessidade da municipalidade, que procederá a solicitação nas quantidades que lhe convier, através de Ordens de Fornecimento - OF, que serão encaminhadas dentro do prazo de vigência da ATA de Registro de Preços. </w:t>
      </w:r>
    </w:p>
    <w:p w:rsidR="00B20F60" w:rsidRPr="00324EF9" w:rsidRDefault="00B20F60" w:rsidP="00B20F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highlight w:val="yellow"/>
        </w:rPr>
      </w:pPr>
      <w:r w:rsidRPr="00324EF9">
        <w:rPr>
          <w:rFonts w:ascii="Book Antiqua" w:eastAsia="Book Antiqua" w:hAnsi="Book Antiqua" w:cs="Times New Roman"/>
          <w:shd w:val="clear" w:color="auto" w:fill="FFFFFF"/>
        </w:rPr>
        <w:t>4.2 Após o encaminhamento e o recebimento por parte do fornecedor da OF, deverão ser atendidos conforme descrito na tabela 1</w:t>
      </w:r>
      <w:r>
        <w:rPr>
          <w:rFonts w:ascii="Book Antiqua" w:eastAsia="Book Antiqua" w:hAnsi="Book Antiqua" w:cs="Times New Roman"/>
          <w:shd w:val="clear" w:color="auto" w:fill="FFFFFF"/>
        </w:rPr>
        <w:t xml:space="preserve"> </w:t>
      </w:r>
      <w:r w:rsidR="00A40355">
        <w:rPr>
          <w:rFonts w:ascii="Book Antiqua" w:eastAsia="Book Antiqua" w:hAnsi="Book Antiqua" w:cs="Arial"/>
          <w:shd w:val="clear" w:color="auto" w:fill="FFFFFF"/>
        </w:rPr>
        <w:t>do Anexo I – Termo de Referência</w:t>
      </w:r>
      <w:r w:rsidRPr="00324EF9">
        <w:rPr>
          <w:rFonts w:ascii="Book Antiqua" w:eastAsia="Book Antiqua" w:hAnsi="Book Antiqua" w:cs="Times New Roman"/>
          <w:shd w:val="clear" w:color="auto" w:fill="FFFFFF"/>
        </w:rPr>
        <w:t>.</w:t>
      </w:r>
    </w:p>
    <w:p w:rsidR="00B20F60" w:rsidRPr="00324EF9" w:rsidRDefault="00B20F60" w:rsidP="00B20F6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i/>
          <w:shd w:val="clear" w:color="auto" w:fill="FFFFFF"/>
        </w:rPr>
      </w:pPr>
      <w:r w:rsidRPr="00324EF9">
        <w:rPr>
          <w:rFonts w:ascii="Book Antiqua" w:eastAsia="Book Antiqua" w:hAnsi="Book Antiqua" w:cs="Times New Roman"/>
          <w:shd w:val="clear" w:color="auto" w:fill="FFFFFF"/>
        </w:rPr>
        <w:t>4.2.1 Poderão ser solicitadas entregas em ou</w:t>
      </w:r>
      <w:r w:rsidR="00A40355">
        <w:rPr>
          <w:rFonts w:ascii="Book Antiqua" w:eastAsia="Book Antiqua" w:hAnsi="Book Antiqua" w:cs="Times New Roman"/>
          <w:shd w:val="clear" w:color="auto" w:fill="FFFFFF"/>
        </w:rPr>
        <w:t>tros locais não especificados no</w:t>
      </w:r>
      <w:r w:rsidRPr="00324EF9">
        <w:rPr>
          <w:rFonts w:ascii="Book Antiqua" w:eastAsia="Book Antiqua" w:hAnsi="Book Antiqua" w:cs="Times New Roman"/>
          <w:shd w:val="clear" w:color="auto" w:fill="FFFFFF"/>
        </w:rPr>
        <w:t xml:space="preserve"> Edital, ficando o fornecedor obrigado a entregar, desde que o local indicado seja dentro do Município de Gaspar.</w:t>
      </w:r>
    </w:p>
    <w:p w:rsidR="00B20F60" w:rsidRPr="00324EF9" w:rsidRDefault="00B20F60" w:rsidP="00B20F60">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4.3 No ato da entrega dos objetos/materiais a proponente deverá apresentar Nota Fiscal/Fatura correspondente às quantias solicitadas, que será submetida à aprovação do órgão responsável pelo recebimento.</w:t>
      </w:r>
    </w:p>
    <w:p w:rsidR="00B20F60" w:rsidRPr="00324EF9" w:rsidRDefault="00B20F60" w:rsidP="00B20F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shd w:val="clear" w:color="auto" w:fill="FFFFFF"/>
        </w:rPr>
        <w:t xml:space="preserve">4.4 </w:t>
      </w:r>
      <w:proofErr w:type="gramStart"/>
      <w:r w:rsidRPr="00324EF9">
        <w:rPr>
          <w:rFonts w:ascii="Book Antiqua" w:eastAsia="Book Antiqua" w:hAnsi="Book Antiqua" w:cs="Times New Roman"/>
          <w:shd w:val="clear" w:color="auto" w:fill="FFFFFF"/>
        </w:rPr>
        <w:t>Fica</w:t>
      </w:r>
      <w:proofErr w:type="gramEnd"/>
      <w:r w:rsidRPr="00324EF9">
        <w:rPr>
          <w:rFonts w:ascii="Book Antiqua" w:eastAsia="Book Antiqua" w:hAnsi="Book Antiqua" w:cs="Times New Roman"/>
          <w:shd w:val="clear" w:color="auto" w:fill="FFFFFF"/>
        </w:rPr>
        <w:t xml:space="preserve"> aqui estabelecido que 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materiais serão recebidos:</w:t>
      </w:r>
    </w:p>
    <w:p w:rsidR="00B20F60" w:rsidRPr="00324EF9" w:rsidRDefault="00B20F60" w:rsidP="00B20F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Times New Roman"/>
          <w:shd w:val="clear" w:color="auto" w:fill="FFFFFF"/>
        </w:rPr>
      </w:pPr>
      <w:proofErr w:type="gramStart"/>
      <w:r w:rsidRPr="00324EF9">
        <w:rPr>
          <w:rFonts w:ascii="Book Antiqua" w:eastAsia="Book Antiqua" w:hAnsi="Book Antiqua" w:cs="Times New Roman"/>
          <w:b/>
          <w:shd w:val="clear" w:color="auto" w:fill="FFFFFF"/>
        </w:rPr>
        <w:t>a</w:t>
      </w:r>
      <w:proofErr w:type="gramEnd"/>
      <w:r w:rsidRPr="00324EF9">
        <w:rPr>
          <w:rFonts w:ascii="Book Antiqua" w:eastAsia="Book Antiqua" w:hAnsi="Book Antiqua" w:cs="Times New Roman"/>
          <w:b/>
          <w:shd w:val="clear" w:color="auto" w:fill="FFFFFF"/>
        </w:rPr>
        <w:t>)provisoriamente</w:t>
      </w:r>
      <w:r w:rsidRPr="00324EF9">
        <w:rPr>
          <w:rFonts w:ascii="Book Antiqua" w:eastAsia="Book Antiqua" w:hAnsi="Book Antiqua" w:cs="Times New Roman"/>
          <w:shd w:val="clear" w:color="auto" w:fill="FFFFFF"/>
        </w:rPr>
        <w:t>, para efeito de posterior verificação da conformidade com a especificação;</w:t>
      </w:r>
    </w:p>
    <w:p w:rsidR="00B20F60" w:rsidRPr="00324EF9" w:rsidRDefault="00B20F60" w:rsidP="00B20F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Times New Roman"/>
          <w:shd w:val="clear" w:color="auto" w:fill="FFFFFF"/>
        </w:rPr>
      </w:pPr>
      <w:proofErr w:type="gramStart"/>
      <w:r w:rsidRPr="00324EF9">
        <w:rPr>
          <w:rFonts w:ascii="Book Antiqua" w:eastAsia="Book Antiqua" w:hAnsi="Book Antiqua" w:cs="Times New Roman"/>
          <w:b/>
          <w:shd w:val="clear" w:color="auto" w:fill="FFFFFF"/>
        </w:rPr>
        <w:t>b)</w:t>
      </w:r>
      <w:proofErr w:type="gramEnd"/>
      <w:r w:rsidRPr="00324EF9">
        <w:rPr>
          <w:rFonts w:ascii="Book Antiqua" w:eastAsia="Book Antiqua" w:hAnsi="Book Antiqua" w:cs="Times New Roman"/>
          <w:b/>
          <w:shd w:val="clear" w:color="auto" w:fill="FFFFFF"/>
        </w:rPr>
        <w:t>definitivamente</w:t>
      </w:r>
      <w:r w:rsidRPr="00324EF9">
        <w:rPr>
          <w:rFonts w:ascii="Book Antiqua" w:eastAsia="Book Antiqua" w:hAnsi="Book Antiqua" w:cs="Times New Roman"/>
          <w:shd w:val="clear" w:color="auto" w:fill="FFFFFF"/>
        </w:rPr>
        <w:t>, após a verificação da qualidade e quantidade</w:t>
      </w:r>
      <w:r>
        <w:rPr>
          <w:rFonts w:ascii="Book Antiqua" w:eastAsia="Book Antiqua" w:hAnsi="Book Antiqua" w:cs="Times New Roman"/>
          <w:shd w:val="clear" w:color="auto" w:fill="FFFFFF"/>
        </w:rPr>
        <w:t>;</w:t>
      </w:r>
      <w:r w:rsidRPr="00324EF9">
        <w:rPr>
          <w:rFonts w:ascii="Book Antiqua" w:eastAsia="Book Antiqua" w:hAnsi="Book Antiqua" w:cs="Times New Roman"/>
          <w:shd w:val="clear" w:color="auto" w:fill="FFFFFF"/>
        </w:rPr>
        <w:t xml:space="preserve"> e a </w:t>
      </w:r>
      <w:proofErr w:type="spellStart"/>
      <w:r w:rsidRPr="00324EF9">
        <w:rPr>
          <w:rFonts w:ascii="Book Antiqua" w:eastAsia="Book Antiqua" w:hAnsi="Book Antiqua" w:cs="Times New Roman"/>
          <w:shd w:val="clear" w:color="auto" w:fill="FFFFFF"/>
        </w:rPr>
        <w:t>consequente</w:t>
      </w:r>
      <w:proofErr w:type="spellEnd"/>
      <w:r w:rsidRPr="00324EF9">
        <w:rPr>
          <w:rFonts w:ascii="Book Antiqua" w:eastAsia="Book Antiqua" w:hAnsi="Book Antiqua" w:cs="Times New Roman"/>
          <w:shd w:val="clear" w:color="auto" w:fill="FFFFFF"/>
        </w:rPr>
        <w:t xml:space="preserve"> aceitação.</w:t>
      </w:r>
    </w:p>
    <w:p w:rsidR="00B20F60" w:rsidRPr="00324EF9" w:rsidRDefault="00B20F60" w:rsidP="00B20F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rPr>
      </w:pPr>
      <w:r w:rsidRPr="00324EF9">
        <w:rPr>
          <w:rFonts w:ascii="Book Antiqua" w:eastAsia="Book Antiqua" w:hAnsi="Book Antiqua" w:cs="Times New Roman"/>
          <w:shd w:val="clear" w:color="auto" w:fill="FFFFFF"/>
        </w:rPr>
        <w:t xml:space="preserve">4.4.1 </w:t>
      </w:r>
      <w:r w:rsidRPr="00324EF9">
        <w:rPr>
          <w:rFonts w:ascii="Book Antiqua" w:eastAsia="Book Antiqua" w:hAnsi="Book Antiqua" w:cs="Times New Roman"/>
        </w:rPr>
        <w:t xml:space="preserve">Somente será encaminhada a nota fiscal para pagamento após o recebimento definitivo, que se dará em até </w:t>
      </w:r>
      <w:proofErr w:type="gramStart"/>
      <w:r w:rsidRPr="00324EF9">
        <w:rPr>
          <w:rFonts w:ascii="Book Antiqua" w:eastAsia="Book Antiqua" w:hAnsi="Book Antiqua" w:cs="Times New Roman"/>
        </w:rPr>
        <w:t>3</w:t>
      </w:r>
      <w:proofErr w:type="gramEnd"/>
      <w:r w:rsidRPr="00324EF9">
        <w:rPr>
          <w:rFonts w:ascii="Book Antiqua" w:eastAsia="Book Antiqua" w:hAnsi="Book Antiqua" w:cs="Times New Roman"/>
        </w:rPr>
        <w:t xml:space="preserve"> (três) dias úteis após o recebimento provisório.</w:t>
      </w:r>
    </w:p>
    <w:p w:rsidR="00B20F60" w:rsidRPr="00324EF9" w:rsidRDefault="00B20F60" w:rsidP="00B20F6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 xml:space="preserve">4.4.2 O recebimento dos objetos/materiais, mesmo que definitivo, não exclui a responsabilidade da </w:t>
      </w:r>
      <w:r w:rsidRPr="00324EF9">
        <w:rPr>
          <w:rFonts w:ascii="Book Antiqua" w:eastAsia="Book Antiqua" w:hAnsi="Book Antiqua" w:cs="Times New Roman"/>
          <w:b/>
        </w:rPr>
        <w:t>CONTRATADA</w:t>
      </w:r>
      <w:r w:rsidRPr="00324EF9">
        <w:rPr>
          <w:rFonts w:ascii="Book Antiqua" w:eastAsia="Book Antiqua" w:hAnsi="Book Antiqua" w:cs="Times New Roman"/>
        </w:rPr>
        <w:t xml:space="preserve"> pela sua eficiência, qualidade e características, cabendo-lhe sanar quaisquer irregularidades detectadas.</w:t>
      </w:r>
    </w:p>
    <w:p w:rsidR="00B20F60" w:rsidRPr="00324EF9" w:rsidRDefault="00B20F60" w:rsidP="00B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4.5 Os objetos que forem recusados (tanto no recebimento provisório</w:t>
      </w:r>
      <w:proofErr w:type="gramStart"/>
      <w:r w:rsidRPr="00324EF9">
        <w:rPr>
          <w:rFonts w:ascii="Book Antiqua" w:eastAsia="Book Antiqua" w:hAnsi="Book Antiqua" w:cs="Times New Roman"/>
        </w:rPr>
        <w:t xml:space="preserve"> ou antes</w:t>
      </w:r>
      <w:proofErr w:type="gramEnd"/>
      <w:r w:rsidRPr="00324EF9">
        <w:rPr>
          <w:rFonts w:ascii="Book Antiqua" w:eastAsia="Book Antiqua" w:hAnsi="Book Antiqua" w:cs="Times New Roman"/>
        </w:rPr>
        <w:t xml:space="preserve"> do recebimento definitivo) deverão ser substituídos no </w:t>
      </w:r>
      <w:r w:rsidRPr="00324EF9">
        <w:rPr>
          <w:rFonts w:ascii="Book Antiqua" w:eastAsia="Book Antiqua" w:hAnsi="Book Antiqua" w:cs="Times New Roman"/>
          <w:shd w:val="clear" w:color="auto" w:fill="FFFFFF"/>
        </w:rPr>
        <w:t xml:space="preserve">prazo máximo de 3 (três) dias, contados da data de notificação apresentada à fornecedora, sem qualquer ônus para o Município. </w:t>
      </w:r>
    </w:p>
    <w:p w:rsidR="00B20F60" w:rsidRPr="00324EF9" w:rsidRDefault="00B20F60" w:rsidP="00B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r w:rsidRPr="00324EF9">
        <w:rPr>
          <w:rFonts w:ascii="Book Antiqua" w:eastAsia="Book Antiqua" w:hAnsi="Book Antiqua" w:cs="Times New Roman"/>
          <w:shd w:val="clear" w:color="auto" w:fill="FFFFFF"/>
        </w:rPr>
        <w:t xml:space="preserve">4.6 Se a substituição dos objetos/materiais não for realizada no prazo estipulado, a fornecedora estará </w:t>
      </w:r>
      <w:r w:rsidRPr="00324EF9">
        <w:rPr>
          <w:rFonts w:ascii="Book Antiqua" w:eastAsia="Book Antiqua" w:hAnsi="Book Antiqua" w:cs="Times New Roman"/>
        </w:rPr>
        <w:t>sujeita às sanções previstas no Edital, na Ata de Registro de Preços, na Minuta do Contrato e na Lei.</w:t>
      </w:r>
    </w:p>
    <w:p w:rsidR="00B20F60" w:rsidRPr="00324EF9" w:rsidRDefault="00B20F60" w:rsidP="00B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shd w:val="clear" w:color="auto" w:fill="FFFFFF"/>
        </w:rPr>
      </w:pPr>
      <w:r w:rsidRPr="00324EF9">
        <w:rPr>
          <w:rFonts w:ascii="Book Antiqua" w:eastAsia="Book Antiqua" w:hAnsi="Book Antiqua" w:cs="Times New Roman"/>
        </w:rPr>
        <w:t xml:space="preserve">4.7 </w:t>
      </w:r>
      <w:r w:rsidRPr="00324EF9">
        <w:rPr>
          <w:rFonts w:ascii="Book Antiqua" w:eastAsia="Book Antiqua" w:hAnsi="Book Antiqua" w:cs="Times New Roman"/>
          <w:shd w:val="clear" w:color="auto" w:fill="FFFFFF"/>
        </w:rPr>
        <w:t xml:space="preserve">Caso seja comprovado que 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 xml:space="preserve">materiais entregues não estão de acordo com as especificações do Edital, a fornecedora deverá ressarcir todos os custos com perícia à Administração, bem como os prejuízos e danos eventualmente causados à Administração. </w:t>
      </w:r>
    </w:p>
    <w:p w:rsidR="004960D1" w:rsidRDefault="004960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A61E08" w:rsidRPr="005704DD"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A61E08" w:rsidRPr="005704DD"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A61E08"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A61E08" w:rsidRPr="005704DD" w:rsidRDefault="00A61E08" w:rsidP="00A61E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A61E08" w:rsidRPr="005704DD"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A61E08" w:rsidRDefault="00A61E08" w:rsidP="00A61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2A7319" w:rsidRPr="001C3229" w:rsidRDefault="002A7319" w:rsidP="002A7319">
      <w:pPr>
        <w:autoSpaceDE w:val="0"/>
        <w:autoSpaceDN w:val="0"/>
        <w:adjustRightInd w:val="0"/>
        <w:ind w:left="-709" w:right="-993"/>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 xml:space="preserve">Secretaria </w:t>
      </w:r>
      <w:r w:rsidR="00796B64">
        <w:rPr>
          <w:rFonts w:ascii="Book Antiqua" w:eastAsia="Calibri" w:hAnsi="Book Antiqua" w:cs="BookAntiqua,Italic"/>
          <w:i/>
          <w:iCs/>
          <w:lang w:eastAsia="pt-BR"/>
        </w:rPr>
        <w:t>Municipal de Saúde</w:t>
      </w:r>
    </w:p>
    <w:p w:rsidR="002A7319" w:rsidRPr="007D3C93" w:rsidRDefault="002A7319" w:rsidP="002A73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AC548E" w:rsidRPr="00002940" w:rsidRDefault="00AC548E" w:rsidP="00C04B0E">
      <w:pPr>
        <w:tabs>
          <w:tab w:val="left" w:pos="9498"/>
        </w:tabs>
        <w:ind w:left="-709" w:right="-993"/>
        <w:rPr>
          <w:rFonts w:ascii="Book Antiqua" w:hAnsi="Book Antiqua"/>
        </w:rPr>
      </w:pPr>
      <w:r>
        <w:rPr>
          <w:rFonts w:ascii="Book Antiqua" w:hAnsi="Book Antiqua"/>
          <w:b/>
        </w:rPr>
        <w:t>6</w:t>
      </w:r>
      <w:r w:rsidRPr="00002940">
        <w:rPr>
          <w:rFonts w:ascii="Book Antiqua" w:hAnsi="Book Antiqua"/>
          <w:b/>
        </w:rPr>
        <w:t>. ALTERAÇÃO SUBJETIVA</w:t>
      </w:r>
    </w:p>
    <w:p w:rsidR="00AC548E" w:rsidRDefault="00AC548E" w:rsidP="00C04B0E">
      <w:pPr>
        <w:tabs>
          <w:tab w:val="left" w:pos="9498"/>
        </w:tabs>
        <w:ind w:left="-709" w:right="-993"/>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56650" w:rsidRDefault="00556650" w:rsidP="00C04B0E">
      <w:pPr>
        <w:tabs>
          <w:tab w:val="left" w:pos="9498"/>
        </w:tabs>
        <w:ind w:left="-709" w:right="-993"/>
        <w:rPr>
          <w:rFonts w:ascii="Book Antiqua" w:hAnsi="Book Antiqua"/>
        </w:rPr>
      </w:pPr>
    </w:p>
    <w:p w:rsidR="00503842" w:rsidRPr="00AC026F"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182ED0" w:rsidP="00C04B0E">
      <w:pPr>
        <w:widowControl w:val="0"/>
        <w:tabs>
          <w:tab w:val="left" w:pos="9498"/>
        </w:tabs>
        <w:autoSpaceDE w:val="0"/>
        <w:autoSpaceDN w:val="0"/>
        <w:adjustRightInd w:val="0"/>
        <w:ind w:left="-709" w:right="-993"/>
        <w:rPr>
          <w:rFonts w:ascii="Book Antiqua" w:hAnsi="Book Antiqua" w:cs="Book Antiqua"/>
        </w:rPr>
      </w:pPr>
      <w:r>
        <w:rPr>
          <w:rFonts w:ascii="Book Antiqua" w:hAnsi="Book Antiqua" w:cs="Book Antiqua"/>
        </w:rPr>
        <w:t>7.</w:t>
      </w:r>
      <w:r w:rsidR="00AC548E">
        <w:rPr>
          <w:rFonts w:ascii="Book Antiqua" w:hAnsi="Book Antiqua" w:cs="Book Antiqua"/>
        </w:rPr>
        <w:t xml:space="preserve">1 </w:t>
      </w:r>
      <w:r w:rsidR="00AC548E" w:rsidRPr="00B40017">
        <w:rPr>
          <w:rFonts w:ascii="Book Antiqua" w:hAnsi="Book Antiqua" w:cs="Book Antiqua"/>
        </w:rPr>
        <w:t xml:space="preserve">A fornecedora </w:t>
      </w:r>
      <w:proofErr w:type="gramStart"/>
      <w:r w:rsidR="00AC548E" w:rsidRPr="00B40017">
        <w:rPr>
          <w:rFonts w:ascii="Book Antiqua" w:hAnsi="Book Antiqua" w:cs="Book Antiqua"/>
        </w:rPr>
        <w:t>responde</w:t>
      </w:r>
      <w:proofErr w:type="gramEnd"/>
      <w:r w:rsidR="00AC548E" w:rsidRPr="00B40017">
        <w:rPr>
          <w:rFonts w:ascii="Book Antiqua" w:hAnsi="Book Antiqua" w:cs="Book Antiqua"/>
        </w:rPr>
        <w:t xml:space="preserve"> por todos os danos e prejuízos que, na execução das contratações, venha, direta ou indiretamente, a provocar</w:t>
      </w:r>
      <w:r w:rsidR="00AC548E">
        <w:rPr>
          <w:rFonts w:ascii="Book Antiqua" w:hAnsi="Book Antiqua" w:cs="Book Antiqua"/>
        </w:rPr>
        <w:t xml:space="preserve"> ou causar para o Município ou a</w:t>
      </w:r>
      <w:r w:rsidR="00AC548E" w:rsidRPr="00B40017">
        <w:rPr>
          <w:rFonts w:ascii="Book Antiqua" w:hAnsi="Book Antiqua" w:cs="Book Antiqua"/>
        </w:rPr>
        <w:t xml:space="preserve"> terceiros, independentemente da fiscalização exercida pelo Município.</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2 A empresa fornecedora é responsável pelos encargos trabalhistas, previdenciários, fiscais e comerciais resultantes da execução desta ata, nos termos do artigo 71 da Lei</w:t>
      </w:r>
      <w:r w:rsidR="00AC548E">
        <w:rPr>
          <w:rFonts w:ascii="Book Antiqua" w:hAnsi="Book Antiqua" w:cs="Book Antiqua"/>
        </w:rPr>
        <w:t xml:space="preserve"> nº</w:t>
      </w:r>
      <w:r w:rsidR="00AC548E" w:rsidRPr="00B40017">
        <w:rPr>
          <w:rFonts w:ascii="Book Antiqua" w:hAnsi="Book Antiqua" w:cs="Book Antiqua"/>
        </w:rPr>
        <w:t xml:space="preserve"> 8.666/93.</w:t>
      </w:r>
    </w:p>
    <w:p w:rsidR="00AC548E" w:rsidRPr="00B40017" w:rsidRDefault="00182ED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3 As contribuições sociais e os danos contra terceiros são de responsabilidade da fornecedora.</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 xml:space="preserve">4 A empresa fornecedora é responsável também pela qualidade dos </w:t>
      </w:r>
      <w:r w:rsidR="00556650">
        <w:rPr>
          <w:rFonts w:ascii="Book Antiqua" w:hAnsi="Book Antiqua" w:cs="Book Antiqua"/>
        </w:rPr>
        <w:t xml:space="preserve">serviços </w:t>
      </w:r>
      <w:r w:rsidR="00AC548E"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182ED0"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709" w:right="-993"/>
        <w:rPr>
          <w:rFonts w:ascii="Book Antiqua" w:hAnsi="Book Antiqua" w:cs="Book Antiqua"/>
        </w:rPr>
      </w:pPr>
      <w:r>
        <w:rPr>
          <w:rFonts w:ascii="Book Antiqua" w:hAnsi="Book Antiqua" w:cs="Book Antiqua"/>
        </w:rPr>
        <w:t>7</w:t>
      </w:r>
      <w:r w:rsidR="00AC548E"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Pr="006C313A" w:rsidRDefault="00FC237A"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456A1A">
        <w:rPr>
          <w:rFonts w:ascii="Book Antiqua" w:hAnsi="Book Antiqua"/>
          <w:b/>
        </w:rPr>
        <w:t>8</w:t>
      </w:r>
      <w:r w:rsidR="00503842" w:rsidRPr="00456A1A">
        <w:rPr>
          <w:rFonts w:ascii="Book Antiqua" w:hAnsi="Book Antiqua"/>
          <w:b/>
        </w:rPr>
        <w:t>. OBRIGAÇÕES DA CONTRATADA</w:t>
      </w:r>
    </w:p>
    <w:p w:rsidR="003D1CD6" w:rsidRPr="00324EF9" w:rsidRDefault="003D1CD6" w:rsidP="003D1CD6">
      <w:pPr>
        <w:ind w:left="-709" w:right="-994"/>
        <w:rPr>
          <w:rFonts w:ascii="Book Antiqua" w:hAnsi="Book Antiqua" w:cs="Times New Roman"/>
        </w:rPr>
      </w:pPr>
      <w:r>
        <w:rPr>
          <w:rFonts w:ascii="Book Antiqua" w:hAnsi="Book Antiqua" w:cs="Times New Roman"/>
        </w:rPr>
        <w:t>8</w:t>
      </w:r>
      <w:r w:rsidRPr="00324EF9">
        <w:rPr>
          <w:rFonts w:ascii="Book Antiqua" w:hAnsi="Book Antiqua" w:cs="Times New Roman"/>
        </w:rPr>
        <w:t xml:space="preserve">.1 São obrigações da </w:t>
      </w:r>
      <w:r w:rsidRPr="00324EF9">
        <w:rPr>
          <w:rFonts w:ascii="Book Antiqua" w:hAnsi="Book Antiqua" w:cs="Times New Roman"/>
          <w:b/>
        </w:rPr>
        <w:t>CONTRATADA</w:t>
      </w:r>
      <w:r w:rsidRPr="00324EF9">
        <w:rPr>
          <w:rFonts w:ascii="Book Antiqua" w:hAnsi="Book Antiqua" w:cs="Times New Roman"/>
        </w:rPr>
        <w:t>:</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 xml:space="preserve">I – Providenciar o fornecimento dos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materiais</w:t>
      </w:r>
      <w:r w:rsidRPr="00324EF9">
        <w:rPr>
          <w:rFonts w:ascii="Book Antiqua" w:hAnsi="Book Antiqua" w:cs="Times New Roman"/>
        </w:rPr>
        <w:t xml:space="preserve"> nos endereços indicados na Ordem de Fornecimento, conforme solicitações por parte da Secretaria requisitante e exigências do Edital e seus Anexos, obedecendo às normas técnicas e os prazos estabelecidos no Edital. </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 xml:space="preserve">II – Providenciar, no prazo máximo de </w:t>
      </w:r>
      <w:r w:rsidRPr="00324EF9">
        <w:rPr>
          <w:rFonts w:ascii="Book Antiqua" w:hAnsi="Book Antiqua" w:cs="Times New Roman"/>
          <w:b/>
        </w:rPr>
        <w:t>03 (três) dias</w:t>
      </w:r>
      <w:r w:rsidRPr="00324EF9">
        <w:rPr>
          <w:rFonts w:ascii="Book Antiqua" w:hAnsi="Book Antiqua" w:cs="Times New Roman"/>
        </w:rPr>
        <w:t>, contados da data de notificação apresentada à fornecedora, o saneamento de qualquer irregularidade constatada no fornecimento.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III – Atender prontamente as orientações e exigências do fiscal de contrato, devidamente designado, inerentes à execução do objeto contratado.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 xml:space="preserve">IV – Emitir as Notas Fiscais no valor pactuado em contrato, apresentando-a a </w:t>
      </w:r>
      <w:r w:rsidRPr="00324EF9">
        <w:rPr>
          <w:rFonts w:ascii="Book Antiqua" w:hAnsi="Book Antiqua" w:cs="Times New Roman"/>
          <w:b/>
        </w:rPr>
        <w:t>CONTRATANTE</w:t>
      </w:r>
      <w:r w:rsidRPr="00324EF9">
        <w:rPr>
          <w:rFonts w:ascii="Book Antiqua" w:hAnsi="Book Antiqua" w:cs="Times New Roman"/>
        </w:rPr>
        <w:t xml:space="preserve"> para ateste e pagamento.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V – Apresentar os documentos fiscais em conformidade com a legislação vigente.</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VI – Manter, durante toda a execução do contrato, em compatibilidade com as obrigações por ele assumidas, todas as condições de habilitação e qualificação exigidas na licitação.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VII – Assumir integral responsabilidade pelos danos causados ao Município ou a terceiros, decorrentes do fornecimento, inclusive por acidentes, mortes, perdas ou destruições, isentando o Município de todas e quaisquer reclamações cíveis, criminais ou trabalhistas que possam surgir, conforme o disposto nos artigos 70 e 71 da Lei nº 8.666/93.</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 xml:space="preserve">VIII – Substituir, sempre que exigido pela </w:t>
      </w:r>
      <w:r w:rsidRPr="00324EF9">
        <w:rPr>
          <w:rFonts w:ascii="Book Antiqua" w:hAnsi="Book Antiqua" w:cs="Times New Roman"/>
          <w:b/>
        </w:rPr>
        <w:t>CONTRATANTE</w:t>
      </w:r>
      <w:r w:rsidRPr="00324EF9">
        <w:rPr>
          <w:rFonts w:ascii="Book Antiqua" w:hAnsi="Book Antiqua" w:cs="Times New Roman"/>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IX – Reparar, corrigir e substituir, refazer às suas expensas, no total ou em parte, o objeto do contrato em que se verificarem vícios, defeitos ou incorreções resultantes da execução/fornecimento dos materiais.</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X – Responsabilizar-se pelos encargos trabalhistas, previdenciários, fiscais e comerciais resultantes da execução do contrato.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 xml:space="preserve">XI – Não transferir para a </w:t>
      </w:r>
      <w:r w:rsidRPr="00324EF9">
        <w:rPr>
          <w:rFonts w:ascii="Book Antiqua" w:hAnsi="Book Antiqua" w:cs="Times New Roman"/>
          <w:b/>
        </w:rPr>
        <w:t>CONTRATANTE</w:t>
      </w:r>
      <w:r w:rsidRPr="00324EF9">
        <w:rPr>
          <w:rFonts w:ascii="Book Antiqua" w:hAnsi="Book Antiqua" w:cs="Times New Roman"/>
        </w:rPr>
        <w:t xml:space="preserve"> a responsabilidade pelo pagamento dos encargos estabelecidos no item anterior quando houver inadimplência da </w:t>
      </w:r>
      <w:r w:rsidRPr="00324EF9">
        <w:rPr>
          <w:rFonts w:ascii="Book Antiqua" w:hAnsi="Book Antiqua" w:cs="Times New Roman"/>
          <w:b/>
        </w:rPr>
        <w:t>CONTRATADA</w:t>
      </w:r>
      <w:r w:rsidRPr="00324EF9">
        <w:rPr>
          <w:rFonts w:ascii="Book Antiqua" w:hAnsi="Book Antiqua" w:cs="Times New Roman"/>
        </w:rPr>
        <w:t>, nem mesmo poderá onerar o objeto do contrato.</w:t>
      </w:r>
    </w:p>
    <w:p w:rsidR="003D1CD6" w:rsidRPr="00324EF9" w:rsidRDefault="003D1CD6" w:rsidP="003D1CD6">
      <w:pPr>
        <w:ind w:left="-709" w:right="-994"/>
        <w:rPr>
          <w:rFonts w:ascii="Book Antiqua" w:hAnsi="Book Antiqua" w:cs="Times New Roman"/>
        </w:rPr>
      </w:pPr>
      <w:r w:rsidRPr="00324EF9">
        <w:rPr>
          <w:rFonts w:ascii="Book Antiqua" w:hAnsi="Book Antiqua" w:cs="Times New Roman"/>
        </w:rPr>
        <w:t xml:space="preserve">XII – Não transferir a outrem, no todo ou em parte, a execução do objeto contratado sem prévia e expressa anuência da </w:t>
      </w:r>
      <w:r w:rsidRPr="00324EF9">
        <w:rPr>
          <w:rFonts w:ascii="Book Antiqua" w:hAnsi="Book Antiqua" w:cs="Times New Roman"/>
          <w:b/>
        </w:rPr>
        <w:t>CONTRATANTE</w:t>
      </w:r>
      <w:r w:rsidRPr="00324EF9">
        <w:rPr>
          <w:rFonts w:ascii="Book Antiqua" w:hAnsi="Book Antiqua" w:cs="Times New Roman"/>
        </w:rPr>
        <w:t>.</w:t>
      </w:r>
    </w:p>
    <w:p w:rsidR="00792535" w:rsidRDefault="00792535" w:rsidP="00D949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p>
    <w:p w:rsidR="00D94927" w:rsidRDefault="00D94927" w:rsidP="00D949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9</w:t>
      </w:r>
      <w:r w:rsidRPr="006A3E26">
        <w:rPr>
          <w:rFonts w:ascii="Book Antiqua" w:hAnsi="Book Antiqua" w:cs="Book Antiqua"/>
          <w:b/>
          <w:bCs/>
        </w:rPr>
        <w:t>. OBRIGAÇÕES DA CONTRATANTE</w:t>
      </w:r>
    </w:p>
    <w:p w:rsidR="00792535" w:rsidRPr="00324EF9" w:rsidRDefault="00792535" w:rsidP="00792535">
      <w:pPr>
        <w:ind w:left="-709" w:right="-994"/>
        <w:rPr>
          <w:rFonts w:ascii="Book Antiqua" w:hAnsi="Book Antiqua" w:cs="Times New Roman"/>
        </w:rPr>
      </w:pPr>
      <w:r>
        <w:rPr>
          <w:rFonts w:ascii="Book Antiqua" w:hAnsi="Book Antiqua" w:cs="Times New Roman"/>
        </w:rPr>
        <w:t>9</w:t>
      </w:r>
      <w:r w:rsidRPr="00324EF9">
        <w:rPr>
          <w:rFonts w:ascii="Book Antiqua" w:hAnsi="Book Antiqua" w:cs="Times New Roman"/>
        </w:rPr>
        <w:t xml:space="preserve">.1 São obrigações da </w:t>
      </w:r>
      <w:r w:rsidRPr="00324EF9">
        <w:rPr>
          <w:rFonts w:ascii="Book Antiqua" w:hAnsi="Book Antiqua" w:cs="Times New Roman"/>
          <w:b/>
        </w:rPr>
        <w:t>CONTRATANTE</w:t>
      </w:r>
      <w:r w:rsidRPr="00324EF9">
        <w:rPr>
          <w:rFonts w:ascii="Book Antiqua" w:hAnsi="Book Antiqua" w:cs="Times New Roman"/>
        </w:rPr>
        <w:t>:</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lastRenderedPageBreak/>
        <w:t>I – Acompanhar e fiscalizar o fornecimento, atestar nas notas fiscais o efetivo fornecimento do objeto contratado e o seu aceite.</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II – Efetuar os pagamentos à </w:t>
      </w:r>
      <w:r w:rsidRPr="00324EF9">
        <w:rPr>
          <w:rFonts w:ascii="Book Antiqua" w:hAnsi="Book Antiqua" w:cs="Times New Roman"/>
          <w:b/>
        </w:rPr>
        <w:t>CONTRATADA</w:t>
      </w:r>
      <w:r w:rsidRPr="00324EF9">
        <w:rPr>
          <w:rFonts w:ascii="Book Antiqua" w:hAnsi="Book Antiqua" w:cs="Times New Roman"/>
        </w:rPr>
        <w:t xml:space="preserve"> nos termos do Edital e seus Anexos.</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III – Aplicar à </w:t>
      </w:r>
      <w:r w:rsidRPr="00324EF9">
        <w:rPr>
          <w:rFonts w:ascii="Book Antiqua" w:hAnsi="Book Antiqua" w:cs="Times New Roman"/>
          <w:b/>
        </w:rPr>
        <w:t>CONTRATADA</w:t>
      </w:r>
      <w:r w:rsidRPr="00324EF9">
        <w:rPr>
          <w:rFonts w:ascii="Book Antiqua" w:hAnsi="Book Antiqua" w:cs="Times New Roman"/>
        </w:rPr>
        <w:t xml:space="preserve"> as sanções regulamentares e contratuais.</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IV – Prestar as informações e os esclarecimentos que venham a ser solicitados pela </w:t>
      </w:r>
      <w:r w:rsidRPr="00324EF9">
        <w:rPr>
          <w:rFonts w:ascii="Book Antiqua" w:hAnsi="Book Antiqua" w:cs="Times New Roman"/>
          <w:b/>
        </w:rPr>
        <w:t>CONTRATADA</w:t>
      </w:r>
      <w:r w:rsidRPr="00324EF9">
        <w:rPr>
          <w:rFonts w:ascii="Book Antiqua" w:hAnsi="Book Antiqua" w:cs="Times New Roman"/>
        </w:rPr>
        <w:t>.</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V – Rejeitar, no todo ou em parte, 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 xml:space="preserve">materiais </w:t>
      </w:r>
      <w:r w:rsidRPr="00324EF9">
        <w:rPr>
          <w:rFonts w:ascii="Book Antiqua" w:hAnsi="Book Antiqua" w:cs="Times New Roman"/>
        </w:rPr>
        <w:t xml:space="preserve">fornecidos se estiverem em desacordo com as especificações do Edital e seus Anexos, assim como da proposta de preços da </w:t>
      </w:r>
      <w:r w:rsidRPr="00324EF9">
        <w:rPr>
          <w:rFonts w:ascii="Book Antiqua" w:hAnsi="Book Antiqua" w:cs="Times New Roman"/>
          <w:b/>
        </w:rPr>
        <w:t>CONTRATADA</w:t>
      </w:r>
      <w:r w:rsidRPr="00324EF9">
        <w:rPr>
          <w:rFonts w:ascii="Book Antiqua" w:hAnsi="Book Antiqua" w:cs="Times New Roman"/>
        </w:rPr>
        <w:t>.</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VI – Emitir Ordem de Fornecimento para o fornecimento pela </w:t>
      </w:r>
      <w:r w:rsidRPr="00324EF9">
        <w:rPr>
          <w:rFonts w:ascii="Book Antiqua" w:hAnsi="Book Antiqua" w:cs="Times New Roman"/>
          <w:b/>
        </w:rPr>
        <w:t>CONTRATADA</w:t>
      </w:r>
      <w:r w:rsidRPr="00324EF9">
        <w:rPr>
          <w:rFonts w:ascii="Book Antiqua" w:hAnsi="Book Antiqua" w:cs="Times New Roman"/>
        </w:rPr>
        <w:t>.</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VII – Exigir o cumprimento dos recolhimentos tributários, trabalhistas e previdenciários através dos documentos pertinentes.</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VIII – Franquear o acesso à </w:t>
      </w:r>
      <w:r w:rsidRPr="00324EF9">
        <w:rPr>
          <w:rFonts w:ascii="Book Antiqua" w:hAnsi="Book Antiqua" w:cs="Times New Roman"/>
          <w:b/>
        </w:rPr>
        <w:t>CONTRATADA</w:t>
      </w:r>
      <w:r w:rsidRPr="00324EF9">
        <w:rPr>
          <w:rFonts w:ascii="Book Antiqua" w:hAnsi="Book Antiqua" w:cs="Times New Roman"/>
        </w:rPr>
        <w:t xml:space="preserve"> aos locais necessários ao fornecimento.</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 xml:space="preserve">IX – Comunicar à </w:t>
      </w:r>
      <w:r w:rsidRPr="00324EF9">
        <w:rPr>
          <w:rFonts w:ascii="Book Antiqua" w:hAnsi="Book Antiqua" w:cs="Times New Roman"/>
          <w:b/>
        </w:rPr>
        <w:t>CONTRATADA</w:t>
      </w:r>
      <w:r w:rsidRPr="00324EF9">
        <w:rPr>
          <w:rFonts w:ascii="Book Antiqua" w:hAnsi="Book Antiqua" w:cs="Times New Roman"/>
        </w:rPr>
        <w:t xml:space="preserve"> todas as irregularidades observadas durante a execução/fornecimento.</w:t>
      </w:r>
    </w:p>
    <w:p w:rsidR="00792535" w:rsidRPr="00324EF9" w:rsidRDefault="00792535" w:rsidP="00792535">
      <w:pPr>
        <w:ind w:left="-709" w:right="-994"/>
        <w:rPr>
          <w:rFonts w:ascii="Book Antiqua" w:hAnsi="Book Antiqua" w:cs="Times New Roman"/>
        </w:rPr>
      </w:pPr>
      <w:r w:rsidRPr="00324EF9">
        <w:rPr>
          <w:rFonts w:ascii="Book Antiqua" w:hAnsi="Book Antiqua" w:cs="Times New Roman"/>
        </w:rPr>
        <w:t>X – Rescindir o Contrato, nos termos dos artigos 77 a 79 da Lei nº 8.666/93.</w:t>
      </w:r>
    </w:p>
    <w:p w:rsidR="00A61E08" w:rsidRDefault="00A61E08"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742EBD"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Pr>
          <w:rFonts w:ascii="Book Antiqua" w:hAnsi="Book Antiqua"/>
          <w:b/>
        </w:rPr>
        <w:t>1</w:t>
      </w:r>
      <w:r w:rsidR="00FC237A">
        <w:rPr>
          <w:rFonts w:ascii="Book Antiqua" w:hAnsi="Book Antiqua"/>
          <w:b/>
        </w:rPr>
        <w:t>0</w:t>
      </w:r>
      <w:r w:rsidR="00503842" w:rsidRPr="00AC026F">
        <w:rPr>
          <w:rFonts w:ascii="Book Antiqua" w:hAnsi="Book Antiqua"/>
          <w:b/>
        </w:rPr>
        <w:t>. DO CANCELAMENTO DO REGISTRO DA FORNECEDORA</w:t>
      </w:r>
    </w:p>
    <w:p w:rsidR="00F65B19"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993"/>
        <w:rPr>
          <w:rFonts w:ascii="Book Antiqua" w:hAnsi="Book Antiqua"/>
        </w:rPr>
      </w:pPr>
      <w:r w:rsidRPr="009A22CC">
        <w:rPr>
          <w:rFonts w:ascii="Book Antiqua" w:hAnsi="Book Antiqua"/>
        </w:rPr>
        <w:t>1</w:t>
      </w:r>
      <w:r w:rsidR="00FC237A">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F65B19" w:rsidRPr="00AC026F" w:rsidRDefault="00F65B19"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Pr>
          <w:rFonts w:ascii="Book Antiqua" w:hAnsi="Book Antiqua"/>
          <w:b/>
        </w:rPr>
        <w:t>1</w:t>
      </w:r>
      <w:r w:rsidR="00FC237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11.</w:t>
      </w:r>
      <w:r w:rsidR="000C6DFA" w:rsidRPr="009A22CC">
        <w:rPr>
          <w:rFonts w:ascii="Book Antiqua" w:hAnsi="Book Antiqua" w:cs="Book Antiqua"/>
        </w:rPr>
        <w:t xml:space="preserve">2 </w:t>
      </w:r>
      <w:proofErr w:type="gramStart"/>
      <w:r w:rsidR="000C6DFA" w:rsidRPr="009A22CC">
        <w:rPr>
          <w:rFonts w:ascii="Book Antiqua" w:hAnsi="Book Antiqua" w:cs="Book Antiqua"/>
        </w:rPr>
        <w:t>Será</w:t>
      </w:r>
      <w:proofErr w:type="gramEnd"/>
      <w:r w:rsidR="000C6DFA"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000C6DFA" w:rsidRPr="009A22CC">
        <w:rPr>
          <w:rFonts w:ascii="Book Antiqua" w:hAnsi="Book Antiqua" w:cs="Book Antiqua"/>
          <w:bCs/>
        </w:rPr>
        <w:t>referente à Microempresa ou Empresa de Pequeno Porte, no prazo previsto no § 1º d</w:t>
      </w:r>
      <w:r w:rsidR="000C6DFA">
        <w:rPr>
          <w:rFonts w:ascii="Book Antiqua" w:hAnsi="Book Antiqua" w:cs="Book Antiqua"/>
          <w:bCs/>
        </w:rPr>
        <w:t>o art. 43 da Lei Complementar n</w:t>
      </w:r>
      <w:r w:rsidR="000C6DFA" w:rsidRPr="009A22CC">
        <w:rPr>
          <w:rFonts w:ascii="Book Antiqua" w:hAnsi="Book Antiqua" w:cs="Book Antiqua"/>
          <w:bCs/>
        </w:rPr>
        <w:t>º 123/2006.</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3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da penalidade de advertência nos casos de infrações leves que não gerem prejuízo </w:t>
      </w:r>
      <w:r w:rsidR="000C6DFA">
        <w:rPr>
          <w:rFonts w:ascii="Book Antiqua" w:hAnsi="Book Antiqua" w:cs="Book Antiqua"/>
        </w:rPr>
        <w:t>à</w:t>
      </w:r>
      <w:r w:rsidR="000C6DFA" w:rsidRPr="009A22CC">
        <w:rPr>
          <w:rFonts w:ascii="Book Antiqua" w:hAnsi="Book Antiqua" w:cs="Book Antiqua"/>
        </w:rPr>
        <w:t xml:space="preserve"> Administração.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4 </w:t>
      </w:r>
      <w:proofErr w:type="gramStart"/>
      <w:r w:rsidR="000C6DFA" w:rsidRPr="009A22CC">
        <w:rPr>
          <w:rFonts w:ascii="Book Antiqua" w:hAnsi="Book Antiqua" w:cs="Book Antiqua"/>
        </w:rPr>
        <w:t>Caberá</w:t>
      </w:r>
      <w:proofErr w:type="gramEnd"/>
      <w:r w:rsidR="000C6DFA"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 Em todo caso a licitante terá direito ao </w:t>
      </w:r>
      <w:proofErr w:type="gramStart"/>
      <w:r w:rsidR="000C6DFA" w:rsidRPr="009A22CC">
        <w:rPr>
          <w:rFonts w:ascii="Book Antiqua" w:hAnsi="Book Antiqua" w:cs="Book Antiqua"/>
        </w:rPr>
        <w:t>contraditório e ampla defesa</w:t>
      </w:r>
      <w:proofErr w:type="gramEnd"/>
      <w:r w:rsidR="000C6DFA" w:rsidRPr="009A22CC">
        <w:rPr>
          <w:rFonts w:ascii="Book Antiqua" w:hAnsi="Book Antiqua" w:cs="Book Antiqua"/>
        </w:rPr>
        <w:t>.</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6.1 Em respeito ao princípio do contraditório e ampla defesa, poderá a licitante apresentar defesa prévia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após a notificação sobre a irregularidade ou aplicação da penalidade.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7 É facultado a licitante apresentar recurso contra aplicação de penalidade no prazo de </w:t>
      </w:r>
      <w:proofErr w:type="gramStart"/>
      <w:r w:rsidR="000C6DFA" w:rsidRPr="009A22CC">
        <w:rPr>
          <w:rFonts w:ascii="Book Antiqua" w:hAnsi="Book Antiqua" w:cs="Book Antiqua"/>
        </w:rPr>
        <w:t>5</w:t>
      </w:r>
      <w:proofErr w:type="gramEnd"/>
      <w:r w:rsidR="000C6DFA" w:rsidRPr="009A22CC">
        <w:rPr>
          <w:rFonts w:ascii="Book Antiqua" w:hAnsi="Book Antiqua" w:cs="Book Antiqua"/>
        </w:rPr>
        <w:t xml:space="preserve"> (cinco) dias úteis a contar da intimação, nos termos do art. 109 da Lei </w:t>
      </w:r>
      <w:r w:rsidR="000C6DFA">
        <w:rPr>
          <w:rFonts w:ascii="Book Antiqua" w:hAnsi="Book Antiqua" w:cs="Book Antiqua"/>
        </w:rPr>
        <w:t xml:space="preserve">nº </w:t>
      </w:r>
      <w:r w:rsidR="000C6DFA" w:rsidRPr="009A22CC">
        <w:rPr>
          <w:rFonts w:ascii="Book Antiqua" w:hAnsi="Book Antiqua" w:cs="Book Antiqua"/>
        </w:rPr>
        <w:t>8.666/1993.</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8 As multas sempre que possível serão descontadas diretamente da garantia prestada, dos valores devidos à </w:t>
      </w:r>
      <w:r w:rsidR="000C6DFA" w:rsidRPr="009A22CC">
        <w:rPr>
          <w:rFonts w:ascii="Book Antiqua" w:hAnsi="Book Antiqua" w:cs="Book Antiqua"/>
          <w:b/>
        </w:rPr>
        <w:t>CONTRATADA</w:t>
      </w:r>
      <w:r w:rsidR="000C6DFA"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FC237A"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10 </w:t>
      </w:r>
      <w:r w:rsidR="000C6DFA" w:rsidRPr="009A22CC">
        <w:rPr>
          <w:rFonts w:ascii="Book Antiqua" w:hAnsi="Book Antiqua" w:cs="Book Antiqua"/>
          <w:bCs/>
        </w:rPr>
        <w:t>As penalidades de Advertência, Multa e Impedimento de Licitar, poderão ser aplicadas por qualquer Secretário Municipal re</w:t>
      </w:r>
      <w:r w:rsidR="000C6DFA">
        <w:rPr>
          <w:rFonts w:ascii="Book Antiqua" w:hAnsi="Book Antiqua" w:cs="Book Antiqua"/>
          <w:bCs/>
        </w:rPr>
        <w:t>quisitante</w:t>
      </w:r>
      <w:r w:rsidR="000C6DFA" w:rsidRPr="009A22CC">
        <w:rPr>
          <w:rFonts w:ascii="Book Antiqua" w:hAnsi="Book Antiqua" w:cs="Book Antiqua"/>
          <w:bCs/>
        </w:rPr>
        <w:t>.</w:t>
      </w:r>
    </w:p>
    <w:p w:rsidR="000C6DFA" w:rsidRDefault="00FC237A"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left="-709" w:right="-993"/>
        <w:rPr>
          <w:rFonts w:ascii="Book Antiqua" w:hAnsi="Book Antiqua" w:cs="Book Antiqua"/>
        </w:rPr>
      </w:pPr>
      <w:r>
        <w:rPr>
          <w:rFonts w:ascii="Book Antiqua" w:hAnsi="Book Antiqua" w:cs="Book Antiqua"/>
        </w:rPr>
        <w:t>11</w:t>
      </w:r>
      <w:r w:rsidR="000C6DFA" w:rsidRPr="009A22CC">
        <w:rPr>
          <w:rFonts w:ascii="Book Antiqua" w:hAnsi="Book Antiqua" w:cs="Book Antiqua"/>
        </w:rPr>
        <w:t xml:space="preserve">.11 Os recursos deverão ser encaminhados à autoridade que aplicou a penalidade, sendo que após sua </w:t>
      </w:r>
      <w:r w:rsidR="000C6DFA" w:rsidRPr="009A22CC">
        <w:rPr>
          <w:rFonts w:ascii="Book Antiqua" w:hAnsi="Book Antiqua" w:cs="Book Antiqua"/>
        </w:rPr>
        <w:lastRenderedPageBreak/>
        <w:t>análise serão submetidos à Decisão da Autoridade hierarquicamente Superior</w:t>
      </w:r>
      <w:r w:rsidR="000C6DFA">
        <w:rPr>
          <w:rFonts w:ascii="Book Antiqua" w:hAnsi="Book Antiqua" w:cs="Book Antiqua"/>
        </w:rPr>
        <w:t>.</w:t>
      </w:r>
    </w:p>
    <w:p w:rsidR="003D4DD5" w:rsidRPr="00AC026F" w:rsidRDefault="003D4DD5"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p>
    <w:p w:rsidR="00503842" w:rsidRPr="00AC026F"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b/>
        </w:rPr>
      </w:pPr>
      <w:r w:rsidRPr="00AC026F">
        <w:rPr>
          <w:rFonts w:ascii="Book Antiqua" w:hAnsi="Book Antiqua"/>
          <w:b/>
        </w:rPr>
        <w:t>1</w:t>
      </w:r>
      <w:r w:rsidR="00FC237A">
        <w:rPr>
          <w:rFonts w:ascii="Book Antiqua" w:hAnsi="Book Antiqua"/>
          <w:b/>
        </w:rPr>
        <w:t>2</w:t>
      </w:r>
      <w:r w:rsidRPr="00AC026F">
        <w:rPr>
          <w:rFonts w:ascii="Book Antiqua" w:hAnsi="Book Antiqua"/>
          <w:b/>
        </w:rPr>
        <w:t>. 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FC237A">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5E6088">
        <w:rPr>
          <w:rFonts w:ascii="Book Antiqua" w:hAnsi="Book Antiqua"/>
        </w:rPr>
        <w:t>20</w:t>
      </w:r>
      <w:r w:rsidRPr="00047468">
        <w:rPr>
          <w:rFonts w:ascii="Book Antiqua" w:hAnsi="Book Antiqua"/>
        </w:rPr>
        <w:t>.</w:t>
      </w:r>
    </w:p>
    <w:p w:rsidR="00590A51" w:rsidRDefault="00590A5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p w:rsidR="000461D1" w:rsidRPr="00047468" w:rsidRDefault="000461D1"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jc w:val="right"/>
        <w:rPr>
          <w:rFonts w:ascii="Book Antiqua" w:hAnsi="Book Antiqua"/>
        </w:rPr>
      </w:pPr>
    </w:p>
    <w:tbl>
      <w:tblPr>
        <w:tblW w:w="10206" w:type="dxa"/>
        <w:tblInd w:w="-601" w:type="dxa"/>
        <w:tblLook w:val="04A0"/>
      </w:tblPr>
      <w:tblGrid>
        <w:gridCol w:w="3119"/>
        <w:gridCol w:w="3260"/>
        <w:gridCol w:w="3827"/>
      </w:tblGrid>
      <w:tr w:rsidR="00503842" w:rsidRPr="00047468" w:rsidTr="00DA1090">
        <w:tc>
          <w:tcPr>
            <w:tcW w:w="3119"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503842" w:rsidRPr="00047468" w:rsidRDefault="00503842" w:rsidP="000461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503842" w:rsidRPr="00047468" w:rsidRDefault="00503842" w:rsidP="000461D1">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590A51" w:rsidRDefault="00590A5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461D1" w:rsidRDefault="000461D1"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27606F" w:rsidRDefault="0027606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042EA" w:rsidRPr="00D048AE" w:rsidRDefault="00C042E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Pr="00D048AE"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Pr="00D048AE"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C901AF" w:rsidRPr="00D048AE" w:rsidRDefault="00C901A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456A1A" w:rsidRDefault="00456A1A"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20659F" w:rsidRPr="00D048AE" w:rsidRDefault="0020659F"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746AAE" w:rsidRDefault="00746AAE"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C5E59" w:rsidRDefault="00DC5E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DC5E59" w:rsidRDefault="00DC5E59"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b/>
        </w:rPr>
      </w:pPr>
    </w:p>
    <w:p w:rsidR="005E6DE7" w:rsidRPr="002D2DD3" w:rsidRDefault="005E6DE7"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b/>
          <w:sz w:val="48"/>
          <w:szCs w:val="48"/>
        </w:rPr>
      </w:pPr>
      <w:r w:rsidRPr="002D2DD3">
        <w:rPr>
          <w:rFonts w:ascii="Book Antiqua" w:eastAsia="Book Antiqua" w:hAnsi="Book Antiqua"/>
          <w:b/>
          <w:sz w:val="48"/>
          <w:szCs w:val="48"/>
        </w:rPr>
        <w:lastRenderedPageBreak/>
        <w:t xml:space="preserve">ANEXO </w:t>
      </w:r>
      <w:r w:rsidR="00663251">
        <w:rPr>
          <w:rFonts w:ascii="Book Antiqua" w:eastAsia="Book Antiqua" w:hAnsi="Book Antiqua"/>
          <w:b/>
          <w:sz w:val="48"/>
          <w:szCs w:val="48"/>
        </w:rPr>
        <w:t>I</w:t>
      </w:r>
      <w:r>
        <w:rPr>
          <w:rFonts w:ascii="Book Antiqua" w:eastAsia="Book Antiqua" w:hAnsi="Book Antiqua"/>
          <w:b/>
          <w:sz w:val="48"/>
          <w:szCs w:val="48"/>
        </w:rPr>
        <w:t>V</w:t>
      </w:r>
    </w:p>
    <w:p w:rsidR="005E6DE7"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E6DE7" w:rsidRDefault="005E6DE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2470D0"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eastAsia="Book Antiqua" w:hAnsi="Book Antiqua"/>
          <w:b/>
          <w:sz w:val="16"/>
          <w:szCs w:val="16"/>
          <w:shd w:val="clear" w:color="auto" w:fill="FFFFFF"/>
        </w:rPr>
      </w:pPr>
    </w:p>
    <w:p w:rsidR="00503842" w:rsidRPr="00AA2663" w:rsidRDefault="00503842" w:rsidP="00C04B0E">
      <w:pPr>
        <w:tabs>
          <w:tab w:val="left" w:pos="3978"/>
          <w:tab w:val="left" w:pos="4294"/>
          <w:tab w:val="left" w:pos="4956"/>
          <w:tab w:val="left" w:pos="5664"/>
          <w:tab w:val="left" w:pos="6372"/>
          <w:tab w:val="left" w:pos="7080"/>
          <w:tab w:val="left" w:pos="7788"/>
          <w:tab w:val="left" w:pos="8496"/>
          <w:tab w:val="left" w:pos="9204"/>
          <w:tab w:val="left" w:pos="9498"/>
          <w:tab w:val="left" w:pos="9912"/>
          <w:tab w:val="left" w:pos="10620"/>
          <w:tab w:val="left" w:pos="11328"/>
          <w:tab w:val="left" w:pos="12036"/>
          <w:tab w:val="left" w:pos="12744"/>
        </w:tabs>
        <w:ind w:left="-709" w:right="-993"/>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C04B0E">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 w:val="left" w:pos="10620"/>
        </w:tabs>
        <w:ind w:left="-709" w:right="-993"/>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w:t>
      </w:r>
      <w:r w:rsidR="005E6088">
        <w:rPr>
          <w:rFonts w:ascii="Book Antiqua" w:hAnsi="Book Antiqua"/>
          <w:b/>
        </w:rPr>
        <w:t>20</w:t>
      </w:r>
    </w:p>
    <w:p w:rsidR="00503842" w:rsidRPr="00BE4476" w:rsidRDefault="00503842" w:rsidP="00C04B0E">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498"/>
        </w:tabs>
        <w:ind w:left="2977" w:right="-993"/>
        <w:rPr>
          <w:rFonts w:ascii="Book Antiqua" w:hAnsi="Book Antiqua"/>
          <w:b/>
        </w:rPr>
      </w:pPr>
      <w:r w:rsidRPr="0027606F">
        <w:rPr>
          <w:rFonts w:ascii="Book Antiqua" w:hAnsi="Book Antiqua"/>
          <w:b/>
        </w:rPr>
        <w:t xml:space="preserve">CONTRATO </w:t>
      </w:r>
      <w:r w:rsidR="000F2DF0">
        <w:rPr>
          <w:rFonts w:ascii="Book Antiqua" w:hAnsi="Book Antiqua"/>
          <w:b/>
        </w:rPr>
        <w:t>PARA</w:t>
      </w:r>
      <w:r w:rsidR="00C042EA">
        <w:rPr>
          <w:rFonts w:ascii="Book Antiqua" w:hAnsi="Book Antiqua"/>
          <w:b/>
        </w:rPr>
        <w:t xml:space="preserve"> </w:t>
      </w:r>
      <w:r w:rsidR="00C042EA" w:rsidRPr="00C042EA">
        <w:rPr>
          <w:rFonts w:ascii="Book Antiqua" w:hAnsi="Book Antiqua"/>
          <w:b/>
        </w:rPr>
        <w:t xml:space="preserve">FORNECIMENTO </w:t>
      </w:r>
      <w:r w:rsidR="00A72590" w:rsidRPr="00A72590">
        <w:rPr>
          <w:rFonts w:ascii="Book Antiqua" w:hAnsi="Book Antiqua"/>
          <w:b/>
        </w:rPr>
        <w:t xml:space="preserve">DE </w:t>
      </w:r>
      <w:r w:rsidR="00796B64" w:rsidRPr="00796B64">
        <w:rPr>
          <w:rFonts w:ascii="Book Antiqua" w:eastAsia="Calibri" w:hAnsi="Book Antiqua" w:cs="Times New Roman"/>
          <w:b/>
        </w:rPr>
        <w:t>SERVIÇO DE TELEMEDICINA E LOCAÇÃO DE EQUIPAMENTOS MÉDICOS, COM VISTAS À AMPLIAÇÃO IMEDIATA DA COBERTURA ASSISTENCIAL À POPULAÇÃO, EM DECORRÊNCIA DA PANDEMIA PROVOCADA PELO COVID-19</w:t>
      </w:r>
      <w:r w:rsidR="00B16609" w:rsidRPr="001140EA">
        <w:rPr>
          <w:rFonts w:ascii="Book Antiqua" w:hAnsi="Book Antiqua"/>
          <w:b/>
        </w:rPr>
        <w:t>,</w:t>
      </w:r>
      <w:r w:rsidR="00B16609" w:rsidRPr="00BE4476">
        <w:rPr>
          <w:rFonts w:ascii="Book Antiqua" w:hAnsi="Book Antiqua"/>
          <w:b/>
        </w:rPr>
        <w:t xml:space="preserve"> </w:t>
      </w:r>
      <w:r w:rsidRPr="00BE4476">
        <w:rPr>
          <w:rFonts w:ascii="Book Antiqua" w:hAnsi="Book Antiqua"/>
          <w:b/>
        </w:rPr>
        <w:t>QUE ENTRE SI CELEBRAM O MUNICÍPIO DE GASPAR E A EMPRESA (...).</w:t>
      </w:r>
    </w:p>
    <w:p w:rsidR="00503842" w:rsidRPr="00AC026F" w:rsidRDefault="00503842" w:rsidP="00C04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p>
    <w:p w:rsidR="00503842" w:rsidRPr="00AC026F" w:rsidRDefault="00617C3C" w:rsidP="00C04B0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firstLine="3686"/>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00A32677">
        <w:rPr>
          <w:rFonts w:ascii="Book Antiqua" w:hAnsi="Book Antiqua" w:cs="Book Antiqua"/>
          <w:lang w:eastAsia="pt-BR"/>
        </w:rPr>
        <w:t xml:space="preserve">através da </w:t>
      </w:r>
      <w:r w:rsidR="00796B64" w:rsidRPr="00796B64">
        <w:rPr>
          <w:rFonts w:ascii="Book Antiqua" w:hAnsi="Book Antiqua" w:cs="Book Antiqua"/>
          <w:b/>
          <w:lang w:eastAsia="pt-BR"/>
        </w:rPr>
        <w:t xml:space="preserve">SECRETARIA MUNICIPAL DE SAÚDE, </w:t>
      </w:r>
      <w:r w:rsidR="00796B64" w:rsidRPr="00796B64">
        <w:rPr>
          <w:rFonts w:ascii="Book Antiqua" w:hAnsi="Book Antiqua" w:cs="Book Antiqua"/>
          <w:lang w:eastAsia="pt-BR"/>
        </w:rPr>
        <w:t xml:space="preserve">Estado de Santa Catarina, com sede na Avenida Olga </w:t>
      </w:r>
      <w:proofErr w:type="spellStart"/>
      <w:r w:rsidR="00796B64" w:rsidRPr="00796B64">
        <w:rPr>
          <w:rFonts w:ascii="Book Antiqua" w:hAnsi="Book Antiqua" w:cs="Book Antiqua"/>
          <w:lang w:eastAsia="pt-BR"/>
        </w:rPr>
        <w:t>Wehmuth</w:t>
      </w:r>
      <w:proofErr w:type="spellEnd"/>
      <w:r w:rsidR="00796B64" w:rsidRPr="00796B64">
        <w:rPr>
          <w:rFonts w:ascii="Book Antiqua" w:hAnsi="Book Antiqua" w:cs="Book Antiqua"/>
          <w:lang w:eastAsia="pt-BR"/>
        </w:rPr>
        <w:t xml:space="preserve">, nº 151, Bairro Sete de Setembro, Gaspar/SC, neste </w:t>
      </w:r>
      <w:proofErr w:type="gramStart"/>
      <w:r w:rsidR="00796B64" w:rsidRPr="00796B64">
        <w:rPr>
          <w:rFonts w:ascii="Book Antiqua" w:hAnsi="Book Antiqua" w:cs="Book Antiqua"/>
          <w:lang w:eastAsia="pt-BR"/>
        </w:rPr>
        <w:t>ato representada</w:t>
      </w:r>
      <w:proofErr w:type="gramEnd"/>
      <w:r w:rsidR="00796B64" w:rsidRPr="00796B64">
        <w:rPr>
          <w:rFonts w:ascii="Book Antiqua" w:hAnsi="Book Antiqua" w:cs="Book Antiqua"/>
          <w:lang w:eastAsia="pt-BR"/>
        </w:rPr>
        <w:t xml:space="preserve"> pelo Secretário Municipal de Saúde, senhor</w:t>
      </w:r>
      <w:r w:rsidR="00796B64" w:rsidRPr="00796B64">
        <w:rPr>
          <w:rFonts w:ascii="Book Antiqua" w:hAnsi="Book Antiqua" w:cs="Book Antiqua"/>
          <w:b/>
          <w:lang w:eastAsia="pt-BR"/>
        </w:rPr>
        <w:t xml:space="preserve"> ARNALDO GONÇALVES MUNHOZ JUNIOR</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Processo Administrativo n</w:t>
      </w:r>
      <w:r w:rsidR="00A25C99">
        <w:rPr>
          <w:rFonts w:ascii="Book Antiqua" w:hAnsi="Book Antiqua" w:cs="Book Antiqua"/>
          <w:b/>
          <w:bCs/>
          <w:lang w:eastAsia="pt-BR"/>
        </w:rPr>
        <w:t>º</w:t>
      </w:r>
      <w:r w:rsidR="00503842" w:rsidRPr="00DB1873">
        <w:rPr>
          <w:rFonts w:ascii="Book Antiqua" w:hAnsi="Book Antiqua" w:cs="Book Antiqua"/>
          <w:b/>
          <w:bCs/>
          <w:lang w:eastAsia="pt-BR"/>
        </w:rPr>
        <w:t xml:space="preserve"> </w:t>
      </w:r>
      <w:r w:rsidR="000F011D">
        <w:rPr>
          <w:rFonts w:ascii="Book Antiqua" w:hAnsi="Book Antiqua" w:cs="Book Antiqua"/>
          <w:b/>
          <w:bCs/>
          <w:lang w:eastAsia="pt-BR"/>
        </w:rPr>
        <w:t>163/2020</w:t>
      </w:r>
      <w:r w:rsidR="00503842" w:rsidRPr="00DB1873">
        <w:rPr>
          <w:rFonts w:ascii="Book Antiqua" w:hAnsi="Book Antiqua" w:cs="Book Antiqua"/>
          <w:b/>
          <w:bCs/>
          <w:lang w:eastAsia="pt-BR"/>
        </w:rPr>
        <w:t xml:space="preserve"> - Pregão Presencial nº </w:t>
      </w:r>
      <w:r w:rsidR="000F011D">
        <w:rPr>
          <w:rFonts w:ascii="Book Antiqua" w:hAnsi="Book Antiqua" w:cs="Book Antiqua"/>
          <w:b/>
          <w:bCs/>
          <w:lang w:eastAsia="pt-BR"/>
        </w:rPr>
        <w:t>071/2020</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900C17"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w:t>
      </w:r>
      <w:r w:rsidR="000A6869">
        <w:rPr>
          <w:rFonts w:ascii="Book Antiqua" w:hAnsi="Book Antiqua"/>
        </w:rPr>
        <w:t xml:space="preserve"> </w:t>
      </w:r>
      <w:r w:rsidR="000A6869">
        <w:rPr>
          <w:rFonts w:ascii="Book Antiqua" w:hAnsi="Book Antiqua"/>
          <w:b/>
        </w:rPr>
        <w:t xml:space="preserve">o Fornecimento </w:t>
      </w:r>
      <w:r w:rsidR="00746AAE" w:rsidRPr="008A4538">
        <w:rPr>
          <w:rFonts w:ascii="Book Antiqua" w:eastAsia="Calibri" w:hAnsi="Book Antiqua" w:cs="Times New Roman"/>
          <w:b/>
        </w:rPr>
        <w:t xml:space="preserve">de </w:t>
      </w:r>
      <w:r w:rsidR="00796B64" w:rsidRPr="00711BF9">
        <w:rPr>
          <w:rFonts w:ascii="Book Antiqua" w:eastAsia="Calibri" w:hAnsi="Book Antiqua" w:cs="Times New Roman"/>
          <w:b/>
        </w:rPr>
        <w:t xml:space="preserve">Serviço </w:t>
      </w:r>
      <w:r w:rsidR="00796B64">
        <w:rPr>
          <w:rFonts w:ascii="Book Antiqua" w:eastAsia="Calibri" w:hAnsi="Book Antiqua" w:cs="Times New Roman"/>
          <w:b/>
        </w:rPr>
        <w:t>d</w:t>
      </w:r>
      <w:r w:rsidR="00796B64" w:rsidRPr="00711BF9">
        <w:rPr>
          <w:rFonts w:ascii="Book Antiqua" w:eastAsia="Calibri" w:hAnsi="Book Antiqua" w:cs="Times New Roman"/>
          <w:b/>
        </w:rPr>
        <w:t xml:space="preserve">e </w:t>
      </w:r>
      <w:proofErr w:type="spellStart"/>
      <w:r w:rsidR="00796B64" w:rsidRPr="00711BF9">
        <w:rPr>
          <w:rFonts w:ascii="Book Antiqua" w:eastAsia="Calibri" w:hAnsi="Book Antiqua" w:cs="Times New Roman"/>
          <w:b/>
        </w:rPr>
        <w:t>Telemedicina</w:t>
      </w:r>
      <w:proofErr w:type="spellEnd"/>
      <w:r w:rsidR="00796B64" w:rsidRPr="00711BF9">
        <w:rPr>
          <w:rFonts w:ascii="Book Antiqua" w:eastAsia="Calibri" w:hAnsi="Book Antiqua" w:cs="Times New Roman"/>
          <w:b/>
        </w:rPr>
        <w:t xml:space="preserve"> </w:t>
      </w:r>
      <w:r w:rsidR="00796B64">
        <w:rPr>
          <w:rFonts w:ascii="Book Antiqua" w:eastAsia="Calibri" w:hAnsi="Book Antiqua" w:cs="Times New Roman"/>
          <w:b/>
        </w:rPr>
        <w:t>e</w:t>
      </w:r>
      <w:r w:rsidR="00796B64" w:rsidRPr="00711BF9">
        <w:rPr>
          <w:rFonts w:ascii="Book Antiqua" w:eastAsia="Calibri" w:hAnsi="Book Antiqua" w:cs="Times New Roman"/>
          <w:b/>
        </w:rPr>
        <w:t xml:space="preserve"> Locação </w:t>
      </w:r>
      <w:r w:rsidR="00796B64">
        <w:rPr>
          <w:rFonts w:ascii="Book Antiqua" w:eastAsia="Calibri" w:hAnsi="Book Antiqua" w:cs="Times New Roman"/>
          <w:b/>
        </w:rPr>
        <w:t>de Equipamentos Médicos, com v</w:t>
      </w:r>
      <w:r w:rsidR="00796B64" w:rsidRPr="00711BF9">
        <w:rPr>
          <w:rFonts w:ascii="Book Antiqua" w:eastAsia="Calibri" w:hAnsi="Book Antiqua" w:cs="Times New Roman"/>
          <w:b/>
        </w:rPr>
        <w:t xml:space="preserve">istas </w:t>
      </w:r>
      <w:r w:rsidR="00796B64">
        <w:rPr>
          <w:rFonts w:ascii="Book Antiqua" w:eastAsia="Calibri" w:hAnsi="Book Antiqua" w:cs="Times New Roman"/>
          <w:b/>
        </w:rPr>
        <w:t>à a</w:t>
      </w:r>
      <w:r w:rsidR="00796B64" w:rsidRPr="00711BF9">
        <w:rPr>
          <w:rFonts w:ascii="Book Antiqua" w:eastAsia="Calibri" w:hAnsi="Book Antiqua" w:cs="Times New Roman"/>
          <w:b/>
        </w:rPr>
        <w:t xml:space="preserve">mpliação </w:t>
      </w:r>
      <w:r w:rsidR="00796B64">
        <w:rPr>
          <w:rFonts w:ascii="Book Antiqua" w:eastAsia="Calibri" w:hAnsi="Book Antiqua" w:cs="Times New Roman"/>
          <w:b/>
        </w:rPr>
        <w:t>i</w:t>
      </w:r>
      <w:r w:rsidR="00796B64" w:rsidRPr="00711BF9">
        <w:rPr>
          <w:rFonts w:ascii="Book Antiqua" w:eastAsia="Calibri" w:hAnsi="Book Antiqua" w:cs="Times New Roman"/>
          <w:b/>
        </w:rPr>
        <w:t xml:space="preserve">mediata </w:t>
      </w:r>
      <w:r w:rsidR="00796B64">
        <w:rPr>
          <w:rFonts w:ascii="Book Antiqua" w:eastAsia="Calibri" w:hAnsi="Book Antiqua" w:cs="Times New Roman"/>
          <w:b/>
        </w:rPr>
        <w:t>d</w:t>
      </w:r>
      <w:r w:rsidR="00796B64" w:rsidRPr="00711BF9">
        <w:rPr>
          <w:rFonts w:ascii="Book Antiqua" w:eastAsia="Calibri" w:hAnsi="Book Antiqua" w:cs="Times New Roman"/>
          <w:b/>
        </w:rPr>
        <w:t xml:space="preserve">a </w:t>
      </w:r>
      <w:r w:rsidR="00796B64">
        <w:rPr>
          <w:rFonts w:ascii="Book Antiqua" w:eastAsia="Calibri" w:hAnsi="Book Antiqua" w:cs="Times New Roman"/>
          <w:b/>
        </w:rPr>
        <w:t>c</w:t>
      </w:r>
      <w:r w:rsidR="00796B64" w:rsidRPr="00711BF9">
        <w:rPr>
          <w:rFonts w:ascii="Book Antiqua" w:eastAsia="Calibri" w:hAnsi="Book Antiqua" w:cs="Times New Roman"/>
          <w:b/>
        </w:rPr>
        <w:t xml:space="preserve">obertura </w:t>
      </w:r>
      <w:r w:rsidR="00796B64">
        <w:rPr>
          <w:rFonts w:ascii="Book Antiqua" w:eastAsia="Calibri" w:hAnsi="Book Antiqua" w:cs="Times New Roman"/>
          <w:b/>
        </w:rPr>
        <w:t>a</w:t>
      </w:r>
      <w:r w:rsidR="00796B64" w:rsidRPr="00711BF9">
        <w:rPr>
          <w:rFonts w:ascii="Book Antiqua" w:eastAsia="Calibri" w:hAnsi="Book Antiqua" w:cs="Times New Roman"/>
          <w:b/>
        </w:rPr>
        <w:t xml:space="preserve">ssistencial </w:t>
      </w:r>
      <w:r w:rsidR="00796B64">
        <w:rPr>
          <w:rFonts w:ascii="Book Antiqua" w:eastAsia="Calibri" w:hAnsi="Book Antiqua" w:cs="Times New Roman"/>
          <w:b/>
        </w:rPr>
        <w:t>à população, e</w:t>
      </w:r>
      <w:r w:rsidR="00796B64" w:rsidRPr="00711BF9">
        <w:rPr>
          <w:rFonts w:ascii="Book Antiqua" w:eastAsia="Calibri" w:hAnsi="Book Antiqua" w:cs="Times New Roman"/>
          <w:b/>
        </w:rPr>
        <w:t xml:space="preserve">m </w:t>
      </w:r>
      <w:r w:rsidR="00796B64">
        <w:rPr>
          <w:rFonts w:ascii="Book Antiqua" w:eastAsia="Calibri" w:hAnsi="Book Antiqua" w:cs="Times New Roman"/>
          <w:b/>
        </w:rPr>
        <w:t>d</w:t>
      </w:r>
      <w:r w:rsidR="00796B64" w:rsidRPr="00711BF9">
        <w:rPr>
          <w:rFonts w:ascii="Book Antiqua" w:eastAsia="Calibri" w:hAnsi="Book Antiqua" w:cs="Times New Roman"/>
          <w:b/>
        </w:rPr>
        <w:t xml:space="preserve">ecorrência </w:t>
      </w:r>
      <w:r w:rsidR="00796B64">
        <w:rPr>
          <w:rFonts w:ascii="Book Antiqua" w:eastAsia="Calibri" w:hAnsi="Book Antiqua" w:cs="Times New Roman"/>
          <w:b/>
        </w:rPr>
        <w:t>d</w:t>
      </w:r>
      <w:r w:rsidR="00796B64" w:rsidRPr="00711BF9">
        <w:rPr>
          <w:rFonts w:ascii="Book Antiqua" w:eastAsia="Calibri" w:hAnsi="Book Antiqua" w:cs="Times New Roman"/>
          <w:b/>
        </w:rPr>
        <w:t xml:space="preserve">a Pandemia </w:t>
      </w:r>
      <w:r w:rsidR="00796B64">
        <w:rPr>
          <w:rFonts w:ascii="Book Antiqua" w:eastAsia="Calibri" w:hAnsi="Book Antiqua" w:cs="Times New Roman"/>
          <w:b/>
        </w:rPr>
        <w:t>p</w:t>
      </w:r>
      <w:r w:rsidR="00796B64" w:rsidRPr="00711BF9">
        <w:rPr>
          <w:rFonts w:ascii="Book Antiqua" w:eastAsia="Calibri" w:hAnsi="Book Antiqua" w:cs="Times New Roman"/>
          <w:b/>
        </w:rPr>
        <w:t xml:space="preserve">rovocada </w:t>
      </w:r>
      <w:r w:rsidR="00796B64">
        <w:rPr>
          <w:rFonts w:ascii="Book Antiqua" w:eastAsia="Calibri" w:hAnsi="Book Antiqua" w:cs="Times New Roman"/>
          <w:b/>
        </w:rPr>
        <w:t>pelo COVID-19 (Novo Corona Vírus)</w:t>
      </w:r>
      <w:r w:rsidR="00796B64">
        <w:rPr>
          <w:rFonts w:ascii="Book Antiqua" w:eastAsia="Calibri" w:hAnsi="Book Antiqua" w:cs="Times New Roman"/>
        </w:rPr>
        <w:t xml:space="preserve">, </w:t>
      </w:r>
      <w:r w:rsidR="00796B64" w:rsidRPr="00944383">
        <w:rPr>
          <w:rFonts w:ascii="Book Antiqua" w:eastAsia="Calibri" w:hAnsi="Book Antiqua" w:cs="Times New Roman"/>
        </w:rPr>
        <w:t xml:space="preserve">conforme as características descritas no </w:t>
      </w:r>
      <w:r w:rsidR="00796B64" w:rsidRPr="00602EA3">
        <w:rPr>
          <w:rFonts w:ascii="Book Antiqua" w:eastAsia="Calibri" w:hAnsi="Book Antiqua" w:cs="Times New Roman"/>
          <w:b/>
        </w:rPr>
        <w:t xml:space="preserve">ANEXO I – Termo de Referência </w:t>
      </w:r>
      <w:r w:rsidR="00796B64" w:rsidRPr="00602EA3">
        <w:rPr>
          <w:rFonts w:ascii="Book Antiqua" w:eastAsia="Calibri" w:hAnsi="Book Antiqua" w:cs="Times New Roman"/>
        </w:rPr>
        <w:t xml:space="preserve">e </w:t>
      </w:r>
      <w:r w:rsidR="00796B64" w:rsidRPr="00602EA3">
        <w:rPr>
          <w:rFonts w:ascii="Book Antiqua" w:eastAsia="Calibri" w:hAnsi="Book Antiqua" w:cs="Times New Roman"/>
          <w:b/>
        </w:rPr>
        <w:t>ANEXO II –</w:t>
      </w:r>
      <w:r w:rsidR="00796B64">
        <w:rPr>
          <w:rFonts w:ascii="Book Antiqua" w:eastAsia="Calibri" w:hAnsi="Book Antiqua" w:cs="Times New Roman"/>
          <w:b/>
        </w:rPr>
        <w:t xml:space="preserve"> </w:t>
      </w:r>
      <w:r w:rsidR="00796B64" w:rsidRPr="00603E9C">
        <w:rPr>
          <w:rFonts w:ascii="Book Antiqua" w:hAnsi="Book Antiqua"/>
          <w:b/>
        </w:rPr>
        <w:t>Proposta de Preços</w:t>
      </w:r>
      <w:r w:rsidRPr="004C174E">
        <w:rPr>
          <w:rFonts w:ascii="Book Antiqua" w:hAnsi="Book Antiqua"/>
        </w:rPr>
        <w:t xml:space="preserve"> do Edital de Pregão Presencial nº </w:t>
      </w:r>
      <w:r w:rsidR="000F011D">
        <w:rPr>
          <w:rFonts w:ascii="Book Antiqua" w:hAnsi="Book Antiqua"/>
        </w:rPr>
        <w:t>071/2020</w:t>
      </w:r>
      <w:r w:rsidRPr="004C174E">
        <w:rPr>
          <w:rFonts w:ascii="Book Antiqua" w:hAnsi="Book Antiqua"/>
        </w:rPr>
        <w:t>, bem como abaixo discriminado:</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983527" w:rsidRPr="00AC026F" w:rsidRDefault="0098352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371086" w:rsidRPr="00EB2AE0" w:rsidRDefault="00503842" w:rsidP="00C04B0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auto"/>
        </w:rPr>
      </w:pPr>
      <w:r w:rsidRPr="00EB2AE0">
        <w:rPr>
          <w:rFonts w:ascii="Book Antiqua" w:hAnsi="Book Antiqua"/>
          <w:color w:val="auto"/>
          <w:shd w:val="clear" w:color="auto" w:fill="FFFFFF"/>
        </w:rPr>
        <w:t xml:space="preserve">1.2 </w:t>
      </w:r>
      <w:r w:rsidR="00EB2AE0" w:rsidRPr="00EB2AE0">
        <w:rPr>
          <w:rFonts w:ascii="Book Antiqua" w:hAnsi="Book Antiqua"/>
          <w:color w:val="auto"/>
          <w:szCs w:val="22"/>
          <w:shd w:val="clear" w:color="auto" w:fill="FFFFFF"/>
          <w:lang w:val="pt-BR"/>
        </w:rPr>
        <w:t xml:space="preserve">A Forma de Fornecimento do objeto deste Contrato é </w:t>
      </w:r>
      <w:r w:rsidR="00EB2AE0" w:rsidRPr="00346C31">
        <w:rPr>
          <w:rFonts w:ascii="Book Antiqua" w:hAnsi="Book Antiqua"/>
          <w:b/>
          <w:color w:val="auto"/>
          <w:szCs w:val="22"/>
          <w:shd w:val="clear" w:color="auto" w:fill="FFFFFF"/>
          <w:lang w:val="pt-BR"/>
        </w:rPr>
        <w:t>PARCELADA</w:t>
      </w:r>
      <w:r w:rsidR="00371086" w:rsidRPr="00EB2AE0">
        <w:rPr>
          <w:rFonts w:ascii="Book Antiqua" w:eastAsia="Book Antiqua" w:hAnsi="Book Antiqua"/>
          <w:color w:val="auto"/>
        </w:rPr>
        <w:t>.</w:t>
      </w: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p>
    <w:p w:rsidR="00503842" w:rsidRPr="00AC026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983527"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0F011D">
        <w:rPr>
          <w:rFonts w:ascii="Book Antiqua" w:hAnsi="Book Antiqua"/>
        </w:rPr>
        <w:t>071/2020</w:t>
      </w:r>
      <w:r w:rsidRPr="00AC026F">
        <w:rPr>
          <w:rFonts w:ascii="Book Antiqua" w:hAnsi="Book Antiqua"/>
        </w:rPr>
        <w:t xml:space="preserve"> e seus ANEXOS;</w:t>
      </w:r>
    </w:p>
    <w:p w:rsidR="00983527"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p>
    <w:p w:rsidR="00503842" w:rsidRDefault="00503842" w:rsidP="00C04B0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 xml:space="preserve">iniciando na data de sua assinatura, podendo, por interesse da Administração, ser prorrogado por meio de Termo Aditivo, observando o limite </w:t>
      </w:r>
      <w:r>
        <w:rPr>
          <w:rFonts w:ascii="Book Antiqua" w:eastAsia="Book Antiqua" w:hAnsi="Book Antiqua"/>
        </w:rPr>
        <w:lastRenderedPageBreak/>
        <w:t>estabelecido no parágrafo 4º do art. 57, da Lei nº 8.666, de 1993</w:t>
      </w:r>
      <w:r>
        <w:rPr>
          <w:rFonts w:ascii="Book Antiqua" w:eastAsia="Book Antiqua" w:hAnsi="Book Antiqua"/>
          <w:shd w:val="clear" w:color="auto" w:fill="FFFFFF"/>
        </w:rPr>
        <w:t>.</w:t>
      </w:r>
    </w:p>
    <w:p w:rsidR="00CF12A3" w:rsidRDefault="00CF12A3"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u w:val="single"/>
        </w:rPr>
      </w:pP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C04B0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983527" w:rsidRDefault="0050384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2A7319" w:rsidRPr="001C3229" w:rsidRDefault="002A7319" w:rsidP="002A7319">
      <w:pPr>
        <w:autoSpaceDE w:val="0"/>
        <w:autoSpaceDN w:val="0"/>
        <w:adjustRightInd w:val="0"/>
        <w:ind w:left="-709" w:right="-993"/>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 xml:space="preserve">Secretaria </w:t>
      </w:r>
      <w:r w:rsidR="00F57771">
        <w:rPr>
          <w:rFonts w:ascii="Book Antiqua" w:eastAsia="Calibri" w:hAnsi="Book Antiqua" w:cs="BookAntiqua,Italic"/>
          <w:i/>
          <w:iCs/>
          <w:lang w:eastAsia="pt-BR"/>
        </w:rPr>
        <w:t>Municipa</w:t>
      </w:r>
      <w:r w:rsidR="00E04ABD">
        <w:rPr>
          <w:rFonts w:ascii="Book Antiqua" w:eastAsia="Calibri" w:hAnsi="Book Antiqua" w:cs="BookAntiqua,Italic"/>
          <w:i/>
          <w:iCs/>
          <w:lang w:eastAsia="pt-BR"/>
        </w:rPr>
        <w:t>l</w:t>
      </w:r>
      <w:r w:rsidR="00F57771">
        <w:rPr>
          <w:rFonts w:ascii="Book Antiqua" w:eastAsia="Calibri" w:hAnsi="Book Antiqua" w:cs="BookAntiqua,Italic"/>
          <w:i/>
          <w:iCs/>
          <w:lang w:eastAsia="pt-BR"/>
        </w:rPr>
        <w:t xml:space="preserve"> de Saúde</w:t>
      </w:r>
    </w:p>
    <w:p w:rsidR="009062D8" w:rsidRDefault="002A7319" w:rsidP="0090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983527" w:rsidRPr="005C7B40" w:rsidRDefault="00983527" w:rsidP="00906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3"/>
        <w:jc w:val="right"/>
        <w:rPr>
          <w:rFonts w:ascii="Book Antiqua" w:eastAsia="Calibri" w:hAnsi="Book Antiqua" w:cs="BookAntiqua,Italic"/>
          <w:b/>
          <w:i/>
          <w:iCs/>
          <w:lang w:eastAsia="pt-BR"/>
        </w:rPr>
      </w:pPr>
    </w:p>
    <w:p w:rsidR="00581AEB" w:rsidRPr="00002940" w:rsidRDefault="00581AEB" w:rsidP="00C04B0E">
      <w:pPr>
        <w:tabs>
          <w:tab w:val="left" w:pos="9498"/>
        </w:tabs>
        <w:ind w:left="-709" w:right="-993"/>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C04B0E">
      <w:pPr>
        <w:tabs>
          <w:tab w:val="left" w:pos="9498"/>
        </w:tabs>
        <w:ind w:left="-709" w:right="-993"/>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8B35FE" w:rsidRPr="00987F02" w:rsidRDefault="008B35FE"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rPr>
      </w:pPr>
      <w:r w:rsidRPr="009022EA">
        <w:rPr>
          <w:rFonts w:ascii="Book Antiqua" w:eastAsia="Book Antiqua" w:hAnsi="Book Antiqua"/>
          <w:b/>
        </w:rPr>
        <w:t>6. DAS CONDIÇÕES DE ENTREGA E RECEBIMENTO</w:t>
      </w:r>
      <w:r w:rsidRPr="00987F02">
        <w:rPr>
          <w:rFonts w:ascii="Book Antiqua" w:eastAsia="Book Antiqua" w:hAnsi="Book Antiqua"/>
          <w:b/>
        </w:rPr>
        <w:t xml:space="preserve"> </w:t>
      </w:r>
    </w:p>
    <w:p w:rsidR="002A48F6" w:rsidRPr="00324EF9" w:rsidRDefault="002A48F6" w:rsidP="002A48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rPr>
      </w:pPr>
      <w:r>
        <w:rPr>
          <w:rFonts w:ascii="Book Antiqua" w:eastAsia="Book Antiqua" w:hAnsi="Book Antiqua" w:cs="Times New Roman"/>
          <w:shd w:val="clear" w:color="auto" w:fill="FFFFFF"/>
        </w:rPr>
        <w:t>6.</w:t>
      </w:r>
      <w:r w:rsidRPr="00324EF9">
        <w:rPr>
          <w:rFonts w:ascii="Book Antiqua" w:eastAsia="Book Antiqua" w:hAnsi="Book Antiqua" w:cs="Times New Roman"/>
          <w:shd w:val="clear" w:color="auto" w:fill="FFFFFF"/>
        </w:rPr>
        <w:t xml:space="preserve">1 Os objetos deverão ser entregues </w:t>
      </w:r>
      <w:r w:rsidRPr="00324EF9">
        <w:rPr>
          <w:rFonts w:ascii="Book Antiqua" w:eastAsia="Book Antiqua" w:hAnsi="Book Antiqua" w:cs="Times New Roman"/>
        </w:rPr>
        <w:t>conforme a necessidade da municipalidade, que procederá a solicitação nas quantidades que lhe convier, através de Ordens de Fornecimento - OF, que serão encaminhadas dentro do prazo de vigência d</w:t>
      </w:r>
      <w:r>
        <w:rPr>
          <w:rFonts w:ascii="Book Antiqua" w:eastAsia="Book Antiqua" w:hAnsi="Book Antiqua" w:cs="Times New Roman"/>
        </w:rPr>
        <w:t>o Contrato</w:t>
      </w:r>
      <w:r w:rsidRPr="00324EF9">
        <w:rPr>
          <w:rFonts w:ascii="Book Antiqua" w:eastAsia="Book Antiqua" w:hAnsi="Book Antiqua" w:cs="Times New Roman"/>
        </w:rPr>
        <w:t xml:space="preserve">. </w:t>
      </w:r>
    </w:p>
    <w:p w:rsidR="002A48F6" w:rsidRPr="00324EF9" w:rsidRDefault="002A48F6" w:rsidP="002A48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highlight w:val="yellow"/>
        </w:rPr>
      </w:pPr>
      <w:r>
        <w:rPr>
          <w:rFonts w:ascii="Book Antiqua" w:eastAsia="Book Antiqua" w:hAnsi="Book Antiqua" w:cs="Times New Roman"/>
          <w:shd w:val="clear" w:color="auto" w:fill="FFFFFF"/>
        </w:rPr>
        <w:t>6.</w:t>
      </w:r>
      <w:r w:rsidRPr="00324EF9">
        <w:rPr>
          <w:rFonts w:ascii="Book Antiqua" w:eastAsia="Book Antiqua" w:hAnsi="Book Antiqua" w:cs="Times New Roman"/>
          <w:shd w:val="clear" w:color="auto" w:fill="FFFFFF"/>
        </w:rPr>
        <w:t>2 Após o encaminhamento e o recebimento por parte do fornecedor da OF, deverão ser atendidos conforme descrito na tabela 1</w:t>
      </w:r>
      <w:r>
        <w:rPr>
          <w:rFonts w:ascii="Book Antiqua" w:eastAsia="Book Antiqua" w:hAnsi="Book Antiqua" w:cs="Times New Roman"/>
          <w:shd w:val="clear" w:color="auto" w:fill="FFFFFF"/>
        </w:rPr>
        <w:t xml:space="preserve"> </w:t>
      </w:r>
      <w:r>
        <w:rPr>
          <w:rFonts w:ascii="Book Antiqua" w:eastAsia="Book Antiqua" w:hAnsi="Book Antiqua" w:cs="Arial"/>
          <w:shd w:val="clear" w:color="auto" w:fill="FFFFFF"/>
        </w:rPr>
        <w:t>do Anexo I – Termo de Referência</w:t>
      </w:r>
      <w:r w:rsidRPr="00324EF9">
        <w:rPr>
          <w:rFonts w:ascii="Book Antiqua" w:eastAsia="Book Antiqua" w:hAnsi="Book Antiqua" w:cs="Times New Roman"/>
          <w:shd w:val="clear" w:color="auto" w:fill="FFFFFF"/>
        </w:rPr>
        <w:t>.</w:t>
      </w:r>
    </w:p>
    <w:p w:rsidR="002A48F6" w:rsidRPr="00324EF9" w:rsidRDefault="002A48F6" w:rsidP="002A48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i/>
          <w:shd w:val="clear" w:color="auto" w:fill="FFFFFF"/>
        </w:rPr>
      </w:pPr>
      <w:r>
        <w:rPr>
          <w:rFonts w:ascii="Book Antiqua" w:eastAsia="Book Antiqua" w:hAnsi="Book Antiqua" w:cs="Times New Roman"/>
          <w:shd w:val="clear" w:color="auto" w:fill="FFFFFF"/>
        </w:rPr>
        <w:t>6.</w:t>
      </w:r>
      <w:r w:rsidRPr="00324EF9">
        <w:rPr>
          <w:rFonts w:ascii="Book Antiqua" w:eastAsia="Book Antiqua" w:hAnsi="Book Antiqua" w:cs="Times New Roman"/>
          <w:shd w:val="clear" w:color="auto" w:fill="FFFFFF"/>
        </w:rPr>
        <w:t>2.1 Poderão ser solicitadas entregas em ou</w:t>
      </w:r>
      <w:r>
        <w:rPr>
          <w:rFonts w:ascii="Book Antiqua" w:eastAsia="Book Antiqua" w:hAnsi="Book Antiqua" w:cs="Times New Roman"/>
          <w:shd w:val="clear" w:color="auto" w:fill="FFFFFF"/>
        </w:rPr>
        <w:t>tros locais não especificados no</w:t>
      </w:r>
      <w:r w:rsidRPr="00324EF9">
        <w:rPr>
          <w:rFonts w:ascii="Book Antiqua" w:eastAsia="Book Antiqua" w:hAnsi="Book Antiqua" w:cs="Times New Roman"/>
          <w:shd w:val="clear" w:color="auto" w:fill="FFFFFF"/>
        </w:rPr>
        <w:t xml:space="preserve"> Edital, ficando o fornecedor obrigado a entregar, desde que o local indicado seja dentro do Município de Gaspar.</w:t>
      </w:r>
    </w:p>
    <w:p w:rsidR="002A48F6" w:rsidRPr="00324EF9" w:rsidRDefault="002A48F6" w:rsidP="002A48F6">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ind w:left="-709" w:right="-994"/>
        <w:rPr>
          <w:rFonts w:ascii="Book Antiqua" w:eastAsia="Book Antiqua" w:hAnsi="Book Antiqua" w:cs="Times New Roman"/>
          <w:shd w:val="clear" w:color="auto" w:fill="FFFFFF"/>
        </w:rPr>
      </w:pPr>
      <w:r>
        <w:rPr>
          <w:rFonts w:ascii="Book Antiqua" w:eastAsia="Book Antiqua" w:hAnsi="Book Antiqua" w:cs="Times New Roman"/>
        </w:rPr>
        <w:t>6.</w:t>
      </w:r>
      <w:r w:rsidRPr="00324EF9">
        <w:rPr>
          <w:rFonts w:ascii="Book Antiqua" w:eastAsia="Book Antiqua" w:hAnsi="Book Antiqua" w:cs="Times New Roman"/>
        </w:rPr>
        <w:t>3 No ato da entrega dos objetos/materiais a proponente deverá apresentar Nota Fiscal/Fatura correspondente às quantias solicitadas, que será submetida à aprovação do órgão responsável pelo recebimento.</w:t>
      </w:r>
    </w:p>
    <w:p w:rsidR="002A48F6" w:rsidRPr="00324EF9" w:rsidRDefault="002A48F6" w:rsidP="002A48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shd w:val="clear" w:color="auto" w:fill="FFFFFF"/>
        </w:rPr>
      </w:pPr>
      <w:r>
        <w:rPr>
          <w:rFonts w:ascii="Book Antiqua" w:eastAsia="Book Antiqua" w:hAnsi="Book Antiqua" w:cs="Times New Roman"/>
          <w:shd w:val="clear" w:color="auto" w:fill="FFFFFF"/>
        </w:rPr>
        <w:t>6.</w:t>
      </w:r>
      <w:r w:rsidRPr="00324EF9">
        <w:rPr>
          <w:rFonts w:ascii="Book Antiqua" w:eastAsia="Book Antiqua" w:hAnsi="Book Antiqua" w:cs="Times New Roman"/>
          <w:shd w:val="clear" w:color="auto" w:fill="FFFFFF"/>
        </w:rPr>
        <w:t xml:space="preserve">4 </w:t>
      </w:r>
      <w:proofErr w:type="gramStart"/>
      <w:r w:rsidRPr="00324EF9">
        <w:rPr>
          <w:rFonts w:ascii="Book Antiqua" w:eastAsia="Book Antiqua" w:hAnsi="Book Antiqua" w:cs="Times New Roman"/>
          <w:shd w:val="clear" w:color="auto" w:fill="FFFFFF"/>
        </w:rPr>
        <w:t>Fica</w:t>
      </w:r>
      <w:proofErr w:type="gramEnd"/>
      <w:r w:rsidRPr="00324EF9">
        <w:rPr>
          <w:rFonts w:ascii="Book Antiqua" w:eastAsia="Book Antiqua" w:hAnsi="Book Antiqua" w:cs="Times New Roman"/>
          <w:shd w:val="clear" w:color="auto" w:fill="FFFFFF"/>
        </w:rPr>
        <w:t xml:space="preserve"> aqui estabelecido que 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materiais serão recebidos:</w:t>
      </w:r>
    </w:p>
    <w:p w:rsidR="002A48F6" w:rsidRPr="00324EF9" w:rsidRDefault="002A48F6" w:rsidP="002A48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Times New Roman"/>
          <w:shd w:val="clear" w:color="auto" w:fill="FFFFFF"/>
        </w:rPr>
      </w:pPr>
      <w:proofErr w:type="gramStart"/>
      <w:r w:rsidRPr="00324EF9">
        <w:rPr>
          <w:rFonts w:ascii="Book Antiqua" w:eastAsia="Book Antiqua" w:hAnsi="Book Antiqua" w:cs="Times New Roman"/>
          <w:b/>
          <w:shd w:val="clear" w:color="auto" w:fill="FFFFFF"/>
        </w:rPr>
        <w:t>a</w:t>
      </w:r>
      <w:proofErr w:type="gramEnd"/>
      <w:r w:rsidRPr="00324EF9">
        <w:rPr>
          <w:rFonts w:ascii="Book Antiqua" w:eastAsia="Book Antiqua" w:hAnsi="Book Antiqua" w:cs="Times New Roman"/>
          <w:b/>
          <w:shd w:val="clear" w:color="auto" w:fill="FFFFFF"/>
        </w:rPr>
        <w:t>)provisoriamente</w:t>
      </w:r>
      <w:r w:rsidRPr="00324EF9">
        <w:rPr>
          <w:rFonts w:ascii="Book Antiqua" w:eastAsia="Book Antiqua" w:hAnsi="Book Antiqua" w:cs="Times New Roman"/>
          <w:shd w:val="clear" w:color="auto" w:fill="FFFFFF"/>
        </w:rPr>
        <w:t>, para efeito de posterior verificação da conformidade com a especificação;</w:t>
      </w:r>
    </w:p>
    <w:p w:rsidR="002A48F6" w:rsidRPr="00324EF9" w:rsidRDefault="002A48F6" w:rsidP="002A48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3"/>
        <w:rPr>
          <w:rFonts w:ascii="Book Antiqua" w:eastAsia="Book Antiqua" w:hAnsi="Book Antiqua" w:cs="Times New Roman"/>
          <w:shd w:val="clear" w:color="auto" w:fill="FFFFFF"/>
        </w:rPr>
      </w:pPr>
      <w:proofErr w:type="gramStart"/>
      <w:r w:rsidRPr="00324EF9">
        <w:rPr>
          <w:rFonts w:ascii="Book Antiqua" w:eastAsia="Book Antiqua" w:hAnsi="Book Antiqua" w:cs="Times New Roman"/>
          <w:b/>
          <w:shd w:val="clear" w:color="auto" w:fill="FFFFFF"/>
        </w:rPr>
        <w:t>b)</w:t>
      </w:r>
      <w:proofErr w:type="gramEnd"/>
      <w:r w:rsidRPr="00324EF9">
        <w:rPr>
          <w:rFonts w:ascii="Book Antiqua" w:eastAsia="Book Antiqua" w:hAnsi="Book Antiqua" w:cs="Times New Roman"/>
          <w:b/>
          <w:shd w:val="clear" w:color="auto" w:fill="FFFFFF"/>
        </w:rPr>
        <w:t>definitivamente</w:t>
      </w:r>
      <w:r w:rsidRPr="00324EF9">
        <w:rPr>
          <w:rFonts w:ascii="Book Antiqua" w:eastAsia="Book Antiqua" w:hAnsi="Book Antiqua" w:cs="Times New Roman"/>
          <w:shd w:val="clear" w:color="auto" w:fill="FFFFFF"/>
        </w:rPr>
        <w:t>, após a verificação da qualidade e quantidade</w:t>
      </w:r>
      <w:r>
        <w:rPr>
          <w:rFonts w:ascii="Book Antiqua" w:eastAsia="Book Antiqua" w:hAnsi="Book Antiqua" w:cs="Times New Roman"/>
          <w:shd w:val="clear" w:color="auto" w:fill="FFFFFF"/>
        </w:rPr>
        <w:t>;</w:t>
      </w:r>
      <w:r w:rsidRPr="00324EF9">
        <w:rPr>
          <w:rFonts w:ascii="Book Antiqua" w:eastAsia="Book Antiqua" w:hAnsi="Book Antiqua" w:cs="Times New Roman"/>
          <w:shd w:val="clear" w:color="auto" w:fill="FFFFFF"/>
        </w:rPr>
        <w:t xml:space="preserve"> e a </w:t>
      </w:r>
      <w:proofErr w:type="spellStart"/>
      <w:r w:rsidRPr="00324EF9">
        <w:rPr>
          <w:rFonts w:ascii="Book Antiqua" w:eastAsia="Book Antiqua" w:hAnsi="Book Antiqua" w:cs="Times New Roman"/>
          <w:shd w:val="clear" w:color="auto" w:fill="FFFFFF"/>
        </w:rPr>
        <w:t>consequente</w:t>
      </w:r>
      <w:proofErr w:type="spellEnd"/>
      <w:r w:rsidRPr="00324EF9">
        <w:rPr>
          <w:rFonts w:ascii="Book Antiqua" w:eastAsia="Book Antiqua" w:hAnsi="Book Antiqua" w:cs="Times New Roman"/>
          <w:shd w:val="clear" w:color="auto" w:fill="FFFFFF"/>
        </w:rPr>
        <w:t xml:space="preserve"> aceitação.</w:t>
      </w:r>
    </w:p>
    <w:p w:rsidR="002A48F6" w:rsidRPr="00324EF9" w:rsidRDefault="002A48F6" w:rsidP="002A48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rPr>
      </w:pPr>
      <w:r>
        <w:rPr>
          <w:rFonts w:ascii="Book Antiqua" w:eastAsia="Book Antiqua" w:hAnsi="Book Antiqua" w:cs="Times New Roman"/>
          <w:shd w:val="clear" w:color="auto" w:fill="FFFFFF"/>
        </w:rPr>
        <w:t>6.</w:t>
      </w:r>
      <w:r w:rsidRPr="00324EF9">
        <w:rPr>
          <w:rFonts w:ascii="Book Antiqua" w:eastAsia="Book Antiqua" w:hAnsi="Book Antiqua" w:cs="Times New Roman"/>
          <w:shd w:val="clear" w:color="auto" w:fill="FFFFFF"/>
        </w:rPr>
        <w:t xml:space="preserve">4.1 </w:t>
      </w:r>
      <w:r w:rsidRPr="00324EF9">
        <w:rPr>
          <w:rFonts w:ascii="Book Antiqua" w:eastAsia="Book Antiqua" w:hAnsi="Book Antiqua" w:cs="Times New Roman"/>
        </w:rPr>
        <w:t xml:space="preserve">Somente será encaminhada a nota fiscal para pagamento após o recebimento definitivo, que se dará em até </w:t>
      </w:r>
      <w:proofErr w:type="gramStart"/>
      <w:r w:rsidRPr="00324EF9">
        <w:rPr>
          <w:rFonts w:ascii="Book Antiqua" w:eastAsia="Book Antiqua" w:hAnsi="Book Antiqua" w:cs="Times New Roman"/>
        </w:rPr>
        <w:t>3</w:t>
      </w:r>
      <w:proofErr w:type="gramEnd"/>
      <w:r w:rsidRPr="00324EF9">
        <w:rPr>
          <w:rFonts w:ascii="Book Antiqua" w:eastAsia="Book Antiqua" w:hAnsi="Book Antiqua" w:cs="Times New Roman"/>
        </w:rPr>
        <w:t xml:space="preserve"> (três) dias úteis após o recebimento provisório.</w:t>
      </w:r>
    </w:p>
    <w:p w:rsidR="002A48F6" w:rsidRPr="00324EF9" w:rsidRDefault="002A48F6" w:rsidP="002A48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994"/>
        <w:rPr>
          <w:rFonts w:ascii="Book Antiqua" w:eastAsia="Book Antiqua" w:hAnsi="Book Antiqua" w:cs="Times New Roman"/>
          <w:shd w:val="clear" w:color="auto" w:fill="FFFFFF"/>
        </w:rPr>
      </w:pPr>
      <w:r>
        <w:rPr>
          <w:rFonts w:ascii="Book Antiqua" w:eastAsia="Book Antiqua" w:hAnsi="Book Antiqua" w:cs="Times New Roman"/>
        </w:rPr>
        <w:t>6.</w:t>
      </w:r>
      <w:r w:rsidRPr="00324EF9">
        <w:rPr>
          <w:rFonts w:ascii="Book Antiqua" w:eastAsia="Book Antiqua" w:hAnsi="Book Antiqua" w:cs="Times New Roman"/>
        </w:rPr>
        <w:t xml:space="preserve">4.2 O recebimento dos objetos/materiais, mesmo que definitivo, não exclui a responsabilidade da </w:t>
      </w:r>
      <w:r w:rsidRPr="00324EF9">
        <w:rPr>
          <w:rFonts w:ascii="Book Antiqua" w:eastAsia="Book Antiqua" w:hAnsi="Book Antiqua" w:cs="Times New Roman"/>
          <w:b/>
        </w:rPr>
        <w:t>CONTRATADA</w:t>
      </w:r>
      <w:r w:rsidRPr="00324EF9">
        <w:rPr>
          <w:rFonts w:ascii="Book Antiqua" w:eastAsia="Book Antiqua" w:hAnsi="Book Antiqua" w:cs="Times New Roman"/>
        </w:rPr>
        <w:t xml:space="preserve"> pela sua eficiência, qualidade e características, cabendo-lhe sanar quaisquer irregularidades detectadas.</w:t>
      </w:r>
    </w:p>
    <w:p w:rsidR="002A48F6" w:rsidRPr="00324EF9" w:rsidRDefault="002A48F6" w:rsidP="002A48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shd w:val="clear" w:color="auto" w:fill="FFFFFF"/>
        </w:rPr>
      </w:pPr>
      <w:r>
        <w:rPr>
          <w:rFonts w:ascii="Book Antiqua" w:eastAsia="Book Antiqua" w:hAnsi="Book Antiqua" w:cs="Times New Roman"/>
        </w:rPr>
        <w:t>6.</w:t>
      </w:r>
      <w:r w:rsidRPr="00324EF9">
        <w:rPr>
          <w:rFonts w:ascii="Book Antiqua" w:eastAsia="Book Antiqua" w:hAnsi="Book Antiqua" w:cs="Times New Roman"/>
        </w:rPr>
        <w:t>5 Os objetos que forem recusados (tanto no recebimento provisório</w:t>
      </w:r>
      <w:proofErr w:type="gramStart"/>
      <w:r w:rsidRPr="00324EF9">
        <w:rPr>
          <w:rFonts w:ascii="Book Antiqua" w:eastAsia="Book Antiqua" w:hAnsi="Book Antiqua" w:cs="Times New Roman"/>
        </w:rPr>
        <w:t xml:space="preserve"> ou antes</w:t>
      </w:r>
      <w:proofErr w:type="gramEnd"/>
      <w:r w:rsidRPr="00324EF9">
        <w:rPr>
          <w:rFonts w:ascii="Book Antiqua" w:eastAsia="Book Antiqua" w:hAnsi="Book Antiqua" w:cs="Times New Roman"/>
        </w:rPr>
        <w:t xml:space="preserve"> do recebimento definitivo) deverão ser substituídos no </w:t>
      </w:r>
      <w:r w:rsidRPr="00324EF9">
        <w:rPr>
          <w:rFonts w:ascii="Book Antiqua" w:eastAsia="Book Antiqua" w:hAnsi="Book Antiqua" w:cs="Times New Roman"/>
          <w:shd w:val="clear" w:color="auto" w:fill="FFFFFF"/>
        </w:rPr>
        <w:t xml:space="preserve">prazo máximo de 3 (três) dias, contados da data de notificação apresentada à fornecedora, sem qualquer ônus para o Município. </w:t>
      </w:r>
    </w:p>
    <w:p w:rsidR="002A48F6" w:rsidRPr="00324EF9" w:rsidRDefault="002A48F6" w:rsidP="002A48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rPr>
      </w:pPr>
      <w:r>
        <w:rPr>
          <w:rFonts w:ascii="Book Antiqua" w:eastAsia="Book Antiqua" w:hAnsi="Book Antiqua" w:cs="Times New Roman"/>
          <w:shd w:val="clear" w:color="auto" w:fill="FFFFFF"/>
        </w:rPr>
        <w:t>6.</w:t>
      </w:r>
      <w:r w:rsidRPr="00324EF9">
        <w:rPr>
          <w:rFonts w:ascii="Book Antiqua" w:eastAsia="Book Antiqua" w:hAnsi="Book Antiqua" w:cs="Times New Roman"/>
          <w:shd w:val="clear" w:color="auto" w:fill="FFFFFF"/>
        </w:rPr>
        <w:t xml:space="preserve">6 Se a substituição dos objetos/materiais não for realizada no prazo estipulado, a fornecedora estará </w:t>
      </w:r>
      <w:r w:rsidRPr="00324EF9">
        <w:rPr>
          <w:rFonts w:ascii="Book Antiqua" w:eastAsia="Book Antiqua" w:hAnsi="Book Antiqua" w:cs="Times New Roman"/>
        </w:rPr>
        <w:t>sujeita às sanções previstas no Edital, no Contrato e na Lei.</w:t>
      </w:r>
    </w:p>
    <w:p w:rsidR="002A48F6" w:rsidRPr="00324EF9" w:rsidRDefault="002A48F6" w:rsidP="002A48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4"/>
        <w:rPr>
          <w:rFonts w:ascii="Book Antiqua" w:eastAsia="Book Antiqua" w:hAnsi="Book Antiqua" w:cs="Times New Roman"/>
          <w:shd w:val="clear" w:color="auto" w:fill="FFFFFF"/>
        </w:rPr>
      </w:pPr>
      <w:r>
        <w:rPr>
          <w:rFonts w:ascii="Book Antiqua" w:eastAsia="Book Antiqua" w:hAnsi="Book Antiqua" w:cs="Times New Roman"/>
        </w:rPr>
        <w:t>6.</w:t>
      </w:r>
      <w:r w:rsidRPr="00324EF9">
        <w:rPr>
          <w:rFonts w:ascii="Book Antiqua" w:eastAsia="Book Antiqua" w:hAnsi="Book Antiqua" w:cs="Times New Roman"/>
        </w:rPr>
        <w:t xml:space="preserve">7 </w:t>
      </w:r>
      <w:r w:rsidRPr="00324EF9">
        <w:rPr>
          <w:rFonts w:ascii="Book Antiqua" w:eastAsia="Book Antiqua" w:hAnsi="Book Antiqua" w:cs="Times New Roman"/>
          <w:shd w:val="clear" w:color="auto" w:fill="FFFFFF"/>
        </w:rPr>
        <w:t xml:space="preserve">Caso seja comprovado que 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 xml:space="preserve">materiais entregues não estão de acordo com as especificações do Edital, a fornecedora deverá ressarcir todos os custos com perícia à Administração, bem como os </w:t>
      </w:r>
      <w:r w:rsidRPr="00324EF9">
        <w:rPr>
          <w:rFonts w:ascii="Book Antiqua" w:eastAsia="Book Antiqua" w:hAnsi="Book Antiqua" w:cs="Times New Roman"/>
          <w:shd w:val="clear" w:color="auto" w:fill="FFFFFF"/>
        </w:rPr>
        <w:lastRenderedPageBreak/>
        <w:t xml:space="preserve">prejuízos e danos eventualmente causados à Administração. </w:t>
      </w:r>
    </w:p>
    <w:p w:rsidR="000A6869" w:rsidRPr="00AC026F" w:rsidRDefault="000A6869"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581AEB"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FB549D" w:rsidRPr="005704DD" w:rsidRDefault="00FB549D" w:rsidP="00FB54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FB549D" w:rsidRPr="005704DD" w:rsidRDefault="00FB549D" w:rsidP="00FB54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FB549D" w:rsidRDefault="00FB549D" w:rsidP="00FB54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FB549D" w:rsidRPr="005704DD" w:rsidRDefault="00FB549D" w:rsidP="00FB54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FB549D" w:rsidRPr="005704DD" w:rsidRDefault="00FB549D" w:rsidP="00FB5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3"/>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366DA5" w:rsidRDefault="00366DA5"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p>
    <w:p w:rsidR="00503842" w:rsidRPr="00AC026F" w:rsidRDefault="00A506C2" w:rsidP="00C04B0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709" w:right="-993"/>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C04B0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C04B0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 xml:space="preserve">ável também pela qualidade dos </w:t>
      </w:r>
      <w:r w:rsidR="00A75757">
        <w:rPr>
          <w:rFonts w:ascii="Book Antiqua" w:eastAsia="Book Antiqua" w:hAnsi="Book Antiqua"/>
          <w:sz w:val="22"/>
        </w:rPr>
        <w:t>serviços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C04B0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709" w:right="-993"/>
        <w:rPr>
          <w:rFonts w:ascii="Book Antiqua" w:hAnsi="Book Antiqua"/>
        </w:rPr>
      </w:pPr>
    </w:p>
    <w:p w:rsidR="00503842" w:rsidRDefault="00A506C2" w:rsidP="00C04B0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B0692B" w:rsidRPr="009B61D3" w:rsidRDefault="00B0692B" w:rsidP="00B0692B">
      <w:pPr>
        <w:ind w:left="-709" w:right="-993"/>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 – Providenciar o fornecimento dos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materiais</w:t>
      </w:r>
      <w:r w:rsidRPr="00324EF9">
        <w:rPr>
          <w:rFonts w:ascii="Book Antiqua" w:hAnsi="Book Antiqua" w:cs="Times New Roman"/>
        </w:rPr>
        <w:t xml:space="preserve"> nos endereços indicados na Ordem de Fornecimento, conforme solicitações por parte da Secretaria requisitante e exigências do Edital e seus Anexos, obedecendo às normas técnicas e os prazos estabelecidos no Edital. </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II – Providenciar, no prazo máximo de </w:t>
      </w:r>
      <w:r w:rsidRPr="00324EF9">
        <w:rPr>
          <w:rFonts w:ascii="Book Antiqua" w:hAnsi="Book Antiqua" w:cs="Times New Roman"/>
          <w:b/>
        </w:rPr>
        <w:t>03 (três) dias</w:t>
      </w:r>
      <w:r w:rsidRPr="00324EF9">
        <w:rPr>
          <w:rFonts w:ascii="Book Antiqua" w:hAnsi="Book Antiqua" w:cs="Times New Roman"/>
        </w:rPr>
        <w:t>, contados da data de notificação apresentada à fornecedora, o saneamento de qualquer irregularidade constatada no fornecimento.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III – Atender prontamente as orientações e exigências do fiscal de contrato, devidamente designado, inerentes à execução do objeto contratado.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IV – Emitir as Notas Fiscais no valor pactuado em contrato, apresentando-a a </w:t>
      </w:r>
      <w:r w:rsidRPr="00324EF9">
        <w:rPr>
          <w:rFonts w:ascii="Book Antiqua" w:hAnsi="Book Antiqua" w:cs="Times New Roman"/>
          <w:b/>
        </w:rPr>
        <w:t>CONTRATANTE</w:t>
      </w:r>
      <w:r w:rsidRPr="00324EF9">
        <w:rPr>
          <w:rFonts w:ascii="Book Antiqua" w:hAnsi="Book Antiqua" w:cs="Times New Roman"/>
        </w:rPr>
        <w:t xml:space="preserve"> para ateste e pagamento.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V – Apresentar os documentos fiscais em conformidade com a legislação vigente.</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VI – Manter, durante toda a execução do contrato, em compatibilidade com as obrigações por ele assumidas, todas as condições de habilitação e qualificação exigidas na licitação.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VII – Assumir integral responsabilidade pelos danos causados ao Município ou a terceiros, decorrentes do fornecimento, inclusive por acidentes, mortes, perdas ou destruições, isentando o Município de todas e quaisquer reclamações cíveis, criminais ou trabalhistas que possam surgir, conforme o disposto nos artigos 70 e 71 da Lei nº 8.666/93.</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VIII – Substituir, sempre que exigido pela </w:t>
      </w:r>
      <w:r w:rsidRPr="00324EF9">
        <w:rPr>
          <w:rFonts w:ascii="Book Antiqua" w:hAnsi="Book Antiqua" w:cs="Times New Roman"/>
          <w:b/>
        </w:rPr>
        <w:t>CONTRATANTE</w:t>
      </w:r>
      <w:r w:rsidRPr="00324EF9">
        <w:rPr>
          <w:rFonts w:ascii="Book Antiqua" w:hAnsi="Book Antiqua" w:cs="Times New Roman"/>
        </w:rPr>
        <w:t xml:space="preserve"> e independentemente de justificativa por parte desta, qualquer empregado cuja atuação, permanência e/ou comportamento sejam julgados </w:t>
      </w:r>
      <w:r w:rsidRPr="00324EF9">
        <w:rPr>
          <w:rFonts w:ascii="Book Antiqua" w:hAnsi="Book Antiqua" w:cs="Times New Roman"/>
        </w:rPr>
        <w:lastRenderedPageBreak/>
        <w:t>prejudiciais, inconvenientes ou insatisfatórios à disciplina da repartição ou ao interesse do Serviço Público.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IX – Reparar, corrigir e substituir, refazer às suas expensas, no total ou em parte, o objeto do contrato em que se verificarem vícios, defeitos ou incorreções resultantes da execução/fornecimento dos materiais.</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X – Responsabilizar-se pelos encargos trabalhistas, previdenciários, fiscais e comerciais resultantes da execução do contrato.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XI – Não transferir para a </w:t>
      </w:r>
      <w:r w:rsidRPr="00324EF9">
        <w:rPr>
          <w:rFonts w:ascii="Book Antiqua" w:hAnsi="Book Antiqua" w:cs="Times New Roman"/>
          <w:b/>
        </w:rPr>
        <w:t>CONTRATANTE</w:t>
      </w:r>
      <w:r w:rsidRPr="00324EF9">
        <w:rPr>
          <w:rFonts w:ascii="Book Antiqua" w:hAnsi="Book Antiqua" w:cs="Times New Roman"/>
        </w:rPr>
        <w:t xml:space="preserve"> a responsabilidade pelo pagamento dos encargos estabelecidos no item anterior quando houver inadimplência da </w:t>
      </w:r>
      <w:r w:rsidRPr="00324EF9">
        <w:rPr>
          <w:rFonts w:ascii="Book Antiqua" w:hAnsi="Book Antiqua" w:cs="Times New Roman"/>
          <w:b/>
        </w:rPr>
        <w:t>CONTRATADA</w:t>
      </w:r>
      <w:r w:rsidRPr="00324EF9">
        <w:rPr>
          <w:rFonts w:ascii="Book Antiqua" w:hAnsi="Book Antiqua" w:cs="Times New Roman"/>
        </w:rPr>
        <w:t>, nem mesmo poderá onerar o objeto do contrato.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XII – Não transferir a outrem, no todo ou em parte, a execução do objeto contratado sem prévia e expressa anuência da </w:t>
      </w:r>
      <w:r w:rsidRPr="00324EF9">
        <w:rPr>
          <w:rFonts w:ascii="Book Antiqua" w:hAnsi="Book Antiqua" w:cs="Times New Roman"/>
          <w:b/>
        </w:rPr>
        <w:t>CONTRATANTE</w:t>
      </w:r>
      <w:r w:rsidRPr="00324EF9">
        <w:rPr>
          <w:rFonts w:ascii="Book Antiqua" w:hAnsi="Book Antiqua" w:cs="Times New Roman"/>
        </w:rPr>
        <w:t>.</w:t>
      </w:r>
    </w:p>
    <w:p w:rsidR="00FB549D" w:rsidRDefault="00FB549D" w:rsidP="00FB5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p>
    <w:p w:rsidR="00FB549D" w:rsidRDefault="00FB549D" w:rsidP="00FB5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s="Book Antiqua"/>
          <w:b/>
          <w:bCs/>
        </w:rPr>
      </w:pPr>
      <w:r>
        <w:rPr>
          <w:rFonts w:ascii="Book Antiqua" w:hAnsi="Book Antiqua" w:cs="Book Antiqua"/>
          <w:b/>
          <w:bCs/>
        </w:rPr>
        <w:t>10</w:t>
      </w:r>
      <w:r w:rsidRPr="006A3E26">
        <w:rPr>
          <w:rFonts w:ascii="Book Antiqua" w:hAnsi="Book Antiqua" w:cs="Book Antiqua"/>
          <w:b/>
          <w:bCs/>
        </w:rPr>
        <w:t>. OBRIGAÇÕES DA CONTRATANTE</w:t>
      </w:r>
    </w:p>
    <w:p w:rsidR="00FB549D" w:rsidRPr="00324EF9" w:rsidRDefault="00FB549D" w:rsidP="00FB549D">
      <w:pPr>
        <w:ind w:left="-709" w:right="-994"/>
        <w:rPr>
          <w:rFonts w:ascii="Book Antiqua" w:hAnsi="Book Antiqua" w:cs="Times New Roman"/>
        </w:rPr>
      </w:pPr>
      <w:r>
        <w:rPr>
          <w:rFonts w:ascii="Book Antiqua" w:hAnsi="Book Antiqua" w:cs="Times New Roman"/>
        </w:rPr>
        <w:t>10</w:t>
      </w:r>
      <w:r w:rsidRPr="00324EF9">
        <w:rPr>
          <w:rFonts w:ascii="Book Antiqua" w:hAnsi="Book Antiqua" w:cs="Times New Roman"/>
        </w:rPr>
        <w:t xml:space="preserve">.1 São obrigações da </w:t>
      </w:r>
      <w:r w:rsidRPr="00324EF9">
        <w:rPr>
          <w:rFonts w:ascii="Book Antiqua" w:hAnsi="Book Antiqua" w:cs="Times New Roman"/>
          <w:b/>
        </w:rPr>
        <w:t>CONTRATANTE</w:t>
      </w:r>
      <w:r w:rsidRPr="00324EF9">
        <w:rPr>
          <w:rFonts w:ascii="Book Antiqua" w:hAnsi="Book Antiqua" w:cs="Times New Roman"/>
        </w:rPr>
        <w:t>:</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I – Acompanhar e fiscalizar o fornecimento, atestar nas notas fiscais o efetivo fornecimento do objeto contratado e o seu aceite.</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II – Efetuar os pagamentos à </w:t>
      </w:r>
      <w:r w:rsidRPr="00324EF9">
        <w:rPr>
          <w:rFonts w:ascii="Book Antiqua" w:hAnsi="Book Antiqua" w:cs="Times New Roman"/>
          <w:b/>
        </w:rPr>
        <w:t>CONTRATADA</w:t>
      </w:r>
      <w:r w:rsidRPr="00324EF9">
        <w:rPr>
          <w:rFonts w:ascii="Book Antiqua" w:hAnsi="Book Antiqua" w:cs="Times New Roman"/>
        </w:rPr>
        <w:t xml:space="preserve"> nos termos do Edital e seus Anexos.</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III – Aplicar à </w:t>
      </w:r>
      <w:r w:rsidRPr="00324EF9">
        <w:rPr>
          <w:rFonts w:ascii="Book Antiqua" w:hAnsi="Book Antiqua" w:cs="Times New Roman"/>
          <w:b/>
        </w:rPr>
        <w:t>CONTRATADA</w:t>
      </w:r>
      <w:r w:rsidRPr="00324EF9">
        <w:rPr>
          <w:rFonts w:ascii="Book Antiqua" w:hAnsi="Book Antiqua" w:cs="Times New Roman"/>
        </w:rPr>
        <w:t xml:space="preserve"> as sanções regulamentares e contratuais.</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IV – Prestar as informações e os esclarecimentos que venham a ser solicitados pela </w:t>
      </w:r>
      <w:r w:rsidRPr="00324EF9">
        <w:rPr>
          <w:rFonts w:ascii="Book Antiqua" w:hAnsi="Book Antiqua" w:cs="Times New Roman"/>
          <w:b/>
        </w:rPr>
        <w:t>CONTRATADA</w:t>
      </w:r>
      <w:r w:rsidRPr="00324EF9">
        <w:rPr>
          <w:rFonts w:ascii="Book Antiqua" w:hAnsi="Book Antiqua" w:cs="Times New Roman"/>
        </w:rPr>
        <w:t>.</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V – Rejeitar, no todo ou em parte, os </w:t>
      </w:r>
      <w:r w:rsidRPr="00324EF9">
        <w:rPr>
          <w:rFonts w:ascii="Book Antiqua" w:eastAsia="Book Antiqua" w:hAnsi="Book Antiqua" w:cs="Times New Roman"/>
        </w:rPr>
        <w:t>objetos/</w:t>
      </w:r>
      <w:r w:rsidRPr="00324EF9">
        <w:rPr>
          <w:rFonts w:ascii="Book Antiqua" w:eastAsia="Book Antiqua" w:hAnsi="Book Antiqua" w:cs="Times New Roman"/>
          <w:shd w:val="clear" w:color="auto" w:fill="FFFFFF"/>
        </w:rPr>
        <w:t xml:space="preserve">materiais </w:t>
      </w:r>
      <w:r w:rsidRPr="00324EF9">
        <w:rPr>
          <w:rFonts w:ascii="Book Antiqua" w:hAnsi="Book Antiqua" w:cs="Times New Roman"/>
        </w:rPr>
        <w:t xml:space="preserve">fornecidos se estiverem em desacordo com as especificações do Edital e seus Anexos, assim como da proposta de preços da </w:t>
      </w:r>
      <w:r w:rsidRPr="00324EF9">
        <w:rPr>
          <w:rFonts w:ascii="Book Antiqua" w:hAnsi="Book Antiqua" w:cs="Times New Roman"/>
          <w:b/>
        </w:rPr>
        <w:t>CONTRATADA</w:t>
      </w:r>
      <w:r w:rsidRPr="00324EF9">
        <w:rPr>
          <w:rFonts w:ascii="Book Antiqua" w:hAnsi="Book Antiqua" w:cs="Times New Roman"/>
        </w:rPr>
        <w:t>.</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VI – Emitir Ordem de Fornecimento para o fornecimento pela </w:t>
      </w:r>
      <w:r w:rsidRPr="00324EF9">
        <w:rPr>
          <w:rFonts w:ascii="Book Antiqua" w:hAnsi="Book Antiqua" w:cs="Times New Roman"/>
          <w:b/>
        </w:rPr>
        <w:t>CONTRATADA</w:t>
      </w:r>
      <w:r w:rsidRPr="00324EF9">
        <w:rPr>
          <w:rFonts w:ascii="Book Antiqua" w:hAnsi="Book Antiqua" w:cs="Times New Roman"/>
        </w:rPr>
        <w:t>.</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VII – Exigir o cumprimento dos recolhimentos tributários, trabalhistas e previdenciários através dos documentos pertinentes.</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VIII – Franquear o acesso à </w:t>
      </w:r>
      <w:r w:rsidRPr="00324EF9">
        <w:rPr>
          <w:rFonts w:ascii="Book Antiqua" w:hAnsi="Book Antiqua" w:cs="Times New Roman"/>
          <w:b/>
        </w:rPr>
        <w:t>CONTRATADA</w:t>
      </w:r>
      <w:r w:rsidRPr="00324EF9">
        <w:rPr>
          <w:rFonts w:ascii="Book Antiqua" w:hAnsi="Book Antiqua" w:cs="Times New Roman"/>
        </w:rPr>
        <w:t xml:space="preserve"> aos locais necessários ao fornecimento.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 xml:space="preserve">IX – Comunicar à </w:t>
      </w:r>
      <w:r w:rsidRPr="00324EF9">
        <w:rPr>
          <w:rFonts w:ascii="Book Antiqua" w:hAnsi="Book Antiqua" w:cs="Times New Roman"/>
          <w:b/>
        </w:rPr>
        <w:t>CONTRATADA</w:t>
      </w:r>
      <w:r w:rsidRPr="00324EF9">
        <w:rPr>
          <w:rFonts w:ascii="Book Antiqua" w:hAnsi="Book Antiqua" w:cs="Times New Roman"/>
        </w:rPr>
        <w:t xml:space="preserve"> todas as irregularidades observadas durante a execução/fornecimento.</w:t>
      </w:r>
    </w:p>
    <w:p w:rsidR="00FB549D" w:rsidRPr="00324EF9" w:rsidRDefault="00FB549D" w:rsidP="00FB549D">
      <w:pPr>
        <w:ind w:left="-709" w:right="-994"/>
        <w:rPr>
          <w:rFonts w:ascii="Book Antiqua" w:hAnsi="Book Antiqua" w:cs="Times New Roman"/>
        </w:rPr>
      </w:pPr>
      <w:r w:rsidRPr="00324EF9">
        <w:rPr>
          <w:rFonts w:ascii="Book Antiqua" w:hAnsi="Book Antiqua" w:cs="Times New Roman"/>
        </w:rPr>
        <w:t>X – Rescindir o Contrato, nos termos dos artigos 77 a 79 da Lei nº 8.666/93.</w:t>
      </w:r>
    </w:p>
    <w:p w:rsidR="009114BC" w:rsidRDefault="009114BC" w:rsidP="009114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993"/>
        <w:rPr>
          <w:rFonts w:ascii="Book Antiqua" w:hAnsi="Book Antiqua" w:cs="Book Antiqua"/>
        </w:rPr>
      </w:pP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1E0946" w:rsidRPr="00BA69D7"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993"/>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1E0946" w:rsidRDefault="001E0946" w:rsidP="00C04B0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hAnsi="Book Antiqua"/>
        </w:rPr>
      </w:pPr>
    </w:p>
    <w:p w:rsidR="00F54110" w:rsidRDefault="00F54110"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r>
        <w:rPr>
          <w:rFonts w:ascii="Book Antiqua" w:hAnsi="Book Antiqua"/>
          <w:b/>
        </w:rPr>
        <w:t>1</w:t>
      </w:r>
      <w:r w:rsidR="001E0946">
        <w:rPr>
          <w:rFonts w:ascii="Book Antiqua" w:hAnsi="Book Antiqua"/>
          <w:b/>
        </w:rPr>
        <w:t>2</w:t>
      </w:r>
      <w:r>
        <w:rPr>
          <w:rFonts w:ascii="Book Antiqua" w:hAnsi="Book Antiqua"/>
          <w:b/>
        </w:rPr>
        <w:t>.</w:t>
      </w:r>
      <w:r w:rsidRPr="00AC026F">
        <w:rPr>
          <w:rFonts w:ascii="Book Antiqua" w:hAnsi="Book Antiqua"/>
          <w:b/>
        </w:rPr>
        <w:t xml:space="preserve"> PENALIDADES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rPr>
        <w:t>12.</w:t>
      </w:r>
      <w:r w:rsidR="00F54110" w:rsidRPr="00F82FF5">
        <w:rPr>
          <w:rFonts w:ascii="Book Antiqua" w:hAnsi="Book Antiqua" w:cs="Book Antiqua"/>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F54110" w:rsidRPr="00F82FF5">
        <w:rPr>
          <w:rFonts w:ascii="Book Antiqua" w:hAnsi="Book Antiqua" w:cs="Book Antiqua"/>
        </w:rPr>
        <w:lastRenderedPageBreak/>
        <w:t>sanções, sem prejuízo da reparação dos danos causados ao Município pelo infrator:</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C04B0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rPr>
        <w:t>12.</w:t>
      </w:r>
      <w:r w:rsidR="00F54110" w:rsidRPr="00F82FF5">
        <w:rPr>
          <w:rFonts w:ascii="Book Antiqua" w:hAnsi="Book Antiqua" w:cs="Book Antiqua"/>
        </w:rPr>
        <w:t xml:space="preserve">2 </w:t>
      </w:r>
      <w:proofErr w:type="gramStart"/>
      <w:r w:rsidR="00F54110" w:rsidRPr="00F82FF5">
        <w:rPr>
          <w:rFonts w:ascii="Book Antiqua" w:hAnsi="Book Antiqua" w:cs="Book Antiqua"/>
        </w:rPr>
        <w:t>Será</w:t>
      </w:r>
      <w:proofErr w:type="gramEnd"/>
      <w:r w:rsidR="00F54110"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00F54110" w:rsidRPr="00F82FF5">
        <w:rPr>
          <w:rFonts w:ascii="Book Antiqua" w:hAnsi="Book Antiqua" w:cs="Book Antiqua"/>
          <w:bCs/>
        </w:rPr>
        <w:t>referente à Microempresa ou Empresa de Pequeno Porte, no prazo previsto no § 1º do art. 43 da Lei Complementar nº 123/2006.</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3 </w:t>
      </w:r>
      <w:proofErr w:type="gramStart"/>
      <w:r w:rsidR="00F54110" w:rsidRPr="00F82FF5">
        <w:rPr>
          <w:rFonts w:ascii="Book Antiqua" w:hAnsi="Book Antiqua" w:cs="Book Antiqua"/>
          <w:bCs/>
        </w:rPr>
        <w:t>Caberá</w:t>
      </w:r>
      <w:proofErr w:type="gramEnd"/>
      <w:r w:rsidR="00F54110" w:rsidRPr="00F82FF5">
        <w:rPr>
          <w:rFonts w:ascii="Book Antiqua" w:hAnsi="Book Antiqua" w:cs="Book Antiqua"/>
          <w:bCs/>
        </w:rPr>
        <w:t xml:space="preserve"> aplicação da penalidade de advertência nos casos de infraçõe</w:t>
      </w:r>
      <w:r w:rsidR="00F54110">
        <w:rPr>
          <w:rFonts w:ascii="Book Antiqua" w:hAnsi="Book Antiqua" w:cs="Book Antiqua"/>
          <w:bCs/>
        </w:rPr>
        <w:t>s leves que não gerem prejuízo à</w:t>
      </w:r>
      <w:r w:rsidR="00F54110" w:rsidRPr="00F82FF5">
        <w:rPr>
          <w:rFonts w:ascii="Book Antiqua" w:hAnsi="Book Antiqua" w:cs="Book Antiqua"/>
          <w:bCs/>
        </w:rPr>
        <w:t xml:space="preserve"> Administração.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hAnsi="Book Antiqua" w:cs="Book Antiqua"/>
        </w:rPr>
      </w:pPr>
      <w:r>
        <w:rPr>
          <w:rFonts w:ascii="Book Antiqua" w:hAnsi="Book Antiqua" w:cs="Book Antiqua"/>
          <w:bCs/>
        </w:rPr>
        <w:t>12.</w:t>
      </w:r>
      <w:r w:rsidR="00F54110" w:rsidRPr="00F82FF5">
        <w:rPr>
          <w:rFonts w:ascii="Book Antiqua" w:hAnsi="Book Antiqua" w:cs="Book Antiqua"/>
          <w:bCs/>
        </w:rPr>
        <w:t xml:space="preserve">4 </w:t>
      </w:r>
      <w:proofErr w:type="gramStart"/>
      <w:r w:rsidR="00F54110" w:rsidRPr="00F82FF5">
        <w:rPr>
          <w:rFonts w:ascii="Book Antiqua" w:hAnsi="Book Antiqua" w:cs="Book Antiqua"/>
        </w:rPr>
        <w:t>Caberá</w:t>
      </w:r>
      <w:proofErr w:type="gramEnd"/>
      <w:r w:rsidR="00F54110"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993"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 Em todo caso a licitante terá direito ao </w:t>
      </w:r>
      <w:proofErr w:type="gramStart"/>
      <w:r w:rsidR="00F54110" w:rsidRPr="00F82FF5">
        <w:rPr>
          <w:rFonts w:ascii="Book Antiqua" w:hAnsi="Book Antiqua" w:cs="Book Antiqua"/>
          <w:bCs/>
        </w:rPr>
        <w:t>contraditório e ampla defesa</w:t>
      </w:r>
      <w:proofErr w:type="gramEnd"/>
      <w:r w:rsidR="00F54110" w:rsidRPr="00F82FF5">
        <w:rPr>
          <w:rFonts w:ascii="Book Antiqua" w:hAnsi="Book Antiqua" w:cs="Book Antiqua"/>
          <w:bCs/>
        </w:rPr>
        <w:t>.</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6.1 Em respeito ao princípio do contraditório e ampla defesa, poderá a licitante apresentar defesa prévia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após a notificação sobre a irregularidade ou aplicação da penalidade.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7 É facultado a licitante apresentar recurso contra aplicação de penalidade no prazo de </w:t>
      </w:r>
      <w:proofErr w:type="gramStart"/>
      <w:r w:rsidR="00F54110" w:rsidRPr="00F82FF5">
        <w:rPr>
          <w:rFonts w:ascii="Book Antiqua" w:hAnsi="Book Antiqua" w:cs="Book Antiqua"/>
          <w:bCs/>
        </w:rPr>
        <w:t>5</w:t>
      </w:r>
      <w:proofErr w:type="gramEnd"/>
      <w:r w:rsidR="00F54110" w:rsidRPr="00F82FF5">
        <w:rPr>
          <w:rFonts w:ascii="Book Antiqua" w:hAnsi="Book Antiqua" w:cs="Book Antiqua"/>
          <w:bCs/>
        </w:rPr>
        <w:t xml:space="preserve"> (cinco) dias úteis a contar da intimação, nos termos do art. 109 da Lei</w:t>
      </w:r>
      <w:r w:rsidR="00F54110">
        <w:rPr>
          <w:rFonts w:ascii="Book Antiqua" w:hAnsi="Book Antiqua" w:cs="Book Antiqua"/>
          <w:bCs/>
        </w:rPr>
        <w:t xml:space="preserve"> nº</w:t>
      </w:r>
      <w:r w:rsidR="00F54110" w:rsidRPr="00F82FF5">
        <w:rPr>
          <w:rFonts w:ascii="Book Antiqua" w:hAnsi="Book Antiqua" w:cs="Book Antiqua"/>
          <w:bCs/>
        </w:rPr>
        <w:t xml:space="preserve"> 8.666/1993.</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8 As multas sempre que possível serão descontadas diretamente da garantia prestada, dos valores devidos à </w:t>
      </w:r>
      <w:r w:rsidR="00F54110" w:rsidRPr="00F82FF5">
        <w:rPr>
          <w:rFonts w:ascii="Book Antiqua" w:hAnsi="Book Antiqua" w:cs="Book Antiqua"/>
          <w:b/>
          <w:bCs/>
        </w:rPr>
        <w:t>CONTRATADA</w:t>
      </w:r>
      <w:r w:rsidR="00F54110" w:rsidRPr="00F82FF5">
        <w:rPr>
          <w:rFonts w:ascii="Book Antiqua" w:hAnsi="Book Antiqua" w:cs="Book Antiqua"/>
          <w:bCs/>
        </w:rPr>
        <w:t xml:space="preserve">, caso o saldo seja insuficiente, deverão ser recolhidas via guia de </w:t>
      </w:r>
      <w:r w:rsidR="00F54110" w:rsidRPr="00F82FF5">
        <w:rPr>
          <w:rFonts w:ascii="Book Antiqua" w:hAnsi="Book Antiqua" w:cs="Book Antiqua"/>
          <w:bCs/>
        </w:rPr>
        <w:lastRenderedPageBreak/>
        <w:t>recolhimento emitida pelo Departamento de Tributação, devendo ser comprovada a quitação no prazo máximo de 15 (quinze) dias após a emissão da guia.</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1E0946"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12.</w:t>
      </w:r>
      <w:r w:rsidR="00F54110"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3"/>
        <w:rPr>
          <w:rFonts w:ascii="Book Antiqua" w:hAnsi="Book Antiqua" w:cs="Book Antiqua"/>
          <w:bCs/>
        </w:rPr>
      </w:pPr>
      <w:r>
        <w:rPr>
          <w:rFonts w:ascii="Book Antiqua" w:hAnsi="Book Antiqua" w:cs="Book Antiqua"/>
          <w:bCs/>
        </w:rPr>
        <w:t>1</w:t>
      </w:r>
      <w:r w:rsidR="001E0946">
        <w:rPr>
          <w:rFonts w:ascii="Book Antiqua" w:hAnsi="Book Antiqua" w:cs="Book Antiqua"/>
          <w:bCs/>
        </w:rPr>
        <w:t>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C04B0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hAnsi="Book Antiqua"/>
          <w:b/>
        </w:rPr>
      </w:pP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RESCISÃO</w:t>
      </w:r>
    </w:p>
    <w:p w:rsidR="00F54110"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Pr>
          <w:rFonts w:ascii="Book Antiqua" w:hAnsi="Book Antiqua"/>
        </w:rPr>
        <w:t>1</w:t>
      </w:r>
      <w:r w:rsidR="001E0946">
        <w:rPr>
          <w:rFonts w:ascii="Book Antiqua" w:hAnsi="Book Antiqua"/>
        </w:rPr>
        <w:t>3</w:t>
      </w:r>
      <w:r>
        <w:rPr>
          <w:rFonts w:ascii="Book Antiqua" w:hAnsi="Book Antiqua"/>
        </w:rPr>
        <w:t xml:space="preserve">.1.1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4</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1E0946" w:rsidRDefault="001E0946"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b/>
        </w:rPr>
      </w:pPr>
      <w:r w:rsidRPr="00AC026F">
        <w:rPr>
          <w:rFonts w:ascii="Book Antiqua" w:hAnsi="Book Antiqua"/>
          <w:b/>
        </w:rPr>
        <w:t>1</w:t>
      </w:r>
      <w:r w:rsidR="001E0946">
        <w:rPr>
          <w:rFonts w:ascii="Book Antiqua" w:hAnsi="Book Antiqua"/>
          <w:b/>
        </w:rPr>
        <w:t>6</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C04B0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1</w:t>
      </w:r>
      <w:r w:rsidR="001E0946">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983527" w:rsidRPr="00AC026F" w:rsidRDefault="00983527" w:rsidP="00C04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p>
    <w:p w:rsidR="00BB0E0B" w:rsidRDefault="00503842" w:rsidP="00C04B0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3D4DD5">
        <w:rPr>
          <w:rFonts w:ascii="Book Antiqua" w:hAnsi="Book Antiqua"/>
        </w:rPr>
        <w:t>20</w:t>
      </w:r>
      <w:r w:rsidRPr="00AC026F">
        <w:rPr>
          <w:rFonts w:ascii="Book Antiqua" w:hAnsi="Book Antiqua"/>
        </w:rPr>
        <w:t>.</w:t>
      </w:r>
    </w:p>
    <w:p w:rsidR="00983527" w:rsidRDefault="00983527"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right"/>
        <w:rPr>
          <w:rFonts w:ascii="Book Antiqua" w:hAnsi="Book Antiqua"/>
        </w:rPr>
      </w:pP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983527"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CONTRATADA                                                                   CONTRATANTE </w:t>
      </w:r>
    </w:p>
    <w:p w:rsidR="00D048AE" w:rsidRDefault="00D048AE" w:rsidP="00D048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rPr>
          <w:rFonts w:ascii="Book Antiqua" w:hAnsi="Book Antiqua"/>
        </w:rPr>
      </w:pPr>
      <w:r>
        <w:rPr>
          <w:rFonts w:ascii="Book Antiqua" w:hAnsi="Book Antiqua"/>
        </w:rPr>
        <w:t xml:space="preserve">           </w:t>
      </w:r>
    </w:p>
    <w:p w:rsidR="00FB549D" w:rsidRDefault="00FB549D" w:rsidP="00C04B0E">
      <w:pPr>
        <w:widowControl w:val="0"/>
        <w:tabs>
          <w:tab w:val="left" w:pos="9498"/>
        </w:tabs>
        <w:ind w:left="-709" w:right="-993"/>
        <w:jc w:val="center"/>
        <w:rPr>
          <w:rFonts w:ascii="Book Antiqua" w:hAnsi="Book Antiqua"/>
        </w:rPr>
      </w:pPr>
    </w:p>
    <w:p w:rsidR="00FB549D" w:rsidRDefault="00FB549D" w:rsidP="00C04B0E">
      <w:pPr>
        <w:widowControl w:val="0"/>
        <w:tabs>
          <w:tab w:val="left" w:pos="9498"/>
        </w:tabs>
        <w:ind w:left="-709" w:right="-993"/>
        <w:jc w:val="center"/>
        <w:rPr>
          <w:rFonts w:ascii="Book Antiqua" w:hAnsi="Book Antiqua"/>
        </w:rPr>
      </w:pPr>
    </w:p>
    <w:p w:rsidR="00370715" w:rsidRDefault="00503842" w:rsidP="00C04B0E">
      <w:pPr>
        <w:widowControl w:val="0"/>
        <w:tabs>
          <w:tab w:val="left" w:pos="9498"/>
        </w:tabs>
        <w:ind w:left="-709" w:right="-993"/>
        <w:jc w:val="center"/>
        <w:rPr>
          <w:rFonts w:ascii="Book Antiqua" w:hAnsi="Book Antiqua"/>
        </w:rPr>
      </w:pPr>
      <w:r w:rsidRPr="009373B7">
        <w:rPr>
          <w:rFonts w:ascii="Book Antiqua" w:hAnsi="Book Antiqua"/>
        </w:rPr>
        <w:t>Testemunhas:</w:t>
      </w:r>
    </w:p>
    <w:p w:rsidR="00983527" w:rsidRPr="009373B7" w:rsidRDefault="00983527" w:rsidP="00C04B0E">
      <w:pPr>
        <w:widowControl w:val="0"/>
        <w:tabs>
          <w:tab w:val="left" w:pos="9498"/>
        </w:tabs>
        <w:ind w:left="-709" w:right="-993"/>
        <w:jc w:val="center"/>
        <w:rPr>
          <w:rFonts w:ascii="Book Antiqua" w:hAnsi="Book Antiqua"/>
        </w:rPr>
      </w:pPr>
    </w:p>
    <w:tbl>
      <w:tblPr>
        <w:tblW w:w="0" w:type="auto"/>
        <w:tblLook w:val="04A0"/>
      </w:tblPr>
      <w:tblGrid>
        <w:gridCol w:w="4343"/>
        <w:gridCol w:w="4377"/>
      </w:tblGrid>
      <w:tr w:rsidR="00503842" w:rsidRPr="009373B7" w:rsidTr="0066180D">
        <w:trPr>
          <w:trHeight w:val="428"/>
        </w:trPr>
        <w:tc>
          <w:tcPr>
            <w:tcW w:w="5156"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C04B0E">
            <w:pPr>
              <w:widowControl w:val="0"/>
              <w:tabs>
                <w:tab w:val="left" w:pos="9498"/>
              </w:tabs>
              <w:ind w:left="-709" w:right="-993"/>
              <w:jc w:val="center"/>
              <w:rPr>
                <w:rFonts w:ascii="Book Antiqua" w:hAnsi="Book Antiqua"/>
              </w:rPr>
            </w:pPr>
            <w:r w:rsidRPr="009373B7">
              <w:rPr>
                <w:rFonts w:ascii="Book Antiqua" w:hAnsi="Book Antiqua"/>
              </w:rPr>
              <w:t>2____________________________________</w:t>
            </w:r>
          </w:p>
        </w:tc>
      </w:tr>
      <w:tr w:rsidR="00983527" w:rsidRPr="009373B7" w:rsidTr="0066180D">
        <w:trPr>
          <w:trHeight w:val="428"/>
        </w:trPr>
        <w:tc>
          <w:tcPr>
            <w:tcW w:w="5156" w:type="dxa"/>
          </w:tcPr>
          <w:p w:rsidR="00983527" w:rsidRDefault="00983527" w:rsidP="00C04B0E">
            <w:pPr>
              <w:widowControl w:val="0"/>
              <w:tabs>
                <w:tab w:val="left" w:pos="9498"/>
              </w:tabs>
              <w:ind w:left="-709" w:right="-993"/>
              <w:jc w:val="center"/>
              <w:rPr>
                <w:rFonts w:ascii="Book Antiqua" w:hAnsi="Book Antiqua"/>
              </w:rPr>
            </w:pPr>
          </w:p>
          <w:p w:rsidR="00983527" w:rsidRPr="009373B7" w:rsidRDefault="00983527" w:rsidP="00983527">
            <w:pPr>
              <w:widowControl w:val="0"/>
              <w:tabs>
                <w:tab w:val="left" w:pos="9498"/>
              </w:tabs>
              <w:ind w:right="-993"/>
              <w:rPr>
                <w:rFonts w:ascii="Book Antiqua" w:hAnsi="Book Antiqua"/>
              </w:rPr>
            </w:pPr>
          </w:p>
        </w:tc>
        <w:tc>
          <w:tcPr>
            <w:tcW w:w="5157" w:type="dxa"/>
          </w:tcPr>
          <w:p w:rsidR="00983527" w:rsidRPr="009373B7" w:rsidRDefault="00983527" w:rsidP="00C04B0E">
            <w:pPr>
              <w:widowControl w:val="0"/>
              <w:tabs>
                <w:tab w:val="left" w:pos="9498"/>
              </w:tabs>
              <w:ind w:left="-709" w:right="-993"/>
              <w:jc w:val="center"/>
              <w:rPr>
                <w:rFonts w:ascii="Book Antiqua" w:hAnsi="Book Antiqua"/>
              </w:rPr>
            </w:pPr>
          </w:p>
        </w:tc>
      </w:tr>
    </w:tbl>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hAnsi="Book Antiqua"/>
          <w:color w:val="000000"/>
        </w:rPr>
      </w:pPr>
    </w:p>
    <w:p w:rsidR="00503842" w:rsidRPr="009A0C2D"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8"/>
          <w:szCs w:val="28"/>
          <w:lang w:val="pt-BR"/>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F011D">
        <w:rPr>
          <w:rFonts w:ascii="Book Antiqua" w:eastAsia="Book Antiqua" w:hAnsi="Book Antiqua"/>
          <w:sz w:val="22"/>
        </w:rPr>
        <w:t>163/2020</w:t>
      </w:r>
      <w:r>
        <w:rPr>
          <w:rFonts w:ascii="Book Antiqua" w:eastAsia="Book Antiqua" w:hAnsi="Book Antiqua"/>
          <w:color w:val="000000"/>
          <w:sz w:val="22"/>
        </w:rPr>
        <w:t xml:space="preserve"> – PREGÃO PRESENCIAL nº </w:t>
      </w:r>
      <w:r w:rsidR="000F011D">
        <w:rPr>
          <w:rFonts w:ascii="Book Antiqua" w:eastAsia="Book Antiqua" w:hAnsi="Book Antiqua"/>
          <w:color w:val="000000"/>
          <w:sz w:val="22"/>
        </w:rPr>
        <w:t>071/2020</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b/>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C04B0E">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993"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8A0335" w:rsidRPr="00EF7539" w:rsidRDefault="008A0335" w:rsidP="00C04B0E">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EC7BDE" w:rsidRDefault="00EC7BDE"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D46ECD" w:rsidRPr="00EF7539" w:rsidRDefault="00D46ECD"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C04B0E">
      <w:pPr>
        <w:pStyle w:val="western"/>
        <w:tabs>
          <w:tab w:val="left" w:pos="9498"/>
        </w:tabs>
        <w:suppressAutoHyphens/>
        <w:spacing w:before="0" w:after="0"/>
        <w:ind w:left="-709" w:right="-993"/>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DB1EED" w:rsidRDefault="00DB1EED" w:rsidP="00C04B0E">
      <w:pPr>
        <w:pStyle w:val="western"/>
        <w:tabs>
          <w:tab w:val="left" w:pos="9498"/>
        </w:tabs>
        <w:suppressAutoHyphens/>
        <w:spacing w:before="0" w:after="0"/>
        <w:ind w:left="-709" w:right="-993"/>
        <w:jc w:val="center"/>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BB3C24"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BB3C24" w:rsidRPr="00161D90" w:rsidRDefault="00BB3C24"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rPr>
      </w:pPr>
    </w:p>
    <w:p w:rsidR="00503842"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C04B0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lang w:val="pt-BR"/>
        </w:rPr>
      </w:pPr>
    </w:p>
    <w:p w:rsidR="00503842" w:rsidRPr="00EF7539" w:rsidRDefault="00801C6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360" w:lineRule="auto"/>
        <w:ind w:left="-709" w:right="-993"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F011D">
        <w:rPr>
          <w:rFonts w:ascii="Book Antiqua" w:eastAsia="Book Antiqua" w:hAnsi="Book Antiqua"/>
          <w:sz w:val="22"/>
        </w:rPr>
        <w:t>163/2020</w:t>
      </w:r>
      <w:r>
        <w:rPr>
          <w:rFonts w:ascii="Book Antiqua" w:eastAsia="Book Antiqua" w:hAnsi="Book Antiqua"/>
          <w:color w:val="000000"/>
          <w:sz w:val="22"/>
        </w:rPr>
        <w:t xml:space="preserve"> – PREGÃO PRESENCIAL nº </w:t>
      </w:r>
      <w:r w:rsidR="000F011D">
        <w:rPr>
          <w:rFonts w:ascii="Book Antiqua" w:eastAsia="Book Antiqua" w:hAnsi="Book Antiqua"/>
          <w:color w:val="000000"/>
          <w:sz w:val="22"/>
        </w:rPr>
        <w:t>071/2020</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C04B0E">
      <w:pPr>
        <w:pStyle w:val="A191065"/>
        <w:widowControl w:val="0"/>
        <w:numPr>
          <w:ilvl w:val="0"/>
          <w:numId w:val="17"/>
        </w:numPr>
        <w:shd w:val="clear" w:color="auto" w:fill="FFFFFF"/>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C04B0E">
      <w:pPr>
        <w:pStyle w:val="A191065"/>
        <w:widowControl w:val="0"/>
        <w:numPr>
          <w:ilvl w:val="0"/>
          <w:numId w:val="1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142" w:right="-993"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3D4DD5">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EF7539" w:rsidRDefault="00503842" w:rsidP="00C04B0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503842" w:rsidRPr="00EF7539" w:rsidRDefault="00503842" w:rsidP="00C04B0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firstLine="0"/>
        <w:rPr>
          <w:rFonts w:ascii="Book Antiqua" w:eastAsia="Book Antiqua" w:hAnsi="Book Antiqua"/>
          <w:color w:val="000000"/>
          <w:sz w:val="22"/>
        </w:rPr>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24"/>
          <w:szCs w:val="24"/>
          <w:shd w:val="clear" w:color="auto" w:fill="FFFFFF"/>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A24ABE" w:rsidRPr="00161D90" w:rsidRDefault="00A24ABE"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00449F" w:rsidRDefault="00E878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0F011D">
        <w:rPr>
          <w:rFonts w:ascii="Book Antiqua" w:eastAsia="Book Antiqua" w:hAnsi="Book Antiqua"/>
        </w:rPr>
        <w:t>163/2020</w:t>
      </w:r>
      <w:r>
        <w:rPr>
          <w:rFonts w:ascii="Book Antiqua" w:eastAsia="Book Antiqua" w:hAnsi="Book Antiqua"/>
          <w:color w:val="000000"/>
        </w:rPr>
        <w:t xml:space="preserve"> – PREGÃO PRESENCIAL nº </w:t>
      </w:r>
      <w:r w:rsidR="000F011D">
        <w:rPr>
          <w:rFonts w:ascii="Book Antiqua" w:eastAsia="Book Antiqua" w:hAnsi="Book Antiqua"/>
          <w:color w:val="000000"/>
        </w:rPr>
        <w:t>071/2020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03842" w:rsidRPr="0000449F"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s="Book Antiqua"/>
          <w:lang w:eastAsia="pt-BR"/>
        </w:rPr>
      </w:pPr>
    </w:p>
    <w:p w:rsidR="00503842" w:rsidRDefault="00503842" w:rsidP="00C04B0E">
      <w:pPr>
        <w:pStyle w:val="western"/>
        <w:tabs>
          <w:tab w:val="left" w:pos="9498"/>
        </w:tabs>
        <w:suppressAutoHyphens/>
        <w:spacing w:before="0" w:after="0"/>
        <w:ind w:left="-709" w:right="-993"/>
        <w:jc w:val="center"/>
        <w:rPr>
          <w:rFonts w:ascii="Book Antiqua" w:hAnsi="Book Antiqua" w:cs="Arial"/>
          <w:sz w:val="22"/>
          <w:szCs w:val="22"/>
        </w:rPr>
      </w:pPr>
    </w:p>
    <w:p w:rsidR="00503842" w:rsidRDefault="00503842" w:rsidP="00C04B0E">
      <w:pPr>
        <w:pStyle w:val="western"/>
        <w:tabs>
          <w:tab w:val="left" w:pos="9498"/>
        </w:tabs>
        <w:suppressAutoHyphens/>
        <w:spacing w:before="0" w:after="0"/>
        <w:ind w:left="-709" w:right="-993"/>
        <w:jc w:val="center"/>
        <w:rPr>
          <w:rFonts w:ascii="Book Antiqua" w:eastAsia="Book Antiqua" w:hAnsi="Book Antiqua"/>
          <w:color w:val="000000"/>
          <w:sz w:val="28"/>
          <w:szCs w:val="28"/>
        </w:rPr>
      </w:pPr>
    </w:p>
    <w:p w:rsidR="00503842" w:rsidRPr="00A60A9A" w:rsidRDefault="00503842" w:rsidP="00C04B0E">
      <w:pPr>
        <w:pStyle w:val="Normal0"/>
        <w:widowControl w:val="0"/>
        <w:tabs>
          <w:tab w:val="left" w:pos="9498"/>
        </w:tabs>
        <w:ind w:left="-709" w:right="-993"/>
        <w:rPr>
          <w:rFonts w:ascii="Book Antiqua" w:eastAsia="Book Antiqua" w:hAnsi="Book Antiqua"/>
          <w:color w:val="000000"/>
          <w:sz w:val="28"/>
          <w:szCs w:val="28"/>
          <w:lang w:val="pt-BR"/>
        </w:rPr>
      </w:pPr>
    </w:p>
    <w:p w:rsidR="00503842" w:rsidRPr="00A60A9A" w:rsidRDefault="00503842" w:rsidP="00C04B0E">
      <w:pPr>
        <w:pStyle w:val="Normal0"/>
        <w:widowControl w:val="0"/>
        <w:tabs>
          <w:tab w:val="left" w:pos="9498"/>
        </w:tabs>
        <w:ind w:left="-709" w:right="-993"/>
        <w:jc w:val="center"/>
        <w:rPr>
          <w:rFonts w:ascii="Book Antiqua" w:eastAsia="Book Antiqua" w:hAnsi="Book Antiqua"/>
          <w:color w:val="000000"/>
          <w:sz w:val="28"/>
          <w:szCs w:val="28"/>
          <w:lang w:val="pt-BR"/>
        </w:rPr>
      </w:pPr>
    </w:p>
    <w:p w:rsidR="00503842" w:rsidRDefault="00503842"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187BD5" w:rsidRDefault="00187BD5" w:rsidP="00C04B0E">
      <w:pPr>
        <w:tabs>
          <w:tab w:val="left" w:pos="9498"/>
        </w:tabs>
        <w:ind w:left="-709" w:right="-993"/>
      </w:pPr>
    </w:p>
    <w:p w:rsidR="00503842" w:rsidRPr="00AA2663" w:rsidRDefault="00503842" w:rsidP="00C04B0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A25C99" w:rsidP="00C04B0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0F011D">
        <w:rPr>
          <w:rFonts w:ascii="Book Antiqua" w:eastAsia="Book Antiqua" w:hAnsi="Book Antiqua"/>
          <w:color w:val="000000"/>
          <w:sz w:val="36"/>
          <w:szCs w:val="36"/>
        </w:rPr>
        <w:t>163/2020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F011D">
        <w:rPr>
          <w:rFonts w:ascii="Book Antiqua" w:eastAsia="Book Antiqua" w:hAnsi="Book Antiqua"/>
          <w:color w:val="000000"/>
          <w:sz w:val="36"/>
          <w:szCs w:val="36"/>
        </w:rPr>
        <w:t>071/2020</w:t>
      </w:r>
    </w:p>
    <w:p w:rsidR="00503842" w:rsidRPr="00161D90" w:rsidRDefault="00503842" w:rsidP="00C04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36"/>
          <w:szCs w:val="36"/>
        </w:rPr>
      </w:pPr>
    </w:p>
    <w:p w:rsidR="00503842" w:rsidRPr="009A0C2D"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sz w:val="40"/>
          <w:szCs w:val="40"/>
          <w:highlight w:val="yellow"/>
          <w:shd w:val="clear" w:color="auto" w:fill="FFFFFF"/>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sz w:val="36"/>
          <w:szCs w:val="36"/>
        </w:rPr>
      </w:pPr>
    </w:p>
    <w:p w:rsidR="00503842" w:rsidRPr="00161D90"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Book Antiqua" w:hAnsi="Book Antiqua"/>
          <w:color w:val="000000"/>
        </w:rPr>
      </w:pPr>
    </w:p>
    <w:p w:rsidR="00503842" w:rsidRPr="0056597B" w:rsidRDefault="00C31C49"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sidR="000F011D">
        <w:rPr>
          <w:rFonts w:ascii="Book Antiqua" w:eastAsia="Book Antiqua" w:hAnsi="Book Antiqua"/>
        </w:rPr>
        <w:t>163/2020</w:t>
      </w:r>
      <w:r>
        <w:rPr>
          <w:rFonts w:ascii="Book Antiqua" w:eastAsia="Book Antiqua" w:hAnsi="Book Antiqua"/>
          <w:color w:val="000000"/>
        </w:rPr>
        <w:t xml:space="preserve"> – PREGÃO PRESENCIAL nº </w:t>
      </w:r>
      <w:r w:rsidR="000F011D">
        <w:rPr>
          <w:rFonts w:ascii="Book Antiqua" w:eastAsia="Book Antiqua" w:hAnsi="Book Antiqua"/>
          <w:color w:val="000000"/>
        </w:rPr>
        <w:t>071/2020</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 xml:space="preserve">______________________, inscrita no CNPJ </w:t>
      </w:r>
      <w:proofErr w:type="spellStart"/>
      <w:r w:rsidRPr="00EF7539">
        <w:rPr>
          <w:rFonts w:ascii="Book Antiqua" w:eastAsia="Book Antiqua" w:hAnsi="Book Antiqua"/>
          <w:color w:val="000000"/>
        </w:rPr>
        <w:t>nº__</w:t>
      </w:r>
      <w:r>
        <w:rPr>
          <w:rFonts w:ascii="Book Antiqua" w:eastAsia="Book Antiqua" w:hAnsi="Book Antiqua"/>
          <w:color w:val="000000"/>
        </w:rPr>
        <w:t>_____</w:t>
      </w:r>
      <w:r w:rsidRPr="00EF7539">
        <w:rPr>
          <w:rFonts w:ascii="Book Antiqua" w:eastAsia="Book Antiqua" w:hAnsi="Book Antiqua"/>
          <w:color w:val="000000"/>
        </w:rPr>
        <w:t>_________</w:t>
      </w:r>
      <w:proofErr w:type="spellEnd"/>
      <w:r w:rsidRPr="00EF7539">
        <w:rPr>
          <w:rFonts w:ascii="Book Antiqua" w:eastAsia="Book Antiqua" w:hAnsi="Book Antiqua"/>
          <w:color w:val="000000"/>
        </w:rPr>
        <w:t xml:space="preserve">, </w:t>
      </w:r>
      <w:r w:rsidRPr="00C31C49">
        <w:rPr>
          <w:rFonts w:ascii="Book Antiqua" w:eastAsia="Book Antiqua" w:hAnsi="Book Antiqua"/>
          <w:color w:val="000000"/>
        </w:rPr>
        <w:t xml:space="preserve">neste ato representada pelo </w:t>
      </w:r>
      <w:proofErr w:type="gramStart"/>
      <w:r w:rsidRPr="00C31C49">
        <w:rPr>
          <w:rFonts w:ascii="Book Antiqua" w:eastAsia="Book Antiqua" w:hAnsi="Book Antiqua"/>
          <w:color w:val="000000"/>
        </w:rPr>
        <w:t>Sr.</w:t>
      </w:r>
      <w:proofErr w:type="gramEnd"/>
      <w:r w:rsidRPr="00C31C49">
        <w:rPr>
          <w:rFonts w:ascii="Book Antiqua" w:eastAsia="Book Antiqua" w:hAnsi="Book Antiqua"/>
          <w:color w:val="000000"/>
        </w:rPr>
        <w:t xml:space="preserve">(a)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line="360" w:lineRule="auto"/>
        <w:ind w:left="-709" w:right="-993"/>
        <w:rPr>
          <w:rFonts w:ascii="Book Antiqua" w:eastAsia="Arial" w:hAnsi="Book Antiqua"/>
        </w:rPr>
      </w:pPr>
      <w:r>
        <w:rPr>
          <w:rFonts w:ascii="Book Antiqua" w:eastAsia="Arial" w:hAnsi="Book Antiqua"/>
        </w:rPr>
        <w:t>Por ser expressão de verdade, firmamos o presente.</w:t>
      </w: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3D4DD5">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974B26" w:rsidRDefault="00974B26"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503842" w:rsidRPr="0000449F" w:rsidRDefault="00503842" w:rsidP="00C04B0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BB3C24" w:rsidRDefault="00BB3C24"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7F4B20" w:rsidRDefault="007F4B20"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7F4B20" w:rsidRDefault="007F4B20"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p w:rsidR="00DC7CF9" w:rsidRPr="00AA2663" w:rsidRDefault="00DC7CF9" w:rsidP="00DC7CF9">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DC7CF9" w:rsidRPr="00EF6F19" w:rsidRDefault="00DC7CF9" w:rsidP="00DC7CF9">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163/2020</w:t>
      </w:r>
    </w:p>
    <w:p w:rsidR="00DC7CF9" w:rsidRPr="00161D90" w:rsidRDefault="00DC7CF9" w:rsidP="00DC7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071/2020</w:t>
      </w:r>
    </w:p>
    <w:p w:rsidR="00DC7CF9" w:rsidRPr="00AC4A29" w:rsidRDefault="00DC7CF9" w:rsidP="00DC7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center"/>
        <w:rPr>
          <w:rFonts w:ascii="Book Antiqua" w:eastAsia="Book Antiqua" w:hAnsi="Book Antiqua"/>
          <w:color w:val="000000"/>
        </w:rPr>
      </w:pPr>
    </w:p>
    <w:p w:rsidR="00DC7CF9"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b/>
          <w:color w:val="000000"/>
          <w:sz w:val="40"/>
          <w:szCs w:val="40"/>
          <w:shd w:val="clear" w:color="auto" w:fill="FFFFFF"/>
        </w:rPr>
      </w:pPr>
      <w:r w:rsidRPr="00DC7CF9">
        <w:rPr>
          <w:rFonts w:ascii="Book Antiqua" w:eastAsia="Book Antiqua" w:hAnsi="Book Antiqua"/>
          <w:b/>
          <w:color w:val="000000"/>
          <w:sz w:val="40"/>
          <w:szCs w:val="40"/>
          <w:shd w:val="clear" w:color="auto" w:fill="FFFFFF"/>
        </w:rPr>
        <w:t xml:space="preserve">Modelo </w:t>
      </w:r>
      <w:proofErr w:type="gramStart"/>
      <w:r w:rsidRPr="00DC7CF9">
        <w:rPr>
          <w:rFonts w:ascii="Book Antiqua" w:eastAsia="Book Antiqua" w:hAnsi="Book Antiqua"/>
          <w:b/>
          <w:color w:val="000000"/>
          <w:sz w:val="40"/>
          <w:szCs w:val="40"/>
          <w:shd w:val="clear" w:color="auto" w:fill="FFFFFF"/>
        </w:rPr>
        <w:t>5</w:t>
      </w:r>
      <w:proofErr w:type="gramEnd"/>
    </w:p>
    <w:p w:rsidR="00AC4A29" w:rsidRPr="00AC4A29" w:rsidRDefault="00AC4A2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Book Antiqua" w:hAnsi="Book Antiqua"/>
          <w:b/>
          <w:color w:val="000000"/>
          <w:highlight w:val="yellow"/>
          <w:shd w:val="clear" w:color="auto" w:fill="FFFFFF"/>
        </w:rPr>
      </w:pPr>
    </w:p>
    <w:p w:rsidR="00DC7CF9" w:rsidRPr="00B34DEF" w:rsidRDefault="00DC7CF9" w:rsidP="00DC7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DC7CF9" w:rsidRDefault="00DC7CF9" w:rsidP="00DC7CF9">
      <w:pPr>
        <w:pStyle w:val="Normal0"/>
        <w:tabs>
          <w:tab w:val="left" w:pos="10206"/>
        </w:tabs>
        <w:ind w:left="-709" w:right="-994"/>
        <w:jc w:val="center"/>
        <w:rPr>
          <w:rFonts w:ascii="Book Antiqua" w:hAnsi="Book Antiqua"/>
          <w:bCs/>
          <w:lang w:eastAsia="pt-BR"/>
        </w:rPr>
      </w:pPr>
      <w:r w:rsidRPr="00B34DEF">
        <w:rPr>
          <w:rFonts w:ascii="Book Antiqua" w:hAnsi="Book Antiqua"/>
          <w:bCs/>
          <w:lang w:eastAsia="pt-BR"/>
        </w:rPr>
        <w:t>E DE CAPACIDADE OPERATIVA</w:t>
      </w:r>
    </w:p>
    <w:p w:rsidR="00DC7CF9" w:rsidRDefault="00DC7CF9" w:rsidP="00DC7CF9">
      <w:pPr>
        <w:pStyle w:val="Normal0"/>
        <w:tabs>
          <w:tab w:val="left" w:pos="10206"/>
        </w:tabs>
        <w:ind w:left="-709" w:right="-994"/>
        <w:jc w:val="center"/>
        <w:rPr>
          <w:rFonts w:ascii="Book Antiqua" w:hAnsi="Book Antiqua"/>
          <w:bCs/>
          <w:lang w:eastAsia="pt-BR"/>
        </w:rPr>
      </w:pPr>
    </w:p>
    <w:p w:rsidR="00DC7CF9" w:rsidRDefault="00DC7CF9" w:rsidP="00DC7CF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709" w:right="-994" w:firstLine="0"/>
        <w:rPr>
          <w:rFonts w:ascii="Book Antiqua" w:eastAsia="Book Antiqua" w:hAnsi="Book Antiqua"/>
          <w:color w:val="000000"/>
          <w:sz w:val="22"/>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163/2020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071/2020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xml:space="preserve">, inscrita no CNPJ </w:t>
      </w:r>
      <w:proofErr w:type="spellStart"/>
      <w:r w:rsidRPr="0000449F">
        <w:rPr>
          <w:rFonts w:ascii="Book Antiqua" w:eastAsia="Book Antiqua" w:hAnsi="Book Antiqua"/>
          <w:color w:val="000000"/>
          <w:sz w:val="22"/>
          <w:szCs w:val="22"/>
          <w:lang w:val="pt-BR"/>
        </w:rPr>
        <w:t>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w:t>
      </w:r>
      <w:proofErr w:type="spellEnd"/>
      <w:r w:rsidRPr="0000449F">
        <w:rPr>
          <w:rFonts w:ascii="Book Antiqua" w:eastAsia="Book Antiqua" w:hAnsi="Book Antiqua"/>
          <w:color w:val="000000"/>
          <w:sz w:val="22"/>
          <w:szCs w:val="22"/>
          <w:lang w:val="pt-BR"/>
        </w:rPr>
        <w:t>,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w:t>
      </w:r>
      <w:r>
        <w:rPr>
          <w:rFonts w:ascii="Book Antiqua" w:eastAsia="Book Antiqua" w:hAnsi="Book Antiqua"/>
          <w:color w:val="000000"/>
          <w:sz w:val="22"/>
        </w:rPr>
        <w:t xml:space="preserve">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DC7CF9" w:rsidRPr="00895EB9" w:rsidRDefault="00DC7CF9" w:rsidP="00DC7CF9">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360" w:lineRule="auto"/>
        <w:ind w:left="0" w:right="-994" w:hanging="284"/>
        <w:rPr>
          <w:rFonts w:ascii="Book Antiqua" w:eastAsia="Book Antiqua" w:hAnsi="Book Antiqua"/>
          <w:b/>
          <w:color w:val="000000"/>
          <w:sz w:val="22"/>
          <w:szCs w:val="22"/>
        </w:rPr>
      </w:pPr>
      <w:r w:rsidRPr="002B0D78">
        <w:rPr>
          <w:rFonts w:ascii="Book Antiqua" w:hAnsi="Book Antiqua"/>
          <w:b/>
          <w:sz w:val="22"/>
          <w:szCs w:val="22"/>
        </w:rPr>
        <w:t>a)</w:t>
      </w:r>
      <w:r>
        <w:rPr>
          <w:rFonts w:ascii="Book Antiqua" w:hAnsi="Book Antiqua"/>
          <w:sz w:val="22"/>
          <w:szCs w:val="22"/>
        </w:rPr>
        <w:t xml:space="preserve"> P</w:t>
      </w:r>
      <w:r w:rsidRPr="009D5CEF">
        <w:rPr>
          <w:rFonts w:ascii="Book Antiqua" w:hAnsi="Book Antiqua"/>
          <w:sz w:val="22"/>
          <w:szCs w:val="22"/>
        </w:rPr>
        <w:t>ossui</w:t>
      </w:r>
      <w:r>
        <w:rPr>
          <w:rFonts w:ascii="Book Antiqua" w:hAnsi="Book Antiqua"/>
          <w:sz w:val="22"/>
          <w:szCs w:val="22"/>
        </w:rPr>
        <w:t xml:space="preserve"> </w:t>
      </w:r>
      <w:r w:rsidRPr="00DC7CF9">
        <w:rPr>
          <w:rFonts w:ascii="Book Antiqua" w:hAnsi="Book Antiqua"/>
          <w:sz w:val="22"/>
          <w:szCs w:val="22"/>
          <w:u w:val="single"/>
        </w:rPr>
        <w:t>base fixa num raio máximo de 40 (quarenta) km do município de Gaspar</w:t>
      </w:r>
      <w:r w:rsidRPr="009D5CEF">
        <w:rPr>
          <w:rFonts w:ascii="Book Antiqua" w:hAnsi="Book Antiqua"/>
          <w:sz w:val="22"/>
          <w:szCs w:val="22"/>
        </w:rPr>
        <w:t>, para a realização dos serviços a serem contratados</w:t>
      </w:r>
      <w:r>
        <w:rPr>
          <w:rFonts w:ascii="Book Antiqua" w:hAnsi="Book Antiqua"/>
          <w:sz w:val="22"/>
          <w:szCs w:val="22"/>
        </w:rPr>
        <w:t>.</w:t>
      </w:r>
    </w:p>
    <w:p w:rsidR="00DC7CF9" w:rsidRDefault="00DC7CF9" w:rsidP="00DC7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994" w:hanging="284"/>
        <w:rPr>
          <w:rFonts w:ascii="Book Antiqua" w:eastAsia="Book Antiqua" w:hAnsi="Book Antiqua"/>
          <w:color w:val="000000"/>
          <w:sz w:val="22"/>
        </w:rPr>
      </w:pPr>
      <w:r w:rsidRPr="002B0D78">
        <w:rPr>
          <w:rFonts w:ascii="Book Antiqua" w:eastAsia="Book Antiqua" w:hAnsi="Book Antiqua"/>
          <w:b/>
          <w:color w:val="000000"/>
          <w:sz w:val="22"/>
        </w:rPr>
        <w:t>b)</w:t>
      </w:r>
      <w:r>
        <w:rPr>
          <w:rFonts w:ascii="Book Antiqua" w:eastAsia="Book Antiqua" w:hAnsi="Book Antiqua"/>
          <w:color w:val="000000"/>
          <w:sz w:val="22"/>
        </w:rPr>
        <w:t xml:space="preserve"> D</w:t>
      </w:r>
      <w:r w:rsidRPr="008D7AB8">
        <w:rPr>
          <w:rFonts w:ascii="Book Antiqua" w:eastAsia="Book Antiqua" w:hAnsi="Book Antiqua"/>
          <w:color w:val="000000"/>
          <w:sz w:val="22"/>
        </w:rPr>
        <w:t xml:space="preserve">ispõe </w:t>
      </w:r>
      <w:r>
        <w:rPr>
          <w:rFonts w:ascii="Book Antiqua" w:eastAsia="Book Antiqua" w:hAnsi="Book Antiqua"/>
          <w:color w:val="000000"/>
          <w:sz w:val="22"/>
        </w:rPr>
        <w:t xml:space="preserve">ou disporá </w:t>
      </w:r>
      <w:r w:rsidRPr="008D7AB8">
        <w:rPr>
          <w:rFonts w:ascii="Book Antiqua" w:eastAsia="Book Antiqua" w:hAnsi="Book Antiqua"/>
          <w:color w:val="000000"/>
          <w:sz w:val="22"/>
        </w:rPr>
        <w:t xml:space="preserve">de </w:t>
      </w:r>
      <w:r w:rsidRPr="00546324">
        <w:rPr>
          <w:rFonts w:ascii="Book Antiqua" w:eastAsia="Book Antiqua" w:hAnsi="Book Antiqua"/>
          <w:b/>
          <w:color w:val="000000"/>
          <w:sz w:val="22"/>
        </w:rPr>
        <w:t>Capacidade Operativa</w:t>
      </w:r>
      <w:r w:rsidRPr="008D7AB8">
        <w:rPr>
          <w:rFonts w:ascii="Book Antiqua" w:eastAsia="Book Antiqua" w:hAnsi="Book Antiqua"/>
          <w:color w:val="000000"/>
          <w:sz w:val="22"/>
        </w:rPr>
        <w:t xml:space="preserve">, bem como, de </w:t>
      </w:r>
      <w:r w:rsidRPr="00546324">
        <w:rPr>
          <w:rFonts w:ascii="Book Antiqua" w:eastAsia="Book Antiqua" w:hAnsi="Book Antiqua"/>
          <w:b/>
          <w:color w:val="000000"/>
          <w:sz w:val="22"/>
        </w:rPr>
        <w:t>todos os equipamentos e pessoal</w:t>
      </w:r>
      <w:r>
        <w:rPr>
          <w:rFonts w:ascii="Book Antiqua" w:eastAsia="Book Antiqua" w:hAnsi="Book Antiqua"/>
          <w:color w:val="000000"/>
          <w:sz w:val="22"/>
        </w:rPr>
        <w:t xml:space="preserve"> </w:t>
      </w:r>
      <w:r w:rsidRPr="008D7AB8">
        <w:rPr>
          <w:rFonts w:ascii="Book Antiqua" w:eastAsia="Book Antiqua" w:hAnsi="Book Antiqua"/>
          <w:color w:val="000000"/>
          <w:sz w:val="22"/>
        </w:rPr>
        <w:t>necessários à execução dos serviços, GARANTINDO ainda que não haverá qualquer tipo de paralisação dos serviços, seja por falta de equipamentos ou de pessoal, conforme especificações constantes no Edital e seus Anexos.</w:t>
      </w:r>
    </w:p>
    <w:p w:rsidR="00DC7CF9" w:rsidRDefault="00DC7CF9" w:rsidP="00DC7CF9">
      <w:pPr>
        <w:pStyle w:val="western"/>
        <w:suppressAutoHyphens/>
        <w:spacing w:before="0" w:after="0" w:line="360" w:lineRule="auto"/>
        <w:ind w:left="-709" w:right="-994"/>
        <w:rPr>
          <w:rFonts w:ascii="Book Antiqua" w:eastAsia="Book Antiqua" w:hAnsi="Book Antiqua"/>
          <w:sz w:val="22"/>
          <w:szCs w:val="22"/>
        </w:rPr>
      </w:pPr>
    </w:p>
    <w:p w:rsidR="00DC7CF9" w:rsidRPr="0000449F"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w:t>
      </w:r>
      <w:r>
        <w:rPr>
          <w:rFonts w:ascii="Book Antiqua" w:eastAsia="Book Antiqua" w:hAnsi="Book Antiqua"/>
          <w:color w:val="000000"/>
        </w:rPr>
        <w:t>2020</w:t>
      </w:r>
      <w:r w:rsidRPr="0000449F">
        <w:rPr>
          <w:rFonts w:ascii="Book Antiqua" w:eastAsia="Book Antiqua" w:hAnsi="Book Antiqua"/>
          <w:color w:val="000000"/>
        </w:rPr>
        <w:t>.</w:t>
      </w:r>
    </w:p>
    <w:p w:rsidR="00DC7CF9"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right"/>
        <w:rPr>
          <w:rFonts w:ascii="Book Antiqua" w:eastAsia="Arial" w:hAnsi="Book Antiqua"/>
        </w:rPr>
      </w:pPr>
    </w:p>
    <w:p w:rsidR="00DC7CF9"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right"/>
        <w:rPr>
          <w:rFonts w:ascii="Book Antiqua" w:eastAsia="Arial" w:hAnsi="Book Antiqua"/>
        </w:rPr>
      </w:pPr>
    </w:p>
    <w:p w:rsidR="00DC7CF9"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right"/>
        <w:rPr>
          <w:rFonts w:ascii="Book Antiqua" w:eastAsia="Arial" w:hAnsi="Book Antiqua"/>
        </w:rPr>
      </w:pPr>
    </w:p>
    <w:p w:rsidR="00DC7CF9"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Arial" w:hAnsi="Book Antiqua"/>
        </w:rPr>
      </w:pPr>
    </w:p>
    <w:p w:rsidR="00DC7CF9" w:rsidRPr="0000449F" w:rsidRDefault="00DC7CF9" w:rsidP="00DC7CF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jc w:val="right"/>
        <w:rPr>
          <w:rFonts w:ascii="Book Antiqua" w:eastAsia="Arial" w:hAnsi="Book Antiqua"/>
        </w:rPr>
      </w:pPr>
    </w:p>
    <w:p w:rsidR="00DC7CF9" w:rsidRDefault="00DC7CF9" w:rsidP="00DC7CF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4"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C7CF9" w:rsidRPr="002B0D78" w:rsidRDefault="00DC7CF9" w:rsidP="00DC7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4"/>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C7CF9" w:rsidRDefault="00DC7CF9" w:rsidP="00C04B0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rPr>
      </w:pPr>
    </w:p>
    <w:sectPr w:rsidR="00DC7CF9" w:rsidSect="00A01272">
      <w:headerReference w:type="default" r:id="rId12"/>
      <w:footerReference w:type="default" r:id="rId13"/>
      <w:pgSz w:w="11906" w:h="16838" w:code="9"/>
      <w:pgMar w:top="851" w:right="1701" w:bottom="567" w:left="1701"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475" w:rsidRDefault="008E3475" w:rsidP="00F97035">
      <w:r>
        <w:separator/>
      </w:r>
    </w:p>
  </w:endnote>
  <w:endnote w:type="continuationSeparator" w:id="1">
    <w:p w:rsidR="008E3475" w:rsidRDefault="008E347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5" w:rsidRDefault="008E347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E3475" w:rsidRPr="005676F3" w:rsidRDefault="008E3475"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E3475" w:rsidRPr="005676F3" w:rsidRDefault="008E3475"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BC5F66" w:rsidRPr="005676F3">
      <w:rPr>
        <w:rFonts w:ascii="Book Antiqua" w:hAnsi="Book Antiqua"/>
        <w:b/>
        <w:sz w:val="17"/>
        <w:szCs w:val="17"/>
      </w:rPr>
      <w:fldChar w:fldCharType="begin"/>
    </w:r>
    <w:r w:rsidRPr="005676F3">
      <w:rPr>
        <w:rFonts w:ascii="Book Antiqua" w:hAnsi="Book Antiqua"/>
        <w:b/>
        <w:sz w:val="17"/>
        <w:szCs w:val="17"/>
      </w:rPr>
      <w:instrText>PAGE</w:instrText>
    </w:r>
    <w:r w:rsidR="00BC5F66" w:rsidRPr="005676F3">
      <w:rPr>
        <w:rFonts w:ascii="Book Antiqua" w:hAnsi="Book Antiqua"/>
        <w:b/>
        <w:sz w:val="17"/>
        <w:szCs w:val="17"/>
      </w:rPr>
      <w:fldChar w:fldCharType="separate"/>
    </w:r>
    <w:r w:rsidR="00D13240">
      <w:rPr>
        <w:rFonts w:ascii="Book Antiqua" w:hAnsi="Book Antiqua"/>
        <w:b/>
        <w:noProof/>
        <w:sz w:val="17"/>
        <w:szCs w:val="17"/>
      </w:rPr>
      <w:t>1</w:t>
    </w:r>
    <w:r w:rsidR="00BC5F66" w:rsidRPr="005676F3">
      <w:rPr>
        <w:rFonts w:ascii="Book Antiqua" w:hAnsi="Book Antiqua"/>
        <w:b/>
        <w:sz w:val="17"/>
        <w:szCs w:val="17"/>
      </w:rPr>
      <w:fldChar w:fldCharType="end"/>
    </w:r>
    <w:r w:rsidRPr="005676F3">
      <w:rPr>
        <w:rFonts w:ascii="Book Antiqua" w:hAnsi="Book Antiqua"/>
        <w:sz w:val="17"/>
        <w:szCs w:val="17"/>
      </w:rPr>
      <w:t xml:space="preserve"> de </w:t>
    </w:r>
    <w:r w:rsidR="00BC5F66" w:rsidRPr="005676F3">
      <w:rPr>
        <w:rFonts w:ascii="Book Antiqua" w:hAnsi="Book Antiqua"/>
        <w:b/>
        <w:sz w:val="17"/>
        <w:szCs w:val="17"/>
      </w:rPr>
      <w:fldChar w:fldCharType="begin"/>
    </w:r>
    <w:r w:rsidRPr="005676F3">
      <w:rPr>
        <w:rFonts w:ascii="Book Antiqua" w:hAnsi="Book Antiqua"/>
        <w:b/>
        <w:sz w:val="17"/>
        <w:szCs w:val="17"/>
      </w:rPr>
      <w:instrText>NUMPAGES</w:instrText>
    </w:r>
    <w:r w:rsidR="00BC5F66" w:rsidRPr="005676F3">
      <w:rPr>
        <w:rFonts w:ascii="Book Antiqua" w:hAnsi="Book Antiqua"/>
        <w:b/>
        <w:sz w:val="17"/>
        <w:szCs w:val="17"/>
      </w:rPr>
      <w:fldChar w:fldCharType="separate"/>
    </w:r>
    <w:r w:rsidR="00D13240">
      <w:rPr>
        <w:rFonts w:ascii="Book Antiqua" w:hAnsi="Book Antiqua"/>
        <w:b/>
        <w:noProof/>
        <w:sz w:val="17"/>
        <w:szCs w:val="17"/>
      </w:rPr>
      <w:t>45</w:t>
    </w:r>
    <w:r w:rsidR="00BC5F66" w:rsidRPr="005676F3">
      <w:rPr>
        <w:rFonts w:ascii="Book Antiqua" w:hAnsi="Book Antiqua"/>
        <w:b/>
        <w:sz w:val="17"/>
        <w:szCs w:val="17"/>
      </w:rPr>
      <w:fldChar w:fldCharType="end"/>
    </w:r>
  </w:p>
  <w:p w:rsidR="008E3475" w:rsidRDefault="008E3475" w:rsidP="00683DA3">
    <w:pPr>
      <w:pStyle w:val="Rodap"/>
      <w:tabs>
        <w:tab w:val="clear" w:pos="8504"/>
      </w:tabs>
      <w:ind w:left="-851" w:right="-1135"/>
      <w:jc w:val="right"/>
    </w:pPr>
  </w:p>
  <w:p w:rsidR="008E3475" w:rsidRDefault="008E347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475" w:rsidRDefault="008E3475" w:rsidP="00F97035">
      <w:r>
        <w:separator/>
      </w:r>
    </w:p>
  </w:footnote>
  <w:footnote w:type="continuationSeparator" w:id="1">
    <w:p w:rsidR="008E3475" w:rsidRDefault="008E3475" w:rsidP="00F97035">
      <w:r>
        <w:continuationSeparator/>
      </w:r>
    </w:p>
  </w:footnote>
  <w:footnote w:id="2">
    <w:p w:rsidR="008E3475" w:rsidRPr="00A24ABE" w:rsidRDefault="008E3475" w:rsidP="00187BD5">
      <w:pPr>
        <w:pStyle w:val="Textodenotaderodap"/>
        <w:ind w:left="-709"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0" w:type="dxa"/>
      <w:tblInd w:w="-743" w:type="dxa"/>
      <w:tblLayout w:type="fixed"/>
      <w:tblLook w:val="0000"/>
    </w:tblPr>
    <w:tblGrid>
      <w:gridCol w:w="2724"/>
      <w:gridCol w:w="7776"/>
    </w:tblGrid>
    <w:tr w:rsidR="008E3475" w:rsidRPr="00687DC8" w:rsidTr="000267EA">
      <w:trPr>
        <w:trHeight w:val="692"/>
      </w:trPr>
      <w:tc>
        <w:tcPr>
          <w:tcW w:w="2724" w:type="dxa"/>
          <w:tcBorders>
            <w:top w:val="nil"/>
            <w:left w:val="nil"/>
            <w:bottom w:val="nil"/>
            <w:right w:val="nil"/>
          </w:tcBorders>
        </w:tcPr>
        <w:p w:rsidR="008E3475" w:rsidRPr="00687DC8" w:rsidRDefault="008E3475" w:rsidP="000267EA">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76" w:type="dxa"/>
          <w:tcBorders>
            <w:top w:val="nil"/>
            <w:left w:val="nil"/>
            <w:bottom w:val="nil"/>
            <w:right w:val="nil"/>
          </w:tcBorders>
        </w:tcPr>
        <w:p w:rsidR="008E3475" w:rsidRPr="009F787D" w:rsidRDefault="008E3475" w:rsidP="00C344C7">
          <w:pPr>
            <w:ind w:right="43"/>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E3475" w:rsidRPr="009F787D" w:rsidRDefault="008E3475" w:rsidP="00C344C7">
          <w:pPr>
            <w:ind w:right="43"/>
            <w:jc w:val="right"/>
            <w:rPr>
              <w:rFonts w:ascii="Arial" w:hAnsi="Arial" w:cs="Arial"/>
              <w:b/>
              <w:smallCaps/>
              <w:sz w:val="32"/>
              <w:szCs w:val="32"/>
            </w:rPr>
          </w:pPr>
          <w:r w:rsidRPr="009F787D">
            <w:rPr>
              <w:rFonts w:ascii="Arial" w:hAnsi="Arial" w:cs="Arial"/>
              <w:b/>
              <w:smallCaps/>
              <w:sz w:val="32"/>
              <w:szCs w:val="32"/>
            </w:rPr>
            <w:t>Município De Gaspar</w:t>
          </w:r>
        </w:p>
        <w:p w:rsidR="008E3475" w:rsidRPr="00EC57AC" w:rsidRDefault="008E3475" w:rsidP="00C344C7">
          <w:pPr>
            <w:ind w:right="43"/>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8E3475" w:rsidRPr="00687DC8" w:rsidRDefault="008E3475"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8E3475" w:rsidRPr="001A208C" w:rsidRDefault="008E3475"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5"/>
  </w:num>
  <w:num w:numId="7">
    <w:abstractNumId w:val="4"/>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2B00"/>
    <w:rsid w:val="00003868"/>
    <w:rsid w:val="00005129"/>
    <w:rsid w:val="00005601"/>
    <w:rsid w:val="0000563D"/>
    <w:rsid w:val="00005F47"/>
    <w:rsid w:val="00010613"/>
    <w:rsid w:val="00010F35"/>
    <w:rsid w:val="00011268"/>
    <w:rsid w:val="00011A4D"/>
    <w:rsid w:val="000122A7"/>
    <w:rsid w:val="0001319E"/>
    <w:rsid w:val="0001499A"/>
    <w:rsid w:val="00015246"/>
    <w:rsid w:val="000152CB"/>
    <w:rsid w:val="00015AD8"/>
    <w:rsid w:val="0001660D"/>
    <w:rsid w:val="00016927"/>
    <w:rsid w:val="00017C1B"/>
    <w:rsid w:val="00017FF7"/>
    <w:rsid w:val="00020146"/>
    <w:rsid w:val="00021619"/>
    <w:rsid w:val="00021DA0"/>
    <w:rsid w:val="00022780"/>
    <w:rsid w:val="000267EA"/>
    <w:rsid w:val="00030DA2"/>
    <w:rsid w:val="00030DB1"/>
    <w:rsid w:val="000316F6"/>
    <w:rsid w:val="0003384B"/>
    <w:rsid w:val="0003412F"/>
    <w:rsid w:val="00036096"/>
    <w:rsid w:val="0003647D"/>
    <w:rsid w:val="00037453"/>
    <w:rsid w:val="0004065A"/>
    <w:rsid w:val="000437FD"/>
    <w:rsid w:val="00045424"/>
    <w:rsid w:val="0004551C"/>
    <w:rsid w:val="000457C5"/>
    <w:rsid w:val="00045FAF"/>
    <w:rsid w:val="000461D1"/>
    <w:rsid w:val="000471AC"/>
    <w:rsid w:val="00047880"/>
    <w:rsid w:val="0005317B"/>
    <w:rsid w:val="0005360B"/>
    <w:rsid w:val="00053691"/>
    <w:rsid w:val="0005673F"/>
    <w:rsid w:val="000569D6"/>
    <w:rsid w:val="00056BDA"/>
    <w:rsid w:val="000606D7"/>
    <w:rsid w:val="00060D49"/>
    <w:rsid w:val="00060EE8"/>
    <w:rsid w:val="00061446"/>
    <w:rsid w:val="00063529"/>
    <w:rsid w:val="00063A67"/>
    <w:rsid w:val="0006747B"/>
    <w:rsid w:val="00067935"/>
    <w:rsid w:val="00070221"/>
    <w:rsid w:val="0007047C"/>
    <w:rsid w:val="000714AC"/>
    <w:rsid w:val="0007242D"/>
    <w:rsid w:val="00073D99"/>
    <w:rsid w:val="00075872"/>
    <w:rsid w:val="0007748A"/>
    <w:rsid w:val="0007778D"/>
    <w:rsid w:val="000777A9"/>
    <w:rsid w:val="000817B4"/>
    <w:rsid w:val="00081ED1"/>
    <w:rsid w:val="000831BD"/>
    <w:rsid w:val="000851FD"/>
    <w:rsid w:val="00086639"/>
    <w:rsid w:val="00087ACC"/>
    <w:rsid w:val="000932E5"/>
    <w:rsid w:val="000934F2"/>
    <w:rsid w:val="00094FD1"/>
    <w:rsid w:val="000975E1"/>
    <w:rsid w:val="000A0847"/>
    <w:rsid w:val="000A11CE"/>
    <w:rsid w:val="000A122D"/>
    <w:rsid w:val="000A520F"/>
    <w:rsid w:val="000A6869"/>
    <w:rsid w:val="000A692B"/>
    <w:rsid w:val="000A73EE"/>
    <w:rsid w:val="000B0F8D"/>
    <w:rsid w:val="000B164B"/>
    <w:rsid w:val="000B2B1F"/>
    <w:rsid w:val="000B410F"/>
    <w:rsid w:val="000B5770"/>
    <w:rsid w:val="000B5D17"/>
    <w:rsid w:val="000C0143"/>
    <w:rsid w:val="000C024D"/>
    <w:rsid w:val="000C1434"/>
    <w:rsid w:val="000C428E"/>
    <w:rsid w:val="000C6DFA"/>
    <w:rsid w:val="000D0995"/>
    <w:rsid w:val="000D1C54"/>
    <w:rsid w:val="000D2577"/>
    <w:rsid w:val="000D3C8D"/>
    <w:rsid w:val="000D3FF2"/>
    <w:rsid w:val="000D5E2F"/>
    <w:rsid w:val="000D61EB"/>
    <w:rsid w:val="000E4588"/>
    <w:rsid w:val="000E545C"/>
    <w:rsid w:val="000F011D"/>
    <w:rsid w:val="000F014E"/>
    <w:rsid w:val="000F1615"/>
    <w:rsid w:val="000F1771"/>
    <w:rsid w:val="000F1B66"/>
    <w:rsid w:val="000F208C"/>
    <w:rsid w:val="000F2DF0"/>
    <w:rsid w:val="000F423F"/>
    <w:rsid w:val="000F4D3B"/>
    <w:rsid w:val="000F5A09"/>
    <w:rsid w:val="000F7839"/>
    <w:rsid w:val="000F7EA7"/>
    <w:rsid w:val="001000D5"/>
    <w:rsid w:val="001019C3"/>
    <w:rsid w:val="00103574"/>
    <w:rsid w:val="001042B3"/>
    <w:rsid w:val="0010471F"/>
    <w:rsid w:val="00105C29"/>
    <w:rsid w:val="001072E3"/>
    <w:rsid w:val="00107F21"/>
    <w:rsid w:val="00110761"/>
    <w:rsid w:val="00111B4C"/>
    <w:rsid w:val="00113AE7"/>
    <w:rsid w:val="001140EA"/>
    <w:rsid w:val="0011427F"/>
    <w:rsid w:val="001142D0"/>
    <w:rsid w:val="00117CCA"/>
    <w:rsid w:val="00120A21"/>
    <w:rsid w:val="0012219F"/>
    <w:rsid w:val="0012267C"/>
    <w:rsid w:val="00122DFB"/>
    <w:rsid w:val="001236D9"/>
    <w:rsid w:val="00123DF0"/>
    <w:rsid w:val="0012458D"/>
    <w:rsid w:val="0012557A"/>
    <w:rsid w:val="00125BF0"/>
    <w:rsid w:val="00127593"/>
    <w:rsid w:val="00127BB5"/>
    <w:rsid w:val="00127E90"/>
    <w:rsid w:val="00132317"/>
    <w:rsid w:val="001327F8"/>
    <w:rsid w:val="00132DFF"/>
    <w:rsid w:val="00133C8B"/>
    <w:rsid w:val="00135849"/>
    <w:rsid w:val="00137007"/>
    <w:rsid w:val="001378D8"/>
    <w:rsid w:val="00140549"/>
    <w:rsid w:val="00140BFA"/>
    <w:rsid w:val="00141A28"/>
    <w:rsid w:val="00142F2B"/>
    <w:rsid w:val="00143206"/>
    <w:rsid w:val="001438DE"/>
    <w:rsid w:val="00144C67"/>
    <w:rsid w:val="00145216"/>
    <w:rsid w:val="001454E0"/>
    <w:rsid w:val="00147B6A"/>
    <w:rsid w:val="001500D2"/>
    <w:rsid w:val="001502DF"/>
    <w:rsid w:val="0015140B"/>
    <w:rsid w:val="00152195"/>
    <w:rsid w:val="00154213"/>
    <w:rsid w:val="00154936"/>
    <w:rsid w:val="00161432"/>
    <w:rsid w:val="0016169E"/>
    <w:rsid w:val="00162168"/>
    <w:rsid w:val="00164275"/>
    <w:rsid w:val="00164A65"/>
    <w:rsid w:val="001731E4"/>
    <w:rsid w:val="00174C5C"/>
    <w:rsid w:val="00174F69"/>
    <w:rsid w:val="0017610D"/>
    <w:rsid w:val="00180F1C"/>
    <w:rsid w:val="0018125C"/>
    <w:rsid w:val="001823E6"/>
    <w:rsid w:val="00182ED0"/>
    <w:rsid w:val="001840F6"/>
    <w:rsid w:val="00187BD5"/>
    <w:rsid w:val="00187EDE"/>
    <w:rsid w:val="001915C3"/>
    <w:rsid w:val="00193CB9"/>
    <w:rsid w:val="001941C7"/>
    <w:rsid w:val="00195293"/>
    <w:rsid w:val="00195332"/>
    <w:rsid w:val="00196BDB"/>
    <w:rsid w:val="001976E3"/>
    <w:rsid w:val="001A208C"/>
    <w:rsid w:val="001A2C04"/>
    <w:rsid w:val="001A4D4A"/>
    <w:rsid w:val="001B0FEF"/>
    <w:rsid w:val="001B1224"/>
    <w:rsid w:val="001B3436"/>
    <w:rsid w:val="001B7EA3"/>
    <w:rsid w:val="001C3229"/>
    <w:rsid w:val="001C3D84"/>
    <w:rsid w:val="001C486F"/>
    <w:rsid w:val="001C5B68"/>
    <w:rsid w:val="001C61CD"/>
    <w:rsid w:val="001C62B4"/>
    <w:rsid w:val="001C77C4"/>
    <w:rsid w:val="001D1F46"/>
    <w:rsid w:val="001D366C"/>
    <w:rsid w:val="001E019D"/>
    <w:rsid w:val="001E058D"/>
    <w:rsid w:val="001E0946"/>
    <w:rsid w:val="001E0AC1"/>
    <w:rsid w:val="001E1822"/>
    <w:rsid w:val="001E55D1"/>
    <w:rsid w:val="001F173A"/>
    <w:rsid w:val="001F233B"/>
    <w:rsid w:val="001F67C2"/>
    <w:rsid w:val="001F68D3"/>
    <w:rsid w:val="001F75E5"/>
    <w:rsid w:val="0020351B"/>
    <w:rsid w:val="00203F8D"/>
    <w:rsid w:val="00205FFD"/>
    <w:rsid w:val="002063BD"/>
    <w:rsid w:val="0020659F"/>
    <w:rsid w:val="00207824"/>
    <w:rsid w:val="0020789F"/>
    <w:rsid w:val="00210A3A"/>
    <w:rsid w:val="002132D8"/>
    <w:rsid w:val="00213FCD"/>
    <w:rsid w:val="00214402"/>
    <w:rsid w:val="0021643B"/>
    <w:rsid w:val="00221B6E"/>
    <w:rsid w:val="00223C4D"/>
    <w:rsid w:val="00223EE8"/>
    <w:rsid w:val="00224983"/>
    <w:rsid w:val="00230951"/>
    <w:rsid w:val="0023116B"/>
    <w:rsid w:val="00231B9E"/>
    <w:rsid w:val="00232B96"/>
    <w:rsid w:val="00233021"/>
    <w:rsid w:val="00233B4F"/>
    <w:rsid w:val="002403FC"/>
    <w:rsid w:val="002419A1"/>
    <w:rsid w:val="00241CEF"/>
    <w:rsid w:val="002428FB"/>
    <w:rsid w:val="00242953"/>
    <w:rsid w:val="002432CB"/>
    <w:rsid w:val="00245A98"/>
    <w:rsid w:val="0025013A"/>
    <w:rsid w:val="00252011"/>
    <w:rsid w:val="00252738"/>
    <w:rsid w:val="0025340D"/>
    <w:rsid w:val="0025375A"/>
    <w:rsid w:val="002553E2"/>
    <w:rsid w:val="00256170"/>
    <w:rsid w:val="00260985"/>
    <w:rsid w:val="00263C54"/>
    <w:rsid w:val="002640C4"/>
    <w:rsid w:val="00264390"/>
    <w:rsid w:val="00264C0D"/>
    <w:rsid w:val="0026547F"/>
    <w:rsid w:val="0026637F"/>
    <w:rsid w:val="0026774D"/>
    <w:rsid w:val="002707CB"/>
    <w:rsid w:val="002726B4"/>
    <w:rsid w:val="00272ED3"/>
    <w:rsid w:val="00274789"/>
    <w:rsid w:val="0027577F"/>
    <w:rsid w:val="00275893"/>
    <w:rsid w:val="00275B8C"/>
    <w:rsid w:val="0027606F"/>
    <w:rsid w:val="002773CD"/>
    <w:rsid w:val="00280CA4"/>
    <w:rsid w:val="00281230"/>
    <w:rsid w:val="002833D4"/>
    <w:rsid w:val="00284E39"/>
    <w:rsid w:val="002913B1"/>
    <w:rsid w:val="00293555"/>
    <w:rsid w:val="00293566"/>
    <w:rsid w:val="00293FB3"/>
    <w:rsid w:val="00296437"/>
    <w:rsid w:val="002967EB"/>
    <w:rsid w:val="002A044B"/>
    <w:rsid w:val="002A3C4F"/>
    <w:rsid w:val="002A4677"/>
    <w:rsid w:val="002A48F6"/>
    <w:rsid w:val="002A4CDE"/>
    <w:rsid w:val="002A53C1"/>
    <w:rsid w:val="002A6949"/>
    <w:rsid w:val="002A6FEB"/>
    <w:rsid w:val="002A7319"/>
    <w:rsid w:val="002B0A74"/>
    <w:rsid w:val="002B175C"/>
    <w:rsid w:val="002B24D6"/>
    <w:rsid w:val="002B2F3A"/>
    <w:rsid w:val="002B375D"/>
    <w:rsid w:val="002B60B5"/>
    <w:rsid w:val="002B6CE3"/>
    <w:rsid w:val="002B7315"/>
    <w:rsid w:val="002C1865"/>
    <w:rsid w:val="002C2130"/>
    <w:rsid w:val="002C2644"/>
    <w:rsid w:val="002C2BC4"/>
    <w:rsid w:val="002C2DE2"/>
    <w:rsid w:val="002C3DCE"/>
    <w:rsid w:val="002D1C9A"/>
    <w:rsid w:val="002D1D75"/>
    <w:rsid w:val="002D23F6"/>
    <w:rsid w:val="002D2711"/>
    <w:rsid w:val="002D2C1D"/>
    <w:rsid w:val="002D331A"/>
    <w:rsid w:val="002D5A03"/>
    <w:rsid w:val="002D6026"/>
    <w:rsid w:val="002D6DBD"/>
    <w:rsid w:val="002D7E90"/>
    <w:rsid w:val="002E07E6"/>
    <w:rsid w:val="002E0839"/>
    <w:rsid w:val="002E1EE0"/>
    <w:rsid w:val="002E2549"/>
    <w:rsid w:val="002E2A91"/>
    <w:rsid w:val="002E2C04"/>
    <w:rsid w:val="002E5101"/>
    <w:rsid w:val="002E61DD"/>
    <w:rsid w:val="002F0D12"/>
    <w:rsid w:val="002F25AE"/>
    <w:rsid w:val="002F337C"/>
    <w:rsid w:val="002F3ACF"/>
    <w:rsid w:val="002F5300"/>
    <w:rsid w:val="002F6DAB"/>
    <w:rsid w:val="002F7F24"/>
    <w:rsid w:val="003006F0"/>
    <w:rsid w:val="00303A1A"/>
    <w:rsid w:val="0030465A"/>
    <w:rsid w:val="00305811"/>
    <w:rsid w:val="00305BD5"/>
    <w:rsid w:val="003107A6"/>
    <w:rsid w:val="00312BDA"/>
    <w:rsid w:val="0031621B"/>
    <w:rsid w:val="00320060"/>
    <w:rsid w:val="003213F3"/>
    <w:rsid w:val="003219AF"/>
    <w:rsid w:val="00322CE9"/>
    <w:rsid w:val="00323713"/>
    <w:rsid w:val="003246C7"/>
    <w:rsid w:val="00324EF9"/>
    <w:rsid w:val="003271F8"/>
    <w:rsid w:val="003300B6"/>
    <w:rsid w:val="0033066B"/>
    <w:rsid w:val="00330A84"/>
    <w:rsid w:val="003311BA"/>
    <w:rsid w:val="00334D89"/>
    <w:rsid w:val="003369C9"/>
    <w:rsid w:val="00336FCC"/>
    <w:rsid w:val="00337201"/>
    <w:rsid w:val="003403BB"/>
    <w:rsid w:val="003438DF"/>
    <w:rsid w:val="00343E4A"/>
    <w:rsid w:val="00345872"/>
    <w:rsid w:val="00345B40"/>
    <w:rsid w:val="00346C31"/>
    <w:rsid w:val="00347C9E"/>
    <w:rsid w:val="00350AF4"/>
    <w:rsid w:val="00350BF3"/>
    <w:rsid w:val="00350E65"/>
    <w:rsid w:val="0035317A"/>
    <w:rsid w:val="003543EC"/>
    <w:rsid w:val="00354A14"/>
    <w:rsid w:val="00356FD7"/>
    <w:rsid w:val="00357337"/>
    <w:rsid w:val="00357E05"/>
    <w:rsid w:val="00357EB5"/>
    <w:rsid w:val="00361263"/>
    <w:rsid w:val="00365A29"/>
    <w:rsid w:val="00366DA5"/>
    <w:rsid w:val="00367072"/>
    <w:rsid w:val="00370715"/>
    <w:rsid w:val="00371086"/>
    <w:rsid w:val="00372B51"/>
    <w:rsid w:val="00372F9D"/>
    <w:rsid w:val="00373311"/>
    <w:rsid w:val="00373C67"/>
    <w:rsid w:val="00373C81"/>
    <w:rsid w:val="0037419B"/>
    <w:rsid w:val="00375668"/>
    <w:rsid w:val="00377090"/>
    <w:rsid w:val="00380D7D"/>
    <w:rsid w:val="00384EB8"/>
    <w:rsid w:val="00385158"/>
    <w:rsid w:val="0038587C"/>
    <w:rsid w:val="00386A6B"/>
    <w:rsid w:val="00386AB9"/>
    <w:rsid w:val="0039373C"/>
    <w:rsid w:val="00396F32"/>
    <w:rsid w:val="003A2048"/>
    <w:rsid w:val="003A4C2A"/>
    <w:rsid w:val="003A4E35"/>
    <w:rsid w:val="003A4E45"/>
    <w:rsid w:val="003A4E6D"/>
    <w:rsid w:val="003A7C1F"/>
    <w:rsid w:val="003A7C4F"/>
    <w:rsid w:val="003B0338"/>
    <w:rsid w:val="003B1649"/>
    <w:rsid w:val="003B230E"/>
    <w:rsid w:val="003B6015"/>
    <w:rsid w:val="003B686D"/>
    <w:rsid w:val="003B73CD"/>
    <w:rsid w:val="003B780D"/>
    <w:rsid w:val="003C0B1A"/>
    <w:rsid w:val="003C1540"/>
    <w:rsid w:val="003C1D23"/>
    <w:rsid w:val="003C2DAD"/>
    <w:rsid w:val="003C469D"/>
    <w:rsid w:val="003D08CE"/>
    <w:rsid w:val="003D1CD6"/>
    <w:rsid w:val="003D4DD5"/>
    <w:rsid w:val="003E19E2"/>
    <w:rsid w:val="003E34D1"/>
    <w:rsid w:val="003E405F"/>
    <w:rsid w:val="003E5597"/>
    <w:rsid w:val="003E5599"/>
    <w:rsid w:val="003F36F5"/>
    <w:rsid w:val="003F744D"/>
    <w:rsid w:val="003F7ECB"/>
    <w:rsid w:val="00401900"/>
    <w:rsid w:val="0040213C"/>
    <w:rsid w:val="00402303"/>
    <w:rsid w:val="004031DA"/>
    <w:rsid w:val="004033AC"/>
    <w:rsid w:val="0040474E"/>
    <w:rsid w:val="00404A47"/>
    <w:rsid w:val="00406E9F"/>
    <w:rsid w:val="00407077"/>
    <w:rsid w:val="00411455"/>
    <w:rsid w:val="00412902"/>
    <w:rsid w:val="00413076"/>
    <w:rsid w:val="004133D0"/>
    <w:rsid w:val="004136B8"/>
    <w:rsid w:val="00413843"/>
    <w:rsid w:val="0041558F"/>
    <w:rsid w:val="004160C9"/>
    <w:rsid w:val="004163FD"/>
    <w:rsid w:val="00416C7C"/>
    <w:rsid w:val="00417F82"/>
    <w:rsid w:val="00422083"/>
    <w:rsid w:val="004230BC"/>
    <w:rsid w:val="004234AC"/>
    <w:rsid w:val="004237C8"/>
    <w:rsid w:val="00423C42"/>
    <w:rsid w:val="00427A30"/>
    <w:rsid w:val="004315F4"/>
    <w:rsid w:val="00432DB6"/>
    <w:rsid w:val="004339F5"/>
    <w:rsid w:val="004341B1"/>
    <w:rsid w:val="004342CA"/>
    <w:rsid w:val="00436612"/>
    <w:rsid w:val="004403DF"/>
    <w:rsid w:val="0044116E"/>
    <w:rsid w:val="00441C44"/>
    <w:rsid w:val="004423E3"/>
    <w:rsid w:val="0044551D"/>
    <w:rsid w:val="004457C7"/>
    <w:rsid w:val="00446031"/>
    <w:rsid w:val="00453DDB"/>
    <w:rsid w:val="0045420E"/>
    <w:rsid w:val="00455C17"/>
    <w:rsid w:val="00456A1A"/>
    <w:rsid w:val="0046151C"/>
    <w:rsid w:val="004627BE"/>
    <w:rsid w:val="004629E6"/>
    <w:rsid w:val="00462D7A"/>
    <w:rsid w:val="00465BA8"/>
    <w:rsid w:val="0046760F"/>
    <w:rsid w:val="00471CF9"/>
    <w:rsid w:val="0047421A"/>
    <w:rsid w:val="0047441E"/>
    <w:rsid w:val="00474669"/>
    <w:rsid w:val="0047639A"/>
    <w:rsid w:val="004804B2"/>
    <w:rsid w:val="00481B97"/>
    <w:rsid w:val="0048435A"/>
    <w:rsid w:val="00484733"/>
    <w:rsid w:val="00485FD7"/>
    <w:rsid w:val="00486135"/>
    <w:rsid w:val="00492D86"/>
    <w:rsid w:val="004950FF"/>
    <w:rsid w:val="004960D1"/>
    <w:rsid w:val="00497F96"/>
    <w:rsid w:val="004A10EA"/>
    <w:rsid w:val="004A12EA"/>
    <w:rsid w:val="004A1C83"/>
    <w:rsid w:val="004A1E2E"/>
    <w:rsid w:val="004A1F1B"/>
    <w:rsid w:val="004A699A"/>
    <w:rsid w:val="004A7042"/>
    <w:rsid w:val="004B2C2F"/>
    <w:rsid w:val="004B2CE8"/>
    <w:rsid w:val="004B3688"/>
    <w:rsid w:val="004B4DB4"/>
    <w:rsid w:val="004B4FAD"/>
    <w:rsid w:val="004B6776"/>
    <w:rsid w:val="004B77EA"/>
    <w:rsid w:val="004B7CE6"/>
    <w:rsid w:val="004C13CD"/>
    <w:rsid w:val="004C1495"/>
    <w:rsid w:val="004C174E"/>
    <w:rsid w:val="004C1815"/>
    <w:rsid w:val="004C35E5"/>
    <w:rsid w:val="004C5176"/>
    <w:rsid w:val="004C648F"/>
    <w:rsid w:val="004D2B63"/>
    <w:rsid w:val="004D44D2"/>
    <w:rsid w:val="004D4DD9"/>
    <w:rsid w:val="004D5B35"/>
    <w:rsid w:val="004D77E0"/>
    <w:rsid w:val="004E3B63"/>
    <w:rsid w:val="004E3BAC"/>
    <w:rsid w:val="004E3D0A"/>
    <w:rsid w:val="004E3D78"/>
    <w:rsid w:val="004E484D"/>
    <w:rsid w:val="004E502B"/>
    <w:rsid w:val="004E75C4"/>
    <w:rsid w:val="004F0D3A"/>
    <w:rsid w:val="004F11FA"/>
    <w:rsid w:val="004F1554"/>
    <w:rsid w:val="004F3E83"/>
    <w:rsid w:val="004F5208"/>
    <w:rsid w:val="004F58C2"/>
    <w:rsid w:val="004F5FAF"/>
    <w:rsid w:val="004F74DC"/>
    <w:rsid w:val="004F7E2D"/>
    <w:rsid w:val="005007A2"/>
    <w:rsid w:val="00500E14"/>
    <w:rsid w:val="00502E5D"/>
    <w:rsid w:val="0050330B"/>
    <w:rsid w:val="00503842"/>
    <w:rsid w:val="00506B31"/>
    <w:rsid w:val="005070BE"/>
    <w:rsid w:val="005077E0"/>
    <w:rsid w:val="0051002F"/>
    <w:rsid w:val="005116FD"/>
    <w:rsid w:val="00512E77"/>
    <w:rsid w:val="00515A41"/>
    <w:rsid w:val="005165BE"/>
    <w:rsid w:val="005167D8"/>
    <w:rsid w:val="005167DC"/>
    <w:rsid w:val="0051681D"/>
    <w:rsid w:val="00517C25"/>
    <w:rsid w:val="00517F2E"/>
    <w:rsid w:val="00520094"/>
    <w:rsid w:val="005203EB"/>
    <w:rsid w:val="00520A11"/>
    <w:rsid w:val="005220C4"/>
    <w:rsid w:val="0052308A"/>
    <w:rsid w:val="00523A13"/>
    <w:rsid w:val="00523C7B"/>
    <w:rsid w:val="00526765"/>
    <w:rsid w:val="005274B3"/>
    <w:rsid w:val="005321FA"/>
    <w:rsid w:val="005354A0"/>
    <w:rsid w:val="0053618C"/>
    <w:rsid w:val="005422DC"/>
    <w:rsid w:val="00542A70"/>
    <w:rsid w:val="00542B39"/>
    <w:rsid w:val="005444FC"/>
    <w:rsid w:val="00544508"/>
    <w:rsid w:val="005478A6"/>
    <w:rsid w:val="00551236"/>
    <w:rsid w:val="00551CAE"/>
    <w:rsid w:val="005559F2"/>
    <w:rsid w:val="00555B96"/>
    <w:rsid w:val="00556650"/>
    <w:rsid w:val="0055709D"/>
    <w:rsid w:val="00557AD8"/>
    <w:rsid w:val="005600B9"/>
    <w:rsid w:val="00562D65"/>
    <w:rsid w:val="00563B0F"/>
    <w:rsid w:val="00564729"/>
    <w:rsid w:val="00567687"/>
    <w:rsid w:val="00572D9A"/>
    <w:rsid w:val="005733A6"/>
    <w:rsid w:val="005762FE"/>
    <w:rsid w:val="0058006B"/>
    <w:rsid w:val="00580477"/>
    <w:rsid w:val="00581AEB"/>
    <w:rsid w:val="00582A4F"/>
    <w:rsid w:val="00584032"/>
    <w:rsid w:val="0058497D"/>
    <w:rsid w:val="005851CB"/>
    <w:rsid w:val="005900D2"/>
    <w:rsid w:val="00590A51"/>
    <w:rsid w:val="005910C9"/>
    <w:rsid w:val="00593A32"/>
    <w:rsid w:val="00593B73"/>
    <w:rsid w:val="005951BF"/>
    <w:rsid w:val="00597A5A"/>
    <w:rsid w:val="00597AB8"/>
    <w:rsid w:val="00597EFC"/>
    <w:rsid w:val="005A0547"/>
    <w:rsid w:val="005A1776"/>
    <w:rsid w:val="005A3559"/>
    <w:rsid w:val="005A3AC5"/>
    <w:rsid w:val="005A41FC"/>
    <w:rsid w:val="005A48FB"/>
    <w:rsid w:val="005A49AA"/>
    <w:rsid w:val="005A4FB6"/>
    <w:rsid w:val="005B0A13"/>
    <w:rsid w:val="005B0EB6"/>
    <w:rsid w:val="005B123D"/>
    <w:rsid w:val="005B23DA"/>
    <w:rsid w:val="005B2E5C"/>
    <w:rsid w:val="005B3BAD"/>
    <w:rsid w:val="005B42C4"/>
    <w:rsid w:val="005B59B9"/>
    <w:rsid w:val="005B6D1D"/>
    <w:rsid w:val="005C1BF8"/>
    <w:rsid w:val="005C2A25"/>
    <w:rsid w:val="005C42CA"/>
    <w:rsid w:val="005C4744"/>
    <w:rsid w:val="005C52BF"/>
    <w:rsid w:val="005C682C"/>
    <w:rsid w:val="005C6F5D"/>
    <w:rsid w:val="005C727D"/>
    <w:rsid w:val="005C798F"/>
    <w:rsid w:val="005D0C85"/>
    <w:rsid w:val="005D19CF"/>
    <w:rsid w:val="005D1A47"/>
    <w:rsid w:val="005D25E6"/>
    <w:rsid w:val="005D282E"/>
    <w:rsid w:val="005D2C0C"/>
    <w:rsid w:val="005D4823"/>
    <w:rsid w:val="005D4F57"/>
    <w:rsid w:val="005D5C35"/>
    <w:rsid w:val="005D5F73"/>
    <w:rsid w:val="005D6AC2"/>
    <w:rsid w:val="005D6D03"/>
    <w:rsid w:val="005E03AB"/>
    <w:rsid w:val="005E117C"/>
    <w:rsid w:val="005E3505"/>
    <w:rsid w:val="005E43E0"/>
    <w:rsid w:val="005E45AB"/>
    <w:rsid w:val="005E492C"/>
    <w:rsid w:val="005E6088"/>
    <w:rsid w:val="005E6284"/>
    <w:rsid w:val="005E67AC"/>
    <w:rsid w:val="005E6D6E"/>
    <w:rsid w:val="005E6DE7"/>
    <w:rsid w:val="005F23FC"/>
    <w:rsid w:val="005F2827"/>
    <w:rsid w:val="005F4615"/>
    <w:rsid w:val="005F51EE"/>
    <w:rsid w:val="005F69B2"/>
    <w:rsid w:val="005F6F13"/>
    <w:rsid w:val="00600354"/>
    <w:rsid w:val="006004F7"/>
    <w:rsid w:val="0060144B"/>
    <w:rsid w:val="006040A0"/>
    <w:rsid w:val="006042EC"/>
    <w:rsid w:val="00604588"/>
    <w:rsid w:val="00604A8C"/>
    <w:rsid w:val="00605AA5"/>
    <w:rsid w:val="00606B7D"/>
    <w:rsid w:val="006122C7"/>
    <w:rsid w:val="00613EE0"/>
    <w:rsid w:val="006152EF"/>
    <w:rsid w:val="00616BD0"/>
    <w:rsid w:val="00617C3C"/>
    <w:rsid w:val="006203F5"/>
    <w:rsid w:val="00620DD2"/>
    <w:rsid w:val="00620E30"/>
    <w:rsid w:val="00622B68"/>
    <w:rsid w:val="0062340A"/>
    <w:rsid w:val="00625263"/>
    <w:rsid w:val="0062698C"/>
    <w:rsid w:val="00627F7C"/>
    <w:rsid w:val="00630193"/>
    <w:rsid w:val="00630EC6"/>
    <w:rsid w:val="00633A61"/>
    <w:rsid w:val="00634E55"/>
    <w:rsid w:val="00636BB6"/>
    <w:rsid w:val="006416AB"/>
    <w:rsid w:val="00641BA8"/>
    <w:rsid w:val="00642FF2"/>
    <w:rsid w:val="00644CBF"/>
    <w:rsid w:val="00645341"/>
    <w:rsid w:val="00645B99"/>
    <w:rsid w:val="00651584"/>
    <w:rsid w:val="006525E1"/>
    <w:rsid w:val="00652A2A"/>
    <w:rsid w:val="00652E90"/>
    <w:rsid w:val="00655A17"/>
    <w:rsid w:val="006570E3"/>
    <w:rsid w:val="00657CFB"/>
    <w:rsid w:val="006607A0"/>
    <w:rsid w:val="006607F3"/>
    <w:rsid w:val="00660D63"/>
    <w:rsid w:val="0066140F"/>
    <w:rsid w:val="0066180D"/>
    <w:rsid w:val="00661C6F"/>
    <w:rsid w:val="0066221D"/>
    <w:rsid w:val="00662569"/>
    <w:rsid w:val="00662C3C"/>
    <w:rsid w:val="00663251"/>
    <w:rsid w:val="006656A6"/>
    <w:rsid w:val="00665A91"/>
    <w:rsid w:val="0066600A"/>
    <w:rsid w:val="0066760B"/>
    <w:rsid w:val="00667C3C"/>
    <w:rsid w:val="006706AB"/>
    <w:rsid w:val="006710C6"/>
    <w:rsid w:val="006716BF"/>
    <w:rsid w:val="006735BA"/>
    <w:rsid w:val="00673754"/>
    <w:rsid w:val="006764CB"/>
    <w:rsid w:val="006765A6"/>
    <w:rsid w:val="0067685B"/>
    <w:rsid w:val="00676C86"/>
    <w:rsid w:val="0067729A"/>
    <w:rsid w:val="006777D6"/>
    <w:rsid w:val="00680017"/>
    <w:rsid w:val="0068044E"/>
    <w:rsid w:val="00680C20"/>
    <w:rsid w:val="006815EE"/>
    <w:rsid w:val="006818BD"/>
    <w:rsid w:val="00683CB6"/>
    <w:rsid w:val="00683DA3"/>
    <w:rsid w:val="0068419A"/>
    <w:rsid w:val="00685116"/>
    <w:rsid w:val="006867E6"/>
    <w:rsid w:val="00686C33"/>
    <w:rsid w:val="00692258"/>
    <w:rsid w:val="006923EF"/>
    <w:rsid w:val="00694051"/>
    <w:rsid w:val="006943C4"/>
    <w:rsid w:val="00694D5E"/>
    <w:rsid w:val="00696311"/>
    <w:rsid w:val="0069795B"/>
    <w:rsid w:val="006A247C"/>
    <w:rsid w:val="006A37DE"/>
    <w:rsid w:val="006A3E26"/>
    <w:rsid w:val="006A434A"/>
    <w:rsid w:val="006A62FC"/>
    <w:rsid w:val="006B095D"/>
    <w:rsid w:val="006B0BDE"/>
    <w:rsid w:val="006B1617"/>
    <w:rsid w:val="006B236F"/>
    <w:rsid w:val="006B26E3"/>
    <w:rsid w:val="006B3C09"/>
    <w:rsid w:val="006B4EC8"/>
    <w:rsid w:val="006B6BFE"/>
    <w:rsid w:val="006C11DF"/>
    <w:rsid w:val="006C313A"/>
    <w:rsid w:val="006C31FC"/>
    <w:rsid w:val="006C6359"/>
    <w:rsid w:val="006C661F"/>
    <w:rsid w:val="006C7FB7"/>
    <w:rsid w:val="006D08D4"/>
    <w:rsid w:val="006D21F7"/>
    <w:rsid w:val="006D50CF"/>
    <w:rsid w:val="006D5165"/>
    <w:rsid w:val="006D5BCB"/>
    <w:rsid w:val="006D7F1A"/>
    <w:rsid w:val="006E033B"/>
    <w:rsid w:val="006E5F6F"/>
    <w:rsid w:val="006E7A96"/>
    <w:rsid w:val="006F04DA"/>
    <w:rsid w:val="006F0D3D"/>
    <w:rsid w:val="006F133F"/>
    <w:rsid w:val="006F299C"/>
    <w:rsid w:val="006F3002"/>
    <w:rsid w:val="006F3357"/>
    <w:rsid w:val="006F46A8"/>
    <w:rsid w:val="006F63E6"/>
    <w:rsid w:val="006F6BC2"/>
    <w:rsid w:val="006F6E5E"/>
    <w:rsid w:val="006F720E"/>
    <w:rsid w:val="006F7444"/>
    <w:rsid w:val="007015D7"/>
    <w:rsid w:val="007017F5"/>
    <w:rsid w:val="00702E8E"/>
    <w:rsid w:val="00702ED0"/>
    <w:rsid w:val="00703E3D"/>
    <w:rsid w:val="00704CCE"/>
    <w:rsid w:val="0070704F"/>
    <w:rsid w:val="00710DAB"/>
    <w:rsid w:val="00711BF9"/>
    <w:rsid w:val="007126D0"/>
    <w:rsid w:val="00712A6F"/>
    <w:rsid w:val="0071408B"/>
    <w:rsid w:val="00714C2E"/>
    <w:rsid w:val="007152C1"/>
    <w:rsid w:val="00717AA1"/>
    <w:rsid w:val="0072013C"/>
    <w:rsid w:val="007208E1"/>
    <w:rsid w:val="00723DEB"/>
    <w:rsid w:val="0072540B"/>
    <w:rsid w:val="007303FD"/>
    <w:rsid w:val="007309C8"/>
    <w:rsid w:val="007312B9"/>
    <w:rsid w:val="00731546"/>
    <w:rsid w:val="0073156A"/>
    <w:rsid w:val="00731A59"/>
    <w:rsid w:val="007324D5"/>
    <w:rsid w:val="00735B9D"/>
    <w:rsid w:val="00736471"/>
    <w:rsid w:val="007402AA"/>
    <w:rsid w:val="00740785"/>
    <w:rsid w:val="00740FDB"/>
    <w:rsid w:val="007419B9"/>
    <w:rsid w:val="00742EBD"/>
    <w:rsid w:val="00744D26"/>
    <w:rsid w:val="00746AAE"/>
    <w:rsid w:val="007478AD"/>
    <w:rsid w:val="00750AC6"/>
    <w:rsid w:val="00752526"/>
    <w:rsid w:val="0075339F"/>
    <w:rsid w:val="007536B2"/>
    <w:rsid w:val="007543C9"/>
    <w:rsid w:val="007554D3"/>
    <w:rsid w:val="0075762C"/>
    <w:rsid w:val="00761823"/>
    <w:rsid w:val="00763C58"/>
    <w:rsid w:val="007650E0"/>
    <w:rsid w:val="0076657F"/>
    <w:rsid w:val="00767086"/>
    <w:rsid w:val="00770DBC"/>
    <w:rsid w:val="00773F66"/>
    <w:rsid w:val="00775F83"/>
    <w:rsid w:val="00777B29"/>
    <w:rsid w:val="00777B9E"/>
    <w:rsid w:val="00781673"/>
    <w:rsid w:val="00783C75"/>
    <w:rsid w:val="00783F4D"/>
    <w:rsid w:val="007858A0"/>
    <w:rsid w:val="007876C9"/>
    <w:rsid w:val="00787C0D"/>
    <w:rsid w:val="00791212"/>
    <w:rsid w:val="00791441"/>
    <w:rsid w:val="00792535"/>
    <w:rsid w:val="00793F86"/>
    <w:rsid w:val="00794F6D"/>
    <w:rsid w:val="00795549"/>
    <w:rsid w:val="0079603F"/>
    <w:rsid w:val="00796B64"/>
    <w:rsid w:val="007A145B"/>
    <w:rsid w:val="007A2507"/>
    <w:rsid w:val="007A2579"/>
    <w:rsid w:val="007A4209"/>
    <w:rsid w:val="007A7F23"/>
    <w:rsid w:val="007B0098"/>
    <w:rsid w:val="007B1781"/>
    <w:rsid w:val="007B3EE7"/>
    <w:rsid w:val="007B6DAA"/>
    <w:rsid w:val="007B6F86"/>
    <w:rsid w:val="007B71BE"/>
    <w:rsid w:val="007B7E07"/>
    <w:rsid w:val="007C0E0D"/>
    <w:rsid w:val="007C1907"/>
    <w:rsid w:val="007C4733"/>
    <w:rsid w:val="007C50D0"/>
    <w:rsid w:val="007D18AF"/>
    <w:rsid w:val="007D2635"/>
    <w:rsid w:val="007D2791"/>
    <w:rsid w:val="007D3C93"/>
    <w:rsid w:val="007D4E6A"/>
    <w:rsid w:val="007D6CDE"/>
    <w:rsid w:val="007D7A15"/>
    <w:rsid w:val="007E04D6"/>
    <w:rsid w:val="007E1978"/>
    <w:rsid w:val="007E2064"/>
    <w:rsid w:val="007F066C"/>
    <w:rsid w:val="007F32C3"/>
    <w:rsid w:val="007F49D6"/>
    <w:rsid w:val="007F4B20"/>
    <w:rsid w:val="007F4E5A"/>
    <w:rsid w:val="007F5DB4"/>
    <w:rsid w:val="007F661B"/>
    <w:rsid w:val="007F6703"/>
    <w:rsid w:val="007F7EF8"/>
    <w:rsid w:val="00800091"/>
    <w:rsid w:val="00801C62"/>
    <w:rsid w:val="0080631B"/>
    <w:rsid w:val="00812850"/>
    <w:rsid w:val="00817C1E"/>
    <w:rsid w:val="00817D30"/>
    <w:rsid w:val="008200FD"/>
    <w:rsid w:val="00820A7F"/>
    <w:rsid w:val="00822649"/>
    <w:rsid w:val="00822691"/>
    <w:rsid w:val="00824203"/>
    <w:rsid w:val="00824ECF"/>
    <w:rsid w:val="00826E98"/>
    <w:rsid w:val="008308FC"/>
    <w:rsid w:val="00833E2A"/>
    <w:rsid w:val="0083418F"/>
    <w:rsid w:val="00835A8E"/>
    <w:rsid w:val="00837056"/>
    <w:rsid w:val="00843A22"/>
    <w:rsid w:val="00843F4C"/>
    <w:rsid w:val="0084496E"/>
    <w:rsid w:val="00844993"/>
    <w:rsid w:val="008449DB"/>
    <w:rsid w:val="00845ECD"/>
    <w:rsid w:val="0084600F"/>
    <w:rsid w:val="008479D3"/>
    <w:rsid w:val="00851B88"/>
    <w:rsid w:val="00854700"/>
    <w:rsid w:val="00855102"/>
    <w:rsid w:val="00857522"/>
    <w:rsid w:val="008601DB"/>
    <w:rsid w:val="00861170"/>
    <w:rsid w:val="008627CA"/>
    <w:rsid w:val="008632EA"/>
    <w:rsid w:val="00864A24"/>
    <w:rsid w:val="00867490"/>
    <w:rsid w:val="0087028E"/>
    <w:rsid w:val="00871FC9"/>
    <w:rsid w:val="0087262F"/>
    <w:rsid w:val="00875067"/>
    <w:rsid w:val="00875691"/>
    <w:rsid w:val="00876039"/>
    <w:rsid w:val="00876D32"/>
    <w:rsid w:val="008820C0"/>
    <w:rsid w:val="008838E3"/>
    <w:rsid w:val="00884EDD"/>
    <w:rsid w:val="00885DB7"/>
    <w:rsid w:val="00892266"/>
    <w:rsid w:val="0089377D"/>
    <w:rsid w:val="00893C6B"/>
    <w:rsid w:val="008A0335"/>
    <w:rsid w:val="008A063F"/>
    <w:rsid w:val="008A1C85"/>
    <w:rsid w:val="008A3335"/>
    <w:rsid w:val="008A4734"/>
    <w:rsid w:val="008A54B5"/>
    <w:rsid w:val="008A6BC4"/>
    <w:rsid w:val="008A715E"/>
    <w:rsid w:val="008B0CC7"/>
    <w:rsid w:val="008B1C83"/>
    <w:rsid w:val="008B276E"/>
    <w:rsid w:val="008B35FE"/>
    <w:rsid w:val="008B50B0"/>
    <w:rsid w:val="008B6814"/>
    <w:rsid w:val="008C2CDE"/>
    <w:rsid w:val="008C2CF8"/>
    <w:rsid w:val="008C3395"/>
    <w:rsid w:val="008C5322"/>
    <w:rsid w:val="008C58C1"/>
    <w:rsid w:val="008C5A53"/>
    <w:rsid w:val="008C69E3"/>
    <w:rsid w:val="008C7AF7"/>
    <w:rsid w:val="008C7E1B"/>
    <w:rsid w:val="008D004D"/>
    <w:rsid w:val="008D1419"/>
    <w:rsid w:val="008D2E91"/>
    <w:rsid w:val="008D5289"/>
    <w:rsid w:val="008D5867"/>
    <w:rsid w:val="008D6897"/>
    <w:rsid w:val="008D6FEB"/>
    <w:rsid w:val="008D7723"/>
    <w:rsid w:val="008E1D50"/>
    <w:rsid w:val="008E3475"/>
    <w:rsid w:val="008E4575"/>
    <w:rsid w:val="008E522A"/>
    <w:rsid w:val="008E6665"/>
    <w:rsid w:val="008E7DAB"/>
    <w:rsid w:val="008F3D09"/>
    <w:rsid w:val="008F3DDF"/>
    <w:rsid w:val="008F7504"/>
    <w:rsid w:val="008F7FA7"/>
    <w:rsid w:val="00900C17"/>
    <w:rsid w:val="00900FC1"/>
    <w:rsid w:val="00901C54"/>
    <w:rsid w:val="009022EA"/>
    <w:rsid w:val="00902FEB"/>
    <w:rsid w:val="00903E40"/>
    <w:rsid w:val="00904826"/>
    <w:rsid w:val="009049D2"/>
    <w:rsid w:val="00904B6B"/>
    <w:rsid w:val="00904CFC"/>
    <w:rsid w:val="00904D2B"/>
    <w:rsid w:val="00905B95"/>
    <w:rsid w:val="009062D8"/>
    <w:rsid w:val="00906764"/>
    <w:rsid w:val="00907F52"/>
    <w:rsid w:val="009112CA"/>
    <w:rsid w:val="009114BC"/>
    <w:rsid w:val="00912164"/>
    <w:rsid w:val="009142BA"/>
    <w:rsid w:val="0091471E"/>
    <w:rsid w:val="009151FC"/>
    <w:rsid w:val="009166C1"/>
    <w:rsid w:val="009176E5"/>
    <w:rsid w:val="00926C61"/>
    <w:rsid w:val="00930597"/>
    <w:rsid w:val="00931C8B"/>
    <w:rsid w:val="0093415E"/>
    <w:rsid w:val="00935F60"/>
    <w:rsid w:val="00936621"/>
    <w:rsid w:val="0094029B"/>
    <w:rsid w:val="00940E92"/>
    <w:rsid w:val="009420B6"/>
    <w:rsid w:val="0094224D"/>
    <w:rsid w:val="0094224F"/>
    <w:rsid w:val="00942FDC"/>
    <w:rsid w:val="0094346E"/>
    <w:rsid w:val="00944ACB"/>
    <w:rsid w:val="009469C3"/>
    <w:rsid w:val="009512FF"/>
    <w:rsid w:val="00953044"/>
    <w:rsid w:val="00953390"/>
    <w:rsid w:val="00954041"/>
    <w:rsid w:val="00954893"/>
    <w:rsid w:val="00955C6A"/>
    <w:rsid w:val="009576F5"/>
    <w:rsid w:val="00957BBC"/>
    <w:rsid w:val="00960C0F"/>
    <w:rsid w:val="00962CC6"/>
    <w:rsid w:val="0096485D"/>
    <w:rsid w:val="00964B0E"/>
    <w:rsid w:val="00964C06"/>
    <w:rsid w:val="0096554C"/>
    <w:rsid w:val="00965F49"/>
    <w:rsid w:val="009670EC"/>
    <w:rsid w:val="00967866"/>
    <w:rsid w:val="00967DBA"/>
    <w:rsid w:val="00967DE3"/>
    <w:rsid w:val="00972A38"/>
    <w:rsid w:val="00974B21"/>
    <w:rsid w:val="00974B26"/>
    <w:rsid w:val="00975AE7"/>
    <w:rsid w:val="009763BA"/>
    <w:rsid w:val="009767D5"/>
    <w:rsid w:val="00980751"/>
    <w:rsid w:val="00982806"/>
    <w:rsid w:val="009832C9"/>
    <w:rsid w:val="00983527"/>
    <w:rsid w:val="00984B3C"/>
    <w:rsid w:val="00986B7A"/>
    <w:rsid w:val="00986B80"/>
    <w:rsid w:val="009875CA"/>
    <w:rsid w:val="009902F2"/>
    <w:rsid w:val="00990BBA"/>
    <w:rsid w:val="009914E2"/>
    <w:rsid w:val="00991C8B"/>
    <w:rsid w:val="00993126"/>
    <w:rsid w:val="0099388D"/>
    <w:rsid w:val="009944F6"/>
    <w:rsid w:val="009978C8"/>
    <w:rsid w:val="009A0C2D"/>
    <w:rsid w:val="009A0E0F"/>
    <w:rsid w:val="009A4D08"/>
    <w:rsid w:val="009A4D36"/>
    <w:rsid w:val="009A5899"/>
    <w:rsid w:val="009A66EC"/>
    <w:rsid w:val="009A75FB"/>
    <w:rsid w:val="009A79BA"/>
    <w:rsid w:val="009B159E"/>
    <w:rsid w:val="009B2BA7"/>
    <w:rsid w:val="009B540B"/>
    <w:rsid w:val="009B5BA1"/>
    <w:rsid w:val="009B7041"/>
    <w:rsid w:val="009B7262"/>
    <w:rsid w:val="009C0AEE"/>
    <w:rsid w:val="009C3E33"/>
    <w:rsid w:val="009C51E0"/>
    <w:rsid w:val="009C76D9"/>
    <w:rsid w:val="009D095F"/>
    <w:rsid w:val="009D3054"/>
    <w:rsid w:val="009D3170"/>
    <w:rsid w:val="009D3F5A"/>
    <w:rsid w:val="009D4BF7"/>
    <w:rsid w:val="009D5A80"/>
    <w:rsid w:val="009D618E"/>
    <w:rsid w:val="009D69CB"/>
    <w:rsid w:val="009E1059"/>
    <w:rsid w:val="009E272B"/>
    <w:rsid w:val="009E6413"/>
    <w:rsid w:val="009E76F0"/>
    <w:rsid w:val="009F0B76"/>
    <w:rsid w:val="009F1C2F"/>
    <w:rsid w:val="009F28F7"/>
    <w:rsid w:val="009F2A3F"/>
    <w:rsid w:val="009F3576"/>
    <w:rsid w:val="009F3C43"/>
    <w:rsid w:val="009F754A"/>
    <w:rsid w:val="009F78BE"/>
    <w:rsid w:val="00A01195"/>
    <w:rsid w:val="00A01272"/>
    <w:rsid w:val="00A01927"/>
    <w:rsid w:val="00A01ECA"/>
    <w:rsid w:val="00A028BC"/>
    <w:rsid w:val="00A04760"/>
    <w:rsid w:val="00A0719B"/>
    <w:rsid w:val="00A10905"/>
    <w:rsid w:val="00A10B25"/>
    <w:rsid w:val="00A12876"/>
    <w:rsid w:val="00A13074"/>
    <w:rsid w:val="00A1577B"/>
    <w:rsid w:val="00A17CA2"/>
    <w:rsid w:val="00A20793"/>
    <w:rsid w:val="00A20F10"/>
    <w:rsid w:val="00A211B1"/>
    <w:rsid w:val="00A21297"/>
    <w:rsid w:val="00A21692"/>
    <w:rsid w:val="00A23B27"/>
    <w:rsid w:val="00A24ABE"/>
    <w:rsid w:val="00A2504D"/>
    <w:rsid w:val="00A25C99"/>
    <w:rsid w:val="00A26334"/>
    <w:rsid w:val="00A272D8"/>
    <w:rsid w:val="00A31559"/>
    <w:rsid w:val="00A32677"/>
    <w:rsid w:val="00A353FD"/>
    <w:rsid w:val="00A36231"/>
    <w:rsid w:val="00A36C04"/>
    <w:rsid w:val="00A37226"/>
    <w:rsid w:val="00A37617"/>
    <w:rsid w:val="00A40355"/>
    <w:rsid w:val="00A417D7"/>
    <w:rsid w:val="00A4365C"/>
    <w:rsid w:val="00A43846"/>
    <w:rsid w:val="00A4464D"/>
    <w:rsid w:val="00A4709F"/>
    <w:rsid w:val="00A506C2"/>
    <w:rsid w:val="00A51291"/>
    <w:rsid w:val="00A51A0D"/>
    <w:rsid w:val="00A52785"/>
    <w:rsid w:val="00A53A2D"/>
    <w:rsid w:val="00A54461"/>
    <w:rsid w:val="00A54BFF"/>
    <w:rsid w:val="00A55383"/>
    <w:rsid w:val="00A57E9E"/>
    <w:rsid w:val="00A60C4F"/>
    <w:rsid w:val="00A61E08"/>
    <w:rsid w:val="00A626ED"/>
    <w:rsid w:val="00A62D01"/>
    <w:rsid w:val="00A6327C"/>
    <w:rsid w:val="00A647F4"/>
    <w:rsid w:val="00A65DE3"/>
    <w:rsid w:val="00A67E89"/>
    <w:rsid w:val="00A706F2"/>
    <w:rsid w:val="00A71CBA"/>
    <w:rsid w:val="00A72590"/>
    <w:rsid w:val="00A73453"/>
    <w:rsid w:val="00A7499D"/>
    <w:rsid w:val="00A756F3"/>
    <w:rsid w:val="00A75757"/>
    <w:rsid w:val="00A76D17"/>
    <w:rsid w:val="00A76D19"/>
    <w:rsid w:val="00A76EBE"/>
    <w:rsid w:val="00A77DD9"/>
    <w:rsid w:val="00A80F23"/>
    <w:rsid w:val="00A80F3B"/>
    <w:rsid w:val="00A80FC2"/>
    <w:rsid w:val="00A81894"/>
    <w:rsid w:val="00A818EF"/>
    <w:rsid w:val="00A862E8"/>
    <w:rsid w:val="00A865F2"/>
    <w:rsid w:val="00A923EF"/>
    <w:rsid w:val="00A92B99"/>
    <w:rsid w:val="00A93BC0"/>
    <w:rsid w:val="00A96368"/>
    <w:rsid w:val="00A97269"/>
    <w:rsid w:val="00A97B6B"/>
    <w:rsid w:val="00AA0178"/>
    <w:rsid w:val="00AA1059"/>
    <w:rsid w:val="00AA17A1"/>
    <w:rsid w:val="00AA1C97"/>
    <w:rsid w:val="00AA1D70"/>
    <w:rsid w:val="00AA5FC7"/>
    <w:rsid w:val="00AA6331"/>
    <w:rsid w:val="00AA7466"/>
    <w:rsid w:val="00AB0811"/>
    <w:rsid w:val="00AB16FB"/>
    <w:rsid w:val="00AB2A2D"/>
    <w:rsid w:val="00AB452A"/>
    <w:rsid w:val="00AB4AB4"/>
    <w:rsid w:val="00AB7F8E"/>
    <w:rsid w:val="00AC1978"/>
    <w:rsid w:val="00AC1B0B"/>
    <w:rsid w:val="00AC213E"/>
    <w:rsid w:val="00AC230A"/>
    <w:rsid w:val="00AC46F0"/>
    <w:rsid w:val="00AC4A29"/>
    <w:rsid w:val="00AC5096"/>
    <w:rsid w:val="00AC548E"/>
    <w:rsid w:val="00AC7991"/>
    <w:rsid w:val="00AC7FFC"/>
    <w:rsid w:val="00AD2819"/>
    <w:rsid w:val="00AD317A"/>
    <w:rsid w:val="00AD574D"/>
    <w:rsid w:val="00AD5FF8"/>
    <w:rsid w:val="00AD694E"/>
    <w:rsid w:val="00AD787C"/>
    <w:rsid w:val="00AD7DB5"/>
    <w:rsid w:val="00AE0435"/>
    <w:rsid w:val="00AE2DD2"/>
    <w:rsid w:val="00AE2ECB"/>
    <w:rsid w:val="00AE35CB"/>
    <w:rsid w:val="00AE570B"/>
    <w:rsid w:val="00AE6E4F"/>
    <w:rsid w:val="00AF335F"/>
    <w:rsid w:val="00AF33D8"/>
    <w:rsid w:val="00AF3512"/>
    <w:rsid w:val="00AF3EBC"/>
    <w:rsid w:val="00AF5FCA"/>
    <w:rsid w:val="00AF63E1"/>
    <w:rsid w:val="00AF7006"/>
    <w:rsid w:val="00AF77BD"/>
    <w:rsid w:val="00AF7C55"/>
    <w:rsid w:val="00B01A35"/>
    <w:rsid w:val="00B04267"/>
    <w:rsid w:val="00B0692B"/>
    <w:rsid w:val="00B1098E"/>
    <w:rsid w:val="00B12188"/>
    <w:rsid w:val="00B12235"/>
    <w:rsid w:val="00B14E96"/>
    <w:rsid w:val="00B16609"/>
    <w:rsid w:val="00B20F60"/>
    <w:rsid w:val="00B22878"/>
    <w:rsid w:val="00B2616C"/>
    <w:rsid w:val="00B27107"/>
    <w:rsid w:val="00B277E8"/>
    <w:rsid w:val="00B314F7"/>
    <w:rsid w:val="00B33342"/>
    <w:rsid w:val="00B345A1"/>
    <w:rsid w:val="00B3557E"/>
    <w:rsid w:val="00B35EB4"/>
    <w:rsid w:val="00B44830"/>
    <w:rsid w:val="00B44DEC"/>
    <w:rsid w:val="00B44EED"/>
    <w:rsid w:val="00B45AA2"/>
    <w:rsid w:val="00B46ADE"/>
    <w:rsid w:val="00B4744B"/>
    <w:rsid w:val="00B518E6"/>
    <w:rsid w:val="00B543F0"/>
    <w:rsid w:val="00B54A92"/>
    <w:rsid w:val="00B61852"/>
    <w:rsid w:val="00B632DE"/>
    <w:rsid w:val="00B64E82"/>
    <w:rsid w:val="00B7417B"/>
    <w:rsid w:val="00B7663D"/>
    <w:rsid w:val="00B779D3"/>
    <w:rsid w:val="00B80625"/>
    <w:rsid w:val="00B82977"/>
    <w:rsid w:val="00B82E22"/>
    <w:rsid w:val="00B82FE8"/>
    <w:rsid w:val="00B83A73"/>
    <w:rsid w:val="00B86E03"/>
    <w:rsid w:val="00B87A58"/>
    <w:rsid w:val="00B904D3"/>
    <w:rsid w:val="00B9332B"/>
    <w:rsid w:val="00B9363B"/>
    <w:rsid w:val="00B9518F"/>
    <w:rsid w:val="00B95312"/>
    <w:rsid w:val="00B96B66"/>
    <w:rsid w:val="00B96FD5"/>
    <w:rsid w:val="00BA1CE8"/>
    <w:rsid w:val="00BA1E47"/>
    <w:rsid w:val="00BA2E23"/>
    <w:rsid w:val="00BA38FD"/>
    <w:rsid w:val="00BA45C8"/>
    <w:rsid w:val="00BA4F51"/>
    <w:rsid w:val="00BA688F"/>
    <w:rsid w:val="00BA7CB7"/>
    <w:rsid w:val="00BB0E0B"/>
    <w:rsid w:val="00BB1873"/>
    <w:rsid w:val="00BB1991"/>
    <w:rsid w:val="00BB2249"/>
    <w:rsid w:val="00BB2F90"/>
    <w:rsid w:val="00BB3323"/>
    <w:rsid w:val="00BB3C24"/>
    <w:rsid w:val="00BB3F53"/>
    <w:rsid w:val="00BB5DAB"/>
    <w:rsid w:val="00BB74EE"/>
    <w:rsid w:val="00BB7A1C"/>
    <w:rsid w:val="00BC1010"/>
    <w:rsid w:val="00BC57FB"/>
    <w:rsid w:val="00BC5CE0"/>
    <w:rsid w:val="00BC5F66"/>
    <w:rsid w:val="00BC7BC8"/>
    <w:rsid w:val="00BD14A6"/>
    <w:rsid w:val="00BD1614"/>
    <w:rsid w:val="00BD33B6"/>
    <w:rsid w:val="00BD7D35"/>
    <w:rsid w:val="00BE0BE6"/>
    <w:rsid w:val="00BE0C63"/>
    <w:rsid w:val="00BE11DA"/>
    <w:rsid w:val="00BE1C8A"/>
    <w:rsid w:val="00BE33F4"/>
    <w:rsid w:val="00BE45D9"/>
    <w:rsid w:val="00BE4B8C"/>
    <w:rsid w:val="00BE5580"/>
    <w:rsid w:val="00BE598A"/>
    <w:rsid w:val="00BE6010"/>
    <w:rsid w:val="00BE76DE"/>
    <w:rsid w:val="00BF0FDB"/>
    <w:rsid w:val="00BF20CC"/>
    <w:rsid w:val="00BF2133"/>
    <w:rsid w:val="00BF26EB"/>
    <w:rsid w:val="00BF298D"/>
    <w:rsid w:val="00BF2F6A"/>
    <w:rsid w:val="00BF32C8"/>
    <w:rsid w:val="00BF35B9"/>
    <w:rsid w:val="00BF49EA"/>
    <w:rsid w:val="00BF4C78"/>
    <w:rsid w:val="00BF68FD"/>
    <w:rsid w:val="00C00148"/>
    <w:rsid w:val="00C00A43"/>
    <w:rsid w:val="00C00FE6"/>
    <w:rsid w:val="00C01AB4"/>
    <w:rsid w:val="00C01BB6"/>
    <w:rsid w:val="00C042EA"/>
    <w:rsid w:val="00C04684"/>
    <w:rsid w:val="00C04718"/>
    <w:rsid w:val="00C04B0E"/>
    <w:rsid w:val="00C056DC"/>
    <w:rsid w:val="00C05F03"/>
    <w:rsid w:val="00C06005"/>
    <w:rsid w:val="00C06296"/>
    <w:rsid w:val="00C0760F"/>
    <w:rsid w:val="00C1262E"/>
    <w:rsid w:val="00C13355"/>
    <w:rsid w:val="00C13423"/>
    <w:rsid w:val="00C21CCD"/>
    <w:rsid w:val="00C25E6A"/>
    <w:rsid w:val="00C27694"/>
    <w:rsid w:val="00C31985"/>
    <w:rsid w:val="00C31C49"/>
    <w:rsid w:val="00C341A8"/>
    <w:rsid w:val="00C344C7"/>
    <w:rsid w:val="00C34E60"/>
    <w:rsid w:val="00C35995"/>
    <w:rsid w:val="00C36353"/>
    <w:rsid w:val="00C36815"/>
    <w:rsid w:val="00C37980"/>
    <w:rsid w:val="00C41D49"/>
    <w:rsid w:val="00C43C08"/>
    <w:rsid w:val="00C43E20"/>
    <w:rsid w:val="00C4416B"/>
    <w:rsid w:val="00C45FCD"/>
    <w:rsid w:val="00C50089"/>
    <w:rsid w:val="00C50FAF"/>
    <w:rsid w:val="00C51BA1"/>
    <w:rsid w:val="00C51F4F"/>
    <w:rsid w:val="00C52CCF"/>
    <w:rsid w:val="00C53701"/>
    <w:rsid w:val="00C54B6B"/>
    <w:rsid w:val="00C56AC7"/>
    <w:rsid w:val="00C56E72"/>
    <w:rsid w:val="00C5794A"/>
    <w:rsid w:val="00C601D0"/>
    <w:rsid w:val="00C63146"/>
    <w:rsid w:val="00C63CF4"/>
    <w:rsid w:val="00C651BD"/>
    <w:rsid w:val="00C66683"/>
    <w:rsid w:val="00C6670D"/>
    <w:rsid w:val="00C67334"/>
    <w:rsid w:val="00C71AD8"/>
    <w:rsid w:val="00C72B0E"/>
    <w:rsid w:val="00C7334C"/>
    <w:rsid w:val="00C74C66"/>
    <w:rsid w:val="00C754E9"/>
    <w:rsid w:val="00C75842"/>
    <w:rsid w:val="00C75C65"/>
    <w:rsid w:val="00C7713D"/>
    <w:rsid w:val="00C779F0"/>
    <w:rsid w:val="00C8055C"/>
    <w:rsid w:val="00C81A8A"/>
    <w:rsid w:val="00C82611"/>
    <w:rsid w:val="00C82670"/>
    <w:rsid w:val="00C82BBD"/>
    <w:rsid w:val="00C843CA"/>
    <w:rsid w:val="00C84653"/>
    <w:rsid w:val="00C84C5C"/>
    <w:rsid w:val="00C85B22"/>
    <w:rsid w:val="00C87C3A"/>
    <w:rsid w:val="00C901AF"/>
    <w:rsid w:val="00C90EA1"/>
    <w:rsid w:val="00C91323"/>
    <w:rsid w:val="00C92653"/>
    <w:rsid w:val="00C92FE0"/>
    <w:rsid w:val="00C94350"/>
    <w:rsid w:val="00C950F7"/>
    <w:rsid w:val="00C95865"/>
    <w:rsid w:val="00C972B8"/>
    <w:rsid w:val="00C972FA"/>
    <w:rsid w:val="00CA1648"/>
    <w:rsid w:val="00CA3005"/>
    <w:rsid w:val="00CA3353"/>
    <w:rsid w:val="00CA3A46"/>
    <w:rsid w:val="00CA3BB0"/>
    <w:rsid w:val="00CA682E"/>
    <w:rsid w:val="00CA7D16"/>
    <w:rsid w:val="00CB0968"/>
    <w:rsid w:val="00CB4368"/>
    <w:rsid w:val="00CB5380"/>
    <w:rsid w:val="00CB5C2E"/>
    <w:rsid w:val="00CB68F9"/>
    <w:rsid w:val="00CC0F71"/>
    <w:rsid w:val="00CC2490"/>
    <w:rsid w:val="00CC3823"/>
    <w:rsid w:val="00CC4478"/>
    <w:rsid w:val="00CC70A6"/>
    <w:rsid w:val="00CD126B"/>
    <w:rsid w:val="00CD1BF1"/>
    <w:rsid w:val="00CD1FA1"/>
    <w:rsid w:val="00CD27A6"/>
    <w:rsid w:val="00CD2982"/>
    <w:rsid w:val="00CD3BAD"/>
    <w:rsid w:val="00CD4BF5"/>
    <w:rsid w:val="00CD54A0"/>
    <w:rsid w:val="00CD5727"/>
    <w:rsid w:val="00CD6B1D"/>
    <w:rsid w:val="00CD6B89"/>
    <w:rsid w:val="00CE3E49"/>
    <w:rsid w:val="00CE444F"/>
    <w:rsid w:val="00CE770C"/>
    <w:rsid w:val="00CE7DB7"/>
    <w:rsid w:val="00CF0883"/>
    <w:rsid w:val="00CF12A3"/>
    <w:rsid w:val="00CF2599"/>
    <w:rsid w:val="00CF2716"/>
    <w:rsid w:val="00CF2EE7"/>
    <w:rsid w:val="00CF2EFF"/>
    <w:rsid w:val="00CF3419"/>
    <w:rsid w:val="00CF3E1F"/>
    <w:rsid w:val="00D03610"/>
    <w:rsid w:val="00D048AE"/>
    <w:rsid w:val="00D04DEA"/>
    <w:rsid w:val="00D06C85"/>
    <w:rsid w:val="00D0714A"/>
    <w:rsid w:val="00D10A75"/>
    <w:rsid w:val="00D12E2F"/>
    <w:rsid w:val="00D13240"/>
    <w:rsid w:val="00D134DC"/>
    <w:rsid w:val="00D139CB"/>
    <w:rsid w:val="00D13F7D"/>
    <w:rsid w:val="00D17333"/>
    <w:rsid w:val="00D21EAC"/>
    <w:rsid w:val="00D248E1"/>
    <w:rsid w:val="00D25B54"/>
    <w:rsid w:val="00D26A47"/>
    <w:rsid w:val="00D3030F"/>
    <w:rsid w:val="00D31931"/>
    <w:rsid w:val="00D31C8B"/>
    <w:rsid w:val="00D3212D"/>
    <w:rsid w:val="00D32291"/>
    <w:rsid w:val="00D34A10"/>
    <w:rsid w:val="00D34F2A"/>
    <w:rsid w:val="00D36E8C"/>
    <w:rsid w:val="00D3782A"/>
    <w:rsid w:val="00D4012B"/>
    <w:rsid w:val="00D4190C"/>
    <w:rsid w:val="00D422C2"/>
    <w:rsid w:val="00D44007"/>
    <w:rsid w:val="00D45CFC"/>
    <w:rsid w:val="00D46ECD"/>
    <w:rsid w:val="00D46FA0"/>
    <w:rsid w:val="00D47588"/>
    <w:rsid w:val="00D5083B"/>
    <w:rsid w:val="00D517D1"/>
    <w:rsid w:val="00D57738"/>
    <w:rsid w:val="00D57D60"/>
    <w:rsid w:val="00D6044C"/>
    <w:rsid w:val="00D6215F"/>
    <w:rsid w:val="00D62F05"/>
    <w:rsid w:val="00D6453D"/>
    <w:rsid w:val="00D6694F"/>
    <w:rsid w:val="00D67DCE"/>
    <w:rsid w:val="00D70E3E"/>
    <w:rsid w:val="00D71413"/>
    <w:rsid w:val="00D71F21"/>
    <w:rsid w:val="00D7276B"/>
    <w:rsid w:val="00D77E67"/>
    <w:rsid w:val="00D80C40"/>
    <w:rsid w:val="00D812C8"/>
    <w:rsid w:val="00D829BF"/>
    <w:rsid w:val="00D853EF"/>
    <w:rsid w:val="00D90E0C"/>
    <w:rsid w:val="00D92AD1"/>
    <w:rsid w:val="00D942D5"/>
    <w:rsid w:val="00D94927"/>
    <w:rsid w:val="00D94ED3"/>
    <w:rsid w:val="00D967AF"/>
    <w:rsid w:val="00D96C72"/>
    <w:rsid w:val="00D976B6"/>
    <w:rsid w:val="00DA1090"/>
    <w:rsid w:val="00DA21F9"/>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C037C"/>
    <w:rsid w:val="00DC26FB"/>
    <w:rsid w:val="00DC519F"/>
    <w:rsid w:val="00DC5E59"/>
    <w:rsid w:val="00DC7413"/>
    <w:rsid w:val="00DC75D9"/>
    <w:rsid w:val="00DC7CF9"/>
    <w:rsid w:val="00DD0A10"/>
    <w:rsid w:val="00DD0ADE"/>
    <w:rsid w:val="00DD17F1"/>
    <w:rsid w:val="00DD472B"/>
    <w:rsid w:val="00DD50F7"/>
    <w:rsid w:val="00DD56B3"/>
    <w:rsid w:val="00DD614D"/>
    <w:rsid w:val="00DD6A92"/>
    <w:rsid w:val="00DD6F45"/>
    <w:rsid w:val="00DD7C9D"/>
    <w:rsid w:val="00DE0755"/>
    <w:rsid w:val="00DE3163"/>
    <w:rsid w:val="00DE3EE2"/>
    <w:rsid w:val="00DE537E"/>
    <w:rsid w:val="00DF1532"/>
    <w:rsid w:val="00DF1D6B"/>
    <w:rsid w:val="00DF23A4"/>
    <w:rsid w:val="00DF31AC"/>
    <w:rsid w:val="00DF4B85"/>
    <w:rsid w:val="00DF5DD5"/>
    <w:rsid w:val="00DF6F85"/>
    <w:rsid w:val="00DF7397"/>
    <w:rsid w:val="00DF7867"/>
    <w:rsid w:val="00DF7EE1"/>
    <w:rsid w:val="00E01D2A"/>
    <w:rsid w:val="00E02C9F"/>
    <w:rsid w:val="00E04329"/>
    <w:rsid w:val="00E04ABD"/>
    <w:rsid w:val="00E05DDA"/>
    <w:rsid w:val="00E10891"/>
    <w:rsid w:val="00E1337E"/>
    <w:rsid w:val="00E148E2"/>
    <w:rsid w:val="00E148EC"/>
    <w:rsid w:val="00E15993"/>
    <w:rsid w:val="00E21D35"/>
    <w:rsid w:val="00E244C8"/>
    <w:rsid w:val="00E2532C"/>
    <w:rsid w:val="00E272F1"/>
    <w:rsid w:val="00E31644"/>
    <w:rsid w:val="00E31B03"/>
    <w:rsid w:val="00E32B4B"/>
    <w:rsid w:val="00E35435"/>
    <w:rsid w:val="00E359A8"/>
    <w:rsid w:val="00E36921"/>
    <w:rsid w:val="00E36E0B"/>
    <w:rsid w:val="00E37CEE"/>
    <w:rsid w:val="00E413BC"/>
    <w:rsid w:val="00E4490C"/>
    <w:rsid w:val="00E463C9"/>
    <w:rsid w:val="00E464DE"/>
    <w:rsid w:val="00E47DA5"/>
    <w:rsid w:val="00E50631"/>
    <w:rsid w:val="00E5063B"/>
    <w:rsid w:val="00E50B0E"/>
    <w:rsid w:val="00E51A7A"/>
    <w:rsid w:val="00E52C07"/>
    <w:rsid w:val="00E52D0D"/>
    <w:rsid w:val="00E5306D"/>
    <w:rsid w:val="00E53DF7"/>
    <w:rsid w:val="00E57525"/>
    <w:rsid w:val="00E578D3"/>
    <w:rsid w:val="00E60B23"/>
    <w:rsid w:val="00E60D8C"/>
    <w:rsid w:val="00E60EE7"/>
    <w:rsid w:val="00E634E9"/>
    <w:rsid w:val="00E63861"/>
    <w:rsid w:val="00E64C79"/>
    <w:rsid w:val="00E65413"/>
    <w:rsid w:val="00E65972"/>
    <w:rsid w:val="00E659A2"/>
    <w:rsid w:val="00E67ACE"/>
    <w:rsid w:val="00E67B3C"/>
    <w:rsid w:val="00E70149"/>
    <w:rsid w:val="00E70D7C"/>
    <w:rsid w:val="00E72C94"/>
    <w:rsid w:val="00E72DD8"/>
    <w:rsid w:val="00E72F30"/>
    <w:rsid w:val="00E7363C"/>
    <w:rsid w:val="00E73CD0"/>
    <w:rsid w:val="00E76B20"/>
    <w:rsid w:val="00E774C6"/>
    <w:rsid w:val="00E80C0E"/>
    <w:rsid w:val="00E82485"/>
    <w:rsid w:val="00E82E95"/>
    <w:rsid w:val="00E837D2"/>
    <w:rsid w:val="00E84BB6"/>
    <w:rsid w:val="00E86CDB"/>
    <w:rsid w:val="00E86D0C"/>
    <w:rsid w:val="00E874F8"/>
    <w:rsid w:val="00E87826"/>
    <w:rsid w:val="00E907EC"/>
    <w:rsid w:val="00E93C22"/>
    <w:rsid w:val="00E93FB9"/>
    <w:rsid w:val="00E958F6"/>
    <w:rsid w:val="00E97743"/>
    <w:rsid w:val="00E9780B"/>
    <w:rsid w:val="00EA1305"/>
    <w:rsid w:val="00EA136F"/>
    <w:rsid w:val="00EA1C2C"/>
    <w:rsid w:val="00EA289A"/>
    <w:rsid w:val="00EA357E"/>
    <w:rsid w:val="00EA4453"/>
    <w:rsid w:val="00EA471C"/>
    <w:rsid w:val="00EA608D"/>
    <w:rsid w:val="00EA6FB1"/>
    <w:rsid w:val="00EA7611"/>
    <w:rsid w:val="00EB1164"/>
    <w:rsid w:val="00EB2955"/>
    <w:rsid w:val="00EB2AE0"/>
    <w:rsid w:val="00EB6A5B"/>
    <w:rsid w:val="00EB773D"/>
    <w:rsid w:val="00EC1AF9"/>
    <w:rsid w:val="00EC2E86"/>
    <w:rsid w:val="00EC48B3"/>
    <w:rsid w:val="00EC4DD4"/>
    <w:rsid w:val="00EC5FA9"/>
    <w:rsid w:val="00EC6374"/>
    <w:rsid w:val="00EC7BDE"/>
    <w:rsid w:val="00EC7E2B"/>
    <w:rsid w:val="00ED0E42"/>
    <w:rsid w:val="00ED112F"/>
    <w:rsid w:val="00ED1DBC"/>
    <w:rsid w:val="00ED25F7"/>
    <w:rsid w:val="00ED31CF"/>
    <w:rsid w:val="00ED4909"/>
    <w:rsid w:val="00ED62D5"/>
    <w:rsid w:val="00ED7BF7"/>
    <w:rsid w:val="00ED7E5C"/>
    <w:rsid w:val="00EE014A"/>
    <w:rsid w:val="00EE0E33"/>
    <w:rsid w:val="00EE1671"/>
    <w:rsid w:val="00EE4524"/>
    <w:rsid w:val="00EE4E91"/>
    <w:rsid w:val="00EE5817"/>
    <w:rsid w:val="00EE5967"/>
    <w:rsid w:val="00EE63BE"/>
    <w:rsid w:val="00EF1CF7"/>
    <w:rsid w:val="00EF3E6A"/>
    <w:rsid w:val="00EF5040"/>
    <w:rsid w:val="00EF53E8"/>
    <w:rsid w:val="00EF7F8C"/>
    <w:rsid w:val="00F00B77"/>
    <w:rsid w:val="00F014D0"/>
    <w:rsid w:val="00F0281B"/>
    <w:rsid w:val="00F05939"/>
    <w:rsid w:val="00F05F91"/>
    <w:rsid w:val="00F0674A"/>
    <w:rsid w:val="00F067F8"/>
    <w:rsid w:val="00F10E71"/>
    <w:rsid w:val="00F13034"/>
    <w:rsid w:val="00F13960"/>
    <w:rsid w:val="00F13BAB"/>
    <w:rsid w:val="00F2003C"/>
    <w:rsid w:val="00F21561"/>
    <w:rsid w:val="00F2244E"/>
    <w:rsid w:val="00F25264"/>
    <w:rsid w:val="00F25631"/>
    <w:rsid w:val="00F26185"/>
    <w:rsid w:val="00F27573"/>
    <w:rsid w:val="00F2758A"/>
    <w:rsid w:val="00F32ECF"/>
    <w:rsid w:val="00F338D5"/>
    <w:rsid w:val="00F34688"/>
    <w:rsid w:val="00F346EA"/>
    <w:rsid w:val="00F3620E"/>
    <w:rsid w:val="00F364D8"/>
    <w:rsid w:val="00F40696"/>
    <w:rsid w:val="00F436B1"/>
    <w:rsid w:val="00F44CD9"/>
    <w:rsid w:val="00F472DF"/>
    <w:rsid w:val="00F50553"/>
    <w:rsid w:val="00F508AF"/>
    <w:rsid w:val="00F50D34"/>
    <w:rsid w:val="00F52CA0"/>
    <w:rsid w:val="00F5318F"/>
    <w:rsid w:val="00F54110"/>
    <w:rsid w:val="00F553A5"/>
    <w:rsid w:val="00F56002"/>
    <w:rsid w:val="00F56032"/>
    <w:rsid w:val="00F56FF1"/>
    <w:rsid w:val="00F57771"/>
    <w:rsid w:val="00F60CBA"/>
    <w:rsid w:val="00F6235B"/>
    <w:rsid w:val="00F62807"/>
    <w:rsid w:val="00F63619"/>
    <w:rsid w:val="00F63DA8"/>
    <w:rsid w:val="00F653D4"/>
    <w:rsid w:val="00F65B19"/>
    <w:rsid w:val="00F6654B"/>
    <w:rsid w:val="00F66BCE"/>
    <w:rsid w:val="00F67220"/>
    <w:rsid w:val="00F6759F"/>
    <w:rsid w:val="00F67EC8"/>
    <w:rsid w:val="00F70D17"/>
    <w:rsid w:val="00F715E5"/>
    <w:rsid w:val="00F71CC3"/>
    <w:rsid w:val="00F71FC9"/>
    <w:rsid w:val="00F77703"/>
    <w:rsid w:val="00F77AA2"/>
    <w:rsid w:val="00F77E5E"/>
    <w:rsid w:val="00F811F5"/>
    <w:rsid w:val="00F81879"/>
    <w:rsid w:val="00F82532"/>
    <w:rsid w:val="00F853A8"/>
    <w:rsid w:val="00F858CC"/>
    <w:rsid w:val="00F8680D"/>
    <w:rsid w:val="00F8749C"/>
    <w:rsid w:val="00F874BF"/>
    <w:rsid w:val="00F902F7"/>
    <w:rsid w:val="00F912CC"/>
    <w:rsid w:val="00F928BF"/>
    <w:rsid w:val="00F9453B"/>
    <w:rsid w:val="00F949C7"/>
    <w:rsid w:val="00F94DA4"/>
    <w:rsid w:val="00F960D6"/>
    <w:rsid w:val="00F96415"/>
    <w:rsid w:val="00F96598"/>
    <w:rsid w:val="00F96D1E"/>
    <w:rsid w:val="00F97035"/>
    <w:rsid w:val="00FA1EF9"/>
    <w:rsid w:val="00FA2FE4"/>
    <w:rsid w:val="00FA3181"/>
    <w:rsid w:val="00FA4767"/>
    <w:rsid w:val="00FA501D"/>
    <w:rsid w:val="00FA6B3F"/>
    <w:rsid w:val="00FA6FDA"/>
    <w:rsid w:val="00FA71E8"/>
    <w:rsid w:val="00FA7381"/>
    <w:rsid w:val="00FB0D4F"/>
    <w:rsid w:val="00FB1492"/>
    <w:rsid w:val="00FB41DE"/>
    <w:rsid w:val="00FB4A0B"/>
    <w:rsid w:val="00FB549D"/>
    <w:rsid w:val="00FB6B07"/>
    <w:rsid w:val="00FB6BF9"/>
    <w:rsid w:val="00FB73E3"/>
    <w:rsid w:val="00FC07F5"/>
    <w:rsid w:val="00FC0B92"/>
    <w:rsid w:val="00FC237A"/>
    <w:rsid w:val="00FC29B1"/>
    <w:rsid w:val="00FC2D61"/>
    <w:rsid w:val="00FC35E6"/>
    <w:rsid w:val="00FC4108"/>
    <w:rsid w:val="00FC46C9"/>
    <w:rsid w:val="00FC5F4C"/>
    <w:rsid w:val="00FC7DC7"/>
    <w:rsid w:val="00FD0379"/>
    <w:rsid w:val="00FD252A"/>
    <w:rsid w:val="00FD4798"/>
    <w:rsid w:val="00FD4F3C"/>
    <w:rsid w:val="00FD6E4F"/>
    <w:rsid w:val="00FE5412"/>
    <w:rsid w:val="00FE5538"/>
    <w:rsid w:val="00FE5CBE"/>
    <w:rsid w:val="00FE6065"/>
    <w:rsid w:val="00FE6B89"/>
    <w:rsid w:val="00FF1B07"/>
    <w:rsid w:val="00FF3C33"/>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360862255">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3425760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23C7-BDE1-4C7E-9FEA-8FF6E36B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6533</TotalTime>
  <Pages>45</Pages>
  <Words>21087</Words>
  <Characters>113871</Characters>
  <Application>Microsoft Office Word</Application>
  <DocSecurity>0</DocSecurity>
  <Lines>948</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1296</cp:revision>
  <cp:lastPrinted>2020-03-13T16:43:00Z</cp:lastPrinted>
  <dcterms:created xsi:type="dcterms:W3CDTF">2019-05-08T14:45:00Z</dcterms:created>
  <dcterms:modified xsi:type="dcterms:W3CDTF">2020-08-25T12:39:00Z</dcterms:modified>
</cp:coreProperties>
</file>