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BC8" w:rsidRDefault="00586CF9" w:rsidP="00911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672BC8">
        <w:rPr>
          <w:rFonts w:ascii="Book Antiqua" w:hAnsi="Book Antiqua"/>
          <w:i/>
          <w:sz w:val="22"/>
          <w:szCs w:val="22"/>
          <w:lang w:val="pt-BR"/>
        </w:rPr>
        <w:t>O</w:t>
      </w:r>
      <w:r w:rsidR="00911B58">
        <w:rPr>
          <w:rFonts w:ascii="Book Antiqua" w:hAnsi="Book Antiqua"/>
          <w:i/>
          <w:sz w:val="22"/>
          <w:szCs w:val="22"/>
          <w:lang w:val="pt-BR"/>
        </w:rPr>
        <w:t xml:space="preserve"> Município de Gaspar, através da</w:t>
      </w:r>
      <w:r w:rsidRPr="00672BC8">
        <w:rPr>
          <w:rFonts w:ascii="Book Antiqua" w:hAnsi="Book Antiqua"/>
          <w:i/>
          <w:sz w:val="22"/>
          <w:szCs w:val="22"/>
          <w:lang w:val="pt-BR"/>
        </w:rPr>
        <w:t xml:space="preserve"> </w:t>
      </w:r>
      <w:r w:rsidR="00672BC8" w:rsidRPr="00672BC8">
        <w:rPr>
          <w:rFonts w:ascii="Book Antiqua" w:hAnsi="Book Antiqua"/>
          <w:i/>
          <w:sz w:val="22"/>
          <w:szCs w:val="22"/>
          <w:lang w:val="pt-BR"/>
        </w:rPr>
        <w:t>Secretaria Municipal de Obras e Serviços Ur</w:t>
      </w:r>
      <w:r w:rsidR="00911B58">
        <w:rPr>
          <w:rFonts w:ascii="Book Antiqua" w:hAnsi="Book Antiqua"/>
          <w:i/>
          <w:sz w:val="22"/>
          <w:szCs w:val="22"/>
          <w:lang w:val="pt-BR"/>
        </w:rPr>
        <w:t xml:space="preserve">banos; </w:t>
      </w:r>
      <w:r w:rsidR="00F57E63" w:rsidRPr="00672BC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911B58">
        <w:rPr>
          <w:rFonts w:ascii="Book Antiqua" w:eastAsia="Book Antiqua" w:hAnsi="Book Antiqua"/>
          <w:sz w:val="40"/>
          <w:szCs w:val="40"/>
          <w:lang w:val="pt-BR"/>
        </w:rPr>
        <w:t>199/2020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911B58">
        <w:rPr>
          <w:rFonts w:ascii="Book Antiqua" w:eastAsia="Book Antiqua" w:hAnsi="Book Antiqua"/>
          <w:sz w:val="40"/>
          <w:szCs w:val="40"/>
          <w:lang w:val="pt-BR"/>
        </w:rPr>
        <w:t>094/2020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9009F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9009F5" w:rsidRPr="009009F5">
        <w:rPr>
          <w:rFonts w:ascii="Book Antiqua" w:hAnsi="Book Antiqua"/>
          <w:sz w:val="24"/>
          <w:szCs w:val="24"/>
          <w:lang w:val="pt-BR"/>
        </w:rPr>
        <w:t xml:space="preserve">REGISTRO DE PREÇOS </w:t>
      </w:r>
      <w:r w:rsidR="009009F5" w:rsidRPr="009009F5">
        <w:rPr>
          <w:rFonts w:ascii="Book Antiqua" w:hAnsi="Book Antiqua"/>
          <w:sz w:val="24"/>
          <w:szCs w:val="24"/>
        </w:rPr>
        <w:t>PARA FUTURAS AQUISIÇÕES DE CONCRETO USINADO E TELA DE AÇO SOLDADA NERVURADA.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9009F5">
        <w:rPr>
          <w:rFonts w:ascii="Book Antiqua" w:hAnsi="Book Antiqua" w:cs="Book Antiqua"/>
          <w:bCs/>
          <w:sz w:val="24"/>
          <w:szCs w:val="24"/>
          <w:lang w:val="pt-BR" w:eastAsia="pt-BR"/>
        </w:rPr>
        <w:t>Lote.</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9009F5">
        <w:rPr>
          <w:rFonts w:ascii="Book Antiqua" w:hAnsi="Book Antiqua" w:cs="Book Antiqua"/>
          <w:bCs/>
          <w:sz w:val="24"/>
          <w:szCs w:val="24"/>
          <w:lang w:val="pt-BR"/>
        </w:rPr>
        <w:t>146.889,50.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D12084">
        <w:rPr>
          <w:rStyle w:val="nfase"/>
          <w:rFonts w:ascii="Book Antiqua" w:hAnsi="Book Antiqua"/>
          <w:b/>
          <w:i w:val="0"/>
          <w:sz w:val="24"/>
          <w:szCs w:val="24"/>
        </w:rPr>
        <w:t>29/10/2020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D12084">
        <w:rPr>
          <w:rStyle w:val="nfase"/>
          <w:rFonts w:ascii="Book Antiqua" w:hAnsi="Book Antiqua"/>
          <w:b/>
          <w:i w:val="0"/>
          <w:sz w:val="24"/>
          <w:szCs w:val="24"/>
        </w:rPr>
        <w:t>29/10/2020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9009F5">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9009F5" w:rsidRPr="009009F5">
        <w:rPr>
          <w:rFonts w:ascii="Book Antiqua" w:hAnsi="Book Antiqua"/>
          <w:i/>
          <w:sz w:val="22"/>
          <w:szCs w:val="22"/>
          <w:lang w:val="pt-BR"/>
        </w:rPr>
        <w:t xml:space="preserve">Registro de Preços </w:t>
      </w:r>
      <w:r w:rsidR="009009F5" w:rsidRPr="009009F5">
        <w:rPr>
          <w:rFonts w:ascii="Book Antiqua" w:hAnsi="Book Antiqua"/>
          <w:i/>
          <w:sz w:val="22"/>
          <w:szCs w:val="22"/>
        </w:rPr>
        <w:t>para futuras aquisições de Concreto Usinado e Tela de Aço Soldada Nervurada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71BFC" w:rsidRPr="009009F5" w:rsidRDefault="009009F5" w:rsidP="00671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9009F5">
        <w:rPr>
          <w:rFonts w:ascii="Book Antiqua" w:hAnsi="Book Antiqua"/>
          <w:sz w:val="22"/>
          <w:szCs w:val="22"/>
          <w:lang w:val="pt-BR"/>
        </w:rPr>
        <w:lastRenderedPageBreak/>
        <w:t xml:space="preserve">1.3 </w:t>
      </w:r>
      <w:r w:rsidRPr="009009F5">
        <w:rPr>
          <w:rFonts w:ascii="Book Antiqua" w:hAnsi="Book Antiqua"/>
          <w:sz w:val="22"/>
          <w:szCs w:val="22"/>
        </w:rPr>
        <w:t xml:space="preserve">A justificativa para a presente contratação encontra-se especificada no </w:t>
      </w:r>
      <w:r w:rsidRPr="009009F5">
        <w:rPr>
          <w:rFonts w:ascii="Book Antiqua" w:hAnsi="Book Antiqua"/>
          <w:b/>
          <w:sz w:val="22"/>
          <w:szCs w:val="22"/>
        </w:rPr>
        <w:t xml:space="preserve">ANEXO I – Termo de Referência </w:t>
      </w:r>
      <w:r w:rsidRPr="009009F5">
        <w:rPr>
          <w:rFonts w:ascii="Book Antiqua" w:hAnsi="Book Antiqua"/>
          <w:sz w:val="22"/>
          <w:szCs w:val="22"/>
        </w:rPr>
        <w:t>do presente Edital.</w:t>
      </w:r>
    </w:p>
    <w:p w:rsidR="0051542D" w:rsidRPr="009009F5"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009F5">
        <w:rPr>
          <w:rFonts w:ascii="Book Antiqua" w:hAnsi="Book Antiqua"/>
          <w:sz w:val="22"/>
          <w:szCs w:val="22"/>
          <w:lang w:val="pt-BR"/>
        </w:rPr>
        <w:t>1.3.1</w:t>
      </w:r>
      <w:r w:rsidR="0051542D" w:rsidRPr="009009F5">
        <w:rPr>
          <w:rFonts w:ascii="Book Antiqua" w:hAnsi="Book Antiqua"/>
          <w:sz w:val="22"/>
          <w:szCs w:val="22"/>
          <w:lang w:val="pt-BR"/>
        </w:rPr>
        <w:t xml:space="preserve"> </w:t>
      </w:r>
      <w:r w:rsidR="0051542D" w:rsidRPr="009009F5">
        <w:rPr>
          <w:rFonts w:ascii="Book Antiqua" w:hAnsi="Book Antiqua"/>
          <w:sz w:val="22"/>
          <w:szCs w:val="22"/>
        </w:rPr>
        <w:t xml:space="preserve">Os itens relacionados </w:t>
      </w:r>
      <w:proofErr w:type="gramStart"/>
      <w:r w:rsidR="0051542D" w:rsidRPr="009009F5">
        <w:rPr>
          <w:rFonts w:ascii="Book Antiqua" w:hAnsi="Book Antiqua"/>
          <w:sz w:val="22"/>
          <w:szCs w:val="22"/>
        </w:rPr>
        <w:t xml:space="preserve">no </w:t>
      </w:r>
      <w:r w:rsidR="0051542D" w:rsidRPr="009009F5">
        <w:rPr>
          <w:rFonts w:ascii="Book Antiqua" w:hAnsi="Book Antiqua"/>
          <w:sz w:val="22"/>
          <w:szCs w:val="22"/>
          <w:lang w:val="pt-BR"/>
        </w:rPr>
        <w:t>no</w:t>
      </w:r>
      <w:proofErr w:type="gramEnd"/>
      <w:r w:rsidR="0051542D" w:rsidRPr="009009F5">
        <w:rPr>
          <w:rFonts w:ascii="Book Antiqua" w:hAnsi="Book Antiqua"/>
          <w:sz w:val="22"/>
          <w:szCs w:val="22"/>
          <w:lang w:val="pt-BR"/>
        </w:rPr>
        <w:t xml:space="preserve"> ANEXO I – Termo de Referência e ANEXO II  – </w:t>
      </w:r>
      <w:r w:rsidR="0051542D" w:rsidRPr="009009F5">
        <w:rPr>
          <w:rFonts w:ascii="Book Antiqua" w:hAnsi="Book Antiqua"/>
          <w:sz w:val="22"/>
          <w:szCs w:val="22"/>
        </w:rPr>
        <w:t>Proposta de Preços foram relacionados baseados em quantias estimadas necessárias e suficientes para a demanda do período em questão, que será de 12 (doze) meses.</w:t>
      </w:r>
    </w:p>
    <w:p w:rsidR="009009F5" w:rsidRPr="009009F5" w:rsidRDefault="009009F5"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009F5">
        <w:rPr>
          <w:rFonts w:ascii="Book Antiqua" w:hAnsi="Book Antiqua"/>
          <w:sz w:val="22"/>
          <w:szCs w:val="22"/>
        </w:rPr>
        <w:t>1.4 Conforme previsto na legislação, os materiais objeto da presente Licitação se enquadram no conceito legal de bens e serviços comuns, de acordo com o disposto no parágrafo único do art. 1º da Lei nº 10.520, uma vez que são produtos cujos padrões de desempenho e qualidade podem ser objetivamente definidos, por meio de especificações usuais no mercado.</w:t>
      </w:r>
    </w:p>
    <w:p w:rsidR="009009F5" w:rsidRPr="009009F5" w:rsidRDefault="009009F5" w:rsidP="008A2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11B58">
              <w:rPr>
                <w:rFonts w:ascii="Book Antiqua" w:eastAsia="Book Antiqua" w:hAnsi="Book Antiqua"/>
                <w:b/>
                <w:lang w:val="pt-BR"/>
              </w:rPr>
              <w:t>199/2020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11B58">
              <w:rPr>
                <w:rFonts w:ascii="Book Antiqua" w:eastAsia="Book Antiqua" w:hAnsi="Book Antiqua"/>
                <w:b/>
                <w:lang w:val="pt-BR"/>
              </w:rPr>
              <w:t>094/2020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11B58">
              <w:rPr>
                <w:rFonts w:ascii="Book Antiqua" w:eastAsia="Book Antiqua" w:hAnsi="Book Antiqua"/>
                <w:b/>
                <w:lang w:val="pt-BR"/>
              </w:rPr>
              <w:t>199/2020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11B58">
              <w:rPr>
                <w:rFonts w:ascii="Book Antiqua" w:eastAsia="Book Antiqua" w:hAnsi="Book Antiqua"/>
                <w:b/>
                <w:lang w:val="pt-BR"/>
              </w:rPr>
              <w:t>094/2020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009F5" w:rsidRDefault="009009F5" w:rsidP="009009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3.</w:t>
      </w:r>
      <w:r>
        <w:rPr>
          <w:rFonts w:ascii="Book Antiqua" w:hAnsi="Book Antiqua"/>
          <w:b/>
          <w:sz w:val="22"/>
          <w:szCs w:val="22"/>
          <w:lang w:val="pt-BR"/>
        </w:rPr>
        <w:t xml:space="preserve">2 O LOTE </w:t>
      </w:r>
      <w:r w:rsidRPr="009009F5">
        <w:rPr>
          <w:rFonts w:ascii="Book Antiqua" w:hAnsi="Book Antiqua"/>
          <w:b/>
          <w:sz w:val="22"/>
          <w:szCs w:val="22"/>
          <w:u w:val="single"/>
          <w:lang w:val="pt-BR"/>
        </w:rPr>
        <w:t>01</w:t>
      </w:r>
      <w:r>
        <w:rPr>
          <w:rFonts w:ascii="Book Antiqua" w:hAnsi="Book Antiqua"/>
          <w:b/>
          <w:sz w:val="22"/>
          <w:szCs w:val="22"/>
          <w:lang w:val="pt-BR"/>
        </w:rPr>
        <w:t xml:space="preserve"> É</w:t>
      </w:r>
      <w:r w:rsidRPr="00174723">
        <w:rPr>
          <w:rFonts w:ascii="Book Antiqua" w:hAnsi="Book Antiqua"/>
          <w:b/>
          <w:sz w:val="22"/>
          <w:szCs w:val="22"/>
          <w:lang w:val="pt-BR"/>
        </w:rPr>
        <w:t xml:space="preserve"> DE PARTICIPAÇÃO </w:t>
      </w:r>
      <w:r>
        <w:rPr>
          <w:rFonts w:ascii="Book Antiqua" w:hAnsi="Book Antiqua"/>
          <w:b/>
          <w:sz w:val="22"/>
          <w:szCs w:val="22"/>
          <w:lang w:val="pt-BR"/>
        </w:rPr>
        <w:t>GERAL DOS INTERESSADOS.</w:t>
      </w: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 xml:space="preserve">3.2.1 O LOTE </w:t>
      </w:r>
      <w:r w:rsidRPr="009009F5">
        <w:rPr>
          <w:rFonts w:ascii="Book Antiqua" w:hAnsi="Book Antiqua"/>
          <w:b/>
          <w:sz w:val="22"/>
          <w:szCs w:val="22"/>
          <w:u w:val="single"/>
          <w:lang w:val="pt-BR"/>
        </w:rPr>
        <w:t>02</w:t>
      </w:r>
      <w:r>
        <w:rPr>
          <w:rFonts w:ascii="Book Antiqua" w:hAnsi="Book Antiqua"/>
          <w:b/>
          <w:sz w:val="22"/>
          <w:szCs w:val="22"/>
          <w:lang w:val="pt-BR"/>
        </w:rPr>
        <w:t xml:space="preserve"> É</w:t>
      </w:r>
      <w:r w:rsidRPr="00E70347">
        <w:rPr>
          <w:rFonts w:ascii="Book Antiqua" w:hAnsi="Book Antiqua"/>
          <w:b/>
          <w:sz w:val="22"/>
          <w:szCs w:val="22"/>
          <w:lang w:val="pt-BR"/>
        </w:rPr>
        <w:t xml:space="preserve"> DE PARTICIPAÇÃO </w:t>
      </w:r>
      <w:r w:rsidRPr="00E70347">
        <w:rPr>
          <w:rFonts w:ascii="Book Antiqua" w:hAnsi="Book Antiqua"/>
          <w:b/>
          <w:sz w:val="22"/>
          <w:szCs w:val="22"/>
        </w:rPr>
        <w:t xml:space="preserve">EXCLUSIVA DE </w:t>
      </w:r>
      <w:r w:rsidRPr="00E70347">
        <w:rPr>
          <w:rFonts w:ascii="Book Antiqua" w:eastAsia="Book Antiqua" w:hAnsi="Book Antiqua"/>
          <w:b/>
          <w:sz w:val="22"/>
          <w:szCs w:val="22"/>
        </w:rPr>
        <w:t xml:space="preserve">MICROEMPRESAS E EMPRESAS DE PEQUENO PORTE, CONFORME ESTABELECE O ART. 48, INCISO “I” DA LEI COMPLEMENTAR Nº 123/2006 E ART. 6º DO </w:t>
      </w:r>
      <w:r w:rsidRPr="00E70347">
        <w:rPr>
          <w:rFonts w:ascii="Book Antiqua" w:hAnsi="Book Antiqua"/>
          <w:b/>
          <w:sz w:val="22"/>
          <w:szCs w:val="22"/>
        </w:rPr>
        <w:t>DECRETO MUNICIPAL Nº 7.241/2016.</w:t>
      </w:r>
    </w:p>
    <w:p w:rsidR="009009F5" w:rsidRDefault="009009F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7F3987" w:rsidRDefault="007F39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B550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w:t>
            </w:r>
            <w:r w:rsidRPr="0002311A">
              <w:rPr>
                <w:rFonts w:ascii="Book Antiqua" w:hAnsi="Book Antiqua" w:cs="Book Antiqua"/>
                <w:b/>
                <w:bCs/>
                <w:sz w:val="22"/>
                <w:szCs w:val="22"/>
              </w:rPr>
              <w:t>VALOR UNITÁRIO</w:t>
            </w:r>
            <w:r w:rsidR="00FF17F9">
              <w:rPr>
                <w:rFonts w:ascii="Book Antiqua" w:hAnsi="Book Antiqua" w:cs="Book Antiqua"/>
                <w:b/>
                <w:bCs/>
                <w:sz w:val="22"/>
                <w:szCs w:val="22"/>
              </w:rPr>
              <w:t xml:space="preserve"> DO ITEM</w:t>
            </w:r>
            <w:r w:rsidR="00B55059">
              <w:rPr>
                <w:rFonts w:ascii="Book Antiqua" w:hAnsi="Book Antiqua" w:cs="Book Antiqua"/>
                <w:bCs/>
                <w:sz w:val="22"/>
                <w:szCs w:val="22"/>
              </w:rPr>
              <w:t xml:space="preserve">, </w:t>
            </w:r>
            <w:r w:rsidR="00B55059" w:rsidRPr="00B55059">
              <w:rPr>
                <w:rFonts w:ascii="Book Antiqua" w:hAnsi="Book Antiqua" w:cs="Book Antiqua"/>
                <w:b/>
                <w:bCs/>
                <w:sz w:val="22"/>
                <w:szCs w:val="22"/>
              </w:rPr>
              <w:t>VALOR TOTAL</w:t>
            </w:r>
            <w:r w:rsidR="00FF17F9">
              <w:rPr>
                <w:rFonts w:ascii="Book Antiqua" w:hAnsi="Book Antiqua" w:cs="Book Antiqua"/>
                <w:b/>
                <w:bCs/>
                <w:sz w:val="22"/>
                <w:szCs w:val="22"/>
              </w:rPr>
              <w:t xml:space="preserve"> DO ITEM</w:t>
            </w:r>
            <w:r w:rsidR="00B55059">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B55059">
              <w:rPr>
                <w:rFonts w:ascii="Book Antiqua" w:hAnsi="Book Antiqua" w:cs="Book Antiqua"/>
                <w:bCs/>
                <w:sz w:val="22"/>
                <w:szCs w:val="22"/>
              </w:rPr>
              <w:t xml:space="preserve"> e o </w:t>
            </w:r>
            <w:r w:rsidR="00B55059" w:rsidRPr="00B55059">
              <w:rPr>
                <w:rFonts w:ascii="Book Antiqua" w:hAnsi="Book Antiqua" w:cs="Book Antiqua"/>
                <w:b/>
                <w:bCs/>
                <w:sz w:val="22"/>
                <w:szCs w:val="22"/>
              </w:rPr>
              <w:t>VALOR DO</w:t>
            </w:r>
            <w:r w:rsidR="00FF17F9">
              <w:rPr>
                <w:rFonts w:ascii="Book Antiqua" w:hAnsi="Book Antiqua" w:cs="Book Antiqua"/>
                <w:b/>
                <w:bCs/>
                <w:sz w:val="22"/>
                <w:szCs w:val="22"/>
              </w:rPr>
              <w:t>S</w:t>
            </w:r>
            <w:r w:rsidR="00B55059" w:rsidRPr="00B55059">
              <w:rPr>
                <w:rFonts w:ascii="Book Antiqua" w:hAnsi="Book Antiqua" w:cs="Book Antiqua"/>
                <w:b/>
                <w:bCs/>
                <w:sz w:val="22"/>
                <w:szCs w:val="22"/>
              </w:rPr>
              <w:t xml:space="preserve"> LOTE</w:t>
            </w:r>
            <w:r w:rsidR="00FF17F9">
              <w:rPr>
                <w:rFonts w:ascii="Book Antiqua" w:hAnsi="Book Antiqua" w:cs="Book Antiqua"/>
                <w:b/>
                <w:bCs/>
                <w:sz w:val="22"/>
                <w:szCs w:val="22"/>
              </w:rPr>
              <w:t>S</w:t>
            </w:r>
            <w:r w:rsidR="00B55059">
              <w:rPr>
                <w:rFonts w:ascii="Book Antiqua" w:hAnsi="Book Antiqua" w:cs="Book Antiqua"/>
                <w:bCs/>
                <w:sz w:val="22"/>
                <w:szCs w:val="22"/>
              </w:rPr>
              <w:t>.</w:t>
            </w:r>
          </w:p>
        </w:tc>
      </w:tr>
    </w:tbl>
    <w:p w:rsidR="00E92F63" w:rsidRPr="00B55059"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zCs w:val="22"/>
          <w:shd w:val="clear" w:color="auto" w:fill="FFFFFF"/>
          <w:lang w:val="pt-BR"/>
        </w:rPr>
      </w:pPr>
    </w:p>
    <w:p w:rsidR="00B55059" w:rsidRDefault="00B55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B55059">
        <w:rPr>
          <w:rFonts w:ascii="Book Antiqua" w:eastAsia="Book Antiqua" w:hAnsi="Book Antiqua"/>
          <w:sz w:val="22"/>
          <w:szCs w:val="22"/>
        </w:rPr>
        <w:t xml:space="preserve">4.2.1 A PROPOSTA DE PREÇOS DEVERÁ VIR ACOMPANHADA </w:t>
      </w:r>
      <w:r w:rsidRPr="00B55059">
        <w:rPr>
          <w:rFonts w:ascii="Book Antiqua" w:eastAsia="Book Antiqua" w:hAnsi="Book Antiqua"/>
          <w:b/>
          <w:sz w:val="22"/>
          <w:szCs w:val="22"/>
        </w:rPr>
        <w:t>OBRIGATORIAMENTE</w:t>
      </w:r>
      <w:r w:rsidRPr="00B55059">
        <w:rPr>
          <w:rFonts w:ascii="Book Antiqua" w:eastAsia="Book Antiqua" w:hAnsi="Book Antiqua"/>
          <w:sz w:val="22"/>
          <w:szCs w:val="22"/>
        </w:rPr>
        <w:t>, SOB A PENA DE DESCLASSIFICAÇÃO DA LICITANTE NA FORMA DE JULGAMENTO DESTE EDITAL, DA SEGUINTE DOCUMENTAÇÃO:</w:t>
      </w:r>
    </w:p>
    <w:p w:rsidR="00B55059" w:rsidRPr="00B55059" w:rsidRDefault="00B55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B55059" w:rsidRDefault="00B55059" w:rsidP="00B550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Arial"/>
          <w:color w:val="000000"/>
          <w:sz w:val="22"/>
          <w:szCs w:val="22"/>
        </w:rPr>
      </w:pPr>
      <w:r w:rsidRPr="00B55059">
        <w:rPr>
          <w:rFonts w:ascii="Book Antiqua" w:hAnsi="Book Antiqua" w:cs="Arial"/>
          <w:color w:val="000000"/>
          <w:sz w:val="22"/>
          <w:szCs w:val="22"/>
        </w:rPr>
        <w:t>4.2.1.1 Deverá ser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XSpec="center" w:tblpY="267"/>
        <w:tblW w:w="9214" w:type="dxa"/>
        <w:tblLayout w:type="fixed"/>
        <w:tblCellMar>
          <w:left w:w="70" w:type="dxa"/>
          <w:right w:w="70" w:type="dxa"/>
        </w:tblCellMar>
        <w:tblLook w:val="0000"/>
      </w:tblPr>
      <w:tblGrid>
        <w:gridCol w:w="4137"/>
        <w:gridCol w:w="1116"/>
        <w:gridCol w:w="1115"/>
        <w:gridCol w:w="1116"/>
        <w:gridCol w:w="1730"/>
      </w:tblGrid>
      <w:tr w:rsidR="00B55059" w:rsidRPr="00F9051F" w:rsidTr="00B55059">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Pr>
                <w:rFonts w:ascii="Segoe UI Light" w:eastAsia="Calibri" w:hAnsi="Segoe UI Light" w:cs="Arial"/>
                <w:b/>
                <w:bCs/>
                <w:sz w:val="18"/>
                <w:szCs w:val="18"/>
                <w:lang w:eastAsia="zh-CN"/>
              </w:rPr>
              <w:t>BDI para itens de mero fornecimento de materiais e equipamentos</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B55059" w:rsidRPr="00F9051F" w:rsidRDefault="00B55059" w:rsidP="00B55059">
            <w:pPr>
              <w:suppressAutoHyphens/>
              <w:jc w:val="center"/>
              <w:rPr>
                <w:rFonts w:ascii="Calibri" w:eastAsia="Calibri" w:hAnsi="Calibri"/>
                <w:lang w:eastAsia="zh-CN"/>
              </w:rPr>
            </w:pPr>
          </w:p>
        </w:tc>
      </w:tr>
      <w:tr w:rsidR="00B55059" w:rsidRPr="00F9051F" w:rsidTr="00B55059">
        <w:trPr>
          <w:trHeight w:hRule="exact" w:val="316"/>
        </w:trPr>
        <w:tc>
          <w:tcPr>
            <w:tcW w:w="5253" w:type="dxa"/>
            <w:gridSpan w:val="2"/>
            <w:tcBorders>
              <w:left w:val="single" w:sz="4" w:space="0" w:color="000000"/>
              <w:bottom w:val="single" w:sz="4" w:space="0" w:color="000000"/>
            </w:tcBorders>
            <w:shd w:val="clear" w:color="auto" w:fill="auto"/>
            <w:vAlign w:val="center"/>
          </w:tcPr>
          <w:p w:rsidR="00B55059" w:rsidRPr="00F9051F" w:rsidRDefault="00B55059" w:rsidP="00B55059">
            <w:pPr>
              <w:suppressAutoHyphens/>
              <w:snapToGrid w:val="0"/>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p>
        </w:tc>
        <w:tc>
          <w:tcPr>
            <w:tcW w:w="2846" w:type="dxa"/>
            <w:gridSpan w:val="2"/>
            <w:tcBorders>
              <w:right w:val="single" w:sz="4" w:space="0" w:color="000000"/>
            </w:tcBorders>
            <w:shd w:val="clear" w:color="auto" w:fill="auto"/>
            <w:vAlign w:val="center"/>
          </w:tcPr>
          <w:p w:rsidR="00B55059" w:rsidRPr="00F9051F" w:rsidRDefault="00B55059" w:rsidP="00B55059">
            <w:pPr>
              <w:suppressAutoHyphens/>
              <w:rPr>
                <w:rFonts w:ascii="Calibri" w:eastAsia="Calibri" w:hAnsi="Calibri"/>
                <w:lang w:eastAsia="zh-CN"/>
              </w:rPr>
            </w:pPr>
          </w:p>
        </w:tc>
      </w:tr>
      <w:tr w:rsidR="00B55059" w:rsidRPr="00F9051F" w:rsidTr="00B55059">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snapToGrid w:val="0"/>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B55059" w:rsidRPr="00F9051F" w:rsidRDefault="00B55059" w:rsidP="00B55059">
            <w:pPr>
              <w:suppressAutoHyphens/>
              <w:rPr>
                <w:rFonts w:ascii="Calibri" w:eastAsia="Calibri" w:hAnsi="Calibri"/>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B55059" w:rsidRPr="00F9051F" w:rsidTr="00B55059">
        <w:trPr>
          <w:trHeight w:hRule="exact" w:val="316"/>
        </w:trPr>
        <w:tc>
          <w:tcPr>
            <w:tcW w:w="5253" w:type="dxa"/>
            <w:gridSpan w:val="2"/>
            <w:tcBorders>
              <w:top w:val="single" w:sz="4" w:space="0" w:color="000000"/>
              <w:left w:val="single" w:sz="4" w:space="0" w:color="000000"/>
            </w:tcBorders>
            <w:shd w:val="clear" w:color="auto" w:fill="auto"/>
            <w:vAlign w:val="center"/>
          </w:tcPr>
          <w:p w:rsidR="00B55059" w:rsidRPr="00F9051F" w:rsidRDefault="00B55059" w:rsidP="00B55059">
            <w:pPr>
              <w:suppressAutoHyphens/>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B55059" w:rsidRPr="00F9051F" w:rsidRDefault="00B55059" w:rsidP="00B55059">
            <w:pPr>
              <w:suppressAutoHyphens/>
              <w:rPr>
                <w:rFonts w:ascii="Segoe UI Light" w:eastAsia="Calibri" w:hAnsi="Segoe UI Light" w:cs="Arial"/>
                <w:color w:val="FFFFFF"/>
                <w:sz w:val="18"/>
                <w:szCs w:val="18"/>
                <w:lang w:eastAsia="zh-CN"/>
              </w:rPr>
            </w:pPr>
            <w:r w:rsidRPr="00F9051F">
              <w:rPr>
                <w:rFonts w:ascii="Segoe UI Light" w:eastAsia="Calibri" w:hAnsi="Segoe UI Light" w:cs="Arial"/>
                <w:color w:val="FFFFFF"/>
                <w:sz w:val="18"/>
                <w:szCs w:val="18"/>
                <w:lang w:eastAsia="zh-CN"/>
              </w:rPr>
              <w:t>XXXx</w:t>
            </w:r>
            <w:r w:rsidRPr="00F9051F">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B55059" w:rsidRPr="00F9051F" w:rsidRDefault="00B55059" w:rsidP="00B55059">
            <w:pPr>
              <w:suppressAutoHyphens/>
              <w:rPr>
                <w:rFonts w:ascii="Calibri" w:eastAsia="Calibri" w:hAnsi="Calibri"/>
                <w:lang w:eastAsia="zh-CN"/>
              </w:rPr>
            </w:pPr>
            <w:r w:rsidRPr="00F9051F">
              <w:rPr>
                <w:rFonts w:ascii="Segoe UI Light" w:eastAsia="Calibri" w:hAnsi="Segoe UI Light" w:cs="Arial"/>
                <w:sz w:val="18"/>
                <w:szCs w:val="18"/>
                <w:lang w:eastAsia="zh-CN"/>
              </w:rPr>
              <w:t>SEM Desoneração.</w:t>
            </w:r>
          </w:p>
        </w:tc>
      </w:tr>
      <w:tr w:rsidR="00B55059" w:rsidRPr="00F9051F" w:rsidTr="00B55059">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B55059" w:rsidRPr="00F9051F" w:rsidRDefault="00B55059" w:rsidP="00B55059">
            <w:pPr>
              <w:suppressAutoHyphens/>
              <w:rPr>
                <w:rFonts w:ascii="Calibri" w:eastAsia="Calibri" w:hAnsi="Calibri"/>
                <w:lang w:eastAsia="zh-CN"/>
              </w:rPr>
            </w:pPr>
            <w:r w:rsidRPr="00F9051F">
              <w:rPr>
                <w:rFonts w:ascii="Segoe UI Light" w:eastAsia="Calibri" w:hAnsi="Segoe UI Light" w:cs="Arial"/>
                <w:b/>
                <w:bCs/>
                <w:sz w:val="18"/>
                <w:szCs w:val="18"/>
                <w:lang w:eastAsia="zh-CN"/>
              </w:rPr>
              <w:t>COM Desoneração.</w:t>
            </w:r>
          </w:p>
        </w:tc>
      </w:tr>
      <w:tr w:rsidR="00B55059" w:rsidRPr="00F9051F" w:rsidTr="00B55059">
        <w:trPr>
          <w:trHeight w:hRule="exact" w:val="316"/>
        </w:trPr>
        <w:tc>
          <w:tcPr>
            <w:tcW w:w="4137" w:type="dxa"/>
            <w:shd w:val="clear" w:color="auto" w:fill="auto"/>
            <w:vAlign w:val="center"/>
          </w:tcPr>
          <w:p w:rsidR="00B55059" w:rsidRPr="00F9051F" w:rsidRDefault="00B55059" w:rsidP="00B55059">
            <w:pPr>
              <w:suppressAutoHyphens/>
              <w:snapToGrid w:val="0"/>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B55059" w:rsidRPr="00F9051F" w:rsidRDefault="00B55059" w:rsidP="00B55059">
            <w:pPr>
              <w:suppressAutoHyphens/>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B55059" w:rsidRPr="00F9051F" w:rsidRDefault="00B55059" w:rsidP="00B55059">
            <w:pPr>
              <w:suppressAutoHyphens/>
              <w:snapToGrid w:val="0"/>
              <w:jc w:val="center"/>
              <w:rPr>
                <w:rFonts w:ascii="Segoe UI Light" w:eastAsia="Calibri" w:hAnsi="Segoe UI Light" w:cs="Arial"/>
                <w:sz w:val="18"/>
                <w:szCs w:val="18"/>
                <w:lang w:eastAsia="zh-CN"/>
              </w:rPr>
            </w:pPr>
          </w:p>
        </w:tc>
      </w:tr>
      <w:tr w:rsidR="00B55059" w:rsidRPr="00F9051F" w:rsidTr="00B55059">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   do BDI:</w:t>
            </w:r>
          </w:p>
        </w:tc>
        <w:tc>
          <w:tcPr>
            <w:tcW w:w="1116" w:type="dxa"/>
            <w:tcBorders>
              <w:left w:val="single" w:sz="4" w:space="0" w:color="000000"/>
            </w:tcBorders>
            <w:shd w:val="clear" w:color="auto" w:fill="CCFFCC"/>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Valores Propostos:</w:t>
            </w:r>
          </w:p>
        </w:tc>
      </w:tr>
      <w:tr w:rsidR="00B55059" w:rsidRPr="00F9051F" w:rsidTr="00B55059">
        <w:trPr>
          <w:trHeight w:hRule="exact" w:val="316"/>
        </w:trPr>
        <w:tc>
          <w:tcPr>
            <w:tcW w:w="4137" w:type="dxa"/>
            <w:tcBorders>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1,50</w:t>
            </w:r>
            <w:r w:rsidRPr="00F9051F">
              <w:rPr>
                <w:rFonts w:ascii="Segoe UI Light" w:eastAsia="Calibri" w:hAnsi="Segoe UI Light" w:cs="Arial"/>
                <w:sz w:val="18"/>
                <w:szCs w:val="18"/>
                <w:lang w:eastAsia="zh-CN"/>
              </w:rPr>
              <w:t>%</w:t>
            </w:r>
          </w:p>
        </w:tc>
        <w:tc>
          <w:tcPr>
            <w:tcW w:w="1115" w:type="dxa"/>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3,45</w:t>
            </w:r>
            <w:r w:rsidRPr="00F9051F">
              <w:rPr>
                <w:rFonts w:ascii="Segoe UI Light" w:eastAsia="Calibri" w:hAnsi="Segoe UI Light" w:cs="Arial"/>
                <w:sz w:val="18"/>
                <w:szCs w:val="18"/>
                <w:lang w:eastAsia="zh-CN"/>
              </w:rPr>
              <w:t>%</w:t>
            </w:r>
          </w:p>
        </w:tc>
        <w:tc>
          <w:tcPr>
            <w:tcW w:w="1116" w:type="dxa"/>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4,49</w:t>
            </w:r>
            <w:r w:rsidRPr="00F9051F">
              <w:rPr>
                <w:rFonts w:ascii="Segoe UI Light" w:eastAsia="Calibri" w:hAnsi="Segoe UI Light" w:cs="Arial"/>
                <w:sz w:val="18"/>
                <w:szCs w:val="18"/>
                <w:lang w:eastAsia="zh-CN"/>
              </w:rPr>
              <w:t>%</w:t>
            </w:r>
          </w:p>
        </w:tc>
        <w:tc>
          <w:tcPr>
            <w:tcW w:w="1730" w:type="dxa"/>
            <w:tcBorders>
              <w:left w:val="single" w:sz="4" w:space="0" w:color="000000"/>
              <w:bottom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4,0</w:t>
            </w: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w:t>
            </w:r>
          </w:p>
        </w:tc>
      </w:tr>
      <w:tr w:rsidR="00B55059" w:rsidRPr="00F9051F" w:rsidTr="00B55059">
        <w:trPr>
          <w:trHeight w:hRule="exact" w:val="316"/>
        </w:trPr>
        <w:tc>
          <w:tcPr>
            <w:tcW w:w="4137" w:type="dxa"/>
            <w:tcBorders>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w:t>
            </w:r>
            <w:r>
              <w:rPr>
                <w:rFonts w:ascii="Segoe UI Light" w:eastAsia="Calibri" w:hAnsi="Segoe UI Light" w:cs="Arial"/>
                <w:sz w:val="18"/>
                <w:szCs w:val="18"/>
                <w:lang w:eastAsia="zh-CN"/>
              </w:rPr>
              <w:t>0</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w:t>
            </w:r>
            <w:r>
              <w:rPr>
                <w:rFonts w:ascii="Segoe UI Light" w:eastAsia="Calibri" w:hAnsi="Segoe UI Light" w:cs="Arial"/>
                <w:sz w:val="18"/>
                <w:szCs w:val="18"/>
                <w:lang w:eastAsia="zh-CN"/>
              </w:rPr>
              <w:t>8</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82</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6</w:t>
            </w:r>
            <w:r w:rsidRPr="00F9051F">
              <w:rPr>
                <w:rFonts w:ascii="Segoe UI Light" w:eastAsia="Calibri" w:hAnsi="Segoe UI Light" w:cs="Arial"/>
                <w:b/>
                <w:bCs/>
                <w:sz w:val="18"/>
                <w:szCs w:val="18"/>
                <w:lang w:eastAsia="zh-CN"/>
              </w:rPr>
              <w:t>0%</w:t>
            </w:r>
          </w:p>
        </w:tc>
      </w:tr>
      <w:tr w:rsidR="00B55059" w:rsidRPr="00F9051F" w:rsidTr="00B55059">
        <w:trPr>
          <w:trHeight w:hRule="exact" w:val="316"/>
        </w:trPr>
        <w:tc>
          <w:tcPr>
            <w:tcW w:w="4137" w:type="dxa"/>
            <w:tcBorders>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w:t>
            </w:r>
            <w:r>
              <w:rPr>
                <w:rFonts w:ascii="Segoe UI Light" w:eastAsia="Calibri" w:hAnsi="Segoe UI Light" w:cs="Arial"/>
                <w:sz w:val="18"/>
                <w:szCs w:val="18"/>
                <w:lang w:eastAsia="zh-CN"/>
              </w:rPr>
              <w:t>6</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89</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89</w:t>
            </w:r>
            <w:r w:rsidRPr="00F9051F">
              <w:rPr>
                <w:rFonts w:ascii="Segoe UI Light" w:eastAsia="Calibri" w:hAnsi="Segoe UI Light" w:cs="Arial"/>
                <w:b/>
                <w:bCs/>
                <w:sz w:val="18"/>
                <w:szCs w:val="18"/>
                <w:lang w:eastAsia="zh-CN"/>
              </w:rPr>
              <w:t>%</w:t>
            </w:r>
          </w:p>
        </w:tc>
      </w:tr>
      <w:tr w:rsidR="00B55059" w:rsidRPr="00F9051F" w:rsidTr="00B55059">
        <w:trPr>
          <w:trHeight w:hRule="exact" w:val="316"/>
        </w:trPr>
        <w:tc>
          <w:tcPr>
            <w:tcW w:w="4137" w:type="dxa"/>
            <w:tcBorders>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w:t>
            </w:r>
            <w:r>
              <w:rPr>
                <w:rFonts w:ascii="Segoe UI Light" w:eastAsia="Calibri" w:hAnsi="Segoe UI Light" w:cs="Arial"/>
                <w:sz w:val="18"/>
                <w:szCs w:val="18"/>
                <w:lang w:eastAsia="zh-CN"/>
              </w:rPr>
              <w:t>1</w:t>
            </w:r>
            <w:r w:rsidRPr="00F9051F">
              <w:rPr>
                <w:rFonts w:ascii="Segoe UI Light" w:eastAsia="Calibri" w:hAnsi="Segoe UI Light" w:cs="Arial"/>
                <w:sz w:val="18"/>
                <w:szCs w:val="18"/>
                <w:lang w:eastAsia="zh-CN"/>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1,</w:t>
            </w:r>
            <w:r>
              <w:rPr>
                <w:rFonts w:ascii="Segoe UI Light" w:eastAsia="Calibri" w:hAnsi="Segoe UI Light" w:cs="Arial"/>
                <w:b/>
                <w:bCs/>
                <w:sz w:val="18"/>
                <w:szCs w:val="18"/>
                <w:lang w:eastAsia="zh-CN"/>
              </w:rPr>
              <w:t>00</w:t>
            </w:r>
            <w:r w:rsidRPr="00F9051F">
              <w:rPr>
                <w:rFonts w:ascii="Segoe UI Light" w:eastAsia="Calibri" w:hAnsi="Segoe UI Light" w:cs="Arial"/>
                <w:b/>
                <w:bCs/>
                <w:sz w:val="18"/>
                <w:szCs w:val="18"/>
                <w:lang w:eastAsia="zh-CN"/>
              </w:rPr>
              <w:t>%</w:t>
            </w:r>
          </w:p>
        </w:tc>
      </w:tr>
      <w:tr w:rsidR="00B55059" w:rsidRPr="00F9051F" w:rsidTr="00B55059">
        <w:trPr>
          <w:trHeight w:hRule="exact" w:val="316"/>
        </w:trPr>
        <w:tc>
          <w:tcPr>
            <w:tcW w:w="4137" w:type="dxa"/>
            <w:tcBorders>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3,50</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5,11</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B55059" w:rsidRPr="00F9051F" w:rsidRDefault="00B55059" w:rsidP="00B55059">
            <w:pPr>
              <w:suppressAutoHyphens/>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6,22</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Pr>
                <w:rFonts w:ascii="Segoe UI Light" w:eastAsia="Calibri" w:hAnsi="Segoe UI Light" w:cs="Arial"/>
                <w:b/>
                <w:bCs/>
                <w:sz w:val="18"/>
                <w:szCs w:val="18"/>
                <w:lang w:eastAsia="zh-CN"/>
              </w:rPr>
              <w:t>5</w:t>
            </w:r>
            <w:r w:rsidRPr="00F9051F">
              <w:rPr>
                <w:rFonts w:ascii="Segoe UI Light" w:eastAsia="Calibri" w:hAnsi="Segoe UI Light" w:cs="Arial"/>
                <w:b/>
                <w:bCs/>
                <w:sz w:val="18"/>
                <w:szCs w:val="18"/>
                <w:lang w:eastAsia="zh-CN"/>
              </w:rPr>
              <w:t>,00%</w:t>
            </w:r>
          </w:p>
        </w:tc>
      </w:tr>
      <w:tr w:rsidR="00B55059" w:rsidRPr="00F9051F" w:rsidTr="00B55059">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3,65%</w:t>
            </w:r>
          </w:p>
        </w:tc>
      </w:tr>
      <w:tr w:rsidR="00B55059" w:rsidRPr="00F9051F" w:rsidTr="00B55059">
        <w:trPr>
          <w:trHeight w:hRule="exact" w:val="316"/>
        </w:trPr>
        <w:tc>
          <w:tcPr>
            <w:tcW w:w="7484" w:type="dxa"/>
            <w:gridSpan w:val="4"/>
            <w:tcBorders>
              <w:top w:val="single" w:sz="4" w:space="0" w:color="000000"/>
              <w:left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B55059" w:rsidRPr="00F9051F" w:rsidRDefault="00B55059" w:rsidP="00B55059">
            <w:pPr>
              <w:suppressAutoHyphens/>
              <w:jc w:val="center"/>
              <w:rPr>
                <w:rFonts w:ascii="Calibri" w:eastAsia="Calibri" w:hAnsi="Calibri"/>
                <w:lang w:eastAsia="zh-CN"/>
              </w:rPr>
            </w:pP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,00%</w:t>
            </w:r>
          </w:p>
        </w:tc>
      </w:tr>
      <w:tr w:rsidR="00B55059" w:rsidRPr="00F9051F" w:rsidTr="00B55059">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B55059" w:rsidRPr="00F9051F" w:rsidRDefault="00B55059" w:rsidP="00B55059">
            <w:pPr>
              <w:suppressAutoHyphens/>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55059" w:rsidRPr="00F9051F" w:rsidRDefault="00B55059" w:rsidP="00B55059">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2,00%</w:t>
            </w:r>
          </w:p>
        </w:tc>
      </w:tr>
      <w:tr w:rsidR="00B55059" w:rsidRPr="00F9051F" w:rsidTr="00B55059">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059" w:rsidRPr="00F9051F" w:rsidRDefault="00B55059" w:rsidP="00B55059">
            <w:pPr>
              <w:suppressAutoHyphens/>
              <w:jc w:val="center"/>
              <w:rPr>
                <w:rFonts w:ascii="Calibri" w:eastAsia="Calibri" w:hAnsi="Calibri"/>
                <w:b/>
                <w:lang w:eastAsia="zh-CN"/>
              </w:rPr>
            </w:pPr>
            <w:r>
              <w:rPr>
                <w:rFonts w:ascii="Segoe UI Light" w:eastAsia="Calibri" w:hAnsi="Segoe UI Light" w:cs="Arial"/>
                <w:b/>
                <w:sz w:val="18"/>
                <w:szCs w:val="18"/>
                <w:lang w:eastAsia="zh-CN"/>
              </w:rPr>
              <w:t>16,11</w:t>
            </w:r>
            <w:r w:rsidRPr="00F9051F">
              <w:rPr>
                <w:rFonts w:ascii="Segoe UI Light" w:eastAsia="Calibri" w:hAnsi="Segoe UI Light" w:cs="Arial"/>
                <w:b/>
                <w:sz w:val="18"/>
                <w:szCs w:val="18"/>
                <w:lang w:eastAsia="zh-CN"/>
              </w:rPr>
              <w:t>%</w:t>
            </w:r>
          </w:p>
        </w:tc>
      </w:tr>
      <w:tr w:rsidR="00B55059" w:rsidRPr="00F9051F" w:rsidTr="00B55059">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B55059" w:rsidRPr="00F9051F" w:rsidRDefault="00B55059" w:rsidP="00B55059">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059" w:rsidRPr="00F9051F" w:rsidRDefault="00B55059" w:rsidP="00B55059">
            <w:pPr>
              <w:suppressAutoHyphens/>
              <w:jc w:val="center"/>
              <w:rPr>
                <w:rFonts w:ascii="Calibri" w:eastAsia="Calibri" w:hAnsi="Calibri"/>
                <w:lang w:eastAsia="zh-CN"/>
              </w:rPr>
            </w:pPr>
            <w:r>
              <w:rPr>
                <w:rFonts w:ascii="Segoe UI Light" w:eastAsia="Calibri" w:hAnsi="Segoe UI Light" w:cs="Arial"/>
                <w:b/>
                <w:bCs/>
                <w:sz w:val="18"/>
                <w:szCs w:val="18"/>
                <w:lang w:eastAsia="zh-CN"/>
              </w:rPr>
              <w:t>18</w:t>
            </w:r>
            <w:r w:rsidRPr="00F9051F">
              <w:rPr>
                <w:rFonts w:ascii="Segoe UI Light" w:eastAsia="Calibri" w:hAnsi="Segoe UI Light" w:cs="Arial"/>
                <w:b/>
                <w:bCs/>
                <w:sz w:val="18"/>
                <w:szCs w:val="18"/>
                <w:lang w:eastAsia="zh-CN"/>
              </w:rPr>
              <w:t>,</w:t>
            </w:r>
            <w:r>
              <w:rPr>
                <w:rFonts w:ascii="Segoe UI Light" w:eastAsia="Calibri" w:hAnsi="Segoe UI Light" w:cs="Arial"/>
                <w:b/>
                <w:bCs/>
                <w:sz w:val="18"/>
                <w:szCs w:val="18"/>
                <w:lang w:eastAsia="zh-CN"/>
              </w:rPr>
              <w:t>57</w:t>
            </w:r>
            <w:r w:rsidRPr="00F9051F">
              <w:rPr>
                <w:rFonts w:ascii="Segoe UI Light" w:eastAsia="Calibri" w:hAnsi="Segoe UI Light" w:cs="Arial"/>
                <w:b/>
                <w:bCs/>
                <w:sz w:val="18"/>
                <w:szCs w:val="18"/>
                <w:lang w:eastAsia="zh-CN"/>
              </w:rPr>
              <w:t>%</w:t>
            </w:r>
          </w:p>
        </w:tc>
      </w:tr>
      <w:tr w:rsidR="00B55059" w:rsidRPr="00F9051F" w:rsidTr="00B55059">
        <w:trPr>
          <w:trHeight w:hRule="exact" w:val="632"/>
        </w:trPr>
        <w:tc>
          <w:tcPr>
            <w:tcW w:w="9214" w:type="dxa"/>
            <w:gridSpan w:val="5"/>
            <w:shd w:val="clear" w:color="auto" w:fill="auto"/>
            <w:vAlign w:val="center"/>
          </w:tcPr>
          <w:p w:rsidR="00B55059" w:rsidRPr="00F9051F" w:rsidRDefault="00B55059" w:rsidP="00B55059">
            <w:pPr>
              <w:suppressAutoHyphens/>
              <w:jc w:val="both"/>
              <w:rPr>
                <w:rFonts w:ascii="Calibri" w:eastAsia="Calibri" w:hAnsi="Calibri"/>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B55059" w:rsidRPr="00F9051F" w:rsidTr="00B55059">
        <w:trPr>
          <w:trHeight w:hRule="exact" w:val="630"/>
        </w:trPr>
        <w:tc>
          <w:tcPr>
            <w:tcW w:w="9214" w:type="dxa"/>
            <w:gridSpan w:val="5"/>
            <w:shd w:val="clear" w:color="auto" w:fill="auto"/>
            <w:vAlign w:val="center"/>
          </w:tcPr>
          <w:p w:rsidR="00B55059" w:rsidRPr="00F9051F" w:rsidRDefault="00B55059" w:rsidP="00B55059">
            <w:pPr>
              <w:suppressAutoHyphens/>
              <w:rPr>
                <w:rFonts w:ascii="Calibri" w:eastAsia="Calibri" w:hAnsi="Calibri"/>
                <w:lang w:eastAsia="zh-CN"/>
              </w:rPr>
            </w:pPr>
            <w:r w:rsidRPr="00F9051F">
              <w:rPr>
                <w:rFonts w:ascii="Segoe UI Light" w:eastAsia="Calibri" w:hAnsi="Segoe UI Light" w:cs="Arial"/>
                <w:sz w:val="18"/>
                <w:szCs w:val="18"/>
                <w:lang w:eastAsia="zh-CN"/>
              </w:rPr>
              <w:t>BDI - SEM Desoneração = [(1+AC+S+G+R)X(1+DF)X(1+L)/(1-I1-I2)]-1</w:t>
            </w:r>
          </w:p>
        </w:tc>
      </w:tr>
      <w:tr w:rsidR="00B55059" w:rsidRPr="00F9051F" w:rsidTr="00B55059">
        <w:trPr>
          <w:trHeight w:hRule="exact" w:val="299"/>
        </w:trPr>
        <w:tc>
          <w:tcPr>
            <w:tcW w:w="9214" w:type="dxa"/>
            <w:gridSpan w:val="5"/>
            <w:shd w:val="clear" w:color="auto" w:fill="auto"/>
            <w:vAlign w:val="center"/>
          </w:tcPr>
          <w:p w:rsidR="00B55059" w:rsidRPr="00F9051F" w:rsidRDefault="00B55059" w:rsidP="00B55059">
            <w:pPr>
              <w:suppressAutoHyphens/>
              <w:rPr>
                <w:rFonts w:ascii="Calibri" w:eastAsia="Calibri" w:hAnsi="Calibri"/>
                <w:lang w:eastAsia="zh-CN"/>
              </w:rPr>
            </w:pPr>
            <w:r w:rsidRPr="00F9051F">
              <w:rPr>
                <w:rFonts w:ascii="Segoe UI Light" w:eastAsia="Calibri" w:hAnsi="Segoe UI Light" w:cs="Arial"/>
                <w:b/>
                <w:bCs/>
                <w:sz w:val="18"/>
                <w:szCs w:val="18"/>
                <w:lang w:eastAsia="zh-CN"/>
              </w:rPr>
              <w:t>BDI - COM Desoneração = [(1+AC+S+G+R)X(1+DF)X(1+L)/(1-I1-I2-I3)]-1</w:t>
            </w:r>
          </w:p>
        </w:tc>
      </w:tr>
    </w:tbl>
    <w:p w:rsidR="00B55059" w:rsidRPr="00B55059" w:rsidRDefault="00B55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w:t>
      </w:r>
      <w:r w:rsidRPr="00F364B6">
        <w:rPr>
          <w:rFonts w:ascii="Book Antiqua" w:hAnsi="Book Antiqua"/>
          <w:sz w:val="22"/>
          <w:szCs w:val="22"/>
        </w:rPr>
        <w:lastRenderedPageBreak/>
        <w:t xml:space="preserve">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86250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B55059" w:rsidRPr="00862508" w:rsidRDefault="00B5505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2508">
        <w:rPr>
          <w:rFonts w:ascii="Book Antiqua" w:eastAsia="Book Antiqua" w:hAnsi="Book Antiqua"/>
          <w:b/>
          <w:sz w:val="22"/>
          <w:szCs w:val="22"/>
          <w:lang w:val="pt-BR"/>
        </w:rPr>
        <w:t>5.1.3 Qualificação Técnica:</w:t>
      </w:r>
    </w:p>
    <w:p w:rsidR="00B55059" w:rsidRPr="00862508" w:rsidRDefault="0086250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2508">
        <w:rPr>
          <w:rFonts w:ascii="Book Antiqua" w:eastAsia="Calibri" w:hAnsi="Book Antiqua" w:cs="Arial"/>
          <w:bCs/>
          <w:sz w:val="22"/>
          <w:szCs w:val="22"/>
        </w:rPr>
        <w:t xml:space="preserve">5.1.3.1 </w:t>
      </w:r>
      <w:r w:rsidRPr="00862508">
        <w:rPr>
          <w:rFonts w:ascii="Book Antiqua" w:eastAsia="Calibri" w:hAnsi="Book Antiqua" w:cs="Arial"/>
          <w:bCs/>
          <w:i/>
          <w:sz w:val="22"/>
          <w:szCs w:val="22"/>
        </w:rPr>
        <w:t>Certidão de Pessoa Jurídica</w:t>
      </w:r>
      <w:r w:rsidRPr="00862508">
        <w:rPr>
          <w:rFonts w:ascii="Book Antiqua" w:eastAsia="Calibri" w:hAnsi="Book Antiqua" w:cs="Arial"/>
          <w:b/>
          <w:bCs/>
          <w:sz w:val="22"/>
          <w:szCs w:val="22"/>
        </w:rPr>
        <w:t xml:space="preserve"> </w:t>
      </w:r>
      <w:r w:rsidRPr="00862508">
        <w:rPr>
          <w:rFonts w:ascii="Book Antiqua" w:eastAsia="Calibri" w:hAnsi="Book Antiqua" w:cs="Arial"/>
          <w:sz w:val="22"/>
          <w:szCs w:val="22"/>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862508">
        <w:rPr>
          <w:rFonts w:ascii="Book Antiqua" w:hAnsi="Book Antiqua"/>
          <w:color w:val="000000"/>
          <w:sz w:val="22"/>
          <w:szCs w:val="22"/>
          <w:shd w:val="clear" w:color="auto" w:fill="FFFFFF"/>
        </w:rPr>
        <w:t xml:space="preserve"> Caso seja apresentada fotocópia simples, </w:t>
      </w:r>
      <w:r w:rsidRPr="00862508">
        <w:rPr>
          <w:rFonts w:ascii="Book Antiqua" w:hAnsi="Book Antiqua"/>
          <w:b/>
          <w:color w:val="000000"/>
          <w:sz w:val="22"/>
          <w:szCs w:val="22"/>
          <w:shd w:val="clear" w:color="auto" w:fill="FFFFFF"/>
        </w:rPr>
        <w:t>DEVERÁ</w:t>
      </w:r>
      <w:r w:rsidRPr="00862508">
        <w:rPr>
          <w:rFonts w:ascii="Book Antiqua" w:hAnsi="Book Antiqua"/>
          <w:color w:val="000000"/>
          <w:sz w:val="22"/>
          <w:szCs w:val="22"/>
          <w:shd w:val="clear" w:color="auto" w:fill="FFFFFF"/>
        </w:rPr>
        <w:t xml:space="preserve"> </w:t>
      </w:r>
      <w:r w:rsidRPr="00862508">
        <w:rPr>
          <w:rFonts w:ascii="Book Antiqua" w:hAnsi="Book Antiqua"/>
          <w:b/>
          <w:color w:val="000000"/>
          <w:sz w:val="22"/>
          <w:szCs w:val="22"/>
          <w:shd w:val="clear" w:color="auto" w:fill="FFFFFF"/>
        </w:rPr>
        <w:t>SER APRESENTADO (NA SESSÃO) O DOCUMENTO ORIGINAL PARA CUMPRIMENTO DA LEI Nº 13.726/2018, SOB PENA DE INABILITAÇÃO.</w:t>
      </w:r>
    </w:p>
    <w:p w:rsidR="00862508" w:rsidRDefault="00862508" w:rsidP="00862508">
      <w:pPr>
        <w:autoSpaceDE w:val="0"/>
        <w:autoSpaceDN w:val="0"/>
        <w:adjustRightInd w:val="0"/>
        <w:ind w:right="-1"/>
        <w:jc w:val="both"/>
        <w:rPr>
          <w:rFonts w:ascii="Book Antiqua" w:eastAsia="Book Antiqua" w:hAnsi="Book Antiqua"/>
          <w:sz w:val="22"/>
          <w:szCs w:val="22"/>
          <w:lang w:val="pt-BR"/>
        </w:rPr>
      </w:pPr>
    </w:p>
    <w:p w:rsidR="00862508" w:rsidRPr="00862508" w:rsidRDefault="00862508" w:rsidP="00862508">
      <w:pPr>
        <w:autoSpaceDE w:val="0"/>
        <w:autoSpaceDN w:val="0"/>
        <w:adjustRightInd w:val="0"/>
        <w:ind w:right="-1"/>
        <w:jc w:val="both"/>
        <w:rPr>
          <w:rFonts w:ascii="Book Antiqua" w:hAnsi="Book Antiqua"/>
          <w:sz w:val="22"/>
          <w:szCs w:val="22"/>
        </w:rPr>
      </w:pPr>
      <w:r w:rsidRPr="00862508">
        <w:rPr>
          <w:rFonts w:ascii="Book Antiqua" w:eastAsia="Calibri" w:hAnsi="Book Antiqua" w:cs="Arial"/>
          <w:bCs/>
          <w:sz w:val="22"/>
          <w:szCs w:val="22"/>
        </w:rPr>
        <w:t xml:space="preserve">5.1.3.2 </w:t>
      </w:r>
      <w:r w:rsidRPr="00862508">
        <w:rPr>
          <w:rFonts w:ascii="Book Antiqua" w:hAnsi="Book Antiqua"/>
          <w:i/>
          <w:sz w:val="22"/>
          <w:szCs w:val="22"/>
        </w:rPr>
        <w:t>Comprovação de capacitação técnico-operacional:</w:t>
      </w:r>
      <w:r w:rsidRPr="00862508">
        <w:rPr>
          <w:rFonts w:ascii="Book Antiqua" w:hAnsi="Book Antiqua"/>
          <w:sz w:val="22"/>
          <w:szCs w:val="22"/>
        </w:rPr>
        <w:t xml:space="preserve"> A empresa licitante deverá apresentar </w:t>
      </w:r>
      <w:r w:rsidRPr="00862508">
        <w:rPr>
          <w:rFonts w:ascii="Book Antiqua" w:hAnsi="Book Antiqua"/>
          <w:b/>
          <w:sz w:val="22"/>
          <w:szCs w:val="22"/>
        </w:rPr>
        <w:t xml:space="preserve">ATESTADO(s) DE CAPACIDADE TÉCNICA </w:t>
      </w:r>
      <w:r w:rsidRPr="00862508">
        <w:rPr>
          <w:rFonts w:ascii="Book Antiqua" w:hAnsi="Book Antiqua"/>
          <w:sz w:val="22"/>
          <w:szCs w:val="22"/>
        </w:rPr>
        <w:t xml:space="preserve">ou </w:t>
      </w:r>
      <w:r w:rsidRPr="00862508">
        <w:rPr>
          <w:rFonts w:ascii="Book Antiqua" w:hAnsi="Book Antiqua"/>
          <w:b/>
          <w:sz w:val="22"/>
          <w:szCs w:val="22"/>
        </w:rPr>
        <w:t>CERTIDÃO(ões)</w:t>
      </w:r>
      <w:r w:rsidRPr="00862508">
        <w:rPr>
          <w:rFonts w:ascii="Book Antiqua" w:hAnsi="Book Antiqua"/>
          <w:sz w:val="22"/>
          <w:szCs w:val="22"/>
        </w:rPr>
        <w:t xml:space="preserve"> emitido para a razão social e número de CNPJ da licitante, para cada lote ofertado, fornecido(s) por pessoa jurídica de direito público ou privado, devidamente datado e assinado, comprovando que a licitante forneceu, sem restrição, produtos que sejam compatíveis em características semelhantes com o objeto da licitação.  </w:t>
      </w:r>
    </w:p>
    <w:p w:rsidR="00862508" w:rsidRPr="00862508" w:rsidRDefault="00862508" w:rsidP="00862508">
      <w:pPr>
        <w:suppressAutoHyphens/>
        <w:ind w:right="-1"/>
        <w:jc w:val="both"/>
        <w:rPr>
          <w:rFonts w:ascii="Book Antiqua" w:eastAsia="Calibri" w:hAnsi="Book Antiqua" w:cs="Arial"/>
          <w:color w:val="000000"/>
          <w:sz w:val="22"/>
          <w:szCs w:val="22"/>
          <w:lang w:eastAsia="zh-CN"/>
        </w:rPr>
      </w:pPr>
      <w:r w:rsidRPr="00862508">
        <w:rPr>
          <w:rFonts w:ascii="Book Antiqua" w:eastAsia="Calibri" w:hAnsi="Book Antiqua" w:cs="Arial"/>
          <w:color w:val="000000"/>
          <w:sz w:val="22"/>
          <w:szCs w:val="22"/>
          <w:lang w:eastAsia="zh-CN"/>
        </w:rPr>
        <w:t xml:space="preserve">5.1.3.2.1 Entende-se por materiais compatíveis ou de características semelhantes o fornecimento de material de mesma espécie de pelo menos </w:t>
      </w:r>
      <w:r w:rsidRPr="00862508">
        <w:rPr>
          <w:rFonts w:ascii="Book Antiqua" w:eastAsia="Calibri" w:hAnsi="Book Antiqua" w:cs="Arial"/>
          <w:b/>
          <w:color w:val="000000"/>
          <w:sz w:val="22"/>
          <w:szCs w:val="22"/>
          <w:lang w:eastAsia="zh-CN"/>
        </w:rPr>
        <w:t>30% (trinta por cento)</w:t>
      </w:r>
      <w:r w:rsidRPr="00862508">
        <w:rPr>
          <w:rFonts w:ascii="Book Antiqua" w:eastAsia="Calibri" w:hAnsi="Book Antiqua" w:cs="Arial"/>
          <w:color w:val="000000"/>
          <w:sz w:val="22"/>
          <w:szCs w:val="22"/>
          <w:lang w:eastAsia="zh-CN"/>
        </w:rPr>
        <w:t xml:space="preserve"> da quantidade licitada no lote.</w:t>
      </w:r>
    </w:p>
    <w:p w:rsidR="00862508" w:rsidRPr="00862508" w:rsidRDefault="00862508" w:rsidP="00862508">
      <w:pPr>
        <w:autoSpaceDE w:val="0"/>
        <w:autoSpaceDN w:val="0"/>
        <w:adjustRightInd w:val="0"/>
        <w:ind w:right="-1"/>
        <w:jc w:val="both"/>
        <w:rPr>
          <w:rFonts w:ascii="Book Antiqua" w:hAnsi="Book Antiqua"/>
          <w:sz w:val="22"/>
          <w:szCs w:val="22"/>
        </w:rPr>
      </w:pPr>
    </w:p>
    <w:p w:rsidR="00B55059" w:rsidRPr="00862508" w:rsidRDefault="00862508" w:rsidP="008625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2508">
        <w:rPr>
          <w:rFonts w:ascii="Book Antiqua" w:hAnsi="Book Antiqua"/>
          <w:b/>
          <w:sz w:val="22"/>
          <w:szCs w:val="22"/>
          <w:u w:val="single"/>
        </w:rPr>
        <w:t>OBSERVAÇÃO</w:t>
      </w:r>
      <w:r w:rsidRPr="00862508">
        <w:rPr>
          <w:rFonts w:ascii="Book Antiqua" w:hAnsi="Book Antiqua"/>
          <w:sz w:val="22"/>
          <w:szCs w:val="22"/>
        </w:rPr>
        <w:t xml:space="preserve">: A apresentação do(s) </w:t>
      </w:r>
      <w:r w:rsidRPr="00862508">
        <w:rPr>
          <w:rFonts w:ascii="Book Antiqua" w:hAnsi="Book Antiqua"/>
          <w:b/>
          <w:sz w:val="22"/>
          <w:szCs w:val="22"/>
        </w:rPr>
        <w:t>ATESTADO(s) DE CAPACIDADE TÉCNICA</w:t>
      </w:r>
      <w:r w:rsidRPr="00862508">
        <w:rPr>
          <w:rFonts w:ascii="Book Antiqua" w:hAnsi="Book Antiqua"/>
          <w:sz w:val="22"/>
          <w:szCs w:val="22"/>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62508">
        <w:rPr>
          <w:rFonts w:ascii="Book Antiqua" w:hAnsi="Book Antiqua"/>
          <w:b/>
          <w:sz w:val="22"/>
          <w:szCs w:val="22"/>
        </w:rPr>
        <w:t>DEVERÁ SER APRESENTADO (NA SESSÃO) O DOCUMENTO ORIGINAL PARA CUMPRIMENTO DA LEI Nº 13.726/2018, SOB PENA DE INABILITAÇÃO.</w:t>
      </w:r>
    </w:p>
    <w:p w:rsidR="00862508" w:rsidRDefault="0086250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w:t>
      </w:r>
      <w:r w:rsidRPr="009E60EE">
        <w:rPr>
          <w:rFonts w:ascii="Book Antiqua" w:eastAsia="Book Antiqua" w:hAnsi="Book Antiqua"/>
          <w:sz w:val="22"/>
          <w:szCs w:val="22"/>
          <w:lang w:val="pt-BR"/>
        </w:rPr>
        <w:lastRenderedPageBreak/>
        <w:t>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737588">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A72469" w:rsidRPr="00212072" w:rsidRDefault="00A7246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737588" w:rsidRPr="00737588" w:rsidRDefault="00737588" w:rsidP="007375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Book Antiqua" w:hAnsi="Book Antiqua"/>
          <w:sz w:val="22"/>
          <w:szCs w:val="22"/>
          <w:shd w:val="clear" w:color="auto" w:fill="FFFFFF"/>
        </w:rPr>
      </w:pPr>
      <w:r w:rsidRPr="00737588">
        <w:rPr>
          <w:rFonts w:ascii="Book Antiqua" w:eastAsia="Book Antiqua" w:hAnsi="Book Antiqua"/>
          <w:sz w:val="22"/>
          <w:szCs w:val="22"/>
          <w:shd w:val="clear" w:color="auto" w:fill="FFFFFF"/>
        </w:rPr>
        <w:t xml:space="preserve">11.1 Os materiais deverão ser entregues conforme a necessidade da municipalidade, que procederá a solicitação nas quantidades que lhe convier, através de Ordens de Fornecimento - OF, que serão encaminhadas dentro do prazo de vigência da ATA de Registro de Preços. </w:t>
      </w:r>
      <w:r w:rsidR="00FF17F9">
        <w:rPr>
          <w:rFonts w:ascii="Book Antiqua" w:eastAsia="Book Antiqua" w:hAnsi="Book Antiqua"/>
          <w:sz w:val="22"/>
          <w:szCs w:val="22"/>
          <w:shd w:val="clear" w:color="auto" w:fill="FFFFFF"/>
        </w:rPr>
        <w:t xml:space="preserve"> </w:t>
      </w:r>
    </w:p>
    <w:p w:rsidR="00737588" w:rsidRPr="00737588" w:rsidRDefault="00737588" w:rsidP="007375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Book Antiqua" w:hAnsi="Book Antiqua"/>
          <w:sz w:val="22"/>
          <w:szCs w:val="22"/>
          <w:shd w:val="clear" w:color="auto" w:fill="FFFFFF"/>
        </w:rPr>
      </w:pPr>
      <w:r w:rsidRPr="00737588">
        <w:rPr>
          <w:rFonts w:ascii="Book Antiqua" w:eastAsia="Book Antiqua" w:hAnsi="Book Antiqua"/>
          <w:sz w:val="22"/>
          <w:szCs w:val="22"/>
          <w:shd w:val="clear" w:color="auto" w:fill="FFFFFF"/>
        </w:rPr>
        <w:t xml:space="preserve">11.2 Após o encaminhamento e o recebimento por parte do fornecedor da </w:t>
      </w:r>
      <w:r>
        <w:rPr>
          <w:rFonts w:ascii="Book Antiqua" w:eastAsia="Book Antiqua" w:hAnsi="Book Antiqua"/>
          <w:sz w:val="22"/>
          <w:szCs w:val="22"/>
          <w:shd w:val="clear" w:color="auto" w:fill="FFFFFF"/>
        </w:rPr>
        <w:t>Ordem</w:t>
      </w:r>
      <w:r w:rsidRPr="00737588">
        <w:rPr>
          <w:rFonts w:ascii="Book Antiqua" w:eastAsia="Book Antiqua" w:hAnsi="Book Antiqua"/>
          <w:sz w:val="22"/>
          <w:szCs w:val="22"/>
          <w:shd w:val="clear" w:color="auto" w:fill="FFFFFF"/>
        </w:rPr>
        <w:t xml:space="preserve"> de Fornecimento - OF, os </w:t>
      </w:r>
      <w:r w:rsidR="00FC54E2">
        <w:rPr>
          <w:rFonts w:ascii="Book Antiqua" w:eastAsia="Book Antiqua" w:hAnsi="Book Antiqua"/>
          <w:sz w:val="22"/>
          <w:szCs w:val="22"/>
          <w:shd w:val="clear" w:color="auto" w:fill="FFFFFF"/>
        </w:rPr>
        <w:t>materiais</w:t>
      </w:r>
      <w:r w:rsidRPr="00737588">
        <w:rPr>
          <w:rFonts w:ascii="Book Antiqua" w:eastAsia="Book Antiqua" w:hAnsi="Book Antiqua"/>
          <w:sz w:val="22"/>
          <w:szCs w:val="22"/>
          <w:shd w:val="clear" w:color="auto" w:fill="FFFFFF"/>
        </w:rPr>
        <w:t xml:space="preserve"> relacionados na mesma deverão ser entregues no prazo máximo de até </w:t>
      </w:r>
      <w:r w:rsidRPr="00737588">
        <w:rPr>
          <w:rFonts w:ascii="Book Antiqua" w:eastAsia="Book Antiqua" w:hAnsi="Book Antiqua"/>
          <w:b/>
          <w:sz w:val="22"/>
          <w:szCs w:val="22"/>
          <w:shd w:val="clear" w:color="auto" w:fill="FFFFFF"/>
        </w:rPr>
        <w:t>5 (cinco) dias</w:t>
      </w:r>
      <w:r w:rsidRPr="00737588">
        <w:rPr>
          <w:rFonts w:ascii="Book Antiqua" w:eastAsia="Book Antiqua" w:hAnsi="Book Antiqua"/>
          <w:sz w:val="22"/>
          <w:szCs w:val="22"/>
          <w:shd w:val="clear" w:color="auto" w:fill="FFFFFF"/>
        </w:rPr>
        <w:t xml:space="preserve">, em horário comercial, de segunda a sexta feira das </w:t>
      </w:r>
      <w:r w:rsidRPr="00737588">
        <w:rPr>
          <w:rFonts w:ascii="Book Antiqua" w:hAnsi="Book Antiqua" w:cs="Book Antiqua"/>
          <w:sz w:val="22"/>
          <w:szCs w:val="22"/>
          <w:shd w:val="clear" w:color="auto" w:fill="FFFFFF"/>
        </w:rPr>
        <w:t>08h00min às 17h00min</w:t>
      </w:r>
      <w:r w:rsidR="00FC54E2">
        <w:rPr>
          <w:rFonts w:ascii="Book Antiqua" w:eastAsia="Book Antiqua" w:hAnsi="Book Antiqua"/>
          <w:sz w:val="22"/>
          <w:szCs w:val="22"/>
          <w:shd w:val="clear" w:color="auto" w:fill="FFFFFF"/>
        </w:rPr>
        <w:t xml:space="preserve">, </w:t>
      </w:r>
      <w:r w:rsidRPr="00737588">
        <w:rPr>
          <w:rFonts w:ascii="Book Antiqua" w:eastAsia="Book Antiqua" w:hAnsi="Book Antiqua"/>
          <w:sz w:val="22"/>
          <w:szCs w:val="22"/>
          <w:shd w:val="clear" w:color="auto" w:fill="FFFFFF"/>
        </w:rPr>
        <w:t>sempre acom</w:t>
      </w:r>
      <w:r w:rsidR="00FC54E2">
        <w:rPr>
          <w:rFonts w:ascii="Book Antiqua" w:eastAsia="Book Antiqua" w:hAnsi="Book Antiqua"/>
          <w:sz w:val="22"/>
          <w:szCs w:val="22"/>
          <w:shd w:val="clear" w:color="auto" w:fill="FFFFFF"/>
        </w:rPr>
        <w:t xml:space="preserve">panhada de equipe da Secretaria </w:t>
      </w:r>
      <w:r w:rsidRPr="00737588">
        <w:rPr>
          <w:rFonts w:ascii="Book Antiqua" w:eastAsia="Book Antiqua" w:hAnsi="Book Antiqua"/>
          <w:sz w:val="22"/>
          <w:szCs w:val="22"/>
          <w:shd w:val="clear" w:color="auto" w:fill="FFFFFF"/>
        </w:rPr>
        <w:t xml:space="preserve">de Obras e Serviços Urbanos do Município de Gaspar, nas condições estipuladas no </w:t>
      </w:r>
      <w:r w:rsidRPr="00737588">
        <w:rPr>
          <w:rFonts w:ascii="Book Antiqua" w:eastAsia="Book Antiqua" w:hAnsi="Book Antiqua"/>
          <w:b/>
          <w:sz w:val="22"/>
          <w:szCs w:val="22"/>
          <w:shd w:val="clear" w:color="auto" w:fill="FFFFFF"/>
        </w:rPr>
        <w:t>Termo de Referência - ANEXO I</w:t>
      </w:r>
      <w:r w:rsidRPr="00737588">
        <w:rPr>
          <w:rFonts w:ascii="Book Antiqua" w:eastAsia="Book Antiqua" w:hAnsi="Book Antiqua"/>
          <w:sz w:val="22"/>
          <w:szCs w:val="22"/>
          <w:shd w:val="clear" w:color="auto" w:fill="FFFFFF"/>
        </w:rPr>
        <w:t xml:space="preserve">, nos locais indicados na </w:t>
      </w:r>
      <w:r w:rsidR="00FC54E2">
        <w:rPr>
          <w:rFonts w:ascii="Book Antiqua" w:eastAsia="Book Antiqua" w:hAnsi="Book Antiqua"/>
          <w:sz w:val="22"/>
          <w:szCs w:val="22"/>
          <w:shd w:val="clear" w:color="auto" w:fill="FFFFFF"/>
        </w:rPr>
        <w:t>Ordem</w:t>
      </w:r>
      <w:r w:rsidR="00FC54E2" w:rsidRPr="00737588">
        <w:rPr>
          <w:rFonts w:ascii="Book Antiqua" w:eastAsia="Book Antiqua" w:hAnsi="Book Antiqua"/>
          <w:sz w:val="22"/>
          <w:szCs w:val="22"/>
          <w:shd w:val="clear" w:color="auto" w:fill="FFFFFF"/>
        </w:rPr>
        <w:t xml:space="preserve"> de Fornecimento - OF</w:t>
      </w:r>
      <w:r w:rsidRPr="00737588">
        <w:rPr>
          <w:rFonts w:ascii="Book Antiqua" w:eastAsia="Book Antiqua" w:hAnsi="Book Antiqua"/>
          <w:sz w:val="22"/>
          <w:szCs w:val="22"/>
          <w:shd w:val="clear" w:color="auto" w:fill="FFFFFF"/>
        </w:rPr>
        <w:t>.</w:t>
      </w:r>
    </w:p>
    <w:p w:rsidR="00737588" w:rsidRPr="00737588" w:rsidRDefault="00737588" w:rsidP="007375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lang w:eastAsia="pt-BR"/>
        </w:rPr>
      </w:pPr>
      <w:r w:rsidRPr="00737588">
        <w:rPr>
          <w:rFonts w:ascii="Book Antiqua" w:hAnsi="Book Antiqua" w:cs="Book Antiqua"/>
          <w:sz w:val="22"/>
          <w:szCs w:val="22"/>
          <w:shd w:val="clear" w:color="auto" w:fill="FFFFFF"/>
        </w:rPr>
        <w:t xml:space="preserve">11.2.1 A critério da Administração poderão ser solicitadas entregas em qualquer local considerando o perímetro do Município de Gaspar. </w:t>
      </w:r>
    </w:p>
    <w:p w:rsidR="00737588" w:rsidRPr="00737588" w:rsidRDefault="00737588" w:rsidP="007375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737588">
        <w:rPr>
          <w:rFonts w:ascii="Book Antiqua" w:eastAsia="Book Antiqua" w:hAnsi="Book Antiqua"/>
          <w:sz w:val="22"/>
          <w:szCs w:val="22"/>
        </w:rPr>
        <w:t>11.3 No ato da entrega dos objetos/materiais a fornecedora deverá apresentar Nota Fiscal/Fatura correspondente às quantias solicitadas, que será submetida à aprovação do órgão responsável pelo recebimento.</w:t>
      </w:r>
    </w:p>
    <w:p w:rsidR="00737588" w:rsidRPr="00737588" w:rsidRDefault="00737588" w:rsidP="007375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sz w:val="22"/>
          <w:szCs w:val="22"/>
        </w:rPr>
        <w:t>11.4 Fica aqui estabelecido que os materiais serão recebidos:</w:t>
      </w:r>
    </w:p>
    <w:p w:rsidR="00737588" w:rsidRPr="00737588" w:rsidRDefault="00737588" w:rsidP="007375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b/>
          <w:sz w:val="22"/>
          <w:szCs w:val="22"/>
        </w:rPr>
        <w:t>a)</w:t>
      </w:r>
      <w:r w:rsidRPr="00737588">
        <w:rPr>
          <w:rFonts w:ascii="Book Antiqua" w:eastAsia="Book Antiqua" w:hAnsi="Book Antiqua"/>
          <w:sz w:val="22"/>
          <w:szCs w:val="22"/>
        </w:rPr>
        <w:t xml:space="preserve"> </w:t>
      </w:r>
      <w:r w:rsidRPr="00737588">
        <w:rPr>
          <w:rFonts w:ascii="Book Antiqua" w:eastAsia="Book Antiqua" w:hAnsi="Book Antiqua"/>
          <w:b/>
          <w:sz w:val="22"/>
          <w:szCs w:val="22"/>
        </w:rPr>
        <w:t>provisoriamente</w:t>
      </w:r>
      <w:r w:rsidRPr="00737588">
        <w:rPr>
          <w:rFonts w:ascii="Book Antiqua" w:eastAsia="Book Antiqua" w:hAnsi="Book Antiqua"/>
          <w:sz w:val="22"/>
          <w:szCs w:val="22"/>
        </w:rPr>
        <w:t>, para efeito de posterior verificação da conformidade do material com a especificação;</w:t>
      </w:r>
    </w:p>
    <w:p w:rsidR="00737588" w:rsidRPr="00737588" w:rsidRDefault="00737588" w:rsidP="007375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b/>
          <w:sz w:val="22"/>
          <w:szCs w:val="22"/>
        </w:rPr>
        <w:t>b)</w:t>
      </w:r>
      <w:r w:rsidRPr="00737588">
        <w:rPr>
          <w:rFonts w:ascii="Book Antiqua" w:eastAsia="Book Antiqua" w:hAnsi="Book Antiqua"/>
          <w:sz w:val="22"/>
          <w:szCs w:val="22"/>
        </w:rPr>
        <w:t xml:space="preserve"> </w:t>
      </w:r>
      <w:r w:rsidRPr="00737588">
        <w:rPr>
          <w:rFonts w:ascii="Book Antiqua" w:eastAsia="Book Antiqua" w:hAnsi="Book Antiqua"/>
          <w:b/>
          <w:sz w:val="22"/>
          <w:szCs w:val="22"/>
        </w:rPr>
        <w:t>definitivamente</w:t>
      </w:r>
      <w:r w:rsidRPr="00737588">
        <w:rPr>
          <w:rFonts w:ascii="Book Antiqua" w:eastAsia="Book Antiqua" w:hAnsi="Book Antiqua"/>
          <w:sz w:val="22"/>
          <w:szCs w:val="22"/>
        </w:rPr>
        <w:t>, após a verificação da qualidade e quantidade do material e a consequente aceitação.</w:t>
      </w:r>
    </w:p>
    <w:p w:rsidR="00737588" w:rsidRPr="00737588" w:rsidRDefault="00737588" w:rsidP="007375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sidRPr="00737588">
        <w:rPr>
          <w:rFonts w:ascii="Book Antiqua" w:hAnsi="Book Antiqua" w:cs="Book Antiqua"/>
          <w:sz w:val="22"/>
          <w:szCs w:val="22"/>
          <w:shd w:val="clear" w:color="auto" w:fill="FFFFFF"/>
        </w:rPr>
        <w:lastRenderedPageBreak/>
        <w:t xml:space="preserve">11.4.1 </w:t>
      </w:r>
      <w:r w:rsidRPr="00737588">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737588" w:rsidRPr="00737588" w:rsidRDefault="00737588" w:rsidP="007375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sz w:val="22"/>
          <w:szCs w:val="22"/>
        </w:rPr>
        <w:t xml:space="preserve">11.4.2 O recebimento dos materiais, mesmo que definitivo, não exclui a responsabilidade da </w:t>
      </w:r>
      <w:r w:rsidRPr="00737588">
        <w:rPr>
          <w:rFonts w:ascii="Book Antiqua" w:eastAsia="Book Antiqua" w:hAnsi="Book Antiqua"/>
          <w:b/>
          <w:sz w:val="22"/>
          <w:szCs w:val="22"/>
        </w:rPr>
        <w:t>CONTRATADA</w:t>
      </w:r>
      <w:r w:rsidRPr="00737588">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737588" w:rsidRPr="00737588" w:rsidRDefault="00737588" w:rsidP="0073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sidRPr="00737588">
        <w:rPr>
          <w:rFonts w:ascii="Book Antiqua" w:hAnsi="Book Antiqua" w:cs="Book Antiqua"/>
          <w:sz w:val="22"/>
          <w:szCs w:val="22"/>
        </w:rPr>
        <w:t xml:space="preserve">11.5 Os objetos que forem recusados (tanto no recebimento provisório ou antes do recebimento definitivo) deverão ser substituídos no </w:t>
      </w:r>
      <w:r w:rsidRPr="00737588">
        <w:rPr>
          <w:rFonts w:ascii="Book Antiqua" w:hAnsi="Book Antiqua" w:cs="Book Antiqua"/>
          <w:sz w:val="22"/>
          <w:szCs w:val="22"/>
          <w:shd w:val="clear" w:color="auto" w:fill="FFFFFF"/>
        </w:rPr>
        <w:t xml:space="preserve">prazo máximo de </w:t>
      </w:r>
      <w:r w:rsidRPr="00737588">
        <w:rPr>
          <w:rFonts w:ascii="Book Antiqua" w:hAnsi="Book Antiqua" w:cs="Book Antiqua"/>
          <w:b/>
          <w:sz w:val="22"/>
          <w:szCs w:val="22"/>
          <w:shd w:val="clear" w:color="auto" w:fill="FFFFFF"/>
        </w:rPr>
        <w:t>24 (vinte e quatro) horas</w:t>
      </w:r>
      <w:r w:rsidRPr="00737588">
        <w:rPr>
          <w:rFonts w:ascii="Book Antiqua" w:hAnsi="Book Antiqua" w:cs="Book Antiqua"/>
          <w:sz w:val="22"/>
          <w:szCs w:val="22"/>
          <w:shd w:val="clear" w:color="auto" w:fill="FFFFFF"/>
        </w:rPr>
        <w:t xml:space="preserve">, contados da data de notificação apresentada à fornecedora, sem qualquer ônus para o Município. </w:t>
      </w:r>
    </w:p>
    <w:p w:rsidR="00737588" w:rsidRPr="00737588" w:rsidRDefault="00737588" w:rsidP="0073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737588">
        <w:rPr>
          <w:rFonts w:ascii="Book Antiqua" w:hAnsi="Book Antiqua" w:cs="Book Antiqua"/>
          <w:sz w:val="22"/>
          <w:szCs w:val="22"/>
          <w:shd w:val="clear" w:color="auto" w:fill="FFFFFF"/>
        </w:rPr>
        <w:t xml:space="preserve">11.6 Se a substituição dos objetos/materiais cotados não for realizada no prazo estipulado, a fornecedora estará </w:t>
      </w:r>
      <w:r w:rsidRPr="00737588">
        <w:rPr>
          <w:rFonts w:ascii="Book Antiqua" w:hAnsi="Book Antiqua" w:cs="Book Antiqua"/>
          <w:sz w:val="22"/>
          <w:szCs w:val="22"/>
        </w:rPr>
        <w:t>sujeita às sanções previstas no Edital, na Ata de Registro de Preços, na Minuta do Contrato e na Lei.</w:t>
      </w:r>
    </w:p>
    <w:p w:rsidR="00737588" w:rsidRPr="00737588" w:rsidRDefault="00737588" w:rsidP="00737588">
      <w:pPr>
        <w:ind w:right="-1"/>
        <w:jc w:val="both"/>
        <w:rPr>
          <w:rFonts w:ascii="Book Antiqua" w:hAnsi="Book Antiqua"/>
          <w:sz w:val="22"/>
          <w:szCs w:val="22"/>
        </w:rPr>
      </w:pPr>
      <w:r w:rsidRPr="00737588">
        <w:rPr>
          <w:rFonts w:ascii="Book Antiqua" w:hAnsi="Book Antiqua"/>
          <w:sz w:val="22"/>
          <w:szCs w:val="22"/>
        </w:rPr>
        <w:t xml:space="preserve">11.7 O recebimento provisório ou definitivo do objeto não exclui a responsabilidade da </w:t>
      </w:r>
      <w:r w:rsidRPr="00737588">
        <w:rPr>
          <w:rFonts w:ascii="Book Antiqua" w:hAnsi="Book Antiqua"/>
          <w:b/>
          <w:sz w:val="22"/>
          <w:szCs w:val="22"/>
        </w:rPr>
        <w:t>CONTRATADA</w:t>
      </w:r>
      <w:r w:rsidRPr="00737588">
        <w:rPr>
          <w:rFonts w:ascii="Book Antiqua" w:hAnsi="Book Antiqua"/>
          <w:sz w:val="22"/>
          <w:szCs w:val="22"/>
        </w:rPr>
        <w:t xml:space="preserve"> pelos prejuízos resultantes da incorreta execução do contrato.</w:t>
      </w:r>
    </w:p>
    <w:p w:rsidR="00056873" w:rsidRPr="00737588" w:rsidRDefault="00056873" w:rsidP="0073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w:t>
      </w:r>
      <w:r w:rsidR="004A3B60" w:rsidRPr="00A37120">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47D7E">
        <w:rPr>
          <w:rFonts w:ascii="Book Antiqua" w:hAnsi="Book Antiqua"/>
          <w:sz w:val="22"/>
          <w:szCs w:val="22"/>
          <w:lang w:val="pt-BR"/>
        </w:rPr>
        <w:t>06</w:t>
      </w:r>
      <w:r w:rsidRPr="00F8255D">
        <w:rPr>
          <w:rFonts w:ascii="Book Antiqua" w:hAnsi="Book Antiqua"/>
          <w:sz w:val="22"/>
          <w:szCs w:val="22"/>
          <w:lang w:val="pt-BR"/>
        </w:rPr>
        <w:t xml:space="preserve"> de </w:t>
      </w:r>
      <w:r w:rsidR="00147D7E">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47D7E" w:rsidRDefault="00147D7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47D7E" w:rsidRPr="0057274E" w:rsidRDefault="00147D7E" w:rsidP="00147D7E">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147D7E" w:rsidRDefault="00147D7E" w:rsidP="00147D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Secretário Municipal de Obras e Serviços Urbanos</w:t>
      </w: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937B8B">
        <w:rPr>
          <w:rFonts w:ascii="Book Antiqua" w:eastAsia="Book Antiqua" w:hAnsi="Book Antiqua"/>
          <w:b/>
          <w:sz w:val="48"/>
          <w:szCs w:val="48"/>
          <w:lang w:val="pt-BR"/>
        </w:rPr>
        <w:lastRenderedPageBreak/>
        <w:t>A</w:t>
      </w:r>
      <w:r w:rsidR="00373E26" w:rsidRPr="00937B8B">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937B8B">
      <w:pPr>
        <w:jc w:val="center"/>
        <w:rPr>
          <w:rFonts w:ascii="Book Antiqua" w:hAnsi="Book Antiqua"/>
          <w:b/>
          <w:sz w:val="22"/>
          <w:szCs w:val="22"/>
          <w:lang w:val="pt-BR"/>
        </w:rPr>
      </w:pPr>
    </w:p>
    <w:p w:rsidR="00937B8B" w:rsidRDefault="00937B8B" w:rsidP="00937B8B">
      <w:pPr>
        <w:jc w:val="center"/>
        <w:rPr>
          <w:rFonts w:ascii="Book Antiqua" w:hAnsi="Book Antiqua"/>
          <w:sz w:val="24"/>
          <w:szCs w:val="24"/>
        </w:rPr>
      </w:pPr>
      <w:r w:rsidRPr="009009F5">
        <w:rPr>
          <w:rFonts w:ascii="Book Antiqua" w:hAnsi="Book Antiqua"/>
          <w:sz w:val="24"/>
          <w:szCs w:val="24"/>
          <w:lang w:val="pt-BR"/>
        </w:rPr>
        <w:t xml:space="preserve">REGISTRO DE PREÇOS </w:t>
      </w:r>
      <w:r w:rsidRPr="009009F5">
        <w:rPr>
          <w:rFonts w:ascii="Book Antiqua" w:hAnsi="Book Antiqua"/>
          <w:sz w:val="24"/>
          <w:szCs w:val="24"/>
        </w:rPr>
        <w:t>PARA FUTURAS AQUISIÇÕES DE CONCRETO USINADO E TELA DE AÇO SOLDADA NERVURADA</w:t>
      </w:r>
    </w:p>
    <w:p w:rsidR="00937B8B" w:rsidRDefault="00937B8B" w:rsidP="00937B8B">
      <w:pPr>
        <w:jc w:val="center"/>
        <w:rPr>
          <w:rFonts w:ascii="Book Antiqua" w:hAnsi="Book Antiqua"/>
          <w:sz w:val="24"/>
          <w:szCs w:val="24"/>
        </w:rPr>
      </w:pPr>
    </w:p>
    <w:p w:rsidR="00937B8B" w:rsidRDefault="00937B8B" w:rsidP="00937B8B">
      <w:pPr>
        <w:jc w:val="both"/>
        <w:rPr>
          <w:rFonts w:ascii="Book Antiqua" w:hAnsi="Book Antiqua"/>
          <w:b/>
          <w:sz w:val="22"/>
          <w:szCs w:val="22"/>
          <w:lang w:val="pt-BR"/>
        </w:rPr>
      </w:pPr>
    </w:p>
    <w:p w:rsidR="00937B8B" w:rsidRDefault="00937B8B" w:rsidP="00937B8B">
      <w:pPr>
        <w:jc w:val="both"/>
        <w:rPr>
          <w:rFonts w:ascii="Book Antiqua" w:hAnsi="Book Antiqua"/>
          <w:b/>
          <w:sz w:val="22"/>
          <w:szCs w:val="22"/>
          <w:lang w:val="pt-BR"/>
        </w:rPr>
      </w:pPr>
    </w:p>
    <w:p w:rsidR="00937B8B" w:rsidRPr="00937B8B" w:rsidRDefault="00937B8B" w:rsidP="00937B8B">
      <w:pPr>
        <w:jc w:val="both"/>
        <w:rPr>
          <w:rFonts w:ascii="Book Antiqua" w:hAnsi="Book Antiqua"/>
          <w:b/>
          <w:sz w:val="22"/>
          <w:szCs w:val="22"/>
          <w:lang w:val="pt-BR"/>
        </w:rPr>
      </w:pPr>
      <w:r w:rsidRPr="00937B8B">
        <w:rPr>
          <w:rFonts w:ascii="Book Antiqua" w:hAnsi="Book Antiqua"/>
          <w:b/>
          <w:sz w:val="22"/>
          <w:szCs w:val="22"/>
          <w:lang w:val="pt-BR"/>
        </w:rPr>
        <w:t>1. DO OBJETO</w:t>
      </w:r>
    </w:p>
    <w:p w:rsidR="00937B8B" w:rsidRDefault="00937B8B" w:rsidP="00937B8B">
      <w:pPr>
        <w:jc w:val="both"/>
        <w:rPr>
          <w:rFonts w:ascii="Book Antiqua" w:eastAsia="Calibri" w:hAnsi="Book Antiqua" w:cs="Arial"/>
          <w:color w:val="000000"/>
          <w:sz w:val="22"/>
          <w:szCs w:val="22"/>
          <w:lang w:eastAsia="zh-CN"/>
        </w:rPr>
      </w:pPr>
      <w:proofErr w:type="gramStart"/>
      <w:r w:rsidRPr="00937B8B">
        <w:rPr>
          <w:rFonts w:ascii="Book Antiqua" w:hAnsi="Book Antiqua"/>
          <w:sz w:val="22"/>
          <w:szCs w:val="22"/>
          <w:lang w:val="pt-BR"/>
        </w:rPr>
        <w:t>1.1</w:t>
      </w:r>
      <w:r w:rsidRPr="00937B8B">
        <w:rPr>
          <w:rFonts w:ascii="Book Antiqua" w:hAnsi="Book Antiqua"/>
          <w:b/>
          <w:sz w:val="22"/>
          <w:szCs w:val="22"/>
          <w:lang w:val="pt-BR"/>
        </w:rPr>
        <w:t xml:space="preserve"> </w:t>
      </w:r>
      <w:r w:rsidRPr="00937B8B">
        <w:rPr>
          <w:rFonts w:ascii="Book Antiqua" w:eastAsia="Calibri" w:hAnsi="Book Antiqua" w:cs="Arial"/>
          <w:color w:val="000000"/>
          <w:sz w:val="22"/>
          <w:szCs w:val="22"/>
          <w:lang w:eastAsia="zh-CN"/>
        </w:rPr>
        <w:t>Licitação</w:t>
      </w:r>
      <w:proofErr w:type="gramEnd"/>
      <w:r w:rsidRPr="00937B8B">
        <w:rPr>
          <w:rFonts w:ascii="Book Antiqua" w:eastAsia="Calibri" w:hAnsi="Book Antiqua" w:cs="Arial"/>
          <w:color w:val="000000"/>
          <w:sz w:val="22"/>
          <w:szCs w:val="22"/>
          <w:lang w:eastAsia="zh-CN"/>
        </w:rPr>
        <w:t xml:space="preserve"> na modalidade PREGÃO </w:t>
      </w:r>
      <w:r>
        <w:rPr>
          <w:rFonts w:ascii="Book Antiqua" w:eastAsia="Calibri" w:hAnsi="Book Antiqua" w:cs="Arial"/>
          <w:color w:val="000000"/>
          <w:sz w:val="22"/>
          <w:szCs w:val="22"/>
          <w:lang w:eastAsia="zh-CN"/>
        </w:rPr>
        <w:t xml:space="preserve">PRESENCIAL </w:t>
      </w:r>
      <w:r w:rsidRPr="00937B8B">
        <w:rPr>
          <w:rFonts w:ascii="Book Antiqua" w:eastAsia="Calibri" w:hAnsi="Book Antiqua" w:cs="Arial"/>
          <w:color w:val="000000"/>
          <w:sz w:val="22"/>
          <w:szCs w:val="22"/>
          <w:lang w:eastAsia="zh-CN"/>
        </w:rPr>
        <w:t xml:space="preserve">para </w:t>
      </w:r>
      <w:r w:rsidRPr="009009F5">
        <w:rPr>
          <w:rFonts w:ascii="Book Antiqua" w:hAnsi="Book Antiqua"/>
          <w:i/>
          <w:sz w:val="22"/>
          <w:szCs w:val="22"/>
          <w:lang w:val="pt-BR"/>
        </w:rPr>
        <w:t xml:space="preserve">Registro de Preços </w:t>
      </w:r>
      <w:r w:rsidRPr="009009F5">
        <w:rPr>
          <w:rFonts w:ascii="Book Antiqua" w:hAnsi="Book Antiqua"/>
          <w:i/>
          <w:sz w:val="22"/>
          <w:szCs w:val="22"/>
        </w:rPr>
        <w:t>para futuras aquisições de Concreto Usinado e Tela de Aço Soldada Nervurada</w:t>
      </w:r>
      <w:r w:rsidRPr="00937B8B">
        <w:rPr>
          <w:rFonts w:ascii="Book Antiqua" w:eastAsia="Calibri" w:hAnsi="Book Antiqua" w:cs="Arial"/>
          <w:color w:val="000000"/>
          <w:sz w:val="22"/>
          <w:szCs w:val="22"/>
          <w:lang w:eastAsia="zh-CN"/>
        </w:rPr>
        <w:t>, com a finalidade de atender as necessidades da Secretaria de Obras e Serviços Urbanos pertencente ao município de Gaspar, Estado de Santa Catarina.</w:t>
      </w:r>
    </w:p>
    <w:p w:rsidR="00937B8B" w:rsidRDefault="00937B8B" w:rsidP="00937B8B">
      <w:pPr>
        <w:jc w:val="both"/>
        <w:rPr>
          <w:rFonts w:ascii="Book Antiqua" w:eastAsia="Calibri" w:hAnsi="Book Antiqua" w:cs="Arial"/>
          <w:color w:val="000000"/>
          <w:sz w:val="22"/>
          <w:szCs w:val="22"/>
          <w:lang w:eastAsia="zh-CN"/>
        </w:rPr>
      </w:pPr>
    </w:p>
    <w:p w:rsidR="00937B8B" w:rsidRPr="00937B8B" w:rsidRDefault="00937B8B" w:rsidP="00937B8B">
      <w:pPr>
        <w:jc w:val="both"/>
        <w:rPr>
          <w:rFonts w:ascii="Book Antiqua" w:eastAsia="Calibri" w:hAnsi="Book Antiqua" w:cs="Arial"/>
          <w:b/>
          <w:color w:val="000000"/>
          <w:sz w:val="22"/>
          <w:szCs w:val="22"/>
          <w:lang w:eastAsia="zh-CN"/>
        </w:rPr>
      </w:pPr>
      <w:r w:rsidRPr="00937B8B">
        <w:rPr>
          <w:rFonts w:ascii="Book Antiqua" w:eastAsia="Calibri" w:hAnsi="Book Antiqua" w:cs="Arial"/>
          <w:b/>
          <w:color w:val="000000"/>
          <w:sz w:val="22"/>
          <w:szCs w:val="22"/>
          <w:lang w:eastAsia="zh-CN"/>
        </w:rPr>
        <w:t>2. DA JUSTIFICATIVA</w:t>
      </w:r>
    </w:p>
    <w:p w:rsidR="00937B8B" w:rsidRDefault="00937B8B" w:rsidP="00937B8B">
      <w:pPr>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2.1 </w:t>
      </w:r>
      <w:r w:rsidRPr="00937B8B">
        <w:rPr>
          <w:rFonts w:ascii="Book Antiqua" w:eastAsia="Calibri" w:hAnsi="Book Antiqua" w:cs="Arial"/>
          <w:color w:val="000000"/>
          <w:sz w:val="22"/>
          <w:szCs w:val="22"/>
          <w:lang w:eastAsia="zh-CN"/>
        </w:rPr>
        <w:t xml:space="preserve">A aquisição dos materiais solicitados se dá diante da necessidade e obrigação da Administração Pública em manter os elementos urbanísticos em bom estado de conservação, visto que os materiais objeto deste registro de preços são indispensáveis para o serviço público na medida que suprem a demanda de construções, bem como de manutenções e reformas a serem realizadas no município. </w:t>
      </w:r>
    </w:p>
    <w:p w:rsidR="00937B8B" w:rsidRDefault="00937B8B" w:rsidP="00937B8B">
      <w:pPr>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2.1.1 </w:t>
      </w:r>
      <w:r w:rsidRPr="00937B8B">
        <w:rPr>
          <w:rFonts w:ascii="Book Antiqua" w:eastAsia="Calibri" w:hAnsi="Book Antiqua" w:cs="Arial"/>
          <w:color w:val="000000"/>
          <w:sz w:val="22"/>
          <w:szCs w:val="22"/>
          <w:lang w:eastAsia="zh-CN"/>
        </w:rPr>
        <w:t xml:space="preserve">O principal objetivo é adquirir materiais de qualidade que suportem uso constante e que proporcionem agilidade e economia para o Município de Gaspar. </w:t>
      </w:r>
    </w:p>
    <w:p w:rsidR="00937B8B" w:rsidRDefault="00937B8B" w:rsidP="00937B8B">
      <w:pPr>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2.2 </w:t>
      </w:r>
      <w:r w:rsidRPr="00937B8B">
        <w:rPr>
          <w:rFonts w:ascii="Book Antiqua" w:eastAsia="Calibri" w:hAnsi="Book Antiqua" w:cs="Arial"/>
          <w:color w:val="000000"/>
          <w:sz w:val="22"/>
          <w:szCs w:val="22"/>
          <w:lang w:eastAsia="zh-CN"/>
        </w:rPr>
        <w:t>Justifica-se a adoção do sistema de Registro de Preços por serem materiais cujas necessidades se dão de forma variada e parcelada, além do que, a natureza do objeto desta licitação não permite a definição prévia e exata do quantitativo exigido pela Administração Pública.</w:t>
      </w:r>
    </w:p>
    <w:p w:rsidR="00937B8B" w:rsidRDefault="00937B8B" w:rsidP="00937B8B">
      <w:pPr>
        <w:jc w:val="both"/>
        <w:rPr>
          <w:rFonts w:ascii="Book Antiqua" w:eastAsia="Calibri" w:hAnsi="Book Antiqua" w:cs="Arial"/>
          <w:color w:val="000000"/>
          <w:sz w:val="22"/>
          <w:szCs w:val="22"/>
          <w:lang w:eastAsia="zh-CN"/>
        </w:rPr>
      </w:pPr>
    </w:p>
    <w:p w:rsidR="00937B8B" w:rsidRDefault="00937B8B" w:rsidP="00937B8B">
      <w:pPr>
        <w:jc w:val="both"/>
        <w:rPr>
          <w:rFonts w:ascii="Book Antiqua" w:hAnsi="Book Antiqua"/>
          <w:b/>
          <w:sz w:val="22"/>
          <w:szCs w:val="22"/>
          <w:lang w:val="pt-BR"/>
        </w:rPr>
      </w:pPr>
      <w:r>
        <w:rPr>
          <w:rFonts w:ascii="Book Antiqua" w:hAnsi="Book Antiqua"/>
          <w:b/>
          <w:sz w:val="22"/>
          <w:szCs w:val="22"/>
          <w:lang w:val="pt-BR"/>
        </w:rPr>
        <w:t>3. DAS ESPECIFICAÇÕES</w:t>
      </w:r>
    </w:p>
    <w:p w:rsidR="00937B8B" w:rsidRPr="00937B8B" w:rsidRDefault="00937B8B" w:rsidP="00937B8B">
      <w:pPr>
        <w:suppressAutoHyphens/>
        <w:ind w:right="-1"/>
        <w:jc w:val="both"/>
        <w:rPr>
          <w:rFonts w:ascii="Book Antiqua" w:eastAsia="Calibri" w:hAnsi="Book Antiqua" w:cs="Arial"/>
          <w:color w:val="000000"/>
          <w:sz w:val="22"/>
          <w:szCs w:val="22"/>
          <w:u w:val="single"/>
          <w:lang w:eastAsia="zh-CN"/>
        </w:rPr>
      </w:pPr>
      <w:r w:rsidRPr="00937B8B">
        <w:rPr>
          <w:rFonts w:ascii="Book Antiqua" w:eastAsia="Calibri" w:hAnsi="Book Antiqua" w:cs="Arial"/>
          <w:color w:val="000000"/>
          <w:sz w:val="22"/>
          <w:szCs w:val="22"/>
          <w:u w:val="single"/>
          <w:lang w:eastAsia="zh-CN"/>
        </w:rPr>
        <w:t>3.1 Gerais</w:t>
      </w:r>
      <w:r>
        <w:rPr>
          <w:rFonts w:ascii="Book Antiqua" w:eastAsia="Calibri" w:hAnsi="Book Antiqua" w:cs="Arial"/>
          <w:color w:val="000000"/>
          <w:sz w:val="22"/>
          <w:szCs w:val="22"/>
          <w:u w:val="single"/>
          <w:lang w:eastAsia="zh-CN"/>
        </w:rPr>
        <w:t>:</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 xml:space="preserve">3.1.1 A contratação se constitui em registro de preços para compra de concreto usinado e tela de aço soldada nervurada. </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3.1.2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contactar o Secretário Municipal de Obras e Serviços Urbanos para real</w:t>
      </w:r>
      <w:r>
        <w:rPr>
          <w:rFonts w:ascii="Book Antiqua" w:eastAsia="Calibri" w:hAnsi="Book Antiqua" w:cs="Arial"/>
          <w:color w:val="000000"/>
          <w:sz w:val="22"/>
          <w:szCs w:val="22"/>
          <w:lang w:eastAsia="zh-CN"/>
        </w:rPr>
        <w:t>izar os procedimentos cabíveis.</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3.1.3 A CONTRATADA deverá fornecer o produto nas condições e especificações da Ordem de Compra, respeitando características técnicas e normas da ABNT conforme legislação vigente e edital.</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 xml:space="preserve">3.1.4 O local de entrega também será estabelecido na Ordem de Compra considerando o perímetro do Município de Gaspar, sendo que a entrega deverá ser feita em horário comercial, de segunda a sexta feira das 8:00h às 17:00h sempre acompanhada de equipe da Secretaria de Obras e Serviços Urbanos do Município de Gaspar. </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3.1.5 A carga, descarga, bem como transporte desse produto são de responsabilidade da CONTRATADA, que os fará de maneira adequada às normas vigentes.</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3.1.6 A CONTRATADA deverá fornecer aos seus empregados, bem como fazer com que utilizem todos os Equipamentos de Proteção Individual (EPI’s) necessários para a segurança dos mesmos de acordo com as normas vigentes, bem como zelar pela segurança, higiene e medicina do trabalho.</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lastRenderedPageBreak/>
        <w:t>3.1.7 A CONTRATADA será responsável pela recolha do produto não aceito e o envio de novo produto correto dentro do prazo de 24 (vinte e quatro) horas a partir da notificação da Secretaria de Obras e Serviços Urbanos do Município de Gaspar.</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3.1.8 Os materiais deverão ser entregues com seus respectivos quantitativos na nota fiscal.</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p>
    <w:p w:rsidR="00937B8B" w:rsidRPr="00937B8B" w:rsidRDefault="00937B8B" w:rsidP="00937B8B">
      <w:pPr>
        <w:suppressAutoHyphens/>
        <w:ind w:right="-1"/>
        <w:jc w:val="both"/>
        <w:rPr>
          <w:rFonts w:ascii="Book Antiqua" w:eastAsia="Calibri" w:hAnsi="Book Antiqua" w:cs="Arial"/>
          <w:color w:val="000000"/>
          <w:sz w:val="22"/>
          <w:szCs w:val="22"/>
          <w:u w:val="single"/>
          <w:lang w:eastAsia="zh-CN"/>
        </w:rPr>
      </w:pPr>
      <w:r w:rsidRPr="00937B8B">
        <w:rPr>
          <w:rFonts w:ascii="Book Antiqua" w:eastAsia="Calibri" w:hAnsi="Book Antiqua" w:cs="Arial"/>
          <w:color w:val="000000"/>
          <w:sz w:val="22"/>
          <w:szCs w:val="22"/>
          <w:u w:val="single"/>
          <w:lang w:eastAsia="zh-CN"/>
        </w:rPr>
        <w:t>3.2 Para o concreto usinado:</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3.2.1 A empresa CONTRATADA deve atender ao FCK estabelecido em cada item conforme tabela do subitem 5.1.</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 xml:space="preserve">3.2.2 Será realizado o </w:t>
      </w:r>
      <w:r w:rsidRPr="00937B8B">
        <w:rPr>
          <w:rFonts w:ascii="Book Antiqua" w:eastAsia="Calibri" w:hAnsi="Book Antiqua" w:cs="Arial"/>
          <w:i/>
          <w:iCs/>
          <w:color w:val="000000"/>
          <w:sz w:val="22"/>
          <w:szCs w:val="22"/>
          <w:lang w:eastAsia="zh-CN"/>
        </w:rPr>
        <w:t>Slump Test</w:t>
      </w:r>
      <w:r w:rsidRPr="00937B8B">
        <w:rPr>
          <w:rFonts w:ascii="Book Antiqua" w:eastAsia="Calibri" w:hAnsi="Book Antiqua" w:cs="Arial"/>
          <w:color w:val="000000"/>
          <w:sz w:val="22"/>
          <w:szCs w:val="22"/>
          <w:lang w:eastAsia="zh-CN"/>
        </w:rPr>
        <w:t xml:space="preserve"> nos moldes das NBR NM 67/1998 com resultado de 100+/-20mm a ser realizado no ato da entrega do concreto.</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3.2.3 A CONTRATADA deverá colher “corpos de prova” do concreto e providenciar a realização de ensaios laboratoriais de resistência à compressão aos 7 (sete) e aos 28 (vinte e oito) dias corridos, os quais deverão ser entregues ao Departamento de Engenharia da Secretaria de Obras e Serviços Urbanos logo após a obtenção dos resultados.</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3.2.4</w:t>
      </w:r>
      <w:r w:rsidRPr="00937B8B">
        <w:rPr>
          <w:rFonts w:ascii="Book Antiqua" w:eastAsia="Calibri" w:hAnsi="Book Antiqua" w:cs="Arial"/>
          <w:color w:val="000000"/>
          <w:sz w:val="22"/>
          <w:szCs w:val="22"/>
          <w:lang w:eastAsia="zh-CN"/>
        </w:rPr>
        <w:t xml:space="preserve"> A remessa mínima a ser solicitada pela Prefeitura Municipal de Gaspar é de 3 (três) metros cúbicos.</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3.2.5</w:t>
      </w:r>
      <w:r w:rsidRPr="00937B8B">
        <w:rPr>
          <w:rFonts w:ascii="Book Antiqua" w:eastAsia="Calibri" w:hAnsi="Book Antiqua" w:cs="Arial"/>
          <w:color w:val="000000"/>
          <w:sz w:val="22"/>
          <w:szCs w:val="22"/>
          <w:lang w:eastAsia="zh-CN"/>
        </w:rPr>
        <w:t xml:space="preserve"> O fornecimento do concreto usinado deverá efetuar-se considerando a disposição e mistura de materiais dosados na usina em quantidades ideais para atingir os parâmetros exigidos neste termo de referência.</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3.2.6</w:t>
      </w:r>
      <w:r w:rsidRPr="00937B8B">
        <w:rPr>
          <w:rFonts w:ascii="Book Antiqua" w:eastAsia="Calibri" w:hAnsi="Book Antiqua" w:cs="Arial"/>
          <w:color w:val="000000"/>
          <w:sz w:val="22"/>
          <w:szCs w:val="22"/>
          <w:lang w:eastAsia="zh-CN"/>
        </w:rPr>
        <w:t xml:space="preserve"> O transporte do material em caminhão betoneira da usina até o local de aplicação deverá respeitar o tempo de pega até a descarga na obra, bem como deverá ser entregue com tempo hábil para a aplicação.</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3.2.7</w:t>
      </w:r>
      <w:r w:rsidRPr="00937B8B">
        <w:rPr>
          <w:rFonts w:ascii="Book Antiqua" w:eastAsia="Calibri" w:hAnsi="Book Antiqua" w:cs="Arial"/>
          <w:color w:val="000000"/>
          <w:sz w:val="22"/>
          <w:szCs w:val="22"/>
          <w:lang w:eastAsia="zh-CN"/>
        </w:rPr>
        <w:t xml:space="preserve"> Deverão ser observadas as normas da ABNT, em especial, NBR 7212/2012 (Execução de Concreto Dosado em Central), 12655/2006 (Concreto – Preparo, Controle e Recebimento), 5738/2003 e 15900/2009, entre outras relativas ao tema.</w:t>
      </w:r>
    </w:p>
    <w:p w:rsidR="00937B8B" w:rsidRPr="00937B8B" w:rsidRDefault="00937B8B" w:rsidP="00937B8B">
      <w:pPr>
        <w:suppressAutoHyphens/>
        <w:ind w:right="-1"/>
        <w:jc w:val="both"/>
        <w:rPr>
          <w:rFonts w:ascii="Book Antiqua" w:eastAsia="Calibri" w:hAnsi="Book Antiqua" w:cs="Arial"/>
          <w:color w:val="000000"/>
          <w:sz w:val="22"/>
          <w:szCs w:val="22"/>
          <w:lang w:eastAsia="zh-CN"/>
        </w:rPr>
      </w:pPr>
    </w:p>
    <w:p w:rsidR="00937B8B" w:rsidRPr="00937B8B" w:rsidRDefault="00937B8B" w:rsidP="00937B8B">
      <w:pPr>
        <w:suppressAutoHyphens/>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 xml:space="preserve">3.3 </w:t>
      </w:r>
      <w:r w:rsidRPr="00937B8B">
        <w:rPr>
          <w:rFonts w:ascii="Book Antiqua" w:eastAsia="Calibri" w:hAnsi="Book Antiqua" w:cs="Arial"/>
          <w:color w:val="000000"/>
          <w:sz w:val="22"/>
          <w:szCs w:val="22"/>
          <w:u w:val="single"/>
          <w:lang w:eastAsia="zh-CN"/>
        </w:rPr>
        <w:t>Para as telas de aço soldadas nervuradas</w:t>
      </w:r>
      <w:r>
        <w:rPr>
          <w:rFonts w:ascii="Book Antiqua" w:eastAsia="Calibri" w:hAnsi="Book Antiqua" w:cs="Arial"/>
          <w:color w:val="000000"/>
          <w:sz w:val="22"/>
          <w:szCs w:val="22"/>
          <w:u w:val="single"/>
          <w:lang w:eastAsia="zh-CN"/>
        </w:rPr>
        <w:t>:</w:t>
      </w:r>
    </w:p>
    <w:p w:rsidR="00937B8B" w:rsidRDefault="00937B8B" w:rsidP="00937B8B">
      <w:pPr>
        <w:ind w:right="-1"/>
        <w:jc w:val="both"/>
        <w:rPr>
          <w:rFonts w:ascii="Book Antiqua" w:eastAsia="Calibri" w:hAnsi="Book Antiqua" w:cs="Arial"/>
          <w:color w:val="000000"/>
          <w:sz w:val="22"/>
          <w:szCs w:val="22"/>
          <w:lang w:eastAsia="zh-CN"/>
        </w:rPr>
      </w:pPr>
      <w:r w:rsidRPr="00937B8B">
        <w:rPr>
          <w:rFonts w:ascii="Book Antiqua" w:eastAsia="Calibri" w:hAnsi="Book Antiqua" w:cs="Arial"/>
          <w:color w:val="000000"/>
          <w:sz w:val="22"/>
          <w:szCs w:val="22"/>
          <w:lang w:eastAsia="zh-CN"/>
        </w:rPr>
        <w:t>3.3.1 Deverão ser observadas as normas da ABNT, em especial, NBR 7481/1990 (Tela de Aço Soldada – Armadura para Concreto – Especificação), entre outras relativas ao tema.</w:t>
      </w:r>
    </w:p>
    <w:p w:rsidR="00A21D6A" w:rsidRDefault="00A21D6A" w:rsidP="00937B8B">
      <w:pPr>
        <w:ind w:right="-1"/>
        <w:jc w:val="both"/>
        <w:rPr>
          <w:rFonts w:ascii="Book Antiqua" w:eastAsia="Calibri" w:hAnsi="Book Antiqua" w:cs="Arial"/>
          <w:color w:val="000000"/>
          <w:sz w:val="22"/>
          <w:szCs w:val="22"/>
          <w:lang w:eastAsia="zh-CN"/>
        </w:rPr>
      </w:pPr>
    </w:p>
    <w:p w:rsidR="00A21D6A" w:rsidRPr="00A21D6A" w:rsidRDefault="00A21D6A" w:rsidP="00A21D6A">
      <w:pPr>
        <w:suppressAutoHyphens/>
        <w:ind w:left="-709" w:right="-851" w:firstLine="708"/>
        <w:jc w:val="both"/>
        <w:rPr>
          <w:rFonts w:ascii="Book Antiqua" w:eastAsia="Calibri" w:hAnsi="Book Antiqua" w:cs="Arial"/>
          <w:b/>
          <w:color w:val="000000"/>
          <w:sz w:val="22"/>
          <w:szCs w:val="22"/>
          <w:lang w:eastAsia="zh-CN"/>
        </w:rPr>
      </w:pPr>
      <w:r w:rsidRPr="00A21D6A">
        <w:rPr>
          <w:rFonts w:ascii="Book Antiqua" w:eastAsia="Calibri" w:hAnsi="Book Antiqua" w:cs="Arial"/>
          <w:b/>
          <w:color w:val="000000"/>
          <w:sz w:val="22"/>
          <w:szCs w:val="22"/>
          <w:lang w:eastAsia="zh-CN"/>
        </w:rPr>
        <w:t>4. DO PRODUTO E FORMA DE APRESENTAÇÃO</w:t>
      </w:r>
    </w:p>
    <w:p w:rsidR="00A21D6A" w:rsidRPr="00A21D6A" w:rsidRDefault="00A21D6A" w:rsidP="00A21D6A">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4.1 </w:t>
      </w:r>
      <w:r w:rsidRPr="00A21D6A">
        <w:rPr>
          <w:rFonts w:ascii="Book Antiqua" w:eastAsia="Calibri" w:hAnsi="Book Antiqua" w:cs="Arial"/>
          <w:color w:val="000000"/>
          <w:sz w:val="22"/>
          <w:szCs w:val="22"/>
          <w:lang w:eastAsia="zh-CN"/>
        </w:rPr>
        <w:t>O produto consiste em registro de preços para COMPRA DE CONCRETO USINADO E TELA DE AÇO SOLDADA NERVURADA conforme especificações deste termo de referência.</w:t>
      </w:r>
    </w:p>
    <w:p w:rsidR="00A21D6A" w:rsidRDefault="00A21D6A" w:rsidP="00A21D6A">
      <w:pPr>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4.2 </w:t>
      </w:r>
      <w:r w:rsidRPr="00A21D6A">
        <w:rPr>
          <w:rFonts w:ascii="Book Antiqua" w:eastAsia="Calibri" w:hAnsi="Book Antiqua" w:cs="Arial"/>
          <w:color w:val="000000"/>
          <w:sz w:val="22"/>
          <w:szCs w:val="22"/>
          <w:lang w:eastAsia="zh-CN"/>
        </w:rPr>
        <w:t xml:space="preserve">O serviço foi dividido em 2 (dois) LOTES que contemplam a compra dos itens. Tal decisão foi tomada, pois a compra desses materiais depende de fornecedores diferentes. </w:t>
      </w:r>
    </w:p>
    <w:p w:rsidR="00A21D6A" w:rsidRDefault="00A21D6A" w:rsidP="00A21D6A">
      <w:pPr>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4.2.1 </w:t>
      </w:r>
      <w:r w:rsidRPr="00A21D6A">
        <w:rPr>
          <w:rFonts w:ascii="Book Antiqua" w:eastAsia="Calibri" w:hAnsi="Book Antiqua" w:cs="Arial"/>
          <w:color w:val="000000"/>
          <w:sz w:val="22"/>
          <w:szCs w:val="22"/>
          <w:lang w:eastAsia="zh-CN"/>
        </w:rPr>
        <w:t>O objeto da licitação será o lote visto que individualizar a contratação de cada item sobrecarrega a administração pública podendo encarecer o produto final, já quando o objeto é o lote, os licitantes possuem quantidades significativas para poderem fornecer os materiais, diminuindo os custos de mobilização e consequentemente o valor final.</w:t>
      </w:r>
    </w:p>
    <w:p w:rsidR="00A21D6A" w:rsidRPr="00A21D6A" w:rsidRDefault="00A21D6A" w:rsidP="00A21D6A">
      <w:pPr>
        <w:ind w:right="-1"/>
        <w:jc w:val="both"/>
        <w:rPr>
          <w:rFonts w:ascii="Book Antiqua" w:eastAsia="Calibri" w:hAnsi="Book Antiqua" w:cs="Arial"/>
          <w:color w:val="000000"/>
          <w:sz w:val="22"/>
          <w:szCs w:val="22"/>
          <w:lang w:eastAsia="zh-CN"/>
        </w:rPr>
      </w:pPr>
    </w:p>
    <w:p w:rsidR="00A21D6A" w:rsidRPr="00A21D6A" w:rsidRDefault="00A21D6A" w:rsidP="00A21D6A">
      <w:pPr>
        <w:suppressAutoHyphens/>
        <w:ind w:left="-709" w:right="-851" w:firstLine="708"/>
        <w:jc w:val="both"/>
        <w:rPr>
          <w:rFonts w:ascii="Book Antiqua" w:eastAsia="Calibri" w:hAnsi="Book Antiqua" w:cs="Arial"/>
          <w:b/>
          <w:sz w:val="22"/>
          <w:szCs w:val="22"/>
          <w:lang w:eastAsia="zh-CN"/>
        </w:rPr>
      </w:pPr>
      <w:r w:rsidRPr="00A21D6A">
        <w:rPr>
          <w:rFonts w:ascii="Book Antiqua" w:eastAsia="Calibri" w:hAnsi="Book Antiqua" w:cs="Arial"/>
          <w:b/>
          <w:color w:val="000000"/>
          <w:sz w:val="22"/>
          <w:szCs w:val="22"/>
          <w:lang w:eastAsia="zh-CN"/>
        </w:rPr>
        <w:t xml:space="preserve">5. DO CUSTO </w:t>
      </w:r>
    </w:p>
    <w:p w:rsidR="00A21D6A" w:rsidRDefault="00A21D6A" w:rsidP="00A21D6A">
      <w:pPr>
        <w:ind w:right="-1"/>
        <w:jc w:val="both"/>
        <w:rPr>
          <w:rFonts w:ascii="Book Antiqua" w:eastAsia="Calibri" w:hAnsi="Book Antiqua" w:cs="Arial"/>
          <w:sz w:val="22"/>
          <w:szCs w:val="22"/>
          <w:lang w:eastAsia="zh-CN"/>
        </w:rPr>
      </w:pPr>
      <w:r w:rsidRPr="00A21D6A">
        <w:rPr>
          <w:rFonts w:ascii="Book Antiqua" w:eastAsia="Calibri" w:hAnsi="Book Antiqua" w:cs="Arial"/>
          <w:sz w:val="22"/>
          <w:szCs w:val="22"/>
          <w:lang w:eastAsia="zh-CN"/>
        </w:rPr>
        <w:t>5.1 O(s) recurso(s) orçamentário(s) da presente despesa segue(m) abaixo com seu(s) devido(s) valores:</w:t>
      </w:r>
    </w:p>
    <w:p w:rsidR="00A21D6A" w:rsidRDefault="00A21D6A" w:rsidP="00A21D6A">
      <w:pPr>
        <w:ind w:right="-1"/>
        <w:jc w:val="both"/>
        <w:rPr>
          <w:rFonts w:ascii="Book Antiqua" w:eastAsia="Calibri" w:hAnsi="Book Antiqua" w:cs="Arial"/>
          <w:sz w:val="22"/>
          <w:szCs w:val="22"/>
          <w:lang w:eastAsia="zh-CN"/>
        </w:rPr>
      </w:pPr>
    </w:p>
    <w:tbl>
      <w:tblPr>
        <w:tblStyle w:val="Tabelacomgrade"/>
        <w:tblW w:w="0" w:type="auto"/>
        <w:tblLook w:val="04A0"/>
      </w:tblPr>
      <w:tblGrid>
        <w:gridCol w:w="553"/>
        <w:gridCol w:w="2365"/>
        <w:gridCol w:w="540"/>
        <w:gridCol w:w="843"/>
        <w:gridCol w:w="843"/>
        <w:gridCol w:w="843"/>
        <w:gridCol w:w="846"/>
        <w:gridCol w:w="847"/>
        <w:gridCol w:w="847"/>
        <w:gridCol w:w="847"/>
        <w:gridCol w:w="1047"/>
      </w:tblGrid>
      <w:tr w:rsidR="00A12C68" w:rsidRPr="00765F41" w:rsidTr="008678B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Item</w:t>
            </w:r>
          </w:p>
        </w:tc>
        <w:tc>
          <w:tcPr>
            <w:tcW w:w="0" w:type="auto"/>
            <w:shd w:val="clear" w:color="auto" w:fill="F2F2F2" w:themeFill="background1" w:themeFillShade="F2"/>
          </w:tcPr>
          <w:p w:rsidR="00A12C68" w:rsidRPr="00765F41" w:rsidRDefault="00A12C68" w:rsidP="00A21D6A">
            <w:pPr>
              <w:ind w:right="-1"/>
              <w:jc w:val="both"/>
              <w:rPr>
                <w:rFonts w:ascii="Book Antiqua" w:hAnsi="Book Antiqua"/>
                <w:b/>
                <w:sz w:val="16"/>
                <w:szCs w:val="16"/>
                <w:lang w:val="pt-BR"/>
              </w:rPr>
            </w:pPr>
            <w:r w:rsidRPr="00765F41">
              <w:rPr>
                <w:rFonts w:ascii="Book Antiqua" w:hAnsi="Book Antiqua"/>
                <w:b/>
                <w:sz w:val="16"/>
                <w:szCs w:val="16"/>
                <w:lang w:val="pt-BR"/>
              </w:rPr>
              <w:t>Unidade de Medida /</w:t>
            </w:r>
          </w:p>
          <w:p w:rsidR="00A12C68" w:rsidRPr="00765F41" w:rsidRDefault="00A12C68" w:rsidP="00A21D6A">
            <w:pPr>
              <w:ind w:right="-1"/>
              <w:jc w:val="both"/>
              <w:rPr>
                <w:rFonts w:ascii="Book Antiqua" w:hAnsi="Book Antiqua"/>
                <w:b/>
                <w:sz w:val="16"/>
                <w:szCs w:val="16"/>
                <w:lang w:val="pt-BR"/>
              </w:rPr>
            </w:pPr>
          </w:p>
          <w:p w:rsidR="00A12C68" w:rsidRPr="00765F41" w:rsidRDefault="00A12C68" w:rsidP="00A21D6A">
            <w:pPr>
              <w:ind w:right="-1"/>
              <w:jc w:val="both"/>
              <w:rPr>
                <w:rFonts w:ascii="Book Antiqua" w:hAnsi="Book Antiqua"/>
                <w:b/>
                <w:sz w:val="16"/>
                <w:szCs w:val="16"/>
                <w:lang w:val="pt-BR"/>
              </w:rPr>
            </w:pPr>
            <w:r w:rsidRPr="00765F41">
              <w:rPr>
                <w:rFonts w:ascii="Book Antiqua" w:hAnsi="Book Antiqua"/>
                <w:b/>
                <w:sz w:val="16"/>
                <w:szCs w:val="16"/>
                <w:lang w:val="pt-BR"/>
              </w:rPr>
              <w:t>Descrição dos</w:t>
            </w:r>
          </w:p>
          <w:p w:rsidR="00A12C68" w:rsidRPr="00765F41" w:rsidRDefault="00A12C68" w:rsidP="00A21D6A">
            <w:pPr>
              <w:ind w:right="-1"/>
              <w:jc w:val="both"/>
              <w:rPr>
                <w:rFonts w:ascii="Book Antiqua" w:hAnsi="Book Antiqua"/>
                <w:b/>
                <w:sz w:val="16"/>
                <w:szCs w:val="16"/>
                <w:lang w:val="pt-BR"/>
              </w:rPr>
            </w:pPr>
            <w:r w:rsidRPr="00765F41">
              <w:rPr>
                <w:rFonts w:ascii="Book Antiqua" w:hAnsi="Book Antiqua"/>
                <w:b/>
                <w:sz w:val="16"/>
                <w:szCs w:val="16"/>
                <w:lang w:val="pt-BR"/>
              </w:rPr>
              <w:t>Materiais</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Q</w:t>
            </w:r>
            <w:r>
              <w:rPr>
                <w:rFonts w:ascii="Book Antiqua" w:hAnsi="Book Antiqua"/>
                <w:b/>
                <w:sz w:val="16"/>
                <w:szCs w:val="16"/>
                <w:lang w:val="pt-BR"/>
              </w:rPr>
              <w:t>nt.</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0</w:t>
            </w:r>
            <w:r>
              <w:rPr>
                <w:rFonts w:ascii="Book Antiqua" w:hAnsi="Book Antiqua"/>
                <w:b/>
                <w:sz w:val="16"/>
                <w:szCs w:val="16"/>
                <w:lang w:val="pt-BR"/>
              </w:rPr>
              <w:t>1</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0</w:t>
            </w:r>
            <w:r>
              <w:rPr>
                <w:rFonts w:ascii="Book Antiqua" w:hAnsi="Book Antiqua"/>
                <w:b/>
                <w:sz w:val="16"/>
                <w:szCs w:val="16"/>
                <w:lang w:val="pt-BR"/>
              </w:rPr>
              <w:t>2</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0</w:t>
            </w:r>
            <w:r>
              <w:rPr>
                <w:rFonts w:ascii="Book Antiqua" w:hAnsi="Book Antiqua"/>
                <w:b/>
                <w:sz w:val="16"/>
                <w:szCs w:val="16"/>
                <w:lang w:val="pt-BR"/>
              </w:rPr>
              <w:t>3</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0</w:t>
            </w:r>
            <w:r>
              <w:rPr>
                <w:rFonts w:ascii="Book Antiqua" w:hAnsi="Book Antiqua"/>
                <w:b/>
                <w:sz w:val="16"/>
                <w:szCs w:val="16"/>
                <w:lang w:val="pt-BR"/>
              </w:rPr>
              <w:t>4</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0</w:t>
            </w:r>
            <w:r>
              <w:rPr>
                <w:rFonts w:ascii="Book Antiqua" w:hAnsi="Book Antiqua"/>
                <w:b/>
                <w:sz w:val="16"/>
                <w:szCs w:val="16"/>
                <w:lang w:val="pt-BR"/>
              </w:rPr>
              <w:t>5</w:t>
            </w:r>
          </w:p>
        </w:tc>
        <w:tc>
          <w:tcPr>
            <w:tcW w:w="0" w:type="auto"/>
            <w:shd w:val="clear" w:color="auto" w:fill="F2F2F2" w:themeFill="background1" w:themeFillShade="F2"/>
            <w:vAlign w:val="center"/>
          </w:tcPr>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sidRPr="00765F41">
              <w:rPr>
                <w:rFonts w:ascii="Book Antiqua" w:hAnsi="Book Antiqua"/>
                <w:b/>
                <w:sz w:val="16"/>
                <w:szCs w:val="16"/>
                <w:lang w:val="pt-BR"/>
              </w:rPr>
              <w:t>0</w:t>
            </w:r>
            <w:r>
              <w:rPr>
                <w:rFonts w:ascii="Book Antiqua" w:hAnsi="Book Antiqua"/>
                <w:b/>
                <w:sz w:val="16"/>
                <w:szCs w:val="16"/>
                <w:lang w:val="pt-BR"/>
              </w:rPr>
              <w:t>6</w:t>
            </w:r>
          </w:p>
        </w:tc>
        <w:tc>
          <w:tcPr>
            <w:tcW w:w="0" w:type="auto"/>
            <w:shd w:val="clear" w:color="auto" w:fill="F2F2F2" w:themeFill="background1" w:themeFillShade="F2"/>
            <w:vAlign w:val="center"/>
          </w:tcPr>
          <w:p w:rsidR="00A12C68" w:rsidRDefault="00A12C68" w:rsidP="00765F41">
            <w:pPr>
              <w:ind w:right="-1"/>
              <w:jc w:val="center"/>
              <w:rPr>
                <w:rFonts w:ascii="Book Antiqua" w:hAnsi="Book Antiqua"/>
                <w:b/>
                <w:sz w:val="16"/>
                <w:szCs w:val="16"/>
                <w:lang w:val="pt-BR"/>
              </w:rPr>
            </w:pPr>
            <w:r>
              <w:rPr>
                <w:rFonts w:ascii="Book Antiqua" w:hAnsi="Book Antiqua"/>
                <w:b/>
                <w:sz w:val="16"/>
                <w:szCs w:val="16"/>
                <w:lang w:val="pt-BR"/>
              </w:rPr>
              <w:t>Valor</w:t>
            </w:r>
          </w:p>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Média</w:t>
            </w:r>
          </w:p>
        </w:tc>
        <w:tc>
          <w:tcPr>
            <w:tcW w:w="0" w:type="auto"/>
            <w:shd w:val="clear" w:color="auto" w:fill="F2F2F2" w:themeFill="background1" w:themeFillShade="F2"/>
            <w:vAlign w:val="center"/>
          </w:tcPr>
          <w:p w:rsidR="00A12C68" w:rsidRDefault="00A12C68" w:rsidP="00765F41">
            <w:pPr>
              <w:ind w:right="-1"/>
              <w:jc w:val="center"/>
              <w:rPr>
                <w:rFonts w:ascii="Book Antiqua" w:hAnsi="Book Antiqua"/>
                <w:b/>
                <w:sz w:val="16"/>
                <w:szCs w:val="16"/>
                <w:lang w:val="pt-BR"/>
              </w:rPr>
            </w:pPr>
            <w:r>
              <w:rPr>
                <w:rFonts w:ascii="Book Antiqua" w:hAnsi="Book Antiqua"/>
                <w:b/>
                <w:sz w:val="16"/>
                <w:szCs w:val="16"/>
                <w:lang w:val="pt-BR"/>
              </w:rPr>
              <w:t>Valor</w:t>
            </w:r>
          </w:p>
          <w:p w:rsidR="00A12C68" w:rsidRDefault="00A12C68" w:rsidP="00765F41">
            <w:pPr>
              <w:ind w:right="-1"/>
              <w:jc w:val="center"/>
              <w:rPr>
                <w:rFonts w:ascii="Book Antiqua" w:hAnsi="Book Antiqua"/>
                <w:b/>
                <w:sz w:val="16"/>
                <w:szCs w:val="16"/>
                <w:lang w:val="pt-BR"/>
              </w:rPr>
            </w:pPr>
            <w:r>
              <w:rPr>
                <w:rFonts w:ascii="Book Antiqua" w:hAnsi="Book Antiqua"/>
                <w:b/>
                <w:sz w:val="16"/>
                <w:szCs w:val="16"/>
                <w:lang w:val="pt-BR"/>
              </w:rPr>
              <w:t>Total</w:t>
            </w:r>
          </w:p>
        </w:tc>
      </w:tr>
      <w:tr w:rsidR="00A12C68" w:rsidRPr="00765F41" w:rsidTr="008678BC">
        <w:trPr>
          <w:trHeight w:val="402"/>
        </w:trPr>
        <w:tc>
          <w:tcPr>
            <w:tcW w:w="0" w:type="auto"/>
            <w:gridSpan w:val="11"/>
            <w:shd w:val="clear" w:color="auto" w:fill="D9D9D9" w:themeFill="background1" w:themeFillShade="D9"/>
            <w:vAlign w:val="center"/>
          </w:tcPr>
          <w:p w:rsidR="00A12C68" w:rsidRPr="00A12C68" w:rsidRDefault="00A12C68" w:rsidP="00A12C68">
            <w:pPr>
              <w:rPr>
                <w:rFonts w:ascii="Book Antiqua" w:hAnsi="Book Antiqua" w:cs="Arial"/>
                <w:b/>
                <w:sz w:val="18"/>
                <w:szCs w:val="18"/>
              </w:rPr>
            </w:pPr>
            <w:r w:rsidRPr="00A12C68">
              <w:rPr>
                <w:rFonts w:ascii="Book Antiqua" w:hAnsi="Book Antiqua" w:cs="Arial"/>
                <w:b/>
                <w:sz w:val="18"/>
                <w:szCs w:val="18"/>
              </w:rPr>
              <w:t>LOTE 01 – CONCRETO USINADO</w:t>
            </w:r>
          </w:p>
        </w:tc>
      </w:tr>
      <w:tr w:rsidR="00A12C68" w:rsidRPr="00765F41" w:rsidTr="008678B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01</w:t>
            </w:r>
          </w:p>
        </w:tc>
        <w:tc>
          <w:tcPr>
            <w:tcW w:w="0" w:type="auto"/>
          </w:tcPr>
          <w:p w:rsidR="00A12C68" w:rsidRDefault="00A12C68" w:rsidP="00765F41">
            <w:pPr>
              <w:jc w:val="both"/>
              <w:rPr>
                <w:rFonts w:ascii="Book Antiqua" w:hAnsi="Book Antiqua" w:cs="Arial"/>
                <w:sz w:val="18"/>
                <w:szCs w:val="18"/>
              </w:rPr>
            </w:pPr>
            <w:r>
              <w:rPr>
                <w:rFonts w:ascii="Book Antiqua" w:hAnsi="Book Antiqua" w:cs="Arial"/>
                <w:sz w:val="18"/>
                <w:szCs w:val="18"/>
              </w:rPr>
              <w:t>M³</w:t>
            </w:r>
          </w:p>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 xml:space="preserve">Concreto usinado bombeável, classe de resistência C20, com brita 0 e 1, slump = 100 +/- </w:t>
            </w:r>
            <w:r w:rsidRPr="00765F41">
              <w:rPr>
                <w:rFonts w:ascii="Book Antiqua" w:hAnsi="Book Antiqua" w:cs="Arial"/>
                <w:sz w:val="18"/>
                <w:szCs w:val="18"/>
              </w:rPr>
              <w:lastRenderedPageBreak/>
              <w:t>20mm, exclui serviço de bombeamento (NBR 8953)</w:t>
            </w:r>
            <w:r>
              <w:rPr>
                <w:rFonts w:ascii="Book Antiqua" w:hAnsi="Book Antiqua" w:cs="Arial"/>
                <w:sz w:val="18"/>
                <w:szCs w:val="18"/>
              </w:rPr>
              <w:t>.</w:t>
            </w:r>
          </w:p>
        </w:t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lastRenderedPageBreak/>
              <w:t>50</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R$316,05</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R$290,00</w:t>
            </w:r>
          </w:p>
        </w:tc>
        <w:tc>
          <w:tcPr>
            <w:tcW w:w="0" w:type="auto"/>
            <w:vAlign w:val="center"/>
          </w:tcPr>
          <w:p w:rsidR="00A12C68" w:rsidRPr="00A741AA" w:rsidRDefault="00A12C68">
            <w:pPr>
              <w:jc w:val="center"/>
              <w:rPr>
                <w:rFonts w:ascii="Book Antiqua" w:hAnsi="Book Antiqua" w:cs="Arial"/>
                <w:sz w:val="16"/>
                <w:szCs w:val="16"/>
              </w:rPr>
            </w:pPr>
            <w:r>
              <w:rPr>
                <w:rFonts w:ascii="Book Antiqua" w:hAnsi="Book Antiqua" w:cs="Arial"/>
                <w:sz w:val="16"/>
                <w:szCs w:val="16"/>
              </w:rPr>
              <w:t>R$</w:t>
            </w:r>
            <w:r w:rsidRPr="00A741AA">
              <w:rPr>
                <w:rFonts w:ascii="Book Antiqua" w:hAnsi="Book Antiqua" w:cs="Arial"/>
                <w:sz w:val="16"/>
                <w:szCs w:val="16"/>
              </w:rPr>
              <w:t xml:space="preserve">277,00 </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741AA" w:rsidRDefault="00A12C68" w:rsidP="00A741AA">
            <w:pPr>
              <w:jc w:val="center"/>
              <w:rPr>
                <w:rFonts w:ascii="Book Antiqua" w:hAnsi="Book Antiqua" w:cs="Arial"/>
                <w:bCs/>
                <w:sz w:val="16"/>
                <w:szCs w:val="16"/>
              </w:rPr>
            </w:pPr>
            <w:r w:rsidRPr="00A741AA">
              <w:rPr>
                <w:rFonts w:ascii="Book Antiqua" w:hAnsi="Book Antiqua" w:cs="Arial"/>
                <w:bCs/>
                <w:sz w:val="16"/>
                <w:szCs w:val="16"/>
              </w:rPr>
              <w:t xml:space="preserve">R$294,35 </w:t>
            </w:r>
          </w:p>
        </w:tc>
        <w:tc>
          <w:tcPr>
            <w:tcW w:w="0" w:type="auto"/>
            <w:vAlign w:val="center"/>
          </w:tcPr>
          <w:p w:rsidR="00A12C68" w:rsidRPr="00A741AA" w:rsidRDefault="00A12C68" w:rsidP="00A741AA">
            <w:pPr>
              <w:jc w:val="center"/>
              <w:rPr>
                <w:rFonts w:ascii="Book Antiqua" w:hAnsi="Book Antiqua" w:cs="Arial"/>
                <w:sz w:val="16"/>
                <w:szCs w:val="16"/>
              </w:rPr>
            </w:pPr>
            <w:r>
              <w:rPr>
                <w:rFonts w:ascii="Book Antiqua" w:hAnsi="Book Antiqua" w:cs="Arial"/>
                <w:sz w:val="16"/>
                <w:szCs w:val="16"/>
              </w:rPr>
              <w:t>R$</w:t>
            </w:r>
            <w:r w:rsidRPr="00A741AA">
              <w:rPr>
                <w:rFonts w:ascii="Book Antiqua" w:hAnsi="Book Antiqua" w:cs="Arial"/>
                <w:sz w:val="16"/>
                <w:szCs w:val="16"/>
              </w:rPr>
              <w:t xml:space="preserve">14.717,50 </w:t>
            </w:r>
          </w:p>
        </w:tc>
      </w:tr>
      <w:tr w:rsidR="00A12C68" w:rsidRPr="00765F41" w:rsidTr="008678B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lastRenderedPageBreak/>
              <w:t>02</w:t>
            </w:r>
          </w:p>
        </w:tc>
        <w:tc>
          <w:tcPr>
            <w:tcW w:w="0" w:type="auto"/>
          </w:tcPr>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M³</w:t>
            </w:r>
          </w:p>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Concreto usinado bombeável, classe de resistência C25, com brita 0 e 1, slump = 100 +/- 20mm, exclui serviço de bombeamento (NBR 8953)</w:t>
            </w:r>
            <w:r>
              <w:rPr>
                <w:rFonts w:ascii="Book Antiqua" w:hAnsi="Book Antiqua" w:cs="Arial"/>
                <w:sz w:val="18"/>
                <w:szCs w:val="18"/>
              </w:rPr>
              <w:t>.</w:t>
            </w:r>
          </w:p>
        </w:t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50</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R$328,24</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R$315,00</w:t>
            </w:r>
          </w:p>
        </w:tc>
        <w:tc>
          <w:tcPr>
            <w:tcW w:w="0" w:type="auto"/>
            <w:vAlign w:val="center"/>
          </w:tcPr>
          <w:p w:rsidR="00A12C68" w:rsidRPr="00A741AA" w:rsidRDefault="00A12C68">
            <w:pPr>
              <w:jc w:val="center"/>
              <w:rPr>
                <w:rFonts w:ascii="Book Antiqua" w:hAnsi="Book Antiqua" w:cs="Arial"/>
                <w:sz w:val="16"/>
                <w:szCs w:val="16"/>
              </w:rPr>
            </w:pPr>
            <w:r>
              <w:rPr>
                <w:rFonts w:ascii="Book Antiqua" w:hAnsi="Book Antiqua" w:cs="Arial"/>
                <w:sz w:val="16"/>
                <w:szCs w:val="16"/>
              </w:rPr>
              <w:t>R$</w:t>
            </w:r>
            <w:r w:rsidRPr="00A741AA">
              <w:rPr>
                <w:rFonts w:ascii="Book Antiqua" w:hAnsi="Book Antiqua" w:cs="Arial"/>
                <w:sz w:val="16"/>
                <w:szCs w:val="16"/>
              </w:rPr>
              <w:t xml:space="preserve">292,00 </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741AA" w:rsidRDefault="00A12C68" w:rsidP="00A741AA">
            <w:pPr>
              <w:jc w:val="center"/>
              <w:rPr>
                <w:rFonts w:ascii="Book Antiqua" w:hAnsi="Book Antiqua" w:cs="Arial"/>
                <w:bCs/>
                <w:sz w:val="16"/>
                <w:szCs w:val="16"/>
              </w:rPr>
            </w:pPr>
            <w:r w:rsidRPr="00A741AA">
              <w:rPr>
                <w:rFonts w:ascii="Book Antiqua" w:hAnsi="Book Antiqua" w:cs="Arial"/>
                <w:bCs/>
                <w:sz w:val="16"/>
                <w:szCs w:val="16"/>
              </w:rPr>
              <w:t xml:space="preserve">R$311,75 </w:t>
            </w:r>
          </w:p>
        </w:tc>
        <w:tc>
          <w:tcPr>
            <w:tcW w:w="0" w:type="auto"/>
            <w:vAlign w:val="center"/>
          </w:tcPr>
          <w:p w:rsidR="00A12C68" w:rsidRPr="00A741AA" w:rsidRDefault="00A12C68" w:rsidP="00A741AA">
            <w:pPr>
              <w:jc w:val="center"/>
              <w:rPr>
                <w:rFonts w:ascii="Book Antiqua" w:hAnsi="Book Antiqua" w:cs="Arial"/>
                <w:sz w:val="16"/>
                <w:szCs w:val="16"/>
              </w:rPr>
            </w:pPr>
            <w:r w:rsidRPr="00A741AA">
              <w:rPr>
                <w:rFonts w:ascii="Book Antiqua" w:hAnsi="Book Antiqua" w:cs="Arial"/>
                <w:sz w:val="16"/>
                <w:szCs w:val="16"/>
              </w:rPr>
              <w:t xml:space="preserve">R$15.587,50 </w:t>
            </w:r>
          </w:p>
        </w:tc>
      </w:tr>
      <w:tr w:rsidR="00A12C68" w:rsidRPr="00765F41" w:rsidTr="008678B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03</w:t>
            </w:r>
          </w:p>
        </w:tc>
        <w:tc>
          <w:tcPr>
            <w:tcW w:w="0" w:type="auto"/>
          </w:tcPr>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M³</w:t>
            </w:r>
          </w:p>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Concreto usinado bombeável, classe de resistência C30, com brita 0 e 1, slump = 100 +/- 20mm, exclui serviço de bombeamento (NBR 8953)</w:t>
            </w:r>
            <w:r>
              <w:rPr>
                <w:rFonts w:ascii="Book Antiqua" w:hAnsi="Book Antiqua" w:cs="Arial"/>
                <w:sz w:val="18"/>
                <w:szCs w:val="18"/>
              </w:rPr>
              <w:t>.</w:t>
            </w:r>
          </w:p>
        </w:t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50</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R$342,61</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R$340,00</w:t>
            </w:r>
          </w:p>
        </w:tc>
        <w:tc>
          <w:tcPr>
            <w:tcW w:w="0" w:type="auto"/>
            <w:vAlign w:val="center"/>
          </w:tcPr>
          <w:p w:rsidR="00A12C68" w:rsidRPr="00A741AA" w:rsidRDefault="00A12C68">
            <w:pPr>
              <w:jc w:val="center"/>
              <w:rPr>
                <w:rFonts w:ascii="Book Antiqua" w:hAnsi="Book Antiqua" w:cs="Arial"/>
                <w:sz w:val="16"/>
                <w:szCs w:val="16"/>
              </w:rPr>
            </w:pPr>
            <w:r>
              <w:rPr>
                <w:rFonts w:ascii="Book Antiqua" w:hAnsi="Book Antiqua" w:cs="Arial"/>
                <w:sz w:val="16"/>
                <w:szCs w:val="16"/>
              </w:rPr>
              <w:t>R$</w:t>
            </w:r>
            <w:r w:rsidRPr="00A741AA">
              <w:rPr>
                <w:rFonts w:ascii="Book Antiqua" w:hAnsi="Book Antiqua" w:cs="Arial"/>
                <w:sz w:val="16"/>
                <w:szCs w:val="16"/>
              </w:rPr>
              <w:t xml:space="preserve">313,00 </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741AA" w:rsidRDefault="00A12C68" w:rsidP="00A741AA">
            <w:pPr>
              <w:jc w:val="center"/>
              <w:rPr>
                <w:rFonts w:ascii="Book Antiqua" w:hAnsi="Book Antiqua" w:cs="Arial"/>
                <w:bCs/>
                <w:sz w:val="16"/>
                <w:szCs w:val="16"/>
              </w:rPr>
            </w:pPr>
            <w:r w:rsidRPr="00A741AA">
              <w:rPr>
                <w:rFonts w:ascii="Book Antiqua" w:hAnsi="Book Antiqua" w:cs="Arial"/>
                <w:bCs/>
                <w:sz w:val="16"/>
                <w:szCs w:val="16"/>
              </w:rPr>
              <w:t xml:space="preserve"> $331,87 </w:t>
            </w:r>
          </w:p>
        </w:tc>
        <w:tc>
          <w:tcPr>
            <w:tcW w:w="0" w:type="auto"/>
            <w:vAlign w:val="center"/>
          </w:tcPr>
          <w:p w:rsidR="00A12C68" w:rsidRPr="00A741AA" w:rsidRDefault="00A12C68" w:rsidP="00A741AA">
            <w:pPr>
              <w:jc w:val="center"/>
              <w:rPr>
                <w:rFonts w:ascii="Book Antiqua" w:hAnsi="Book Antiqua" w:cs="Arial"/>
                <w:sz w:val="16"/>
                <w:szCs w:val="16"/>
              </w:rPr>
            </w:pPr>
            <w:r w:rsidRPr="00A741AA">
              <w:rPr>
                <w:rFonts w:ascii="Book Antiqua" w:hAnsi="Book Antiqua" w:cs="Arial"/>
                <w:sz w:val="16"/>
                <w:szCs w:val="16"/>
              </w:rPr>
              <w:t xml:space="preserve"> $16.593,50 </w:t>
            </w:r>
          </w:p>
        </w:tc>
      </w:tr>
      <w:tr w:rsidR="00A12C68" w:rsidRPr="00765F41" w:rsidTr="008678B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04</w:t>
            </w:r>
          </w:p>
        </w:tc>
        <w:tc>
          <w:tcPr>
            <w:tcW w:w="0" w:type="auto"/>
          </w:tcPr>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M³</w:t>
            </w:r>
          </w:p>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Concreto usinado bombeável, classe de resistência C40, com brita 0 e 1, slump = 100 +/- 20mm, exclui serviço de bombeamento (NBR 8953)</w:t>
            </w:r>
            <w:r>
              <w:rPr>
                <w:rFonts w:ascii="Book Antiqua" w:hAnsi="Book Antiqua" w:cs="Arial"/>
                <w:sz w:val="18"/>
                <w:szCs w:val="18"/>
              </w:rPr>
              <w:t>.</w:t>
            </w:r>
          </w:p>
        </w:t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50</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R$373,46</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R$400,00</w:t>
            </w:r>
          </w:p>
        </w:tc>
        <w:tc>
          <w:tcPr>
            <w:tcW w:w="0" w:type="auto"/>
            <w:vAlign w:val="center"/>
          </w:tcPr>
          <w:p w:rsidR="00A12C68" w:rsidRPr="00A741AA" w:rsidRDefault="00A12C68" w:rsidP="00A741AA">
            <w:pPr>
              <w:jc w:val="center"/>
              <w:rPr>
                <w:rFonts w:ascii="Book Antiqua" w:hAnsi="Book Antiqua" w:cs="Arial"/>
                <w:sz w:val="16"/>
                <w:szCs w:val="16"/>
              </w:rPr>
            </w:pPr>
            <w:r>
              <w:rPr>
                <w:rFonts w:ascii="Book Antiqua" w:hAnsi="Book Antiqua" w:cs="Arial"/>
                <w:sz w:val="16"/>
                <w:szCs w:val="16"/>
              </w:rPr>
              <w:t xml:space="preserve"> $</w:t>
            </w:r>
            <w:r w:rsidRPr="00A741AA">
              <w:rPr>
                <w:rFonts w:ascii="Book Antiqua" w:hAnsi="Book Antiqua" w:cs="Arial"/>
                <w:sz w:val="16"/>
                <w:szCs w:val="16"/>
              </w:rPr>
              <w:t xml:space="preserve">322,00 </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741AA" w:rsidRDefault="00A12C68" w:rsidP="00A741AA">
            <w:pPr>
              <w:jc w:val="center"/>
              <w:rPr>
                <w:rFonts w:ascii="Book Antiqua" w:hAnsi="Book Antiqua" w:cs="Arial"/>
                <w:bCs/>
                <w:sz w:val="16"/>
                <w:szCs w:val="16"/>
              </w:rPr>
            </w:pPr>
            <w:r w:rsidRPr="00A741AA">
              <w:rPr>
                <w:rFonts w:ascii="Book Antiqua" w:hAnsi="Book Antiqua" w:cs="Arial"/>
                <w:bCs/>
                <w:sz w:val="16"/>
                <w:szCs w:val="16"/>
              </w:rPr>
              <w:t xml:space="preserve"> $365,15 </w:t>
            </w:r>
          </w:p>
        </w:tc>
        <w:tc>
          <w:tcPr>
            <w:tcW w:w="0" w:type="auto"/>
            <w:vAlign w:val="center"/>
          </w:tcPr>
          <w:p w:rsidR="00A12C68" w:rsidRPr="00A741AA" w:rsidRDefault="00A12C68" w:rsidP="00A741AA">
            <w:pPr>
              <w:jc w:val="center"/>
              <w:rPr>
                <w:rFonts w:ascii="Book Antiqua" w:hAnsi="Book Antiqua" w:cs="Arial"/>
                <w:sz w:val="16"/>
                <w:szCs w:val="16"/>
              </w:rPr>
            </w:pPr>
            <w:r w:rsidRPr="00A741AA">
              <w:rPr>
                <w:rFonts w:ascii="Book Antiqua" w:hAnsi="Book Antiqua" w:cs="Arial"/>
                <w:sz w:val="16"/>
                <w:szCs w:val="16"/>
              </w:rPr>
              <w:t xml:space="preserve"> $18.257,50 </w:t>
            </w:r>
          </w:p>
        </w:tc>
      </w:tr>
      <w:tr w:rsidR="00A12C68" w:rsidRPr="00765F41" w:rsidTr="008678B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05</w:t>
            </w:r>
          </w:p>
        </w:tc>
        <w:tc>
          <w:tcPr>
            <w:tcW w:w="0" w:type="auto"/>
          </w:tcPr>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M³</w:t>
            </w:r>
          </w:p>
          <w:p w:rsidR="00A12C68" w:rsidRPr="00765F41" w:rsidRDefault="00A12C68" w:rsidP="00765F41">
            <w:pPr>
              <w:jc w:val="both"/>
              <w:rPr>
                <w:rFonts w:ascii="Book Antiqua" w:hAnsi="Book Antiqua" w:cs="Arial"/>
                <w:sz w:val="18"/>
                <w:szCs w:val="18"/>
              </w:rPr>
            </w:pPr>
            <w:r w:rsidRPr="00765F41">
              <w:rPr>
                <w:rFonts w:ascii="Book Antiqua" w:hAnsi="Book Antiqua" w:cs="Arial"/>
                <w:sz w:val="18"/>
                <w:szCs w:val="18"/>
              </w:rPr>
              <w:t>Concreto usinado bombeável, classe de resistência C20, com brita 0 e 1, slump = 100 +/- 20mm, inclui serviço de bombeamento (NBR 8953)</w:t>
            </w:r>
            <w:r>
              <w:rPr>
                <w:rFonts w:ascii="Book Antiqua" w:hAnsi="Book Antiqua" w:cs="Arial"/>
                <w:sz w:val="18"/>
                <w:szCs w:val="18"/>
              </w:rPr>
              <w:t>.</w:t>
            </w:r>
          </w:p>
        </w:tc>
        <w:tc>
          <w:tcPr>
            <w:tcW w:w="0" w:type="auto"/>
            <w:vAlign w:val="center"/>
          </w:tcPr>
          <w:p w:rsidR="00A12C68" w:rsidRPr="00765F41" w:rsidRDefault="00A12C68" w:rsidP="00765F41">
            <w:pPr>
              <w:ind w:right="-1"/>
              <w:jc w:val="center"/>
              <w:rPr>
                <w:rFonts w:ascii="Book Antiqua" w:hAnsi="Book Antiqua"/>
                <w:b/>
                <w:sz w:val="16"/>
                <w:szCs w:val="16"/>
                <w:lang w:val="pt-BR"/>
              </w:rPr>
            </w:pPr>
            <w:r>
              <w:rPr>
                <w:rFonts w:ascii="Book Antiqua" w:hAnsi="Book Antiqua"/>
                <w:b/>
                <w:sz w:val="16"/>
                <w:szCs w:val="16"/>
                <w:lang w:val="pt-BR"/>
              </w:rPr>
              <w:t>50</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R$367,67</w:t>
            </w:r>
          </w:p>
        </w:tc>
        <w:tc>
          <w:tcPr>
            <w:tcW w:w="0" w:type="auto"/>
            <w:vAlign w:val="center"/>
          </w:tcPr>
          <w:p w:rsidR="00A12C68" w:rsidRPr="00A741AA" w:rsidRDefault="00A12C68">
            <w:pPr>
              <w:jc w:val="center"/>
              <w:rPr>
                <w:rFonts w:ascii="Book Antiqua" w:hAnsi="Book Antiqua" w:cs="Arial"/>
                <w:sz w:val="16"/>
                <w:szCs w:val="16"/>
              </w:rPr>
            </w:pPr>
            <w:r w:rsidRPr="00A741AA">
              <w:rPr>
                <w:rFonts w:ascii="Book Antiqua" w:hAnsi="Book Antiqua" w:cs="Arial"/>
                <w:sz w:val="16"/>
                <w:szCs w:val="16"/>
              </w:rPr>
              <w:t>R$340,00</w:t>
            </w:r>
          </w:p>
        </w:tc>
        <w:tc>
          <w:tcPr>
            <w:tcW w:w="0" w:type="auto"/>
            <w:vAlign w:val="center"/>
          </w:tcPr>
          <w:p w:rsidR="00A12C68" w:rsidRPr="00A741AA" w:rsidRDefault="00A12C68" w:rsidP="00A741AA">
            <w:pPr>
              <w:jc w:val="center"/>
              <w:rPr>
                <w:rFonts w:ascii="Book Antiqua" w:hAnsi="Book Antiqua" w:cs="Arial"/>
                <w:sz w:val="16"/>
                <w:szCs w:val="16"/>
              </w:rPr>
            </w:pPr>
            <w:r>
              <w:rPr>
                <w:rFonts w:ascii="Book Antiqua" w:hAnsi="Book Antiqua" w:cs="Arial"/>
                <w:sz w:val="16"/>
                <w:szCs w:val="16"/>
              </w:rPr>
              <w:t xml:space="preserve"> $</w:t>
            </w:r>
            <w:r w:rsidRPr="00A741AA">
              <w:rPr>
                <w:rFonts w:ascii="Book Antiqua" w:hAnsi="Book Antiqua" w:cs="Arial"/>
                <w:sz w:val="16"/>
                <w:szCs w:val="16"/>
              </w:rPr>
              <w:t xml:space="preserve">307,00 </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741AA" w:rsidRDefault="00A12C68" w:rsidP="00A741AA">
            <w:pPr>
              <w:jc w:val="center"/>
              <w:rPr>
                <w:rFonts w:ascii="Book Antiqua" w:hAnsi="Book Antiqua" w:cs="Arial"/>
                <w:bCs/>
                <w:sz w:val="16"/>
                <w:szCs w:val="16"/>
              </w:rPr>
            </w:pPr>
            <w:r w:rsidRPr="00A741AA">
              <w:rPr>
                <w:rFonts w:ascii="Book Antiqua" w:hAnsi="Book Antiqua" w:cs="Arial"/>
                <w:bCs/>
                <w:sz w:val="16"/>
                <w:szCs w:val="16"/>
              </w:rPr>
              <w:t xml:space="preserve">R$338,22 </w:t>
            </w:r>
          </w:p>
        </w:tc>
        <w:tc>
          <w:tcPr>
            <w:tcW w:w="0" w:type="auto"/>
            <w:vAlign w:val="center"/>
          </w:tcPr>
          <w:p w:rsidR="00A12C68" w:rsidRPr="00A741AA" w:rsidRDefault="00A12C68" w:rsidP="00A741AA">
            <w:pPr>
              <w:jc w:val="center"/>
              <w:rPr>
                <w:rFonts w:ascii="Book Antiqua" w:hAnsi="Book Antiqua" w:cs="Arial"/>
                <w:sz w:val="16"/>
                <w:szCs w:val="16"/>
              </w:rPr>
            </w:pPr>
            <w:r w:rsidRPr="00A741AA">
              <w:rPr>
                <w:rFonts w:ascii="Book Antiqua" w:hAnsi="Book Antiqua" w:cs="Arial"/>
                <w:sz w:val="16"/>
                <w:szCs w:val="16"/>
              </w:rPr>
              <w:t xml:space="preserve">R$16.911,00 </w:t>
            </w:r>
          </w:p>
        </w:tc>
      </w:tr>
      <w:tr w:rsidR="00A12C68" w:rsidRPr="00765F41" w:rsidTr="008678BC">
        <w:trPr>
          <w:trHeight w:val="401"/>
        </w:trPr>
        <w:tc>
          <w:tcPr>
            <w:tcW w:w="0" w:type="auto"/>
            <w:gridSpan w:val="11"/>
            <w:shd w:val="clear" w:color="auto" w:fill="D9D9D9" w:themeFill="background1" w:themeFillShade="D9"/>
            <w:vAlign w:val="center"/>
          </w:tcPr>
          <w:p w:rsidR="00A12C68" w:rsidRPr="00A12C68" w:rsidRDefault="00A12C68" w:rsidP="00A12C68">
            <w:pPr>
              <w:jc w:val="right"/>
              <w:rPr>
                <w:rFonts w:ascii="Book Antiqua" w:hAnsi="Book Antiqua" w:cs="Arial"/>
                <w:sz w:val="18"/>
                <w:szCs w:val="18"/>
              </w:rPr>
            </w:pPr>
            <w:r w:rsidRPr="00A12C68">
              <w:rPr>
                <w:rFonts w:ascii="Book Antiqua" w:hAnsi="Book Antiqua" w:cs="Arial"/>
                <w:b/>
                <w:sz w:val="18"/>
                <w:szCs w:val="18"/>
              </w:rPr>
              <w:t>SUBTOTAL DO LOTE 01:</w:t>
            </w:r>
            <w:r w:rsidRPr="00A12C68">
              <w:rPr>
                <w:rFonts w:ascii="Book Antiqua" w:hAnsi="Book Antiqua" w:cs="Arial"/>
                <w:sz w:val="18"/>
                <w:szCs w:val="18"/>
              </w:rPr>
              <w:t xml:space="preserve"> </w:t>
            </w:r>
            <w:r w:rsidR="008B7AA1">
              <w:rPr>
                <w:rFonts w:ascii="Book Antiqua" w:hAnsi="Book Antiqua" w:cs="Arial"/>
                <w:sz w:val="18"/>
                <w:szCs w:val="18"/>
              </w:rPr>
              <w:t xml:space="preserve">R$ </w:t>
            </w:r>
            <w:r>
              <w:rPr>
                <w:rFonts w:ascii="Book Antiqua" w:hAnsi="Book Antiqua" w:cs="Arial"/>
                <w:sz w:val="18"/>
                <w:szCs w:val="18"/>
              </w:rPr>
              <w:t>82.067,00.</w:t>
            </w:r>
          </w:p>
        </w:tc>
      </w:tr>
      <w:tr w:rsidR="00A12C68" w:rsidRPr="00765F41" w:rsidTr="008678BC">
        <w:trPr>
          <w:trHeight w:val="401"/>
        </w:trPr>
        <w:tc>
          <w:tcPr>
            <w:tcW w:w="0" w:type="auto"/>
            <w:gridSpan w:val="11"/>
            <w:shd w:val="clear" w:color="auto" w:fill="D9D9D9" w:themeFill="background1" w:themeFillShade="D9"/>
            <w:vAlign w:val="center"/>
          </w:tcPr>
          <w:p w:rsidR="00A12C68" w:rsidRPr="00A12C68" w:rsidRDefault="00A12C68" w:rsidP="00A12C68">
            <w:pPr>
              <w:rPr>
                <w:rFonts w:ascii="Book Antiqua" w:hAnsi="Book Antiqua" w:cs="Arial"/>
                <w:b/>
                <w:sz w:val="18"/>
                <w:szCs w:val="18"/>
              </w:rPr>
            </w:pPr>
            <w:r>
              <w:rPr>
                <w:rFonts w:ascii="Book Antiqua" w:hAnsi="Book Antiqua" w:cs="Arial"/>
                <w:b/>
                <w:sz w:val="18"/>
                <w:szCs w:val="18"/>
              </w:rPr>
              <w:t>LOTE 02</w:t>
            </w:r>
            <w:r w:rsidRPr="00A12C68">
              <w:rPr>
                <w:rFonts w:ascii="Book Antiqua" w:hAnsi="Book Antiqua" w:cs="Arial"/>
                <w:b/>
                <w:sz w:val="18"/>
                <w:szCs w:val="18"/>
              </w:rPr>
              <w:t xml:space="preserve"> – </w:t>
            </w:r>
            <w:r>
              <w:rPr>
                <w:rFonts w:ascii="Book Antiqua" w:hAnsi="Book Antiqua" w:cs="Arial"/>
                <w:b/>
                <w:sz w:val="18"/>
                <w:szCs w:val="18"/>
              </w:rPr>
              <w:t>TELA DE AÇO SOLDADA NERVURADA</w:t>
            </w:r>
          </w:p>
        </w:tc>
      </w:tr>
      <w:tr w:rsidR="00A12C68" w:rsidRPr="00765F41" w:rsidTr="008678BC">
        <w:tc>
          <w:tcPr>
            <w:tcW w:w="0" w:type="auto"/>
            <w:vAlign w:val="center"/>
          </w:tcPr>
          <w:p w:rsidR="00A12C68" w:rsidRPr="00765F41" w:rsidRDefault="00A12C68" w:rsidP="008501A0">
            <w:pPr>
              <w:ind w:right="-1"/>
              <w:jc w:val="center"/>
              <w:rPr>
                <w:rFonts w:ascii="Book Antiqua" w:hAnsi="Book Antiqua"/>
                <w:b/>
                <w:sz w:val="16"/>
                <w:szCs w:val="16"/>
                <w:lang w:val="pt-BR"/>
              </w:rPr>
            </w:pPr>
            <w:r>
              <w:rPr>
                <w:rFonts w:ascii="Book Antiqua" w:hAnsi="Book Antiqua"/>
                <w:b/>
                <w:sz w:val="16"/>
                <w:szCs w:val="16"/>
                <w:lang w:val="pt-BR"/>
              </w:rPr>
              <w:t>06</w:t>
            </w:r>
          </w:p>
        </w:tc>
        <w:tc>
          <w:tcPr>
            <w:tcW w:w="0" w:type="auto"/>
          </w:tcPr>
          <w:p w:rsidR="00A12C68" w:rsidRDefault="00A12C68" w:rsidP="008501A0">
            <w:pPr>
              <w:jc w:val="both"/>
              <w:rPr>
                <w:rFonts w:ascii="Book Antiqua" w:hAnsi="Book Antiqua" w:cs="Arial"/>
                <w:sz w:val="18"/>
                <w:szCs w:val="18"/>
              </w:rPr>
            </w:pPr>
            <w:r>
              <w:rPr>
                <w:rFonts w:ascii="Book Antiqua" w:hAnsi="Book Antiqua" w:cs="Arial"/>
                <w:sz w:val="18"/>
                <w:szCs w:val="18"/>
              </w:rPr>
              <w:t>Unidade(s)</w:t>
            </w:r>
          </w:p>
          <w:p w:rsidR="00A12C68" w:rsidRPr="008501A0" w:rsidRDefault="00A12C68" w:rsidP="008501A0">
            <w:pPr>
              <w:jc w:val="both"/>
              <w:rPr>
                <w:rFonts w:ascii="Book Antiqua" w:hAnsi="Book Antiqua" w:cs="Arial"/>
                <w:sz w:val="18"/>
                <w:szCs w:val="18"/>
              </w:rPr>
            </w:pPr>
            <w:r w:rsidRPr="008501A0">
              <w:rPr>
                <w:rFonts w:ascii="Book Antiqua" w:hAnsi="Book Antiqua" w:cs="Arial"/>
                <w:sz w:val="18"/>
                <w:szCs w:val="18"/>
              </w:rPr>
              <w:t>Tela de aço soldada nervurada CA-60, Q-138, (2,20 kg/m²), diâmetro do fio = 4,2mm, largura 2,45X6m de comprimento, espaçamento da malha = 10x10cm</w:t>
            </w:r>
          </w:p>
        </w:tc>
        <w:tc>
          <w:tcPr>
            <w:tcW w:w="0" w:type="auto"/>
            <w:vAlign w:val="center"/>
          </w:tcPr>
          <w:p w:rsidR="00A12C68" w:rsidRPr="00765F41" w:rsidRDefault="00A12C68" w:rsidP="00A12C68">
            <w:pPr>
              <w:ind w:right="-1"/>
              <w:jc w:val="center"/>
              <w:rPr>
                <w:rFonts w:ascii="Book Antiqua" w:hAnsi="Book Antiqua"/>
                <w:b/>
                <w:sz w:val="16"/>
                <w:szCs w:val="16"/>
                <w:lang w:val="pt-BR"/>
              </w:rPr>
            </w:pPr>
            <w:r>
              <w:rPr>
                <w:rFonts w:ascii="Book Antiqua" w:hAnsi="Book Antiqua"/>
                <w:b/>
                <w:sz w:val="16"/>
                <w:szCs w:val="16"/>
                <w:lang w:val="pt-BR"/>
              </w:rPr>
              <w:t>75</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R$270,19 </w:t>
            </w: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R$188,63 </w:t>
            </w: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R$284,50 </w:t>
            </w:r>
          </w:p>
        </w:tc>
        <w:tc>
          <w:tcPr>
            <w:tcW w:w="0" w:type="auto"/>
            <w:vAlign w:val="center"/>
          </w:tcPr>
          <w:p w:rsidR="00A12C68" w:rsidRPr="00A12C68" w:rsidRDefault="00A12C68" w:rsidP="00A12C68">
            <w:pPr>
              <w:jc w:val="center"/>
              <w:rPr>
                <w:rFonts w:ascii="Book Antiqua" w:hAnsi="Book Antiqua" w:cs="Arial"/>
                <w:bCs/>
                <w:sz w:val="16"/>
                <w:szCs w:val="16"/>
              </w:rPr>
            </w:pPr>
            <w:r>
              <w:rPr>
                <w:rFonts w:ascii="Book Antiqua" w:hAnsi="Book Antiqua" w:cs="Arial"/>
                <w:bCs/>
                <w:sz w:val="16"/>
                <w:szCs w:val="16"/>
              </w:rPr>
              <w:t xml:space="preserve"> R$</w:t>
            </w:r>
            <w:r w:rsidRPr="00A12C68">
              <w:rPr>
                <w:rFonts w:ascii="Book Antiqua" w:hAnsi="Book Antiqua" w:cs="Arial"/>
                <w:bCs/>
                <w:sz w:val="16"/>
                <w:szCs w:val="16"/>
              </w:rPr>
              <w:t xml:space="preserve">247,77 </w:t>
            </w:r>
          </w:p>
        </w:tc>
        <w:tc>
          <w:tcPr>
            <w:tcW w:w="0" w:type="auto"/>
            <w:vAlign w:val="center"/>
          </w:tcPr>
          <w:p w:rsidR="00A12C68" w:rsidRPr="00A12C68" w:rsidRDefault="00A12C68" w:rsidP="00A12C68">
            <w:pPr>
              <w:jc w:val="center"/>
              <w:rPr>
                <w:rFonts w:ascii="Book Antiqua" w:hAnsi="Book Antiqua" w:cs="Arial"/>
                <w:bCs/>
                <w:sz w:val="16"/>
                <w:szCs w:val="16"/>
              </w:rPr>
            </w:pPr>
            <w:r w:rsidRPr="00A12C68">
              <w:rPr>
                <w:rFonts w:ascii="Book Antiqua" w:hAnsi="Book Antiqua" w:cs="Arial"/>
                <w:bCs/>
                <w:sz w:val="16"/>
                <w:szCs w:val="16"/>
              </w:rPr>
              <w:t xml:space="preserve"> R$21.337,50 </w:t>
            </w:r>
          </w:p>
        </w:tc>
      </w:tr>
      <w:tr w:rsidR="00A12C68" w:rsidRPr="00765F41" w:rsidTr="008678BC">
        <w:tc>
          <w:tcPr>
            <w:tcW w:w="0" w:type="auto"/>
            <w:vAlign w:val="center"/>
          </w:tcPr>
          <w:p w:rsidR="00A12C68" w:rsidRPr="00765F41" w:rsidRDefault="00A12C68" w:rsidP="008501A0">
            <w:pPr>
              <w:ind w:right="-1"/>
              <w:jc w:val="center"/>
              <w:rPr>
                <w:rFonts w:ascii="Book Antiqua" w:hAnsi="Book Antiqua"/>
                <w:b/>
                <w:sz w:val="16"/>
                <w:szCs w:val="16"/>
                <w:lang w:val="pt-BR"/>
              </w:rPr>
            </w:pPr>
            <w:r>
              <w:rPr>
                <w:rFonts w:ascii="Book Antiqua" w:hAnsi="Book Antiqua"/>
                <w:b/>
                <w:sz w:val="16"/>
                <w:szCs w:val="16"/>
                <w:lang w:val="pt-BR"/>
              </w:rPr>
              <w:t>07</w:t>
            </w:r>
          </w:p>
        </w:tc>
        <w:tc>
          <w:tcPr>
            <w:tcW w:w="0" w:type="auto"/>
          </w:tcPr>
          <w:p w:rsidR="00A12C68" w:rsidRDefault="00A12C68" w:rsidP="008501A0">
            <w:pPr>
              <w:jc w:val="both"/>
              <w:rPr>
                <w:rFonts w:ascii="Book Antiqua" w:hAnsi="Book Antiqua" w:cs="Arial"/>
                <w:sz w:val="18"/>
                <w:szCs w:val="18"/>
              </w:rPr>
            </w:pPr>
            <w:r>
              <w:rPr>
                <w:rFonts w:ascii="Book Antiqua" w:hAnsi="Book Antiqua" w:cs="Arial"/>
                <w:sz w:val="18"/>
                <w:szCs w:val="18"/>
              </w:rPr>
              <w:t>Unidade(s)</w:t>
            </w:r>
          </w:p>
          <w:p w:rsidR="00A12C68" w:rsidRPr="008501A0" w:rsidRDefault="00A12C68" w:rsidP="008501A0">
            <w:pPr>
              <w:jc w:val="both"/>
              <w:rPr>
                <w:rFonts w:ascii="Book Antiqua" w:hAnsi="Book Antiqua" w:cs="Arial"/>
                <w:sz w:val="18"/>
                <w:szCs w:val="18"/>
              </w:rPr>
            </w:pPr>
            <w:r w:rsidRPr="008501A0">
              <w:rPr>
                <w:rFonts w:ascii="Book Antiqua" w:hAnsi="Book Antiqua" w:cs="Arial"/>
                <w:sz w:val="18"/>
                <w:szCs w:val="18"/>
              </w:rPr>
              <w:t>Tela de aço soldada nervurada CA-60, Q-92, (1,48 kg/m²), diâmetro do fio = 4,2mm, largura 2,45X6m de comprimento, espaçamento da malha = 15x15cm</w:t>
            </w:r>
          </w:p>
        </w:tc>
        <w:tc>
          <w:tcPr>
            <w:tcW w:w="0" w:type="auto"/>
            <w:vAlign w:val="center"/>
          </w:tcPr>
          <w:p w:rsidR="00A12C68" w:rsidRPr="00765F41" w:rsidRDefault="00A12C68" w:rsidP="00A12C68">
            <w:pPr>
              <w:ind w:right="-1"/>
              <w:jc w:val="center"/>
              <w:rPr>
                <w:rFonts w:ascii="Book Antiqua" w:hAnsi="Book Antiqua"/>
                <w:b/>
                <w:sz w:val="16"/>
                <w:szCs w:val="16"/>
                <w:lang w:val="pt-BR"/>
              </w:rPr>
            </w:pPr>
            <w:r>
              <w:rPr>
                <w:rFonts w:ascii="Book Antiqua" w:hAnsi="Book Antiqua"/>
                <w:b/>
                <w:sz w:val="16"/>
                <w:szCs w:val="16"/>
                <w:lang w:val="pt-BR"/>
              </w:rPr>
              <w:t>75</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12C68" w:rsidRDefault="00A12C68" w:rsidP="00A12C68">
            <w:pPr>
              <w:jc w:val="center"/>
              <w:rPr>
                <w:rFonts w:ascii="Book Antiqua" w:hAnsi="Book Antiqua" w:cs="Arial"/>
                <w:sz w:val="16"/>
                <w:szCs w:val="16"/>
              </w:rPr>
            </w:pPr>
            <w:r>
              <w:rPr>
                <w:rFonts w:ascii="Book Antiqua" w:hAnsi="Book Antiqua" w:cs="Arial"/>
                <w:sz w:val="16"/>
                <w:szCs w:val="16"/>
              </w:rPr>
              <w:t xml:space="preserve"> R$</w:t>
            </w:r>
            <w:r w:rsidRPr="00A12C68">
              <w:rPr>
                <w:rFonts w:ascii="Book Antiqua" w:hAnsi="Book Antiqua" w:cs="Arial"/>
                <w:sz w:val="16"/>
                <w:szCs w:val="16"/>
              </w:rPr>
              <w:t xml:space="preserve">184,89 </w:t>
            </w: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R$126,92 </w:t>
            </w: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R$189,90 </w:t>
            </w:r>
          </w:p>
        </w:tc>
        <w:tc>
          <w:tcPr>
            <w:tcW w:w="0" w:type="auto"/>
            <w:vAlign w:val="center"/>
          </w:tcPr>
          <w:p w:rsidR="00A12C68" w:rsidRPr="00A12C68" w:rsidRDefault="00A12C68" w:rsidP="00A12C68">
            <w:pPr>
              <w:jc w:val="center"/>
              <w:rPr>
                <w:rFonts w:ascii="Book Antiqua" w:hAnsi="Book Antiqua" w:cs="Arial"/>
                <w:bCs/>
                <w:sz w:val="16"/>
                <w:szCs w:val="16"/>
              </w:rPr>
            </w:pPr>
            <w:r w:rsidRPr="00A12C68">
              <w:rPr>
                <w:rFonts w:ascii="Book Antiqua" w:hAnsi="Book Antiqua" w:cs="Arial"/>
                <w:bCs/>
                <w:sz w:val="16"/>
                <w:szCs w:val="16"/>
              </w:rPr>
              <w:t xml:space="preserve"> R$167,24 </w:t>
            </w:r>
          </w:p>
        </w:tc>
        <w:tc>
          <w:tcPr>
            <w:tcW w:w="0" w:type="auto"/>
            <w:vAlign w:val="center"/>
          </w:tcPr>
          <w:p w:rsidR="00A12C68" w:rsidRPr="00A12C68" w:rsidRDefault="00A12C68" w:rsidP="00A12C68">
            <w:pPr>
              <w:jc w:val="center"/>
              <w:rPr>
                <w:rFonts w:ascii="Book Antiqua" w:hAnsi="Book Antiqua" w:cs="Arial"/>
                <w:bCs/>
                <w:sz w:val="16"/>
                <w:szCs w:val="16"/>
              </w:rPr>
            </w:pPr>
            <w:r w:rsidRPr="00A12C68">
              <w:rPr>
                <w:rFonts w:ascii="Book Antiqua" w:hAnsi="Book Antiqua" w:cs="Arial"/>
                <w:bCs/>
                <w:sz w:val="16"/>
                <w:szCs w:val="16"/>
              </w:rPr>
              <w:t xml:space="preserve"> R$14.242,50 </w:t>
            </w:r>
          </w:p>
        </w:tc>
      </w:tr>
      <w:tr w:rsidR="00A12C68" w:rsidRPr="00765F41" w:rsidTr="008678BC">
        <w:tc>
          <w:tcPr>
            <w:tcW w:w="0" w:type="auto"/>
            <w:vAlign w:val="center"/>
          </w:tcPr>
          <w:p w:rsidR="00A12C68" w:rsidRPr="00765F41" w:rsidRDefault="00A12C68" w:rsidP="008501A0">
            <w:pPr>
              <w:ind w:right="-1"/>
              <w:jc w:val="center"/>
              <w:rPr>
                <w:rFonts w:ascii="Book Antiqua" w:hAnsi="Book Antiqua"/>
                <w:b/>
                <w:sz w:val="16"/>
                <w:szCs w:val="16"/>
                <w:lang w:val="pt-BR"/>
              </w:rPr>
            </w:pPr>
            <w:r>
              <w:rPr>
                <w:rFonts w:ascii="Book Antiqua" w:hAnsi="Book Antiqua"/>
                <w:b/>
                <w:sz w:val="16"/>
                <w:szCs w:val="16"/>
                <w:lang w:val="pt-BR"/>
              </w:rPr>
              <w:t>08</w:t>
            </w:r>
          </w:p>
        </w:tc>
        <w:tc>
          <w:tcPr>
            <w:tcW w:w="0" w:type="auto"/>
          </w:tcPr>
          <w:p w:rsidR="00A12C68" w:rsidRDefault="00A12C68" w:rsidP="008501A0">
            <w:pPr>
              <w:jc w:val="both"/>
              <w:rPr>
                <w:rFonts w:ascii="Book Antiqua" w:hAnsi="Book Antiqua" w:cs="Arial"/>
                <w:sz w:val="18"/>
                <w:szCs w:val="18"/>
              </w:rPr>
            </w:pPr>
            <w:r>
              <w:rPr>
                <w:rFonts w:ascii="Book Antiqua" w:hAnsi="Book Antiqua" w:cs="Arial"/>
                <w:sz w:val="18"/>
                <w:szCs w:val="18"/>
              </w:rPr>
              <w:t>Unidade(s)</w:t>
            </w:r>
          </w:p>
          <w:p w:rsidR="00A12C68" w:rsidRPr="008501A0" w:rsidRDefault="00A12C68" w:rsidP="008501A0">
            <w:pPr>
              <w:jc w:val="both"/>
              <w:rPr>
                <w:rFonts w:ascii="Book Antiqua" w:hAnsi="Book Antiqua" w:cs="Arial"/>
                <w:sz w:val="18"/>
                <w:szCs w:val="18"/>
              </w:rPr>
            </w:pPr>
            <w:r w:rsidRPr="008501A0">
              <w:rPr>
                <w:rFonts w:ascii="Book Antiqua" w:hAnsi="Book Antiqua" w:cs="Arial"/>
                <w:sz w:val="18"/>
                <w:szCs w:val="18"/>
              </w:rPr>
              <w:t>Tela de aço soldada nervurada CA-60, Q-196, (3,11 kg/m²), diâmetro do fio = 5,0mm, largura 2,45m x 6m, espaçamento da malha = 10x10cm</w:t>
            </w:r>
          </w:p>
        </w:tc>
        <w:tc>
          <w:tcPr>
            <w:tcW w:w="0" w:type="auto"/>
            <w:vAlign w:val="center"/>
          </w:tcPr>
          <w:p w:rsidR="00A12C68" w:rsidRPr="00765F41" w:rsidRDefault="00A12C68" w:rsidP="00A12C68">
            <w:pPr>
              <w:ind w:right="-1"/>
              <w:jc w:val="center"/>
              <w:rPr>
                <w:rFonts w:ascii="Book Antiqua" w:hAnsi="Book Antiqua"/>
                <w:b/>
                <w:sz w:val="16"/>
                <w:szCs w:val="16"/>
                <w:lang w:val="pt-BR"/>
              </w:rPr>
            </w:pPr>
            <w:r>
              <w:rPr>
                <w:rFonts w:ascii="Book Antiqua" w:hAnsi="Book Antiqua"/>
                <w:b/>
                <w:sz w:val="16"/>
                <w:szCs w:val="16"/>
                <w:lang w:val="pt-BR"/>
              </w:rPr>
              <w:t>75</w:t>
            </w: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765F41" w:rsidRDefault="00A12C68" w:rsidP="00765F41">
            <w:pPr>
              <w:ind w:right="-1"/>
              <w:jc w:val="center"/>
              <w:rPr>
                <w:rFonts w:ascii="Book Antiqua" w:hAnsi="Book Antiqua"/>
                <w:b/>
                <w:sz w:val="16"/>
                <w:szCs w:val="16"/>
                <w:lang w:val="pt-BR"/>
              </w:rPr>
            </w:pP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R$382,19 </w:t>
            </w: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R$266,67 </w:t>
            </w:r>
          </w:p>
        </w:tc>
        <w:tc>
          <w:tcPr>
            <w:tcW w:w="0" w:type="auto"/>
            <w:vAlign w:val="center"/>
          </w:tcPr>
          <w:p w:rsidR="00A12C68" w:rsidRPr="00A12C68" w:rsidRDefault="00A12C68" w:rsidP="00A12C68">
            <w:pPr>
              <w:jc w:val="center"/>
              <w:rPr>
                <w:rFonts w:ascii="Book Antiqua" w:hAnsi="Book Antiqua" w:cs="Arial"/>
                <w:sz w:val="16"/>
                <w:szCs w:val="16"/>
              </w:rPr>
            </w:pPr>
            <w:r w:rsidRPr="00A12C68">
              <w:rPr>
                <w:rFonts w:ascii="Book Antiqua" w:hAnsi="Book Antiqua" w:cs="Arial"/>
                <w:sz w:val="16"/>
                <w:szCs w:val="16"/>
              </w:rPr>
              <w:t xml:space="preserve"> R$389,90 </w:t>
            </w:r>
          </w:p>
        </w:tc>
        <w:tc>
          <w:tcPr>
            <w:tcW w:w="0" w:type="auto"/>
            <w:vAlign w:val="center"/>
          </w:tcPr>
          <w:p w:rsidR="00A12C68" w:rsidRPr="00A12C68" w:rsidRDefault="00A12C68" w:rsidP="00A12C68">
            <w:pPr>
              <w:jc w:val="center"/>
              <w:rPr>
                <w:rFonts w:ascii="Book Antiqua" w:hAnsi="Book Antiqua" w:cs="Arial"/>
                <w:bCs/>
                <w:sz w:val="16"/>
                <w:szCs w:val="16"/>
              </w:rPr>
            </w:pPr>
            <w:r w:rsidRPr="00A12C68">
              <w:rPr>
                <w:rFonts w:ascii="Book Antiqua" w:hAnsi="Book Antiqua" w:cs="Arial"/>
                <w:bCs/>
                <w:sz w:val="16"/>
                <w:szCs w:val="16"/>
              </w:rPr>
              <w:t xml:space="preserve"> R$346,25 </w:t>
            </w:r>
          </w:p>
        </w:tc>
        <w:tc>
          <w:tcPr>
            <w:tcW w:w="0" w:type="auto"/>
            <w:vAlign w:val="center"/>
          </w:tcPr>
          <w:p w:rsidR="00A12C68" w:rsidRPr="00A12C68" w:rsidRDefault="00A12C68" w:rsidP="00A12C68">
            <w:pPr>
              <w:jc w:val="center"/>
              <w:rPr>
                <w:rFonts w:ascii="Book Antiqua" w:hAnsi="Book Antiqua" w:cs="Arial"/>
                <w:bCs/>
                <w:sz w:val="16"/>
                <w:szCs w:val="16"/>
              </w:rPr>
            </w:pPr>
            <w:r w:rsidRPr="00A12C68">
              <w:rPr>
                <w:rFonts w:ascii="Book Antiqua" w:hAnsi="Book Antiqua" w:cs="Arial"/>
                <w:bCs/>
                <w:sz w:val="16"/>
                <w:szCs w:val="16"/>
              </w:rPr>
              <w:t xml:space="preserve"> R$29.242,50 </w:t>
            </w:r>
          </w:p>
        </w:tc>
      </w:tr>
      <w:tr w:rsidR="00A12C68" w:rsidRPr="00765F41" w:rsidTr="008678BC">
        <w:trPr>
          <w:trHeight w:val="408"/>
        </w:trPr>
        <w:tc>
          <w:tcPr>
            <w:tcW w:w="0" w:type="auto"/>
            <w:gridSpan w:val="11"/>
            <w:shd w:val="clear" w:color="auto" w:fill="D9D9D9" w:themeFill="background1" w:themeFillShade="D9"/>
            <w:vAlign w:val="center"/>
          </w:tcPr>
          <w:p w:rsidR="00A12C68" w:rsidRPr="00765F41" w:rsidRDefault="00A12C68" w:rsidP="00A12C68">
            <w:pPr>
              <w:ind w:right="-1"/>
              <w:jc w:val="right"/>
              <w:rPr>
                <w:rFonts w:ascii="Book Antiqua" w:hAnsi="Book Antiqua"/>
                <w:b/>
                <w:sz w:val="16"/>
                <w:szCs w:val="16"/>
                <w:lang w:val="pt-BR"/>
              </w:rPr>
            </w:pPr>
            <w:r>
              <w:rPr>
                <w:rFonts w:ascii="Book Antiqua" w:hAnsi="Book Antiqua" w:cs="Arial"/>
                <w:b/>
                <w:sz w:val="18"/>
                <w:szCs w:val="18"/>
              </w:rPr>
              <w:t>SUBTOTAL DO LOTE 02</w:t>
            </w:r>
            <w:r w:rsidRPr="00A12C68">
              <w:rPr>
                <w:rFonts w:ascii="Book Antiqua" w:hAnsi="Book Antiqua" w:cs="Arial"/>
                <w:b/>
                <w:sz w:val="18"/>
                <w:szCs w:val="18"/>
              </w:rPr>
              <w:t>:</w:t>
            </w:r>
            <w:r w:rsidRPr="00A12C68">
              <w:rPr>
                <w:rFonts w:ascii="Book Antiqua" w:hAnsi="Book Antiqua" w:cs="Arial"/>
                <w:sz w:val="18"/>
                <w:szCs w:val="18"/>
              </w:rPr>
              <w:t xml:space="preserve"> </w:t>
            </w:r>
            <w:r w:rsidR="008B7AA1">
              <w:rPr>
                <w:rFonts w:ascii="Book Antiqua" w:hAnsi="Book Antiqua" w:cs="Arial"/>
                <w:sz w:val="18"/>
                <w:szCs w:val="18"/>
              </w:rPr>
              <w:t xml:space="preserve">R$ </w:t>
            </w:r>
            <w:r>
              <w:rPr>
                <w:rFonts w:ascii="Book Antiqua" w:hAnsi="Book Antiqua" w:cs="Arial"/>
                <w:sz w:val="18"/>
                <w:szCs w:val="18"/>
              </w:rPr>
              <w:t>64.822,50.</w:t>
            </w:r>
          </w:p>
        </w:tc>
      </w:tr>
      <w:tr w:rsidR="00A12C68" w:rsidRPr="00765F41" w:rsidTr="008678BC">
        <w:trPr>
          <w:trHeight w:val="414"/>
        </w:trPr>
        <w:tc>
          <w:tcPr>
            <w:tcW w:w="0" w:type="auto"/>
            <w:gridSpan w:val="11"/>
            <w:shd w:val="clear" w:color="auto" w:fill="F2F2F2" w:themeFill="background1" w:themeFillShade="F2"/>
            <w:vAlign w:val="center"/>
          </w:tcPr>
          <w:p w:rsidR="00A12C68" w:rsidRPr="00765F41" w:rsidRDefault="008B7AA1" w:rsidP="008B7AA1">
            <w:pPr>
              <w:ind w:right="-1"/>
              <w:jc w:val="right"/>
              <w:rPr>
                <w:rFonts w:ascii="Book Antiqua" w:hAnsi="Book Antiqua"/>
                <w:b/>
                <w:sz w:val="16"/>
                <w:szCs w:val="16"/>
                <w:lang w:val="pt-BR"/>
              </w:rPr>
            </w:pPr>
            <w:r w:rsidRPr="008B7AA1">
              <w:rPr>
                <w:rFonts w:ascii="Book Antiqua" w:hAnsi="Book Antiqua" w:cs="Arial"/>
                <w:b/>
                <w:sz w:val="18"/>
                <w:szCs w:val="18"/>
              </w:rPr>
              <w:t>TOTAL DO</w:t>
            </w:r>
            <w:r>
              <w:rPr>
                <w:rFonts w:ascii="Book Antiqua" w:hAnsi="Book Antiqua" w:cs="Arial"/>
                <w:b/>
                <w:sz w:val="18"/>
                <w:szCs w:val="18"/>
              </w:rPr>
              <w:t>S</w:t>
            </w:r>
            <w:r w:rsidRPr="008B7AA1">
              <w:rPr>
                <w:rFonts w:ascii="Book Antiqua" w:hAnsi="Book Antiqua" w:cs="Arial"/>
                <w:b/>
                <w:sz w:val="18"/>
                <w:szCs w:val="18"/>
              </w:rPr>
              <w:t xml:space="preserve"> LOTE</w:t>
            </w:r>
            <w:r>
              <w:rPr>
                <w:rFonts w:ascii="Book Antiqua" w:hAnsi="Book Antiqua" w:cs="Arial"/>
                <w:b/>
                <w:sz w:val="18"/>
                <w:szCs w:val="18"/>
              </w:rPr>
              <w:t>S</w:t>
            </w:r>
            <w:r w:rsidRPr="008B7AA1">
              <w:rPr>
                <w:rFonts w:ascii="Book Antiqua" w:hAnsi="Book Antiqua" w:cs="Arial"/>
                <w:b/>
                <w:sz w:val="18"/>
                <w:szCs w:val="18"/>
              </w:rPr>
              <w:t xml:space="preserve"> </w:t>
            </w:r>
            <w:r>
              <w:rPr>
                <w:rFonts w:ascii="Book Antiqua" w:hAnsi="Book Antiqua" w:cs="Arial"/>
                <w:b/>
                <w:sz w:val="18"/>
                <w:szCs w:val="18"/>
              </w:rPr>
              <w:t xml:space="preserve">(01 E </w:t>
            </w:r>
            <w:r w:rsidRPr="008B7AA1">
              <w:rPr>
                <w:rFonts w:ascii="Book Antiqua" w:hAnsi="Book Antiqua" w:cs="Arial"/>
                <w:b/>
                <w:sz w:val="18"/>
                <w:szCs w:val="18"/>
              </w:rPr>
              <w:t>02</w:t>
            </w:r>
            <w:r>
              <w:rPr>
                <w:rFonts w:ascii="Book Antiqua" w:hAnsi="Book Antiqua" w:cs="Arial"/>
                <w:b/>
                <w:sz w:val="18"/>
                <w:szCs w:val="18"/>
              </w:rPr>
              <w:t>)</w:t>
            </w:r>
            <w:r w:rsidRPr="008B7AA1">
              <w:rPr>
                <w:rFonts w:ascii="Book Antiqua" w:hAnsi="Book Antiqua" w:cs="Arial"/>
                <w:b/>
                <w:sz w:val="18"/>
                <w:szCs w:val="18"/>
              </w:rPr>
              <w:t>:</w:t>
            </w:r>
            <w:r w:rsidRPr="008B7AA1">
              <w:rPr>
                <w:rFonts w:ascii="Book Antiqua" w:hAnsi="Book Antiqua" w:cs="Arial"/>
                <w:sz w:val="18"/>
                <w:szCs w:val="18"/>
              </w:rPr>
              <w:t xml:space="preserve"> </w:t>
            </w:r>
            <w:r>
              <w:rPr>
                <w:rFonts w:ascii="Book Antiqua" w:hAnsi="Book Antiqua" w:cs="Arial"/>
                <w:sz w:val="18"/>
                <w:szCs w:val="18"/>
              </w:rPr>
              <w:t>R$ 146.889,50.</w:t>
            </w:r>
          </w:p>
        </w:tc>
      </w:tr>
    </w:tbl>
    <w:p w:rsidR="00A21D6A" w:rsidRPr="008B7AA1" w:rsidRDefault="008B7AA1" w:rsidP="00A21D6A">
      <w:pPr>
        <w:ind w:right="-1"/>
        <w:jc w:val="both"/>
        <w:rPr>
          <w:rFonts w:ascii="Book Antiqua" w:hAnsi="Book Antiqua"/>
          <w:b/>
          <w:sz w:val="18"/>
          <w:szCs w:val="18"/>
          <w:lang w:val="pt-BR"/>
        </w:rPr>
      </w:pPr>
      <w:r w:rsidRPr="008B7AA1">
        <w:rPr>
          <w:rFonts w:ascii="Book Antiqua" w:eastAsia="Calibri" w:hAnsi="Book Antiqua" w:cs="Arial"/>
          <w:b/>
          <w:color w:val="000000"/>
          <w:sz w:val="18"/>
          <w:szCs w:val="18"/>
          <w:u w:val="single"/>
          <w:lang w:eastAsia="zh-CN"/>
        </w:rPr>
        <w:lastRenderedPageBreak/>
        <w:t>Observação:</w:t>
      </w:r>
      <w:r w:rsidRPr="008B7AA1">
        <w:rPr>
          <w:rFonts w:ascii="Book Antiqua" w:eastAsia="Calibri" w:hAnsi="Book Antiqua" w:cs="Arial"/>
          <w:color w:val="000000"/>
          <w:sz w:val="18"/>
          <w:szCs w:val="18"/>
          <w:lang w:eastAsia="zh-CN"/>
        </w:rPr>
        <w:t xml:space="preserve"> Os valores estão sujeitos a redução conforme proposta comercial da contratada.</w:t>
      </w:r>
    </w:p>
    <w:p w:rsidR="008B7AA1" w:rsidRPr="008B7AA1" w:rsidRDefault="008B7AA1" w:rsidP="00937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p>
    <w:p w:rsidR="008678BC" w:rsidRDefault="008B7AA1" w:rsidP="00937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r w:rsidRPr="008B7AA1">
        <w:rPr>
          <w:rFonts w:ascii="Book Antiqua" w:eastAsia="Book Antiqua" w:hAnsi="Book Antiqua"/>
          <w:sz w:val="22"/>
          <w:szCs w:val="22"/>
          <w:lang w:val="pt-BR"/>
        </w:rPr>
        <w:t>5.2</w:t>
      </w:r>
      <w:r w:rsidRPr="008B7AA1">
        <w:rPr>
          <w:rFonts w:ascii="Book Antiqua" w:eastAsia="Book Antiqua" w:hAnsi="Book Antiqua"/>
          <w:b/>
          <w:sz w:val="22"/>
          <w:szCs w:val="22"/>
          <w:lang w:val="pt-BR"/>
        </w:rPr>
        <w:t xml:space="preserve"> </w:t>
      </w:r>
      <w:r w:rsidRPr="008B7AA1">
        <w:rPr>
          <w:rFonts w:ascii="Book Antiqua" w:eastAsia="Calibri" w:hAnsi="Book Antiqua" w:cs="Arial"/>
          <w:sz w:val="22"/>
          <w:szCs w:val="22"/>
          <w:lang w:eastAsia="zh-CN"/>
        </w:rPr>
        <w:t>O valor total geral estimado dos materiais é de</w:t>
      </w:r>
      <w:r w:rsidRPr="00A21D6A">
        <w:rPr>
          <w:rFonts w:ascii="Book Antiqua" w:eastAsia="Book Antiqua" w:hAnsi="Book Antiqua"/>
          <w:b/>
          <w:sz w:val="22"/>
          <w:szCs w:val="22"/>
          <w:lang w:val="pt-BR"/>
        </w:rPr>
        <w:t xml:space="preserve"> </w:t>
      </w:r>
      <w:r>
        <w:rPr>
          <w:rFonts w:ascii="Book Antiqua" w:eastAsia="Book Antiqua" w:hAnsi="Book Antiqua"/>
          <w:b/>
          <w:sz w:val="22"/>
          <w:szCs w:val="22"/>
          <w:lang w:val="pt-BR"/>
        </w:rPr>
        <w:t>R$ 146.889,50 (</w:t>
      </w:r>
      <w:proofErr w:type="gramStart"/>
      <w:r w:rsidR="008678BC">
        <w:rPr>
          <w:rFonts w:ascii="Book Antiqua" w:eastAsia="Book Antiqua" w:hAnsi="Book Antiqua"/>
          <w:b/>
          <w:sz w:val="22"/>
          <w:szCs w:val="22"/>
          <w:lang w:val="pt-BR"/>
        </w:rPr>
        <w:t>cento e quarenta e seis mil, oitocentos e oitenta e nove</w:t>
      </w:r>
      <w:proofErr w:type="gramEnd"/>
      <w:r w:rsidR="008678BC">
        <w:rPr>
          <w:rFonts w:ascii="Book Antiqua" w:eastAsia="Book Antiqua" w:hAnsi="Book Antiqua"/>
          <w:b/>
          <w:sz w:val="22"/>
          <w:szCs w:val="22"/>
          <w:lang w:val="pt-BR"/>
        </w:rPr>
        <w:t xml:space="preserve"> reais e cinquenta centavos).</w:t>
      </w:r>
    </w:p>
    <w:p w:rsidR="008678BC" w:rsidRDefault="008678BC" w:rsidP="00937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p>
    <w:p w:rsidR="008678BC" w:rsidRPr="008678BC" w:rsidRDefault="008678BC" w:rsidP="00937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r w:rsidRPr="008678BC">
        <w:rPr>
          <w:rFonts w:ascii="Book Antiqua" w:eastAsia="Book Antiqua" w:hAnsi="Book Antiqua"/>
          <w:b/>
          <w:sz w:val="22"/>
          <w:szCs w:val="22"/>
          <w:lang w:val="pt-BR"/>
        </w:rPr>
        <w:t>6. DOS PRAZOS</w:t>
      </w:r>
    </w:p>
    <w:p w:rsidR="008678BC" w:rsidRPr="008678BC" w:rsidRDefault="008678BC" w:rsidP="008678BC">
      <w:pPr>
        <w:suppressAutoHyphens/>
        <w:ind w:right="-1"/>
        <w:jc w:val="both"/>
        <w:rPr>
          <w:rFonts w:ascii="Book Antiqua" w:eastAsia="Calibri" w:hAnsi="Book Antiqua" w:cs="Arial"/>
          <w:color w:val="000000"/>
          <w:sz w:val="22"/>
          <w:szCs w:val="22"/>
          <w:u w:val="single"/>
          <w:lang w:eastAsia="zh-CN"/>
        </w:rPr>
      </w:pPr>
      <w:r w:rsidRPr="008678BC">
        <w:rPr>
          <w:rFonts w:ascii="Book Antiqua" w:eastAsia="Calibri" w:hAnsi="Book Antiqua" w:cs="Arial"/>
          <w:color w:val="000000"/>
          <w:sz w:val="22"/>
          <w:szCs w:val="22"/>
          <w:u w:val="single"/>
          <w:lang w:eastAsia="zh-CN"/>
        </w:rPr>
        <w:t>6.1 Prazo contratual:</w:t>
      </w:r>
    </w:p>
    <w:p w:rsidR="008678BC" w:rsidRPr="008678BC" w:rsidRDefault="008678BC" w:rsidP="008678BC">
      <w:pPr>
        <w:suppressAutoHyphens/>
        <w:ind w:right="-1"/>
        <w:jc w:val="both"/>
        <w:rPr>
          <w:rFonts w:ascii="Book Antiqua" w:eastAsia="Calibri" w:hAnsi="Book Antiqua" w:cs="Arial"/>
          <w:color w:val="000000"/>
          <w:sz w:val="22"/>
          <w:szCs w:val="22"/>
          <w:lang w:eastAsia="zh-CN"/>
        </w:rPr>
      </w:pPr>
      <w:r w:rsidRPr="008678BC">
        <w:rPr>
          <w:rFonts w:ascii="Book Antiqua" w:eastAsia="Calibri" w:hAnsi="Book Antiqua" w:cs="Arial"/>
          <w:color w:val="000000"/>
          <w:sz w:val="22"/>
          <w:szCs w:val="22"/>
          <w:lang w:eastAsia="zh-CN"/>
        </w:rPr>
        <w:t xml:space="preserve">6.1.1 O prazo contratual será contado a partir da assinatura do termo de contrato, com vigência de </w:t>
      </w:r>
      <w:r w:rsidRPr="008678BC">
        <w:rPr>
          <w:rFonts w:ascii="Book Antiqua" w:eastAsia="Calibri" w:hAnsi="Book Antiqua" w:cs="Arial"/>
          <w:b/>
          <w:bCs/>
          <w:color w:val="000000"/>
          <w:sz w:val="22"/>
          <w:szCs w:val="22"/>
          <w:lang w:eastAsia="zh-CN"/>
        </w:rPr>
        <w:t>12 (doze) meses</w:t>
      </w:r>
      <w:r w:rsidRPr="008678BC">
        <w:rPr>
          <w:rFonts w:ascii="Book Antiqua" w:eastAsia="Calibri" w:hAnsi="Book Antiqua" w:cs="Arial"/>
          <w:color w:val="000000"/>
          <w:sz w:val="22"/>
          <w:szCs w:val="22"/>
          <w:lang w:eastAsia="zh-CN"/>
        </w:rPr>
        <w:t>.</w:t>
      </w:r>
    </w:p>
    <w:p w:rsidR="008678BC" w:rsidRDefault="008678BC" w:rsidP="008678BC">
      <w:pPr>
        <w:suppressAutoHyphens/>
        <w:ind w:left="-709" w:right="-851" w:firstLine="708"/>
        <w:jc w:val="both"/>
        <w:rPr>
          <w:rFonts w:ascii="Book Antiqua" w:eastAsia="Calibri" w:hAnsi="Book Antiqua" w:cs="Arial"/>
          <w:color w:val="000000"/>
          <w:sz w:val="22"/>
          <w:szCs w:val="22"/>
          <w:lang w:eastAsia="zh-CN"/>
        </w:rPr>
      </w:pPr>
    </w:p>
    <w:p w:rsidR="008678BC" w:rsidRPr="008678BC" w:rsidRDefault="008678BC" w:rsidP="008678BC">
      <w:pPr>
        <w:suppressAutoHyphens/>
        <w:ind w:left="-709" w:right="-851" w:firstLine="708"/>
        <w:jc w:val="both"/>
        <w:rPr>
          <w:rFonts w:ascii="Book Antiqua" w:eastAsia="Calibri" w:hAnsi="Book Antiqua" w:cs="Arial"/>
          <w:color w:val="000000"/>
          <w:sz w:val="22"/>
          <w:szCs w:val="22"/>
          <w:u w:val="single"/>
          <w:lang w:eastAsia="zh-CN"/>
        </w:rPr>
      </w:pPr>
      <w:r w:rsidRPr="008678BC">
        <w:rPr>
          <w:rFonts w:ascii="Book Antiqua" w:eastAsia="Calibri" w:hAnsi="Book Antiqua" w:cs="Arial"/>
          <w:color w:val="000000"/>
          <w:sz w:val="22"/>
          <w:szCs w:val="22"/>
          <w:u w:val="single"/>
          <w:lang w:eastAsia="zh-CN"/>
        </w:rPr>
        <w:t>6.2 Prazo de pagamento:</w:t>
      </w:r>
    </w:p>
    <w:p w:rsidR="008678BC" w:rsidRPr="008678BC" w:rsidRDefault="008678BC" w:rsidP="008678BC">
      <w:pPr>
        <w:suppressAutoHyphens/>
        <w:ind w:right="-1"/>
        <w:jc w:val="both"/>
        <w:rPr>
          <w:rFonts w:ascii="Book Antiqua" w:eastAsia="Calibri" w:hAnsi="Book Antiqua" w:cs="Arial"/>
          <w:color w:val="000000"/>
          <w:sz w:val="22"/>
          <w:szCs w:val="22"/>
          <w:lang w:eastAsia="zh-CN"/>
        </w:rPr>
      </w:pPr>
      <w:r w:rsidRPr="008678BC">
        <w:rPr>
          <w:rFonts w:ascii="Book Antiqua" w:eastAsia="Calibri" w:hAnsi="Book Antiqua" w:cs="Arial"/>
          <w:color w:val="000000"/>
          <w:sz w:val="22"/>
          <w:szCs w:val="22"/>
          <w:lang w:eastAsia="zh-CN"/>
        </w:rPr>
        <w:t xml:space="preserve">6.2.1 Os materiais serão aferidos, resultando em pagamentos diretamente relacionados às medições conforme Ordem de Compra, a serem efetuados </w:t>
      </w:r>
      <w:r w:rsidRPr="008678BC">
        <w:rPr>
          <w:rFonts w:ascii="Book Antiqua" w:eastAsia="Calibri" w:hAnsi="Book Antiqua" w:cs="Arial"/>
          <w:b/>
          <w:bCs/>
          <w:color w:val="000000"/>
          <w:sz w:val="22"/>
          <w:szCs w:val="22"/>
          <w:lang w:eastAsia="zh-CN"/>
        </w:rPr>
        <w:t>em até 15 (quinze) dias</w:t>
      </w:r>
      <w:r w:rsidRPr="008678BC">
        <w:rPr>
          <w:rFonts w:ascii="Book Antiqua" w:eastAsia="Calibri" w:hAnsi="Book Antiqua" w:cs="Arial"/>
          <w:color w:val="000000"/>
          <w:sz w:val="22"/>
          <w:szCs w:val="22"/>
          <w:lang w:eastAsia="zh-CN"/>
        </w:rPr>
        <w:t xml:space="preserve"> a partir do recebimento definitivo.</w:t>
      </w:r>
    </w:p>
    <w:p w:rsidR="008678BC" w:rsidRDefault="008678BC" w:rsidP="008678BC">
      <w:pPr>
        <w:suppressAutoHyphens/>
        <w:ind w:right="-1"/>
        <w:jc w:val="both"/>
        <w:rPr>
          <w:rFonts w:ascii="Book Antiqua" w:eastAsia="Calibri" w:hAnsi="Book Antiqua" w:cs="Arial"/>
          <w:color w:val="000000"/>
          <w:sz w:val="22"/>
          <w:szCs w:val="22"/>
          <w:lang w:eastAsia="zh-CN"/>
        </w:rPr>
      </w:pPr>
    </w:p>
    <w:p w:rsidR="008678BC" w:rsidRPr="008678BC" w:rsidRDefault="008678BC" w:rsidP="008678BC">
      <w:pPr>
        <w:suppressAutoHyphens/>
        <w:ind w:right="-1"/>
        <w:jc w:val="both"/>
        <w:rPr>
          <w:rFonts w:ascii="Book Antiqua" w:eastAsia="Calibri" w:hAnsi="Book Antiqua" w:cs="Arial"/>
          <w:color w:val="000000"/>
          <w:sz w:val="22"/>
          <w:szCs w:val="22"/>
          <w:u w:val="single"/>
          <w:lang w:eastAsia="zh-CN"/>
        </w:rPr>
      </w:pPr>
      <w:r w:rsidRPr="008678BC">
        <w:rPr>
          <w:rFonts w:ascii="Book Antiqua" w:eastAsia="Calibri" w:hAnsi="Book Antiqua" w:cs="Arial"/>
          <w:color w:val="000000"/>
          <w:sz w:val="22"/>
          <w:szCs w:val="22"/>
          <w:u w:val="single"/>
          <w:lang w:eastAsia="zh-CN"/>
        </w:rPr>
        <w:t>6.3 Prazo para entrega do material:</w:t>
      </w:r>
    </w:p>
    <w:p w:rsidR="008678BC" w:rsidRDefault="008678BC"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alibri" w:hAnsi="Book Antiqua" w:cs="Arial"/>
          <w:color w:val="000000"/>
          <w:sz w:val="22"/>
          <w:szCs w:val="22"/>
          <w:lang w:eastAsia="zh-CN"/>
        </w:rPr>
      </w:pPr>
      <w:r w:rsidRPr="008678BC">
        <w:rPr>
          <w:rFonts w:ascii="Book Antiqua" w:eastAsia="Calibri" w:hAnsi="Book Antiqua" w:cs="Arial"/>
          <w:color w:val="000000"/>
          <w:sz w:val="22"/>
          <w:szCs w:val="22"/>
          <w:lang w:eastAsia="zh-CN"/>
        </w:rPr>
        <w:t>6.3.1 O prazo para entrega dos itens será de até</w:t>
      </w:r>
      <w:r>
        <w:rPr>
          <w:rFonts w:ascii="Book Antiqua" w:eastAsia="Calibri" w:hAnsi="Book Antiqua" w:cs="Arial"/>
          <w:color w:val="000000"/>
          <w:sz w:val="22"/>
          <w:szCs w:val="22"/>
          <w:lang w:eastAsia="zh-CN"/>
        </w:rPr>
        <w:t xml:space="preserve"> </w:t>
      </w:r>
      <w:r w:rsidRPr="008678BC">
        <w:rPr>
          <w:rFonts w:ascii="Book Antiqua" w:eastAsia="Calibri" w:hAnsi="Book Antiqua" w:cs="Arial"/>
          <w:b/>
          <w:sz w:val="22"/>
          <w:szCs w:val="22"/>
          <w:lang w:eastAsia="zh-CN"/>
        </w:rPr>
        <w:t xml:space="preserve">5 (cinco) dias </w:t>
      </w:r>
      <w:r w:rsidRPr="008678BC">
        <w:rPr>
          <w:rFonts w:ascii="Book Antiqua" w:eastAsia="Calibri" w:hAnsi="Book Antiqua" w:cs="Arial"/>
          <w:color w:val="000000"/>
          <w:sz w:val="22"/>
          <w:szCs w:val="22"/>
          <w:lang w:eastAsia="zh-CN"/>
        </w:rPr>
        <w:t>a partir da Ordem de Compra.</w:t>
      </w:r>
    </w:p>
    <w:p w:rsidR="008678BC" w:rsidRDefault="008678BC"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color w:val="000000"/>
          <w:sz w:val="22"/>
          <w:szCs w:val="22"/>
          <w:lang w:eastAsia="zh-CN"/>
        </w:rPr>
      </w:pPr>
    </w:p>
    <w:p w:rsidR="008678BC" w:rsidRPr="00862508" w:rsidRDefault="008678BC"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 xml:space="preserve">7. DA </w:t>
      </w:r>
      <w:r w:rsidRPr="00862508">
        <w:rPr>
          <w:rFonts w:ascii="Book Antiqua" w:eastAsia="Book Antiqua" w:hAnsi="Book Antiqua"/>
          <w:b/>
          <w:sz w:val="22"/>
          <w:szCs w:val="22"/>
          <w:lang w:val="pt-BR"/>
        </w:rPr>
        <w:t>QUALIFICAÇÃO TÉCNICA:</w:t>
      </w:r>
    </w:p>
    <w:p w:rsidR="008678BC" w:rsidRPr="00862508" w:rsidRDefault="008678BC"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Calibri" w:hAnsi="Book Antiqua" w:cs="Arial"/>
          <w:bCs/>
          <w:sz w:val="22"/>
          <w:szCs w:val="22"/>
        </w:rPr>
        <w:t xml:space="preserve">7.1 </w:t>
      </w:r>
      <w:r w:rsidRPr="00862508">
        <w:rPr>
          <w:rFonts w:ascii="Book Antiqua" w:eastAsia="Calibri" w:hAnsi="Book Antiqua" w:cs="Arial"/>
          <w:bCs/>
          <w:i/>
          <w:sz w:val="22"/>
          <w:szCs w:val="22"/>
        </w:rPr>
        <w:t>Certidão de Pessoa Jurídica</w:t>
      </w:r>
      <w:r w:rsidRPr="00862508">
        <w:rPr>
          <w:rFonts w:ascii="Book Antiqua" w:eastAsia="Calibri" w:hAnsi="Book Antiqua" w:cs="Arial"/>
          <w:b/>
          <w:bCs/>
          <w:sz w:val="22"/>
          <w:szCs w:val="22"/>
        </w:rPr>
        <w:t xml:space="preserve"> </w:t>
      </w:r>
      <w:r w:rsidRPr="00862508">
        <w:rPr>
          <w:rFonts w:ascii="Book Antiqua" w:eastAsia="Calibri" w:hAnsi="Book Antiqua" w:cs="Arial"/>
          <w:sz w:val="22"/>
          <w:szCs w:val="22"/>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862508">
        <w:rPr>
          <w:rFonts w:ascii="Book Antiqua" w:hAnsi="Book Antiqua"/>
          <w:color w:val="000000"/>
          <w:sz w:val="22"/>
          <w:szCs w:val="22"/>
          <w:shd w:val="clear" w:color="auto" w:fill="FFFFFF"/>
        </w:rPr>
        <w:t xml:space="preserve"> Caso seja apresentada fotocópia simples, </w:t>
      </w:r>
      <w:r w:rsidRPr="00862508">
        <w:rPr>
          <w:rFonts w:ascii="Book Antiqua" w:hAnsi="Book Antiqua"/>
          <w:b/>
          <w:color w:val="000000"/>
          <w:sz w:val="22"/>
          <w:szCs w:val="22"/>
          <w:shd w:val="clear" w:color="auto" w:fill="FFFFFF"/>
        </w:rPr>
        <w:t>DEVERÁ</w:t>
      </w:r>
      <w:r w:rsidRPr="00862508">
        <w:rPr>
          <w:rFonts w:ascii="Book Antiqua" w:hAnsi="Book Antiqua"/>
          <w:color w:val="000000"/>
          <w:sz w:val="22"/>
          <w:szCs w:val="22"/>
          <w:shd w:val="clear" w:color="auto" w:fill="FFFFFF"/>
        </w:rPr>
        <w:t xml:space="preserve"> </w:t>
      </w:r>
      <w:r w:rsidRPr="00862508">
        <w:rPr>
          <w:rFonts w:ascii="Book Antiqua" w:hAnsi="Book Antiqua"/>
          <w:b/>
          <w:color w:val="000000"/>
          <w:sz w:val="22"/>
          <w:szCs w:val="22"/>
          <w:shd w:val="clear" w:color="auto" w:fill="FFFFFF"/>
        </w:rPr>
        <w:t>SER APRESENTADO (NA SESSÃO) O DOCUMENTO ORIGINAL PARA CUMPRIMENTO DA LEI Nº 13.726/2018, SOB PENA DE INABILITAÇÃO.</w:t>
      </w:r>
    </w:p>
    <w:p w:rsidR="008678BC" w:rsidRDefault="008678BC" w:rsidP="008678BC">
      <w:pPr>
        <w:autoSpaceDE w:val="0"/>
        <w:autoSpaceDN w:val="0"/>
        <w:adjustRightInd w:val="0"/>
        <w:ind w:right="-1"/>
        <w:jc w:val="both"/>
        <w:rPr>
          <w:rFonts w:ascii="Book Antiqua" w:eastAsia="Book Antiqua" w:hAnsi="Book Antiqua"/>
          <w:sz w:val="22"/>
          <w:szCs w:val="22"/>
          <w:lang w:val="pt-BR"/>
        </w:rPr>
      </w:pPr>
    </w:p>
    <w:p w:rsidR="008678BC" w:rsidRPr="00862508" w:rsidRDefault="008678BC" w:rsidP="008678BC">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 xml:space="preserve">7.2 </w:t>
      </w:r>
      <w:r w:rsidRPr="00862508">
        <w:rPr>
          <w:rFonts w:ascii="Book Antiqua" w:hAnsi="Book Antiqua"/>
          <w:i/>
          <w:sz w:val="22"/>
          <w:szCs w:val="22"/>
        </w:rPr>
        <w:t>Comprovação de capacitação técnico-operacional:</w:t>
      </w:r>
      <w:r w:rsidRPr="00862508">
        <w:rPr>
          <w:rFonts w:ascii="Book Antiqua" w:hAnsi="Book Antiqua"/>
          <w:sz w:val="22"/>
          <w:szCs w:val="22"/>
        </w:rPr>
        <w:t xml:space="preserve"> A empresa licitante deverá apresentar </w:t>
      </w:r>
      <w:r w:rsidRPr="00862508">
        <w:rPr>
          <w:rFonts w:ascii="Book Antiqua" w:hAnsi="Book Antiqua"/>
          <w:b/>
          <w:sz w:val="22"/>
          <w:szCs w:val="22"/>
        </w:rPr>
        <w:t xml:space="preserve">ATESTADO(s) DE CAPACIDADE TÉCNICA </w:t>
      </w:r>
      <w:r w:rsidRPr="00862508">
        <w:rPr>
          <w:rFonts w:ascii="Book Antiqua" w:hAnsi="Book Antiqua"/>
          <w:sz w:val="22"/>
          <w:szCs w:val="22"/>
        </w:rPr>
        <w:t xml:space="preserve">ou </w:t>
      </w:r>
      <w:r w:rsidRPr="00862508">
        <w:rPr>
          <w:rFonts w:ascii="Book Antiqua" w:hAnsi="Book Antiqua"/>
          <w:b/>
          <w:sz w:val="22"/>
          <w:szCs w:val="22"/>
        </w:rPr>
        <w:t>CERTIDÃO(ões)</w:t>
      </w:r>
      <w:r w:rsidRPr="00862508">
        <w:rPr>
          <w:rFonts w:ascii="Book Antiqua" w:hAnsi="Book Antiqua"/>
          <w:sz w:val="22"/>
          <w:szCs w:val="22"/>
        </w:rPr>
        <w:t xml:space="preserve"> emitido para a razão social e número de CNPJ da licitante, para cada lote ofertado, fornecido(s) por pessoa jurídica de direito público ou privado, devidamente datado e assinado, comprovando que a licitante forneceu, sem restrição, produtos que sejam compatíveis em características semelhantes com o objeto da licitação.  </w:t>
      </w:r>
    </w:p>
    <w:p w:rsidR="008678BC" w:rsidRPr="00862508" w:rsidRDefault="008678BC" w:rsidP="008678BC">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7.2.1 </w:t>
      </w:r>
      <w:r w:rsidRPr="00862508">
        <w:rPr>
          <w:rFonts w:ascii="Book Antiqua" w:eastAsia="Calibri" w:hAnsi="Book Antiqua" w:cs="Arial"/>
          <w:color w:val="000000"/>
          <w:sz w:val="22"/>
          <w:szCs w:val="22"/>
          <w:lang w:eastAsia="zh-CN"/>
        </w:rPr>
        <w:t xml:space="preserve">Entende-se por materiais compatíveis ou de características semelhantes o fornecimento de material de mesma espécie de pelo menos </w:t>
      </w:r>
      <w:r w:rsidRPr="00862508">
        <w:rPr>
          <w:rFonts w:ascii="Book Antiqua" w:eastAsia="Calibri" w:hAnsi="Book Antiqua" w:cs="Arial"/>
          <w:b/>
          <w:color w:val="000000"/>
          <w:sz w:val="22"/>
          <w:szCs w:val="22"/>
          <w:lang w:eastAsia="zh-CN"/>
        </w:rPr>
        <w:t>30% (trinta por cento)</w:t>
      </w:r>
      <w:r w:rsidRPr="00862508">
        <w:rPr>
          <w:rFonts w:ascii="Book Antiqua" w:eastAsia="Calibri" w:hAnsi="Book Antiqua" w:cs="Arial"/>
          <w:color w:val="000000"/>
          <w:sz w:val="22"/>
          <w:szCs w:val="22"/>
          <w:lang w:eastAsia="zh-CN"/>
        </w:rPr>
        <w:t xml:space="preserve"> da quantidade licitada no lote.</w:t>
      </w:r>
    </w:p>
    <w:p w:rsidR="008678BC" w:rsidRPr="00862508" w:rsidRDefault="008678BC" w:rsidP="008678BC">
      <w:pPr>
        <w:autoSpaceDE w:val="0"/>
        <w:autoSpaceDN w:val="0"/>
        <w:adjustRightInd w:val="0"/>
        <w:ind w:right="-1"/>
        <w:jc w:val="both"/>
        <w:rPr>
          <w:rFonts w:ascii="Book Antiqua" w:hAnsi="Book Antiqua"/>
          <w:sz w:val="22"/>
          <w:szCs w:val="22"/>
        </w:rPr>
      </w:pPr>
    </w:p>
    <w:p w:rsidR="008678BC" w:rsidRDefault="008678BC"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62508">
        <w:rPr>
          <w:rFonts w:ascii="Book Antiqua" w:hAnsi="Book Antiqua"/>
          <w:b/>
          <w:sz w:val="22"/>
          <w:szCs w:val="22"/>
          <w:u w:val="single"/>
        </w:rPr>
        <w:t>OBSERVAÇÃO</w:t>
      </w:r>
      <w:r w:rsidRPr="00862508">
        <w:rPr>
          <w:rFonts w:ascii="Book Antiqua" w:hAnsi="Book Antiqua"/>
          <w:sz w:val="22"/>
          <w:szCs w:val="22"/>
        </w:rPr>
        <w:t xml:space="preserve">: A apresentação do(s) </w:t>
      </w:r>
      <w:r w:rsidRPr="00862508">
        <w:rPr>
          <w:rFonts w:ascii="Book Antiqua" w:hAnsi="Book Antiqua"/>
          <w:b/>
          <w:sz w:val="22"/>
          <w:szCs w:val="22"/>
        </w:rPr>
        <w:t>ATESTADO(s) DE CAPACIDADE TÉCNICA</w:t>
      </w:r>
      <w:r w:rsidRPr="00862508">
        <w:rPr>
          <w:rFonts w:ascii="Book Antiqua" w:hAnsi="Book Antiqua"/>
          <w:sz w:val="22"/>
          <w:szCs w:val="22"/>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62508">
        <w:rPr>
          <w:rFonts w:ascii="Book Antiqua" w:hAnsi="Book Antiqua"/>
          <w:b/>
          <w:sz w:val="22"/>
          <w:szCs w:val="22"/>
        </w:rPr>
        <w:t>DEVERÁ SER APRESENTADO (NA SESSÃO) O DOCUMENTO ORIGINAL PARA CUMPRIMENTO DA LEI Nº 13.726/2018, SOB PENA DE INABILITAÇÃO.</w:t>
      </w:r>
    </w:p>
    <w:p w:rsidR="008678BC" w:rsidRDefault="008678BC"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8678BC" w:rsidRPr="008678BC" w:rsidRDefault="008678BC" w:rsidP="008678BC">
      <w:pPr>
        <w:suppressAutoHyphens/>
        <w:ind w:right="-1"/>
        <w:jc w:val="both"/>
        <w:rPr>
          <w:rFonts w:ascii="Book Antiqua" w:eastAsia="Calibri" w:hAnsi="Book Antiqua" w:cs="Arial"/>
          <w:b/>
          <w:color w:val="000000"/>
          <w:sz w:val="22"/>
          <w:szCs w:val="22"/>
          <w:lang w:eastAsia="zh-CN"/>
        </w:rPr>
      </w:pPr>
      <w:r w:rsidRPr="008678BC">
        <w:rPr>
          <w:rFonts w:ascii="Book Antiqua" w:eastAsia="Calibri" w:hAnsi="Book Antiqua" w:cs="Arial"/>
          <w:b/>
          <w:color w:val="000000"/>
          <w:sz w:val="22"/>
          <w:szCs w:val="22"/>
          <w:lang w:eastAsia="zh-CN"/>
        </w:rPr>
        <w:t>8. DAS DISPOSIÇÕES FINAIS</w:t>
      </w:r>
    </w:p>
    <w:p w:rsidR="008678BC" w:rsidRPr="008678BC" w:rsidRDefault="008678BC" w:rsidP="008678BC">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8.1 </w:t>
      </w:r>
      <w:r w:rsidRPr="008678BC">
        <w:rPr>
          <w:rFonts w:ascii="Book Antiqua" w:eastAsia="Calibri" w:hAnsi="Book Antiqua" w:cs="Arial"/>
          <w:color w:val="000000"/>
          <w:sz w:val="22"/>
          <w:szCs w:val="22"/>
          <w:lang w:eastAsia="zh-CN"/>
        </w:rPr>
        <w:t xml:space="preserve">O </w:t>
      </w:r>
      <w:r w:rsidRPr="008678BC">
        <w:rPr>
          <w:rFonts w:ascii="Book Antiqua" w:eastAsia="Calibri" w:hAnsi="Book Antiqua" w:cs="Arial"/>
          <w:b/>
          <w:bCs/>
          <w:color w:val="000000"/>
          <w:sz w:val="22"/>
          <w:szCs w:val="22"/>
          <w:lang w:eastAsia="zh-CN"/>
        </w:rPr>
        <w:t>julgamento</w:t>
      </w:r>
      <w:r w:rsidRPr="008678BC">
        <w:rPr>
          <w:rFonts w:ascii="Book Antiqua" w:eastAsia="Calibri" w:hAnsi="Book Antiqua" w:cs="Arial"/>
          <w:color w:val="000000"/>
          <w:sz w:val="22"/>
          <w:szCs w:val="22"/>
          <w:lang w:eastAsia="zh-CN"/>
        </w:rPr>
        <w:t xml:space="preserve"> das propostas deverá ser procedido de forma </w:t>
      </w:r>
      <w:r w:rsidRPr="008678BC">
        <w:rPr>
          <w:rFonts w:ascii="Book Antiqua" w:eastAsia="Calibri" w:hAnsi="Book Antiqua" w:cs="Arial"/>
          <w:b/>
          <w:bCs/>
          <w:color w:val="000000"/>
          <w:sz w:val="22"/>
          <w:szCs w:val="22"/>
          <w:lang w:eastAsia="zh-CN"/>
        </w:rPr>
        <w:t>menor preço por lote</w:t>
      </w:r>
      <w:r w:rsidRPr="008678BC">
        <w:rPr>
          <w:rFonts w:ascii="Book Antiqua" w:eastAsia="Calibri" w:hAnsi="Book Antiqua" w:cs="Arial"/>
          <w:color w:val="000000"/>
          <w:sz w:val="22"/>
          <w:szCs w:val="22"/>
          <w:lang w:eastAsia="zh-CN"/>
        </w:rPr>
        <w:t>, visando responsabilidade integral dos materiais por parte da empresa contratada.</w:t>
      </w:r>
    </w:p>
    <w:p w:rsidR="008678BC" w:rsidRPr="008678BC" w:rsidRDefault="008678BC" w:rsidP="008678BC">
      <w:pPr>
        <w:suppressAutoHyphens/>
        <w:ind w:right="-1"/>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8.2 </w:t>
      </w:r>
      <w:r w:rsidRPr="008678BC">
        <w:rPr>
          <w:rFonts w:ascii="Book Antiqua" w:eastAsia="Calibri" w:hAnsi="Book Antiqua" w:cs="Arial"/>
          <w:color w:val="000000"/>
          <w:sz w:val="22"/>
          <w:szCs w:val="22"/>
          <w:lang w:eastAsia="zh-CN"/>
        </w:rPr>
        <w:t xml:space="preserve">Na compra dos materiais presentes nesta licitação de registro de preços </w:t>
      </w:r>
      <w:r w:rsidRPr="008678BC">
        <w:rPr>
          <w:rFonts w:ascii="Book Antiqua" w:eastAsia="Calibri" w:hAnsi="Book Antiqua" w:cs="Arial"/>
          <w:b/>
          <w:bCs/>
          <w:color w:val="000000"/>
          <w:sz w:val="22"/>
          <w:szCs w:val="22"/>
          <w:lang w:eastAsia="zh-CN"/>
        </w:rPr>
        <w:t>não há itens</w:t>
      </w:r>
      <w:r w:rsidRPr="008678BC">
        <w:rPr>
          <w:rFonts w:ascii="Book Antiqua" w:eastAsia="Calibri" w:hAnsi="Book Antiqua" w:cs="Arial"/>
          <w:color w:val="000000"/>
          <w:sz w:val="22"/>
          <w:szCs w:val="22"/>
          <w:lang w:eastAsia="zh-CN"/>
        </w:rPr>
        <w:t xml:space="preserve"> que poderão ser </w:t>
      </w:r>
      <w:r w:rsidRPr="008678BC">
        <w:rPr>
          <w:rFonts w:ascii="Book Antiqua" w:eastAsia="Calibri" w:hAnsi="Book Antiqua" w:cs="Arial"/>
          <w:b/>
          <w:bCs/>
          <w:color w:val="000000"/>
          <w:sz w:val="22"/>
          <w:szCs w:val="22"/>
          <w:lang w:eastAsia="zh-CN"/>
        </w:rPr>
        <w:t>subcontratados</w:t>
      </w:r>
      <w:r w:rsidRPr="008678BC">
        <w:rPr>
          <w:rFonts w:ascii="Book Antiqua" w:eastAsia="Calibri" w:hAnsi="Book Antiqua" w:cs="Arial"/>
          <w:color w:val="000000"/>
          <w:sz w:val="22"/>
          <w:szCs w:val="22"/>
          <w:lang w:eastAsia="zh-CN"/>
        </w:rPr>
        <w:t>.</w:t>
      </w:r>
    </w:p>
    <w:p w:rsidR="008678BC" w:rsidRDefault="008678BC" w:rsidP="008678BC">
      <w:pPr>
        <w:suppressAutoHyphens/>
        <w:ind w:right="-1"/>
        <w:jc w:val="both"/>
        <w:rPr>
          <w:rFonts w:ascii="Book Antiqua" w:eastAsia="Calibri" w:hAnsi="Book Antiqua" w:cs="Arial"/>
          <w:color w:val="000000"/>
          <w:sz w:val="22"/>
          <w:szCs w:val="22"/>
          <w:lang w:eastAsia="zh-CN"/>
        </w:rPr>
      </w:pPr>
      <w:r w:rsidRPr="008678BC">
        <w:rPr>
          <w:rFonts w:ascii="Book Antiqua" w:eastAsia="Calibri" w:hAnsi="Book Antiqua" w:cs="Arial"/>
          <w:color w:val="000000"/>
          <w:sz w:val="22"/>
          <w:szCs w:val="22"/>
          <w:lang w:eastAsia="zh-CN"/>
        </w:rPr>
        <w:t>8.3 Deverá ser apresentada a composição do BDI - Bonificação e Despesas Indiretas (ou LDI - Lucro e Despesas Indiretas) detalhada, em conformidade com os seguintes parâmetros, conforme exigência estabelecida pela Caixa Econômica Federal - CEF.</w:t>
      </w:r>
    </w:p>
    <w:p w:rsidR="00986C58" w:rsidRDefault="00986C58" w:rsidP="008678BC">
      <w:pPr>
        <w:suppressAutoHyphens/>
        <w:ind w:right="-1"/>
        <w:jc w:val="both"/>
        <w:rPr>
          <w:rFonts w:ascii="Book Antiqua" w:eastAsia="Calibri" w:hAnsi="Book Antiqua" w:cs="Arial"/>
          <w:color w:val="000000"/>
          <w:sz w:val="22"/>
          <w:szCs w:val="22"/>
          <w:lang w:eastAsia="zh-CN"/>
        </w:rPr>
      </w:pPr>
    </w:p>
    <w:p w:rsidR="00986C58" w:rsidRDefault="00986C58" w:rsidP="008678BC">
      <w:pPr>
        <w:suppressAutoHyphens/>
        <w:ind w:right="-1"/>
        <w:jc w:val="both"/>
        <w:rPr>
          <w:rFonts w:ascii="Segoe UI Light" w:eastAsia="Calibri" w:hAnsi="Segoe UI Light" w:cs="Arial"/>
          <w:color w:val="000000"/>
          <w:lang w:eastAsia="zh-CN"/>
        </w:rPr>
      </w:pPr>
    </w:p>
    <w:tbl>
      <w:tblPr>
        <w:tblpPr w:leftFromText="141" w:rightFromText="141" w:vertAnchor="text" w:horzAnchor="margin" w:tblpXSpec="center" w:tblpY="267"/>
        <w:tblW w:w="9214" w:type="dxa"/>
        <w:tblLayout w:type="fixed"/>
        <w:tblCellMar>
          <w:left w:w="70" w:type="dxa"/>
          <w:right w:w="70" w:type="dxa"/>
        </w:tblCellMar>
        <w:tblLook w:val="0000"/>
      </w:tblPr>
      <w:tblGrid>
        <w:gridCol w:w="4137"/>
        <w:gridCol w:w="1116"/>
        <w:gridCol w:w="1115"/>
        <w:gridCol w:w="1116"/>
        <w:gridCol w:w="1730"/>
      </w:tblGrid>
      <w:tr w:rsidR="00986C58" w:rsidRPr="00F9051F" w:rsidTr="00986C58">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Pr>
                <w:rFonts w:ascii="Segoe UI Light" w:eastAsia="Calibri" w:hAnsi="Segoe UI Light" w:cs="Arial"/>
                <w:b/>
                <w:bCs/>
                <w:sz w:val="18"/>
                <w:szCs w:val="18"/>
                <w:lang w:eastAsia="zh-CN"/>
              </w:rPr>
              <w:lastRenderedPageBreak/>
              <w:t>BDI para itens de mero fornecimento de materiais e equipamentos</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986C58" w:rsidRPr="00F9051F" w:rsidRDefault="00986C58" w:rsidP="00986C58">
            <w:pPr>
              <w:suppressAutoHyphens/>
              <w:jc w:val="center"/>
              <w:rPr>
                <w:rFonts w:ascii="Calibri" w:eastAsia="Calibri" w:hAnsi="Calibri"/>
                <w:lang w:eastAsia="zh-CN"/>
              </w:rPr>
            </w:pPr>
          </w:p>
        </w:tc>
      </w:tr>
      <w:tr w:rsidR="00986C58" w:rsidRPr="00F9051F" w:rsidTr="00986C58">
        <w:trPr>
          <w:trHeight w:hRule="exact" w:val="316"/>
        </w:trPr>
        <w:tc>
          <w:tcPr>
            <w:tcW w:w="5253" w:type="dxa"/>
            <w:gridSpan w:val="2"/>
            <w:tcBorders>
              <w:left w:val="single" w:sz="4" w:space="0" w:color="000000"/>
              <w:bottom w:val="single" w:sz="4" w:space="0" w:color="000000"/>
            </w:tcBorders>
            <w:shd w:val="clear" w:color="auto" w:fill="auto"/>
            <w:vAlign w:val="center"/>
          </w:tcPr>
          <w:p w:rsidR="00986C58" w:rsidRPr="00F9051F" w:rsidRDefault="00986C58" w:rsidP="00986C58">
            <w:pPr>
              <w:suppressAutoHyphens/>
              <w:snapToGrid w:val="0"/>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p>
        </w:tc>
        <w:tc>
          <w:tcPr>
            <w:tcW w:w="2846" w:type="dxa"/>
            <w:gridSpan w:val="2"/>
            <w:tcBorders>
              <w:right w:val="single" w:sz="4" w:space="0" w:color="000000"/>
            </w:tcBorders>
            <w:shd w:val="clear" w:color="auto" w:fill="auto"/>
            <w:vAlign w:val="center"/>
          </w:tcPr>
          <w:p w:rsidR="00986C58" w:rsidRPr="00F9051F" w:rsidRDefault="00986C58" w:rsidP="00986C58">
            <w:pPr>
              <w:suppressAutoHyphens/>
              <w:rPr>
                <w:rFonts w:ascii="Calibri" w:eastAsia="Calibri" w:hAnsi="Calibri"/>
                <w:lang w:eastAsia="zh-CN"/>
              </w:rPr>
            </w:pPr>
          </w:p>
        </w:tc>
      </w:tr>
      <w:tr w:rsidR="00986C58" w:rsidRPr="00F9051F" w:rsidTr="00986C58">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snapToGrid w:val="0"/>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986C58" w:rsidRPr="00F9051F" w:rsidRDefault="00986C58" w:rsidP="00986C58">
            <w:pPr>
              <w:suppressAutoHyphens/>
              <w:rPr>
                <w:rFonts w:ascii="Calibri" w:eastAsia="Calibri" w:hAnsi="Calibri"/>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986C58" w:rsidRPr="00F9051F" w:rsidTr="00986C58">
        <w:trPr>
          <w:trHeight w:hRule="exact" w:val="316"/>
        </w:trPr>
        <w:tc>
          <w:tcPr>
            <w:tcW w:w="5253" w:type="dxa"/>
            <w:gridSpan w:val="2"/>
            <w:tcBorders>
              <w:top w:val="single" w:sz="4" w:space="0" w:color="000000"/>
              <w:left w:val="single" w:sz="4" w:space="0" w:color="000000"/>
            </w:tcBorders>
            <w:shd w:val="clear" w:color="auto" w:fill="auto"/>
            <w:vAlign w:val="center"/>
          </w:tcPr>
          <w:p w:rsidR="00986C58" w:rsidRPr="00F9051F" w:rsidRDefault="00986C58" w:rsidP="00986C58">
            <w:pPr>
              <w:suppressAutoHyphens/>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986C58" w:rsidRPr="00F9051F" w:rsidRDefault="00986C58" w:rsidP="00986C58">
            <w:pPr>
              <w:suppressAutoHyphens/>
              <w:rPr>
                <w:rFonts w:ascii="Segoe UI Light" w:eastAsia="Calibri" w:hAnsi="Segoe UI Light" w:cs="Arial"/>
                <w:color w:val="FFFFFF"/>
                <w:sz w:val="18"/>
                <w:szCs w:val="18"/>
                <w:lang w:eastAsia="zh-CN"/>
              </w:rPr>
            </w:pPr>
            <w:r w:rsidRPr="00F9051F">
              <w:rPr>
                <w:rFonts w:ascii="Segoe UI Light" w:eastAsia="Calibri" w:hAnsi="Segoe UI Light" w:cs="Arial"/>
                <w:color w:val="FFFFFF"/>
                <w:sz w:val="18"/>
                <w:szCs w:val="18"/>
                <w:lang w:eastAsia="zh-CN"/>
              </w:rPr>
              <w:t>XXXx</w:t>
            </w:r>
            <w:r w:rsidRPr="00F9051F">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986C58" w:rsidRPr="00F9051F" w:rsidRDefault="00986C58" w:rsidP="00986C58">
            <w:pPr>
              <w:suppressAutoHyphens/>
              <w:rPr>
                <w:rFonts w:ascii="Calibri" w:eastAsia="Calibri" w:hAnsi="Calibri"/>
                <w:lang w:eastAsia="zh-CN"/>
              </w:rPr>
            </w:pPr>
            <w:r w:rsidRPr="00F9051F">
              <w:rPr>
                <w:rFonts w:ascii="Segoe UI Light" w:eastAsia="Calibri" w:hAnsi="Segoe UI Light" w:cs="Arial"/>
                <w:sz w:val="18"/>
                <w:szCs w:val="18"/>
                <w:lang w:eastAsia="zh-CN"/>
              </w:rPr>
              <w:t>SEM Desoneração.</w:t>
            </w:r>
          </w:p>
        </w:tc>
      </w:tr>
      <w:tr w:rsidR="00986C58" w:rsidRPr="00F9051F" w:rsidTr="00986C58">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986C58" w:rsidRPr="00F9051F" w:rsidRDefault="00986C58" w:rsidP="00986C58">
            <w:pPr>
              <w:suppressAutoHyphens/>
              <w:rPr>
                <w:rFonts w:ascii="Calibri" w:eastAsia="Calibri" w:hAnsi="Calibri"/>
                <w:lang w:eastAsia="zh-CN"/>
              </w:rPr>
            </w:pPr>
            <w:r w:rsidRPr="00F9051F">
              <w:rPr>
                <w:rFonts w:ascii="Segoe UI Light" w:eastAsia="Calibri" w:hAnsi="Segoe UI Light" w:cs="Arial"/>
                <w:b/>
                <w:bCs/>
                <w:sz w:val="18"/>
                <w:szCs w:val="18"/>
                <w:lang w:eastAsia="zh-CN"/>
              </w:rPr>
              <w:t>COM Desoneração.</w:t>
            </w:r>
          </w:p>
        </w:tc>
      </w:tr>
      <w:tr w:rsidR="00986C58" w:rsidRPr="00F9051F" w:rsidTr="00986C58">
        <w:trPr>
          <w:trHeight w:hRule="exact" w:val="316"/>
        </w:trPr>
        <w:tc>
          <w:tcPr>
            <w:tcW w:w="4137" w:type="dxa"/>
            <w:shd w:val="clear" w:color="auto" w:fill="auto"/>
            <w:vAlign w:val="center"/>
          </w:tcPr>
          <w:p w:rsidR="00986C58" w:rsidRPr="00F9051F" w:rsidRDefault="00986C58" w:rsidP="00986C58">
            <w:pPr>
              <w:suppressAutoHyphens/>
              <w:snapToGrid w:val="0"/>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986C58" w:rsidRPr="00F9051F" w:rsidRDefault="00986C58" w:rsidP="00986C58">
            <w:pPr>
              <w:suppressAutoHyphens/>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986C58" w:rsidRPr="00F9051F" w:rsidRDefault="00986C58" w:rsidP="00986C58">
            <w:pPr>
              <w:suppressAutoHyphens/>
              <w:snapToGrid w:val="0"/>
              <w:jc w:val="center"/>
              <w:rPr>
                <w:rFonts w:ascii="Segoe UI Light" w:eastAsia="Calibri" w:hAnsi="Segoe UI Light" w:cs="Arial"/>
                <w:sz w:val="18"/>
                <w:szCs w:val="18"/>
                <w:lang w:eastAsia="zh-CN"/>
              </w:rPr>
            </w:pPr>
          </w:p>
        </w:tc>
      </w:tr>
      <w:tr w:rsidR="00986C58" w:rsidRPr="00F9051F" w:rsidTr="00986C58">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   do BDI:</w:t>
            </w:r>
          </w:p>
        </w:tc>
        <w:tc>
          <w:tcPr>
            <w:tcW w:w="1116" w:type="dxa"/>
            <w:tcBorders>
              <w:left w:val="single" w:sz="4" w:space="0" w:color="000000"/>
            </w:tcBorders>
            <w:shd w:val="clear" w:color="auto" w:fill="CCFFCC"/>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Valores Propostos:</w:t>
            </w:r>
          </w:p>
        </w:tc>
      </w:tr>
      <w:tr w:rsidR="00986C58" w:rsidRPr="00F9051F" w:rsidTr="00986C58">
        <w:trPr>
          <w:trHeight w:hRule="exact" w:val="316"/>
        </w:trPr>
        <w:tc>
          <w:tcPr>
            <w:tcW w:w="4137" w:type="dxa"/>
            <w:tcBorders>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1,50</w:t>
            </w:r>
            <w:r w:rsidRPr="00F9051F">
              <w:rPr>
                <w:rFonts w:ascii="Segoe UI Light" w:eastAsia="Calibri" w:hAnsi="Segoe UI Light" w:cs="Arial"/>
                <w:sz w:val="18"/>
                <w:szCs w:val="18"/>
                <w:lang w:eastAsia="zh-CN"/>
              </w:rPr>
              <w:t>%</w:t>
            </w:r>
          </w:p>
        </w:tc>
        <w:tc>
          <w:tcPr>
            <w:tcW w:w="1115" w:type="dxa"/>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3,45</w:t>
            </w:r>
            <w:r w:rsidRPr="00F9051F">
              <w:rPr>
                <w:rFonts w:ascii="Segoe UI Light" w:eastAsia="Calibri" w:hAnsi="Segoe UI Light" w:cs="Arial"/>
                <w:sz w:val="18"/>
                <w:szCs w:val="18"/>
                <w:lang w:eastAsia="zh-CN"/>
              </w:rPr>
              <w:t>%</w:t>
            </w:r>
          </w:p>
        </w:tc>
        <w:tc>
          <w:tcPr>
            <w:tcW w:w="1116" w:type="dxa"/>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4,49</w:t>
            </w:r>
            <w:r w:rsidRPr="00F9051F">
              <w:rPr>
                <w:rFonts w:ascii="Segoe UI Light" w:eastAsia="Calibri" w:hAnsi="Segoe UI Light" w:cs="Arial"/>
                <w:sz w:val="18"/>
                <w:szCs w:val="18"/>
                <w:lang w:eastAsia="zh-CN"/>
              </w:rPr>
              <w:t>%</w:t>
            </w:r>
          </w:p>
        </w:tc>
        <w:tc>
          <w:tcPr>
            <w:tcW w:w="1730" w:type="dxa"/>
            <w:tcBorders>
              <w:left w:val="single" w:sz="4" w:space="0" w:color="000000"/>
              <w:bottom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4,0</w:t>
            </w: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w:t>
            </w:r>
          </w:p>
        </w:tc>
      </w:tr>
      <w:tr w:rsidR="00986C58" w:rsidRPr="00F9051F" w:rsidTr="00986C58">
        <w:trPr>
          <w:trHeight w:hRule="exact" w:val="316"/>
        </w:trPr>
        <w:tc>
          <w:tcPr>
            <w:tcW w:w="4137" w:type="dxa"/>
            <w:tcBorders>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w:t>
            </w:r>
            <w:r>
              <w:rPr>
                <w:rFonts w:ascii="Segoe UI Light" w:eastAsia="Calibri" w:hAnsi="Segoe UI Light" w:cs="Arial"/>
                <w:sz w:val="18"/>
                <w:szCs w:val="18"/>
                <w:lang w:eastAsia="zh-CN"/>
              </w:rPr>
              <w:t>0</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w:t>
            </w:r>
            <w:r>
              <w:rPr>
                <w:rFonts w:ascii="Segoe UI Light" w:eastAsia="Calibri" w:hAnsi="Segoe UI Light" w:cs="Arial"/>
                <w:sz w:val="18"/>
                <w:szCs w:val="18"/>
                <w:lang w:eastAsia="zh-CN"/>
              </w:rPr>
              <w:t>8</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82</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6</w:t>
            </w:r>
            <w:r w:rsidRPr="00F9051F">
              <w:rPr>
                <w:rFonts w:ascii="Segoe UI Light" w:eastAsia="Calibri" w:hAnsi="Segoe UI Light" w:cs="Arial"/>
                <w:b/>
                <w:bCs/>
                <w:sz w:val="18"/>
                <w:szCs w:val="18"/>
                <w:lang w:eastAsia="zh-CN"/>
              </w:rPr>
              <w:t>0%</w:t>
            </w:r>
          </w:p>
        </w:tc>
      </w:tr>
      <w:tr w:rsidR="00986C58" w:rsidRPr="00F9051F" w:rsidTr="00986C58">
        <w:trPr>
          <w:trHeight w:hRule="exact" w:val="316"/>
        </w:trPr>
        <w:tc>
          <w:tcPr>
            <w:tcW w:w="4137" w:type="dxa"/>
            <w:tcBorders>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w:t>
            </w:r>
            <w:r>
              <w:rPr>
                <w:rFonts w:ascii="Segoe UI Light" w:eastAsia="Calibri" w:hAnsi="Segoe UI Light" w:cs="Arial"/>
                <w:sz w:val="18"/>
                <w:szCs w:val="18"/>
                <w:lang w:eastAsia="zh-CN"/>
              </w:rPr>
              <w:t>6</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89</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89</w:t>
            </w:r>
            <w:r w:rsidRPr="00F9051F">
              <w:rPr>
                <w:rFonts w:ascii="Segoe UI Light" w:eastAsia="Calibri" w:hAnsi="Segoe UI Light" w:cs="Arial"/>
                <w:b/>
                <w:bCs/>
                <w:sz w:val="18"/>
                <w:szCs w:val="18"/>
                <w:lang w:eastAsia="zh-CN"/>
              </w:rPr>
              <w:t>%</w:t>
            </w:r>
          </w:p>
        </w:tc>
      </w:tr>
      <w:tr w:rsidR="00986C58" w:rsidRPr="00F9051F" w:rsidTr="00986C58">
        <w:trPr>
          <w:trHeight w:hRule="exact" w:val="316"/>
        </w:trPr>
        <w:tc>
          <w:tcPr>
            <w:tcW w:w="4137" w:type="dxa"/>
            <w:tcBorders>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w:t>
            </w:r>
            <w:r>
              <w:rPr>
                <w:rFonts w:ascii="Segoe UI Light" w:eastAsia="Calibri" w:hAnsi="Segoe UI Light" w:cs="Arial"/>
                <w:sz w:val="18"/>
                <w:szCs w:val="18"/>
                <w:lang w:eastAsia="zh-CN"/>
              </w:rPr>
              <w:t>1</w:t>
            </w:r>
            <w:r w:rsidRPr="00F9051F">
              <w:rPr>
                <w:rFonts w:ascii="Segoe UI Light" w:eastAsia="Calibri" w:hAnsi="Segoe UI Light" w:cs="Arial"/>
                <w:sz w:val="18"/>
                <w:szCs w:val="18"/>
                <w:lang w:eastAsia="zh-CN"/>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1,</w:t>
            </w:r>
            <w:r>
              <w:rPr>
                <w:rFonts w:ascii="Segoe UI Light" w:eastAsia="Calibri" w:hAnsi="Segoe UI Light" w:cs="Arial"/>
                <w:b/>
                <w:bCs/>
                <w:sz w:val="18"/>
                <w:szCs w:val="18"/>
                <w:lang w:eastAsia="zh-CN"/>
              </w:rPr>
              <w:t>00</w:t>
            </w:r>
            <w:r w:rsidRPr="00F9051F">
              <w:rPr>
                <w:rFonts w:ascii="Segoe UI Light" w:eastAsia="Calibri" w:hAnsi="Segoe UI Light" w:cs="Arial"/>
                <w:b/>
                <w:bCs/>
                <w:sz w:val="18"/>
                <w:szCs w:val="18"/>
                <w:lang w:eastAsia="zh-CN"/>
              </w:rPr>
              <w:t>%</w:t>
            </w:r>
          </w:p>
        </w:tc>
      </w:tr>
      <w:tr w:rsidR="00986C58" w:rsidRPr="00F9051F" w:rsidTr="00986C58">
        <w:trPr>
          <w:trHeight w:hRule="exact" w:val="316"/>
        </w:trPr>
        <w:tc>
          <w:tcPr>
            <w:tcW w:w="4137" w:type="dxa"/>
            <w:tcBorders>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3,50</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5,11</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986C58" w:rsidRPr="00F9051F" w:rsidRDefault="00986C58" w:rsidP="00986C58">
            <w:pPr>
              <w:suppressAutoHyphens/>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6,22</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Pr>
                <w:rFonts w:ascii="Segoe UI Light" w:eastAsia="Calibri" w:hAnsi="Segoe UI Light" w:cs="Arial"/>
                <w:b/>
                <w:bCs/>
                <w:sz w:val="18"/>
                <w:szCs w:val="18"/>
                <w:lang w:eastAsia="zh-CN"/>
              </w:rPr>
              <w:t>5</w:t>
            </w:r>
            <w:r w:rsidRPr="00F9051F">
              <w:rPr>
                <w:rFonts w:ascii="Segoe UI Light" w:eastAsia="Calibri" w:hAnsi="Segoe UI Light" w:cs="Arial"/>
                <w:b/>
                <w:bCs/>
                <w:sz w:val="18"/>
                <w:szCs w:val="18"/>
                <w:lang w:eastAsia="zh-CN"/>
              </w:rPr>
              <w:t>,00%</w:t>
            </w:r>
          </w:p>
        </w:tc>
      </w:tr>
      <w:tr w:rsidR="00986C58" w:rsidRPr="00F9051F" w:rsidTr="00986C58">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3,65%</w:t>
            </w:r>
          </w:p>
        </w:tc>
      </w:tr>
      <w:tr w:rsidR="00986C58" w:rsidRPr="00F9051F" w:rsidTr="00986C58">
        <w:trPr>
          <w:trHeight w:hRule="exact" w:val="316"/>
        </w:trPr>
        <w:tc>
          <w:tcPr>
            <w:tcW w:w="7484" w:type="dxa"/>
            <w:gridSpan w:val="4"/>
            <w:tcBorders>
              <w:top w:val="single" w:sz="4" w:space="0" w:color="000000"/>
              <w:left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986C58" w:rsidRPr="00F9051F" w:rsidRDefault="00986C58" w:rsidP="00986C58">
            <w:pPr>
              <w:suppressAutoHyphens/>
              <w:jc w:val="center"/>
              <w:rPr>
                <w:rFonts w:ascii="Calibri" w:eastAsia="Calibri" w:hAnsi="Calibri"/>
                <w:lang w:eastAsia="zh-CN"/>
              </w:rPr>
            </w:pP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,00%</w:t>
            </w:r>
          </w:p>
        </w:tc>
      </w:tr>
      <w:tr w:rsidR="00986C58" w:rsidRPr="00F9051F" w:rsidTr="00986C58">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986C58" w:rsidRPr="00F9051F" w:rsidRDefault="00986C58" w:rsidP="00986C58">
            <w:pPr>
              <w:suppressAutoHyphens/>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986C58" w:rsidRPr="00F9051F" w:rsidRDefault="00986C58" w:rsidP="00986C58">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2,00%</w:t>
            </w:r>
          </w:p>
        </w:tc>
      </w:tr>
      <w:tr w:rsidR="00986C58" w:rsidRPr="00F9051F" w:rsidTr="00986C58">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C58" w:rsidRPr="00F9051F" w:rsidRDefault="00986C58" w:rsidP="00986C58">
            <w:pPr>
              <w:suppressAutoHyphens/>
              <w:jc w:val="center"/>
              <w:rPr>
                <w:rFonts w:ascii="Calibri" w:eastAsia="Calibri" w:hAnsi="Calibri"/>
                <w:b/>
                <w:lang w:eastAsia="zh-CN"/>
              </w:rPr>
            </w:pPr>
            <w:r>
              <w:rPr>
                <w:rFonts w:ascii="Segoe UI Light" w:eastAsia="Calibri" w:hAnsi="Segoe UI Light" w:cs="Arial"/>
                <w:b/>
                <w:sz w:val="18"/>
                <w:szCs w:val="18"/>
                <w:lang w:eastAsia="zh-CN"/>
              </w:rPr>
              <w:t>16,11</w:t>
            </w:r>
            <w:r w:rsidRPr="00F9051F">
              <w:rPr>
                <w:rFonts w:ascii="Segoe UI Light" w:eastAsia="Calibri" w:hAnsi="Segoe UI Light" w:cs="Arial"/>
                <w:b/>
                <w:sz w:val="18"/>
                <w:szCs w:val="18"/>
                <w:lang w:eastAsia="zh-CN"/>
              </w:rPr>
              <w:t>%</w:t>
            </w:r>
          </w:p>
        </w:tc>
      </w:tr>
      <w:tr w:rsidR="00986C58" w:rsidRPr="00F9051F" w:rsidTr="00986C58">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986C58" w:rsidRPr="00F9051F" w:rsidRDefault="00986C58" w:rsidP="00986C58">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C58" w:rsidRPr="00F9051F" w:rsidRDefault="00986C58" w:rsidP="00986C58">
            <w:pPr>
              <w:suppressAutoHyphens/>
              <w:jc w:val="center"/>
              <w:rPr>
                <w:rFonts w:ascii="Calibri" w:eastAsia="Calibri" w:hAnsi="Calibri"/>
                <w:lang w:eastAsia="zh-CN"/>
              </w:rPr>
            </w:pPr>
            <w:r>
              <w:rPr>
                <w:rFonts w:ascii="Segoe UI Light" w:eastAsia="Calibri" w:hAnsi="Segoe UI Light" w:cs="Arial"/>
                <w:b/>
                <w:bCs/>
                <w:sz w:val="18"/>
                <w:szCs w:val="18"/>
                <w:lang w:eastAsia="zh-CN"/>
              </w:rPr>
              <w:t>18</w:t>
            </w:r>
            <w:r w:rsidRPr="00F9051F">
              <w:rPr>
                <w:rFonts w:ascii="Segoe UI Light" w:eastAsia="Calibri" w:hAnsi="Segoe UI Light" w:cs="Arial"/>
                <w:b/>
                <w:bCs/>
                <w:sz w:val="18"/>
                <w:szCs w:val="18"/>
                <w:lang w:eastAsia="zh-CN"/>
              </w:rPr>
              <w:t>,</w:t>
            </w:r>
            <w:r>
              <w:rPr>
                <w:rFonts w:ascii="Segoe UI Light" w:eastAsia="Calibri" w:hAnsi="Segoe UI Light" w:cs="Arial"/>
                <w:b/>
                <w:bCs/>
                <w:sz w:val="18"/>
                <w:szCs w:val="18"/>
                <w:lang w:eastAsia="zh-CN"/>
              </w:rPr>
              <w:t>57</w:t>
            </w:r>
            <w:r w:rsidRPr="00F9051F">
              <w:rPr>
                <w:rFonts w:ascii="Segoe UI Light" w:eastAsia="Calibri" w:hAnsi="Segoe UI Light" w:cs="Arial"/>
                <w:b/>
                <w:bCs/>
                <w:sz w:val="18"/>
                <w:szCs w:val="18"/>
                <w:lang w:eastAsia="zh-CN"/>
              </w:rPr>
              <w:t>%</w:t>
            </w:r>
          </w:p>
        </w:tc>
      </w:tr>
      <w:tr w:rsidR="00986C58" w:rsidRPr="00F9051F" w:rsidTr="00986C58">
        <w:trPr>
          <w:trHeight w:hRule="exact" w:val="632"/>
        </w:trPr>
        <w:tc>
          <w:tcPr>
            <w:tcW w:w="9214" w:type="dxa"/>
            <w:gridSpan w:val="5"/>
            <w:shd w:val="clear" w:color="auto" w:fill="auto"/>
            <w:vAlign w:val="center"/>
          </w:tcPr>
          <w:p w:rsidR="00986C58" w:rsidRPr="00F9051F" w:rsidRDefault="00986C58" w:rsidP="00986C58">
            <w:pPr>
              <w:suppressAutoHyphens/>
              <w:jc w:val="both"/>
              <w:rPr>
                <w:rFonts w:ascii="Calibri" w:eastAsia="Calibri" w:hAnsi="Calibri"/>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986C58" w:rsidRPr="00F9051F" w:rsidTr="00986C58">
        <w:trPr>
          <w:trHeight w:hRule="exact" w:val="630"/>
        </w:trPr>
        <w:tc>
          <w:tcPr>
            <w:tcW w:w="9214" w:type="dxa"/>
            <w:gridSpan w:val="5"/>
            <w:shd w:val="clear" w:color="auto" w:fill="auto"/>
            <w:vAlign w:val="center"/>
          </w:tcPr>
          <w:p w:rsidR="00986C58" w:rsidRPr="00F9051F" w:rsidRDefault="00986C58" w:rsidP="00986C58">
            <w:pPr>
              <w:suppressAutoHyphens/>
              <w:rPr>
                <w:rFonts w:ascii="Calibri" w:eastAsia="Calibri" w:hAnsi="Calibri"/>
                <w:lang w:eastAsia="zh-CN"/>
              </w:rPr>
            </w:pPr>
            <w:r w:rsidRPr="00F9051F">
              <w:rPr>
                <w:rFonts w:ascii="Segoe UI Light" w:eastAsia="Calibri" w:hAnsi="Segoe UI Light" w:cs="Arial"/>
                <w:sz w:val="18"/>
                <w:szCs w:val="18"/>
                <w:lang w:eastAsia="zh-CN"/>
              </w:rPr>
              <w:t>BDI - SEM Desoneração = [(1+AC+S+G+R)X(1+DF)X(1+L)/(1-I1-I2)]-1</w:t>
            </w:r>
          </w:p>
        </w:tc>
      </w:tr>
      <w:tr w:rsidR="00986C58" w:rsidRPr="00F9051F" w:rsidTr="00986C58">
        <w:trPr>
          <w:trHeight w:hRule="exact" w:val="299"/>
        </w:trPr>
        <w:tc>
          <w:tcPr>
            <w:tcW w:w="9214" w:type="dxa"/>
            <w:gridSpan w:val="5"/>
            <w:shd w:val="clear" w:color="auto" w:fill="auto"/>
            <w:vAlign w:val="center"/>
          </w:tcPr>
          <w:p w:rsidR="00986C58" w:rsidRPr="00F9051F" w:rsidRDefault="00986C58" w:rsidP="00986C58">
            <w:pPr>
              <w:suppressAutoHyphens/>
              <w:rPr>
                <w:rFonts w:ascii="Calibri" w:eastAsia="Calibri" w:hAnsi="Calibri"/>
                <w:lang w:eastAsia="zh-CN"/>
              </w:rPr>
            </w:pPr>
            <w:r w:rsidRPr="00F9051F">
              <w:rPr>
                <w:rFonts w:ascii="Segoe UI Light" w:eastAsia="Calibri" w:hAnsi="Segoe UI Light" w:cs="Arial"/>
                <w:b/>
                <w:bCs/>
                <w:sz w:val="18"/>
                <w:szCs w:val="18"/>
                <w:lang w:eastAsia="zh-CN"/>
              </w:rPr>
              <w:t>BDI - COM Desoneração = [(1+AC+S+G+R)X(1+DF)X(1+L)/(1-I1-I2-I3)]-1</w:t>
            </w:r>
          </w:p>
        </w:tc>
      </w:tr>
    </w:tbl>
    <w:p w:rsidR="00986C58" w:rsidRPr="00986C58" w:rsidRDefault="00986C58"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986C58" w:rsidRDefault="00986C58"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 xml:space="preserve">Responsável pela elaboração do </w:t>
      </w:r>
      <w:r>
        <w:rPr>
          <w:rFonts w:ascii="Book Antiqua" w:hAnsi="Book Antiqua"/>
          <w:sz w:val="22"/>
          <w:szCs w:val="22"/>
          <w:lang w:val="pt-BR"/>
        </w:rPr>
        <w:t>Termo de Referência</w:t>
      </w:r>
      <w:r w:rsidRPr="00C8349A">
        <w:rPr>
          <w:rFonts w:ascii="Book Antiqua" w:hAnsi="Book Antiqua"/>
          <w:sz w:val="22"/>
          <w:szCs w:val="22"/>
          <w:lang w:val="pt-BR"/>
        </w:rPr>
        <w:t>:</w:t>
      </w:r>
      <w:r>
        <w:rPr>
          <w:rFonts w:ascii="Book Antiqua" w:hAnsi="Book Antiqua"/>
          <w:sz w:val="22"/>
          <w:szCs w:val="22"/>
          <w:lang w:val="pt-BR"/>
        </w:rPr>
        <w:t xml:space="preserve"> Rodrigo Zanluca – Diretor Administrativo, matrícula nº 15.254.</w:t>
      </w: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06</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86C58" w:rsidRP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986C58" w:rsidRPr="0057274E" w:rsidRDefault="00986C58" w:rsidP="00986C58">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Secretário Municipal de Obras e Serviços Urbanos</w:t>
      </w:r>
    </w:p>
    <w:p w:rsidR="00986C58" w:rsidRDefault="00986C58" w:rsidP="00986C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986C58" w:rsidRDefault="00986C58"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p>
    <w:p w:rsidR="00986C58" w:rsidRDefault="00986C58" w:rsidP="00867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p>
    <w:p w:rsidR="00554B02" w:rsidRPr="004F6FE2" w:rsidRDefault="00CB45BB" w:rsidP="00923D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23DA0" w:rsidRPr="00923DA0" w:rsidRDefault="00923DA0" w:rsidP="00923D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923DA0">
        <w:rPr>
          <w:rFonts w:ascii="Book Antiqua" w:hAnsi="Book Antiqua"/>
          <w:b/>
          <w:lang w:val="pt-BR"/>
        </w:rPr>
        <w:t xml:space="preserve">1. O LOTE </w:t>
      </w:r>
      <w:r w:rsidRPr="00923DA0">
        <w:rPr>
          <w:rFonts w:ascii="Book Antiqua" w:hAnsi="Book Antiqua"/>
          <w:b/>
          <w:u w:val="single"/>
          <w:lang w:val="pt-BR"/>
        </w:rPr>
        <w:t>01</w:t>
      </w:r>
      <w:r w:rsidRPr="00923DA0">
        <w:rPr>
          <w:rFonts w:ascii="Book Antiqua" w:hAnsi="Book Antiqua"/>
          <w:b/>
          <w:lang w:val="pt-BR"/>
        </w:rPr>
        <w:t xml:space="preserve"> É DE PARTICIPAÇÃO GERAL DOS INTERESSADOS.</w:t>
      </w:r>
    </w:p>
    <w:p w:rsidR="00923DA0" w:rsidRPr="00923DA0" w:rsidRDefault="00923DA0" w:rsidP="00923D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04388A" w:rsidRPr="00923DA0" w:rsidRDefault="00923DA0" w:rsidP="00923DA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sidRPr="00923DA0">
        <w:rPr>
          <w:rFonts w:ascii="Book Antiqua" w:hAnsi="Book Antiqua"/>
          <w:b/>
          <w:sz w:val="20"/>
          <w:lang w:val="pt-BR"/>
        </w:rPr>
        <w:t xml:space="preserve">1.1 O LOTE </w:t>
      </w:r>
      <w:r w:rsidRPr="00923DA0">
        <w:rPr>
          <w:rFonts w:ascii="Book Antiqua" w:hAnsi="Book Antiqua"/>
          <w:b/>
          <w:sz w:val="20"/>
          <w:u w:val="single"/>
          <w:lang w:val="pt-BR"/>
        </w:rPr>
        <w:t>02</w:t>
      </w:r>
      <w:r w:rsidRPr="00923DA0">
        <w:rPr>
          <w:rFonts w:ascii="Book Antiqua" w:hAnsi="Book Antiqua"/>
          <w:b/>
          <w:sz w:val="20"/>
          <w:lang w:val="pt-BR"/>
        </w:rPr>
        <w:t xml:space="preserve"> É DE PARTICIPAÇÃO </w:t>
      </w:r>
      <w:r w:rsidRPr="00923DA0">
        <w:rPr>
          <w:rFonts w:ascii="Book Antiqua" w:hAnsi="Book Antiqua"/>
          <w:b/>
          <w:sz w:val="20"/>
        </w:rPr>
        <w:t xml:space="preserve">EXCLUSIVA DE </w:t>
      </w:r>
      <w:r w:rsidRPr="00923DA0">
        <w:rPr>
          <w:rFonts w:ascii="Book Antiqua" w:eastAsia="Book Antiqua" w:hAnsi="Book Antiqua"/>
          <w:b/>
          <w:sz w:val="20"/>
        </w:rPr>
        <w:t xml:space="preserve">MICROEMPRESAS E EMPRESAS DE PEQUENO PORTE, CONFORME ESTABELECE O ART. 48, INCISO “I” DA LEI COMPLEMENTAR Nº 123/2006 E ART. 6º DO </w:t>
      </w:r>
      <w:r w:rsidRPr="00923DA0">
        <w:rPr>
          <w:rFonts w:ascii="Book Antiqua" w:hAnsi="Book Antiqua"/>
          <w:b/>
          <w:sz w:val="20"/>
        </w:rPr>
        <w:t>DECRETO MUNICIPAL Nº 7.241/2016.</w:t>
      </w:r>
    </w:p>
    <w:p w:rsidR="00923DA0" w:rsidRDefault="00923DA0" w:rsidP="00CF4C72">
      <w:pPr>
        <w:pStyle w:val="Normal0"/>
        <w:rPr>
          <w:rFonts w:ascii="Book Antiqua" w:eastAsia="Times New Roman" w:hAnsi="Book Antiqua"/>
          <w:color w:val="000000"/>
          <w:sz w:val="22"/>
          <w:szCs w:val="22"/>
        </w:rPr>
      </w:pPr>
    </w:p>
    <w:tbl>
      <w:tblPr>
        <w:tblStyle w:val="Tabelacomgrade"/>
        <w:tblW w:w="10599" w:type="dxa"/>
        <w:tblLayout w:type="fixed"/>
        <w:tblLook w:val="04A0"/>
      </w:tblPr>
      <w:tblGrid>
        <w:gridCol w:w="536"/>
        <w:gridCol w:w="565"/>
        <w:gridCol w:w="2693"/>
        <w:gridCol w:w="1134"/>
        <w:gridCol w:w="1417"/>
        <w:gridCol w:w="1418"/>
        <w:gridCol w:w="1418"/>
        <w:gridCol w:w="1418"/>
      </w:tblGrid>
      <w:tr w:rsidR="00C52E40" w:rsidRPr="00765F41" w:rsidTr="00C52E40">
        <w:tc>
          <w:tcPr>
            <w:tcW w:w="536" w:type="dxa"/>
            <w:shd w:val="clear" w:color="auto" w:fill="F2F2F2" w:themeFill="background1" w:themeFillShade="F2"/>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Lote</w:t>
            </w:r>
          </w:p>
        </w:tc>
        <w:tc>
          <w:tcPr>
            <w:tcW w:w="565" w:type="dxa"/>
            <w:shd w:val="clear" w:color="auto" w:fill="F2F2F2" w:themeFill="background1" w:themeFillShade="F2"/>
            <w:vAlign w:val="center"/>
          </w:tcPr>
          <w:p w:rsidR="00C52E40" w:rsidRPr="00765F41" w:rsidRDefault="00C52E40" w:rsidP="00923DA0">
            <w:pPr>
              <w:ind w:right="-1"/>
              <w:jc w:val="center"/>
              <w:rPr>
                <w:rFonts w:ascii="Book Antiqua" w:hAnsi="Book Antiqua"/>
                <w:b/>
                <w:sz w:val="16"/>
                <w:szCs w:val="16"/>
                <w:lang w:val="pt-BR"/>
              </w:rPr>
            </w:pPr>
            <w:r w:rsidRPr="00765F41">
              <w:rPr>
                <w:rFonts w:ascii="Book Antiqua" w:hAnsi="Book Antiqua"/>
                <w:b/>
                <w:sz w:val="16"/>
                <w:szCs w:val="16"/>
                <w:lang w:val="pt-BR"/>
              </w:rPr>
              <w:t>Item</w:t>
            </w:r>
          </w:p>
        </w:tc>
        <w:tc>
          <w:tcPr>
            <w:tcW w:w="2693" w:type="dxa"/>
            <w:shd w:val="clear" w:color="auto" w:fill="F2F2F2" w:themeFill="background1" w:themeFillShade="F2"/>
          </w:tcPr>
          <w:p w:rsidR="00C52E40" w:rsidRPr="00765F41" w:rsidRDefault="00C52E40" w:rsidP="00923DA0">
            <w:pPr>
              <w:ind w:right="-1"/>
              <w:jc w:val="both"/>
              <w:rPr>
                <w:rFonts w:ascii="Book Antiqua" w:hAnsi="Book Antiqua"/>
                <w:b/>
                <w:sz w:val="16"/>
                <w:szCs w:val="16"/>
                <w:lang w:val="pt-BR"/>
              </w:rPr>
            </w:pPr>
            <w:r w:rsidRPr="00765F41">
              <w:rPr>
                <w:rFonts w:ascii="Book Antiqua" w:hAnsi="Book Antiqua"/>
                <w:b/>
                <w:sz w:val="16"/>
                <w:szCs w:val="16"/>
                <w:lang w:val="pt-BR"/>
              </w:rPr>
              <w:t>Unidade de Medida /</w:t>
            </w:r>
          </w:p>
          <w:p w:rsidR="00C52E40" w:rsidRPr="00765F41" w:rsidRDefault="00C52E40" w:rsidP="00923DA0">
            <w:pPr>
              <w:ind w:right="-1"/>
              <w:jc w:val="both"/>
              <w:rPr>
                <w:rFonts w:ascii="Book Antiqua" w:hAnsi="Book Antiqua"/>
                <w:b/>
                <w:sz w:val="16"/>
                <w:szCs w:val="16"/>
                <w:lang w:val="pt-BR"/>
              </w:rPr>
            </w:pPr>
          </w:p>
          <w:p w:rsidR="00C52E40" w:rsidRPr="00765F41" w:rsidRDefault="00C52E40" w:rsidP="00923DA0">
            <w:pPr>
              <w:ind w:right="-1"/>
              <w:jc w:val="both"/>
              <w:rPr>
                <w:rFonts w:ascii="Book Antiqua" w:hAnsi="Book Antiqua"/>
                <w:b/>
                <w:sz w:val="16"/>
                <w:szCs w:val="16"/>
                <w:lang w:val="pt-BR"/>
              </w:rPr>
            </w:pPr>
            <w:r w:rsidRPr="00765F41">
              <w:rPr>
                <w:rFonts w:ascii="Book Antiqua" w:hAnsi="Book Antiqua"/>
                <w:b/>
                <w:sz w:val="16"/>
                <w:szCs w:val="16"/>
                <w:lang w:val="pt-BR"/>
              </w:rPr>
              <w:t>Descrição dos</w:t>
            </w:r>
          </w:p>
          <w:p w:rsidR="00C52E40" w:rsidRPr="00765F41" w:rsidRDefault="00C52E40" w:rsidP="00923DA0">
            <w:pPr>
              <w:ind w:right="-1"/>
              <w:jc w:val="both"/>
              <w:rPr>
                <w:rFonts w:ascii="Book Antiqua" w:hAnsi="Book Antiqua"/>
                <w:b/>
                <w:sz w:val="16"/>
                <w:szCs w:val="16"/>
                <w:lang w:val="pt-BR"/>
              </w:rPr>
            </w:pPr>
            <w:r w:rsidRPr="00765F41">
              <w:rPr>
                <w:rFonts w:ascii="Book Antiqua" w:hAnsi="Book Antiqua"/>
                <w:b/>
                <w:sz w:val="16"/>
                <w:szCs w:val="16"/>
                <w:lang w:val="pt-BR"/>
              </w:rPr>
              <w:t>Materiais</w:t>
            </w:r>
          </w:p>
        </w:tc>
        <w:tc>
          <w:tcPr>
            <w:tcW w:w="1134" w:type="dxa"/>
            <w:shd w:val="clear" w:color="auto" w:fill="F2F2F2" w:themeFill="background1" w:themeFillShade="F2"/>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Quantidade</w:t>
            </w:r>
          </w:p>
        </w:tc>
        <w:tc>
          <w:tcPr>
            <w:tcW w:w="1417" w:type="dxa"/>
            <w:shd w:val="clear" w:color="auto" w:fill="F2F2F2" w:themeFill="background1" w:themeFillShade="F2"/>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Valor Unitário Máximo</w:t>
            </w:r>
          </w:p>
        </w:tc>
        <w:tc>
          <w:tcPr>
            <w:tcW w:w="1418" w:type="dxa"/>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r>
              <w:rPr>
                <w:rFonts w:ascii="Book Antiqua" w:hAnsi="Book Antiqua"/>
                <w:b/>
                <w:sz w:val="16"/>
                <w:szCs w:val="16"/>
                <w:lang w:val="pt-BR"/>
              </w:rPr>
              <w:t>Valor Total Máximo</w:t>
            </w:r>
          </w:p>
        </w:tc>
        <w:tc>
          <w:tcPr>
            <w:tcW w:w="1418" w:type="dxa"/>
            <w:shd w:val="clear" w:color="auto" w:fill="F2F2F2" w:themeFill="background1" w:themeFillShade="F2"/>
            <w:vAlign w:val="center"/>
          </w:tcPr>
          <w:p w:rsidR="00C52E40" w:rsidRPr="00765F41" w:rsidRDefault="00C52E40" w:rsidP="00C52E40">
            <w:pPr>
              <w:ind w:right="-1"/>
              <w:jc w:val="center"/>
              <w:rPr>
                <w:rFonts w:ascii="Book Antiqua" w:hAnsi="Book Antiqua"/>
                <w:b/>
                <w:sz w:val="16"/>
                <w:szCs w:val="16"/>
                <w:lang w:val="pt-BR"/>
              </w:rPr>
            </w:pPr>
            <w:r>
              <w:rPr>
                <w:rFonts w:ascii="Book Antiqua" w:hAnsi="Book Antiqua"/>
                <w:b/>
                <w:sz w:val="16"/>
                <w:szCs w:val="16"/>
                <w:lang w:val="pt-BR"/>
              </w:rPr>
              <w:t>Valor Unitário Cotado</w:t>
            </w:r>
          </w:p>
        </w:tc>
        <w:tc>
          <w:tcPr>
            <w:tcW w:w="1418" w:type="dxa"/>
            <w:shd w:val="clear" w:color="auto" w:fill="F2F2F2" w:themeFill="background1" w:themeFillShade="F2"/>
            <w:vAlign w:val="center"/>
          </w:tcPr>
          <w:p w:rsidR="00C52E40" w:rsidRDefault="00C52E40" w:rsidP="00C52E40">
            <w:pPr>
              <w:ind w:right="-1"/>
              <w:jc w:val="center"/>
              <w:rPr>
                <w:rFonts w:ascii="Book Antiqua" w:hAnsi="Book Antiqua"/>
                <w:b/>
                <w:sz w:val="16"/>
                <w:szCs w:val="16"/>
                <w:lang w:val="pt-BR"/>
              </w:rPr>
            </w:pPr>
            <w:r>
              <w:rPr>
                <w:rFonts w:ascii="Book Antiqua" w:hAnsi="Book Antiqua"/>
                <w:b/>
                <w:sz w:val="16"/>
                <w:szCs w:val="16"/>
                <w:lang w:val="pt-BR"/>
              </w:rPr>
              <w:t>Valor Total Cotado</w:t>
            </w:r>
          </w:p>
        </w:tc>
      </w:tr>
      <w:tr w:rsidR="00C52E40" w:rsidRPr="00765F41" w:rsidTr="00C52E40">
        <w:tc>
          <w:tcPr>
            <w:tcW w:w="536" w:type="dxa"/>
            <w:vMerge w:val="restart"/>
            <w:shd w:val="clear" w:color="auto" w:fill="F2F2F2" w:themeFill="background1" w:themeFillShade="F2"/>
            <w:vAlign w:val="center"/>
          </w:tcPr>
          <w:p w:rsidR="00C52E40" w:rsidRPr="00923DA0" w:rsidRDefault="00C52E40" w:rsidP="00923DA0">
            <w:pPr>
              <w:ind w:right="-1"/>
              <w:jc w:val="center"/>
              <w:rPr>
                <w:rFonts w:ascii="Book Antiqua" w:hAnsi="Book Antiqua"/>
                <w:b/>
                <w:sz w:val="16"/>
                <w:szCs w:val="16"/>
                <w:u w:val="single"/>
                <w:lang w:val="pt-BR"/>
              </w:rPr>
            </w:pPr>
            <w:r w:rsidRPr="00923DA0">
              <w:rPr>
                <w:rFonts w:ascii="Book Antiqua" w:hAnsi="Book Antiqua"/>
                <w:b/>
                <w:sz w:val="16"/>
                <w:szCs w:val="16"/>
                <w:u w:val="single"/>
                <w:lang w:val="pt-BR"/>
              </w:rPr>
              <w:t>01</w:t>
            </w: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01</w:t>
            </w:r>
          </w:p>
        </w:tc>
        <w:tc>
          <w:tcPr>
            <w:tcW w:w="2693" w:type="dxa"/>
          </w:tcPr>
          <w:p w:rsidR="00C52E40" w:rsidRDefault="00C52E40" w:rsidP="00923DA0">
            <w:pPr>
              <w:jc w:val="both"/>
              <w:rPr>
                <w:rFonts w:ascii="Book Antiqua" w:hAnsi="Book Antiqua" w:cs="Arial"/>
                <w:sz w:val="18"/>
                <w:szCs w:val="18"/>
              </w:rPr>
            </w:pPr>
            <w:r>
              <w:rPr>
                <w:rFonts w:ascii="Book Antiqua" w:hAnsi="Book Antiqua" w:cs="Arial"/>
                <w:sz w:val="18"/>
                <w:szCs w:val="18"/>
              </w:rPr>
              <w:t>M³</w:t>
            </w:r>
          </w:p>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Concreto usinado bombeável, classe de resistência C20, com brita 0 e 1, slump = 100 +/- 20mm, exclui serviço de bombeamento (NBR 8953)</w:t>
            </w:r>
            <w:r>
              <w:rPr>
                <w:rFonts w:ascii="Book Antiqua" w:hAnsi="Book Antiqua" w:cs="Arial"/>
                <w:sz w:val="18"/>
                <w:szCs w:val="18"/>
              </w:rPr>
              <w:t>.</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50</w:t>
            </w:r>
          </w:p>
        </w:tc>
        <w:tc>
          <w:tcPr>
            <w:tcW w:w="1417" w:type="dxa"/>
            <w:vAlign w:val="center"/>
          </w:tcPr>
          <w:p w:rsidR="00C52E40" w:rsidRPr="00A741AA" w:rsidRDefault="00C52E40" w:rsidP="00923DA0">
            <w:pPr>
              <w:jc w:val="center"/>
              <w:rPr>
                <w:rFonts w:ascii="Book Antiqua" w:hAnsi="Book Antiqua" w:cs="Arial"/>
                <w:bCs/>
                <w:sz w:val="16"/>
                <w:szCs w:val="16"/>
              </w:rPr>
            </w:pPr>
            <w:r w:rsidRPr="00A741AA">
              <w:rPr>
                <w:rFonts w:ascii="Book Antiqua" w:hAnsi="Book Antiqua" w:cs="Arial"/>
                <w:bCs/>
                <w:sz w:val="16"/>
                <w:szCs w:val="16"/>
              </w:rPr>
              <w:t>R$</w:t>
            </w:r>
            <w:r w:rsidR="00775AB9">
              <w:rPr>
                <w:rFonts w:ascii="Book Antiqua" w:hAnsi="Book Antiqua" w:cs="Arial"/>
                <w:bCs/>
                <w:sz w:val="16"/>
                <w:szCs w:val="16"/>
              </w:rPr>
              <w:t xml:space="preserve"> </w:t>
            </w:r>
            <w:r w:rsidRPr="00A741AA">
              <w:rPr>
                <w:rFonts w:ascii="Book Antiqua" w:hAnsi="Book Antiqua" w:cs="Arial"/>
                <w:bCs/>
                <w:sz w:val="16"/>
                <w:szCs w:val="16"/>
              </w:rPr>
              <w:t xml:space="preserve">294,35 </w:t>
            </w:r>
          </w:p>
        </w:tc>
        <w:tc>
          <w:tcPr>
            <w:tcW w:w="1418" w:type="dxa"/>
            <w:vAlign w:val="center"/>
          </w:tcPr>
          <w:p w:rsidR="00C52E40" w:rsidRPr="00A741AA" w:rsidRDefault="00C52E40" w:rsidP="00923DA0">
            <w:pPr>
              <w:jc w:val="center"/>
              <w:rPr>
                <w:rFonts w:ascii="Book Antiqua" w:hAnsi="Book Antiqua" w:cs="Arial"/>
                <w:sz w:val="16"/>
                <w:szCs w:val="16"/>
              </w:rPr>
            </w:pPr>
            <w:r>
              <w:rPr>
                <w:rFonts w:ascii="Book Antiqua" w:hAnsi="Book Antiqua" w:cs="Arial"/>
                <w:sz w:val="16"/>
                <w:szCs w:val="16"/>
              </w:rPr>
              <w:t>R$</w:t>
            </w:r>
            <w:r w:rsidR="00775AB9">
              <w:rPr>
                <w:rFonts w:ascii="Book Antiqua" w:hAnsi="Book Antiqua" w:cs="Arial"/>
                <w:sz w:val="16"/>
                <w:szCs w:val="16"/>
              </w:rPr>
              <w:t xml:space="preserve"> </w:t>
            </w:r>
            <w:r w:rsidRPr="00A741AA">
              <w:rPr>
                <w:rFonts w:ascii="Book Antiqua" w:hAnsi="Book Antiqua" w:cs="Arial"/>
                <w:sz w:val="16"/>
                <w:szCs w:val="16"/>
              </w:rPr>
              <w:t xml:space="preserve">14.717,50 </w:t>
            </w:r>
          </w:p>
        </w:tc>
        <w:tc>
          <w:tcPr>
            <w:tcW w:w="1418" w:type="dxa"/>
            <w:vAlign w:val="center"/>
          </w:tcPr>
          <w:p w:rsidR="00C52E40" w:rsidRDefault="00C52E40" w:rsidP="00C52E40">
            <w:pPr>
              <w:jc w:val="center"/>
              <w:rPr>
                <w:rFonts w:ascii="Book Antiqua" w:hAnsi="Book Antiqua" w:cs="Arial"/>
                <w:sz w:val="16"/>
                <w:szCs w:val="16"/>
              </w:rPr>
            </w:pPr>
            <w:r>
              <w:rPr>
                <w:rFonts w:ascii="Book Antiqua" w:hAnsi="Book Antiqua" w:cs="Arial"/>
                <w:sz w:val="16"/>
                <w:szCs w:val="16"/>
              </w:rPr>
              <w:t>R$ _______.</w:t>
            </w:r>
          </w:p>
        </w:tc>
        <w:tc>
          <w:tcPr>
            <w:tcW w:w="1418" w:type="dxa"/>
            <w:vAlign w:val="center"/>
          </w:tcPr>
          <w:p w:rsidR="00C52E40"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r>
      <w:tr w:rsidR="00C52E40" w:rsidRPr="00765F41" w:rsidTr="00C52E40">
        <w:tc>
          <w:tcPr>
            <w:tcW w:w="536" w:type="dxa"/>
            <w:vMerge/>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02</w:t>
            </w:r>
          </w:p>
        </w:tc>
        <w:tc>
          <w:tcPr>
            <w:tcW w:w="2693" w:type="dxa"/>
          </w:tcPr>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M³</w:t>
            </w:r>
          </w:p>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Concreto usinado bombeável, classe de resistência C25, com brita 0 e 1, slump = 100 +/- 20mm, exclui serviço de bombeamento (NBR 8953)</w:t>
            </w:r>
            <w:r>
              <w:rPr>
                <w:rFonts w:ascii="Book Antiqua" w:hAnsi="Book Antiqua" w:cs="Arial"/>
                <w:sz w:val="18"/>
                <w:szCs w:val="18"/>
              </w:rPr>
              <w:t>.</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50</w:t>
            </w:r>
          </w:p>
        </w:tc>
        <w:tc>
          <w:tcPr>
            <w:tcW w:w="1417" w:type="dxa"/>
            <w:vAlign w:val="center"/>
          </w:tcPr>
          <w:p w:rsidR="00C52E40" w:rsidRPr="00A741AA" w:rsidRDefault="00C52E40" w:rsidP="00923DA0">
            <w:pPr>
              <w:jc w:val="center"/>
              <w:rPr>
                <w:rFonts w:ascii="Book Antiqua" w:hAnsi="Book Antiqua" w:cs="Arial"/>
                <w:bCs/>
                <w:sz w:val="16"/>
                <w:szCs w:val="16"/>
              </w:rPr>
            </w:pPr>
            <w:r w:rsidRPr="00A741AA">
              <w:rPr>
                <w:rFonts w:ascii="Book Antiqua" w:hAnsi="Book Antiqua" w:cs="Arial"/>
                <w:bCs/>
                <w:sz w:val="16"/>
                <w:szCs w:val="16"/>
              </w:rPr>
              <w:t>R$</w:t>
            </w:r>
            <w:r w:rsidR="00775AB9">
              <w:rPr>
                <w:rFonts w:ascii="Book Antiqua" w:hAnsi="Book Antiqua" w:cs="Arial"/>
                <w:bCs/>
                <w:sz w:val="16"/>
                <w:szCs w:val="16"/>
              </w:rPr>
              <w:t xml:space="preserve"> </w:t>
            </w:r>
            <w:r w:rsidRPr="00A741AA">
              <w:rPr>
                <w:rFonts w:ascii="Book Antiqua" w:hAnsi="Book Antiqua" w:cs="Arial"/>
                <w:bCs/>
                <w:sz w:val="16"/>
                <w:szCs w:val="16"/>
              </w:rPr>
              <w:t xml:space="preserve">311,75 </w:t>
            </w:r>
          </w:p>
        </w:tc>
        <w:tc>
          <w:tcPr>
            <w:tcW w:w="1418" w:type="dxa"/>
            <w:vAlign w:val="center"/>
          </w:tcPr>
          <w:p w:rsidR="00C52E40" w:rsidRPr="00A741AA" w:rsidRDefault="00C52E40" w:rsidP="00923DA0">
            <w:pPr>
              <w:jc w:val="center"/>
              <w:rPr>
                <w:rFonts w:ascii="Book Antiqua" w:hAnsi="Book Antiqua" w:cs="Arial"/>
                <w:sz w:val="16"/>
                <w:szCs w:val="16"/>
              </w:rPr>
            </w:pPr>
            <w:r w:rsidRPr="00A741AA">
              <w:rPr>
                <w:rFonts w:ascii="Book Antiqua" w:hAnsi="Book Antiqua" w:cs="Arial"/>
                <w:sz w:val="16"/>
                <w:szCs w:val="16"/>
              </w:rPr>
              <w:t>R$</w:t>
            </w:r>
            <w:r w:rsidR="00775AB9">
              <w:rPr>
                <w:rFonts w:ascii="Book Antiqua" w:hAnsi="Book Antiqua" w:cs="Arial"/>
                <w:sz w:val="16"/>
                <w:szCs w:val="16"/>
              </w:rPr>
              <w:t xml:space="preserve"> </w:t>
            </w:r>
            <w:r w:rsidRPr="00A741AA">
              <w:rPr>
                <w:rFonts w:ascii="Book Antiqua" w:hAnsi="Book Antiqua" w:cs="Arial"/>
                <w:sz w:val="16"/>
                <w:szCs w:val="16"/>
              </w:rPr>
              <w:t xml:space="preserve">15.587,50 </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r>
      <w:tr w:rsidR="00C52E40" w:rsidRPr="00765F41" w:rsidTr="00C52E40">
        <w:tc>
          <w:tcPr>
            <w:tcW w:w="536" w:type="dxa"/>
            <w:vMerge/>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03</w:t>
            </w:r>
          </w:p>
        </w:tc>
        <w:tc>
          <w:tcPr>
            <w:tcW w:w="2693" w:type="dxa"/>
          </w:tcPr>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M³</w:t>
            </w:r>
          </w:p>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Concreto usinado bombeável, classe de resistência C30, com brita 0 e 1, slump = 100 +/- 20mm, exclui serviço de bombeamento (NBR 8953)</w:t>
            </w:r>
            <w:r>
              <w:rPr>
                <w:rFonts w:ascii="Book Antiqua" w:hAnsi="Book Antiqua" w:cs="Arial"/>
                <w:sz w:val="18"/>
                <w:szCs w:val="18"/>
              </w:rPr>
              <w:t>.</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50</w:t>
            </w:r>
          </w:p>
        </w:tc>
        <w:tc>
          <w:tcPr>
            <w:tcW w:w="1417" w:type="dxa"/>
            <w:vAlign w:val="center"/>
          </w:tcPr>
          <w:p w:rsidR="00C52E40" w:rsidRPr="00A741AA" w:rsidRDefault="00C52E40" w:rsidP="00923DA0">
            <w:pPr>
              <w:jc w:val="center"/>
              <w:rPr>
                <w:rFonts w:ascii="Book Antiqua" w:hAnsi="Book Antiqua" w:cs="Arial"/>
                <w:bCs/>
                <w:sz w:val="16"/>
                <w:szCs w:val="16"/>
              </w:rPr>
            </w:pPr>
            <w:r w:rsidRPr="00A741AA">
              <w:rPr>
                <w:rFonts w:ascii="Book Antiqua" w:hAnsi="Book Antiqua" w:cs="Arial"/>
                <w:bCs/>
                <w:sz w:val="16"/>
                <w:szCs w:val="16"/>
              </w:rPr>
              <w:t xml:space="preserve"> </w:t>
            </w:r>
            <w:r w:rsidR="00775AB9">
              <w:rPr>
                <w:rFonts w:ascii="Book Antiqua" w:hAnsi="Book Antiqua" w:cs="Arial"/>
                <w:bCs/>
                <w:sz w:val="16"/>
                <w:szCs w:val="16"/>
              </w:rPr>
              <w:t>R</w:t>
            </w:r>
            <w:r w:rsidRPr="00A741AA">
              <w:rPr>
                <w:rFonts w:ascii="Book Antiqua" w:hAnsi="Book Antiqua" w:cs="Arial"/>
                <w:bCs/>
                <w:sz w:val="16"/>
                <w:szCs w:val="16"/>
              </w:rPr>
              <w:t>$</w:t>
            </w:r>
            <w:r w:rsidR="00775AB9">
              <w:rPr>
                <w:rFonts w:ascii="Book Antiqua" w:hAnsi="Book Antiqua" w:cs="Arial"/>
                <w:bCs/>
                <w:sz w:val="16"/>
                <w:szCs w:val="16"/>
              </w:rPr>
              <w:t xml:space="preserve"> </w:t>
            </w:r>
            <w:r w:rsidRPr="00A741AA">
              <w:rPr>
                <w:rFonts w:ascii="Book Antiqua" w:hAnsi="Book Antiqua" w:cs="Arial"/>
                <w:bCs/>
                <w:sz w:val="16"/>
                <w:szCs w:val="16"/>
              </w:rPr>
              <w:t xml:space="preserve">331,87 </w:t>
            </w:r>
          </w:p>
        </w:tc>
        <w:tc>
          <w:tcPr>
            <w:tcW w:w="1418" w:type="dxa"/>
            <w:vAlign w:val="center"/>
          </w:tcPr>
          <w:p w:rsidR="00C52E40" w:rsidRPr="00A741AA" w:rsidRDefault="00775AB9" w:rsidP="00923DA0">
            <w:pPr>
              <w:jc w:val="center"/>
              <w:rPr>
                <w:rFonts w:ascii="Book Antiqua" w:hAnsi="Book Antiqua" w:cs="Arial"/>
                <w:sz w:val="16"/>
                <w:szCs w:val="16"/>
              </w:rPr>
            </w:pPr>
            <w:r>
              <w:rPr>
                <w:rFonts w:ascii="Book Antiqua" w:hAnsi="Book Antiqua" w:cs="Arial"/>
                <w:sz w:val="16"/>
                <w:szCs w:val="16"/>
              </w:rPr>
              <w:t>R</w:t>
            </w:r>
            <w:r w:rsidR="00C52E40" w:rsidRPr="00A741AA">
              <w:rPr>
                <w:rFonts w:ascii="Book Antiqua" w:hAnsi="Book Antiqua" w:cs="Arial"/>
                <w:sz w:val="16"/>
                <w:szCs w:val="16"/>
              </w:rPr>
              <w:t>$</w:t>
            </w:r>
            <w:r>
              <w:rPr>
                <w:rFonts w:ascii="Book Antiqua" w:hAnsi="Book Antiqua" w:cs="Arial"/>
                <w:sz w:val="16"/>
                <w:szCs w:val="16"/>
              </w:rPr>
              <w:t xml:space="preserve"> </w:t>
            </w:r>
            <w:r w:rsidR="00C52E40" w:rsidRPr="00A741AA">
              <w:rPr>
                <w:rFonts w:ascii="Book Antiqua" w:hAnsi="Book Antiqua" w:cs="Arial"/>
                <w:sz w:val="16"/>
                <w:szCs w:val="16"/>
              </w:rPr>
              <w:t xml:space="preserve">16.593,50 </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r>
      <w:tr w:rsidR="00C52E40" w:rsidRPr="00765F41" w:rsidTr="00C52E40">
        <w:tc>
          <w:tcPr>
            <w:tcW w:w="536" w:type="dxa"/>
            <w:vMerge/>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04</w:t>
            </w:r>
          </w:p>
        </w:tc>
        <w:tc>
          <w:tcPr>
            <w:tcW w:w="2693" w:type="dxa"/>
          </w:tcPr>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M³</w:t>
            </w:r>
          </w:p>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Concreto usinado bombeável, classe de resistência C40, com brita 0 e 1, slump = 100 +/- 20mm, exclui serviço de bombeamento (NBR 8953)</w:t>
            </w:r>
            <w:r>
              <w:rPr>
                <w:rFonts w:ascii="Book Antiqua" w:hAnsi="Book Antiqua" w:cs="Arial"/>
                <w:sz w:val="18"/>
                <w:szCs w:val="18"/>
              </w:rPr>
              <w:t>.</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50</w:t>
            </w:r>
          </w:p>
        </w:tc>
        <w:tc>
          <w:tcPr>
            <w:tcW w:w="1417" w:type="dxa"/>
            <w:vAlign w:val="center"/>
          </w:tcPr>
          <w:p w:rsidR="00C52E40" w:rsidRPr="00A741AA" w:rsidRDefault="00C52E40" w:rsidP="00923DA0">
            <w:pPr>
              <w:jc w:val="center"/>
              <w:rPr>
                <w:rFonts w:ascii="Book Antiqua" w:hAnsi="Book Antiqua" w:cs="Arial"/>
                <w:bCs/>
                <w:sz w:val="16"/>
                <w:szCs w:val="16"/>
              </w:rPr>
            </w:pPr>
            <w:r w:rsidRPr="00A741AA">
              <w:rPr>
                <w:rFonts w:ascii="Book Antiqua" w:hAnsi="Book Antiqua" w:cs="Arial"/>
                <w:bCs/>
                <w:sz w:val="16"/>
                <w:szCs w:val="16"/>
              </w:rPr>
              <w:t xml:space="preserve"> </w:t>
            </w:r>
            <w:r w:rsidR="00775AB9">
              <w:rPr>
                <w:rFonts w:ascii="Book Antiqua" w:hAnsi="Book Antiqua" w:cs="Arial"/>
                <w:bCs/>
                <w:sz w:val="16"/>
                <w:szCs w:val="16"/>
              </w:rPr>
              <w:t>R</w:t>
            </w:r>
            <w:r w:rsidRPr="00A741AA">
              <w:rPr>
                <w:rFonts w:ascii="Book Antiqua" w:hAnsi="Book Antiqua" w:cs="Arial"/>
                <w:bCs/>
                <w:sz w:val="16"/>
                <w:szCs w:val="16"/>
              </w:rPr>
              <w:t>$</w:t>
            </w:r>
            <w:r w:rsidR="00775AB9">
              <w:rPr>
                <w:rFonts w:ascii="Book Antiqua" w:hAnsi="Book Antiqua" w:cs="Arial"/>
                <w:bCs/>
                <w:sz w:val="16"/>
                <w:szCs w:val="16"/>
              </w:rPr>
              <w:t xml:space="preserve"> </w:t>
            </w:r>
            <w:r w:rsidRPr="00A741AA">
              <w:rPr>
                <w:rFonts w:ascii="Book Antiqua" w:hAnsi="Book Antiqua" w:cs="Arial"/>
                <w:bCs/>
                <w:sz w:val="16"/>
                <w:szCs w:val="16"/>
              </w:rPr>
              <w:t xml:space="preserve">365,15 </w:t>
            </w:r>
          </w:p>
        </w:tc>
        <w:tc>
          <w:tcPr>
            <w:tcW w:w="1418" w:type="dxa"/>
            <w:vAlign w:val="center"/>
          </w:tcPr>
          <w:p w:rsidR="00C52E40" w:rsidRPr="00A741AA" w:rsidRDefault="00C52E40" w:rsidP="00923DA0">
            <w:pPr>
              <w:jc w:val="center"/>
              <w:rPr>
                <w:rFonts w:ascii="Book Antiqua" w:hAnsi="Book Antiqua" w:cs="Arial"/>
                <w:sz w:val="16"/>
                <w:szCs w:val="16"/>
              </w:rPr>
            </w:pPr>
            <w:r w:rsidRPr="00A741AA">
              <w:rPr>
                <w:rFonts w:ascii="Book Antiqua" w:hAnsi="Book Antiqua" w:cs="Arial"/>
                <w:sz w:val="16"/>
                <w:szCs w:val="16"/>
              </w:rPr>
              <w:t xml:space="preserve"> </w:t>
            </w:r>
            <w:r w:rsidR="00775AB9">
              <w:rPr>
                <w:rFonts w:ascii="Book Antiqua" w:hAnsi="Book Antiqua" w:cs="Arial"/>
                <w:sz w:val="16"/>
                <w:szCs w:val="16"/>
              </w:rPr>
              <w:t>R</w:t>
            </w:r>
            <w:r w:rsidRPr="00A741AA">
              <w:rPr>
                <w:rFonts w:ascii="Book Antiqua" w:hAnsi="Book Antiqua" w:cs="Arial"/>
                <w:sz w:val="16"/>
                <w:szCs w:val="16"/>
              </w:rPr>
              <w:t>$</w:t>
            </w:r>
            <w:r w:rsidR="00775AB9">
              <w:rPr>
                <w:rFonts w:ascii="Book Antiqua" w:hAnsi="Book Antiqua" w:cs="Arial"/>
                <w:sz w:val="16"/>
                <w:szCs w:val="16"/>
              </w:rPr>
              <w:t xml:space="preserve"> </w:t>
            </w:r>
            <w:r w:rsidRPr="00A741AA">
              <w:rPr>
                <w:rFonts w:ascii="Book Antiqua" w:hAnsi="Book Antiqua" w:cs="Arial"/>
                <w:sz w:val="16"/>
                <w:szCs w:val="16"/>
              </w:rPr>
              <w:t xml:space="preserve">18.257,50 </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r>
      <w:tr w:rsidR="00C52E40" w:rsidRPr="00765F41" w:rsidTr="00C52E40">
        <w:tc>
          <w:tcPr>
            <w:tcW w:w="536" w:type="dxa"/>
            <w:vMerge/>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05</w:t>
            </w:r>
          </w:p>
        </w:tc>
        <w:tc>
          <w:tcPr>
            <w:tcW w:w="2693" w:type="dxa"/>
          </w:tcPr>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M³</w:t>
            </w:r>
          </w:p>
          <w:p w:rsidR="00C52E40" w:rsidRPr="00765F41" w:rsidRDefault="00C52E40" w:rsidP="00923DA0">
            <w:pPr>
              <w:jc w:val="both"/>
              <w:rPr>
                <w:rFonts w:ascii="Book Antiqua" w:hAnsi="Book Antiqua" w:cs="Arial"/>
                <w:sz w:val="18"/>
                <w:szCs w:val="18"/>
              </w:rPr>
            </w:pPr>
            <w:r w:rsidRPr="00765F41">
              <w:rPr>
                <w:rFonts w:ascii="Book Antiqua" w:hAnsi="Book Antiqua" w:cs="Arial"/>
                <w:sz w:val="18"/>
                <w:szCs w:val="18"/>
              </w:rPr>
              <w:t xml:space="preserve">Concreto usinado bombeável, classe de resistência C20, com brita 0 e 1, slump = 100 +/- </w:t>
            </w:r>
            <w:r w:rsidRPr="00765F41">
              <w:rPr>
                <w:rFonts w:ascii="Book Antiqua" w:hAnsi="Book Antiqua" w:cs="Arial"/>
                <w:sz w:val="18"/>
                <w:szCs w:val="18"/>
              </w:rPr>
              <w:lastRenderedPageBreak/>
              <w:t>20mm, inclui serviço de bombeamento (NBR 8953)</w:t>
            </w:r>
            <w:r>
              <w:rPr>
                <w:rFonts w:ascii="Book Antiqua" w:hAnsi="Book Antiqua" w:cs="Arial"/>
                <w:sz w:val="18"/>
                <w:szCs w:val="18"/>
              </w:rPr>
              <w:t>.</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lastRenderedPageBreak/>
              <w:t>50</w:t>
            </w:r>
          </w:p>
        </w:tc>
        <w:tc>
          <w:tcPr>
            <w:tcW w:w="1417" w:type="dxa"/>
            <w:vAlign w:val="center"/>
          </w:tcPr>
          <w:p w:rsidR="00C52E40" w:rsidRPr="00A741AA" w:rsidRDefault="00C52E40" w:rsidP="00923DA0">
            <w:pPr>
              <w:jc w:val="center"/>
              <w:rPr>
                <w:rFonts w:ascii="Book Antiqua" w:hAnsi="Book Antiqua" w:cs="Arial"/>
                <w:bCs/>
                <w:sz w:val="16"/>
                <w:szCs w:val="16"/>
              </w:rPr>
            </w:pPr>
            <w:r w:rsidRPr="00A741AA">
              <w:rPr>
                <w:rFonts w:ascii="Book Antiqua" w:hAnsi="Book Antiqua" w:cs="Arial"/>
                <w:bCs/>
                <w:sz w:val="16"/>
                <w:szCs w:val="16"/>
              </w:rPr>
              <w:t>R$</w:t>
            </w:r>
            <w:r w:rsidR="00775AB9">
              <w:rPr>
                <w:rFonts w:ascii="Book Antiqua" w:hAnsi="Book Antiqua" w:cs="Arial"/>
                <w:bCs/>
                <w:sz w:val="16"/>
                <w:szCs w:val="16"/>
              </w:rPr>
              <w:t xml:space="preserve"> </w:t>
            </w:r>
            <w:r w:rsidRPr="00A741AA">
              <w:rPr>
                <w:rFonts w:ascii="Book Antiqua" w:hAnsi="Book Antiqua" w:cs="Arial"/>
                <w:bCs/>
                <w:sz w:val="16"/>
                <w:szCs w:val="16"/>
              </w:rPr>
              <w:t xml:space="preserve">338,22 </w:t>
            </w:r>
          </w:p>
        </w:tc>
        <w:tc>
          <w:tcPr>
            <w:tcW w:w="1418" w:type="dxa"/>
            <w:vAlign w:val="center"/>
          </w:tcPr>
          <w:p w:rsidR="00C52E40" w:rsidRPr="00A741AA" w:rsidRDefault="00C52E40" w:rsidP="00923DA0">
            <w:pPr>
              <w:jc w:val="center"/>
              <w:rPr>
                <w:rFonts w:ascii="Book Antiqua" w:hAnsi="Book Antiqua" w:cs="Arial"/>
                <w:sz w:val="16"/>
                <w:szCs w:val="16"/>
              </w:rPr>
            </w:pPr>
            <w:r w:rsidRPr="00A741AA">
              <w:rPr>
                <w:rFonts w:ascii="Book Antiqua" w:hAnsi="Book Antiqua" w:cs="Arial"/>
                <w:sz w:val="16"/>
                <w:szCs w:val="16"/>
              </w:rPr>
              <w:t>R$</w:t>
            </w:r>
            <w:r w:rsidR="00775AB9">
              <w:rPr>
                <w:rFonts w:ascii="Book Antiqua" w:hAnsi="Book Antiqua" w:cs="Arial"/>
                <w:sz w:val="16"/>
                <w:szCs w:val="16"/>
              </w:rPr>
              <w:t xml:space="preserve"> </w:t>
            </w:r>
            <w:r w:rsidRPr="00A741AA">
              <w:rPr>
                <w:rFonts w:ascii="Book Antiqua" w:hAnsi="Book Antiqua" w:cs="Arial"/>
                <w:sz w:val="16"/>
                <w:szCs w:val="16"/>
              </w:rPr>
              <w:t xml:space="preserve">16.911,00 </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c>
          <w:tcPr>
            <w:tcW w:w="1418" w:type="dxa"/>
            <w:vAlign w:val="center"/>
          </w:tcPr>
          <w:p w:rsidR="00C52E40" w:rsidRPr="00A741AA" w:rsidRDefault="00C52E40" w:rsidP="00C52E40">
            <w:pPr>
              <w:jc w:val="center"/>
              <w:rPr>
                <w:rFonts w:ascii="Book Antiqua" w:hAnsi="Book Antiqua" w:cs="Arial"/>
                <w:sz w:val="16"/>
                <w:szCs w:val="16"/>
              </w:rPr>
            </w:pPr>
            <w:r w:rsidRPr="00C52E40">
              <w:rPr>
                <w:rFonts w:ascii="Book Antiqua" w:hAnsi="Book Antiqua" w:cs="Arial"/>
                <w:sz w:val="16"/>
                <w:szCs w:val="16"/>
              </w:rPr>
              <w:t>R$ _______.</w:t>
            </w:r>
          </w:p>
        </w:tc>
      </w:tr>
      <w:tr w:rsidR="00775AB9" w:rsidRPr="00765F41" w:rsidTr="00775AB9">
        <w:trPr>
          <w:trHeight w:val="307"/>
        </w:trPr>
        <w:tc>
          <w:tcPr>
            <w:tcW w:w="10599" w:type="dxa"/>
            <w:gridSpan w:val="8"/>
            <w:shd w:val="clear" w:color="auto" w:fill="F2F2F2" w:themeFill="background1" w:themeFillShade="F2"/>
            <w:vAlign w:val="center"/>
          </w:tcPr>
          <w:p w:rsidR="00775AB9" w:rsidRPr="00C52E40" w:rsidRDefault="00775AB9" w:rsidP="00775AB9">
            <w:pPr>
              <w:jc w:val="right"/>
              <w:rPr>
                <w:rFonts w:ascii="Book Antiqua" w:hAnsi="Book Antiqua" w:cs="Arial"/>
                <w:sz w:val="16"/>
                <w:szCs w:val="16"/>
              </w:rPr>
            </w:pPr>
            <w:r w:rsidRPr="00775AB9">
              <w:rPr>
                <w:rFonts w:ascii="Book Antiqua" w:hAnsi="Book Antiqua" w:cs="Arial"/>
                <w:b/>
                <w:sz w:val="16"/>
                <w:szCs w:val="16"/>
              </w:rPr>
              <w:lastRenderedPageBreak/>
              <w:t>VALOR TOTAL DO LOTE 01:</w:t>
            </w:r>
            <w:r>
              <w:rPr>
                <w:rFonts w:ascii="Book Antiqua" w:hAnsi="Book Antiqua" w:cs="Arial"/>
                <w:sz w:val="16"/>
                <w:szCs w:val="16"/>
              </w:rPr>
              <w:t xml:space="preserve"> R$ __________________________________.</w:t>
            </w:r>
          </w:p>
        </w:tc>
      </w:tr>
      <w:tr w:rsidR="00C52E40" w:rsidRPr="00765F41" w:rsidTr="00C52E40">
        <w:tc>
          <w:tcPr>
            <w:tcW w:w="536" w:type="dxa"/>
            <w:vMerge w:val="restart"/>
            <w:shd w:val="clear" w:color="auto" w:fill="F2F2F2" w:themeFill="background1" w:themeFillShade="F2"/>
            <w:vAlign w:val="center"/>
          </w:tcPr>
          <w:p w:rsidR="00C52E40" w:rsidRPr="00923DA0" w:rsidRDefault="00C52E40" w:rsidP="00923DA0">
            <w:pPr>
              <w:ind w:right="-1"/>
              <w:jc w:val="center"/>
              <w:rPr>
                <w:rFonts w:ascii="Book Antiqua" w:hAnsi="Book Antiqua"/>
                <w:b/>
                <w:sz w:val="16"/>
                <w:szCs w:val="16"/>
                <w:u w:val="single"/>
                <w:lang w:val="pt-BR"/>
              </w:rPr>
            </w:pPr>
            <w:r w:rsidRPr="00923DA0">
              <w:rPr>
                <w:rFonts w:ascii="Book Antiqua" w:hAnsi="Book Antiqua"/>
                <w:b/>
                <w:sz w:val="16"/>
                <w:szCs w:val="16"/>
                <w:u w:val="single"/>
                <w:lang w:val="pt-BR"/>
              </w:rPr>
              <w:t>02</w:t>
            </w: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06</w:t>
            </w:r>
          </w:p>
        </w:tc>
        <w:tc>
          <w:tcPr>
            <w:tcW w:w="2693" w:type="dxa"/>
          </w:tcPr>
          <w:p w:rsidR="00C52E40" w:rsidRDefault="00C52E40" w:rsidP="00923DA0">
            <w:pPr>
              <w:jc w:val="both"/>
              <w:rPr>
                <w:rFonts w:ascii="Book Antiqua" w:hAnsi="Book Antiqua" w:cs="Arial"/>
                <w:sz w:val="18"/>
                <w:szCs w:val="18"/>
              </w:rPr>
            </w:pPr>
            <w:r>
              <w:rPr>
                <w:rFonts w:ascii="Book Antiqua" w:hAnsi="Book Antiqua" w:cs="Arial"/>
                <w:sz w:val="18"/>
                <w:szCs w:val="18"/>
              </w:rPr>
              <w:t>Unidade(s)</w:t>
            </w:r>
          </w:p>
          <w:p w:rsidR="00C52E40" w:rsidRPr="008501A0" w:rsidRDefault="00C52E40" w:rsidP="00923DA0">
            <w:pPr>
              <w:jc w:val="both"/>
              <w:rPr>
                <w:rFonts w:ascii="Book Antiqua" w:hAnsi="Book Antiqua" w:cs="Arial"/>
                <w:sz w:val="18"/>
                <w:szCs w:val="18"/>
              </w:rPr>
            </w:pPr>
            <w:r w:rsidRPr="008501A0">
              <w:rPr>
                <w:rFonts w:ascii="Book Antiqua" w:hAnsi="Book Antiqua" w:cs="Arial"/>
                <w:sz w:val="18"/>
                <w:szCs w:val="18"/>
              </w:rPr>
              <w:t>Tela de aço soldada nervurada CA-60, Q-138, (2,20 kg/m²), diâmetro do fio = 4,2mm, largura 2,45X6m de comprimento, espaçamento da malha = 10x10cm</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75</w:t>
            </w:r>
          </w:p>
        </w:tc>
        <w:tc>
          <w:tcPr>
            <w:tcW w:w="1417" w:type="dxa"/>
            <w:vAlign w:val="center"/>
          </w:tcPr>
          <w:p w:rsidR="00C52E40" w:rsidRPr="00A12C68" w:rsidRDefault="00C52E40" w:rsidP="00923DA0">
            <w:pPr>
              <w:jc w:val="center"/>
              <w:rPr>
                <w:rFonts w:ascii="Book Antiqua" w:hAnsi="Book Antiqua" w:cs="Arial"/>
                <w:bCs/>
                <w:sz w:val="16"/>
                <w:szCs w:val="16"/>
              </w:rPr>
            </w:pPr>
            <w:r>
              <w:rPr>
                <w:rFonts w:ascii="Book Antiqua" w:hAnsi="Book Antiqua" w:cs="Arial"/>
                <w:bCs/>
                <w:sz w:val="16"/>
                <w:szCs w:val="16"/>
              </w:rPr>
              <w:t xml:space="preserve"> R$</w:t>
            </w:r>
            <w:r w:rsidR="00775AB9">
              <w:rPr>
                <w:rFonts w:ascii="Book Antiqua" w:hAnsi="Book Antiqua" w:cs="Arial"/>
                <w:bCs/>
                <w:sz w:val="16"/>
                <w:szCs w:val="16"/>
              </w:rPr>
              <w:t xml:space="preserve"> </w:t>
            </w:r>
            <w:r w:rsidRPr="00A12C68">
              <w:rPr>
                <w:rFonts w:ascii="Book Antiqua" w:hAnsi="Book Antiqua" w:cs="Arial"/>
                <w:bCs/>
                <w:sz w:val="16"/>
                <w:szCs w:val="16"/>
              </w:rPr>
              <w:t xml:space="preserve">247,77 </w:t>
            </w:r>
          </w:p>
        </w:tc>
        <w:tc>
          <w:tcPr>
            <w:tcW w:w="1418" w:type="dxa"/>
            <w:vAlign w:val="center"/>
          </w:tcPr>
          <w:p w:rsidR="00C52E40" w:rsidRPr="00A12C68" w:rsidRDefault="00C52E40" w:rsidP="00923DA0">
            <w:pPr>
              <w:jc w:val="center"/>
              <w:rPr>
                <w:rFonts w:ascii="Book Antiqua" w:hAnsi="Book Antiqua" w:cs="Arial"/>
                <w:bCs/>
                <w:sz w:val="16"/>
                <w:szCs w:val="16"/>
              </w:rPr>
            </w:pPr>
            <w:r w:rsidRPr="00A12C68">
              <w:rPr>
                <w:rFonts w:ascii="Book Antiqua" w:hAnsi="Book Antiqua" w:cs="Arial"/>
                <w:bCs/>
                <w:sz w:val="16"/>
                <w:szCs w:val="16"/>
              </w:rPr>
              <w:t xml:space="preserve"> R$</w:t>
            </w:r>
            <w:r w:rsidR="00775AB9">
              <w:rPr>
                <w:rFonts w:ascii="Book Antiqua" w:hAnsi="Book Antiqua" w:cs="Arial"/>
                <w:bCs/>
                <w:sz w:val="16"/>
                <w:szCs w:val="16"/>
              </w:rPr>
              <w:t xml:space="preserve"> </w:t>
            </w:r>
            <w:r w:rsidRPr="00A12C68">
              <w:rPr>
                <w:rFonts w:ascii="Book Antiqua" w:hAnsi="Book Antiqua" w:cs="Arial"/>
                <w:bCs/>
                <w:sz w:val="16"/>
                <w:szCs w:val="16"/>
              </w:rPr>
              <w:t xml:space="preserve">21.337,50 </w:t>
            </w:r>
          </w:p>
        </w:tc>
        <w:tc>
          <w:tcPr>
            <w:tcW w:w="1418" w:type="dxa"/>
            <w:vAlign w:val="center"/>
          </w:tcPr>
          <w:p w:rsidR="00C52E40" w:rsidRPr="00A12C68" w:rsidRDefault="00C52E40" w:rsidP="00C52E40">
            <w:pPr>
              <w:jc w:val="center"/>
              <w:rPr>
                <w:rFonts w:ascii="Book Antiqua" w:hAnsi="Book Antiqua" w:cs="Arial"/>
                <w:bCs/>
                <w:sz w:val="16"/>
                <w:szCs w:val="16"/>
              </w:rPr>
            </w:pPr>
            <w:r w:rsidRPr="00C52E40">
              <w:rPr>
                <w:rFonts w:ascii="Book Antiqua" w:hAnsi="Book Antiqua" w:cs="Arial"/>
                <w:sz w:val="16"/>
                <w:szCs w:val="16"/>
              </w:rPr>
              <w:t>R$ _______.</w:t>
            </w:r>
          </w:p>
        </w:tc>
        <w:tc>
          <w:tcPr>
            <w:tcW w:w="1418" w:type="dxa"/>
            <w:vAlign w:val="center"/>
          </w:tcPr>
          <w:p w:rsidR="00C52E40" w:rsidRPr="00A12C68" w:rsidRDefault="00C52E40" w:rsidP="00C52E40">
            <w:pPr>
              <w:jc w:val="center"/>
              <w:rPr>
                <w:rFonts w:ascii="Book Antiqua" w:hAnsi="Book Antiqua" w:cs="Arial"/>
                <w:bCs/>
                <w:sz w:val="16"/>
                <w:szCs w:val="16"/>
              </w:rPr>
            </w:pPr>
            <w:r w:rsidRPr="00C52E40">
              <w:rPr>
                <w:rFonts w:ascii="Book Antiqua" w:hAnsi="Book Antiqua" w:cs="Arial"/>
                <w:sz w:val="16"/>
                <w:szCs w:val="16"/>
              </w:rPr>
              <w:t>R$ _______.</w:t>
            </w:r>
          </w:p>
        </w:tc>
      </w:tr>
      <w:tr w:rsidR="00C52E40" w:rsidRPr="00765F41" w:rsidTr="00C52E40">
        <w:tc>
          <w:tcPr>
            <w:tcW w:w="536" w:type="dxa"/>
            <w:vMerge/>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07</w:t>
            </w:r>
          </w:p>
        </w:tc>
        <w:tc>
          <w:tcPr>
            <w:tcW w:w="2693" w:type="dxa"/>
          </w:tcPr>
          <w:p w:rsidR="00C52E40" w:rsidRDefault="00C52E40" w:rsidP="00923DA0">
            <w:pPr>
              <w:jc w:val="both"/>
              <w:rPr>
                <w:rFonts w:ascii="Book Antiqua" w:hAnsi="Book Antiqua" w:cs="Arial"/>
                <w:sz w:val="18"/>
                <w:szCs w:val="18"/>
              </w:rPr>
            </w:pPr>
            <w:r>
              <w:rPr>
                <w:rFonts w:ascii="Book Antiqua" w:hAnsi="Book Antiqua" w:cs="Arial"/>
                <w:sz w:val="18"/>
                <w:szCs w:val="18"/>
              </w:rPr>
              <w:t>Unidade(s)</w:t>
            </w:r>
          </w:p>
          <w:p w:rsidR="00C52E40" w:rsidRPr="008501A0" w:rsidRDefault="00C52E40" w:rsidP="00923DA0">
            <w:pPr>
              <w:jc w:val="both"/>
              <w:rPr>
                <w:rFonts w:ascii="Book Antiqua" w:hAnsi="Book Antiqua" w:cs="Arial"/>
                <w:sz w:val="18"/>
                <w:szCs w:val="18"/>
              </w:rPr>
            </w:pPr>
            <w:r w:rsidRPr="008501A0">
              <w:rPr>
                <w:rFonts w:ascii="Book Antiqua" w:hAnsi="Book Antiqua" w:cs="Arial"/>
                <w:sz w:val="18"/>
                <w:szCs w:val="18"/>
              </w:rPr>
              <w:t>Tela de aço soldada nervurada CA-60, Q-92, (1,48 kg/m²), diâmetro do fio = 4,2mm, largura 2,45X6m de comprimento, espaçamento da malha = 15x15cm</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75</w:t>
            </w:r>
          </w:p>
        </w:tc>
        <w:tc>
          <w:tcPr>
            <w:tcW w:w="1417" w:type="dxa"/>
            <w:vAlign w:val="center"/>
          </w:tcPr>
          <w:p w:rsidR="00C52E40" w:rsidRPr="00A12C68" w:rsidRDefault="00C52E40" w:rsidP="00923DA0">
            <w:pPr>
              <w:jc w:val="center"/>
              <w:rPr>
                <w:rFonts w:ascii="Book Antiqua" w:hAnsi="Book Antiqua" w:cs="Arial"/>
                <w:bCs/>
                <w:sz w:val="16"/>
                <w:szCs w:val="16"/>
              </w:rPr>
            </w:pPr>
            <w:r w:rsidRPr="00A12C68">
              <w:rPr>
                <w:rFonts w:ascii="Book Antiqua" w:hAnsi="Book Antiqua" w:cs="Arial"/>
                <w:bCs/>
                <w:sz w:val="16"/>
                <w:szCs w:val="16"/>
              </w:rPr>
              <w:t xml:space="preserve"> R$</w:t>
            </w:r>
            <w:r w:rsidR="00775AB9">
              <w:rPr>
                <w:rFonts w:ascii="Book Antiqua" w:hAnsi="Book Antiqua" w:cs="Arial"/>
                <w:bCs/>
                <w:sz w:val="16"/>
                <w:szCs w:val="16"/>
              </w:rPr>
              <w:t xml:space="preserve"> </w:t>
            </w:r>
            <w:r w:rsidRPr="00A12C68">
              <w:rPr>
                <w:rFonts w:ascii="Book Antiqua" w:hAnsi="Book Antiqua" w:cs="Arial"/>
                <w:bCs/>
                <w:sz w:val="16"/>
                <w:szCs w:val="16"/>
              </w:rPr>
              <w:t xml:space="preserve">167,24 </w:t>
            </w:r>
          </w:p>
        </w:tc>
        <w:tc>
          <w:tcPr>
            <w:tcW w:w="1418" w:type="dxa"/>
            <w:vAlign w:val="center"/>
          </w:tcPr>
          <w:p w:rsidR="00C52E40" w:rsidRPr="00A12C68" w:rsidRDefault="00C52E40" w:rsidP="00923DA0">
            <w:pPr>
              <w:jc w:val="center"/>
              <w:rPr>
                <w:rFonts w:ascii="Book Antiqua" w:hAnsi="Book Antiqua" w:cs="Arial"/>
                <w:bCs/>
                <w:sz w:val="16"/>
                <w:szCs w:val="16"/>
              </w:rPr>
            </w:pPr>
            <w:r w:rsidRPr="00A12C68">
              <w:rPr>
                <w:rFonts w:ascii="Book Antiqua" w:hAnsi="Book Antiqua" w:cs="Arial"/>
                <w:bCs/>
                <w:sz w:val="16"/>
                <w:szCs w:val="16"/>
              </w:rPr>
              <w:t xml:space="preserve"> R$</w:t>
            </w:r>
            <w:r w:rsidR="00775AB9">
              <w:rPr>
                <w:rFonts w:ascii="Book Antiqua" w:hAnsi="Book Antiqua" w:cs="Arial"/>
                <w:bCs/>
                <w:sz w:val="16"/>
                <w:szCs w:val="16"/>
              </w:rPr>
              <w:t xml:space="preserve"> </w:t>
            </w:r>
            <w:r w:rsidRPr="00A12C68">
              <w:rPr>
                <w:rFonts w:ascii="Book Antiqua" w:hAnsi="Book Antiqua" w:cs="Arial"/>
                <w:bCs/>
                <w:sz w:val="16"/>
                <w:szCs w:val="16"/>
              </w:rPr>
              <w:t xml:space="preserve">14.242,50 </w:t>
            </w:r>
          </w:p>
        </w:tc>
        <w:tc>
          <w:tcPr>
            <w:tcW w:w="1418" w:type="dxa"/>
            <w:vAlign w:val="center"/>
          </w:tcPr>
          <w:p w:rsidR="00C52E40" w:rsidRPr="00A12C68" w:rsidRDefault="00C52E40" w:rsidP="00C52E40">
            <w:pPr>
              <w:jc w:val="center"/>
              <w:rPr>
                <w:rFonts w:ascii="Book Antiqua" w:hAnsi="Book Antiqua" w:cs="Arial"/>
                <w:bCs/>
                <w:sz w:val="16"/>
                <w:szCs w:val="16"/>
              </w:rPr>
            </w:pPr>
            <w:r w:rsidRPr="00C52E40">
              <w:rPr>
                <w:rFonts w:ascii="Book Antiqua" w:hAnsi="Book Antiqua" w:cs="Arial"/>
                <w:sz w:val="16"/>
                <w:szCs w:val="16"/>
              </w:rPr>
              <w:t>R$ _______.</w:t>
            </w:r>
          </w:p>
        </w:tc>
        <w:tc>
          <w:tcPr>
            <w:tcW w:w="1418" w:type="dxa"/>
            <w:vAlign w:val="center"/>
          </w:tcPr>
          <w:p w:rsidR="00C52E40" w:rsidRPr="00A12C68" w:rsidRDefault="00C52E40" w:rsidP="00C52E40">
            <w:pPr>
              <w:jc w:val="center"/>
              <w:rPr>
                <w:rFonts w:ascii="Book Antiqua" w:hAnsi="Book Antiqua" w:cs="Arial"/>
                <w:bCs/>
                <w:sz w:val="16"/>
                <w:szCs w:val="16"/>
              </w:rPr>
            </w:pPr>
            <w:r w:rsidRPr="00C52E40">
              <w:rPr>
                <w:rFonts w:ascii="Book Antiqua" w:hAnsi="Book Antiqua" w:cs="Arial"/>
                <w:sz w:val="16"/>
                <w:szCs w:val="16"/>
              </w:rPr>
              <w:t>R$ _______.</w:t>
            </w:r>
          </w:p>
        </w:tc>
      </w:tr>
      <w:tr w:rsidR="00C52E40" w:rsidRPr="00765F41" w:rsidTr="00C52E40">
        <w:tc>
          <w:tcPr>
            <w:tcW w:w="536" w:type="dxa"/>
            <w:vMerge/>
            <w:shd w:val="clear" w:color="auto" w:fill="F2F2F2" w:themeFill="background1" w:themeFillShade="F2"/>
            <w:vAlign w:val="center"/>
          </w:tcPr>
          <w:p w:rsidR="00C52E40" w:rsidRDefault="00C52E40" w:rsidP="00923DA0">
            <w:pPr>
              <w:ind w:right="-1"/>
              <w:jc w:val="center"/>
              <w:rPr>
                <w:rFonts w:ascii="Book Antiqua" w:hAnsi="Book Antiqua"/>
                <w:b/>
                <w:sz w:val="16"/>
                <w:szCs w:val="16"/>
                <w:lang w:val="pt-BR"/>
              </w:rPr>
            </w:pPr>
          </w:p>
        </w:tc>
        <w:tc>
          <w:tcPr>
            <w:tcW w:w="565"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08</w:t>
            </w:r>
          </w:p>
        </w:tc>
        <w:tc>
          <w:tcPr>
            <w:tcW w:w="2693" w:type="dxa"/>
          </w:tcPr>
          <w:p w:rsidR="00C52E40" w:rsidRDefault="00C52E40" w:rsidP="00923DA0">
            <w:pPr>
              <w:jc w:val="both"/>
              <w:rPr>
                <w:rFonts w:ascii="Book Antiqua" w:hAnsi="Book Antiqua" w:cs="Arial"/>
                <w:sz w:val="18"/>
                <w:szCs w:val="18"/>
              </w:rPr>
            </w:pPr>
            <w:r>
              <w:rPr>
                <w:rFonts w:ascii="Book Antiqua" w:hAnsi="Book Antiqua" w:cs="Arial"/>
                <w:sz w:val="18"/>
                <w:szCs w:val="18"/>
              </w:rPr>
              <w:t>Unidade(s)</w:t>
            </w:r>
          </w:p>
          <w:p w:rsidR="00C52E40" w:rsidRPr="008501A0" w:rsidRDefault="00C52E40" w:rsidP="00923DA0">
            <w:pPr>
              <w:jc w:val="both"/>
              <w:rPr>
                <w:rFonts w:ascii="Book Antiqua" w:hAnsi="Book Antiqua" w:cs="Arial"/>
                <w:sz w:val="18"/>
                <w:szCs w:val="18"/>
              </w:rPr>
            </w:pPr>
            <w:r w:rsidRPr="008501A0">
              <w:rPr>
                <w:rFonts w:ascii="Book Antiqua" w:hAnsi="Book Antiqua" w:cs="Arial"/>
                <w:sz w:val="18"/>
                <w:szCs w:val="18"/>
              </w:rPr>
              <w:t>Tela de aço soldada nervurada CA-60, Q-196, (3,11 kg/m²), diâmetro do fio = 5,0mm, largura 2,45m x 6m, espaçamento da malha = 10x10cm</w:t>
            </w:r>
          </w:p>
        </w:tc>
        <w:tc>
          <w:tcPr>
            <w:tcW w:w="1134" w:type="dxa"/>
            <w:vAlign w:val="center"/>
          </w:tcPr>
          <w:p w:rsidR="00C52E40" w:rsidRPr="00765F41" w:rsidRDefault="00C52E40" w:rsidP="00923DA0">
            <w:pPr>
              <w:ind w:right="-1"/>
              <w:jc w:val="center"/>
              <w:rPr>
                <w:rFonts w:ascii="Book Antiqua" w:hAnsi="Book Antiqua"/>
                <w:b/>
                <w:sz w:val="16"/>
                <w:szCs w:val="16"/>
                <w:lang w:val="pt-BR"/>
              </w:rPr>
            </w:pPr>
            <w:r>
              <w:rPr>
                <w:rFonts w:ascii="Book Antiqua" w:hAnsi="Book Antiqua"/>
                <w:b/>
                <w:sz w:val="16"/>
                <w:szCs w:val="16"/>
                <w:lang w:val="pt-BR"/>
              </w:rPr>
              <w:t>75</w:t>
            </w:r>
          </w:p>
        </w:tc>
        <w:tc>
          <w:tcPr>
            <w:tcW w:w="1417" w:type="dxa"/>
            <w:vAlign w:val="center"/>
          </w:tcPr>
          <w:p w:rsidR="00C52E40" w:rsidRPr="00A12C68" w:rsidRDefault="00C52E40" w:rsidP="00923DA0">
            <w:pPr>
              <w:jc w:val="center"/>
              <w:rPr>
                <w:rFonts w:ascii="Book Antiqua" w:hAnsi="Book Antiqua" w:cs="Arial"/>
                <w:bCs/>
                <w:sz w:val="16"/>
                <w:szCs w:val="16"/>
              </w:rPr>
            </w:pPr>
            <w:r w:rsidRPr="00A12C68">
              <w:rPr>
                <w:rFonts w:ascii="Book Antiqua" w:hAnsi="Book Antiqua" w:cs="Arial"/>
                <w:bCs/>
                <w:sz w:val="16"/>
                <w:szCs w:val="16"/>
              </w:rPr>
              <w:t xml:space="preserve"> R$</w:t>
            </w:r>
            <w:r w:rsidR="00775AB9">
              <w:rPr>
                <w:rFonts w:ascii="Book Antiqua" w:hAnsi="Book Antiqua" w:cs="Arial"/>
                <w:bCs/>
                <w:sz w:val="16"/>
                <w:szCs w:val="16"/>
              </w:rPr>
              <w:t xml:space="preserve"> </w:t>
            </w:r>
            <w:r w:rsidRPr="00A12C68">
              <w:rPr>
                <w:rFonts w:ascii="Book Antiqua" w:hAnsi="Book Antiqua" w:cs="Arial"/>
                <w:bCs/>
                <w:sz w:val="16"/>
                <w:szCs w:val="16"/>
              </w:rPr>
              <w:t xml:space="preserve">346,25 </w:t>
            </w:r>
          </w:p>
        </w:tc>
        <w:tc>
          <w:tcPr>
            <w:tcW w:w="1418" w:type="dxa"/>
            <w:vAlign w:val="center"/>
          </w:tcPr>
          <w:p w:rsidR="00C52E40" w:rsidRPr="00A12C68" w:rsidRDefault="00C52E40" w:rsidP="00923DA0">
            <w:pPr>
              <w:jc w:val="center"/>
              <w:rPr>
                <w:rFonts w:ascii="Book Antiqua" w:hAnsi="Book Antiqua" w:cs="Arial"/>
                <w:bCs/>
                <w:sz w:val="16"/>
                <w:szCs w:val="16"/>
              </w:rPr>
            </w:pPr>
            <w:r w:rsidRPr="00A12C68">
              <w:rPr>
                <w:rFonts w:ascii="Book Antiqua" w:hAnsi="Book Antiqua" w:cs="Arial"/>
                <w:bCs/>
                <w:sz w:val="16"/>
                <w:szCs w:val="16"/>
              </w:rPr>
              <w:t xml:space="preserve"> R$</w:t>
            </w:r>
            <w:r w:rsidR="00775AB9">
              <w:rPr>
                <w:rFonts w:ascii="Book Antiqua" w:hAnsi="Book Antiqua" w:cs="Arial"/>
                <w:bCs/>
                <w:sz w:val="16"/>
                <w:szCs w:val="16"/>
              </w:rPr>
              <w:t xml:space="preserve"> </w:t>
            </w:r>
            <w:r w:rsidRPr="00A12C68">
              <w:rPr>
                <w:rFonts w:ascii="Book Antiqua" w:hAnsi="Book Antiqua" w:cs="Arial"/>
                <w:bCs/>
                <w:sz w:val="16"/>
                <w:szCs w:val="16"/>
              </w:rPr>
              <w:t xml:space="preserve">29.242,50 </w:t>
            </w:r>
          </w:p>
        </w:tc>
        <w:tc>
          <w:tcPr>
            <w:tcW w:w="1418" w:type="dxa"/>
            <w:vAlign w:val="center"/>
          </w:tcPr>
          <w:p w:rsidR="00C52E40" w:rsidRPr="00A12C68" w:rsidRDefault="00C52E40" w:rsidP="00C52E40">
            <w:pPr>
              <w:jc w:val="center"/>
              <w:rPr>
                <w:rFonts w:ascii="Book Antiqua" w:hAnsi="Book Antiqua" w:cs="Arial"/>
                <w:bCs/>
                <w:sz w:val="16"/>
                <w:szCs w:val="16"/>
              </w:rPr>
            </w:pPr>
            <w:r w:rsidRPr="00C52E40">
              <w:rPr>
                <w:rFonts w:ascii="Book Antiqua" w:hAnsi="Book Antiqua" w:cs="Arial"/>
                <w:sz w:val="16"/>
                <w:szCs w:val="16"/>
              </w:rPr>
              <w:t>R$ _______.</w:t>
            </w:r>
          </w:p>
        </w:tc>
        <w:tc>
          <w:tcPr>
            <w:tcW w:w="1418" w:type="dxa"/>
            <w:vAlign w:val="center"/>
          </w:tcPr>
          <w:p w:rsidR="00C52E40" w:rsidRPr="00A12C68" w:rsidRDefault="00C52E40" w:rsidP="00C52E40">
            <w:pPr>
              <w:jc w:val="center"/>
              <w:rPr>
                <w:rFonts w:ascii="Book Antiqua" w:hAnsi="Book Antiqua" w:cs="Arial"/>
                <w:bCs/>
                <w:sz w:val="16"/>
                <w:szCs w:val="16"/>
              </w:rPr>
            </w:pPr>
            <w:r w:rsidRPr="00C52E40">
              <w:rPr>
                <w:rFonts w:ascii="Book Antiqua" w:hAnsi="Book Antiqua" w:cs="Arial"/>
                <w:sz w:val="16"/>
                <w:szCs w:val="16"/>
              </w:rPr>
              <w:t>R$ _______.</w:t>
            </w:r>
          </w:p>
        </w:tc>
      </w:tr>
      <w:tr w:rsidR="00775AB9" w:rsidRPr="00765F41" w:rsidTr="00775AB9">
        <w:trPr>
          <w:trHeight w:val="366"/>
        </w:trPr>
        <w:tc>
          <w:tcPr>
            <w:tcW w:w="10599" w:type="dxa"/>
            <w:gridSpan w:val="8"/>
            <w:shd w:val="clear" w:color="auto" w:fill="F2F2F2" w:themeFill="background1" w:themeFillShade="F2"/>
            <w:vAlign w:val="center"/>
          </w:tcPr>
          <w:p w:rsidR="00775AB9" w:rsidRPr="00C52E40" w:rsidRDefault="00775AB9" w:rsidP="00775AB9">
            <w:pPr>
              <w:jc w:val="right"/>
              <w:rPr>
                <w:rFonts w:ascii="Book Antiqua" w:hAnsi="Book Antiqua" w:cs="Arial"/>
                <w:sz w:val="16"/>
                <w:szCs w:val="16"/>
              </w:rPr>
            </w:pPr>
            <w:r>
              <w:rPr>
                <w:rFonts w:ascii="Book Antiqua" w:hAnsi="Book Antiqua" w:cs="Arial"/>
                <w:b/>
                <w:sz w:val="16"/>
                <w:szCs w:val="16"/>
              </w:rPr>
              <w:t>VALOR TOTAL DO LOTE 02</w:t>
            </w:r>
            <w:r w:rsidRPr="00775AB9">
              <w:rPr>
                <w:rFonts w:ascii="Book Antiqua" w:hAnsi="Book Antiqua" w:cs="Arial"/>
                <w:b/>
                <w:sz w:val="16"/>
                <w:szCs w:val="16"/>
              </w:rPr>
              <w:t>:</w:t>
            </w:r>
            <w:r w:rsidRPr="00775AB9">
              <w:rPr>
                <w:rFonts w:ascii="Book Antiqua" w:hAnsi="Book Antiqua" w:cs="Arial"/>
                <w:sz w:val="16"/>
                <w:szCs w:val="16"/>
              </w:rPr>
              <w:t xml:space="preserve"> R$ __________________________________.</w:t>
            </w:r>
          </w:p>
        </w:tc>
      </w:tr>
    </w:tbl>
    <w:p w:rsidR="00923DA0" w:rsidRDefault="00923DA0" w:rsidP="00CF4C72">
      <w:pPr>
        <w:pStyle w:val="Normal0"/>
        <w:rPr>
          <w:rFonts w:ascii="Book Antiqua" w:eastAsia="Times New Roman" w:hAnsi="Book Antiqua"/>
          <w:color w:val="000000"/>
          <w:sz w:val="22"/>
          <w:szCs w:val="22"/>
        </w:rPr>
      </w:pPr>
    </w:p>
    <w:p w:rsidR="00923DA0" w:rsidRDefault="00923DA0" w:rsidP="00CF4C72">
      <w:pPr>
        <w:pStyle w:val="Normal0"/>
        <w:rPr>
          <w:rFonts w:ascii="Book Antiqua" w:eastAsia="Times New Roman" w:hAnsi="Book Antiqua"/>
          <w:color w:val="000000"/>
          <w:sz w:val="22"/>
          <w:szCs w:val="22"/>
        </w:rPr>
      </w:pPr>
    </w:p>
    <w:p w:rsidR="0004388A" w:rsidRDefault="0004388A"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775AB9" w:rsidRDefault="00775AB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911B58">
        <w:rPr>
          <w:rFonts w:ascii="Book Antiqua" w:hAnsi="Book Antiqua"/>
          <w:sz w:val="22"/>
          <w:szCs w:val="22"/>
          <w:lang w:val="pt-BR"/>
        </w:rPr>
        <w:t>094/2020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A2990" w:rsidRPr="009009F5">
        <w:rPr>
          <w:rFonts w:ascii="Book Antiqua" w:hAnsi="Book Antiqua"/>
          <w:i/>
          <w:sz w:val="22"/>
          <w:szCs w:val="22"/>
          <w:lang w:val="pt-BR"/>
        </w:rPr>
        <w:t xml:space="preserve">Registro de Preços </w:t>
      </w:r>
      <w:r w:rsidR="003A2990" w:rsidRPr="009009F5">
        <w:rPr>
          <w:rFonts w:ascii="Book Antiqua" w:hAnsi="Book Antiqua"/>
          <w:i/>
          <w:sz w:val="22"/>
          <w:szCs w:val="22"/>
        </w:rPr>
        <w:t>para futuras aquisições de Concreto Usinado e Tela de Aço Soldada Nervurada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911B58">
        <w:rPr>
          <w:rFonts w:ascii="Book Antiqua" w:hAnsi="Book Antiqua"/>
          <w:sz w:val="22"/>
          <w:szCs w:val="22"/>
          <w:lang w:val="pt-BR"/>
        </w:rPr>
        <w:t>094/2020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11B58">
        <w:rPr>
          <w:rFonts w:ascii="Book Antiqua" w:hAnsi="Book Antiqua"/>
          <w:sz w:val="22"/>
          <w:szCs w:val="22"/>
          <w:lang w:val="pt-BR"/>
        </w:rPr>
        <w:t>094/2020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3A2990" w:rsidRPr="00737588" w:rsidRDefault="003A2990" w:rsidP="003A29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737588">
        <w:rPr>
          <w:rFonts w:ascii="Book Antiqua" w:eastAsia="Book Antiqua" w:hAnsi="Book Antiqua"/>
          <w:sz w:val="22"/>
          <w:szCs w:val="22"/>
          <w:shd w:val="clear" w:color="auto" w:fill="FFFFFF"/>
        </w:rPr>
        <w:t xml:space="preserve">.1 Os materiais deverão ser entregues conforme a necessidade da municipalidade, que procederá a solicitação nas quantidades que lhe convier, através de Ordens de Fornecimento - OF, que serão encaminhadas dentro do prazo de vigência da ATA de Registro de Preços. </w:t>
      </w:r>
    </w:p>
    <w:p w:rsidR="003A2990" w:rsidRPr="00737588" w:rsidRDefault="003A2990" w:rsidP="003A29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737588">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rPr>
        <w:t>Ordem</w:t>
      </w:r>
      <w:r w:rsidRPr="00737588">
        <w:rPr>
          <w:rFonts w:ascii="Book Antiqua" w:eastAsia="Book Antiqua" w:hAnsi="Book Antiqua"/>
          <w:sz w:val="22"/>
          <w:szCs w:val="22"/>
          <w:shd w:val="clear" w:color="auto" w:fill="FFFFFF"/>
        </w:rPr>
        <w:t xml:space="preserve"> de Fornecimento - OF, os </w:t>
      </w:r>
      <w:r>
        <w:rPr>
          <w:rFonts w:ascii="Book Antiqua" w:eastAsia="Book Antiqua" w:hAnsi="Book Antiqua"/>
          <w:sz w:val="22"/>
          <w:szCs w:val="22"/>
          <w:shd w:val="clear" w:color="auto" w:fill="FFFFFF"/>
        </w:rPr>
        <w:t>materiais</w:t>
      </w:r>
      <w:r w:rsidRPr="00737588">
        <w:rPr>
          <w:rFonts w:ascii="Book Antiqua" w:eastAsia="Book Antiqua" w:hAnsi="Book Antiqua"/>
          <w:sz w:val="22"/>
          <w:szCs w:val="22"/>
          <w:shd w:val="clear" w:color="auto" w:fill="FFFFFF"/>
        </w:rPr>
        <w:t xml:space="preserve"> relacionados na mesma deverão ser entregues no prazo máximo de até </w:t>
      </w:r>
      <w:r w:rsidRPr="00737588">
        <w:rPr>
          <w:rFonts w:ascii="Book Antiqua" w:eastAsia="Book Antiqua" w:hAnsi="Book Antiqua"/>
          <w:b/>
          <w:sz w:val="22"/>
          <w:szCs w:val="22"/>
          <w:shd w:val="clear" w:color="auto" w:fill="FFFFFF"/>
        </w:rPr>
        <w:t>5 (cinco) dias</w:t>
      </w:r>
      <w:r w:rsidRPr="00737588">
        <w:rPr>
          <w:rFonts w:ascii="Book Antiqua" w:eastAsia="Book Antiqua" w:hAnsi="Book Antiqua"/>
          <w:sz w:val="22"/>
          <w:szCs w:val="22"/>
          <w:shd w:val="clear" w:color="auto" w:fill="FFFFFF"/>
        </w:rPr>
        <w:t xml:space="preserve">, em horário comercial, de segunda a sexta feira das </w:t>
      </w:r>
      <w:r w:rsidRPr="00737588">
        <w:rPr>
          <w:rFonts w:ascii="Book Antiqua" w:hAnsi="Book Antiqua" w:cs="Book Antiqua"/>
          <w:sz w:val="22"/>
          <w:szCs w:val="22"/>
          <w:shd w:val="clear" w:color="auto" w:fill="FFFFFF"/>
        </w:rPr>
        <w:t>08h00min às 17h00min</w:t>
      </w:r>
      <w:r>
        <w:rPr>
          <w:rFonts w:ascii="Book Antiqua" w:eastAsia="Book Antiqua" w:hAnsi="Book Antiqua"/>
          <w:sz w:val="22"/>
          <w:szCs w:val="22"/>
          <w:shd w:val="clear" w:color="auto" w:fill="FFFFFF"/>
        </w:rPr>
        <w:t xml:space="preserve">, </w:t>
      </w:r>
      <w:r w:rsidRPr="00737588">
        <w:rPr>
          <w:rFonts w:ascii="Book Antiqua" w:eastAsia="Book Antiqua" w:hAnsi="Book Antiqua"/>
          <w:sz w:val="22"/>
          <w:szCs w:val="22"/>
          <w:shd w:val="clear" w:color="auto" w:fill="FFFFFF"/>
        </w:rPr>
        <w:t>sempre acom</w:t>
      </w:r>
      <w:r>
        <w:rPr>
          <w:rFonts w:ascii="Book Antiqua" w:eastAsia="Book Antiqua" w:hAnsi="Book Antiqua"/>
          <w:sz w:val="22"/>
          <w:szCs w:val="22"/>
          <w:shd w:val="clear" w:color="auto" w:fill="FFFFFF"/>
        </w:rPr>
        <w:t xml:space="preserve">panhada de equipe da Secretaria </w:t>
      </w:r>
      <w:r w:rsidRPr="00737588">
        <w:rPr>
          <w:rFonts w:ascii="Book Antiqua" w:eastAsia="Book Antiqua" w:hAnsi="Book Antiqua"/>
          <w:sz w:val="22"/>
          <w:szCs w:val="22"/>
          <w:shd w:val="clear" w:color="auto" w:fill="FFFFFF"/>
        </w:rPr>
        <w:t xml:space="preserve">de Obras e Serviços Urbanos do Município de Gaspar, nas condições estipuladas no </w:t>
      </w:r>
      <w:r w:rsidRPr="00737588">
        <w:rPr>
          <w:rFonts w:ascii="Book Antiqua" w:eastAsia="Book Antiqua" w:hAnsi="Book Antiqua"/>
          <w:b/>
          <w:sz w:val="22"/>
          <w:szCs w:val="22"/>
          <w:shd w:val="clear" w:color="auto" w:fill="FFFFFF"/>
        </w:rPr>
        <w:t>Termo de Referência - ANEXO I</w:t>
      </w:r>
      <w:r w:rsidRPr="00737588">
        <w:rPr>
          <w:rFonts w:ascii="Book Antiqua" w:eastAsia="Book Antiqua" w:hAnsi="Book Antiqua"/>
          <w:sz w:val="22"/>
          <w:szCs w:val="22"/>
          <w:shd w:val="clear" w:color="auto" w:fill="FFFFFF"/>
        </w:rPr>
        <w:t xml:space="preserve">, nos locais indicados na </w:t>
      </w:r>
      <w:r>
        <w:rPr>
          <w:rFonts w:ascii="Book Antiqua" w:eastAsia="Book Antiqua" w:hAnsi="Book Antiqua"/>
          <w:sz w:val="22"/>
          <w:szCs w:val="22"/>
          <w:shd w:val="clear" w:color="auto" w:fill="FFFFFF"/>
        </w:rPr>
        <w:t>Ordem</w:t>
      </w:r>
      <w:r w:rsidRPr="00737588">
        <w:rPr>
          <w:rFonts w:ascii="Book Antiqua" w:eastAsia="Book Antiqua" w:hAnsi="Book Antiqua"/>
          <w:sz w:val="22"/>
          <w:szCs w:val="22"/>
          <w:shd w:val="clear" w:color="auto" w:fill="FFFFFF"/>
        </w:rPr>
        <w:t xml:space="preserve"> de Fornecimento - OF.</w:t>
      </w:r>
    </w:p>
    <w:p w:rsidR="003A2990" w:rsidRPr="00737588" w:rsidRDefault="003A2990" w:rsidP="003A29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lang w:eastAsia="pt-BR"/>
        </w:rPr>
      </w:pPr>
      <w:r>
        <w:rPr>
          <w:rFonts w:ascii="Book Antiqua" w:hAnsi="Book Antiqua" w:cs="Book Antiqua"/>
          <w:sz w:val="22"/>
          <w:szCs w:val="22"/>
          <w:shd w:val="clear" w:color="auto" w:fill="FFFFFF"/>
        </w:rPr>
        <w:t>4</w:t>
      </w:r>
      <w:r w:rsidRPr="00737588">
        <w:rPr>
          <w:rFonts w:ascii="Book Antiqua" w:hAnsi="Book Antiqua" w:cs="Book Antiqua"/>
          <w:sz w:val="22"/>
          <w:szCs w:val="22"/>
          <w:shd w:val="clear" w:color="auto" w:fill="FFFFFF"/>
        </w:rPr>
        <w:t xml:space="preserve">.2.1 A critério da Administração poderão ser solicitadas entregas em qualquer local considerando o perímetro do Município de Gaspar. </w:t>
      </w:r>
    </w:p>
    <w:p w:rsidR="003A2990" w:rsidRPr="00737588" w:rsidRDefault="003A2990" w:rsidP="003A29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737588">
        <w:rPr>
          <w:rFonts w:ascii="Book Antiqua" w:eastAsia="Book Antiqua" w:hAnsi="Book Antiqua"/>
          <w:sz w:val="22"/>
          <w:szCs w:val="22"/>
        </w:rPr>
        <w:t>.3 No ato da entrega dos objetos/materiais a fornecedora deverá apresentar Nota Fiscal/Fatura correspondente às quantias solicitadas, que será submetida à aprovação do órgão responsável pelo recebimento.</w:t>
      </w:r>
    </w:p>
    <w:p w:rsidR="003A2990" w:rsidRPr="00737588" w:rsidRDefault="003A2990" w:rsidP="003A299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737588">
        <w:rPr>
          <w:rFonts w:ascii="Book Antiqua" w:eastAsia="Book Antiqua" w:hAnsi="Book Antiqua"/>
          <w:sz w:val="22"/>
          <w:szCs w:val="22"/>
        </w:rPr>
        <w:t>.4 Fica aqui estabelecido que os materiais serão recebidos:</w:t>
      </w:r>
    </w:p>
    <w:p w:rsidR="003A2990" w:rsidRPr="00737588" w:rsidRDefault="003A2990" w:rsidP="003A299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b/>
          <w:sz w:val="22"/>
          <w:szCs w:val="22"/>
        </w:rPr>
        <w:t>a)</w:t>
      </w:r>
      <w:r w:rsidRPr="00737588">
        <w:rPr>
          <w:rFonts w:ascii="Book Antiqua" w:eastAsia="Book Antiqua" w:hAnsi="Book Antiqua"/>
          <w:sz w:val="22"/>
          <w:szCs w:val="22"/>
        </w:rPr>
        <w:t xml:space="preserve"> </w:t>
      </w:r>
      <w:r w:rsidRPr="00737588">
        <w:rPr>
          <w:rFonts w:ascii="Book Antiqua" w:eastAsia="Book Antiqua" w:hAnsi="Book Antiqua"/>
          <w:b/>
          <w:sz w:val="22"/>
          <w:szCs w:val="22"/>
        </w:rPr>
        <w:t>provisoriamente</w:t>
      </w:r>
      <w:r w:rsidRPr="00737588">
        <w:rPr>
          <w:rFonts w:ascii="Book Antiqua" w:eastAsia="Book Antiqua" w:hAnsi="Book Antiqua"/>
          <w:sz w:val="22"/>
          <w:szCs w:val="22"/>
        </w:rPr>
        <w:t>, para efeito de posterior verificação da conformidade do material com a especificação;</w:t>
      </w:r>
    </w:p>
    <w:p w:rsidR="003A2990" w:rsidRPr="00737588" w:rsidRDefault="003A2990" w:rsidP="003A299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b/>
          <w:sz w:val="22"/>
          <w:szCs w:val="22"/>
        </w:rPr>
        <w:t>b)</w:t>
      </w:r>
      <w:r w:rsidRPr="00737588">
        <w:rPr>
          <w:rFonts w:ascii="Book Antiqua" w:eastAsia="Book Antiqua" w:hAnsi="Book Antiqua"/>
          <w:sz w:val="22"/>
          <w:szCs w:val="22"/>
        </w:rPr>
        <w:t xml:space="preserve"> </w:t>
      </w:r>
      <w:r w:rsidRPr="00737588">
        <w:rPr>
          <w:rFonts w:ascii="Book Antiqua" w:eastAsia="Book Antiqua" w:hAnsi="Book Antiqua"/>
          <w:b/>
          <w:sz w:val="22"/>
          <w:szCs w:val="22"/>
        </w:rPr>
        <w:t>definitivamente</w:t>
      </w:r>
      <w:r w:rsidRPr="00737588">
        <w:rPr>
          <w:rFonts w:ascii="Book Antiqua" w:eastAsia="Book Antiqua" w:hAnsi="Book Antiqua"/>
          <w:sz w:val="22"/>
          <w:szCs w:val="22"/>
        </w:rPr>
        <w:t>, após a verificação da qualidade e quantidade do material e a consequente aceitação.</w:t>
      </w:r>
    </w:p>
    <w:p w:rsidR="003A2990" w:rsidRPr="00737588" w:rsidRDefault="003A2990" w:rsidP="003A299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737588">
        <w:rPr>
          <w:rFonts w:ascii="Book Antiqua" w:hAnsi="Book Antiqua" w:cs="Book Antiqua"/>
          <w:sz w:val="22"/>
          <w:szCs w:val="22"/>
          <w:shd w:val="clear" w:color="auto" w:fill="FFFFFF"/>
        </w:rPr>
        <w:t xml:space="preserve">.4.1 </w:t>
      </w:r>
      <w:r w:rsidRPr="00737588">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3A2990" w:rsidRPr="00737588" w:rsidRDefault="003A2990" w:rsidP="003A299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737588">
        <w:rPr>
          <w:rFonts w:ascii="Book Antiqua" w:eastAsia="Book Antiqua" w:hAnsi="Book Antiqua"/>
          <w:sz w:val="22"/>
          <w:szCs w:val="22"/>
        </w:rPr>
        <w:t xml:space="preserve">.4.2 O recebimento dos materiais, mesmo que definitivo, não exclui a responsabilidade da </w:t>
      </w:r>
      <w:r w:rsidRPr="00737588">
        <w:rPr>
          <w:rFonts w:ascii="Book Antiqua" w:eastAsia="Book Antiqua" w:hAnsi="Book Antiqua"/>
          <w:b/>
          <w:sz w:val="22"/>
          <w:szCs w:val="22"/>
        </w:rPr>
        <w:t>CONTRATADA</w:t>
      </w:r>
      <w:r w:rsidRPr="00737588">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3A2990" w:rsidRPr="00737588" w:rsidRDefault="003A2990" w:rsidP="003A29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rPr>
        <w:t>4</w:t>
      </w:r>
      <w:r w:rsidRPr="00737588">
        <w:rPr>
          <w:rFonts w:ascii="Book Antiqua" w:hAnsi="Book Antiqua" w:cs="Book Antiqua"/>
          <w:sz w:val="22"/>
          <w:szCs w:val="22"/>
        </w:rPr>
        <w:t xml:space="preserve">.5 Os objetos que forem recusados (tanto no recebimento provisório ou antes do recebimento definitivo) deverão ser substituídos no </w:t>
      </w:r>
      <w:r w:rsidRPr="00737588">
        <w:rPr>
          <w:rFonts w:ascii="Book Antiqua" w:hAnsi="Book Antiqua" w:cs="Book Antiqua"/>
          <w:sz w:val="22"/>
          <w:szCs w:val="22"/>
          <w:shd w:val="clear" w:color="auto" w:fill="FFFFFF"/>
        </w:rPr>
        <w:t xml:space="preserve">prazo máximo de </w:t>
      </w:r>
      <w:r w:rsidRPr="00737588">
        <w:rPr>
          <w:rFonts w:ascii="Book Antiqua" w:hAnsi="Book Antiqua" w:cs="Book Antiqua"/>
          <w:b/>
          <w:sz w:val="22"/>
          <w:szCs w:val="22"/>
          <w:shd w:val="clear" w:color="auto" w:fill="FFFFFF"/>
        </w:rPr>
        <w:t>24 (vinte e quatro) horas</w:t>
      </w:r>
      <w:r w:rsidRPr="00737588">
        <w:rPr>
          <w:rFonts w:ascii="Book Antiqua" w:hAnsi="Book Antiqua" w:cs="Book Antiqua"/>
          <w:sz w:val="22"/>
          <w:szCs w:val="22"/>
          <w:shd w:val="clear" w:color="auto" w:fill="FFFFFF"/>
        </w:rPr>
        <w:t xml:space="preserve">, contados da data de notificação apresentada à fornecedora, sem qualquer ônus para o Município. </w:t>
      </w:r>
    </w:p>
    <w:p w:rsidR="003A2990" w:rsidRPr="00737588" w:rsidRDefault="003A2990" w:rsidP="003A29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737588">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Pr="00737588">
        <w:rPr>
          <w:rFonts w:ascii="Book Antiqua" w:hAnsi="Book Antiqua" w:cs="Book Antiqua"/>
          <w:sz w:val="22"/>
          <w:szCs w:val="22"/>
        </w:rPr>
        <w:t>sujeita às sanções previstas no Edital, na Ata de Registro de Preços, na Minuta do Contrato e na Lei.</w:t>
      </w:r>
    </w:p>
    <w:p w:rsidR="00105C9D" w:rsidRDefault="003A2990" w:rsidP="003A29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4</w:t>
      </w:r>
      <w:r w:rsidRPr="00737588">
        <w:rPr>
          <w:rFonts w:ascii="Book Antiqua" w:hAnsi="Book Antiqua"/>
          <w:sz w:val="22"/>
          <w:szCs w:val="22"/>
        </w:rPr>
        <w:t xml:space="preserve">.7 O recebimento provisório ou definitivo do objeto não exclui a responsabilidade da </w:t>
      </w:r>
      <w:r w:rsidRPr="00737588">
        <w:rPr>
          <w:rFonts w:ascii="Book Antiqua" w:hAnsi="Book Antiqua"/>
          <w:b/>
          <w:sz w:val="22"/>
          <w:szCs w:val="22"/>
        </w:rPr>
        <w:t>CONTRATADA</w:t>
      </w:r>
      <w:r w:rsidRPr="00737588">
        <w:rPr>
          <w:rFonts w:ascii="Book Antiqua" w:hAnsi="Book Antiqua"/>
          <w:sz w:val="22"/>
          <w:szCs w:val="22"/>
        </w:rPr>
        <w:t xml:space="preserve"> pelos prejuízos resultantes da incorreta execução do contrato.</w:t>
      </w:r>
    </w:p>
    <w:p w:rsidR="003A2990" w:rsidRDefault="003A2990"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3A2990" w:rsidRDefault="003A2990" w:rsidP="004C2DB2">
      <w:pPr>
        <w:rPr>
          <w:rFonts w:ascii="Book Antiqua" w:hAnsi="Book Antiqua"/>
          <w:b/>
          <w:sz w:val="22"/>
          <w:szCs w:val="22"/>
          <w:lang w:val="pt-BR"/>
        </w:rPr>
      </w:pPr>
    </w:p>
    <w:p w:rsidR="003A2990" w:rsidRDefault="003A2990"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772D0A">
        <w:rPr>
          <w:rFonts w:ascii="Book Antiqua" w:hAnsi="Book Antiqua"/>
          <w:b/>
          <w:sz w:val="22"/>
          <w:szCs w:val="22"/>
          <w:lang w:val="pt-BR"/>
        </w:rPr>
        <w:t>7.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w:t>
      </w:r>
      <w:r w:rsidR="00EB24D1">
        <w:rPr>
          <w:rFonts w:ascii="Book Antiqua" w:eastAsia="Book Antiqua" w:hAnsi="Book Antiqua"/>
          <w:sz w:val="22"/>
          <w:szCs w:val="22"/>
          <w:shd w:val="clear" w:color="auto" w:fill="FFFFFF"/>
        </w:rPr>
        <w:t>Ordem</w:t>
      </w:r>
      <w:r w:rsidR="00EB24D1" w:rsidRPr="00737588">
        <w:rPr>
          <w:rFonts w:ascii="Book Antiqua" w:eastAsia="Book Antiqua" w:hAnsi="Book Antiqua"/>
          <w:sz w:val="22"/>
          <w:szCs w:val="22"/>
          <w:shd w:val="clear" w:color="auto" w:fill="FFFFFF"/>
        </w:rPr>
        <w:t xml:space="preserve"> de Fornecimento - OF</w:t>
      </w:r>
      <w:r w:rsidRPr="0053095D">
        <w:rPr>
          <w:rFonts w:ascii="Book Antiqua" w:hAnsi="Book Antiqua" w:cs="Book Antiqua"/>
          <w:sz w:val="22"/>
          <w:szCs w:val="22"/>
        </w:rPr>
        <w:t xml:space="preserve">,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w:t>
      </w:r>
      <w:r w:rsidR="00EB24D1" w:rsidRPr="00737588">
        <w:rPr>
          <w:rFonts w:ascii="Book Antiqua" w:eastAsia="Book Antiqua" w:hAnsi="Book Antiqua"/>
          <w:sz w:val="22"/>
          <w:szCs w:val="22"/>
          <w:shd w:val="clear" w:color="auto" w:fill="FFFFFF"/>
        </w:rPr>
        <w:t>Ordens de Fornecimento - OF</w:t>
      </w:r>
      <w:r w:rsidRPr="0053095D">
        <w:rPr>
          <w:rFonts w:ascii="Book Antiqua" w:hAnsi="Book Antiqua" w:cs="Book Antiqua"/>
          <w:bCs/>
          <w:sz w:val="22"/>
          <w:szCs w:val="22"/>
        </w:rPr>
        <w:t xml:space="preserve">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039F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039FC">
        <w:rPr>
          <w:rFonts w:ascii="Book Antiqua" w:hAnsi="Book Antiqua"/>
          <w:b/>
          <w:sz w:val="22"/>
          <w:szCs w:val="22"/>
          <w:lang w:val="pt-BR"/>
        </w:rPr>
        <w:t xml:space="preserve">CONTRATO DE </w:t>
      </w:r>
      <w:r w:rsidR="00770BD2" w:rsidRPr="008039FC">
        <w:rPr>
          <w:rFonts w:ascii="Book Antiqua" w:eastAsia="Book Antiqua" w:hAnsi="Book Antiqua"/>
          <w:b/>
          <w:sz w:val="22"/>
          <w:szCs w:val="22"/>
          <w:lang w:val="pt-BR"/>
        </w:rPr>
        <w:t xml:space="preserve">FORNECIMENTO </w:t>
      </w:r>
      <w:r w:rsidR="000250FB" w:rsidRPr="008039FC">
        <w:rPr>
          <w:rFonts w:ascii="Book Antiqua" w:eastAsia="Book Antiqua" w:hAnsi="Book Antiqua"/>
          <w:b/>
          <w:sz w:val="22"/>
          <w:szCs w:val="22"/>
          <w:lang w:val="pt-BR"/>
        </w:rPr>
        <w:t>D</w:t>
      </w:r>
      <w:r w:rsidR="00770BD2" w:rsidRPr="008039FC">
        <w:rPr>
          <w:rFonts w:ascii="Book Antiqua" w:eastAsia="Book Antiqua" w:hAnsi="Book Antiqua"/>
          <w:b/>
          <w:sz w:val="22"/>
          <w:szCs w:val="22"/>
          <w:lang w:val="pt-BR"/>
        </w:rPr>
        <w:t xml:space="preserve">E </w:t>
      </w:r>
      <w:r w:rsidR="008039FC" w:rsidRPr="008039FC">
        <w:rPr>
          <w:rFonts w:ascii="Book Antiqua" w:hAnsi="Book Antiqua"/>
          <w:b/>
          <w:sz w:val="22"/>
          <w:szCs w:val="22"/>
        </w:rPr>
        <w:t>CONCRETO USINADO E TELA DE AÇO SOLDADA NERVURADA</w:t>
      </w:r>
      <w:r w:rsidR="00D057D0" w:rsidRPr="008039FC">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8039FC" w:rsidP="00B75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F06920">
        <w:rPr>
          <w:rFonts w:ascii="Book Antiqua" w:hAnsi="Book Antiqua" w:cs="Book Antiqua"/>
          <w:bCs/>
          <w:sz w:val="22"/>
          <w:szCs w:val="22"/>
        </w:rPr>
        <w:t xml:space="preserve">O </w:t>
      </w:r>
      <w:r w:rsidRPr="00F06920">
        <w:rPr>
          <w:rFonts w:ascii="Book Antiqua" w:hAnsi="Book Antiqua" w:cs="Book Antiqua"/>
          <w:b/>
          <w:bCs/>
          <w:sz w:val="22"/>
          <w:szCs w:val="22"/>
        </w:rPr>
        <w:t>MUNICÍPIO DE GASPAR</w:t>
      </w:r>
      <w:r w:rsidRPr="00F06920">
        <w:rPr>
          <w:rFonts w:ascii="Book Antiqua" w:hAnsi="Book Antiqua" w:cs="Book Antiqua"/>
          <w:sz w:val="22"/>
          <w:szCs w:val="22"/>
        </w:rPr>
        <w:t xml:space="preserve">, Estado de Santa Catarina, com sede na Rua Coronel Aristiliano Ramos, nº 435, Centro, inscrito no CNPJ sob nº 83.102.244/0001-02, através da SECRETARIA MUNICIPAL DE OBRAS E SERVIÇOS URBANOS, Estado de Santa Catarina, com sede na </w:t>
      </w:r>
      <w:r w:rsidRPr="00F06920">
        <w:rPr>
          <w:rFonts w:ascii="Book Antiqua" w:hAnsi="Book Antiqua"/>
          <w:sz w:val="22"/>
          <w:szCs w:val="22"/>
        </w:rPr>
        <w:t>Avenida Frei Godofredo</w:t>
      </w:r>
      <w:r w:rsidRPr="00F06920">
        <w:rPr>
          <w:rFonts w:ascii="Book Antiqua" w:hAnsi="Book Antiqua" w:cs="Book Antiqua"/>
          <w:sz w:val="22"/>
          <w:szCs w:val="22"/>
        </w:rPr>
        <w:t xml:space="preserve">, nº 1.635, Bairro Santa Terezinha, inscrito no CNPJ sob nº 83.102.244/0001-02, neste ato representada pelo Secretário Municipal de Obras e Serviços Urbanos, Senhor </w:t>
      </w:r>
      <w:r w:rsidRPr="00F06920">
        <w:rPr>
          <w:rFonts w:ascii="Book Antiqua" w:hAnsi="Book Antiqua" w:cs="Book Antiqua"/>
          <w:bCs/>
          <w:sz w:val="22"/>
          <w:szCs w:val="22"/>
        </w:rPr>
        <w:t>Jean Alexandre dos Santos</w:t>
      </w:r>
      <w:r w:rsidRPr="00F06920">
        <w:rPr>
          <w:rFonts w:ascii="Book Antiqua" w:hAnsi="Book Antiqua"/>
          <w:sz w:val="22"/>
          <w:szCs w:val="22"/>
        </w:rPr>
        <w:t xml:space="preserve">, </w:t>
      </w:r>
      <w:r w:rsidRPr="00F06920">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F06920">
        <w:rPr>
          <w:rFonts w:ascii="Book Antiqua" w:hAnsi="Book Antiqua" w:cs="Book Antiqua"/>
          <w:bCs/>
          <w:sz w:val="22"/>
          <w:szCs w:val="22"/>
        </w:rPr>
        <w:t xml:space="preserve">Processo de Licitação - Pregão Presencial </w:t>
      </w:r>
      <w:r w:rsidR="007F4D1B">
        <w:rPr>
          <w:rFonts w:ascii="Book Antiqua" w:hAnsi="Book Antiqua"/>
          <w:bCs/>
          <w:sz w:val="22"/>
          <w:szCs w:val="22"/>
        </w:rPr>
        <w:t>nº 094</w:t>
      </w:r>
      <w:r w:rsidRPr="00F06920">
        <w:rPr>
          <w:rFonts w:ascii="Book Antiqua" w:hAnsi="Book Antiqua"/>
          <w:bCs/>
          <w:sz w:val="22"/>
          <w:szCs w:val="22"/>
        </w:rPr>
        <w:t xml:space="preserve">/2020, </w:t>
      </w:r>
      <w:r w:rsidRPr="00F06920">
        <w:rPr>
          <w:rFonts w:ascii="Book Antiqua" w:hAnsi="Book Antiqua"/>
          <w:sz w:val="22"/>
          <w:szCs w:val="22"/>
        </w:rPr>
        <w:t>têm entre si justo e contratado o que segue:</w:t>
      </w:r>
    </w:p>
    <w:p w:rsidR="007F4D1B" w:rsidRPr="00F06920" w:rsidRDefault="007F4D1B" w:rsidP="00B75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F06920" w:rsidRDefault="00D057D0" w:rsidP="00B75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F06920">
        <w:rPr>
          <w:rFonts w:ascii="Book Antiqua" w:hAnsi="Book Antiqua"/>
          <w:b/>
          <w:sz w:val="22"/>
          <w:szCs w:val="22"/>
          <w:lang w:val="pt-BR"/>
        </w:rPr>
        <w:t>1. OBJETO DO CONTRATO</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06920">
        <w:rPr>
          <w:rFonts w:ascii="Book Antiqua" w:hAnsi="Book Antiqua"/>
          <w:sz w:val="22"/>
          <w:szCs w:val="22"/>
          <w:lang w:val="pt-BR"/>
        </w:rPr>
        <w:t xml:space="preserve">1.1 </w:t>
      </w:r>
      <w:proofErr w:type="gramStart"/>
      <w:r w:rsidRPr="00F06920">
        <w:rPr>
          <w:rFonts w:ascii="Book Antiqua" w:hAnsi="Book Antiqua"/>
          <w:sz w:val="22"/>
          <w:szCs w:val="22"/>
          <w:lang w:val="pt-BR"/>
        </w:rPr>
        <w:t>Constitui</w:t>
      </w:r>
      <w:proofErr w:type="gramEnd"/>
      <w:r w:rsidRPr="00F06920">
        <w:rPr>
          <w:rFonts w:ascii="Book Antiqua" w:hAnsi="Book Antiqua"/>
          <w:sz w:val="22"/>
          <w:szCs w:val="22"/>
          <w:lang w:val="pt-BR"/>
        </w:rPr>
        <w:t xml:space="preserve"> objeto deste Contrato </w:t>
      </w:r>
      <w:r w:rsidR="00DB60CF" w:rsidRPr="00F06920">
        <w:rPr>
          <w:rFonts w:ascii="Book Antiqua" w:hAnsi="Book Antiqua"/>
          <w:sz w:val="22"/>
          <w:szCs w:val="22"/>
          <w:lang w:val="pt-BR"/>
        </w:rPr>
        <w:t xml:space="preserve">o fornecimento de </w:t>
      </w:r>
      <w:r w:rsidR="007F4D1B" w:rsidRPr="009009F5">
        <w:rPr>
          <w:rFonts w:ascii="Book Antiqua" w:hAnsi="Book Antiqua"/>
          <w:i/>
          <w:sz w:val="22"/>
          <w:szCs w:val="22"/>
        </w:rPr>
        <w:t>Concreto Usinado e Tela de Aço Soldada Nervurada</w:t>
      </w:r>
      <w:r w:rsidRPr="00F06920">
        <w:rPr>
          <w:rFonts w:ascii="Book Antiqua" w:hAnsi="Book Antiqua"/>
          <w:b/>
          <w:sz w:val="22"/>
          <w:szCs w:val="22"/>
          <w:lang w:val="pt-BR"/>
        </w:rPr>
        <w:t>,</w:t>
      </w:r>
      <w:r w:rsidRPr="00F06920">
        <w:rPr>
          <w:rFonts w:ascii="Book Antiqua" w:hAnsi="Book Antiqua"/>
          <w:sz w:val="22"/>
          <w:szCs w:val="22"/>
          <w:lang w:val="pt-BR"/>
        </w:rPr>
        <w:t xml:space="preserve"> conforme as características descritas no ANEXO I – Termo de Referência e ANEXO II  – </w:t>
      </w:r>
      <w:r w:rsidRPr="00F06920">
        <w:rPr>
          <w:rFonts w:ascii="Book Antiqua" w:eastAsia="Book Antiqua" w:hAnsi="Book Antiqua" w:cs="Arial"/>
          <w:sz w:val="22"/>
          <w:szCs w:val="22"/>
        </w:rPr>
        <w:t>Proposta de Preços</w:t>
      </w:r>
      <w:r w:rsidRPr="00F06920">
        <w:rPr>
          <w:rFonts w:ascii="Book Antiqua" w:hAnsi="Book Antiqua"/>
          <w:sz w:val="22"/>
          <w:szCs w:val="22"/>
          <w:lang w:val="pt-BR"/>
        </w:rPr>
        <w:t xml:space="preserve">, do Edital de Pregão Presencial nº </w:t>
      </w:r>
      <w:r w:rsidR="00911B58" w:rsidRPr="00F06920">
        <w:rPr>
          <w:rFonts w:ascii="Book Antiqua" w:hAnsi="Book Antiqua"/>
          <w:sz w:val="22"/>
          <w:szCs w:val="22"/>
          <w:lang w:val="pt-BR"/>
        </w:rPr>
        <w:t>094/2020</w:t>
      </w:r>
      <w:r w:rsidRPr="00F06920">
        <w:rPr>
          <w:rFonts w:ascii="Book Antiqua" w:hAnsi="Book Antiqua"/>
          <w:sz w:val="22"/>
          <w:szCs w:val="22"/>
          <w:lang w:val="pt-BR"/>
        </w:rPr>
        <w:t>, bem como abaixo discriminado</w:t>
      </w:r>
      <w:r w:rsidR="000958C5" w:rsidRPr="00F06920">
        <w:rPr>
          <w:rFonts w:ascii="Book Antiqua" w:hAnsi="Book Antiqua"/>
          <w:sz w:val="22"/>
          <w:szCs w:val="22"/>
          <w:lang w:val="pt-BR"/>
        </w:rPr>
        <w:t>:</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7F4021">
        <w:rPr>
          <w:rFonts w:ascii="Book Antiqua" w:hAnsi="Book Antiqua"/>
          <w:i/>
          <w:sz w:val="22"/>
          <w:szCs w:val="22"/>
          <w:lang w:val="pt-BR"/>
        </w:rPr>
        <w:t>............</w:t>
      </w:r>
      <w:proofErr w:type="gramEnd"/>
      <w:r w:rsidRPr="007F4021">
        <w:rPr>
          <w:rFonts w:ascii="Book Antiqua" w:hAnsi="Book Antiqua"/>
          <w:i/>
          <w:sz w:val="22"/>
          <w:szCs w:val="22"/>
          <w:lang w:val="pt-BR"/>
        </w:rPr>
        <w:t>(descritivo dos itens).........</w:t>
      </w:r>
    </w:p>
    <w:p w:rsidR="00D057D0" w:rsidRPr="00F06920" w:rsidRDefault="00D057D0" w:rsidP="00B75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11B58">
        <w:rPr>
          <w:rFonts w:ascii="Book Antiqua" w:hAnsi="Book Antiqua"/>
          <w:sz w:val="22"/>
          <w:szCs w:val="22"/>
          <w:lang w:val="pt-BR"/>
        </w:rPr>
        <w:t>094/2020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F4021" w:rsidRDefault="007F4021"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7F4021" w:rsidRPr="00737588" w:rsidRDefault="007F4021" w:rsidP="007F40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737588">
        <w:rPr>
          <w:rFonts w:ascii="Book Antiqua" w:eastAsia="Book Antiqua" w:hAnsi="Book Antiqua"/>
          <w:sz w:val="22"/>
          <w:szCs w:val="22"/>
          <w:shd w:val="clear" w:color="auto" w:fill="FFFFFF"/>
        </w:rPr>
        <w:t>.1 Os materiais deverão ser entregues conforme a necessidade da municipalidade, que procederá a solicitação nas quantidades que lhe convier, através de Ordens de Fornecimento - OF, que serão encaminhada</w:t>
      </w:r>
      <w:r>
        <w:rPr>
          <w:rFonts w:ascii="Book Antiqua" w:eastAsia="Book Antiqua" w:hAnsi="Book Antiqua"/>
          <w:sz w:val="22"/>
          <w:szCs w:val="22"/>
          <w:shd w:val="clear" w:color="auto" w:fill="FFFFFF"/>
        </w:rPr>
        <w:t>s dentro do prazo de vigência do</w:t>
      </w:r>
      <w:r w:rsidRPr="00737588">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Contrato.</w:t>
      </w:r>
      <w:r w:rsidRPr="00737588">
        <w:rPr>
          <w:rFonts w:ascii="Book Antiqua" w:eastAsia="Book Antiqua" w:hAnsi="Book Antiqua"/>
          <w:sz w:val="22"/>
          <w:szCs w:val="22"/>
          <w:shd w:val="clear" w:color="auto" w:fill="FFFFFF"/>
        </w:rPr>
        <w:t xml:space="preserve"> </w:t>
      </w:r>
    </w:p>
    <w:p w:rsidR="007F4021" w:rsidRPr="00737588" w:rsidRDefault="007F4021" w:rsidP="007F40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737588">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rPr>
        <w:t>Ordem</w:t>
      </w:r>
      <w:r w:rsidRPr="00737588">
        <w:rPr>
          <w:rFonts w:ascii="Book Antiqua" w:eastAsia="Book Antiqua" w:hAnsi="Book Antiqua"/>
          <w:sz w:val="22"/>
          <w:szCs w:val="22"/>
          <w:shd w:val="clear" w:color="auto" w:fill="FFFFFF"/>
        </w:rPr>
        <w:t xml:space="preserve"> de Fornecimento - OF, os </w:t>
      </w:r>
      <w:r>
        <w:rPr>
          <w:rFonts w:ascii="Book Antiqua" w:eastAsia="Book Antiqua" w:hAnsi="Book Antiqua"/>
          <w:sz w:val="22"/>
          <w:szCs w:val="22"/>
          <w:shd w:val="clear" w:color="auto" w:fill="FFFFFF"/>
        </w:rPr>
        <w:t>materiais</w:t>
      </w:r>
      <w:r w:rsidRPr="00737588">
        <w:rPr>
          <w:rFonts w:ascii="Book Antiqua" w:eastAsia="Book Antiqua" w:hAnsi="Book Antiqua"/>
          <w:sz w:val="22"/>
          <w:szCs w:val="22"/>
          <w:shd w:val="clear" w:color="auto" w:fill="FFFFFF"/>
        </w:rPr>
        <w:t xml:space="preserve"> relacionados na mesma deverão ser entregues no prazo máximo de até </w:t>
      </w:r>
      <w:r w:rsidRPr="00737588">
        <w:rPr>
          <w:rFonts w:ascii="Book Antiqua" w:eastAsia="Book Antiqua" w:hAnsi="Book Antiqua"/>
          <w:b/>
          <w:sz w:val="22"/>
          <w:szCs w:val="22"/>
          <w:shd w:val="clear" w:color="auto" w:fill="FFFFFF"/>
        </w:rPr>
        <w:t>5 (cinco) dias</w:t>
      </w:r>
      <w:r w:rsidRPr="00737588">
        <w:rPr>
          <w:rFonts w:ascii="Book Antiqua" w:eastAsia="Book Antiqua" w:hAnsi="Book Antiqua"/>
          <w:sz w:val="22"/>
          <w:szCs w:val="22"/>
          <w:shd w:val="clear" w:color="auto" w:fill="FFFFFF"/>
        </w:rPr>
        <w:t xml:space="preserve">, em horário comercial, de segunda a sexta feira das </w:t>
      </w:r>
      <w:r w:rsidRPr="00737588">
        <w:rPr>
          <w:rFonts w:ascii="Book Antiqua" w:hAnsi="Book Antiqua" w:cs="Book Antiqua"/>
          <w:sz w:val="22"/>
          <w:szCs w:val="22"/>
          <w:shd w:val="clear" w:color="auto" w:fill="FFFFFF"/>
        </w:rPr>
        <w:t>08h00min às 17h00min</w:t>
      </w:r>
      <w:r>
        <w:rPr>
          <w:rFonts w:ascii="Book Antiqua" w:eastAsia="Book Antiqua" w:hAnsi="Book Antiqua"/>
          <w:sz w:val="22"/>
          <w:szCs w:val="22"/>
          <w:shd w:val="clear" w:color="auto" w:fill="FFFFFF"/>
        </w:rPr>
        <w:t xml:space="preserve">, </w:t>
      </w:r>
      <w:r w:rsidRPr="00737588">
        <w:rPr>
          <w:rFonts w:ascii="Book Antiqua" w:eastAsia="Book Antiqua" w:hAnsi="Book Antiqua"/>
          <w:sz w:val="22"/>
          <w:szCs w:val="22"/>
          <w:shd w:val="clear" w:color="auto" w:fill="FFFFFF"/>
        </w:rPr>
        <w:t>sempre acom</w:t>
      </w:r>
      <w:r>
        <w:rPr>
          <w:rFonts w:ascii="Book Antiqua" w:eastAsia="Book Antiqua" w:hAnsi="Book Antiqua"/>
          <w:sz w:val="22"/>
          <w:szCs w:val="22"/>
          <w:shd w:val="clear" w:color="auto" w:fill="FFFFFF"/>
        </w:rPr>
        <w:t xml:space="preserve">panhada de equipe da Secretaria </w:t>
      </w:r>
      <w:r w:rsidRPr="00737588">
        <w:rPr>
          <w:rFonts w:ascii="Book Antiqua" w:eastAsia="Book Antiqua" w:hAnsi="Book Antiqua"/>
          <w:sz w:val="22"/>
          <w:szCs w:val="22"/>
          <w:shd w:val="clear" w:color="auto" w:fill="FFFFFF"/>
        </w:rPr>
        <w:t xml:space="preserve">de Obras e Serviços Urbanos do Município de Gaspar, nas condições estipuladas no </w:t>
      </w:r>
      <w:r w:rsidRPr="00737588">
        <w:rPr>
          <w:rFonts w:ascii="Book Antiqua" w:eastAsia="Book Antiqua" w:hAnsi="Book Antiqua"/>
          <w:b/>
          <w:sz w:val="22"/>
          <w:szCs w:val="22"/>
          <w:shd w:val="clear" w:color="auto" w:fill="FFFFFF"/>
        </w:rPr>
        <w:t>Termo de Referência - ANEXO I</w:t>
      </w:r>
      <w:r w:rsidRPr="00737588">
        <w:rPr>
          <w:rFonts w:ascii="Book Antiqua" w:eastAsia="Book Antiqua" w:hAnsi="Book Antiqua"/>
          <w:sz w:val="22"/>
          <w:szCs w:val="22"/>
          <w:shd w:val="clear" w:color="auto" w:fill="FFFFFF"/>
        </w:rPr>
        <w:t xml:space="preserve">, nos locais indicados na </w:t>
      </w:r>
      <w:r>
        <w:rPr>
          <w:rFonts w:ascii="Book Antiqua" w:eastAsia="Book Antiqua" w:hAnsi="Book Antiqua"/>
          <w:sz w:val="22"/>
          <w:szCs w:val="22"/>
          <w:shd w:val="clear" w:color="auto" w:fill="FFFFFF"/>
        </w:rPr>
        <w:t>Ordem</w:t>
      </w:r>
      <w:r w:rsidRPr="00737588">
        <w:rPr>
          <w:rFonts w:ascii="Book Antiqua" w:eastAsia="Book Antiqua" w:hAnsi="Book Antiqua"/>
          <w:sz w:val="22"/>
          <w:szCs w:val="22"/>
          <w:shd w:val="clear" w:color="auto" w:fill="FFFFFF"/>
        </w:rPr>
        <w:t xml:space="preserve"> de Fornecimento - OF.</w:t>
      </w:r>
    </w:p>
    <w:p w:rsidR="007F4021" w:rsidRPr="00737588" w:rsidRDefault="007F4021" w:rsidP="007F40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lang w:eastAsia="pt-BR"/>
        </w:rPr>
      </w:pPr>
      <w:r>
        <w:rPr>
          <w:rFonts w:ascii="Book Antiqua" w:hAnsi="Book Antiqua" w:cs="Book Antiqua"/>
          <w:sz w:val="22"/>
          <w:szCs w:val="22"/>
          <w:shd w:val="clear" w:color="auto" w:fill="FFFFFF"/>
        </w:rPr>
        <w:t>6</w:t>
      </w:r>
      <w:r w:rsidRPr="00737588">
        <w:rPr>
          <w:rFonts w:ascii="Book Antiqua" w:hAnsi="Book Antiqua" w:cs="Book Antiqua"/>
          <w:sz w:val="22"/>
          <w:szCs w:val="22"/>
          <w:shd w:val="clear" w:color="auto" w:fill="FFFFFF"/>
        </w:rPr>
        <w:t xml:space="preserve">.2.1 A critério da Administração poderão ser solicitadas entregas em qualquer local considerando o perímetro do Município de Gaspar. </w:t>
      </w:r>
    </w:p>
    <w:p w:rsidR="007F4021" w:rsidRPr="00737588" w:rsidRDefault="007F4021" w:rsidP="007F40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6</w:t>
      </w:r>
      <w:r w:rsidRPr="00737588">
        <w:rPr>
          <w:rFonts w:ascii="Book Antiqua" w:eastAsia="Book Antiqua" w:hAnsi="Book Antiqua"/>
          <w:sz w:val="22"/>
          <w:szCs w:val="22"/>
        </w:rPr>
        <w:t>.3 No ato da entrega dos objetos/materiais a fornecedora deverá apresentar Nota Fiscal/Fatura correspondente às quantias solicitadas, que será submetida à aprovação do órgão responsável pelo recebimento.</w:t>
      </w:r>
    </w:p>
    <w:p w:rsidR="007F4021" w:rsidRPr="00737588" w:rsidRDefault="007F4021" w:rsidP="007F40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6</w:t>
      </w:r>
      <w:r w:rsidRPr="00737588">
        <w:rPr>
          <w:rFonts w:ascii="Book Antiqua" w:eastAsia="Book Antiqua" w:hAnsi="Book Antiqua"/>
          <w:sz w:val="22"/>
          <w:szCs w:val="22"/>
        </w:rPr>
        <w:t>.4 Fica aqui estabelecido que os materiais serão recebidos:</w:t>
      </w:r>
    </w:p>
    <w:p w:rsidR="007F4021" w:rsidRPr="00737588" w:rsidRDefault="007F4021" w:rsidP="007F40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b/>
          <w:sz w:val="22"/>
          <w:szCs w:val="22"/>
        </w:rPr>
        <w:t>a)</w:t>
      </w:r>
      <w:r w:rsidRPr="00737588">
        <w:rPr>
          <w:rFonts w:ascii="Book Antiqua" w:eastAsia="Book Antiqua" w:hAnsi="Book Antiqua"/>
          <w:sz w:val="22"/>
          <w:szCs w:val="22"/>
        </w:rPr>
        <w:t xml:space="preserve"> </w:t>
      </w:r>
      <w:r w:rsidRPr="00737588">
        <w:rPr>
          <w:rFonts w:ascii="Book Antiqua" w:eastAsia="Book Antiqua" w:hAnsi="Book Antiqua"/>
          <w:b/>
          <w:sz w:val="22"/>
          <w:szCs w:val="22"/>
        </w:rPr>
        <w:t>provisoriamente</w:t>
      </w:r>
      <w:r w:rsidRPr="00737588">
        <w:rPr>
          <w:rFonts w:ascii="Book Antiqua" w:eastAsia="Book Antiqua" w:hAnsi="Book Antiqua"/>
          <w:sz w:val="22"/>
          <w:szCs w:val="22"/>
        </w:rPr>
        <w:t>, para efeito de posterior verificação da conformidade do material com a especificação;</w:t>
      </w:r>
    </w:p>
    <w:p w:rsidR="007F4021" w:rsidRPr="00737588" w:rsidRDefault="007F4021" w:rsidP="007F40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737588">
        <w:rPr>
          <w:rFonts w:ascii="Book Antiqua" w:eastAsia="Book Antiqua" w:hAnsi="Book Antiqua"/>
          <w:b/>
          <w:sz w:val="22"/>
          <w:szCs w:val="22"/>
        </w:rPr>
        <w:t>b)</w:t>
      </w:r>
      <w:r w:rsidRPr="00737588">
        <w:rPr>
          <w:rFonts w:ascii="Book Antiqua" w:eastAsia="Book Antiqua" w:hAnsi="Book Antiqua"/>
          <w:sz w:val="22"/>
          <w:szCs w:val="22"/>
        </w:rPr>
        <w:t xml:space="preserve"> </w:t>
      </w:r>
      <w:r w:rsidRPr="00737588">
        <w:rPr>
          <w:rFonts w:ascii="Book Antiqua" w:eastAsia="Book Antiqua" w:hAnsi="Book Antiqua"/>
          <w:b/>
          <w:sz w:val="22"/>
          <w:szCs w:val="22"/>
        </w:rPr>
        <w:t>definitivamente</w:t>
      </w:r>
      <w:r w:rsidRPr="00737588">
        <w:rPr>
          <w:rFonts w:ascii="Book Antiqua" w:eastAsia="Book Antiqua" w:hAnsi="Book Antiqua"/>
          <w:sz w:val="22"/>
          <w:szCs w:val="22"/>
        </w:rPr>
        <w:t>, após a verificação da qualidade e quantidade do material e a consequente aceitação.</w:t>
      </w:r>
    </w:p>
    <w:p w:rsidR="007F4021" w:rsidRPr="00737588" w:rsidRDefault="007F4021" w:rsidP="007F40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6</w:t>
      </w:r>
      <w:r w:rsidRPr="00737588">
        <w:rPr>
          <w:rFonts w:ascii="Book Antiqua" w:hAnsi="Book Antiqua" w:cs="Book Antiqua"/>
          <w:sz w:val="22"/>
          <w:szCs w:val="22"/>
          <w:shd w:val="clear" w:color="auto" w:fill="FFFFFF"/>
        </w:rPr>
        <w:t xml:space="preserve">.4.1 </w:t>
      </w:r>
      <w:r w:rsidRPr="00737588">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7F4021" w:rsidRPr="00737588" w:rsidRDefault="007F4021" w:rsidP="007F40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6</w:t>
      </w:r>
      <w:r w:rsidRPr="00737588">
        <w:rPr>
          <w:rFonts w:ascii="Book Antiqua" w:eastAsia="Book Antiqua" w:hAnsi="Book Antiqua"/>
          <w:sz w:val="22"/>
          <w:szCs w:val="22"/>
        </w:rPr>
        <w:t xml:space="preserve">.4.2 O recebimento dos materiais, mesmo que definitivo, não exclui a responsabilidade da </w:t>
      </w:r>
      <w:r w:rsidRPr="00737588">
        <w:rPr>
          <w:rFonts w:ascii="Book Antiqua" w:eastAsia="Book Antiqua" w:hAnsi="Book Antiqua"/>
          <w:b/>
          <w:sz w:val="22"/>
          <w:szCs w:val="22"/>
        </w:rPr>
        <w:t>CONTRATADA</w:t>
      </w:r>
      <w:r w:rsidRPr="00737588">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7F4021" w:rsidRPr="00737588" w:rsidRDefault="007F4021" w:rsidP="007F4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rPr>
        <w:t>6</w:t>
      </w:r>
      <w:r w:rsidRPr="00737588">
        <w:rPr>
          <w:rFonts w:ascii="Book Antiqua" w:hAnsi="Book Antiqua" w:cs="Book Antiqua"/>
          <w:sz w:val="22"/>
          <w:szCs w:val="22"/>
        </w:rPr>
        <w:t xml:space="preserve">.5 Os objetos que forem recusados (tanto no recebimento provisório ou antes do recebimento definitivo) deverão ser substituídos no </w:t>
      </w:r>
      <w:r w:rsidRPr="00737588">
        <w:rPr>
          <w:rFonts w:ascii="Book Antiqua" w:hAnsi="Book Antiqua" w:cs="Book Antiqua"/>
          <w:sz w:val="22"/>
          <w:szCs w:val="22"/>
          <w:shd w:val="clear" w:color="auto" w:fill="FFFFFF"/>
        </w:rPr>
        <w:t xml:space="preserve">prazo máximo de </w:t>
      </w:r>
      <w:r w:rsidRPr="00737588">
        <w:rPr>
          <w:rFonts w:ascii="Book Antiqua" w:hAnsi="Book Antiqua" w:cs="Book Antiqua"/>
          <w:b/>
          <w:sz w:val="22"/>
          <w:szCs w:val="22"/>
          <w:shd w:val="clear" w:color="auto" w:fill="FFFFFF"/>
        </w:rPr>
        <w:t>24 (vinte e quatro) horas</w:t>
      </w:r>
      <w:r w:rsidRPr="00737588">
        <w:rPr>
          <w:rFonts w:ascii="Book Antiqua" w:hAnsi="Book Antiqua" w:cs="Book Antiqua"/>
          <w:sz w:val="22"/>
          <w:szCs w:val="22"/>
          <w:shd w:val="clear" w:color="auto" w:fill="FFFFFF"/>
        </w:rPr>
        <w:t xml:space="preserve">, contados da data de notificação apresentada à fornecedora, sem qualquer ônus para o Município. </w:t>
      </w:r>
    </w:p>
    <w:p w:rsidR="007F4021" w:rsidRPr="00737588" w:rsidRDefault="007F4021" w:rsidP="007F4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6</w:t>
      </w:r>
      <w:r w:rsidRPr="00737588">
        <w:rPr>
          <w:rFonts w:ascii="Book Antiqua" w:hAnsi="Book Antiqua" w:cs="Book Antiqua"/>
          <w:sz w:val="22"/>
          <w:szCs w:val="22"/>
          <w:shd w:val="clear" w:color="auto" w:fill="FFFFFF"/>
        </w:rPr>
        <w:t xml:space="preserve">.6 Se a substituição dos objetos/materiais cotados não for realizada no prazo estipulado, a fornecedora estará </w:t>
      </w:r>
      <w:r w:rsidRPr="00737588">
        <w:rPr>
          <w:rFonts w:ascii="Book Antiqua" w:hAnsi="Book Antiqua" w:cs="Book Antiqua"/>
          <w:sz w:val="22"/>
          <w:szCs w:val="22"/>
        </w:rPr>
        <w:t>sujeita às sanções previstas no Edital, na Ata de Registro de Preços, na Minuta do Contrato e na Lei.</w:t>
      </w:r>
    </w:p>
    <w:p w:rsidR="007F4021" w:rsidRDefault="007F4021" w:rsidP="007F40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lastRenderedPageBreak/>
        <w:t>6</w:t>
      </w:r>
      <w:r w:rsidRPr="00737588">
        <w:rPr>
          <w:rFonts w:ascii="Book Antiqua" w:hAnsi="Book Antiqua"/>
          <w:sz w:val="22"/>
          <w:szCs w:val="22"/>
        </w:rPr>
        <w:t xml:space="preserve">.7 O recebimento provisório ou definitivo do objeto não exclui a responsabilidade da </w:t>
      </w:r>
      <w:r w:rsidRPr="00737588">
        <w:rPr>
          <w:rFonts w:ascii="Book Antiqua" w:hAnsi="Book Antiqua"/>
          <w:b/>
          <w:sz w:val="22"/>
          <w:szCs w:val="22"/>
        </w:rPr>
        <w:t>CONTRATADA</w:t>
      </w:r>
      <w:r w:rsidRPr="00737588">
        <w:rPr>
          <w:rFonts w:ascii="Book Antiqua" w:hAnsi="Book Antiqua"/>
          <w:sz w:val="22"/>
          <w:szCs w:val="22"/>
        </w:rPr>
        <w:t xml:space="preserve"> pelos prejuízos resultantes da incorreta execução do contrato.</w:t>
      </w:r>
    </w:p>
    <w:p w:rsidR="00B96655" w:rsidRDefault="00B96655"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007F4021">
        <w:rPr>
          <w:rFonts w:ascii="Book Antiqua" w:eastAsia="Book Antiqua" w:hAnsi="Book Antiqua"/>
          <w:sz w:val="22"/>
          <w:szCs w:val="22"/>
          <w:shd w:val="clear" w:color="auto" w:fill="FFFFFF"/>
        </w:rPr>
        <w:t>Ordem</w:t>
      </w:r>
      <w:r w:rsidR="007F4021" w:rsidRPr="00737588">
        <w:rPr>
          <w:rFonts w:ascii="Book Antiqua" w:eastAsia="Book Antiqua" w:hAnsi="Book Antiqua"/>
          <w:sz w:val="22"/>
          <w:szCs w:val="22"/>
          <w:shd w:val="clear" w:color="auto" w:fill="FFFFFF"/>
        </w:rPr>
        <w:t xml:space="preserve"> de Fornecimento - OF</w:t>
      </w:r>
      <w:r w:rsidRPr="0053095D">
        <w:rPr>
          <w:rFonts w:ascii="Book Antiqua" w:hAnsi="Book Antiqua" w:cs="Book Antiqua"/>
          <w:sz w:val="22"/>
          <w:szCs w:val="22"/>
        </w:rPr>
        <w:t xml:space="preserve">,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Substituir, sempre que exigido pela CONTRATANTE e independentemente de justificativa por </w:t>
      </w:r>
      <w:r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w:t>
      </w:r>
      <w:r w:rsidR="007F4021">
        <w:rPr>
          <w:rFonts w:ascii="Book Antiqua" w:eastAsia="Book Antiqua" w:hAnsi="Book Antiqua"/>
          <w:sz w:val="22"/>
          <w:szCs w:val="22"/>
          <w:shd w:val="clear" w:color="auto" w:fill="FFFFFF"/>
        </w:rPr>
        <w:t>Ordem</w:t>
      </w:r>
      <w:r w:rsidR="007F4021" w:rsidRPr="00737588">
        <w:rPr>
          <w:rFonts w:ascii="Book Antiqua" w:eastAsia="Book Antiqua" w:hAnsi="Book Antiqua"/>
          <w:sz w:val="22"/>
          <w:szCs w:val="22"/>
          <w:shd w:val="clear" w:color="auto" w:fill="FFFFFF"/>
        </w:rPr>
        <w:t xml:space="preserve"> de Fornecimento - OF</w:t>
      </w:r>
      <w:r w:rsidR="00D057D0" w:rsidRPr="0053095D">
        <w:rPr>
          <w:rFonts w:ascii="Book Antiqua" w:hAnsi="Book Antiqua" w:cs="Book Antiqua"/>
          <w:bCs/>
          <w:sz w:val="22"/>
          <w:szCs w:val="22"/>
        </w:rPr>
        <w:t xml:space="preserve">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4541B7">
              <w:rPr>
                <w:rFonts w:ascii="Book Antiqua" w:hAnsi="Book Antiqua" w:cs="Book Antiqua"/>
                <w:b/>
                <w:bCs/>
                <w:sz w:val="22"/>
                <w:szCs w:val="22"/>
                <w:lang w:val="pt-BR" w:eastAsia="pt-BR"/>
              </w:rPr>
              <w:t>de 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11B58">
        <w:rPr>
          <w:rFonts w:ascii="Book Antiqua" w:eastAsia="Book Antiqua" w:hAnsi="Book Antiqua"/>
          <w:sz w:val="22"/>
        </w:rPr>
        <w:t>199/2020</w:t>
      </w:r>
      <w:r>
        <w:rPr>
          <w:rFonts w:ascii="Book Antiqua" w:eastAsia="Book Antiqua" w:hAnsi="Book Antiqua"/>
          <w:color w:val="000000"/>
          <w:sz w:val="22"/>
        </w:rPr>
        <w:t xml:space="preserve"> – Pregão Presencial nº </w:t>
      </w:r>
      <w:r w:rsidR="00911B58">
        <w:rPr>
          <w:rFonts w:ascii="Book Antiqua" w:eastAsia="Book Antiqua" w:hAnsi="Book Antiqua"/>
          <w:color w:val="000000"/>
          <w:sz w:val="22"/>
        </w:rPr>
        <w:t>094/2020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11B58">
        <w:rPr>
          <w:rFonts w:ascii="Book Antiqua" w:eastAsia="Book Antiqua" w:hAnsi="Book Antiqua"/>
          <w:color w:val="000000"/>
          <w:sz w:val="22"/>
        </w:rPr>
        <w:t>199/2020</w:t>
      </w:r>
      <w:r>
        <w:rPr>
          <w:rFonts w:ascii="Book Antiqua" w:eastAsia="Book Antiqua" w:hAnsi="Book Antiqua"/>
          <w:color w:val="000000"/>
          <w:sz w:val="22"/>
        </w:rPr>
        <w:t xml:space="preserve"> – Pregão Presencial nº </w:t>
      </w:r>
      <w:r w:rsidR="00911B58">
        <w:rPr>
          <w:rFonts w:ascii="Book Antiqua" w:eastAsia="Book Antiqua" w:hAnsi="Book Antiqua"/>
          <w:color w:val="000000"/>
          <w:sz w:val="22"/>
        </w:rPr>
        <w:t>094/2020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11B58">
        <w:rPr>
          <w:rFonts w:ascii="Book Antiqua" w:eastAsia="Book Antiqua" w:hAnsi="Book Antiqua"/>
          <w:color w:val="000000"/>
          <w:sz w:val="22"/>
          <w:szCs w:val="22"/>
          <w:lang w:val="pt-BR"/>
        </w:rPr>
        <w:t>199/2020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11B58">
        <w:rPr>
          <w:rFonts w:ascii="Book Antiqua" w:eastAsia="Book Antiqua" w:hAnsi="Book Antiqua"/>
          <w:color w:val="000000"/>
          <w:sz w:val="22"/>
          <w:szCs w:val="22"/>
          <w:lang w:val="pt-BR"/>
        </w:rPr>
        <w:t>094/2020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11B58">
        <w:rPr>
          <w:rFonts w:ascii="Book Antiqua" w:eastAsia="Book Antiqua" w:hAnsi="Book Antiqua"/>
          <w:color w:val="000000"/>
          <w:sz w:val="36"/>
          <w:szCs w:val="36"/>
        </w:rPr>
        <w:t>199/2020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11B58">
        <w:rPr>
          <w:rFonts w:ascii="Book Antiqua" w:eastAsia="Book Antiqua" w:hAnsi="Book Antiqua"/>
          <w:color w:val="000000"/>
          <w:sz w:val="36"/>
          <w:szCs w:val="36"/>
          <w:lang w:val="pt-BR"/>
        </w:rPr>
        <w:t>094/2020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11B58">
        <w:rPr>
          <w:rFonts w:ascii="Book Antiqua" w:eastAsia="Book Antiqua" w:hAnsi="Book Antiqua"/>
          <w:color w:val="000000"/>
          <w:sz w:val="22"/>
          <w:szCs w:val="22"/>
          <w:lang w:val="pt-BR"/>
        </w:rPr>
        <w:t>199/2020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11B58">
        <w:rPr>
          <w:rFonts w:ascii="Book Antiqua" w:eastAsia="Book Antiqua" w:hAnsi="Book Antiqua"/>
          <w:color w:val="000000"/>
          <w:sz w:val="22"/>
          <w:szCs w:val="22"/>
          <w:lang w:val="pt-BR"/>
        </w:rPr>
        <w:t>094/2020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84" w:rsidRDefault="00D12084">
      <w:r>
        <w:separator/>
      </w:r>
    </w:p>
  </w:endnote>
  <w:endnote w:type="continuationSeparator" w:id="1">
    <w:p w:rsidR="00D12084" w:rsidRDefault="00D12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84" w:rsidRDefault="00D1208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12084" w:rsidRPr="005676F3" w:rsidRDefault="00D1208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12084" w:rsidRPr="005676F3" w:rsidRDefault="00D1208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851360">
      <w:rPr>
        <w:rFonts w:ascii="Book Antiqua" w:hAnsi="Book Antiqua"/>
        <w:b/>
        <w:noProof/>
        <w:sz w:val="17"/>
        <w:szCs w:val="17"/>
      </w:rPr>
      <w:t>43</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851360">
      <w:rPr>
        <w:rFonts w:ascii="Book Antiqua" w:hAnsi="Book Antiqua"/>
        <w:b/>
        <w:noProof/>
        <w:sz w:val="17"/>
        <w:szCs w:val="17"/>
      </w:rPr>
      <w:t>43</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84" w:rsidRDefault="00D12084">
      <w:r>
        <w:separator/>
      </w:r>
    </w:p>
  </w:footnote>
  <w:footnote w:type="continuationSeparator" w:id="1">
    <w:p w:rsidR="00D12084" w:rsidRDefault="00D12084">
      <w:r>
        <w:continuationSeparator/>
      </w:r>
    </w:p>
  </w:footnote>
  <w:footnote w:id="2">
    <w:p w:rsidR="00D12084" w:rsidRPr="000069A0" w:rsidRDefault="00D12084"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12084" w:rsidRPr="00687DC8" w:rsidTr="00D0537C">
      <w:trPr>
        <w:trHeight w:val="838"/>
      </w:trPr>
      <w:tc>
        <w:tcPr>
          <w:tcW w:w="2715" w:type="dxa"/>
          <w:tcBorders>
            <w:top w:val="nil"/>
            <w:left w:val="nil"/>
            <w:bottom w:val="nil"/>
            <w:right w:val="nil"/>
          </w:tcBorders>
        </w:tcPr>
        <w:p w:rsidR="00D12084" w:rsidRPr="00687DC8" w:rsidRDefault="00D1208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816EE1">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D12084" w:rsidRPr="009F787D" w:rsidRDefault="00D12084"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12084" w:rsidRPr="009F787D" w:rsidRDefault="00D12084"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12084" w:rsidRPr="00687DC8" w:rsidRDefault="00D12084"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12084" w:rsidRDefault="00D1208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2F17"/>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47D7E"/>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17B8"/>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8A7"/>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2F7F33"/>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C8"/>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1087"/>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6D8"/>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90"/>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1B7"/>
    <w:rsid w:val="00454599"/>
    <w:rsid w:val="0045467B"/>
    <w:rsid w:val="00454C72"/>
    <w:rsid w:val="00455150"/>
    <w:rsid w:val="0045548D"/>
    <w:rsid w:val="004560F7"/>
    <w:rsid w:val="00456570"/>
    <w:rsid w:val="004571BD"/>
    <w:rsid w:val="00457774"/>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0F43"/>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10B"/>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0D2"/>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3A2D"/>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A49"/>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3D"/>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AEF"/>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37588"/>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4654"/>
    <w:rsid w:val="00765EF3"/>
    <w:rsid w:val="00765F41"/>
    <w:rsid w:val="00765FB7"/>
    <w:rsid w:val="00766840"/>
    <w:rsid w:val="00766EF9"/>
    <w:rsid w:val="0076744C"/>
    <w:rsid w:val="00767EEF"/>
    <w:rsid w:val="007700FD"/>
    <w:rsid w:val="00770A5D"/>
    <w:rsid w:val="00770BD2"/>
    <w:rsid w:val="00770E54"/>
    <w:rsid w:val="0077181B"/>
    <w:rsid w:val="00771AED"/>
    <w:rsid w:val="00771F95"/>
    <w:rsid w:val="00772D0A"/>
    <w:rsid w:val="00773C72"/>
    <w:rsid w:val="007740EA"/>
    <w:rsid w:val="00774A22"/>
    <w:rsid w:val="00774D4A"/>
    <w:rsid w:val="00774E11"/>
    <w:rsid w:val="00774EE3"/>
    <w:rsid w:val="00775027"/>
    <w:rsid w:val="00775AB9"/>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494"/>
    <w:rsid w:val="007F161F"/>
    <w:rsid w:val="007F188F"/>
    <w:rsid w:val="007F2665"/>
    <w:rsid w:val="007F2809"/>
    <w:rsid w:val="007F304D"/>
    <w:rsid w:val="007F32E5"/>
    <w:rsid w:val="007F37C8"/>
    <w:rsid w:val="007F3987"/>
    <w:rsid w:val="007F4021"/>
    <w:rsid w:val="007F420C"/>
    <w:rsid w:val="007F4267"/>
    <w:rsid w:val="007F4D1B"/>
    <w:rsid w:val="007F4F28"/>
    <w:rsid w:val="007F610F"/>
    <w:rsid w:val="007F6226"/>
    <w:rsid w:val="007F76BF"/>
    <w:rsid w:val="007F76C6"/>
    <w:rsid w:val="007F783E"/>
    <w:rsid w:val="007F7EA8"/>
    <w:rsid w:val="00800BCE"/>
    <w:rsid w:val="008014AF"/>
    <w:rsid w:val="00801C97"/>
    <w:rsid w:val="008027F6"/>
    <w:rsid w:val="008039FC"/>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6EE1"/>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1A0"/>
    <w:rsid w:val="0085049A"/>
    <w:rsid w:val="00850871"/>
    <w:rsid w:val="00851360"/>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508"/>
    <w:rsid w:val="00862902"/>
    <w:rsid w:val="00862A2D"/>
    <w:rsid w:val="00864284"/>
    <w:rsid w:val="00865261"/>
    <w:rsid w:val="00865A74"/>
    <w:rsid w:val="0086631C"/>
    <w:rsid w:val="00866431"/>
    <w:rsid w:val="00866EA1"/>
    <w:rsid w:val="008678BC"/>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2AF"/>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AA1"/>
    <w:rsid w:val="008C0932"/>
    <w:rsid w:val="008C12C3"/>
    <w:rsid w:val="008C134C"/>
    <w:rsid w:val="008C18C4"/>
    <w:rsid w:val="008C3472"/>
    <w:rsid w:val="008C4021"/>
    <w:rsid w:val="008C4EE7"/>
    <w:rsid w:val="008C5110"/>
    <w:rsid w:val="008C5C7E"/>
    <w:rsid w:val="008C6B7F"/>
    <w:rsid w:val="008C6B9F"/>
    <w:rsid w:val="008C7ED5"/>
    <w:rsid w:val="008C7F78"/>
    <w:rsid w:val="008D03C7"/>
    <w:rsid w:val="008D0A29"/>
    <w:rsid w:val="008D0F12"/>
    <w:rsid w:val="008D36D9"/>
    <w:rsid w:val="008D3BE4"/>
    <w:rsid w:val="008D3E51"/>
    <w:rsid w:val="008D43E2"/>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9F5"/>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B58"/>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DA0"/>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37B8B"/>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598A"/>
    <w:rsid w:val="00986B2B"/>
    <w:rsid w:val="00986C58"/>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5AA"/>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2C68"/>
    <w:rsid w:val="00A13821"/>
    <w:rsid w:val="00A15CC6"/>
    <w:rsid w:val="00A16CC1"/>
    <w:rsid w:val="00A17749"/>
    <w:rsid w:val="00A17BCD"/>
    <w:rsid w:val="00A17DE0"/>
    <w:rsid w:val="00A200CB"/>
    <w:rsid w:val="00A21274"/>
    <w:rsid w:val="00A21734"/>
    <w:rsid w:val="00A21D6A"/>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3A3"/>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469"/>
    <w:rsid w:val="00A7264F"/>
    <w:rsid w:val="00A72F63"/>
    <w:rsid w:val="00A73000"/>
    <w:rsid w:val="00A7374C"/>
    <w:rsid w:val="00A73A1E"/>
    <w:rsid w:val="00A741AA"/>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059"/>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2D3"/>
    <w:rsid w:val="00B754C8"/>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03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2E40"/>
    <w:rsid w:val="00C53A0E"/>
    <w:rsid w:val="00C552C4"/>
    <w:rsid w:val="00C55335"/>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0AFB"/>
    <w:rsid w:val="00C810DA"/>
    <w:rsid w:val="00C81E0E"/>
    <w:rsid w:val="00C82359"/>
    <w:rsid w:val="00C82CD5"/>
    <w:rsid w:val="00C8349A"/>
    <w:rsid w:val="00C83786"/>
    <w:rsid w:val="00C847AA"/>
    <w:rsid w:val="00C848A8"/>
    <w:rsid w:val="00C85365"/>
    <w:rsid w:val="00C858E4"/>
    <w:rsid w:val="00C85B12"/>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551"/>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19B"/>
    <w:rsid w:val="00CF0545"/>
    <w:rsid w:val="00CF05C7"/>
    <w:rsid w:val="00CF160D"/>
    <w:rsid w:val="00CF28AF"/>
    <w:rsid w:val="00CF2D00"/>
    <w:rsid w:val="00CF3865"/>
    <w:rsid w:val="00CF38A3"/>
    <w:rsid w:val="00CF4572"/>
    <w:rsid w:val="00CF4685"/>
    <w:rsid w:val="00CF4C72"/>
    <w:rsid w:val="00CF4FEB"/>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084"/>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BCB"/>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45D"/>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4D1"/>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0DF7"/>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2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3B89"/>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4E2"/>
    <w:rsid w:val="00FC5B5C"/>
    <w:rsid w:val="00FC6744"/>
    <w:rsid w:val="00FC67B3"/>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BE"/>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17F9"/>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1113072">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483C9-98D5-4B57-8304-7A03A874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7614</TotalTime>
  <Pages>43</Pages>
  <Words>18674</Words>
  <Characters>106067</Characters>
  <Application>Microsoft Office Word</Application>
  <DocSecurity>0</DocSecurity>
  <Lines>883</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124493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2709</cp:revision>
  <cp:lastPrinted>2020-10-16T18:40:00Z</cp:lastPrinted>
  <dcterms:created xsi:type="dcterms:W3CDTF">2018-06-12T12:14:00Z</dcterms:created>
  <dcterms:modified xsi:type="dcterms:W3CDTF">2020-10-16T18:41:00Z</dcterms:modified>
</cp:coreProperties>
</file>