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326F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D73925">
        <w:rPr>
          <w:rFonts w:ascii="Book Antiqua" w:hAnsi="Book Antiqua"/>
          <w:i/>
          <w:lang w:val="pt-BR"/>
        </w:rPr>
        <w:t>O</w:t>
      </w:r>
      <w:r w:rsidR="00672BC8" w:rsidRPr="00D73925">
        <w:rPr>
          <w:rFonts w:ascii="Book Antiqua" w:hAnsi="Book Antiqua"/>
          <w:i/>
          <w:lang w:val="pt-BR"/>
        </w:rPr>
        <w:t xml:space="preserve"> Município de Gaspar, através do</w:t>
      </w:r>
      <w:r w:rsidRPr="00D73925">
        <w:rPr>
          <w:rFonts w:ascii="Book Antiqua" w:hAnsi="Book Antiqua"/>
          <w:i/>
          <w:lang w:val="pt-BR"/>
        </w:rPr>
        <w:t xml:space="preserve"> </w:t>
      </w:r>
      <w:r w:rsidR="00D73925" w:rsidRPr="00D73925">
        <w:rPr>
          <w:rFonts w:ascii="Book Antiqua" w:hAnsi="Book Antiqua"/>
          <w:i/>
          <w:lang w:val="pt-BR"/>
        </w:rPr>
        <w:t>Serviço Autônomo Municipal de Água e Esgoto (SAMAE);</w:t>
      </w:r>
      <w:r w:rsidR="00672BC8" w:rsidRPr="00D73925">
        <w:rPr>
          <w:rFonts w:ascii="Book Antiqua" w:hAnsi="Book Antiqua"/>
          <w:i/>
          <w:lang w:val="pt-BR"/>
        </w:rPr>
        <w:t xml:space="preserve">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326F0A">
        <w:rPr>
          <w:rFonts w:ascii="Book Antiqua" w:eastAsia="Book Antiqua" w:hAnsi="Book Antiqua"/>
          <w:sz w:val="40"/>
          <w:szCs w:val="40"/>
          <w:lang w:val="pt-BR"/>
        </w:rPr>
        <w:t>212/2020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326F0A">
        <w:rPr>
          <w:rFonts w:ascii="Book Antiqua" w:eastAsia="Book Antiqua" w:hAnsi="Book Antiqua"/>
          <w:sz w:val="40"/>
          <w:szCs w:val="40"/>
          <w:lang w:val="pt-BR"/>
        </w:rPr>
        <w:t>100/2020</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326F0A" w:rsidRPr="00797332" w:rsidRDefault="00F57E63" w:rsidP="00326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326F0A" w:rsidRPr="00C052B1">
        <w:rPr>
          <w:rFonts w:ascii="Book Antiqua" w:hAnsi="Book Antiqua"/>
          <w:sz w:val="24"/>
          <w:szCs w:val="24"/>
          <w:lang w:val="pt-BR"/>
        </w:rPr>
        <w:t>REGISTRO DE PREÇOS PARA FUTURAS AQUISIÇÕES DE PRODUTOS QUÍMICOS PARA TRATAMENTO DE ÁGUA PARA SEREM UTILIZADOS NAS ESTAÇÕES DE TRATAMENTO DE ÁGUA (ETA) I, II, IV E V E ESTAÇÕES DE TRATAMENTO DE ESGOTO (ETE) DO MUNICÍPIO DE GASPAR/SC.</w:t>
      </w:r>
    </w:p>
    <w:p w:rsidR="00326F0A" w:rsidRDefault="00326F0A" w:rsidP="00326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
          <w:sz w:val="24"/>
          <w:szCs w:val="24"/>
          <w:lang w:val="pt-BR" w:eastAsia="pt-BR"/>
        </w:rPr>
      </w:pPr>
    </w:p>
    <w:p w:rsidR="00F57E63" w:rsidRPr="009B1B94" w:rsidRDefault="00F57E63" w:rsidP="00326F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326F0A">
        <w:rPr>
          <w:rFonts w:ascii="Book Antiqua" w:hAnsi="Book Antiqua" w:cs="Book Antiqua"/>
          <w:bCs/>
          <w:sz w:val="24"/>
          <w:szCs w:val="24"/>
          <w:lang w:val="pt-BR"/>
        </w:rPr>
        <w:t>937.360,80</w:t>
      </w:r>
      <w:r w:rsidR="00EC180F">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E57984">
        <w:rPr>
          <w:rStyle w:val="nfase"/>
          <w:rFonts w:ascii="Book Antiqua" w:hAnsi="Book Antiqua"/>
          <w:b/>
          <w:i w:val="0"/>
          <w:sz w:val="24"/>
          <w:szCs w:val="24"/>
        </w:rPr>
        <w:t>12/11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E57984">
        <w:rPr>
          <w:rStyle w:val="nfase"/>
          <w:rFonts w:ascii="Book Antiqua" w:hAnsi="Book Antiqua"/>
          <w:b/>
          <w:i w:val="0"/>
          <w:sz w:val="24"/>
          <w:szCs w:val="24"/>
        </w:rPr>
        <w:t>12/11</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D73925" w:rsidRDefault="00D739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326F0A" w:rsidRPr="00C16F7C">
        <w:rPr>
          <w:rFonts w:ascii="Book Antiqua" w:hAnsi="Book Antiqua"/>
          <w:i/>
          <w:sz w:val="22"/>
          <w:szCs w:val="22"/>
          <w:lang w:val="pt-BR"/>
        </w:rPr>
        <w:t>Registro de Preços para futuras aquisições de Produtos Químicos para tratamento de água para serem utilizados nas Estações de Tratamento de Água (ETA) I, II, IV e V e Estações de Tratamento de Esgoto (ETE) do Município de Gaspar/SC</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w:t>
      </w:r>
      <w:r w:rsidRPr="00032B4E">
        <w:rPr>
          <w:rFonts w:ascii="Book Antiqua" w:hAnsi="Book Antiqua"/>
          <w:sz w:val="22"/>
          <w:szCs w:val="22"/>
          <w:lang w:val="pt-BR"/>
        </w:rPr>
        <w:lastRenderedPageBreak/>
        <w:t xml:space="preserve">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326F0A" w:rsidRPr="00C16F7C" w:rsidRDefault="00326F0A" w:rsidP="00326F0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C16F7C">
        <w:rPr>
          <w:rFonts w:ascii="Book Antiqua" w:hAnsi="Book Antiqua" w:cs="Arial"/>
          <w:sz w:val="22"/>
          <w:szCs w:val="22"/>
        </w:rPr>
        <w:t xml:space="preserve">1.3 </w:t>
      </w:r>
      <w:r w:rsidRPr="00C16F7C">
        <w:rPr>
          <w:rFonts w:ascii="Book Antiqua" w:hAnsi="Book Antiqua"/>
          <w:sz w:val="22"/>
          <w:szCs w:val="22"/>
        </w:rPr>
        <w:t>A justificativa para a aquisição em tela é a necessidade de se prover o tratamento de água, a fim de garantir o fornecimento de água potável aos munícipes gasparenses, atendendo assim, as normas de controle e vigilância da qualidade da água para consumo humano e seu padrão de potabilidade além de promover a desinfecção do efluente tratado nas ETE’s do Município.</w:t>
      </w:r>
    </w:p>
    <w:p w:rsidR="0051542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A57A22" w:rsidRPr="003663C1" w:rsidRDefault="00A57A22" w:rsidP="00A57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3C1">
        <w:rPr>
          <w:rFonts w:ascii="Book Antiqua" w:hAnsi="Book Antiqua"/>
          <w:sz w:val="22"/>
          <w:szCs w:val="22"/>
        </w:rPr>
        <w:t xml:space="preserve">1.4 O Município de Gaspar buscando garantir acima de tudo o sucesso na contratação, uma vez que trata-se de produtos indispensáveis para prover o tratamento de água, a fim de garantir o fornecimento de água potável aos munícipes gasparenses, devidamente justificado e em conformidade com o disposto no item 1.3 e seguintes do Edital, entende não ser prudente e sensato aplicar o disposto no artigo 48 da LC 123/2006  para não prejudicar a competição e evitar que o processo fique deserto. </w:t>
      </w:r>
    </w:p>
    <w:p w:rsidR="00A57A22" w:rsidRPr="006B7E10" w:rsidRDefault="00A57A22" w:rsidP="00A57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6B7E10">
        <w:rPr>
          <w:rFonts w:ascii="Book Antiqua" w:hAnsi="Book Antiqua"/>
          <w:color w:val="000000"/>
          <w:sz w:val="22"/>
          <w:szCs w:val="22"/>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em conformidade com a justificativa supramencionada, vislumbrando uma possível lesividade aos usuários, o prejuízo à Administração Pública e ao conjunto do objeto e com o enfoque na ampliação do número de competidores, baseando-se em certames anteriores onde a restrição foi feita e o houve prejuízo à Administração e aos munícipes. Desta forma, todos os itens são de participação geral, ante a justificativa mencionada. </w:t>
      </w:r>
    </w:p>
    <w:p w:rsidR="00A57A22" w:rsidRPr="006B7E10" w:rsidRDefault="00A57A22" w:rsidP="00A57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B7E10">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A57A22" w:rsidRDefault="00A57A22" w:rsidP="00A57A2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6B7E10">
        <w:rPr>
          <w:rFonts w:ascii="Book Antiqua" w:hAnsi="Book Antiqua"/>
          <w:sz w:val="22"/>
          <w:szCs w:val="22"/>
        </w:rPr>
        <w:t xml:space="preserve">1.4.3 Portanto, </w:t>
      </w:r>
      <w:r w:rsidRPr="006B7E10">
        <w:rPr>
          <w:rFonts w:ascii="Book Antiqua" w:hAnsi="Book Antiqua"/>
          <w:b/>
          <w:sz w:val="22"/>
          <w:szCs w:val="22"/>
          <w:u w:val="single"/>
        </w:rPr>
        <w:t>TODOS OS ITENS DESTA LICITAÇÃO SÃO DE</w:t>
      </w:r>
      <w:r w:rsidRPr="006B7E10">
        <w:rPr>
          <w:rFonts w:ascii="Book Antiqua" w:hAnsi="Book Antiqua"/>
          <w:sz w:val="22"/>
          <w:szCs w:val="22"/>
          <w:u w:val="single"/>
        </w:rPr>
        <w:t xml:space="preserve"> </w:t>
      </w:r>
      <w:r w:rsidRPr="006B7E10">
        <w:rPr>
          <w:rFonts w:ascii="Book Antiqua" w:hAnsi="Book Antiqua"/>
          <w:b/>
          <w:sz w:val="22"/>
          <w:szCs w:val="22"/>
          <w:u w:val="single"/>
        </w:rPr>
        <w:t>PARTICIPAÇÃO GERAL</w:t>
      </w:r>
      <w:r w:rsidRPr="006B7E10">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26F0A">
              <w:rPr>
                <w:rFonts w:ascii="Book Antiqua" w:eastAsia="Book Antiqua" w:hAnsi="Book Antiqua"/>
                <w:b/>
                <w:lang w:val="pt-BR"/>
              </w:rPr>
              <w:t>212/2020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26F0A">
              <w:rPr>
                <w:rFonts w:ascii="Book Antiqua" w:eastAsia="Book Antiqua" w:hAnsi="Book Antiqua"/>
                <w:b/>
                <w:lang w:val="pt-BR"/>
              </w:rPr>
              <w:t>100/2020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26F0A">
              <w:rPr>
                <w:rFonts w:ascii="Book Antiqua" w:eastAsia="Book Antiqua" w:hAnsi="Book Antiqua"/>
                <w:b/>
                <w:lang w:val="pt-BR"/>
              </w:rPr>
              <w:t>212/2020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26F0A">
              <w:rPr>
                <w:rFonts w:ascii="Book Antiqua" w:eastAsia="Book Antiqua" w:hAnsi="Book Antiqua"/>
                <w:b/>
                <w:lang w:val="pt-BR"/>
              </w:rPr>
              <w:t>100/2020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 xml:space="preserve">empresários, sociedades empresárias e outros entes os </w:t>
      </w:r>
      <w:r w:rsidRPr="001540FB">
        <w:rPr>
          <w:rFonts w:ascii="Book Antiqua" w:eastAsia="Book Antiqua" w:hAnsi="Book Antiqua"/>
          <w:color w:val="000000"/>
          <w:sz w:val="22"/>
          <w:szCs w:val="22"/>
          <w:lang w:val="pt-BR"/>
        </w:rPr>
        <w:lastRenderedPageBreak/>
        <w:t>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A57A22" w:rsidRDefault="00D550B2" w:rsidP="00A57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723">
        <w:rPr>
          <w:rFonts w:ascii="Book Antiqua" w:hAnsi="Book Antiqua"/>
          <w:b/>
          <w:sz w:val="22"/>
          <w:szCs w:val="22"/>
          <w:lang w:val="pt-BR"/>
        </w:rPr>
        <w:t xml:space="preserve">3.2 </w:t>
      </w:r>
      <w:r w:rsidR="00A57A22">
        <w:rPr>
          <w:rFonts w:ascii="Book Antiqua" w:hAnsi="Book Antiqua"/>
          <w:b/>
          <w:sz w:val="22"/>
          <w:szCs w:val="22"/>
        </w:rPr>
        <w:t>ESTE PROCESSO LICITATÓRIO SERÁ DE PARTICIPAÇÃO GERAL 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7A293D" w:rsidRDefault="007A293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A57A2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A57A2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A57A2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A57A2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A57A22">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A57A22" w:rsidRDefault="00A57A22"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B) Caso o credenciado for o próprio sócio com poderes para assumir obrigações pela empresa </w:t>
      </w:r>
      <w:r w:rsidRPr="00EA7A8A">
        <w:rPr>
          <w:rFonts w:ascii="Book Antiqua" w:hAnsi="Book Antiqua" w:cs="Book Antiqua"/>
          <w:bCs/>
          <w:sz w:val="22"/>
          <w:szCs w:val="22"/>
        </w:rPr>
        <w:lastRenderedPageBreak/>
        <w:t>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w:t>
      </w:r>
      <w:r>
        <w:rPr>
          <w:rFonts w:ascii="Book Antiqua" w:hAnsi="Book Antiqua"/>
          <w:sz w:val="22"/>
          <w:szCs w:val="22"/>
        </w:rPr>
        <w:lastRenderedPageBreak/>
        <w:t>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7A293D" w:rsidRDefault="007A293D"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w:t>
      </w:r>
      <w:r w:rsidRPr="00611044">
        <w:rPr>
          <w:rFonts w:ascii="Book Antiqua" w:eastAsia="Book Antiqua" w:hAnsi="Book Antiqua"/>
          <w:sz w:val="22"/>
          <w:lang w:val="pt-BR"/>
        </w:rPr>
        <w:lastRenderedPageBreak/>
        <w:t xml:space="preserve">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D1A7C" w:rsidRDefault="00AD1A7C" w:rsidP="00AD1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E2DCD">
        <w:rPr>
          <w:rFonts w:ascii="Book Antiqua" w:eastAsia="Book Antiqua" w:hAnsi="Book Antiqua"/>
          <w:b/>
          <w:sz w:val="22"/>
          <w:szCs w:val="22"/>
          <w:lang w:val="pt-BR"/>
        </w:rPr>
        <w:t>5.1.3 Qualificação Técnica:</w:t>
      </w:r>
    </w:p>
    <w:p w:rsidR="00AD1A7C" w:rsidRDefault="00AD1A7C" w:rsidP="00AD1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2DCD">
        <w:rPr>
          <w:rFonts w:ascii="Book Antiqua" w:eastAsia="Book Antiqua" w:hAnsi="Book Antiqua"/>
          <w:sz w:val="22"/>
          <w:szCs w:val="22"/>
          <w:lang w:val="pt-BR"/>
        </w:rPr>
        <w:t xml:space="preserve">5.1.3.1 </w:t>
      </w:r>
      <w:r>
        <w:rPr>
          <w:rFonts w:ascii="Book Antiqua" w:eastAsia="Book Antiqua" w:hAnsi="Book Antiqua"/>
          <w:sz w:val="22"/>
          <w:szCs w:val="22"/>
          <w:lang w:val="pt-BR"/>
        </w:rPr>
        <w:t>Os documentos para comprovação de qualificação técnica para o item 01 são aquelas citadas no item 4.1.2 do Termo de Referência – Anexo I.</w:t>
      </w:r>
    </w:p>
    <w:p w:rsidR="00AD1A7C" w:rsidRPr="009E2DCD" w:rsidRDefault="00AD1A7C" w:rsidP="00AD1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5.1.3.2</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02 são aquelas citadas no item 4.2.1 do Termo de Referência – Anexo I.</w:t>
      </w:r>
    </w:p>
    <w:p w:rsidR="00AD1A7C" w:rsidRPr="009E2DCD" w:rsidRDefault="00AD1A7C" w:rsidP="00AD1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5.1.3.3</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03 são aquelas citadas no item 4.3.2 do Termo de Referência – Anexo I.</w:t>
      </w:r>
    </w:p>
    <w:p w:rsidR="00AD1A7C" w:rsidRPr="009E2DCD" w:rsidRDefault="00AD1A7C" w:rsidP="00AD1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5.1.3.4</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04 são aquelas citadas no item 4.4.2 do Termo de Referência – Anexo I.</w:t>
      </w:r>
    </w:p>
    <w:p w:rsidR="00AD1A7C" w:rsidRPr="009E2DCD" w:rsidRDefault="00AD1A7C" w:rsidP="00AD1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5.1.3.5</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05 são aquelas citadas no item 4.5.1 do Termo de Referência – Anexo I.</w:t>
      </w:r>
    </w:p>
    <w:p w:rsidR="00AD1A7C" w:rsidRPr="009E2DCD" w:rsidRDefault="00AD1A7C" w:rsidP="00AD1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5.1.3.6</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06 são aquelas citadas no item 4.6.5 do Termo de Referência – Anexo I.</w:t>
      </w:r>
    </w:p>
    <w:p w:rsidR="00AD1A7C" w:rsidRPr="009E2DCD" w:rsidRDefault="00AD1A7C" w:rsidP="00AD1A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5.1.3.7</w:t>
      </w:r>
      <w:r w:rsidRPr="009E2DCD">
        <w:rPr>
          <w:rFonts w:ascii="Book Antiqua" w:eastAsia="Book Antiqua" w:hAnsi="Book Antiqua"/>
          <w:sz w:val="22"/>
          <w:szCs w:val="22"/>
          <w:lang w:val="pt-BR"/>
        </w:rPr>
        <w:t xml:space="preserve"> </w:t>
      </w:r>
      <w:r>
        <w:rPr>
          <w:rFonts w:ascii="Book Antiqua" w:eastAsia="Book Antiqua" w:hAnsi="Book Antiqua"/>
          <w:sz w:val="22"/>
          <w:szCs w:val="22"/>
          <w:lang w:val="pt-BR"/>
        </w:rPr>
        <w:t>Os documentos para comprovação de qualificação técnica para o item 07 são aquelas citadas no item 4.7.3 do Termo de Referência – Anexo I.</w:t>
      </w:r>
    </w:p>
    <w:p w:rsidR="00AD1A7C" w:rsidRDefault="00AD1A7C"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7A293D" w:rsidRDefault="007A293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7.2.3.3 A falta da declaração de Habilitação impede o acesso ao envelope de proposta de preços da </w:t>
      </w:r>
      <w:r w:rsidRPr="00BE1632">
        <w:rPr>
          <w:rFonts w:ascii="Book Antiqua" w:eastAsia="Arial" w:hAnsi="Book Antiqua" w:cs="Book Antiqua"/>
          <w:sz w:val="22"/>
          <w:szCs w:val="22"/>
          <w:shd w:val="clear" w:color="auto" w:fill="FFFFFF"/>
        </w:rPr>
        <w:lastRenderedPageBreak/>
        <w:t>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7A293D" w:rsidRPr="00212072" w:rsidRDefault="007A293D"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7.8.3.1 Identificado tal comportamento poderá o Pregoeiro ou a Autoridade superior arquivar </w:t>
      </w:r>
      <w:r w:rsidRPr="00317429">
        <w:rPr>
          <w:rFonts w:ascii="Book Antiqua" w:hAnsi="Book Antiqua"/>
          <w:sz w:val="22"/>
          <w:szCs w:val="22"/>
        </w:rPr>
        <w:lastRenderedPageBreak/>
        <w:t>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7.11.1 De cada sessão lavrar-se-á Ata circunstanciada, na qual serão registradas as ocorrências relevantes </w:t>
      </w:r>
      <w:r w:rsidRPr="00E6638A">
        <w:rPr>
          <w:rFonts w:ascii="Book Antiqua" w:hAnsi="Book Antiqua"/>
          <w:sz w:val="22"/>
          <w:szCs w:val="22"/>
          <w:lang w:val="pt-BR"/>
        </w:rPr>
        <w:lastRenderedPageBreak/>
        <w:t>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lastRenderedPageBreak/>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 xml:space="preserve">da no </w:t>
      </w:r>
      <w:r w:rsidR="00D368E0">
        <w:rPr>
          <w:rFonts w:ascii="Book Antiqua" w:eastAsia="Book Antiqua" w:hAnsi="Book Antiqua"/>
          <w:sz w:val="22"/>
        </w:rPr>
        <w:lastRenderedPageBreak/>
        <w:t>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3F4591" w:rsidRPr="00195D34" w:rsidRDefault="003F4591" w:rsidP="003F4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F4591" w:rsidRPr="00195D34" w:rsidRDefault="003F4591" w:rsidP="003F45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F4591" w:rsidRDefault="003F4591" w:rsidP="003F4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F4591" w:rsidRDefault="003F4591" w:rsidP="003F4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F4591" w:rsidRDefault="003F4591" w:rsidP="003F4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F4591" w:rsidRDefault="003F4591" w:rsidP="007A293D">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w:t>
      </w:r>
      <w:r>
        <w:rPr>
          <w:rFonts w:ascii="Book Antiqua" w:hAnsi="Book Antiqua" w:cs="Book Antiqua"/>
          <w:color w:val="000000"/>
          <w:sz w:val="22"/>
          <w:szCs w:val="22"/>
          <w:shd w:val="clear" w:color="auto" w:fill="F2F2F2"/>
        </w:rPr>
        <w:t xml:space="preserve"> Fundos da Igreja Matriz, </w:t>
      </w:r>
      <w:r w:rsidRPr="00585713">
        <w:rPr>
          <w:rFonts w:ascii="Book Antiqua" w:hAnsi="Book Antiqua" w:cs="Book Antiqua"/>
          <w:color w:val="000000"/>
          <w:sz w:val="22"/>
          <w:szCs w:val="22"/>
          <w:shd w:val="clear" w:color="auto" w:fill="F2F2F2"/>
        </w:rPr>
        <w:t xml:space="preserve">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3F4591" w:rsidRDefault="003F4591" w:rsidP="007A293D">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Pr>
          <w:rFonts w:ascii="Book Antiqua" w:eastAsia="Book Antiqua" w:hAnsi="Book Antiqua"/>
          <w:sz w:val="22"/>
        </w:rPr>
        <w:t>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3F4591" w:rsidRDefault="003F4591" w:rsidP="007A293D">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3F4591" w:rsidRDefault="003F4591" w:rsidP="007A293D">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3F4591" w:rsidRDefault="003F4591" w:rsidP="007A293D">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Pr>
          <w:rFonts w:ascii="Book Antiqua" w:eastAsia="Book Antiqua" w:hAnsi="Book Antiqua"/>
          <w:sz w:val="22"/>
        </w:rPr>
        <w:t>07h3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3F4591" w:rsidRDefault="003F4591"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61E5" w:rsidRPr="00022086"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3F4591" w:rsidRDefault="003F4591"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7A293D" w:rsidRDefault="007A293D"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3F4591" w:rsidRPr="00430317" w:rsidRDefault="003F4591" w:rsidP="003F45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F4591" w:rsidRPr="00430317" w:rsidRDefault="003F4591" w:rsidP="003F45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3F4591" w:rsidRPr="00430317" w:rsidRDefault="003F4591" w:rsidP="003F45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3F4591" w:rsidRPr="00430317" w:rsidRDefault="003F4591" w:rsidP="003F45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3F4591" w:rsidRDefault="003F4591" w:rsidP="003F4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F4591" w:rsidRDefault="003F4591" w:rsidP="003F4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do 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3F4591" w:rsidRDefault="003F4591" w:rsidP="004470CB">
      <w:pPr>
        <w:jc w:val="right"/>
        <w:rPr>
          <w:rFonts w:ascii="Book Antiqua" w:hAnsi="Book Antiqua"/>
          <w:sz w:val="22"/>
          <w:szCs w:val="22"/>
          <w:lang w:val="pt-BR"/>
        </w:rPr>
      </w:pPr>
    </w:p>
    <w:p w:rsidR="00777841" w:rsidRPr="00576217" w:rsidRDefault="00777841" w:rsidP="004470CB">
      <w:pPr>
        <w:jc w:val="right"/>
        <w:rPr>
          <w:rFonts w:ascii="Book Antiqua" w:hAnsi="Book Antiqua"/>
          <w:b/>
          <w:i/>
          <w:sz w:val="22"/>
          <w:szCs w:val="22"/>
          <w:lang w:val="pt-BR"/>
        </w:rPr>
      </w:pPr>
      <w:r w:rsidRPr="00576217">
        <w:rPr>
          <w:rFonts w:ascii="Book Antiqua" w:hAnsi="Book Antiqua"/>
          <w:i/>
          <w:sz w:val="22"/>
          <w:szCs w:val="22"/>
          <w:lang w:val="pt-BR"/>
        </w:rPr>
        <w:t>Serviço Autônomo Municipal de Água e Esgoto (SAMAE)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3F4591" w:rsidRDefault="003F4591"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.3 Caberá aplicação da penalidade de advertência nos casos de infrações leves que não gerem prejuízo </w:t>
      </w:r>
      <w:r w:rsidRPr="00A37120">
        <w:rPr>
          <w:rFonts w:ascii="Book Antiqua" w:hAnsi="Book Antiqua" w:cs="Book Antiqua"/>
          <w:sz w:val="22"/>
          <w:szCs w:val="22"/>
        </w:rPr>
        <w:lastRenderedPageBreak/>
        <w:t>à Administração.</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 Em todo caso a licitante terá direito ao contraditório e ampla defesa.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EC45F9" w:rsidRPr="00A37120"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t xml:space="preserve">Diretor-Presidente do </w:t>
      </w:r>
      <w:r>
        <w:rPr>
          <w:rFonts w:ascii="Book Antiqua" w:eastAsia="Book Antiqua" w:hAnsi="Book Antiqua" w:cs="Arial"/>
          <w:sz w:val="22"/>
          <w:szCs w:val="22"/>
          <w:shd w:val="clear" w:color="auto" w:fill="FFFFFF"/>
        </w:rPr>
        <w:t>Serviço Autônomo Municipal de Água e Esgoto (SAMAE)</w:t>
      </w:r>
      <w:r>
        <w:rPr>
          <w:rFonts w:ascii="Book Antiqua" w:hAnsi="Book Antiqua" w:cs="Book Antiqua"/>
          <w:bCs/>
          <w:sz w:val="22"/>
          <w:szCs w:val="22"/>
        </w:rPr>
        <w:t xml:space="preserve">, </w:t>
      </w:r>
      <w:r w:rsidRPr="00A37120">
        <w:rPr>
          <w:rFonts w:ascii="Book Antiqua" w:hAnsi="Book Antiqua" w:cs="Book Antiqua"/>
          <w:bCs/>
          <w:sz w:val="22"/>
          <w:szCs w:val="22"/>
        </w:rPr>
        <w:t>requisitante dos materiais do presente Edital.</w:t>
      </w:r>
    </w:p>
    <w:p w:rsidR="00EC45F9"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EC45F9" w:rsidRDefault="00EC45F9"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EC45F9" w:rsidRPr="003034C3"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 As proponentes assumem todos os custos de preparação e apresentação de suas propostas e o </w:t>
      </w:r>
      <w:r>
        <w:rPr>
          <w:rFonts w:ascii="Book Antiqua" w:eastAsia="Book Antiqua" w:hAnsi="Book Antiqua" w:cs="Arial"/>
          <w:sz w:val="22"/>
          <w:szCs w:val="22"/>
          <w:shd w:val="clear" w:color="auto" w:fill="FFFFFF"/>
        </w:rPr>
        <w:t>Serviço Autônomo Municipal de Água e Esgoto (SAMAE)</w:t>
      </w:r>
      <w:r w:rsidRPr="003034C3">
        <w:rPr>
          <w:rFonts w:ascii="Book Antiqua" w:eastAsia="Book Antiqua" w:hAnsi="Book Antiqua"/>
          <w:sz w:val="22"/>
          <w:szCs w:val="22"/>
        </w:rPr>
        <w:t xml:space="preserve"> não será, em nenhum caso, responsável por esses custos, independentemente da condução ou do resultado do processo licitatório.</w:t>
      </w:r>
    </w:p>
    <w:p w:rsidR="00EC45F9" w:rsidRPr="003034C3" w:rsidRDefault="00EC45F9"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w:t>
      </w:r>
      <w:r>
        <w:rPr>
          <w:rFonts w:ascii="Book Antiqua" w:eastAsia="Book Antiqua" w:hAnsi="Book Antiqua" w:cs="Arial"/>
          <w:sz w:val="22"/>
          <w:szCs w:val="22"/>
          <w:shd w:val="clear" w:color="auto" w:fill="FFFFFF"/>
        </w:rPr>
        <w:t>Serviço Autônomo Municipal de Água e Esgoto (SAMAE)</w:t>
      </w:r>
      <w:r w:rsidRPr="003034C3">
        <w:rPr>
          <w:rFonts w:ascii="Book Antiqua" w:eastAsia="Book Antiqua" w:hAnsi="Book Antiqua"/>
          <w:sz w:val="22"/>
          <w:szCs w:val="22"/>
        </w:rPr>
        <w:t xml:space="preserve">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4470CB" w:rsidRPr="00EC45F9" w:rsidRDefault="00182707" w:rsidP="00EC4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w:t>
      </w:r>
      <w:r w:rsidR="00EC45F9">
        <w:rPr>
          <w:rFonts w:ascii="Book Antiqua" w:hAnsi="Book Antiqua"/>
          <w:sz w:val="22"/>
          <w:szCs w:val="22"/>
          <w:lang w:val="pt-BR"/>
        </w:rPr>
        <w:t>Gabrieli de Oliveira Veloso, atendente.</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C45F9">
        <w:rPr>
          <w:rFonts w:ascii="Book Antiqua" w:hAnsi="Book Antiqua"/>
          <w:sz w:val="22"/>
          <w:szCs w:val="22"/>
          <w:lang w:val="pt-BR"/>
        </w:rPr>
        <w:t>15</w:t>
      </w:r>
      <w:r w:rsidRPr="00F8255D">
        <w:rPr>
          <w:rFonts w:ascii="Book Antiqua" w:hAnsi="Book Antiqua"/>
          <w:sz w:val="22"/>
          <w:szCs w:val="22"/>
          <w:lang w:val="pt-BR"/>
        </w:rPr>
        <w:t xml:space="preserve"> de </w:t>
      </w:r>
      <w:r w:rsidR="00EC45F9">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Ind w:w="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51"/>
      </w:tblGrid>
      <w:tr w:rsidR="003B1320" w:rsidTr="003B1320">
        <w:trPr>
          <w:trHeight w:val="1087"/>
        </w:trPr>
        <w:tc>
          <w:tcPr>
            <w:tcW w:w="4551" w:type="dxa"/>
            <w:tcBorders>
              <w:top w:val="nil"/>
              <w:left w:val="nil"/>
              <w:bottom w:val="nil"/>
              <w:right w:val="nil"/>
            </w:tcBorders>
          </w:tcPr>
          <w:p w:rsidR="003B1320"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3B1320"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3B1320"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3B1320"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3B1320" w:rsidRDefault="003B1320" w:rsidP="00AC78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3B1320"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3B1320" w:rsidRPr="00295505"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295505">
              <w:rPr>
                <w:rFonts w:ascii="Book Antiqua" w:hAnsi="Book Antiqua"/>
                <w:b/>
                <w:sz w:val="22"/>
                <w:szCs w:val="22"/>
                <w:lang w:val="pt-BR"/>
              </w:rPr>
              <w:t>VANDERLEI FISTAROL</w:t>
            </w:r>
          </w:p>
          <w:p w:rsidR="003B1320" w:rsidRPr="00295505"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95505">
              <w:rPr>
                <w:rFonts w:ascii="Book Antiqua" w:hAnsi="Book Antiqua"/>
                <w:sz w:val="22"/>
                <w:szCs w:val="22"/>
                <w:lang w:val="pt-BR"/>
              </w:rPr>
              <w:t>Diretor-Presidente do Serviço Autônomo</w:t>
            </w:r>
          </w:p>
          <w:p w:rsidR="003B1320" w:rsidRPr="00295505"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295505">
              <w:rPr>
                <w:rFonts w:ascii="Book Antiqua" w:hAnsi="Book Antiqua"/>
                <w:sz w:val="22"/>
                <w:szCs w:val="22"/>
                <w:lang w:val="pt-BR"/>
              </w:rPr>
              <w:t>Municipal de Água e Esgoto (SAMAE)</w:t>
            </w:r>
          </w:p>
          <w:p w:rsidR="003B1320" w:rsidRDefault="003B1320" w:rsidP="003B13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26F0A">
        <w:rPr>
          <w:rFonts w:ascii="Book Antiqua" w:eastAsia="Book Antiqua" w:hAnsi="Book Antiqua"/>
          <w:color w:val="000000"/>
          <w:sz w:val="36"/>
          <w:szCs w:val="36"/>
        </w:rPr>
        <w:t>212/2020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26F0A">
        <w:rPr>
          <w:rFonts w:ascii="Book Antiqua" w:eastAsia="Book Antiqua" w:hAnsi="Book Antiqua"/>
          <w:color w:val="000000"/>
          <w:sz w:val="36"/>
          <w:szCs w:val="36"/>
          <w:lang w:val="pt-BR"/>
        </w:rPr>
        <w:t>100/2020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3B1320" w:rsidRPr="00C16F7C">
        <w:rPr>
          <w:rFonts w:ascii="Book Antiqua" w:hAnsi="Book Antiqua"/>
          <w:i/>
          <w:sz w:val="22"/>
          <w:szCs w:val="22"/>
          <w:lang w:val="pt-BR"/>
        </w:rPr>
        <w:t>Registro</w:t>
      </w:r>
      <w:proofErr w:type="gramEnd"/>
      <w:r w:rsidR="003B1320" w:rsidRPr="00C16F7C">
        <w:rPr>
          <w:rFonts w:ascii="Book Antiqua" w:hAnsi="Book Antiqua"/>
          <w:i/>
          <w:sz w:val="22"/>
          <w:szCs w:val="22"/>
          <w:lang w:val="pt-BR"/>
        </w:rPr>
        <w:t xml:space="preserve"> de Preços para futuras aquisições de Produtos Químicos para tratamento de água para serem utilizados nas Estações de Tratamento de Água (ETA) I, II, IV e V e Estações de Tratamento de Esgoto (ETE) do Município de Gaspar/SC</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6588"/>
        <w:gridCol w:w="1546"/>
        <w:gridCol w:w="1536"/>
      </w:tblGrid>
      <w:tr w:rsidR="003B1320" w:rsidRPr="00BA189E" w:rsidTr="003B1320">
        <w:trPr>
          <w:trHeight w:val="810"/>
          <w:jc w:val="center"/>
        </w:trPr>
        <w:tc>
          <w:tcPr>
            <w:tcW w:w="360" w:type="pct"/>
            <w:shd w:val="clear" w:color="auto" w:fill="D9D9D9" w:themeFill="background1" w:themeFillShade="D9"/>
            <w:vAlign w:val="center"/>
          </w:tcPr>
          <w:p w:rsidR="003B1320" w:rsidRPr="00BA189E" w:rsidRDefault="003B1320" w:rsidP="003B1320">
            <w:pPr>
              <w:jc w:val="center"/>
              <w:rPr>
                <w:rFonts w:ascii="Book Antiqua" w:hAnsi="Book Antiqua"/>
                <w:b/>
                <w:sz w:val="18"/>
                <w:szCs w:val="18"/>
              </w:rPr>
            </w:pPr>
            <w:r w:rsidRPr="00BA189E">
              <w:rPr>
                <w:rFonts w:ascii="Book Antiqua" w:hAnsi="Book Antiqua"/>
                <w:b/>
                <w:sz w:val="18"/>
                <w:szCs w:val="18"/>
              </w:rPr>
              <w:t>ITEM</w:t>
            </w:r>
          </w:p>
        </w:tc>
        <w:tc>
          <w:tcPr>
            <w:tcW w:w="3161" w:type="pct"/>
            <w:shd w:val="clear" w:color="auto" w:fill="D9D9D9"/>
            <w:vAlign w:val="center"/>
          </w:tcPr>
          <w:p w:rsidR="003B1320" w:rsidRPr="00BA189E" w:rsidRDefault="003B1320" w:rsidP="003B1320">
            <w:pPr>
              <w:jc w:val="center"/>
              <w:rPr>
                <w:rFonts w:ascii="Book Antiqua" w:hAnsi="Book Antiqua"/>
                <w:b/>
                <w:sz w:val="18"/>
                <w:szCs w:val="18"/>
              </w:rPr>
            </w:pPr>
            <w:r w:rsidRPr="00BA189E">
              <w:rPr>
                <w:rFonts w:ascii="Book Antiqua" w:hAnsi="Book Antiqua"/>
                <w:b/>
                <w:sz w:val="18"/>
                <w:szCs w:val="18"/>
              </w:rPr>
              <w:t>DESCRIÇÃO DOS MATERIAIS</w:t>
            </w:r>
          </w:p>
        </w:tc>
        <w:tc>
          <w:tcPr>
            <w:tcW w:w="742" w:type="pct"/>
            <w:shd w:val="clear" w:color="auto" w:fill="D9D9D9"/>
            <w:vAlign w:val="center"/>
          </w:tcPr>
          <w:p w:rsidR="003B1320" w:rsidRPr="00BA189E" w:rsidRDefault="003B1320" w:rsidP="003B1320">
            <w:pPr>
              <w:jc w:val="center"/>
              <w:rPr>
                <w:rFonts w:ascii="Book Antiqua" w:hAnsi="Book Antiqua"/>
                <w:b/>
                <w:sz w:val="18"/>
                <w:szCs w:val="18"/>
              </w:rPr>
            </w:pPr>
            <w:r w:rsidRPr="00BA189E">
              <w:rPr>
                <w:rFonts w:ascii="Book Antiqua" w:hAnsi="Book Antiqua"/>
                <w:b/>
                <w:sz w:val="18"/>
                <w:szCs w:val="18"/>
              </w:rPr>
              <w:t>UNIDADE</w:t>
            </w:r>
          </w:p>
        </w:tc>
        <w:tc>
          <w:tcPr>
            <w:tcW w:w="737" w:type="pct"/>
            <w:shd w:val="clear" w:color="auto" w:fill="D9D9D9"/>
            <w:vAlign w:val="center"/>
          </w:tcPr>
          <w:p w:rsidR="003B1320" w:rsidRPr="00BA189E" w:rsidRDefault="003B1320" w:rsidP="003B1320">
            <w:pPr>
              <w:jc w:val="center"/>
              <w:rPr>
                <w:rFonts w:ascii="Book Antiqua" w:hAnsi="Book Antiqua"/>
                <w:b/>
                <w:sz w:val="18"/>
                <w:szCs w:val="18"/>
              </w:rPr>
            </w:pPr>
            <w:r w:rsidRPr="00BA189E">
              <w:rPr>
                <w:rFonts w:ascii="Book Antiqua" w:hAnsi="Book Antiqua"/>
                <w:b/>
                <w:sz w:val="18"/>
                <w:szCs w:val="18"/>
              </w:rPr>
              <w:t>QUANTIDADE</w:t>
            </w:r>
          </w:p>
        </w:tc>
      </w:tr>
      <w:tr w:rsidR="003B1320" w:rsidRPr="00BA189E" w:rsidTr="003B1320">
        <w:trPr>
          <w:trHeight w:val="449"/>
          <w:jc w:val="center"/>
        </w:trPr>
        <w:tc>
          <w:tcPr>
            <w:tcW w:w="360" w:type="pct"/>
            <w:shd w:val="clear" w:color="auto" w:fill="D9D9D9" w:themeFill="background1" w:themeFillShade="D9"/>
            <w:vAlign w:val="center"/>
          </w:tcPr>
          <w:p w:rsidR="003B1320" w:rsidRPr="003B1320" w:rsidRDefault="003B1320" w:rsidP="003B1320">
            <w:pPr>
              <w:jc w:val="center"/>
              <w:rPr>
                <w:rFonts w:ascii="Book Antiqua" w:hAnsi="Book Antiqua"/>
                <w:b/>
                <w:color w:val="FF0000"/>
              </w:rPr>
            </w:pPr>
            <w:r w:rsidRPr="003B1320">
              <w:rPr>
                <w:rFonts w:ascii="Book Antiqua" w:hAnsi="Book Antiqua"/>
                <w:b/>
              </w:rPr>
              <w:t>01</w:t>
            </w:r>
          </w:p>
        </w:tc>
        <w:tc>
          <w:tcPr>
            <w:tcW w:w="3161" w:type="pct"/>
            <w:vAlign w:val="center"/>
          </w:tcPr>
          <w:p w:rsidR="003B1320" w:rsidRPr="00BA189E" w:rsidRDefault="003B1320" w:rsidP="00EA5351">
            <w:pPr>
              <w:jc w:val="center"/>
              <w:rPr>
                <w:rFonts w:ascii="Book Antiqua" w:hAnsi="Book Antiqua"/>
              </w:rPr>
            </w:pPr>
            <w:r w:rsidRPr="00BA189E">
              <w:rPr>
                <w:rFonts w:ascii="Book Antiqua" w:hAnsi="Book Antiqua"/>
              </w:rPr>
              <w:t>HIDRÓXIDO DE CALCIO EM SUSPENSÃO PARA TRATAMENTO DE ÁGUA POTÁVEL</w:t>
            </w:r>
            <w:r>
              <w:rPr>
                <w:rFonts w:ascii="Book Antiqua" w:hAnsi="Book Antiqua"/>
              </w:rPr>
              <w:t>.</w:t>
            </w:r>
          </w:p>
        </w:tc>
        <w:tc>
          <w:tcPr>
            <w:tcW w:w="742" w:type="pct"/>
            <w:vAlign w:val="center"/>
          </w:tcPr>
          <w:p w:rsidR="003B1320" w:rsidRPr="00BA189E" w:rsidRDefault="003B1320" w:rsidP="003B1320">
            <w:pPr>
              <w:jc w:val="center"/>
              <w:rPr>
                <w:rFonts w:ascii="Book Antiqua" w:hAnsi="Book Antiqua"/>
              </w:rPr>
            </w:pPr>
            <w:r w:rsidRPr="00BA189E">
              <w:rPr>
                <w:rFonts w:ascii="Book Antiqua" w:hAnsi="Book Antiqua"/>
              </w:rPr>
              <w:t>Toneladas</w:t>
            </w:r>
          </w:p>
        </w:tc>
        <w:tc>
          <w:tcPr>
            <w:tcW w:w="737" w:type="pct"/>
            <w:vAlign w:val="center"/>
          </w:tcPr>
          <w:p w:rsidR="003B1320" w:rsidRPr="00BA189E" w:rsidRDefault="003B1320" w:rsidP="003B1320">
            <w:pPr>
              <w:jc w:val="center"/>
              <w:rPr>
                <w:rFonts w:ascii="Book Antiqua" w:hAnsi="Book Antiqua"/>
              </w:rPr>
            </w:pPr>
            <w:r w:rsidRPr="00BA189E">
              <w:rPr>
                <w:rFonts w:ascii="Book Antiqua" w:hAnsi="Book Antiqua"/>
              </w:rPr>
              <w:t>1</w:t>
            </w:r>
            <w:r>
              <w:rPr>
                <w:rFonts w:ascii="Book Antiqua" w:hAnsi="Book Antiqua"/>
              </w:rPr>
              <w:t>80</w:t>
            </w:r>
          </w:p>
        </w:tc>
      </w:tr>
      <w:tr w:rsidR="003B1320" w:rsidRPr="00BA189E" w:rsidTr="003B1320">
        <w:trPr>
          <w:trHeight w:val="513"/>
          <w:jc w:val="center"/>
        </w:trPr>
        <w:tc>
          <w:tcPr>
            <w:tcW w:w="360" w:type="pct"/>
            <w:shd w:val="clear" w:color="auto" w:fill="D9D9D9" w:themeFill="background1" w:themeFillShade="D9"/>
            <w:vAlign w:val="center"/>
          </w:tcPr>
          <w:p w:rsidR="003B1320" w:rsidRPr="003B1320" w:rsidRDefault="003B1320" w:rsidP="003B1320">
            <w:pPr>
              <w:jc w:val="center"/>
              <w:rPr>
                <w:rFonts w:ascii="Book Antiqua" w:hAnsi="Book Antiqua"/>
                <w:b/>
                <w:color w:val="FF0000"/>
              </w:rPr>
            </w:pPr>
            <w:r w:rsidRPr="003B1320">
              <w:rPr>
                <w:rFonts w:ascii="Book Antiqua" w:hAnsi="Book Antiqua"/>
                <w:b/>
              </w:rPr>
              <w:t>02</w:t>
            </w:r>
          </w:p>
        </w:tc>
        <w:tc>
          <w:tcPr>
            <w:tcW w:w="3161" w:type="pct"/>
            <w:vAlign w:val="center"/>
          </w:tcPr>
          <w:p w:rsidR="003B1320" w:rsidRPr="00BA189E" w:rsidRDefault="003B1320" w:rsidP="00EA5351">
            <w:pPr>
              <w:jc w:val="center"/>
              <w:rPr>
                <w:rFonts w:ascii="Book Antiqua" w:hAnsi="Book Antiqua"/>
              </w:rPr>
            </w:pPr>
            <w:r w:rsidRPr="00BA189E">
              <w:rPr>
                <w:rFonts w:ascii="Book Antiqua" w:hAnsi="Book Antiqua"/>
              </w:rPr>
              <w:t>SULFATO DE ALUMÍNIO LÍQUIDO ISENTO DE FERRO PARA TRATAMENTO DE ÁGUA POTÁVEL</w:t>
            </w:r>
            <w:r>
              <w:rPr>
                <w:rFonts w:ascii="Book Antiqua" w:hAnsi="Book Antiqua"/>
              </w:rPr>
              <w:t>.</w:t>
            </w:r>
          </w:p>
        </w:tc>
        <w:tc>
          <w:tcPr>
            <w:tcW w:w="742" w:type="pct"/>
            <w:vAlign w:val="center"/>
          </w:tcPr>
          <w:p w:rsidR="003B1320" w:rsidRPr="00BA189E" w:rsidRDefault="003B1320" w:rsidP="003B1320">
            <w:pPr>
              <w:jc w:val="center"/>
              <w:rPr>
                <w:rFonts w:ascii="Book Antiqua" w:hAnsi="Book Antiqua"/>
              </w:rPr>
            </w:pPr>
            <w:r w:rsidRPr="00BA189E">
              <w:rPr>
                <w:rFonts w:ascii="Book Antiqua" w:hAnsi="Book Antiqua"/>
              </w:rPr>
              <w:t>Kg</w:t>
            </w:r>
          </w:p>
        </w:tc>
        <w:tc>
          <w:tcPr>
            <w:tcW w:w="737" w:type="pct"/>
            <w:vAlign w:val="center"/>
          </w:tcPr>
          <w:p w:rsidR="003B1320" w:rsidRPr="00BA189E" w:rsidRDefault="003B1320" w:rsidP="003B1320">
            <w:pPr>
              <w:jc w:val="center"/>
              <w:rPr>
                <w:rFonts w:ascii="Book Antiqua" w:hAnsi="Book Antiqua"/>
              </w:rPr>
            </w:pPr>
            <w:r w:rsidRPr="00BA189E">
              <w:rPr>
                <w:rFonts w:ascii="Book Antiqua" w:hAnsi="Book Antiqua"/>
              </w:rPr>
              <w:t>2</w:t>
            </w:r>
            <w:r>
              <w:rPr>
                <w:rFonts w:ascii="Book Antiqua" w:hAnsi="Book Antiqua"/>
              </w:rPr>
              <w:t>70.000</w:t>
            </w:r>
          </w:p>
        </w:tc>
      </w:tr>
      <w:tr w:rsidR="003B1320" w:rsidRPr="00BA189E" w:rsidTr="003B1320">
        <w:trPr>
          <w:trHeight w:val="408"/>
          <w:jc w:val="center"/>
        </w:trPr>
        <w:tc>
          <w:tcPr>
            <w:tcW w:w="360" w:type="pct"/>
            <w:shd w:val="clear" w:color="auto" w:fill="D9D9D9" w:themeFill="background1" w:themeFillShade="D9"/>
            <w:vAlign w:val="center"/>
          </w:tcPr>
          <w:p w:rsidR="003B1320" w:rsidRPr="003B1320" w:rsidRDefault="003B1320" w:rsidP="003B1320">
            <w:pPr>
              <w:jc w:val="center"/>
              <w:rPr>
                <w:rFonts w:ascii="Book Antiqua" w:hAnsi="Book Antiqua"/>
                <w:b/>
                <w:color w:val="FF0000"/>
              </w:rPr>
            </w:pPr>
            <w:r w:rsidRPr="003B1320">
              <w:rPr>
                <w:rFonts w:ascii="Book Antiqua" w:hAnsi="Book Antiqua"/>
                <w:b/>
              </w:rPr>
              <w:t>03</w:t>
            </w:r>
          </w:p>
        </w:tc>
        <w:tc>
          <w:tcPr>
            <w:tcW w:w="3161" w:type="pct"/>
            <w:vAlign w:val="center"/>
          </w:tcPr>
          <w:p w:rsidR="003B1320" w:rsidRPr="00BA189E" w:rsidRDefault="003B1320" w:rsidP="00EA5351">
            <w:pPr>
              <w:jc w:val="center"/>
              <w:rPr>
                <w:rFonts w:ascii="Book Antiqua" w:hAnsi="Book Antiqua"/>
              </w:rPr>
            </w:pPr>
            <w:r w:rsidRPr="00BA189E">
              <w:rPr>
                <w:rFonts w:ascii="Book Antiqua" w:hAnsi="Book Antiqua"/>
              </w:rPr>
              <w:t>SULFATO DE ALUMÍNIO (GRANULADO-PÓ) ISENTO DE FERRO PARA TRATAMENTO DE ÁGUA POTÁVEL</w:t>
            </w:r>
            <w:r>
              <w:rPr>
                <w:rFonts w:ascii="Book Antiqua" w:hAnsi="Book Antiqua"/>
              </w:rPr>
              <w:t>.</w:t>
            </w:r>
          </w:p>
        </w:tc>
        <w:tc>
          <w:tcPr>
            <w:tcW w:w="742" w:type="pct"/>
            <w:vAlign w:val="center"/>
          </w:tcPr>
          <w:p w:rsidR="003B1320" w:rsidRPr="00BA189E" w:rsidRDefault="003B1320" w:rsidP="003B1320">
            <w:pPr>
              <w:jc w:val="center"/>
              <w:rPr>
                <w:rFonts w:ascii="Book Antiqua" w:hAnsi="Book Antiqua"/>
              </w:rPr>
            </w:pPr>
            <w:r w:rsidRPr="00BA189E">
              <w:rPr>
                <w:rFonts w:ascii="Book Antiqua" w:hAnsi="Book Antiqua"/>
              </w:rPr>
              <w:t>Kg</w:t>
            </w:r>
          </w:p>
        </w:tc>
        <w:tc>
          <w:tcPr>
            <w:tcW w:w="737" w:type="pct"/>
            <w:vAlign w:val="center"/>
          </w:tcPr>
          <w:p w:rsidR="003B1320" w:rsidRPr="00BA189E" w:rsidRDefault="003B1320" w:rsidP="003B1320">
            <w:pPr>
              <w:jc w:val="center"/>
              <w:rPr>
                <w:rFonts w:ascii="Book Antiqua" w:hAnsi="Book Antiqua"/>
              </w:rPr>
            </w:pPr>
            <w:r w:rsidRPr="00BA189E">
              <w:rPr>
                <w:rFonts w:ascii="Book Antiqua" w:hAnsi="Book Antiqua"/>
              </w:rPr>
              <w:t>25.</w:t>
            </w:r>
            <w:r>
              <w:rPr>
                <w:rFonts w:ascii="Book Antiqua" w:hAnsi="Book Antiqua"/>
              </w:rPr>
              <w:t>200</w:t>
            </w:r>
          </w:p>
        </w:tc>
      </w:tr>
      <w:tr w:rsidR="003B1320" w:rsidRPr="00BA189E" w:rsidTr="003B1320">
        <w:trPr>
          <w:trHeight w:val="330"/>
          <w:jc w:val="center"/>
        </w:trPr>
        <w:tc>
          <w:tcPr>
            <w:tcW w:w="360" w:type="pct"/>
            <w:shd w:val="clear" w:color="auto" w:fill="D9D9D9" w:themeFill="background1" w:themeFillShade="D9"/>
            <w:vAlign w:val="center"/>
          </w:tcPr>
          <w:p w:rsidR="003B1320" w:rsidRPr="003B1320" w:rsidRDefault="003B1320" w:rsidP="003B1320">
            <w:pPr>
              <w:jc w:val="center"/>
              <w:rPr>
                <w:rFonts w:ascii="Book Antiqua" w:hAnsi="Book Antiqua"/>
                <w:b/>
                <w:color w:val="FF0000"/>
              </w:rPr>
            </w:pPr>
            <w:r w:rsidRPr="003B1320">
              <w:rPr>
                <w:rFonts w:ascii="Book Antiqua" w:hAnsi="Book Antiqua"/>
                <w:b/>
              </w:rPr>
              <w:t>04</w:t>
            </w:r>
          </w:p>
        </w:tc>
        <w:tc>
          <w:tcPr>
            <w:tcW w:w="3161" w:type="pct"/>
            <w:vAlign w:val="center"/>
          </w:tcPr>
          <w:p w:rsidR="003B1320" w:rsidRPr="00BA189E" w:rsidRDefault="003B1320" w:rsidP="00EA5351">
            <w:pPr>
              <w:jc w:val="center"/>
              <w:rPr>
                <w:rFonts w:ascii="Book Antiqua" w:hAnsi="Book Antiqua"/>
              </w:rPr>
            </w:pPr>
            <w:r w:rsidRPr="00BA189E">
              <w:rPr>
                <w:rFonts w:ascii="Book Antiqua" w:hAnsi="Book Antiqua"/>
              </w:rPr>
              <w:t>HIPOCLORITO DE SÓDIO COMERCIAL</w:t>
            </w:r>
            <w:r>
              <w:rPr>
                <w:rFonts w:ascii="Book Antiqua" w:hAnsi="Book Antiqua"/>
              </w:rPr>
              <w:t>.</w:t>
            </w:r>
          </w:p>
        </w:tc>
        <w:tc>
          <w:tcPr>
            <w:tcW w:w="742" w:type="pct"/>
            <w:vAlign w:val="center"/>
          </w:tcPr>
          <w:p w:rsidR="003B1320" w:rsidRPr="00BA189E" w:rsidRDefault="003B1320" w:rsidP="003B1320">
            <w:pPr>
              <w:jc w:val="center"/>
              <w:rPr>
                <w:rFonts w:ascii="Book Antiqua" w:hAnsi="Book Antiqua"/>
              </w:rPr>
            </w:pPr>
            <w:r w:rsidRPr="00BA189E">
              <w:rPr>
                <w:rFonts w:ascii="Book Antiqua" w:hAnsi="Book Antiqua"/>
              </w:rPr>
              <w:t>Kg</w:t>
            </w:r>
          </w:p>
        </w:tc>
        <w:tc>
          <w:tcPr>
            <w:tcW w:w="737" w:type="pct"/>
            <w:vAlign w:val="center"/>
          </w:tcPr>
          <w:p w:rsidR="003B1320" w:rsidRPr="00BA189E" w:rsidRDefault="003B1320" w:rsidP="003B1320">
            <w:pPr>
              <w:jc w:val="center"/>
              <w:rPr>
                <w:rFonts w:ascii="Book Antiqua" w:hAnsi="Book Antiqua"/>
              </w:rPr>
            </w:pPr>
            <w:r>
              <w:rPr>
                <w:rFonts w:ascii="Book Antiqua" w:hAnsi="Book Antiqua"/>
              </w:rPr>
              <w:t>44.000</w:t>
            </w:r>
          </w:p>
        </w:tc>
      </w:tr>
      <w:tr w:rsidR="003B1320" w:rsidRPr="00BA189E" w:rsidTr="003B1320">
        <w:trPr>
          <w:trHeight w:val="277"/>
          <w:jc w:val="center"/>
        </w:trPr>
        <w:tc>
          <w:tcPr>
            <w:tcW w:w="360" w:type="pct"/>
            <w:shd w:val="clear" w:color="auto" w:fill="D9D9D9" w:themeFill="background1" w:themeFillShade="D9"/>
            <w:vAlign w:val="center"/>
          </w:tcPr>
          <w:p w:rsidR="003B1320" w:rsidRPr="003B1320" w:rsidRDefault="003B1320" w:rsidP="003B1320">
            <w:pPr>
              <w:jc w:val="center"/>
              <w:rPr>
                <w:rFonts w:ascii="Book Antiqua" w:hAnsi="Book Antiqua"/>
                <w:b/>
                <w:color w:val="FF0000"/>
              </w:rPr>
            </w:pPr>
            <w:r w:rsidRPr="003B1320">
              <w:rPr>
                <w:rFonts w:ascii="Book Antiqua" w:hAnsi="Book Antiqua"/>
                <w:b/>
              </w:rPr>
              <w:t>05</w:t>
            </w:r>
          </w:p>
        </w:tc>
        <w:tc>
          <w:tcPr>
            <w:tcW w:w="3161" w:type="pct"/>
            <w:vAlign w:val="center"/>
          </w:tcPr>
          <w:p w:rsidR="003B1320" w:rsidRPr="00BA189E" w:rsidRDefault="003B1320" w:rsidP="00EA5351">
            <w:pPr>
              <w:jc w:val="center"/>
              <w:rPr>
                <w:rFonts w:ascii="Book Antiqua" w:hAnsi="Book Antiqua"/>
              </w:rPr>
            </w:pPr>
            <w:r w:rsidRPr="00BA189E">
              <w:rPr>
                <w:rFonts w:ascii="Book Antiqua" w:hAnsi="Book Antiqua"/>
              </w:rPr>
              <w:t>CLORO GÁS</w:t>
            </w:r>
            <w:r>
              <w:rPr>
                <w:rFonts w:ascii="Book Antiqua" w:hAnsi="Book Antiqua"/>
              </w:rPr>
              <w:t>.</w:t>
            </w:r>
          </w:p>
        </w:tc>
        <w:tc>
          <w:tcPr>
            <w:tcW w:w="742" w:type="pct"/>
            <w:vAlign w:val="center"/>
          </w:tcPr>
          <w:p w:rsidR="003B1320" w:rsidRPr="00BA189E" w:rsidRDefault="003B1320" w:rsidP="003B1320">
            <w:pPr>
              <w:jc w:val="center"/>
              <w:rPr>
                <w:rFonts w:ascii="Book Antiqua" w:hAnsi="Book Antiqua"/>
              </w:rPr>
            </w:pPr>
            <w:r w:rsidRPr="00BA189E">
              <w:rPr>
                <w:rFonts w:ascii="Book Antiqua" w:hAnsi="Book Antiqua"/>
              </w:rPr>
              <w:t>Kg</w:t>
            </w:r>
          </w:p>
        </w:tc>
        <w:tc>
          <w:tcPr>
            <w:tcW w:w="737" w:type="pct"/>
            <w:vAlign w:val="center"/>
          </w:tcPr>
          <w:p w:rsidR="003B1320" w:rsidRPr="00BA189E" w:rsidRDefault="003B1320" w:rsidP="003B1320">
            <w:pPr>
              <w:jc w:val="center"/>
              <w:rPr>
                <w:rFonts w:ascii="Book Antiqua" w:hAnsi="Book Antiqua"/>
              </w:rPr>
            </w:pPr>
            <w:r w:rsidRPr="00BA189E">
              <w:rPr>
                <w:rFonts w:ascii="Book Antiqua" w:hAnsi="Book Antiqua"/>
              </w:rPr>
              <w:t>1</w:t>
            </w:r>
            <w:r>
              <w:rPr>
                <w:rFonts w:ascii="Book Antiqua" w:hAnsi="Book Antiqua"/>
              </w:rPr>
              <w:t>4.960</w:t>
            </w:r>
          </w:p>
        </w:tc>
      </w:tr>
      <w:tr w:rsidR="003B1320" w:rsidRPr="00BA189E" w:rsidTr="003B1320">
        <w:trPr>
          <w:trHeight w:val="268"/>
          <w:jc w:val="center"/>
        </w:trPr>
        <w:tc>
          <w:tcPr>
            <w:tcW w:w="360" w:type="pct"/>
            <w:shd w:val="clear" w:color="auto" w:fill="D9D9D9" w:themeFill="background1" w:themeFillShade="D9"/>
            <w:vAlign w:val="center"/>
          </w:tcPr>
          <w:p w:rsidR="003B1320" w:rsidRPr="003B1320" w:rsidRDefault="003B1320" w:rsidP="003B1320">
            <w:pPr>
              <w:jc w:val="center"/>
              <w:rPr>
                <w:rFonts w:ascii="Book Antiqua" w:hAnsi="Book Antiqua"/>
                <w:b/>
                <w:color w:val="FF0000"/>
              </w:rPr>
            </w:pPr>
            <w:r w:rsidRPr="003B1320">
              <w:rPr>
                <w:rFonts w:ascii="Book Antiqua" w:hAnsi="Book Antiqua"/>
                <w:b/>
              </w:rPr>
              <w:t>06</w:t>
            </w:r>
          </w:p>
        </w:tc>
        <w:tc>
          <w:tcPr>
            <w:tcW w:w="3161" w:type="pct"/>
            <w:vAlign w:val="center"/>
          </w:tcPr>
          <w:p w:rsidR="003B1320" w:rsidRPr="00BA189E" w:rsidRDefault="003B1320" w:rsidP="00EA5351">
            <w:pPr>
              <w:jc w:val="center"/>
              <w:rPr>
                <w:rFonts w:ascii="Book Antiqua" w:hAnsi="Book Antiqua"/>
              </w:rPr>
            </w:pPr>
            <w:r w:rsidRPr="00BA189E">
              <w:rPr>
                <w:rFonts w:ascii="Book Antiqua" w:hAnsi="Book Antiqua"/>
              </w:rPr>
              <w:t>ORTOPOLIFOSFATO</w:t>
            </w:r>
            <w:r>
              <w:rPr>
                <w:rFonts w:ascii="Book Antiqua" w:hAnsi="Book Antiqua"/>
              </w:rPr>
              <w:t>.</w:t>
            </w:r>
          </w:p>
        </w:tc>
        <w:tc>
          <w:tcPr>
            <w:tcW w:w="742" w:type="pct"/>
            <w:vAlign w:val="center"/>
          </w:tcPr>
          <w:p w:rsidR="003B1320" w:rsidRPr="00BA189E" w:rsidRDefault="003B1320" w:rsidP="003B1320">
            <w:pPr>
              <w:jc w:val="center"/>
              <w:rPr>
                <w:rFonts w:ascii="Book Antiqua" w:hAnsi="Book Antiqua"/>
              </w:rPr>
            </w:pPr>
            <w:r w:rsidRPr="00BA189E">
              <w:rPr>
                <w:rFonts w:ascii="Book Antiqua" w:hAnsi="Book Antiqua"/>
              </w:rPr>
              <w:t>Kg (*bs)</w:t>
            </w:r>
          </w:p>
        </w:tc>
        <w:tc>
          <w:tcPr>
            <w:tcW w:w="737" w:type="pct"/>
            <w:vAlign w:val="center"/>
          </w:tcPr>
          <w:p w:rsidR="003B1320" w:rsidRPr="00BA189E" w:rsidRDefault="003B1320" w:rsidP="003B1320">
            <w:pPr>
              <w:jc w:val="center"/>
              <w:rPr>
                <w:rFonts w:ascii="Book Antiqua" w:hAnsi="Book Antiqua"/>
              </w:rPr>
            </w:pPr>
            <w:r>
              <w:rPr>
                <w:rFonts w:ascii="Book Antiqua" w:hAnsi="Book Antiqua"/>
              </w:rPr>
              <w:t>7.500</w:t>
            </w:r>
          </w:p>
        </w:tc>
      </w:tr>
      <w:tr w:rsidR="003B1320" w:rsidRPr="00BA189E" w:rsidTr="003B1320">
        <w:trPr>
          <w:trHeight w:val="271"/>
          <w:jc w:val="center"/>
        </w:trPr>
        <w:tc>
          <w:tcPr>
            <w:tcW w:w="360" w:type="pct"/>
            <w:shd w:val="clear" w:color="auto" w:fill="D9D9D9" w:themeFill="background1" w:themeFillShade="D9"/>
            <w:vAlign w:val="center"/>
          </w:tcPr>
          <w:p w:rsidR="003B1320" w:rsidRPr="003B1320" w:rsidRDefault="003B1320" w:rsidP="003B1320">
            <w:pPr>
              <w:jc w:val="center"/>
              <w:rPr>
                <w:rFonts w:ascii="Book Antiqua" w:hAnsi="Book Antiqua"/>
                <w:b/>
              </w:rPr>
            </w:pPr>
            <w:r w:rsidRPr="003B1320">
              <w:rPr>
                <w:rFonts w:ascii="Book Antiqua" w:hAnsi="Book Antiqua"/>
                <w:b/>
              </w:rPr>
              <w:t>07</w:t>
            </w:r>
          </w:p>
        </w:tc>
        <w:tc>
          <w:tcPr>
            <w:tcW w:w="3161" w:type="pct"/>
            <w:vAlign w:val="center"/>
          </w:tcPr>
          <w:p w:rsidR="003B1320" w:rsidRPr="00BA189E" w:rsidRDefault="003B1320" w:rsidP="00EA5351">
            <w:pPr>
              <w:jc w:val="center"/>
              <w:rPr>
                <w:rFonts w:ascii="Book Antiqua" w:hAnsi="Book Antiqua"/>
              </w:rPr>
            </w:pPr>
            <w:r w:rsidRPr="00BA189E">
              <w:rPr>
                <w:rFonts w:ascii="Book Antiqua" w:hAnsi="Book Antiqua"/>
              </w:rPr>
              <w:t>ÁCIDO FLUOSSILÍCICO</w:t>
            </w:r>
            <w:r>
              <w:rPr>
                <w:rFonts w:ascii="Book Antiqua" w:hAnsi="Book Antiqua"/>
              </w:rPr>
              <w:t>.</w:t>
            </w:r>
          </w:p>
        </w:tc>
        <w:tc>
          <w:tcPr>
            <w:tcW w:w="742" w:type="pct"/>
            <w:vAlign w:val="center"/>
          </w:tcPr>
          <w:p w:rsidR="003B1320" w:rsidRPr="00BA189E" w:rsidRDefault="003B1320" w:rsidP="003B1320">
            <w:pPr>
              <w:jc w:val="center"/>
              <w:rPr>
                <w:rFonts w:ascii="Book Antiqua" w:hAnsi="Book Antiqua"/>
              </w:rPr>
            </w:pPr>
            <w:r w:rsidRPr="00BA189E">
              <w:rPr>
                <w:rFonts w:ascii="Book Antiqua" w:hAnsi="Book Antiqua"/>
              </w:rPr>
              <w:t>Kg</w:t>
            </w:r>
          </w:p>
        </w:tc>
        <w:tc>
          <w:tcPr>
            <w:tcW w:w="737" w:type="pct"/>
            <w:vAlign w:val="center"/>
          </w:tcPr>
          <w:p w:rsidR="003B1320" w:rsidRPr="00BA189E" w:rsidRDefault="003B1320" w:rsidP="003B1320">
            <w:pPr>
              <w:jc w:val="center"/>
              <w:rPr>
                <w:rFonts w:ascii="Book Antiqua" w:hAnsi="Book Antiqua"/>
              </w:rPr>
            </w:pPr>
            <w:r>
              <w:rPr>
                <w:rFonts w:ascii="Book Antiqua" w:hAnsi="Book Antiqua"/>
              </w:rPr>
              <w:t>26</w:t>
            </w:r>
            <w:r w:rsidRPr="00BA189E">
              <w:rPr>
                <w:rFonts w:ascii="Book Antiqua" w:hAnsi="Book Antiqua"/>
              </w:rPr>
              <w:t>.000</w:t>
            </w:r>
          </w:p>
        </w:tc>
      </w:tr>
    </w:tbl>
    <w:p w:rsidR="003B1320" w:rsidRDefault="003B1320" w:rsidP="003B13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Pr>
          <w:rFonts w:ascii="Book Antiqua" w:hAnsi="Book Antiqua"/>
          <w:i/>
          <w:sz w:val="22"/>
          <w:szCs w:val="22"/>
          <w:lang w:val="pt-BR"/>
        </w:rPr>
        <w:t>*bs: Base Seca.</w:t>
      </w:r>
    </w:p>
    <w:p w:rsidR="003B1320" w:rsidRDefault="003B132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3B1320" w:rsidRPr="00C16F7C" w:rsidRDefault="003B1320" w:rsidP="003B132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2.1 </w:t>
      </w:r>
      <w:r w:rsidRPr="00C16F7C">
        <w:rPr>
          <w:rFonts w:ascii="Book Antiqua" w:hAnsi="Book Antiqua"/>
          <w:sz w:val="22"/>
          <w:szCs w:val="22"/>
        </w:rPr>
        <w:t>A justificativa para a aquisição em tela é a necessidade de se prover o tratamento de água, a fim de garantir o fornecimento de água potável aos munícipes gasparenses, atendendo assim, as normas de controle e vigilância da qualidade da água para consumo humano e seu padrão de potabilidade além de promover a desinfecção do efluente tratado nas ETE’s do Município.</w:t>
      </w:r>
    </w:p>
    <w:p w:rsidR="0057274E" w:rsidRDefault="00E768EF" w:rsidP="00E768EF">
      <w:pPr>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3B1320" w:rsidRPr="00BA189E"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 xml:space="preserve">4. </w:t>
      </w:r>
      <w:r w:rsidRPr="00BA189E">
        <w:rPr>
          <w:rFonts w:ascii="Book Antiqua" w:hAnsi="Book Antiqua"/>
          <w:b/>
          <w:sz w:val="22"/>
          <w:szCs w:val="22"/>
        </w:rPr>
        <w:t>CONDIÇÕES ESPECÍFICAS</w:t>
      </w:r>
    </w:p>
    <w:p w:rsidR="003B1320" w:rsidRPr="00BA189E" w:rsidRDefault="003B1320" w:rsidP="003B1320">
      <w:pPr>
        <w:ind w:firstLine="1134"/>
        <w:jc w:val="both"/>
        <w:rPr>
          <w:rFonts w:ascii="Book Antiqua" w:hAnsi="Book Antiqua"/>
          <w:b/>
          <w:sz w:val="22"/>
          <w:szCs w:val="22"/>
        </w:rPr>
      </w:pPr>
    </w:p>
    <w:p w:rsidR="003B1320" w:rsidRPr="00BA189E" w:rsidRDefault="003B1320" w:rsidP="003B1320">
      <w:pPr>
        <w:jc w:val="both"/>
        <w:rPr>
          <w:rFonts w:ascii="Book Antiqua" w:hAnsi="Book Antiqua"/>
          <w:sz w:val="22"/>
          <w:szCs w:val="22"/>
        </w:rPr>
      </w:pPr>
      <w:r w:rsidRPr="00BA189E">
        <w:rPr>
          <w:rFonts w:ascii="Book Antiqua" w:hAnsi="Book Antiqua"/>
          <w:sz w:val="22"/>
          <w:szCs w:val="22"/>
        </w:rPr>
        <w:t>4.1</w:t>
      </w:r>
      <w:r>
        <w:rPr>
          <w:rFonts w:ascii="Book Antiqua" w:hAnsi="Book Antiqua"/>
          <w:b/>
          <w:sz w:val="22"/>
          <w:szCs w:val="22"/>
        </w:rPr>
        <w:t xml:space="preserve"> </w:t>
      </w:r>
      <w:r w:rsidRPr="00BA189E">
        <w:rPr>
          <w:rFonts w:ascii="Book Antiqua" w:hAnsi="Book Antiqua"/>
          <w:b/>
          <w:sz w:val="22"/>
          <w:szCs w:val="22"/>
        </w:rPr>
        <w:t xml:space="preserve">ITEM 01: </w:t>
      </w:r>
      <w:r w:rsidRPr="00BA189E">
        <w:rPr>
          <w:rFonts w:ascii="Book Antiqua" w:hAnsi="Book Antiqua"/>
          <w:sz w:val="22"/>
          <w:szCs w:val="22"/>
        </w:rPr>
        <w:t xml:space="preserve">HIDRÓXIDO DE CALCIO EM SUSPENSÃO </w:t>
      </w:r>
      <w:r>
        <w:rPr>
          <w:rFonts w:ascii="Book Antiqua" w:hAnsi="Book Antiqua"/>
          <w:sz w:val="22"/>
          <w:szCs w:val="22"/>
        </w:rPr>
        <w:t>PARA TRATAMENTO DE ÁGUA POTÁVEL</w:t>
      </w:r>
    </w:p>
    <w:p w:rsidR="003B1320" w:rsidRPr="00BA189E" w:rsidRDefault="003B1320" w:rsidP="003B1320">
      <w:pPr>
        <w:pStyle w:val="Default"/>
        <w:ind w:firstLine="1134"/>
        <w:jc w:val="both"/>
        <w:rPr>
          <w:rFonts w:ascii="Book Antiqua" w:hAnsi="Book Antiqua" w:cs="Times New Roman"/>
          <w:b/>
          <w:bCs/>
          <w:sz w:val="22"/>
          <w:szCs w:val="22"/>
        </w:rPr>
      </w:pPr>
    </w:p>
    <w:p w:rsidR="003B1320" w:rsidRDefault="003B1320" w:rsidP="003B1320">
      <w:pPr>
        <w:pStyle w:val="Default"/>
        <w:jc w:val="both"/>
        <w:rPr>
          <w:rFonts w:ascii="Book Antiqua" w:hAnsi="Book Antiqua" w:cs="Times New Roman"/>
          <w:color w:val="auto"/>
          <w:sz w:val="22"/>
          <w:szCs w:val="22"/>
        </w:rPr>
      </w:pPr>
      <w:r w:rsidRPr="00BA189E">
        <w:rPr>
          <w:rFonts w:ascii="Book Antiqua" w:hAnsi="Book Antiqua" w:cs="Times New Roman"/>
          <w:color w:val="auto"/>
          <w:sz w:val="22"/>
          <w:szCs w:val="22"/>
        </w:rPr>
        <w:t>4.1.1</w:t>
      </w:r>
      <w:r>
        <w:rPr>
          <w:rFonts w:ascii="Book Antiqua" w:hAnsi="Book Antiqua" w:cs="Times New Roman"/>
          <w:b/>
          <w:color w:val="auto"/>
          <w:sz w:val="22"/>
          <w:szCs w:val="22"/>
        </w:rPr>
        <w:t xml:space="preserve"> </w:t>
      </w:r>
      <w:r w:rsidRPr="00BA189E">
        <w:rPr>
          <w:rFonts w:ascii="Book Antiqua" w:hAnsi="Book Antiqua" w:cs="Times New Roman"/>
          <w:b/>
          <w:color w:val="auto"/>
          <w:sz w:val="22"/>
          <w:szCs w:val="22"/>
        </w:rPr>
        <w:t>Descrição do produto:</w:t>
      </w:r>
      <w:r w:rsidRPr="00BA189E">
        <w:rPr>
          <w:rFonts w:ascii="Book Antiqua" w:hAnsi="Book Antiqua" w:cs="Times New Roman"/>
          <w:color w:val="auto"/>
          <w:sz w:val="22"/>
          <w:szCs w:val="22"/>
        </w:rPr>
        <w:t xml:space="preserve"> Produto químico para fins de correção da alcalinidade da água bruta e de pH da água filtrada do tratamento de água para abastecimento público, conforme norma ABNT NBR </w:t>
      </w:r>
      <w:r w:rsidRPr="00BA189E">
        <w:rPr>
          <w:rFonts w:ascii="Book Antiqua" w:hAnsi="Book Antiqua" w:cs="Times New Roman"/>
          <w:color w:val="auto"/>
          <w:sz w:val="22"/>
          <w:szCs w:val="22"/>
        </w:rPr>
        <w:lastRenderedPageBreak/>
        <w:t xml:space="preserve">15784/2017 (Produtos químicos utilizados no tratamento de água para consumo humano), ABNT NBR 14725/2012 (Produtos químicos - Informações sobre segurança, saúde e meio ambiente) e Anexo XX da Portaria de Consolidação nº 5/2017 do Ministério da Saúde. </w:t>
      </w:r>
      <w:proofErr w:type="gramStart"/>
      <w:r w:rsidRPr="00BA189E">
        <w:rPr>
          <w:rFonts w:ascii="Book Antiqua" w:hAnsi="Book Antiqua" w:cs="Times New Roman"/>
          <w:color w:val="auto"/>
          <w:sz w:val="22"/>
          <w:szCs w:val="22"/>
        </w:rPr>
        <w:t>Fornecido pronto para aplicação.</w:t>
      </w:r>
      <w:proofErr w:type="gramEnd"/>
    </w:p>
    <w:p w:rsidR="003B1320" w:rsidRPr="00BA189E" w:rsidRDefault="003B1320" w:rsidP="003B1320">
      <w:pPr>
        <w:pStyle w:val="Default"/>
        <w:jc w:val="both"/>
        <w:rPr>
          <w:rFonts w:ascii="Book Antiqua" w:hAnsi="Book Antiqua" w:cs="Times New Roman"/>
          <w:color w:val="auto"/>
          <w:sz w:val="22"/>
          <w:szCs w:val="22"/>
        </w:rPr>
      </w:pPr>
    </w:p>
    <w:p w:rsidR="003B1320" w:rsidRPr="00BA189E"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o produto deve atender as características descritas abaixo:</w:t>
      </w:r>
    </w:p>
    <w:tbl>
      <w:tblPr>
        <w:tblW w:w="5000" w:type="pct"/>
        <w:jc w:val="center"/>
        <w:tblLook w:val="0000"/>
      </w:tblPr>
      <w:tblGrid>
        <w:gridCol w:w="5513"/>
        <w:gridCol w:w="3451"/>
        <w:gridCol w:w="1457"/>
      </w:tblGrid>
      <w:tr w:rsidR="003B1320" w:rsidRPr="00BA189E" w:rsidTr="00EA5351">
        <w:trPr>
          <w:jc w:val="center"/>
        </w:trPr>
        <w:tc>
          <w:tcPr>
            <w:tcW w:w="2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Parâmetros físico-químicos</w:t>
            </w:r>
          </w:p>
        </w:tc>
        <w:tc>
          <w:tcPr>
            <w:tcW w:w="1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Especificação</w:t>
            </w:r>
          </w:p>
        </w:tc>
        <w:tc>
          <w:tcPr>
            <w:tcW w:w="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Unidade</w:t>
            </w:r>
          </w:p>
        </w:tc>
      </w:tr>
      <w:tr w:rsidR="003B1320" w:rsidRPr="00BA189E" w:rsidTr="003B1320">
        <w:trPr>
          <w:trHeight w:val="587"/>
          <w:jc w:val="center"/>
        </w:trPr>
        <w:tc>
          <w:tcPr>
            <w:tcW w:w="2645" w:type="pct"/>
            <w:tcBorders>
              <w:top w:val="single" w:sz="4" w:space="0" w:color="auto"/>
              <w:left w:val="single" w:sz="4" w:space="0" w:color="auto"/>
              <w:bottom w:val="single" w:sz="4" w:space="0" w:color="auto"/>
              <w:right w:val="single" w:sz="4" w:space="0" w:color="auto"/>
            </w:tcBorders>
          </w:tcPr>
          <w:p w:rsidR="003B1320" w:rsidRPr="00BA189E" w:rsidRDefault="003B1320" w:rsidP="00EA5351">
            <w:pPr>
              <w:tabs>
                <w:tab w:val="left" w:pos="708"/>
                <w:tab w:val="left" w:pos="1416"/>
                <w:tab w:val="left" w:pos="2124"/>
                <w:tab w:val="left" w:pos="2832"/>
                <w:tab w:val="left" w:pos="3540"/>
                <w:tab w:val="left" w:pos="4200"/>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Aspecto</w:t>
            </w:r>
          </w:p>
        </w:tc>
        <w:tc>
          <w:tcPr>
            <w:tcW w:w="1656" w:type="pct"/>
            <w:tcBorders>
              <w:top w:val="single" w:sz="4" w:space="0" w:color="auto"/>
              <w:left w:val="single" w:sz="4" w:space="0" w:color="auto"/>
              <w:bottom w:val="single" w:sz="4" w:space="0" w:color="auto"/>
              <w:right w:val="single" w:sz="4" w:space="0" w:color="auto"/>
            </w:tcBorders>
          </w:tcPr>
          <w:p w:rsidR="003B1320" w:rsidRPr="00BA189E"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Branco, leitoso e cheiro característico de hidróxido de cálcio</w:t>
            </w:r>
          </w:p>
        </w:tc>
        <w:tc>
          <w:tcPr>
            <w:tcW w:w="699"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B1320" w:rsidRPr="00BA189E" w:rsidTr="003B1320">
        <w:trPr>
          <w:jc w:val="center"/>
        </w:trPr>
        <w:tc>
          <w:tcPr>
            <w:tcW w:w="2645" w:type="pct"/>
            <w:tcBorders>
              <w:top w:val="single" w:sz="4" w:space="0" w:color="auto"/>
              <w:left w:val="single" w:sz="4" w:space="0" w:color="auto"/>
              <w:bottom w:val="single" w:sz="4" w:space="0" w:color="auto"/>
              <w:right w:val="single" w:sz="4" w:space="0" w:color="auto"/>
            </w:tcBorders>
          </w:tcPr>
          <w:p w:rsidR="003B1320" w:rsidRPr="00BA189E" w:rsidRDefault="003B1320" w:rsidP="00EA5351">
            <w:pPr>
              <w:tabs>
                <w:tab w:val="left" w:pos="708"/>
                <w:tab w:val="left" w:pos="1416"/>
                <w:tab w:val="left" w:pos="2124"/>
                <w:tab w:val="left" w:pos="2832"/>
                <w:tab w:val="left" w:pos="3540"/>
                <w:tab w:val="left" w:pos="4200"/>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Hidróxido de cálcio - Ca(OH)</w:t>
            </w:r>
            <w:r w:rsidRPr="00BA189E">
              <w:rPr>
                <w:rFonts w:ascii="Book Antiqua" w:hAnsi="Book Antiqua"/>
                <w:sz w:val="22"/>
                <w:szCs w:val="22"/>
                <w:vertAlign w:val="subscript"/>
              </w:rPr>
              <w:t>2</w:t>
            </w:r>
          </w:p>
        </w:tc>
        <w:tc>
          <w:tcPr>
            <w:tcW w:w="1656"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Mínimo 30</w:t>
            </w:r>
          </w:p>
        </w:tc>
        <w:tc>
          <w:tcPr>
            <w:tcW w:w="699"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B1320" w:rsidRPr="00BA189E" w:rsidTr="003B1320">
        <w:trPr>
          <w:jc w:val="center"/>
        </w:trPr>
        <w:tc>
          <w:tcPr>
            <w:tcW w:w="2645" w:type="pct"/>
            <w:tcBorders>
              <w:top w:val="single" w:sz="4" w:space="0" w:color="auto"/>
              <w:left w:val="single" w:sz="4" w:space="0" w:color="auto"/>
              <w:bottom w:val="single" w:sz="4" w:space="0" w:color="auto"/>
              <w:right w:val="single" w:sz="4" w:space="0" w:color="auto"/>
            </w:tcBorders>
          </w:tcPr>
          <w:p w:rsidR="003B1320" w:rsidRPr="00BA189E" w:rsidRDefault="003B1320"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Substâncias reativas ao HCl - CaCO</w:t>
            </w:r>
            <w:r w:rsidRPr="00BA189E">
              <w:rPr>
                <w:rFonts w:ascii="Book Antiqua" w:hAnsi="Book Antiqua"/>
                <w:sz w:val="22"/>
                <w:szCs w:val="22"/>
                <w:vertAlign w:val="subscript"/>
              </w:rPr>
              <w:t>3</w:t>
            </w:r>
            <w:r w:rsidRPr="00BA189E">
              <w:rPr>
                <w:rFonts w:ascii="Book Antiqua" w:hAnsi="Book Antiqua"/>
                <w:sz w:val="22"/>
                <w:szCs w:val="22"/>
              </w:rPr>
              <w:t xml:space="preserve"> (m/m)</w:t>
            </w:r>
          </w:p>
        </w:tc>
        <w:tc>
          <w:tcPr>
            <w:tcW w:w="1656"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1,8</w:t>
            </w:r>
          </w:p>
        </w:tc>
        <w:tc>
          <w:tcPr>
            <w:tcW w:w="699"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B1320" w:rsidRPr="00BA189E" w:rsidTr="003B1320">
        <w:trPr>
          <w:jc w:val="center"/>
        </w:trPr>
        <w:tc>
          <w:tcPr>
            <w:tcW w:w="2645" w:type="pct"/>
            <w:tcBorders>
              <w:top w:val="single" w:sz="4" w:space="0" w:color="auto"/>
              <w:left w:val="single" w:sz="4" w:space="0" w:color="auto"/>
              <w:bottom w:val="single" w:sz="4" w:space="0" w:color="auto"/>
              <w:right w:val="single" w:sz="4" w:space="0" w:color="auto"/>
            </w:tcBorders>
          </w:tcPr>
          <w:p w:rsidR="003B1320" w:rsidRPr="00BA189E" w:rsidRDefault="003B1320"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Suspensão em 24h</w:t>
            </w:r>
          </w:p>
        </w:tc>
        <w:tc>
          <w:tcPr>
            <w:tcW w:w="1656"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Mínimo 95</w:t>
            </w:r>
          </w:p>
        </w:tc>
        <w:tc>
          <w:tcPr>
            <w:tcW w:w="699"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B1320" w:rsidRPr="00BA189E" w:rsidTr="003B1320">
        <w:trPr>
          <w:trHeight w:val="249"/>
          <w:jc w:val="center"/>
        </w:trPr>
        <w:tc>
          <w:tcPr>
            <w:tcW w:w="2645" w:type="pct"/>
            <w:tcBorders>
              <w:top w:val="single" w:sz="4" w:space="0" w:color="auto"/>
              <w:left w:val="single" w:sz="4" w:space="0" w:color="auto"/>
              <w:bottom w:val="single" w:sz="4" w:space="0" w:color="auto"/>
              <w:right w:val="single" w:sz="4" w:space="0" w:color="auto"/>
            </w:tcBorders>
          </w:tcPr>
          <w:p w:rsidR="003B1320" w:rsidRPr="00BA189E" w:rsidRDefault="003B1320"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Massa específica</w:t>
            </w:r>
          </w:p>
        </w:tc>
        <w:tc>
          <w:tcPr>
            <w:tcW w:w="1656"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1,10 a 1,30</w:t>
            </w:r>
          </w:p>
        </w:tc>
        <w:tc>
          <w:tcPr>
            <w:tcW w:w="699"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g/mL</w:t>
            </w:r>
          </w:p>
        </w:tc>
      </w:tr>
      <w:tr w:rsidR="003B1320" w:rsidRPr="00BA189E" w:rsidTr="003B1320">
        <w:trPr>
          <w:jc w:val="center"/>
        </w:trPr>
        <w:tc>
          <w:tcPr>
            <w:tcW w:w="2645" w:type="pct"/>
            <w:tcBorders>
              <w:top w:val="single" w:sz="4" w:space="0" w:color="auto"/>
              <w:left w:val="single" w:sz="4" w:space="0" w:color="auto"/>
              <w:bottom w:val="single" w:sz="4" w:space="0" w:color="auto"/>
              <w:right w:val="single" w:sz="4" w:space="0" w:color="auto"/>
            </w:tcBorders>
          </w:tcPr>
          <w:p w:rsidR="003B1320" w:rsidRPr="00BA189E" w:rsidRDefault="003B1320"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Sílica + Resíduo Insolúvel – SiO</w:t>
            </w:r>
            <w:r w:rsidRPr="00BA189E">
              <w:rPr>
                <w:rFonts w:ascii="Book Antiqua" w:hAnsi="Book Antiqua"/>
                <w:sz w:val="22"/>
                <w:szCs w:val="22"/>
                <w:vertAlign w:val="subscript"/>
              </w:rPr>
              <w:t>2</w:t>
            </w:r>
            <w:r w:rsidRPr="00BA189E">
              <w:rPr>
                <w:rFonts w:ascii="Book Antiqua" w:hAnsi="Book Antiqua"/>
                <w:sz w:val="22"/>
                <w:szCs w:val="22"/>
              </w:rPr>
              <w:t xml:space="preserve"> + RI</w:t>
            </w:r>
          </w:p>
        </w:tc>
        <w:tc>
          <w:tcPr>
            <w:tcW w:w="1656"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0,5</w:t>
            </w:r>
          </w:p>
        </w:tc>
        <w:tc>
          <w:tcPr>
            <w:tcW w:w="699"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B1320" w:rsidRPr="00BA189E" w:rsidTr="003B1320">
        <w:trPr>
          <w:jc w:val="center"/>
        </w:trPr>
        <w:tc>
          <w:tcPr>
            <w:tcW w:w="2645" w:type="pct"/>
            <w:tcBorders>
              <w:top w:val="single" w:sz="4" w:space="0" w:color="auto"/>
              <w:left w:val="single" w:sz="4" w:space="0" w:color="auto"/>
              <w:bottom w:val="single" w:sz="4" w:space="0" w:color="auto"/>
              <w:right w:val="single" w:sz="4" w:space="0" w:color="auto"/>
            </w:tcBorders>
          </w:tcPr>
          <w:p w:rsidR="003B1320" w:rsidRPr="00BA189E" w:rsidRDefault="003B1320"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Retido em peneira de 0,075mm</w:t>
            </w:r>
          </w:p>
        </w:tc>
        <w:tc>
          <w:tcPr>
            <w:tcW w:w="1656"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1,50</w:t>
            </w:r>
          </w:p>
        </w:tc>
        <w:tc>
          <w:tcPr>
            <w:tcW w:w="699"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B1320" w:rsidRPr="00BA189E" w:rsidTr="003B1320">
        <w:trPr>
          <w:jc w:val="center"/>
        </w:trPr>
        <w:tc>
          <w:tcPr>
            <w:tcW w:w="2645" w:type="pct"/>
            <w:tcBorders>
              <w:top w:val="single" w:sz="4" w:space="0" w:color="auto"/>
              <w:left w:val="single" w:sz="4" w:space="0" w:color="auto"/>
              <w:bottom w:val="single" w:sz="4" w:space="0" w:color="auto"/>
              <w:right w:val="single" w:sz="4" w:space="0" w:color="auto"/>
            </w:tcBorders>
          </w:tcPr>
          <w:p w:rsidR="003B1320" w:rsidRPr="00BA189E" w:rsidRDefault="00690766"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Pr>
                <w:rFonts w:ascii="Book Antiqua" w:hAnsi="Book Antiqua"/>
                <w:sz w:val="22"/>
                <w:szCs w:val="22"/>
              </w:rPr>
              <w:t>Viscosidade copo Ford 6</w:t>
            </w:r>
            <w:r w:rsidR="003B1320" w:rsidRPr="00BA189E">
              <w:rPr>
                <w:rFonts w:ascii="Book Antiqua" w:hAnsi="Book Antiqua"/>
                <w:sz w:val="22"/>
                <w:szCs w:val="22"/>
              </w:rPr>
              <w:t xml:space="preserve"> mm</w:t>
            </w:r>
          </w:p>
        </w:tc>
        <w:tc>
          <w:tcPr>
            <w:tcW w:w="1656" w:type="pct"/>
            <w:tcBorders>
              <w:top w:val="single" w:sz="4" w:space="0" w:color="auto"/>
              <w:left w:val="single" w:sz="4" w:space="0" w:color="auto"/>
              <w:bottom w:val="single" w:sz="4" w:space="0" w:color="auto"/>
              <w:right w:val="single" w:sz="4" w:space="0" w:color="auto"/>
            </w:tcBorders>
          </w:tcPr>
          <w:p w:rsidR="003B1320" w:rsidRPr="00BA189E" w:rsidRDefault="00690766"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Pr>
                <w:rFonts w:ascii="Book Antiqua" w:hAnsi="Book Antiqua"/>
                <w:sz w:val="22"/>
                <w:szCs w:val="22"/>
              </w:rPr>
              <w:t>12</w:t>
            </w:r>
          </w:p>
        </w:tc>
        <w:tc>
          <w:tcPr>
            <w:tcW w:w="699" w:type="pct"/>
            <w:tcBorders>
              <w:top w:val="single" w:sz="4" w:space="0" w:color="auto"/>
              <w:left w:val="single" w:sz="4" w:space="0" w:color="auto"/>
              <w:bottom w:val="single" w:sz="4" w:space="0" w:color="auto"/>
              <w:right w:val="single" w:sz="4" w:space="0" w:color="auto"/>
            </w:tcBorders>
          </w:tcPr>
          <w:p w:rsidR="003B1320" w:rsidRPr="00BA189E" w:rsidRDefault="003B1320"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w:t>
            </w:r>
          </w:p>
        </w:tc>
      </w:tr>
    </w:tbl>
    <w:p w:rsidR="003B1320" w:rsidRPr="00BA189E" w:rsidRDefault="003B1320" w:rsidP="003B13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u w:val="single"/>
        </w:rPr>
      </w:pPr>
    </w:p>
    <w:p w:rsidR="00690766" w:rsidRPr="00BA189E" w:rsidRDefault="00690766"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r w:rsidRPr="00BA189E">
        <w:rPr>
          <w:rFonts w:ascii="Book Antiqua" w:hAnsi="Book Antiqua"/>
          <w:b/>
          <w:bCs/>
          <w:sz w:val="22"/>
          <w:szCs w:val="22"/>
          <w:u w:val="single"/>
        </w:rPr>
        <w:t>Nota:</w:t>
      </w:r>
    </w:p>
    <w:p w:rsidR="00690766" w:rsidRPr="00BA189E" w:rsidRDefault="00690766" w:rsidP="00690766">
      <w:pPr>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0"/>
        <w:jc w:val="both"/>
        <w:rPr>
          <w:rFonts w:ascii="Book Antiqua" w:hAnsi="Book Antiqua"/>
          <w:sz w:val="22"/>
          <w:szCs w:val="22"/>
        </w:rPr>
      </w:pPr>
      <w:r w:rsidRPr="00BA189E">
        <w:rPr>
          <w:rFonts w:ascii="Book Antiqua" w:hAnsi="Book Antiqua"/>
          <w:sz w:val="22"/>
          <w:szCs w:val="22"/>
        </w:rPr>
        <w:t>A análise do produto deve ser efetuada segundo metodologia baseada na ABNT NBR 10790/2016;</w:t>
      </w:r>
    </w:p>
    <w:p w:rsidR="00690766" w:rsidRPr="00BA189E" w:rsidRDefault="00690766" w:rsidP="00690766">
      <w:pPr>
        <w:numPr>
          <w:ilvl w:val="0"/>
          <w:numId w:val="3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0"/>
        <w:jc w:val="both"/>
        <w:rPr>
          <w:rFonts w:ascii="Book Antiqua" w:hAnsi="Book Antiqua"/>
          <w:sz w:val="22"/>
          <w:szCs w:val="22"/>
        </w:rPr>
      </w:pPr>
      <w:r w:rsidRPr="00BA189E">
        <w:rPr>
          <w:rFonts w:ascii="Book Antiqua" w:hAnsi="Book Antiqua"/>
          <w:sz w:val="22"/>
          <w:szCs w:val="22"/>
        </w:rPr>
        <w:t>Impurezas Metálicas, Metais pesados, Fluoretos, Radionuclídeos, Dioxina e Furanos: Em conformidade com a ABNT NBR n°15784/2017 e Portaria de Consolidação MS nº 5/2017.</w:t>
      </w:r>
    </w:p>
    <w:p w:rsidR="00690766" w:rsidRPr="00BA189E" w:rsidRDefault="00690766"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rPr>
      </w:pPr>
    </w:p>
    <w:p w:rsidR="00690766" w:rsidRPr="00BA189E" w:rsidRDefault="00690766" w:rsidP="0069076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Cs/>
          <w:sz w:val="22"/>
          <w:szCs w:val="22"/>
        </w:rPr>
        <w:t>4.1.2</w:t>
      </w:r>
      <w:r>
        <w:rPr>
          <w:rFonts w:ascii="Book Antiqua" w:hAnsi="Book Antiqua"/>
          <w:b/>
          <w:bCs/>
          <w:sz w:val="22"/>
          <w:szCs w:val="22"/>
        </w:rPr>
        <w:t xml:space="preserve"> </w:t>
      </w:r>
      <w:r w:rsidRPr="00BA189E">
        <w:rPr>
          <w:rFonts w:ascii="Book Antiqua" w:hAnsi="Book Antiqua"/>
          <w:b/>
          <w:bCs/>
          <w:sz w:val="22"/>
          <w:szCs w:val="22"/>
        </w:rPr>
        <w:t>Para apresentação no processo licitatório</w:t>
      </w:r>
      <w:r>
        <w:rPr>
          <w:rFonts w:ascii="Book Antiqua" w:hAnsi="Book Antiqua"/>
          <w:b/>
          <w:bCs/>
          <w:sz w:val="22"/>
          <w:szCs w:val="22"/>
        </w:rPr>
        <w:t xml:space="preserve"> (Qualificação Tecnica - Envelope de Habilitação):</w:t>
      </w:r>
    </w:p>
    <w:p w:rsidR="00690766" w:rsidRDefault="00690766" w:rsidP="0069076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4.1.2.1 </w:t>
      </w:r>
      <w:r w:rsidRPr="00BA189E">
        <w:rPr>
          <w:rFonts w:ascii="Book Antiqua" w:hAnsi="Book Antiqua"/>
          <w:sz w:val="22"/>
          <w:szCs w:val="22"/>
        </w:rPr>
        <w:t>Deverão ser apresentados os seguintes documentos, ou ensaios laboratoriais contendo marca e fabricante do produto sob pena de desclassificação:</w:t>
      </w:r>
    </w:p>
    <w:p w:rsidR="00690766" w:rsidRPr="00BA189E" w:rsidRDefault="00690766" w:rsidP="0069076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Default="00690766"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E77326">
        <w:rPr>
          <w:rFonts w:ascii="Book Antiqua" w:hAnsi="Book Antiqua"/>
          <w:sz w:val="22"/>
          <w:szCs w:val="22"/>
        </w:rPr>
        <w:t xml:space="preserve">Comprovação de que a licitante forneceu, sem restrição, produto(s) igual ou superior ao licitado para produção de água potável, através de 01 (um) ou mais, ATESTADO DE CAPACIDADE TÉCNICA, fornecido por pessoa jurídica de direito público ou privado, </w:t>
      </w:r>
      <w:r w:rsidR="00E77326" w:rsidRPr="00BA189E">
        <w:rPr>
          <w:rFonts w:ascii="Book Antiqua" w:hAnsi="Book Antiqua"/>
          <w:sz w:val="22"/>
          <w:szCs w:val="22"/>
        </w:rPr>
        <w:t>contemplando as seguintes informações:</w:t>
      </w:r>
      <w:r w:rsidR="00E77326">
        <w:rPr>
          <w:rFonts w:ascii="Book Antiqua" w:hAnsi="Book Antiqua"/>
          <w:sz w:val="22"/>
          <w:szCs w:val="22"/>
        </w:rPr>
        <w:t xml:space="preserve"> </w:t>
      </w:r>
      <w:r w:rsidR="00E77326" w:rsidRPr="00BA189E">
        <w:rPr>
          <w:rFonts w:ascii="Book Antiqua" w:hAnsi="Book Antiqua"/>
          <w:sz w:val="22"/>
          <w:szCs w:val="22"/>
        </w:rPr>
        <w:t>O cumprimento do prazo de entrega, o quantitativo entregue, a especificação técnica detalhada do produto e o número do contrato de fornecimento.</w:t>
      </w:r>
      <w:r w:rsidR="00E77326">
        <w:rPr>
          <w:rFonts w:ascii="Book Antiqua" w:hAnsi="Book Antiqua"/>
          <w:sz w:val="22"/>
          <w:szCs w:val="22"/>
        </w:rPr>
        <w:t xml:space="preserve"> O referido atestado deverá ser </w:t>
      </w:r>
      <w:r w:rsidR="00E7732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817A63" w:rsidRDefault="00817A63" w:rsidP="0069076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690766" w:rsidRDefault="00690766" w:rsidP="0069076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 xml:space="preserve">A licitante deverá apresentar laudo de Análise de Dioxina e Furanos emitida  até  dois  anos anterior  à  data  de  abertura  da  licitação,  emitido  por  laboratório  externo  com  certificado  de acreditação pelo INMETRO para BPL. </w:t>
      </w:r>
    </w:p>
    <w:p w:rsidR="00690766" w:rsidRDefault="00690766" w:rsidP="0069076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690766" w:rsidRPr="00BA189E" w:rsidRDefault="00690766" w:rsidP="0069076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690766" w:rsidRDefault="00690766" w:rsidP="00690766">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90766" w:rsidRDefault="00690766" w:rsidP="0069076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documentos citados nas alíneas “a, b e c” 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690766" w:rsidRDefault="00690766"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p>
    <w:p w:rsidR="00690766" w:rsidRPr="00BA189E" w:rsidRDefault="00690766" w:rsidP="00690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BA189E">
        <w:rPr>
          <w:rFonts w:ascii="Book Antiqua" w:hAnsi="Book Antiqua"/>
          <w:bCs/>
          <w:sz w:val="22"/>
          <w:szCs w:val="22"/>
        </w:rPr>
        <w:t>4.1.3</w:t>
      </w:r>
      <w:r>
        <w:rPr>
          <w:rFonts w:ascii="Book Antiqua" w:hAnsi="Book Antiqua"/>
          <w:b/>
          <w:bCs/>
          <w:sz w:val="22"/>
          <w:szCs w:val="22"/>
        </w:rPr>
        <w:t xml:space="preserve"> </w:t>
      </w:r>
      <w:r w:rsidRPr="00BA189E">
        <w:rPr>
          <w:rFonts w:ascii="Book Antiqua" w:hAnsi="Book Antiqua"/>
          <w:b/>
          <w:bCs/>
          <w:sz w:val="22"/>
          <w:szCs w:val="22"/>
        </w:rPr>
        <w:t>Quando da entrega dos produtos</w:t>
      </w:r>
      <w:r>
        <w:rPr>
          <w:rFonts w:ascii="Book Antiqua" w:hAnsi="Book Antiqua"/>
          <w:b/>
          <w:bCs/>
          <w:sz w:val="22"/>
          <w:szCs w:val="22"/>
        </w:rPr>
        <w:t>:</w:t>
      </w:r>
    </w:p>
    <w:p w:rsidR="00690766" w:rsidRPr="00BA189E" w:rsidRDefault="00690766" w:rsidP="00690766">
      <w:pPr>
        <w:autoSpaceDE w:val="0"/>
        <w:autoSpaceDN w:val="0"/>
        <w:adjustRightInd w:val="0"/>
        <w:jc w:val="both"/>
        <w:rPr>
          <w:rFonts w:ascii="Book Antiqua" w:hAnsi="Book Antiqua"/>
          <w:sz w:val="22"/>
          <w:szCs w:val="22"/>
        </w:rPr>
      </w:pPr>
      <w:r>
        <w:rPr>
          <w:rFonts w:ascii="Book Antiqua" w:hAnsi="Book Antiqua"/>
          <w:sz w:val="22"/>
          <w:szCs w:val="22"/>
        </w:rPr>
        <w:t xml:space="preserve">4.1.3.1 </w:t>
      </w:r>
      <w:r w:rsidRPr="00BA189E">
        <w:rPr>
          <w:rFonts w:ascii="Book Antiqua" w:hAnsi="Book Antiqua"/>
          <w:sz w:val="22"/>
          <w:szCs w:val="22"/>
        </w:rPr>
        <w:t>A empresa vencedora deverá fornecer na entrega do produto:</w:t>
      </w:r>
    </w:p>
    <w:p w:rsidR="00690766" w:rsidRPr="00BA189E" w:rsidRDefault="00690766" w:rsidP="00690766">
      <w:pPr>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a) </w:t>
      </w:r>
      <w:r w:rsidRPr="00BA189E">
        <w:rPr>
          <w:rFonts w:ascii="Book Antiqua" w:hAnsi="Book Antiqua"/>
          <w:sz w:val="22"/>
          <w:szCs w:val="22"/>
        </w:rPr>
        <w:t>Nota fiscal;</w:t>
      </w:r>
    </w:p>
    <w:p w:rsidR="00A358C7" w:rsidRDefault="00A358C7" w:rsidP="00690766">
      <w:pPr>
        <w:autoSpaceDE w:val="0"/>
        <w:autoSpaceDN w:val="0"/>
        <w:adjustRightInd w:val="0"/>
        <w:jc w:val="both"/>
        <w:rPr>
          <w:rFonts w:ascii="Book Antiqua" w:hAnsi="Book Antiqua"/>
          <w:sz w:val="22"/>
          <w:szCs w:val="22"/>
        </w:rPr>
      </w:pPr>
    </w:p>
    <w:p w:rsidR="00690766" w:rsidRPr="00BA189E" w:rsidRDefault="00690766" w:rsidP="00690766">
      <w:pPr>
        <w:autoSpaceDE w:val="0"/>
        <w:autoSpaceDN w:val="0"/>
        <w:adjustRightInd w:val="0"/>
        <w:jc w:val="both"/>
        <w:rPr>
          <w:rFonts w:ascii="Book Antiqua" w:hAnsi="Book Antiqua"/>
          <w:sz w:val="22"/>
          <w:szCs w:val="22"/>
        </w:rPr>
      </w:pPr>
      <w:r>
        <w:rPr>
          <w:rFonts w:ascii="Book Antiqua" w:hAnsi="Book Antiqua"/>
          <w:sz w:val="22"/>
          <w:szCs w:val="22"/>
        </w:rPr>
        <w:t>b) Certificado de Qualidade: L</w:t>
      </w:r>
      <w:r w:rsidRPr="00BA189E">
        <w:rPr>
          <w:rFonts w:ascii="Book Antiqua" w:hAnsi="Book Antiqua"/>
          <w:sz w:val="22"/>
          <w:szCs w:val="22"/>
        </w:rPr>
        <w:t>audo de análise do produto, que deverá ser original e conter no mínimo os itens da tabela acima, a identificação do produto e do lote, a data de fabricação, o prazo de validade, o número da Nota Fiscal, o nome do fornecedor e o nome e a assinatura do químico responsável; Os laudos devem obedecer às metodologias da NBR 10790/2016, conforme descritas acima (Nota 01).</w:t>
      </w:r>
    </w:p>
    <w:p w:rsidR="00817A63" w:rsidRDefault="00817A63" w:rsidP="00690766">
      <w:pPr>
        <w:autoSpaceDE w:val="0"/>
        <w:autoSpaceDN w:val="0"/>
        <w:adjustRightInd w:val="0"/>
        <w:jc w:val="both"/>
        <w:rPr>
          <w:rFonts w:ascii="Book Antiqua" w:hAnsi="Book Antiqua"/>
          <w:sz w:val="22"/>
          <w:szCs w:val="22"/>
        </w:rPr>
      </w:pPr>
    </w:p>
    <w:p w:rsidR="00690766" w:rsidRPr="00BA189E" w:rsidRDefault="00690766" w:rsidP="00690766">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817A63" w:rsidRDefault="00817A63" w:rsidP="00690766">
      <w:pPr>
        <w:autoSpaceDE w:val="0"/>
        <w:autoSpaceDN w:val="0"/>
        <w:adjustRightInd w:val="0"/>
        <w:jc w:val="both"/>
        <w:rPr>
          <w:rFonts w:ascii="Book Antiqua" w:hAnsi="Book Antiqua"/>
          <w:sz w:val="22"/>
          <w:szCs w:val="22"/>
        </w:rPr>
      </w:pPr>
    </w:p>
    <w:p w:rsidR="00690766" w:rsidRPr="00BA189E" w:rsidRDefault="00690766" w:rsidP="00690766">
      <w:pPr>
        <w:autoSpaceDE w:val="0"/>
        <w:autoSpaceDN w:val="0"/>
        <w:adjustRightInd w:val="0"/>
        <w:jc w:val="both"/>
        <w:rPr>
          <w:rFonts w:ascii="Book Antiqua" w:hAnsi="Book Antiqua"/>
          <w:sz w:val="22"/>
          <w:szCs w:val="22"/>
        </w:rPr>
      </w:pPr>
      <w:r>
        <w:rPr>
          <w:rFonts w:ascii="Book Antiqua" w:hAnsi="Book Antiqua"/>
          <w:sz w:val="22"/>
          <w:szCs w:val="22"/>
        </w:rPr>
        <w:t xml:space="preserve">d) </w:t>
      </w:r>
      <w:r w:rsidRPr="00BA189E">
        <w:rPr>
          <w:rFonts w:ascii="Book Antiqua" w:hAnsi="Book Antiqua"/>
          <w:sz w:val="22"/>
          <w:szCs w:val="22"/>
        </w:rPr>
        <w:t>Rótulos de riscos.</w:t>
      </w:r>
    </w:p>
    <w:p w:rsidR="00817A63" w:rsidRDefault="00817A63" w:rsidP="00690766">
      <w:pPr>
        <w:autoSpaceDE w:val="0"/>
        <w:autoSpaceDN w:val="0"/>
        <w:adjustRightInd w:val="0"/>
        <w:jc w:val="both"/>
        <w:rPr>
          <w:rFonts w:ascii="Book Antiqua" w:hAnsi="Book Antiqua"/>
          <w:sz w:val="22"/>
          <w:szCs w:val="22"/>
        </w:rPr>
      </w:pPr>
    </w:p>
    <w:p w:rsidR="00690766" w:rsidRPr="00BA189E" w:rsidRDefault="00690766" w:rsidP="00690766">
      <w:pPr>
        <w:autoSpaceDE w:val="0"/>
        <w:autoSpaceDN w:val="0"/>
        <w:adjustRightInd w:val="0"/>
        <w:jc w:val="both"/>
        <w:rPr>
          <w:rFonts w:ascii="Book Antiqua" w:hAnsi="Book Antiqua"/>
          <w:sz w:val="22"/>
          <w:szCs w:val="22"/>
        </w:rPr>
      </w:pPr>
      <w:r>
        <w:rPr>
          <w:rFonts w:ascii="Book Antiqua" w:hAnsi="Book Antiqua"/>
          <w:sz w:val="22"/>
          <w:szCs w:val="22"/>
        </w:rPr>
        <w:t xml:space="preserve">e) </w:t>
      </w:r>
      <w:r w:rsidRPr="00BA189E">
        <w:rPr>
          <w:rFonts w:ascii="Book Antiqua" w:hAnsi="Book Antiqua"/>
          <w:sz w:val="22"/>
          <w:szCs w:val="22"/>
        </w:rPr>
        <w:t>O “ticket” de pesagem do produto, direto da fábrica, ou fazer a pesagem na cidade do destinatário com as despesas pagas pela mesma, a título de conferência.</w:t>
      </w:r>
    </w:p>
    <w:p w:rsidR="00690766" w:rsidRPr="00BA189E" w:rsidRDefault="00690766" w:rsidP="0069076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4.1.3.2 </w:t>
      </w:r>
      <w:r w:rsidRPr="00BA189E">
        <w:rPr>
          <w:rFonts w:ascii="Book Antiqua" w:hAnsi="Book Antiqua"/>
          <w:sz w:val="22"/>
          <w:szCs w:val="22"/>
        </w:rPr>
        <w:t xml:space="preserve">Para que o produto se mantenha em suspensão é proibida a utilização de substâncias ou produtos químicos para esse fim. A amostra deverá apresentar rápida desaeração, ou seja, a não formação de espuma, a fim de evitar a perda de rendimento do produto. Caso seja sentido cheiro de substância estranha ao característico de hidróxido de cálcio ou carbonato de cálcio, tomando como comparativo uma suspensão preparada em laboratório a partir de substância P.A., o produto será considerado reprovado para aplicação em tratamento de água para abastecimento público. </w:t>
      </w:r>
    </w:p>
    <w:p w:rsidR="00690766" w:rsidRPr="00BA189E" w:rsidRDefault="00690766" w:rsidP="0069076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4.1.3.3 </w:t>
      </w:r>
      <w:r w:rsidRPr="00BA189E">
        <w:rPr>
          <w:rFonts w:ascii="Book Antiqua" w:hAnsi="Book Antiqua"/>
          <w:sz w:val="22"/>
          <w:szCs w:val="22"/>
        </w:rPr>
        <w:t>O produto aplicado não poderá formar camada sobrenadante no tanque de contato (observação visual) e/ou sedimentação do produto no tanque de contato. Caso esse(s) fator(es) seja(m) observado(s) o produto será considerado reprovado para a aplicação no Samae de Gaspar.</w:t>
      </w:r>
    </w:p>
    <w:p w:rsidR="00690766" w:rsidRPr="00BA189E" w:rsidRDefault="00690766" w:rsidP="0069076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4.1.3.4 </w:t>
      </w:r>
      <w:r w:rsidRPr="00BA189E">
        <w:rPr>
          <w:rFonts w:ascii="Book Antiqua" w:hAnsi="Book Antiqua"/>
          <w:sz w:val="22"/>
          <w:szCs w:val="22"/>
        </w:rPr>
        <w:t>Deverá ser fornecido a granel na ETA I e/ou em container na ETA II.</w:t>
      </w:r>
    </w:p>
    <w:p w:rsidR="00690766" w:rsidRPr="00BA189E" w:rsidRDefault="00690766" w:rsidP="0069076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4.1.3.5 </w:t>
      </w:r>
      <w:r w:rsidRPr="00BA189E">
        <w:rPr>
          <w:rFonts w:ascii="Book Antiqua" w:hAnsi="Book Antiqua"/>
          <w:sz w:val="22"/>
          <w:szCs w:val="22"/>
        </w:rPr>
        <w:t>Nas descargas, deverão ser obrigatoriamente observadas as normas de manuseio e segurança, bem como todo o pessoal envolvido no descarregamento deverão estar equipados com os EPI’s indicados necessário;</w:t>
      </w:r>
    </w:p>
    <w:p w:rsidR="00690766" w:rsidRPr="00BA189E" w:rsidRDefault="00690766" w:rsidP="0069076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4.1.3.6 </w:t>
      </w:r>
      <w:r w:rsidRPr="00BA189E">
        <w:rPr>
          <w:rFonts w:ascii="Book Antiqua" w:hAnsi="Book Antiqua"/>
          <w:sz w:val="22"/>
          <w:szCs w:val="22"/>
        </w:rPr>
        <w:t xml:space="preserve">No ato de cada entrega do produto, o mesmo deverá sofrer uma inspeção visual, avaliado e testado no laboratório do </w:t>
      </w:r>
      <w:r>
        <w:rPr>
          <w:rFonts w:ascii="Book Antiqua" w:eastAsia="Book Antiqua" w:hAnsi="Book Antiqua" w:cs="Arial"/>
          <w:sz w:val="22"/>
          <w:szCs w:val="22"/>
          <w:shd w:val="clear" w:color="auto" w:fill="FFFFFF"/>
        </w:rPr>
        <w:t>Serviço Autônomo Municipal de Água e Esgoto (SAMAE)</w:t>
      </w:r>
      <w:r w:rsidRPr="00BA189E">
        <w:rPr>
          <w:rFonts w:ascii="Book Antiqua" w:hAnsi="Book Antiqua"/>
          <w:sz w:val="22"/>
          <w:szCs w:val="22"/>
        </w:rPr>
        <w:t xml:space="preserve"> ou terceiro, para comprovação da qualidade. As partidas dos produtos que não obedecerem às especificações contidas nos parâmetros físico-químicos poderão, a critério do </w:t>
      </w:r>
      <w:r>
        <w:rPr>
          <w:rFonts w:ascii="Book Antiqua" w:eastAsia="Book Antiqua" w:hAnsi="Book Antiqua" w:cs="Arial"/>
          <w:sz w:val="22"/>
          <w:szCs w:val="22"/>
          <w:shd w:val="clear" w:color="auto" w:fill="FFFFFF"/>
        </w:rPr>
        <w:t>Serviço Autônomo Municipal de Água e Esgoto (SAMAE)</w:t>
      </w:r>
      <w:r w:rsidRPr="00BA189E">
        <w:rPr>
          <w:rFonts w:ascii="Book Antiqua" w:hAnsi="Book Antiqua"/>
          <w:sz w:val="22"/>
          <w:szCs w:val="22"/>
        </w:rPr>
        <w:t>, ser rejeitadas na sua totalidade, após análises, independentemente de o produto ser descarregado ou não, ficando as despesas financeiras por conta do fornecedor. Caso a amostra não atenda às exigências deste Edital, a empresa contratada deverá recolher o produto, sendo obrigatório o fornecimento de novo lote em conformidade com o Edital, no prazo máximo de 3 (três) dias corridos;</w:t>
      </w:r>
    </w:p>
    <w:p w:rsidR="00690766" w:rsidRPr="00BA189E" w:rsidRDefault="00690766" w:rsidP="0069076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 </w:t>
      </w:r>
      <w:r w:rsidRPr="00BA189E">
        <w:rPr>
          <w:rFonts w:ascii="Book Antiqua" w:hAnsi="Book Antiqua"/>
          <w:sz w:val="22"/>
          <w:szCs w:val="22"/>
        </w:rPr>
        <w:t>Sendo o produto uma suspensão, para garantir a integridade e correto acondicionamento das amostras, a fim de manter as características físico-químicas dos produtos à base de Hidróxido de Cálcio em Suspensão Aquosa, deve-se seguir o procedimento de coleta de amostra em cada entrega:</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4.1.3.7.1 </w:t>
      </w:r>
      <w:r w:rsidRPr="00BA189E">
        <w:rPr>
          <w:rFonts w:ascii="Book Antiqua" w:hAnsi="Book Antiqua"/>
          <w:sz w:val="22"/>
          <w:szCs w:val="22"/>
        </w:rPr>
        <w:t>Responsável pela coleta: O Motorista é Responsável pela coleta da amostra.</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4.1.3.7.2 </w:t>
      </w:r>
      <w:r w:rsidRPr="00BA189E">
        <w:rPr>
          <w:rFonts w:ascii="Book Antiqua" w:hAnsi="Book Antiqua"/>
          <w:sz w:val="22"/>
          <w:szCs w:val="22"/>
        </w:rPr>
        <w:t>É proibido o descarregamento do produto se o motorista não trouxer os frascos para a coleta das amostras.</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4.1.3.7.3 </w:t>
      </w:r>
      <w:r w:rsidRPr="00BA189E">
        <w:rPr>
          <w:rFonts w:ascii="Book Antiqua" w:hAnsi="Book Antiqua"/>
          <w:sz w:val="22"/>
          <w:szCs w:val="22"/>
        </w:rPr>
        <w:t xml:space="preserve">Iniciar o descarregamento do hidróxido de cálcio em suspensão aquosa; </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4.1.3.7.4 </w:t>
      </w:r>
      <w:r w:rsidRPr="00BA189E">
        <w:rPr>
          <w:rFonts w:ascii="Book Antiqua" w:hAnsi="Book Antiqua"/>
          <w:sz w:val="22"/>
          <w:szCs w:val="22"/>
        </w:rPr>
        <w:t>Para iniciar a coleta da amostra deve-se desconsiderar aproximadamente os 10 litros iniciais;</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4.1.3.7.5 </w:t>
      </w:r>
      <w:r w:rsidRPr="00BA189E">
        <w:rPr>
          <w:rFonts w:ascii="Book Antiqua" w:hAnsi="Book Antiqua"/>
          <w:sz w:val="22"/>
          <w:szCs w:val="22"/>
        </w:rPr>
        <w:t>Com auxílio de um recipiente com capacidade de aproximadamente 10 litros, proceder com a coleta da amostra, coletar uma amostra a cada 5 minutos;</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4.1.3.7.6 </w:t>
      </w:r>
      <w:r w:rsidRPr="00BA189E">
        <w:rPr>
          <w:rFonts w:ascii="Book Antiqua" w:hAnsi="Book Antiqua"/>
          <w:sz w:val="22"/>
          <w:szCs w:val="22"/>
        </w:rPr>
        <w:t>Seguindo os intervalos estabelecidos para coleta, o volume final da amostra não deve ser inferior a 3 litros;</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4.1.3.7.7 </w:t>
      </w:r>
      <w:r w:rsidRPr="00BA189E">
        <w:rPr>
          <w:rFonts w:ascii="Book Antiqua" w:hAnsi="Book Antiqua"/>
          <w:sz w:val="22"/>
          <w:szCs w:val="22"/>
        </w:rPr>
        <w:t>Separar duas frações da amostra de volumes iguais, colocando-as em frascos com tampas (frascos fornecidos pelo fornecedor), devidamente identificados: nome do fornecedor, data, número do lote, número da nota fiscal, nome do responsável pela coleta e recebimento;</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4.1.3.7.8 </w:t>
      </w:r>
      <w:r w:rsidRPr="00BA189E">
        <w:rPr>
          <w:rFonts w:ascii="Book Antiqua" w:hAnsi="Book Antiqua"/>
          <w:sz w:val="22"/>
          <w:szCs w:val="22"/>
        </w:rPr>
        <w:t xml:space="preserve">Entregar um frasco (amostra) para o </w:t>
      </w:r>
      <w:r>
        <w:rPr>
          <w:rFonts w:ascii="Book Antiqua" w:eastAsia="Book Antiqua" w:hAnsi="Book Antiqua" w:cs="Arial"/>
          <w:sz w:val="22"/>
          <w:szCs w:val="22"/>
          <w:shd w:val="clear" w:color="auto" w:fill="FFFFFF"/>
        </w:rPr>
        <w:t>Serviço Autônomo Municipal de Água e Esgoto (SAMAE)</w:t>
      </w:r>
      <w:r w:rsidRPr="00BA189E">
        <w:rPr>
          <w:rFonts w:ascii="Book Antiqua" w:hAnsi="Book Antiqua"/>
          <w:sz w:val="22"/>
          <w:szCs w:val="22"/>
        </w:rPr>
        <w:t xml:space="preserve"> no laboratório;</w:t>
      </w:r>
    </w:p>
    <w:p w:rsidR="00690766" w:rsidRPr="00BA189E"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4.1.3.7.9 </w:t>
      </w:r>
      <w:r w:rsidRPr="00BA189E">
        <w:rPr>
          <w:rFonts w:ascii="Book Antiqua" w:hAnsi="Book Antiqua"/>
          <w:sz w:val="22"/>
          <w:szCs w:val="22"/>
        </w:rPr>
        <w:t>O segundo frasco fica com o fornecedor, como contra prova da carga entregue.</w:t>
      </w:r>
    </w:p>
    <w:p w:rsidR="00690766" w:rsidRDefault="00690766" w:rsidP="00690766">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4.1.3.8 </w:t>
      </w:r>
      <w:r w:rsidRPr="00BA189E">
        <w:rPr>
          <w:rFonts w:ascii="Book Antiqua" w:hAnsi="Book Antiqua"/>
          <w:sz w:val="22"/>
          <w:szCs w:val="22"/>
        </w:rPr>
        <w:t xml:space="preserve">As amostras deverão ser coletadas na saída do veículo transportador, próximo ao mangote de transferência para o tanque reservatório (ponto de descarregamento). </w:t>
      </w:r>
    </w:p>
    <w:p w:rsidR="00690766" w:rsidRPr="00F816B5" w:rsidRDefault="00690766" w:rsidP="006907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4.1.3.9 </w:t>
      </w:r>
      <w:r w:rsidRPr="00F816B5">
        <w:rPr>
          <w:rFonts w:ascii="Book Antiqua" w:eastAsia="Book Antiqua" w:hAnsi="Book Antiqua" w:cs="Arial"/>
          <w:sz w:val="22"/>
          <w:szCs w:val="22"/>
        </w:rPr>
        <w:t xml:space="preserve">CONDIÇÕES DE ENTREGA E RECEBIMENTO </w:t>
      </w:r>
    </w:p>
    <w:p w:rsidR="00690766" w:rsidRPr="00195D34" w:rsidRDefault="00690766" w:rsidP="006907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4.1.3.9.1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90766" w:rsidRPr="00195D34" w:rsidRDefault="00690766" w:rsidP="006907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4.1.3.9.2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690766" w:rsidRDefault="00690766" w:rsidP="006907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90766" w:rsidRDefault="00690766" w:rsidP="006907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4.1.3.9.3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9E0A9A" w:rsidRDefault="009E0A9A" w:rsidP="009E0A9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w:t>
      </w:r>
      <w:r>
        <w:rPr>
          <w:rFonts w:ascii="Book Antiqua" w:hAnsi="Book Antiqua" w:cs="Book Antiqua"/>
          <w:color w:val="000000"/>
          <w:sz w:val="22"/>
          <w:szCs w:val="22"/>
          <w:shd w:val="clear" w:color="auto" w:fill="F2F2F2"/>
        </w:rPr>
        <w:t xml:space="preserve"> Fundos da Igreja Matriz, </w:t>
      </w:r>
      <w:r w:rsidRPr="00585713">
        <w:rPr>
          <w:rFonts w:ascii="Book Antiqua" w:hAnsi="Book Antiqua" w:cs="Book Antiqua"/>
          <w:color w:val="000000"/>
          <w:sz w:val="22"/>
          <w:szCs w:val="22"/>
          <w:shd w:val="clear" w:color="auto" w:fill="F2F2F2"/>
        </w:rPr>
        <w:t xml:space="preserve">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9E0A9A" w:rsidRDefault="009E0A9A" w:rsidP="009E0A9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Pr>
          <w:rFonts w:ascii="Book Antiqua" w:eastAsia="Book Antiqua" w:hAnsi="Book Antiqua"/>
          <w:sz w:val="22"/>
        </w:rPr>
        <w:t>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9E0A9A" w:rsidRDefault="009E0A9A" w:rsidP="009E0A9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9E0A9A" w:rsidRDefault="009E0A9A" w:rsidP="009E0A9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9E0A9A" w:rsidRDefault="009E0A9A" w:rsidP="009E0A9A">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Pr>
          <w:rFonts w:ascii="Book Antiqua" w:eastAsia="Book Antiqua" w:hAnsi="Book Antiqua"/>
          <w:sz w:val="22"/>
        </w:rPr>
        <w:t>07h3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9E0A9A" w:rsidRDefault="009E0A9A"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9E0A9A" w:rsidRDefault="009E0A9A" w:rsidP="009E0A9A">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4.1.3.9.4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9E0A9A" w:rsidRDefault="009E0A9A" w:rsidP="009E0A9A">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E0A9A" w:rsidRPr="00BA189E" w:rsidRDefault="009E0A9A" w:rsidP="009E0A9A">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4.1.3.10 </w:t>
      </w:r>
      <w:r w:rsidRPr="00BA189E">
        <w:rPr>
          <w:rFonts w:ascii="Book Antiqua" w:hAnsi="Book Antiqua"/>
          <w:sz w:val="22"/>
          <w:szCs w:val="22"/>
        </w:rPr>
        <w:t xml:space="preserve">A contratada deverá disponibilizar em regime de comodato uma bomba NEMO modelo NM011SBY02B12C P850003341 para ser instalada e utilizada na dosagem do produto na ETA I. </w:t>
      </w:r>
    </w:p>
    <w:p w:rsidR="009E0A9A" w:rsidRPr="00BA189E" w:rsidRDefault="009E0A9A" w:rsidP="009E0A9A">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4.1.3.11 </w:t>
      </w:r>
      <w:r w:rsidRPr="00BA189E">
        <w:rPr>
          <w:rFonts w:ascii="Book Antiqua" w:hAnsi="Book Antiqua"/>
          <w:sz w:val="22"/>
          <w:szCs w:val="22"/>
        </w:rPr>
        <w:t xml:space="preserve">A contratada deverá disponibilizar em regime de comodato uma bomba dosadora helicoidal NEMO modelo NM008BY03S12B, para ser instalada e utilizada na ETA II, que será solicitado pelo SAMAE conforme necessidade. Equipamento deverá ser compatível com a seguinte descrição para bombear hidróxido de cálcio em suspensão: </w:t>
      </w:r>
    </w:p>
    <w:p w:rsidR="009E0A9A" w:rsidRPr="00BA189E" w:rsidRDefault="009E0A9A" w:rsidP="009E0A9A">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a) </w:t>
      </w:r>
      <w:r w:rsidRPr="00BA189E">
        <w:rPr>
          <w:rFonts w:ascii="Book Antiqua" w:hAnsi="Book Antiqua"/>
          <w:color w:val="000000"/>
          <w:sz w:val="22"/>
          <w:szCs w:val="22"/>
        </w:rPr>
        <w:t>Tirantes e Porcas dos Tirantes: Aço Inoxidável AISI 304</w:t>
      </w:r>
      <w:r>
        <w:rPr>
          <w:rFonts w:ascii="Book Antiqua" w:hAnsi="Book Antiqua"/>
          <w:color w:val="000000"/>
          <w:sz w:val="22"/>
          <w:szCs w:val="22"/>
        </w:rPr>
        <w:t>;</w:t>
      </w:r>
    </w:p>
    <w:p w:rsidR="009E0A9A" w:rsidRPr="00BA189E" w:rsidRDefault="009E0A9A" w:rsidP="009E0A9A">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b) </w:t>
      </w:r>
      <w:r w:rsidRPr="00BA189E">
        <w:rPr>
          <w:rFonts w:ascii="Book Antiqua" w:hAnsi="Book Antiqua"/>
          <w:color w:val="000000"/>
          <w:sz w:val="22"/>
          <w:szCs w:val="22"/>
        </w:rPr>
        <w:t>Carcaça: Aço Inoxidável AISI 316</w:t>
      </w:r>
      <w:r>
        <w:rPr>
          <w:rFonts w:ascii="Book Antiqua" w:hAnsi="Book Antiqua"/>
          <w:color w:val="000000"/>
          <w:sz w:val="22"/>
          <w:szCs w:val="22"/>
        </w:rPr>
        <w:t>;</w:t>
      </w:r>
    </w:p>
    <w:p w:rsidR="009E0A9A" w:rsidRPr="00BA189E" w:rsidRDefault="009E0A9A" w:rsidP="009E0A9A">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c) </w:t>
      </w:r>
      <w:r w:rsidRPr="00BA189E">
        <w:rPr>
          <w:rFonts w:ascii="Book Antiqua" w:hAnsi="Book Antiqua"/>
          <w:color w:val="000000"/>
          <w:sz w:val="22"/>
          <w:szCs w:val="22"/>
        </w:rPr>
        <w:t>Partes giratórias: Aço Inoxidável AISI 316</w:t>
      </w:r>
      <w:r>
        <w:rPr>
          <w:rFonts w:ascii="Book Antiqua" w:hAnsi="Book Antiqua"/>
          <w:color w:val="000000"/>
          <w:sz w:val="22"/>
          <w:szCs w:val="22"/>
        </w:rPr>
        <w:t>;</w:t>
      </w:r>
    </w:p>
    <w:p w:rsidR="009E0A9A" w:rsidRPr="00BA189E" w:rsidRDefault="009E0A9A" w:rsidP="009E0A9A">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d) </w:t>
      </w:r>
      <w:r w:rsidRPr="00BA189E">
        <w:rPr>
          <w:rFonts w:ascii="Book Antiqua" w:hAnsi="Book Antiqua"/>
          <w:color w:val="000000"/>
          <w:sz w:val="22"/>
          <w:szCs w:val="22"/>
        </w:rPr>
        <w:t>Rotor: Aço Inoxidável AISI 316 - UM20</w:t>
      </w:r>
      <w:r>
        <w:rPr>
          <w:rFonts w:ascii="Book Antiqua" w:hAnsi="Book Antiqua"/>
          <w:color w:val="000000"/>
          <w:sz w:val="22"/>
          <w:szCs w:val="22"/>
        </w:rPr>
        <w:t>;</w:t>
      </w:r>
    </w:p>
    <w:p w:rsidR="009E0A9A" w:rsidRPr="00BA189E" w:rsidRDefault="009E0A9A" w:rsidP="009E0A9A">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e) </w:t>
      </w:r>
      <w:r w:rsidRPr="00BA189E">
        <w:rPr>
          <w:rFonts w:ascii="Book Antiqua" w:hAnsi="Book Antiqua"/>
          <w:color w:val="000000"/>
          <w:sz w:val="22"/>
          <w:szCs w:val="22"/>
        </w:rPr>
        <w:t>Corpo da bomba: Com Bocais nas Laterais de ½</w:t>
      </w:r>
      <w:r>
        <w:rPr>
          <w:rFonts w:ascii="Book Antiqua" w:hAnsi="Book Antiqua"/>
          <w:color w:val="000000"/>
          <w:sz w:val="22"/>
          <w:szCs w:val="22"/>
        </w:rPr>
        <w:t>;</w:t>
      </w:r>
    </w:p>
    <w:p w:rsidR="009E0A9A" w:rsidRPr="00BA189E" w:rsidRDefault="009E0A9A" w:rsidP="009E0A9A">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f) </w:t>
      </w:r>
      <w:r w:rsidRPr="00BA189E">
        <w:rPr>
          <w:rFonts w:ascii="Book Antiqua" w:hAnsi="Book Antiqua"/>
          <w:color w:val="000000"/>
          <w:sz w:val="22"/>
          <w:szCs w:val="22"/>
        </w:rPr>
        <w:t>Vazão máx. de projeto: 10,0 L/h</w:t>
      </w:r>
      <w:r>
        <w:rPr>
          <w:rFonts w:ascii="Book Antiqua" w:hAnsi="Book Antiqua"/>
          <w:color w:val="000000"/>
          <w:sz w:val="22"/>
          <w:szCs w:val="22"/>
        </w:rPr>
        <w:t>;</w:t>
      </w:r>
    </w:p>
    <w:p w:rsidR="009E0A9A" w:rsidRPr="00BA189E" w:rsidRDefault="009E0A9A" w:rsidP="009E0A9A">
      <w:pPr>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 xml:space="preserve">g) </w:t>
      </w:r>
      <w:r w:rsidRPr="00BA189E">
        <w:rPr>
          <w:rFonts w:ascii="Book Antiqua" w:hAnsi="Book Antiqua"/>
          <w:color w:val="000000"/>
          <w:sz w:val="22"/>
          <w:szCs w:val="22"/>
        </w:rPr>
        <w:t>Vazão nominal: 10,3 L/h</w:t>
      </w:r>
      <w:r>
        <w:rPr>
          <w:rFonts w:ascii="Book Antiqua" w:hAnsi="Book Antiqua"/>
          <w:color w:val="000000"/>
          <w:sz w:val="22"/>
          <w:szCs w:val="22"/>
        </w:rPr>
        <w:t>.</w:t>
      </w:r>
    </w:p>
    <w:p w:rsidR="009E0A9A" w:rsidRPr="00BA189E" w:rsidRDefault="009E0A9A" w:rsidP="009E0A9A">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4.1.3.12 </w:t>
      </w:r>
      <w:r w:rsidRPr="00BA189E">
        <w:rPr>
          <w:rFonts w:ascii="Book Antiqua" w:hAnsi="Book Antiqua"/>
          <w:sz w:val="22"/>
          <w:szCs w:val="22"/>
        </w:rPr>
        <w:t>A entrega e instalação das bombas em comodato deverão ser em até 40 dias após a emissão da autorização de empenho.</w:t>
      </w:r>
    </w:p>
    <w:p w:rsidR="009E0A9A" w:rsidRDefault="009E0A9A" w:rsidP="009E0A9A">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4.1.3.13 </w:t>
      </w:r>
      <w:r w:rsidRPr="00BA189E">
        <w:rPr>
          <w:rFonts w:ascii="Book Antiqua" w:hAnsi="Book Antiqua"/>
          <w:sz w:val="22"/>
          <w:szCs w:val="22"/>
        </w:rPr>
        <w:t>A contratada deverá realizar manutenção preventiva geral do sistema a cada 3 meses e manutenção corretiva dos equipamentos instalados (reposição de peças) no prazo de 48h horas após solicitação da contratante.</w:t>
      </w:r>
    </w:p>
    <w:p w:rsidR="009E0A9A" w:rsidRDefault="009E0A9A" w:rsidP="009E0A9A">
      <w:pPr>
        <w:jc w:val="both"/>
        <w:rPr>
          <w:rFonts w:ascii="Book Antiqua" w:hAnsi="Book Antiqua"/>
          <w:sz w:val="22"/>
          <w:szCs w:val="22"/>
        </w:rPr>
      </w:pPr>
    </w:p>
    <w:p w:rsidR="009E0A9A" w:rsidRPr="009E0A9A" w:rsidRDefault="009E0A9A" w:rsidP="009E0A9A">
      <w:pPr>
        <w:jc w:val="both"/>
        <w:rPr>
          <w:rFonts w:ascii="Book Antiqua" w:hAnsi="Book Antiqua"/>
          <w:sz w:val="22"/>
          <w:szCs w:val="22"/>
        </w:rPr>
      </w:pPr>
      <w:r>
        <w:rPr>
          <w:rFonts w:ascii="Book Antiqua" w:hAnsi="Book Antiqua"/>
          <w:sz w:val="22"/>
          <w:szCs w:val="22"/>
        </w:rPr>
        <w:t xml:space="preserve">4.2 </w:t>
      </w:r>
      <w:r w:rsidRPr="00F816B5">
        <w:rPr>
          <w:rFonts w:ascii="Book Antiqua" w:hAnsi="Book Antiqua"/>
          <w:b/>
          <w:sz w:val="22"/>
          <w:szCs w:val="22"/>
        </w:rPr>
        <w:t>ITEM 02:</w:t>
      </w:r>
      <w:r w:rsidRPr="00F816B5">
        <w:rPr>
          <w:rFonts w:ascii="Book Antiqua" w:hAnsi="Book Antiqua"/>
          <w:sz w:val="22"/>
          <w:szCs w:val="22"/>
        </w:rPr>
        <w:t xml:space="preserve"> SULFATO DE ALUMÍNIO LÍQUIDO ISENTO DE FERRO PARA T</w:t>
      </w:r>
      <w:r>
        <w:rPr>
          <w:rFonts w:ascii="Book Antiqua" w:hAnsi="Book Antiqua"/>
          <w:sz w:val="22"/>
          <w:szCs w:val="22"/>
        </w:rPr>
        <w:t>RATAMENTO DE ÁGUA POTÁVEL</w:t>
      </w:r>
    </w:p>
    <w:p w:rsidR="009E0A9A"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9E0A9A"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o produto deve atender as características descritas abaixo:</w:t>
      </w:r>
    </w:p>
    <w:tbl>
      <w:tblPr>
        <w:tblW w:w="5000" w:type="pct"/>
        <w:jc w:val="center"/>
        <w:tblLook w:val="0000"/>
      </w:tblPr>
      <w:tblGrid>
        <w:gridCol w:w="6388"/>
        <w:gridCol w:w="2751"/>
        <w:gridCol w:w="1282"/>
      </w:tblGrid>
      <w:tr w:rsidR="009E0A9A" w:rsidRPr="00BA189E" w:rsidTr="00EA5351">
        <w:trPr>
          <w:jc w:val="center"/>
        </w:trPr>
        <w:tc>
          <w:tcPr>
            <w:tcW w:w="30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Parâmetro físico-químico</w:t>
            </w:r>
          </w:p>
        </w:tc>
        <w:tc>
          <w:tcPr>
            <w:tcW w:w="1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Especificação</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Unidade</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A189E">
              <w:rPr>
                <w:rFonts w:ascii="Book Antiqua" w:hAnsi="Book Antiqua"/>
                <w:bCs/>
                <w:sz w:val="22"/>
                <w:szCs w:val="22"/>
              </w:rPr>
              <w:t>Aspecto</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A189E">
              <w:rPr>
                <w:rFonts w:ascii="Book Antiqua" w:hAnsi="Book Antiqua"/>
                <w:bCs/>
                <w:sz w:val="22"/>
                <w:szCs w:val="22"/>
              </w:rPr>
              <w:t>líquido, incolor e odor característico</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Teor de Al</w:t>
            </w:r>
            <w:r w:rsidRPr="00BA189E">
              <w:rPr>
                <w:rFonts w:ascii="Book Antiqua" w:hAnsi="Book Antiqua"/>
                <w:position w:val="-5"/>
                <w:sz w:val="22"/>
                <w:szCs w:val="22"/>
                <w:vertAlign w:val="subscript"/>
              </w:rPr>
              <w:t>2</w:t>
            </w:r>
            <w:r w:rsidRPr="00BA189E">
              <w:rPr>
                <w:rFonts w:ascii="Book Antiqua" w:hAnsi="Book Antiqua"/>
                <w:sz w:val="22"/>
                <w:szCs w:val="22"/>
              </w:rPr>
              <w:t>(SO</w:t>
            </w:r>
            <w:r w:rsidRPr="00BA189E">
              <w:rPr>
                <w:rFonts w:ascii="Book Antiqua" w:hAnsi="Book Antiqua"/>
                <w:sz w:val="22"/>
                <w:szCs w:val="22"/>
                <w:vertAlign w:val="subscript"/>
              </w:rPr>
              <w:t>4</w:t>
            </w:r>
            <w:r w:rsidRPr="00BA189E">
              <w:rPr>
                <w:rFonts w:ascii="Book Antiqua" w:hAnsi="Book Antiqua"/>
                <w:sz w:val="22"/>
                <w:szCs w:val="22"/>
              </w:rPr>
              <w:t>)</w:t>
            </w:r>
            <w:r w:rsidRPr="00BA189E">
              <w:rPr>
                <w:rFonts w:ascii="Book Antiqua" w:hAnsi="Book Antiqua"/>
                <w:position w:val="-5"/>
                <w:sz w:val="22"/>
                <w:szCs w:val="22"/>
                <w:vertAlign w:val="subscript"/>
              </w:rPr>
              <w:t>3</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Mínimo 50</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Alumínio Total solúvel em água (em massa como Al</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Mínimo 8,0</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Ferro Total solúvel em água (em massa como Fe</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0,01</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Acidez livre (em massa como H</w:t>
            </w:r>
            <w:r w:rsidRPr="00BA189E">
              <w:rPr>
                <w:rFonts w:ascii="Book Antiqua" w:hAnsi="Book Antiqua"/>
                <w:position w:val="-5"/>
                <w:sz w:val="22"/>
                <w:szCs w:val="22"/>
              </w:rPr>
              <w:t>2</w:t>
            </w:r>
            <w:r w:rsidRPr="00BA189E">
              <w:rPr>
                <w:rFonts w:ascii="Book Antiqua" w:hAnsi="Book Antiqua"/>
                <w:sz w:val="22"/>
                <w:szCs w:val="22"/>
              </w:rPr>
              <w:t>SO</w:t>
            </w:r>
            <w:r w:rsidRPr="00BA189E">
              <w:rPr>
                <w:rFonts w:ascii="Book Antiqua" w:hAnsi="Book Antiqua"/>
                <w:position w:val="-5"/>
                <w:sz w:val="22"/>
                <w:szCs w:val="22"/>
              </w:rPr>
              <w:t>4</w:t>
            </w:r>
            <w:r w:rsidRPr="00BA189E">
              <w:rPr>
                <w:rFonts w:ascii="Book Antiqua" w:hAnsi="Book Antiqua"/>
                <w:sz w:val="22"/>
                <w:szCs w:val="22"/>
              </w:rPr>
              <w:t>)</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0,5</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Basicidade (em massa como Al</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0,4</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Resíduo insolúvel em água (em massa)</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0,2</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color w:val="000000"/>
                <w:sz w:val="22"/>
                <w:szCs w:val="22"/>
              </w:rPr>
              <w:t>Temperatura de fornecimento</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40</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w:t>
            </w:r>
          </w:p>
        </w:tc>
      </w:tr>
      <w:tr w:rsidR="009E0A9A" w:rsidRPr="00BA189E" w:rsidTr="009E0A9A">
        <w:trPr>
          <w:jc w:val="center"/>
        </w:trPr>
        <w:tc>
          <w:tcPr>
            <w:tcW w:w="3065" w:type="pct"/>
            <w:tcBorders>
              <w:top w:val="single" w:sz="4" w:space="0" w:color="auto"/>
              <w:left w:val="single" w:sz="4" w:space="0" w:color="auto"/>
              <w:bottom w:val="single" w:sz="4" w:space="0" w:color="auto"/>
              <w:right w:val="single" w:sz="4" w:space="0" w:color="auto"/>
            </w:tcBorders>
          </w:tcPr>
          <w:p w:rsidR="009E0A9A" w:rsidRPr="00BA189E" w:rsidRDefault="009E0A9A"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22"/>
                <w:szCs w:val="22"/>
              </w:rPr>
            </w:pPr>
            <w:r w:rsidRPr="00BA189E">
              <w:rPr>
                <w:rFonts w:ascii="Book Antiqua" w:hAnsi="Book Antiqua"/>
                <w:color w:val="000000"/>
                <w:sz w:val="22"/>
                <w:szCs w:val="22"/>
              </w:rPr>
              <w:t>Massa específica</w:t>
            </w:r>
          </w:p>
        </w:tc>
        <w:tc>
          <w:tcPr>
            <w:tcW w:w="1320"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color w:val="000000"/>
                <w:sz w:val="22"/>
                <w:szCs w:val="22"/>
              </w:rPr>
              <w:t>1,31 a 1,33</w:t>
            </w:r>
          </w:p>
        </w:tc>
        <w:tc>
          <w:tcPr>
            <w:tcW w:w="615" w:type="pct"/>
            <w:tcBorders>
              <w:top w:val="single" w:sz="4" w:space="0" w:color="auto"/>
              <w:left w:val="single" w:sz="4" w:space="0" w:color="auto"/>
              <w:bottom w:val="single" w:sz="4" w:space="0" w:color="auto"/>
              <w:right w:val="single" w:sz="4" w:space="0" w:color="auto"/>
            </w:tcBorders>
          </w:tcPr>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g/mL</w:t>
            </w:r>
          </w:p>
        </w:tc>
      </w:tr>
    </w:tbl>
    <w:p w:rsidR="009E0A9A" w:rsidRDefault="009E0A9A"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9E0A9A" w:rsidRPr="00FF706B"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r w:rsidRPr="00FF706B">
        <w:rPr>
          <w:rFonts w:ascii="Book Antiqua" w:hAnsi="Book Antiqua"/>
          <w:b/>
          <w:bCs/>
          <w:sz w:val="22"/>
          <w:szCs w:val="22"/>
          <w:u w:val="single"/>
        </w:rPr>
        <w:t xml:space="preserve">Nota: </w:t>
      </w:r>
    </w:p>
    <w:p w:rsidR="009E0A9A" w:rsidRPr="00FF706B"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FF706B">
        <w:rPr>
          <w:rFonts w:ascii="Book Antiqua" w:hAnsi="Book Antiqua"/>
          <w:sz w:val="22"/>
          <w:szCs w:val="22"/>
        </w:rPr>
        <w:t>01. A análise do produto deve ser efetuada segundo os métodos de coleta e de ensaio descritos na ABNT NBR 11176/2013, sendo que a análise de alumínio total solúvel em água deverá ser feita seguindo a seguinte metodologia : VOGEL, Arthur I. Alumínio. IN: Química Analítica Quantitativa. Editorial Kapelusz, Buenos Ayres, 1960, V.2, p.516 e 517, seção IV, 90. Como o sulfato de alumínio vai ser utilizado em sistemas de tratamento de água para consumo humano, deve-se atender, adicionalmente, aos requisitos ABNT NBR 15784/2017.</w:t>
      </w:r>
    </w:p>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rPr>
      </w:pPr>
    </w:p>
    <w:p w:rsidR="009E0A9A" w:rsidRPr="00BA189E" w:rsidRDefault="009E0A9A" w:rsidP="009E0A9A">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4.2.1 </w:t>
      </w:r>
      <w:r w:rsidRPr="00BA189E">
        <w:rPr>
          <w:rFonts w:ascii="Book Antiqua" w:hAnsi="Book Antiqua"/>
          <w:b/>
          <w:bCs/>
          <w:sz w:val="22"/>
          <w:szCs w:val="22"/>
        </w:rPr>
        <w:t>Para apresentação no processo licitatório</w:t>
      </w:r>
      <w:r>
        <w:rPr>
          <w:rFonts w:ascii="Book Antiqua" w:hAnsi="Book Antiqua"/>
          <w:b/>
          <w:bCs/>
          <w:sz w:val="22"/>
          <w:szCs w:val="22"/>
        </w:rPr>
        <w:t xml:space="preserve"> (Qualificação Tecnica - Envelope de Habilitação):</w:t>
      </w:r>
    </w:p>
    <w:p w:rsidR="009E0A9A" w:rsidRPr="00BA189E" w:rsidRDefault="009E0A9A" w:rsidP="009E0A9A">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4.2.1.1 </w:t>
      </w:r>
      <w:r w:rsidRPr="00BA189E">
        <w:rPr>
          <w:rFonts w:ascii="Book Antiqua" w:hAnsi="Book Antiqua"/>
          <w:sz w:val="22"/>
          <w:szCs w:val="22"/>
        </w:rPr>
        <w:t>Deverão ser apresentados os seguintes documentos contendo marca e fabricante do produto sob pena de desclassificação:</w:t>
      </w:r>
    </w:p>
    <w:p w:rsidR="00332D84" w:rsidRDefault="00332D84" w:rsidP="009E0A9A">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E0A9A" w:rsidRDefault="009E0A9A" w:rsidP="009E0A9A">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E77326">
        <w:rPr>
          <w:rFonts w:ascii="Book Antiqua" w:hAnsi="Book Antiqua"/>
          <w:sz w:val="22"/>
          <w:szCs w:val="22"/>
        </w:rPr>
        <w:t xml:space="preserve">Comprovação de que a licitante forneceu, sem restrição, produto(s) igual ou superior ao licitado para produção de água potável, através de 01 (um) ou mais, ATESTADO DE CAPACIDADE TÉCNICA, fornecido por pessoa jurídica de direito público ou privado, </w:t>
      </w:r>
      <w:r w:rsidR="00E77326" w:rsidRPr="00BA189E">
        <w:rPr>
          <w:rFonts w:ascii="Book Antiqua" w:hAnsi="Book Antiqua"/>
          <w:sz w:val="22"/>
          <w:szCs w:val="22"/>
        </w:rPr>
        <w:t>contemplando as seguintes informações:</w:t>
      </w:r>
      <w:r w:rsidR="00E77326">
        <w:rPr>
          <w:rFonts w:ascii="Book Antiqua" w:hAnsi="Book Antiqua"/>
          <w:sz w:val="22"/>
          <w:szCs w:val="22"/>
        </w:rPr>
        <w:t xml:space="preserve"> </w:t>
      </w:r>
      <w:r w:rsidR="00E77326" w:rsidRPr="00BA189E">
        <w:rPr>
          <w:rFonts w:ascii="Book Antiqua" w:hAnsi="Book Antiqua"/>
          <w:sz w:val="22"/>
          <w:szCs w:val="22"/>
        </w:rPr>
        <w:t>O cumprimento do prazo de entrega, o quantitativo entregue, a especificação técnica detalhada do produto e o número do contrato de fornecimento.</w:t>
      </w:r>
      <w:r w:rsidR="00E77326">
        <w:rPr>
          <w:rFonts w:ascii="Book Antiqua" w:hAnsi="Book Antiqua"/>
          <w:sz w:val="22"/>
          <w:szCs w:val="22"/>
        </w:rPr>
        <w:t xml:space="preserve"> O referido atestado deverá ser </w:t>
      </w:r>
      <w:r w:rsidR="00E7732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332D84" w:rsidRDefault="00332D84" w:rsidP="009E0A9A">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E0A9A" w:rsidRDefault="009E0A9A" w:rsidP="009E0A9A">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9E0A9A" w:rsidRDefault="009E0A9A" w:rsidP="009E0A9A">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E0A9A" w:rsidRDefault="009E0A9A" w:rsidP="009E0A9A">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9E0A9A" w:rsidRPr="00BA189E" w:rsidRDefault="009E0A9A" w:rsidP="009E0A9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4.2.2 </w:t>
      </w:r>
      <w:r w:rsidRPr="00BA189E">
        <w:rPr>
          <w:rFonts w:ascii="Book Antiqua" w:hAnsi="Book Antiqua"/>
          <w:b/>
          <w:bCs/>
          <w:sz w:val="22"/>
          <w:szCs w:val="22"/>
        </w:rPr>
        <w:t>Quando da entrega dos produtos</w:t>
      </w:r>
    </w:p>
    <w:p w:rsidR="009E0A9A" w:rsidRPr="00BA189E" w:rsidRDefault="009E0A9A" w:rsidP="009E0A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2"/>
          <w:szCs w:val="22"/>
        </w:rPr>
      </w:pPr>
      <w:r>
        <w:rPr>
          <w:rFonts w:ascii="Book Antiqua" w:hAnsi="Book Antiqua"/>
          <w:sz w:val="22"/>
          <w:szCs w:val="22"/>
        </w:rPr>
        <w:t xml:space="preserve">4.2.2.1 </w:t>
      </w:r>
      <w:r w:rsidRPr="00BA189E">
        <w:rPr>
          <w:rFonts w:ascii="Book Antiqua" w:hAnsi="Book Antiqua"/>
          <w:sz w:val="22"/>
          <w:szCs w:val="22"/>
        </w:rPr>
        <w:t>A empresa vencedora deverá fornecer na entrega do produto:</w:t>
      </w:r>
    </w:p>
    <w:p w:rsidR="00332D84" w:rsidRDefault="00332D84" w:rsidP="009E0A9A">
      <w:pPr>
        <w:autoSpaceDE w:val="0"/>
        <w:autoSpaceDN w:val="0"/>
        <w:adjustRightInd w:val="0"/>
        <w:jc w:val="both"/>
        <w:rPr>
          <w:rFonts w:ascii="Book Antiqua" w:hAnsi="Book Antiqua"/>
          <w:sz w:val="22"/>
          <w:szCs w:val="22"/>
        </w:rPr>
      </w:pPr>
    </w:p>
    <w:p w:rsidR="009E0A9A" w:rsidRPr="00BA189E" w:rsidRDefault="009E0A9A" w:rsidP="009E0A9A">
      <w:pPr>
        <w:autoSpaceDE w:val="0"/>
        <w:autoSpaceDN w:val="0"/>
        <w:adjustRightInd w:val="0"/>
        <w:jc w:val="both"/>
        <w:rPr>
          <w:rFonts w:ascii="Book Antiqua" w:hAnsi="Book Antiqua"/>
          <w:sz w:val="22"/>
          <w:szCs w:val="22"/>
        </w:rPr>
      </w:pPr>
      <w:r>
        <w:rPr>
          <w:rFonts w:ascii="Book Antiqua" w:hAnsi="Book Antiqua"/>
          <w:sz w:val="22"/>
          <w:szCs w:val="22"/>
        </w:rPr>
        <w:t xml:space="preserve">a) </w:t>
      </w:r>
      <w:r w:rsidRPr="00BA189E">
        <w:rPr>
          <w:rFonts w:ascii="Book Antiqua" w:hAnsi="Book Antiqua"/>
          <w:sz w:val="22"/>
          <w:szCs w:val="22"/>
        </w:rPr>
        <w:t>Nota fiscal;</w:t>
      </w:r>
    </w:p>
    <w:p w:rsidR="00332D84" w:rsidRDefault="00332D84" w:rsidP="009E0A9A">
      <w:pPr>
        <w:autoSpaceDE w:val="0"/>
        <w:autoSpaceDN w:val="0"/>
        <w:adjustRightInd w:val="0"/>
        <w:jc w:val="both"/>
        <w:rPr>
          <w:rFonts w:ascii="Book Antiqua" w:hAnsi="Book Antiqua"/>
          <w:sz w:val="22"/>
          <w:szCs w:val="22"/>
        </w:rPr>
      </w:pPr>
    </w:p>
    <w:p w:rsidR="009E0A9A" w:rsidRPr="00BA189E" w:rsidRDefault="009E0A9A" w:rsidP="009E0A9A">
      <w:pPr>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b) </w:t>
      </w:r>
      <w:r w:rsidRPr="00BA189E">
        <w:rPr>
          <w:rFonts w:ascii="Book Antiqua" w:hAnsi="Book Antiqua"/>
          <w:sz w:val="22"/>
          <w:szCs w:val="22"/>
        </w:rPr>
        <w:t>Certificado de Qualidade: laudo de análise do produto, que deverá ser original e conter no mínimo os itens da tabela acima, a identificação do produto e do lote, a data de fabricação, o prazo de validade, o número da Nota Fiscal, o nome do fornecedor e o nome e a assinatura do químico responsável; Os laudos devem obedecer às metodologias ABNT, conforme descritas acima (Nota 01).</w:t>
      </w:r>
    </w:p>
    <w:p w:rsidR="00332D84" w:rsidRDefault="00332D84" w:rsidP="009E0A9A">
      <w:pPr>
        <w:autoSpaceDE w:val="0"/>
        <w:autoSpaceDN w:val="0"/>
        <w:adjustRightInd w:val="0"/>
        <w:jc w:val="both"/>
        <w:rPr>
          <w:rFonts w:ascii="Book Antiqua" w:hAnsi="Book Antiqua"/>
          <w:sz w:val="22"/>
          <w:szCs w:val="22"/>
        </w:rPr>
      </w:pPr>
    </w:p>
    <w:p w:rsidR="009E0A9A" w:rsidRPr="00BA189E" w:rsidRDefault="009E0A9A" w:rsidP="009E0A9A">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332D84" w:rsidRDefault="00332D84" w:rsidP="009E0A9A">
      <w:pPr>
        <w:autoSpaceDE w:val="0"/>
        <w:autoSpaceDN w:val="0"/>
        <w:adjustRightInd w:val="0"/>
        <w:jc w:val="both"/>
        <w:rPr>
          <w:rFonts w:ascii="Book Antiqua" w:hAnsi="Book Antiqua"/>
          <w:sz w:val="22"/>
          <w:szCs w:val="22"/>
        </w:rPr>
      </w:pPr>
    </w:p>
    <w:p w:rsidR="009E0A9A" w:rsidRPr="00BA189E" w:rsidRDefault="009E0A9A" w:rsidP="009E0A9A">
      <w:pPr>
        <w:autoSpaceDE w:val="0"/>
        <w:autoSpaceDN w:val="0"/>
        <w:adjustRightInd w:val="0"/>
        <w:jc w:val="both"/>
        <w:rPr>
          <w:rFonts w:ascii="Book Antiqua" w:hAnsi="Book Antiqua"/>
          <w:sz w:val="22"/>
          <w:szCs w:val="22"/>
        </w:rPr>
      </w:pPr>
      <w:r>
        <w:rPr>
          <w:rFonts w:ascii="Book Antiqua" w:hAnsi="Book Antiqua"/>
          <w:sz w:val="22"/>
          <w:szCs w:val="22"/>
        </w:rPr>
        <w:t xml:space="preserve">d) </w:t>
      </w:r>
      <w:r w:rsidRPr="00BA189E">
        <w:rPr>
          <w:rFonts w:ascii="Book Antiqua" w:hAnsi="Book Antiqua"/>
          <w:sz w:val="22"/>
          <w:szCs w:val="22"/>
        </w:rPr>
        <w:t>Rótulos de riscos.</w:t>
      </w:r>
    </w:p>
    <w:p w:rsidR="00332D84" w:rsidRDefault="00332D84" w:rsidP="009E0A9A">
      <w:pPr>
        <w:autoSpaceDE w:val="0"/>
        <w:autoSpaceDN w:val="0"/>
        <w:adjustRightInd w:val="0"/>
        <w:jc w:val="both"/>
        <w:rPr>
          <w:rFonts w:ascii="Book Antiqua" w:hAnsi="Book Antiqua"/>
          <w:sz w:val="22"/>
          <w:szCs w:val="22"/>
        </w:rPr>
      </w:pPr>
    </w:p>
    <w:p w:rsidR="009E0A9A" w:rsidRPr="00BA189E" w:rsidRDefault="009E0A9A" w:rsidP="009E0A9A">
      <w:pPr>
        <w:autoSpaceDE w:val="0"/>
        <w:autoSpaceDN w:val="0"/>
        <w:adjustRightInd w:val="0"/>
        <w:jc w:val="both"/>
        <w:rPr>
          <w:rFonts w:ascii="Book Antiqua" w:hAnsi="Book Antiqua"/>
          <w:sz w:val="22"/>
          <w:szCs w:val="22"/>
        </w:rPr>
      </w:pPr>
      <w:r>
        <w:rPr>
          <w:rFonts w:ascii="Book Antiqua" w:hAnsi="Book Antiqua"/>
          <w:sz w:val="22"/>
          <w:szCs w:val="22"/>
        </w:rPr>
        <w:t xml:space="preserve">e) </w:t>
      </w:r>
      <w:r w:rsidRPr="00BA189E">
        <w:rPr>
          <w:rFonts w:ascii="Book Antiqua" w:hAnsi="Book Antiqua"/>
          <w:sz w:val="22"/>
          <w:szCs w:val="22"/>
        </w:rPr>
        <w:t>O “ticket” de pesagem do produto, direto da fábrica, ou fazer a pesagem na cidade do destinatário com as despesas pagas pela mesma, a título de conferência.</w:t>
      </w:r>
    </w:p>
    <w:p w:rsidR="00332D84" w:rsidRDefault="00332D84" w:rsidP="009E0A9A">
      <w:pPr>
        <w:tabs>
          <w:tab w:val="left" w:pos="360"/>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E0A9A" w:rsidRPr="00BA189E" w:rsidRDefault="009E0A9A" w:rsidP="009E0A9A">
      <w:pPr>
        <w:tabs>
          <w:tab w:val="left" w:pos="360"/>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4.2.2.2 </w:t>
      </w:r>
      <w:r w:rsidRPr="00BA189E">
        <w:rPr>
          <w:rFonts w:ascii="Book Antiqua" w:hAnsi="Book Antiqua"/>
          <w:sz w:val="22"/>
          <w:szCs w:val="22"/>
        </w:rPr>
        <w:t xml:space="preserve">A cada remessa ou entrega, será efetuada coleta de amostra. As partidas dos produtos que não obedecerem às especificações contidas nos parâmetros físico-químicos poderão, a critério do </w:t>
      </w:r>
      <w:r>
        <w:rPr>
          <w:rFonts w:ascii="Book Antiqua" w:eastAsia="Book Antiqua" w:hAnsi="Book Antiqua" w:cs="Arial"/>
          <w:sz w:val="22"/>
          <w:szCs w:val="22"/>
          <w:shd w:val="clear" w:color="auto" w:fill="FFFFFF"/>
        </w:rPr>
        <w:t>Serviço Autônomo Municipal de Água e Esgoto (SAMAE)</w:t>
      </w:r>
      <w:r w:rsidRPr="00BA189E">
        <w:rPr>
          <w:rFonts w:ascii="Book Antiqua" w:hAnsi="Book Antiqua"/>
          <w:sz w:val="22"/>
          <w:szCs w:val="22"/>
        </w:rPr>
        <w:t>, ser rejeitadas na sua totalidade, após análises, independentemente de o produto ser descarregado ou não, ficando as despesas financeiras por conta do fornecedor. Caso a amostra não atenda às exigências deste Edital, a empresa contratada deverá recolher o produto, sendo obrigatório o fornecimento de novo lote em conformidade com o Edital, no prazo máximo de 3 (três) dias corridos;</w:t>
      </w:r>
    </w:p>
    <w:p w:rsidR="009E0A9A" w:rsidRPr="00BA189E" w:rsidRDefault="009E0A9A" w:rsidP="009E0A9A">
      <w:pPr>
        <w:tabs>
          <w:tab w:val="left" w:pos="360"/>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4.2.2.3 </w:t>
      </w:r>
      <w:r w:rsidRPr="00BA189E">
        <w:rPr>
          <w:rFonts w:ascii="Book Antiqua" w:hAnsi="Book Antiqua"/>
          <w:sz w:val="22"/>
          <w:szCs w:val="22"/>
        </w:rPr>
        <w:t>Deverá ser fornecido a granel;</w:t>
      </w:r>
    </w:p>
    <w:p w:rsidR="009E0A9A" w:rsidRPr="00F816B5" w:rsidRDefault="009E0A9A" w:rsidP="009E0A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4.2.2.4 </w:t>
      </w:r>
      <w:r w:rsidRPr="00F816B5">
        <w:rPr>
          <w:rFonts w:ascii="Book Antiqua" w:eastAsia="Book Antiqua" w:hAnsi="Book Antiqua" w:cs="Arial"/>
          <w:sz w:val="22"/>
          <w:szCs w:val="22"/>
        </w:rPr>
        <w:t xml:space="preserve">CONDIÇÕES DE ENTREGA E RECEBIMENTO </w:t>
      </w:r>
    </w:p>
    <w:p w:rsidR="009E0A9A" w:rsidRPr="00195D34" w:rsidRDefault="009E0A9A" w:rsidP="009E0A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4.2.2.4.1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E0A9A" w:rsidRPr="00195D34" w:rsidRDefault="009E0A9A" w:rsidP="009E0A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4.2.2.4.2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9E0A9A" w:rsidRDefault="009E0A9A" w:rsidP="009E0A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4.2.2.4.3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 seguinte endereço:</w:t>
      </w:r>
    </w:p>
    <w:p w:rsidR="003B1320" w:rsidRDefault="003B132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332D84" w:rsidRDefault="00332D84" w:rsidP="00332D8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w:t>
      </w:r>
      <w:r>
        <w:rPr>
          <w:rFonts w:ascii="Book Antiqua" w:hAnsi="Book Antiqua" w:cs="Book Antiqua"/>
          <w:color w:val="000000"/>
          <w:sz w:val="22"/>
          <w:szCs w:val="22"/>
          <w:shd w:val="clear" w:color="auto" w:fill="F2F2F2"/>
        </w:rPr>
        <w:t xml:space="preserve"> Fundos da Igreja Matriz,</w:t>
      </w:r>
      <w:r w:rsidRPr="00585713">
        <w:rPr>
          <w:rFonts w:ascii="Book Antiqua" w:hAnsi="Book Antiqua" w:cs="Book Antiqua"/>
          <w:color w:val="000000"/>
          <w:sz w:val="22"/>
          <w:szCs w:val="22"/>
          <w:shd w:val="clear" w:color="auto" w:fill="F2F2F2"/>
        </w:rPr>
        <w:t xml:space="preserve">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332D84" w:rsidRDefault="00332D84" w:rsidP="00332D8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Pr>
          <w:rFonts w:ascii="Book Antiqua" w:eastAsia="Book Antiqua" w:hAnsi="Book Antiqua"/>
          <w:sz w:val="22"/>
        </w:rPr>
        <w:t>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3B1320" w:rsidRDefault="003B132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332D84" w:rsidRDefault="00332D84" w:rsidP="00332D8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4.2.2.4.4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332D84" w:rsidRDefault="00332D84" w:rsidP="00332D8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p>
    <w:p w:rsidR="00332D84" w:rsidRPr="00FF706B" w:rsidRDefault="00332D84" w:rsidP="00332D84">
      <w:pPr>
        <w:jc w:val="both"/>
        <w:rPr>
          <w:rFonts w:ascii="Book Antiqua" w:hAnsi="Book Antiqua"/>
          <w:sz w:val="22"/>
          <w:szCs w:val="22"/>
        </w:rPr>
      </w:pPr>
      <w:r w:rsidRPr="00FF706B">
        <w:rPr>
          <w:rFonts w:ascii="Book Antiqua" w:hAnsi="Book Antiqua"/>
          <w:sz w:val="22"/>
          <w:szCs w:val="22"/>
        </w:rPr>
        <w:t>4.3</w:t>
      </w:r>
      <w:r>
        <w:rPr>
          <w:rFonts w:ascii="Book Antiqua" w:hAnsi="Book Antiqua"/>
          <w:b/>
          <w:sz w:val="22"/>
          <w:szCs w:val="22"/>
        </w:rPr>
        <w:t xml:space="preserve"> </w:t>
      </w:r>
      <w:r w:rsidRPr="00BA189E">
        <w:rPr>
          <w:rFonts w:ascii="Book Antiqua" w:hAnsi="Book Antiqua"/>
          <w:b/>
          <w:sz w:val="22"/>
          <w:szCs w:val="22"/>
        </w:rPr>
        <w:t xml:space="preserve">ITEM 03: </w:t>
      </w:r>
      <w:r w:rsidRPr="00FF706B">
        <w:rPr>
          <w:rFonts w:ascii="Book Antiqua" w:hAnsi="Book Antiqua"/>
          <w:sz w:val="22"/>
          <w:szCs w:val="22"/>
        </w:rPr>
        <w:t>SULFATO DE ALUMÍNIO (GRANULADO-PÓ) ISENTO DE FERRO PARA TRATAMENTO DE ÁGUA POTÁVEL</w:t>
      </w:r>
    </w:p>
    <w:p w:rsidR="00332D84" w:rsidRPr="00BA189E" w:rsidRDefault="00332D84" w:rsidP="00332D84">
      <w:pPr>
        <w:jc w:val="both"/>
        <w:rPr>
          <w:rFonts w:ascii="Book Antiqua" w:hAnsi="Book Antiqua"/>
          <w:b/>
          <w:sz w:val="22"/>
          <w:szCs w:val="22"/>
        </w:rPr>
      </w:pPr>
    </w:p>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4.3.1 </w:t>
      </w:r>
      <w:r w:rsidRPr="00BA189E">
        <w:rPr>
          <w:rFonts w:ascii="Book Antiqua" w:hAnsi="Book Antiqua"/>
          <w:sz w:val="22"/>
          <w:szCs w:val="22"/>
        </w:rPr>
        <w:t>Sulfato de Alumínio sólido deve ser embalado em sacos resistentes, de filme plástico, com conteúdo líquido de 25 kg e que apresente na embalagem o lote do produto, a data de fabricação e validade.</w:t>
      </w:r>
    </w:p>
    <w:p w:rsidR="00332D84"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rPr>
      </w:pPr>
    </w:p>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xml:space="preserve"> o produto deve atender as características descritas abaixo:</w:t>
      </w:r>
    </w:p>
    <w:tbl>
      <w:tblPr>
        <w:tblW w:w="5000" w:type="pct"/>
        <w:jc w:val="center"/>
        <w:tblLook w:val="0000"/>
      </w:tblPr>
      <w:tblGrid>
        <w:gridCol w:w="4808"/>
        <w:gridCol w:w="4225"/>
        <w:gridCol w:w="1388"/>
      </w:tblGrid>
      <w:tr w:rsidR="00332D84" w:rsidRPr="00BA189E" w:rsidTr="00EA5351">
        <w:trPr>
          <w:jc w:val="center"/>
        </w:trPr>
        <w:tc>
          <w:tcPr>
            <w:tcW w:w="2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Parâmetros físico-químicos</w:t>
            </w:r>
          </w:p>
        </w:tc>
        <w:tc>
          <w:tcPr>
            <w:tcW w:w="20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Especificações</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Unidade</w:t>
            </w:r>
          </w:p>
        </w:tc>
      </w:tr>
      <w:tr w:rsidR="00332D84" w:rsidRPr="00BA189E" w:rsidTr="00332D84">
        <w:trPr>
          <w:jc w:val="center"/>
        </w:trPr>
        <w:tc>
          <w:tcPr>
            <w:tcW w:w="2307"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A189E">
              <w:rPr>
                <w:rFonts w:ascii="Book Antiqua" w:hAnsi="Book Antiqua"/>
                <w:bCs/>
                <w:sz w:val="22"/>
                <w:szCs w:val="22"/>
              </w:rPr>
              <w:t>Aspecto</w:t>
            </w:r>
          </w:p>
        </w:tc>
        <w:tc>
          <w:tcPr>
            <w:tcW w:w="2027"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A189E">
              <w:rPr>
                <w:rFonts w:ascii="Book Antiqua" w:hAnsi="Book Antiqua"/>
                <w:bCs/>
                <w:sz w:val="22"/>
                <w:szCs w:val="22"/>
              </w:rPr>
              <w:t>Sólido, de branco a marrom claro</w:t>
            </w:r>
          </w:p>
        </w:tc>
        <w:tc>
          <w:tcPr>
            <w:tcW w:w="666"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22"/>
                <w:szCs w:val="22"/>
              </w:rPr>
            </w:pPr>
            <w:r w:rsidRPr="00BA189E">
              <w:rPr>
                <w:rFonts w:ascii="Book Antiqua" w:hAnsi="Book Antiqua"/>
                <w:bCs/>
                <w:sz w:val="22"/>
                <w:szCs w:val="22"/>
              </w:rPr>
              <w:t>-</w:t>
            </w:r>
          </w:p>
        </w:tc>
      </w:tr>
      <w:tr w:rsidR="00332D84" w:rsidRPr="00BA189E" w:rsidTr="00332D84">
        <w:trPr>
          <w:jc w:val="center"/>
        </w:trPr>
        <w:tc>
          <w:tcPr>
            <w:tcW w:w="2307"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 xml:space="preserve">Alumínio Total solúvel em água (em massa </w:t>
            </w:r>
            <w:r w:rsidRPr="00BA189E">
              <w:rPr>
                <w:rFonts w:ascii="Book Antiqua" w:hAnsi="Book Antiqua"/>
                <w:sz w:val="22"/>
                <w:szCs w:val="22"/>
              </w:rPr>
              <w:lastRenderedPageBreak/>
              <w:t>como Al</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2027"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012"/>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lastRenderedPageBreak/>
              <w:t>Mínimo 16</w:t>
            </w:r>
          </w:p>
        </w:tc>
        <w:tc>
          <w:tcPr>
            <w:tcW w:w="666"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32D84" w:rsidRPr="00BA189E" w:rsidTr="00332D84">
        <w:trPr>
          <w:jc w:val="center"/>
        </w:trPr>
        <w:tc>
          <w:tcPr>
            <w:tcW w:w="2307"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lastRenderedPageBreak/>
              <w:t>Ferro Total solúvel em água (em massa como Fe</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2027"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0,02</w:t>
            </w:r>
          </w:p>
        </w:tc>
        <w:tc>
          <w:tcPr>
            <w:tcW w:w="666"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32D84" w:rsidRPr="00BA189E" w:rsidTr="00332D84">
        <w:trPr>
          <w:jc w:val="center"/>
        </w:trPr>
        <w:tc>
          <w:tcPr>
            <w:tcW w:w="2307"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Acidez livre (em massa como H</w:t>
            </w:r>
            <w:r w:rsidRPr="00BA189E">
              <w:rPr>
                <w:rFonts w:ascii="Book Antiqua" w:hAnsi="Book Antiqua"/>
                <w:position w:val="-5"/>
                <w:sz w:val="22"/>
                <w:szCs w:val="22"/>
              </w:rPr>
              <w:t>2</w:t>
            </w:r>
            <w:r w:rsidRPr="00BA189E">
              <w:rPr>
                <w:rFonts w:ascii="Book Antiqua" w:hAnsi="Book Antiqua"/>
                <w:sz w:val="22"/>
                <w:szCs w:val="22"/>
              </w:rPr>
              <w:t>SO</w:t>
            </w:r>
            <w:r w:rsidRPr="00BA189E">
              <w:rPr>
                <w:rFonts w:ascii="Book Antiqua" w:hAnsi="Book Antiqua"/>
                <w:position w:val="-5"/>
                <w:sz w:val="22"/>
                <w:szCs w:val="22"/>
              </w:rPr>
              <w:t>4</w:t>
            </w:r>
            <w:r w:rsidRPr="00BA189E">
              <w:rPr>
                <w:rFonts w:ascii="Book Antiqua" w:hAnsi="Book Antiqua"/>
                <w:sz w:val="22"/>
                <w:szCs w:val="22"/>
              </w:rPr>
              <w:t>)</w:t>
            </w:r>
          </w:p>
        </w:tc>
        <w:tc>
          <w:tcPr>
            <w:tcW w:w="2027"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0,5</w:t>
            </w:r>
          </w:p>
        </w:tc>
        <w:tc>
          <w:tcPr>
            <w:tcW w:w="666"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32D84" w:rsidRPr="00BA189E" w:rsidTr="00332D84">
        <w:trPr>
          <w:jc w:val="center"/>
        </w:trPr>
        <w:tc>
          <w:tcPr>
            <w:tcW w:w="2307"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Basicidade (em massa como Al</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3</w:t>
            </w:r>
            <w:r w:rsidRPr="00BA189E">
              <w:rPr>
                <w:rFonts w:ascii="Book Antiqua" w:hAnsi="Book Antiqua"/>
                <w:sz w:val="22"/>
                <w:szCs w:val="22"/>
              </w:rPr>
              <w:t>)</w:t>
            </w:r>
          </w:p>
        </w:tc>
        <w:tc>
          <w:tcPr>
            <w:tcW w:w="2027"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0,4</w:t>
            </w:r>
          </w:p>
        </w:tc>
        <w:tc>
          <w:tcPr>
            <w:tcW w:w="666"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32D84" w:rsidRPr="00BA189E" w:rsidTr="00332D84">
        <w:trPr>
          <w:jc w:val="center"/>
        </w:trPr>
        <w:tc>
          <w:tcPr>
            <w:tcW w:w="2307"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Resíduo insolúvel em água (em massa)</w:t>
            </w:r>
          </w:p>
        </w:tc>
        <w:tc>
          <w:tcPr>
            <w:tcW w:w="2027"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1,0</w:t>
            </w:r>
          </w:p>
        </w:tc>
        <w:tc>
          <w:tcPr>
            <w:tcW w:w="666"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32D84" w:rsidRPr="00BA189E" w:rsidTr="00332D84">
        <w:trPr>
          <w:jc w:val="center"/>
        </w:trPr>
        <w:tc>
          <w:tcPr>
            <w:tcW w:w="2307"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 xml:space="preserve">Peneira </w:t>
            </w:r>
            <w:smartTag w:uri="urn:schemas-microsoft-com:office:smarttags" w:element="metricconverter">
              <w:smartTagPr>
                <w:attr w:name="ProductID" w:val="11,2 mm"/>
              </w:smartTagPr>
              <w:r w:rsidRPr="00BA189E">
                <w:rPr>
                  <w:rFonts w:ascii="Book Antiqua" w:hAnsi="Book Antiqua"/>
                  <w:sz w:val="22"/>
                  <w:szCs w:val="22"/>
                </w:rPr>
                <w:t>11,2 mm</w:t>
              </w:r>
            </w:smartTag>
            <w:r w:rsidRPr="00BA189E">
              <w:rPr>
                <w:rFonts w:ascii="Book Antiqua" w:hAnsi="Book Antiqua"/>
                <w:sz w:val="22"/>
                <w:szCs w:val="22"/>
              </w:rPr>
              <w:t xml:space="preserve"> (em massa passante)</w:t>
            </w:r>
          </w:p>
        </w:tc>
        <w:tc>
          <w:tcPr>
            <w:tcW w:w="2027"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Mínimo 100</w:t>
            </w:r>
          </w:p>
        </w:tc>
        <w:tc>
          <w:tcPr>
            <w:tcW w:w="666"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32D84" w:rsidRPr="00BA189E" w:rsidTr="00332D84">
        <w:trPr>
          <w:jc w:val="center"/>
        </w:trPr>
        <w:tc>
          <w:tcPr>
            <w:tcW w:w="2307"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Peneira 0,84 mm (em massa passante)</w:t>
            </w:r>
          </w:p>
        </w:tc>
        <w:tc>
          <w:tcPr>
            <w:tcW w:w="2027"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30</w:t>
            </w:r>
          </w:p>
        </w:tc>
        <w:tc>
          <w:tcPr>
            <w:tcW w:w="666" w:type="pct"/>
            <w:tcBorders>
              <w:top w:val="single" w:sz="4" w:space="0" w:color="auto"/>
              <w:left w:val="single" w:sz="4" w:space="0" w:color="auto"/>
              <w:bottom w:val="single" w:sz="4" w:space="0" w:color="auto"/>
              <w:right w:val="single" w:sz="4" w:space="0" w:color="auto"/>
            </w:tcBorders>
          </w:tcPr>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bl>
    <w:p w:rsidR="003B1320" w:rsidRDefault="003B132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332D84"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r w:rsidRPr="00BA189E">
        <w:rPr>
          <w:rFonts w:ascii="Book Antiqua" w:hAnsi="Book Antiqua"/>
          <w:b/>
          <w:bCs/>
          <w:sz w:val="22"/>
          <w:szCs w:val="22"/>
          <w:u w:val="single"/>
        </w:rPr>
        <w:t xml:space="preserve">Nota: </w:t>
      </w:r>
    </w:p>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01. A análise do produto deve ser efetuada segundo os métodos de coleta e de ensaio descritos na ABNT NBR 11176/2013, sendo que a análise de alumínio total solúvel em água deverá ser feita seguindo a seguinte metodologia: VOGEL, Arthur I. Alumínio. IN: Química Analítica Quantitativa. Editorial Kapelusz, Buenos Ayres, 1960, V.2, p.516 e 517, seção IV, 90.</w:t>
      </w:r>
    </w:p>
    <w:p w:rsidR="00332D84"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332D84" w:rsidRPr="00BA189E" w:rsidRDefault="00332D84" w:rsidP="00332D84">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4.3.2 </w:t>
      </w:r>
      <w:r w:rsidRPr="00BA189E">
        <w:rPr>
          <w:rFonts w:ascii="Book Antiqua" w:hAnsi="Book Antiqua"/>
          <w:b/>
          <w:bCs/>
          <w:sz w:val="22"/>
          <w:szCs w:val="22"/>
        </w:rPr>
        <w:t>Para apresentação no processo licitatório</w:t>
      </w:r>
      <w:r>
        <w:rPr>
          <w:rFonts w:ascii="Book Antiqua" w:hAnsi="Book Antiqua"/>
          <w:b/>
          <w:bCs/>
          <w:sz w:val="22"/>
          <w:szCs w:val="22"/>
        </w:rPr>
        <w:t xml:space="preserve"> (Qualificação Tecnica - Envelope de Habilitação):</w:t>
      </w:r>
    </w:p>
    <w:p w:rsidR="00332D84" w:rsidRPr="00BA189E" w:rsidRDefault="00332D84" w:rsidP="00332D84">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4.3.2.1 </w:t>
      </w:r>
      <w:r w:rsidRPr="00BA189E">
        <w:rPr>
          <w:rFonts w:ascii="Book Antiqua" w:hAnsi="Book Antiqua"/>
          <w:sz w:val="22"/>
          <w:szCs w:val="22"/>
        </w:rPr>
        <w:t>Deverão ser apresentados os seguintes documentos contendo marca e fabricante do produto sob pena de desclassificação:</w:t>
      </w:r>
    </w:p>
    <w:p w:rsidR="00332D84" w:rsidRDefault="00332D84"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Default="00332D84"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E77326">
        <w:rPr>
          <w:rFonts w:ascii="Book Antiqua" w:hAnsi="Book Antiqua"/>
          <w:sz w:val="22"/>
          <w:szCs w:val="22"/>
        </w:rPr>
        <w:t xml:space="preserve">Comprovação de que a licitante forneceu, sem restrição, produto(s) igual ou superior ao licitado para produção de água potável, através de 01 (um) ou mais, ATESTADO DE CAPACIDADE TÉCNICA, fornecido por pessoa jurídica de direito público ou privado, </w:t>
      </w:r>
      <w:r w:rsidR="00E77326" w:rsidRPr="00BA189E">
        <w:rPr>
          <w:rFonts w:ascii="Book Antiqua" w:hAnsi="Book Antiqua"/>
          <w:sz w:val="22"/>
          <w:szCs w:val="22"/>
        </w:rPr>
        <w:t>contemplando as seguintes informações:</w:t>
      </w:r>
      <w:r w:rsidR="00E77326">
        <w:rPr>
          <w:rFonts w:ascii="Book Antiqua" w:hAnsi="Book Antiqua"/>
          <w:sz w:val="22"/>
          <w:szCs w:val="22"/>
        </w:rPr>
        <w:t xml:space="preserve"> </w:t>
      </w:r>
      <w:r w:rsidR="00E77326" w:rsidRPr="00BA189E">
        <w:rPr>
          <w:rFonts w:ascii="Book Antiqua" w:hAnsi="Book Antiqua"/>
          <w:sz w:val="22"/>
          <w:szCs w:val="22"/>
        </w:rPr>
        <w:t>O cumprimento do prazo de entrega, o quantitativo entregue, a especificação técnica detalhada do produto e o número do contrato de fornecimento.</w:t>
      </w:r>
      <w:r w:rsidR="00E77326">
        <w:rPr>
          <w:rFonts w:ascii="Book Antiqua" w:hAnsi="Book Antiqua"/>
          <w:sz w:val="22"/>
          <w:szCs w:val="22"/>
        </w:rPr>
        <w:t xml:space="preserve"> O referido atestado deverá ser </w:t>
      </w:r>
      <w:r w:rsidR="00E7732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E77326" w:rsidRDefault="00E77326"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Default="00332D84"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332D84" w:rsidRDefault="00332D84"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Default="00332D84"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332D84" w:rsidRPr="00BA189E" w:rsidRDefault="00332D84" w:rsidP="00332D8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Pr="00BA189E"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4.3.3 </w:t>
      </w:r>
      <w:r w:rsidRPr="00BA189E">
        <w:rPr>
          <w:rFonts w:ascii="Book Antiqua" w:hAnsi="Book Antiqua"/>
          <w:b/>
          <w:bCs/>
          <w:sz w:val="22"/>
          <w:szCs w:val="22"/>
        </w:rPr>
        <w:t>Quando da entrega dos produtos</w:t>
      </w:r>
    </w:p>
    <w:p w:rsidR="00332D84" w:rsidRPr="00BA189E" w:rsidRDefault="00332D84" w:rsidP="00332D84">
      <w:pPr>
        <w:autoSpaceDE w:val="0"/>
        <w:autoSpaceDN w:val="0"/>
        <w:adjustRightInd w:val="0"/>
        <w:jc w:val="both"/>
        <w:rPr>
          <w:rFonts w:ascii="Book Antiqua" w:hAnsi="Book Antiqua"/>
          <w:sz w:val="22"/>
          <w:szCs w:val="22"/>
        </w:rPr>
      </w:pPr>
      <w:r>
        <w:rPr>
          <w:rFonts w:ascii="Book Antiqua" w:hAnsi="Book Antiqua"/>
          <w:sz w:val="22"/>
          <w:szCs w:val="22"/>
        </w:rPr>
        <w:t xml:space="preserve">4.3.3.1 </w:t>
      </w:r>
      <w:r w:rsidRPr="00BA189E">
        <w:rPr>
          <w:rFonts w:ascii="Book Antiqua" w:hAnsi="Book Antiqua"/>
          <w:sz w:val="22"/>
          <w:szCs w:val="22"/>
        </w:rPr>
        <w:t>A empresa vencedora deverá fornecer na entrega do produto:</w:t>
      </w:r>
    </w:p>
    <w:p w:rsidR="00332D84" w:rsidRDefault="00332D84" w:rsidP="00332D84">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Pr="00BA189E" w:rsidRDefault="00332D84" w:rsidP="00332D84">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Pr="00BA189E">
        <w:rPr>
          <w:rFonts w:ascii="Book Antiqua" w:hAnsi="Book Antiqua"/>
          <w:sz w:val="22"/>
          <w:szCs w:val="22"/>
        </w:rPr>
        <w:t>Nota fiscal;</w:t>
      </w:r>
    </w:p>
    <w:p w:rsidR="00332D84" w:rsidRDefault="00332D84" w:rsidP="00332D84">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Pr="00BA189E" w:rsidRDefault="00332D84" w:rsidP="00332D84">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Certificado de Qualidade: laudo de análise do produto, que deverá ser original e conter no mínimo os itens da tabela acima, a identificação do produto e do lote, a data de fabricação, o prazo de validade, o número da Nota Fiscal, o nome do fornecedor e o nome e a assinatura do químico responsável; Os laudos devem obedecer às metodologias ABNT, conforme descritas acima (Nota 01).</w:t>
      </w:r>
    </w:p>
    <w:p w:rsidR="00332D84" w:rsidRDefault="00332D84" w:rsidP="00332D84">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Pr="00BA189E" w:rsidRDefault="00332D84" w:rsidP="00332D84">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332D84" w:rsidRPr="00BA189E" w:rsidRDefault="00332D84" w:rsidP="00332D84">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d) </w:t>
      </w:r>
      <w:r w:rsidRPr="00BA189E">
        <w:rPr>
          <w:rFonts w:ascii="Book Antiqua" w:hAnsi="Book Antiqua"/>
          <w:sz w:val="22"/>
          <w:szCs w:val="22"/>
        </w:rPr>
        <w:t>Rótulos de riscos.</w:t>
      </w:r>
    </w:p>
    <w:p w:rsidR="00332D84" w:rsidRDefault="00332D84" w:rsidP="00332D84">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Default="00332D84" w:rsidP="00332D84">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4.3.3.2 </w:t>
      </w:r>
      <w:r w:rsidRPr="00BA189E">
        <w:rPr>
          <w:rFonts w:ascii="Book Antiqua" w:hAnsi="Book Antiqua"/>
          <w:sz w:val="22"/>
          <w:szCs w:val="22"/>
        </w:rPr>
        <w:t>A cada remessa ou entrega, será efetuada coleta de amostra. As partidas dos produtos que não obedecerem às especificações contidas nos parâmetros físico-químicos poderão, a critério do SAMAE, ser rejeitadas na sua totalidade, após análises, independentemente de o produto ser descarregado ou não, ficando as despesas financeiras por conta do fornecedor. Caso a amostra não atenda às exigências deste Edital, a empresa contratada deverá recolher o produto descarregado, sendo obrigatório o fornecimento de novo lote em conformidade com o Edital, no prazo máximo de 3 (três) dias corridos.</w:t>
      </w:r>
    </w:p>
    <w:p w:rsidR="00332D84" w:rsidRPr="00F816B5" w:rsidRDefault="00332D84" w:rsidP="00332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4.3.3.3 </w:t>
      </w:r>
      <w:r w:rsidRPr="00F816B5">
        <w:rPr>
          <w:rFonts w:ascii="Book Antiqua" w:eastAsia="Book Antiqua" w:hAnsi="Book Antiqua" w:cs="Arial"/>
          <w:sz w:val="22"/>
          <w:szCs w:val="22"/>
        </w:rPr>
        <w:t xml:space="preserve">CONDIÇÕES DE ENTREGA E RECEBIMENTO </w:t>
      </w:r>
    </w:p>
    <w:p w:rsidR="00332D84" w:rsidRPr="00195D34" w:rsidRDefault="00332D84" w:rsidP="00332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4.3.3.3.1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32D84" w:rsidRPr="00195D34" w:rsidRDefault="00332D84" w:rsidP="00332D8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4.3.3.3.2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32D84" w:rsidRDefault="00332D84" w:rsidP="00332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4.3.3.3.3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 seguinte endereço:</w:t>
      </w:r>
    </w:p>
    <w:p w:rsidR="003B1320" w:rsidRDefault="003B132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332D84" w:rsidRDefault="00332D84" w:rsidP="00332D8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332D84" w:rsidRDefault="00332D84" w:rsidP="00332D8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Pr>
          <w:rFonts w:ascii="Book Antiqua" w:eastAsia="Book Antiqua" w:hAnsi="Book Antiqua"/>
          <w:sz w:val="22"/>
        </w:rPr>
        <w:t>07h3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332D84" w:rsidRDefault="00332D84" w:rsidP="00332D84">
      <w:pPr>
        <w:jc w:val="both"/>
        <w:rPr>
          <w:rFonts w:ascii="Book Antiqua" w:hAnsi="Book Antiqua" w:cs="Book Antiqua"/>
          <w:shd w:val="clear" w:color="auto" w:fill="FFFFFF"/>
        </w:rPr>
      </w:pPr>
    </w:p>
    <w:p w:rsidR="00332D84" w:rsidRDefault="00332D84" w:rsidP="00332D84">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4.3.3.3.4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332D84" w:rsidRDefault="00332D84" w:rsidP="00332D84">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shd w:val="clear" w:color="auto" w:fill="FFFFFF"/>
        </w:rPr>
      </w:pPr>
    </w:p>
    <w:p w:rsidR="00332D84" w:rsidRPr="008E47C8" w:rsidRDefault="00332D84" w:rsidP="00332D84">
      <w:pPr>
        <w:tabs>
          <w:tab w:val="left" w:pos="284"/>
        </w:tabs>
        <w:jc w:val="both"/>
        <w:rPr>
          <w:rFonts w:ascii="Book Antiqua" w:hAnsi="Book Antiqua"/>
          <w:sz w:val="22"/>
          <w:szCs w:val="22"/>
          <w:u w:val="single"/>
        </w:rPr>
      </w:pPr>
      <w:r w:rsidRPr="008E47C8">
        <w:rPr>
          <w:rFonts w:ascii="Book Antiqua" w:hAnsi="Book Antiqua"/>
          <w:sz w:val="22"/>
          <w:szCs w:val="22"/>
        </w:rPr>
        <w:t>4.4</w:t>
      </w:r>
      <w:r>
        <w:rPr>
          <w:rFonts w:ascii="Book Antiqua" w:hAnsi="Book Antiqua"/>
          <w:b/>
          <w:sz w:val="22"/>
          <w:szCs w:val="22"/>
        </w:rPr>
        <w:t xml:space="preserve"> </w:t>
      </w:r>
      <w:r w:rsidRPr="00BA189E">
        <w:rPr>
          <w:rFonts w:ascii="Book Antiqua" w:hAnsi="Book Antiqua"/>
          <w:b/>
          <w:sz w:val="22"/>
          <w:szCs w:val="22"/>
        </w:rPr>
        <w:t xml:space="preserve">ITEM 04: </w:t>
      </w:r>
      <w:r w:rsidRPr="008E47C8">
        <w:rPr>
          <w:rFonts w:ascii="Book Antiqua" w:hAnsi="Book Antiqua"/>
          <w:sz w:val="22"/>
          <w:szCs w:val="22"/>
        </w:rPr>
        <w:t>HIPOCLORITO DE SÓDIO COMERCIAL</w:t>
      </w:r>
    </w:p>
    <w:p w:rsidR="00332D84"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4.4.1 </w:t>
      </w:r>
      <w:r w:rsidRPr="00BA189E">
        <w:rPr>
          <w:rFonts w:ascii="Book Antiqua" w:hAnsi="Book Antiqua"/>
          <w:sz w:val="22"/>
          <w:szCs w:val="22"/>
        </w:rPr>
        <w:t>Produto fornecido na forma de solução aquosa, alcalina, coloração amarelo claro, límpida e de odor característico.</w:t>
      </w:r>
    </w:p>
    <w:p w:rsidR="00332D84" w:rsidRPr="00BA189E"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Pr="00BA189E"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xml:space="preserve"> o produto deve atender as características descritas abaixo:</w:t>
      </w:r>
    </w:p>
    <w:tbl>
      <w:tblPr>
        <w:tblW w:w="5000" w:type="pct"/>
        <w:jc w:val="center"/>
        <w:tblLook w:val="0000"/>
      </w:tblPr>
      <w:tblGrid>
        <w:gridCol w:w="5235"/>
        <w:gridCol w:w="3652"/>
        <w:gridCol w:w="1534"/>
      </w:tblGrid>
      <w:tr w:rsidR="00332D84" w:rsidRPr="00BA189E" w:rsidTr="00EA5351">
        <w:trPr>
          <w:jc w:val="center"/>
        </w:trPr>
        <w:tc>
          <w:tcPr>
            <w:tcW w:w="2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2D84" w:rsidRPr="00BA189E" w:rsidRDefault="00332D84" w:rsidP="00EA53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Parâmetros físico-químicos</w:t>
            </w:r>
          </w:p>
        </w:tc>
        <w:tc>
          <w:tcPr>
            <w:tcW w:w="1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2D84" w:rsidRPr="00BA189E" w:rsidRDefault="00332D84" w:rsidP="00EA53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Especificações</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2D84" w:rsidRPr="00BA189E" w:rsidRDefault="00332D84" w:rsidP="00EA53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Unidade</w:t>
            </w:r>
          </w:p>
        </w:tc>
      </w:tr>
      <w:tr w:rsidR="00332D84" w:rsidRPr="00BA189E" w:rsidTr="00332D84">
        <w:trPr>
          <w:jc w:val="center"/>
        </w:trPr>
        <w:tc>
          <w:tcPr>
            <w:tcW w:w="2511"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Cloro ativo (em massa como Cl)</w:t>
            </w:r>
          </w:p>
        </w:tc>
        <w:tc>
          <w:tcPr>
            <w:tcW w:w="1752" w:type="pct"/>
            <w:tcBorders>
              <w:top w:val="single" w:sz="4" w:space="0" w:color="auto"/>
              <w:left w:val="single" w:sz="4" w:space="0" w:color="auto"/>
              <w:bottom w:val="single" w:sz="4" w:space="0" w:color="auto"/>
              <w:right w:val="single" w:sz="4" w:space="0" w:color="auto"/>
            </w:tcBorders>
          </w:tcPr>
          <w:p w:rsidR="00332D84" w:rsidRPr="00BA189E" w:rsidRDefault="00332D84" w:rsidP="00C432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Igual ou superior a 11,0</w:t>
            </w:r>
          </w:p>
        </w:tc>
        <w:tc>
          <w:tcPr>
            <w:tcW w:w="736" w:type="pct"/>
            <w:tcBorders>
              <w:top w:val="single" w:sz="4" w:space="0" w:color="auto"/>
              <w:left w:val="single" w:sz="4" w:space="0" w:color="auto"/>
              <w:bottom w:val="single" w:sz="4" w:space="0" w:color="auto"/>
              <w:right w:val="single" w:sz="4" w:space="0" w:color="auto"/>
            </w:tcBorders>
          </w:tcPr>
          <w:p w:rsidR="00332D84" w:rsidRPr="00BA189E" w:rsidRDefault="00332D84" w:rsidP="00C432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32D84" w:rsidRPr="00BA189E" w:rsidTr="00332D84">
        <w:trPr>
          <w:jc w:val="center"/>
        </w:trPr>
        <w:tc>
          <w:tcPr>
            <w:tcW w:w="2511"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Hidróxidos (em massa como NaOH)</w:t>
            </w:r>
          </w:p>
        </w:tc>
        <w:tc>
          <w:tcPr>
            <w:tcW w:w="1752" w:type="pct"/>
            <w:tcBorders>
              <w:top w:val="single" w:sz="4" w:space="0" w:color="auto"/>
              <w:left w:val="single" w:sz="4" w:space="0" w:color="auto"/>
              <w:bottom w:val="single" w:sz="4" w:space="0" w:color="auto"/>
              <w:right w:val="single" w:sz="4" w:space="0" w:color="auto"/>
            </w:tcBorders>
          </w:tcPr>
          <w:p w:rsidR="00332D84" w:rsidRPr="00BA189E" w:rsidRDefault="00332D84" w:rsidP="00C432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1,50</w:t>
            </w:r>
          </w:p>
        </w:tc>
        <w:tc>
          <w:tcPr>
            <w:tcW w:w="736" w:type="pct"/>
            <w:tcBorders>
              <w:top w:val="single" w:sz="4" w:space="0" w:color="auto"/>
              <w:left w:val="single" w:sz="4" w:space="0" w:color="auto"/>
              <w:bottom w:val="single" w:sz="4" w:space="0" w:color="auto"/>
              <w:right w:val="single" w:sz="4" w:space="0" w:color="auto"/>
            </w:tcBorders>
          </w:tcPr>
          <w:p w:rsidR="00332D84" w:rsidRPr="00BA189E" w:rsidRDefault="00332D84" w:rsidP="00C432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332D84" w:rsidRPr="00BA189E" w:rsidTr="00332D84">
        <w:trPr>
          <w:jc w:val="center"/>
        </w:trPr>
        <w:tc>
          <w:tcPr>
            <w:tcW w:w="2511" w:type="pct"/>
            <w:tcBorders>
              <w:top w:val="single" w:sz="4" w:space="0" w:color="auto"/>
              <w:left w:val="single" w:sz="4" w:space="0" w:color="auto"/>
              <w:bottom w:val="single" w:sz="4" w:space="0" w:color="auto"/>
              <w:right w:val="single" w:sz="4" w:space="0" w:color="auto"/>
            </w:tcBorders>
          </w:tcPr>
          <w:p w:rsidR="00332D84" w:rsidRPr="00BA189E" w:rsidRDefault="00332D84" w:rsidP="00EA53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Massa específica</w:t>
            </w:r>
          </w:p>
        </w:tc>
        <w:tc>
          <w:tcPr>
            <w:tcW w:w="1752" w:type="pct"/>
            <w:tcBorders>
              <w:top w:val="single" w:sz="4" w:space="0" w:color="auto"/>
              <w:left w:val="single" w:sz="4" w:space="0" w:color="auto"/>
              <w:bottom w:val="single" w:sz="4" w:space="0" w:color="auto"/>
              <w:right w:val="single" w:sz="4" w:space="0" w:color="auto"/>
            </w:tcBorders>
          </w:tcPr>
          <w:p w:rsidR="00332D84" w:rsidRPr="00BA189E" w:rsidRDefault="00332D84" w:rsidP="00C432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1,18 a 1,20</w:t>
            </w:r>
          </w:p>
        </w:tc>
        <w:tc>
          <w:tcPr>
            <w:tcW w:w="736" w:type="pct"/>
            <w:tcBorders>
              <w:top w:val="single" w:sz="4" w:space="0" w:color="auto"/>
              <w:left w:val="single" w:sz="4" w:space="0" w:color="auto"/>
              <w:bottom w:val="single" w:sz="4" w:space="0" w:color="auto"/>
              <w:right w:val="single" w:sz="4" w:space="0" w:color="auto"/>
            </w:tcBorders>
          </w:tcPr>
          <w:p w:rsidR="00332D84" w:rsidRPr="00BA189E" w:rsidRDefault="00332D84" w:rsidP="00C432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g/mL</w:t>
            </w:r>
          </w:p>
        </w:tc>
      </w:tr>
    </w:tbl>
    <w:p w:rsidR="00332D84" w:rsidRPr="00BA189E"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p>
    <w:p w:rsidR="00332D84"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u w:val="single"/>
        </w:rPr>
      </w:pPr>
      <w:r w:rsidRPr="00BA189E">
        <w:rPr>
          <w:rFonts w:ascii="Book Antiqua" w:hAnsi="Book Antiqua"/>
          <w:b/>
          <w:bCs/>
          <w:sz w:val="22"/>
          <w:szCs w:val="22"/>
          <w:u w:val="single"/>
        </w:rPr>
        <w:t xml:space="preserve">Nota: </w:t>
      </w:r>
    </w:p>
    <w:p w:rsidR="00332D84" w:rsidRPr="00BA189E"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sz w:val="22"/>
          <w:szCs w:val="22"/>
        </w:rPr>
        <w:t>01. A análise do produto deve ser efetuada segundo os métodos de coleta e de ensaio descritos na ABNT, conforme as Normas NBR – 9425 e NBR - 9559.</w:t>
      </w:r>
    </w:p>
    <w:p w:rsidR="00332D84" w:rsidRDefault="00332D84" w:rsidP="00332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332D84" w:rsidRPr="00BA189E" w:rsidRDefault="00332D84" w:rsidP="00332D84">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4.4.2 </w:t>
      </w:r>
      <w:r w:rsidRPr="00BA189E">
        <w:rPr>
          <w:rFonts w:ascii="Book Antiqua" w:hAnsi="Book Antiqua"/>
          <w:b/>
          <w:bCs/>
          <w:sz w:val="22"/>
          <w:szCs w:val="22"/>
        </w:rPr>
        <w:t>Para apresentação no processo licitatório</w:t>
      </w:r>
      <w:r>
        <w:rPr>
          <w:rFonts w:ascii="Book Antiqua" w:hAnsi="Book Antiqua"/>
          <w:b/>
          <w:bCs/>
          <w:sz w:val="22"/>
          <w:szCs w:val="22"/>
        </w:rPr>
        <w:t xml:space="preserve"> (Qualificação Tecnica - Envelope de Habilitação):</w:t>
      </w:r>
    </w:p>
    <w:p w:rsidR="00332D84" w:rsidRPr="00BA189E" w:rsidRDefault="00332D84" w:rsidP="00332D84">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4.4.2.1 </w:t>
      </w:r>
      <w:r w:rsidRPr="00BA189E">
        <w:rPr>
          <w:rFonts w:ascii="Book Antiqua" w:hAnsi="Book Antiqua"/>
          <w:sz w:val="22"/>
          <w:szCs w:val="22"/>
        </w:rPr>
        <w:t>Deverão ser apresentados os seguintes documentos contendo marca e fabricante do produto sob pena de desclassificação:</w:t>
      </w:r>
    </w:p>
    <w:p w:rsidR="00332D84" w:rsidRDefault="00332D84"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77326" w:rsidRDefault="00332D84" w:rsidP="00E7732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E77326">
        <w:rPr>
          <w:rFonts w:ascii="Book Antiqua" w:hAnsi="Book Antiqua"/>
          <w:sz w:val="22"/>
          <w:szCs w:val="22"/>
        </w:rPr>
        <w:t xml:space="preserve">Comprovação de que a licitante forneceu, sem restrição, produto(s) igual ou superior ao licitado para produção de água potável, através de 01 (um) ou mais, ATESTADO DE CAPACIDADE TÉCNICA, fornecido por pessoa jurídica de direito público ou privado, </w:t>
      </w:r>
      <w:r w:rsidR="00E77326" w:rsidRPr="00BA189E">
        <w:rPr>
          <w:rFonts w:ascii="Book Antiqua" w:hAnsi="Book Antiqua"/>
          <w:sz w:val="22"/>
          <w:szCs w:val="22"/>
        </w:rPr>
        <w:t>contemplando as seguintes informações:</w:t>
      </w:r>
      <w:r w:rsidR="00E77326">
        <w:rPr>
          <w:rFonts w:ascii="Book Antiqua" w:hAnsi="Book Antiqua"/>
          <w:sz w:val="22"/>
          <w:szCs w:val="22"/>
        </w:rPr>
        <w:t xml:space="preserve"> </w:t>
      </w:r>
      <w:r w:rsidR="00E77326" w:rsidRPr="00BA189E">
        <w:rPr>
          <w:rFonts w:ascii="Book Antiqua" w:hAnsi="Book Antiqua"/>
          <w:sz w:val="22"/>
          <w:szCs w:val="22"/>
        </w:rPr>
        <w:t>O cumprimento do prazo de entrega, o quantitativo entregue, a especificação técnica detalhada do produto e o número do contrato de fornecimento.</w:t>
      </w:r>
      <w:r w:rsidR="00E77326">
        <w:rPr>
          <w:rFonts w:ascii="Book Antiqua" w:hAnsi="Book Antiqua"/>
          <w:sz w:val="22"/>
          <w:szCs w:val="22"/>
        </w:rPr>
        <w:t xml:space="preserve"> O referido atestado deverá ser </w:t>
      </w:r>
      <w:r w:rsidR="00E77326" w:rsidRPr="00D2339F">
        <w:rPr>
          <w:rFonts w:ascii="Book Antiqua" w:hAnsi="Book Antiqua"/>
          <w:color w:val="000000"/>
          <w:sz w:val="22"/>
          <w:szCs w:val="22"/>
          <w:shd w:val="clear" w:color="auto" w:fill="F2F2F2" w:themeFill="background1" w:themeFillShade="F2"/>
        </w:rPr>
        <w:t xml:space="preserve">emitido, para a razão social e </w:t>
      </w:r>
      <w:r w:rsidR="00E77326" w:rsidRPr="00D2339F">
        <w:rPr>
          <w:rFonts w:ascii="Book Antiqua" w:hAnsi="Book Antiqua"/>
          <w:color w:val="000000"/>
          <w:sz w:val="22"/>
          <w:szCs w:val="22"/>
          <w:shd w:val="clear" w:color="auto" w:fill="F2F2F2" w:themeFill="background1" w:themeFillShade="F2"/>
        </w:rPr>
        <w:lastRenderedPageBreak/>
        <w:t>número de CNPJ da licitante, datado, devidamente assinado por pessoa responsável, em papel timbrado e/ou carimbado.</w:t>
      </w:r>
    </w:p>
    <w:p w:rsidR="00332D84" w:rsidRDefault="00332D84"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Pr="00BA189E" w:rsidRDefault="00332D84" w:rsidP="00332D84">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332D84" w:rsidRPr="00BA189E" w:rsidRDefault="00332D84" w:rsidP="00332D84">
      <w:pPr>
        <w:shd w:val="clear" w:color="auto" w:fill="F2F2F2" w:themeFill="background1" w:themeFillShade="F2"/>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
          <w:bCs/>
          <w:sz w:val="22"/>
          <w:szCs w:val="22"/>
        </w:rPr>
      </w:pPr>
    </w:p>
    <w:p w:rsidR="00332D84" w:rsidRDefault="00332D84" w:rsidP="00332D84">
      <w:pPr>
        <w:shd w:val="clear" w:color="auto" w:fill="F2F2F2" w:themeFill="background1" w:themeFillShade="F2"/>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332D84"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332D84" w:rsidRPr="00BA189E" w:rsidRDefault="00332D84" w:rsidP="00332D8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4.4.3 </w:t>
      </w:r>
      <w:r w:rsidRPr="00BA189E">
        <w:rPr>
          <w:rFonts w:ascii="Book Antiqua" w:hAnsi="Book Antiqua"/>
          <w:b/>
          <w:bCs/>
          <w:sz w:val="22"/>
          <w:szCs w:val="22"/>
        </w:rPr>
        <w:t>Quando da entrega dos produtos</w:t>
      </w:r>
    </w:p>
    <w:p w:rsidR="00332D84" w:rsidRPr="00BA189E" w:rsidRDefault="00332D84" w:rsidP="00332D84">
      <w:pPr>
        <w:autoSpaceDE w:val="0"/>
        <w:autoSpaceDN w:val="0"/>
        <w:adjustRightInd w:val="0"/>
        <w:jc w:val="both"/>
        <w:rPr>
          <w:rFonts w:ascii="Book Antiqua" w:hAnsi="Book Antiqua"/>
          <w:sz w:val="22"/>
          <w:szCs w:val="22"/>
        </w:rPr>
      </w:pPr>
      <w:r>
        <w:rPr>
          <w:rFonts w:ascii="Book Antiqua" w:hAnsi="Book Antiqua"/>
          <w:sz w:val="22"/>
          <w:szCs w:val="22"/>
        </w:rPr>
        <w:t xml:space="preserve">4.4.3.1 </w:t>
      </w:r>
      <w:r w:rsidRPr="00BA189E">
        <w:rPr>
          <w:rFonts w:ascii="Book Antiqua" w:hAnsi="Book Antiqua"/>
          <w:sz w:val="22"/>
          <w:szCs w:val="22"/>
        </w:rPr>
        <w:t>A empresa vencedora deverá fornecer na entrega do produto:</w:t>
      </w:r>
    </w:p>
    <w:p w:rsidR="00332D84" w:rsidRDefault="00332D84" w:rsidP="00332D84">
      <w:pPr>
        <w:autoSpaceDE w:val="0"/>
        <w:autoSpaceDN w:val="0"/>
        <w:adjustRightInd w:val="0"/>
        <w:jc w:val="both"/>
        <w:rPr>
          <w:rFonts w:ascii="Book Antiqua" w:hAnsi="Book Antiqua"/>
          <w:sz w:val="22"/>
          <w:szCs w:val="22"/>
        </w:rPr>
      </w:pPr>
    </w:p>
    <w:p w:rsidR="00332D84" w:rsidRPr="00BA189E" w:rsidRDefault="00332D84" w:rsidP="00332D84">
      <w:pPr>
        <w:autoSpaceDE w:val="0"/>
        <w:autoSpaceDN w:val="0"/>
        <w:adjustRightInd w:val="0"/>
        <w:jc w:val="both"/>
        <w:rPr>
          <w:rFonts w:ascii="Book Antiqua" w:hAnsi="Book Antiqua"/>
          <w:sz w:val="22"/>
          <w:szCs w:val="22"/>
        </w:rPr>
      </w:pPr>
      <w:r>
        <w:rPr>
          <w:rFonts w:ascii="Book Antiqua" w:hAnsi="Book Antiqua"/>
          <w:sz w:val="22"/>
          <w:szCs w:val="22"/>
        </w:rPr>
        <w:t xml:space="preserve">a) </w:t>
      </w:r>
      <w:r w:rsidRPr="00BA189E">
        <w:rPr>
          <w:rFonts w:ascii="Book Antiqua" w:hAnsi="Book Antiqua"/>
          <w:sz w:val="22"/>
          <w:szCs w:val="22"/>
        </w:rPr>
        <w:t>Nota fiscal;</w:t>
      </w:r>
    </w:p>
    <w:p w:rsidR="00332D84" w:rsidRDefault="00332D84" w:rsidP="00332D84">
      <w:pPr>
        <w:autoSpaceDE w:val="0"/>
        <w:autoSpaceDN w:val="0"/>
        <w:adjustRightInd w:val="0"/>
        <w:jc w:val="both"/>
        <w:rPr>
          <w:rFonts w:ascii="Book Antiqua" w:hAnsi="Book Antiqua"/>
          <w:sz w:val="22"/>
          <w:szCs w:val="22"/>
        </w:rPr>
      </w:pPr>
    </w:p>
    <w:p w:rsidR="00332D84" w:rsidRPr="00BA189E" w:rsidRDefault="00332D84" w:rsidP="00332D84">
      <w:pPr>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Certificado de Qualidade: laudo de análise do produto, que deverá ser original e conter no mínimo os itens da tabela acima, a identificação do produto e do lote, a data de fabricação, o prazo de validade, o número da Nota Fiscal, o nome do fornecedor e o nome e a assinatura do químico responsável; Os laudos devem obedecer às metodologias ABNT, conforme descritas acima (Nota 01).</w:t>
      </w:r>
    </w:p>
    <w:p w:rsidR="00332D84" w:rsidRDefault="00332D84" w:rsidP="00332D84">
      <w:pPr>
        <w:autoSpaceDE w:val="0"/>
        <w:autoSpaceDN w:val="0"/>
        <w:adjustRightInd w:val="0"/>
        <w:jc w:val="both"/>
        <w:rPr>
          <w:rFonts w:ascii="Book Antiqua" w:hAnsi="Book Antiqua"/>
          <w:sz w:val="22"/>
          <w:szCs w:val="22"/>
        </w:rPr>
      </w:pPr>
    </w:p>
    <w:p w:rsidR="00332D84" w:rsidRPr="00BA189E" w:rsidRDefault="00332D84" w:rsidP="00332D84">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332D84" w:rsidRDefault="00332D84" w:rsidP="00332D84">
      <w:pPr>
        <w:autoSpaceDE w:val="0"/>
        <w:autoSpaceDN w:val="0"/>
        <w:adjustRightInd w:val="0"/>
        <w:jc w:val="both"/>
        <w:rPr>
          <w:rFonts w:ascii="Book Antiqua" w:hAnsi="Book Antiqua"/>
          <w:sz w:val="22"/>
          <w:szCs w:val="22"/>
        </w:rPr>
      </w:pPr>
    </w:p>
    <w:p w:rsidR="00332D84" w:rsidRPr="00BA189E" w:rsidRDefault="00332D84" w:rsidP="00332D84">
      <w:pPr>
        <w:autoSpaceDE w:val="0"/>
        <w:autoSpaceDN w:val="0"/>
        <w:adjustRightInd w:val="0"/>
        <w:jc w:val="both"/>
        <w:rPr>
          <w:rFonts w:ascii="Book Antiqua" w:hAnsi="Book Antiqua"/>
          <w:sz w:val="22"/>
          <w:szCs w:val="22"/>
        </w:rPr>
      </w:pPr>
      <w:r>
        <w:rPr>
          <w:rFonts w:ascii="Book Antiqua" w:hAnsi="Book Antiqua"/>
          <w:sz w:val="22"/>
          <w:szCs w:val="22"/>
        </w:rPr>
        <w:t xml:space="preserve">d) </w:t>
      </w:r>
      <w:r w:rsidRPr="00BA189E">
        <w:rPr>
          <w:rFonts w:ascii="Book Antiqua" w:hAnsi="Book Antiqua"/>
          <w:sz w:val="22"/>
          <w:szCs w:val="22"/>
        </w:rPr>
        <w:t>Rótulos de riscos.</w:t>
      </w:r>
    </w:p>
    <w:p w:rsidR="00332D84" w:rsidRDefault="00332D84" w:rsidP="00332D84">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332D84" w:rsidRPr="00BA189E" w:rsidRDefault="00332D84" w:rsidP="00332D84">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4.4.3.2 </w:t>
      </w:r>
      <w:r w:rsidRPr="00BA189E">
        <w:rPr>
          <w:rFonts w:ascii="Book Antiqua" w:hAnsi="Book Antiqua"/>
          <w:sz w:val="22"/>
          <w:szCs w:val="22"/>
        </w:rPr>
        <w:t>A cada remessa ou entrega, será efetuada coleta de amostra. As partidas dos produtos que não obedecerem às especificações contidas nos parâmetros físico-químicos poderão, a critério do SAMAE, ser rejeitadas na sua totalidade, após análises, independentemente de o produto ser descarregado ou não, ficando as despesas financeiras por conta do fornecedor. Caso a amostra não atenda às exigências deste Edital, a empresa contratada deverá recolher o produto, sendo obrigatório o fornecimento de novo lote em conformidade com o Edital, no prazo máximo de 3 (três) dias corridos;</w:t>
      </w:r>
    </w:p>
    <w:p w:rsidR="00332D84" w:rsidRPr="00BA189E" w:rsidRDefault="00332D84" w:rsidP="00332D84">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4.4.3.3 </w:t>
      </w:r>
      <w:r w:rsidRPr="00BA189E">
        <w:rPr>
          <w:rFonts w:ascii="Book Antiqua" w:hAnsi="Book Antiqua"/>
          <w:sz w:val="22"/>
          <w:szCs w:val="22"/>
        </w:rPr>
        <w:t xml:space="preserve">A contratada deverá disponibilizar em regime de </w:t>
      </w:r>
      <w:r w:rsidRPr="00BA189E">
        <w:rPr>
          <w:rFonts w:ascii="Book Antiqua" w:hAnsi="Book Antiqua"/>
          <w:b/>
          <w:sz w:val="22"/>
          <w:szCs w:val="22"/>
        </w:rPr>
        <w:t>comodato</w:t>
      </w:r>
      <w:r w:rsidRPr="00BA189E">
        <w:rPr>
          <w:rFonts w:ascii="Book Antiqua" w:hAnsi="Book Antiqua"/>
          <w:sz w:val="22"/>
          <w:szCs w:val="22"/>
        </w:rPr>
        <w:t xml:space="preserve"> dois tanques reservatórios tipo container com capacidade de 1.000L, com medidor de litros, mangueira e bico de abastecimento, para armazenamento do produto, que deverá ser entregue na ETA II, quando solicitado. COM GRADE METÁLICA AO REDOR e pallet de madeira ou ferro.</w:t>
      </w:r>
    </w:p>
    <w:p w:rsidR="00332D84" w:rsidRPr="00BA189E" w:rsidRDefault="00332D84" w:rsidP="00332D84">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4.4.3.4 </w:t>
      </w:r>
      <w:r w:rsidRPr="00BA189E">
        <w:rPr>
          <w:rFonts w:ascii="Book Antiqua" w:hAnsi="Book Antiqua"/>
          <w:sz w:val="22"/>
          <w:szCs w:val="22"/>
        </w:rPr>
        <w:t>Previs</w:t>
      </w:r>
      <w:r>
        <w:rPr>
          <w:rFonts w:ascii="Book Antiqua" w:hAnsi="Book Antiqua"/>
          <w:sz w:val="22"/>
          <w:szCs w:val="22"/>
        </w:rPr>
        <w:t>ão para entrega do produto: 20.0</w:t>
      </w:r>
      <w:r w:rsidRPr="00BA189E">
        <w:rPr>
          <w:rFonts w:ascii="Book Antiqua" w:hAnsi="Book Antiqua"/>
          <w:sz w:val="22"/>
          <w:szCs w:val="22"/>
        </w:rPr>
        <w:t>00kg em bombonas de 30kg que deverão ser entregues na ETA I e ETA II, quando solicitado pelo S</w:t>
      </w:r>
      <w:r>
        <w:rPr>
          <w:rFonts w:ascii="Book Antiqua" w:hAnsi="Book Antiqua"/>
          <w:sz w:val="22"/>
          <w:szCs w:val="22"/>
        </w:rPr>
        <w:t>AMAE, em forma parcelada. E 22.0</w:t>
      </w:r>
      <w:r w:rsidRPr="00BA189E">
        <w:rPr>
          <w:rFonts w:ascii="Book Antiqua" w:hAnsi="Book Antiqua"/>
          <w:sz w:val="22"/>
          <w:szCs w:val="22"/>
        </w:rPr>
        <w:t>00kg para abastecer os contêineres localizados na ETA II.</w:t>
      </w:r>
    </w:p>
    <w:p w:rsidR="00332D84" w:rsidRPr="00F816B5" w:rsidRDefault="00332D84" w:rsidP="00332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4.4.3.5 </w:t>
      </w:r>
      <w:r w:rsidRPr="00F816B5">
        <w:rPr>
          <w:rFonts w:ascii="Book Antiqua" w:eastAsia="Book Antiqua" w:hAnsi="Book Antiqua" w:cs="Arial"/>
          <w:sz w:val="22"/>
          <w:szCs w:val="22"/>
        </w:rPr>
        <w:t xml:space="preserve">CONDIÇÕES DE ENTREGA E RECEBIMENTO </w:t>
      </w:r>
    </w:p>
    <w:p w:rsidR="00332D84" w:rsidRPr="00195D34" w:rsidRDefault="00332D84" w:rsidP="00332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4.4.3.5.1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32D84" w:rsidRPr="00195D34" w:rsidRDefault="00332D84" w:rsidP="00332D8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4.4.3.5.2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32D84" w:rsidRDefault="00332D84" w:rsidP="00332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32D84" w:rsidRDefault="00332D84" w:rsidP="00332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4.4.3.5.3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 xml:space="preserve">poderão ser solicitadas </w:t>
      </w:r>
      <w:r w:rsidRPr="008E1BC6">
        <w:rPr>
          <w:rFonts w:ascii="Book Antiqua" w:eastAsia="Book Antiqua" w:hAnsi="Book Antiqua"/>
          <w:sz w:val="22"/>
          <w:szCs w:val="22"/>
        </w:rPr>
        <w:lastRenderedPageBreak/>
        <w:t>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32D84" w:rsidRDefault="00332D84" w:rsidP="00332D84">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Default="00C432BC" w:rsidP="00C432BC">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w:t>
      </w:r>
      <w:r w:rsidR="00EA5351">
        <w:rPr>
          <w:rFonts w:ascii="Book Antiqua" w:hAnsi="Book Antiqua" w:cs="Book Antiqua"/>
          <w:color w:val="000000"/>
          <w:sz w:val="22"/>
          <w:szCs w:val="22"/>
          <w:shd w:val="clear" w:color="auto" w:fill="F2F2F2"/>
        </w:rPr>
        <w:t xml:space="preserve"> Fundos da Igreja Matriz,</w:t>
      </w:r>
      <w:r w:rsidRPr="00585713">
        <w:rPr>
          <w:rFonts w:ascii="Book Antiqua" w:hAnsi="Book Antiqua" w:cs="Book Antiqua"/>
          <w:color w:val="000000"/>
          <w:sz w:val="22"/>
          <w:szCs w:val="22"/>
          <w:shd w:val="clear" w:color="auto" w:fill="F2F2F2"/>
        </w:rPr>
        <w:t xml:space="preserve">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C432BC" w:rsidRDefault="00C432BC" w:rsidP="00C432BC">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Pr>
          <w:rFonts w:ascii="Book Antiqua" w:eastAsia="Book Antiqua" w:hAnsi="Book Antiqua"/>
          <w:sz w:val="22"/>
        </w:rPr>
        <w:t>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C432BC" w:rsidRDefault="00C432BC" w:rsidP="00C432BC">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C432BC" w:rsidRDefault="00C432BC" w:rsidP="00C432BC">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C432BC" w:rsidRDefault="00C432BC" w:rsidP="00C432BC">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Pr>
          <w:rFonts w:ascii="Book Antiqua" w:eastAsia="Book Antiqua" w:hAnsi="Book Antiqua"/>
          <w:sz w:val="22"/>
        </w:rPr>
        <w:t>07h3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C432BC" w:rsidRDefault="00C432BC" w:rsidP="00332D84">
      <w:pPr>
        <w:tabs>
          <w:tab w:val="left" w:pos="709"/>
          <w:tab w:val="left" w:pos="1134"/>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Default="00C432BC" w:rsidP="00C432BC">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4.4.3.5.4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C432BC" w:rsidRDefault="00C432BC" w:rsidP="00C432BC">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4.4.3.6 </w:t>
      </w:r>
      <w:r w:rsidRPr="00BA189E">
        <w:rPr>
          <w:rFonts w:ascii="Book Antiqua" w:hAnsi="Book Antiqua"/>
          <w:sz w:val="22"/>
          <w:szCs w:val="22"/>
        </w:rPr>
        <w:t>O produto entregue deverá ter data de validade superior a 2 (dois) meses.</w:t>
      </w:r>
    </w:p>
    <w:p w:rsidR="00C432BC" w:rsidRPr="00BA189E" w:rsidRDefault="00C432BC" w:rsidP="00C432BC">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4.4.3.7 </w:t>
      </w:r>
      <w:r w:rsidRPr="00BA189E">
        <w:rPr>
          <w:rFonts w:ascii="Book Antiqua" w:hAnsi="Book Antiqua"/>
          <w:sz w:val="22"/>
          <w:szCs w:val="22"/>
        </w:rPr>
        <w:t>As bombonas deverão ser envasadas fora do SAMAE, bem como serem entregues lacradas e com rótulo contendo nome do produto, data de validade, fabricação e lote.</w:t>
      </w:r>
    </w:p>
    <w:p w:rsidR="00C432BC" w:rsidRPr="00BA189E" w:rsidRDefault="00C432BC" w:rsidP="00C432BC">
      <w:pPr>
        <w:tabs>
          <w:tab w:val="left" w:pos="284"/>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4.4.3.8 </w:t>
      </w:r>
      <w:r w:rsidRPr="00BA189E">
        <w:rPr>
          <w:rFonts w:ascii="Book Antiqua" w:hAnsi="Book Antiqua"/>
          <w:sz w:val="22"/>
          <w:szCs w:val="22"/>
        </w:rPr>
        <w:t>As bombonas deverão ser compatível com o volume, pequenas, de aproximadamente 30kg.</w:t>
      </w:r>
    </w:p>
    <w:p w:rsidR="00C432BC" w:rsidRPr="00BA189E" w:rsidRDefault="00C432BC" w:rsidP="00C432BC">
      <w:pPr>
        <w:tabs>
          <w:tab w:val="left" w:pos="360"/>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p>
    <w:p w:rsidR="00C432BC" w:rsidRPr="00FD1D8E" w:rsidRDefault="00C432BC" w:rsidP="00C432BC">
      <w:pPr>
        <w:jc w:val="both"/>
        <w:rPr>
          <w:rFonts w:ascii="Book Antiqua" w:hAnsi="Book Antiqua"/>
          <w:sz w:val="22"/>
          <w:szCs w:val="22"/>
        </w:rPr>
      </w:pPr>
      <w:r w:rsidRPr="00FD1D8E">
        <w:rPr>
          <w:rFonts w:ascii="Book Antiqua" w:hAnsi="Book Antiqua"/>
          <w:sz w:val="22"/>
          <w:szCs w:val="22"/>
        </w:rPr>
        <w:t>4.5</w:t>
      </w:r>
      <w:r>
        <w:rPr>
          <w:rFonts w:ascii="Book Antiqua" w:hAnsi="Book Antiqua"/>
          <w:b/>
          <w:sz w:val="22"/>
          <w:szCs w:val="22"/>
        </w:rPr>
        <w:t xml:space="preserve"> </w:t>
      </w:r>
      <w:r w:rsidRPr="00BA189E">
        <w:rPr>
          <w:rFonts w:ascii="Book Antiqua" w:hAnsi="Book Antiqua"/>
          <w:b/>
          <w:sz w:val="22"/>
          <w:szCs w:val="22"/>
        </w:rPr>
        <w:t xml:space="preserve">ITEM 05: </w:t>
      </w:r>
      <w:r w:rsidRPr="00FD1D8E">
        <w:rPr>
          <w:rFonts w:ascii="Book Antiqua" w:hAnsi="Book Antiqua"/>
          <w:sz w:val="22"/>
          <w:szCs w:val="22"/>
        </w:rPr>
        <w:t>CLORO GÁS</w:t>
      </w:r>
    </w:p>
    <w:p w:rsidR="00C432BC" w:rsidRPr="00BA189E" w:rsidRDefault="00C432BC" w:rsidP="00C432BC">
      <w:pPr>
        <w:jc w:val="both"/>
        <w:rPr>
          <w:rFonts w:ascii="Book Antiqua" w:hAnsi="Book Antiqua"/>
          <w:b/>
          <w:sz w:val="22"/>
          <w:szCs w:val="22"/>
          <w:u w:val="single"/>
        </w:rPr>
      </w:pPr>
    </w:p>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Condições específicas</w:t>
      </w:r>
      <w:r w:rsidRPr="00BA189E">
        <w:rPr>
          <w:rFonts w:ascii="Book Antiqua" w:hAnsi="Book Antiqua"/>
          <w:sz w:val="22"/>
          <w:szCs w:val="22"/>
        </w:rPr>
        <w:t>: o produto deve atender as características descritas abaixo:</w:t>
      </w:r>
    </w:p>
    <w:tbl>
      <w:tblPr>
        <w:tblW w:w="5000" w:type="pct"/>
        <w:jc w:val="center"/>
        <w:tblLook w:val="0000"/>
      </w:tblPr>
      <w:tblGrid>
        <w:gridCol w:w="4684"/>
        <w:gridCol w:w="4143"/>
        <w:gridCol w:w="1594"/>
      </w:tblGrid>
      <w:tr w:rsidR="00C432BC" w:rsidRPr="00BA189E" w:rsidTr="00EA5351">
        <w:trPr>
          <w:jc w:val="center"/>
        </w:trPr>
        <w:tc>
          <w:tcPr>
            <w:tcW w:w="2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Parâmetros físico-químicos</w:t>
            </w:r>
          </w:p>
        </w:tc>
        <w:tc>
          <w:tcPr>
            <w:tcW w:w="1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Especificações</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Unidade</w:t>
            </w:r>
          </w:p>
        </w:tc>
      </w:tr>
      <w:tr w:rsidR="00C432BC" w:rsidRPr="00BA189E" w:rsidTr="00C432BC">
        <w:trPr>
          <w:jc w:val="center"/>
        </w:trPr>
        <w:tc>
          <w:tcPr>
            <w:tcW w:w="2247"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Cloro disponível</w:t>
            </w:r>
          </w:p>
        </w:tc>
        <w:tc>
          <w:tcPr>
            <w:tcW w:w="1988"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Mínimo 99,5</w:t>
            </w:r>
          </w:p>
        </w:tc>
        <w:tc>
          <w:tcPr>
            <w:tcW w:w="765"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247"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Teor de ferro</w:t>
            </w:r>
          </w:p>
        </w:tc>
        <w:tc>
          <w:tcPr>
            <w:tcW w:w="1988"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10,0</w:t>
            </w:r>
          </w:p>
        </w:tc>
        <w:tc>
          <w:tcPr>
            <w:tcW w:w="765"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ppm</w:t>
            </w:r>
          </w:p>
        </w:tc>
      </w:tr>
      <w:tr w:rsidR="00C432BC" w:rsidRPr="00BA189E" w:rsidTr="00C432BC">
        <w:trPr>
          <w:jc w:val="center"/>
        </w:trPr>
        <w:tc>
          <w:tcPr>
            <w:tcW w:w="2247"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Teor de resíduos não voláteis</w:t>
            </w:r>
          </w:p>
        </w:tc>
        <w:tc>
          <w:tcPr>
            <w:tcW w:w="1988"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75,0</w:t>
            </w:r>
          </w:p>
        </w:tc>
        <w:tc>
          <w:tcPr>
            <w:tcW w:w="765"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ppm</w:t>
            </w:r>
          </w:p>
        </w:tc>
      </w:tr>
      <w:tr w:rsidR="00C432BC" w:rsidRPr="00BA189E" w:rsidTr="00C432BC">
        <w:trPr>
          <w:jc w:val="center"/>
        </w:trPr>
        <w:tc>
          <w:tcPr>
            <w:tcW w:w="2247"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Teor de umidade</w:t>
            </w:r>
          </w:p>
        </w:tc>
        <w:tc>
          <w:tcPr>
            <w:tcW w:w="1988"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Máximo 50</w:t>
            </w:r>
          </w:p>
        </w:tc>
        <w:tc>
          <w:tcPr>
            <w:tcW w:w="765"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ppm</w:t>
            </w:r>
          </w:p>
        </w:tc>
      </w:tr>
    </w:tbl>
    <w:p w:rsidR="00332D84" w:rsidRDefault="00332D8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432BC" w:rsidRPr="00BA189E" w:rsidRDefault="00C432BC" w:rsidP="00C432BC">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4.5.1 </w:t>
      </w:r>
      <w:r w:rsidRPr="00BA189E">
        <w:rPr>
          <w:rFonts w:ascii="Book Antiqua" w:hAnsi="Book Antiqua"/>
          <w:b/>
          <w:bCs/>
          <w:sz w:val="22"/>
          <w:szCs w:val="22"/>
        </w:rPr>
        <w:t>Para apresentação no processo licitatório</w:t>
      </w:r>
      <w:r>
        <w:rPr>
          <w:rFonts w:ascii="Book Antiqua" w:hAnsi="Book Antiqua"/>
          <w:b/>
          <w:bCs/>
          <w:sz w:val="22"/>
          <w:szCs w:val="22"/>
        </w:rPr>
        <w:t xml:space="preserve"> (Qualificação Tecnica - Envelope de Habilitação):</w:t>
      </w:r>
    </w:p>
    <w:p w:rsidR="00C432BC" w:rsidRPr="00BA189E" w:rsidRDefault="00C432BC" w:rsidP="00C432BC">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4.5.1.1 </w:t>
      </w:r>
      <w:r w:rsidRPr="00BA189E">
        <w:rPr>
          <w:rFonts w:ascii="Book Antiqua" w:hAnsi="Book Antiqua"/>
          <w:sz w:val="22"/>
          <w:szCs w:val="22"/>
        </w:rPr>
        <w:t>Deverão ser apresentados os seguintes documentos contendo marca e fabricante do produto sob pena de desclassificação:</w:t>
      </w:r>
    </w:p>
    <w:p w:rsidR="00C432BC" w:rsidRDefault="00C432BC" w:rsidP="00C432BC">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Default="00C432BC" w:rsidP="00C432BC">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E77326">
        <w:rPr>
          <w:rFonts w:ascii="Book Antiqua" w:hAnsi="Book Antiqua"/>
          <w:sz w:val="22"/>
          <w:szCs w:val="22"/>
        </w:rPr>
        <w:t xml:space="preserve">Comprovação de que a licitante forneceu, sem restrição, produto(s) igual ou superior ao licitado para produção de água potável, através de 01 (um) ou mais, ATESTADO DE CAPACIDADE TÉCNICA, fornecido por pessoa jurídica de direito público ou privado, </w:t>
      </w:r>
      <w:r w:rsidR="00E77326" w:rsidRPr="00BA189E">
        <w:rPr>
          <w:rFonts w:ascii="Book Antiqua" w:hAnsi="Book Antiqua"/>
          <w:sz w:val="22"/>
          <w:szCs w:val="22"/>
        </w:rPr>
        <w:t>contemplando as seguintes informações:</w:t>
      </w:r>
      <w:r w:rsidR="00E77326">
        <w:rPr>
          <w:rFonts w:ascii="Book Antiqua" w:hAnsi="Book Antiqua"/>
          <w:sz w:val="22"/>
          <w:szCs w:val="22"/>
        </w:rPr>
        <w:t xml:space="preserve"> </w:t>
      </w:r>
      <w:r w:rsidR="00E77326" w:rsidRPr="00BA189E">
        <w:rPr>
          <w:rFonts w:ascii="Book Antiqua" w:hAnsi="Book Antiqua"/>
          <w:sz w:val="22"/>
          <w:szCs w:val="22"/>
        </w:rPr>
        <w:t>O cumprimento do prazo de entrega, o quantitativo entregue, a especificação técnica detalhada do produto e o número do contrato de fornecimento.</w:t>
      </w:r>
      <w:r w:rsidR="00E77326">
        <w:rPr>
          <w:rFonts w:ascii="Book Antiqua" w:hAnsi="Book Antiqua"/>
          <w:sz w:val="22"/>
          <w:szCs w:val="22"/>
        </w:rPr>
        <w:t xml:space="preserve"> O referido atestado deverá ser </w:t>
      </w:r>
      <w:r w:rsidR="00E7732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C432BC" w:rsidRDefault="00C432BC" w:rsidP="00C432BC">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Default="00C432BC" w:rsidP="00C432BC">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C432BC" w:rsidRDefault="00C432BC" w:rsidP="00C432BC">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lastRenderedPageBreak/>
        <w:t xml:space="preserve">4.5.2 </w:t>
      </w:r>
      <w:r w:rsidRPr="00BA189E">
        <w:rPr>
          <w:rFonts w:ascii="Book Antiqua" w:hAnsi="Book Antiqua"/>
          <w:b/>
          <w:bCs/>
          <w:sz w:val="22"/>
          <w:szCs w:val="22"/>
        </w:rPr>
        <w:t>Quando da entrega dos produtos</w:t>
      </w:r>
    </w:p>
    <w:p w:rsidR="00C432BC" w:rsidRPr="00BA189E" w:rsidRDefault="00C432BC" w:rsidP="00C432BC">
      <w:pPr>
        <w:autoSpaceDE w:val="0"/>
        <w:autoSpaceDN w:val="0"/>
        <w:adjustRightInd w:val="0"/>
        <w:jc w:val="both"/>
        <w:rPr>
          <w:rFonts w:ascii="Book Antiqua" w:hAnsi="Book Antiqua"/>
          <w:sz w:val="22"/>
          <w:szCs w:val="22"/>
        </w:rPr>
      </w:pPr>
      <w:r>
        <w:rPr>
          <w:rFonts w:ascii="Book Antiqua" w:hAnsi="Book Antiqua"/>
          <w:sz w:val="22"/>
          <w:szCs w:val="22"/>
        </w:rPr>
        <w:t xml:space="preserve">4.5.2.1 </w:t>
      </w:r>
      <w:r w:rsidRPr="00BA189E">
        <w:rPr>
          <w:rFonts w:ascii="Book Antiqua" w:hAnsi="Book Antiqua"/>
          <w:sz w:val="22"/>
          <w:szCs w:val="22"/>
        </w:rPr>
        <w:t>A empresa vencedora deverá fornecer na entrega do produto:</w:t>
      </w:r>
    </w:p>
    <w:p w:rsidR="00C432BC"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Pr="00BA189E">
        <w:rPr>
          <w:rFonts w:ascii="Book Antiqua" w:hAnsi="Book Antiqua"/>
          <w:sz w:val="22"/>
          <w:szCs w:val="22"/>
        </w:rPr>
        <w:t>Nota fiscal;</w:t>
      </w:r>
    </w:p>
    <w:p w:rsidR="00C432BC"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Certificado de Conformidade: laudo que deverá ser original e conter no mínimo os itens da tabela acima, a identificação do produto e do lote, a data de fabricação, o prazo de validade, o número da Nota Fiscal, o nome do fornecedor e o nome e a assinatura do químico responsável;</w:t>
      </w:r>
    </w:p>
    <w:p w:rsidR="00C432BC"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C432BC"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d) </w:t>
      </w:r>
      <w:r w:rsidRPr="00BA189E">
        <w:rPr>
          <w:rFonts w:ascii="Book Antiqua" w:hAnsi="Book Antiqua"/>
          <w:sz w:val="22"/>
          <w:szCs w:val="22"/>
        </w:rPr>
        <w:t>Rótulos de riscos;</w:t>
      </w:r>
    </w:p>
    <w:p w:rsidR="00C432BC"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e) </w:t>
      </w:r>
      <w:r w:rsidRPr="00BA189E">
        <w:rPr>
          <w:rFonts w:ascii="Book Antiqua" w:hAnsi="Book Antiqua"/>
          <w:sz w:val="22"/>
          <w:szCs w:val="22"/>
        </w:rPr>
        <w:t>O “ticket” de pesagem dos cilindros, direto da fábrica, ou fazer a pesagem na cidade do destinatário com as despesas pagas pela mesma, à título de conferência.</w:t>
      </w:r>
    </w:p>
    <w:p w:rsidR="00C432BC" w:rsidRPr="00F816B5" w:rsidRDefault="00C432BC" w:rsidP="00C432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4.5.2.2 </w:t>
      </w:r>
      <w:r w:rsidRPr="00F816B5">
        <w:rPr>
          <w:rFonts w:ascii="Book Antiqua" w:eastAsia="Book Antiqua" w:hAnsi="Book Antiqua" w:cs="Arial"/>
          <w:sz w:val="22"/>
          <w:szCs w:val="22"/>
        </w:rPr>
        <w:t xml:space="preserve">CONDIÇÕES DE ENTREGA E RECEBIMENTO </w:t>
      </w:r>
    </w:p>
    <w:p w:rsidR="00C432BC" w:rsidRPr="00195D34" w:rsidRDefault="00C432BC" w:rsidP="00C432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4.5.2.2.1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432BC" w:rsidRPr="00195D34" w:rsidRDefault="00C432BC" w:rsidP="00C432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4.5.2.2.2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432BC" w:rsidRDefault="00C432BC" w:rsidP="00C432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432BC" w:rsidRDefault="00C432BC" w:rsidP="00C432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4.5.2.2.3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B1320" w:rsidRDefault="003B132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432BC" w:rsidRDefault="00C432BC" w:rsidP="00C432BC">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w:t>
      </w:r>
      <w:r w:rsidR="00EA5351">
        <w:rPr>
          <w:rFonts w:ascii="Book Antiqua" w:hAnsi="Book Antiqua" w:cs="Book Antiqua"/>
          <w:color w:val="000000"/>
          <w:sz w:val="22"/>
          <w:szCs w:val="22"/>
          <w:shd w:val="clear" w:color="auto" w:fill="F2F2F2"/>
        </w:rPr>
        <w:t xml:space="preserve">Fundos da Igreja Matriz, </w:t>
      </w:r>
      <w:r w:rsidRPr="00585713">
        <w:rPr>
          <w:rFonts w:ascii="Book Antiqua" w:hAnsi="Book Antiqua" w:cs="Book Antiqua"/>
          <w:color w:val="000000"/>
          <w:sz w:val="22"/>
          <w:szCs w:val="22"/>
          <w:shd w:val="clear" w:color="auto" w:fill="F2F2F2"/>
        </w:rPr>
        <w:t>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C432BC" w:rsidRDefault="00C432BC" w:rsidP="00C432BC">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Pr>
          <w:rFonts w:ascii="Book Antiqua" w:eastAsia="Book Antiqua" w:hAnsi="Book Antiqua"/>
          <w:sz w:val="22"/>
        </w:rPr>
        <w:t>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C432BC" w:rsidRDefault="00C432BC" w:rsidP="00C432BC">
      <w:pPr>
        <w:jc w:val="both"/>
        <w:rPr>
          <w:rFonts w:ascii="Book Antiqua" w:hAnsi="Book Antiqua" w:cs="Book Antiqua"/>
          <w:shd w:val="clear" w:color="auto" w:fill="FFFFFF"/>
        </w:rPr>
      </w:pPr>
    </w:p>
    <w:p w:rsidR="00C432BC" w:rsidRDefault="00C432BC" w:rsidP="00C432B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4.5.2.2.4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C432BC" w:rsidRDefault="00C432BC" w:rsidP="00C432B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4.5.2.3 </w:t>
      </w:r>
      <w:r w:rsidRPr="00BA189E">
        <w:rPr>
          <w:rFonts w:ascii="Book Antiqua" w:hAnsi="Book Antiqua"/>
          <w:sz w:val="22"/>
          <w:szCs w:val="22"/>
        </w:rPr>
        <w:t>Deverá ser fornecido em cilindros com capacidade de 68kg.</w:t>
      </w:r>
    </w:p>
    <w:p w:rsidR="003B1320" w:rsidRDefault="003B132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432BC" w:rsidRPr="00BA189E" w:rsidRDefault="00C432BC" w:rsidP="00C432BC">
      <w:pPr>
        <w:jc w:val="both"/>
        <w:rPr>
          <w:rFonts w:ascii="Book Antiqua" w:hAnsi="Book Antiqua"/>
          <w:b/>
          <w:sz w:val="22"/>
          <w:szCs w:val="22"/>
          <w:u w:val="single"/>
        </w:rPr>
      </w:pPr>
      <w:r w:rsidRPr="00055ECE">
        <w:rPr>
          <w:rFonts w:ascii="Book Antiqua" w:hAnsi="Book Antiqua"/>
          <w:sz w:val="22"/>
          <w:szCs w:val="22"/>
        </w:rPr>
        <w:t xml:space="preserve">4.6 </w:t>
      </w:r>
      <w:r w:rsidRPr="00BA189E">
        <w:rPr>
          <w:rFonts w:ascii="Book Antiqua" w:hAnsi="Book Antiqua"/>
          <w:b/>
          <w:sz w:val="22"/>
          <w:szCs w:val="22"/>
        </w:rPr>
        <w:t xml:space="preserve">ITEM 06: </w:t>
      </w:r>
      <w:r w:rsidRPr="00055ECE">
        <w:rPr>
          <w:rFonts w:ascii="Book Antiqua" w:hAnsi="Book Antiqua"/>
          <w:sz w:val="22"/>
          <w:szCs w:val="22"/>
        </w:rPr>
        <w:t xml:space="preserve">ORTOPOLIFOSFATO </w:t>
      </w:r>
    </w:p>
    <w:p w:rsidR="00C432BC"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4.6.1 </w:t>
      </w:r>
      <w:r w:rsidRPr="00BA189E">
        <w:rPr>
          <w:rFonts w:ascii="Book Antiqua" w:hAnsi="Book Antiqua"/>
          <w:sz w:val="22"/>
          <w:szCs w:val="22"/>
        </w:rPr>
        <w:t>O produto deverá atender as especificações técnicas estabelecidas da Norma técnica ABNT NBR 15784/2017, aplicada a produtos químicos utilizados no tratamento de água para consumo humano. A empresa CONTRATADA deverá na entrega dos produtos, apresentar laudos de ensaios analíticos específicos para o produto Ortopolifosfato de Sódio exigidos na tabela 02 (análises fluoreto, metais b, radionuclídeos) da Norma técnica ABNT NBR 15784/2017, devendo os valores dos ensaios não ser superiores aos limites CIPP – Concentração de Impureza permissível por produto (consultar limites na tabela A.1).</w:t>
      </w:r>
    </w:p>
    <w:p w:rsidR="00C432BC"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bCs/>
          <w:sz w:val="22"/>
          <w:szCs w:val="22"/>
        </w:rPr>
      </w:pPr>
    </w:p>
    <w:p w:rsidR="00BF3384"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Cs/>
          <w:sz w:val="22"/>
          <w:szCs w:val="22"/>
        </w:rPr>
        <w:t xml:space="preserve">4.6.2 </w:t>
      </w:r>
      <w:r w:rsidRPr="00BA189E">
        <w:rPr>
          <w:rFonts w:ascii="Book Antiqua" w:hAnsi="Book Antiqua"/>
          <w:bCs/>
          <w:sz w:val="22"/>
          <w:szCs w:val="22"/>
        </w:rPr>
        <w:t>Aquisição do produto em</w:t>
      </w:r>
      <w:r w:rsidRPr="00BA189E">
        <w:rPr>
          <w:rFonts w:ascii="Book Antiqua" w:hAnsi="Book Antiqua"/>
          <w:sz w:val="22"/>
          <w:szCs w:val="22"/>
        </w:rPr>
        <w:t xml:space="preserve"> BASE SECA de ortopolifosfato, contidos em solução aquosa, </w:t>
      </w:r>
      <w:r w:rsidRPr="00055ECE">
        <w:rPr>
          <w:rFonts w:ascii="Book Antiqua" w:hAnsi="Book Antiqua"/>
          <w:b/>
          <w:sz w:val="22"/>
          <w:szCs w:val="22"/>
        </w:rPr>
        <w:t>conforme descrição das especificações a seguir:</w:t>
      </w:r>
    </w:p>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055ECE">
        <w:rPr>
          <w:rFonts w:ascii="Book Antiqua" w:hAnsi="Book Antiqua"/>
          <w:b/>
          <w:sz w:val="22"/>
          <w:szCs w:val="22"/>
        </w:rPr>
        <w:t xml:space="preserve"> </w:t>
      </w:r>
    </w:p>
    <w:tbl>
      <w:tblPr>
        <w:tblW w:w="5000" w:type="pct"/>
        <w:jc w:val="center"/>
        <w:tblLook w:val="0000"/>
      </w:tblPr>
      <w:tblGrid>
        <w:gridCol w:w="4860"/>
        <w:gridCol w:w="4087"/>
        <w:gridCol w:w="1474"/>
      </w:tblGrid>
      <w:tr w:rsidR="00C432BC" w:rsidRPr="00BA189E" w:rsidTr="00EA5351">
        <w:trPr>
          <w:jc w:val="center"/>
        </w:trPr>
        <w:tc>
          <w:tcPr>
            <w:tcW w:w="2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b/>
                <w:bCs/>
                <w:sz w:val="22"/>
                <w:szCs w:val="22"/>
              </w:rPr>
              <w:lastRenderedPageBreak/>
              <w:t>Parâmetros físico-químicos</w:t>
            </w:r>
          </w:p>
        </w:tc>
        <w:tc>
          <w:tcPr>
            <w:tcW w:w="19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rPr>
            </w:pPr>
            <w:r w:rsidRPr="00BA189E">
              <w:rPr>
                <w:rFonts w:ascii="Book Antiqua" w:hAnsi="Book Antiqua"/>
                <w:b/>
                <w:sz w:val="22"/>
                <w:szCs w:val="22"/>
              </w:rPr>
              <w:t>Especificações</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rPr>
            </w:pPr>
            <w:r w:rsidRPr="00BA189E">
              <w:rPr>
                <w:rFonts w:ascii="Book Antiqua" w:hAnsi="Book Antiqua"/>
                <w:b/>
                <w:sz w:val="22"/>
                <w:szCs w:val="22"/>
              </w:rPr>
              <w:t>Unidade</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Aspecto</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Líquido viscoso e denso</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Qualidade do líquido</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Sem turbidez e sem depósitos</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Cor</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Incolor</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Partículas em suspensão</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Isento</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Solubilidade em água</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100</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Sódio</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smartTag w:uri="urn:schemas-microsoft-com:office:smarttags" w:element="metricconverter">
              <w:smartTagPr>
                <w:attr w:name="ProductID" w:val="20 a"/>
              </w:smartTagPr>
              <w:r w:rsidRPr="00BA189E">
                <w:rPr>
                  <w:rFonts w:ascii="Book Antiqua" w:hAnsi="Book Antiqua"/>
                  <w:sz w:val="22"/>
                  <w:szCs w:val="22"/>
                </w:rPr>
                <w:t>20 a</w:t>
              </w:r>
            </w:smartTag>
            <w:r w:rsidRPr="00BA189E">
              <w:rPr>
                <w:rFonts w:ascii="Book Antiqua" w:hAnsi="Book Antiqua"/>
                <w:sz w:val="22"/>
                <w:szCs w:val="22"/>
              </w:rPr>
              <w:t xml:space="preserve"> 25</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P</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5</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smartTag w:uri="urn:schemas-microsoft-com:office:smarttags" w:element="metricconverter">
              <w:smartTagPr>
                <w:attr w:name="ProductID" w:val="60,0 a"/>
              </w:smartTagPr>
              <w:r w:rsidRPr="00BA189E">
                <w:rPr>
                  <w:rFonts w:ascii="Book Antiqua" w:hAnsi="Book Antiqua"/>
                  <w:sz w:val="22"/>
                  <w:szCs w:val="22"/>
                </w:rPr>
                <w:t>60,0 a</w:t>
              </w:r>
            </w:smartTag>
            <w:r w:rsidRPr="00BA189E">
              <w:rPr>
                <w:rFonts w:ascii="Book Antiqua" w:hAnsi="Book Antiqua"/>
                <w:sz w:val="22"/>
                <w:szCs w:val="22"/>
              </w:rPr>
              <w:t xml:space="preserve"> 65,0</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P total</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smartTag w:uri="urn:schemas-microsoft-com:office:smarttags" w:element="metricconverter">
              <w:smartTagPr>
                <w:attr w:name="ProductID" w:val="25,0 a"/>
              </w:smartTagPr>
              <w:r w:rsidRPr="00BA189E">
                <w:rPr>
                  <w:rFonts w:ascii="Book Antiqua" w:hAnsi="Book Antiqua"/>
                  <w:sz w:val="22"/>
                  <w:szCs w:val="22"/>
                </w:rPr>
                <w:t>25,0 a</w:t>
              </w:r>
            </w:smartTag>
            <w:r w:rsidRPr="00BA189E">
              <w:rPr>
                <w:rFonts w:ascii="Book Antiqua" w:hAnsi="Book Antiqua"/>
                <w:sz w:val="22"/>
                <w:szCs w:val="22"/>
              </w:rPr>
              <w:t xml:space="preserve"> 27,0</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Fosfatos Cond. (PO</w:t>
            </w:r>
            <w:r w:rsidRPr="00BA189E">
              <w:rPr>
                <w:rFonts w:ascii="Book Antiqua" w:hAnsi="Book Antiqua"/>
                <w:position w:val="-5"/>
                <w:sz w:val="22"/>
                <w:szCs w:val="22"/>
              </w:rPr>
              <w:t>4</w:t>
            </w:r>
            <w:r w:rsidRPr="00BA189E">
              <w:rPr>
                <w:rFonts w:ascii="Book Antiqua" w:hAnsi="Book Antiqua"/>
                <w:sz w:val="22"/>
                <w:szCs w:val="22"/>
              </w:rPr>
              <w:t>)</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smartTag w:uri="urn:schemas-microsoft-com:office:smarttags" w:element="metricconverter">
              <w:smartTagPr>
                <w:attr w:name="ProductID" w:val="80 a"/>
              </w:smartTagPr>
              <w:r w:rsidRPr="00BA189E">
                <w:rPr>
                  <w:rFonts w:ascii="Book Antiqua" w:hAnsi="Book Antiqua"/>
                  <w:sz w:val="22"/>
                  <w:szCs w:val="22"/>
                </w:rPr>
                <w:t>80 a</w:t>
              </w:r>
            </w:smartTag>
            <w:r w:rsidRPr="00BA189E">
              <w:rPr>
                <w:rFonts w:ascii="Book Antiqua" w:hAnsi="Book Antiqua"/>
                <w:sz w:val="22"/>
                <w:szCs w:val="22"/>
              </w:rPr>
              <w:t xml:space="preserve"> 90</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Fosfato reativo (PO</w:t>
            </w:r>
            <w:r w:rsidRPr="00BA189E">
              <w:rPr>
                <w:rFonts w:ascii="Book Antiqua" w:hAnsi="Book Antiqua"/>
                <w:position w:val="-5"/>
                <w:sz w:val="22"/>
                <w:szCs w:val="22"/>
              </w:rPr>
              <w:t>4</w:t>
            </w:r>
            <w:r w:rsidRPr="00BA189E">
              <w:rPr>
                <w:rFonts w:ascii="Book Antiqua" w:hAnsi="Book Antiqua"/>
                <w:sz w:val="22"/>
                <w:szCs w:val="22"/>
              </w:rPr>
              <w:t>)</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smartTag w:uri="urn:schemas-microsoft-com:office:smarttags" w:element="metricconverter">
              <w:smartTagPr>
                <w:attr w:name="ProductID" w:val="20 a"/>
              </w:smartTagPr>
              <w:r w:rsidRPr="00BA189E">
                <w:rPr>
                  <w:rFonts w:ascii="Book Antiqua" w:hAnsi="Book Antiqua"/>
                  <w:sz w:val="22"/>
                  <w:szCs w:val="22"/>
                </w:rPr>
                <w:t>20 a</w:t>
              </w:r>
            </w:smartTag>
            <w:r w:rsidRPr="00BA189E">
              <w:rPr>
                <w:rFonts w:ascii="Book Antiqua" w:hAnsi="Book Antiqua"/>
                <w:sz w:val="22"/>
                <w:szCs w:val="22"/>
              </w:rPr>
              <w:t xml:space="preserve"> 25</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Massa específica a 20 °C</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1,50 a 1,60</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g/ml</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pH</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4,5 a 5,5</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C432BC" w:rsidRPr="00BA189E" w:rsidTr="00C432BC">
        <w:trPr>
          <w:jc w:val="center"/>
        </w:trPr>
        <w:tc>
          <w:tcPr>
            <w:tcW w:w="2332" w:type="pct"/>
            <w:tcBorders>
              <w:top w:val="single" w:sz="4" w:space="0" w:color="auto"/>
              <w:left w:val="single" w:sz="4" w:space="0" w:color="auto"/>
              <w:bottom w:val="single" w:sz="4" w:space="0" w:color="auto"/>
              <w:right w:val="single" w:sz="4" w:space="0" w:color="auto"/>
            </w:tcBorders>
          </w:tcPr>
          <w:p w:rsidR="00C432BC" w:rsidRPr="00BA189E"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Concentração em massa</w:t>
            </w:r>
          </w:p>
        </w:tc>
        <w:tc>
          <w:tcPr>
            <w:tcW w:w="1961"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55,0</w:t>
            </w:r>
          </w:p>
        </w:tc>
        <w:tc>
          <w:tcPr>
            <w:tcW w:w="707" w:type="pct"/>
            <w:tcBorders>
              <w:top w:val="single" w:sz="4" w:space="0" w:color="auto"/>
              <w:left w:val="single" w:sz="4" w:space="0" w:color="auto"/>
              <w:bottom w:val="single" w:sz="4" w:space="0" w:color="auto"/>
              <w:right w:val="single" w:sz="4" w:space="0" w:color="auto"/>
            </w:tcBorders>
          </w:tcPr>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bl>
    <w:p w:rsidR="00C432BC" w:rsidRPr="00BA189E"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4"/>
        <w:jc w:val="both"/>
        <w:rPr>
          <w:rFonts w:ascii="Book Antiqua" w:hAnsi="Book Antiqua"/>
          <w:sz w:val="22"/>
          <w:szCs w:val="22"/>
        </w:rPr>
      </w:pPr>
      <w:r w:rsidRPr="00BA189E">
        <w:rPr>
          <w:rFonts w:ascii="Book Antiqua" w:hAnsi="Book Antiqua"/>
          <w:sz w:val="22"/>
          <w:szCs w:val="22"/>
        </w:rPr>
        <w:t xml:space="preserve">   </w:t>
      </w:r>
      <w:r w:rsidRPr="00BA189E">
        <w:rPr>
          <w:rFonts w:ascii="Book Antiqua" w:hAnsi="Book Antiqua"/>
          <w:sz w:val="22"/>
          <w:szCs w:val="22"/>
        </w:rPr>
        <w:tab/>
        <w:t xml:space="preserve">  </w:t>
      </w:r>
    </w:p>
    <w:p w:rsidR="00C432BC"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sz w:val="22"/>
          <w:szCs w:val="22"/>
        </w:rPr>
        <w:t xml:space="preserve">4.6.3 </w:t>
      </w:r>
      <w:r w:rsidRPr="00BA189E">
        <w:rPr>
          <w:rFonts w:ascii="Book Antiqua" w:hAnsi="Book Antiqua"/>
          <w:b/>
          <w:bCs/>
          <w:sz w:val="22"/>
          <w:szCs w:val="22"/>
        </w:rPr>
        <w:t>EQUIVALÊNCIAS DE MEDIDAS:</w:t>
      </w:r>
    </w:p>
    <w:p w:rsidR="00C432BC"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2"/>
        <w:gridCol w:w="5173"/>
      </w:tblGrid>
      <w:tr w:rsidR="00C432BC" w:rsidTr="00C432BC">
        <w:tc>
          <w:tcPr>
            <w:tcW w:w="5172" w:type="dxa"/>
          </w:tcPr>
          <w:p w:rsidR="00C432BC" w:rsidRPr="00C432BC"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C432BC">
              <w:rPr>
                <w:rFonts w:ascii="Book Antiqua" w:hAnsi="Book Antiqua"/>
                <w:sz w:val="22"/>
                <w:szCs w:val="22"/>
              </w:rPr>
              <w:t>1 LITRO</w:t>
            </w:r>
          </w:p>
        </w:tc>
        <w:tc>
          <w:tcPr>
            <w:tcW w:w="5173" w:type="dxa"/>
          </w:tcPr>
          <w:p w:rsidR="00C432BC" w:rsidRPr="00C432BC" w:rsidRDefault="00C432BC" w:rsidP="00B22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C432BC">
              <w:rPr>
                <w:rFonts w:ascii="Book Antiqua" w:hAnsi="Book Antiqua"/>
                <w:sz w:val="22"/>
                <w:szCs w:val="22"/>
              </w:rPr>
              <w:t>1,55 QUILOS EM PESO DE PRODUTO</w:t>
            </w:r>
          </w:p>
        </w:tc>
      </w:tr>
      <w:tr w:rsidR="00C432BC" w:rsidTr="00C432BC">
        <w:tc>
          <w:tcPr>
            <w:tcW w:w="5172" w:type="dxa"/>
          </w:tcPr>
          <w:p w:rsidR="00C432BC" w:rsidRPr="00C432BC"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C432BC">
              <w:rPr>
                <w:rFonts w:ascii="Book Antiqua" w:hAnsi="Book Antiqua"/>
                <w:sz w:val="22"/>
                <w:szCs w:val="22"/>
              </w:rPr>
              <w:t>1 QUILO EM PESO</w:t>
            </w:r>
          </w:p>
        </w:tc>
        <w:tc>
          <w:tcPr>
            <w:tcW w:w="5173" w:type="dxa"/>
          </w:tcPr>
          <w:p w:rsidR="00C432BC" w:rsidRPr="00C432BC" w:rsidRDefault="00C432BC" w:rsidP="00B22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C432BC">
              <w:rPr>
                <w:rFonts w:ascii="Book Antiqua" w:hAnsi="Book Antiqua"/>
                <w:sz w:val="22"/>
                <w:szCs w:val="22"/>
              </w:rPr>
              <w:t>55% DE CONCENTRAÇÃO EM BASE SECA</w:t>
            </w:r>
          </w:p>
        </w:tc>
      </w:tr>
      <w:tr w:rsidR="00C432BC" w:rsidTr="00C432BC">
        <w:tc>
          <w:tcPr>
            <w:tcW w:w="5172" w:type="dxa"/>
          </w:tcPr>
          <w:p w:rsidR="00C432BC" w:rsidRPr="00C432BC"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C432BC">
              <w:rPr>
                <w:rFonts w:ascii="Book Antiqua" w:hAnsi="Book Antiqua"/>
                <w:sz w:val="22"/>
                <w:szCs w:val="22"/>
              </w:rPr>
              <w:t>1 QUILO EM BASE SECA</w:t>
            </w:r>
          </w:p>
        </w:tc>
        <w:tc>
          <w:tcPr>
            <w:tcW w:w="5173" w:type="dxa"/>
          </w:tcPr>
          <w:p w:rsidR="00C432BC" w:rsidRPr="00C432BC" w:rsidRDefault="00C432BC" w:rsidP="00B22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C432BC">
              <w:rPr>
                <w:rFonts w:ascii="Book Antiqua" w:hAnsi="Book Antiqua"/>
                <w:sz w:val="22"/>
                <w:szCs w:val="22"/>
              </w:rPr>
              <w:t>1,2 LITROS DE PRODUTO (APROXIMADAMENTE</w:t>
            </w:r>
          </w:p>
        </w:tc>
      </w:tr>
      <w:tr w:rsidR="00C432BC" w:rsidTr="00C432BC">
        <w:tc>
          <w:tcPr>
            <w:tcW w:w="5172" w:type="dxa"/>
          </w:tcPr>
          <w:p w:rsidR="00C432BC" w:rsidRPr="00C432BC" w:rsidRDefault="00C432BC"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C432BC">
              <w:rPr>
                <w:rFonts w:ascii="Book Antiqua" w:hAnsi="Book Antiqua"/>
                <w:sz w:val="22"/>
                <w:szCs w:val="22"/>
              </w:rPr>
              <w:t>1 LITRO</w:t>
            </w:r>
          </w:p>
        </w:tc>
        <w:tc>
          <w:tcPr>
            <w:tcW w:w="5173" w:type="dxa"/>
          </w:tcPr>
          <w:p w:rsidR="00C432BC" w:rsidRPr="00C432BC" w:rsidRDefault="00C432BC" w:rsidP="00B22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C432BC">
              <w:rPr>
                <w:rFonts w:ascii="Book Antiqua" w:hAnsi="Book Antiqua"/>
                <w:sz w:val="22"/>
                <w:szCs w:val="22"/>
              </w:rPr>
              <w:t>840 GRAMAS EM BASE SECA</w:t>
            </w:r>
          </w:p>
        </w:tc>
      </w:tr>
    </w:tbl>
    <w:p w:rsidR="00C432BC" w:rsidRDefault="00C432BC" w:rsidP="00C432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2"/>
        <w:rPr>
          <w:rFonts w:ascii="Book Antiqua" w:hAnsi="Book Antiqua"/>
          <w:b/>
          <w:bCs/>
          <w:sz w:val="22"/>
          <w:szCs w:val="22"/>
        </w:rPr>
      </w:pPr>
    </w:p>
    <w:p w:rsidR="00B22F01" w:rsidRPr="00BA189E" w:rsidRDefault="00B22F01" w:rsidP="00B22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2"/>
        <w:rPr>
          <w:rFonts w:ascii="Book Antiqua" w:hAnsi="Book Antiqua"/>
          <w:b/>
          <w:bCs/>
          <w:sz w:val="22"/>
          <w:szCs w:val="22"/>
        </w:rPr>
      </w:pPr>
      <w:r w:rsidRPr="00055ECE">
        <w:rPr>
          <w:rFonts w:ascii="Book Antiqua" w:hAnsi="Book Antiqua"/>
          <w:bCs/>
          <w:sz w:val="22"/>
          <w:szCs w:val="22"/>
        </w:rPr>
        <w:t xml:space="preserve">4.6.4 </w:t>
      </w:r>
      <w:r w:rsidRPr="00BA189E">
        <w:rPr>
          <w:rFonts w:ascii="Book Antiqua" w:hAnsi="Book Antiqua"/>
          <w:b/>
          <w:bCs/>
          <w:sz w:val="22"/>
          <w:szCs w:val="22"/>
        </w:rPr>
        <w:t>SOLUBILIDADE, ESTABILIDADE E COMPLEXAÇÃO:</w:t>
      </w:r>
    </w:p>
    <w:p w:rsidR="00B22F01" w:rsidRPr="00BA189E" w:rsidRDefault="00B22F01" w:rsidP="00B22F01">
      <w:pPr>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Solubilidade</w:t>
      </w:r>
      <w:r w:rsidRPr="00BA189E">
        <w:rPr>
          <w:rFonts w:ascii="Book Antiqua" w:hAnsi="Book Antiqua"/>
          <w:sz w:val="22"/>
          <w:szCs w:val="22"/>
        </w:rPr>
        <w:t>: 100% em água. Na concentração de 25% e a temperatura ambiente, o material insolúvel não poderá ultrapassar 0,2%.</w:t>
      </w:r>
    </w:p>
    <w:p w:rsidR="00B22F01" w:rsidRPr="00BA189E" w:rsidRDefault="00B22F01" w:rsidP="00B22F01">
      <w:pPr>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Estabilidade</w:t>
      </w:r>
      <w:r w:rsidRPr="00BA189E">
        <w:rPr>
          <w:rFonts w:ascii="Book Antiqua" w:hAnsi="Book Antiqua"/>
          <w:sz w:val="22"/>
          <w:szCs w:val="22"/>
        </w:rPr>
        <w:t xml:space="preserve">: Na concentração de 10% os Fosfatos Reativos devem se situar entre </w:t>
      </w:r>
      <w:smartTag w:uri="urn:schemas-microsoft-com:office:smarttags" w:element="metricconverter">
        <w:smartTagPr>
          <w:attr w:name="ProductID" w:val="15 a"/>
        </w:smartTagPr>
        <w:r w:rsidRPr="00BA189E">
          <w:rPr>
            <w:rFonts w:ascii="Book Antiqua" w:hAnsi="Book Antiqua"/>
            <w:sz w:val="22"/>
            <w:szCs w:val="22"/>
          </w:rPr>
          <w:t>15 a</w:t>
        </w:r>
      </w:smartTag>
      <w:r w:rsidRPr="00BA189E">
        <w:rPr>
          <w:rFonts w:ascii="Book Antiqua" w:hAnsi="Book Antiqua"/>
          <w:sz w:val="22"/>
          <w:szCs w:val="22"/>
        </w:rPr>
        <w:t xml:space="preserve"> 25%, não devem apresentar valores superiores a 20% do valor inicial, e nem ultrapassar 25%, medidos após 72 horas.</w:t>
      </w:r>
    </w:p>
    <w:p w:rsidR="00B22F01" w:rsidRPr="00BA189E" w:rsidRDefault="00B22F01" w:rsidP="00B22F01">
      <w:pPr>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 xml:space="preserve">Complexação: </w:t>
      </w:r>
      <w:r w:rsidRPr="00BA189E">
        <w:rPr>
          <w:rFonts w:ascii="Book Antiqua" w:hAnsi="Book Antiqua"/>
          <w:sz w:val="22"/>
          <w:szCs w:val="22"/>
        </w:rPr>
        <w:t>O produto deve apresentar capacidade de complexar compostos Ferrosos em no máximo 05 minutos. A amostra deve apresentar-se incolor e não poderá ocorrer a formação de depósitos.</w:t>
      </w:r>
    </w:p>
    <w:p w:rsidR="00B22F01" w:rsidRPr="00BA189E" w:rsidRDefault="00B22F01" w:rsidP="00B22F01">
      <w:pPr>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Nota</w:t>
      </w:r>
      <w:r w:rsidRPr="00BA189E">
        <w:rPr>
          <w:rFonts w:ascii="Book Antiqua" w:hAnsi="Book Antiqua"/>
          <w:sz w:val="22"/>
          <w:szCs w:val="22"/>
        </w:rPr>
        <w:t xml:space="preserve"> – No preparo da solução de P</w:t>
      </w:r>
      <w:r w:rsidRPr="00BA189E">
        <w:rPr>
          <w:rFonts w:ascii="Book Antiqua" w:hAnsi="Book Antiqua"/>
          <w:position w:val="-5"/>
          <w:sz w:val="22"/>
          <w:szCs w:val="22"/>
        </w:rPr>
        <w:t>2</w:t>
      </w:r>
      <w:r w:rsidRPr="00BA189E">
        <w:rPr>
          <w:rFonts w:ascii="Book Antiqua" w:hAnsi="Book Antiqua"/>
          <w:sz w:val="22"/>
          <w:szCs w:val="22"/>
        </w:rPr>
        <w:t>O</w:t>
      </w:r>
      <w:r w:rsidRPr="00BA189E">
        <w:rPr>
          <w:rFonts w:ascii="Book Antiqua" w:hAnsi="Book Antiqua"/>
          <w:position w:val="-5"/>
          <w:sz w:val="22"/>
          <w:szCs w:val="22"/>
        </w:rPr>
        <w:t xml:space="preserve">5, </w:t>
      </w:r>
      <w:r w:rsidRPr="00BA189E">
        <w:rPr>
          <w:rFonts w:ascii="Book Antiqua" w:hAnsi="Book Antiqua"/>
          <w:sz w:val="22"/>
          <w:szCs w:val="22"/>
        </w:rPr>
        <w:t>se após 30 minutos de agitação constante o produto ainda apresentar precipitado, estará desqualificado.</w:t>
      </w:r>
    </w:p>
    <w:p w:rsidR="00B22F01" w:rsidRPr="00BA189E" w:rsidRDefault="00B22F01" w:rsidP="00B22F01">
      <w:pPr>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Capacidade de manter Complexo:</w:t>
      </w:r>
      <w:r w:rsidRPr="00BA189E">
        <w:rPr>
          <w:rFonts w:ascii="Book Antiqua" w:hAnsi="Book Antiqua"/>
          <w:sz w:val="22"/>
          <w:szCs w:val="22"/>
        </w:rPr>
        <w:t xml:space="preserve"> Após 1 hora não deve haver presença de depósitos e a cor aparente não deve exceder 15,0 Pt/Co, conforme ensaios previstos pela ABNT 15.007-3/2003, em conformidade com os Anexos F e G.</w:t>
      </w:r>
    </w:p>
    <w:p w:rsidR="00B22F01" w:rsidRPr="00BA189E" w:rsidRDefault="00B22F01" w:rsidP="00B22F01">
      <w:pPr>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bCs/>
          <w:sz w:val="22"/>
          <w:szCs w:val="22"/>
        </w:rPr>
        <w:t>Qualidade</w:t>
      </w:r>
      <w:r w:rsidRPr="00BA189E">
        <w:rPr>
          <w:rFonts w:ascii="Book Antiqua" w:hAnsi="Book Antiqua"/>
          <w:sz w:val="22"/>
          <w:szCs w:val="22"/>
        </w:rPr>
        <w:t>: O Produto deve ser cristalino, incolor, sem sólidos em suspensão e não apresentar depósitos.</w:t>
      </w:r>
    </w:p>
    <w:p w:rsidR="00B22F01" w:rsidRPr="00BA189E" w:rsidRDefault="00B22F01" w:rsidP="00B22F01">
      <w:pPr>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A189E">
        <w:rPr>
          <w:rFonts w:ascii="Book Antiqua" w:hAnsi="Book Antiqua"/>
          <w:b/>
          <w:sz w:val="22"/>
          <w:szCs w:val="22"/>
        </w:rPr>
        <w:t>Rotulagem:</w:t>
      </w:r>
      <w:r w:rsidRPr="00BA189E">
        <w:rPr>
          <w:rFonts w:ascii="Book Antiqua" w:hAnsi="Book Antiqua"/>
          <w:color w:val="000000"/>
          <w:sz w:val="22"/>
          <w:szCs w:val="22"/>
        </w:rPr>
        <w:t xml:space="preserve"> A rotulagem do produto deverá atender ao disposto no item 2.4 da Instrução Normativa nº8 de 16/01/2002 do Ministério da Agricultura, Pecuária e Abastecimento.</w:t>
      </w:r>
    </w:p>
    <w:p w:rsidR="00C432BC" w:rsidRDefault="00B22F01" w:rsidP="00B22F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sidRPr="00BA189E">
        <w:rPr>
          <w:rFonts w:ascii="Book Antiqua" w:hAnsi="Book Antiqua"/>
          <w:sz w:val="22"/>
          <w:szCs w:val="22"/>
        </w:rPr>
        <w:t>Produtos que não atendam às características acima serão desqualificados e devolvidos.</w:t>
      </w:r>
    </w:p>
    <w:p w:rsidR="003B1320" w:rsidRDefault="003B132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B22F01" w:rsidRPr="00BA189E"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4.6.5 </w:t>
      </w:r>
      <w:r w:rsidRPr="00BA189E">
        <w:rPr>
          <w:rFonts w:ascii="Book Antiqua" w:hAnsi="Book Antiqua"/>
          <w:b/>
          <w:bCs/>
          <w:sz w:val="22"/>
          <w:szCs w:val="22"/>
        </w:rPr>
        <w:t>Para apresentação no processo licitatório</w:t>
      </w:r>
      <w:r>
        <w:rPr>
          <w:rFonts w:ascii="Book Antiqua" w:hAnsi="Book Antiqua"/>
          <w:b/>
          <w:bCs/>
          <w:sz w:val="22"/>
          <w:szCs w:val="22"/>
        </w:rPr>
        <w:t xml:space="preserve"> (Qualificação Tecnica - Envelope de Habilitação):</w:t>
      </w:r>
    </w:p>
    <w:p w:rsidR="00B22F01" w:rsidRPr="00BA189E"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4.6.5.1 </w:t>
      </w:r>
      <w:r w:rsidRPr="00BA189E">
        <w:rPr>
          <w:rFonts w:ascii="Book Antiqua" w:hAnsi="Book Antiqua"/>
          <w:sz w:val="22"/>
          <w:szCs w:val="22"/>
        </w:rPr>
        <w:t>Deverão ser apresentados os seguintes documentos, ou ensaios laboratoriais abaixo relacionados, contendo marca e fabricante do produto sob pena de desclassificação:</w:t>
      </w: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a) </w:t>
      </w:r>
      <w:r w:rsidRPr="00BA189E">
        <w:rPr>
          <w:rFonts w:ascii="Book Antiqua" w:hAnsi="Book Antiqua"/>
          <w:sz w:val="22"/>
          <w:szCs w:val="22"/>
        </w:rPr>
        <w:t>Declaração de que o produto dispõe de Laudos de Análise de Toxidade, emitidos por órgão de grande notoriedade e de reconhecida capacidade tecnológica baseados nos testes de DL 50 oral, DL 50 dermal e mutagenicidade (Micronúcleo e Ames), que comprovem que o produto não é tóxico a dosagem de 10 ppm e, que apresentará a esta Autarquia quando solicitado ou para fins de esclarecimentos;</w:t>
      </w: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Declaração de que o produto dispõe de Laudo do Teste de Toxidade Oral Subcrônica de (90 dias) e, que apresentará a esta Autarquia quando solicitado ou para fins de esclarecimentos;</w:t>
      </w: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“Certificado de Análise” emitido por Laboratório independente do fabricante de pelo menos 02 (dois) lotes diferentes;</w:t>
      </w: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d) </w:t>
      </w:r>
      <w:r w:rsidRPr="00BA189E">
        <w:rPr>
          <w:rFonts w:ascii="Book Antiqua" w:hAnsi="Book Antiqua"/>
          <w:sz w:val="22"/>
          <w:szCs w:val="22"/>
        </w:rPr>
        <w:t>Laudo de caracterização estrutural de ortopolifosfato de sódio por Ressonância Magnética Nuclear de Fósforo e Espectroscopia de Infravermelho, devendo apresentar cadeia polimérica com parâmetros igual ou maior que 12 grupos de fosfatos, para a caracterização de produto a base de ortopolifosfatos;</w:t>
      </w: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1569D">
        <w:rPr>
          <w:rFonts w:ascii="Book Antiqua" w:hAnsi="Book Antiqua"/>
          <w:sz w:val="22"/>
          <w:szCs w:val="22"/>
        </w:rPr>
        <w:t>e)</w:t>
      </w:r>
      <w:r>
        <w:rPr>
          <w:rFonts w:ascii="Book Antiqua" w:hAnsi="Book Antiqua"/>
          <w:b/>
          <w:sz w:val="22"/>
          <w:szCs w:val="22"/>
        </w:rPr>
        <w:t xml:space="preserve"> </w:t>
      </w:r>
      <w:r w:rsidRPr="00B971D1">
        <w:rPr>
          <w:rFonts w:ascii="Book Antiqua" w:hAnsi="Book Antiqua"/>
          <w:sz w:val="22"/>
          <w:szCs w:val="22"/>
        </w:rPr>
        <w:t>ABNT NBR 15007-2 – Item 04 – Radioatividade:</w:t>
      </w:r>
      <w:r w:rsidRPr="00BA189E">
        <w:rPr>
          <w:rFonts w:ascii="Book Antiqua" w:hAnsi="Book Antiqua"/>
          <w:b/>
          <w:sz w:val="22"/>
          <w:szCs w:val="22"/>
        </w:rPr>
        <w:t xml:space="preserve"> </w:t>
      </w:r>
      <w:r w:rsidRPr="00BA189E">
        <w:rPr>
          <w:rFonts w:ascii="Book Antiqua" w:hAnsi="Book Antiqua"/>
          <w:sz w:val="22"/>
          <w:szCs w:val="22"/>
        </w:rPr>
        <w:t>A licitante deverá apresentar laudo de análise, emitido por órgão de notória especialidade com certificação INMETRO, atestando que o produto à fornecer, quando dosado em água potável até o limite de 10ppm não exceda os limites de radioatividade estabelecidos no Anexo XX da Portaria de Consolidação nº 5/2017 do Ministério da Saúde. Respeitando-se aos limites estabelecidos na Norma ABNT NBR 15784/2017 tabela A.1. Indicar ainda a fonte de matéria prima e o seu grau de pureza.</w:t>
      </w: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f) </w:t>
      </w:r>
      <w:r w:rsidRPr="00BA189E">
        <w:rPr>
          <w:rFonts w:ascii="Book Antiqua" w:hAnsi="Book Antiqua"/>
          <w:sz w:val="22"/>
          <w:szCs w:val="22"/>
        </w:rPr>
        <w:t>Laudo de contaminantes inorgânicos conforme NBR 15.007-3 – Anexo L:</w:t>
      </w:r>
    </w:p>
    <w:tbl>
      <w:tblPr>
        <w:tblW w:w="5000" w:type="pct"/>
        <w:jc w:val="center"/>
        <w:tblCellMar>
          <w:top w:w="20" w:type="dxa"/>
          <w:left w:w="20" w:type="dxa"/>
          <w:right w:w="20" w:type="dxa"/>
        </w:tblCellMar>
        <w:tblLook w:val="0000"/>
      </w:tblPr>
      <w:tblGrid>
        <w:gridCol w:w="4930"/>
        <w:gridCol w:w="5315"/>
      </w:tblGrid>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0"/>
              <w:rPr>
                <w:rFonts w:ascii="Book Antiqua" w:hAnsi="Book Antiqua"/>
                <w:b/>
                <w:bCs/>
                <w:sz w:val="22"/>
                <w:szCs w:val="22"/>
              </w:rPr>
            </w:pPr>
            <w:r w:rsidRPr="00BA189E">
              <w:rPr>
                <w:rFonts w:ascii="Book Antiqua" w:hAnsi="Book Antiqua"/>
                <w:b/>
                <w:bCs/>
                <w:sz w:val="22"/>
                <w:szCs w:val="22"/>
              </w:rPr>
              <w:t>Contaminantes Metálicos</w:t>
            </w:r>
          </w:p>
        </w:tc>
        <w:tc>
          <w:tcPr>
            <w:tcW w:w="25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Concentração Máxima No Produto (mg/L)</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Antimônio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0,0006</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Alumínio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0,006</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Arsênio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0,005</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Bário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0,2</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Berílio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0,0004</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Cádmio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0,0005</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Chumbo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0,0015</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Cobre</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0,13</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Cromo (total)</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0,01</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Mercúrio (inorgânico)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0,0002</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Selênio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0,005</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Tálio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0,002</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Fluoreto</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0,05</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Contaminantes Não Metálicos</w:t>
            </w:r>
          </w:p>
        </w:tc>
        <w:tc>
          <w:tcPr>
            <w:tcW w:w="2594" w:type="pct"/>
            <w:tcBorders>
              <w:top w:val="single" w:sz="4" w:space="0" w:color="auto"/>
              <w:left w:val="single" w:sz="4" w:space="0" w:color="auto"/>
              <w:bottom w:val="single" w:sz="4" w:space="0" w:color="auto"/>
              <w:right w:val="single" w:sz="4" w:space="0" w:color="auto"/>
            </w:tcBorders>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22"/>
                <w:szCs w:val="22"/>
              </w:rPr>
            </w:pPr>
            <w:r w:rsidRPr="00BA189E">
              <w:rPr>
                <w:rFonts w:ascii="Book Antiqua" w:hAnsi="Book Antiqua"/>
                <w:b/>
                <w:bCs/>
                <w:sz w:val="22"/>
                <w:szCs w:val="22"/>
              </w:rPr>
              <w:t>Concentração Máxima No Produto (mg/L)</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Sulfatos</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25</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Cloretos</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25</w:t>
            </w:r>
          </w:p>
        </w:tc>
      </w:tr>
      <w:tr w:rsidR="00B22F01" w:rsidRPr="00BA189E" w:rsidTr="00B22F01">
        <w:trPr>
          <w:jc w:val="center"/>
        </w:trPr>
        <w:tc>
          <w:tcPr>
            <w:tcW w:w="2406"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Bicarbonatos</w:t>
            </w:r>
          </w:p>
        </w:tc>
        <w:tc>
          <w:tcPr>
            <w:tcW w:w="2594" w:type="pct"/>
            <w:tcBorders>
              <w:top w:val="single" w:sz="4" w:space="0" w:color="auto"/>
              <w:left w:val="single" w:sz="4" w:space="0" w:color="auto"/>
              <w:bottom w:val="single" w:sz="4" w:space="0" w:color="auto"/>
              <w:right w:val="single" w:sz="4" w:space="0" w:color="auto"/>
            </w:tcBorders>
            <w:vAlign w:val="bottom"/>
          </w:tcPr>
          <w:p w:rsidR="00B22F01" w:rsidRPr="00BA189E" w:rsidRDefault="00B22F0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rPr>
            </w:pPr>
            <w:r w:rsidRPr="00BA189E">
              <w:rPr>
                <w:rFonts w:ascii="Book Antiqua" w:hAnsi="Book Antiqua"/>
                <w:sz w:val="22"/>
                <w:szCs w:val="22"/>
              </w:rPr>
              <w:t>25</w:t>
            </w:r>
          </w:p>
        </w:tc>
      </w:tr>
    </w:tbl>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Default="00B22F01" w:rsidP="00B22F01">
      <w:pPr>
        <w:shd w:val="clear" w:color="auto" w:fill="F2F2F2" w:themeFill="background1" w:themeFillShade="F2"/>
        <w:autoSpaceDE w:val="0"/>
        <w:autoSpaceDN w:val="0"/>
        <w:adjustRightInd w:val="0"/>
        <w:jc w:val="both"/>
        <w:rPr>
          <w:rFonts w:ascii="Book Antiqua" w:hAnsi="Book Antiqua"/>
          <w:sz w:val="22"/>
          <w:szCs w:val="22"/>
        </w:rPr>
      </w:pPr>
      <w:r w:rsidRPr="00BA189E">
        <w:rPr>
          <w:rFonts w:ascii="Book Antiqua" w:hAnsi="Book Antiqua"/>
          <w:b/>
          <w:sz w:val="22"/>
          <w:szCs w:val="22"/>
          <w:u w:val="single"/>
        </w:rPr>
        <w:t>Observação</w:t>
      </w:r>
      <w:r w:rsidRPr="00BA189E">
        <w:rPr>
          <w:rFonts w:ascii="Book Antiqua" w:hAnsi="Book Antiqua"/>
          <w:sz w:val="22"/>
          <w:szCs w:val="22"/>
        </w:rPr>
        <w:t xml:space="preserve">: </w:t>
      </w:r>
      <w:r w:rsidRPr="00BA189E">
        <w:rPr>
          <w:rFonts w:ascii="Book Antiqua" w:hAnsi="Book Antiqua"/>
          <w:bCs/>
          <w:sz w:val="22"/>
          <w:szCs w:val="22"/>
        </w:rPr>
        <w:t xml:space="preserve">Para os subitens </w:t>
      </w:r>
      <w:r w:rsidRPr="00BA189E">
        <w:rPr>
          <w:rFonts w:ascii="Book Antiqua" w:hAnsi="Book Antiqua"/>
          <w:b/>
          <w:bCs/>
          <w:sz w:val="22"/>
          <w:szCs w:val="22"/>
        </w:rPr>
        <w:t>a</w:t>
      </w:r>
      <w:r w:rsidRPr="00BA189E">
        <w:rPr>
          <w:rFonts w:ascii="Book Antiqua" w:hAnsi="Book Antiqua"/>
          <w:bCs/>
          <w:sz w:val="22"/>
          <w:szCs w:val="22"/>
        </w:rPr>
        <w:t xml:space="preserve"> e </w:t>
      </w:r>
      <w:r w:rsidRPr="00BA189E">
        <w:rPr>
          <w:rFonts w:ascii="Book Antiqua" w:hAnsi="Book Antiqua"/>
          <w:b/>
          <w:bCs/>
          <w:sz w:val="22"/>
          <w:szCs w:val="22"/>
        </w:rPr>
        <w:t>b</w:t>
      </w:r>
      <w:r w:rsidRPr="00BA189E">
        <w:rPr>
          <w:rFonts w:ascii="Book Antiqua" w:hAnsi="Book Antiqua"/>
          <w:bCs/>
          <w:sz w:val="22"/>
          <w:szCs w:val="22"/>
        </w:rPr>
        <w:t>, deverão ser apresentados juntos com a Declaração, as “Folhas Resumo”, dos Laudos em questão, sendo que os Laudos completos serão exigidos em momento oportuno pelo SAMAE - Gaspar</w:t>
      </w:r>
      <w:r w:rsidRPr="00BA189E">
        <w:rPr>
          <w:rFonts w:ascii="Book Antiqua" w:hAnsi="Book Antiqua"/>
          <w:sz w:val="22"/>
          <w:szCs w:val="22"/>
        </w:rPr>
        <w:t>.</w:t>
      </w:r>
    </w:p>
    <w:p w:rsidR="00B22F01" w:rsidRPr="00BA189E" w:rsidRDefault="00B22F01" w:rsidP="00B22F01">
      <w:pPr>
        <w:shd w:val="clear" w:color="auto" w:fill="F2F2F2" w:themeFill="background1" w:themeFillShade="F2"/>
        <w:autoSpaceDE w:val="0"/>
        <w:autoSpaceDN w:val="0"/>
        <w:adjustRightInd w:val="0"/>
        <w:jc w:val="both"/>
        <w:rPr>
          <w:rFonts w:ascii="Book Antiqua" w:hAnsi="Book Antiqua"/>
          <w:sz w:val="22"/>
          <w:szCs w:val="22"/>
        </w:rPr>
      </w:pPr>
    </w:p>
    <w:p w:rsidR="00C932C6" w:rsidRDefault="00B22F01" w:rsidP="00C932C6">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g) </w:t>
      </w:r>
      <w:r w:rsidR="00C932C6">
        <w:rPr>
          <w:rFonts w:ascii="Book Antiqua" w:hAnsi="Book Antiqua"/>
          <w:sz w:val="22"/>
          <w:szCs w:val="22"/>
        </w:rPr>
        <w:t xml:space="preserve">Comprovação de que a licitante forneceu, sem restrição, produto(s) igual ou superior ao licitado para produção de água potável, através de 01 (um) ou mais, ATESTADO DE CAPACIDADE TÉCNICA, </w:t>
      </w:r>
      <w:r w:rsidR="00C932C6">
        <w:rPr>
          <w:rFonts w:ascii="Book Antiqua" w:hAnsi="Book Antiqua"/>
          <w:sz w:val="22"/>
          <w:szCs w:val="22"/>
        </w:rPr>
        <w:lastRenderedPageBreak/>
        <w:t xml:space="preserve">fornecido por pessoa jurídica de direito público ou privado, </w:t>
      </w:r>
      <w:r w:rsidR="00C932C6" w:rsidRPr="00BA189E">
        <w:rPr>
          <w:rFonts w:ascii="Book Antiqua" w:hAnsi="Book Antiqua"/>
          <w:sz w:val="22"/>
          <w:szCs w:val="22"/>
        </w:rPr>
        <w:t>contemplando as seguintes informações:</w:t>
      </w:r>
      <w:r w:rsidR="00C932C6">
        <w:rPr>
          <w:rFonts w:ascii="Book Antiqua" w:hAnsi="Book Antiqua"/>
          <w:sz w:val="22"/>
          <w:szCs w:val="22"/>
        </w:rPr>
        <w:t xml:space="preserve"> </w:t>
      </w:r>
      <w:r w:rsidR="00C932C6" w:rsidRPr="00BA189E">
        <w:rPr>
          <w:rFonts w:ascii="Book Antiqua" w:hAnsi="Book Antiqua"/>
          <w:sz w:val="22"/>
          <w:szCs w:val="22"/>
        </w:rPr>
        <w:t>O cumprimento do prazo de entrega, o quantitativo entregue, a especificação técnica detalhada do produto e o número do contrato de fornecimento.</w:t>
      </w:r>
      <w:r w:rsidR="00C932C6">
        <w:rPr>
          <w:rFonts w:ascii="Book Antiqua" w:hAnsi="Book Antiqua"/>
          <w:sz w:val="22"/>
          <w:szCs w:val="22"/>
        </w:rPr>
        <w:t xml:space="preserve"> O referido atestado deverá ser </w:t>
      </w:r>
      <w:r w:rsidR="00C932C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p>
    <w:p w:rsidR="00B22F01" w:rsidRDefault="00B22F01" w:rsidP="00C932C6">
      <w:pPr>
        <w:rPr>
          <w:rFonts w:ascii="Book Antiqua" w:hAnsi="Book Antiqua"/>
          <w:sz w:val="22"/>
          <w:szCs w:val="22"/>
        </w:rPr>
      </w:pP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h) </w:t>
      </w:r>
      <w:r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Default="00B22F01" w:rsidP="00B22F0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 b, c, d, e, f, g, h”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p w:rsidR="003B1320" w:rsidRDefault="003B132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B22F01" w:rsidRPr="00BA189E" w:rsidRDefault="00B22F01" w:rsidP="00B22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4.6.6 </w:t>
      </w:r>
      <w:r w:rsidRPr="00BA189E">
        <w:rPr>
          <w:rFonts w:ascii="Book Antiqua" w:hAnsi="Book Antiqua"/>
          <w:b/>
          <w:bCs/>
          <w:sz w:val="22"/>
          <w:szCs w:val="22"/>
        </w:rPr>
        <w:t>Quando da entrega dos produtos</w:t>
      </w:r>
    </w:p>
    <w:p w:rsidR="00B22F01" w:rsidRPr="00BA189E" w:rsidRDefault="00B22F01" w:rsidP="00B22F01">
      <w:pPr>
        <w:autoSpaceDE w:val="0"/>
        <w:autoSpaceDN w:val="0"/>
        <w:adjustRightInd w:val="0"/>
        <w:jc w:val="both"/>
        <w:rPr>
          <w:rFonts w:ascii="Book Antiqua" w:hAnsi="Book Antiqua"/>
          <w:sz w:val="22"/>
          <w:szCs w:val="22"/>
        </w:rPr>
      </w:pPr>
      <w:r>
        <w:rPr>
          <w:rFonts w:ascii="Book Antiqua" w:hAnsi="Book Antiqua"/>
          <w:sz w:val="22"/>
          <w:szCs w:val="22"/>
        </w:rPr>
        <w:t xml:space="preserve">4.6.6.1 </w:t>
      </w:r>
      <w:r w:rsidRPr="00BA189E">
        <w:rPr>
          <w:rFonts w:ascii="Book Antiqua" w:hAnsi="Book Antiqua"/>
          <w:sz w:val="22"/>
          <w:szCs w:val="22"/>
        </w:rPr>
        <w:t>A empresa vencedora deverá fornecer na entrega do produto:</w:t>
      </w:r>
    </w:p>
    <w:p w:rsidR="00B22F01"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Pr="00BA189E">
        <w:rPr>
          <w:rFonts w:ascii="Book Antiqua" w:hAnsi="Book Antiqua"/>
          <w:sz w:val="22"/>
          <w:szCs w:val="22"/>
        </w:rPr>
        <w:t>Nota fiscal</w:t>
      </w:r>
      <w:r>
        <w:rPr>
          <w:rFonts w:ascii="Book Antiqua" w:hAnsi="Book Antiqua"/>
          <w:sz w:val="22"/>
          <w:szCs w:val="22"/>
        </w:rPr>
        <w:t>;</w:t>
      </w:r>
    </w:p>
    <w:p w:rsidR="00B22F01"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Certificado de Qualidade: laudo de análise do produto, que deverá ser original e conter no mínimo a determinação de concentração, P</w:t>
      </w:r>
      <w:r w:rsidRPr="00BA189E">
        <w:rPr>
          <w:rFonts w:ascii="Book Antiqua" w:hAnsi="Book Antiqua"/>
          <w:sz w:val="22"/>
          <w:szCs w:val="22"/>
          <w:vertAlign w:val="subscript"/>
        </w:rPr>
        <w:t>2</w:t>
      </w:r>
      <w:r w:rsidRPr="00BA189E">
        <w:rPr>
          <w:rFonts w:ascii="Book Antiqua" w:hAnsi="Book Antiqua"/>
          <w:sz w:val="22"/>
          <w:szCs w:val="22"/>
        </w:rPr>
        <w:t>O</w:t>
      </w:r>
      <w:r w:rsidRPr="00BA189E">
        <w:rPr>
          <w:rFonts w:ascii="Book Antiqua" w:hAnsi="Book Antiqua"/>
          <w:sz w:val="22"/>
          <w:szCs w:val="22"/>
          <w:vertAlign w:val="subscript"/>
        </w:rPr>
        <w:t>5</w:t>
      </w:r>
      <w:r w:rsidRPr="00BA189E">
        <w:rPr>
          <w:rFonts w:ascii="Book Antiqua" w:hAnsi="Book Antiqua"/>
          <w:sz w:val="22"/>
          <w:szCs w:val="22"/>
        </w:rPr>
        <w:t xml:space="preserve"> e densidade, a identificação do produto e do lote, a data de fabricação, o prazo de validade, o número da Nota Fiscal, o nome do fornecedor e o nome e a assinatura do químico responsável; </w:t>
      </w:r>
    </w:p>
    <w:p w:rsidR="00B22F01" w:rsidRDefault="00B22F01" w:rsidP="00B22F01">
      <w:pPr>
        <w:autoSpaceDE w:val="0"/>
        <w:autoSpaceDN w:val="0"/>
        <w:adjustRightInd w:val="0"/>
        <w:jc w:val="both"/>
        <w:rPr>
          <w:rFonts w:ascii="Book Antiqua" w:hAnsi="Book Antiqua"/>
          <w:sz w:val="22"/>
          <w:szCs w:val="22"/>
        </w:rPr>
      </w:pPr>
    </w:p>
    <w:p w:rsidR="00B22F01" w:rsidRPr="00BA189E" w:rsidRDefault="00B22F01" w:rsidP="00B22F01">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B22F01"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d) </w:t>
      </w:r>
      <w:r w:rsidRPr="00BA189E">
        <w:rPr>
          <w:rFonts w:ascii="Book Antiqua" w:hAnsi="Book Antiqua"/>
          <w:sz w:val="22"/>
          <w:szCs w:val="22"/>
        </w:rPr>
        <w:t>Rótulos de riscos.</w:t>
      </w:r>
    </w:p>
    <w:p w:rsidR="00B22F01" w:rsidRDefault="00B22F01" w:rsidP="00B22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B22F01" w:rsidRPr="00F816B5" w:rsidRDefault="00B22F01" w:rsidP="00B22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4.6.6.2 </w:t>
      </w:r>
      <w:r w:rsidRPr="00F816B5">
        <w:rPr>
          <w:rFonts w:ascii="Book Antiqua" w:eastAsia="Book Antiqua" w:hAnsi="Book Antiqua" w:cs="Arial"/>
          <w:sz w:val="22"/>
          <w:szCs w:val="22"/>
        </w:rPr>
        <w:t xml:space="preserve">CONDIÇÕES DE ENTREGA E RECEBIMENTO </w:t>
      </w:r>
    </w:p>
    <w:p w:rsidR="00B22F01" w:rsidRPr="00195D34" w:rsidRDefault="00B22F01" w:rsidP="00B22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4.6.6.2.1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22F01" w:rsidRPr="00195D34" w:rsidRDefault="00B22F01" w:rsidP="00B22F0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4.6.6.2.2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22F01" w:rsidRDefault="00B22F01" w:rsidP="00B22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22F01" w:rsidRDefault="00B22F01" w:rsidP="00B22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4.6.6.2.3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22F01" w:rsidRDefault="00B22F01" w:rsidP="00B22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22F01" w:rsidRDefault="00B22F01" w:rsidP="00B22F0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w:t>
      </w:r>
      <w:r w:rsidR="00EA5351">
        <w:rPr>
          <w:rFonts w:ascii="Book Antiqua" w:hAnsi="Book Antiqua" w:cs="Book Antiqua"/>
          <w:color w:val="000000"/>
          <w:sz w:val="22"/>
          <w:szCs w:val="22"/>
          <w:shd w:val="clear" w:color="auto" w:fill="F2F2F2"/>
        </w:rPr>
        <w:t xml:space="preserve"> Fundos da Igreja Matriz,</w:t>
      </w:r>
      <w:r w:rsidRPr="00585713">
        <w:rPr>
          <w:rFonts w:ascii="Book Antiqua" w:hAnsi="Book Antiqua" w:cs="Book Antiqua"/>
          <w:color w:val="000000"/>
          <w:sz w:val="22"/>
          <w:szCs w:val="22"/>
          <w:shd w:val="clear" w:color="auto" w:fill="F2F2F2"/>
        </w:rPr>
        <w:t xml:space="preserve">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B22F01" w:rsidRDefault="00B22F01" w:rsidP="00B22F0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sidR="00EA5351">
        <w:rPr>
          <w:rFonts w:ascii="Book Antiqua" w:eastAsia="Book Antiqua" w:hAnsi="Book Antiqua"/>
          <w:sz w:val="22"/>
        </w:rPr>
        <w:t>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B22F01" w:rsidRDefault="00B22F01" w:rsidP="00B22F01">
      <w:pPr>
        <w:jc w:val="both"/>
        <w:rPr>
          <w:rFonts w:ascii="Book Antiqua" w:hAnsi="Book Antiqua" w:cs="Book Antiqua"/>
          <w:shd w:val="clear" w:color="auto" w:fill="FFFFFF"/>
        </w:rPr>
      </w:pPr>
    </w:p>
    <w:p w:rsidR="00B22F01"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shd w:val="clear" w:color="auto" w:fill="FFFFFF"/>
        </w:rPr>
        <w:t xml:space="preserve">4.6.6.2.4 </w:t>
      </w:r>
      <w:r w:rsidRPr="00022086">
        <w:rPr>
          <w:rFonts w:ascii="Book Antiqua" w:eastAsia="Book Antiqua" w:hAnsi="Book Antiqua"/>
          <w:sz w:val="22"/>
          <w:szCs w:val="22"/>
          <w:shd w:val="clear" w:color="auto" w:fill="FFFFFF"/>
        </w:rPr>
        <w:t>Poderão ser solicitadas entregas em outros locais não estipulados neste Edital, sendo que o fornecedor obriga-se a entregar os materiais no local indicado, desde que seja dentro do Município de Gaspar.</w:t>
      </w:r>
    </w:p>
    <w:p w:rsidR="00B22F01"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B22F01" w:rsidRPr="00BA189E"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4.6.6.3 </w:t>
      </w:r>
      <w:r w:rsidRPr="00BA189E">
        <w:rPr>
          <w:rFonts w:ascii="Book Antiqua" w:hAnsi="Book Antiqua"/>
          <w:sz w:val="22"/>
          <w:szCs w:val="22"/>
        </w:rPr>
        <w:t>Deverá ser fornecido em bombonas de 30 ou 31kg.</w:t>
      </w:r>
    </w:p>
    <w:p w:rsidR="00B22F01" w:rsidRPr="00BA189E" w:rsidRDefault="00B22F01" w:rsidP="00B22F01">
      <w:pPr>
        <w:tabs>
          <w:tab w:val="left" w:pos="12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4.6.6.4 </w:t>
      </w:r>
      <w:r w:rsidRPr="00BA189E">
        <w:rPr>
          <w:rFonts w:ascii="Book Antiqua" w:hAnsi="Book Antiqua"/>
          <w:sz w:val="22"/>
          <w:szCs w:val="22"/>
        </w:rPr>
        <w:t xml:space="preserve">As bombonas deverão ser envasadas fora do </w:t>
      </w:r>
      <w:r>
        <w:rPr>
          <w:rFonts w:ascii="Book Antiqua" w:eastAsia="Book Antiqua" w:hAnsi="Book Antiqua" w:cs="Arial"/>
          <w:sz w:val="22"/>
          <w:szCs w:val="22"/>
          <w:shd w:val="clear" w:color="auto" w:fill="FFFFFF"/>
        </w:rPr>
        <w:t>Serviço Autônomo Municipal de Água e Esgoto (SAMAE)</w:t>
      </w:r>
      <w:r w:rsidRPr="00BA189E">
        <w:rPr>
          <w:rFonts w:ascii="Book Antiqua" w:hAnsi="Book Antiqua"/>
          <w:sz w:val="22"/>
          <w:szCs w:val="22"/>
        </w:rPr>
        <w:t>, bem como serem entregues lacradas e com rótulo contendo nome do produto, data de validade, fabricação e lote.</w:t>
      </w:r>
    </w:p>
    <w:p w:rsidR="00B22F01" w:rsidRDefault="00B22F01"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EA5351" w:rsidRPr="00183D96" w:rsidRDefault="00EA5351" w:rsidP="00EA5351">
      <w:pPr>
        <w:jc w:val="both"/>
        <w:rPr>
          <w:rFonts w:ascii="Book Antiqua" w:hAnsi="Book Antiqua"/>
          <w:sz w:val="22"/>
          <w:szCs w:val="22"/>
        </w:rPr>
      </w:pPr>
      <w:r>
        <w:rPr>
          <w:rFonts w:ascii="Book Antiqua" w:hAnsi="Book Antiqua"/>
          <w:sz w:val="22"/>
          <w:szCs w:val="22"/>
        </w:rPr>
        <w:t xml:space="preserve">4.7 </w:t>
      </w:r>
      <w:r w:rsidRPr="00BA189E">
        <w:rPr>
          <w:rFonts w:ascii="Book Antiqua" w:hAnsi="Book Antiqua"/>
          <w:b/>
          <w:sz w:val="22"/>
          <w:szCs w:val="22"/>
        </w:rPr>
        <w:t xml:space="preserve">ITEM 07: </w:t>
      </w:r>
      <w:r w:rsidRPr="00183D96">
        <w:rPr>
          <w:rFonts w:ascii="Book Antiqua" w:hAnsi="Book Antiqua"/>
          <w:sz w:val="22"/>
          <w:szCs w:val="22"/>
        </w:rPr>
        <w:t>ÁCIDO FLUOSSILÍCICO</w:t>
      </w:r>
    </w:p>
    <w:p w:rsidR="00EA5351" w:rsidRDefault="00EA5351" w:rsidP="00EA5351">
      <w:pPr>
        <w:autoSpaceDE w:val="0"/>
        <w:autoSpaceDN w:val="0"/>
        <w:adjustRightInd w:val="0"/>
        <w:jc w:val="both"/>
        <w:rPr>
          <w:rFonts w:ascii="Book Antiqua" w:hAnsi="Book Antiqua"/>
          <w:sz w:val="22"/>
          <w:szCs w:val="22"/>
        </w:rPr>
      </w:pP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4.7.1 </w:t>
      </w:r>
      <w:r w:rsidRPr="00BA189E">
        <w:rPr>
          <w:rFonts w:ascii="Book Antiqua" w:hAnsi="Book Antiqua"/>
          <w:sz w:val="22"/>
          <w:szCs w:val="22"/>
        </w:rPr>
        <w:t>O produto fornecido na forma líquida de coloração clara, levemente amarelado, fortemente ácido, com odor picante característico e corrosivo, próprio para utilização em tratamento de água para abastecimento público.</w:t>
      </w: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4.7.2 </w:t>
      </w:r>
      <w:r w:rsidRPr="00BA189E">
        <w:rPr>
          <w:rFonts w:ascii="Book Antiqua" w:hAnsi="Book Antiqua"/>
          <w:sz w:val="22"/>
          <w:szCs w:val="22"/>
        </w:rPr>
        <w:t>O produto deverá atender  à  Norma  ABNT  NBR  15784/2017 - Produtos  químicos  utilizados  no  tratamento de água para consumo humano – Efeitos a saúde – Requisitos. A matéria-prima empregada no  processo  de  fabricação e  o  produto  resultante  deverão  ser  adequados  ao tratamento de água para consumo humano e, portanto,  sem possibilidade de ser produto reciclado, residual de  outros  processos  industriais  ou  que  venham  conferir  características  inadequadas  à  água  potável,  em valores  que  excedam  aos  limites  estabelecidos  na  Norma  de  Qualidade  da  Água  para  Consumo  Humano, anexo XX da Portaria de Consolidação nº 5/2017 do Ministério da Saúde.</w:t>
      </w:r>
    </w:p>
    <w:p w:rsidR="00EA5351" w:rsidRPr="00BA189E" w:rsidRDefault="00EA5351" w:rsidP="00EA5351">
      <w:pPr>
        <w:autoSpaceDE w:val="0"/>
        <w:autoSpaceDN w:val="0"/>
        <w:adjustRightInd w:val="0"/>
        <w:ind w:firstLine="1134"/>
        <w:jc w:val="both"/>
        <w:rPr>
          <w:rFonts w:ascii="Book Antiqua" w:hAnsi="Book Antiqua"/>
          <w:sz w:val="22"/>
          <w:szCs w:val="22"/>
        </w:rPr>
      </w:pPr>
    </w:p>
    <w:p w:rsidR="00EA5351" w:rsidRPr="00B016BA" w:rsidRDefault="00EA5351" w:rsidP="00EA5351">
      <w:pPr>
        <w:autoSpaceDE w:val="0"/>
        <w:autoSpaceDN w:val="0"/>
        <w:adjustRightInd w:val="0"/>
        <w:jc w:val="both"/>
        <w:rPr>
          <w:rFonts w:ascii="Book Antiqua" w:hAnsi="Book Antiqua"/>
          <w:sz w:val="22"/>
          <w:szCs w:val="22"/>
        </w:rPr>
      </w:pPr>
      <w:r w:rsidRPr="00B016BA">
        <w:rPr>
          <w:rFonts w:ascii="Book Antiqua" w:hAnsi="Book Antiqua"/>
          <w:sz w:val="22"/>
          <w:szCs w:val="22"/>
        </w:rPr>
        <w:t>O produto ofertado deverá ter as seguintes características: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3"/>
        <w:gridCol w:w="2193"/>
        <w:gridCol w:w="1555"/>
      </w:tblGrid>
      <w:tr w:rsidR="00EA5351" w:rsidRPr="00BA189E" w:rsidTr="00EA5351">
        <w:trPr>
          <w:jc w:val="center"/>
        </w:trPr>
        <w:tc>
          <w:tcPr>
            <w:tcW w:w="3201" w:type="pct"/>
            <w:shd w:val="clear" w:color="auto" w:fill="D9D9D9" w:themeFill="background1" w:themeFillShade="D9"/>
          </w:tcPr>
          <w:p w:rsidR="00EA5351" w:rsidRPr="00BA189E" w:rsidRDefault="00EA5351" w:rsidP="00EA5351">
            <w:pPr>
              <w:autoSpaceDE w:val="0"/>
              <w:autoSpaceDN w:val="0"/>
              <w:adjustRightInd w:val="0"/>
              <w:jc w:val="center"/>
              <w:rPr>
                <w:rFonts w:ascii="Book Antiqua" w:hAnsi="Book Antiqua"/>
                <w:b/>
                <w:sz w:val="22"/>
                <w:szCs w:val="22"/>
              </w:rPr>
            </w:pPr>
            <w:r w:rsidRPr="00BA189E">
              <w:rPr>
                <w:rFonts w:ascii="Book Antiqua" w:hAnsi="Book Antiqua"/>
                <w:b/>
                <w:bCs/>
                <w:sz w:val="22"/>
                <w:szCs w:val="22"/>
              </w:rPr>
              <w:t>Parâmetros físico-químicos</w:t>
            </w:r>
          </w:p>
        </w:tc>
        <w:tc>
          <w:tcPr>
            <w:tcW w:w="1052" w:type="pct"/>
            <w:shd w:val="clear" w:color="auto" w:fill="D9D9D9" w:themeFill="background1" w:themeFillShade="D9"/>
          </w:tcPr>
          <w:p w:rsidR="00EA5351" w:rsidRPr="00BA189E" w:rsidRDefault="00EA5351" w:rsidP="00EA5351">
            <w:pPr>
              <w:autoSpaceDE w:val="0"/>
              <w:autoSpaceDN w:val="0"/>
              <w:adjustRightInd w:val="0"/>
              <w:jc w:val="center"/>
              <w:rPr>
                <w:rFonts w:ascii="Book Antiqua" w:hAnsi="Book Antiqua"/>
                <w:b/>
                <w:sz w:val="22"/>
                <w:szCs w:val="22"/>
              </w:rPr>
            </w:pPr>
            <w:r w:rsidRPr="00BA189E">
              <w:rPr>
                <w:rFonts w:ascii="Book Antiqua" w:hAnsi="Book Antiqua"/>
                <w:b/>
                <w:sz w:val="22"/>
                <w:szCs w:val="22"/>
              </w:rPr>
              <w:t>Especificação</w:t>
            </w:r>
          </w:p>
        </w:tc>
        <w:tc>
          <w:tcPr>
            <w:tcW w:w="746" w:type="pct"/>
            <w:shd w:val="clear" w:color="auto" w:fill="D9D9D9" w:themeFill="background1" w:themeFillShade="D9"/>
          </w:tcPr>
          <w:p w:rsidR="00EA5351" w:rsidRPr="00BA189E" w:rsidRDefault="00EA5351" w:rsidP="00EA5351">
            <w:pPr>
              <w:autoSpaceDE w:val="0"/>
              <w:autoSpaceDN w:val="0"/>
              <w:adjustRightInd w:val="0"/>
              <w:jc w:val="center"/>
              <w:rPr>
                <w:rFonts w:ascii="Book Antiqua" w:hAnsi="Book Antiqua"/>
                <w:b/>
                <w:sz w:val="22"/>
                <w:szCs w:val="22"/>
              </w:rPr>
            </w:pPr>
            <w:r w:rsidRPr="00BA189E">
              <w:rPr>
                <w:rFonts w:ascii="Book Antiqua" w:hAnsi="Book Antiqua"/>
                <w:b/>
                <w:sz w:val="22"/>
                <w:szCs w:val="22"/>
              </w:rPr>
              <w:t>Unidade</w:t>
            </w:r>
          </w:p>
        </w:tc>
      </w:tr>
      <w:tr w:rsidR="00EA5351" w:rsidRPr="00BA189E" w:rsidTr="00EA5351">
        <w:trPr>
          <w:jc w:val="center"/>
        </w:trPr>
        <w:tc>
          <w:tcPr>
            <w:tcW w:w="3201"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Teor de H</w:t>
            </w:r>
            <w:r w:rsidRPr="00BA189E">
              <w:rPr>
                <w:rFonts w:ascii="Book Antiqua" w:hAnsi="Book Antiqua"/>
                <w:sz w:val="22"/>
                <w:szCs w:val="22"/>
                <w:vertAlign w:val="subscript"/>
              </w:rPr>
              <w:t>2</w:t>
            </w:r>
            <w:r w:rsidRPr="00BA189E">
              <w:rPr>
                <w:rFonts w:ascii="Book Antiqua" w:hAnsi="Book Antiqua"/>
                <w:sz w:val="22"/>
                <w:szCs w:val="22"/>
              </w:rPr>
              <w:t>SiF</w:t>
            </w:r>
            <w:r w:rsidRPr="00BA189E">
              <w:rPr>
                <w:rFonts w:ascii="Book Antiqua" w:hAnsi="Book Antiqua"/>
                <w:sz w:val="22"/>
                <w:szCs w:val="22"/>
                <w:vertAlign w:val="subscript"/>
              </w:rPr>
              <w:t>6</w:t>
            </w:r>
          </w:p>
        </w:tc>
        <w:tc>
          <w:tcPr>
            <w:tcW w:w="1052"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Mínimo 20</w:t>
            </w:r>
          </w:p>
        </w:tc>
        <w:tc>
          <w:tcPr>
            <w:tcW w:w="746"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EA5351" w:rsidRPr="00BA189E" w:rsidTr="00EA5351">
        <w:trPr>
          <w:jc w:val="center"/>
        </w:trPr>
        <w:tc>
          <w:tcPr>
            <w:tcW w:w="3201"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Massa específica</w:t>
            </w:r>
          </w:p>
        </w:tc>
        <w:tc>
          <w:tcPr>
            <w:tcW w:w="1052"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Mínima 1,17</w:t>
            </w:r>
          </w:p>
        </w:tc>
        <w:tc>
          <w:tcPr>
            <w:tcW w:w="746"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g/mL</w:t>
            </w:r>
          </w:p>
        </w:tc>
      </w:tr>
      <w:tr w:rsidR="00EA5351" w:rsidRPr="00BA189E" w:rsidTr="00EA5351">
        <w:trPr>
          <w:jc w:val="center"/>
        </w:trPr>
        <w:tc>
          <w:tcPr>
            <w:tcW w:w="3201"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Acidez (devida a outros ácidos expressos em HF)</w:t>
            </w:r>
          </w:p>
        </w:tc>
        <w:tc>
          <w:tcPr>
            <w:tcW w:w="1052"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Máxima 1</w:t>
            </w:r>
          </w:p>
        </w:tc>
        <w:tc>
          <w:tcPr>
            <w:tcW w:w="746"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EA5351" w:rsidRPr="00BA189E" w:rsidTr="00EA5351">
        <w:trPr>
          <w:jc w:val="center"/>
        </w:trPr>
        <w:tc>
          <w:tcPr>
            <w:tcW w:w="3201"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Material em suspensão</w:t>
            </w:r>
          </w:p>
        </w:tc>
        <w:tc>
          <w:tcPr>
            <w:tcW w:w="1052"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Isento</w:t>
            </w:r>
          </w:p>
        </w:tc>
        <w:tc>
          <w:tcPr>
            <w:tcW w:w="746"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w:t>
            </w:r>
          </w:p>
        </w:tc>
      </w:tr>
      <w:tr w:rsidR="00EA5351" w:rsidRPr="00BA189E" w:rsidTr="00EA5351">
        <w:trPr>
          <w:jc w:val="center"/>
        </w:trPr>
        <w:tc>
          <w:tcPr>
            <w:tcW w:w="3201" w:type="pct"/>
          </w:tcPr>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Toxicidade*</w:t>
            </w:r>
          </w:p>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Arsênio (As)</w:t>
            </w:r>
          </w:p>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Cromo (Cr)</w:t>
            </w:r>
          </w:p>
          <w:p w:rsidR="00EA5351" w:rsidRPr="00BA189E" w:rsidRDefault="00EA5351" w:rsidP="00EA5351">
            <w:pPr>
              <w:autoSpaceDE w:val="0"/>
              <w:autoSpaceDN w:val="0"/>
              <w:adjustRightInd w:val="0"/>
              <w:jc w:val="center"/>
              <w:rPr>
                <w:rFonts w:ascii="Book Antiqua" w:hAnsi="Book Antiqua"/>
                <w:sz w:val="22"/>
                <w:szCs w:val="22"/>
                <w:lang w:val="en-US"/>
              </w:rPr>
            </w:pPr>
            <w:r w:rsidRPr="00BA189E">
              <w:rPr>
                <w:rFonts w:ascii="Book Antiqua" w:hAnsi="Book Antiqua"/>
                <w:sz w:val="22"/>
                <w:szCs w:val="22"/>
                <w:lang w:val="en-US"/>
              </w:rPr>
              <w:t>Chumbo (Pb)</w:t>
            </w:r>
          </w:p>
        </w:tc>
        <w:tc>
          <w:tcPr>
            <w:tcW w:w="1052" w:type="pct"/>
          </w:tcPr>
          <w:p w:rsidR="00EA5351" w:rsidRPr="00BA189E" w:rsidRDefault="00EA5351" w:rsidP="00EA5351">
            <w:pPr>
              <w:autoSpaceDE w:val="0"/>
              <w:autoSpaceDN w:val="0"/>
              <w:adjustRightInd w:val="0"/>
              <w:jc w:val="center"/>
              <w:rPr>
                <w:rFonts w:ascii="Book Antiqua" w:hAnsi="Book Antiqua"/>
                <w:sz w:val="22"/>
                <w:szCs w:val="22"/>
                <w:lang w:val="en-US"/>
              </w:rPr>
            </w:pPr>
          </w:p>
          <w:p w:rsidR="00EA5351" w:rsidRPr="00BA189E" w:rsidRDefault="00EA5351" w:rsidP="00EA5351">
            <w:pPr>
              <w:autoSpaceDE w:val="0"/>
              <w:autoSpaceDN w:val="0"/>
              <w:adjustRightInd w:val="0"/>
              <w:jc w:val="center"/>
              <w:rPr>
                <w:rFonts w:ascii="Book Antiqua" w:hAnsi="Book Antiqua"/>
                <w:sz w:val="22"/>
                <w:szCs w:val="22"/>
                <w:lang w:val="en-US"/>
              </w:rPr>
            </w:pPr>
            <w:r w:rsidRPr="00BA189E">
              <w:rPr>
                <w:rFonts w:ascii="Book Antiqua" w:hAnsi="Book Antiqua"/>
                <w:sz w:val="22"/>
                <w:szCs w:val="22"/>
                <w:lang w:val="en-US"/>
              </w:rPr>
              <w:t>Máxima 160</w:t>
            </w:r>
          </w:p>
          <w:p w:rsidR="00EA5351" w:rsidRPr="00BA189E" w:rsidRDefault="00EA5351" w:rsidP="00EA5351">
            <w:pPr>
              <w:autoSpaceDE w:val="0"/>
              <w:autoSpaceDN w:val="0"/>
              <w:adjustRightInd w:val="0"/>
              <w:jc w:val="center"/>
              <w:rPr>
                <w:rFonts w:ascii="Book Antiqua" w:hAnsi="Book Antiqua"/>
                <w:sz w:val="22"/>
                <w:szCs w:val="22"/>
                <w:lang w:val="en-US"/>
              </w:rPr>
            </w:pPr>
            <w:r w:rsidRPr="00BA189E">
              <w:rPr>
                <w:rFonts w:ascii="Book Antiqua" w:hAnsi="Book Antiqua"/>
                <w:sz w:val="22"/>
                <w:szCs w:val="22"/>
                <w:lang w:val="en-US"/>
              </w:rPr>
              <w:t>Máxima 800</w:t>
            </w:r>
          </w:p>
          <w:p w:rsidR="00EA5351" w:rsidRPr="00BA189E" w:rsidRDefault="00EA5351" w:rsidP="00EA5351">
            <w:pPr>
              <w:autoSpaceDE w:val="0"/>
              <w:autoSpaceDN w:val="0"/>
              <w:adjustRightInd w:val="0"/>
              <w:jc w:val="center"/>
              <w:rPr>
                <w:rFonts w:ascii="Book Antiqua" w:hAnsi="Book Antiqua"/>
                <w:sz w:val="22"/>
                <w:szCs w:val="22"/>
              </w:rPr>
            </w:pPr>
            <w:r w:rsidRPr="00BA189E">
              <w:rPr>
                <w:rFonts w:ascii="Book Antiqua" w:hAnsi="Book Antiqua"/>
                <w:sz w:val="22"/>
                <w:szCs w:val="22"/>
              </w:rPr>
              <w:t>Máxima 160</w:t>
            </w:r>
          </w:p>
        </w:tc>
        <w:tc>
          <w:tcPr>
            <w:tcW w:w="746" w:type="pct"/>
          </w:tcPr>
          <w:p w:rsidR="00EA5351" w:rsidRPr="00BA189E" w:rsidRDefault="00EA5351" w:rsidP="00EA5351">
            <w:pPr>
              <w:autoSpaceDE w:val="0"/>
              <w:autoSpaceDN w:val="0"/>
              <w:adjustRightInd w:val="0"/>
              <w:jc w:val="center"/>
              <w:rPr>
                <w:rFonts w:ascii="Book Antiqua" w:hAnsi="Book Antiqua"/>
                <w:sz w:val="22"/>
                <w:szCs w:val="22"/>
                <w:lang w:val="en-US"/>
              </w:rPr>
            </w:pPr>
            <w:r w:rsidRPr="00BA189E">
              <w:rPr>
                <w:rFonts w:ascii="Book Antiqua" w:hAnsi="Book Antiqua"/>
                <w:sz w:val="22"/>
                <w:szCs w:val="22"/>
                <w:lang w:val="en-US"/>
              </w:rPr>
              <w:t>mg/kg</w:t>
            </w:r>
          </w:p>
        </w:tc>
      </w:tr>
    </w:tbl>
    <w:p w:rsidR="00EA5351" w:rsidRPr="00BA189E" w:rsidRDefault="00EA5351" w:rsidP="00EA5351">
      <w:pPr>
        <w:autoSpaceDE w:val="0"/>
        <w:autoSpaceDN w:val="0"/>
        <w:adjustRightInd w:val="0"/>
        <w:jc w:val="both"/>
        <w:rPr>
          <w:rFonts w:ascii="Book Antiqua" w:hAnsi="Book Antiqua"/>
          <w:sz w:val="22"/>
          <w:szCs w:val="22"/>
        </w:rPr>
      </w:pPr>
      <w:r w:rsidRPr="00BA189E">
        <w:rPr>
          <w:rFonts w:ascii="Book Antiqua" w:hAnsi="Book Antiqua"/>
          <w:sz w:val="22"/>
          <w:szCs w:val="22"/>
        </w:rPr>
        <w:t>* Para uma dosagem máxima de 6,25 mg/L do produto.</w:t>
      </w:r>
    </w:p>
    <w:p w:rsidR="00EA5351" w:rsidRDefault="00EA5351"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EA5351" w:rsidRPr="00BA189E" w:rsidRDefault="00EA535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4.7.3 </w:t>
      </w:r>
      <w:r w:rsidRPr="00BA189E">
        <w:rPr>
          <w:rFonts w:ascii="Book Antiqua" w:hAnsi="Book Antiqua"/>
          <w:b/>
          <w:bCs/>
          <w:sz w:val="22"/>
          <w:szCs w:val="22"/>
        </w:rPr>
        <w:t>Para apresentação no processo licitatório</w:t>
      </w:r>
      <w:r>
        <w:rPr>
          <w:rFonts w:ascii="Book Antiqua" w:hAnsi="Book Antiqua"/>
          <w:b/>
          <w:bCs/>
          <w:sz w:val="22"/>
          <w:szCs w:val="22"/>
        </w:rPr>
        <w:t xml:space="preserve"> (Qualificação Tecnica - Envelope de Habilitação):</w:t>
      </w:r>
    </w:p>
    <w:p w:rsidR="00EA5351" w:rsidRPr="00BA189E" w:rsidRDefault="00EA5351" w:rsidP="00EA5351">
      <w:pP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4.7.3.1 </w:t>
      </w:r>
      <w:r w:rsidRPr="00BA189E">
        <w:rPr>
          <w:rFonts w:ascii="Book Antiqua" w:hAnsi="Book Antiqua"/>
          <w:sz w:val="22"/>
          <w:szCs w:val="22"/>
        </w:rPr>
        <w:t>Deverão ser apresentados os seguintes documentos contendo marca e fabricante do produto sob pena de desclassificação:</w:t>
      </w:r>
    </w:p>
    <w:p w:rsidR="00EA5351" w:rsidRDefault="00EA5351" w:rsidP="00EA535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A5351" w:rsidRPr="00BA189E" w:rsidRDefault="00EA5351" w:rsidP="00EA535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a) </w:t>
      </w:r>
      <w:r w:rsidR="00C932C6">
        <w:rPr>
          <w:rFonts w:ascii="Book Antiqua" w:hAnsi="Book Antiqua"/>
          <w:sz w:val="22"/>
          <w:szCs w:val="22"/>
        </w:rPr>
        <w:t xml:space="preserve">Comprovação de que a licitante forneceu, sem restrição, produto(s) igual ou superior ao licitado para produção de água potável, através de 01 (um) ou mais, ATESTADO DE CAPACIDADE TÉCNICA, fornecido por pessoa jurídica de direito público ou privado, </w:t>
      </w:r>
      <w:r w:rsidR="00C932C6" w:rsidRPr="00BA189E">
        <w:rPr>
          <w:rFonts w:ascii="Book Antiqua" w:hAnsi="Book Antiqua"/>
          <w:sz w:val="22"/>
          <w:szCs w:val="22"/>
        </w:rPr>
        <w:t>contemplando as seguintes informações:</w:t>
      </w:r>
      <w:r w:rsidR="00C932C6">
        <w:rPr>
          <w:rFonts w:ascii="Book Antiqua" w:hAnsi="Book Antiqua"/>
          <w:sz w:val="22"/>
          <w:szCs w:val="22"/>
        </w:rPr>
        <w:t xml:space="preserve"> </w:t>
      </w:r>
      <w:r w:rsidR="00C932C6" w:rsidRPr="00BA189E">
        <w:rPr>
          <w:rFonts w:ascii="Book Antiqua" w:hAnsi="Book Antiqua"/>
          <w:sz w:val="22"/>
          <w:szCs w:val="22"/>
        </w:rPr>
        <w:t>O cumprimento do prazo de entrega, o quantitativo entregue, a especificação técnica detalhada do produto e o número do contrato de fornecimento.</w:t>
      </w:r>
      <w:r w:rsidR="00C932C6">
        <w:rPr>
          <w:rFonts w:ascii="Book Antiqua" w:hAnsi="Book Antiqua"/>
          <w:sz w:val="22"/>
          <w:szCs w:val="22"/>
        </w:rPr>
        <w:t xml:space="preserve"> O referido atestado deverá ser </w:t>
      </w:r>
      <w:r w:rsidR="00C932C6" w:rsidRPr="00D2339F">
        <w:rPr>
          <w:rFonts w:ascii="Book Antiqua" w:hAnsi="Book Antiqua"/>
          <w:color w:val="000000"/>
          <w:sz w:val="22"/>
          <w:szCs w:val="22"/>
          <w:shd w:val="clear" w:color="auto" w:fill="F2F2F2" w:themeFill="background1" w:themeFillShade="F2"/>
        </w:rPr>
        <w:t>emitido, para a razão social e número de CNPJ da licitante, datado, devidamente assinado por pessoa responsável, em papel timbrado e/ou carimbado</w:t>
      </w:r>
      <w:r w:rsidRPr="00D2339F">
        <w:rPr>
          <w:rFonts w:ascii="Book Antiqua" w:hAnsi="Book Antiqua"/>
          <w:color w:val="000000"/>
          <w:sz w:val="22"/>
          <w:szCs w:val="22"/>
          <w:shd w:val="clear" w:color="auto" w:fill="F2F2F2" w:themeFill="background1" w:themeFillShade="F2"/>
        </w:rPr>
        <w:t>.</w:t>
      </w:r>
    </w:p>
    <w:p w:rsidR="00EA5351" w:rsidRDefault="00EA5351" w:rsidP="00EA535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A5351" w:rsidRDefault="00EA5351" w:rsidP="00EA535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 xml:space="preserve">Laudo de atendimento dos requisitos de saúde (LARS) estabelecidos em norma técnica da ABNT NBR 15.784/2017 para o controle de qualidade dos produtos químicos utilizados no tratamento de água.  </w:t>
      </w:r>
    </w:p>
    <w:p w:rsidR="00EA5351" w:rsidRDefault="00EA5351" w:rsidP="00EA535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A5351" w:rsidRDefault="00EA5351" w:rsidP="00EA5351">
      <w:pPr>
        <w:shd w:val="clear" w:color="auto" w:fill="F2F2F2" w:themeFill="background1" w:themeFillShade="F2"/>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D2339F">
        <w:rPr>
          <w:rFonts w:ascii="Book Antiqua" w:hAnsi="Book Antiqua"/>
          <w:b/>
          <w:color w:val="000000"/>
          <w:sz w:val="22"/>
          <w:szCs w:val="22"/>
          <w:shd w:val="clear" w:color="auto" w:fill="F2F2F2" w:themeFill="background1" w:themeFillShade="F2"/>
        </w:rPr>
        <w:t>Observação:</w:t>
      </w:r>
      <w:r w:rsidRPr="00D2339F">
        <w:rPr>
          <w:rFonts w:ascii="Book Antiqua" w:hAnsi="Book Antiqua"/>
          <w:color w:val="000000"/>
          <w:sz w:val="22"/>
          <w:szCs w:val="22"/>
          <w:shd w:val="clear" w:color="auto" w:fill="F2F2F2" w:themeFill="background1" w:themeFillShade="F2"/>
        </w:rPr>
        <w:t xml:space="preserve"> A apresentação dos doc</w:t>
      </w:r>
      <w:r>
        <w:rPr>
          <w:rFonts w:ascii="Book Antiqua" w:hAnsi="Book Antiqua"/>
          <w:color w:val="000000"/>
          <w:sz w:val="22"/>
          <w:szCs w:val="22"/>
          <w:shd w:val="clear" w:color="auto" w:fill="F2F2F2" w:themeFill="background1" w:themeFillShade="F2"/>
        </w:rPr>
        <w:t xml:space="preserve">umentos citados nas alíneas “a e b” </w:t>
      </w:r>
      <w:r w:rsidRPr="00D2339F">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do Atestado de Capacidade Técnica, </w:t>
      </w:r>
      <w:r w:rsidRPr="00D2339F">
        <w:rPr>
          <w:rFonts w:ascii="Book Antiqua" w:hAnsi="Book Antiqua"/>
          <w:b/>
          <w:color w:val="000000"/>
          <w:sz w:val="22"/>
          <w:szCs w:val="22"/>
          <w:shd w:val="clear" w:color="auto" w:fill="F2F2F2" w:themeFill="background1" w:themeFillShade="F2"/>
        </w:rPr>
        <w:t>DEVERÁ</w:t>
      </w:r>
      <w:r w:rsidRPr="00D2339F">
        <w:rPr>
          <w:rFonts w:ascii="Book Antiqua" w:hAnsi="Book Antiqua"/>
          <w:color w:val="000000"/>
          <w:sz w:val="22"/>
          <w:szCs w:val="22"/>
          <w:shd w:val="clear" w:color="auto" w:fill="F2F2F2" w:themeFill="background1" w:themeFillShade="F2"/>
        </w:rPr>
        <w:t xml:space="preserve"> </w:t>
      </w:r>
      <w:r w:rsidRPr="00D2339F">
        <w:rPr>
          <w:rFonts w:ascii="Book Antiqua" w:hAnsi="Book Antiqua"/>
          <w:b/>
          <w:color w:val="000000"/>
          <w:sz w:val="22"/>
          <w:szCs w:val="22"/>
          <w:shd w:val="clear" w:color="auto" w:fill="F2F2F2" w:themeFill="background1" w:themeFillShade="F2"/>
        </w:rPr>
        <w:t xml:space="preserve">SER APRESENTADO </w:t>
      </w:r>
      <w:r w:rsidRPr="00D2339F">
        <w:rPr>
          <w:rFonts w:ascii="Book Antiqua" w:hAnsi="Book Antiqua"/>
          <w:b/>
          <w:color w:val="000000"/>
          <w:sz w:val="22"/>
          <w:szCs w:val="22"/>
          <w:shd w:val="clear" w:color="auto" w:fill="F2F2F2" w:themeFill="background1" w:themeFillShade="F2"/>
        </w:rPr>
        <w:lastRenderedPageBreak/>
        <w:t>(NA SESSÃO) O DOCUMENTO ORIGINAL PARA CUMPRIMENTO DA LEI Nº 13.726/2018, SOB PENA DE INABILITAÇÃO.</w:t>
      </w:r>
    </w:p>
    <w:p w:rsidR="00EA5351" w:rsidRDefault="00EA5351"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EA5351" w:rsidRPr="00BA189E" w:rsidRDefault="00EA5351"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b/>
          <w:bCs/>
          <w:sz w:val="22"/>
          <w:szCs w:val="22"/>
        </w:rPr>
        <w:t xml:space="preserve">4.7.4 </w:t>
      </w:r>
      <w:r w:rsidRPr="00BA189E">
        <w:rPr>
          <w:rFonts w:ascii="Book Antiqua" w:hAnsi="Book Antiqua"/>
          <w:b/>
          <w:bCs/>
          <w:sz w:val="22"/>
          <w:szCs w:val="22"/>
        </w:rPr>
        <w:t>Quando da entrega dos produtos</w:t>
      </w: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4.7.4.1 </w:t>
      </w:r>
      <w:r w:rsidRPr="00BA189E">
        <w:rPr>
          <w:rFonts w:ascii="Book Antiqua" w:hAnsi="Book Antiqua"/>
          <w:sz w:val="22"/>
          <w:szCs w:val="22"/>
        </w:rPr>
        <w:t>A empresa vencedora deverá fornecer na entrega do produto:</w:t>
      </w:r>
    </w:p>
    <w:p w:rsidR="00EA5351" w:rsidRDefault="00EA5351" w:rsidP="00EA5351">
      <w:pPr>
        <w:autoSpaceDE w:val="0"/>
        <w:autoSpaceDN w:val="0"/>
        <w:adjustRightInd w:val="0"/>
        <w:jc w:val="both"/>
        <w:rPr>
          <w:rFonts w:ascii="Book Antiqua" w:hAnsi="Book Antiqua"/>
          <w:sz w:val="22"/>
          <w:szCs w:val="22"/>
        </w:rPr>
      </w:pP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a) </w:t>
      </w:r>
      <w:r w:rsidRPr="00BA189E">
        <w:rPr>
          <w:rFonts w:ascii="Book Antiqua" w:hAnsi="Book Antiqua"/>
          <w:sz w:val="22"/>
          <w:szCs w:val="22"/>
        </w:rPr>
        <w:t>Nota fiscal;</w:t>
      </w:r>
    </w:p>
    <w:p w:rsidR="00EA5351" w:rsidRDefault="00EA5351" w:rsidP="00EA5351">
      <w:pPr>
        <w:autoSpaceDE w:val="0"/>
        <w:autoSpaceDN w:val="0"/>
        <w:adjustRightInd w:val="0"/>
        <w:jc w:val="both"/>
        <w:rPr>
          <w:rFonts w:ascii="Book Antiqua" w:hAnsi="Book Antiqua"/>
          <w:sz w:val="22"/>
          <w:szCs w:val="22"/>
        </w:rPr>
      </w:pP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b) </w:t>
      </w:r>
      <w:r w:rsidRPr="00BA189E">
        <w:rPr>
          <w:rFonts w:ascii="Book Antiqua" w:hAnsi="Book Antiqua"/>
          <w:sz w:val="22"/>
          <w:szCs w:val="22"/>
        </w:rPr>
        <w:t>Laudo de Análise do lote fornecido, que deverá ser original e conter no mínimo a determinação do teor de H</w:t>
      </w:r>
      <w:r w:rsidRPr="00BA189E">
        <w:rPr>
          <w:rFonts w:ascii="Book Antiqua" w:hAnsi="Book Antiqua"/>
          <w:sz w:val="22"/>
          <w:szCs w:val="22"/>
          <w:vertAlign w:val="subscript"/>
        </w:rPr>
        <w:t>2</w:t>
      </w:r>
      <w:r w:rsidRPr="00BA189E">
        <w:rPr>
          <w:rFonts w:ascii="Book Antiqua" w:hAnsi="Book Antiqua"/>
          <w:sz w:val="22"/>
          <w:szCs w:val="22"/>
        </w:rPr>
        <w:t>SiF</w:t>
      </w:r>
      <w:r w:rsidRPr="00BA189E">
        <w:rPr>
          <w:rFonts w:ascii="Book Antiqua" w:hAnsi="Book Antiqua"/>
          <w:sz w:val="22"/>
          <w:szCs w:val="22"/>
          <w:vertAlign w:val="subscript"/>
        </w:rPr>
        <w:t>6</w:t>
      </w:r>
      <w:r w:rsidRPr="00BA189E">
        <w:rPr>
          <w:rFonts w:ascii="Book Antiqua" w:hAnsi="Book Antiqua"/>
          <w:sz w:val="22"/>
          <w:szCs w:val="22"/>
        </w:rPr>
        <w:t>, massa específica e acidez, a data de fabricação, o prazo de validade, o número da Nota Fiscal, a identificação do lote, o nome do fornecedor, a identificação do produto e o nome e a assinatura do químico responsável;</w:t>
      </w:r>
    </w:p>
    <w:p w:rsidR="00EA5351" w:rsidRDefault="00EA5351" w:rsidP="00EA5351">
      <w:pPr>
        <w:autoSpaceDE w:val="0"/>
        <w:autoSpaceDN w:val="0"/>
        <w:adjustRightInd w:val="0"/>
        <w:jc w:val="both"/>
        <w:rPr>
          <w:rFonts w:ascii="Book Antiqua" w:hAnsi="Book Antiqua"/>
          <w:sz w:val="22"/>
          <w:szCs w:val="22"/>
        </w:rPr>
      </w:pP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c) </w:t>
      </w:r>
      <w:r w:rsidRPr="00BA189E">
        <w:rPr>
          <w:rFonts w:ascii="Book Antiqua" w:hAnsi="Book Antiqua"/>
          <w:sz w:val="22"/>
          <w:szCs w:val="22"/>
        </w:rPr>
        <w:t>Ficha de emergência e envelope, conforme NBR 7503/2012 - Transporte terrestre de produtos perigosos — Ficha de emergência e envelope — Características, dimensões e preenchimento;</w:t>
      </w:r>
    </w:p>
    <w:p w:rsidR="00EA5351" w:rsidRDefault="00EA5351" w:rsidP="00EA5351">
      <w:pPr>
        <w:autoSpaceDE w:val="0"/>
        <w:autoSpaceDN w:val="0"/>
        <w:adjustRightInd w:val="0"/>
        <w:jc w:val="both"/>
        <w:rPr>
          <w:rFonts w:ascii="Book Antiqua" w:hAnsi="Book Antiqua"/>
          <w:sz w:val="22"/>
          <w:szCs w:val="22"/>
        </w:rPr>
      </w:pP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d) </w:t>
      </w:r>
      <w:r w:rsidRPr="00BA189E">
        <w:rPr>
          <w:rFonts w:ascii="Book Antiqua" w:hAnsi="Book Antiqua"/>
          <w:sz w:val="22"/>
          <w:szCs w:val="22"/>
        </w:rPr>
        <w:t>Ficha de informações de segurança do produto químico (FISPQ).</w:t>
      </w:r>
    </w:p>
    <w:p w:rsidR="00EA5351" w:rsidRDefault="00EA5351" w:rsidP="00EA5351">
      <w:pPr>
        <w:autoSpaceDE w:val="0"/>
        <w:autoSpaceDN w:val="0"/>
        <w:adjustRightInd w:val="0"/>
        <w:jc w:val="both"/>
        <w:rPr>
          <w:rFonts w:ascii="Book Antiqua" w:hAnsi="Book Antiqua"/>
          <w:sz w:val="22"/>
          <w:szCs w:val="22"/>
        </w:rPr>
      </w:pP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4.7.4.2 </w:t>
      </w:r>
      <w:r w:rsidRPr="00BA189E">
        <w:rPr>
          <w:rFonts w:ascii="Book Antiqua" w:hAnsi="Book Antiqua"/>
          <w:sz w:val="22"/>
          <w:szCs w:val="22"/>
        </w:rPr>
        <w:t>O produto deve ser transportado em contêineres escuros, hermeticamente fechados, destinados somente para o transporte e acondicionamento do produto, totalmente limpos e isentos de quaisquer substâncias que possam vir a contaminá-lo;</w:t>
      </w: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4.7.4.3 </w:t>
      </w:r>
      <w:r w:rsidRPr="00BA189E">
        <w:rPr>
          <w:rFonts w:ascii="Book Antiqua" w:hAnsi="Book Antiqua"/>
          <w:sz w:val="22"/>
          <w:szCs w:val="22"/>
        </w:rPr>
        <w:t xml:space="preserve">No momento da entrega será coletada uma amostra para averiguação de suas características. Caso haja divergência com os limites estabelecidos na tabela de característica do produto, o lote será devolvido, sem ônus ao </w:t>
      </w:r>
      <w:r>
        <w:rPr>
          <w:rFonts w:ascii="Book Antiqua" w:eastAsia="Book Antiqua" w:hAnsi="Book Antiqua" w:cs="Arial"/>
          <w:sz w:val="22"/>
          <w:szCs w:val="22"/>
          <w:shd w:val="clear" w:color="auto" w:fill="FFFFFF"/>
        </w:rPr>
        <w:t>Serviço Autônomo Municipal de Água e Esgoto (SAMAE)</w:t>
      </w:r>
      <w:r w:rsidRPr="00BA189E">
        <w:rPr>
          <w:rFonts w:ascii="Book Antiqua" w:hAnsi="Book Antiqua"/>
          <w:sz w:val="22"/>
          <w:szCs w:val="22"/>
        </w:rPr>
        <w:t>. A nova remessa deverá ser providenciada imediatamente, e entregue em um prazo de três dias corridos, sob pena de sanções previstas em contrato;</w:t>
      </w:r>
    </w:p>
    <w:p w:rsidR="00EA5351" w:rsidRPr="00BA189E" w:rsidRDefault="00EA5351" w:rsidP="00EA5351">
      <w:pPr>
        <w:autoSpaceDE w:val="0"/>
        <w:autoSpaceDN w:val="0"/>
        <w:adjustRightInd w:val="0"/>
        <w:jc w:val="both"/>
        <w:rPr>
          <w:rFonts w:ascii="Book Antiqua" w:hAnsi="Book Antiqua"/>
          <w:sz w:val="22"/>
          <w:szCs w:val="22"/>
        </w:rPr>
      </w:pPr>
      <w:r>
        <w:rPr>
          <w:rFonts w:ascii="Book Antiqua" w:hAnsi="Book Antiqua"/>
          <w:sz w:val="22"/>
          <w:szCs w:val="22"/>
        </w:rPr>
        <w:t xml:space="preserve">4.7.4.4 </w:t>
      </w:r>
      <w:r w:rsidRPr="00BA189E">
        <w:rPr>
          <w:rFonts w:ascii="Book Antiqua" w:hAnsi="Book Antiqua"/>
          <w:sz w:val="22"/>
          <w:szCs w:val="22"/>
        </w:rPr>
        <w:t>Para a efetivação do descarregamento do produto para os tanques de armazenamento do SAMAE, o caminhão deverá possuir mangote (extensão mínima de 15m), conexões e conjunto motor bomba próprio.</w:t>
      </w:r>
    </w:p>
    <w:p w:rsidR="00EA5351" w:rsidRPr="00F816B5" w:rsidRDefault="00EA5351" w:rsidP="00EA5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4.7.4.5 </w:t>
      </w:r>
      <w:r w:rsidRPr="00F816B5">
        <w:rPr>
          <w:rFonts w:ascii="Book Antiqua" w:eastAsia="Book Antiqua" w:hAnsi="Book Antiqua" w:cs="Arial"/>
          <w:sz w:val="22"/>
          <w:szCs w:val="22"/>
        </w:rPr>
        <w:t xml:space="preserve">CONDIÇÕES DE ENTREGA E RECEBIMENTO </w:t>
      </w:r>
    </w:p>
    <w:p w:rsidR="00EA5351" w:rsidRPr="00195D34" w:rsidRDefault="00EA5351" w:rsidP="00EA5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4.7.4.5.1 </w:t>
      </w:r>
      <w:r w:rsidRPr="00195D34">
        <w:rPr>
          <w:rFonts w:ascii="Book Antiqua" w:eastAsia="Book Antiqua" w:hAnsi="Book Antiqua"/>
          <w:sz w:val="22"/>
          <w:szCs w:val="22"/>
          <w:shd w:val="clear" w:color="auto" w:fill="FFFFFF"/>
        </w:rPr>
        <w:t xml:space="preserve">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A5351" w:rsidRPr="00195D34" w:rsidRDefault="00EA5351" w:rsidP="00EA535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4.7.4.5.2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A5351" w:rsidRDefault="00EA5351" w:rsidP="00EA5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A5351" w:rsidRDefault="00EA5351" w:rsidP="00EA5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 xml:space="preserve">4.7.4.5.3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EA5351" w:rsidRDefault="00EA5351" w:rsidP="00EA53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EA5351" w:rsidRDefault="00EA5351" w:rsidP="00EA535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w:t>
      </w:r>
      <w:r>
        <w:rPr>
          <w:rFonts w:ascii="Book Antiqua" w:hAnsi="Book Antiqua" w:cs="Book Antiqua"/>
          <w:color w:val="000000"/>
          <w:sz w:val="22"/>
          <w:szCs w:val="22"/>
          <w:shd w:val="clear" w:color="auto" w:fill="F2F2F2"/>
        </w:rPr>
        <w:t xml:space="preserve"> Fundos da Igreja Matriz, </w:t>
      </w:r>
      <w:r w:rsidRPr="00585713">
        <w:rPr>
          <w:rFonts w:ascii="Book Antiqua" w:hAnsi="Book Antiqua" w:cs="Book Antiqua"/>
          <w:color w:val="000000"/>
          <w:sz w:val="22"/>
          <w:szCs w:val="22"/>
          <w:shd w:val="clear" w:color="auto" w:fill="F2F2F2"/>
        </w:rPr>
        <w:t xml:space="preserve">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EA5351" w:rsidRDefault="00EA5351" w:rsidP="00EA535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Pr>
          <w:rFonts w:ascii="Book Antiqua" w:eastAsia="Book Antiqua" w:hAnsi="Book Antiqua"/>
          <w:sz w:val="22"/>
        </w:rPr>
        <w:t>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EA5351" w:rsidRDefault="00EA5351" w:rsidP="00EA535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p>
    <w:p w:rsidR="00EA5351" w:rsidRDefault="00EA5351" w:rsidP="00EA535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EA5351" w:rsidRDefault="00EA5351" w:rsidP="00EA5351">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Pr>
          <w:rFonts w:ascii="Book Antiqua" w:eastAsia="Book Antiqua" w:hAnsi="Book Antiqua"/>
          <w:sz w:val="22"/>
        </w:rPr>
        <w:t>07h3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BF3384" w:rsidRDefault="00BF3384" w:rsidP="003B0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B0C36" w:rsidRDefault="003B0C36" w:rsidP="003B0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rPr>
        <w:t xml:space="preserve">4.7.4.5.4 </w:t>
      </w:r>
      <w:r w:rsidRPr="00022086">
        <w:rPr>
          <w:rFonts w:ascii="Book Antiqua" w:eastAsia="Book Antiqua" w:hAnsi="Book Antiqua"/>
          <w:sz w:val="22"/>
          <w:szCs w:val="22"/>
          <w:shd w:val="clear" w:color="auto" w:fill="FFFFFF"/>
        </w:rPr>
        <w:t xml:space="preserve">Poderão ser solicitadas entregas em outros locais não estipulados neste Edital, sendo que o fornecedor obriga-se a entregar os materiais no local indicado, desde que seja dentro do Município de </w:t>
      </w:r>
      <w:r w:rsidRPr="00022086">
        <w:rPr>
          <w:rFonts w:ascii="Book Antiqua" w:eastAsia="Book Antiqua" w:hAnsi="Book Antiqua"/>
          <w:sz w:val="22"/>
          <w:szCs w:val="22"/>
          <w:shd w:val="clear" w:color="auto" w:fill="FFFFFF"/>
        </w:rPr>
        <w:lastRenderedPageBreak/>
        <w:t>Gaspar.</w:t>
      </w:r>
    </w:p>
    <w:p w:rsidR="003B0C36" w:rsidRDefault="003B0C36" w:rsidP="003B0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B0C36" w:rsidRPr="00BA189E" w:rsidRDefault="003B0C36" w:rsidP="003B0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Pr>
          <w:rFonts w:ascii="Book Antiqua" w:hAnsi="Book Antiqua"/>
          <w:sz w:val="22"/>
          <w:szCs w:val="22"/>
        </w:rPr>
        <w:t xml:space="preserve">4.7.4.6 </w:t>
      </w:r>
      <w:r w:rsidRPr="00BA189E">
        <w:rPr>
          <w:rFonts w:ascii="Book Antiqua" w:hAnsi="Book Antiqua"/>
          <w:sz w:val="22"/>
          <w:szCs w:val="22"/>
        </w:rPr>
        <w:t xml:space="preserve">A contratada deverá disponibilizar em regime de comodato 2 (dois) tanques reservatórios tipo container com capacidade de 1.000 L, com grade metálica ao redor e pallet de madeira ou ferro, medidor de litros, bico de abastecimento e peça adaptadora rosqueável para a redução à tubo PVC de 1 polegada. 1(um) container na ETA I e outro na ETA II, que será solicitado pelo </w:t>
      </w:r>
      <w:r>
        <w:rPr>
          <w:rFonts w:ascii="Book Antiqua" w:eastAsia="Book Antiqua" w:hAnsi="Book Antiqua" w:cs="Arial"/>
          <w:sz w:val="22"/>
          <w:szCs w:val="22"/>
          <w:shd w:val="clear" w:color="auto" w:fill="FFFFFF"/>
        </w:rPr>
        <w:t>Serviço Autônomo Municipal de Água e Esgoto (SAMAE)</w:t>
      </w:r>
      <w:r w:rsidRPr="00BA189E">
        <w:rPr>
          <w:rFonts w:ascii="Book Antiqua" w:hAnsi="Book Antiqua"/>
          <w:sz w:val="22"/>
          <w:szCs w:val="22"/>
        </w:rPr>
        <w:t>. Entrega em até 10 dias após a solicitação.</w:t>
      </w:r>
    </w:p>
    <w:p w:rsidR="00332D84" w:rsidRDefault="00332D8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A25487" w:rsidRPr="00430317" w:rsidRDefault="00F07CDF" w:rsidP="00A254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00A25487" w:rsidRPr="00430317">
        <w:rPr>
          <w:rFonts w:ascii="Book Antiqua" w:eastAsia="Book Antiqua" w:hAnsi="Book Antiqua" w:cs="Arial"/>
          <w:sz w:val="22"/>
          <w:szCs w:val="22"/>
        </w:rPr>
        <w:t xml:space="preserve">.1 O pagamento será efetuado </w:t>
      </w:r>
      <w:r w:rsidR="00A25487" w:rsidRPr="00430317">
        <w:rPr>
          <w:rFonts w:ascii="Book Antiqua" w:eastAsia="Book Antiqua" w:hAnsi="Book Antiqua" w:cs="Arial"/>
          <w:b/>
          <w:i/>
          <w:sz w:val="22"/>
          <w:szCs w:val="22"/>
        </w:rPr>
        <w:t>em até 15 (quinze) dia</w:t>
      </w:r>
      <w:r w:rsidR="00A25487" w:rsidRPr="00430317">
        <w:rPr>
          <w:rFonts w:ascii="Book Antiqua" w:eastAsia="Book Antiqua" w:hAnsi="Book Antiqua" w:cs="Arial"/>
          <w:b/>
          <w:i/>
          <w:sz w:val="22"/>
          <w:szCs w:val="22"/>
          <w:shd w:val="clear" w:color="auto" w:fill="FFFFFF"/>
        </w:rPr>
        <w:t>s</w:t>
      </w:r>
      <w:r w:rsidR="00A25487" w:rsidRPr="00430317">
        <w:rPr>
          <w:rFonts w:ascii="Book Antiqua" w:eastAsia="Book Antiqua" w:hAnsi="Book Antiqua" w:cs="Arial"/>
          <w:sz w:val="22"/>
          <w:szCs w:val="22"/>
          <w:shd w:val="clear" w:color="auto" w:fill="FFFFFF"/>
        </w:rPr>
        <w:t xml:space="preserve">, contados a partir do recebimento </w:t>
      </w:r>
      <w:r w:rsidR="00A25487">
        <w:rPr>
          <w:rFonts w:ascii="Book Antiqua" w:eastAsia="Book Antiqua" w:hAnsi="Book Antiqua" w:cs="Arial"/>
          <w:sz w:val="22"/>
          <w:szCs w:val="22"/>
          <w:shd w:val="clear" w:color="auto" w:fill="FFFFFF"/>
          <w:lang w:val="pt-BR"/>
        </w:rPr>
        <w:t>definitivo</w:t>
      </w:r>
      <w:r w:rsidR="00A25487" w:rsidRPr="00430317">
        <w:rPr>
          <w:rFonts w:ascii="Book Antiqua" w:eastAsia="Book Antiqua" w:hAnsi="Book Antiqua" w:cs="Arial"/>
          <w:sz w:val="22"/>
          <w:szCs w:val="22"/>
          <w:shd w:val="clear" w:color="auto" w:fill="FFFFFF"/>
        </w:rPr>
        <w:t xml:space="preserve"> dos materiais, mediante a apresentação da Nota Fiscal/fatura devidame</w:t>
      </w:r>
      <w:r w:rsidR="00A25487" w:rsidRPr="00430317">
        <w:rPr>
          <w:rFonts w:ascii="Book Antiqua" w:eastAsia="Book Antiqua" w:hAnsi="Book Antiqua" w:cs="Arial"/>
          <w:sz w:val="22"/>
          <w:szCs w:val="22"/>
        </w:rPr>
        <w:t xml:space="preserve">nte atestada pelo responsável do setor requerente. </w:t>
      </w:r>
    </w:p>
    <w:p w:rsidR="00A25487" w:rsidRPr="00430317" w:rsidRDefault="00A25487" w:rsidP="00A254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25487" w:rsidRPr="00430317" w:rsidRDefault="00A25487" w:rsidP="00A254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25487" w:rsidRPr="00430317" w:rsidRDefault="00A25487" w:rsidP="00A254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25487" w:rsidRDefault="00A25487" w:rsidP="00A25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25487" w:rsidRDefault="00A25487" w:rsidP="00A25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do 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A25487" w:rsidRDefault="00A25487" w:rsidP="00A25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A25487" w:rsidRDefault="00A25487" w:rsidP="00A25487">
      <w:pPr>
        <w:jc w:val="right"/>
        <w:rPr>
          <w:rFonts w:ascii="Book Antiqua" w:hAnsi="Book Antiqua"/>
          <w:i/>
          <w:lang w:val="pt-BR"/>
        </w:rPr>
      </w:pPr>
      <w:r w:rsidRPr="00CF0545">
        <w:rPr>
          <w:rFonts w:ascii="Book Antiqua" w:hAnsi="Book Antiqua"/>
          <w:i/>
          <w:lang w:val="pt-BR"/>
        </w:rPr>
        <w:t>Serviço Autônomo Municipal de Água e Esgoto (SAMAE)</w:t>
      </w:r>
    </w:p>
    <w:p w:rsidR="00A25487" w:rsidRDefault="00A25487" w:rsidP="00A25487">
      <w:pPr>
        <w:jc w:val="right"/>
        <w:rPr>
          <w:rFonts w:ascii="Book Antiqua" w:hAnsi="Book Antiqua"/>
          <w:b/>
          <w:sz w:val="22"/>
          <w:szCs w:val="22"/>
          <w:lang w:val="pt-BR"/>
        </w:rPr>
      </w:pPr>
      <w:r>
        <w:rPr>
          <w:rFonts w:ascii="Book Antiqua" w:hAnsi="Book Antiqua"/>
          <w:b/>
          <w:i/>
          <w:lang w:val="pt-BR"/>
        </w:rPr>
        <w:t>Exercício 2020</w:t>
      </w:r>
      <w:r w:rsidRPr="00675ACD">
        <w:rPr>
          <w:rFonts w:ascii="Book Antiqua" w:hAnsi="Book Antiqua"/>
          <w:b/>
          <w:i/>
          <w:lang w:val="pt-BR"/>
        </w:rPr>
        <w:t>;</w:t>
      </w:r>
    </w:p>
    <w:p w:rsidR="00A25487" w:rsidRDefault="00A2548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CE6CF0" w:rsidRPr="00F019C2" w:rsidRDefault="00CE6CF0" w:rsidP="00CE6CF0">
      <w:pPr>
        <w:ind w:right="1"/>
        <w:jc w:val="both"/>
        <w:rPr>
          <w:rFonts w:ascii="Book Antiqua" w:hAnsi="Book Antiqua"/>
          <w:sz w:val="22"/>
          <w:szCs w:val="22"/>
        </w:rPr>
      </w:pPr>
      <w:r>
        <w:rPr>
          <w:rFonts w:ascii="Book Antiqua" w:hAnsi="Book Antiqua"/>
          <w:sz w:val="22"/>
          <w:szCs w:val="22"/>
        </w:rPr>
        <w:t>7</w:t>
      </w:r>
      <w:r w:rsidRPr="00F019C2">
        <w:rPr>
          <w:rFonts w:ascii="Book Antiqua" w:hAnsi="Book Antiqua"/>
          <w:sz w:val="22"/>
          <w:szCs w:val="22"/>
        </w:rPr>
        <w:t>.1 São obrigações da CONTRATADA:</w:t>
      </w:r>
    </w:p>
    <w:p w:rsidR="00CE6CF0" w:rsidRPr="00F019C2" w:rsidRDefault="00CE6CF0" w:rsidP="00CE6CF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7.1.1 </w:t>
      </w:r>
      <w:r w:rsidRPr="00F019C2">
        <w:rPr>
          <w:rFonts w:ascii="Book Antiqua" w:hAnsi="Book Antiqua" w:cs="Book Antiqua"/>
          <w:sz w:val="22"/>
          <w:szCs w:val="22"/>
        </w:rPr>
        <w:t>Providenciar o fornecimento dos materiais nos endereços indicados na Ordem de Fornecimento, conforme solicitações por parte d</w:t>
      </w:r>
      <w:r>
        <w:rPr>
          <w:rFonts w:ascii="Book Antiqua" w:hAnsi="Book Antiqua" w:cs="Book Antiqua"/>
          <w:sz w:val="22"/>
          <w:szCs w:val="22"/>
        </w:rPr>
        <w:t>o</w:t>
      </w:r>
      <w:r w:rsidRPr="00F019C2">
        <w:rPr>
          <w:rFonts w:ascii="Book Antiqua" w:hAnsi="Book Antiqua" w:cs="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sz w:val="22"/>
          <w:szCs w:val="22"/>
        </w:rPr>
        <w:t xml:space="preserve"> e exigências do Edital e seus Anexos, obedecendo às normas técnicas de fabricação e fornecimento dos materiais e os prazos estabelecidos no Edital; </w:t>
      </w:r>
    </w:p>
    <w:p w:rsidR="00CE6CF0" w:rsidRPr="00F019C2" w:rsidRDefault="00CE6CF0" w:rsidP="00CE6CF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7.1.2 </w:t>
      </w:r>
      <w:r w:rsidRPr="00F019C2">
        <w:rPr>
          <w:rFonts w:ascii="Book Antiqua" w:hAnsi="Book Antiqua" w:cs="Book Antiqua"/>
          <w:sz w:val="22"/>
          <w:szCs w:val="22"/>
        </w:rPr>
        <w:t>Entregar os materiais que possuem Norma Regulamentadora (NBR) de acordo com as exigências previstas no Edital, buscando garantir sua qualidade e padrões técnicos;</w:t>
      </w:r>
    </w:p>
    <w:p w:rsidR="00CE6CF0" w:rsidRPr="00F019C2" w:rsidRDefault="00CE6CF0" w:rsidP="00CE6CF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szCs w:val="22"/>
        </w:rPr>
      </w:pPr>
      <w:r>
        <w:rPr>
          <w:rFonts w:ascii="Book Antiqua" w:hAnsi="Book Antiqua" w:cs="Book Antiqua"/>
          <w:sz w:val="22"/>
          <w:szCs w:val="22"/>
        </w:rPr>
        <w:t xml:space="preserve">7.1.3 </w:t>
      </w:r>
      <w:r w:rsidRPr="00F019C2">
        <w:rPr>
          <w:rFonts w:ascii="Book Antiqua" w:hAnsi="Book Antiqua" w:cs="Book Antiqua"/>
          <w:sz w:val="22"/>
          <w:szCs w:val="22"/>
        </w:rPr>
        <w:t>P</w:t>
      </w:r>
      <w:r w:rsidRPr="00F019C2">
        <w:rPr>
          <w:rFonts w:ascii="Book Antiqua" w:eastAsia="Book Antiqua" w:hAnsi="Book Antiqua"/>
          <w:sz w:val="22"/>
          <w:szCs w:val="22"/>
        </w:rPr>
        <w:t xml:space="preserve">rovidenciar, no prazo máximo de </w:t>
      </w:r>
      <w:r w:rsidRPr="00F019C2">
        <w:rPr>
          <w:rFonts w:ascii="Book Antiqua" w:hAnsi="Book Antiqua" w:cs="Book Antiqua"/>
          <w:sz w:val="22"/>
          <w:szCs w:val="22"/>
          <w:lang w:val="pt-BR"/>
        </w:rPr>
        <w:t>24 (vinte e quatro) horas</w:t>
      </w:r>
      <w:r w:rsidRPr="00F019C2">
        <w:rPr>
          <w:rFonts w:ascii="Book Antiqua" w:eastAsia="Book Antiqua" w:hAnsi="Book Antiqua"/>
          <w:sz w:val="22"/>
          <w:szCs w:val="22"/>
        </w:rPr>
        <w:t xml:space="preserve">, </w:t>
      </w:r>
      <w:r w:rsidRPr="00F019C2">
        <w:rPr>
          <w:rFonts w:ascii="Book Antiqua" w:hAnsi="Book Antiqua"/>
          <w:sz w:val="22"/>
          <w:szCs w:val="22"/>
        </w:rPr>
        <w:t xml:space="preserve">contados da data de notificação apresentada à fornecedora, </w:t>
      </w:r>
      <w:r w:rsidRPr="00F019C2">
        <w:rPr>
          <w:rFonts w:ascii="Book Antiqua" w:eastAsia="Book Antiqua" w:hAnsi="Book Antiqua"/>
          <w:sz w:val="22"/>
          <w:szCs w:val="22"/>
        </w:rPr>
        <w:t>o saneamento de qualquer irregularidade constatada nos materiais fornecidos;</w:t>
      </w:r>
    </w:p>
    <w:p w:rsidR="00CE6CF0" w:rsidRPr="00F019C2"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7.1.4 </w:t>
      </w:r>
      <w:r w:rsidRPr="00F019C2">
        <w:rPr>
          <w:rFonts w:ascii="Book Antiqua" w:hAnsi="Book Antiqua" w:cs="Book Antiqua"/>
          <w:bCs/>
          <w:sz w:val="22"/>
          <w:szCs w:val="22"/>
        </w:rPr>
        <w:t>Atender prontamente as orientações e exigências do fiscal de contrato, devidamente designado, inerentes à execução do objeto contratado;</w:t>
      </w:r>
    </w:p>
    <w:p w:rsidR="00CE6CF0" w:rsidRPr="00F019C2"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7.1.5 </w:t>
      </w:r>
      <w:r w:rsidRPr="00F019C2">
        <w:rPr>
          <w:rFonts w:ascii="Book Antiqua" w:hAnsi="Book Antiqua" w:cs="Book Antiqua"/>
          <w:bCs/>
          <w:sz w:val="22"/>
          <w:szCs w:val="22"/>
        </w:rPr>
        <w:t>Emitir as Notas Fiscais no valor pactuado em contrato, apresentando-a à CONTRATANTE para ateste e pagamento;</w:t>
      </w:r>
    </w:p>
    <w:p w:rsidR="00CE6CF0" w:rsidRPr="00F019C2"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7.1.6 </w:t>
      </w:r>
      <w:r w:rsidRPr="00F019C2">
        <w:rPr>
          <w:rFonts w:ascii="Book Antiqua" w:hAnsi="Book Antiqua" w:cs="Book Antiqua"/>
          <w:bCs/>
          <w:sz w:val="22"/>
          <w:szCs w:val="22"/>
        </w:rPr>
        <w:t>Apresentar os documentos fiscais em conformidade com a legislação vigente;</w:t>
      </w:r>
    </w:p>
    <w:p w:rsidR="00CE6CF0" w:rsidRPr="00F019C2"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7.1.7 </w:t>
      </w:r>
      <w:r w:rsidRPr="00F019C2">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CE6CF0" w:rsidRPr="00F019C2"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lastRenderedPageBreak/>
        <w:t xml:space="preserve">7.1.8 </w:t>
      </w:r>
      <w:r w:rsidRPr="00F019C2">
        <w:rPr>
          <w:rFonts w:ascii="Book Antiqua" w:hAnsi="Book Antiqua" w:cs="Book Antiqua"/>
          <w:bCs/>
          <w:sz w:val="22"/>
          <w:szCs w:val="22"/>
        </w:rPr>
        <w:t xml:space="preserve">Assumir integral responsabilidade pelos danos causados ao </w:t>
      </w:r>
      <w:r w:rsidRPr="00F019C2">
        <w:rPr>
          <w:rStyle w:val="nfase"/>
          <w:rFonts w:ascii="Book Antiqua" w:eastAsia="Book Antiqua" w:hAnsi="Book Antiqua"/>
          <w:i w:val="0"/>
          <w:sz w:val="22"/>
          <w:szCs w:val="22"/>
          <w:lang w:val="pt-BR"/>
        </w:rPr>
        <w:t>Serviço Autônomo Municipal de Água e Esgoto (SAMAE)</w:t>
      </w:r>
      <w:r w:rsidRPr="00F019C2">
        <w:rPr>
          <w:rStyle w:val="nfase"/>
          <w:rFonts w:ascii="Book Antiqua" w:eastAsia="Book Antiqua" w:hAnsi="Book Antiqua"/>
          <w:sz w:val="22"/>
          <w:szCs w:val="22"/>
          <w:lang w:val="pt-BR"/>
        </w:rPr>
        <w:t xml:space="preserve"> </w:t>
      </w:r>
      <w:r w:rsidRPr="00F019C2">
        <w:rPr>
          <w:rFonts w:ascii="Book Antiqua" w:hAnsi="Book Antiqua" w:cs="Book Antiqua"/>
          <w:bCs/>
          <w:sz w:val="22"/>
          <w:szCs w:val="22"/>
        </w:rPr>
        <w:t xml:space="preserve">ou a terceiros, decorrentes do fornecimento dos materiais, inclusive por acidentes, mortes, perdas ou destruições, isentando o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bCs/>
          <w:sz w:val="22"/>
          <w:szCs w:val="22"/>
        </w:rPr>
        <w:t xml:space="preserve"> de todas e quaisquer reclamações cíveis, criminais ou trabalhistas que possam surgir, conforme o disposto nos artigos 70 e 71 da Lei nº 8.666/93;</w:t>
      </w:r>
    </w:p>
    <w:p w:rsidR="00CE6CF0"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7.1.9 </w:t>
      </w:r>
      <w:r w:rsidRPr="00F019C2">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E6CF0" w:rsidRPr="00F019C2"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7.1.10 </w:t>
      </w:r>
      <w:r w:rsidRPr="00F019C2">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CE6CF0" w:rsidRPr="00F019C2"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7.1.11 </w:t>
      </w:r>
      <w:r w:rsidRPr="00F019C2">
        <w:rPr>
          <w:rFonts w:ascii="Book Antiqua" w:hAnsi="Book Antiqua" w:cs="Book Antiqua"/>
          <w:bCs/>
          <w:sz w:val="22"/>
          <w:szCs w:val="22"/>
        </w:rPr>
        <w:t>Responsabilizar-se pelos encargos trabalhistas, previdenciários, fiscais e comerciais resultantes da execução do contrato;</w:t>
      </w:r>
    </w:p>
    <w:p w:rsidR="00CE6CF0" w:rsidRPr="00F019C2" w:rsidRDefault="00CE6CF0" w:rsidP="00CE6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7.1.12 </w:t>
      </w:r>
      <w:r w:rsidRPr="00F019C2">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520FE1" w:rsidRPr="00F019C2" w:rsidRDefault="00520FE1" w:rsidP="00520FE1">
      <w:pPr>
        <w:ind w:right="1"/>
        <w:jc w:val="both"/>
        <w:rPr>
          <w:rFonts w:ascii="Book Antiqua" w:hAnsi="Book Antiqua"/>
          <w:sz w:val="22"/>
          <w:szCs w:val="22"/>
        </w:rPr>
      </w:pPr>
      <w:r>
        <w:rPr>
          <w:rFonts w:ascii="Book Antiqua" w:hAnsi="Book Antiqua"/>
          <w:sz w:val="22"/>
          <w:szCs w:val="22"/>
        </w:rPr>
        <w:t>8</w:t>
      </w:r>
      <w:r w:rsidRPr="00F019C2">
        <w:rPr>
          <w:rFonts w:ascii="Book Antiqua" w:hAnsi="Book Antiqua"/>
          <w:sz w:val="22"/>
          <w:szCs w:val="22"/>
        </w:rPr>
        <w:t>.1 São obrigações da CONTRATANTE:</w:t>
      </w:r>
    </w:p>
    <w:p w:rsidR="00520FE1" w:rsidRPr="00F019C2"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8.1.1 </w:t>
      </w:r>
      <w:r w:rsidRPr="00F019C2">
        <w:rPr>
          <w:rFonts w:ascii="Book Antiqua" w:hAnsi="Book Antiqua" w:cs="Book Antiqua"/>
          <w:bCs/>
          <w:sz w:val="22"/>
          <w:szCs w:val="22"/>
        </w:rPr>
        <w:t>Acompanhar e fiscalizar o fornecimento dos materiais, atestar nas notas fiscais o efetivo fornecimento do objeto contratado e o seu aceite;</w:t>
      </w:r>
    </w:p>
    <w:p w:rsidR="00520FE1" w:rsidRPr="00F019C2"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8.1.2 </w:t>
      </w:r>
      <w:r w:rsidRPr="00F019C2">
        <w:rPr>
          <w:rFonts w:ascii="Book Antiqua" w:hAnsi="Book Antiqua" w:cs="Book Antiqua"/>
          <w:bCs/>
          <w:sz w:val="22"/>
          <w:szCs w:val="22"/>
        </w:rPr>
        <w:t>Efetuar os pagamentos à CONTRATADA nos termos do Edital e seus Anexos;</w:t>
      </w:r>
    </w:p>
    <w:p w:rsidR="00520FE1"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8.1.3 </w:t>
      </w:r>
      <w:r w:rsidRPr="00F019C2">
        <w:rPr>
          <w:rFonts w:ascii="Book Antiqua" w:hAnsi="Book Antiqua" w:cs="Book Antiqua"/>
          <w:bCs/>
          <w:sz w:val="22"/>
          <w:szCs w:val="22"/>
        </w:rPr>
        <w:t>Aplicar à CONTRATADA as sanções regulamentares e contratuais;</w:t>
      </w:r>
    </w:p>
    <w:p w:rsidR="00520FE1" w:rsidRPr="00F019C2"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8.1.4 </w:t>
      </w:r>
      <w:r w:rsidRPr="00F019C2">
        <w:rPr>
          <w:rFonts w:ascii="Book Antiqua" w:hAnsi="Book Antiqua" w:cs="Book Antiqua"/>
          <w:bCs/>
          <w:sz w:val="22"/>
          <w:szCs w:val="22"/>
        </w:rPr>
        <w:t>Prestar as informações e os esclarecimentos que venham a ser solicitados pela CONTRATADA;</w:t>
      </w:r>
    </w:p>
    <w:p w:rsidR="00520FE1" w:rsidRPr="00F019C2"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8.1.5 </w:t>
      </w:r>
      <w:r w:rsidRPr="00F019C2">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520FE1" w:rsidRPr="00F019C2"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8.1.6 </w:t>
      </w:r>
      <w:r w:rsidRPr="00F019C2">
        <w:rPr>
          <w:rFonts w:ascii="Book Antiqua" w:hAnsi="Book Antiqua" w:cs="Book Antiqua"/>
          <w:bCs/>
          <w:sz w:val="22"/>
          <w:szCs w:val="22"/>
        </w:rPr>
        <w:t>Emitir Ordem de Fornecimento para o fornecimento dos materiais pela CONTRATADA;</w:t>
      </w:r>
    </w:p>
    <w:p w:rsidR="00520FE1" w:rsidRPr="00F019C2"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8.1.7 </w:t>
      </w:r>
      <w:r w:rsidRPr="00F019C2">
        <w:rPr>
          <w:rFonts w:ascii="Book Antiqua" w:hAnsi="Book Antiqua" w:cs="Book Antiqua"/>
          <w:bCs/>
          <w:sz w:val="22"/>
          <w:szCs w:val="22"/>
        </w:rPr>
        <w:t>Exigir o cumprimento dos recolhimentos tributários, trabalhistas e previdenciários através dos documentos pertinentes;</w:t>
      </w:r>
    </w:p>
    <w:p w:rsidR="00520FE1" w:rsidRPr="00F019C2"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8.1.8 </w:t>
      </w:r>
      <w:r w:rsidRPr="00F019C2">
        <w:rPr>
          <w:rFonts w:ascii="Book Antiqua" w:hAnsi="Book Antiqua" w:cs="Book Antiqua"/>
          <w:bCs/>
          <w:sz w:val="22"/>
          <w:szCs w:val="22"/>
        </w:rPr>
        <w:t>Franquear o acesso à CONTRATADA aos locais necessários ao fornecimento dos materiais;</w:t>
      </w:r>
    </w:p>
    <w:p w:rsidR="00520FE1" w:rsidRPr="00F019C2"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8.1.9 </w:t>
      </w:r>
      <w:r w:rsidRPr="00F019C2">
        <w:rPr>
          <w:rFonts w:ascii="Book Antiqua" w:hAnsi="Book Antiqua" w:cs="Book Antiqua"/>
          <w:bCs/>
          <w:sz w:val="22"/>
          <w:szCs w:val="22"/>
        </w:rPr>
        <w:t>Comunicar à CONTRATADA todas as irregularidades observadas durante a execução do contrato;</w:t>
      </w:r>
    </w:p>
    <w:p w:rsidR="00520FE1" w:rsidRDefault="00520FE1" w:rsidP="00520F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8.1.10 </w:t>
      </w:r>
      <w:r w:rsidRPr="00F019C2">
        <w:rPr>
          <w:rFonts w:ascii="Book Antiqua" w:hAnsi="Book Antiqua" w:cs="Book Antiqua"/>
          <w:bCs/>
          <w:sz w:val="22"/>
          <w:szCs w:val="22"/>
        </w:rPr>
        <w:t>Rescindir o Contrato, nos termos dos artigos 77 a 79 da Lei nº 8.666/93.</w:t>
      </w:r>
    </w:p>
    <w:p w:rsidR="00520FE1" w:rsidRDefault="00520FE1"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BF3384" w:rsidRDefault="00BF3384"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C74A6">
        <w:rPr>
          <w:rFonts w:ascii="Book Antiqua" w:hAnsi="Book Antiqua"/>
          <w:sz w:val="22"/>
          <w:szCs w:val="22"/>
          <w:lang w:val="pt-BR"/>
        </w:rPr>
        <w:t>15</w:t>
      </w:r>
      <w:r w:rsidRPr="00F8255D">
        <w:rPr>
          <w:rFonts w:ascii="Book Antiqua" w:hAnsi="Book Antiqua"/>
          <w:sz w:val="22"/>
          <w:szCs w:val="22"/>
          <w:lang w:val="pt-BR"/>
        </w:rPr>
        <w:t xml:space="preserve"> de </w:t>
      </w:r>
      <w:r w:rsidR="002C74A6">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8"/>
      </w:tblGrid>
      <w:tr w:rsidR="002C74A6" w:rsidTr="002C74A6">
        <w:trPr>
          <w:trHeight w:val="1685"/>
        </w:trPr>
        <w:tc>
          <w:tcPr>
            <w:tcW w:w="4678" w:type="dxa"/>
            <w:tcBorders>
              <w:top w:val="nil"/>
              <w:left w:val="nil"/>
              <w:bottom w:val="nil"/>
              <w:right w:val="nil"/>
            </w:tcBorders>
          </w:tcPr>
          <w:p w:rsid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p>
          <w:p w:rsidR="002C74A6" w:rsidRPr="00295505"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295505">
              <w:rPr>
                <w:rFonts w:ascii="Book Antiqua" w:hAnsi="Book Antiqua"/>
                <w:b/>
                <w:sz w:val="22"/>
                <w:szCs w:val="22"/>
                <w:lang w:val="pt-BR"/>
              </w:rPr>
              <w:t>VANDERLEI FISTAROL</w:t>
            </w:r>
          </w:p>
          <w:p w:rsidR="002C74A6" w:rsidRPr="00295505"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95505">
              <w:rPr>
                <w:rFonts w:ascii="Book Antiqua" w:hAnsi="Book Antiqua"/>
                <w:sz w:val="22"/>
                <w:szCs w:val="22"/>
                <w:lang w:val="pt-BR"/>
              </w:rPr>
              <w:t>Diretor-Presidente do Serviço Autônomo</w:t>
            </w:r>
          </w:p>
          <w:p w:rsidR="002C74A6" w:rsidRPr="00295505"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295505">
              <w:rPr>
                <w:rFonts w:ascii="Book Antiqua" w:hAnsi="Book Antiqua"/>
                <w:sz w:val="22"/>
                <w:szCs w:val="22"/>
                <w:lang w:val="pt-BR"/>
              </w:rPr>
              <w:t>Municipal de Água e Esgoto (SAMAE)</w:t>
            </w:r>
          </w:p>
          <w:p w:rsidR="002C74A6" w:rsidRDefault="002C74A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326F0A">
        <w:rPr>
          <w:rFonts w:ascii="Book Antiqua" w:eastAsia="Book Antiqua" w:hAnsi="Book Antiqua"/>
          <w:color w:val="000000"/>
          <w:sz w:val="36"/>
          <w:szCs w:val="36"/>
        </w:rPr>
        <w:t>212/2020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326F0A">
        <w:rPr>
          <w:rFonts w:ascii="Book Antiqua" w:eastAsia="Book Antiqua" w:hAnsi="Book Antiqua"/>
          <w:color w:val="000000"/>
          <w:sz w:val="36"/>
          <w:szCs w:val="36"/>
          <w:lang w:val="pt-BR"/>
        </w:rPr>
        <w:t>100/2020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C74A6" w:rsidRDefault="002C74A6" w:rsidP="002C74A6">
      <w:pPr>
        <w:pBdr>
          <w:top w:val="single" w:sz="4" w:space="1" w:color="auto"/>
          <w:left w:val="single" w:sz="4" w:space="1"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b/>
          <w:sz w:val="22"/>
          <w:szCs w:val="22"/>
        </w:rPr>
        <w:t>1. ESTE PROCESSO LICITATÓRIO SERÁ DE PARTICIPAÇÃO GERAL DOS INTERESSADOS.</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2773"/>
        <w:gridCol w:w="1724"/>
        <w:gridCol w:w="1724"/>
        <w:gridCol w:w="1724"/>
        <w:gridCol w:w="1725"/>
      </w:tblGrid>
      <w:tr w:rsidR="002C74A6" w:rsidTr="002C74A6">
        <w:tc>
          <w:tcPr>
            <w:tcW w:w="675" w:type="dxa"/>
            <w:shd w:val="clear" w:color="auto" w:fill="D9D9D9" w:themeFill="background1" w:themeFillShade="D9"/>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Item</w:t>
            </w:r>
          </w:p>
        </w:tc>
        <w:tc>
          <w:tcPr>
            <w:tcW w:w="2773" w:type="dxa"/>
            <w:shd w:val="clear" w:color="auto" w:fill="D9D9D9" w:themeFill="background1" w:themeFillShade="D9"/>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r w:rsidRPr="002C74A6">
              <w:rPr>
                <w:rFonts w:ascii="Book Antiqua" w:hAnsi="Book Antiqua"/>
                <w:b/>
                <w:sz w:val="22"/>
                <w:lang w:val="pt-BR"/>
              </w:rPr>
              <w:t xml:space="preserve">Unidade de Medida / </w:t>
            </w:r>
          </w:p>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r w:rsidRPr="002C74A6">
              <w:rPr>
                <w:rFonts w:ascii="Book Antiqua" w:hAnsi="Book Antiqua"/>
                <w:b/>
                <w:sz w:val="22"/>
                <w:lang w:val="pt-BR"/>
              </w:rPr>
              <w:t>Descrição do Produto</w:t>
            </w:r>
          </w:p>
        </w:tc>
        <w:tc>
          <w:tcPr>
            <w:tcW w:w="1724" w:type="dxa"/>
            <w:shd w:val="clear" w:color="auto" w:fill="D9D9D9" w:themeFill="background1" w:themeFillShade="D9"/>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Quantidade</w:t>
            </w:r>
          </w:p>
        </w:tc>
        <w:tc>
          <w:tcPr>
            <w:tcW w:w="1724" w:type="dxa"/>
            <w:shd w:val="clear" w:color="auto" w:fill="D9D9D9" w:themeFill="background1" w:themeFillShade="D9"/>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r w:rsidRPr="002C74A6">
              <w:rPr>
                <w:rFonts w:ascii="Book Antiqua" w:hAnsi="Book Antiqua"/>
                <w:b/>
                <w:sz w:val="22"/>
                <w:lang w:val="pt-BR"/>
              </w:rPr>
              <w:t>Preço Unitário Médio</w:t>
            </w:r>
          </w:p>
        </w:tc>
        <w:tc>
          <w:tcPr>
            <w:tcW w:w="1724" w:type="dxa"/>
            <w:shd w:val="clear" w:color="auto" w:fill="D9D9D9" w:themeFill="background1" w:themeFillShade="D9"/>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r w:rsidRPr="002C74A6">
              <w:rPr>
                <w:rFonts w:ascii="Book Antiqua" w:hAnsi="Book Antiqua"/>
                <w:b/>
                <w:sz w:val="22"/>
                <w:lang w:val="pt-BR"/>
              </w:rPr>
              <w:t>Preço Unitário Cotado</w:t>
            </w:r>
          </w:p>
        </w:tc>
        <w:tc>
          <w:tcPr>
            <w:tcW w:w="1725" w:type="dxa"/>
            <w:shd w:val="clear" w:color="auto" w:fill="D9D9D9" w:themeFill="background1" w:themeFillShade="D9"/>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Marca</w:t>
            </w:r>
          </w:p>
        </w:tc>
      </w:tr>
      <w:tr w:rsidR="002C74A6" w:rsidTr="002C74A6">
        <w:tc>
          <w:tcPr>
            <w:tcW w:w="67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01</w:t>
            </w:r>
          </w:p>
        </w:tc>
        <w:tc>
          <w:tcPr>
            <w:tcW w:w="2773" w:type="dxa"/>
            <w:shd w:val="clear" w:color="auto" w:fill="FFFFFF" w:themeFill="background1"/>
            <w:vAlign w:val="center"/>
          </w:tcPr>
          <w:p w:rsidR="002C74A6" w:rsidRPr="002C74A6" w:rsidRDefault="002C74A6" w:rsidP="002C74A6">
            <w:pPr>
              <w:jc w:val="both"/>
              <w:rPr>
                <w:rFonts w:ascii="Book Antiqua" w:hAnsi="Book Antiqua"/>
                <w:b/>
                <w:u w:val="single"/>
              </w:rPr>
            </w:pPr>
            <w:r w:rsidRPr="002C74A6">
              <w:rPr>
                <w:rFonts w:ascii="Book Antiqua" w:hAnsi="Book Antiqua"/>
                <w:b/>
                <w:u w:val="single"/>
              </w:rPr>
              <w:t>Tonelada(s)</w:t>
            </w:r>
          </w:p>
          <w:p w:rsidR="002C74A6" w:rsidRPr="002C74A6" w:rsidRDefault="00210DF2" w:rsidP="002C74A6">
            <w:pPr>
              <w:jc w:val="both"/>
              <w:rPr>
                <w:rFonts w:ascii="Book Antiqua" w:hAnsi="Book Antiqua"/>
              </w:rPr>
            </w:pPr>
            <w:r>
              <w:rPr>
                <w:rFonts w:ascii="Book Antiqua" w:hAnsi="Book Antiqua"/>
              </w:rPr>
              <w:t>HIDRÓXIDO DE CÁ</w:t>
            </w:r>
            <w:r w:rsidR="002C74A6" w:rsidRPr="002C74A6">
              <w:rPr>
                <w:rFonts w:ascii="Book Antiqua" w:hAnsi="Book Antiqua"/>
              </w:rPr>
              <w:t>LCIO EM SUSPENSÃO PARA TRATAMENTO DE ÁGUA POTÁVEL.</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1</w:t>
            </w:r>
            <w:r w:rsidR="00210DF2">
              <w:rPr>
                <w:rFonts w:ascii="Book Antiqua" w:hAnsi="Book Antiqua"/>
                <w:sz w:val="22"/>
                <w:lang w:val="pt-BR"/>
              </w:rPr>
              <w:t>80</w:t>
            </w:r>
          </w:p>
        </w:tc>
        <w:tc>
          <w:tcPr>
            <w:tcW w:w="1724" w:type="dxa"/>
            <w:shd w:val="clear" w:color="auto" w:fill="FFFFFF" w:themeFill="background1"/>
            <w:vAlign w:val="center"/>
          </w:tcPr>
          <w:p w:rsidR="002C74A6" w:rsidRPr="002C74A6" w:rsidRDefault="00210DF2"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R$ 1.093,97</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_____.</w:t>
            </w:r>
          </w:p>
        </w:tc>
        <w:tc>
          <w:tcPr>
            <w:tcW w:w="172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Marca: _____.</w:t>
            </w:r>
          </w:p>
        </w:tc>
      </w:tr>
      <w:tr w:rsidR="002C74A6" w:rsidTr="002C74A6">
        <w:tc>
          <w:tcPr>
            <w:tcW w:w="67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02</w:t>
            </w:r>
          </w:p>
        </w:tc>
        <w:tc>
          <w:tcPr>
            <w:tcW w:w="2773" w:type="dxa"/>
            <w:shd w:val="clear" w:color="auto" w:fill="FFFFFF" w:themeFill="background1"/>
            <w:vAlign w:val="center"/>
          </w:tcPr>
          <w:p w:rsidR="002C74A6" w:rsidRPr="002C74A6" w:rsidRDefault="002C74A6" w:rsidP="002C74A6">
            <w:pPr>
              <w:jc w:val="both"/>
              <w:rPr>
                <w:rFonts w:ascii="Book Antiqua" w:hAnsi="Book Antiqua"/>
                <w:b/>
                <w:u w:val="single"/>
              </w:rPr>
            </w:pPr>
            <w:r w:rsidRPr="002C74A6">
              <w:rPr>
                <w:rFonts w:ascii="Book Antiqua" w:hAnsi="Book Antiqua"/>
                <w:b/>
                <w:u w:val="single"/>
              </w:rPr>
              <w:t>Kg</w:t>
            </w:r>
          </w:p>
          <w:p w:rsidR="002C74A6" w:rsidRPr="002C74A6" w:rsidRDefault="002C74A6" w:rsidP="00210DF2">
            <w:pPr>
              <w:jc w:val="both"/>
              <w:rPr>
                <w:rFonts w:ascii="Book Antiqua" w:hAnsi="Book Antiqua"/>
              </w:rPr>
            </w:pPr>
            <w:r w:rsidRPr="002C74A6">
              <w:rPr>
                <w:rFonts w:ascii="Book Antiqua" w:hAnsi="Book Antiqua"/>
              </w:rPr>
              <w:t>SULFATO DE ALUMÍNIO LÍQUIDO ISENTO DE FERRO (A GRANEL) PARA TRATAMENTO DE ÁGUA</w:t>
            </w:r>
            <w:r w:rsidR="00210DF2">
              <w:rPr>
                <w:rFonts w:ascii="Book Antiqua" w:hAnsi="Book Antiqua"/>
              </w:rPr>
              <w:t>.</w:t>
            </w:r>
          </w:p>
        </w:tc>
        <w:tc>
          <w:tcPr>
            <w:tcW w:w="1724" w:type="dxa"/>
            <w:shd w:val="clear" w:color="auto" w:fill="FFFFFF" w:themeFill="background1"/>
            <w:vAlign w:val="center"/>
          </w:tcPr>
          <w:p w:rsidR="002C74A6" w:rsidRPr="002C74A6" w:rsidRDefault="00210DF2"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27</w:t>
            </w:r>
            <w:r w:rsidR="002C74A6" w:rsidRPr="002C74A6">
              <w:rPr>
                <w:rFonts w:ascii="Book Antiqua" w:hAnsi="Book Antiqua"/>
                <w:sz w:val="22"/>
                <w:lang w:val="pt-BR"/>
              </w:rPr>
              <w:t>0.000</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 xml:space="preserve">R$ </w:t>
            </w:r>
            <w:r w:rsidR="00210DF2">
              <w:rPr>
                <w:rFonts w:ascii="Book Antiqua" w:hAnsi="Book Antiqua"/>
                <w:sz w:val="22"/>
                <w:lang w:val="pt-BR"/>
              </w:rPr>
              <w:t>1,</w:t>
            </w:r>
            <w:r w:rsidR="00BF3384">
              <w:rPr>
                <w:rFonts w:ascii="Book Antiqua" w:hAnsi="Book Antiqua"/>
                <w:sz w:val="22"/>
                <w:lang w:val="pt-BR"/>
              </w:rPr>
              <w:t>0</w:t>
            </w:r>
            <w:r w:rsidR="00210DF2">
              <w:rPr>
                <w:rFonts w:ascii="Book Antiqua" w:hAnsi="Book Antiqua"/>
                <w:sz w:val="22"/>
                <w:lang w:val="pt-BR"/>
              </w:rPr>
              <w:t>5</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_____.</w:t>
            </w:r>
          </w:p>
        </w:tc>
        <w:tc>
          <w:tcPr>
            <w:tcW w:w="172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Marca: _____.</w:t>
            </w:r>
          </w:p>
        </w:tc>
      </w:tr>
      <w:tr w:rsidR="002C74A6" w:rsidTr="002C74A6">
        <w:tc>
          <w:tcPr>
            <w:tcW w:w="67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03</w:t>
            </w:r>
          </w:p>
        </w:tc>
        <w:tc>
          <w:tcPr>
            <w:tcW w:w="2773" w:type="dxa"/>
            <w:shd w:val="clear" w:color="auto" w:fill="FFFFFF" w:themeFill="background1"/>
            <w:vAlign w:val="center"/>
          </w:tcPr>
          <w:p w:rsidR="002C74A6" w:rsidRPr="002C74A6" w:rsidRDefault="002C74A6" w:rsidP="002C74A6">
            <w:pPr>
              <w:jc w:val="both"/>
              <w:rPr>
                <w:rFonts w:ascii="Book Antiqua" w:hAnsi="Book Antiqua"/>
                <w:b/>
                <w:u w:val="single"/>
              </w:rPr>
            </w:pPr>
            <w:r w:rsidRPr="002C74A6">
              <w:rPr>
                <w:rFonts w:ascii="Book Antiqua" w:hAnsi="Book Antiqua"/>
                <w:b/>
                <w:u w:val="single"/>
              </w:rPr>
              <w:t>Kg</w:t>
            </w:r>
          </w:p>
          <w:p w:rsidR="002C74A6" w:rsidRPr="002C74A6" w:rsidRDefault="002C74A6" w:rsidP="002C74A6">
            <w:pPr>
              <w:jc w:val="both"/>
              <w:rPr>
                <w:rFonts w:ascii="Book Antiqua" w:hAnsi="Book Antiqua"/>
              </w:rPr>
            </w:pPr>
            <w:r w:rsidRPr="002C74A6">
              <w:rPr>
                <w:rFonts w:ascii="Book Antiqua" w:hAnsi="Book Antiqua"/>
              </w:rPr>
              <w:t>SULFATO DE ALUMÍNIO (GRANULADO-PÓ) ISENTO DE FERRO PARA TRATAMENTO DE ÁGUA POTÁVEL.</w:t>
            </w:r>
          </w:p>
        </w:tc>
        <w:tc>
          <w:tcPr>
            <w:tcW w:w="1724" w:type="dxa"/>
            <w:shd w:val="clear" w:color="auto" w:fill="FFFFFF" w:themeFill="background1"/>
            <w:vAlign w:val="center"/>
          </w:tcPr>
          <w:p w:rsidR="002C74A6" w:rsidRPr="002C74A6" w:rsidRDefault="00210DF2"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25.2</w:t>
            </w:r>
            <w:r w:rsidR="002C74A6" w:rsidRPr="002C74A6">
              <w:rPr>
                <w:rFonts w:ascii="Book Antiqua" w:hAnsi="Book Antiqua"/>
                <w:sz w:val="22"/>
                <w:lang w:val="pt-BR"/>
              </w:rPr>
              <w:t>00</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R$ 1,</w:t>
            </w:r>
            <w:r w:rsidR="00210DF2">
              <w:rPr>
                <w:rFonts w:ascii="Book Antiqua" w:hAnsi="Book Antiqua"/>
                <w:sz w:val="22"/>
                <w:lang w:val="pt-BR"/>
              </w:rPr>
              <w:t>63</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_____.</w:t>
            </w:r>
          </w:p>
        </w:tc>
        <w:tc>
          <w:tcPr>
            <w:tcW w:w="172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Marca: _____.</w:t>
            </w:r>
          </w:p>
        </w:tc>
      </w:tr>
      <w:tr w:rsidR="002C74A6" w:rsidTr="002C74A6">
        <w:tc>
          <w:tcPr>
            <w:tcW w:w="67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04</w:t>
            </w:r>
          </w:p>
        </w:tc>
        <w:tc>
          <w:tcPr>
            <w:tcW w:w="2773" w:type="dxa"/>
            <w:shd w:val="clear" w:color="auto" w:fill="FFFFFF" w:themeFill="background1"/>
            <w:vAlign w:val="center"/>
          </w:tcPr>
          <w:p w:rsidR="002C74A6" w:rsidRPr="002C74A6" w:rsidRDefault="002C74A6" w:rsidP="002C74A6">
            <w:pPr>
              <w:jc w:val="both"/>
              <w:rPr>
                <w:rFonts w:ascii="Book Antiqua" w:hAnsi="Book Antiqua"/>
                <w:b/>
                <w:u w:val="single"/>
              </w:rPr>
            </w:pPr>
            <w:r w:rsidRPr="002C74A6">
              <w:rPr>
                <w:rFonts w:ascii="Book Antiqua" w:hAnsi="Book Antiqua"/>
                <w:b/>
                <w:u w:val="single"/>
              </w:rPr>
              <w:t>Kg</w:t>
            </w:r>
          </w:p>
          <w:p w:rsidR="002C74A6" w:rsidRPr="002C74A6" w:rsidRDefault="002C74A6" w:rsidP="002C74A6">
            <w:pPr>
              <w:jc w:val="both"/>
              <w:rPr>
                <w:rFonts w:ascii="Book Antiqua" w:hAnsi="Book Antiqua"/>
              </w:rPr>
            </w:pPr>
            <w:r w:rsidRPr="002C74A6">
              <w:rPr>
                <w:rFonts w:ascii="Book Antiqua" w:hAnsi="Book Antiqua"/>
              </w:rPr>
              <w:t>HIPOCLORITO DE SÓDIO COMERCIAL.</w:t>
            </w:r>
          </w:p>
        </w:tc>
        <w:tc>
          <w:tcPr>
            <w:tcW w:w="1724" w:type="dxa"/>
            <w:shd w:val="clear" w:color="auto" w:fill="FFFFFF" w:themeFill="background1"/>
            <w:vAlign w:val="center"/>
          </w:tcPr>
          <w:p w:rsidR="002C74A6" w:rsidRPr="002C74A6" w:rsidRDefault="00210DF2"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44</w:t>
            </w:r>
            <w:r w:rsidR="002C74A6" w:rsidRPr="002C74A6">
              <w:rPr>
                <w:rFonts w:ascii="Book Antiqua" w:hAnsi="Book Antiqua"/>
                <w:sz w:val="22"/>
                <w:lang w:val="pt-BR"/>
              </w:rPr>
              <w:t>.000</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R$ 2,</w:t>
            </w:r>
            <w:r w:rsidR="00210DF2">
              <w:rPr>
                <w:rFonts w:ascii="Book Antiqua" w:hAnsi="Book Antiqua"/>
                <w:sz w:val="22"/>
                <w:lang w:val="pt-BR"/>
              </w:rPr>
              <w:t>19</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_____.</w:t>
            </w:r>
          </w:p>
        </w:tc>
        <w:tc>
          <w:tcPr>
            <w:tcW w:w="172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Marca: _____.</w:t>
            </w:r>
          </w:p>
        </w:tc>
      </w:tr>
      <w:tr w:rsidR="002C74A6" w:rsidTr="002C74A6">
        <w:tc>
          <w:tcPr>
            <w:tcW w:w="67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05</w:t>
            </w:r>
          </w:p>
        </w:tc>
        <w:tc>
          <w:tcPr>
            <w:tcW w:w="2773" w:type="dxa"/>
            <w:shd w:val="clear" w:color="auto" w:fill="FFFFFF" w:themeFill="background1"/>
            <w:vAlign w:val="center"/>
          </w:tcPr>
          <w:p w:rsidR="002C74A6" w:rsidRPr="002C74A6" w:rsidRDefault="002C74A6" w:rsidP="002C74A6">
            <w:pPr>
              <w:jc w:val="both"/>
              <w:rPr>
                <w:rFonts w:ascii="Book Antiqua" w:hAnsi="Book Antiqua"/>
                <w:b/>
                <w:u w:val="single"/>
              </w:rPr>
            </w:pPr>
            <w:r w:rsidRPr="002C74A6">
              <w:rPr>
                <w:rFonts w:ascii="Book Antiqua" w:hAnsi="Book Antiqua"/>
                <w:b/>
                <w:u w:val="single"/>
              </w:rPr>
              <w:t>Kg</w:t>
            </w:r>
          </w:p>
          <w:p w:rsidR="002C74A6" w:rsidRPr="002C74A6" w:rsidRDefault="002C74A6" w:rsidP="002C74A6">
            <w:pPr>
              <w:jc w:val="both"/>
              <w:rPr>
                <w:rFonts w:ascii="Book Antiqua" w:hAnsi="Book Antiqua"/>
              </w:rPr>
            </w:pPr>
            <w:r w:rsidRPr="002C74A6">
              <w:rPr>
                <w:rFonts w:ascii="Book Antiqua" w:hAnsi="Book Antiqua"/>
              </w:rPr>
              <w:t>CLORO GÁS.</w:t>
            </w:r>
          </w:p>
        </w:tc>
        <w:tc>
          <w:tcPr>
            <w:tcW w:w="1724" w:type="dxa"/>
            <w:shd w:val="clear" w:color="auto" w:fill="FFFFFF" w:themeFill="background1"/>
            <w:vAlign w:val="center"/>
          </w:tcPr>
          <w:p w:rsidR="002C74A6" w:rsidRPr="002C74A6" w:rsidRDefault="002C74A6" w:rsidP="00210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1</w:t>
            </w:r>
            <w:r w:rsidR="00210DF2">
              <w:rPr>
                <w:rFonts w:ascii="Book Antiqua" w:hAnsi="Book Antiqua"/>
                <w:sz w:val="22"/>
                <w:lang w:val="pt-BR"/>
              </w:rPr>
              <w:t>4.960</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R$ 9,</w:t>
            </w:r>
            <w:r w:rsidR="00210DF2">
              <w:rPr>
                <w:rFonts w:ascii="Book Antiqua" w:hAnsi="Book Antiqua"/>
                <w:sz w:val="22"/>
                <w:lang w:val="pt-BR"/>
              </w:rPr>
              <w:t>87</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_____.</w:t>
            </w:r>
          </w:p>
        </w:tc>
        <w:tc>
          <w:tcPr>
            <w:tcW w:w="172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Marca: _____.</w:t>
            </w:r>
          </w:p>
        </w:tc>
      </w:tr>
      <w:tr w:rsidR="002C74A6" w:rsidTr="002C74A6">
        <w:tc>
          <w:tcPr>
            <w:tcW w:w="67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06</w:t>
            </w:r>
          </w:p>
        </w:tc>
        <w:tc>
          <w:tcPr>
            <w:tcW w:w="2773" w:type="dxa"/>
            <w:shd w:val="clear" w:color="auto" w:fill="FFFFFF" w:themeFill="background1"/>
            <w:vAlign w:val="center"/>
          </w:tcPr>
          <w:p w:rsidR="002C74A6" w:rsidRPr="002C74A6" w:rsidRDefault="002C74A6" w:rsidP="002C74A6">
            <w:pPr>
              <w:jc w:val="both"/>
              <w:rPr>
                <w:rFonts w:ascii="Book Antiqua" w:hAnsi="Book Antiqua"/>
                <w:b/>
                <w:u w:val="single"/>
              </w:rPr>
            </w:pPr>
            <w:r w:rsidRPr="002C74A6">
              <w:rPr>
                <w:rFonts w:ascii="Book Antiqua" w:hAnsi="Book Antiqua"/>
                <w:b/>
                <w:u w:val="single"/>
              </w:rPr>
              <w:t>Kg (Base Seca)</w:t>
            </w:r>
          </w:p>
          <w:p w:rsidR="002C74A6" w:rsidRPr="002C74A6" w:rsidRDefault="002C74A6" w:rsidP="002C74A6">
            <w:pPr>
              <w:jc w:val="both"/>
              <w:rPr>
                <w:rFonts w:ascii="Book Antiqua" w:hAnsi="Book Antiqua"/>
              </w:rPr>
            </w:pPr>
            <w:r w:rsidRPr="002C74A6">
              <w:rPr>
                <w:rFonts w:ascii="Book Antiqua" w:hAnsi="Book Antiqua"/>
              </w:rPr>
              <w:t>ORTOPOLIFOSFATO.</w:t>
            </w:r>
          </w:p>
        </w:tc>
        <w:tc>
          <w:tcPr>
            <w:tcW w:w="1724" w:type="dxa"/>
            <w:shd w:val="clear" w:color="auto" w:fill="FFFFFF" w:themeFill="background1"/>
            <w:vAlign w:val="center"/>
          </w:tcPr>
          <w:p w:rsidR="002C74A6" w:rsidRPr="002C74A6" w:rsidRDefault="00210DF2"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7.5</w:t>
            </w:r>
            <w:r w:rsidR="002C74A6" w:rsidRPr="002C74A6">
              <w:rPr>
                <w:rFonts w:ascii="Book Antiqua" w:hAnsi="Book Antiqua"/>
                <w:sz w:val="22"/>
                <w:lang w:val="pt-BR"/>
              </w:rPr>
              <w:t>00</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R$ 1</w:t>
            </w:r>
            <w:r w:rsidR="00210DF2">
              <w:rPr>
                <w:rFonts w:ascii="Book Antiqua" w:hAnsi="Book Antiqua"/>
                <w:sz w:val="22"/>
                <w:lang w:val="pt-BR"/>
              </w:rPr>
              <w:t>7,09</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_____.</w:t>
            </w:r>
          </w:p>
        </w:tc>
        <w:tc>
          <w:tcPr>
            <w:tcW w:w="172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Marca: _____.</w:t>
            </w:r>
          </w:p>
        </w:tc>
      </w:tr>
      <w:tr w:rsidR="002C74A6" w:rsidTr="002C74A6">
        <w:tc>
          <w:tcPr>
            <w:tcW w:w="67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r w:rsidRPr="002C74A6">
              <w:rPr>
                <w:rFonts w:ascii="Book Antiqua" w:hAnsi="Book Antiqua"/>
                <w:b/>
                <w:sz w:val="22"/>
                <w:lang w:val="pt-BR"/>
              </w:rPr>
              <w:t>07</w:t>
            </w:r>
          </w:p>
        </w:tc>
        <w:tc>
          <w:tcPr>
            <w:tcW w:w="2773" w:type="dxa"/>
            <w:shd w:val="clear" w:color="auto" w:fill="FFFFFF" w:themeFill="background1"/>
            <w:vAlign w:val="center"/>
          </w:tcPr>
          <w:p w:rsidR="002C74A6" w:rsidRPr="002C74A6" w:rsidRDefault="002C74A6" w:rsidP="002C74A6">
            <w:pPr>
              <w:jc w:val="both"/>
              <w:rPr>
                <w:rFonts w:ascii="Book Antiqua" w:hAnsi="Book Antiqua"/>
                <w:b/>
                <w:u w:val="single"/>
              </w:rPr>
            </w:pPr>
            <w:r w:rsidRPr="002C74A6">
              <w:rPr>
                <w:rFonts w:ascii="Book Antiqua" w:hAnsi="Book Antiqua"/>
                <w:b/>
                <w:u w:val="single"/>
              </w:rPr>
              <w:t>Kg</w:t>
            </w:r>
          </w:p>
          <w:p w:rsidR="002C74A6" w:rsidRPr="002C74A6" w:rsidRDefault="002C74A6" w:rsidP="002C74A6">
            <w:pPr>
              <w:jc w:val="both"/>
              <w:rPr>
                <w:rFonts w:ascii="Book Antiqua" w:hAnsi="Book Antiqua"/>
              </w:rPr>
            </w:pPr>
            <w:r w:rsidRPr="002C74A6">
              <w:rPr>
                <w:rFonts w:ascii="Book Antiqua" w:hAnsi="Book Antiqua"/>
              </w:rPr>
              <w:t>ÁCIDO FLUOSSILÍCICO.</w:t>
            </w:r>
          </w:p>
        </w:tc>
        <w:tc>
          <w:tcPr>
            <w:tcW w:w="1724" w:type="dxa"/>
            <w:shd w:val="clear" w:color="auto" w:fill="FFFFFF" w:themeFill="background1"/>
            <w:vAlign w:val="center"/>
          </w:tcPr>
          <w:p w:rsidR="002C74A6" w:rsidRPr="002C74A6" w:rsidRDefault="00210DF2"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Pr>
                <w:rFonts w:ascii="Book Antiqua" w:hAnsi="Book Antiqua"/>
                <w:sz w:val="22"/>
                <w:lang w:val="pt-BR"/>
              </w:rPr>
              <w:t>26</w:t>
            </w:r>
            <w:r w:rsidR="002C74A6" w:rsidRPr="002C74A6">
              <w:rPr>
                <w:rFonts w:ascii="Book Antiqua" w:hAnsi="Book Antiqua"/>
                <w:sz w:val="22"/>
                <w:lang w:val="pt-BR"/>
              </w:rPr>
              <w:t>.000</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R$ 1,6</w:t>
            </w:r>
            <w:r w:rsidR="00210DF2">
              <w:rPr>
                <w:rFonts w:ascii="Book Antiqua" w:hAnsi="Book Antiqua"/>
                <w:sz w:val="22"/>
                <w:lang w:val="pt-BR"/>
              </w:rPr>
              <w:t>8</w:t>
            </w:r>
          </w:p>
        </w:tc>
        <w:tc>
          <w:tcPr>
            <w:tcW w:w="1724"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R$ _____.</w:t>
            </w:r>
          </w:p>
        </w:tc>
        <w:tc>
          <w:tcPr>
            <w:tcW w:w="1725" w:type="dxa"/>
            <w:shd w:val="clear" w:color="auto" w:fill="FFFFFF" w:themeFill="background1"/>
            <w:vAlign w:val="center"/>
          </w:tcPr>
          <w:p w:rsidR="002C74A6" w:rsidRPr="002C74A6" w:rsidRDefault="002C74A6" w:rsidP="002C7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C74A6">
              <w:rPr>
                <w:rFonts w:ascii="Book Antiqua" w:hAnsi="Book Antiqua"/>
                <w:sz w:val="22"/>
                <w:lang w:val="pt-BR"/>
              </w:rPr>
              <w:t>Marca: _____.</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26F0A">
        <w:rPr>
          <w:rFonts w:ascii="Book Antiqua" w:eastAsia="Book Antiqua" w:hAnsi="Book Antiqua"/>
          <w:color w:val="000000"/>
          <w:sz w:val="36"/>
          <w:szCs w:val="36"/>
        </w:rPr>
        <w:t>212/2020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26F0A">
        <w:rPr>
          <w:rFonts w:ascii="Book Antiqua" w:eastAsia="Book Antiqua" w:hAnsi="Book Antiqua"/>
          <w:color w:val="000000"/>
          <w:sz w:val="36"/>
          <w:szCs w:val="36"/>
          <w:lang w:val="pt-BR"/>
        </w:rPr>
        <w:t>100/2020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326F0A">
        <w:rPr>
          <w:rFonts w:ascii="Book Antiqua" w:hAnsi="Book Antiqua"/>
          <w:sz w:val="22"/>
          <w:szCs w:val="22"/>
          <w:lang w:val="pt-BR"/>
        </w:rPr>
        <w:t>100/2020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210DF2" w:rsidRPr="00C16F7C">
        <w:rPr>
          <w:rFonts w:ascii="Book Antiqua" w:hAnsi="Book Antiqua"/>
          <w:i/>
          <w:sz w:val="22"/>
          <w:szCs w:val="22"/>
          <w:lang w:val="pt-BR"/>
        </w:rPr>
        <w:t>Registro de Preços para futuras aquisições de Produtos Químicos para tratamento de água para serem utilizados nas Estações de Tratamento de Água (ETA) I, II, IV e V e Estações de Tratamento de Esgoto (ETE) do Município de Gaspar/SC</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326F0A">
        <w:rPr>
          <w:rFonts w:ascii="Book Antiqua" w:hAnsi="Book Antiqua"/>
          <w:sz w:val="22"/>
          <w:szCs w:val="22"/>
          <w:lang w:val="pt-BR"/>
        </w:rPr>
        <w:t>100/2020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326F0A">
        <w:rPr>
          <w:rFonts w:ascii="Book Antiqua" w:hAnsi="Book Antiqua"/>
          <w:sz w:val="22"/>
          <w:szCs w:val="22"/>
          <w:lang w:val="pt-BR"/>
        </w:rPr>
        <w:t>100/2020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210DF2" w:rsidRPr="00195D34"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10DF2" w:rsidRPr="00195D34" w:rsidRDefault="00210DF2" w:rsidP="00210D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210DF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10DF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210DF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10DF2" w:rsidRDefault="00210DF2"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w:t>
      </w:r>
      <w:r>
        <w:rPr>
          <w:rFonts w:ascii="Book Antiqua" w:hAnsi="Book Antiqua" w:cs="Book Antiqua"/>
          <w:color w:val="000000"/>
          <w:sz w:val="22"/>
          <w:szCs w:val="22"/>
          <w:shd w:val="clear" w:color="auto" w:fill="F2F2F2"/>
        </w:rPr>
        <w:t xml:space="preserve"> Fundos da Igreja Matriz,</w:t>
      </w:r>
      <w:r w:rsidRPr="00585713">
        <w:rPr>
          <w:rFonts w:ascii="Book Antiqua" w:hAnsi="Book Antiqua" w:cs="Book Antiqua"/>
          <w:color w:val="000000"/>
          <w:sz w:val="22"/>
          <w:szCs w:val="22"/>
          <w:shd w:val="clear" w:color="auto" w:fill="F2F2F2"/>
        </w:rPr>
        <w:t xml:space="preserve"> 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210DF2" w:rsidRDefault="00210DF2"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85713">
        <w:rPr>
          <w:rFonts w:ascii="Book Antiqua" w:eastAsia="Book Antiqua" w:hAnsi="Book Antiqua"/>
          <w:sz w:val="22"/>
          <w:shd w:val="clear" w:color="auto" w:fill="F2F2F2"/>
        </w:rPr>
        <w:t>0</w:t>
      </w:r>
      <w:r>
        <w:rPr>
          <w:rFonts w:ascii="Book Antiqua" w:eastAsia="Book Antiqua" w:hAnsi="Book Antiqua"/>
          <w:sz w:val="22"/>
        </w:rPr>
        <w:t>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210DF2" w:rsidRDefault="00210DF2"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210DF2" w:rsidRDefault="00210DF2"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210DF2" w:rsidRDefault="00210DF2"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Pr>
          <w:rFonts w:ascii="Book Antiqua" w:eastAsia="Book Antiqua" w:hAnsi="Book Antiqua"/>
          <w:sz w:val="22"/>
        </w:rPr>
        <w:t>07h3</w:t>
      </w:r>
      <w:r w:rsidRPr="00577E49">
        <w:rPr>
          <w:rFonts w:ascii="Book Antiqua" w:eastAsia="Book Antiqua" w:hAnsi="Book Antiqua"/>
          <w:sz w:val="22"/>
        </w:rPr>
        <w:t>0min às 12h00min</w:t>
      </w:r>
      <w:r>
        <w:rPr>
          <w:rFonts w:ascii="Book Antiqua" w:eastAsia="Book Antiqua" w:hAnsi="Book Antiqua"/>
          <w:sz w:val="22"/>
        </w:rPr>
        <w:t>, de acordo com o solicitado.</w:t>
      </w:r>
    </w:p>
    <w:p w:rsidR="00210DF2" w:rsidRDefault="00210DF2" w:rsidP="00210DF2">
      <w:pPr>
        <w:jc w:val="both"/>
        <w:rPr>
          <w:rFonts w:ascii="Book Antiqua" w:hAnsi="Book Antiqua" w:cs="Book Antiqua"/>
          <w:shd w:val="clear" w:color="auto" w:fill="FFFFFF"/>
        </w:rPr>
      </w:pPr>
    </w:p>
    <w:p w:rsidR="00210DF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210DF2" w:rsidRPr="00022086"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10DF2" w:rsidRPr="00022086" w:rsidRDefault="00210DF2" w:rsidP="00210D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210DF2" w:rsidRPr="00022086" w:rsidRDefault="00210DF2" w:rsidP="00210D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210DF2" w:rsidRPr="00022086" w:rsidRDefault="00210DF2" w:rsidP="00210D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210DF2" w:rsidRPr="00022086" w:rsidRDefault="00210DF2" w:rsidP="00210D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210DF2" w:rsidRPr="00022086" w:rsidRDefault="00210DF2" w:rsidP="00210D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10DF2" w:rsidRPr="00195D34" w:rsidRDefault="00210DF2" w:rsidP="00210D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210DF2" w:rsidRPr="00195D34"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210DF2" w:rsidRDefault="00210DF2" w:rsidP="00210D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p>
    <w:p w:rsidR="00210DF2" w:rsidRDefault="00210DF2"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210DF2" w:rsidRPr="00430317" w:rsidRDefault="00210DF2" w:rsidP="00210D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10DF2" w:rsidRPr="00430317" w:rsidRDefault="00210DF2" w:rsidP="00210D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10DF2" w:rsidRPr="00430317" w:rsidRDefault="00210DF2" w:rsidP="00210D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10DF2" w:rsidRPr="00430317" w:rsidRDefault="00210DF2" w:rsidP="00210D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210DF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10DF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do 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210DF2" w:rsidRDefault="00210DF2" w:rsidP="00210DF2">
      <w:pPr>
        <w:jc w:val="right"/>
        <w:rPr>
          <w:rFonts w:ascii="Book Antiqua" w:hAnsi="Book Antiqua"/>
          <w:i/>
          <w:lang w:val="pt-BR"/>
        </w:rPr>
      </w:pPr>
    </w:p>
    <w:p w:rsidR="00210DF2" w:rsidRDefault="00210DF2" w:rsidP="00210DF2">
      <w:pPr>
        <w:jc w:val="right"/>
        <w:rPr>
          <w:rFonts w:ascii="Book Antiqua" w:hAnsi="Book Antiqua"/>
          <w:i/>
          <w:lang w:val="pt-BR"/>
        </w:rPr>
      </w:pPr>
      <w:r w:rsidRPr="00CF0545">
        <w:rPr>
          <w:rFonts w:ascii="Book Antiqua" w:hAnsi="Book Antiqua"/>
          <w:i/>
          <w:lang w:val="pt-BR"/>
        </w:rPr>
        <w:t>Serviço Autônomo Municipal de Água e Esgoto (SAMAE)</w:t>
      </w:r>
    </w:p>
    <w:p w:rsidR="00210DF2" w:rsidRDefault="00210DF2" w:rsidP="00210DF2">
      <w:pPr>
        <w:jc w:val="right"/>
        <w:rPr>
          <w:rFonts w:ascii="Book Antiqua" w:hAnsi="Book Antiqua"/>
          <w:b/>
          <w:sz w:val="22"/>
          <w:szCs w:val="22"/>
          <w:lang w:val="pt-BR"/>
        </w:rPr>
      </w:pPr>
      <w:r>
        <w:rPr>
          <w:rFonts w:ascii="Book Antiqua" w:hAnsi="Book Antiqua"/>
          <w:b/>
          <w:i/>
          <w:lang w:val="pt-BR"/>
        </w:rPr>
        <w:t>Exercício 2020</w:t>
      </w:r>
      <w:r w:rsidRPr="00675ACD">
        <w:rPr>
          <w:rFonts w:ascii="Book Antiqua" w:hAnsi="Book Antiqua"/>
          <w:b/>
          <w:i/>
          <w:lang w:val="pt-BR"/>
        </w:rPr>
        <w:t>;</w:t>
      </w:r>
    </w:p>
    <w:p w:rsidR="00210DF2" w:rsidRDefault="00210DF2"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210DF2" w:rsidRPr="00F019C2" w:rsidRDefault="00210DF2" w:rsidP="00210DF2">
      <w:pPr>
        <w:ind w:right="1"/>
        <w:jc w:val="both"/>
        <w:rPr>
          <w:rFonts w:ascii="Book Antiqua" w:hAnsi="Book Antiqua"/>
          <w:sz w:val="22"/>
          <w:szCs w:val="22"/>
        </w:rPr>
      </w:pPr>
      <w:r>
        <w:rPr>
          <w:rFonts w:ascii="Book Antiqua" w:hAnsi="Book Antiqua"/>
          <w:sz w:val="22"/>
          <w:szCs w:val="22"/>
        </w:rPr>
        <w:t>8</w:t>
      </w:r>
      <w:r w:rsidRPr="00F019C2">
        <w:rPr>
          <w:rFonts w:ascii="Book Antiqua" w:hAnsi="Book Antiqua"/>
          <w:sz w:val="22"/>
          <w:szCs w:val="22"/>
        </w:rPr>
        <w:t>.1 São obrigações da CONTRATADA:</w:t>
      </w:r>
    </w:p>
    <w:p w:rsidR="00210DF2" w:rsidRPr="00F019C2" w:rsidRDefault="00210DF2" w:rsidP="00210DF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8.1.1 </w:t>
      </w:r>
      <w:r w:rsidRPr="00F019C2">
        <w:rPr>
          <w:rFonts w:ascii="Book Antiqua" w:hAnsi="Book Antiqua" w:cs="Book Antiqua"/>
          <w:sz w:val="22"/>
          <w:szCs w:val="22"/>
        </w:rPr>
        <w:t>Providenciar o fornecimento dos materiais nos endereços indicados na Ordem de Fornecimento, conforme solicitações por parte d</w:t>
      </w:r>
      <w:r>
        <w:rPr>
          <w:rFonts w:ascii="Book Antiqua" w:hAnsi="Book Antiqua" w:cs="Book Antiqua"/>
          <w:sz w:val="22"/>
          <w:szCs w:val="22"/>
        </w:rPr>
        <w:t>o</w:t>
      </w:r>
      <w:r w:rsidRPr="00F019C2">
        <w:rPr>
          <w:rFonts w:ascii="Book Antiqua" w:hAnsi="Book Antiqua" w:cs="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sz w:val="22"/>
          <w:szCs w:val="22"/>
        </w:rPr>
        <w:t xml:space="preserve"> e exigências do Edital e seus Anexos, obedecendo às normas técnicas de fabricação e fornecimento dos materiais e os prazos estabelecidos no Edital; </w:t>
      </w:r>
    </w:p>
    <w:p w:rsidR="00210DF2" w:rsidRPr="00F019C2" w:rsidRDefault="00210DF2" w:rsidP="00210DF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8.1.2 </w:t>
      </w:r>
      <w:r w:rsidRPr="00F019C2">
        <w:rPr>
          <w:rFonts w:ascii="Book Antiqua" w:hAnsi="Book Antiqua" w:cs="Book Antiqua"/>
          <w:sz w:val="22"/>
          <w:szCs w:val="22"/>
        </w:rPr>
        <w:t>Entregar os materiais que possuem Norma Regulamentadora (NBR) de acordo com as exigências previstas no Edital, buscando garantir sua qualidade e padrões técnicos;</w:t>
      </w:r>
    </w:p>
    <w:p w:rsidR="00210DF2" w:rsidRPr="00F019C2" w:rsidRDefault="00210DF2" w:rsidP="00210DF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szCs w:val="22"/>
        </w:rPr>
      </w:pPr>
      <w:r>
        <w:rPr>
          <w:rFonts w:ascii="Book Antiqua" w:hAnsi="Book Antiqua" w:cs="Book Antiqua"/>
          <w:sz w:val="22"/>
          <w:szCs w:val="22"/>
        </w:rPr>
        <w:t xml:space="preserve">8.1.3 </w:t>
      </w:r>
      <w:r w:rsidRPr="00F019C2">
        <w:rPr>
          <w:rFonts w:ascii="Book Antiqua" w:hAnsi="Book Antiqua" w:cs="Book Antiqua"/>
          <w:sz w:val="22"/>
          <w:szCs w:val="22"/>
        </w:rPr>
        <w:t>P</w:t>
      </w:r>
      <w:r w:rsidRPr="00F019C2">
        <w:rPr>
          <w:rFonts w:ascii="Book Antiqua" w:eastAsia="Book Antiqua" w:hAnsi="Book Antiqua"/>
          <w:sz w:val="22"/>
          <w:szCs w:val="22"/>
        </w:rPr>
        <w:t xml:space="preserve">rovidenciar, no prazo máximo de </w:t>
      </w:r>
      <w:r w:rsidRPr="00F019C2">
        <w:rPr>
          <w:rFonts w:ascii="Book Antiqua" w:hAnsi="Book Antiqua" w:cs="Book Antiqua"/>
          <w:sz w:val="22"/>
          <w:szCs w:val="22"/>
          <w:lang w:val="pt-BR"/>
        </w:rPr>
        <w:t>24 (vinte e quatro) horas</w:t>
      </w:r>
      <w:r w:rsidRPr="00F019C2">
        <w:rPr>
          <w:rFonts w:ascii="Book Antiqua" w:eastAsia="Book Antiqua" w:hAnsi="Book Antiqua"/>
          <w:sz w:val="22"/>
          <w:szCs w:val="22"/>
        </w:rPr>
        <w:t xml:space="preserve">, </w:t>
      </w:r>
      <w:r w:rsidRPr="00F019C2">
        <w:rPr>
          <w:rFonts w:ascii="Book Antiqua" w:hAnsi="Book Antiqua"/>
          <w:sz w:val="22"/>
          <w:szCs w:val="22"/>
        </w:rPr>
        <w:t xml:space="preserve">contados da data de notificação apresentada à fornecedora, </w:t>
      </w:r>
      <w:r w:rsidRPr="00F019C2">
        <w:rPr>
          <w:rFonts w:ascii="Book Antiqua" w:eastAsia="Book Antiqua" w:hAnsi="Book Antiqua"/>
          <w:sz w:val="22"/>
          <w:szCs w:val="22"/>
        </w:rPr>
        <w:t>o saneamento de qualquer irregularidade constatada nos materiais fornecidos;</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8.1.4 </w:t>
      </w:r>
      <w:r w:rsidRPr="00F019C2">
        <w:rPr>
          <w:rFonts w:ascii="Book Antiqua" w:hAnsi="Book Antiqua" w:cs="Book Antiqua"/>
          <w:bCs/>
          <w:sz w:val="22"/>
          <w:szCs w:val="22"/>
        </w:rPr>
        <w:t>Atender prontamente as orientações e exigências do fiscal de contrato, devidamente designado, inerentes à execução do objeto contratado;</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8.1.5 </w:t>
      </w:r>
      <w:r w:rsidRPr="00F019C2">
        <w:rPr>
          <w:rFonts w:ascii="Book Antiqua" w:hAnsi="Book Antiqua" w:cs="Book Antiqua"/>
          <w:bCs/>
          <w:sz w:val="22"/>
          <w:szCs w:val="22"/>
        </w:rPr>
        <w:t>Emitir as Notas Fiscais no valor pactuado em contrato, apresentando-a à CONTRATANTE para ateste e pagamento;</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8.1.6 </w:t>
      </w:r>
      <w:r w:rsidRPr="00F019C2">
        <w:rPr>
          <w:rFonts w:ascii="Book Antiqua" w:hAnsi="Book Antiqua" w:cs="Book Antiqua"/>
          <w:bCs/>
          <w:sz w:val="22"/>
          <w:szCs w:val="22"/>
        </w:rPr>
        <w:t>Apresentar os documentos fiscais em conformidade com a legislação vigente;</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8.1.7 </w:t>
      </w:r>
      <w:r w:rsidRPr="00F019C2">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8.1.8 </w:t>
      </w:r>
      <w:r w:rsidRPr="00F019C2">
        <w:rPr>
          <w:rFonts w:ascii="Book Antiqua" w:hAnsi="Book Antiqua" w:cs="Book Antiqua"/>
          <w:bCs/>
          <w:sz w:val="22"/>
          <w:szCs w:val="22"/>
        </w:rPr>
        <w:t xml:space="preserve">Assumir integral responsabilidade pelos danos causados ao </w:t>
      </w:r>
      <w:r w:rsidRPr="00F019C2">
        <w:rPr>
          <w:rStyle w:val="nfase"/>
          <w:rFonts w:ascii="Book Antiqua" w:eastAsia="Book Antiqua" w:hAnsi="Book Antiqua"/>
          <w:i w:val="0"/>
          <w:sz w:val="22"/>
          <w:szCs w:val="22"/>
          <w:lang w:val="pt-BR"/>
        </w:rPr>
        <w:t>Serviço Autônomo Municipal de Água e Esgoto (SAMAE)</w:t>
      </w:r>
      <w:r w:rsidRPr="00F019C2">
        <w:rPr>
          <w:rStyle w:val="nfase"/>
          <w:rFonts w:ascii="Book Antiqua" w:eastAsia="Book Antiqua" w:hAnsi="Book Antiqua"/>
          <w:sz w:val="22"/>
          <w:szCs w:val="22"/>
          <w:lang w:val="pt-BR"/>
        </w:rPr>
        <w:t xml:space="preserve"> </w:t>
      </w:r>
      <w:r w:rsidRPr="00F019C2">
        <w:rPr>
          <w:rFonts w:ascii="Book Antiqua" w:hAnsi="Book Antiqua" w:cs="Book Antiqua"/>
          <w:bCs/>
          <w:sz w:val="22"/>
          <w:szCs w:val="22"/>
        </w:rPr>
        <w:t xml:space="preserve">ou a terceiros, decorrentes do fornecimento dos materiais, inclusive por acidentes, mortes, perdas ou destruições, isentando o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bCs/>
          <w:sz w:val="22"/>
          <w:szCs w:val="22"/>
        </w:rPr>
        <w:t xml:space="preserve"> de </w:t>
      </w:r>
      <w:r w:rsidRPr="00F019C2">
        <w:rPr>
          <w:rFonts w:ascii="Book Antiqua" w:hAnsi="Book Antiqua" w:cs="Book Antiqua"/>
          <w:bCs/>
          <w:sz w:val="22"/>
          <w:szCs w:val="22"/>
        </w:rPr>
        <w:lastRenderedPageBreak/>
        <w:t>todas e quaisquer reclamações cíveis, criminais ou trabalhistas que possam surgir, conforme o disposto nos artigos 70 e 71 da Lei nº 8.666/93;</w:t>
      </w:r>
    </w:p>
    <w:p w:rsidR="00210DF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8.1.9 </w:t>
      </w:r>
      <w:r w:rsidRPr="00F019C2">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8.1.10 </w:t>
      </w:r>
      <w:r w:rsidRPr="00F019C2">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8.1.11 </w:t>
      </w:r>
      <w:r w:rsidRPr="00F019C2">
        <w:rPr>
          <w:rFonts w:ascii="Book Antiqua" w:hAnsi="Book Antiqua" w:cs="Book Antiqua"/>
          <w:bCs/>
          <w:sz w:val="22"/>
          <w:szCs w:val="22"/>
        </w:rPr>
        <w:t>Responsabilizar-se pelos encargos trabalhistas, previdenciários, fiscais e comerciais resultantes da execução do contrato;</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8.1.12 </w:t>
      </w:r>
      <w:r w:rsidRPr="00F019C2">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210DF2" w:rsidRPr="00F019C2" w:rsidRDefault="00210DF2" w:rsidP="00210DF2">
      <w:pPr>
        <w:ind w:right="1"/>
        <w:jc w:val="both"/>
        <w:rPr>
          <w:rFonts w:ascii="Book Antiqua" w:hAnsi="Book Antiqua"/>
          <w:sz w:val="22"/>
          <w:szCs w:val="22"/>
        </w:rPr>
      </w:pPr>
      <w:r>
        <w:rPr>
          <w:rFonts w:ascii="Book Antiqua" w:hAnsi="Book Antiqua"/>
          <w:sz w:val="22"/>
          <w:szCs w:val="22"/>
        </w:rPr>
        <w:t>9</w:t>
      </w:r>
      <w:r w:rsidRPr="00F019C2">
        <w:rPr>
          <w:rFonts w:ascii="Book Antiqua" w:hAnsi="Book Antiqua"/>
          <w:sz w:val="22"/>
          <w:szCs w:val="22"/>
        </w:rPr>
        <w:t>.1 São obrigações da CONTRATANTE:</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 </w:t>
      </w:r>
      <w:r w:rsidRPr="00F019C2">
        <w:rPr>
          <w:rFonts w:ascii="Book Antiqua" w:hAnsi="Book Antiqua" w:cs="Book Antiqua"/>
          <w:bCs/>
          <w:sz w:val="22"/>
          <w:szCs w:val="22"/>
        </w:rPr>
        <w:t>Acompanhar e fiscalizar o fornecimento dos materiais, atestar nas notas fiscais o efetivo fornecimento do objeto contratado e o seu aceite;</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9.1.2 </w:t>
      </w:r>
      <w:r w:rsidRPr="00F019C2">
        <w:rPr>
          <w:rFonts w:ascii="Book Antiqua" w:hAnsi="Book Antiqua" w:cs="Book Antiqua"/>
          <w:bCs/>
          <w:sz w:val="22"/>
          <w:szCs w:val="22"/>
        </w:rPr>
        <w:t>Efetuar os pagamentos à CONTRATADA nos termos do Edital e seus Anexos;</w:t>
      </w:r>
    </w:p>
    <w:p w:rsidR="00210DF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9.1.3 </w:t>
      </w:r>
      <w:r w:rsidRPr="00F019C2">
        <w:rPr>
          <w:rFonts w:ascii="Book Antiqua" w:hAnsi="Book Antiqua" w:cs="Book Antiqua"/>
          <w:bCs/>
          <w:sz w:val="22"/>
          <w:szCs w:val="22"/>
        </w:rPr>
        <w:t>Aplicar à CONTRATADA as sanções regulamentares e contratuais;</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9.1.4 </w:t>
      </w:r>
      <w:r w:rsidRPr="00F019C2">
        <w:rPr>
          <w:rFonts w:ascii="Book Antiqua" w:hAnsi="Book Antiqua" w:cs="Book Antiqua"/>
          <w:bCs/>
          <w:sz w:val="22"/>
          <w:szCs w:val="22"/>
        </w:rPr>
        <w:t>Prestar as informações e os esclarecimentos que venham a ser solicitados pela CONTRATADA;</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9.1.5 </w:t>
      </w:r>
      <w:r w:rsidRPr="00F019C2">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9.1.6 </w:t>
      </w:r>
      <w:r w:rsidRPr="00F019C2">
        <w:rPr>
          <w:rFonts w:ascii="Book Antiqua" w:hAnsi="Book Antiqua" w:cs="Book Antiqua"/>
          <w:bCs/>
          <w:sz w:val="22"/>
          <w:szCs w:val="22"/>
        </w:rPr>
        <w:t>Emitir Ordem de Fornecimento para o fornecimento dos materiais pela CONTRATADA;</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9.1.7 </w:t>
      </w:r>
      <w:r w:rsidRPr="00F019C2">
        <w:rPr>
          <w:rFonts w:ascii="Book Antiqua" w:hAnsi="Book Antiqua" w:cs="Book Antiqua"/>
          <w:bCs/>
          <w:sz w:val="22"/>
          <w:szCs w:val="22"/>
        </w:rPr>
        <w:t>Exigir o cumprimento dos recolhimentos tributários, trabalhistas e previdenciários através dos documentos pertinentes;</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9.1.8 </w:t>
      </w:r>
      <w:r w:rsidRPr="00F019C2">
        <w:rPr>
          <w:rFonts w:ascii="Book Antiqua" w:hAnsi="Book Antiqua" w:cs="Book Antiqua"/>
          <w:bCs/>
          <w:sz w:val="22"/>
          <w:szCs w:val="22"/>
        </w:rPr>
        <w:t>Franquear o acesso à CONTRATADA aos locais necessários ao fornecimento dos materiais;</w:t>
      </w:r>
    </w:p>
    <w:p w:rsidR="00210DF2" w:rsidRPr="00F019C2" w:rsidRDefault="00210DF2" w:rsidP="00210D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9.1.9 </w:t>
      </w:r>
      <w:r w:rsidRPr="00F019C2">
        <w:rPr>
          <w:rFonts w:ascii="Book Antiqua" w:hAnsi="Book Antiqua" w:cs="Book Antiqua"/>
          <w:bCs/>
          <w:sz w:val="22"/>
          <w:szCs w:val="22"/>
        </w:rPr>
        <w:t>Comunicar à CONTRATADA todas as irregularidades observadas durante a execução do contrato;</w:t>
      </w:r>
    </w:p>
    <w:p w:rsidR="00D057D0" w:rsidRPr="00210DF2" w:rsidRDefault="00210DF2" w:rsidP="00210DF2">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9.1.10 </w:t>
      </w:r>
      <w:r w:rsidRPr="00F019C2">
        <w:rPr>
          <w:rFonts w:ascii="Book Antiqua" w:hAnsi="Book Antiqua" w:cs="Book Antiqua"/>
          <w:bCs/>
          <w:sz w:val="22"/>
          <w:szCs w:val="22"/>
        </w:rPr>
        <w:t>Rescindir o Contrato, nos termos dos artigos 77 a 79 da Lei nº 8.666/93.</w:t>
      </w:r>
    </w:p>
    <w:p w:rsidR="00A0253A" w:rsidRPr="003C58F8" w:rsidRDefault="00A0253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w:t>
      </w:r>
      <w:r w:rsidRPr="00914E8A">
        <w:rPr>
          <w:rFonts w:ascii="Book Antiqua" w:hAnsi="Book Antiqua" w:cs="Book Antiqua"/>
          <w:sz w:val="22"/>
          <w:szCs w:val="22"/>
        </w:rPr>
        <w:lastRenderedPageBreak/>
        <w:t>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326F0A">
        <w:rPr>
          <w:rFonts w:ascii="Book Antiqua" w:eastAsia="Book Antiqua" w:hAnsi="Book Antiqua"/>
          <w:color w:val="000000"/>
          <w:sz w:val="36"/>
          <w:szCs w:val="36"/>
        </w:rPr>
        <w:t>212/2020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26F0A">
        <w:rPr>
          <w:rFonts w:ascii="Book Antiqua" w:eastAsia="Book Antiqua" w:hAnsi="Book Antiqua"/>
          <w:color w:val="000000"/>
          <w:sz w:val="36"/>
          <w:szCs w:val="36"/>
          <w:lang w:val="pt-BR"/>
        </w:rPr>
        <w:t>100/2020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210DF2" w:rsidRPr="00AE4651">
        <w:rPr>
          <w:rFonts w:ascii="Book Antiqua" w:hAnsi="Book Antiqua"/>
          <w:b/>
          <w:sz w:val="22"/>
          <w:szCs w:val="22"/>
          <w:lang w:val="pt-BR"/>
        </w:rPr>
        <w:t>PRODUTOS QUÍMICOS PARA TRATAMENTO DE ÁGUA PARA SEREM UTILIZADOS NAS ESTAÇÕES DE TRATAMENTO DE ÁGUA (ETA) I, II, IV E V E ESTAÇÕES DE TRATAMENTO DE ESGOTO (ETE) DO MUNICÍPIO DE GASPAR/SC</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7042" w:rsidRDefault="00146409"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Pr>
          <w:rFonts w:ascii="Book Antiqua" w:hAnsi="Book Antiqua"/>
          <w:bCs/>
          <w:sz w:val="22"/>
          <w:szCs w:val="22"/>
          <w:lang w:eastAsia="pt-BR"/>
        </w:rPr>
        <w:t>Vanderlei Fistarol</w:t>
      </w:r>
      <w:r w:rsidRPr="005C07A9">
        <w:rPr>
          <w:rFonts w:ascii="Book Antiqua" w:hAnsi="Book Antiqua"/>
          <w:bCs/>
          <w:sz w:val="22"/>
          <w:szCs w:val="22"/>
          <w:lang w:eastAsia="pt-BR"/>
        </w:rPr>
        <w:t>,</w:t>
      </w:r>
      <w:r>
        <w:rPr>
          <w:rFonts w:ascii="Book Antiqua" w:hAnsi="Book Antiqua"/>
          <w:b/>
          <w:bCs/>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sidRPr="002227FF">
        <w:rPr>
          <w:rFonts w:ascii="Book Antiqua" w:eastAsia="Book Antiqua" w:hAnsi="Book Antiqua"/>
          <w:sz w:val="22"/>
        </w:rPr>
        <w:t xml:space="preserve">Processo Administrativo n° </w:t>
      </w:r>
      <w:r>
        <w:rPr>
          <w:rFonts w:ascii="Book Antiqua" w:eastAsia="Book Antiqua" w:hAnsi="Book Antiqua"/>
          <w:sz w:val="22"/>
        </w:rPr>
        <w:t>212/2020</w:t>
      </w:r>
      <w:r w:rsidRPr="002227FF">
        <w:rPr>
          <w:rFonts w:ascii="Book Antiqua" w:eastAsia="Book Antiqua" w:hAnsi="Book Antiqua"/>
          <w:sz w:val="22"/>
        </w:rPr>
        <w:t xml:space="preserve"> - Pregão Presencial </w:t>
      </w:r>
      <w:r w:rsidRPr="002227FF">
        <w:rPr>
          <w:rFonts w:ascii="Book Antiqua" w:eastAsia="Book Antiqua" w:hAnsi="Book Antiqua"/>
          <w:sz w:val="22"/>
          <w:szCs w:val="22"/>
        </w:rPr>
        <w:t xml:space="preserve">nº </w:t>
      </w:r>
      <w:r>
        <w:rPr>
          <w:rFonts w:ascii="Book Antiqua" w:eastAsia="Book Antiqua" w:hAnsi="Book Antiqua"/>
          <w:sz w:val="22"/>
          <w:szCs w:val="22"/>
        </w:rPr>
        <w:t>100/2020</w:t>
      </w:r>
      <w:r>
        <w:rPr>
          <w:rFonts w:ascii="Book Antiqua" w:eastAsia="Book Antiqua" w:hAnsi="Book Antiqua"/>
          <w:sz w:val="22"/>
        </w:rPr>
        <w:t>, têm entre si justo e contratado o que segue</w:t>
      </w:r>
    </w:p>
    <w:p w:rsidR="00146409" w:rsidRDefault="00146409"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210DF2" w:rsidRPr="00C16F7C">
        <w:rPr>
          <w:rFonts w:ascii="Book Antiqua" w:hAnsi="Book Antiqua"/>
          <w:i/>
          <w:sz w:val="22"/>
          <w:szCs w:val="22"/>
          <w:lang w:val="pt-BR"/>
        </w:rPr>
        <w:t>Produtos Químicos para tratamento de água para serem utilizados nas Estações de Tratamento de Água (ETA) I, II, IV e V e Estações de Tratamento de Esgoto (ETE) do Município de Gaspar/SC</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26F0A">
        <w:rPr>
          <w:rFonts w:ascii="Book Antiqua" w:hAnsi="Book Antiqua"/>
          <w:sz w:val="22"/>
          <w:szCs w:val="22"/>
          <w:lang w:val="pt-BR"/>
        </w:rPr>
        <w:t>100/2020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26F0A">
        <w:rPr>
          <w:rFonts w:ascii="Book Antiqua" w:hAnsi="Book Antiqua"/>
          <w:sz w:val="22"/>
          <w:szCs w:val="22"/>
          <w:lang w:val="pt-BR"/>
        </w:rPr>
        <w:t>100/2020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4A15A4" w:rsidRPr="00AC026F" w:rsidRDefault="004A15A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E77326" w:rsidRDefault="00E77326" w:rsidP="00E7732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E77326" w:rsidRDefault="00E77326" w:rsidP="00E7732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Pr>
          <w:rFonts w:ascii="Book Antiqua" w:eastAsia="Book Antiqua" w:hAnsi="Book Antiqua"/>
          <w:sz w:val="22"/>
          <w:szCs w:val="22"/>
        </w:rPr>
        <w:t>.</w:t>
      </w:r>
    </w:p>
    <w:p w:rsidR="00E77326" w:rsidRDefault="00E77326" w:rsidP="00E7732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p>
    <w:p w:rsidR="00E77326" w:rsidRDefault="00E77326" w:rsidP="00E7732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E77326" w:rsidRPr="00AC026F" w:rsidRDefault="00E77326" w:rsidP="00E7732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E77326" w:rsidRPr="00AC026F" w:rsidRDefault="00E77326" w:rsidP="00E7732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E77326" w:rsidRPr="00AC026F" w:rsidRDefault="00E77326" w:rsidP="00E7732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E77326" w:rsidRPr="00AC026F" w:rsidRDefault="00E77326" w:rsidP="00E773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E77326" w:rsidRDefault="00E77326" w:rsidP="00E773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77326" w:rsidRDefault="00E77326" w:rsidP="00E77326">
      <w:pPr>
        <w:jc w:val="right"/>
        <w:rPr>
          <w:rFonts w:ascii="Book Antiqua" w:hAnsi="Book Antiqua"/>
          <w:i/>
          <w:lang w:val="pt-BR"/>
        </w:rPr>
      </w:pPr>
    </w:p>
    <w:p w:rsidR="00E77326" w:rsidRDefault="00E77326" w:rsidP="00E77326">
      <w:pPr>
        <w:jc w:val="right"/>
        <w:rPr>
          <w:rFonts w:ascii="Book Antiqua" w:hAnsi="Book Antiqua"/>
          <w:i/>
          <w:lang w:val="pt-BR"/>
        </w:rPr>
      </w:pPr>
      <w:r w:rsidRPr="00CF0545">
        <w:rPr>
          <w:rFonts w:ascii="Book Antiqua" w:hAnsi="Book Antiqua"/>
          <w:i/>
          <w:lang w:val="pt-BR"/>
        </w:rPr>
        <w:t>Serviço Autônomo Municipal de Água e Esgoto (SAMAE)</w:t>
      </w:r>
    </w:p>
    <w:p w:rsidR="00E77326" w:rsidRDefault="00E77326" w:rsidP="00E77326">
      <w:pPr>
        <w:jc w:val="right"/>
        <w:rPr>
          <w:rFonts w:ascii="Book Antiqua" w:hAnsi="Book Antiqua"/>
          <w:b/>
          <w:sz w:val="22"/>
          <w:szCs w:val="22"/>
          <w:lang w:val="pt-BR"/>
        </w:rPr>
      </w:pPr>
      <w:r>
        <w:rPr>
          <w:rFonts w:ascii="Book Antiqua" w:hAnsi="Book Antiqua"/>
          <w:b/>
          <w:i/>
          <w:lang w:val="pt-BR"/>
        </w:rPr>
        <w:t>Exercício 2020</w:t>
      </w:r>
      <w:r w:rsidRPr="00675ACD">
        <w:rPr>
          <w:rFonts w:ascii="Book Antiqua" w:hAnsi="Book Antiqua"/>
          <w:b/>
          <w:i/>
          <w:lang w:val="pt-BR"/>
        </w:rPr>
        <w:t>;</w:t>
      </w:r>
    </w:p>
    <w:p w:rsidR="00E77326" w:rsidRDefault="00E77326"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E77326" w:rsidRPr="00195D34"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77326" w:rsidRPr="00195D34" w:rsidRDefault="00E77326" w:rsidP="00E773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Pr>
          <w:rFonts w:ascii="Book Antiqua" w:eastAsia="Book Antiqua" w:hAnsi="Book Antiqua"/>
          <w:sz w:val="22"/>
          <w:szCs w:val="22"/>
        </w:rPr>
        <w:t xml:space="preserve"> </w:t>
      </w:r>
      <w:r w:rsidRPr="008E1BC6">
        <w:rPr>
          <w:rFonts w:ascii="Book Antiqua" w:eastAsia="Book Antiqua" w:hAnsi="Book Antiqua"/>
          <w:sz w:val="22"/>
          <w:szCs w:val="22"/>
        </w:rPr>
        <w:t>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77326" w:rsidRDefault="00E77326"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w:t>
      </w:r>
      <w:r w:rsidRPr="00585713">
        <w:rPr>
          <w:rFonts w:ascii="Book Antiqua" w:hAnsi="Book Antiqua" w:cs="Book Antiqua"/>
          <w:color w:val="000000"/>
          <w:sz w:val="22"/>
          <w:szCs w:val="22"/>
          <w:shd w:val="clear" w:color="auto" w:fill="F2F2F2"/>
        </w:rPr>
        <w:t xml:space="preserve"> – Rua São Pedro, nº S/Nº, </w:t>
      </w:r>
      <w:r>
        <w:rPr>
          <w:rFonts w:ascii="Book Antiqua" w:hAnsi="Book Antiqua" w:cs="Book Antiqua"/>
          <w:color w:val="000000"/>
          <w:sz w:val="22"/>
          <w:szCs w:val="22"/>
          <w:shd w:val="clear" w:color="auto" w:fill="F2F2F2"/>
        </w:rPr>
        <w:t xml:space="preserve">Fundos da Igreja Matriz, </w:t>
      </w:r>
      <w:r w:rsidRPr="00585713">
        <w:rPr>
          <w:rFonts w:ascii="Book Antiqua" w:hAnsi="Book Antiqua" w:cs="Book Antiqua"/>
          <w:color w:val="000000"/>
          <w:sz w:val="22"/>
          <w:szCs w:val="22"/>
          <w:shd w:val="clear" w:color="auto" w:fill="F2F2F2"/>
        </w:rPr>
        <w:t>Centro, Gaspar/SC, CEP</w:t>
      </w:r>
      <w:r>
        <w:rPr>
          <w:rFonts w:ascii="Book Antiqua" w:hAnsi="Book Antiqua" w:cs="Book Antiqua"/>
          <w:color w:val="000000"/>
          <w:sz w:val="22"/>
          <w:szCs w:val="22"/>
          <w:shd w:val="clear" w:color="auto" w:fill="FFFFFF"/>
        </w:rPr>
        <w:t xml:space="preserve"> </w:t>
      </w:r>
      <w:r w:rsidRPr="00585713">
        <w:rPr>
          <w:rFonts w:ascii="Book Antiqua" w:hAnsi="Book Antiqua" w:cs="Book Antiqua"/>
          <w:color w:val="000000"/>
          <w:sz w:val="22"/>
          <w:szCs w:val="22"/>
          <w:shd w:val="clear" w:color="auto" w:fill="F2F2F2"/>
        </w:rPr>
        <w:t>89.110-082.</w:t>
      </w:r>
    </w:p>
    <w:p w:rsidR="00E77326" w:rsidRDefault="00E77326"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585713">
        <w:rPr>
          <w:rFonts w:ascii="Book Antiqua" w:hAnsi="Book Antiqua" w:cs="Book Antiqua"/>
          <w:color w:val="000000"/>
          <w:sz w:val="22"/>
          <w:szCs w:val="22"/>
          <w:shd w:val="clear" w:color="auto" w:fill="F2F2F2"/>
        </w:rPr>
        <w:lastRenderedPageBreak/>
        <w:t xml:space="preserve">Horário de Entrega: </w:t>
      </w:r>
      <w:r w:rsidRPr="00585713">
        <w:rPr>
          <w:rFonts w:ascii="Book Antiqua" w:eastAsia="Book Antiqua" w:hAnsi="Book Antiqua"/>
          <w:sz w:val="22"/>
          <w:shd w:val="clear" w:color="auto" w:fill="F2F2F2"/>
        </w:rPr>
        <w:t>0</w:t>
      </w:r>
      <w:r w:rsidRPr="00577E49">
        <w:rPr>
          <w:rFonts w:ascii="Book Antiqua" w:eastAsia="Book Antiqua" w:hAnsi="Book Antiqua"/>
          <w:sz w:val="22"/>
        </w:rPr>
        <w:t>8h00min às 12h00min</w:t>
      </w:r>
      <w:r>
        <w:rPr>
          <w:rFonts w:ascii="Book Antiqua" w:eastAsia="Book Antiqua" w:hAnsi="Book Antiqua"/>
          <w:sz w:val="22"/>
        </w:rPr>
        <w:t>, de acordo com o solicitado.</w:t>
      </w:r>
    </w:p>
    <w:p w:rsidR="004A15A4" w:rsidRDefault="004A15A4"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77326" w:rsidRDefault="00E77326"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585713">
        <w:rPr>
          <w:rFonts w:ascii="Book Antiqua" w:hAnsi="Book Antiqua" w:cs="Book Antiqua"/>
          <w:b/>
          <w:color w:val="000000"/>
          <w:sz w:val="22"/>
          <w:szCs w:val="22"/>
          <w:shd w:val="clear" w:color="auto" w:fill="F2F2F2"/>
        </w:rPr>
        <w:t>ESTAÇÃO DE TRATAMENTO DE ÁGUA – ETA II</w:t>
      </w:r>
      <w:r w:rsidRPr="00585713">
        <w:rPr>
          <w:rFonts w:ascii="Book Antiqua" w:hAnsi="Book Antiqua" w:cs="Book Antiqua"/>
          <w:color w:val="000000"/>
          <w:sz w:val="22"/>
          <w:szCs w:val="22"/>
          <w:shd w:val="clear" w:color="auto" w:fill="F2F2F2"/>
        </w:rPr>
        <w:t xml:space="preserve"> – Rua Tijucas, nº S/Nº, Bela Vista, Gaspar/SC, CEP 89.110-702.</w:t>
      </w:r>
    </w:p>
    <w:p w:rsidR="00E77326" w:rsidRDefault="00E77326" w:rsidP="004A15A4">
      <w:pPr>
        <w:widowControl w:val="0"/>
        <w:pBdr>
          <w:top w:val="single" w:sz="4" w:space="1" w:color="auto"/>
          <w:left w:val="single" w:sz="4" w:space="4" w:color="auto"/>
          <w:bottom w:val="single" w:sz="4" w:space="1" w:color="auto"/>
          <w:right w:val="single" w:sz="4" w:space="4" w:color="auto"/>
        </w:pBdr>
        <w:shd w:val="clear" w:color="auto" w:fill="F2F2F2"/>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585713">
        <w:rPr>
          <w:rFonts w:ascii="Book Antiqua" w:hAnsi="Book Antiqua" w:cs="Book Antiqua"/>
          <w:color w:val="000000"/>
          <w:sz w:val="22"/>
          <w:szCs w:val="22"/>
          <w:shd w:val="clear" w:color="auto" w:fill="F2F2F2"/>
        </w:rPr>
        <w:t xml:space="preserve">Horário de Entrega: </w:t>
      </w:r>
      <w:r w:rsidRPr="00577E49">
        <w:rPr>
          <w:rFonts w:ascii="Book Antiqua" w:eastAsia="Book Antiqua" w:hAnsi="Book Antiqua"/>
          <w:sz w:val="22"/>
        </w:rPr>
        <w:t>08h00min às 12h00min</w:t>
      </w:r>
      <w:r>
        <w:rPr>
          <w:rFonts w:ascii="Book Antiqua" w:eastAsia="Book Antiqua" w:hAnsi="Book Antiqua"/>
          <w:sz w:val="22"/>
        </w:rPr>
        <w:t>, de acordo com o solicitado.</w:t>
      </w:r>
    </w:p>
    <w:p w:rsidR="00E77326" w:rsidRDefault="00E77326" w:rsidP="00E77326">
      <w:pPr>
        <w:jc w:val="both"/>
        <w:rPr>
          <w:rFonts w:ascii="Book Antiqua" w:hAnsi="Book Antiqua" w:cs="Book Antiqua"/>
          <w:shd w:val="clear" w:color="auto" w:fill="FFFFFF"/>
        </w:rPr>
      </w:pP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E77326" w:rsidRPr="0002208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77326" w:rsidRPr="00022086" w:rsidRDefault="00E77326" w:rsidP="00E773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E77326" w:rsidRPr="00022086" w:rsidRDefault="00E77326" w:rsidP="00E773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E77326" w:rsidRPr="00022086" w:rsidRDefault="00E77326" w:rsidP="00E773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77326" w:rsidRPr="00022086" w:rsidRDefault="00E77326" w:rsidP="00E773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E77326" w:rsidRPr="00022086" w:rsidRDefault="00E77326" w:rsidP="00E773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77326" w:rsidRPr="00195D34" w:rsidRDefault="00E77326" w:rsidP="00E773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notificação apresentada à fornecedora, sem qualquer ônus para o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E77326" w:rsidRPr="00195D34"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E77326" w:rsidRDefault="00E77326" w:rsidP="00E773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Pr>
          <w:rFonts w:ascii="Book Antiqua" w:eastAsia="Book Antiqua" w:hAnsi="Book Antiqua" w:cs="Arial"/>
          <w:sz w:val="22"/>
          <w:szCs w:val="22"/>
          <w:shd w:val="clear" w:color="auto" w:fill="FFFFFF"/>
        </w:rPr>
        <w:t>Serviço Autônomo Municipal de Água e Esgoto (SAMAE)</w:t>
      </w:r>
      <w:r w:rsidRPr="00195D34">
        <w:rPr>
          <w:rFonts w:ascii="Book Antiqua" w:eastAsia="Book Antiqua" w:hAnsi="Book Antiqua"/>
          <w:sz w:val="22"/>
          <w:szCs w:val="22"/>
          <w:shd w:val="clear" w:color="auto" w:fill="FFFFFF"/>
        </w:rPr>
        <w:t>.</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77326" w:rsidRPr="00430317" w:rsidRDefault="00E77326" w:rsidP="00E773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E77326" w:rsidRPr="00430317" w:rsidRDefault="00E77326" w:rsidP="00E773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77326" w:rsidRPr="00430317" w:rsidRDefault="00E77326" w:rsidP="00E773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77326" w:rsidRPr="00430317" w:rsidRDefault="00E77326" w:rsidP="00E773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E77326" w:rsidRPr="00B40017" w:rsidRDefault="00E77326" w:rsidP="00E7732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E77326" w:rsidRPr="00B40017" w:rsidRDefault="00E77326" w:rsidP="00E7732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E77326" w:rsidRPr="00B40017" w:rsidRDefault="00E77326" w:rsidP="00E7732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E77326" w:rsidRPr="00B40017" w:rsidRDefault="00E77326" w:rsidP="00E773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E77326" w:rsidRDefault="00E77326" w:rsidP="00E773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77326" w:rsidRPr="00F019C2" w:rsidRDefault="00E77326" w:rsidP="00E77326">
      <w:pPr>
        <w:ind w:right="1"/>
        <w:jc w:val="both"/>
        <w:rPr>
          <w:rFonts w:ascii="Book Antiqua" w:hAnsi="Book Antiqua"/>
          <w:sz w:val="22"/>
          <w:szCs w:val="22"/>
        </w:rPr>
      </w:pPr>
      <w:r>
        <w:rPr>
          <w:rFonts w:ascii="Book Antiqua" w:hAnsi="Book Antiqua"/>
          <w:sz w:val="22"/>
          <w:szCs w:val="22"/>
        </w:rPr>
        <w:t>9</w:t>
      </w:r>
      <w:r w:rsidRPr="00F019C2">
        <w:rPr>
          <w:rFonts w:ascii="Book Antiqua" w:hAnsi="Book Antiqua"/>
          <w:sz w:val="22"/>
          <w:szCs w:val="22"/>
        </w:rPr>
        <w:t>.1 São obrigações da CONTRATADA:</w:t>
      </w:r>
    </w:p>
    <w:p w:rsidR="00E77326" w:rsidRPr="00F019C2" w:rsidRDefault="00E77326" w:rsidP="00E773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9.1.1 </w:t>
      </w:r>
      <w:r w:rsidRPr="00F019C2">
        <w:rPr>
          <w:rFonts w:ascii="Book Antiqua" w:hAnsi="Book Antiqua" w:cs="Book Antiqua"/>
          <w:sz w:val="22"/>
          <w:szCs w:val="22"/>
        </w:rPr>
        <w:t>Providenciar o fornecimento dos materiais nos endereços indicados na Ordem de Fornecimento, conforme solicitações por parte d</w:t>
      </w:r>
      <w:r>
        <w:rPr>
          <w:rFonts w:ascii="Book Antiqua" w:hAnsi="Book Antiqua" w:cs="Book Antiqua"/>
          <w:sz w:val="22"/>
          <w:szCs w:val="22"/>
        </w:rPr>
        <w:t>o</w:t>
      </w:r>
      <w:r w:rsidRPr="00F019C2">
        <w:rPr>
          <w:rFonts w:ascii="Book Antiqua" w:hAnsi="Book Antiqua" w:cs="Book Antiqua"/>
          <w:sz w:val="22"/>
          <w:szCs w:val="22"/>
        </w:rPr>
        <w:t xml:space="preserve">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sz w:val="22"/>
          <w:szCs w:val="22"/>
        </w:rPr>
        <w:t xml:space="preserve"> e exigências do Edital e seus Anexos, obedecendo às normas técnicas de fabricação e fornecimento dos materiais e os prazos estabelecidos no Edital; </w:t>
      </w:r>
    </w:p>
    <w:p w:rsidR="00E77326" w:rsidRPr="00F019C2" w:rsidRDefault="00E77326" w:rsidP="00E773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 xml:space="preserve">9.1.2 </w:t>
      </w:r>
      <w:r w:rsidRPr="00F019C2">
        <w:rPr>
          <w:rFonts w:ascii="Book Antiqua" w:hAnsi="Book Antiqua" w:cs="Book Antiqua"/>
          <w:sz w:val="22"/>
          <w:szCs w:val="22"/>
        </w:rPr>
        <w:t>Entregar os materiais que possuem Norma Regulamentadora (NBR) de acordo com as exigências previstas no Edital, buscando garantir sua qualidade e padrões técnicos;</w:t>
      </w:r>
    </w:p>
    <w:p w:rsidR="00E77326" w:rsidRPr="00F019C2" w:rsidRDefault="00E77326" w:rsidP="00E773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szCs w:val="22"/>
        </w:rPr>
      </w:pPr>
      <w:r>
        <w:rPr>
          <w:rFonts w:ascii="Book Antiqua" w:hAnsi="Book Antiqua" w:cs="Book Antiqua"/>
          <w:sz w:val="22"/>
          <w:szCs w:val="22"/>
        </w:rPr>
        <w:t xml:space="preserve">9.1.3 </w:t>
      </w:r>
      <w:r w:rsidRPr="00F019C2">
        <w:rPr>
          <w:rFonts w:ascii="Book Antiqua" w:hAnsi="Book Antiqua" w:cs="Book Antiqua"/>
          <w:sz w:val="22"/>
          <w:szCs w:val="22"/>
        </w:rPr>
        <w:t>P</w:t>
      </w:r>
      <w:r w:rsidRPr="00F019C2">
        <w:rPr>
          <w:rFonts w:ascii="Book Antiqua" w:eastAsia="Book Antiqua" w:hAnsi="Book Antiqua"/>
          <w:sz w:val="22"/>
          <w:szCs w:val="22"/>
        </w:rPr>
        <w:t xml:space="preserve">rovidenciar, no prazo máximo de </w:t>
      </w:r>
      <w:r w:rsidRPr="00F019C2">
        <w:rPr>
          <w:rFonts w:ascii="Book Antiqua" w:hAnsi="Book Antiqua" w:cs="Book Antiqua"/>
          <w:sz w:val="22"/>
          <w:szCs w:val="22"/>
          <w:lang w:val="pt-BR"/>
        </w:rPr>
        <w:t>24 (vinte e quatro) horas</w:t>
      </w:r>
      <w:r w:rsidRPr="00F019C2">
        <w:rPr>
          <w:rFonts w:ascii="Book Antiqua" w:eastAsia="Book Antiqua" w:hAnsi="Book Antiqua"/>
          <w:sz w:val="22"/>
          <w:szCs w:val="22"/>
        </w:rPr>
        <w:t xml:space="preserve">, </w:t>
      </w:r>
      <w:r w:rsidRPr="00F019C2">
        <w:rPr>
          <w:rFonts w:ascii="Book Antiqua" w:hAnsi="Book Antiqua"/>
          <w:sz w:val="22"/>
          <w:szCs w:val="22"/>
        </w:rPr>
        <w:t xml:space="preserve">contados da data de notificação apresentada à fornecedora, </w:t>
      </w:r>
      <w:r w:rsidRPr="00F019C2">
        <w:rPr>
          <w:rFonts w:ascii="Book Antiqua" w:eastAsia="Book Antiqua" w:hAnsi="Book Antiqua"/>
          <w:sz w:val="22"/>
          <w:szCs w:val="22"/>
        </w:rPr>
        <w:t>o saneamento de qualquer irregularidade constatada nos materiais fornecidos;</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9.1.4 </w:t>
      </w:r>
      <w:r w:rsidRPr="00F019C2">
        <w:rPr>
          <w:rFonts w:ascii="Book Antiqua" w:hAnsi="Book Antiqua" w:cs="Book Antiqua"/>
          <w:bCs/>
          <w:sz w:val="22"/>
          <w:szCs w:val="22"/>
        </w:rPr>
        <w:t>Atender prontamente as orientações e exigências do fiscal de contrato, devidamente designado, inerentes à execução do objeto contratado;</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9.1.5 </w:t>
      </w:r>
      <w:r w:rsidRPr="00F019C2">
        <w:rPr>
          <w:rFonts w:ascii="Book Antiqua" w:hAnsi="Book Antiqua" w:cs="Book Antiqua"/>
          <w:bCs/>
          <w:sz w:val="22"/>
          <w:szCs w:val="22"/>
        </w:rPr>
        <w:t>Emitir as Notas Fiscais no valor pactuado em contrato, apresentando-a à CONTRATANTE para ateste e pagamento;</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9.1.6 </w:t>
      </w:r>
      <w:r w:rsidRPr="00F019C2">
        <w:rPr>
          <w:rFonts w:ascii="Book Antiqua" w:hAnsi="Book Antiqua" w:cs="Book Antiqua"/>
          <w:bCs/>
          <w:sz w:val="22"/>
          <w:szCs w:val="22"/>
        </w:rPr>
        <w:t>Apresentar os documentos fiscais em conformidade com a legislação vigente;</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9.1.7 </w:t>
      </w:r>
      <w:r w:rsidRPr="00F019C2">
        <w:rPr>
          <w:rFonts w:ascii="Book Antiqua" w:hAnsi="Book Antiqua" w:cs="Book Antiqua"/>
          <w:bCs/>
          <w:sz w:val="22"/>
          <w:szCs w:val="22"/>
        </w:rPr>
        <w:t>Manter, durante toda a execução do contrato, em compatibilidade com as obrigações por ele assumidas, todas as condições de habilitação e qualificação exigidas na licitação;</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9.1.8 </w:t>
      </w:r>
      <w:r w:rsidRPr="00F019C2">
        <w:rPr>
          <w:rFonts w:ascii="Book Antiqua" w:hAnsi="Book Antiqua" w:cs="Book Antiqua"/>
          <w:bCs/>
          <w:sz w:val="22"/>
          <w:szCs w:val="22"/>
        </w:rPr>
        <w:t xml:space="preserve">Assumir integral responsabilidade pelos danos causados ao </w:t>
      </w:r>
      <w:r w:rsidRPr="00F019C2">
        <w:rPr>
          <w:rStyle w:val="nfase"/>
          <w:rFonts w:ascii="Book Antiqua" w:eastAsia="Book Antiqua" w:hAnsi="Book Antiqua"/>
          <w:i w:val="0"/>
          <w:sz w:val="22"/>
          <w:szCs w:val="22"/>
          <w:lang w:val="pt-BR"/>
        </w:rPr>
        <w:t>Serviço Autônomo Municipal de Água e Esgoto (SAMAE)</w:t>
      </w:r>
      <w:r w:rsidRPr="00F019C2">
        <w:rPr>
          <w:rStyle w:val="nfase"/>
          <w:rFonts w:ascii="Book Antiqua" w:eastAsia="Book Antiqua" w:hAnsi="Book Antiqua"/>
          <w:sz w:val="22"/>
          <w:szCs w:val="22"/>
          <w:lang w:val="pt-BR"/>
        </w:rPr>
        <w:t xml:space="preserve"> </w:t>
      </w:r>
      <w:r w:rsidRPr="00F019C2">
        <w:rPr>
          <w:rFonts w:ascii="Book Antiqua" w:hAnsi="Book Antiqua" w:cs="Book Antiqua"/>
          <w:bCs/>
          <w:sz w:val="22"/>
          <w:szCs w:val="22"/>
        </w:rPr>
        <w:t xml:space="preserve">ou a terceiros, decorrentes do fornecimento dos materiais, inclusive por acidentes, mortes, perdas ou destruições, isentando o </w:t>
      </w:r>
      <w:r>
        <w:rPr>
          <w:rFonts w:ascii="Book Antiqua" w:eastAsia="Book Antiqua" w:hAnsi="Book Antiqua" w:cs="Arial"/>
          <w:sz w:val="22"/>
          <w:szCs w:val="22"/>
          <w:shd w:val="clear" w:color="auto" w:fill="FFFFFF"/>
        </w:rPr>
        <w:t>Serviço Autônomo Municipal de Água e Esgoto (SAMAE)</w:t>
      </w:r>
      <w:r w:rsidRPr="00F019C2">
        <w:rPr>
          <w:rFonts w:ascii="Book Antiqua" w:hAnsi="Book Antiqua" w:cs="Book Antiqua"/>
          <w:bCs/>
          <w:sz w:val="22"/>
          <w:szCs w:val="22"/>
        </w:rPr>
        <w:t xml:space="preserve"> de todas e quaisquer reclamações cíveis, criminais ou trabalhistas que possam surgir, conforme o disposto nos artigos 70 e 71 da Lei nº 8.666/93;</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9.1.9 </w:t>
      </w:r>
      <w:r w:rsidRPr="00F019C2">
        <w:rPr>
          <w:rFonts w:ascii="Book Antiqua" w:hAnsi="Book Antiqua" w:cs="Book Antiqua"/>
          <w:bCs/>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9.1.10 </w:t>
      </w:r>
      <w:r w:rsidRPr="00F019C2">
        <w:rPr>
          <w:rFonts w:ascii="Book Antiqua" w:hAnsi="Book Antiqua" w:cs="Book Antiqua"/>
          <w:bCs/>
          <w:sz w:val="22"/>
          <w:szCs w:val="22"/>
        </w:rPr>
        <w:t>Reparar, corrigir e substituir, refazer às suas expensas, no total ou em parte, o objeto do contrato em que se verificarem vícios, defeitos ou incorreções resultantes da execução/fornecimento dos materiais;</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9.1.11 </w:t>
      </w:r>
      <w:r w:rsidRPr="00F019C2">
        <w:rPr>
          <w:rFonts w:ascii="Book Antiqua" w:hAnsi="Book Antiqua" w:cs="Book Antiqua"/>
          <w:bCs/>
          <w:sz w:val="22"/>
          <w:szCs w:val="22"/>
        </w:rPr>
        <w:t>Responsabilizar-se pelos encargos trabalhistas, previdenciários, fiscais e comerciais resultantes da execução do contrato;</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9.1.12 </w:t>
      </w:r>
      <w:r w:rsidRPr="00F019C2">
        <w:rPr>
          <w:rFonts w:ascii="Book Antiqua" w:hAnsi="Book Antiqua" w:cs="Book Antiqua"/>
          <w:bCs/>
          <w:sz w:val="22"/>
          <w:szCs w:val="22"/>
        </w:rPr>
        <w:t>Não transferir para a CONTRATANTE a responsabilidade pelo pagamento dos encargos estabelecidos no item anterior, quando houver inadimplência do contratado, nem mesmo poderá onerar o objeto do contrato.</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E77326" w:rsidRPr="00F019C2" w:rsidRDefault="00E77326" w:rsidP="00E77326">
      <w:pPr>
        <w:ind w:right="1"/>
        <w:jc w:val="both"/>
        <w:rPr>
          <w:rFonts w:ascii="Book Antiqua" w:hAnsi="Book Antiqua"/>
          <w:sz w:val="22"/>
          <w:szCs w:val="22"/>
        </w:rPr>
      </w:pPr>
      <w:r>
        <w:rPr>
          <w:rFonts w:ascii="Book Antiqua" w:hAnsi="Book Antiqua"/>
          <w:sz w:val="22"/>
          <w:szCs w:val="22"/>
        </w:rPr>
        <w:t>10</w:t>
      </w:r>
      <w:r w:rsidRPr="00F019C2">
        <w:rPr>
          <w:rFonts w:ascii="Book Antiqua" w:hAnsi="Book Antiqua"/>
          <w:sz w:val="22"/>
          <w:szCs w:val="22"/>
        </w:rPr>
        <w:t>.1 São obrigações da CONTRATANTE:</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10.1.1 </w:t>
      </w:r>
      <w:r w:rsidRPr="00F019C2">
        <w:rPr>
          <w:rFonts w:ascii="Book Antiqua" w:hAnsi="Book Antiqua" w:cs="Book Antiqua"/>
          <w:bCs/>
          <w:sz w:val="22"/>
          <w:szCs w:val="22"/>
        </w:rPr>
        <w:t>Acompanhar e fiscalizar o fornecimento dos materiais, atestar nas notas fiscais o efetivo fornecimento do objeto contratado e o seu aceite;</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10.1.2 </w:t>
      </w:r>
      <w:r w:rsidRPr="00F019C2">
        <w:rPr>
          <w:rFonts w:ascii="Book Antiqua" w:hAnsi="Book Antiqua" w:cs="Book Antiqua"/>
          <w:bCs/>
          <w:sz w:val="22"/>
          <w:szCs w:val="22"/>
        </w:rPr>
        <w:t>Efetuar os pagamentos à CONTRATADA nos termos do Edital e seus Anexos;</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10.1.3 </w:t>
      </w:r>
      <w:r w:rsidRPr="00F019C2">
        <w:rPr>
          <w:rFonts w:ascii="Book Antiqua" w:hAnsi="Book Antiqua" w:cs="Book Antiqua"/>
          <w:bCs/>
          <w:sz w:val="22"/>
          <w:szCs w:val="22"/>
        </w:rPr>
        <w:t>Aplicar à CONTRATADA as sanções regulamentares e contratuais;</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10.1.4 </w:t>
      </w:r>
      <w:r w:rsidRPr="00F019C2">
        <w:rPr>
          <w:rFonts w:ascii="Book Antiqua" w:hAnsi="Book Antiqua" w:cs="Book Antiqua"/>
          <w:bCs/>
          <w:sz w:val="22"/>
          <w:szCs w:val="22"/>
        </w:rPr>
        <w:t>Prestar as informações e os esclarecimentos que venham a ser solicitados pela CONTRATADA;</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10.1.5 </w:t>
      </w:r>
      <w:r w:rsidRPr="00F019C2">
        <w:rPr>
          <w:rFonts w:ascii="Book Antiqua" w:hAnsi="Book Antiqua" w:cs="Book Antiqua"/>
          <w:bCs/>
          <w:sz w:val="22"/>
          <w:szCs w:val="22"/>
        </w:rPr>
        <w:t>Rejeitar, no todo ou em parte os materiais fornecidos, se estiverem em desacordo com as especificações do Edital e seus Anexos, assim como da proposta de preços da CONTRATADA;</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10.1.6 </w:t>
      </w:r>
      <w:r w:rsidRPr="00F019C2">
        <w:rPr>
          <w:rFonts w:ascii="Book Antiqua" w:hAnsi="Book Antiqua" w:cs="Book Antiqua"/>
          <w:bCs/>
          <w:sz w:val="22"/>
          <w:szCs w:val="22"/>
        </w:rPr>
        <w:t>Emitir Ordem de Fornecimento para o fornecimento dos materiais pela CONTRATADA;</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lastRenderedPageBreak/>
        <w:t xml:space="preserve">10.1.7 </w:t>
      </w:r>
      <w:r w:rsidRPr="00F019C2">
        <w:rPr>
          <w:rFonts w:ascii="Book Antiqua" w:hAnsi="Book Antiqua" w:cs="Book Antiqua"/>
          <w:bCs/>
          <w:sz w:val="22"/>
          <w:szCs w:val="22"/>
        </w:rPr>
        <w:t>Exigir o cumprimento dos recolhimentos tributários, trabalhistas e previdenciários através dos documentos pertinentes;</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10.1.8 </w:t>
      </w:r>
      <w:r w:rsidRPr="00F019C2">
        <w:rPr>
          <w:rFonts w:ascii="Book Antiqua" w:hAnsi="Book Antiqua" w:cs="Book Antiqua"/>
          <w:bCs/>
          <w:sz w:val="22"/>
          <w:szCs w:val="22"/>
        </w:rPr>
        <w:t>Franquear o acesso à CONTRATADA aos locais necessários ao fornecimento dos materiais;</w:t>
      </w:r>
    </w:p>
    <w:p w:rsidR="00E77326" w:rsidRPr="00F019C2"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bCs/>
          <w:sz w:val="22"/>
          <w:szCs w:val="22"/>
        </w:rPr>
        <w:t xml:space="preserve">10.1.9 </w:t>
      </w:r>
      <w:r w:rsidRPr="00F019C2">
        <w:rPr>
          <w:rFonts w:ascii="Book Antiqua" w:hAnsi="Book Antiqua" w:cs="Book Antiqua"/>
          <w:bCs/>
          <w:sz w:val="22"/>
          <w:szCs w:val="22"/>
        </w:rPr>
        <w:t>Comunicar à CONTRATADA todas as irregularidades observadas durante a execução do contrato;</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10.1.10 </w:t>
      </w:r>
      <w:r w:rsidRPr="00F019C2">
        <w:rPr>
          <w:rFonts w:ascii="Book Antiqua" w:hAnsi="Book Antiqua" w:cs="Book Antiqua"/>
          <w:bCs/>
          <w:sz w:val="22"/>
          <w:szCs w:val="22"/>
        </w:rPr>
        <w:t>Rescindir o Contrato, nos termos dos artigos 77 a 79 da Lei nº 8.666/93.</w:t>
      </w:r>
    </w:p>
    <w:p w:rsidR="00E77326" w:rsidRDefault="00E7732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w:t>
      </w:r>
      <w:r w:rsidR="00E77326">
        <w:rPr>
          <w:rFonts w:ascii="Book Antiqua" w:hAnsi="Book Antiqua" w:cs="Book Antiqua"/>
          <w:sz w:val="22"/>
          <w:szCs w:val="22"/>
        </w:rPr>
        <w:t xml:space="preserve"> </w:t>
      </w:r>
      <w:r w:rsidRPr="00833FAE">
        <w:rPr>
          <w:rFonts w:ascii="Book Antiqua" w:hAnsi="Book Antiqua" w:cs="Book Antiqua"/>
          <w:sz w:val="22"/>
          <w:szCs w:val="22"/>
        </w:rPr>
        <w:t>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E77326" w:rsidRPr="00AC026F" w:rsidRDefault="00E77326" w:rsidP="00E773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w:t>
      </w:r>
      <w:r>
        <w:rPr>
          <w:rFonts w:ascii="Book Antiqua" w:eastAsia="Book Antiqua" w:hAnsi="Book Antiqua" w:cs="Arial"/>
          <w:sz w:val="22"/>
          <w:szCs w:val="22"/>
          <w:shd w:val="clear" w:color="auto" w:fill="FFFFFF"/>
        </w:rPr>
        <w:t>Serviço Autônomo Municipal de Água e Esgoto (SAMAE)</w:t>
      </w:r>
      <w:r w:rsidRPr="00AC026F">
        <w:rPr>
          <w:rFonts w:ascii="Book Antiqua" w:hAnsi="Book Antiqua"/>
          <w:sz w:val="22"/>
          <w:szCs w:val="22"/>
          <w:lang w:val="pt-BR"/>
        </w:rPr>
        <w:t xml:space="preserve"> de toda e qualquer reclamação que possa surgir em decorrência do mesmo.</w:t>
      </w:r>
    </w:p>
    <w:p w:rsidR="00E77326" w:rsidRDefault="00E77326" w:rsidP="00E773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E77326" w:rsidRPr="00AC026F" w:rsidRDefault="00E77326" w:rsidP="00E773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E77326" w:rsidRDefault="00E77326" w:rsidP="00E773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Pr>
          <w:rFonts w:ascii="Book Antiqua" w:hAnsi="Book Antiqua"/>
          <w:sz w:val="22"/>
          <w:szCs w:val="22"/>
          <w:lang w:val="pt-BR"/>
        </w:rPr>
        <w:t>jurídicos efeitos.</w:t>
      </w:r>
    </w:p>
    <w:p w:rsidR="00E77326" w:rsidRPr="00AC026F" w:rsidRDefault="00E77326" w:rsidP="00E773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E77326" w:rsidRPr="00AC026F" w:rsidRDefault="00E77326" w:rsidP="00E773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5.</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E77326" w:rsidRPr="00AC026F" w:rsidRDefault="00E77326" w:rsidP="00E7732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E77326" w:rsidRDefault="00E77326" w:rsidP="00E773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E77326" w:rsidRDefault="00E77326" w:rsidP="00E773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E77326" w:rsidRDefault="00E77326" w:rsidP="00E773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Pr>
          <w:rFonts w:ascii="Book Antiqua" w:hAnsi="Book Antiqua"/>
          <w:sz w:val="22"/>
          <w:szCs w:val="22"/>
          <w:lang w:val="pt-BR"/>
        </w:rPr>
        <w:t>2019</w:t>
      </w:r>
      <w:r w:rsidRPr="00AC026F">
        <w:rPr>
          <w:rFonts w:ascii="Book Antiqua" w:hAnsi="Book Antiqua"/>
          <w:sz w:val="22"/>
          <w:szCs w:val="22"/>
          <w:lang w:val="pt-BR"/>
        </w:rPr>
        <w:t>.</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E77326" w:rsidRPr="00204315" w:rsidTr="00E77326">
        <w:tc>
          <w:tcPr>
            <w:tcW w:w="5173" w:type="dxa"/>
          </w:tcPr>
          <w:p w:rsidR="00E77326" w:rsidRPr="00204315"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Pr="009557B9">
              <w:rPr>
                <w:rFonts w:ascii="Book Antiqua" w:hAnsi="Book Antiqua" w:cs="Book Antiqua"/>
                <w:b/>
                <w:bCs/>
                <w:sz w:val="22"/>
                <w:szCs w:val="22"/>
                <w:lang w:val="pt-BR" w:eastAsia="pt-BR"/>
              </w:rPr>
              <w:t xml:space="preserve">Diretor-Presidente do </w:t>
            </w:r>
            <w:r w:rsidRPr="009557B9">
              <w:rPr>
                <w:rFonts w:ascii="Book Antiqua" w:eastAsia="Book Antiqua" w:hAnsi="Book Antiqua" w:cs="Arial"/>
                <w:b/>
                <w:sz w:val="22"/>
                <w:szCs w:val="22"/>
                <w:shd w:val="clear" w:color="auto" w:fill="FFFFFF"/>
              </w:rPr>
              <w:t>Serviço Autônomo Municipal de Água e Esgoto (SAMAE)</w:t>
            </w:r>
            <w:r w:rsidRPr="009557B9">
              <w:rPr>
                <w:rFonts w:ascii="Book Antiqua" w:hAnsi="Book Antiqua" w:cs="Book Antiqua"/>
                <w:b/>
                <w:bCs/>
                <w:sz w:val="22"/>
                <w:szCs w:val="22"/>
                <w:lang w:val="pt-BR" w:eastAsia="pt-BR"/>
              </w:rPr>
              <w:t>)</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E77326" w:rsidRPr="00204315"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E77326" w:rsidRPr="00204315"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E77326"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p w:rsidR="00E77326" w:rsidRPr="00204315" w:rsidRDefault="00E77326" w:rsidP="00E773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r>
    </w:tbl>
    <w:p w:rsidR="00E77326" w:rsidRDefault="00E77326" w:rsidP="00E77326">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E77326" w:rsidRDefault="00E77326" w:rsidP="00E77326">
      <w:pPr>
        <w:widowControl w:val="0"/>
        <w:autoSpaceDE w:val="0"/>
        <w:autoSpaceDN w:val="0"/>
        <w:adjustRightInd w:val="0"/>
        <w:ind w:left="284"/>
        <w:jc w:val="center"/>
        <w:rPr>
          <w:rFonts w:ascii="Book Antiqua" w:hAnsi="Book Antiqua" w:cs="Book Antiqua"/>
          <w:sz w:val="22"/>
          <w:szCs w:val="22"/>
          <w:lang w:val="pt-BR" w:eastAsia="pt-BR"/>
        </w:rPr>
      </w:pPr>
    </w:p>
    <w:p w:rsidR="00E77326" w:rsidRPr="00A94C23" w:rsidRDefault="00E77326" w:rsidP="00E77326">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E77326" w:rsidP="00E7732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326F0A">
        <w:rPr>
          <w:rFonts w:ascii="Book Antiqua" w:eastAsia="Book Antiqua" w:hAnsi="Book Antiqua"/>
          <w:color w:val="000000"/>
          <w:sz w:val="36"/>
          <w:szCs w:val="36"/>
        </w:rPr>
        <w:t>212/2020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326F0A">
        <w:rPr>
          <w:rFonts w:ascii="Book Antiqua" w:eastAsia="Book Antiqua" w:hAnsi="Book Antiqua"/>
          <w:color w:val="000000"/>
          <w:sz w:val="36"/>
          <w:szCs w:val="36"/>
          <w:lang w:val="pt-BR"/>
        </w:rPr>
        <w:t>100/2020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326F0A">
        <w:rPr>
          <w:rFonts w:ascii="Book Antiqua" w:eastAsia="Book Antiqua" w:hAnsi="Book Antiqua"/>
          <w:sz w:val="22"/>
        </w:rPr>
        <w:t>212/2020</w:t>
      </w:r>
      <w:r>
        <w:rPr>
          <w:rFonts w:ascii="Book Antiqua" w:eastAsia="Book Antiqua" w:hAnsi="Book Antiqua"/>
          <w:color w:val="000000"/>
          <w:sz w:val="22"/>
        </w:rPr>
        <w:t xml:space="preserve"> – Pregão Presencial nº </w:t>
      </w:r>
      <w:r w:rsidR="00326F0A">
        <w:rPr>
          <w:rFonts w:ascii="Book Antiqua" w:eastAsia="Book Antiqua" w:hAnsi="Book Antiqua"/>
          <w:color w:val="000000"/>
          <w:sz w:val="22"/>
        </w:rPr>
        <w:t>100/2020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26F0A">
        <w:rPr>
          <w:rFonts w:ascii="Book Antiqua" w:eastAsia="Book Antiqua" w:hAnsi="Book Antiqua"/>
          <w:color w:val="000000"/>
          <w:sz w:val="36"/>
          <w:szCs w:val="36"/>
        </w:rPr>
        <w:t>212/2020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26F0A">
        <w:rPr>
          <w:rFonts w:ascii="Book Antiqua" w:eastAsia="Book Antiqua" w:hAnsi="Book Antiqua"/>
          <w:color w:val="000000"/>
          <w:sz w:val="36"/>
          <w:szCs w:val="36"/>
          <w:lang w:val="pt-BR"/>
        </w:rPr>
        <w:t>100/2020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26F0A">
        <w:rPr>
          <w:rFonts w:ascii="Book Antiqua" w:eastAsia="Book Antiqua" w:hAnsi="Book Antiqua"/>
          <w:color w:val="000000"/>
          <w:sz w:val="22"/>
        </w:rPr>
        <w:t>212/2020</w:t>
      </w:r>
      <w:r>
        <w:rPr>
          <w:rFonts w:ascii="Book Antiqua" w:eastAsia="Book Antiqua" w:hAnsi="Book Antiqua"/>
          <w:color w:val="000000"/>
          <w:sz w:val="22"/>
        </w:rPr>
        <w:t xml:space="preserve"> – Pregão Presencial nº </w:t>
      </w:r>
      <w:r w:rsidR="00326F0A">
        <w:rPr>
          <w:rFonts w:ascii="Book Antiqua" w:eastAsia="Book Antiqua" w:hAnsi="Book Antiqua"/>
          <w:color w:val="000000"/>
          <w:sz w:val="22"/>
        </w:rPr>
        <w:t>100/2020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26F0A">
        <w:rPr>
          <w:rFonts w:ascii="Book Antiqua" w:eastAsia="Book Antiqua" w:hAnsi="Book Antiqua"/>
          <w:color w:val="000000"/>
          <w:sz w:val="36"/>
          <w:szCs w:val="36"/>
        </w:rPr>
        <w:t>212/2020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26F0A">
        <w:rPr>
          <w:rFonts w:ascii="Book Antiqua" w:eastAsia="Book Antiqua" w:hAnsi="Book Antiqua"/>
          <w:color w:val="000000"/>
          <w:sz w:val="36"/>
          <w:szCs w:val="36"/>
          <w:lang w:val="pt-BR"/>
        </w:rPr>
        <w:t>100/2020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26F0A">
        <w:rPr>
          <w:rFonts w:ascii="Book Antiqua" w:eastAsia="Book Antiqua" w:hAnsi="Book Antiqua"/>
          <w:color w:val="000000"/>
          <w:sz w:val="22"/>
          <w:szCs w:val="22"/>
          <w:lang w:val="pt-BR"/>
        </w:rPr>
        <w:t>212/2020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26F0A">
        <w:rPr>
          <w:rFonts w:ascii="Book Antiqua" w:eastAsia="Book Antiqua" w:hAnsi="Book Antiqua"/>
          <w:color w:val="000000"/>
          <w:sz w:val="22"/>
          <w:szCs w:val="22"/>
          <w:lang w:val="pt-BR"/>
        </w:rPr>
        <w:t>100/2020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26F0A">
        <w:rPr>
          <w:rFonts w:ascii="Book Antiqua" w:eastAsia="Book Antiqua" w:hAnsi="Book Antiqua"/>
          <w:color w:val="000000"/>
          <w:sz w:val="36"/>
          <w:szCs w:val="36"/>
        </w:rPr>
        <w:t>212/2020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26F0A">
        <w:rPr>
          <w:rFonts w:ascii="Book Antiqua" w:eastAsia="Book Antiqua" w:hAnsi="Book Antiqua"/>
          <w:color w:val="000000"/>
          <w:sz w:val="36"/>
          <w:szCs w:val="36"/>
          <w:lang w:val="pt-BR"/>
        </w:rPr>
        <w:t>100/2020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26F0A">
        <w:rPr>
          <w:rFonts w:ascii="Book Antiqua" w:eastAsia="Book Antiqua" w:hAnsi="Book Antiqua"/>
          <w:color w:val="000000"/>
          <w:sz w:val="22"/>
          <w:szCs w:val="22"/>
          <w:lang w:val="pt-BR"/>
        </w:rPr>
        <w:t>212/2020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26F0A">
        <w:rPr>
          <w:rFonts w:ascii="Book Antiqua" w:eastAsia="Book Antiqua" w:hAnsi="Book Antiqua"/>
          <w:color w:val="000000"/>
          <w:sz w:val="22"/>
          <w:szCs w:val="22"/>
          <w:lang w:val="pt-BR"/>
        </w:rPr>
        <w:t>100/2020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326" w:rsidRDefault="00E77326">
      <w:r>
        <w:separator/>
      </w:r>
    </w:p>
  </w:endnote>
  <w:endnote w:type="continuationSeparator" w:id="1">
    <w:p w:rsidR="00E77326" w:rsidRDefault="00E77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26" w:rsidRDefault="00E7732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77326" w:rsidRPr="005676F3" w:rsidRDefault="00E77326"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77326" w:rsidRPr="005676F3" w:rsidRDefault="00E7732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822F0" w:rsidRPr="005676F3">
      <w:rPr>
        <w:rFonts w:ascii="Book Antiqua" w:hAnsi="Book Antiqua"/>
        <w:b/>
        <w:sz w:val="17"/>
        <w:szCs w:val="17"/>
      </w:rPr>
      <w:fldChar w:fldCharType="begin"/>
    </w:r>
    <w:r w:rsidRPr="005676F3">
      <w:rPr>
        <w:rFonts w:ascii="Book Antiqua" w:hAnsi="Book Antiqua"/>
        <w:b/>
        <w:sz w:val="17"/>
        <w:szCs w:val="17"/>
      </w:rPr>
      <w:instrText>PAGE</w:instrText>
    </w:r>
    <w:r w:rsidR="00D822F0" w:rsidRPr="005676F3">
      <w:rPr>
        <w:rFonts w:ascii="Book Antiqua" w:hAnsi="Book Antiqua"/>
        <w:b/>
        <w:sz w:val="17"/>
        <w:szCs w:val="17"/>
      </w:rPr>
      <w:fldChar w:fldCharType="separate"/>
    </w:r>
    <w:r w:rsidR="00E57984">
      <w:rPr>
        <w:rFonts w:ascii="Book Antiqua" w:hAnsi="Book Antiqua"/>
        <w:b/>
        <w:noProof/>
        <w:sz w:val="17"/>
        <w:szCs w:val="17"/>
      </w:rPr>
      <w:t>1</w:t>
    </w:r>
    <w:r w:rsidR="00D822F0" w:rsidRPr="005676F3">
      <w:rPr>
        <w:rFonts w:ascii="Book Antiqua" w:hAnsi="Book Antiqua"/>
        <w:b/>
        <w:sz w:val="17"/>
        <w:szCs w:val="17"/>
      </w:rPr>
      <w:fldChar w:fldCharType="end"/>
    </w:r>
    <w:r w:rsidRPr="005676F3">
      <w:rPr>
        <w:rFonts w:ascii="Book Antiqua" w:hAnsi="Book Antiqua"/>
        <w:sz w:val="17"/>
        <w:szCs w:val="17"/>
      </w:rPr>
      <w:t xml:space="preserve"> de </w:t>
    </w:r>
    <w:r w:rsidR="00D822F0" w:rsidRPr="005676F3">
      <w:rPr>
        <w:rFonts w:ascii="Book Antiqua" w:hAnsi="Book Antiqua"/>
        <w:b/>
        <w:sz w:val="17"/>
        <w:szCs w:val="17"/>
      </w:rPr>
      <w:fldChar w:fldCharType="begin"/>
    </w:r>
    <w:r w:rsidRPr="005676F3">
      <w:rPr>
        <w:rFonts w:ascii="Book Antiqua" w:hAnsi="Book Antiqua"/>
        <w:b/>
        <w:sz w:val="17"/>
        <w:szCs w:val="17"/>
      </w:rPr>
      <w:instrText>NUMPAGES</w:instrText>
    </w:r>
    <w:r w:rsidR="00D822F0" w:rsidRPr="005676F3">
      <w:rPr>
        <w:rFonts w:ascii="Book Antiqua" w:hAnsi="Book Antiqua"/>
        <w:b/>
        <w:sz w:val="17"/>
        <w:szCs w:val="17"/>
      </w:rPr>
      <w:fldChar w:fldCharType="separate"/>
    </w:r>
    <w:r w:rsidR="00E57984">
      <w:rPr>
        <w:rFonts w:ascii="Book Antiqua" w:hAnsi="Book Antiqua"/>
        <w:b/>
        <w:noProof/>
        <w:sz w:val="17"/>
        <w:szCs w:val="17"/>
      </w:rPr>
      <w:t>59</w:t>
    </w:r>
    <w:r w:rsidR="00D822F0"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326" w:rsidRDefault="00E77326">
      <w:r>
        <w:separator/>
      </w:r>
    </w:p>
  </w:footnote>
  <w:footnote w:type="continuationSeparator" w:id="1">
    <w:p w:rsidR="00E77326" w:rsidRDefault="00E77326">
      <w:r>
        <w:continuationSeparator/>
      </w:r>
    </w:p>
  </w:footnote>
  <w:footnote w:id="2">
    <w:p w:rsidR="00E77326" w:rsidRPr="000069A0" w:rsidRDefault="00E77326"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77326" w:rsidRPr="00687DC8" w:rsidTr="00D0537C">
      <w:trPr>
        <w:trHeight w:val="838"/>
      </w:trPr>
      <w:tc>
        <w:tcPr>
          <w:tcW w:w="2715" w:type="dxa"/>
          <w:tcBorders>
            <w:top w:val="nil"/>
            <w:left w:val="nil"/>
            <w:bottom w:val="nil"/>
            <w:right w:val="nil"/>
          </w:tcBorders>
        </w:tcPr>
        <w:p w:rsidR="00E77326" w:rsidRPr="00687DC8" w:rsidRDefault="00D822F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D822F0">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E77326" w:rsidRPr="009F787D" w:rsidRDefault="00E77326"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77326" w:rsidRPr="009F787D" w:rsidRDefault="00E77326"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E77326" w:rsidRPr="00687DC8" w:rsidRDefault="00E77326"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E77326" w:rsidRDefault="00E7732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0AF53AC"/>
    <w:multiLevelType w:val="hybridMultilevel"/>
    <w:tmpl w:val="E6643FC6"/>
    <w:lvl w:ilvl="0" w:tplc="BFDA808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9257CE"/>
    <w:multiLevelType w:val="hybridMultilevel"/>
    <w:tmpl w:val="7AE294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5"/>
  </w:num>
  <w:num w:numId="5">
    <w:abstractNumId w:val="26"/>
  </w:num>
  <w:num w:numId="6">
    <w:abstractNumId w:val="9"/>
  </w:num>
  <w:num w:numId="7">
    <w:abstractNumId w:val="23"/>
  </w:num>
  <w:num w:numId="8">
    <w:abstractNumId w:val="7"/>
  </w:num>
  <w:num w:numId="9">
    <w:abstractNumId w:val="27"/>
  </w:num>
  <w:num w:numId="10">
    <w:abstractNumId w:val="12"/>
  </w:num>
  <w:num w:numId="11">
    <w:abstractNumId w:val="14"/>
  </w:num>
  <w:num w:numId="12">
    <w:abstractNumId w:val="19"/>
  </w:num>
  <w:num w:numId="13">
    <w:abstractNumId w:val="21"/>
  </w:num>
  <w:num w:numId="14">
    <w:abstractNumId w:val="8"/>
  </w:num>
  <w:num w:numId="15">
    <w:abstractNumId w:val="31"/>
  </w:num>
  <w:num w:numId="16">
    <w:abstractNumId w:val="2"/>
  </w:num>
  <w:num w:numId="17">
    <w:abstractNumId w:val="32"/>
  </w:num>
  <w:num w:numId="18">
    <w:abstractNumId w:val="29"/>
  </w:num>
  <w:num w:numId="19">
    <w:abstractNumId w:val="17"/>
  </w:num>
  <w:num w:numId="20">
    <w:abstractNumId w:val="18"/>
  </w:num>
  <w:num w:numId="21">
    <w:abstractNumId w:val="34"/>
  </w:num>
  <w:num w:numId="22">
    <w:abstractNumId w:val="16"/>
  </w:num>
  <w:num w:numId="23">
    <w:abstractNumId w:val="20"/>
  </w:num>
  <w:num w:numId="24">
    <w:abstractNumId w:val="35"/>
  </w:num>
  <w:num w:numId="25">
    <w:abstractNumId w:val="4"/>
  </w:num>
  <w:num w:numId="26">
    <w:abstractNumId w:val="36"/>
  </w:num>
  <w:num w:numId="27">
    <w:abstractNumId w:val="0"/>
  </w:num>
  <w:num w:numId="28">
    <w:abstractNumId w:val="25"/>
  </w:num>
  <w:num w:numId="29">
    <w:abstractNumId w:val="22"/>
  </w:num>
  <w:num w:numId="30">
    <w:abstractNumId w:val="33"/>
  </w:num>
  <w:num w:numId="31">
    <w:abstractNumId w:val="10"/>
  </w:num>
  <w:num w:numId="32">
    <w:abstractNumId w:val="11"/>
  </w:num>
  <w:num w:numId="33">
    <w:abstractNumId w:val="6"/>
  </w:num>
  <w:num w:numId="34">
    <w:abstractNumId w:val="24"/>
  </w:num>
  <w:num w:numId="35">
    <w:abstractNumId w:val="3"/>
  </w:num>
  <w:num w:numId="36">
    <w:abstractNumId w:val="13"/>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409"/>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2367"/>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DF2"/>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A6"/>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6F0A"/>
    <w:rsid w:val="00327031"/>
    <w:rsid w:val="003277AC"/>
    <w:rsid w:val="00330C10"/>
    <w:rsid w:val="00330E00"/>
    <w:rsid w:val="0033141C"/>
    <w:rsid w:val="00331E0E"/>
    <w:rsid w:val="00332A67"/>
    <w:rsid w:val="00332D84"/>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C36"/>
    <w:rsid w:val="003B0E36"/>
    <w:rsid w:val="003B1320"/>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4591"/>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15A4"/>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0F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217"/>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0766"/>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293D"/>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A63"/>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0A9A"/>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5487"/>
    <w:rsid w:val="00A26C45"/>
    <w:rsid w:val="00A30E79"/>
    <w:rsid w:val="00A30F3D"/>
    <w:rsid w:val="00A310B5"/>
    <w:rsid w:val="00A3117C"/>
    <w:rsid w:val="00A314FF"/>
    <w:rsid w:val="00A328F8"/>
    <w:rsid w:val="00A329C5"/>
    <w:rsid w:val="00A32A2B"/>
    <w:rsid w:val="00A346A4"/>
    <w:rsid w:val="00A34A8B"/>
    <w:rsid w:val="00A34B4C"/>
    <w:rsid w:val="00A34CC1"/>
    <w:rsid w:val="00A358C7"/>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A22"/>
    <w:rsid w:val="00A57F27"/>
    <w:rsid w:val="00A57F56"/>
    <w:rsid w:val="00A60161"/>
    <w:rsid w:val="00A6016C"/>
    <w:rsid w:val="00A60347"/>
    <w:rsid w:val="00A6131A"/>
    <w:rsid w:val="00A63C6D"/>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C78C8"/>
    <w:rsid w:val="00AD0C87"/>
    <w:rsid w:val="00AD1343"/>
    <w:rsid w:val="00AD1A7C"/>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2F01"/>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284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384"/>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4E7"/>
    <w:rsid w:val="00C42F25"/>
    <w:rsid w:val="00C432BC"/>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2C6"/>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CF0"/>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22F0"/>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02C"/>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57984"/>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326"/>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51"/>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5F9"/>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7217</TotalTime>
  <Pages>59</Pages>
  <Words>27017</Words>
  <Characters>145895</Characters>
  <Application>Microsoft Office Word</Application>
  <DocSecurity>0</DocSecurity>
  <Lines>1215</Lines>
  <Paragraphs>345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172567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2630</cp:revision>
  <cp:lastPrinted>2020-10-15T18:35:00Z</cp:lastPrinted>
  <dcterms:created xsi:type="dcterms:W3CDTF">2018-06-12T12:14:00Z</dcterms:created>
  <dcterms:modified xsi:type="dcterms:W3CDTF">2020-10-29T19:35:00Z</dcterms:modified>
</cp:coreProperties>
</file>