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7A3E9B" w:rsidRDefault="0022182E" w:rsidP="00B90F40">
      <w:pPr>
        <w:jc w:val="center"/>
        <w:rPr>
          <w:rStyle w:val="nfase"/>
          <w:rFonts w:ascii="Book Antiqua" w:eastAsia="Book Antiqua" w:hAnsi="Book Antiqua"/>
        </w:rPr>
      </w:pPr>
      <w:r w:rsidRPr="007A3E9B">
        <w:rPr>
          <w:rStyle w:val="nfase"/>
          <w:rFonts w:ascii="Book Antiqua" w:eastAsia="Book Antiqua" w:hAnsi="Book Antiqua"/>
        </w:rPr>
        <w:t xml:space="preserve">O Município de Gaspar, </w:t>
      </w:r>
      <w:r w:rsidR="000B7540" w:rsidRPr="007A3E9B">
        <w:rPr>
          <w:rFonts w:ascii="Book Antiqua" w:hAnsi="Book Antiqua"/>
          <w:i/>
        </w:rPr>
        <w:t xml:space="preserve">através da Secretaria Municipal de </w:t>
      </w:r>
      <w:r w:rsidR="003B5EF7" w:rsidRPr="007A3E9B">
        <w:rPr>
          <w:rFonts w:ascii="Book Antiqua" w:hAnsi="Book Antiqua"/>
          <w:i/>
        </w:rPr>
        <w:t>Saúde</w:t>
      </w:r>
      <w:r w:rsidR="000B7540" w:rsidRPr="007A3E9B">
        <w:rPr>
          <w:rFonts w:ascii="Book Antiqua" w:hAnsi="Book Antiqua"/>
          <w:i/>
        </w:rPr>
        <w:t>; 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3B5EF7">
        <w:rPr>
          <w:rStyle w:val="nfase"/>
          <w:rFonts w:ascii="Book Antiqua" w:eastAsia="Book Antiqua" w:hAnsi="Book Antiqua"/>
          <w:i w:val="0"/>
          <w:sz w:val="36"/>
          <w:szCs w:val="36"/>
        </w:rPr>
        <w:t>223/2020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3B5EF7">
        <w:rPr>
          <w:rStyle w:val="nfase"/>
          <w:rFonts w:ascii="Book Antiqua" w:eastAsia="Book Antiqua" w:hAnsi="Book Antiqua"/>
          <w:i w:val="0"/>
          <w:sz w:val="36"/>
          <w:szCs w:val="36"/>
        </w:rPr>
        <w:t>044/2020</w:t>
      </w:r>
    </w:p>
    <w:p w:rsidR="00987ACE" w:rsidRPr="00483CCD" w:rsidRDefault="00987ACE" w:rsidP="0022182E">
      <w:pPr>
        <w:rPr>
          <w:rStyle w:val="nfase"/>
          <w:rFonts w:ascii="Book Antiqua" w:hAnsi="Book Antiqua"/>
          <w:b/>
          <w:i w:val="0"/>
          <w:sz w:val="18"/>
          <w:szCs w:val="18"/>
        </w:rPr>
      </w:pPr>
    </w:p>
    <w:p w:rsidR="00EE08D1" w:rsidRPr="007A3E9B" w:rsidRDefault="0022182E" w:rsidP="0022182E">
      <w:pPr>
        <w:rPr>
          <w:rFonts w:ascii="Book Antiqua" w:hAnsi="Book Antiqua"/>
          <w:sz w:val="24"/>
          <w:szCs w:val="24"/>
        </w:rPr>
      </w:pPr>
      <w:r w:rsidRPr="007A3E9B">
        <w:rPr>
          <w:rStyle w:val="nfase"/>
          <w:rFonts w:ascii="Book Antiqua" w:hAnsi="Book Antiqua"/>
          <w:b/>
          <w:i w:val="0"/>
          <w:sz w:val="24"/>
          <w:szCs w:val="24"/>
        </w:rPr>
        <w:t>TÍTULO:</w:t>
      </w:r>
      <w:r w:rsidR="00DB44C9" w:rsidRPr="007A3E9B">
        <w:rPr>
          <w:rStyle w:val="nfase"/>
          <w:rFonts w:ascii="Book Antiqua" w:hAnsi="Book Antiqua"/>
          <w:b/>
          <w:i w:val="0"/>
          <w:sz w:val="24"/>
          <w:szCs w:val="24"/>
        </w:rPr>
        <w:t xml:space="preserve"> </w:t>
      </w:r>
      <w:r w:rsidR="007A3E9B" w:rsidRPr="007A3E9B">
        <w:rPr>
          <w:rFonts w:ascii="Book Antiqua" w:hAnsi="Book Antiqua"/>
          <w:sz w:val="24"/>
          <w:szCs w:val="24"/>
        </w:rPr>
        <w:t xml:space="preserve">AQUISIÇÃO DE EQUIPAMENTOS PARA </w:t>
      </w:r>
      <w:r w:rsidR="0069659F" w:rsidRPr="0069659F">
        <w:rPr>
          <w:rFonts w:ascii="Book Antiqua" w:hAnsi="Book Antiqua"/>
          <w:sz w:val="24"/>
          <w:szCs w:val="24"/>
        </w:rPr>
        <w:t>04</w:t>
      </w:r>
      <w:r w:rsidR="007A3E9B" w:rsidRPr="0069659F">
        <w:rPr>
          <w:rFonts w:ascii="Book Antiqua" w:hAnsi="Book Antiqua"/>
          <w:sz w:val="24"/>
          <w:szCs w:val="24"/>
        </w:rPr>
        <w:t xml:space="preserve"> (</w:t>
      </w:r>
      <w:r w:rsidR="0069659F" w:rsidRPr="0069659F">
        <w:rPr>
          <w:rFonts w:ascii="Book Antiqua" w:hAnsi="Book Antiqua"/>
          <w:sz w:val="24"/>
          <w:szCs w:val="24"/>
        </w:rPr>
        <w:t>QUATRO</w:t>
      </w:r>
      <w:r w:rsidR="007A3E9B" w:rsidRPr="0069659F">
        <w:rPr>
          <w:rFonts w:ascii="Book Antiqua" w:hAnsi="Book Antiqua"/>
          <w:sz w:val="24"/>
          <w:szCs w:val="24"/>
        </w:rPr>
        <w:t>)</w:t>
      </w:r>
      <w:r w:rsidR="007A3E9B" w:rsidRPr="007A3E9B">
        <w:rPr>
          <w:rFonts w:ascii="Book Antiqua" w:hAnsi="Book Antiqua"/>
          <w:sz w:val="24"/>
          <w:szCs w:val="24"/>
        </w:rPr>
        <w:t xml:space="preserve"> ACADEMIAS AO AR LIVRE.</w:t>
      </w:r>
      <w:r w:rsidR="00772202" w:rsidRPr="007A3E9B">
        <w:rPr>
          <w:rFonts w:ascii="Book Antiqua" w:hAnsi="Book Antiqua"/>
          <w:sz w:val="24"/>
          <w:szCs w:val="24"/>
        </w:rPr>
        <w:t xml:space="preserve"> </w:t>
      </w:r>
    </w:p>
    <w:p w:rsidR="00772202" w:rsidRPr="00483CCD" w:rsidRDefault="00772202" w:rsidP="0022182E">
      <w:pPr>
        <w:rPr>
          <w:rStyle w:val="nfase"/>
          <w:rFonts w:ascii="Book Antiqua" w:hAnsi="Book Antiqua"/>
          <w:i w:val="0"/>
          <w:sz w:val="18"/>
          <w:szCs w:val="18"/>
        </w:rPr>
      </w:pPr>
    </w:p>
    <w:p w:rsidR="0022182E" w:rsidRPr="007A3E9B" w:rsidRDefault="0022182E" w:rsidP="0022182E">
      <w:pPr>
        <w:rPr>
          <w:rStyle w:val="nfase"/>
          <w:rFonts w:ascii="Book Antiqua" w:hAnsi="Book Antiqua"/>
          <w:i w:val="0"/>
          <w:sz w:val="24"/>
          <w:szCs w:val="24"/>
        </w:rPr>
      </w:pPr>
      <w:r w:rsidRPr="007A3E9B">
        <w:rPr>
          <w:rStyle w:val="nfase"/>
          <w:rFonts w:ascii="Book Antiqua" w:hAnsi="Book Antiqua"/>
          <w:b/>
          <w:i w:val="0"/>
          <w:sz w:val="24"/>
          <w:szCs w:val="24"/>
        </w:rPr>
        <w:t>Tipo de Licitação:</w:t>
      </w:r>
      <w:r w:rsidRPr="007A3E9B">
        <w:rPr>
          <w:rStyle w:val="nfase"/>
          <w:rFonts w:ascii="Book Antiqua" w:hAnsi="Book Antiqua"/>
          <w:i w:val="0"/>
          <w:sz w:val="24"/>
          <w:szCs w:val="24"/>
        </w:rPr>
        <w:t xml:space="preserve"> Menor Preço.</w:t>
      </w:r>
    </w:p>
    <w:p w:rsidR="0022182E" w:rsidRPr="007A3E9B" w:rsidRDefault="0022182E" w:rsidP="0022182E">
      <w:pPr>
        <w:rPr>
          <w:rStyle w:val="nfase"/>
          <w:rFonts w:ascii="Book Antiqua" w:hAnsi="Book Antiqua"/>
          <w:i w:val="0"/>
          <w:sz w:val="24"/>
          <w:szCs w:val="24"/>
        </w:rPr>
      </w:pPr>
      <w:r w:rsidRPr="007A3E9B">
        <w:rPr>
          <w:rStyle w:val="nfase"/>
          <w:rFonts w:ascii="Book Antiqua" w:hAnsi="Book Antiqua"/>
          <w:b/>
          <w:i w:val="0"/>
          <w:sz w:val="24"/>
          <w:szCs w:val="24"/>
        </w:rPr>
        <w:t>Forma de Julgamento:</w:t>
      </w:r>
      <w:r w:rsidR="00DB44C9" w:rsidRPr="007A3E9B">
        <w:rPr>
          <w:rStyle w:val="nfase"/>
          <w:rFonts w:ascii="Book Antiqua" w:hAnsi="Book Antiqua"/>
          <w:b/>
          <w:i w:val="0"/>
          <w:sz w:val="24"/>
          <w:szCs w:val="24"/>
        </w:rPr>
        <w:t xml:space="preserve"> </w:t>
      </w:r>
      <w:r w:rsidR="00842D83" w:rsidRPr="007A3E9B">
        <w:rPr>
          <w:rStyle w:val="nfase"/>
          <w:rFonts w:ascii="Book Antiqua" w:hAnsi="Book Antiqua"/>
          <w:i w:val="0"/>
          <w:sz w:val="24"/>
          <w:szCs w:val="24"/>
        </w:rPr>
        <w:t>Global</w:t>
      </w:r>
      <w:r w:rsidRPr="007A3E9B">
        <w:rPr>
          <w:rStyle w:val="nfase"/>
          <w:rFonts w:ascii="Book Antiqua" w:hAnsi="Book Antiqua"/>
          <w:i w:val="0"/>
          <w:sz w:val="24"/>
          <w:szCs w:val="24"/>
        </w:rPr>
        <w:t>.</w:t>
      </w:r>
    </w:p>
    <w:p w:rsidR="00234271" w:rsidRPr="007A3E9B" w:rsidRDefault="00821344" w:rsidP="002342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7A3E9B">
        <w:rPr>
          <w:rFonts w:ascii="Book Antiqua" w:hAnsi="Book Antiqua"/>
          <w:b/>
          <w:sz w:val="24"/>
          <w:szCs w:val="24"/>
        </w:rPr>
        <w:t xml:space="preserve">Forma de Fornecimento: </w:t>
      </w:r>
      <w:r w:rsidR="00980186">
        <w:rPr>
          <w:rFonts w:ascii="Book Antiqua" w:hAnsi="Book Antiqua"/>
          <w:sz w:val="24"/>
          <w:szCs w:val="24"/>
        </w:rPr>
        <w:t>Única</w:t>
      </w:r>
    </w:p>
    <w:p w:rsidR="0022182E" w:rsidRPr="0089374B" w:rsidRDefault="0022182E" w:rsidP="0022182E">
      <w:pPr>
        <w:rPr>
          <w:rFonts w:ascii="Book Antiqua" w:hAnsi="Book Antiqua"/>
          <w:bCs/>
          <w:color w:val="000000" w:themeColor="text1"/>
          <w:sz w:val="24"/>
          <w:szCs w:val="24"/>
          <w:lang w:eastAsia="pt-BR"/>
        </w:rPr>
      </w:pPr>
      <w:r w:rsidRPr="006D2074">
        <w:rPr>
          <w:rStyle w:val="nfase"/>
          <w:rFonts w:ascii="Book Antiqua" w:hAnsi="Book Antiqua"/>
          <w:b/>
          <w:i w:val="0"/>
          <w:sz w:val="24"/>
          <w:szCs w:val="24"/>
        </w:rPr>
        <w:t>Valor Estimado da Licitação:</w:t>
      </w:r>
      <w:r w:rsidRPr="007A3E9B">
        <w:rPr>
          <w:rStyle w:val="nfase"/>
          <w:rFonts w:ascii="Book Antiqua" w:hAnsi="Book Antiqua"/>
          <w:b/>
          <w:i w:val="0"/>
          <w:color w:val="FF0000"/>
          <w:sz w:val="24"/>
          <w:szCs w:val="24"/>
        </w:rPr>
        <w:t xml:space="preserve"> </w:t>
      </w:r>
      <w:r w:rsidR="0089374B" w:rsidRPr="0089374B">
        <w:rPr>
          <w:rStyle w:val="nfase"/>
          <w:rFonts w:ascii="Book Antiqua" w:hAnsi="Book Antiqua"/>
          <w:i w:val="0"/>
          <w:color w:val="000000" w:themeColor="text1"/>
          <w:sz w:val="24"/>
          <w:szCs w:val="24"/>
        </w:rPr>
        <w:t>R$ 147.361,56.</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7A3E9B">
        <w:rPr>
          <w:rStyle w:val="nfase"/>
          <w:rFonts w:ascii="Book Antiqua" w:eastAsia="Book Antiqua" w:hAnsi="Book Antiqua"/>
          <w:b/>
          <w:i w:val="0"/>
          <w:sz w:val="24"/>
          <w:szCs w:val="24"/>
        </w:rPr>
        <w:t xml:space="preserve">Regência: </w:t>
      </w:r>
      <w:r w:rsidR="0022182E" w:rsidRPr="007A3E9B">
        <w:rPr>
          <w:rFonts w:ascii="Book Antiqua" w:hAnsi="Book Antiqua"/>
          <w:sz w:val="24"/>
          <w:szCs w:val="24"/>
        </w:rPr>
        <w:t xml:space="preserve">Lei nº 10.520/2002, </w:t>
      </w:r>
      <w:r w:rsidR="00986988" w:rsidRPr="007A3E9B">
        <w:rPr>
          <w:rFonts w:ascii="Book Antiqua" w:eastAsia="Book Antiqua" w:hAnsi="Book Antiqua"/>
          <w:sz w:val="24"/>
          <w:szCs w:val="24"/>
        </w:rPr>
        <w:t xml:space="preserve">Decreto Municipal nº </w:t>
      </w:r>
      <w:r w:rsidR="00976AA6" w:rsidRPr="007A3E9B">
        <w:rPr>
          <w:rFonts w:ascii="Book Antiqua" w:eastAsia="Book Antiqua" w:hAnsi="Book Antiqua"/>
          <w:sz w:val="24"/>
          <w:szCs w:val="24"/>
        </w:rPr>
        <w:t>9.085/</w:t>
      </w:r>
      <w:r w:rsidRPr="007A3E9B">
        <w:rPr>
          <w:rFonts w:ascii="Book Antiqua" w:eastAsia="Book Antiqua" w:hAnsi="Book Antiqua"/>
          <w:sz w:val="24"/>
          <w:szCs w:val="24"/>
        </w:rPr>
        <w:t xml:space="preserve">2019, </w:t>
      </w:r>
      <w:r w:rsidR="0022182E" w:rsidRPr="007A3E9B">
        <w:rPr>
          <w:rFonts w:ascii="Book Antiqua" w:hAnsi="Book Antiqua"/>
          <w:sz w:val="24"/>
          <w:szCs w:val="24"/>
        </w:rPr>
        <w:t xml:space="preserve">Lei Complementar nº 123/2006, </w:t>
      </w:r>
      <w:r w:rsidR="006C2594" w:rsidRPr="007A3E9B">
        <w:rPr>
          <w:rFonts w:ascii="Book Antiqua" w:eastAsia="Book Antiqua" w:hAnsi="Book Antiqua"/>
          <w:sz w:val="24"/>
          <w:szCs w:val="24"/>
        </w:rPr>
        <w:t>Decreto Municipal nº 7.241/</w:t>
      </w:r>
      <w:r w:rsidRPr="007A3E9B">
        <w:rPr>
          <w:rFonts w:ascii="Book Antiqua" w:eastAsia="Book Antiqua" w:hAnsi="Book Antiqua"/>
          <w:sz w:val="24"/>
          <w:szCs w:val="24"/>
        </w:rPr>
        <w:t xml:space="preserve">2016, </w:t>
      </w:r>
      <w:r w:rsidR="0022182E" w:rsidRPr="007A3E9B">
        <w:rPr>
          <w:rFonts w:ascii="Book Antiqua" w:hAnsi="Book Antiqua"/>
          <w:sz w:val="24"/>
          <w:szCs w:val="24"/>
        </w:rPr>
        <w:t>Lei nº 8.666/</w:t>
      </w:r>
      <w:r w:rsidR="00986988" w:rsidRPr="007A3E9B">
        <w:rPr>
          <w:rFonts w:ascii="Book Antiqua" w:hAnsi="Book Antiqua"/>
          <w:sz w:val="24"/>
          <w:szCs w:val="24"/>
        </w:rPr>
        <w:t>19</w:t>
      </w:r>
      <w:r w:rsidR="0022182E" w:rsidRPr="007A3E9B">
        <w:rPr>
          <w:rFonts w:ascii="Book Antiqua" w:hAnsi="Book Antiqua"/>
          <w:sz w:val="24"/>
          <w:szCs w:val="24"/>
        </w:rPr>
        <w:t>93 e suas alterações</w:t>
      </w:r>
      <w:r w:rsidR="006C2594" w:rsidRPr="007A3E9B">
        <w:rPr>
          <w:rFonts w:ascii="Book Antiqua" w:hAnsi="Book Antiqua"/>
          <w:sz w:val="24"/>
          <w:szCs w:val="24"/>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842D83">
        <w:rPr>
          <w:rStyle w:val="nfase"/>
          <w:rFonts w:ascii="Book Antiqua" w:hAnsi="Book Antiqua"/>
          <w:b/>
          <w:i w:val="0"/>
        </w:rPr>
        <w:t>GLOBAL</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570E6" w:rsidRDefault="0022182E" w:rsidP="00DC1A56">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C96C3A">
        <w:rPr>
          <w:rStyle w:val="nfase"/>
          <w:rFonts w:ascii="Book Antiqua" w:hAnsi="Book Antiqua"/>
          <w:b/>
          <w:i w:val="0"/>
        </w:rPr>
        <w:t>09</w:t>
      </w:r>
      <w:r w:rsidRPr="009A2250">
        <w:rPr>
          <w:rStyle w:val="nfase"/>
          <w:rFonts w:ascii="Book Antiqua" w:hAnsi="Book Antiqua"/>
          <w:b/>
          <w:i w:val="0"/>
        </w:rPr>
        <w:t>/</w:t>
      </w:r>
      <w:r w:rsidR="00C96C3A">
        <w:rPr>
          <w:rStyle w:val="nfase"/>
          <w:rFonts w:ascii="Book Antiqua" w:hAnsi="Book Antiqua"/>
          <w:b/>
          <w:i w:val="0"/>
        </w:rPr>
        <w:t>11</w:t>
      </w:r>
      <w:r w:rsidRPr="009A2250">
        <w:rPr>
          <w:rStyle w:val="nfase"/>
          <w:rFonts w:ascii="Book Antiqua" w:hAnsi="Book Antiqua"/>
          <w:b/>
          <w:i w:val="0"/>
        </w:rPr>
        <w:t>/20</w:t>
      </w:r>
      <w:r w:rsidR="00301E50" w:rsidRPr="009A2250">
        <w:rPr>
          <w:rStyle w:val="nfase"/>
          <w:rFonts w:ascii="Book Antiqua" w:hAnsi="Book Antiqua"/>
          <w:b/>
          <w:i w:val="0"/>
        </w:rPr>
        <w:t>20</w:t>
      </w:r>
      <w:r w:rsidRPr="009A2250">
        <w:rPr>
          <w:rStyle w:val="nfase"/>
          <w:rFonts w:ascii="Book Antiqua" w:hAnsi="Book Antiqua"/>
          <w:b/>
          <w:i w:val="0"/>
        </w:rPr>
        <w:t>.</w:t>
      </w:r>
    </w:p>
    <w:p w:rsidR="0022182E" w:rsidRPr="009570E6" w:rsidRDefault="0022182E" w:rsidP="00DC1A56">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C96C3A">
        <w:rPr>
          <w:rStyle w:val="nfase"/>
          <w:rFonts w:ascii="Book Antiqua" w:hAnsi="Book Antiqua"/>
          <w:b/>
          <w:i w:val="0"/>
        </w:rPr>
        <w:t>18</w:t>
      </w:r>
      <w:r w:rsidR="004C48FA" w:rsidRPr="009A2250">
        <w:rPr>
          <w:rStyle w:val="nfase"/>
          <w:rFonts w:ascii="Book Antiqua" w:hAnsi="Book Antiqua"/>
          <w:b/>
          <w:i w:val="0"/>
        </w:rPr>
        <w:t>/</w:t>
      </w:r>
      <w:r w:rsidR="00C96C3A">
        <w:rPr>
          <w:rStyle w:val="nfase"/>
          <w:rFonts w:ascii="Book Antiqua" w:hAnsi="Book Antiqua"/>
          <w:b/>
          <w:i w:val="0"/>
        </w:rPr>
        <w:t>11</w:t>
      </w:r>
      <w:r w:rsidR="004C48FA" w:rsidRPr="009A2250">
        <w:rPr>
          <w:rStyle w:val="nfase"/>
          <w:rFonts w:ascii="Book Antiqua" w:hAnsi="Book Antiqua"/>
          <w:b/>
          <w:i w:val="0"/>
        </w:rPr>
        <w:t>/2020.</w:t>
      </w:r>
    </w:p>
    <w:p w:rsidR="0022182E" w:rsidRPr="009570E6" w:rsidRDefault="0022182E" w:rsidP="00DC1A56">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C96C3A">
        <w:rPr>
          <w:rStyle w:val="nfase"/>
          <w:rFonts w:ascii="Book Antiqua" w:hAnsi="Book Antiqua"/>
          <w:b/>
          <w:i w:val="0"/>
        </w:rPr>
        <w:t>18</w:t>
      </w:r>
      <w:r w:rsidR="004C48FA" w:rsidRPr="009A2250">
        <w:rPr>
          <w:rStyle w:val="nfase"/>
          <w:rFonts w:ascii="Book Antiqua" w:hAnsi="Book Antiqua"/>
          <w:b/>
          <w:i w:val="0"/>
        </w:rPr>
        <w:t>/</w:t>
      </w:r>
      <w:r w:rsidR="00C96C3A">
        <w:rPr>
          <w:rStyle w:val="nfase"/>
          <w:rFonts w:ascii="Book Antiqua" w:hAnsi="Book Antiqua"/>
          <w:b/>
          <w:i w:val="0"/>
        </w:rPr>
        <w:t>11</w:t>
      </w:r>
      <w:r w:rsidR="004C48FA" w:rsidRPr="009A2250">
        <w:rPr>
          <w:rStyle w:val="nfase"/>
          <w:rFonts w:ascii="Book Antiqua" w:hAnsi="Book Antiqua"/>
          <w:b/>
          <w:i w:val="0"/>
        </w:rPr>
        <w:t>/2020.</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r w:rsidR="00402FFD">
        <w:rPr>
          <w:rStyle w:val="nfase"/>
          <w:rFonts w:ascii="Book Antiqua" w:eastAsia="Book Antiqua" w:hAnsi="Book Antiqua"/>
          <w:b/>
          <w:i w:val="0"/>
        </w:rPr>
        <w:t xml:space="preserve"> E DA JUSTIFICATIVA DA CONTRATAÇÃO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sidR="000B7540">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DA141F" w:rsidRPr="00DA141F">
        <w:rPr>
          <w:rStyle w:val="nfase"/>
          <w:rFonts w:ascii="Book Antiqua" w:eastAsia="Book Antiqua" w:hAnsi="Book Antiqua"/>
        </w:rPr>
        <w:t xml:space="preserve">Aquisição de Equipamentos Para </w:t>
      </w:r>
      <w:r w:rsidR="0069659F">
        <w:rPr>
          <w:rStyle w:val="nfase"/>
          <w:rFonts w:ascii="Book Antiqua" w:eastAsia="Book Antiqua" w:hAnsi="Book Antiqua"/>
        </w:rPr>
        <w:t>04</w:t>
      </w:r>
      <w:r w:rsidR="00DA141F" w:rsidRPr="006D2074">
        <w:rPr>
          <w:rStyle w:val="nfase"/>
          <w:rFonts w:ascii="Book Antiqua" w:eastAsia="Book Antiqua" w:hAnsi="Book Antiqua"/>
        </w:rPr>
        <w:t xml:space="preserve"> (</w:t>
      </w:r>
      <w:r w:rsidR="0069659F">
        <w:rPr>
          <w:rStyle w:val="nfase"/>
          <w:rFonts w:ascii="Book Antiqua" w:eastAsia="Book Antiqua" w:hAnsi="Book Antiqua"/>
        </w:rPr>
        <w:t>quatro</w:t>
      </w:r>
      <w:r w:rsidR="00DA141F" w:rsidRPr="006D2074">
        <w:rPr>
          <w:rStyle w:val="nfase"/>
          <w:rFonts w:ascii="Book Antiqua" w:eastAsia="Book Antiqua" w:hAnsi="Book Antiqua"/>
        </w:rPr>
        <w:t>)</w:t>
      </w:r>
      <w:r w:rsidR="00DA141F" w:rsidRPr="00DA141F">
        <w:rPr>
          <w:rStyle w:val="nfase"/>
          <w:rFonts w:ascii="Book Antiqua" w:eastAsia="Book Antiqua" w:hAnsi="Book Antiqua"/>
        </w:rPr>
        <w:t xml:space="preserve"> Academias ao Ar Livre,</w:t>
      </w:r>
      <w:r w:rsidR="008C5589" w:rsidRPr="00791D9C">
        <w:rPr>
          <w:rStyle w:val="nfase"/>
          <w:rFonts w:ascii="Book Antiqua" w:eastAsia="Book Antiqua" w:hAnsi="Book Antiqua"/>
          <w:i w:val="0"/>
        </w:rPr>
        <w:t xml:space="preserve"> </w:t>
      </w:r>
      <w:r w:rsidRPr="00791D9C">
        <w:rPr>
          <w:rStyle w:val="nfase"/>
          <w:rFonts w:ascii="Book Antiqua" w:eastAsia="Book Antiqua" w:hAnsi="Book Antiqua"/>
          <w:i w:val="0"/>
        </w:rPr>
        <w:t>conforme as</w:t>
      </w:r>
      <w:r w:rsidRPr="000D5531">
        <w:rPr>
          <w:rStyle w:val="nfase"/>
          <w:rFonts w:ascii="Book Antiqua" w:eastAsia="Book Antiqua" w:hAnsi="Book Antiqua"/>
          <w:i w:val="0"/>
        </w:rPr>
        <w:t xml:space="preserve"> características descritas no </w:t>
      </w:r>
      <w:r w:rsidRPr="00DA141F">
        <w:rPr>
          <w:rStyle w:val="nfase"/>
          <w:rFonts w:ascii="Book Antiqua" w:eastAsia="Book Antiqua" w:hAnsi="Book Antiqua"/>
          <w:i w:val="0"/>
        </w:rPr>
        <w:t>ANEXO I – Termo de Referência</w:t>
      </w:r>
      <w:r w:rsidRPr="000D5531">
        <w:rPr>
          <w:rStyle w:val="nfase"/>
          <w:rFonts w:ascii="Book Antiqua" w:eastAsia="Book Antiqua" w:hAnsi="Book Antiqua"/>
          <w:i w:val="0"/>
        </w:rPr>
        <w:t xml:space="preserve"> e </w:t>
      </w:r>
      <w:r w:rsidRPr="00DA141F">
        <w:rPr>
          <w:rStyle w:val="nfase"/>
          <w:rFonts w:ascii="Book Antiqua" w:eastAsia="Book Antiqua" w:hAnsi="Book Antiqua"/>
          <w:i w:val="0"/>
        </w:rPr>
        <w:t>ANEXO II – Proposta de Preços</w:t>
      </w:r>
      <w:r w:rsidRPr="000D5531">
        <w:rPr>
          <w:rStyle w:val="nfase"/>
          <w:rFonts w:ascii="Book Antiqua" w:eastAsia="Book Antiqua" w:hAnsi="Book Antiqua"/>
          <w:i w:val="0"/>
        </w:rPr>
        <w:t>.</w:t>
      </w:r>
    </w:p>
    <w:p w:rsidR="00402FFD" w:rsidRDefault="00DA141F" w:rsidP="007D3058">
      <w:pPr>
        <w:rPr>
          <w:rStyle w:val="nfase"/>
          <w:rFonts w:ascii="Book Antiqua" w:eastAsia="Book Antiqua" w:hAnsi="Book Antiqua"/>
          <w:i w:val="0"/>
        </w:rPr>
      </w:pPr>
      <w:r w:rsidRPr="00DA141F">
        <w:rPr>
          <w:rStyle w:val="nfase"/>
          <w:rFonts w:ascii="Book Antiqua" w:eastAsia="Book Antiqua" w:hAnsi="Book Antiqua"/>
          <w:i w:val="0"/>
        </w:rPr>
        <w:t xml:space="preserve">1.2 </w:t>
      </w:r>
      <w:r>
        <w:rPr>
          <w:rStyle w:val="nfase"/>
          <w:rFonts w:ascii="Book Antiqua" w:eastAsia="Book Antiqua" w:hAnsi="Book Antiqua"/>
          <w:i w:val="0"/>
        </w:rPr>
        <w:t xml:space="preserve">A aquisição do objeto descrito tem por justificativa a promoção da saúde e combate ao sedentarismo através da prática desportiva nos bairros Gaspar Grande, </w:t>
      </w:r>
      <w:r w:rsidR="00D050A8">
        <w:rPr>
          <w:rStyle w:val="nfase"/>
          <w:rFonts w:ascii="Book Antiqua" w:eastAsia="Book Antiqua" w:hAnsi="Book Antiqua"/>
          <w:i w:val="0"/>
        </w:rPr>
        <w:t>Gasparinho Quadro, Coloninha e Bela Vista.</w:t>
      </w:r>
    </w:p>
    <w:p w:rsidR="00D050A8" w:rsidRDefault="00D050A8" w:rsidP="00D050A8">
      <w:pPr>
        <w:widowControl w:val="0"/>
        <w:rPr>
          <w:rFonts w:ascii="Book Antiqua" w:eastAsia="Arial" w:hAnsi="Book Antiqua"/>
          <w:lang w:eastAsia="pt-BR"/>
        </w:rPr>
      </w:pPr>
      <w:r>
        <w:rPr>
          <w:rFonts w:ascii="Book Antiqua" w:eastAsia="Arial" w:hAnsi="Book Antiqua"/>
          <w:lang w:eastAsia="pt-BR"/>
        </w:rPr>
        <w:t xml:space="preserve">1.3 </w:t>
      </w:r>
      <w:r w:rsidRPr="005E4A01">
        <w:rPr>
          <w:rFonts w:ascii="Book Antiqua" w:eastAsia="Arial" w:hAnsi="Book Antiqua"/>
          <w:lang w:eastAsia="pt-BR"/>
        </w:rPr>
        <w:t xml:space="preserve">Tendo em vista a </w:t>
      </w:r>
      <w:r>
        <w:rPr>
          <w:rFonts w:ascii="Book Antiqua" w:eastAsia="Arial" w:hAnsi="Book Antiqua"/>
          <w:lang w:eastAsia="pt-BR"/>
        </w:rPr>
        <w:t>aquisição</w:t>
      </w:r>
      <w:r w:rsidRPr="005E4A01">
        <w:rPr>
          <w:rFonts w:ascii="Book Antiqua" w:eastAsia="Arial" w:hAnsi="Book Antiqua"/>
          <w:lang w:eastAsia="pt-BR"/>
        </w:rPr>
        <w:t xml:space="preserve"> dos </w:t>
      </w:r>
      <w:r>
        <w:rPr>
          <w:rFonts w:ascii="Book Antiqua" w:eastAsia="Arial" w:hAnsi="Book Antiqua"/>
          <w:lang w:eastAsia="pt-BR"/>
        </w:rPr>
        <w:t>materiais</w:t>
      </w:r>
      <w:r w:rsidRPr="005E4A01">
        <w:rPr>
          <w:rFonts w:ascii="Book Antiqua" w:eastAsia="Arial" w:hAnsi="Book Antiqua"/>
          <w:lang w:eastAsia="pt-BR"/>
        </w:rPr>
        <w:t xml:space="preserve"> com qualidade e objetivando a economicidade à Administração Pública, a forma de julgamento da licitação deverá ser procedida pelo </w:t>
      </w:r>
      <w:r w:rsidRPr="002A3B56">
        <w:rPr>
          <w:rFonts w:ascii="Book Antiqua" w:eastAsia="Arial" w:hAnsi="Book Antiqua"/>
          <w:b/>
          <w:lang w:eastAsia="pt-BR"/>
        </w:rPr>
        <w:t>MENOR PREÇO GLOBAL</w:t>
      </w:r>
      <w:r w:rsidRPr="005E4A01">
        <w:rPr>
          <w:rFonts w:ascii="Book Antiqua" w:eastAsia="Arial" w:hAnsi="Book Antiqua"/>
          <w:lang w:eastAsia="pt-BR"/>
        </w:rPr>
        <w:t>, pelas razões seguintes aqui expostas:</w:t>
      </w:r>
    </w:p>
    <w:p w:rsidR="00D050A8" w:rsidRDefault="00D050A8" w:rsidP="00D050A8">
      <w:pPr>
        <w:widowControl w:val="0"/>
        <w:rPr>
          <w:rFonts w:ascii="Book Antiqua" w:eastAsia="Arial" w:hAnsi="Book Antiqua"/>
          <w:lang w:eastAsia="pt-BR"/>
        </w:rPr>
      </w:pPr>
      <w:r>
        <w:rPr>
          <w:rFonts w:ascii="Book Antiqua" w:eastAsia="Arial" w:hAnsi="Book Antiqua"/>
          <w:lang w:eastAsia="pt-BR"/>
        </w:rPr>
        <w:t xml:space="preserve">1.3.1 </w:t>
      </w:r>
      <w:r w:rsidRPr="005E4A01">
        <w:rPr>
          <w:rFonts w:ascii="Book Antiqua" w:eastAsia="Arial" w:hAnsi="Book Antiqua"/>
          <w:lang w:eastAsia="pt-BR"/>
        </w:rPr>
        <w:t xml:space="preserve">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w:t>
      </w:r>
      <w:r>
        <w:rPr>
          <w:rFonts w:ascii="Book Antiqua" w:eastAsia="Arial" w:hAnsi="Book Antiqua"/>
          <w:lang w:eastAsia="pt-BR"/>
        </w:rPr>
        <w:t>materiais</w:t>
      </w:r>
      <w:r w:rsidRPr="005E4A01">
        <w:rPr>
          <w:rFonts w:ascii="Book Antiqua" w:eastAsia="Arial" w:hAnsi="Book Antiqua"/>
          <w:lang w:eastAsia="pt-BR"/>
        </w:rPr>
        <w:t xml:space="preserve"> </w:t>
      </w:r>
      <w:r>
        <w:rPr>
          <w:rFonts w:ascii="Book Antiqua" w:eastAsia="Arial" w:hAnsi="Book Antiqua"/>
          <w:lang w:eastAsia="pt-BR"/>
        </w:rPr>
        <w:t>entregues/fornecidos</w:t>
      </w:r>
      <w:r w:rsidRPr="005E4A01">
        <w:rPr>
          <w:rFonts w:ascii="Book Antiqua" w:eastAsia="Arial" w:hAnsi="Book Antiqua"/>
          <w:lang w:eastAsia="pt-BR"/>
        </w:rPr>
        <w:t>. Quaisquer das hipóteses levantadas não seriam vantajosas à Administração, agindo em desconformidade ao que pressupõe o Art. 3º da Lei 8.666/93.</w:t>
      </w:r>
    </w:p>
    <w:p w:rsidR="00D050A8" w:rsidRPr="005E4A01" w:rsidRDefault="00D050A8" w:rsidP="00D050A8">
      <w:pPr>
        <w:widowControl w:val="0"/>
        <w:rPr>
          <w:rFonts w:ascii="Book Antiqua" w:eastAsia="Arial" w:hAnsi="Book Antiqua"/>
          <w:lang w:eastAsia="pt-BR"/>
        </w:rPr>
      </w:pPr>
      <w:r>
        <w:rPr>
          <w:rFonts w:ascii="Book Antiqua" w:eastAsia="Arial" w:hAnsi="Book Antiqua"/>
          <w:lang w:eastAsia="pt-BR"/>
        </w:rPr>
        <w:lastRenderedPageBreak/>
        <w:t xml:space="preserve">1.3.2 Outra justificativa para a forma de julgamento Global é que ser </w:t>
      </w:r>
      <w:r w:rsidR="00230895">
        <w:rPr>
          <w:rFonts w:ascii="Book Antiqua" w:eastAsia="Arial" w:hAnsi="Book Antiqua"/>
          <w:lang w:eastAsia="pt-BR"/>
        </w:rPr>
        <w:t>imprescindível que todos os equipamentos estejam funcionando em perfeita ordem, que não falte equipamento, ou seja, para evitar que algum item fique deserto, que as cores solicitadas no Anexo I – Termo de Referência e Anexo II – Proposta de Preços não diferenciem uma das outras e que o fornecedor ofereça garantia da academia completa, evitando prejuízos à administração pública, bem como aos munícipes que irão usufruir dos benefícios oferecidos através da instalação destas academias.</w:t>
      </w:r>
    </w:p>
    <w:p w:rsidR="00D050A8" w:rsidRDefault="00230895" w:rsidP="00230895">
      <w:pPr>
        <w:widowControl w:val="0"/>
        <w:rPr>
          <w:rFonts w:ascii="Book Antiqua" w:eastAsia="Arial" w:hAnsi="Book Antiqua"/>
          <w:lang w:eastAsia="pt-BR"/>
        </w:rPr>
      </w:pPr>
      <w:r>
        <w:rPr>
          <w:rFonts w:ascii="Book Antiqua" w:eastAsia="Arial" w:hAnsi="Book Antiqua"/>
          <w:lang w:eastAsia="pt-BR"/>
        </w:rPr>
        <w:t>1.3.3</w:t>
      </w:r>
      <w:r w:rsidR="00D050A8">
        <w:rPr>
          <w:rFonts w:ascii="Book Antiqua" w:eastAsia="Arial" w:hAnsi="Book Antiqua"/>
          <w:lang w:eastAsia="pt-BR"/>
        </w:rPr>
        <w:t xml:space="preserve"> </w:t>
      </w:r>
      <w:r w:rsidR="00D050A8" w:rsidRPr="005E4A01">
        <w:rPr>
          <w:rFonts w:ascii="Book Antiqua" w:eastAsia="Arial" w:hAnsi="Book Antiqua"/>
          <w:lang w:eastAsia="pt-BR"/>
        </w:rPr>
        <w:t xml:space="preserve">Destarte, o Município destaca a importância de se proceder </w:t>
      </w:r>
      <w:r w:rsidR="00FE0B07" w:rsidRPr="005E4A01">
        <w:rPr>
          <w:rFonts w:ascii="Book Antiqua" w:eastAsia="Arial" w:hAnsi="Book Antiqua"/>
          <w:lang w:eastAsia="pt-BR"/>
        </w:rPr>
        <w:t>à</w:t>
      </w:r>
      <w:r w:rsidR="00D050A8" w:rsidRPr="005E4A01">
        <w:rPr>
          <w:rFonts w:ascii="Book Antiqua" w:eastAsia="Arial" w:hAnsi="Book Antiqua"/>
          <w:lang w:eastAsia="pt-BR"/>
        </w:rPr>
        <w:t xml:space="preserve"> forma de julgamento em favor da empresa que apresentar a melhor proposta, que será dada pelo menor preço global, e em conformidade com as especificações dispostas neste Edital</w:t>
      </w:r>
      <w:r w:rsidR="00D050A8">
        <w:rPr>
          <w:rFonts w:ascii="Book Antiqua" w:eastAsia="Arial" w:hAnsi="Book Antiqua"/>
          <w:lang w:eastAsia="pt-BR"/>
        </w:rPr>
        <w:t>, no Termo de Referência</w:t>
      </w:r>
      <w:r w:rsidR="00D050A8" w:rsidRPr="005E4A01">
        <w:rPr>
          <w:rFonts w:ascii="Book Antiqua" w:eastAsia="Arial" w:hAnsi="Book Antiqua"/>
          <w:lang w:eastAsia="pt-BR"/>
        </w:rPr>
        <w:t xml:space="preserve"> e no Contrato. Tal forma de julgamento além de ser usual no mercado permitirá que o Município economize no valor final da contratação, garantindo o atendimento ao princípio da economicidade.</w:t>
      </w:r>
    </w:p>
    <w:p w:rsidR="00D050A8" w:rsidRDefault="00230895" w:rsidP="00230895">
      <w:pPr>
        <w:rPr>
          <w:rStyle w:val="nfase"/>
          <w:rFonts w:ascii="Book Antiqua" w:eastAsia="Book Antiqua" w:hAnsi="Book Antiqua"/>
          <w:b/>
          <w:i w:val="0"/>
        </w:rPr>
      </w:pPr>
      <w:r>
        <w:rPr>
          <w:rFonts w:ascii="Book Antiqua" w:eastAsia="Arial" w:hAnsi="Book Antiqua"/>
          <w:lang w:eastAsia="pt-BR"/>
        </w:rPr>
        <w:t>1.3.4</w:t>
      </w:r>
      <w:r w:rsidR="00D050A8">
        <w:rPr>
          <w:rFonts w:ascii="Book Antiqua" w:eastAsia="Arial" w:hAnsi="Book Antiqua"/>
          <w:lang w:eastAsia="pt-BR"/>
        </w:rPr>
        <w:t xml:space="preserve"> </w:t>
      </w:r>
      <w:r w:rsidR="00D050A8" w:rsidRPr="005E4A01">
        <w:rPr>
          <w:rFonts w:ascii="Book Antiqua" w:eastAsia="Arial" w:hAnsi="Book Antiqua"/>
          <w:lang w:eastAsia="pt-BR"/>
        </w:rPr>
        <w:t>Desta forma, caberá à contratada elaborar o planejamento adequado e adotar as estraté</w:t>
      </w:r>
      <w:r>
        <w:rPr>
          <w:rFonts w:ascii="Book Antiqua" w:eastAsia="Arial" w:hAnsi="Book Antiqua"/>
          <w:lang w:eastAsia="pt-BR"/>
        </w:rPr>
        <w:t>gias que serão utilizadas para o</w:t>
      </w:r>
      <w:r w:rsidR="00D050A8" w:rsidRPr="005E4A01">
        <w:rPr>
          <w:rFonts w:ascii="Book Antiqua" w:eastAsia="Arial" w:hAnsi="Book Antiqua"/>
          <w:lang w:eastAsia="pt-BR"/>
        </w:rPr>
        <w:t xml:space="preserve"> </w:t>
      </w:r>
      <w:r>
        <w:rPr>
          <w:rFonts w:ascii="Book Antiqua" w:eastAsia="Arial" w:hAnsi="Book Antiqua"/>
          <w:lang w:eastAsia="pt-BR"/>
        </w:rPr>
        <w:t>fornecimento do objeto</w:t>
      </w:r>
      <w:r w:rsidR="00D050A8" w:rsidRPr="005E4A01">
        <w:rPr>
          <w:rFonts w:ascii="Book Antiqua" w:eastAsia="Arial" w:hAnsi="Book Antiqua"/>
          <w:lang w:eastAsia="pt-BR"/>
        </w:rPr>
        <w:t xml:space="preserve"> deste </w:t>
      </w:r>
      <w:r w:rsidR="00D050A8">
        <w:rPr>
          <w:rFonts w:ascii="Book Antiqua" w:eastAsia="Arial" w:hAnsi="Book Antiqua"/>
          <w:lang w:eastAsia="pt-BR"/>
        </w:rPr>
        <w:t>Edital</w:t>
      </w:r>
      <w:r w:rsidR="00D050A8" w:rsidRPr="005E4A01">
        <w:rPr>
          <w:rFonts w:ascii="Book Antiqua" w:eastAsia="Arial" w:hAnsi="Book Antiqua"/>
          <w:lang w:eastAsia="pt-BR"/>
        </w:rPr>
        <w:t xml:space="preserve">. A contratada toma ciência do zelo com as condições assumidas, com </w:t>
      </w:r>
      <w:r>
        <w:rPr>
          <w:rFonts w:ascii="Book Antiqua" w:eastAsia="Arial" w:hAnsi="Book Antiqua"/>
          <w:lang w:eastAsia="pt-BR"/>
        </w:rPr>
        <w:t>o</w:t>
      </w:r>
      <w:r w:rsidR="00D050A8" w:rsidRPr="005E4A01">
        <w:rPr>
          <w:rFonts w:ascii="Book Antiqua" w:eastAsia="Arial" w:hAnsi="Book Antiqua"/>
          <w:lang w:eastAsia="pt-BR"/>
        </w:rPr>
        <w:t xml:space="preserve"> </w:t>
      </w:r>
      <w:r>
        <w:rPr>
          <w:rFonts w:ascii="Book Antiqua" w:eastAsia="Arial" w:hAnsi="Book Antiqua"/>
          <w:lang w:eastAsia="pt-BR"/>
        </w:rPr>
        <w:t>fornecimento</w:t>
      </w:r>
      <w:r w:rsidR="00D050A8" w:rsidRPr="005E4A01">
        <w:rPr>
          <w:rFonts w:ascii="Book Antiqua" w:eastAsia="Arial" w:hAnsi="Book Antiqua"/>
          <w:lang w:eastAsia="pt-BR"/>
        </w:rPr>
        <w:t xml:space="preserve"> satisfatóri</w:t>
      </w:r>
      <w:r>
        <w:rPr>
          <w:rFonts w:ascii="Book Antiqua" w:eastAsia="Arial" w:hAnsi="Book Antiqua"/>
          <w:lang w:eastAsia="pt-BR"/>
        </w:rPr>
        <w:t>o</w:t>
      </w:r>
      <w:r w:rsidR="00D050A8" w:rsidRPr="005E4A01">
        <w:rPr>
          <w:rFonts w:ascii="Book Antiqua" w:eastAsia="Arial" w:hAnsi="Book Antiqua"/>
          <w:lang w:eastAsia="pt-BR"/>
        </w:rPr>
        <w:t xml:space="preserve"> e com qualidade dos </w:t>
      </w:r>
      <w:r>
        <w:rPr>
          <w:rFonts w:ascii="Book Antiqua" w:eastAsia="Arial" w:hAnsi="Book Antiqua"/>
          <w:lang w:eastAsia="pt-BR"/>
        </w:rPr>
        <w:t>materiais</w:t>
      </w:r>
      <w:r w:rsidR="00FE0B07">
        <w:rPr>
          <w:rFonts w:ascii="Book Antiqua" w:eastAsia="Arial" w:hAnsi="Book Antiqua"/>
          <w:lang w:eastAsia="pt-BR"/>
        </w:rPr>
        <w:t>/equipamentos</w:t>
      </w:r>
      <w:r>
        <w:rPr>
          <w:rFonts w:ascii="Book Antiqua" w:eastAsia="Arial" w:hAnsi="Book Antiqua"/>
          <w:lang w:eastAsia="pt-BR"/>
        </w:rPr>
        <w:t xml:space="preserve"> entregues</w:t>
      </w:r>
      <w:r w:rsidR="00D050A8" w:rsidRPr="005E4A01">
        <w:rPr>
          <w:rFonts w:ascii="Book Antiqua" w:eastAsia="Arial" w:hAnsi="Book Antiqua"/>
          <w:lang w:eastAsia="pt-BR"/>
        </w:rPr>
        <w:t xml:space="preserve">, quais sejam </w:t>
      </w:r>
      <w:r>
        <w:rPr>
          <w:rFonts w:ascii="Book Antiqua" w:eastAsia="Arial" w:hAnsi="Book Antiqua"/>
          <w:lang w:eastAsia="pt-BR"/>
        </w:rPr>
        <w:t>equipamentos para academias ao ar livre</w:t>
      </w:r>
      <w:r w:rsidR="00D050A8" w:rsidRPr="005E4A01">
        <w:rPr>
          <w:rFonts w:ascii="Book Antiqua" w:eastAsia="Arial" w:hAnsi="Book Antiqua"/>
          <w:lang w:eastAsia="pt-BR"/>
        </w:rPr>
        <w:t xml:space="preserve">, ficando ciente de que as falhas de seus equipamentos, sistemas ou pessoal, que venham a causar prejuízos ao Município ou terceiros, serão objeto de indenização/ressarcimento e sanções administrativas previstas neste </w:t>
      </w:r>
      <w:r w:rsidR="00D050A8">
        <w:rPr>
          <w:rFonts w:ascii="Book Antiqua" w:eastAsia="Arial" w:hAnsi="Book Antiqua"/>
          <w:lang w:eastAsia="pt-BR"/>
        </w:rPr>
        <w:t>Edital</w:t>
      </w:r>
      <w:r w:rsidR="00D050A8" w:rsidRPr="005E4A01">
        <w:rPr>
          <w:rFonts w:ascii="Book Antiqua" w:eastAsia="Arial" w:hAnsi="Book Antiqua"/>
          <w:lang w:eastAsia="pt-BR"/>
        </w:rPr>
        <w:t>, no Instrumento Convocatório, no Contrato e na Lei.</w:t>
      </w:r>
    </w:p>
    <w:p w:rsidR="00DA141F" w:rsidRDefault="00DA141F" w:rsidP="007D3058">
      <w:pPr>
        <w:rPr>
          <w:rStyle w:val="nfase"/>
          <w:rFonts w:ascii="Book Antiqua" w:eastAsia="Book Antiqua" w:hAnsi="Book Antiqua"/>
          <w:b/>
          <w:i w:val="0"/>
        </w:rPr>
      </w:pPr>
    </w:p>
    <w:p w:rsidR="0022182E" w:rsidRDefault="0022182E" w:rsidP="00230895">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r w:rsidR="00D32D7A">
        <w:rPr>
          <w:rFonts w:ascii="Book Antiqua" w:hAnsi="Book Antiqua"/>
          <w:b/>
        </w:rPr>
        <w:t>.</w:t>
      </w:r>
    </w:p>
    <w:p w:rsidR="00FE0B07" w:rsidRDefault="00FE0B07" w:rsidP="00CB6490">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FE0B07">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FE0B07">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FE0B07">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FE0B07">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6D6B34" w:rsidRDefault="006D6B34" w:rsidP="00AD6687">
      <w:pPr>
        <w:rPr>
          <w:rStyle w:val="nfase"/>
          <w:rFonts w:ascii="Book Antiqua" w:eastAsia="Book Antiqua" w:hAnsi="Book Antiqua"/>
          <w:i w:val="0"/>
        </w:rPr>
      </w:pPr>
    </w:p>
    <w:p w:rsidR="007A5B06" w:rsidRPr="006D6B34" w:rsidRDefault="007A5B06" w:rsidP="007A5B06">
      <w:pPr>
        <w:widowControl w:val="0"/>
        <w:rPr>
          <w:rFonts w:ascii="Book Antiqua" w:eastAsia="Book Antiqua" w:hAnsi="Book Antiqua"/>
          <w:b/>
        </w:rPr>
      </w:pPr>
      <w:r w:rsidRPr="006D6B34">
        <w:rPr>
          <w:rFonts w:ascii="Book Antiqua" w:eastAsia="Book Antiqua" w:hAnsi="Book Antiqua"/>
          <w:b/>
        </w:rPr>
        <w:t xml:space="preserve">3.3 ESTA LICITAÇÃO SERÁ </w:t>
      </w:r>
      <w:r w:rsidR="006D6B34" w:rsidRPr="006D6B34">
        <w:rPr>
          <w:rFonts w:ascii="Book Antiqua" w:eastAsia="Book Antiqua" w:hAnsi="Book Antiqua"/>
          <w:b/>
        </w:rPr>
        <w:t>DE PARTICIPAÇÃO GERAL DOS INTERESSADOS</w:t>
      </w:r>
      <w:r w:rsidRPr="006D6B34">
        <w:rPr>
          <w:rFonts w:ascii="Book Antiqua" w:eastAsia="Book Antiqua" w:hAnsi="Book Antiqua"/>
          <w:b/>
        </w:rPr>
        <w:t xml:space="preserve">. </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 xml:space="preserve">de </w:t>
      </w:r>
      <w:r w:rsidR="00781B3F" w:rsidRPr="00974A3D">
        <w:rPr>
          <w:rFonts w:ascii="Book Antiqua" w:hAnsi="Book Antiqua"/>
          <w:bCs/>
          <w:shd w:val="clear" w:color="auto" w:fill="FFFFFF"/>
          <w:lang w:eastAsia="pt-BR"/>
        </w:rPr>
        <w:lastRenderedPageBreak/>
        <w:t>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r w:rsidR="008B0B8E" w:rsidRPr="00FC5EDA">
        <w:rPr>
          <w:rFonts w:ascii="Book Antiqua" w:eastAsia="Book Antiqua" w:hAnsi="Book Antiqua"/>
          <w:b/>
          <w:u w:val="single"/>
        </w:rPr>
        <w:t>encerrar-se-á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r w:rsidR="00FE0B07">
        <w:rPr>
          <w:rFonts w:ascii="Book Antiqua" w:eastAsia="Book Antiqua" w:hAnsi="Book Antiqua"/>
        </w:rPr>
        <w:t>assembléia</w:t>
      </w:r>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u w:val="single"/>
        </w:rPr>
      </w:pPr>
      <w:r>
        <w:rPr>
          <w:rFonts w:ascii="Book Antiqua" w:eastAsia="Book Antiqua" w:hAnsi="Book Antiqua"/>
          <w:b/>
        </w:rPr>
        <w:lastRenderedPageBreak/>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56715" w:rsidRPr="001C2429" w:rsidRDefault="00B56715" w:rsidP="00B56715">
      <w:pPr>
        <w:widowControl w:val="0"/>
        <w:rPr>
          <w:rFonts w:ascii="Book Antiqua" w:eastAsia="Book Antiqua" w:hAnsi="Book Antiqua"/>
          <w:b/>
        </w:rPr>
      </w:pPr>
      <w:r w:rsidRPr="001C2429">
        <w:rPr>
          <w:rFonts w:ascii="Book Antiqua" w:eastAsia="Book Antiqua" w:hAnsi="Book Antiqua"/>
          <w:b/>
        </w:rPr>
        <w:t>5.1.3 Qualificação Técnica:</w:t>
      </w:r>
    </w:p>
    <w:p w:rsidR="00255C4E" w:rsidRDefault="006A6712" w:rsidP="00255C4E">
      <w:pPr>
        <w:tabs>
          <w:tab w:val="left" w:pos="9498"/>
        </w:tabs>
        <w:autoSpaceDE w:val="0"/>
        <w:autoSpaceDN w:val="0"/>
        <w:adjustRightInd w:val="0"/>
        <w:rPr>
          <w:rFonts w:ascii="Book Antiqua" w:hAnsi="Book Antiqua"/>
          <w:color w:val="000000"/>
          <w:shd w:val="clear" w:color="auto" w:fill="FFFFFF"/>
        </w:rPr>
      </w:pPr>
      <w:r w:rsidRPr="0002311A">
        <w:rPr>
          <w:rFonts w:ascii="Book Antiqua" w:eastAsia="Book Antiqua" w:hAnsi="Book Antiqua"/>
        </w:rPr>
        <w:t xml:space="preserve">5.1.3.1 </w:t>
      </w:r>
      <w:r w:rsidRPr="0002311A">
        <w:rPr>
          <w:rFonts w:ascii="Book Antiqua" w:hAnsi="Book Antiqua"/>
          <w:color w:val="000000"/>
          <w:shd w:val="clear" w:color="auto" w:fill="FFFFFF"/>
        </w:rPr>
        <w:t xml:space="preserve">Comprovação de que a licitante forneceu, sem restrição, </w:t>
      </w:r>
      <w:r>
        <w:rPr>
          <w:rFonts w:ascii="Book Antiqua" w:hAnsi="Book Antiqua"/>
          <w:color w:val="000000"/>
          <w:shd w:val="clear" w:color="auto" w:fill="FFFFFF"/>
        </w:rPr>
        <w:t>materiais/produtos</w:t>
      </w:r>
      <w:r w:rsidRPr="0002311A">
        <w:rPr>
          <w:rFonts w:ascii="Book Antiqua" w:hAnsi="Book Antiqua"/>
          <w:color w:val="000000"/>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FE0B07" w:rsidRDefault="00FE0B07" w:rsidP="00255C4E">
      <w:pPr>
        <w:tabs>
          <w:tab w:val="left" w:pos="9498"/>
        </w:tabs>
        <w:autoSpaceDE w:val="0"/>
        <w:autoSpaceDN w:val="0"/>
        <w:adjustRightInd w:val="0"/>
        <w:rPr>
          <w:rFonts w:ascii="Book Antiqua" w:hAnsi="Book Antiqua"/>
          <w:color w:val="000000"/>
          <w:shd w:val="clear" w:color="auto" w:fill="FFFFFF"/>
        </w:rPr>
      </w:pPr>
    </w:p>
    <w:p w:rsidR="00FE0B07" w:rsidRDefault="006A6712" w:rsidP="00255C4E">
      <w:pPr>
        <w:tabs>
          <w:tab w:val="left" w:pos="9498"/>
        </w:tabs>
        <w:autoSpaceDE w:val="0"/>
        <w:autoSpaceDN w:val="0"/>
        <w:adjustRightInd w:val="0"/>
        <w:rPr>
          <w:rFonts w:ascii="Book Antiqua" w:eastAsia="Calibri" w:hAnsi="Book Antiqua" w:cs="Arial"/>
        </w:rPr>
      </w:pPr>
      <w:r w:rsidRPr="006A6712">
        <w:rPr>
          <w:rFonts w:ascii="Book Antiqua" w:eastAsia="Calibri" w:hAnsi="Book Antiqua" w:cs="Arial"/>
          <w:bCs/>
        </w:rPr>
        <w:t xml:space="preserve">5.1.3.2 </w:t>
      </w:r>
      <w:r w:rsidRPr="008613DA">
        <w:rPr>
          <w:rFonts w:ascii="Book Antiqua" w:eastAsia="Calibri" w:hAnsi="Book Antiqua" w:cs="Arial"/>
          <w:bCs/>
          <w:i/>
        </w:rPr>
        <w:t>Certidão de Pessoa Jurídica</w:t>
      </w:r>
      <w:r w:rsidRPr="008613DA">
        <w:rPr>
          <w:rFonts w:ascii="Book Antiqua" w:eastAsia="Calibri" w:hAnsi="Book Antiqua" w:cs="Arial"/>
          <w:b/>
          <w:bCs/>
        </w:rPr>
        <w:t xml:space="preserve"> </w:t>
      </w:r>
      <w:r w:rsidRPr="008613DA">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p>
    <w:p w:rsidR="006A6712" w:rsidRDefault="006A6712" w:rsidP="00255C4E">
      <w:pPr>
        <w:tabs>
          <w:tab w:val="left" w:pos="9498"/>
        </w:tabs>
        <w:autoSpaceDE w:val="0"/>
        <w:autoSpaceDN w:val="0"/>
        <w:adjustRightInd w:val="0"/>
        <w:rPr>
          <w:rFonts w:ascii="Book Antiqua" w:eastAsia="Calibri" w:hAnsi="Book Antiqua" w:cs="Arial"/>
        </w:rPr>
      </w:pPr>
    </w:p>
    <w:p w:rsidR="006A6712" w:rsidRDefault="006A6712" w:rsidP="00255C4E">
      <w:pPr>
        <w:tabs>
          <w:tab w:val="left" w:pos="9498"/>
        </w:tabs>
        <w:autoSpaceDE w:val="0"/>
        <w:autoSpaceDN w:val="0"/>
        <w:adjustRightInd w:val="0"/>
        <w:rPr>
          <w:rFonts w:ascii="Book Antiqua" w:hAnsi="Book Antiqua"/>
          <w:color w:val="000000"/>
          <w:shd w:val="clear" w:color="auto" w:fill="FFFFFF"/>
        </w:rPr>
      </w:pPr>
      <w:r>
        <w:rPr>
          <w:rFonts w:ascii="Book Antiqua" w:eastAsia="Calibri" w:hAnsi="Book Antiqua" w:cs="Arial"/>
        </w:rPr>
        <w:t xml:space="preserve">5.1.3.3 </w:t>
      </w:r>
      <w:r w:rsidRPr="008613DA">
        <w:rPr>
          <w:rFonts w:ascii="Book Antiqua" w:eastAsia="Calibri" w:hAnsi="Book Antiqua" w:cs="Arial"/>
          <w:bCs/>
          <w:i/>
        </w:rPr>
        <w:t>Certidão de Pessoa Física</w:t>
      </w:r>
      <w:r w:rsidRPr="008613DA">
        <w:rPr>
          <w:rFonts w:ascii="Book Antiqua" w:eastAsia="Calibri" w:hAnsi="Book Antiqua" w:cs="Arial"/>
          <w:b/>
          <w:bCs/>
        </w:rPr>
        <w:t xml:space="preserve"> </w:t>
      </w:r>
      <w:r w:rsidRPr="008613DA">
        <w:rPr>
          <w:rFonts w:ascii="Book Antiqua" w:eastAsia="Calibri" w:hAnsi="Book Antiqua" w:cs="Arial"/>
        </w:rPr>
        <w:t xml:space="preserve">junto ao Conselho Regional de Engenharia e Agronomia – CREA e/ou no Conselho de Arquitetura e Urbanismo - CAU, comprovando o registro ou inscrição do </w:t>
      </w:r>
      <w:r>
        <w:rPr>
          <w:rFonts w:ascii="Book Antiqua" w:eastAsia="Calibri" w:hAnsi="Book Antiqua" w:cs="Arial"/>
        </w:rPr>
        <w:t>profissional</w:t>
      </w:r>
      <w:r w:rsidRPr="008613DA">
        <w:rPr>
          <w:rFonts w:ascii="Book Antiqua" w:eastAsia="Calibri" w:hAnsi="Book Antiqua" w:cs="Arial"/>
        </w:rPr>
        <w:t xml:space="preserve"> indicado como responsável pelos serviços, devidamente atualizada, ou seja, com validade na data de abertura desta licitação.</w:t>
      </w:r>
    </w:p>
    <w:p w:rsidR="006A6712" w:rsidRDefault="006A6712" w:rsidP="00255C4E">
      <w:pPr>
        <w:tabs>
          <w:tab w:val="left" w:pos="9498"/>
        </w:tabs>
        <w:autoSpaceDE w:val="0"/>
        <w:autoSpaceDN w:val="0"/>
        <w:adjustRightInd w:val="0"/>
        <w:rPr>
          <w:rFonts w:ascii="Book Antiqua" w:hAnsi="Book Antiqua"/>
          <w:color w:val="000000"/>
          <w:shd w:val="clear" w:color="auto" w:fill="FFFFFF"/>
        </w:rPr>
      </w:pPr>
    </w:p>
    <w:p w:rsidR="00CF4CEF" w:rsidRPr="008372A8" w:rsidRDefault="00CF4CEF" w:rsidP="00CF4CEF">
      <w:pPr>
        <w:autoSpaceDE w:val="0"/>
        <w:autoSpaceDN w:val="0"/>
        <w:adjustRightInd w:val="0"/>
        <w:ind w:right="-852"/>
        <w:rPr>
          <w:rFonts w:ascii="Book Antiqua" w:hAnsi="Book Antiqua"/>
        </w:rPr>
      </w:pPr>
      <w:r>
        <w:rPr>
          <w:rFonts w:ascii="Book Antiqua" w:eastAsia="Calibri" w:hAnsi="Book Antiqua" w:cs="Arial"/>
          <w:bCs/>
        </w:rPr>
        <w:t>5.1.3.4</w:t>
      </w:r>
      <w:r w:rsidRPr="008372A8">
        <w:rPr>
          <w:rFonts w:ascii="Book Antiqua" w:hAnsi="Book Antiqua"/>
        </w:rPr>
        <w:t xml:space="preserve"> A proponente deverá comprovar que possui em seu quadro, na data prevista para a abertura desta licitação, profissional de nível superior, com habilitação</w:t>
      </w:r>
      <w:r>
        <w:rPr>
          <w:rFonts w:ascii="Book Antiqua" w:hAnsi="Book Antiqua"/>
        </w:rPr>
        <w:t xml:space="preserve"> específica em Engenharia Civil, Engenharia Mecânica </w:t>
      </w:r>
      <w:r w:rsidRPr="008372A8">
        <w:rPr>
          <w:rFonts w:ascii="Book Antiqua" w:hAnsi="Book Antiqua"/>
        </w:rPr>
        <w:t xml:space="preserve">ou Arquitetura, para acompanhamento técnico </w:t>
      </w:r>
      <w:r w:rsidR="00CA5A0C">
        <w:rPr>
          <w:rFonts w:ascii="Book Antiqua" w:hAnsi="Book Antiqua"/>
        </w:rPr>
        <w:t>dos equipamentos adquiridos</w:t>
      </w:r>
      <w:r w:rsidRPr="008372A8">
        <w:rPr>
          <w:rFonts w:ascii="Book Antiqua" w:hAnsi="Book Antiqua"/>
        </w:rPr>
        <w:t xml:space="preserve">, sendo que a comprovação do vínculo com o profissional se dará da seguinte forma: </w:t>
      </w:r>
    </w:p>
    <w:p w:rsidR="00CF4CEF" w:rsidRPr="008372A8" w:rsidRDefault="00CF4CEF" w:rsidP="00CF4CE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cs="Arial"/>
          <w:shd w:val="clear" w:color="auto" w:fill="FFFFFF"/>
        </w:rPr>
      </w:pPr>
      <w:r w:rsidRPr="008372A8">
        <w:rPr>
          <w:rFonts w:ascii="Book Antiqua" w:hAnsi="Book Antiqua" w:cs="Arial"/>
          <w:shd w:val="clear" w:color="auto" w:fill="FFFFFF"/>
        </w:rPr>
        <w:t xml:space="preserve">a) Mediante apresentação de cópia autenticada da Carteira Profissional de Trabalho (CTPS); </w:t>
      </w:r>
    </w:p>
    <w:p w:rsidR="00CF4CEF" w:rsidRPr="008372A8" w:rsidRDefault="00CF4CEF" w:rsidP="00CF4CE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cs="Arial"/>
          <w:shd w:val="clear" w:color="auto" w:fill="FFFFFF"/>
        </w:rPr>
      </w:pPr>
      <w:r w:rsidRPr="008372A8">
        <w:rPr>
          <w:rFonts w:ascii="Book Antiqua" w:hAnsi="Book Antiqua" w:cs="Arial"/>
          <w:shd w:val="clear" w:color="auto" w:fill="FFFFFF"/>
        </w:rPr>
        <w:lastRenderedPageBreak/>
        <w:t xml:space="preserve">b) Mediante a comprovação do vínculo profissional por meio de contrato de prestação de serviços, celebrado de acordo com a legislação civil comum, </w:t>
      </w:r>
      <w:r w:rsidRPr="008372A8">
        <w:rPr>
          <w:rFonts w:ascii="Book Antiqua" w:hAnsi="Book Antiqua"/>
        </w:rPr>
        <w:t>devidamente autenticado em caso de cópia</w:t>
      </w:r>
      <w:r w:rsidRPr="008372A8">
        <w:rPr>
          <w:rFonts w:ascii="Book Antiqua" w:hAnsi="Book Antiqua" w:cs="Arial"/>
          <w:shd w:val="clear" w:color="auto" w:fill="FFFFFF"/>
        </w:rPr>
        <w:t>.</w:t>
      </w:r>
    </w:p>
    <w:p w:rsidR="00CF4CEF" w:rsidRPr="008372A8" w:rsidRDefault="00CF4CEF" w:rsidP="00CF4CEF">
      <w:pPr>
        <w:autoSpaceDE w:val="0"/>
        <w:autoSpaceDN w:val="0"/>
        <w:adjustRightInd w:val="0"/>
        <w:ind w:right="-852"/>
        <w:rPr>
          <w:rFonts w:ascii="Book Antiqua" w:eastAsia="Calibri" w:hAnsi="Book Antiqua" w:cs="Arial"/>
          <w:color w:val="000000" w:themeColor="text1"/>
        </w:rPr>
      </w:pPr>
      <w:r w:rsidRPr="008372A8">
        <w:rPr>
          <w:rFonts w:ascii="Book Antiqua" w:hAnsi="Book Antiqua" w:cs="Arial"/>
          <w:shd w:val="clear" w:color="auto" w:fill="FFFFFF"/>
        </w:rPr>
        <w:t xml:space="preserve">c) Quando se tratar de dirigente ou sócio da empresa licitante, tal comprovação será feita através do ato constitutivo da mesma </w:t>
      </w:r>
      <w:r w:rsidRPr="008372A8">
        <w:rPr>
          <w:rFonts w:ascii="Book Antiqua" w:hAnsi="Book Antiqua"/>
        </w:rPr>
        <w:t>e da Certidão do CREA/CAU devidamente atualizada</w:t>
      </w:r>
      <w:r w:rsidRPr="008372A8">
        <w:rPr>
          <w:rFonts w:ascii="Book Antiqua" w:hAnsi="Book Antiqua" w:cs="Arial"/>
          <w:shd w:val="clear" w:color="auto" w:fill="FFFFFF"/>
        </w:rPr>
        <w:t>.</w:t>
      </w:r>
    </w:p>
    <w:p w:rsidR="00CF4CEF" w:rsidRDefault="00CF4CEF" w:rsidP="00CF4CEF">
      <w:pPr>
        <w:autoSpaceDE w:val="0"/>
        <w:autoSpaceDN w:val="0"/>
        <w:adjustRightInd w:val="0"/>
        <w:ind w:right="-852"/>
        <w:rPr>
          <w:rFonts w:ascii="Book Antiqua" w:hAnsi="Book Antiqua"/>
        </w:rPr>
      </w:pPr>
    </w:p>
    <w:p w:rsidR="00CF4CEF" w:rsidRDefault="00CA5A0C" w:rsidP="00CF4CEF">
      <w:pPr>
        <w:tabs>
          <w:tab w:val="left" w:pos="9498"/>
        </w:tabs>
        <w:autoSpaceDE w:val="0"/>
        <w:autoSpaceDN w:val="0"/>
        <w:adjustRightInd w:val="0"/>
        <w:ind w:right="-852"/>
        <w:rPr>
          <w:rFonts w:ascii="Book Antiqua" w:eastAsia="Calibri" w:hAnsi="Book Antiqua" w:cs="Arial"/>
          <w:bCs/>
        </w:rPr>
      </w:pPr>
      <w:r>
        <w:rPr>
          <w:rFonts w:ascii="Book Antiqua" w:hAnsi="Book Antiqua"/>
        </w:rPr>
        <w:t>5.1.3.4</w:t>
      </w:r>
      <w:r w:rsidR="00CF4CEF">
        <w:rPr>
          <w:rFonts w:ascii="Book Antiqua" w:hAnsi="Book Antiqua"/>
        </w:rPr>
        <w:t xml:space="preserve">.1 </w:t>
      </w:r>
      <w:r w:rsidR="00CF4CEF" w:rsidRPr="00D35642">
        <w:rPr>
          <w:rFonts w:ascii="Book Antiqua" w:hAnsi="Book Antiqua"/>
        </w:rPr>
        <w:t>É vedada a participação de um mesmo técnico como responsável por mais de uma empresa.</w:t>
      </w:r>
    </w:p>
    <w:p w:rsidR="00CF4CEF" w:rsidRDefault="00CF4CEF" w:rsidP="00255C4E">
      <w:pPr>
        <w:tabs>
          <w:tab w:val="left" w:pos="9498"/>
        </w:tabs>
        <w:autoSpaceDE w:val="0"/>
        <w:autoSpaceDN w:val="0"/>
        <w:adjustRightInd w:val="0"/>
        <w:rPr>
          <w:rFonts w:ascii="Book Antiqua" w:eastAsia="Calibri" w:hAnsi="Book Antiqua" w:cs="Arial"/>
          <w:bCs/>
        </w:rPr>
      </w:pPr>
    </w:p>
    <w:p w:rsidR="006A6712" w:rsidRDefault="00CA5A0C" w:rsidP="00CA5A0C">
      <w:pPr>
        <w:tabs>
          <w:tab w:val="left" w:pos="9498"/>
        </w:tabs>
        <w:autoSpaceDE w:val="0"/>
        <w:autoSpaceDN w:val="0"/>
        <w:adjustRightInd w:val="0"/>
        <w:rPr>
          <w:rFonts w:ascii="Book Antiqua" w:hAnsi="Book Antiqua"/>
          <w:color w:val="000000"/>
          <w:shd w:val="clear" w:color="auto" w:fill="FFFFFF"/>
        </w:rPr>
      </w:pPr>
      <w:r>
        <w:rPr>
          <w:rFonts w:ascii="Book Antiqua" w:eastAsia="Calibri" w:hAnsi="Book Antiqua" w:cs="Arial"/>
          <w:bCs/>
        </w:rPr>
        <w:t>5.1.3.5</w:t>
      </w:r>
      <w:r w:rsidR="00CF4CEF" w:rsidRPr="008613DA">
        <w:rPr>
          <w:rFonts w:ascii="Book Antiqua" w:eastAsia="Calibri" w:hAnsi="Book Antiqua" w:cs="Arial"/>
          <w:bCs/>
        </w:rPr>
        <w:t xml:space="preserve"> </w:t>
      </w:r>
      <w:r w:rsidR="00CF4CEF" w:rsidRPr="008613DA">
        <w:rPr>
          <w:rFonts w:ascii="Book Antiqua" w:hAnsi="Book Antiqua"/>
          <w:i/>
        </w:rPr>
        <w:t xml:space="preserve">Comprovação de capacitação técnico-profissional: </w:t>
      </w:r>
      <w:r w:rsidR="00CF4CEF" w:rsidRPr="008613DA">
        <w:rPr>
          <w:rFonts w:ascii="Book Antiqua" w:hAnsi="Book Antiqua"/>
        </w:rPr>
        <w:t>A empresa deverá apresentar comprovação de aptidão do profissional p</w:t>
      </w:r>
      <w:r>
        <w:rPr>
          <w:rFonts w:ascii="Book Antiqua" w:hAnsi="Book Antiqua"/>
        </w:rPr>
        <w:t xml:space="preserve">ertencente ao quadro da empresa, </w:t>
      </w:r>
      <w:r w:rsidR="00CF4CEF" w:rsidRPr="008613DA">
        <w:rPr>
          <w:rFonts w:ascii="Book Antiqua" w:hAnsi="Book Antiqua"/>
        </w:rPr>
        <w:t xml:space="preserve">como responsável </w:t>
      </w:r>
      <w:r w:rsidRPr="008372A8">
        <w:rPr>
          <w:rFonts w:ascii="Book Antiqua" w:hAnsi="Book Antiqua"/>
        </w:rPr>
        <w:t xml:space="preserve">técnico </w:t>
      </w:r>
      <w:r>
        <w:rPr>
          <w:rFonts w:ascii="Book Antiqua" w:hAnsi="Book Antiqua"/>
        </w:rPr>
        <w:t>dos equipamentos adquiridos</w:t>
      </w:r>
      <w:r w:rsidR="00CF4CEF" w:rsidRPr="008613DA">
        <w:rPr>
          <w:rFonts w:ascii="Book Antiqua" w:hAnsi="Book Antiqua"/>
        </w:rPr>
        <w:t xml:space="preserve">, de ter executado a qualquer tempo, serviços de obras compatíveis com o objeto desta licitação, através de 01 (um) ou mais, Atestados de Capacidade Técnica, fornecido por pessoa jurídica de direito público ou privado, devidamente certificado pelo </w:t>
      </w:r>
      <w:r w:rsidR="00CF4CEF" w:rsidRPr="008613DA">
        <w:rPr>
          <w:rFonts w:ascii="Book Antiqua" w:eastAsia="Calibri" w:hAnsi="Book Antiqua" w:cs="Arial"/>
          <w:color w:val="000000" w:themeColor="text1"/>
        </w:rPr>
        <w:t xml:space="preserve">Conselho Regional de Engenharia e Agronomia – CREA </w:t>
      </w:r>
      <w:r w:rsidR="00CF4CEF" w:rsidRPr="008613DA">
        <w:rPr>
          <w:rFonts w:ascii="Book Antiqua" w:hAnsi="Book Antiqua"/>
          <w:color w:val="000000" w:themeColor="text1"/>
        </w:rPr>
        <w:t xml:space="preserve">e/ou </w:t>
      </w:r>
      <w:r w:rsidR="00CF4CEF" w:rsidRPr="008613DA">
        <w:rPr>
          <w:rFonts w:ascii="Book Antiqua" w:eastAsia="Calibri" w:hAnsi="Book Antiqua" w:cs="Arial"/>
          <w:color w:val="000000" w:themeColor="text1"/>
        </w:rPr>
        <w:t>Conselho de Arquitetura e Urbanismo – CAU,</w:t>
      </w:r>
      <w:r w:rsidR="00CF4CEF" w:rsidRPr="008613DA">
        <w:rPr>
          <w:rFonts w:ascii="Book Antiqua" w:eastAsia="Calibri" w:hAnsi="Book Antiqua" w:cs="Arial"/>
          <w:color w:val="FF0000"/>
        </w:rPr>
        <w:t xml:space="preserve"> </w:t>
      </w:r>
      <w:r w:rsidR="00CF4CEF" w:rsidRPr="008613DA">
        <w:rPr>
          <w:rFonts w:ascii="Book Antiqua" w:eastAsia="Calibri" w:hAnsi="Book Antiqua" w:cs="Arial"/>
          <w:color w:val="000000" w:themeColor="text1"/>
        </w:rPr>
        <w:t>acompanhado da respectiva Certidão de Acerto Técnico – CAT</w:t>
      </w:r>
      <w:r>
        <w:rPr>
          <w:rFonts w:ascii="Book Antiqua" w:eastAsia="Calibri" w:hAnsi="Book Antiqua" w:cs="Arial"/>
          <w:color w:val="000000" w:themeColor="text1"/>
        </w:rPr>
        <w:t xml:space="preserve">, para emissão de Anotação de Responsabilidade Técnica – ART. </w:t>
      </w:r>
    </w:p>
    <w:p w:rsidR="006A6712" w:rsidRDefault="006A6712" w:rsidP="00255C4E">
      <w:pPr>
        <w:tabs>
          <w:tab w:val="left" w:pos="9498"/>
        </w:tabs>
        <w:autoSpaceDE w:val="0"/>
        <w:autoSpaceDN w:val="0"/>
        <w:adjustRightInd w:val="0"/>
        <w:rPr>
          <w:rFonts w:ascii="Book Antiqua" w:hAnsi="Book Antiqua"/>
          <w:color w:val="000000"/>
          <w:shd w:val="clear" w:color="auto" w:fill="FFFFFF"/>
        </w:rPr>
      </w:pPr>
    </w:p>
    <w:p w:rsidR="006A6712" w:rsidRDefault="00CA5A0C" w:rsidP="00255C4E">
      <w:pPr>
        <w:tabs>
          <w:tab w:val="left" w:pos="9498"/>
        </w:tabs>
        <w:autoSpaceDE w:val="0"/>
        <w:autoSpaceDN w:val="0"/>
        <w:adjustRightInd w:val="0"/>
        <w:rPr>
          <w:rFonts w:ascii="Book Antiqua" w:hAnsi="Book Antiqua"/>
          <w:color w:val="000000"/>
          <w:shd w:val="clear" w:color="auto" w:fill="FFFFFF"/>
        </w:rPr>
      </w:pPr>
      <w:r>
        <w:rPr>
          <w:rFonts w:ascii="Book Antiqua" w:hAnsi="Book Antiqua" w:cs="Book Antiqua"/>
        </w:rPr>
        <w:t xml:space="preserve">5.1.3.6 </w:t>
      </w:r>
      <w:r w:rsidRPr="003143BF">
        <w:rPr>
          <w:rFonts w:ascii="Book Antiqua" w:hAnsi="Book Antiqua" w:cs="Book Antiqua"/>
        </w:rPr>
        <w:t xml:space="preserve">Laudo de Ergonomia e Biomecânica dos equipamentos, certificado por Docente Estadual ou por Profissional devidamente credenciado ao </w:t>
      </w:r>
      <w:r w:rsidRPr="008613DA">
        <w:rPr>
          <w:rFonts w:ascii="Book Antiqua" w:eastAsia="Calibri" w:hAnsi="Book Antiqua" w:cs="Arial"/>
        </w:rPr>
        <w:t xml:space="preserve">Conselho Regional de Engenharia e Agronomia – CREA e/ou no Conselho de Arquitetura e Urbanismo </w:t>
      </w:r>
      <w:r>
        <w:rPr>
          <w:rFonts w:ascii="Book Antiqua" w:eastAsia="Calibri" w:hAnsi="Book Antiqua" w:cs="Arial"/>
        </w:rPr>
        <w:t>–</w:t>
      </w:r>
      <w:r w:rsidRPr="008613DA">
        <w:rPr>
          <w:rFonts w:ascii="Book Antiqua" w:eastAsia="Calibri" w:hAnsi="Book Antiqua" w:cs="Arial"/>
        </w:rPr>
        <w:t xml:space="preserve"> CAU</w:t>
      </w:r>
      <w:r>
        <w:rPr>
          <w:rFonts w:ascii="Book Antiqua" w:eastAsia="Calibri" w:hAnsi="Book Antiqua" w:cs="Arial"/>
        </w:rPr>
        <w:t>.</w:t>
      </w:r>
    </w:p>
    <w:p w:rsidR="006A6712" w:rsidRDefault="006A6712" w:rsidP="00255C4E">
      <w:pPr>
        <w:tabs>
          <w:tab w:val="left" w:pos="9498"/>
        </w:tabs>
        <w:autoSpaceDE w:val="0"/>
        <w:autoSpaceDN w:val="0"/>
        <w:adjustRightInd w:val="0"/>
        <w:rPr>
          <w:rFonts w:ascii="Book Antiqua" w:hAnsi="Book Antiqua"/>
          <w:color w:val="000000"/>
          <w:shd w:val="clear" w:color="auto" w:fill="FFFFFF"/>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407B54" w:rsidP="0048695F">
      <w:pPr>
        <w:widowControl w:val="0"/>
        <w:rPr>
          <w:rFonts w:ascii="Book Antiqua" w:eastAsia="Book Antiqua" w:hAnsi="Book Antiqua"/>
          <w:b/>
        </w:rPr>
      </w:pPr>
      <w:r w:rsidRPr="00AE7945">
        <w:rPr>
          <w:rFonts w:ascii="Book Antiqua" w:hAnsi="Book Antiqua"/>
          <w:shd w:val="clear" w:color="auto" w:fill="FFFFFF"/>
        </w:rPr>
        <w:t xml:space="preserve">5.5.1 </w:t>
      </w:r>
      <w:r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Pr="00AE7945">
        <w:rPr>
          <w:rFonts w:ascii="Book Antiqua" w:hAnsi="Book Antiqua"/>
          <w:shd w:val="clear" w:color="auto" w:fill="FFFFFF"/>
        </w:rPr>
        <w:t>.</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 xml:space="preserve">até a data e o horário estabelecidos para abertura da sessão pública, quando então, encerrar-se-á automaticamente a fase </w:t>
      </w:r>
      <w:r w:rsidR="0022182E" w:rsidRPr="009C62D1">
        <w:rPr>
          <w:rFonts w:ascii="Book Antiqua" w:eastAsia="Book Antiqua" w:hAnsi="Book Antiqua"/>
          <w:b/>
          <w:u w:val="single"/>
        </w:rPr>
        <w:lastRenderedPageBreak/>
        <w:t>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Default="00D90D32" w:rsidP="00D90D32">
      <w:pPr>
        <w:widowControl w:val="0"/>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CF66D3" w:rsidRPr="006421E1" w:rsidRDefault="00CF66D3" w:rsidP="00D90D32">
      <w:pPr>
        <w:widowControl w:val="0"/>
        <w:rPr>
          <w:rFonts w:ascii="Book Antiqua" w:eastAsia="Book Antiqua" w:hAnsi="Book Antiqua"/>
        </w:rPr>
      </w:pPr>
    </w:p>
    <w:p w:rsidR="00E11426" w:rsidRDefault="0048695F" w:rsidP="00D024D3">
      <w:pPr>
        <w:widowControl w:val="0"/>
        <w:ind w:left="0" w:hanging="284"/>
        <w:rPr>
          <w:rFonts w:ascii="Book Antiqua" w:eastAsia="Book Antiqua" w:hAnsi="Book Antiqua"/>
        </w:rPr>
      </w:pPr>
      <w:r w:rsidRPr="008A45DF">
        <w:rPr>
          <w:rFonts w:ascii="Book Antiqua" w:eastAsia="Book Antiqua" w:hAnsi="Book Antiqua"/>
          <w:b/>
        </w:rPr>
        <w:t>a)</w:t>
      </w:r>
      <w:r w:rsidRPr="008A45DF">
        <w:rPr>
          <w:rFonts w:ascii="Book Antiqua" w:eastAsia="Book Antiqua" w:hAnsi="Book Antiqua"/>
        </w:rPr>
        <w:t xml:space="preserve"> </w:t>
      </w:r>
      <w:r w:rsidR="00D6657F" w:rsidRPr="008A45DF">
        <w:rPr>
          <w:rFonts w:ascii="Book Antiqua" w:eastAsia="Book Antiqua" w:hAnsi="Book Antiqua"/>
          <w:b/>
        </w:rPr>
        <w:t>VALOR UNITÁRIO</w:t>
      </w:r>
      <w:r w:rsidR="00D6657F" w:rsidRPr="008A45DF">
        <w:rPr>
          <w:rFonts w:ascii="Book Antiqua" w:eastAsia="Book Antiqua" w:hAnsi="Book Antiqua"/>
        </w:rPr>
        <w:t xml:space="preserve"> </w:t>
      </w:r>
      <w:r w:rsidR="00D6657F" w:rsidRPr="008A45DF">
        <w:rPr>
          <w:rFonts w:ascii="Book Antiqua" w:eastAsia="Book Antiqua" w:hAnsi="Book Antiqua"/>
          <w:b/>
        </w:rPr>
        <w:t>DO ITEM</w:t>
      </w:r>
      <w:r w:rsidR="008A45DF" w:rsidRPr="008A45DF">
        <w:rPr>
          <w:rFonts w:ascii="Book Antiqua" w:eastAsia="Book Antiqua" w:hAnsi="Book Antiqua"/>
        </w:rPr>
        <w:t xml:space="preserve"> (o sistema calculará automaticamente</w:t>
      </w:r>
      <w:r w:rsidR="00CF66D3" w:rsidRPr="008A45DF">
        <w:rPr>
          <w:rFonts w:ascii="Book Antiqua" w:eastAsia="Book Antiqua" w:hAnsi="Book Antiqua"/>
        </w:rPr>
        <w:t xml:space="preserve"> o </w:t>
      </w:r>
      <w:r w:rsidR="00CF66D3" w:rsidRPr="008A45DF">
        <w:rPr>
          <w:rFonts w:ascii="Book Antiqua" w:eastAsia="Book Antiqua" w:hAnsi="Book Antiqua"/>
          <w:b/>
        </w:rPr>
        <w:t>VALOR TOTAL</w:t>
      </w:r>
      <w:r w:rsidR="00CF66D3" w:rsidRPr="008A45DF">
        <w:rPr>
          <w:rFonts w:ascii="Book Antiqua" w:eastAsia="Book Antiqua" w:hAnsi="Book Antiqua"/>
        </w:rPr>
        <w:t xml:space="preserve"> dos itens cotados e o </w:t>
      </w:r>
      <w:r w:rsidR="00CF66D3" w:rsidRPr="008A45DF">
        <w:rPr>
          <w:rFonts w:ascii="Book Antiqua" w:eastAsia="Book Antiqua" w:hAnsi="Book Antiqua"/>
          <w:b/>
        </w:rPr>
        <w:t>VALOR TOTAL GLOBAL</w:t>
      </w:r>
      <w:r w:rsidR="008A45DF" w:rsidRPr="008A45DF">
        <w:rPr>
          <w:rFonts w:ascii="Book Antiqua" w:eastAsia="Book Antiqua" w:hAnsi="Book Antiqua"/>
          <w:b/>
        </w:rPr>
        <w:t>)</w:t>
      </w:r>
      <w:r w:rsidR="001720FA" w:rsidRPr="008A45DF">
        <w:rPr>
          <w:rFonts w:ascii="Book Antiqua" w:eastAsia="Book Antiqua" w:hAnsi="Book Antiqua"/>
        </w:rPr>
        <w:t xml:space="preserve"> </w:t>
      </w:r>
      <w:r w:rsidR="00F9522D" w:rsidRPr="008A45DF">
        <w:rPr>
          <w:rFonts w:ascii="Book Antiqua" w:eastAsia="Book Antiqua" w:hAnsi="Book Antiqua"/>
        </w:rPr>
        <w:t>não podendo ultrapassar o</w:t>
      </w:r>
      <w:r w:rsidR="008A45DF" w:rsidRPr="008A45DF">
        <w:rPr>
          <w:rFonts w:ascii="Book Antiqua" w:eastAsia="Book Antiqua" w:hAnsi="Book Antiqua"/>
        </w:rPr>
        <w:t>s</w:t>
      </w:r>
      <w:r w:rsidR="00F9522D" w:rsidRPr="008A45DF">
        <w:rPr>
          <w:rFonts w:ascii="Book Antiqua" w:eastAsia="Book Antiqua" w:hAnsi="Book Antiqua"/>
        </w:rPr>
        <w:t xml:space="preserve"> valor</w:t>
      </w:r>
      <w:r w:rsidR="008A45DF" w:rsidRPr="008A45DF">
        <w:rPr>
          <w:rFonts w:ascii="Book Antiqua" w:eastAsia="Book Antiqua" w:hAnsi="Book Antiqua"/>
        </w:rPr>
        <w:t>es</w:t>
      </w:r>
      <w:r w:rsidR="00F9522D" w:rsidRPr="008A45DF">
        <w:rPr>
          <w:rFonts w:ascii="Book Antiqua" w:eastAsia="Book Antiqua" w:hAnsi="Book Antiqua"/>
        </w:rPr>
        <w:t xml:space="preserve"> </w:t>
      </w:r>
      <w:r w:rsidR="00E11426" w:rsidRPr="008A45DF">
        <w:rPr>
          <w:rFonts w:ascii="Book Antiqua" w:eastAsia="Book Antiqua" w:hAnsi="Book Antiqua"/>
        </w:rPr>
        <w:t>unitário</w:t>
      </w:r>
      <w:r w:rsidR="008A45DF" w:rsidRPr="008A45DF">
        <w:rPr>
          <w:rFonts w:ascii="Book Antiqua" w:eastAsia="Book Antiqua" w:hAnsi="Book Antiqua"/>
        </w:rPr>
        <w:t>s</w:t>
      </w:r>
      <w:r w:rsidR="00E11426" w:rsidRPr="008A45DF">
        <w:rPr>
          <w:rFonts w:ascii="Book Antiqua" w:eastAsia="Book Antiqua" w:hAnsi="Book Antiqua"/>
        </w:rPr>
        <w:t xml:space="preserve"> </w:t>
      </w:r>
      <w:r w:rsidR="00F9522D" w:rsidRPr="008A45DF">
        <w:rPr>
          <w:rFonts w:ascii="Book Antiqua" w:eastAsia="Book Antiqua" w:hAnsi="Book Antiqua"/>
        </w:rPr>
        <w:t>máximo</w:t>
      </w:r>
      <w:r w:rsidR="008A45DF" w:rsidRPr="008A45DF">
        <w:rPr>
          <w:rFonts w:ascii="Book Antiqua" w:eastAsia="Book Antiqua" w:hAnsi="Book Antiqua"/>
        </w:rPr>
        <w:t>s</w:t>
      </w:r>
      <w:r w:rsidR="00F9522D" w:rsidRPr="008A45DF">
        <w:rPr>
          <w:rFonts w:ascii="Book Antiqua" w:eastAsia="Book Antiqua" w:hAnsi="Book Antiqua"/>
        </w:rPr>
        <w:t xml:space="preserve"> previsto</w:t>
      </w:r>
      <w:r w:rsidR="00282579">
        <w:rPr>
          <w:rFonts w:ascii="Book Antiqua" w:eastAsia="Book Antiqua" w:hAnsi="Book Antiqua"/>
        </w:rPr>
        <w:t>s</w:t>
      </w:r>
      <w:r w:rsidR="00F9522D" w:rsidRPr="008A45DF">
        <w:rPr>
          <w:rFonts w:ascii="Book Antiqua" w:eastAsia="Book Antiqua" w:hAnsi="Book Antiqua"/>
        </w:rPr>
        <w:t xml:space="preserve"> pela Administração Municipal, conforme estabelecido no Anexo I</w:t>
      </w:r>
      <w:r w:rsidR="002C7C5E">
        <w:rPr>
          <w:rFonts w:ascii="Book Antiqua" w:eastAsia="Book Antiqua" w:hAnsi="Book Antiqua"/>
        </w:rPr>
        <w:t>I</w:t>
      </w:r>
      <w:r w:rsidR="00991A5D" w:rsidRPr="008A45DF">
        <w:rPr>
          <w:rFonts w:ascii="Book Antiqua" w:eastAsia="Book Antiqua" w:hAnsi="Book Antiqua"/>
        </w:rPr>
        <w:t xml:space="preserve"> – </w:t>
      </w:r>
      <w:r w:rsidR="002C7C5E">
        <w:rPr>
          <w:rFonts w:ascii="Book Antiqua" w:eastAsia="Book Antiqua" w:hAnsi="Book Antiqua"/>
        </w:rPr>
        <w:t>Proposta de Preços</w:t>
      </w:r>
      <w:r w:rsidR="00F9522D" w:rsidRPr="008A45DF">
        <w:rPr>
          <w:rFonts w:ascii="Book Antiqua" w:eastAsia="Book Antiqua" w:hAnsi="Book Antiqua"/>
        </w:rPr>
        <w:t>, sob pena de desclassificação d</w:t>
      </w:r>
      <w:r w:rsidR="002A6217" w:rsidRPr="008A45DF">
        <w:rPr>
          <w:rFonts w:ascii="Book Antiqua" w:eastAsia="Book Antiqua" w:hAnsi="Book Antiqua"/>
        </w:rPr>
        <w:t>o</w:t>
      </w:r>
      <w:r w:rsidR="00F9522D" w:rsidRPr="008A45DF">
        <w:rPr>
          <w:rFonts w:ascii="Book Antiqua" w:eastAsia="Book Antiqua" w:hAnsi="Book Antiqua"/>
        </w:rPr>
        <w:t xml:space="preserve"> licitante na f</w:t>
      </w:r>
      <w:r w:rsidR="00E11426" w:rsidRPr="008A45DF">
        <w:rPr>
          <w:rFonts w:ascii="Book Antiqua" w:eastAsia="Book Antiqua" w:hAnsi="Book Antiqua"/>
        </w:rPr>
        <w:t>o</w:t>
      </w:r>
      <w:r w:rsidR="002C7C5E">
        <w:rPr>
          <w:rFonts w:ascii="Book Antiqua" w:eastAsia="Book Antiqua" w:hAnsi="Book Antiqua"/>
        </w:rPr>
        <w:t>rma de julgamento deste Edital;</w:t>
      </w:r>
    </w:p>
    <w:p w:rsidR="002C7C5E" w:rsidRPr="008A45DF" w:rsidRDefault="002C7C5E" w:rsidP="00D024D3">
      <w:pPr>
        <w:widowControl w:val="0"/>
        <w:ind w:left="0" w:hanging="284"/>
        <w:rPr>
          <w:rFonts w:ascii="Book Antiqua" w:eastAsia="Book Antiqua" w:hAnsi="Book Antiqua"/>
        </w:rPr>
      </w:pPr>
      <w:r w:rsidRPr="002C7C5E">
        <w:rPr>
          <w:rFonts w:ascii="Book Antiqua" w:eastAsia="Book Antiqua" w:hAnsi="Book Antiqua"/>
          <w:b/>
        </w:rPr>
        <w:t>b)</w:t>
      </w:r>
      <w:r>
        <w:rPr>
          <w:rFonts w:ascii="Book Antiqua" w:eastAsia="Book Antiqua" w:hAnsi="Book Antiqua"/>
        </w:rPr>
        <w:t xml:space="preserve"> Marca; e</w:t>
      </w:r>
    </w:p>
    <w:p w:rsidR="00D90D32" w:rsidRDefault="002C7C5E" w:rsidP="00D024D3">
      <w:pPr>
        <w:widowControl w:val="0"/>
        <w:ind w:left="0" w:hanging="284"/>
        <w:rPr>
          <w:rFonts w:ascii="Book Antiqua" w:eastAsia="Book Antiqua" w:hAnsi="Book Antiqua"/>
        </w:rPr>
      </w:pPr>
      <w:r>
        <w:rPr>
          <w:rFonts w:ascii="Book Antiqua" w:eastAsia="Book Antiqua" w:hAnsi="Book Antiqua"/>
          <w:b/>
        </w:rPr>
        <w:t>c</w:t>
      </w:r>
      <w:r w:rsidR="00D90D32" w:rsidRPr="00B9272B">
        <w:rPr>
          <w:rFonts w:ascii="Book Antiqua" w:eastAsia="Book Antiqua" w:hAnsi="Book Antiqua"/>
          <w:b/>
        </w:rPr>
        <w:t>)</w:t>
      </w:r>
      <w:r w:rsidR="00991A5D">
        <w:rPr>
          <w:rFonts w:ascii="Book Antiqua" w:eastAsia="Book Antiqua" w:hAnsi="Book Antiqua"/>
        </w:rPr>
        <w:t xml:space="preserve"> </w:t>
      </w:r>
      <w:r w:rsidR="00E11426" w:rsidRPr="00990569">
        <w:rPr>
          <w:rFonts w:ascii="Book Antiqua" w:eastAsia="Book Antiqua" w:hAnsi="Book Antiqua"/>
        </w:rPr>
        <w:t>Descrição detalhada do objeto cotado</w:t>
      </w:r>
      <w:r w:rsidR="008A45DF">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Pr>
          <w:rFonts w:ascii="Book Antiqua" w:eastAsia="Book Antiqua" w:hAnsi="Book Antiqua"/>
        </w:rPr>
        <w:t>6.2.1</w:t>
      </w:r>
      <w:r w:rsidRPr="00FD609F">
        <w:rPr>
          <w:rFonts w:ascii="Book Antiqua" w:eastAsia="Book Antiqua" w:hAnsi="Book Antiqua"/>
        </w:rPr>
        <w:t xml:space="preserve"> 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SOB A PENA DE DESCLASSIFICAÇÃO DA LICITANTE NA FORMA DE JULGAMENTO DESTE EDITAL, A SEGUINTE DOCUMENTAÇÃO:</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b/>
          <w:color w:val="000000"/>
          <w:lang w:eastAsia="pt-BR"/>
        </w:rPr>
      </w:pPr>
    </w:p>
    <w:p w:rsidR="009A049C"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rPr>
      </w:pPr>
      <w:r>
        <w:rPr>
          <w:rFonts w:ascii="Book Antiqua" w:hAnsi="Book Antiqua" w:cs="Book Antiqua"/>
          <w:bCs/>
          <w:color w:val="000000" w:themeColor="text1"/>
          <w:shd w:val="clear" w:color="auto" w:fill="F2F2F2" w:themeFill="background1" w:themeFillShade="F2"/>
        </w:rPr>
        <w:t xml:space="preserve">6.2.1.1 </w:t>
      </w:r>
      <w:r w:rsidRPr="00FD609F">
        <w:rPr>
          <w:rFonts w:ascii="Book Antiqua" w:eastAsia="Book Antiqua" w:hAnsi="Book Antiqua"/>
          <w:b/>
          <w:shd w:val="clear" w:color="auto" w:fill="F2F2F2" w:themeFill="background1" w:themeFillShade="F2"/>
        </w:rPr>
        <w:t xml:space="preserve">PARA TODOS OS ITENS SERÁ OBRIGATÓRIA </w:t>
      </w:r>
      <w:r w:rsidRPr="00FD609F">
        <w:rPr>
          <w:rFonts w:ascii="Book Antiqua" w:eastAsia="Book Antiqua" w:hAnsi="Book Antiqua"/>
          <w:shd w:val="clear" w:color="auto" w:fill="F2F2F2" w:themeFill="background1" w:themeFillShade="F2"/>
        </w:rPr>
        <w:t xml:space="preserve">a apresentação de </w:t>
      </w:r>
      <w:r w:rsidRPr="00FD609F">
        <w:rPr>
          <w:rFonts w:ascii="Book Antiqua" w:eastAsia="Book Antiqua" w:hAnsi="Book Antiqua"/>
          <w:b/>
          <w:u w:val="single"/>
          <w:shd w:val="clear" w:color="auto" w:fill="F2F2F2" w:themeFill="background1" w:themeFillShade="F2"/>
        </w:rPr>
        <w:t xml:space="preserve">CATÁLOGO OU PROSPECTO DO </w:t>
      </w:r>
      <w:r>
        <w:rPr>
          <w:rFonts w:ascii="Book Antiqua" w:eastAsia="Book Antiqua" w:hAnsi="Book Antiqua"/>
          <w:b/>
          <w:u w:val="single"/>
          <w:shd w:val="clear" w:color="auto" w:fill="F2F2F2" w:themeFill="background1" w:themeFillShade="F2"/>
        </w:rPr>
        <w:t>EQUIPAMENTO</w:t>
      </w:r>
      <w:r w:rsidRPr="00FD609F">
        <w:rPr>
          <w:rFonts w:ascii="Book Antiqua" w:eastAsia="Book Antiqua" w:hAnsi="Book Antiqua"/>
          <w:shd w:val="clear" w:color="auto" w:fill="F2F2F2" w:themeFill="background1" w:themeFillShade="F2"/>
        </w:rPr>
        <w:t xml:space="preserve">, onde seja possível identificar as características </w:t>
      </w:r>
      <w:r>
        <w:rPr>
          <w:rFonts w:ascii="Book Antiqua" w:eastAsia="Book Antiqua" w:hAnsi="Book Antiqua"/>
          <w:shd w:val="clear" w:color="auto" w:fill="F2F2F2" w:themeFill="background1" w:themeFillShade="F2"/>
        </w:rPr>
        <w:t xml:space="preserve">(no mínimo as dimensões, peso, marca, modelo, especificações técnicas </w:t>
      </w:r>
      <w:r w:rsidRPr="009A049C">
        <w:rPr>
          <w:rFonts w:ascii="Book Antiqua" w:hAnsi="Book Antiqua" w:cs="Book Antiqua"/>
        </w:rPr>
        <w:t>e todas as informações necessárias para avaliar se o equipamento proposto atende as necessidades</w:t>
      </w:r>
      <w:r>
        <w:rPr>
          <w:rFonts w:ascii="Book Antiqua" w:eastAsia="Book Antiqua" w:hAnsi="Book Antiqua"/>
          <w:shd w:val="clear" w:color="auto" w:fill="F2F2F2" w:themeFill="background1" w:themeFillShade="F2"/>
        </w:rPr>
        <w:t xml:space="preserve">) </w:t>
      </w:r>
      <w:r w:rsidRPr="009A049C">
        <w:rPr>
          <w:rFonts w:ascii="Book Antiqua" w:hAnsi="Book Antiqua" w:cs="Book Antiqua"/>
        </w:rPr>
        <w:t>sem deixar dúvidas por ocasião da análise técnica</w:t>
      </w:r>
      <w:r>
        <w:rPr>
          <w:rFonts w:ascii="Book Antiqua" w:hAnsi="Book Antiqua" w:cs="Book Antiqua"/>
        </w:rPr>
        <w:t>.</w:t>
      </w:r>
    </w:p>
    <w:p w:rsidR="009A049C"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rPr>
      </w:pPr>
    </w:p>
    <w:p w:rsidR="009A049C" w:rsidRPr="009A049C" w:rsidRDefault="00914538"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hAnsi="Book Antiqua" w:cs="Book Antiqua"/>
        </w:rPr>
        <w:t xml:space="preserve">6.2.1.2 </w:t>
      </w:r>
      <w:r w:rsidR="009A049C" w:rsidRPr="009A049C">
        <w:rPr>
          <w:rFonts w:ascii="Book Antiqua" w:hAnsi="Book Antiqua" w:cs="Book Antiqua"/>
        </w:rPr>
        <w:t xml:space="preserve">O catálogo deve estar acompanhado de Manual de Instalação (em português) e </w:t>
      </w:r>
      <w:r>
        <w:rPr>
          <w:rFonts w:ascii="Book Antiqua" w:hAnsi="Book Antiqua" w:cs="Book Antiqua"/>
        </w:rPr>
        <w:t xml:space="preserve">no mínimo </w:t>
      </w:r>
      <w:r w:rsidR="009A049C" w:rsidRPr="009A049C">
        <w:rPr>
          <w:rFonts w:ascii="Book Antiqua" w:hAnsi="Book Antiqua" w:cs="Book Antiqua"/>
        </w:rPr>
        <w:t xml:space="preserve">04 (quatro) exemplos de planta baixa de diferentes modelos com opções de posicionamento correto dos equipamentos. </w:t>
      </w:r>
    </w:p>
    <w:p w:rsidR="009A049C"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
    <w:p w:rsidR="009A049C" w:rsidRDefault="00914538"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 xml:space="preserve">6.2.1.3 </w:t>
      </w:r>
      <w:r w:rsidR="009A049C" w:rsidRPr="00FD609F">
        <w:rPr>
          <w:rFonts w:ascii="Book Antiqua" w:eastAsia="Book Antiqua" w:hAnsi="Book Antiqua"/>
          <w:shd w:val="clear" w:color="auto" w:fill="F2F2F2" w:themeFill="background1" w:themeFillShade="F2"/>
        </w:rPr>
        <w:t xml:space="preserve">Poderá ser apresentado catálogo ou prospecto em cópia simples, estando </w:t>
      </w:r>
      <w:r w:rsidRPr="00FD609F">
        <w:rPr>
          <w:rFonts w:ascii="Book Antiqua" w:eastAsia="Book Antiqua" w:hAnsi="Book Antiqua"/>
          <w:shd w:val="clear" w:color="auto" w:fill="F2F2F2" w:themeFill="background1" w:themeFillShade="F2"/>
        </w:rPr>
        <w:t>à</w:t>
      </w:r>
      <w:r w:rsidR="009A049C" w:rsidRPr="00FD609F">
        <w:rPr>
          <w:rFonts w:ascii="Book Antiqua" w:eastAsia="Book Antiqua" w:hAnsi="Book Antiqua"/>
          <w:shd w:val="clear" w:color="auto" w:fill="F2F2F2" w:themeFill="background1" w:themeFillShade="F2"/>
        </w:rPr>
        <w:t xml:space="preserve"> licitante </w:t>
      </w:r>
      <w:r w:rsidR="009A049C" w:rsidRPr="00FD609F">
        <w:rPr>
          <w:rFonts w:ascii="Book Antiqua" w:eastAsia="Book Antiqua" w:hAnsi="Book Antiqua"/>
          <w:b/>
          <w:shd w:val="clear" w:color="auto" w:fill="F2F2F2" w:themeFill="background1" w:themeFillShade="F2"/>
        </w:rPr>
        <w:t xml:space="preserve">OBRIGADA A INDICAR NO PRÓPRIO CATÁLOGO OU PROSPECTO O NÚMERO DO ITEM </w:t>
      </w:r>
      <w:r w:rsidR="009A049C" w:rsidRPr="00FD609F">
        <w:rPr>
          <w:rFonts w:ascii="Book Antiqua" w:eastAsia="Book Antiqua" w:hAnsi="Book Antiqua"/>
          <w:shd w:val="clear" w:color="auto" w:fill="F2F2F2" w:themeFill="background1" w:themeFillShade="F2"/>
        </w:rPr>
        <w:t>a que se refere da Proposta de Preços - ANEXO II, sob pena de desclassificação da licitante.</w:t>
      </w:r>
    </w:p>
    <w:p w:rsidR="009A049C"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9A049C" w:rsidRPr="00FD609F" w:rsidRDefault="00914538"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shd w:val="clear" w:color="auto" w:fill="F2F2F2" w:themeFill="background1" w:themeFillShade="F2"/>
        </w:rPr>
        <w:t>6.2.2</w:t>
      </w:r>
      <w:r w:rsidR="009A049C" w:rsidRPr="00FD609F">
        <w:rPr>
          <w:rFonts w:ascii="Book Antiqua" w:eastAsia="Book Antiqua" w:hAnsi="Book Antiqua"/>
          <w:shd w:val="clear" w:color="auto" w:fill="F2F2F2" w:themeFill="background1" w:themeFillShade="F2"/>
        </w:rPr>
        <w:t xml:space="preserve"> </w:t>
      </w:r>
      <w:r w:rsidR="009A049C" w:rsidRPr="00FD609F">
        <w:rPr>
          <w:rFonts w:ascii="Book Antiqua" w:eastAsia="Book Antiqua" w:hAnsi="Book Antiqua"/>
        </w:rPr>
        <w:t>Ao Pregoeiro reserva-se o direito de solicitar do licitante, em qualquer tempo, no curso da Licitação, quaisquer esclarecimentos sobre documentos já entregues.</w:t>
      </w:r>
    </w:p>
    <w:p w:rsidR="009A049C" w:rsidRPr="00FD609F" w:rsidRDefault="00914538"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rPr>
        <w:t>6.2.3</w:t>
      </w:r>
      <w:r w:rsidR="009A049C" w:rsidRPr="00FD609F">
        <w:rPr>
          <w:rFonts w:ascii="Book Antiqua" w:eastAsia="Book Antiqua" w:hAnsi="Book Antiqua"/>
        </w:rPr>
        <w:t xml:space="preserve"> A </w:t>
      </w:r>
      <w:r w:rsidR="009A049C" w:rsidRPr="00FD609F">
        <w:rPr>
          <w:rFonts w:ascii="Book Antiqua" w:eastAsia="Book Antiqua" w:hAnsi="Book Antiqua"/>
          <w:b/>
        </w:rPr>
        <w:t>FALTA</w:t>
      </w:r>
      <w:r w:rsidR="009A049C" w:rsidRPr="00FD609F">
        <w:rPr>
          <w:rFonts w:ascii="Book Antiqua" w:eastAsia="Book Antiqua" w:hAnsi="Book Antiqua"/>
        </w:rPr>
        <w:t xml:space="preserve"> de quaisquer dos documentos exigidos no Edital, implicará </w:t>
      </w:r>
      <w:r w:rsidR="009A049C" w:rsidRPr="00FD609F">
        <w:rPr>
          <w:rFonts w:ascii="Book Antiqua" w:eastAsia="Book Antiqua" w:hAnsi="Book Antiqua"/>
          <w:b/>
        </w:rPr>
        <w:t>INABILITAÇÃO</w:t>
      </w:r>
      <w:r w:rsidR="009A049C" w:rsidRPr="00FD609F">
        <w:rPr>
          <w:rFonts w:ascii="Book Antiqua" w:eastAsia="Book Antiqua" w:hAnsi="Book Antiqua"/>
        </w:rPr>
        <w:t xml:space="preserve"> do licitante, sendo vedada, sob qualquer pretexto, a concessão de prazo para complementação da documentação exigida na Proposta de Preços.</w:t>
      </w:r>
    </w:p>
    <w:p w:rsidR="009A049C" w:rsidRPr="00FD609F" w:rsidRDefault="009A049C" w:rsidP="009A04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914538" w:rsidRDefault="00914538" w:rsidP="0091453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shd w:val="clear" w:color="auto" w:fill="F2F2F2" w:themeFill="background1" w:themeFillShade="F2"/>
        </w:rPr>
        <w:t>6.2.4</w:t>
      </w:r>
      <w:r w:rsidR="009A049C" w:rsidRPr="00FD609F">
        <w:rPr>
          <w:rFonts w:ascii="Book Antiqua" w:eastAsia="Book Antiqua" w:hAnsi="Book Antiqua"/>
          <w:shd w:val="clear" w:color="auto" w:fill="F2F2F2" w:themeFill="background1" w:themeFillShade="F2"/>
        </w:rPr>
        <w:t xml:space="preserve"> </w:t>
      </w:r>
      <w:r w:rsidR="009A049C" w:rsidRPr="00FD609F">
        <w:rPr>
          <w:rFonts w:ascii="Book Antiqua" w:eastAsia="Book Antiqua" w:hAnsi="Book Antiqua"/>
        </w:rPr>
        <w:t xml:space="preserve">Não serão aceitos protocolos de entrega ou solicitação de documento em substituição aos </w:t>
      </w:r>
      <w:r w:rsidR="009A049C" w:rsidRPr="00FD609F">
        <w:rPr>
          <w:rFonts w:ascii="Book Antiqua" w:eastAsia="Book Antiqua" w:hAnsi="Book Antiqua"/>
        </w:rPr>
        <w:lastRenderedPageBreak/>
        <w:t>documentos requeridos no presente Edital e seus Anexos</w:t>
      </w:r>
      <w:r>
        <w:rPr>
          <w:rFonts w:ascii="Book Antiqua" w:eastAsia="Book Antiqua" w:hAnsi="Book Antiqua"/>
        </w:rPr>
        <w:t>.</w:t>
      </w:r>
    </w:p>
    <w:p w:rsidR="00914538" w:rsidRDefault="00914538" w:rsidP="0091453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p>
    <w:p w:rsidR="009A049C" w:rsidRDefault="00914538" w:rsidP="0091453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rPr>
        <w:t xml:space="preserve">6.2.5 </w:t>
      </w:r>
      <w:r w:rsidR="009A049C" w:rsidRPr="00FD609F">
        <w:rPr>
          <w:rFonts w:ascii="Book Antiqua" w:eastAsia="Book Antiqua" w:hAnsi="Book Antiqua"/>
        </w:rPr>
        <w:t>Os documentos que compõem a proposta do licitante melhor classificado somente serão disponibilizados para avaliação do pregoeiro e para acesso público após o encerramento do envio de lances.</w:t>
      </w:r>
    </w:p>
    <w:p w:rsidR="009A049C" w:rsidRDefault="009A049C" w:rsidP="00ED3E12">
      <w:pPr>
        <w:widowControl w:val="0"/>
        <w:rPr>
          <w:rFonts w:ascii="Book Antiqua" w:eastAsia="Book Antiqua" w:hAnsi="Book Antiqua"/>
        </w:rPr>
      </w:pPr>
    </w:p>
    <w:p w:rsidR="0092090C" w:rsidRDefault="00ED3E12" w:rsidP="00914538">
      <w:pPr>
        <w:widowControl w:val="0"/>
        <w:rPr>
          <w:rFonts w:ascii="Book Antiqua" w:eastAsia="Book Antiqua" w:hAnsi="Book Antiqua"/>
        </w:rPr>
      </w:pPr>
      <w:r w:rsidRPr="0092090C">
        <w:rPr>
          <w:rFonts w:ascii="Book Antiqua" w:eastAsia="Book Antiqua" w:hAnsi="Book Antiqua"/>
        </w:rPr>
        <w:t>6.2.</w:t>
      </w:r>
      <w:r w:rsidR="00914538" w:rsidRPr="0092090C">
        <w:rPr>
          <w:rFonts w:ascii="Book Antiqua" w:eastAsia="Book Antiqua" w:hAnsi="Book Antiqua"/>
        </w:rPr>
        <w:t>6</w:t>
      </w:r>
      <w:r w:rsidRPr="0092090C">
        <w:rPr>
          <w:rFonts w:ascii="Book Antiqua" w:eastAsia="Book Antiqua" w:hAnsi="Book Antiqua"/>
        </w:rPr>
        <w:t xml:space="preserve"> Não serão aceitas descrições genéricas do objeto como: “conforme Edital”, “atendemos o Edital” dentre outras, sem especificar o material ofertado</w:t>
      </w:r>
      <w:r w:rsidR="00165C70" w:rsidRPr="0092090C">
        <w:rPr>
          <w:rFonts w:ascii="Book Antiqua" w:eastAsia="Book Antiqua" w:hAnsi="Book Antiqua"/>
        </w:rPr>
        <w:t>.</w:t>
      </w:r>
    </w:p>
    <w:p w:rsidR="00ED3E12" w:rsidRDefault="0092090C" w:rsidP="00914538">
      <w:pPr>
        <w:widowControl w:val="0"/>
        <w:rPr>
          <w:rFonts w:ascii="Book Antiqua" w:eastAsia="Book Antiqua" w:hAnsi="Book Antiqua"/>
        </w:rPr>
      </w:pPr>
      <w:r>
        <w:rPr>
          <w:rFonts w:ascii="Book Antiqua" w:eastAsia="Book Antiqua" w:hAnsi="Book Antiqua"/>
          <w:b/>
        </w:rPr>
        <w:t>6.2.6</w:t>
      </w:r>
      <w:r w:rsidRPr="00711DA0">
        <w:rPr>
          <w:rFonts w:ascii="Book Antiqua" w:eastAsia="Book Antiqua" w:hAnsi="Book Antiqua"/>
          <w:b/>
        </w:rPr>
        <w:t>.1 Deverá ser ofertado apenas 01 (uma) marca para cada item da Proposta de Preços.</w:t>
      </w:r>
      <w:r w:rsidR="00165C70" w:rsidRPr="00165C70">
        <w:rPr>
          <w:rFonts w:ascii="Book Antiqua" w:eastAsia="Book Antiqua" w:hAnsi="Book Antiqua"/>
        </w:rPr>
        <w:t xml:space="preserve"> </w:t>
      </w:r>
    </w:p>
    <w:p w:rsidR="00F9522D" w:rsidRDefault="00ED3E12" w:rsidP="00D90D32">
      <w:pPr>
        <w:widowControl w:val="0"/>
        <w:rPr>
          <w:rFonts w:ascii="Book Antiqua" w:eastAsia="Book Antiqua" w:hAnsi="Book Antiqua"/>
        </w:rPr>
      </w:pPr>
      <w:r>
        <w:rPr>
          <w:rFonts w:ascii="Book Antiqua" w:eastAsia="Book Antiqua" w:hAnsi="Book Antiqua"/>
        </w:rPr>
        <w:t>6.2.</w:t>
      </w:r>
      <w:r w:rsidR="00914538">
        <w:rPr>
          <w:rFonts w:ascii="Book Antiqua" w:eastAsia="Book Antiqua" w:hAnsi="Book Antiqua"/>
        </w:rPr>
        <w:t>7</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914538">
        <w:rPr>
          <w:rFonts w:ascii="Book Antiqua" w:eastAsia="Book Antiqua" w:hAnsi="Book Antiqua"/>
        </w:rPr>
        <w:t>.2.8</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r w:rsidR="00D90D32">
        <w:rPr>
          <w:rFonts w:ascii="Book Antiqua" w:eastAsia="Book Antiqua" w:hAnsi="Book Antiqua"/>
          <w:b/>
        </w:rPr>
        <w:t>2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D32D7A" w:rsidRDefault="00D32D7A" w:rsidP="009036A0">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63193A">
        <w:rPr>
          <w:rFonts w:ascii="Book Antiqua" w:eastAsia="Book Antiqua" w:hAnsi="Book Antiqua"/>
          <w:b/>
        </w:rPr>
        <w:t>7. DA ABERTURA DA SESSÃO E DA CLASSIFICAÇÃO DAS PROPOSTAS</w:t>
      </w:r>
      <w:r w:rsidRPr="004E0DB3">
        <w:rPr>
          <w:rFonts w:ascii="Book Antiqua" w:eastAsia="Book Antiqua" w:hAnsi="Book Antiqua"/>
          <w:b/>
        </w:rPr>
        <w:t xml:space="preserve">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lastRenderedPageBreak/>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Incumbirá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w:t>
      </w:r>
      <w:r w:rsidR="00842D83">
        <w:rPr>
          <w:rFonts w:ascii="Book Antiqua" w:eastAsia="Book Antiqua" w:hAnsi="Book Antiqua"/>
          <w:b/>
        </w:rPr>
        <w:t>GLOBAL</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causa a preço incompatível ou lance manifestamente </w:t>
      </w:r>
      <w:r w:rsidR="00407B54" w:rsidRPr="00D2333F">
        <w:rPr>
          <w:rFonts w:ascii="Book Antiqua" w:hAnsi="Book Antiqua"/>
        </w:rPr>
        <w:t>inexeqüível</w:t>
      </w:r>
      <w:r w:rsidRPr="00D2333F">
        <w:rPr>
          <w:rFonts w:ascii="Book Antiqua" w:hAnsi="Book Antiqua"/>
        </w:rPr>
        <w:t xml:space="preserve">, o preço incompatível ou lance manifestamente </w:t>
      </w:r>
      <w:r w:rsidR="00407B54" w:rsidRPr="00D2333F">
        <w:rPr>
          <w:rFonts w:ascii="Book Antiqua" w:hAnsi="Book Antiqua"/>
        </w:rPr>
        <w:t>inexeqüível</w:t>
      </w:r>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842D83">
        <w:rPr>
          <w:rFonts w:ascii="Book Antiqua" w:eastAsia="Book Antiqua" w:hAnsi="Book Antiqua"/>
          <w:b/>
          <w:u w:val="single"/>
        </w:rPr>
        <w:t>GLOBAL</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w:t>
      </w:r>
      <w:r w:rsidR="00EE2EA7" w:rsidRPr="00EE2EA7">
        <w:rPr>
          <w:rFonts w:ascii="Book Antiqua" w:eastAsia="Book Antiqua" w:hAnsi="Book Antiqua"/>
        </w:rPr>
        <w:lastRenderedPageBreak/>
        <w:t>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a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407B54"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AE7945">
        <w:rPr>
          <w:rFonts w:ascii="Book Antiqua" w:hAnsi="Book Antiqua"/>
          <w:shd w:val="clear" w:color="auto" w:fill="FFFFFF"/>
        </w:rPr>
        <w:t xml:space="preserve">11.1.1 </w:t>
      </w:r>
      <w:r w:rsidRPr="00A01B0C">
        <w:rPr>
          <w:rFonts w:ascii="Book Antiqua" w:hAnsi="Book Antiqua"/>
          <w:b/>
          <w:u w:val="single"/>
          <w:shd w:val="clear" w:color="auto" w:fill="FFFFFF"/>
        </w:rPr>
        <w:t>SOMENTE NO CASO DE TER OCORRIDO NOVA NEGOCIAÇÃO E APÓS A SOLICITAÇÃO DO PREGOEIRO NO SISTEMA</w:t>
      </w:r>
      <w:r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Pr="00A01B0C">
        <w:rPr>
          <w:rFonts w:ascii="Book Antiqua" w:hAnsi="Book Antiqua"/>
          <w:b/>
          <w:shd w:val="clear" w:color="auto" w:fill="FFFFFF"/>
        </w:rPr>
        <w:t>ANEXO I – Termo de Referência</w:t>
      </w:r>
      <w:r w:rsidRPr="00AE7945">
        <w:rPr>
          <w:rFonts w:ascii="Book Antiqua" w:hAnsi="Book Antiqua"/>
          <w:shd w:val="clear" w:color="auto" w:fill="FFFFFF"/>
        </w:rPr>
        <w:t xml:space="preserve"> e </w:t>
      </w:r>
      <w:r w:rsidRPr="00A01B0C">
        <w:rPr>
          <w:rFonts w:ascii="Book Antiqua" w:hAnsi="Book Antiqua"/>
          <w:b/>
          <w:shd w:val="clear" w:color="auto" w:fill="FFFFFF"/>
        </w:rPr>
        <w:t>ANEXO II – Proposta de Preços</w:t>
      </w:r>
      <w:r w:rsidRPr="00AE7945">
        <w:rPr>
          <w:rFonts w:ascii="Book Antiqua" w:hAnsi="Book Antiqua"/>
          <w:shd w:val="clear" w:color="auto" w:fill="FFFFFF"/>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lastRenderedPageBreak/>
        <w:t>ANEXO II – PROPOSTA DE PREÇOS</w:t>
      </w:r>
      <w:r w:rsidRPr="00F364B6">
        <w:rPr>
          <w:rFonts w:ascii="Book Antiqua" w:hAnsi="Book Antiqua"/>
        </w:rPr>
        <w:t>.</w:t>
      </w:r>
    </w:p>
    <w:p w:rsidR="002B6A00" w:rsidRPr="003E6F86" w:rsidRDefault="00407B54" w:rsidP="00231884">
      <w:pPr>
        <w:widowControl w:val="0"/>
        <w:rPr>
          <w:rFonts w:ascii="Book Antiqua" w:eastAsia="Book Antiqua" w:hAnsi="Book Antiqua"/>
        </w:rPr>
      </w:pPr>
      <w:r w:rsidRPr="00AE7945">
        <w:rPr>
          <w:rFonts w:ascii="Book Antiqua" w:hAnsi="Book Antiqua"/>
          <w:shd w:val="clear" w:color="auto" w:fill="FFFFFF"/>
        </w:rPr>
        <w:t xml:space="preserve">11.1.3 O licitante terá o prazo de </w:t>
      </w:r>
      <w:r w:rsidRPr="00CD6C2F">
        <w:rPr>
          <w:rFonts w:ascii="Book Antiqua" w:hAnsi="Book Antiqua"/>
          <w:b/>
          <w:shd w:val="clear" w:color="auto" w:fill="FFFFFF"/>
        </w:rPr>
        <w:t>2 (duas) horas</w:t>
      </w:r>
      <w:r w:rsidRPr="00AE7945">
        <w:rPr>
          <w:rFonts w:ascii="Book Antiqua" w:hAnsi="Book Antiqua"/>
          <w:shd w:val="clear" w:color="auto" w:fill="FFFFFF"/>
        </w:rPr>
        <w:t xml:space="preserve">, </w:t>
      </w:r>
      <w:r w:rsidRPr="00242833">
        <w:rPr>
          <w:rFonts w:ascii="Book Antiqua" w:hAnsi="Book Antiqua"/>
          <w:b/>
          <w:u w:val="single"/>
          <w:shd w:val="clear" w:color="auto" w:fill="FFFFFF"/>
        </w:rPr>
        <w:t>CONTADO DA SOLICITAÇÃO DO PREGOEIRO NO SISTEMA</w:t>
      </w:r>
      <w:r w:rsidRPr="00AE7945">
        <w:rPr>
          <w:rFonts w:ascii="Book Antiqua" w:hAnsi="Book Antiqua"/>
          <w:shd w:val="clear" w:color="auto" w:fill="FFFFFF"/>
        </w:rPr>
        <w:t>, para envio da</w:t>
      </w:r>
      <w:r>
        <w:rPr>
          <w:rFonts w:ascii="Book Antiqua" w:hAnsi="Book Antiqua"/>
          <w:shd w:val="clear" w:color="auto" w:fill="FFFFFF"/>
        </w:rPr>
        <w:t xml:space="preserve"> </w:t>
      </w:r>
      <w:r w:rsidRPr="00A01B0C">
        <w:rPr>
          <w:rFonts w:ascii="Book Antiqua" w:hAnsi="Book Antiqua"/>
          <w:shd w:val="clear" w:color="auto" w:fill="FFFFFF"/>
        </w:rPr>
        <w:t>proposta</w:t>
      </w:r>
      <w:r>
        <w:rPr>
          <w:rFonts w:ascii="Book Antiqua" w:hAnsi="Book Antiqua"/>
          <w:shd w:val="clear" w:color="auto" w:fill="FFFFFF"/>
        </w:rPr>
        <w:t>.</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r w:rsidR="0063193A">
        <w:rPr>
          <w:rFonts w:ascii="Book Antiqua" w:hAnsi="Book Antiqua"/>
          <w:shd w:val="clear" w:color="auto" w:fill="FFFFFF"/>
        </w:rPr>
        <w:t>exeqüibilidade</w:t>
      </w:r>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63193A">
        <w:rPr>
          <w:rFonts w:ascii="Book Antiqua" w:hAnsi="Book Antiqua"/>
          <w:shd w:val="clear" w:color="auto" w:fill="FFFFFF"/>
        </w:rPr>
        <w:t>inexeqüível</w:t>
      </w:r>
      <w:r w:rsidR="0022182E">
        <w:rPr>
          <w:rFonts w:ascii="Book Antiqua" w:hAnsi="Book Antiqua"/>
          <w:shd w:val="clear" w:color="auto" w:fill="FFFFFF"/>
        </w:rPr>
        <w:t>.</w:t>
      </w:r>
    </w:p>
    <w:p w:rsidR="00564420" w:rsidRDefault="00564420" w:rsidP="005644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s="Book Antiqua"/>
          <w:bCs/>
          <w:color w:val="FF0000"/>
          <w:shd w:val="clear" w:color="auto" w:fill="FFFFFF"/>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407B54" w:rsidP="001E71C9">
      <w:pPr>
        <w:rPr>
          <w:rFonts w:ascii="Book Antiqua" w:hAnsi="Book Antiqua"/>
        </w:rPr>
      </w:pPr>
      <w:r w:rsidRPr="00422128">
        <w:rPr>
          <w:rFonts w:ascii="Book Antiqua" w:hAnsi="Book Antiqua"/>
        </w:rPr>
        <w:t xml:space="preserve">13.1.1 Na </w:t>
      </w:r>
      <w:r w:rsidRPr="000D70B8">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lastRenderedPageBreak/>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00A975CB">
        <w:rPr>
          <w:rFonts w:ascii="Book Antiqua" w:hAnsi="Book Antiqua"/>
          <w:shd w:val="clear" w:color="auto" w:fill="FFFFFF"/>
        </w:rPr>
        <w:t>5</w:t>
      </w:r>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07B54">
        <w:rPr>
          <w:rFonts w:ascii="Book Antiqua" w:hAnsi="Book Antiqua"/>
          <w:shd w:val="clear" w:color="auto" w:fill="FFFFFF"/>
        </w:rPr>
        <w:t>subseqüentes</w:t>
      </w:r>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 xml:space="preserve">e constatado o 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407B54" w:rsidRDefault="00407B54" w:rsidP="00407B54">
      <w:pPr>
        <w:widowControl w:val="0"/>
        <w:rPr>
          <w:rFonts w:ascii="Book Antiqua" w:hAnsi="Book Antiqua"/>
        </w:rPr>
      </w:pPr>
      <w:r>
        <w:rPr>
          <w:rFonts w:ascii="Book Antiqua" w:hAnsi="Book Antiqua"/>
        </w:rPr>
        <w:t xml:space="preserve">15.1 Declarado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no</w:t>
      </w:r>
      <w:r w:rsidRPr="00DB6800">
        <w:rPr>
          <w:rFonts w:ascii="Book Antiqua" w:hAnsi="Book Antiqua"/>
        </w:rPr>
        <w:t xml:space="preserve"> </w:t>
      </w:r>
      <w:r w:rsidRPr="00DB6800">
        <w:rPr>
          <w:rFonts w:ascii="Book Antiqua" w:eastAsia="Book Antiqua" w:hAnsi="Book Antiqua"/>
        </w:rPr>
        <w:t>campo próprio</w:t>
      </w:r>
      <w:r>
        <w:rPr>
          <w:rFonts w:ascii="Book Antiqua" w:eastAsia="Book Antiqua" w:hAnsi="Book Antiqua"/>
        </w:rPr>
        <w:t xml:space="preserve">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407B54" w:rsidRDefault="00407B54" w:rsidP="00407B54">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6F40BF" w:rsidRDefault="00407B54" w:rsidP="0040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É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r w:rsidR="00B7277D" w:rsidRPr="00B7277D">
        <w:rPr>
          <w:rFonts w:ascii="Book Antiqua" w:hAnsi="Book Antiqua"/>
          <w:shd w:val="clear" w:color="auto" w:fill="FFFFFF"/>
        </w:rPr>
        <w:t>3</w:t>
      </w:r>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lastRenderedPageBreak/>
        <w:t>15.4</w:t>
      </w:r>
      <w:r w:rsidRPr="00645341">
        <w:rPr>
          <w:rFonts w:ascii="Book Antiqua" w:eastAsia="Book Antiqua" w:hAnsi="Book Antiqua"/>
        </w:rPr>
        <w:t xml:space="preserve"> Os recursos e contrarrazões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63193A">
        <w:rPr>
          <w:rFonts w:ascii="Book Antiqua" w:hAnsi="Book Antiqua"/>
        </w:rPr>
        <w:t>00min</w:t>
      </w:r>
      <w:r>
        <w:rPr>
          <w:rFonts w:ascii="Book Antiqua" w:hAnsi="Book Antiqua"/>
        </w:rPr>
        <w:t xml:space="preserve"> às 12h</w:t>
      </w:r>
      <w:r w:rsidR="0063193A">
        <w:rPr>
          <w:rFonts w:ascii="Book Antiqua" w:hAnsi="Book Antiqua"/>
        </w:rPr>
        <w:t>00min</w:t>
      </w:r>
      <w:r>
        <w:rPr>
          <w:rFonts w:ascii="Book Antiqua" w:hAnsi="Book Antiqua"/>
        </w:rPr>
        <w:t xml:space="preserve"> e das 13h</w:t>
      </w:r>
      <w:r w:rsidR="0063193A">
        <w:rPr>
          <w:rFonts w:ascii="Book Antiqua" w:hAnsi="Book Antiqua"/>
        </w:rPr>
        <w:t>00min</w:t>
      </w:r>
      <w:r>
        <w:rPr>
          <w:rFonts w:ascii="Book Antiqua" w:hAnsi="Book Antiqua"/>
        </w:rPr>
        <w:t xml:space="preserve"> às 17h</w:t>
      </w:r>
      <w:r w:rsidR="0063193A">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r w:rsidR="0022182E" w:rsidRPr="004D1168">
        <w:rPr>
          <w:rFonts w:ascii="Book Antiqua" w:hAnsi="Book Antiqua"/>
          <w:b/>
        </w:rPr>
        <w:t>2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w:t>
      </w:r>
      <w:r w:rsidRPr="001D1492">
        <w:rPr>
          <w:rFonts w:ascii="Book Antiqua" w:hAnsi="Book Antiqua"/>
        </w:rPr>
        <w:lastRenderedPageBreak/>
        <w:t xml:space="preserve">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r w:rsidR="00A059D8" w:rsidRPr="007B23AA">
        <w:rPr>
          <w:rFonts w:ascii="Book Antiqua" w:hAnsi="Book Antiqua"/>
        </w:rPr>
        <w:t>2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r w:rsidR="006254FB">
        <w:rPr>
          <w:rFonts w:ascii="Book Antiqua" w:eastAsia="Book Antiqua" w:hAnsi="Book Antiqua"/>
        </w:rPr>
        <w:t>5</w:t>
      </w:r>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r w:rsidR="006254FB">
        <w:rPr>
          <w:rFonts w:ascii="Book Antiqua" w:eastAsia="Book Antiqua" w:hAnsi="Book Antiqua"/>
        </w:rPr>
        <w:t xml:space="preserve">5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.4 Nas hipóteses de recusa do adjudicatário em assinar o Contrato, será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w:t>
      </w:r>
      <w:r w:rsidR="0063193A">
        <w:rPr>
          <w:rFonts w:ascii="Book Antiqua" w:eastAsia="Book Antiqua" w:hAnsi="Book Antiqua"/>
        </w:rPr>
        <w:t>subseqüente</w:t>
      </w:r>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F40603">
        <w:rPr>
          <w:rFonts w:ascii="Book Antiqua" w:eastAsia="Book Antiqua" w:hAnsi="Book Antiqua"/>
          <w:b/>
        </w:rPr>
        <w:t>20</w:t>
      </w:r>
      <w:r w:rsidR="0022182E" w:rsidRPr="00F40603">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sidR="00927EAA">
        <w:rPr>
          <w:rFonts w:ascii="Book Antiqua" w:eastAsia="Book Antiqua" w:hAnsi="Book Antiqua"/>
        </w:rPr>
        <w:t>prestar o fornecimento</w:t>
      </w:r>
      <w:r>
        <w:rPr>
          <w:rFonts w:ascii="Book Antiqua" w:eastAsia="Book Antiqua" w:hAnsi="Book Antiqua"/>
        </w:rPr>
        <w:t xml:space="preserve">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00927EAA" w:rsidRPr="003522CF">
        <w:rPr>
          <w:rFonts w:ascii="Book Antiqua" w:eastAsia="Book Antiqua" w:hAnsi="Book Antiqua" w:cs="Arial"/>
        </w:rPr>
        <w:t>na execução dos serviços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w:t>
      </w:r>
      <w:r w:rsidR="0022182E" w:rsidRPr="00E51643">
        <w:rPr>
          <w:rFonts w:ascii="Book Antiqua" w:eastAsia="Book Antiqua" w:hAnsi="Book Antiqua"/>
        </w:rPr>
        <w:lastRenderedPageBreak/>
        <w:t>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A170CD">
        <w:rPr>
          <w:rFonts w:ascii="Book Antiqua" w:eastAsia="Book Antiqua" w:hAnsi="Book Antiqua"/>
          <w:b/>
        </w:rPr>
        <w:t>2</w:t>
      </w:r>
      <w:r w:rsidR="0022182E" w:rsidRPr="00A170CD">
        <w:rPr>
          <w:rFonts w:ascii="Book Antiqua" w:eastAsia="Book Antiqua" w:hAnsi="Book Antiqua"/>
          <w:b/>
        </w:rPr>
        <w:t>1.  DO PRAZO CONTRATUAL, DAS CONDIÇÕES DE ENTREGA E RECEBIMENTO</w:t>
      </w:r>
    </w:p>
    <w:p w:rsidR="00A170CD" w:rsidRPr="00195D34" w:rsidRDefault="00A170CD" w:rsidP="00A170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195D34">
        <w:rPr>
          <w:rFonts w:ascii="Book Antiqua" w:eastAsia="Book Antiqua" w:hAnsi="Book Antiqua"/>
          <w:shd w:val="clear" w:color="auto" w:fill="FFFFFF"/>
        </w:rPr>
        <w:t xml:space="preserve">.1 </w:t>
      </w:r>
      <w:r w:rsidRPr="00E304AE">
        <w:rPr>
          <w:rFonts w:ascii="Book Antiqua" w:eastAsia="Book Antiqua" w:hAnsi="Book Antiqua"/>
        </w:rPr>
        <w:t xml:space="preserve">A vigência do Contrato </w:t>
      </w:r>
      <w:r>
        <w:rPr>
          <w:rFonts w:ascii="Book Antiqua" w:hAnsi="Book Antiqua" w:cs="SegoeUI-Light"/>
          <w:lang w:eastAsia="pt-BR"/>
        </w:rPr>
        <w:t>será de 12</w:t>
      </w:r>
      <w:r w:rsidRPr="00E304AE">
        <w:rPr>
          <w:rFonts w:ascii="Book Antiqua" w:hAnsi="Book Antiqua" w:cs="SegoeUI-Light"/>
          <w:lang w:eastAsia="pt-BR"/>
        </w:rPr>
        <w:t xml:space="preserve"> (</w:t>
      </w:r>
      <w:r>
        <w:rPr>
          <w:rFonts w:ascii="Book Antiqua" w:hAnsi="Book Antiqua" w:cs="SegoeUI-Light"/>
          <w:lang w:eastAsia="pt-BR"/>
        </w:rPr>
        <w:t>doze</w:t>
      </w:r>
      <w:r w:rsidRPr="00E304AE">
        <w:rPr>
          <w:rFonts w:ascii="Book Antiqua" w:hAnsi="Book Antiqua" w:cs="SegoeUI-Light"/>
          <w:lang w:eastAsia="pt-BR"/>
        </w:rPr>
        <w:t xml:space="preserve">) meses, </w:t>
      </w:r>
      <w:r w:rsidRPr="00E304AE">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hd w:val="clear" w:color="auto" w:fill="FFFFFF"/>
        </w:rPr>
        <w:t>.</w:t>
      </w:r>
    </w:p>
    <w:p w:rsidR="00A170CD" w:rsidRPr="00195D34" w:rsidRDefault="00A170CD" w:rsidP="00A170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21</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 xml:space="preserve"> a ser determinado pela administração.</w:t>
      </w:r>
    </w:p>
    <w:p w:rsidR="00A170CD" w:rsidRDefault="00A170CD" w:rsidP="00A170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21.2.1</w:t>
      </w:r>
      <w:r w:rsidRPr="00022086">
        <w:rPr>
          <w:rFonts w:ascii="Book Antiqua" w:eastAsia="Book Antiqua" w:hAnsi="Book Antiqua"/>
          <w:shd w:val="clear" w:color="auto" w:fill="FFFFFF"/>
        </w:rPr>
        <w:t xml:space="preserve"> </w:t>
      </w:r>
      <w:r>
        <w:rPr>
          <w:rFonts w:ascii="Book Antiqua" w:eastAsia="Book Antiqua" w:hAnsi="Book Antiqua"/>
          <w:shd w:val="clear" w:color="auto" w:fill="FFFFFF"/>
        </w:rPr>
        <w:t>O</w:t>
      </w:r>
      <w:r w:rsidRPr="00022086">
        <w:rPr>
          <w:rFonts w:ascii="Book Antiqua" w:eastAsia="Book Antiqua" w:hAnsi="Book Antiqua"/>
          <w:shd w:val="clear" w:color="auto" w:fill="FFFFFF"/>
        </w:rPr>
        <w:t xml:space="preserve"> fornecedor obriga-se a entregar os materiais no local indicado</w:t>
      </w:r>
      <w:r>
        <w:rPr>
          <w:rFonts w:ascii="Book Antiqua" w:eastAsia="Book Antiqua" w:hAnsi="Book Antiqua"/>
          <w:shd w:val="clear" w:color="auto" w:fill="FFFFFF"/>
        </w:rPr>
        <w:t xml:space="preserve"> </w:t>
      </w:r>
      <w:r w:rsidRPr="00195D34">
        <w:rPr>
          <w:rFonts w:ascii="Book Antiqua" w:eastAsia="Book Antiqua" w:hAnsi="Book Antiqua"/>
          <w:shd w:val="clear" w:color="auto" w:fill="FFFFFF"/>
        </w:rPr>
        <w:t xml:space="preserve">na </w:t>
      </w:r>
      <w:r w:rsidRPr="00195D34">
        <w:rPr>
          <w:rFonts w:ascii="Book Antiqua" w:eastAsia="Book Antiqua" w:hAnsi="Book Antiqua"/>
        </w:rPr>
        <w:t>Autorização de Empenho – AE</w:t>
      </w:r>
      <w:r w:rsidRPr="00022086">
        <w:rPr>
          <w:rFonts w:ascii="Book Antiqua" w:eastAsia="Book Antiqua" w:hAnsi="Book Antiqua"/>
          <w:shd w:val="clear" w:color="auto" w:fill="FFFFFF"/>
        </w:rPr>
        <w:t>, desde que seja dentro do Município de Gaspar.</w:t>
      </w:r>
    </w:p>
    <w:p w:rsidR="00A170CD" w:rsidRPr="00022086" w:rsidRDefault="00A170CD" w:rsidP="00A170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21</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170CD" w:rsidRPr="00022086" w:rsidRDefault="00A170CD"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Pr="00022086">
        <w:rPr>
          <w:rFonts w:ascii="Book Antiqua" w:eastAsia="Book Antiqua" w:hAnsi="Book Antiqua"/>
          <w:shd w:val="clear" w:color="auto" w:fill="FFFFFF"/>
        </w:rPr>
        <w:t>.4 Fica aqui estabelecido que os materiais objeto deste Pregão serão recebidos:</w:t>
      </w:r>
    </w:p>
    <w:p w:rsidR="00A170CD" w:rsidRPr="00022086" w:rsidRDefault="00A170CD"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170CD" w:rsidRPr="00022086" w:rsidRDefault="00A170CD"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B9448C"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B9448C" w:rsidRDefault="00A170CD"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Pr="00022086">
        <w:rPr>
          <w:rFonts w:ascii="Book Antiqua" w:eastAsia="Book Antiqua" w:hAnsi="Book Antiqua"/>
          <w:shd w:val="clear" w:color="auto" w:fill="FFFFFF"/>
        </w:rPr>
        <w:t xml:space="preserve">.4.1 </w:t>
      </w:r>
      <w:r w:rsidR="00B9448C">
        <w:rPr>
          <w:rFonts w:ascii="Book Antiqua" w:eastAsia="Book Antiqua" w:hAnsi="Book Antiqua"/>
          <w:shd w:val="clear" w:color="auto" w:fill="FFFFFF"/>
        </w:rPr>
        <w:t>A Nota Fiscal deve ser apresentada com os seguintes dados, segundo o artigo 11 da Instrução Normativa TC 14 de 2012:</w:t>
      </w:r>
    </w:p>
    <w:p w:rsidR="00B9448C" w:rsidRDefault="00B9448C"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sidRPr="00656043">
        <w:rPr>
          <w:rFonts w:ascii="Book Antiqua" w:eastAsia="Book Antiqua" w:hAnsi="Book Antiqua" w:cs="Times New Roman"/>
          <w:shd w:val="clear" w:color="auto" w:fill="FFFFFF"/>
        </w:rPr>
        <w:t>§</w:t>
      </w:r>
      <w:r>
        <w:rPr>
          <w:rFonts w:ascii="Book Antiqua" w:eastAsia="Book Antiqua" w:hAnsi="Book Antiqua" w:cs="Times New Roman"/>
          <w:shd w:val="clear" w:color="auto" w:fill="FFFFFF"/>
        </w:rPr>
        <w:t xml:space="preserve"> 1º O documento fiscal, para fins de comprovação da empresa, deve indicar:</w:t>
      </w:r>
    </w:p>
    <w:p w:rsidR="00B9448C" w:rsidRDefault="00B9448C"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 - </w:t>
      </w:r>
      <w:r w:rsidRPr="00656043">
        <w:rPr>
          <w:rFonts w:ascii="Book Antiqua" w:eastAsia="Book Antiqua" w:hAnsi="Book Antiqua" w:cs="Times New Roman"/>
          <w:shd w:val="clear" w:color="auto" w:fill="FFFFFF"/>
        </w:rPr>
        <w:t>O número do convênio (</w:t>
      </w:r>
      <w:r w:rsidRPr="00656043">
        <w:rPr>
          <w:rFonts w:ascii="Book Antiqua" w:hAnsi="Book Antiqua" w:cs="Arial"/>
          <w:color w:val="000000"/>
          <w:shd w:val="clear" w:color="auto" w:fill="FFFFFF"/>
        </w:rPr>
        <w:t>2020TR000407</w:t>
      </w:r>
      <w:r w:rsidRPr="00656043">
        <w:rPr>
          <w:rFonts w:ascii="Book Antiqua" w:eastAsia="Book Antiqua" w:hAnsi="Book Antiqua" w:cs="Times New Roman"/>
          <w:shd w:val="clear" w:color="auto" w:fill="FFFFFF"/>
        </w:rPr>
        <w:t>); o objeto do convênio (</w:t>
      </w:r>
      <w:r w:rsidRPr="00656043">
        <w:rPr>
          <w:rFonts w:ascii="Book Antiqua" w:hAnsi="Book Antiqua"/>
          <w:shd w:val="clear" w:color="auto" w:fill="FFFFFF"/>
        </w:rPr>
        <w:t>Aquisição de equipamentos para 04 (quatro) academias ao ar livre para promoção da saúde e combate ao sedentarismo através da prática desportiva nos bairros  Gaspar Grande; Gasparinho Quadro; Coloninha e Bela</w:t>
      </w:r>
      <w:r w:rsidRPr="00656043">
        <w:rPr>
          <w:rFonts w:ascii="Book Antiqua" w:eastAsia="Book Antiqua" w:hAnsi="Book Antiqua" w:cs="Times New Roman"/>
          <w:shd w:val="clear" w:color="auto" w:fill="FFFFFF"/>
        </w:rPr>
        <w:t>), a data de emissão da nota; o nome, o endereço e o número do CPF ou do CNPJ do destinatário, conforme o caso;</w:t>
      </w:r>
    </w:p>
    <w:p w:rsidR="00B9448C" w:rsidRDefault="00B9448C"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 - </w:t>
      </w:r>
      <w:r w:rsidRPr="00656043">
        <w:rPr>
          <w:rFonts w:ascii="Book Antiqua" w:eastAsia="Book Antiqua" w:hAnsi="Book Antiqua" w:cs="Times New Roman"/>
          <w:shd w:val="clear" w:color="auto" w:fill="FFFFFF"/>
        </w:rPr>
        <w:t>A descrição precisa do objeto da despesa, quantidade, marca, tipo, modelo, qualidade e demais elementos que permitam sua perfeita identificação, não sendo admitidas descrições genéricas;</w:t>
      </w:r>
    </w:p>
    <w:p w:rsidR="00B9448C" w:rsidRDefault="00B9448C"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III - </w:t>
      </w:r>
      <w:r w:rsidRPr="00656043">
        <w:rPr>
          <w:rFonts w:ascii="Book Antiqua" w:eastAsia="Book Antiqua" w:hAnsi="Book Antiqua" w:cs="Times New Roman"/>
          <w:shd w:val="clear" w:color="auto" w:fill="FFFFFF"/>
        </w:rPr>
        <w:t>Os valores, unitário e total, de cada mercadoria ou serv</w:t>
      </w:r>
      <w:r>
        <w:rPr>
          <w:rFonts w:ascii="Book Antiqua" w:eastAsia="Book Antiqua" w:hAnsi="Book Antiqua" w:cs="Times New Roman"/>
          <w:shd w:val="clear" w:color="auto" w:fill="FFFFFF"/>
        </w:rPr>
        <w:t>iço e o valor total da operação;</w:t>
      </w:r>
    </w:p>
    <w:p w:rsidR="00B9448C" w:rsidRDefault="00B9448C"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cs="Times New Roman"/>
          <w:shd w:val="clear" w:color="auto" w:fill="FFFFFF"/>
        </w:rPr>
        <w:t xml:space="preserve">IV - </w:t>
      </w:r>
      <w:r w:rsidRPr="00656043">
        <w:rPr>
          <w:rFonts w:ascii="Book Antiqua" w:eastAsia="Book Antiqua" w:hAnsi="Book Antiqua" w:cs="Times New Roman"/>
          <w:shd w:val="clear" w:color="auto" w:fill="FFFFFF"/>
        </w:rPr>
        <w:t>A nota deve ser conferida pela Secretaria de Saúde, carimbada e assinada confirmando o recebimento e materiais.</w:t>
      </w:r>
    </w:p>
    <w:p w:rsidR="00A170CD" w:rsidRPr="00022086" w:rsidRDefault="00B9448C" w:rsidP="00B944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21.4.2 </w:t>
      </w:r>
      <w:r w:rsidR="00A170CD" w:rsidRPr="00022086">
        <w:rPr>
          <w:rFonts w:ascii="Book Antiqua" w:eastAsia="Book Antiqua" w:hAnsi="Book Antiqua"/>
          <w:shd w:val="clear" w:color="auto" w:fill="FFFFFF"/>
        </w:rPr>
        <w:t xml:space="preserve">A </w:t>
      </w:r>
      <w:r w:rsidR="00A170CD"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170CD" w:rsidRPr="00195D34" w:rsidRDefault="00A170CD" w:rsidP="00A170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21</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170CD" w:rsidRPr="00195D34" w:rsidRDefault="00A170CD" w:rsidP="00A170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21.6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Minuta do Contrato e na Lei.</w:t>
      </w:r>
    </w:p>
    <w:p w:rsidR="002751B6" w:rsidRDefault="00A170CD" w:rsidP="00A170CD">
      <w:pPr>
        <w:widowControl w:val="0"/>
        <w:rPr>
          <w:rFonts w:ascii="Book Antiqua" w:eastAsia="Book Antiqua" w:hAnsi="Book Antiqua"/>
          <w:shd w:val="clear" w:color="auto" w:fill="FFFFFF"/>
        </w:rPr>
      </w:pPr>
      <w:r>
        <w:rPr>
          <w:rFonts w:ascii="Book Antiqua" w:eastAsia="Book Antiqua" w:hAnsi="Book Antiqua"/>
        </w:rPr>
        <w:t>21</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07B54" w:rsidRDefault="00407B54" w:rsidP="00A170CD">
      <w:pPr>
        <w:widowControl w:val="0"/>
        <w:rPr>
          <w:rFonts w:ascii="Book Antiqua" w:eastAsia="Book Antiqua" w:hAnsi="Book Antiqua"/>
        </w:rPr>
      </w:pPr>
    </w:p>
    <w:p w:rsidR="0022182E" w:rsidRDefault="003341A5" w:rsidP="00381944">
      <w:pPr>
        <w:widowControl w:val="0"/>
        <w:rPr>
          <w:rFonts w:ascii="Book Antiqua" w:eastAsia="Book Antiqua" w:hAnsi="Book Antiqua"/>
          <w:b/>
        </w:rPr>
      </w:pPr>
      <w:r w:rsidRPr="00061151">
        <w:rPr>
          <w:rFonts w:ascii="Book Antiqua" w:eastAsia="Book Antiqua" w:hAnsi="Book Antiqua"/>
          <w:b/>
        </w:rPr>
        <w:t>22</w:t>
      </w:r>
      <w:r w:rsidR="0022182E" w:rsidRPr="00061151">
        <w:rPr>
          <w:rFonts w:ascii="Book Antiqua" w:eastAsia="Book Antiqua" w:hAnsi="Book Antiqua"/>
          <w:b/>
        </w:rPr>
        <w:t>. DA FORMA DE PAGAMENTO E DA DOTAÇÃO ORÇAMENTÁRIA</w:t>
      </w:r>
    </w:p>
    <w:p w:rsidR="00061151" w:rsidRPr="00430317" w:rsidRDefault="00061151" w:rsidP="0006115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061151" w:rsidRPr="00430317" w:rsidRDefault="00061151" w:rsidP="0006115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lastRenderedPageBreak/>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61151" w:rsidRPr="00430317" w:rsidRDefault="00061151" w:rsidP="0006115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61151" w:rsidRPr="00430317" w:rsidRDefault="00061151" w:rsidP="0006115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061151" w:rsidRDefault="00061151" w:rsidP="000611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47AE2" w:rsidRDefault="00061151" w:rsidP="00061151">
      <w:pPr>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61151" w:rsidRPr="00061151" w:rsidRDefault="00061151" w:rsidP="00061151">
      <w:pPr>
        <w:jc w:val="right"/>
        <w:rPr>
          <w:rFonts w:ascii="Book Antiqua" w:hAnsi="Book Antiqua"/>
        </w:rPr>
      </w:pPr>
      <w:r w:rsidRPr="00061151">
        <w:rPr>
          <w:rFonts w:ascii="Book Antiqua" w:hAnsi="Book Antiqua"/>
          <w:i/>
        </w:rPr>
        <w:t>Repasse:</w:t>
      </w:r>
      <w:r w:rsidRPr="00061151">
        <w:rPr>
          <w:rFonts w:ascii="Book Antiqua" w:hAnsi="Book Antiqua"/>
        </w:rPr>
        <w:t xml:space="preserve"> R$ 140.000,00;</w:t>
      </w:r>
    </w:p>
    <w:p w:rsidR="00061151" w:rsidRDefault="00061151" w:rsidP="00061151">
      <w:pPr>
        <w:jc w:val="right"/>
        <w:rPr>
          <w:rFonts w:ascii="Book Antiqua" w:hAnsi="Book Antiqua"/>
        </w:rPr>
      </w:pPr>
      <w:r w:rsidRPr="00061151">
        <w:rPr>
          <w:rFonts w:ascii="Book Antiqua" w:hAnsi="Book Antiqua"/>
          <w:i/>
        </w:rPr>
        <w:t>Contrapartida:</w:t>
      </w:r>
      <w:r>
        <w:rPr>
          <w:rFonts w:ascii="Book Antiqua" w:hAnsi="Book Antiqua"/>
        </w:rPr>
        <w:t xml:space="preserve"> R$ 4.198,48 – Dotação Orçamentária nº 158/2020</w:t>
      </w:r>
    </w:p>
    <w:p w:rsidR="00061151" w:rsidRPr="00061151" w:rsidRDefault="00061151" w:rsidP="00061151">
      <w:pPr>
        <w:jc w:val="right"/>
        <w:rPr>
          <w:rFonts w:ascii="Book Antiqua" w:hAnsi="Book Antiqua"/>
          <w:b/>
        </w:rPr>
      </w:pPr>
      <w:r w:rsidRPr="00061151">
        <w:rPr>
          <w:rFonts w:ascii="Book Antiqua" w:hAnsi="Book Antiqua"/>
          <w:b/>
        </w:rPr>
        <w:t>Secretaria Municipal de Saúde</w:t>
      </w:r>
    </w:p>
    <w:p w:rsidR="00061151" w:rsidRDefault="00061151" w:rsidP="00061151">
      <w:pPr>
        <w:jc w:val="right"/>
        <w:rPr>
          <w:rFonts w:ascii="Book Antiqua" w:eastAsia="Times New Roman" w:hAnsi="Book Antiqua"/>
        </w:rPr>
      </w:pPr>
      <w:r w:rsidRPr="00061151">
        <w:rPr>
          <w:rFonts w:ascii="Book Antiqua" w:eastAsia="Times New Roman" w:hAnsi="Book Antiqua"/>
        </w:rPr>
        <w:t xml:space="preserve">Lei Orçamentária de nº 4.025/2020, (Anexo </w:t>
      </w:r>
      <w:r>
        <w:rPr>
          <w:rFonts w:ascii="Book Antiqua" w:eastAsia="Times New Roman" w:hAnsi="Book Antiqua"/>
        </w:rPr>
        <w:t xml:space="preserve">nº </w:t>
      </w:r>
      <w:r w:rsidRPr="00061151">
        <w:rPr>
          <w:rFonts w:ascii="Book Antiqua" w:eastAsia="Times New Roman" w:hAnsi="Book Antiqua"/>
        </w:rPr>
        <w:t>06, Programa de Trabalho 4.4.00.00.00.00.00.00)</w:t>
      </w:r>
    </w:p>
    <w:p w:rsidR="0090125E" w:rsidRPr="00061151" w:rsidRDefault="00491482" w:rsidP="00061151">
      <w:pPr>
        <w:jc w:val="right"/>
        <w:rPr>
          <w:rFonts w:ascii="Book Antiqua" w:hAnsi="Book Antiqua"/>
        </w:rPr>
      </w:pPr>
      <w:r>
        <w:rPr>
          <w:rFonts w:ascii="Book Antiqua" w:hAnsi="Book Antiqua"/>
        </w:rPr>
        <w:t>Dotação Orçamentária nº 178/2020;</w:t>
      </w:r>
    </w:p>
    <w:p w:rsidR="00381944" w:rsidRDefault="00381944" w:rsidP="0022182E">
      <w:pPr>
        <w:rPr>
          <w:rFonts w:ascii="Book Antiqua" w:hAnsi="Book Antiqua"/>
          <w:b/>
        </w:rPr>
      </w:pPr>
    </w:p>
    <w:p w:rsidR="0022182E" w:rsidRPr="00002940" w:rsidRDefault="000714FA" w:rsidP="00B732D5">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335CA4">
        <w:rPr>
          <w:rStyle w:val="nfase"/>
          <w:rFonts w:ascii="Book Antiqua" w:eastAsia="Book Antiqua" w:hAnsi="Book Antiqua"/>
          <w:i w:val="0"/>
        </w:rPr>
        <w:t>).</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7A48EF" w:rsidRDefault="007A48EF" w:rsidP="0022182E">
      <w:pPr>
        <w:pStyle w:val="Normal0"/>
        <w:widowControl w:val="0"/>
        <w:rPr>
          <w:rFonts w:ascii="Book Antiqua" w:eastAsia="Times New Roman" w:hAnsi="Book Antiqua"/>
          <w:b/>
          <w:sz w:val="22"/>
          <w:szCs w:val="22"/>
          <w:lang w:val="pt-BR"/>
        </w:rPr>
      </w:pPr>
    </w:p>
    <w:p w:rsidR="0022182E" w:rsidRPr="00E8587A" w:rsidRDefault="009D7FC1" w:rsidP="00A170CD">
      <w:pPr>
        <w:widowControl w:val="0"/>
        <w:rPr>
          <w:rFonts w:ascii="Book Antiqua" w:eastAsia="Book Antiqua" w:hAnsi="Book Antiqua"/>
          <w:b/>
        </w:rPr>
      </w:pPr>
      <w:r w:rsidRPr="00C16557">
        <w:rPr>
          <w:rFonts w:ascii="Book Antiqua" w:eastAsia="Book Antiqua" w:hAnsi="Book Antiqua"/>
          <w:b/>
        </w:rPr>
        <w:t>2</w:t>
      </w:r>
      <w:r w:rsidR="00C16557" w:rsidRPr="00C16557">
        <w:rPr>
          <w:rFonts w:ascii="Book Antiqua" w:eastAsia="Book Antiqua" w:hAnsi="Book Antiqua"/>
          <w:b/>
        </w:rPr>
        <w:t>5</w:t>
      </w:r>
      <w:r w:rsidR="0022182E" w:rsidRPr="00C16557">
        <w:rPr>
          <w:rFonts w:ascii="Book Antiqua" w:eastAsia="Book Antiqua" w:hAnsi="Book Antiqua"/>
          <w:b/>
        </w:rPr>
        <w:t>.</w:t>
      </w:r>
      <w:r w:rsidR="0022182E" w:rsidRPr="009D7FC1">
        <w:rPr>
          <w:rFonts w:ascii="Book Antiqua" w:eastAsia="Book Antiqua" w:hAnsi="Book Antiqua"/>
          <w:b/>
        </w:rPr>
        <w:t xml:space="preserve"> DAS SANÇÕES ADMINISTRATIVAS</w:t>
      </w:r>
    </w:p>
    <w:p w:rsidR="000202B8" w:rsidRPr="00C6498C" w:rsidRDefault="009D7FC1" w:rsidP="0022182E">
      <w:pPr>
        <w:rPr>
          <w:rFonts w:ascii="Book Antiqua" w:eastAsia="Arial" w:hAnsi="Book Antiqua" w:cs="Book Antiqua"/>
          <w:lang w:eastAsia="pt-BR"/>
        </w:rPr>
      </w:pPr>
      <w:r>
        <w:rPr>
          <w:rFonts w:ascii="Book Antiqua" w:eastAsia="Arial" w:hAnsi="Book Antiqua" w:cs="Book Antiqua"/>
          <w:lang w:eastAsia="pt-BR"/>
        </w:rPr>
        <w:t>2</w:t>
      </w:r>
      <w:r w:rsidR="00C16557">
        <w:rPr>
          <w:rFonts w:ascii="Book Antiqua" w:eastAsia="Arial" w:hAnsi="Book Antiqua" w:cs="Book Antiqua"/>
          <w:lang w:eastAsia="pt-BR"/>
        </w:rPr>
        <w:t>5</w:t>
      </w:r>
      <w:r>
        <w:rPr>
          <w:rFonts w:ascii="Book Antiqua" w:eastAsia="Arial" w:hAnsi="Book Antiqua" w:cs="Book Antiqua"/>
          <w:lang w:eastAsia="pt-BR"/>
        </w:rPr>
        <w:t>.</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w:t>
      </w:r>
      <w:r w:rsidR="0022182E" w:rsidRPr="00C6498C">
        <w:rPr>
          <w:rFonts w:ascii="Book Antiqua" w:eastAsia="Arial" w:hAnsi="Book Antiqua" w:cs="Book Antiqua"/>
          <w:lang w:eastAsia="pt-BR"/>
        </w:rPr>
        <w:lastRenderedPageBreak/>
        <w:t xml:space="preserve">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16557" w:rsidRDefault="0022182E" w:rsidP="00C16557">
      <w:pPr>
        <w:ind w:left="-284" w:firstLine="142"/>
        <w:rPr>
          <w:rFonts w:ascii="Book Antiqua" w:eastAsia="Arial" w:hAnsi="Book Antiqua" w:cs="Book Antiqua"/>
          <w:lang w:eastAsia="pt-BR"/>
        </w:rPr>
      </w:pPr>
      <w:r w:rsidRPr="00C16557">
        <w:rPr>
          <w:rFonts w:ascii="Book Antiqua" w:eastAsia="Arial" w:hAnsi="Book Antiqua" w:cs="Book Antiqua"/>
          <w:lang w:eastAsia="pt-BR"/>
        </w:rPr>
        <w:t>a) advertência e anotação restritiva no Cadastro de Fornecedores;</w:t>
      </w:r>
    </w:p>
    <w:p w:rsidR="0022182E" w:rsidRPr="00C16557" w:rsidRDefault="0022182E" w:rsidP="00C16557">
      <w:pPr>
        <w:ind w:left="-284" w:firstLine="142"/>
        <w:rPr>
          <w:rFonts w:ascii="Book Antiqua" w:eastAsia="Arial" w:hAnsi="Book Antiqua" w:cs="Book Antiqua"/>
          <w:lang w:eastAsia="pt-BR"/>
        </w:rPr>
      </w:pPr>
      <w:r w:rsidRPr="00C16557">
        <w:rPr>
          <w:rFonts w:ascii="Book Antiqua" w:eastAsia="Arial" w:hAnsi="Book Antiqua" w:cs="Book Antiqua"/>
          <w:lang w:eastAsia="pt-BR"/>
        </w:rPr>
        <w:t>b) multa de até 20% (vinte por cento) sobre o valor da proposta apresentada pela proponente;</w:t>
      </w:r>
    </w:p>
    <w:p w:rsidR="00AD1907"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c) impedimento de licitar e contratar com a União, Estados, DF e Municípios pelo prazo de até 5 (cinco) anos consecutivos.</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3 Caberá aplicação da penalidade de advertência nos casos de infrações leves que não gerem prejuízo à Administração.</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4 Caberá aplicação de multa de até 20% calculada sobre o valo</w:t>
      </w:r>
      <w:r w:rsidR="001932E1" w:rsidRPr="00C16557">
        <w:rPr>
          <w:rFonts w:ascii="Book Antiqua" w:eastAsia="Arial" w:hAnsi="Book Antiqua" w:cs="Book Antiqua"/>
          <w:lang w:eastAsia="pt-BR"/>
        </w:rPr>
        <w:t>r total da Proposta de Preços do</w:t>
      </w:r>
      <w:r w:rsidR="00E430D6" w:rsidRPr="00C16557">
        <w:rPr>
          <w:rFonts w:ascii="Book Antiqua" w:eastAsia="Arial" w:hAnsi="Book Antiqua" w:cs="Book Antiqua"/>
          <w:lang w:eastAsia="pt-BR"/>
        </w:rPr>
        <w:t xml:space="preserve"> </w:t>
      </w:r>
      <w:r w:rsidR="002A6217" w:rsidRPr="00C16557">
        <w:rPr>
          <w:rFonts w:ascii="Book Antiqua" w:eastAsia="Arial" w:hAnsi="Book Antiqua" w:cs="Book Antiqua"/>
          <w:lang w:eastAsia="pt-BR"/>
        </w:rPr>
        <w:t>l</w:t>
      </w:r>
      <w:r w:rsidR="0022182E" w:rsidRPr="00C16557">
        <w:rPr>
          <w:rFonts w:ascii="Book Antiqua" w:eastAsia="Arial" w:hAnsi="Book Antiqua" w:cs="Book Antiqua"/>
          <w:lang w:eastAsia="pt-BR"/>
        </w:rPr>
        <w:t>icitante ou do valor total do Contrato, nas seguintes proporções e casos:</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Multa de 10%,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Multa de 20%,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Multa de 10%,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Multa de 10%,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Multa de 20%,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Multa de 20%,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h) cometer fraude fiscal; Multa de 20%, calculada sobre o valor total da proposta;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i) Em caso de atraso ou não cumprimento dos prazos por culpa da CONTRATADA, será aplicada a penalidade de Multa de 0,5% por dia de atraso, até o limite de 10 dias, calculada sobre o valor total do pedido;</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2 (dois) anos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1 (um) ano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5 (cinco) anos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1 (um) ano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1 (um) ano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4 (quatro) anos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5 (cinco) anos mais multa;</w:t>
      </w:r>
    </w:p>
    <w:p w:rsidR="0022182E" w:rsidRPr="00C16557" w:rsidRDefault="0022182E" w:rsidP="00C16557">
      <w:pPr>
        <w:ind w:left="-142"/>
        <w:rPr>
          <w:rFonts w:ascii="Book Antiqua" w:eastAsia="Arial" w:hAnsi="Book Antiqua" w:cs="Book Antiqua"/>
          <w:lang w:eastAsia="pt-BR"/>
        </w:rPr>
      </w:pPr>
      <w:r w:rsidRPr="00C16557">
        <w:rPr>
          <w:rFonts w:ascii="Book Antiqua" w:eastAsia="Arial" w:hAnsi="Book Antiqua" w:cs="Book Antiqua"/>
          <w:lang w:eastAsia="pt-BR"/>
        </w:rPr>
        <w:t>h) cometer fraude fiscal; 5 (cinco) anos mais multa.</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1932E1" w:rsidRPr="00C16557">
        <w:rPr>
          <w:rFonts w:ascii="Book Antiqua" w:eastAsia="Arial" w:hAnsi="Book Antiqua" w:cs="Book Antiqua"/>
          <w:lang w:eastAsia="pt-BR"/>
        </w:rPr>
        <w:t>6 Em todo caso o</w:t>
      </w:r>
      <w:r w:rsidR="0022182E" w:rsidRPr="00C16557">
        <w:rPr>
          <w:rFonts w:ascii="Book Antiqua" w:eastAsia="Arial" w:hAnsi="Book Antiqua" w:cs="Book Antiqua"/>
          <w:lang w:eastAsia="pt-BR"/>
        </w:rPr>
        <w:t xml:space="preserve"> licitante terá direito ao contraditório e ampla defesa.</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 xml:space="preserve">6.1 Em respeito ao princípio do contraditório e ampla defesa, poderá </w:t>
      </w:r>
      <w:r w:rsidR="001932E1" w:rsidRPr="00C16557">
        <w:rPr>
          <w:rFonts w:ascii="Book Antiqua" w:eastAsia="Arial" w:hAnsi="Book Antiqua" w:cs="Book Antiqua"/>
          <w:lang w:eastAsia="pt-BR"/>
        </w:rPr>
        <w:t>o</w:t>
      </w:r>
      <w:r w:rsidR="0022182E" w:rsidRPr="00C16557">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7 É facultado a</w:t>
      </w:r>
      <w:r w:rsidR="001932E1" w:rsidRPr="00C16557">
        <w:rPr>
          <w:rFonts w:ascii="Book Antiqua" w:eastAsia="Arial" w:hAnsi="Book Antiqua" w:cs="Book Antiqua"/>
          <w:lang w:eastAsia="pt-BR"/>
        </w:rPr>
        <w:t>o</w:t>
      </w:r>
      <w:r w:rsidR="0022182E" w:rsidRPr="00C16557">
        <w:rPr>
          <w:rFonts w:ascii="Book Antiqua" w:eastAsia="Arial" w:hAnsi="Book Antiqua" w:cs="Book Antiqua"/>
          <w:lang w:eastAsia="pt-BR"/>
        </w:rPr>
        <w:t xml:space="preserve"> licitante apresentar recurso contra aplicação de penalidade no prazo de 5 (cinco) dias úteis a contar da intimação, nos termos do art. 109 da Lei nº 8.666/1993.</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8 As multas sempre que possível serão descontadas diretamente da garantia prestada, dos valores devidos à CONTRATADA</w:t>
      </w:r>
      <w:r w:rsidR="00B903AC" w:rsidRPr="00C16557">
        <w:rPr>
          <w:rFonts w:ascii="Book Antiqua" w:eastAsia="Arial" w:hAnsi="Book Antiqua" w:cs="Book Antiqua"/>
          <w:lang w:eastAsia="pt-BR"/>
        </w:rPr>
        <w:t xml:space="preserve"> e</w:t>
      </w:r>
      <w:r w:rsidR="0022182E" w:rsidRPr="00C16557">
        <w:rPr>
          <w:rFonts w:ascii="Book Antiqua" w:eastAsia="Arial" w:hAnsi="Book Antiqua" w:cs="Book Antiqua"/>
          <w:lang w:eastAsia="pt-BR"/>
        </w:rPr>
        <w:t xml:space="preserve"> caso o saldo seja insuficiente, deverão ser recolhidas via guia de </w:t>
      </w:r>
      <w:r w:rsidR="0022182E" w:rsidRPr="00C16557">
        <w:rPr>
          <w:rFonts w:ascii="Book Antiqua" w:eastAsia="Arial" w:hAnsi="Book Antiqua" w:cs="Book Antiqua"/>
          <w:lang w:eastAsia="pt-BR"/>
        </w:rPr>
        <w:lastRenderedPageBreak/>
        <w:t>recolhimento emitida pelo Departamento de Tributação, devendo ser comprovada a quitação no prazo máximo de 15 (quinze) dias após a emissão da guia.</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 xml:space="preserve">9 Caso não seja recolhido o valor da multa no prazo estabelecido, </w:t>
      </w:r>
      <w:r w:rsidR="001932E1" w:rsidRPr="00C16557">
        <w:rPr>
          <w:rFonts w:ascii="Book Antiqua" w:eastAsia="Arial" w:hAnsi="Book Antiqua" w:cs="Book Antiqua"/>
          <w:lang w:eastAsia="pt-BR"/>
        </w:rPr>
        <w:t>o licitante será inscrito</w:t>
      </w:r>
      <w:r w:rsidR="0022182E" w:rsidRPr="00C16557">
        <w:rPr>
          <w:rFonts w:ascii="Book Antiqua" w:eastAsia="Arial" w:hAnsi="Book Antiqua" w:cs="Book Antiqua"/>
          <w:lang w:eastAsia="pt-BR"/>
        </w:rPr>
        <w:t xml:space="preserve"> em dívida ativa do Município, sendo o valor executado judicialmente.</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16557" w:rsidRDefault="009D7FC1" w:rsidP="0022182E">
      <w:pPr>
        <w:rPr>
          <w:rFonts w:ascii="Book Antiqua" w:eastAsia="Arial" w:hAnsi="Book Antiqua" w:cs="Book Antiqua"/>
          <w:lang w:eastAsia="pt-BR"/>
        </w:rPr>
      </w:pPr>
      <w:r w:rsidRPr="00C16557">
        <w:rPr>
          <w:rFonts w:ascii="Book Antiqua" w:eastAsia="Arial" w:hAnsi="Book Antiqua" w:cs="Book Antiqua"/>
          <w:lang w:eastAsia="pt-BR"/>
        </w:rPr>
        <w:t>2</w:t>
      </w:r>
      <w:r w:rsidR="00C16557" w:rsidRPr="00C16557">
        <w:rPr>
          <w:rFonts w:ascii="Book Antiqua" w:eastAsia="Arial" w:hAnsi="Book Antiqua" w:cs="Book Antiqua"/>
          <w:lang w:eastAsia="pt-BR"/>
        </w:rPr>
        <w:t>5</w:t>
      </w:r>
      <w:r w:rsidRPr="00C16557">
        <w:rPr>
          <w:rFonts w:ascii="Book Antiqua" w:eastAsia="Arial" w:hAnsi="Book Antiqua" w:cs="Book Antiqua"/>
          <w:lang w:eastAsia="pt-BR"/>
        </w:rPr>
        <w:t>.</w:t>
      </w:r>
      <w:r w:rsidR="0022182E" w:rsidRPr="00C16557">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C16557" w:rsidP="0022182E">
      <w:pPr>
        <w:widowControl w:val="0"/>
        <w:rPr>
          <w:rFonts w:ascii="Book Antiqua" w:eastAsia="Book Antiqua" w:hAnsi="Book Antiqua"/>
          <w:b/>
        </w:rPr>
      </w:pPr>
      <w:r>
        <w:rPr>
          <w:rFonts w:ascii="Book Antiqua" w:eastAsia="Book Antiqua" w:hAnsi="Book Antiqua"/>
          <w:b/>
        </w:rPr>
        <w:t>26</w:t>
      </w:r>
      <w:r w:rsidR="009D7FC1">
        <w:rPr>
          <w:rFonts w:ascii="Book Antiqua" w:eastAsia="Book Antiqua" w:hAnsi="Book Antiqua"/>
          <w:b/>
        </w:rPr>
        <w:t>.</w:t>
      </w:r>
      <w:r w:rsidR="0022182E" w:rsidRPr="00D40835">
        <w:rPr>
          <w:rFonts w:ascii="Book Antiqua" w:eastAsia="Book Antiqua" w:hAnsi="Book Antiqua"/>
          <w:b/>
        </w:rPr>
        <w:t xml:space="preserve"> DAS DISPOSIÇÕES FINAIS</w:t>
      </w:r>
    </w:p>
    <w:p w:rsidR="0022182E" w:rsidRDefault="00C16557" w:rsidP="0022182E">
      <w:pPr>
        <w:widowControl w:val="0"/>
        <w:rPr>
          <w:rFonts w:ascii="Book Antiqua" w:eastAsia="Book Antiqua" w:hAnsi="Book Antiqua"/>
        </w:rPr>
      </w:pPr>
      <w:r>
        <w:rPr>
          <w:rFonts w:ascii="Book Antiqua" w:eastAsia="Book Antiqua" w:hAnsi="Book Antiqua"/>
        </w:rPr>
        <w:t>26</w:t>
      </w:r>
      <w:r w:rsidR="009D7FC1">
        <w:rPr>
          <w:rFonts w:ascii="Book Antiqua" w:eastAsia="Book Antiqua" w:hAnsi="Book Antiqua"/>
        </w:rPr>
        <w:t>.</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C16557" w:rsidP="0022182E">
      <w:pPr>
        <w:widowControl w:val="0"/>
        <w:rPr>
          <w:rFonts w:ascii="Book Antiqua" w:eastAsia="Book Antiqua" w:hAnsi="Book Antiqua"/>
        </w:rPr>
      </w:pPr>
      <w:r>
        <w:rPr>
          <w:rFonts w:ascii="Book Antiqua" w:eastAsia="Book Antiqua" w:hAnsi="Book Antiqua"/>
        </w:rPr>
        <w:t>26</w:t>
      </w:r>
      <w:r w:rsidR="009D7FC1">
        <w:rPr>
          <w:rFonts w:ascii="Book Antiqua" w:eastAsia="Book Antiqua" w:hAnsi="Book Antiqua"/>
        </w:rPr>
        <w:t>.</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C16557" w:rsidP="0022182E">
      <w:pPr>
        <w:widowControl w:val="0"/>
        <w:rPr>
          <w:rFonts w:ascii="Book Antiqua" w:eastAsia="Book Antiqua" w:hAnsi="Book Antiqua"/>
        </w:rPr>
      </w:pPr>
      <w:r>
        <w:rPr>
          <w:rFonts w:ascii="Book Antiqua" w:eastAsia="Book Antiqua" w:hAnsi="Book Antiqua"/>
        </w:rPr>
        <w:t>26</w:t>
      </w:r>
      <w:r w:rsidR="009D7FC1">
        <w:rPr>
          <w:rFonts w:ascii="Book Antiqua" w:eastAsia="Book Antiqua" w:hAnsi="Book Antiqua"/>
        </w:rPr>
        <w:t>.</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10 A participação da proponente nesta licitação implica a aceitação de todos os termos deste Edital.</w:t>
      </w:r>
    </w:p>
    <w:p w:rsidR="00A531FC" w:rsidRPr="00FF3F47" w:rsidRDefault="009D7FC1" w:rsidP="0022182E">
      <w:pPr>
        <w:widowControl w:val="0"/>
        <w:rPr>
          <w:rFonts w:ascii="Book Antiqua" w:eastAsia="Book Antiqua" w:hAnsi="Book Antiqua"/>
          <w:color w:val="FF0000"/>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r w:rsidR="009D312D">
        <w:rPr>
          <w:rFonts w:ascii="Book Antiqua" w:eastAsia="Book Antiqua" w:hAnsi="Book Antiqua"/>
        </w:rPr>
        <w:t>subseqüente</w:t>
      </w:r>
      <w:r w:rsidR="0022182E">
        <w:rPr>
          <w:rFonts w:ascii="Book Antiqua" w:eastAsia="Book Antiqua" w:hAnsi="Book Antiqua"/>
        </w:rPr>
        <w:t>, no mesmo horário e local anteriormente estabelecido, desde que não haja comunicação do Pregoeiro em contrário.</w:t>
      </w:r>
    </w:p>
    <w:p w:rsidR="0052067A"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9D7FC1" w:rsidP="0022182E">
      <w:pPr>
        <w:widowControl w:val="0"/>
        <w:rPr>
          <w:rFonts w:ascii="Book Antiqua" w:eastAsia="Book Antiqua" w:hAnsi="Book Antiqua"/>
          <w:color w:val="FF0000"/>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9D7FC1" w:rsidP="0022182E">
      <w:pPr>
        <w:widowControl w:val="0"/>
        <w:rPr>
          <w:rFonts w:ascii="Book Antiqua" w:eastAsia="Book Antiqua" w:hAnsi="Book Antiqua"/>
        </w:rPr>
      </w:pPr>
      <w:r>
        <w:rPr>
          <w:rFonts w:ascii="Book Antiqua" w:eastAsia="Book Antiqua" w:hAnsi="Book Antiqua"/>
        </w:rPr>
        <w:t>2</w:t>
      </w:r>
      <w:r w:rsidR="00C16557">
        <w:rPr>
          <w:rFonts w:ascii="Book Antiqua" w:eastAsia="Book Antiqua" w:hAnsi="Book Antiqua"/>
        </w:rPr>
        <w:t>6</w:t>
      </w:r>
      <w:r>
        <w:rPr>
          <w:rFonts w:ascii="Book Antiqua" w:eastAsia="Book Antiqua" w:hAnsi="Book Antiqua"/>
        </w:rPr>
        <w:t>.</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E42D09" w:rsidRDefault="00E42D09">
      <w:pPr>
        <w:rPr>
          <w:rFonts w:ascii="Book Antiqua" w:hAnsi="Book Antiqua"/>
        </w:rPr>
      </w:pPr>
      <w:r>
        <w:rPr>
          <w:rFonts w:ascii="Book Antiqua" w:hAnsi="Book Antiqua"/>
        </w:rPr>
        <w:br w:type="page"/>
      </w:r>
    </w:p>
    <w:p w:rsidR="0022182E" w:rsidRDefault="009D7FC1" w:rsidP="00FA0664">
      <w:pPr>
        <w:widowControl w:val="0"/>
        <w:rPr>
          <w:rFonts w:ascii="Book Antiqua" w:eastAsia="Times New Roman" w:hAnsi="Book Antiqua"/>
          <w:b/>
        </w:rPr>
      </w:pPr>
      <w:r>
        <w:rPr>
          <w:rFonts w:ascii="Book Antiqua" w:hAnsi="Book Antiqua"/>
        </w:rPr>
        <w:lastRenderedPageBreak/>
        <w:t>2</w:t>
      </w:r>
      <w:r w:rsidR="00C16557">
        <w:rPr>
          <w:rFonts w:ascii="Book Antiqua" w:hAnsi="Book Antiqua"/>
        </w:rPr>
        <w:t>6</w:t>
      </w:r>
      <w:r>
        <w:rPr>
          <w:rFonts w:ascii="Book Antiqua" w:hAnsi="Book Antiqua"/>
        </w:rPr>
        <w:t>.</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r w:rsidR="009D312D">
        <w:rPr>
          <w:rFonts w:ascii="Book Antiqua" w:hAnsi="Book Antiqua"/>
        </w:rPr>
        <w:t>Priscila Gonçalves, matrícula nº 11.388.</w:t>
      </w:r>
    </w:p>
    <w:p w:rsidR="00D736F2" w:rsidRDefault="00D736F2" w:rsidP="0022182E">
      <w:pPr>
        <w:widowControl w:val="0"/>
        <w:rPr>
          <w:rFonts w:ascii="Book Antiqua" w:eastAsia="Book Antiqua" w:hAnsi="Book Antiqua"/>
        </w:rPr>
      </w:pPr>
    </w:p>
    <w:p w:rsidR="009D312D" w:rsidRDefault="009D312D" w:rsidP="0022182E">
      <w:pPr>
        <w:widowControl w:val="0"/>
        <w:rPr>
          <w:rFonts w:ascii="Book Antiqua" w:eastAsia="Book Antiqua" w:hAnsi="Book Antiqua"/>
        </w:rPr>
      </w:pPr>
    </w:p>
    <w:p w:rsidR="009D312D" w:rsidRDefault="009D312D"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9D312D">
        <w:rPr>
          <w:rFonts w:ascii="Book Antiqua" w:eastAsia="Book Antiqua" w:hAnsi="Book Antiqua"/>
        </w:rPr>
        <w:t>23</w:t>
      </w:r>
      <w:r w:rsidR="005E254B">
        <w:rPr>
          <w:rFonts w:ascii="Book Antiqua" w:eastAsia="Book Antiqua" w:hAnsi="Book Antiqua"/>
        </w:rPr>
        <w:t xml:space="preserve"> </w:t>
      </w:r>
      <w:r>
        <w:rPr>
          <w:rFonts w:ascii="Book Antiqua" w:eastAsia="Book Antiqua" w:hAnsi="Book Antiqua"/>
        </w:rPr>
        <w:t xml:space="preserve">de </w:t>
      </w:r>
      <w:r w:rsidR="007A48EF">
        <w:rPr>
          <w:rFonts w:ascii="Book Antiqua" w:eastAsia="Book Antiqua" w:hAnsi="Book Antiqua"/>
        </w:rPr>
        <w:t xml:space="preserve">outubro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9D312D" w:rsidRDefault="009D312D" w:rsidP="0022182E">
      <w:pPr>
        <w:widowControl w:val="0"/>
        <w:jc w:val="right"/>
        <w:rPr>
          <w:rFonts w:ascii="Book Antiqua" w:eastAsia="Book Antiqua" w:hAnsi="Book Antiqua"/>
        </w:rPr>
      </w:pPr>
    </w:p>
    <w:p w:rsidR="009D312D" w:rsidRDefault="009D312D" w:rsidP="0022182E">
      <w:pPr>
        <w:widowControl w:val="0"/>
        <w:jc w:val="right"/>
        <w:rPr>
          <w:rFonts w:ascii="Book Antiqua" w:eastAsia="Book Antiqua" w:hAnsi="Book Antiqua"/>
        </w:rPr>
      </w:pPr>
    </w:p>
    <w:p w:rsidR="009D312D" w:rsidRDefault="009D312D"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9D312D" w:rsidRPr="00516108" w:rsidRDefault="009D312D" w:rsidP="009D312D">
      <w:pPr>
        <w:tabs>
          <w:tab w:val="left" w:pos="3120"/>
        </w:tabs>
        <w:ind w:left="-851" w:right="-1134" w:firstLine="851"/>
        <w:rPr>
          <w:rFonts w:ascii="Book Antiqua" w:eastAsia="Book Antiqua" w:hAnsi="Book Antiqua"/>
          <w:b/>
          <w:sz w:val="20"/>
          <w:szCs w:val="20"/>
        </w:rPr>
      </w:pPr>
      <w:r>
        <w:rPr>
          <w:rFonts w:ascii="Book Antiqua" w:eastAsia="Book Antiqua" w:hAnsi="Book Antiqua"/>
          <w:b/>
          <w:sz w:val="20"/>
          <w:szCs w:val="20"/>
        </w:rPr>
        <w:t xml:space="preserve">                                      </w:t>
      </w:r>
      <w:r w:rsidRPr="00516108">
        <w:rPr>
          <w:rFonts w:ascii="Book Antiqua" w:eastAsia="Book Antiqua" w:hAnsi="Book Antiqua"/>
          <w:b/>
          <w:sz w:val="20"/>
          <w:szCs w:val="20"/>
        </w:rPr>
        <w:t>ARNALDO GONÇALVES MUNHOZ JUNIOR</w:t>
      </w:r>
    </w:p>
    <w:p w:rsidR="002277D7" w:rsidRDefault="009D312D" w:rsidP="009D312D">
      <w:pPr>
        <w:widowControl w:val="0"/>
        <w:ind w:right="-852"/>
        <w:jc w:val="center"/>
        <w:rPr>
          <w:rFonts w:ascii="Book Antiqua" w:eastAsia="Book Antiqua" w:hAnsi="Book Antiqua"/>
        </w:rPr>
      </w:pPr>
      <w:r w:rsidRPr="00516108">
        <w:rPr>
          <w:rFonts w:ascii="Book Antiqua" w:eastAsia="Book Antiqua" w:hAnsi="Book Antiqua"/>
          <w:sz w:val="20"/>
          <w:szCs w:val="20"/>
        </w:rPr>
        <w:t xml:space="preserve">Secretário Municipal de </w:t>
      </w:r>
      <w:r>
        <w:rPr>
          <w:rFonts w:ascii="Book Antiqua" w:eastAsia="Book Antiqua" w:hAnsi="Book Antiqua"/>
          <w:sz w:val="20"/>
          <w:szCs w:val="20"/>
        </w:rPr>
        <w:t>Saúde</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7A48EF" w:rsidRDefault="007A48EF" w:rsidP="0022182E">
      <w:pPr>
        <w:widowControl w:val="0"/>
        <w:rPr>
          <w:rFonts w:ascii="Book Antiqua" w:eastAsia="Book Antiqua" w:hAnsi="Book Antiqua"/>
        </w:rPr>
      </w:pPr>
    </w:p>
    <w:p w:rsidR="006F40BF" w:rsidRDefault="006F40BF" w:rsidP="0022182E">
      <w:pPr>
        <w:widowControl w:val="0"/>
        <w:rPr>
          <w:rFonts w:ascii="Book Antiqua" w:eastAsia="Book Antiqua" w:hAnsi="Book Antiqua"/>
        </w:rPr>
      </w:pPr>
    </w:p>
    <w:p w:rsidR="007A48EF" w:rsidRDefault="007A48EF" w:rsidP="0022182E">
      <w:pPr>
        <w:widowControl w:val="0"/>
        <w:rPr>
          <w:rFonts w:ascii="Book Antiqua" w:eastAsia="Book Antiqua" w:hAnsi="Book Antiqua"/>
        </w:rPr>
      </w:pPr>
    </w:p>
    <w:p w:rsidR="007A48EF" w:rsidRDefault="007A48EF" w:rsidP="0022182E">
      <w:pPr>
        <w:widowControl w:val="0"/>
        <w:rPr>
          <w:rFonts w:ascii="Book Antiqua" w:eastAsia="Book Antiqua" w:hAnsi="Book Antiqua"/>
        </w:rPr>
      </w:pPr>
    </w:p>
    <w:p w:rsidR="007A48EF" w:rsidRDefault="007A48EF" w:rsidP="0022182E">
      <w:pPr>
        <w:widowControl w:val="0"/>
        <w:rPr>
          <w:rFonts w:ascii="Book Antiqua" w:eastAsia="Book Antiqua" w:hAnsi="Book Antiqua"/>
        </w:rPr>
      </w:pPr>
    </w:p>
    <w:p w:rsidR="009D312D" w:rsidRDefault="009D312D">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3B5EF7">
        <w:rPr>
          <w:rFonts w:ascii="Book Antiqua" w:eastAsia="Book Antiqua" w:hAnsi="Book Antiqua"/>
          <w:sz w:val="36"/>
          <w:szCs w:val="36"/>
        </w:rPr>
        <w:t>223/2020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3B5EF7">
        <w:rPr>
          <w:rStyle w:val="nfase"/>
          <w:rFonts w:ascii="Book Antiqua" w:eastAsia="Book Antiqua" w:hAnsi="Book Antiqua"/>
          <w:i w:val="0"/>
          <w:sz w:val="36"/>
          <w:szCs w:val="36"/>
        </w:rPr>
        <w:t>044/2020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53570A" w:rsidRDefault="0053570A" w:rsidP="0022182E">
      <w:pPr>
        <w:jc w:val="center"/>
        <w:rPr>
          <w:rFonts w:ascii="Book Antiqua" w:eastAsia="Arial" w:hAnsi="Book Antiqua" w:cs="Book Antiqua"/>
          <w:b/>
          <w:sz w:val="48"/>
          <w:szCs w:val="48"/>
          <w:lang w:eastAsia="pt-BR"/>
        </w:rPr>
      </w:pPr>
    </w:p>
    <w:p w:rsidR="0053570A" w:rsidRPr="00B57EEA" w:rsidRDefault="0053570A" w:rsidP="0053570A">
      <w:pPr>
        <w:rPr>
          <w:rFonts w:ascii="Book Antiqua" w:hAnsi="Book Antiqua"/>
        </w:rPr>
      </w:pPr>
      <w:r w:rsidRPr="00B57EEA">
        <w:rPr>
          <w:rFonts w:ascii="Book Antiqua" w:hAnsi="Book Antiqua"/>
          <w:b/>
        </w:rPr>
        <w:t>1. DO OBJETO</w:t>
      </w:r>
    </w:p>
    <w:p w:rsidR="0053570A" w:rsidRDefault="0053570A" w:rsidP="0053570A">
      <w:pPr>
        <w:rPr>
          <w:rFonts w:ascii="Book Antiqua" w:hAnsi="Book Antiqua"/>
          <w:i/>
        </w:rPr>
      </w:pPr>
      <w:r w:rsidRPr="00B57EEA">
        <w:rPr>
          <w:rFonts w:ascii="Book Antiqua" w:hAnsi="Book Antiqua"/>
        </w:rPr>
        <w:t xml:space="preserve">1.1 </w:t>
      </w:r>
      <w:r w:rsidRPr="00DA141F">
        <w:rPr>
          <w:rStyle w:val="nfase"/>
          <w:rFonts w:ascii="Book Antiqua" w:eastAsia="Book Antiqua" w:hAnsi="Book Antiqua"/>
        </w:rPr>
        <w:t xml:space="preserve">Aquisição de Equipamentos Para </w:t>
      </w:r>
      <w:r w:rsidR="0069659F">
        <w:rPr>
          <w:rStyle w:val="nfase"/>
          <w:rFonts w:ascii="Book Antiqua" w:eastAsia="Book Antiqua" w:hAnsi="Book Antiqua"/>
        </w:rPr>
        <w:t>04</w:t>
      </w:r>
      <w:r w:rsidRPr="006D2074">
        <w:rPr>
          <w:rStyle w:val="nfase"/>
          <w:rFonts w:ascii="Book Antiqua" w:eastAsia="Book Antiqua" w:hAnsi="Book Antiqua"/>
        </w:rPr>
        <w:t xml:space="preserve"> (</w:t>
      </w:r>
      <w:r w:rsidR="0069659F">
        <w:rPr>
          <w:rStyle w:val="nfase"/>
          <w:rFonts w:ascii="Book Antiqua" w:eastAsia="Book Antiqua" w:hAnsi="Book Antiqua"/>
        </w:rPr>
        <w:t>quatro</w:t>
      </w:r>
      <w:r w:rsidRPr="006D2074">
        <w:rPr>
          <w:rStyle w:val="nfase"/>
          <w:rFonts w:ascii="Book Antiqua" w:eastAsia="Book Antiqua" w:hAnsi="Book Antiqua"/>
        </w:rPr>
        <w:t>)</w:t>
      </w:r>
      <w:r w:rsidRPr="00DA141F">
        <w:rPr>
          <w:rStyle w:val="nfase"/>
          <w:rFonts w:ascii="Book Antiqua" w:eastAsia="Book Antiqua" w:hAnsi="Book Antiqua"/>
        </w:rPr>
        <w:t xml:space="preserve"> Academias ao Ar Livre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53570A" w:rsidRDefault="0053570A" w:rsidP="0053570A">
      <w:pPr>
        <w:rPr>
          <w:rFonts w:ascii="Book Antiqua" w:hAnsi="Book Antiqua"/>
        </w:rPr>
      </w:pPr>
    </w:p>
    <w:p w:rsidR="0053570A" w:rsidRDefault="0053570A" w:rsidP="0053570A">
      <w:pPr>
        <w:rPr>
          <w:rFonts w:ascii="Book Antiqua" w:hAnsi="Book Antiqua"/>
          <w:i/>
        </w:rPr>
      </w:pPr>
      <w:r w:rsidRPr="00CA3F65">
        <w:rPr>
          <w:rFonts w:ascii="Book Antiqua" w:hAnsi="Book Antiqua"/>
          <w:i/>
        </w:rPr>
        <w:t>Tabela 1</w:t>
      </w:r>
    </w:p>
    <w:tbl>
      <w:tblPr>
        <w:tblStyle w:val="Tabelacomgrade"/>
        <w:tblW w:w="10173" w:type="dxa"/>
        <w:tblInd w:w="-851" w:type="dxa"/>
        <w:tblLook w:val="04A0"/>
      </w:tblPr>
      <w:tblGrid>
        <w:gridCol w:w="1243"/>
        <w:gridCol w:w="5245"/>
        <w:gridCol w:w="1701"/>
        <w:gridCol w:w="1984"/>
      </w:tblGrid>
      <w:tr w:rsidR="00EC7831" w:rsidRPr="00C15728" w:rsidTr="00EC7831">
        <w:tc>
          <w:tcPr>
            <w:tcW w:w="1243" w:type="dxa"/>
            <w:shd w:val="clear" w:color="auto" w:fill="BFBFBF" w:themeFill="background1" w:themeFillShade="BF"/>
            <w:vAlign w:val="center"/>
          </w:tcPr>
          <w:p w:rsidR="00EC7831" w:rsidRPr="00C15728" w:rsidRDefault="00EC7831" w:rsidP="00EC7831">
            <w:pPr>
              <w:ind w:left="0" w:right="0"/>
              <w:jc w:val="center"/>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Item</w:t>
            </w:r>
          </w:p>
        </w:tc>
        <w:tc>
          <w:tcPr>
            <w:tcW w:w="5245" w:type="dxa"/>
            <w:shd w:val="clear" w:color="auto" w:fill="BFBFBF" w:themeFill="background1" w:themeFillShade="BF"/>
          </w:tcPr>
          <w:p w:rsidR="00EC7831" w:rsidRPr="00C15728" w:rsidRDefault="00EC7831" w:rsidP="00EC7831">
            <w:pPr>
              <w:ind w:left="0" w:right="0"/>
              <w:jc w:val="left"/>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 xml:space="preserve">Unidade de Medida / </w:t>
            </w:r>
          </w:p>
          <w:p w:rsidR="00EC7831" w:rsidRPr="00C15728" w:rsidRDefault="00EC7831" w:rsidP="00EC7831">
            <w:pPr>
              <w:ind w:left="0" w:right="0"/>
              <w:jc w:val="left"/>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Descrição dos Materiais</w:t>
            </w:r>
          </w:p>
        </w:tc>
        <w:tc>
          <w:tcPr>
            <w:tcW w:w="1701" w:type="dxa"/>
            <w:shd w:val="clear" w:color="auto" w:fill="BFBFBF" w:themeFill="background1" w:themeFillShade="BF"/>
            <w:vAlign w:val="center"/>
          </w:tcPr>
          <w:p w:rsidR="00EC7831" w:rsidRPr="00C15728" w:rsidRDefault="00EC7831" w:rsidP="00EC7831">
            <w:pPr>
              <w:ind w:left="0" w:right="0"/>
              <w:jc w:val="center"/>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Cor</w:t>
            </w:r>
          </w:p>
        </w:tc>
        <w:tc>
          <w:tcPr>
            <w:tcW w:w="1984" w:type="dxa"/>
            <w:shd w:val="clear" w:color="auto" w:fill="BFBFBF" w:themeFill="background1" w:themeFillShade="BF"/>
            <w:vAlign w:val="center"/>
          </w:tcPr>
          <w:p w:rsidR="00EC7831" w:rsidRPr="00C15728" w:rsidRDefault="00EC7831" w:rsidP="00EC7831">
            <w:pPr>
              <w:ind w:left="0" w:right="0"/>
              <w:jc w:val="center"/>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Quantidade</w:t>
            </w:r>
          </w:p>
        </w:tc>
      </w:tr>
      <w:tr w:rsidR="00EC7831" w:rsidRPr="00C15728" w:rsidTr="00EC7831">
        <w:trPr>
          <w:trHeight w:val="698"/>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01</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MULTIEXERCITADOR SEIS FUNÇÕES GALVANIZADO.</w:t>
            </w:r>
          </w:p>
          <w:p w:rsidR="00EC7831" w:rsidRPr="00C15728" w:rsidRDefault="00EC7831" w:rsidP="00EC7831">
            <w:pPr>
              <w:ind w:left="0" w:right="0"/>
              <w:rPr>
                <w:rFonts w:ascii="Book Antiqua" w:hAnsi="Book Antiqua"/>
                <w:b/>
                <w:sz w:val="22"/>
                <w:szCs w:val="22"/>
              </w:rPr>
            </w:pPr>
            <w:r w:rsidRPr="00C15728">
              <w:rPr>
                <w:rFonts w:ascii="Book Antiqua" w:hAnsi="Book Antiqua"/>
                <w:b/>
                <w:sz w:val="22"/>
                <w:szCs w:val="22"/>
              </w:rPr>
              <w:t xml:space="preserve"> </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1°)Flexor de Pernas; 2°)Extensor de Pernas; 3°)Supino reto Sentado; 4°)Supino inclinado Sentado; 5°)Rotação Vertical Individual; 6°) Puxada Alta. Fortalece, alonga, e aumenta a flexibilidade dos membros superiores e inferiores. Fabricado com tubos de aço carbono de no mínimo 2’ ½ x 2 mm; 2’ x 2 mm; 1’ ½ x 3 mm; 1’ ½ x 1,50 mm; 1’ x 1,50 mm ¾ x 3,00; ¾’ x 1,20; oblongo de no mínimo 20mm x 48mm x 1,20mm. Barra redonda ¼’. Chapas de aço carbono de no mínimo 9,52mm; 6,35mm; 4,75mm; 3mm; 1,90mm;. Barra chata 3/16’ x 1 ¼’; 1/8’ x ¾’. Tubo de aço carbono trefilado 2’ x 5,50 mm SCHEDULE 80 (60,30x49,22).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bucha acetal, chumbador parabout de no mínimo 3/8’, parafusos zincados, arruelas e porcas fixadoras; tampão em embutido externo de metal de 2’ ¼ com acabamento esférico, acabamentos em plástico injetado e/ou emborrachado e paralelo a parede externa do tubo. Tubo único com redução de diâmetro, eliminando emendas de solda, na pegada de mão. Adesivo refletivo destrutivo 3M com identificação dos grupos musculares com logomarca da fabricante.</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shd w:val="clear" w:color="auto" w:fill="FFFFFF"/>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lastRenderedPageBreak/>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02</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SIMULADOR DE CAVALGADA DUPLO GALVANIZADO.</w:t>
            </w:r>
          </w:p>
          <w:p w:rsidR="00EC7831" w:rsidRPr="00C15728" w:rsidRDefault="00EC7831" w:rsidP="00EC7831">
            <w:pPr>
              <w:ind w:left="0" w:right="0"/>
              <w:rPr>
                <w:rFonts w:ascii="Book Antiqua" w:hAnsi="Book Antiqua"/>
                <w:b/>
                <w:sz w:val="22"/>
                <w:szCs w:val="22"/>
              </w:rPr>
            </w:pPr>
            <w:r w:rsidRPr="00C15728">
              <w:rPr>
                <w:rFonts w:ascii="Book Antiqua" w:hAnsi="Book Antiqua"/>
                <w:b/>
                <w:sz w:val="22"/>
                <w:szCs w:val="22"/>
              </w:rPr>
              <w:t xml:space="preserve"> </w:t>
            </w: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Fortalece a musculatura dos membros superiores e inferiores, e aumenta a capacidade cardiorrespiratória. Fabricado com tubos de aço carbono de no mínimo 2’ ½ x 2 mm; 2’ x 2 mm; 1’ ½ x 3 mm; 1’ ½ x 1,50 mm; 1’ x 1.50 mm; Barra chata de no mínimo 2’ ½ x ¼’; 3/16’ x 1 ¼’. Tubo de aço carbono trefilado 2’ x 5,50 mm SCHEDULE 80 (60,30 mm x 49,22 mm). Chapas de aço carbono de no mínimo 4,75 mm para ponto de fixação do equipamento e 2 mm para banco estampado com bordas arredondadas.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chumbador parabout de no mínimo 3/8’ x 2’ ½, parafusos zincados, bucha acetal, arruelas e porcas fixadoras; Tampão embutido interno em plástico injetado de no mínimo 2’ com acabamento esférico acompanhando a dimensão externa do tubo. Acabamentos em plástico injetado e/ou emborrachado. Adesivo refletivo destrutivo 3M com identificação dos grupos musculares com logomarca da fabricante. *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03</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ALONGADOR COM TRÊS ALTURAS GALVANIZADO.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Fabricado com tubos de aço carbono de no mínimo 4’ x 3 mm; 3’ ½ x 3,75 mm; 2’ x 2 mm; 1’x 1,50 mm; ¾ x 1,20 mm. Barras chatas de no mínimo 3/16’ x 1 ¼’. Chapas de aço carbono de no mínimo 4,75 mm para ponto reforço da estrutura e 3 mm para fixação do conjunto do volante. Utilizar pinos maciços,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Tampão embutido interno em plástico injetado de no mínimo 3’ ½ com acabamento esférico acompanhando a dimensão externa do tubo, parafusos zincados, arruelas e porcas fixadoras. Adesivo refletivo destrutivo 3M de alta fixação com identificação dos grupos musculares, instruções de utilização e dados da fabricante. *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2541"/>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SURF DUPLO GALVANIZADO.</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 Melhora a flexibilidade e agilidade dos membros inferiores, quadris e região lombar. Fabricado com tubos de aço carbono de no mínimo 3’ ½ x 3,75 mm; 2’ x 2 mm; 1’ ½ x 1,50 mm; 1’ x 1,50 mm . Tubo em aço carbono trefilado SCHEDULE 80 (73 mm x 58,98 mm). Chapas de aço carbono de no mínimo 4,75mm para reforço da estrutura e 1,90 mm para apoio de pé.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interno em plástico injetado de no mínimo 3’ ½’ </w:t>
            </w:r>
            <w:r w:rsidRPr="00C15728">
              <w:rPr>
                <w:rFonts w:ascii="Book Antiqua" w:hAnsi="Book Antiqua"/>
                <w:sz w:val="22"/>
                <w:szCs w:val="22"/>
              </w:rPr>
              <w:lastRenderedPageBreak/>
              <w:t>com acabamento esférico acompanhando a dimensão externa do tubo. Acabamentos em plástico injetado e/ou emborrachado. Adesivo refletivo destrutivo 3M com identificação dos grupos musculares com logomarca da fabricante.</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r w:rsidRPr="00C15728">
              <w:rPr>
                <w:rFonts w:ascii="Book Antiqua" w:hAnsi="Book Antiqua"/>
                <w:b/>
                <w:sz w:val="22"/>
                <w:szCs w:val="22"/>
              </w:rPr>
              <w:t>.</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lastRenderedPageBreak/>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05</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PRESSÃO DE PERNAS DUPLO GALVANIZADO.</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 Fortalece a musculatura das coxas e quadris Fabricado com tubos de aço carbono de no mínimo 4’ x 3 mm; 3’ ½ x 3,75; 2’ x 2 mm; 2’ x 3 mm; Chapas de aço carbono de no mínimo 4,75 mm para reforço de estrutura do equipamento e 2 mm para banco e encosto com dimensões de 335 mm x 315 mm e estampados com bordas arredondadas. Tubo de aço carbono trefilado 2’ x 5,50 mm SCHEDULE 80 (60,30 mm x 49,22 mm).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Tampão embutido interno em plástico injetado de no mínimo 3’ ½’, ambos com acabamento esférico acompanhando a dimensão externa do tubo, acabamentos em plástico injetado e/ou emborrachado.Adesivo refletivo destrutivo 3M com identificação dos grupos musculares com logomarca da fabricante.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06</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SIMULADOR DE REMO INDIVIDUAL GALVANIZADO.</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xml:space="preserve"> Fortalece os grupos musculares e articulares dos braços e costas. Fabricado com tubos de aço carbono de no mínimo 2’ x 2 mm; 1’ ½ x 3 mm. Barra chata 3/16’ x 1 ¼’. Tubo de aço carbono trefilado 2’ x 5,50 mm SCHEDULE 80 (60,30x49,22). Chapas de aço carbono de no mínimo 4,75mm para ponto de fixação do equipamento e 2 mm para banco e encosto com dimensões de 335 mm x 315 mm e estampados com bordas arredondadas.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chumbador parabout de no mínimo 3/8’ x 2 ½’, parafusos zincados, bucha acetal, arruelas e porcas fixadoras. Tampão embutido interno em plástico injetado de no mínimo 2’ com acabamento esférico acompanhando a dimensão externa do tubo. Acabamentos em plástico injetado e/ou emborrachado. Tubo único com redução de diâmetro, eliminando emendas de solda, na pegada de mão. Adesivo refletivo destrutivo 3M com identificação dos grupos musculares com logomarca da fabricante. *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07</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SIMULADOR DE CAMINHADA DUPLO GALVANIZADO.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Aumenta a mobilidade dos membros inferiores e desenvolve a coordenação motora e capacidade cardiorrespiratória. Fabricado com tubos de aço carbono de no mínimo 2’ ½ x 2 mm; 2’ x 2 mm; 1’ ½ x 1.50 mm. Chapas de aço carbono de no mínimo 4,75 para ponto de fixação do equipamento e 1,9 mm para chapa de apoio de pé. Tubo em aço carbono trefilado SCHEDULE 80 (73 mm x 58,98 mm). Utilizar pinos maciços, todos rolamentados (rolamentos duplos), tratamento de superfície a base de fosfato; película protetiva de resina de poliéster termo-endurecível colorido com sistema de deposição de pó eletrostático, solda mig, chumbador parabout de no mínimo 3/8’ x 2 ½’, parafusos zincados; acabamentos em plástico injetado e/ou emborrachado. Adesivo refletivo destrutivo 3M com identificação dos grupos musculares com logomarca da fabricante.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2399"/>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08</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ESQUI DUPLO GALVANIZADO.</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Alonga as articulações dos membros superiores, cintura escapular, tronco e cintura pélvica. Fabricado com tubos de aço carbono de no mínimo 2’ ½ x 2 mm; 1’ ½ x 3 mm; 1’ ½ x 1.50 mm; 1’ x 2,00 mm. Tubo de aço carbono trefilado 2’ x 5,50 mm SCHEDULE 80 (60,30x49,22). Metalão de no mínimo 30 mm x 50 mm x 2 mm, Chapa de aço carbono de no mínimo 4.75 mm para ponto de fixação do equipamento e 1,9 mm para chapa de apoio de pé. Barra chata de no mínimo 3/16’ x 1 ¼’. Utilizar pinos maciços, todos rolamentados (rolamentos duplos), tratamento de superfície a base de fosfato; película protetiva de resina de poliéster termo-endurecível colorido com sistema de deposição de pó eletrostático, batentes redondos de borracha flexível (53mm x 30mm), solda mig, bucha acetal, chumbador parabout de no mínimo 3/8’ x 2’ ½, parafusos zincados e porcas fixadoras; Tampão embutido interno em plástico injetado de no mínimo 2’ ½ com acabamento esférico acompanhando a dimensão externa do tubo. </w:t>
            </w:r>
            <w:r w:rsidRPr="00C15728">
              <w:rPr>
                <w:rFonts w:ascii="Book Antiqua" w:hAnsi="Book Antiqua"/>
                <w:sz w:val="22"/>
                <w:szCs w:val="22"/>
              </w:rPr>
              <w:lastRenderedPageBreak/>
              <w:t xml:space="preserve">Acabamentos em plástico injetado e/ou emborrachado. Adesivo refletivo destrutivo 3M com identificação dos grupos musculares com logomarca da fabricante.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lastRenderedPageBreak/>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5486"/>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09</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ROTAÇÃO VERTICAL DUPLO GALVANIZADO.</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Fortalece os membros superiores, melhorando a coordenação motora. Fabricado com tubos de aço carbono de no mínimo 3’ ½ x 2 mm; 2’ x 2 mm; 1’ x 1,50 mm; ¾ x 1,20 mm. Tubo trefilado redondo DIN (55 mm x 44 mm). Chapas de aço carbono de no mínimo; 3 mm para reforço de estrutura.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¼ e tampão embutido interno em plástico injetado de no mínimo 3’ ½’, ambos com acabamento esférico acompanhando a dimensão externa do tubo. Acabamentos em plástico injetado e/ou emborrachado. Adesivo refletivo destrutivo 3M com identificação dos grupos musculares com logomarca da fabricante.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8A50C9" w:rsidRPr="00C15728" w:rsidTr="00EC7831">
        <w:trPr>
          <w:trHeight w:val="3533"/>
        </w:trPr>
        <w:tc>
          <w:tcPr>
            <w:tcW w:w="1243" w:type="dxa"/>
            <w:vAlign w:val="center"/>
          </w:tcPr>
          <w:p w:rsidR="008A50C9" w:rsidRPr="00C15728" w:rsidRDefault="008A50C9"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10</w:t>
            </w:r>
          </w:p>
        </w:tc>
        <w:tc>
          <w:tcPr>
            <w:tcW w:w="5245" w:type="dxa"/>
          </w:tcPr>
          <w:p w:rsidR="008A50C9" w:rsidRPr="00C15728" w:rsidRDefault="008A50C9" w:rsidP="008A50C9">
            <w:pPr>
              <w:ind w:left="0" w:right="0"/>
              <w:rPr>
                <w:rFonts w:ascii="Book Antiqua" w:hAnsi="Book Antiqua"/>
                <w:sz w:val="22"/>
                <w:szCs w:val="22"/>
              </w:rPr>
            </w:pPr>
            <w:r w:rsidRPr="00C15728">
              <w:rPr>
                <w:rFonts w:ascii="Book Antiqua" w:hAnsi="Book Antiqua"/>
                <w:sz w:val="22"/>
                <w:szCs w:val="22"/>
              </w:rPr>
              <w:t>Unidade(s)</w:t>
            </w:r>
          </w:p>
          <w:p w:rsidR="008A50C9" w:rsidRPr="00C15728" w:rsidRDefault="008A50C9" w:rsidP="008A50C9">
            <w:pPr>
              <w:ind w:left="0" w:right="0"/>
              <w:rPr>
                <w:rFonts w:ascii="Book Antiqua" w:hAnsi="Book Antiqua"/>
                <w:sz w:val="22"/>
                <w:szCs w:val="22"/>
              </w:rPr>
            </w:pPr>
            <w:r w:rsidRPr="00C15728">
              <w:rPr>
                <w:rFonts w:ascii="Book Antiqua" w:hAnsi="Book Antiqua"/>
                <w:sz w:val="22"/>
                <w:szCs w:val="22"/>
              </w:rPr>
              <w:t>ROTAÇÃO DIAGONAL DUPLO GALVANIZADO.</w:t>
            </w:r>
          </w:p>
          <w:p w:rsidR="008A50C9" w:rsidRPr="00C15728" w:rsidRDefault="008A50C9" w:rsidP="008A50C9">
            <w:pPr>
              <w:ind w:left="0" w:right="0"/>
              <w:rPr>
                <w:rFonts w:ascii="Book Antiqua" w:hAnsi="Book Antiqua"/>
                <w:sz w:val="22"/>
                <w:szCs w:val="22"/>
              </w:rPr>
            </w:pPr>
          </w:p>
          <w:p w:rsidR="008A50C9" w:rsidRPr="00C15728" w:rsidRDefault="008A50C9" w:rsidP="008A50C9">
            <w:pPr>
              <w:ind w:left="0" w:right="0"/>
              <w:rPr>
                <w:rFonts w:ascii="Book Antiqua" w:hAnsi="Book Antiqua"/>
                <w:sz w:val="22"/>
                <w:szCs w:val="22"/>
              </w:rPr>
            </w:pPr>
            <w:r w:rsidRPr="00C15728">
              <w:rPr>
                <w:rFonts w:ascii="Book Antiqua" w:hAnsi="Book Antiqua"/>
                <w:sz w:val="22"/>
                <w:szCs w:val="22"/>
              </w:rPr>
              <w:t xml:space="preserve">Fortalece os membros superiores, melhorando a coordenação motora. Fabricado com tubos de aço carbono de no mínimo 3’ ½ x 2 mm; 2’ x 2 mm; 1’ x 1,50 mm; ¾ x 1,20 mm. Tubo trefilado redondo DIN (55 mm x 44 mm). Chapas de aço carbono de no mínimo; 3 mm para reforço de estrutura.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¼ e tampão embutido interno em plástico injetado de no mínimo 3’ ½’, ambos com acabamento esférico acompanhando a dimensão externa do tubo. Acabamentos em plástico injetado e/ou emborrachado. Adesivo refletivo destrutivo 3M com identificação dos grupos musculares com logomarca da fabricante. </w:t>
            </w:r>
          </w:p>
          <w:p w:rsidR="008A50C9" w:rsidRPr="00C15728" w:rsidRDefault="008A50C9" w:rsidP="008A50C9">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8A50C9" w:rsidRPr="00C15728" w:rsidRDefault="008A50C9" w:rsidP="00EC7831">
            <w:pPr>
              <w:ind w:left="0" w:right="0"/>
              <w:jc w:val="center"/>
              <w:rPr>
                <w:rFonts w:ascii="Book Antiqua" w:hAnsi="Book Antiqua"/>
                <w:sz w:val="22"/>
                <w:szCs w:val="22"/>
              </w:rPr>
            </w:pPr>
            <w:r w:rsidRPr="00C15728">
              <w:rPr>
                <w:rFonts w:ascii="Book Antiqua" w:hAnsi="Book Antiqua"/>
                <w:sz w:val="22"/>
                <w:szCs w:val="22"/>
              </w:rPr>
              <w:t>Azul Escuro e Amarelo</w:t>
            </w:r>
          </w:p>
        </w:tc>
        <w:tc>
          <w:tcPr>
            <w:tcW w:w="1984" w:type="dxa"/>
            <w:vAlign w:val="center"/>
          </w:tcPr>
          <w:p w:rsidR="008A50C9" w:rsidRPr="00C15728" w:rsidRDefault="00C15728"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8A50C9" w:rsidRPr="00C15728" w:rsidTr="00E51801">
        <w:trPr>
          <w:trHeight w:val="840"/>
        </w:trPr>
        <w:tc>
          <w:tcPr>
            <w:tcW w:w="1243" w:type="dxa"/>
            <w:vAlign w:val="center"/>
          </w:tcPr>
          <w:p w:rsidR="008A50C9" w:rsidRPr="00C15728" w:rsidRDefault="008A50C9"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11</w:t>
            </w:r>
          </w:p>
        </w:tc>
        <w:tc>
          <w:tcPr>
            <w:tcW w:w="5245" w:type="dxa"/>
          </w:tcPr>
          <w:p w:rsidR="00E51801" w:rsidRPr="00E51801" w:rsidRDefault="00E51801" w:rsidP="00E51801">
            <w:pPr>
              <w:ind w:left="0" w:right="0"/>
              <w:rPr>
                <w:rFonts w:ascii="Book Antiqua" w:hAnsi="Book Antiqua"/>
                <w:sz w:val="22"/>
                <w:szCs w:val="22"/>
              </w:rPr>
            </w:pPr>
            <w:r>
              <w:rPr>
                <w:rFonts w:ascii="Book Antiqua" w:hAnsi="Book Antiqua"/>
                <w:sz w:val="22"/>
                <w:szCs w:val="22"/>
              </w:rPr>
              <w:t>Unidade(s)</w:t>
            </w:r>
          </w:p>
          <w:p w:rsidR="00E51801" w:rsidRDefault="00E51801" w:rsidP="00E51801">
            <w:pPr>
              <w:ind w:left="0" w:right="0"/>
              <w:rPr>
                <w:rFonts w:ascii="Book Antiqua" w:hAnsi="Book Antiqua"/>
                <w:sz w:val="22"/>
                <w:szCs w:val="22"/>
              </w:rPr>
            </w:pPr>
            <w:r w:rsidRPr="00E51801">
              <w:rPr>
                <w:rFonts w:ascii="Book Antiqua" w:hAnsi="Book Antiqua"/>
                <w:sz w:val="22"/>
                <w:szCs w:val="22"/>
              </w:rPr>
              <w:t xml:space="preserve">ELÍPTICO </w:t>
            </w:r>
            <w:r>
              <w:rPr>
                <w:rFonts w:ascii="Book Antiqua" w:hAnsi="Book Antiqua"/>
                <w:sz w:val="22"/>
                <w:szCs w:val="22"/>
              </w:rPr>
              <w:t>–</w:t>
            </w:r>
            <w:r w:rsidRPr="00E51801">
              <w:rPr>
                <w:rFonts w:ascii="Book Antiqua" w:hAnsi="Book Antiqua"/>
                <w:sz w:val="22"/>
                <w:szCs w:val="22"/>
              </w:rPr>
              <w:t xml:space="preserve"> INDIVIDUAL</w:t>
            </w:r>
            <w:r>
              <w:rPr>
                <w:rFonts w:ascii="Book Antiqua" w:hAnsi="Book Antiqua"/>
                <w:sz w:val="22"/>
                <w:szCs w:val="22"/>
              </w:rPr>
              <w:t>.</w:t>
            </w:r>
          </w:p>
          <w:p w:rsidR="00E51801" w:rsidRPr="00E51801" w:rsidRDefault="00E51801" w:rsidP="00E51801">
            <w:pPr>
              <w:ind w:left="0" w:right="0"/>
              <w:rPr>
                <w:rFonts w:ascii="Book Antiqua" w:hAnsi="Book Antiqua"/>
                <w:sz w:val="22"/>
                <w:szCs w:val="22"/>
              </w:rPr>
            </w:pPr>
          </w:p>
          <w:p w:rsidR="00E51801" w:rsidRPr="00E51801" w:rsidRDefault="00E51801" w:rsidP="00E51801">
            <w:pPr>
              <w:ind w:left="0" w:right="0"/>
              <w:rPr>
                <w:rFonts w:ascii="Book Antiqua" w:hAnsi="Book Antiqua"/>
                <w:sz w:val="22"/>
                <w:szCs w:val="22"/>
              </w:rPr>
            </w:pPr>
            <w:r w:rsidRPr="00E51801">
              <w:rPr>
                <w:rFonts w:ascii="Book Antiqua" w:hAnsi="Book Antiqua"/>
                <w:sz w:val="22"/>
                <w:szCs w:val="22"/>
              </w:rPr>
              <w:t>Fabricado com tubos de aço carbono de no mínimo 3’ ½ x 3,75 mm; 2’ ½ x 2 mm; 2’ x 2 mm 1’ ½ x 3 mm; 1 ½ x 1,50 mm; 1’ x 2mm. Chapas de aço carbono com no mínimo 1,90 mm; 4,75mm; Metalão de no mínimo 30 mm x 50 mm x 2 mm. Barra chata de no mínimo 3/16’ x 1’ ¼ . Tampão embutido interno em plástico injetado de no mínimo 2’ ½ com acabamento esférico. Chumbador com flange de no mínimo 230 mm x 3/16’, corte a laser com parafusos de fixação zincados de no mínimo 5/8” x 1 ¼” e arruela zincada de no mínimo 5/8”, hastes de ferro maciço trefilado de no mínimo 3/8. Parafusos e porcas de</w:t>
            </w:r>
            <w:r>
              <w:rPr>
                <w:rFonts w:ascii="Book Antiqua" w:hAnsi="Book Antiqua"/>
                <w:sz w:val="22"/>
                <w:szCs w:val="22"/>
              </w:rPr>
              <w:t xml:space="preserve"> </w:t>
            </w:r>
            <w:r w:rsidRPr="00E51801">
              <w:rPr>
                <w:rFonts w:ascii="Book Antiqua" w:hAnsi="Book Antiqua"/>
                <w:sz w:val="22"/>
                <w:szCs w:val="22"/>
              </w:rPr>
              <w:t>fixação zincadas. Utiliza-se pinos maciços. Adesivo refletivo destrutivo 3M com identificação dos grupos musculares com logomarca da fabricante.</w:t>
            </w:r>
          </w:p>
          <w:p w:rsidR="008A50C9" w:rsidRPr="00C15728" w:rsidRDefault="00E51801" w:rsidP="00E51801">
            <w:pPr>
              <w:ind w:left="0" w:right="0"/>
              <w:rPr>
                <w:rFonts w:ascii="Book Antiqua" w:hAnsi="Book Antiqua"/>
                <w:sz w:val="22"/>
                <w:szCs w:val="22"/>
              </w:rPr>
            </w:pPr>
            <w:r w:rsidRPr="00E51801">
              <w:rPr>
                <w:rFonts w:ascii="Book Antiqua" w:hAnsi="Book Antiqua"/>
                <w:sz w:val="22"/>
                <w:szCs w:val="22"/>
              </w:rPr>
              <w:lastRenderedPageBreak/>
              <w:t>* Deposição de liga metálica a base de zinco em processo de banho por submersão a quente, com função de proteção contra intempéries climáticas.</w:t>
            </w:r>
          </w:p>
        </w:tc>
        <w:tc>
          <w:tcPr>
            <w:tcW w:w="1701" w:type="dxa"/>
            <w:vAlign w:val="center"/>
          </w:tcPr>
          <w:p w:rsidR="008A50C9" w:rsidRPr="00C15728" w:rsidRDefault="008A50C9" w:rsidP="00EC7831">
            <w:pPr>
              <w:ind w:left="0" w:right="0"/>
              <w:jc w:val="center"/>
              <w:rPr>
                <w:rFonts w:ascii="Book Antiqua" w:hAnsi="Book Antiqua"/>
                <w:sz w:val="22"/>
                <w:szCs w:val="22"/>
              </w:rPr>
            </w:pPr>
            <w:r w:rsidRPr="00C15728">
              <w:rPr>
                <w:rFonts w:ascii="Book Antiqua" w:hAnsi="Book Antiqua"/>
                <w:sz w:val="22"/>
                <w:szCs w:val="22"/>
              </w:rPr>
              <w:lastRenderedPageBreak/>
              <w:t>Azul Escuro e Amarelo</w:t>
            </w:r>
          </w:p>
        </w:tc>
        <w:tc>
          <w:tcPr>
            <w:tcW w:w="1984" w:type="dxa"/>
            <w:vAlign w:val="center"/>
          </w:tcPr>
          <w:p w:rsidR="008A50C9" w:rsidRPr="00C15728" w:rsidRDefault="00C15728"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r w:rsidR="00EC7831" w:rsidRPr="00C15728" w:rsidTr="00EC7831">
        <w:trPr>
          <w:trHeight w:val="3533"/>
        </w:trPr>
        <w:tc>
          <w:tcPr>
            <w:tcW w:w="1243"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1</w:t>
            </w:r>
            <w:r w:rsidR="008A50C9" w:rsidRPr="00C15728">
              <w:rPr>
                <w:rFonts w:ascii="Book Antiqua" w:hAnsi="Book Antiqua"/>
                <w:sz w:val="22"/>
                <w:szCs w:val="22"/>
                <w:shd w:val="clear" w:color="auto" w:fill="FFFFFF"/>
              </w:rPr>
              <w:t>2</w:t>
            </w:r>
          </w:p>
        </w:tc>
        <w:tc>
          <w:tcPr>
            <w:tcW w:w="5245" w:type="dxa"/>
          </w:tcPr>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Unidade(s)</w:t>
            </w: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PLACA ORIENTATIVA GALVANIZADO.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sz w:val="22"/>
                <w:szCs w:val="22"/>
              </w:rPr>
            </w:pPr>
            <w:r w:rsidRPr="00C15728">
              <w:rPr>
                <w:rFonts w:ascii="Book Antiqua" w:hAnsi="Book Antiqua"/>
                <w:sz w:val="22"/>
                <w:szCs w:val="22"/>
              </w:rPr>
              <w:t xml:space="preserve">Fabricada com tubo de aço carbono de no mínimo 3’ x 1,50; 2’ x 1,50 mm, Chapa de aço carbono de no mínimo 0,90 mm; 4,75 mm. Utiliza-se tratamento de superfície a base de fosfato; película protetiva de resina de poliéster termo-endurecível colorido com sistema de deposição de pó eletrostático, solda mig, parafusos zincados e arruelas fixadoras, orifícios para a fixação do equipamento de no mínimo 37 cm abaixo do concreto; Tampão embutido externo em metal de 3”. Adesivada frente e verso. </w:t>
            </w:r>
          </w:p>
          <w:p w:rsidR="00EC7831" w:rsidRPr="00C15728" w:rsidRDefault="00EC7831" w:rsidP="00EC7831">
            <w:pPr>
              <w:ind w:left="0" w:right="0"/>
              <w:rPr>
                <w:rFonts w:ascii="Book Antiqua" w:hAnsi="Book Antiqua"/>
                <w:sz w:val="22"/>
                <w:szCs w:val="22"/>
              </w:rPr>
            </w:pPr>
          </w:p>
          <w:p w:rsidR="00EC7831" w:rsidRPr="00C15728" w:rsidRDefault="00EC7831" w:rsidP="00EC7831">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tc>
        <w:tc>
          <w:tcPr>
            <w:tcW w:w="1701"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rPr>
              <w:t>Azul Escuro e Amarelo</w:t>
            </w:r>
          </w:p>
        </w:tc>
        <w:tc>
          <w:tcPr>
            <w:tcW w:w="1984" w:type="dxa"/>
            <w:vAlign w:val="center"/>
          </w:tcPr>
          <w:p w:rsidR="00EC7831" w:rsidRPr="00C15728" w:rsidRDefault="00EC7831" w:rsidP="00EC7831">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r>
    </w:tbl>
    <w:p w:rsidR="0053570A" w:rsidRDefault="0053570A" w:rsidP="0053570A">
      <w:pPr>
        <w:rPr>
          <w:rFonts w:ascii="Book Antiqua" w:hAnsi="Book Antiqua"/>
          <w:b/>
        </w:rPr>
      </w:pPr>
    </w:p>
    <w:p w:rsidR="0053570A" w:rsidRPr="00B57EEA" w:rsidRDefault="0053570A" w:rsidP="00EC7831">
      <w:pPr>
        <w:rPr>
          <w:rFonts w:ascii="Book Antiqua" w:hAnsi="Book Antiqua"/>
        </w:rPr>
      </w:pPr>
      <w:r w:rsidRPr="00C8349A">
        <w:rPr>
          <w:rFonts w:ascii="Book Antiqua" w:hAnsi="Book Antiqua"/>
          <w:b/>
        </w:rPr>
        <w:t>2. JUSTIFICATIVA E OBJETIVO DA CONTRATAÇÃO</w:t>
      </w:r>
    </w:p>
    <w:p w:rsidR="00EC7831" w:rsidRDefault="00EC7831" w:rsidP="00EC7831">
      <w:pPr>
        <w:rPr>
          <w:rStyle w:val="nfase"/>
          <w:rFonts w:ascii="Book Antiqua" w:eastAsia="Book Antiqua" w:hAnsi="Book Antiqua"/>
          <w:i w:val="0"/>
        </w:rPr>
      </w:pPr>
      <w:r>
        <w:rPr>
          <w:rStyle w:val="nfase"/>
          <w:rFonts w:ascii="Book Antiqua" w:eastAsia="Book Antiqua" w:hAnsi="Book Antiqua"/>
          <w:i w:val="0"/>
        </w:rPr>
        <w:t>2.1 A aquisição do objeto descrito tem por justificativa a promoção da saúde e combate ao sedentarismo através da prática desportiva nos bairros Gaspar Grande, Gasparinho Quadro, Coloninha e Bela Vista.</w:t>
      </w:r>
    </w:p>
    <w:p w:rsidR="00EC7831" w:rsidRDefault="00EC7831" w:rsidP="00EC7831">
      <w:pPr>
        <w:widowControl w:val="0"/>
        <w:rPr>
          <w:rFonts w:ascii="Book Antiqua" w:eastAsia="Arial" w:hAnsi="Book Antiqua"/>
          <w:lang w:eastAsia="pt-BR"/>
        </w:rPr>
      </w:pPr>
      <w:r>
        <w:rPr>
          <w:rFonts w:ascii="Book Antiqua" w:eastAsia="Arial" w:hAnsi="Book Antiqua"/>
          <w:lang w:eastAsia="pt-BR"/>
        </w:rPr>
        <w:t xml:space="preserve">2.2 </w:t>
      </w:r>
      <w:r w:rsidRPr="005E4A01">
        <w:rPr>
          <w:rFonts w:ascii="Book Antiqua" w:eastAsia="Arial" w:hAnsi="Book Antiqua"/>
          <w:lang w:eastAsia="pt-BR"/>
        </w:rPr>
        <w:t xml:space="preserve">Tendo em vista a </w:t>
      </w:r>
      <w:r>
        <w:rPr>
          <w:rFonts w:ascii="Book Antiqua" w:eastAsia="Arial" w:hAnsi="Book Antiqua"/>
          <w:lang w:eastAsia="pt-BR"/>
        </w:rPr>
        <w:t>aquisição</w:t>
      </w:r>
      <w:r w:rsidRPr="005E4A01">
        <w:rPr>
          <w:rFonts w:ascii="Book Antiqua" w:eastAsia="Arial" w:hAnsi="Book Antiqua"/>
          <w:lang w:eastAsia="pt-BR"/>
        </w:rPr>
        <w:t xml:space="preserve"> dos </w:t>
      </w:r>
      <w:r>
        <w:rPr>
          <w:rFonts w:ascii="Book Antiqua" w:eastAsia="Arial" w:hAnsi="Book Antiqua"/>
          <w:lang w:eastAsia="pt-BR"/>
        </w:rPr>
        <w:t>materiais</w:t>
      </w:r>
      <w:r w:rsidRPr="005E4A01">
        <w:rPr>
          <w:rFonts w:ascii="Book Antiqua" w:eastAsia="Arial" w:hAnsi="Book Antiqua"/>
          <w:lang w:eastAsia="pt-BR"/>
        </w:rPr>
        <w:t xml:space="preserve"> com qualidade e objetivando a economicidade à Administração Pública, a forma de julgamento da licitação deverá ser procedida pelo </w:t>
      </w:r>
      <w:r w:rsidRPr="002A3B56">
        <w:rPr>
          <w:rFonts w:ascii="Book Antiqua" w:eastAsia="Arial" w:hAnsi="Book Antiqua"/>
          <w:b/>
          <w:lang w:eastAsia="pt-BR"/>
        </w:rPr>
        <w:t>MENOR PREÇO GLOBAL</w:t>
      </w:r>
      <w:r w:rsidRPr="005E4A01">
        <w:rPr>
          <w:rFonts w:ascii="Book Antiqua" w:eastAsia="Arial" w:hAnsi="Book Antiqua"/>
          <w:lang w:eastAsia="pt-BR"/>
        </w:rPr>
        <w:t>, pelas razões seguintes aqui expostas:</w:t>
      </w:r>
    </w:p>
    <w:p w:rsidR="00EC7831" w:rsidRDefault="00EC7831" w:rsidP="00EC7831">
      <w:pPr>
        <w:widowControl w:val="0"/>
        <w:rPr>
          <w:rFonts w:ascii="Book Antiqua" w:eastAsia="Arial" w:hAnsi="Book Antiqua"/>
          <w:lang w:eastAsia="pt-BR"/>
        </w:rPr>
      </w:pPr>
      <w:r>
        <w:rPr>
          <w:rFonts w:ascii="Book Antiqua" w:eastAsia="Arial" w:hAnsi="Book Antiqua"/>
          <w:lang w:eastAsia="pt-BR"/>
        </w:rPr>
        <w:t xml:space="preserve">2.2.1 </w:t>
      </w:r>
      <w:r w:rsidRPr="005E4A01">
        <w:rPr>
          <w:rFonts w:ascii="Book Antiqua" w:eastAsia="Arial" w:hAnsi="Book Antiqua"/>
          <w:lang w:eastAsia="pt-BR"/>
        </w:rPr>
        <w:t xml:space="preserve">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w:t>
      </w:r>
      <w:r>
        <w:rPr>
          <w:rFonts w:ascii="Book Antiqua" w:eastAsia="Arial" w:hAnsi="Book Antiqua"/>
          <w:lang w:eastAsia="pt-BR"/>
        </w:rPr>
        <w:t>materiais</w:t>
      </w:r>
      <w:r w:rsidRPr="005E4A01">
        <w:rPr>
          <w:rFonts w:ascii="Book Antiqua" w:eastAsia="Arial" w:hAnsi="Book Antiqua"/>
          <w:lang w:eastAsia="pt-BR"/>
        </w:rPr>
        <w:t xml:space="preserve"> </w:t>
      </w:r>
      <w:r>
        <w:rPr>
          <w:rFonts w:ascii="Book Antiqua" w:eastAsia="Arial" w:hAnsi="Book Antiqua"/>
          <w:lang w:eastAsia="pt-BR"/>
        </w:rPr>
        <w:t>entregues/fornecidos</w:t>
      </w:r>
      <w:r w:rsidRPr="005E4A01">
        <w:rPr>
          <w:rFonts w:ascii="Book Antiqua" w:eastAsia="Arial" w:hAnsi="Book Antiqua"/>
          <w:lang w:eastAsia="pt-BR"/>
        </w:rPr>
        <w:t>. Quaisquer das hipóteses levantadas não seriam vantajosas à Administração, agindo em desconformidade ao que pressupõe o Art. 3º da Lei 8.666/93.</w:t>
      </w:r>
    </w:p>
    <w:p w:rsidR="00EC7831" w:rsidRPr="005E4A01" w:rsidRDefault="00EC7831" w:rsidP="00EC7831">
      <w:pPr>
        <w:widowControl w:val="0"/>
        <w:rPr>
          <w:rFonts w:ascii="Book Antiqua" w:eastAsia="Arial" w:hAnsi="Book Antiqua"/>
          <w:lang w:eastAsia="pt-BR"/>
        </w:rPr>
      </w:pPr>
      <w:r>
        <w:rPr>
          <w:rFonts w:ascii="Book Antiqua" w:eastAsia="Arial" w:hAnsi="Book Antiqua"/>
          <w:lang w:eastAsia="pt-BR"/>
        </w:rPr>
        <w:t>2.2.2 Outra justificativa para a forma de julgamento Global é que ser imprescindível que todos os equipamentos estejam funcionando em perfeita ordem, que não falte equipamento, ou seja, para evitar que algum item fique deserto, que as cores solicitadas no Anexo I – Termo de Referência e Anexo II – Proposta de Preços não diferenciem uma das outras e que o fornecedor ofereça garantia da academia completa, evitando prejuízos à administração pública, bem como aos munícipes que irão usufruir dos benefícios oferecidos através da instalação destas academias.</w:t>
      </w:r>
    </w:p>
    <w:p w:rsidR="00EC7831" w:rsidRDefault="00EC7831" w:rsidP="00EC7831">
      <w:pPr>
        <w:widowControl w:val="0"/>
        <w:rPr>
          <w:rFonts w:ascii="Book Antiqua" w:eastAsia="Arial" w:hAnsi="Book Antiqua"/>
          <w:lang w:eastAsia="pt-BR"/>
        </w:rPr>
      </w:pPr>
      <w:r>
        <w:rPr>
          <w:rFonts w:ascii="Book Antiqua" w:eastAsia="Arial" w:hAnsi="Book Antiqua"/>
          <w:lang w:eastAsia="pt-BR"/>
        </w:rPr>
        <w:t xml:space="preserve">2.2.3 </w:t>
      </w:r>
      <w:r w:rsidRPr="005E4A01">
        <w:rPr>
          <w:rFonts w:ascii="Book Antiqua" w:eastAsia="Arial" w:hAnsi="Book Antiqua"/>
          <w:lang w:eastAsia="pt-BR"/>
        </w:rPr>
        <w:t>Destarte, o Município destaca a importância de se proceder à forma de julgamento em favor da empresa que apresentar a melhor proposta, que será dada pelo menor preço global, e em conformidade com a</w:t>
      </w:r>
      <w:r>
        <w:rPr>
          <w:rFonts w:ascii="Book Antiqua" w:eastAsia="Arial" w:hAnsi="Book Antiqua"/>
          <w:lang w:eastAsia="pt-BR"/>
        </w:rPr>
        <w:t>s especificações dispostas no</w:t>
      </w:r>
      <w:r w:rsidRPr="005E4A01">
        <w:rPr>
          <w:rFonts w:ascii="Book Antiqua" w:eastAsia="Arial" w:hAnsi="Book Antiqua"/>
          <w:lang w:eastAsia="pt-BR"/>
        </w:rPr>
        <w:t xml:space="preserve"> Edital</w:t>
      </w:r>
      <w:r>
        <w:rPr>
          <w:rFonts w:ascii="Book Antiqua" w:eastAsia="Arial" w:hAnsi="Book Antiqua"/>
          <w:lang w:eastAsia="pt-BR"/>
        </w:rPr>
        <w:t>, neste Termo de Referência</w:t>
      </w:r>
      <w:r w:rsidRPr="005E4A01">
        <w:rPr>
          <w:rFonts w:ascii="Book Antiqua" w:eastAsia="Arial" w:hAnsi="Book Antiqua"/>
          <w:lang w:eastAsia="pt-BR"/>
        </w:rPr>
        <w:t xml:space="preserve"> e no Contrato. Tal forma de julgamento além de ser usual no mercado permitirá que o Município economize no valor final da contratação, garantindo o atendimento ao princípio da economicidade.</w:t>
      </w:r>
    </w:p>
    <w:p w:rsidR="0053570A" w:rsidRDefault="00EC7831" w:rsidP="00EC7831">
      <w:pPr>
        <w:rPr>
          <w:rFonts w:ascii="Book Antiqua" w:hAnsi="Book Antiqua"/>
          <w:b/>
        </w:rPr>
      </w:pPr>
      <w:r>
        <w:rPr>
          <w:rFonts w:ascii="Book Antiqua" w:eastAsia="Arial" w:hAnsi="Book Antiqua"/>
          <w:lang w:eastAsia="pt-BR"/>
        </w:rPr>
        <w:t xml:space="preserve">2.2.4 </w:t>
      </w:r>
      <w:r w:rsidRPr="005E4A01">
        <w:rPr>
          <w:rFonts w:ascii="Book Antiqua" w:eastAsia="Arial" w:hAnsi="Book Antiqua"/>
          <w:lang w:eastAsia="pt-BR"/>
        </w:rPr>
        <w:t>Desta forma, caberá à contratada elaborar o planejamento adequado e adotar as estraté</w:t>
      </w:r>
      <w:r>
        <w:rPr>
          <w:rFonts w:ascii="Book Antiqua" w:eastAsia="Arial" w:hAnsi="Book Antiqua"/>
          <w:lang w:eastAsia="pt-BR"/>
        </w:rPr>
        <w:t>gias que serão utilizadas para o</w:t>
      </w:r>
      <w:r w:rsidRPr="005E4A01">
        <w:rPr>
          <w:rFonts w:ascii="Book Antiqua" w:eastAsia="Arial" w:hAnsi="Book Antiqua"/>
          <w:lang w:eastAsia="pt-BR"/>
        </w:rPr>
        <w:t xml:space="preserve"> </w:t>
      </w:r>
      <w:r>
        <w:rPr>
          <w:rFonts w:ascii="Book Antiqua" w:eastAsia="Arial" w:hAnsi="Book Antiqua"/>
          <w:lang w:eastAsia="pt-BR"/>
        </w:rPr>
        <w:t>fornecimento do objeto</w:t>
      </w:r>
      <w:r w:rsidRPr="005E4A01">
        <w:rPr>
          <w:rFonts w:ascii="Book Antiqua" w:eastAsia="Arial" w:hAnsi="Book Antiqua"/>
          <w:lang w:eastAsia="pt-BR"/>
        </w:rPr>
        <w:t xml:space="preserve"> deste </w:t>
      </w:r>
      <w:r>
        <w:rPr>
          <w:rFonts w:ascii="Book Antiqua" w:eastAsia="Arial" w:hAnsi="Book Antiqua"/>
          <w:lang w:eastAsia="pt-BR"/>
        </w:rPr>
        <w:t>Termo de Referência</w:t>
      </w:r>
      <w:r w:rsidRPr="005E4A01">
        <w:rPr>
          <w:rFonts w:ascii="Book Antiqua" w:eastAsia="Arial" w:hAnsi="Book Antiqua"/>
          <w:lang w:eastAsia="pt-BR"/>
        </w:rPr>
        <w:t xml:space="preserve">. A contratada toma ciência do zelo com as condições assumidas, com </w:t>
      </w:r>
      <w:r>
        <w:rPr>
          <w:rFonts w:ascii="Book Antiqua" w:eastAsia="Arial" w:hAnsi="Book Antiqua"/>
          <w:lang w:eastAsia="pt-BR"/>
        </w:rPr>
        <w:t>o</w:t>
      </w:r>
      <w:r w:rsidRPr="005E4A01">
        <w:rPr>
          <w:rFonts w:ascii="Book Antiqua" w:eastAsia="Arial" w:hAnsi="Book Antiqua"/>
          <w:lang w:eastAsia="pt-BR"/>
        </w:rPr>
        <w:t xml:space="preserve"> </w:t>
      </w:r>
      <w:r>
        <w:rPr>
          <w:rFonts w:ascii="Book Antiqua" w:eastAsia="Arial" w:hAnsi="Book Antiqua"/>
          <w:lang w:eastAsia="pt-BR"/>
        </w:rPr>
        <w:t>fornecimento</w:t>
      </w:r>
      <w:r w:rsidRPr="005E4A01">
        <w:rPr>
          <w:rFonts w:ascii="Book Antiqua" w:eastAsia="Arial" w:hAnsi="Book Antiqua"/>
          <w:lang w:eastAsia="pt-BR"/>
        </w:rPr>
        <w:t xml:space="preserve"> satisfatóri</w:t>
      </w:r>
      <w:r>
        <w:rPr>
          <w:rFonts w:ascii="Book Antiqua" w:eastAsia="Arial" w:hAnsi="Book Antiqua"/>
          <w:lang w:eastAsia="pt-BR"/>
        </w:rPr>
        <w:t>o</w:t>
      </w:r>
      <w:r w:rsidRPr="005E4A01">
        <w:rPr>
          <w:rFonts w:ascii="Book Antiqua" w:eastAsia="Arial" w:hAnsi="Book Antiqua"/>
          <w:lang w:eastAsia="pt-BR"/>
        </w:rPr>
        <w:t xml:space="preserve"> e com qualidade dos </w:t>
      </w:r>
      <w:r>
        <w:rPr>
          <w:rFonts w:ascii="Book Antiqua" w:eastAsia="Arial" w:hAnsi="Book Antiqua"/>
          <w:lang w:eastAsia="pt-BR"/>
        </w:rPr>
        <w:t>materiais/equipamentos entregues</w:t>
      </w:r>
      <w:r w:rsidRPr="005E4A01">
        <w:rPr>
          <w:rFonts w:ascii="Book Antiqua" w:eastAsia="Arial" w:hAnsi="Book Antiqua"/>
          <w:lang w:eastAsia="pt-BR"/>
        </w:rPr>
        <w:t xml:space="preserve">, quais sejam </w:t>
      </w:r>
      <w:r>
        <w:rPr>
          <w:rFonts w:ascii="Book Antiqua" w:eastAsia="Arial" w:hAnsi="Book Antiqua"/>
          <w:lang w:eastAsia="pt-BR"/>
        </w:rPr>
        <w:t>equipamentos para academias ao ar livre</w:t>
      </w:r>
      <w:r w:rsidRPr="005E4A01">
        <w:rPr>
          <w:rFonts w:ascii="Book Antiqua" w:eastAsia="Arial" w:hAnsi="Book Antiqua"/>
          <w:lang w:eastAsia="pt-BR"/>
        </w:rPr>
        <w:t xml:space="preserve">, ficando ciente de que as falhas de seus equipamentos, sistemas ou pessoal, que venham a causar prejuízos ao </w:t>
      </w:r>
      <w:r w:rsidRPr="005E4A01">
        <w:rPr>
          <w:rFonts w:ascii="Book Antiqua" w:eastAsia="Arial" w:hAnsi="Book Antiqua"/>
          <w:lang w:eastAsia="pt-BR"/>
        </w:rPr>
        <w:lastRenderedPageBreak/>
        <w:t>Município ou terceiros, serão objeto de indenização/ressarcimento e sanções</w:t>
      </w:r>
      <w:r w:rsidR="007A562B">
        <w:rPr>
          <w:rFonts w:ascii="Book Antiqua" w:eastAsia="Arial" w:hAnsi="Book Antiqua"/>
          <w:lang w:eastAsia="pt-BR"/>
        </w:rPr>
        <w:t xml:space="preserve"> administrativas previstas no</w:t>
      </w:r>
      <w:r w:rsidRPr="005E4A01">
        <w:rPr>
          <w:rFonts w:ascii="Book Antiqua" w:eastAsia="Arial" w:hAnsi="Book Antiqua"/>
          <w:lang w:eastAsia="pt-BR"/>
        </w:rPr>
        <w:t xml:space="preserve"> </w:t>
      </w:r>
      <w:r>
        <w:rPr>
          <w:rFonts w:ascii="Book Antiqua" w:eastAsia="Arial" w:hAnsi="Book Antiqua"/>
          <w:lang w:eastAsia="pt-BR"/>
        </w:rPr>
        <w:t>Edital</w:t>
      </w:r>
      <w:r w:rsidRPr="005E4A01">
        <w:rPr>
          <w:rFonts w:ascii="Book Antiqua" w:eastAsia="Arial" w:hAnsi="Book Antiqua"/>
          <w:lang w:eastAsia="pt-BR"/>
        </w:rPr>
        <w:t>, no Instrumento Convocatório, no Contrato e na Lei.</w:t>
      </w:r>
    </w:p>
    <w:p w:rsidR="00EC7831" w:rsidRDefault="00EC7831" w:rsidP="0053570A">
      <w:pPr>
        <w:rPr>
          <w:rFonts w:ascii="Book Antiqua" w:hAnsi="Book Antiqua"/>
          <w:b/>
        </w:rPr>
      </w:pPr>
    </w:p>
    <w:p w:rsidR="0053570A" w:rsidRPr="00B57EEA" w:rsidRDefault="0053570A" w:rsidP="007A562B">
      <w:pPr>
        <w:rPr>
          <w:rFonts w:ascii="Book Antiqua" w:hAnsi="Book Antiqua"/>
        </w:rPr>
      </w:pPr>
      <w:r w:rsidRPr="00B57EEA">
        <w:rPr>
          <w:rFonts w:ascii="Book Antiqua" w:hAnsi="Book Antiqua"/>
          <w:b/>
        </w:rPr>
        <w:t>3. CLASSIFICAÇÃO DOS BENS COMUNS</w:t>
      </w:r>
    </w:p>
    <w:p w:rsidR="0053570A" w:rsidRDefault="0053570A" w:rsidP="0053570A">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53570A" w:rsidRPr="001865F1" w:rsidRDefault="0053570A" w:rsidP="0053570A">
      <w:pPr>
        <w:rPr>
          <w:rFonts w:ascii="Book Antiqua" w:hAnsi="Book Antiqua"/>
        </w:rPr>
      </w:pPr>
    </w:p>
    <w:p w:rsidR="0053570A" w:rsidRPr="00D3090B" w:rsidRDefault="0053570A" w:rsidP="0053570A">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7A562B" w:rsidRPr="00195D34" w:rsidRDefault="007A562B" w:rsidP="007A56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w:t>
      </w:r>
      <w:r w:rsidRPr="00E304AE">
        <w:rPr>
          <w:rFonts w:ascii="Book Antiqua" w:eastAsia="Book Antiqua" w:hAnsi="Book Antiqua"/>
        </w:rPr>
        <w:t xml:space="preserve">A vigência do Contrato </w:t>
      </w:r>
      <w:r>
        <w:rPr>
          <w:rFonts w:ascii="Book Antiqua" w:hAnsi="Book Antiqua" w:cs="SegoeUI-Light"/>
          <w:lang w:eastAsia="pt-BR"/>
        </w:rPr>
        <w:t>será de 12</w:t>
      </w:r>
      <w:r w:rsidRPr="00E304AE">
        <w:rPr>
          <w:rFonts w:ascii="Book Antiqua" w:hAnsi="Book Antiqua" w:cs="SegoeUI-Light"/>
          <w:lang w:eastAsia="pt-BR"/>
        </w:rPr>
        <w:t xml:space="preserve"> (</w:t>
      </w:r>
      <w:r>
        <w:rPr>
          <w:rFonts w:ascii="Book Antiqua" w:hAnsi="Book Antiqua" w:cs="SegoeUI-Light"/>
          <w:lang w:eastAsia="pt-BR"/>
        </w:rPr>
        <w:t>doze</w:t>
      </w:r>
      <w:r w:rsidRPr="00E304AE">
        <w:rPr>
          <w:rFonts w:ascii="Book Antiqua" w:hAnsi="Book Antiqua" w:cs="SegoeUI-Light"/>
          <w:lang w:eastAsia="pt-BR"/>
        </w:rPr>
        <w:t xml:space="preserve">) meses, </w:t>
      </w:r>
      <w:r w:rsidRPr="00E304AE">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hd w:val="clear" w:color="auto" w:fill="FFFFFF"/>
        </w:rPr>
        <w:t>.</w:t>
      </w:r>
    </w:p>
    <w:p w:rsidR="007A562B" w:rsidRPr="00195D34" w:rsidRDefault="007A562B" w:rsidP="007A56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 xml:space="preserve"> a ser determinado pela administração.</w:t>
      </w:r>
    </w:p>
    <w:p w:rsidR="007A562B" w:rsidRDefault="007A562B" w:rsidP="007A56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4.2.1</w:t>
      </w:r>
      <w:r w:rsidRPr="00022086">
        <w:rPr>
          <w:rFonts w:ascii="Book Antiqua" w:eastAsia="Book Antiqua" w:hAnsi="Book Antiqua"/>
          <w:shd w:val="clear" w:color="auto" w:fill="FFFFFF"/>
        </w:rPr>
        <w:t xml:space="preserve"> </w:t>
      </w:r>
      <w:r>
        <w:rPr>
          <w:rFonts w:ascii="Book Antiqua" w:eastAsia="Book Antiqua" w:hAnsi="Book Antiqua"/>
          <w:shd w:val="clear" w:color="auto" w:fill="FFFFFF"/>
        </w:rPr>
        <w:t>O</w:t>
      </w:r>
      <w:r w:rsidRPr="00022086">
        <w:rPr>
          <w:rFonts w:ascii="Book Antiqua" w:eastAsia="Book Antiqua" w:hAnsi="Book Antiqua"/>
          <w:shd w:val="clear" w:color="auto" w:fill="FFFFFF"/>
        </w:rPr>
        <w:t xml:space="preserve"> fornecedor obriga-se a entregar os materiais no local indicado</w:t>
      </w:r>
      <w:r>
        <w:rPr>
          <w:rFonts w:ascii="Book Antiqua" w:eastAsia="Book Antiqua" w:hAnsi="Book Antiqua"/>
          <w:shd w:val="clear" w:color="auto" w:fill="FFFFFF"/>
        </w:rPr>
        <w:t xml:space="preserve"> </w:t>
      </w:r>
      <w:r w:rsidRPr="00195D34">
        <w:rPr>
          <w:rFonts w:ascii="Book Antiqua" w:eastAsia="Book Antiqua" w:hAnsi="Book Antiqua"/>
          <w:shd w:val="clear" w:color="auto" w:fill="FFFFFF"/>
        </w:rPr>
        <w:t xml:space="preserve">na </w:t>
      </w:r>
      <w:r w:rsidRPr="00195D34">
        <w:rPr>
          <w:rFonts w:ascii="Book Antiqua" w:eastAsia="Book Antiqua" w:hAnsi="Book Antiqua"/>
        </w:rPr>
        <w:t>Autorização de Empenho – AE</w:t>
      </w:r>
      <w:r w:rsidRPr="00022086">
        <w:rPr>
          <w:rFonts w:ascii="Book Antiqua" w:eastAsia="Book Antiqua" w:hAnsi="Book Antiqua"/>
          <w:shd w:val="clear" w:color="auto" w:fill="FFFFFF"/>
        </w:rPr>
        <w:t>, desde que seja dentro do Município de Gaspar.</w:t>
      </w:r>
    </w:p>
    <w:p w:rsidR="007A562B" w:rsidRPr="00022086" w:rsidRDefault="007A562B" w:rsidP="007A56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7A562B" w:rsidRPr="00022086"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.4 Fica aqui estabelecido que os materiais objeto deste Pregão serão recebidos:</w:t>
      </w:r>
    </w:p>
    <w:p w:rsidR="007A562B" w:rsidRPr="00022086"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7A562B" w:rsidRPr="00022086"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w:t>
      </w:r>
      <w:r>
        <w:rPr>
          <w:rFonts w:ascii="Book Antiqua" w:eastAsia="Book Antiqua" w:hAnsi="Book Antiqua"/>
          <w:shd w:val="clear" w:color="auto" w:fill="FFFFFF"/>
        </w:rPr>
        <w:t>A Nota Fiscal deve ser apresentada com os seguintes dados, segundo o artigo 11 da Instrução Normativa TC 14 de 2012:</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sidRPr="00656043">
        <w:rPr>
          <w:rFonts w:ascii="Book Antiqua" w:eastAsia="Book Antiqua" w:hAnsi="Book Antiqua" w:cs="Times New Roman"/>
          <w:shd w:val="clear" w:color="auto" w:fill="FFFFFF"/>
        </w:rPr>
        <w:t>§</w:t>
      </w:r>
      <w:r>
        <w:rPr>
          <w:rFonts w:ascii="Book Antiqua" w:eastAsia="Book Antiqua" w:hAnsi="Book Antiqua" w:cs="Times New Roman"/>
          <w:shd w:val="clear" w:color="auto" w:fill="FFFFFF"/>
        </w:rPr>
        <w:t xml:space="preserve"> 1º O documento fiscal, para fins de comprovação da empresa, deve indicar:</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 - </w:t>
      </w:r>
      <w:r w:rsidRPr="00656043">
        <w:rPr>
          <w:rFonts w:ascii="Book Antiqua" w:eastAsia="Book Antiqua" w:hAnsi="Book Antiqua" w:cs="Times New Roman"/>
          <w:shd w:val="clear" w:color="auto" w:fill="FFFFFF"/>
        </w:rPr>
        <w:t>O número do convênio (</w:t>
      </w:r>
      <w:r w:rsidRPr="00656043">
        <w:rPr>
          <w:rFonts w:ascii="Book Antiqua" w:hAnsi="Book Antiqua" w:cs="Arial"/>
          <w:color w:val="000000"/>
          <w:shd w:val="clear" w:color="auto" w:fill="FFFFFF"/>
        </w:rPr>
        <w:t>2020TR000407</w:t>
      </w:r>
      <w:r w:rsidRPr="00656043">
        <w:rPr>
          <w:rFonts w:ascii="Book Antiqua" w:eastAsia="Book Antiqua" w:hAnsi="Book Antiqua" w:cs="Times New Roman"/>
          <w:shd w:val="clear" w:color="auto" w:fill="FFFFFF"/>
        </w:rPr>
        <w:t>); o objeto do convênio (</w:t>
      </w:r>
      <w:r w:rsidRPr="00656043">
        <w:rPr>
          <w:rFonts w:ascii="Book Antiqua" w:hAnsi="Book Antiqua"/>
          <w:shd w:val="clear" w:color="auto" w:fill="FFFFFF"/>
        </w:rPr>
        <w:t>Aquisição de equipamentos para 04 (quatro) academias ao ar livre para promoção da saúde e combate ao sedentarismo através da prática desportiva nos bairros  Gaspar Grande; Gasparinho Quadro; Coloninha e Bela</w:t>
      </w:r>
      <w:r w:rsidRPr="00656043">
        <w:rPr>
          <w:rFonts w:ascii="Book Antiqua" w:eastAsia="Book Antiqua" w:hAnsi="Book Antiqua" w:cs="Times New Roman"/>
          <w:shd w:val="clear" w:color="auto" w:fill="FFFFFF"/>
        </w:rPr>
        <w:t>), a data de emissão da nota; o nome, o endereço e o número do CPF ou do CNPJ do destinatário, conforme o caso;</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 - </w:t>
      </w:r>
      <w:r w:rsidRPr="00656043">
        <w:rPr>
          <w:rFonts w:ascii="Book Antiqua" w:eastAsia="Book Antiqua" w:hAnsi="Book Antiqua" w:cs="Times New Roman"/>
          <w:shd w:val="clear" w:color="auto" w:fill="FFFFFF"/>
        </w:rPr>
        <w:t>A descrição precisa do objeto da despesa, quantidade, marca, tipo, modelo, qualidade e demais elementos que permitam sua perfeita identificação, não sendo admitidas descrições genéricas;</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III - </w:t>
      </w:r>
      <w:r w:rsidRPr="00656043">
        <w:rPr>
          <w:rFonts w:ascii="Book Antiqua" w:eastAsia="Book Antiqua" w:hAnsi="Book Antiqua" w:cs="Times New Roman"/>
          <w:shd w:val="clear" w:color="auto" w:fill="FFFFFF"/>
        </w:rPr>
        <w:t>Os valores, unitário e total, de cada mercadoria ou serv</w:t>
      </w:r>
      <w:r>
        <w:rPr>
          <w:rFonts w:ascii="Book Antiqua" w:eastAsia="Book Antiqua" w:hAnsi="Book Antiqua" w:cs="Times New Roman"/>
          <w:shd w:val="clear" w:color="auto" w:fill="FFFFFF"/>
        </w:rPr>
        <w:t>iço e o valor total da operação;</w:t>
      </w:r>
    </w:p>
    <w:p w:rsidR="007A562B"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cs="Times New Roman"/>
          <w:shd w:val="clear" w:color="auto" w:fill="FFFFFF"/>
        </w:rPr>
        <w:t xml:space="preserve">IV - </w:t>
      </w:r>
      <w:r w:rsidRPr="00656043">
        <w:rPr>
          <w:rFonts w:ascii="Book Antiqua" w:eastAsia="Book Antiqua" w:hAnsi="Book Antiqua" w:cs="Times New Roman"/>
          <w:shd w:val="clear" w:color="auto" w:fill="FFFFFF"/>
        </w:rPr>
        <w:t>A nota deve ser conferida pela Secretaria de Saúde, carimbada e assinada confirmando o recebimento e materiais.</w:t>
      </w:r>
    </w:p>
    <w:p w:rsidR="007A562B" w:rsidRPr="00022086"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4.4.2 </w:t>
      </w:r>
      <w:r w:rsidRPr="00022086">
        <w:rPr>
          <w:rFonts w:ascii="Book Antiqua" w:eastAsia="Book Antiqua" w:hAnsi="Book Antiqua"/>
          <w:shd w:val="clear" w:color="auto" w:fill="FFFFFF"/>
        </w:rPr>
        <w:t xml:space="preserve">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7A562B" w:rsidRPr="00195D34" w:rsidRDefault="007A562B" w:rsidP="007A56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7A562B" w:rsidRPr="00195D34" w:rsidRDefault="007A562B" w:rsidP="007A56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Minuta do Contrato e na Lei.</w:t>
      </w:r>
    </w:p>
    <w:p w:rsidR="0053570A" w:rsidRDefault="007A562B" w:rsidP="007A56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A562B" w:rsidRDefault="007A562B" w:rsidP="005357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53570A" w:rsidRPr="0063195B" w:rsidRDefault="0053570A" w:rsidP="007A56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lastRenderedPageBreak/>
        <w:t xml:space="preserve">5. </w:t>
      </w:r>
      <w:r w:rsidRPr="00891641">
        <w:rPr>
          <w:rFonts w:ascii="Book Antiqua" w:hAnsi="Book Antiqua"/>
          <w:b/>
          <w:bCs/>
          <w:color w:val="000000" w:themeColor="text1"/>
        </w:rPr>
        <w:t>DA FORMA DE PAGAMENTO E DOTAÇÃO ORÇAMENTÁRIA</w:t>
      </w:r>
    </w:p>
    <w:p w:rsidR="007A562B" w:rsidRPr="00430317" w:rsidRDefault="007A562B" w:rsidP="007A56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7A562B" w:rsidRPr="00430317" w:rsidRDefault="007A562B" w:rsidP="007A56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7A562B" w:rsidRPr="00430317" w:rsidRDefault="007A562B" w:rsidP="007A56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7A562B" w:rsidRPr="00430317" w:rsidRDefault="007A562B" w:rsidP="007A56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7A562B" w:rsidRDefault="007A562B" w:rsidP="007A56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7A562B" w:rsidRDefault="007A562B" w:rsidP="007A562B">
      <w:pPr>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A562B" w:rsidRPr="00061151" w:rsidRDefault="007A562B" w:rsidP="007A562B">
      <w:pPr>
        <w:jc w:val="right"/>
        <w:rPr>
          <w:rFonts w:ascii="Book Antiqua" w:hAnsi="Book Antiqua"/>
        </w:rPr>
      </w:pPr>
      <w:r w:rsidRPr="00061151">
        <w:rPr>
          <w:rFonts w:ascii="Book Antiqua" w:hAnsi="Book Antiqua"/>
          <w:i/>
        </w:rPr>
        <w:t>Repasse:</w:t>
      </w:r>
      <w:r w:rsidRPr="00061151">
        <w:rPr>
          <w:rFonts w:ascii="Book Antiqua" w:hAnsi="Book Antiqua"/>
        </w:rPr>
        <w:t xml:space="preserve"> R$ 140.000,00;</w:t>
      </w:r>
    </w:p>
    <w:p w:rsidR="007A562B" w:rsidRDefault="007A562B" w:rsidP="007A562B">
      <w:pPr>
        <w:jc w:val="right"/>
        <w:rPr>
          <w:rFonts w:ascii="Book Antiqua" w:hAnsi="Book Antiqua"/>
        </w:rPr>
      </w:pPr>
      <w:r w:rsidRPr="00061151">
        <w:rPr>
          <w:rFonts w:ascii="Book Antiqua" w:hAnsi="Book Antiqua"/>
          <w:i/>
        </w:rPr>
        <w:t>Contrapartida:</w:t>
      </w:r>
      <w:r>
        <w:rPr>
          <w:rFonts w:ascii="Book Antiqua" w:hAnsi="Book Antiqua"/>
        </w:rPr>
        <w:t xml:space="preserve"> R$ 4.198,48 – Dotação Orçamentária nº 158/2020</w:t>
      </w:r>
    </w:p>
    <w:p w:rsidR="007A562B" w:rsidRPr="00061151" w:rsidRDefault="007A562B" w:rsidP="007A562B">
      <w:pPr>
        <w:jc w:val="right"/>
        <w:rPr>
          <w:rFonts w:ascii="Book Antiqua" w:hAnsi="Book Antiqua"/>
          <w:b/>
        </w:rPr>
      </w:pPr>
      <w:r w:rsidRPr="00061151">
        <w:rPr>
          <w:rFonts w:ascii="Book Antiqua" w:hAnsi="Book Antiqua"/>
          <w:b/>
        </w:rPr>
        <w:t>Secretaria Municipal de Saúde</w:t>
      </w:r>
    </w:p>
    <w:p w:rsidR="007A562B" w:rsidRDefault="007A562B" w:rsidP="007A562B">
      <w:pPr>
        <w:jc w:val="right"/>
        <w:rPr>
          <w:rFonts w:ascii="Book Antiqua" w:eastAsia="Times New Roman" w:hAnsi="Book Antiqua"/>
        </w:rPr>
      </w:pPr>
      <w:r w:rsidRPr="00061151">
        <w:rPr>
          <w:rFonts w:ascii="Book Antiqua" w:eastAsia="Times New Roman" w:hAnsi="Book Antiqua"/>
        </w:rPr>
        <w:t xml:space="preserve">Lei Orçamentária de nº 4.025/2020, (Anexo </w:t>
      </w:r>
      <w:r>
        <w:rPr>
          <w:rFonts w:ascii="Book Antiqua" w:eastAsia="Times New Roman" w:hAnsi="Book Antiqua"/>
        </w:rPr>
        <w:t xml:space="preserve">nº </w:t>
      </w:r>
      <w:r w:rsidRPr="00061151">
        <w:rPr>
          <w:rFonts w:ascii="Book Antiqua" w:eastAsia="Times New Roman" w:hAnsi="Book Antiqua"/>
        </w:rPr>
        <w:t>06, Programa de Trabalho 4.4.00.00.00.00.00.00)</w:t>
      </w:r>
    </w:p>
    <w:p w:rsidR="004C748F" w:rsidRPr="00061151" w:rsidRDefault="004C748F" w:rsidP="007A562B">
      <w:pPr>
        <w:jc w:val="right"/>
        <w:rPr>
          <w:rFonts w:ascii="Book Antiqua" w:hAnsi="Book Antiqua"/>
        </w:rPr>
      </w:pPr>
      <w:r>
        <w:rPr>
          <w:rFonts w:ascii="Book Antiqua" w:hAnsi="Book Antiqua"/>
        </w:rPr>
        <w:t>Dotação Orçamentária nº 178/2020;</w:t>
      </w:r>
    </w:p>
    <w:p w:rsidR="007A562B" w:rsidRDefault="007A562B" w:rsidP="005357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p>
    <w:p w:rsidR="0053570A" w:rsidRPr="009D5A0C" w:rsidRDefault="0053570A" w:rsidP="007A56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53570A" w:rsidRDefault="0053570A" w:rsidP="0053570A">
      <w:pPr>
        <w:rPr>
          <w:rFonts w:ascii="Book Antiqua" w:hAnsi="Book Antiqua"/>
        </w:rPr>
      </w:pPr>
      <w:r>
        <w:rPr>
          <w:rFonts w:ascii="Book Antiqua" w:hAnsi="Book Antiqua"/>
        </w:rPr>
        <w:t>6</w:t>
      </w:r>
      <w:r w:rsidRPr="00BD7632">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3570A" w:rsidRDefault="0053570A" w:rsidP="0053570A">
      <w:pPr>
        <w:rPr>
          <w:rFonts w:ascii="Book Antiqua" w:hAnsi="Book Antiqua"/>
        </w:rPr>
      </w:pPr>
    </w:p>
    <w:p w:rsidR="0053570A" w:rsidRPr="001C6307" w:rsidRDefault="0053570A" w:rsidP="005357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53570A" w:rsidRPr="0053095D" w:rsidRDefault="0053570A" w:rsidP="0053570A">
      <w:pPr>
        <w:rPr>
          <w:rFonts w:ascii="Book Antiqua" w:hAnsi="Book Antiqua"/>
        </w:rPr>
      </w:pPr>
      <w:r>
        <w:rPr>
          <w:rFonts w:ascii="Book Antiqua" w:hAnsi="Book Antiqua"/>
        </w:rPr>
        <w:t>7</w:t>
      </w:r>
      <w:r w:rsidRPr="0053095D">
        <w:rPr>
          <w:rFonts w:ascii="Book Antiqua" w:hAnsi="Book Antiqua"/>
        </w:rPr>
        <w:t>.1 São obrigações da Contratada:</w:t>
      </w:r>
    </w:p>
    <w:p w:rsidR="0053570A" w:rsidRPr="0053095D" w:rsidRDefault="0053570A" w:rsidP="005357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3570A" w:rsidRPr="0053095D" w:rsidRDefault="0053570A" w:rsidP="005357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53570A" w:rsidRPr="0053095D" w:rsidRDefault="0053570A" w:rsidP="005357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rPr>
        <w:lastRenderedPageBreak/>
        <w:t>Público.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53570A"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 Acompanhar e fiscalizar o fornecimento dos materiais, atestar nas notas fiscais a efetiva prestação dos serviços do objeto contratado e o seu aceite;</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53570A" w:rsidRPr="0053095D"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53570A"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53570A" w:rsidRPr="001865F1" w:rsidRDefault="0053570A" w:rsidP="005357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53570A" w:rsidRPr="00B57EEA" w:rsidRDefault="0053570A" w:rsidP="00D51296">
      <w:pPr>
        <w:rPr>
          <w:rFonts w:ascii="Book Antiqua" w:hAnsi="Book Antiqua"/>
        </w:rPr>
      </w:pPr>
      <w:r w:rsidRPr="00B57EEA">
        <w:rPr>
          <w:rFonts w:ascii="Book Antiqua" w:hAnsi="Book Antiqua"/>
          <w:b/>
        </w:rPr>
        <w:t>9. CONTROLE DA EXECUÇÃO</w:t>
      </w:r>
    </w:p>
    <w:p w:rsidR="0053570A" w:rsidRPr="0040198A" w:rsidRDefault="0053570A" w:rsidP="0053570A">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3570A" w:rsidRPr="0040198A" w:rsidRDefault="0053570A" w:rsidP="0053570A">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3 (três) membros, designados pela autoridade competente.</w:t>
      </w:r>
    </w:p>
    <w:p w:rsidR="0053570A" w:rsidRPr="0040198A" w:rsidRDefault="0053570A" w:rsidP="0053570A">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3570A" w:rsidRDefault="0053570A" w:rsidP="0053570A">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3570A" w:rsidRDefault="0053570A" w:rsidP="0053570A">
      <w:pPr>
        <w:rPr>
          <w:rFonts w:ascii="Book Antiqua" w:hAnsi="Book Antiqua"/>
        </w:rPr>
      </w:pPr>
    </w:p>
    <w:p w:rsidR="0053570A" w:rsidRDefault="0053570A" w:rsidP="00D51296">
      <w:pPr>
        <w:rPr>
          <w:rFonts w:ascii="Book Antiqua" w:hAnsi="Book Antiqua"/>
          <w:b/>
        </w:rPr>
      </w:pPr>
      <w:r w:rsidRPr="00B57EEA">
        <w:rPr>
          <w:rFonts w:ascii="Book Antiqua" w:hAnsi="Book Antiqua"/>
          <w:b/>
        </w:rPr>
        <w:t>10. DAS SANÇÕES ADMINISTRATIVAS</w:t>
      </w:r>
    </w:p>
    <w:p w:rsidR="00D51296" w:rsidRPr="00C6498C"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D51296" w:rsidRPr="00C16557" w:rsidRDefault="00D51296" w:rsidP="00D51296">
      <w:pPr>
        <w:ind w:left="-284" w:firstLine="142"/>
        <w:rPr>
          <w:rFonts w:ascii="Book Antiqua" w:eastAsia="Arial" w:hAnsi="Book Antiqua" w:cs="Book Antiqua"/>
          <w:lang w:eastAsia="pt-BR"/>
        </w:rPr>
      </w:pPr>
      <w:r w:rsidRPr="00C16557">
        <w:rPr>
          <w:rFonts w:ascii="Book Antiqua" w:eastAsia="Arial" w:hAnsi="Book Antiqua" w:cs="Book Antiqua"/>
          <w:lang w:eastAsia="pt-BR"/>
        </w:rPr>
        <w:t>a) advertência e anotação restritiva no Cadastro de Fornecedores;</w:t>
      </w:r>
    </w:p>
    <w:p w:rsidR="00D51296" w:rsidRPr="00C16557" w:rsidRDefault="00D51296" w:rsidP="00D51296">
      <w:pPr>
        <w:ind w:left="-284" w:firstLine="142"/>
        <w:rPr>
          <w:rFonts w:ascii="Book Antiqua" w:eastAsia="Arial" w:hAnsi="Book Antiqua" w:cs="Book Antiqua"/>
          <w:lang w:eastAsia="pt-BR"/>
        </w:rPr>
      </w:pPr>
      <w:r w:rsidRPr="00C16557">
        <w:rPr>
          <w:rFonts w:ascii="Book Antiqua" w:eastAsia="Arial" w:hAnsi="Book Antiqua" w:cs="Book Antiqua"/>
          <w:lang w:eastAsia="pt-BR"/>
        </w:rPr>
        <w:t>b) multa de até 20% (vinte por cento) sobre o valor da proposta apresentada pela proponente;</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lastRenderedPageBreak/>
        <w:t>c) impedimento de licitar e contratar com a União, Estados, DF e Municípios pelo prazo de até 5 (cinco) anos consecutivos.</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.3 Caberá aplicação da penalidade de advertência nos casos de infrações leves que não gerem prejuízo à Administração.</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.4 Caberá aplicação de multa de até 20% calculada sobre o valor total da Proposta de Preços do licitante ou do valor total do Contrato, nas seguintes proporções e casos:</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Multa de 10%,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Multa de 10%,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Multa de 20%,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Multa de 10%,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Multa de 10%,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Multa de 20%,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Multa de 20%,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h) cometer fraude fiscal; Multa de 20%, calculada sobre o valor total da proposta;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i) Em caso de atraso ou não cumprimento dos prazos por culpa da CONTRATADA, será aplicada a penalidade de Multa de 0,5% por dia de atraso, até o limite de 10 dias, calculada sobre o valor total do pedido;</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2 (dois) anos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1 (um) ano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5 (cinco) anos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1 (um) ano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1 (um) ano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4 (quatro) anos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5 (cinco) anos mais multa;</w:t>
      </w:r>
    </w:p>
    <w:p w:rsidR="00D51296" w:rsidRPr="00C16557" w:rsidRDefault="00D51296" w:rsidP="00D51296">
      <w:pPr>
        <w:ind w:left="-142"/>
        <w:rPr>
          <w:rFonts w:ascii="Book Antiqua" w:eastAsia="Arial" w:hAnsi="Book Antiqua" w:cs="Book Antiqua"/>
          <w:lang w:eastAsia="pt-BR"/>
        </w:rPr>
      </w:pPr>
      <w:r w:rsidRPr="00C16557">
        <w:rPr>
          <w:rFonts w:ascii="Book Antiqua" w:eastAsia="Arial" w:hAnsi="Book Antiqua" w:cs="Book Antiqua"/>
          <w:lang w:eastAsia="pt-BR"/>
        </w:rPr>
        <w:t>h) cometer fraude fiscal; 5 (cinco) anos mais multa.</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.6 Em todo caso o licitante terá direito ao contraditório e ampla defesa.</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.6.1 Em respeito ao princípio do contraditório e ampla defesa, poderá o licitante apresentar defesa prévia no prazo de 5 (cinco) dias úteis após a notificação sobre a irregularidade ou aplicação da penalidade.</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.7 É facultado ao licitante apresentar recurso contra aplicação de penalidade no prazo de 5 (cinco) dias úteis a contar da intimação, nos termos do art. 109 da Lei nº 8.666/1993.</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51296" w:rsidRPr="00C16557" w:rsidRDefault="00D51296" w:rsidP="00D51296">
      <w:pPr>
        <w:rPr>
          <w:rFonts w:ascii="Book Antiqua" w:eastAsia="Arial" w:hAnsi="Book Antiqua" w:cs="Book Antiqua"/>
          <w:lang w:eastAsia="pt-BR"/>
        </w:rPr>
      </w:pPr>
      <w:r>
        <w:rPr>
          <w:rFonts w:ascii="Book Antiqua" w:eastAsia="Arial" w:hAnsi="Book Antiqua" w:cs="Book Antiqua"/>
          <w:lang w:eastAsia="pt-BR"/>
        </w:rPr>
        <w:lastRenderedPageBreak/>
        <w:t>10</w:t>
      </w:r>
      <w:r w:rsidRPr="00C16557">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51296" w:rsidRDefault="00D51296" w:rsidP="00D51296">
      <w:pPr>
        <w:rPr>
          <w:rFonts w:ascii="Book Antiqua" w:eastAsia="Arial" w:hAnsi="Book Antiqua" w:cs="Book Antiqua"/>
          <w:lang w:eastAsia="pt-BR"/>
        </w:rPr>
      </w:pPr>
      <w:r>
        <w:rPr>
          <w:rFonts w:ascii="Book Antiqua" w:eastAsia="Arial" w:hAnsi="Book Antiqua" w:cs="Book Antiqua"/>
          <w:lang w:eastAsia="pt-BR"/>
        </w:rPr>
        <w:t>10</w:t>
      </w:r>
      <w:r w:rsidRPr="00C16557">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51296" w:rsidRDefault="00D51296" w:rsidP="00D51296">
      <w:pPr>
        <w:rPr>
          <w:rFonts w:ascii="Book Antiqua" w:eastAsia="Arial" w:hAnsi="Book Antiqua" w:cs="Book Antiqua"/>
          <w:lang w:eastAsia="pt-BR"/>
        </w:rPr>
      </w:pPr>
    </w:p>
    <w:p w:rsidR="00D51296" w:rsidRDefault="001F4B81" w:rsidP="00D51296">
      <w:pPr>
        <w:rPr>
          <w:rFonts w:ascii="Book Antiqua" w:hAnsi="Book Antiqua"/>
        </w:rPr>
      </w:pPr>
      <w:r w:rsidRPr="00C8349A">
        <w:rPr>
          <w:rFonts w:ascii="Book Antiqua" w:hAnsi="Book Antiqua"/>
        </w:rPr>
        <w:t>Responsável pela elaboração d</w:t>
      </w:r>
      <w:r>
        <w:rPr>
          <w:rFonts w:ascii="Book Antiqua" w:hAnsi="Book Antiqua"/>
        </w:rPr>
        <w:t>o Termo de Referência: Luisa Tenfen, matrícula nº 11.052.</w:t>
      </w:r>
    </w:p>
    <w:p w:rsidR="001F4B81" w:rsidRDefault="001F4B81" w:rsidP="00D51296">
      <w:pPr>
        <w:rPr>
          <w:rFonts w:ascii="Book Antiqua" w:hAnsi="Book Antiqua"/>
        </w:rPr>
      </w:pPr>
    </w:p>
    <w:p w:rsidR="001F4B81" w:rsidRDefault="001F4B81" w:rsidP="00D51296">
      <w:pPr>
        <w:rPr>
          <w:rFonts w:ascii="Book Antiqua" w:eastAsia="Arial" w:hAnsi="Book Antiqua" w:cs="Book Antiqua"/>
          <w:lang w:eastAsia="pt-BR"/>
        </w:rPr>
      </w:pPr>
    </w:p>
    <w:p w:rsidR="00D51296" w:rsidRDefault="00D51296" w:rsidP="00D51296">
      <w:pPr>
        <w:widowControl w:val="0"/>
        <w:jc w:val="right"/>
        <w:rPr>
          <w:rFonts w:ascii="Book Antiqua" w:eastAsia="Book Antiqua" w:hAnsi="Book Antiqua"/>
        </w:rPr>
      </w:pPr>
      <w:r>
        <w:rPr>
          <w:rFonts w:ascii="Book Antiqua" w:eastAsia="Book Antiqua" w:hAnsi="Book Antiqua"/>
        </w:rPr>
        <w:t>Gaspar/SC, 23 de outubro de 2020.</w:t>
      </w: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Default="00D51296" w:rsidP="00D51296">
      <w:pPr>
        <w:widowControl w:val="0"/>
        <w:jc w:val="right"/>
        <w:rPr>
          <w:rFonts w:ascii="Book Antiqua" w:eastAsia="Book Antiqua" w:hAnsi="Book Antiqua"/>
        </w:rPr>
      </w:pPr>
    </w:p>
    <w:p w:rsidR="00D51296" w:rsidRPr="00516108" w:rsidRDefault="00D51296" w:rsidP="00D51296">
      <w:pPr>
        <w:tabs>
          <w:tab w:val="left" w:pos="3120"/>
        </w:tabs>
        <w:ind w:left="-851" w:right="-1134" w:firstLine="851"/>
        <w:rPr>
          <w:rFonts w:ascii="Book Antiqua" w:eastAsia="Book Antiqua" w:hAnsi="Book Antiqua"/>
          <w:b/>
          <w:sz w:val="20"/>
          <w:szCs w:val="20"/>
        </w:rPr>
      </w:pPr>
      <w:r>
        <w:rPr>
          <w:rFonts w:ascii="Book Antiqua" w:eastAsia="Book Antiqua" w:hAnsi="Book Antiqua"/>
          <w:b/>
          <w:sz w:val="20"/>
          <w:szCs w:val="20"/>
        </w:rPr>
        <w:t xml:space="preserve">                                      </w:t>
      </w:r>
      <w:r w:rsidRPr="00516108">
        <w:rPr>
          <w:rFonts w:ascii="Book Antiqua" w:eastAsia="Book Antiqua" w:hAnsi="Book Antiqua"/>
          <w:b/>
          <w:sz w:val="20"/>
          <w:szCs w:val="20"/>
        </w:rPr>
        <w:t>ARNALDO GONÇALVES MUNHOZ JUNIOR</w:t>
      </w:r>
    </w:p>
    <w:p w:rsidR="00D51296" w:rsidRDefault="00D51296" w:rsidP="00D51296">
      <w:pPr>
        <w:widowControl w:val="0"/>
        <w:ind w:right="-852"/>
        <w:jc w:val="center"/>
        <w:rPr>
          <w:rFonts w:ascii="Book Antiqua" w:eastAsia="Book Antiqua" w:hAnsi="Book Antiqua"/>
        </w:rPr>
      </w:pPr>
      <w:r w:rsidRPr="00516108">
        <w:rPr>
          <w:rFonts w:ascii="Book Antiqua" w:eastAsia="Book Antiqua" w:hAnsi="Book Antiqua"/>
          <w:sz w:val="20"/>
          <w:szCs w:val="20"/>
        </w:rPr>
        <w:t xml:space="preserve">Secretário Municipal de </w:t>
      </w:r>
      <w:r>
        <w:rPr>
          <w:rFonts w:ascii="Book Antiqua" w:eastAsia="Book Antiqua" w:hAnsi="Book Antiqua"/>
          <w:sz w:val="20"/>
          <w:szCs w:val="20"/>
        </w:rPr>
        <w:t>Saúde</w:t>
      </w:r>
    </w:p>
    <w:p w:rsidR="00D51296" w:rsidRDefault="00D51296" w:rsidP="00D51296">
      <w:pPr>
        <w:rPr>
          <w:rFonts w:ascii="Book Antiqua" w:eastAsia="Arial" w:hAnsi="Book Antiqua" w:cs="Book Antiqua"/>
          <w:lang w:eastAsia="pt-BR"/>
        </w:rPr>
      </w:pPr>
    </w:p>
    <w:p w:rsidR="00D51296" w:rsidRDefault="00D51296" w:rsidP="00D51296">
      <w:pPr>
        <w:rPr>
          <w:rFonts w:ascii="Book Antiqua" w:eastAsia="Arial" w:hAnsi="Book Antiqua" w:cs="Book Antiqua"/>
          <w:lang w:eastAsia="pt-BR"/>
        </w:rPr>
      </w:pPr>
    </w:p>
    <w:p w:rsidR="00D51296" w:rsidRDefault="00D51296" w:rsidP="00D51296">
      <w:pPr>
        <w:rPr>
          <w:rFonts w:ascii="Book Antiqua" w:eastAsia="Arial" w:hAnsi="Book Antiqua" w:cs="Book Antiqua"/>
          <w:lang w:eastAsia="pt-BR"/>
        </w:rPr>
      </w:pPr>
    </w:p>
    <w:p w:rsidR="00D51296" w:rsidRDefault="00D51296" w:rsidP="00D51296">
      <w:pPr>
        <w:rPr>
          <w:rFonts w:ascii="Book Antiqua" w:eastAsia="Arial" w:hAnsi="Book Antiqua" w:cs="Book Antiqua"/>
          <w:b/>
          <w:sz w:val="48"/>
          <w:szCs w:val="48"/>
          <w:lang w:eastAsia="pt-BR"/>
        </w:rPr>
      </w:pPr>
    </w:p>
    <w:p w:rsidR="0053570A" w:rsidRDefault="0053570A" w:rsidP="0022182E">
      <w:pPr>
        <w:jc w:val="center"/>
        <w:rPr>
          <w:rFonts w:ascii="Book Antiqua" w:eastAsia="Arial" w:hAnsi="Book Antiqua" w:cs="Book Antiqua"/>
          <w:b/>
          <w:sz w:val="48"/>
          <w:szCs w:val="48"/>
          <w:lang w:eastAsia="pt-BR"/>
        </w:rPr>
      </w:pPr>
    </w:p>
    <w:p w:rsidR="0053570A" w:rsidRDefault="0053570A">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3B5EF7">
        <w:rPr>
          <w:rFonts w:ascii="Book Antiqua" w:eastAsia="Book Antiqua" w:hAnsi="Book Antiqua"/>
          <w:sz w:val="36"/>
          <w:szCs w:val="36"/>
        </w:rPr>
        <w:t>223/2020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3B5EF7">
        <w:rPr>
          <w:rStyle w:val="nfase"/>
          <w:rFonts w:ascii="Book Antiqua" w:eastAsia="Book Antiqua" w:hAnsi="Book Antiqua"/>
          <w:i w:val="0"/>
          <w:sz w:val="36"/>
          <w:szCs w:val="36"/>
        </w:rPr>
        <w:t>044/2020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3E378E" w:rsidRDefault="001F4B81" w:rsidP="001430A7">
      <w:pPr>
        <w:widowControl w:val="0"/>
        <w:rPr>
          <w:rFonts w:ascii="Book Antiqua" w:eastAsia="Book Antiqua" w:hAnsi="Book Antiqua"/>
          <w:b/>
          <w:sz w:val="20"/>
          <w:szCs w:val="20"/>
          <w:u w:val="single"/>
        </w:rPr>
      </w:pPr>
      <w:r>
        <w:rPr>
          <w:rFonts w:ascii="Book Antiqua" w:eastAsia="Book Antiqua" w:hAnsi="Book Antiqua"/>
          <w:b/>
          <w:sz w:val="20"/>
          <w:szCs w:val="20"/>
          <w:u w:val="single"/>
        </w:rPr>
        <w:t>1. TODOS OS ITENS DESTA PROPOSTA DE PREÇOS SÃO DE PARTICIPAÇÃO GERAL DOS INTERESSADOS (FORMA DE JULGAMENTO MENOR PREÇO GLOBAL).</w:t>
      </w:r>
    </w:p>
    <w:p w:rsidR="001F4B81" w:rsidRDefault="001F4B81" w:rsidP="001430A7">
      <w:pPr>
        <w:widowControl w:val="0"/>
        <w:rPr>
          <w:rFonts w:ascii="Book Antiqua" w:eastAsia="Book Antiqua" w:hAnsi="Book Antiqua"/>
          <w:b/>
          <w:sz w:val="20"/>
          <w:szCs w:val="20"/>
          <w:u w:val="single"/>
        </w:rPr>
      </w:pPr>
    </w:p>
    <w:p w:rsidR="003E378E" w:rsidRDefault="003E378E" w:rsidP="00E03B7B">
      <w:pPr>
        <w:widowControl w:val="0"/>
        <w:ind w:left="0"/>
        <w:rPr>
          <w:rFonts w:ascii="Book Antiqua" w:eastAsia="Book Antiqua" w:hAnsi="Book Antiqua"/>
          <w:b/>
          <w:sz w:val="16"/>
          <w:szCs w:val="16"/>
          <w:u w:val="single"/>
        </w:rPr>
      </w:pPr>
    </w:p>
    <w:tbl>
      <w:tblPr>
        <w:tblStyle w:val="Tabelacomgrade"/>
        <w:tblW w:w="10315" w:type="dxa"/>
        <w:jc w:val="center"/>
        <w:tblInd w:w="-851" w:type="dxa"/>
        <w:tblLook w:val="04A0"/>
      </w:tblPr>
      <w:tblGrid>
        <w:gridCol w:w="681"/>
        <w:gridCol w:w="3397"/>
        <w:gridCol w:w="1559"/>
        <w:gridCol w:w="1559"/>
        <w:gridCol w:w="1560"/>
        <w:gridCol w:w="1559"/>
      </w:tblGrid>
      <w:tr w:rsidR="00BC19E0" w:rsidRPr="00C15728" w:rsidTr="00BC19E0">
        <w:trPr>
          <w:jc w:val="center"/>
        </w:trPr>
        <w:tc>
          <w:tcPr>
            <w:tcW w:w="681" w:type="dxa"/>
            <w:shd w:val="clear" w:color="auto" w:fill="BFBFBF" w:themeFill="background1" w:themeFillShade="BF"/>
            <w:vAlign w:val="center"/>
          </w:tcPr>
          <w:p w:rsidR="00BC19E0" w:rsidRPr="00C15728" w:rsidRDefault="00BC19E0" w:rsidP="00730FD3">
            <w:pPr>
              <w:ind w:left="0" w:right="0"/>
              <w:jc w:val="center"/>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Item</w:t>
            </w:r>
          </w:p>
        </w:tc>
        <w:tc>
          <w:tcPr>
            <w:tcW w:w="3397" w:type="dxa"/>
            <w:shd w:val="clear" w:color="auto" w:fill="BFBFBF" w:themeFill="background1" w:themeFillShade="BF"/>
          </w:tcPr>
          <w:p w:rsidR="00BC19E0" w:rsidRPr="00C15728" w:rsidRDefault="00BC19E0" w:rsidP="00730FD3">
            <w:pPr>
              <w:ind w:left="0" w:right="0"/>
              <w:jc w:val="left"/>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 xml:space="preserve">Unidade de Medida / </w:t>
            </w:r>
          </w:p>
          <w:p w:rsidR="00BC19E0" w:rsidRPr="00C15728" w:rsidRDefault="00BC19E0" w:rsidP="00730FD3">
            <w:pPr>
              <w:ind w:left="0" w:right="0"/>
              <w:jc w:val="left"/>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Descrição dos Materiais</w:t>
            </w:r>
          </w:p>
        </w:tc>
        <w:tc>
          <w:tcPr>
            <w:tcW w:w="1559" w:type="dxa"/>
            <w:shd w:val="clear" w:color="auto" w:fill="BFBFBF" w:themeFill="background1" w:themeFillShade="BF"/>
            <w:vAlign w:val="center"/>
          </w:tcPr>
          <w:p w:rsidR="00BC19E0" w:rsidRPr="00C15728" w:rsidRDefault="00BC19E0" w:rsidP="00730FD3">
            <w:pPr>
              <w:ind w:left="0" w:right="0"/>
              <w:jc w:val="center"/>
              <w:rPr>
                <w:rFonts w:ascii="Book Antiqua" w:hAnsi="Book Antiqua"/>
                <w:b/>
                <w:sz w:val="22"/>
                <w:szCs w:val="22"/>
                <w:highlight w:val="lightGray"/>
                <w:shd w:val="clear" w:color="auto" w:fill="FFFFFF"/>
              </w:rPr>
            </w:pPr>
            <w:r w:rsidRPr="00C15728">
              <w:rPr>
                <w:rFonts w:ascii="Book Antiqua" w:hAnsi="Book Antiqua"/>
                <w:b/>
                <w:sz w:val="22"/>
                <w:szCs w:val="22"/>
                <w:highlight w:val="lightGray"/>
                <w:shd w:val="clear" w:color="auto" w:fill="FFFFFF"/>
              </w:rPr>
              <w:t>Quantidade</w:t>
            </w:r>
          </w:p>
        </w:tc>
        <w:tc>
          <w:tcPr>
            <w:tcW w:w="1559" w:type="dxa"/>
            <w:shd w:val="clear" w:color="auto" w:fill="BFBFBF" w:themeFill="background1" w:themeFillShade="BF"/>
            <w:vAlign w:val="center"/>
          </w:tcPr>
          <w:p w:rsidR="00BC19E0" w:rsidRPr="00EA18E5" w:rsidRDefault="00BC19E0" w:rsidP="00BC19E0">
            <w:pPr>
              <w:ind w:left="0" w:right="0"/>
              <w:jc w:val="center"/>
              <w:rPr>
                <w:rFonts w:ascii="Book Antiqua" w:hAnsi="Book Antiqua"/>
                <w:b/>
                <w:shd w:val="clear" w:color="auto" w:fill="FFFFFF"/>
              </w:rPr>
            </w:pPr>
            <w:r w:rsidRPr="00EA18E5">
              <w:rPr>
                <w:rFonts w:ascii="Book Antiqua" w:hAnsi="Book Antiqua"/>
                <w:b/>
                <w:highlight w:val="lightGray"/>
                <w:shd w:val="clear" w:color="auto" w:fill="FFFFFF"/>
              </w:rPr>
              <w:t>Valor Unitário Máximo</w:t>
            </w:r>
          </w:p>
        </w:tc>
        <w:tc>
          <w:tcPr>
            <w:tcW w:w="1560" w:type="dxa"/>
            <w:shd w:val="clear" w:color="auto" w:fill="BFBFBF" w:themeFill="background1" w:themeFillShade="BF"/>
            <w:vAlign w:val="center"/>
          </w:tcPr>
          <w:p w:rsidR="00BC19E0" w:rsidRPr="00C15728" w:rsidRDefault="00BC19E0" w:rsidP="00BC19E0">
            <w:pPr>
              <w:ind w:left="0" w:right="0"/>
              <w:jc w:val="center"/>
              <w:rPr>
                <w:rFonts w:ascii="Book Antiqua" w:hAnsi="Book Antiqua"/>
                <w:b/>
                <w:highlight w:val="lightGray"/>
                <w:shd w:val="clear" w:color="auto" w:fill="FFFFFF"/>
              </w:rPr>
            </w:pPr>
            <w:r>
              <w:rPr>
                <w:rFonts w:ascii="Book Antiqua" w:hAnsi="Book Antiqua"/>
                <w:b/>
                <w:highlight w:val="lightGray"/>
                <w:shd w:val="clear" w:color="auto" w:fill="FFFFFF"/>
              </w:rPr>
              <w:t>Valor Unitário Cotado</w:t>
            </w:r>
          </w:p>
        </w:tc>
        <w:tc>
          <w:tcPr>
            <w:tcW w:w="1559" w:type="dxa"/>
            <w:shd w:val="clear" w:color="auto" w:fill="BFBFBF" w:themeFill="background1" w:themeFillShade="BF"/>
            <w:vAlign w:val="center"/>
          </w:tcPr>
          <w:p w:rsidR="00BC19E0" w:rsidRPr="00C15728" w:rsidRDefault="00BC19E0" w:rsidP="00BC19E0">
            <w:pPr>
              <w:ind w:left="0" w:right="0"/>
              <w:jc w:val="center"/>
              <w:rPr>
                <w:rFonts w:ascii="Book Antiqua" w:hAnsi="Book Antiqua"/>
                <w:b/>
                <w:highlight w:val="lightGray"/>
                <w:shd w:val="clear" w:color="auto" w:fill="FFFFFF"/>
              </w:rPr>
            </w:pPr>
            <w:r>
              <w:rPr>
                <w:rFonts w:ascii="Book Antiqua" w:hAnsi="Book Antiqua"/>
                <w:b/>
                <w:highlight w:val="lightGray"/>
                <w:shd w:val="clear" w:color="auto" w:fill="FFFFFF"/>
              </w:rPr>
              <w:t>Marca</w:t>
            </w:r>
          </w:p>
        </w:tc>
      </w:tr>
      <w:tr w:rsidR="00EA18E5" w:rsidRPr="00C15728" w:rsidTr="00BC19E0">
        <w:trPr>
          <w:trHeight w:val="698"/>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01</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MULTIEXERCITADOR SEIS FUNÇÕES GALVANIZADO.</w:t>
            </w:r>
          </w:p>
          <w:p w:rsidR="00EA18E5" w:rsidRPr="00C15728" w:rsidRDefault="00EA18E5" w:rsidP="00730FD3">
            <w:pPr>
              <w:ind w:left="0" w:right="0"/>
              <w:rPr>
                <w:rFonts w:ascii="Book Antiqua" w:hAnsi="Book Antiqua"/>
                <w:b/>
                <w:sz w:val="22"/>
                <w:szCs w:val="22"/>
              </w:rPr>
            </w:pPr>
            <w:r w:rsidRPr="00C15728">
              <w:rPr>
                <w:rFonts w:ascii="Book Antiqua" w:hAnsi="Book Antiqua"/>
                <w:b/>
                <w:sz w:val="22"/>
                <w:szCs w:val="22"/>
              </w:rPr>
              <w:t xml:space="preserve"> </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1°)Flexor de Pernas; 2°)Extensor de Pernas; 3°)Supino reto Sentado; 4°)Supino inclinado Sentado; 5°)Rotação Vertical Individual; 6°) Puxada Alta. Fortalece, alonga, e aumenta a flexibilidade dos membros superiores e inferiores. Fabricado com tubos de aço carbono de no mínimo 2’ ½ x 2 mm; 2’ x 2 mm; 1’ ½ x 3 mm; 1’ ½ x 1,50 mm; 1’ x 1,50 mm ¾ x 3,00; ¾’ x 1,20; oblongo de no mínimo 20mm x 48mm x 1,20mm. Barra redonda ¼’. Chapas de aço carbono de no mínimo 9,52mm; 6,35mm; 4,75mm; 3mm; 1,90mm;. Barra chata 3/16’ x 1 ¼’; 1/8’ x ¾’. Tubo de aço carbono trefilado 2’ x 5,50 mm SCHEDULE 80 (60,30x49,22). Utiliza-se pinos </w:t>
            </w:r>
            <w:r w:rsidRPr="00C15728">
              <w:rPr>
                <w:rFonts w:ascii="Book Antiqua" w:hAnsi="Book Antiqua"/>
                <w:sz w:val="22"/>
                <w:szCs w:val="22"/>
              </w:rPr>
              <w:lastRenderedPageBreak/>
              <w:t>maciços, todos rolamentados (rolamentos duplos), tratamento de superfície a base de fosfato; película protetiva de resina de poliéster termo-endurecível colorido com sistema de deposição de pó eletrostático, batentes redondos de borracha flexível (53mm x 30mm), solda mig, bucha acetal, chumbador parabout de no mínimo 3/8’, parafusos zincados, arruelas e porcas fixadoras; tampão em embutido externo de metal de 2’ ¼ com acabamento esférico, acabamentos em plástico injetado e/ou emborrachado e paralelo a parede externa do tubo. Tubo único com redução de diâmetro, eliminando emendas de solda, na pegada de mão. Adesivo refletivo destrutivo 3M com identificação dos grupos musculares com logomarca da fabricante.</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shd w:val="clear" w:color="auto" w:fill="FFFFFF"/>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7.267,66</w:t>
            </w:r>
          </w:p>
        </w:tc>
        <w:tc>
          <w:tcPr>
            <w:tcW w:w="1560" w:type="dxa"/>
            <w:vAlign w:val="center"/>
          </w:tcPr>
          <w:p w:rsidR="00EA18E5" w:rsidRPr="00C15728" w:rsidRDefault="00EA18E5" w:rsidP="00BC19E0">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BC19E0">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982"/>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02</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SIMULADOR DE CAVALGADA DUPLO GALVANIZADO.</w:t>
            </w:r>
          </w:p>
          <w:p w:rsidR="00EA18E5" w:rsidRPr="00C15728" w:rsidRDefault="00EA18E5" w:rsidP="00730FD3">
            <w:pPr>
              <w:ind w:left="0" w:right="0"/>
              <w:rPr>
                <w:rFonts w:ascii="Book Antiqua" w:hAnsi="Book Antiqua"/>
                <w:b/>
                <w:sz w:val="22"/>
                <w:szCs w:val="22"/>
              </w:rPr>
            </w:pPr>
            <w:r w:rsidRPr="00C15728">
              <w:rPr>
                <w:rFonts w:ascii="Book Antiqua" w:hAnsi="Book Antiqua"/>
                <w:b/>
                <w:sz w:val="22"/>
                <w:szCs w:val="22"/>
              </w:rPr>
              <w:t xml:space="preserve"> </w:t>
            </w:r>
          </w:p>
          <w:p w:rsidR="00EA18E5" w:rsidRDefault="00EA18E5" w:rsidP="00730FD3">
            <w:pPr>
              <w:ind w:left="0" w:right="0"/>
              <w:rPr>
                <w:rFonts w:ascii="Book Antiqua" w:hAnsi="Book Antiqua"/>
                <w:sz w:val="22"/>
                <w:szCs w:val="22"/>
              </w:rPr>
            </w:pPr>
            <w:r w:rsidRPr="00C15728">
              <w:rPr>
                <w:rFonts w:ascii="Book Antiqua" w:hAnsi="Book Antiqua"/>
                <w:sz w:val="22"/>
                <w:szCs w:val="22"/>
              </w:rPr>
              <w:t xml:space="preserve">Fortalece a musculatura dos membros superiores e inferiores, e aumenta a capacidade cardiorrespiratória. Fabricado com tubos de aço carbono de no mínimo 2’ ½ x 2 mm; 2’ x 2 mm; 1’ ½ x 3 mm; 1’ ½ x 1,50 mm; 1’ x 1.50 mm; Barra chata de no mínimo 2’ ½ x ¼’; 3/16’ x 1 ¼’. Tubo de aço carbono trefilado 2’ x 5,50 mm SCHEDULE 80 (60,30 mm x </w:t>
            </w:r>
            <w:r w:rsidRPr="00C15728">
              <w:rPr>
                <w:rFonts w:ascii="Book Antiqua" w:hAnsi="Book Antiqua"/>
                <w:sz w:val="22"/>
                <w:szCs w:val="22"/>
              </w:rPr>
              <w:lastRenderedPageBreak/>
              <w:t>49,22 mm). Chapas de aço carbono de no mínimo 4,75 mm para ponto de fixação do equipamento e 2 mm para banco estampado com bordas arredondadas.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chumbador parabout de no mínimo 3/8’ x 2’ ½, parafusos zincados, bucha acetal, arruelas e porcas fixadoras; Tampão embutido interno em plástico injetado de no mínimo 2’ com acabamento esférico acompanhando a dimensão externa do tubo. Acabamentos em plástico injetado e/ou emborrachado. Adesivo refletivo destrutivo 3M com identificação dos grupos musculares com logomarca da fabricante. *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3.860,20</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3817"/>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03</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ALONGADOR COM TRÊS ALTURAS GALVANIZADO.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Fabricado com tubos de aço carbono de no mínimo 4’ x 3 mm; 3’ ½ x 3,75 mm; 2’ x 2 mm; 1’x 1,50 mm; ¾ x 1,20 mm. Barras chatas de no mínimo 3/16’ x 1 ¼’. Chapas de aço carbono de no mínimo 4,75 mm para ponto reforço da estrutura e 3 mm para fixação do conjunto do volante. Utilizar pinos maciços,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Tampão embutido interno em plástico injetado de no mínimo 3’ ½ com acabamento esférico acompanhando a dimensão externa do tubo, parafusos zincados, arruelas e porcas fixadoras. Adesivo refletivo destrutivo 3M de alta fixação com identificação dos grupos musculares, instruções de utilização e dados da fabricante. *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1.945,29</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698"/>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SURF DUPLO GALVANIZADO.</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lastRenderedPageBreak/>
              <w:t xml:space="preserve"> Melhora a flexibilidade e agilidade dos membros inferiores, quadris e região lombar. Fabricado com tubos de aço carbono de no mínimo 3’ ½ x 3,75 mm; 2’ x 2 mm; 1’ ½ x 1,50 mm; 1’ x 1,50 mm . Tubo em aço carbono trefilado SCHEDULE 80 (73 mm x 58,98 mm). Chapas de aço carbono de no mínimo 4,75mm para reforço da estrutura e 1,90 mm para apoio de pé.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interno em plástico injetado de no mínimo 3’ ½’ com acabamento esférico acompanhando a dimensão externa do tubo. Acabamentos em plástico injetado e/ou emborrachado. Adesivo refletivo destrutivo 3M com identificação dos grupos musculares com logomarca da fabricante.</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b/>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r w:rsidRPr="00C15728">
              <w:rPr>
                <w:rFonts w:ascii="Book Antiqua" w:hAnsi="Book Antiqua"/>
                <w:b/>
                <w:sz w:val="22"/>
                <w:szCs w:val="22"/>
              </w:rPr>
              <w:t>.</w:t>
            </w:r>
          </w:p>
          <w:p w:rsidR="00EA18E5" w:rsidRDefault="00EA18E5" w:rsidP="00730FD3">
            <w:pPr>
              <w:ind w:left="0" w:right="0"/>
              <w:rPr>
                <w:rFonts w:ascii="Book Antiqua" w:hAnsi="Book Antiqua"/>
                <w:b/>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2.396,42</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1832"/>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05</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PRESSÃO DE PERNAS DUPLO GALVANIZADO.</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 Fortalece a musculatura das coxas e quadris Fabricado com tubos de aço carbono de no mínimo 4’ x 3 mm; 3’ ½ x 3,75; 2’ x 2 mm; 2’ x 3 mm; Chapas de aço carbono de no mínimo 4,75 mm para reforço de estrutura do equipamento e 2 mm para banco e encosto com dimensões de 335 mm x 315 mm e estampados com bordas arredondadas. Tubo de aço carbono trefilado 2’ x 5,50 mm SCHEDULE 80 (60,30 mm x 49,22 mm).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Tampão embutido interno em plástico injetado de no mínimo 3’ ½’, ambos com acabamento esférico acompanhando a dimensão externa do tubo, acabamentos em plástico injetado e/ou emborrachado.Adesivo refletivo destrutivo 3M com identificação dos grupos musculares com logomarca da fabricante.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lastRenderedPageBreak/>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2.579,51</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1832"/>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06</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SIMULADOR DE REMO INDIVIDUAL GALVANIZADO.</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xml:space="preserve"> Fortalece os grupos musculares e articulares dos braços e costas. Fabricado com tubos de aço carbono de no mínimo 2’ x 2 mm; 1’ ½ x 3 mm. Barra chata 3/16’ x 1 ¼’. Tubo de aço carbono trefilado 2’ x 5,50 mm SCHEDULE 80 (60,30x49,22). Chapas de aço carbono de no mínimo 4,75mm para ponto de fixação do equipamento e 2 mm para banco e encosto com dimensões de 335 mm x 315 mm e estampados com bordas arredondadas. Utiliza-se pinos maciços, todos rolamentados (rolamentos duplos), tratamento de superfície a base de fosfato; película protetiva de resina de poliéster termo-endurecível colorido com sistema de deposição de pó eletrostático, batentes redondos de borracha flexível (53mm x 30mm), solda mig, chumbador parabout de no mínimo 3/8’ x 2 ½’, parafusos zincados, bucha acetal, arruelas e porcas fixadoras. Tampão embutido interno em plástico injetado de no mínimo 2’ com acabamento esférico acompanhando a dimensão externa do tubo. Acabamentos em plástico injetado e/ou emborrachado. Tubo único com redução de diâmetro, eliminando emendas de solda, na pegada de mão. Adesivo </w:t>
            </w:r>
            <w:r w:rsidRPr="00C15728">
              <w:rPr>
                <w:rFonts w:ascii="Book Antiqua" w:hAnsi="Book Antiqua"/>
                <w:sz w:val="22"/>
                <w:szCs w:val="22"/>
              </w:rPr>
              <w:lastRenderedPageBreak/>
              <w:t>refletivo destrutivo 3M com identificação dos grupos musculares com logomarca da fabricante. * Deposição de liga metálica a base de zinco em processo de banho por submersão a quente, com função de proteção contra intempéries climáticas</w:t>
            </w:r>
            <w:r>
              <w:rPr>
                <w:rFonts w:ascii="Book Antiqua" w:hAnsi="Book Antiqua"/>
                <w:sz w:val="22"/>
                <w:szCs w:val="22"/>
              </w:rPr>
              <w:t>.</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2.369,95</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1265"/>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07</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SIMULADOR DE CAMINHADA DUPLO GALVANIZADO. </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Aumenta a mobilidade dos membros inferiores e desenvolve a coordenação motora e capacidade cardiorrespiratória. Fabricado com tubos de aço carbono de no mínimo 2’ ½ x 2 mm; 2’ x 2 mm; 1’ ½ x 1.50 mm. Chapas de aço carbono de no mínimo 4,75 para ponto de fixação do equipamento e 1,9 mm para chapa de apoio de pé. Tubo em aço carbono trefilado SCHEDULE 80 (73 mm x 58,98 mm). Utilizar pinos maciços, todos rolamentados (rolamentos duplos), tratamento de superfície a base de fosfato; película protetiva de resina de poliéster termo-endurecível colorido com sistema de deposição de pó eletrostático, solda mig, chumbador parabout de no mínimo 3/8’ x 2 ½’, parafusos zincados; acabamentos em plástico injetado e/ou emborrachado. Adesivo refletivo destrutivo 3M com identificação dos grupos musculares com logomarca da fabricante.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xml:space="preserve">* Deposição de liga metálica a base de zinco em processo de </w:t>
            </w:r>
            <w:r w:rsidRPr="00C15728">
              <w:rPr>
                <w:rFonts w:ascii="Book Antiqua" w:hAnsi="Book Antiqua"/>
                <w:sz w:val="22"/>
                <w:szCs w:val="22"/>
              </w:rPr>
              <w:lastRenderedPageBreak/>
              <w:t>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3.533,62</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2116"/>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08</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ESQUI DUPLO GALVANIZADO.</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Alonga as articulações dos membros superiores, cintura escapular, tronco e cintura pélvica. Fabricado com tubos de aço carbono de no mínimo 2’ ½ x 2 mm; 1’ ½ x 3 mm; 1’ ½ x 1.50 mm; 1’ x 2,00 mm. Tubo de aço carbono trefilado 2’ x 5,50 mm SCHEDULE 80 (60,30x49,22). Metalão de no mínimo 30 mm x 50 mm x 2 mm, Chapa de aço carbono de no mínimo 4.75 mm para ponto de fixação do equipamento e 1,9 mm para chapa de apoio de pé. Barra chata de no mínimo 3/16’ x 1 ¼’. Utilizar pinos maciços, todos rolamentados (rolamentos duplos), tratamento de superfície a base de fosfato; película protetiva de resina de poliéster termo-endurecível colorido com sistema de deposição de pó eletrostático, batentes redondos de borracha flexível (53mm x 30mm), solda mig, bucha acetal, chumbador parabout de no mínimo 3/8’ x 2’ ½, parafusos zincados e porcas fixadoras; Tampão embutido interno em plástico injetado de no mínimo 2’ ½ com acabamento esférico acompanhando a dimensão externa do tubo. Acabamentos em plástico injetado e/ou emborrachado. Adesivo refletivo destrutivo 3M com identificação dos grupos musculares com logomarca da fabricante.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4.342,07</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2824"/>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09</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ROTAÇÃO VERTICAL DUPLO GALVANIZADO.</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Fortalece os membros superiores, melhorando a coordenação motora. Fabricado com tubos de aço carbono de no mínimo 3’ ½ x 2 mm; 2’ x 2 mm; 1’ x 1,50 mm; ¾ x 1,20 mm. Tubo trefilado redondo DIN (55 mm x 44 mm). Chapas de aço carbono de no mínimo; 3 mm para reforço de estrutura.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¼ e tampão embutido interno em plástico injetado de no mínimo 3’ ½’, ambos com acabamento esférico acompanhando a dimensão externa do tubo. Acabamentos em plástico injetado e/ou emborrachado. Adesivo refletivo destrutivo 3M com </w:t>
            </w:r>
            <w:r w:rsidRPr="00C15728">
              <w:rPr>
                <w:rFonts w:ascii="Book Antiqua" w:hAnsi="Book Antiqua"/>
                <w:sz w:val="22"/>
                <w:szCs w:val="22"/>
              </w:rPr>
              <w:lastRenderedPageBreak/>
              <w:t xml:space="preserve">identificação dos grupos musculares com logomarca da fabricante.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1.626,71</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3533"/>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10</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ROTAÇÃO DIAGONAL DUPLO GALVANIZADO.</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Fortalece os membros superiores, melhorando a coordenação motora. Fabricado com tubos de aço carbono de no mínimo 3’ ½ x 2 mm; 2’ x 2 mm; 1’ x 1,50 mm; ¾ x 1,20 mm. Tubo trefilado redondo DIN (55 mm x 44 mm). Chapas de aço carbono de no mínimo; 3 mm para reforço de estrutura. Utilizar pinos maciços, todos rolamentados (rolamentos duplos), tratamento de superfície a base de fosfato; película protetiva de resina de poliéster termo-endurecível colorido com sistema de deposição de pó eletrostático, solda mig, chumbador com flange de no mínimo 230 mm x 3/16’, corte a laser com parafusos de fixação zincados de no mínimo 5/8’ x 1 ¼’ e arruela zincada de no mínimo 5/8’, hastes de ferro maciço trefilado de no mínimo 3/8’, parafusos zincados, arruelas e porcas fixadoras. Tampão embutido externo em metal de 2’ ¼ e tampão embutido interno em plástico injetado de no mínimo 3’ ½’, ambos com acabamento esférico acompanhando a dimensão externa do tubo. Acabamentos </w:t>
            </w:r>
            <w:r w:rsidRPr="00C15728">
              <w:rPr>
                <w:rFonts w:ascii="Book Antiqua" w:hAnsi="Book Antiqua"/>
                <w:sz w:val="22"/>
                <w:szCs w:val="22"/>
              </w:rPr>
              <w:lastRenderedPageBreak/>
              <w:t xml:space="preserve">em plástico injetado e/ou emborrachado. Adesivo refletivo destrutivo 3M com identificação dos grupos musculares com logomarca da fabricante. </w:t>
            </w:r>
          </w:p>
          <w:p w:rsidR="00EA18E5" w:rsidRDefault="00EA18E5" w:rsidP="00730FD3">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1.841,87</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698"/>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11</w:t>
            </w:r>
          </w:p>
        </w:tc>
        <w:tc>
          <w:tcPr>
            <w:tcW w:w="3397" w:type="dxa"/>
          </w:tcPr>
          <w:p w:rsidR="00EA18E5" w:rsidRPr="00E51801" w:rsidRDefault="00EA18E5" w:rsidP="00EA18E5">
            <w:pPr>
              <w:ind w:left="0" w:right="0"/>
              <w:rPr>
                <w:rFonts w:ascii="Book Antiqua" w:hAnsi="Book Antiqua"/>
                <w:sz w:val="22"/>
                <w:szCs w:val="22"/>
              </w:rPr>
            </w:pPr>
            <w:r>
              <w:rPr>
                <w:rFonts w:ascii="Book Antiqua" w:hAnsi="Book Antiqua"/>
                <w:sz w:val="22"/>
                <w:szCs w:val="22"/>
              </w:rPr>
              <w:t>Unidade(s)</w:t>
            </w:r>
          </w:p>
          <w:p w:rsidR="00EA18E5" w:rsidRDefault="00EA18E5" w:rsidP="00EA18E5">
            <w:pPr>
              <w:ind w:left="0" w:right="0"/>
              <w:rPr>
                <w:rFonts w:ascii="Book Antiqua" w:hAnsi="Book Antiqua"/>
                <w:sz w:val="22"/>
                <w:szCs w:val="22"/>
              </w:rPr>
            </w:pPr>
            <w:r w:rsidRPr="00E51801">
              <w:rPr>
                <w:rFonts w:ascii="Book Antiqua" w:hAnsi="Book Antiqua"/>
                <w:sz w:val="22"/>
                <w:szCs w:val="22"/>
              </w:rPr>
              <w:t xml:space="preserve">ELÍPTICO </w:t>
            </w:r>
            <w:r>
              <w:rPr>
                <w:rFonts w:ascii="Book Antiqua" w:hAnsi="Book Antiqua"/>
                <w:sz w:val="22"/>
                <w:szCs w:val="22"/>
              </w:rPr>
              <w:t>–</w:t>
            </w:r>
            <w:r w:rsidRPr="00E51801">
              <w:rPr>
                <w:rFonts w:ascii="Book Antiqua" w:hAnsi="Book Antiqua"/>
                <w:sz w:val="22"/>
                <w:szCs w:val="22"/>
              </w:rPr>
              <w:t xml:space="preserve"> INDIVIDUAL</w:t>
            </w:r>
            <w:r>
              <w:rPr>
                <w:rFonts w:ascii="Book Antiqua" w:hAnsi="Book Antiqua"/>
                <w:sz w:val="22"/>
                <w:szCs w:val="22"/>
              </w:rPr>
              <w:t>.</w:t>
            </w:r>
          </w:p>
          <w:p w:rsidR="00EA18E5" w:rsidRPr="00E51801" w:rsidRDefault="00EA18E5" w:rsidP="00EA18E5">
            <w:pPr>
              <w:ind w:left="0" w:right="0"/>
              <w:rPr>
                <w:rFonts w:ascii="Book Antiqua" w:hAnsi="Book Antiqua"/>
                <w:sz w:val="22"/>
                <w:szCs w:val="22"/>
              </w:rPr>
            </w:pPr>
          </w:p>
          <w:p w:rsidR="00EA18E5" w:rsidRPr="00E51801" w:rsidRDefault="00EA18E5" w:rsidP="00EA18E5">
            <w:pPr>
              <w:ind w:left="0" w:right="0"/>
              <w:rPr>
                <w:rFonts w:ascii="Book Antiqua" w:hAnsi="Book Antiqua"/>
                <w:sz w:val="22"/>
                <w:szCs w:val="22"/>
              </w:rPr>
            </w:pPr>
            <w:r w:rsidRPr="00E51801">
              <w:rPr>
                <w:rFonts w:ascii="Book Antiqua" w:hAnsi="Book Antiqua"/>
                <w:sz w:val="22"/>
                <w:szCs w:val="22"/>
              </w:rPr>
              <w:t>Fabricado com tubos de aço carbono de no mínimo 3’ ½ x 3,75 mm; 2’ ½ x 2 mm; 2’ x 2 mm 1’ ½ x 3 mm; 1 ½ x 1,50 mm; 1’ x 2mm. Chapas de aço carbono com no mínimo 1,90 mm; 4,75mm; Metalão de no mínimo 30 mm x 50 mm x 2 mm. Barra chata de no mínimo 3/16’ x 1’ ¼ . Tampão embutido interno em plástico injetado de no mínimo 2’ ½ com acabamento esférico. Chumbador com flange de no mínimo 230 mm x 3/16’, corte a laser com parafusos de fixação zincados de no mínimo 5/8” x 1 ¼” e arruela zincada de no mínimo 5/8”, hastes de ferro maciço trefilado de no mínimo 3/8. Parafusos e porcas de</w:t>
            </w:r>
            <w:r>
              <w:rPr>
                <w:rFonts w:ascii="Book Antiqua" w:hAnsi="Book Antiqua"/>
                <w:sz w:val="22"/>
                <w:szCs w:val="22"/>
              </w:rPr>
              <w:t xml:space="preserve"> </w:t>
            </w:r>
            <w:r w:rsidRPr="00E51801">
              <w:rPr>
                <w:rFonts w:ascii="Book Antiqua" w:hAnsi="Book Antiqua"/>
                <w:sz w:val="22"/>
                <w:szCs w:val="22"/>
              </w:rPr>
              <w:t>fixação zincadas. Utiliza-se pinos maciços. Adesivo refletivo destrutivo 3M com identificação dos grupos musculares com logomarca da fabricante.</w:t>
            </w:r>
          </w:p>
          <w:p w:rsidR="00EA18E5" w:rsidRDefault="00EA18E5" w:rsidP="00EA18E5">
            <w:pPr>
              <w:ind w:left="0" w:right="0"/>
              <w:rPr>
                <w:rFonts w:ascii="Book Antiqua" w:hAnsi="Book Antiqua"/>
                <w:sz w:val="22"/>
                <w:szCs w:val="22"/>
              </w:rPr>
            </w:pPr>
            <w:r w:rsidRPr="00E51801">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2.679,67</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r w:rsidR="00EA18E5" w:rsidRPr="00C15728" w:rsidTr="00BC19E0">
        <w:trPr>
          <w:trHeight w:val="3533"/>
          <w:jc w:val="center"/>
        </w:trPr>
        <w:tc>
          <w:tcPr>
            <w:tcW w:w="681"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lastRenderedPageBreak/>
              <w:t>12</w:t>
            </w:r>
          </w:p>
        </w:tc>
        <w:tc>
          <w:tcPr>
            <w:tcW w:w="3397" w:type="dxa"/>
          </w:tcPr>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Unidade(s)</w:t>
            </w: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PLACA ORIENTATIVA GALVANIZADO. </w:t>
            </w:r>
          </w:p>
          <w:p w:rsidR="00EA18E5" w:rsidRPr="00C15728"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sz w:val="22"/>
                <w:szCs w:val="22"/>
              </w:rPr>
            </w:pPr>
            <w:r w:rsidRPr="00C15728">
              <w:rPr>
                <w:rFonts w:ascii="Book Antiqua" w:hAnsi="Book Antiqua"/>
                <w:sz w:val="22"/>
                <w:szCs w:val="22"/>
              </w:rPr>
              <w:t xml:space="preserve">Fabricada com tubo de aço carbono de no mínimo 3’ x 1,50; 2’ x 1,50 mm, Chapa de aço carbono de no mínimo 0,90 mm; 4,75 mm. Utiliza-se tratamento de superfície a base de fosfato; película protetiva de resina de poliéster termo-endurecível colorido com sistema de deposição de pó eletrostático, solda mig, parafusos zincados e arruelas fixadoras, orifícios para a fixação do equipamento de no mínimo 37 cm abaixo do concreto; Tampão embutido externo em metal de 3”. Adesivada frente e verso. </w:t>
            </w:r>
          </w:p>
          <w:p w:rsidR="00EA18E5" w:rsidRPr="00C15728" w:rsidRDefault="00EA18E5" w:rsidP="00730FD3">
            <w:pPr>
              <w:ind w:left="0" w:right="0"/>
              <w:rPr>
                <w:rFonts w:ascii="Book Antiqua" w:hAnsi="Book Antiqua"/>
                <w:sz w:val="22"/>
                <w:szCs w:val="22"/>
              </w:rPr>
            </w:pPr>
          </w:p>
          <w:p w:rsidR="00EA18E5" w:rsidRDefault="00EA18E5" w:rsidP="00730FD3">
            <w:pPr>
              <w:ind w:left="0" w:right="0"/>
              <w:rPr>
                <w:rFonts w:ascii="Book Antiqua" w:hAnsi="Book Antiqua"/>
                <w:sz w:val="22"/>
                <w:szCs w:val="22"/>
              </w:rPr>
            </w:pPr>
            <w:r w:rsidRPr="00C15728">
              <w:rPr>
                <w:rFonts w:ascii="Book Antiqua" w:hAnsi="Book Antiqua"/>
                <w:sz w:val="22"/>
                <w:szCs w:val="22"/>
              </w:rPr>
              <w:t>* Deposição de liga metálica a base de zinco em processo de banho por submersão a quente, com função de proteção contra intempéries climáticas.</w:t>
            </w:r>
          </w:p>
          <w:p w:rsidR="00EA18E5" w:rsidRDefault="00EA18E5" w:rsidP="00730FD3">
            <w:pPr>
              <w:ind w:left="0" w:right="0"/>
              <w:rPr>
                <w:rFonts w:ascii="Book Antiqua" w:hAnsi="Book Antiqua"/>
                <w:sz w:val="22"/>
                <w:szCs w:val="22"/>
              </w:rPr>
            </w:pPr>
          </w:p>
          <w:p w:rsidR="00EA18E5" w:rsidRPr="00C15728" w:rsidRDefault="00EA18E5" w:rsidP="00730FD3">
            <w:pPr>
              <w:ind w:left="0" w:right="0"/>
              <w:rPr>
                <w:rFonts w:ascii="Book Antiqua" w:hAnsi="Book Antiqua"/>
                <w:b/>
                <w:sz w:val="22"/>
                <w:szCs w:val="22"/>
              </w:rPr>
            </w:pPr>
            <w:r w:rsidRPr="00730FD3">
              <w:rPr>
                <w:rFonts w:ascii="Book Antiqua" w:hAnsi="Book Antiqua"/>
                <w:b/>
                <w:sz w:val="22"/>
                <w:szCs w:val="22"/>
              </w:rPr>
              <w:t>Cor:</w:t>
            </w:r>
            <w:r>
              <w:rPr>
                <w:rFonts w:ascii="Book Antiqua" w:hAnsi="Book Antiqua"/>
                <w:sz w:val="22"/>
                <w:szCs w:val="22"/>
              </w:rPr>
              <w:t xml:space="preserve"> </w:t>
            </w:r>
            <w:r w:rsidRPr="00C15728">
              <w:rPr>
                <w:rFonts w:ascii="Book Antiqua" w:hAnsi="Book Antiqua"/>
                <w:sz w:val="22"/>
                <w:szCs w:val="22"/>
              </w:rPr>
              <w:t>Azul Escuro e Amarelo</w:t>
            </w:r>
            <w:r>
              <w:rPr>
                <w:rFonts w:ascii="Book Antiqua" w:hAnsi="Book Antiqua"/>
                <w:sz w:val="22"/>
                <w:szCs w:val="22"/>
              </w:rPr>
              <w:t>.</w:t>
            </w:r>
          </w:p>
        </w:tc>
        <w:tc>
          <w:tcPr>
            <w:tcW w:w="1559" w:type="dxa"/>
            <w:vAlign w:val="center"/>
          </w:tcPr>
          <w:p w:rsidR="00EA18E5" w:rsidRPr="00C15728" w:rsidRDefault="00EA18E5" w:rsidP="00730FD3">
            <w:pPr>
              <w:ind w:left="0" w:right="0"/>
              <w:jc w:val="center"/>
              <w:rPr>
                <w:rFonts w:ascii="Book Antiqua" w:hAnsi="Book Antiqua"/>
                <w:sz w:val="22"/>
                <w:szCs w:val="22"/>
                <w:shd w:val="clear" w:color="auto" w:fill="FFFFFF"/>
              </w:rPr>
            </w:pPr>
            <w:r w:rsidRPr="00C15728">
              <w:rPr>
                <w:rFonts w:ascii="Book Antiqua" w:hAnsi="Book Antiqua"/>
                <w:sz w:val="22"/>
                <w:szCs w:val="22"/>
                <w:shd w:val="clear" w:color="auto" w:fill="FFFFFF"/>
              </w:rPr>
              <w:t>04</w:t>
            </w:r>
          </w:p>
        </w:tc>
        <w:tc>
          <w:tcPr>
            <w:tcW w:w="1559" w:type="dxa"/>
            <w:vAlign w:val="center"/>
          </w:tcPr>
          <w:p w:rsidR="00EA18E5" w:rsidRPr="00EA18E5" w:rsidRDefault="00EA18E5">
            <w:pPr>
              <w:jc w:val="center"/>
              <w:rPr>
                <w:rFonts w:ascii="Book Antiqua" w:hAnsi="Book Antiqua" w:cs="Calibri"/>
                <w:bCs/>
                <w:color w:val="000000"/>
                <w:sz w:val="22"/>
                <w:szCs w:val="22"/>
              </w:rPr>
            </w:pPr>
            <w:r w:rsidRPr="00EA18E5">
              <w:rPr>
                <w:rFonts w:ascii="Book Antiqua" w:hAnsi="Book Antiqua" w:cs="Calibri"/>
                <w:bCs/>
                <w:color w:val="000000"/>
                <w:sz w:val="22"/>
                <w:szCs w:val="22"/>
              </w:rPr>
              <w:t>R$</w:t>
            </w:r>
            <w:r>
              <w:rPr>
                <w:rFonts w:ascii="Book Antiqua" w:hAnsi="Book Antiqua" w:cs="Calibri"/>
                <w:bCs/>
                <w:color w:val="000000"/>
                <w:sz w:val="22"/>
                <w:szCs w:val="22"/>
              </w:rPr>
              <w:t xml:space="preserve"> </w:t>
            </w:r>
            <w:r w:rsidRPr="00EA18E5">
              <w:rPr>
                <w:rFonts w:ascii="Book Antiqua" w:hAnsi="Book Antiqua" w:cs="Calibri"/>
                <w:bCs/>
                <w:color w:val="000000"/>
                <w:sz w:val="22"/>
                <w:szCs w:val="22"/>
              </w:rPr>
              <w:t>2.397,42</w:t>
            </w:r>
          </w:p>
        </w:tc>
        <w:tc>
          <w:tcPr>
            <w:tcW w:w="1560"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R$ _______.</w:t>
            </w:r>
          </w:p>
        </w:tc>
        <w:tc>
          <w:tcPr>
            <w:tcW w:w="1559" w:type="dxa"/>
            <w:vAlign w:val="center"/>
          </w:tcPr>
          <w:p w:rsidR="00EA18E5" w:rsidRPr="00C15728" w:rsidRDefault="00EA18E5" w:rsidP="000D5C96">
            <w:pPr>
              <w:ind w:left="0" w:right="0"/>
              <w:jc w:val="center"/>
              <w:rPr>
                <w:rFonts w:ascii="Book Antiqua" w:hAnsi="Book Antiqua"/>
                <w:shd w:val="clear" w:color="auto" w:fill="FFFFFF"/>
              </w:rPr>
            </w:pPr>
            <w:r>
              <w:rPr>
                <w:rFonts w:ascii="Book Antiqua" w:hAnsi="Book Antiqua"/>
                <w:shd w:val="clear" w:color="auto" w:fill="FFFFFF"/>
              </w:rPr>
              <w:t>Marca: ______.</w:t>
            </w:r>
          </w:p>
        </w:tc>
      </w:tr>
    </w:tbl>
    <w:p w:rsidR="009712C2" w:rsidRDefault="009712C2" w:rsidP="00E03B7B">
      <w:pPr>
        <w:widowControl w:val="0"/>
        <w:ind w:left="0"/>
        <w:rPr>
          <w:rFonts w:ascii="Book Antiqua" w:eastAsia="Book Antiqua" w:hAnsi="Book Antiqua"/>
          <w:b/>
          <w:sz w:val="16"/>
          <w:szCs w:val="16"/>
          <w:u w:val="single"/>
        </w:rPr>
      </w:pPr>
    </w:p>
    <w:p w:rsidR="009712C2" w:rsidRDefault="009712C2" w:rsidP="00E03B7B">
      <w:pPr>
        <w:widowControl w:val="0"/>
        <w:ind w:left="0"/>
        <w:rPr>
          <w:rFonts w:ascii="Book Antiqua" w:eastAsia="Book Antiqua" w:hAnsi="Book Antiqua"/>
          <w:b/>
          <w:sz w:val="16"/>
          <w:szCs w:val="16"/>
          <w:u w:val="single"/>
        </w:rPr>
      </w:pPr>
    </w:p>
    <w:p w:rsidR="003E378E" w:rsidRDefault="003E378E" w:rsidP="00730FD3">
      <w:pPr>
        <w:widowControl w:val="0"/>
        <w:ind w:left="0"/>
        <w:rPr>
          <w:rFonts w:ascii="Book Antiqua" w:eastAsia="Book Antiqua" w:hAnsi="Book Antiqua"/>
          <w:b/>
          <w:sz w:val="16"/>
          <w:szCs w:val="16"/>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35095D" w:rsidRDefault="0035095D" w:rsidP="0022182E">
      <w:pPr>
        <w:ind w:left="-851" w:right="-994"/>
        <w:jc w:val="center"/>
        <w:rPr>
          <w:rFonts w:ascii="Book Antiqua" w:hAnsi="Book Antiqua"/>
        </w:rPr>
      </w:pPr>
    </w:p>
    <w:p w:rsidR="00E03B7B" w:rsidRDefault="00E03B7B"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EA18E5" w:rsidRDefault="00EA18E5" w:rsidP="0022182E">
      <w:pPr>
        <w:widowControl w:val="0"/>
        <w:jc w:val="center"/>
        <w:rPr>
          <w:rFonts w:ascii="Book Antiqua" w:eastAsia="Arial" w:hAnsi="Book Antiqua" w:cs="Book Antiqua"/>
          <w:b/>
          <w:sz w:val="48"/>
          <w:szCs w:val="48"/>
          <w:lang w:eastAsia="pt-BR"/>
        </w:rPr>
      </w:pPr>
    </w:p>
    <w:p w:rsidR="0022182E" w:rsidRDefault="00EA18E5" w:rsidP="00CD166C">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3B5EF7">
        <w:rPr>
          <w:rFonts w:ascii="Book Antiqua" w:eastAsia="Book Antiqua" w:hAnsi="Book Antiqua"/>
          <w:sz w:val="36"/>
          <w:szCs w:val="36"/>
        </w:rPr>
        <w:t>223/2020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3B5EF7">
        <w:rPr>
          <w:rFonts w:ascii="Book Antiqua" w:eastAsia="Book Antiqua" w:hAnsi="Book Antiqua"/>
          <w:sz w:val="36"/>
          <w:szCs w:val="36"/>
        </w:rPr>
        <w:t>044/2020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E03B7B" w:rsidRDefault="00E03B7B" w:rsidP="0022182E">
      <w:pPr>
        <w:pStyle w:val="Ttulo10"/>
        <w:widowControl w:val="0"/>
        <w:spacing w:before="0" w:after="0"/>
        <w:jc w:val="left"/>
        <w:rPr>
          <w:rFonts w:ascii="Book Antiqua" w:eastAsia="Book Antiqua" w:hAnsi="Book Antiqua"/>
          <w:sz w:val="22"/>
        </w:rPr>
      </w:pPr>
    </w:p>
    <w:p w:rsidR="0022182E" w:rsidRDefault="0022182E" w:rsidP="0022182E">
      <w:pPr>
        <w:pStyle w:val="Ttulo10"/>
        <w:widowControl w:val="0"/>
        <w:spacing w:before="0" w:after="0"/>
        <w:jc w:val="left"/>
        <w:rPr>
          <w:rFonts w:ascii="Book Antiqua" w:eastAsia="Book Antiqua" w:hAnsi="Book Antiqua"/>
          <w:sz w:val="22"/>
        </w:rPr>
      </w:pPr>
      <w:r w:rsidRPr="00E03B7B">
        <w:rPr>
          <w:rFonts w:ascii="Book Antiqua" w:eastAsia="Book Antiqua" w:hAnsi="Book Antiqua"/>
          <w:b w:val="0"/>
          <w:sz w:val="22"/>
        </w:rPr>
        <w:t>CONTRATO Nº</w:t>
      </w:r>
      <w:r>
        <w:rPr>
          <w:rFonts w:ascii="Book Antiqua" w:eastAsia="Book Antiqua" w:hAnsi="Book Antiqua"/>
          <w:sz w:val="22"/>
        </w:rPr>
        <w:t xml:space="preserve"> </w:t>
      </w:r>
      <w:r w:rsidRPr="00AC026F">
        <w:rPr>
          <w:rFonts w:ascii="Book Antiqua" w:hAnsi="Book Antiqua"/>
          <w:b w:val="0"/>
          <w:sz w:val="22"/>
          <w:lang w:val="pt-BR"/>
        </w:rPr>
        <w:t>SAF</w:t>
      </w:r>
      <w:r>
        <w:rPr>
          <w:rFonts w:ascii="Book Antiqua" w:eastAsia="Book Antiqua" w:hAnsi="Book Antiqua"/>
          <w:sz w:val="22"/>
        </w:rPr>
        <w:t xml:space="preserve">- </w:t>
      </w:r>
      <w:r w:rsidRPr="00E03B7B">
        <w:rPr>
          <w:rFonts w:ascii="Book Antiqua" w:eastAsia="Book Antiqua" w:hAnsi="Book Antiqua"/>
          <w:b w:val="0"/>
          <w:sz w:val="22"/>
        </w:rPr>
        <w:t>......../20</w:t>
      </w:r>
      <w:r w:rsidR="00537EA7" w:rsidRPr="00E03B7B">
        <w:rPr>
          <w:rFonts w:ascii="Book Antiqua" w:eastAsia="Book Antiqua" w:hAnsi="Book Antiqua"/>
          <w:b w:val="0"/>
          <w:sz w:val="22"/>
        </w:rPr>
        <w:t>20</w:t>
      </w:r>
      <w:r w:rsidRPr="00E03B7B">
        <w:rPr>
          <w:rFonts w:ascii="Book Antiqua" w:eastAsia="Book Antiqua" w:hAnsi="Book Antiqua"/>
          <w:b w:val="0"/>
          <w:sz w:val="22"/>
        </w:rPr>
        <w:t>.</w:t>
      </w:r>
    </w:p>
    <w:p w:rsidR="0022182E" w:rsidRPr="00FA48A3" w:rsidRDefault="0022182E" w:rsidP="0022182E">
      <w:pPr>
        <w:pStyle w:val="Normal0"/>
        <w:widowControl w:val="0"/>
        <w:ind w:left="3119"/>
        <w:rPr>
          <w:rFonts w:ascii="Book Antiqua" w:eastAsia="Book Antiqua" w:hAnsi="Book Antiqua"/>
          <w:b/>
          <w:i/>
          <w:sz w:val="22"/>
          <w:szCs w:val="22"/>
        </w:rPr>
      </w:pPr>
      <w:r w:rsidRPr="00FA48A3">
        <w:rPr>
          <w:rFonts w:ascii="Book Antiqua" w:hAnsi="Book Antiqua"/>
          <w:b/>
          <w:sz w:val="22"/>
          <w:szCs w:val="22"/>
          <w:lang w:val="pt-BR"/>
        </w:rPr>
        <w:t xml:space="preserve">CONTRATO </w:t>
      </w:r>
      <w:r w:rsidRPr="00FA48A3">
        <w:rPr>
          <w:rFonts w:ascii="Book Antiqua" w:hAnsi="Book Antiqua"/>
          <w:b/>
          <w:sz w:val="22"/>
          <w:szCs w:val="22"/>
        </w:rPr>
        <w:t xml:space="preserve">PARA </w:t>
      </w:r>
      <w:r w:rsidR="00977DA9" w:rsidRPr="00FA48A3">
        <w:rPr>
          <w:rStyle w:val="nfase"/>
          <w:rFonts w:ascii="Book Antiqua" w:eastAsia="Book Antiqua" w:hAnsi="Book Antiqua"/>
          <w:b/>
          <w:i w:val="0"/>
          <w:sz w:val="22"/>
          <w:szCs w:val="22"/>
        </w:rPr>
        <w:t xml:space="preserve">O FORNECIMENTO DE </w:t>
      </w:r>
      <w:r w:rsidR="00FA48A3" w:rsidRPr="00FA48A3">
        <w:rPr>
          <w:rFonts w:ascii="Book Antiqua" w:hAnsi="Book Antiqua"/>
          <w:b/>
          <w:sz w:val="22"/>
          <w:szCs w:val="22"/>
        </w:rPr>
        <w:t xml:space="preserve">EQUIPAMENTOS PARA </w:t>
      </w:r>
      <w:r w:rsidR="00CD166C" w:rsidRPr="00CD166C">
        <w:rPr>
          <w:rFonts w:ascii="Book Antiqua" w:hAnsi="Book Antiqua"/>
          <w:b/>
          <w:sz w:val="22"/>
          <w:szCs w:val="22"/>
        </w:rPr>
        <w:t>04</w:t>
      </w:r>
      <w:r w:rsidR="00FA48A3" w:rsidRPr="00CD166C">
        <w:rPr>
          <w:rFonts w:ascii="Book Antiqua" w:hAnsi="Book Antiqua"/>
          <w:b/>
          <w:sz w:val="22"/>
          <w:szCs w:val="22"/>
        </w:rPr>
        <w:t xml:space="preserve"> (</w:t>
      </w:r>
      <w:r w:rsidR="00CD166C" w:rsidRPr="00CD166C">
        <w:rPr>
          <w:rFonts w:ascii="Book Antiqua" w:hAnsi="Book Antiqua"/>
          <w:b/>
          <w:sz w:val="22"/>
          <w:szCs w:val="22"/>
        </w:rPr>
        <w:t>QUATRO</w:t>
      </w:r>
      <w:r w:rsidR="00FA48A3" w:rsidRPr="00CD166C">
        <w:rPr>
          <w:rFonts w:ascii="Book Antiqua" w:hAnsi="Book Antiqua"/>
          <w:b/>
          <w:sz w:val="22"/>
          <w:szCs w:val="22"/>
        </w:rPr>
        <w:t>)</w:t>
      </w:r>
      <w:r w:rsidR="00FA48A3" w:rsidRPr="00FA48A3">
        <w:rPr>
          <w:rFonts w:ascii="Book Antiqua" w:hAnsi="Book Antiqua"/>
          <w:b/>
          <w:sz w:val="22"/>
          <w:szCs w:val="22"/>
        </w:rPr>
        <w:t xml:space="preserve"> ACADEMIAS AO AR LIVRE</w:t>
      </w:r>
      <w:r w:rsidRPr="00FA48A3">
        <w:rPr>
          <w:rFonts w:ascii="Book Antiqua" w:eastAsia="Book Antiqua" w:hAnsi="Book Antiqua"/>
          <w:b/>
          <w:i/>
          <w:sz w:val="22"/>
          <w:szCs w:val="22"/>
        </w:rPr>
        <w:t xml:space="preserve">, </w:t>
      </w:r>
      <w:r w:rsidRPr="00FA48A3">
        <w:rPr>
          <w:rFonts w:ascii="Book Antiqua" w:eastAsia="Book Antiqua" w:hAnsi="Book Antiqua"/>
          <w:b/>
          <w:sz w:val="22"/>
          <w:szCs w:val="22"/>
        </w:rPr>
        <w:t xml:space="preserve">QUE ENTRE SI CELEBRAM </w:t>
      </w:r>
      <w:r w:rsidRPr="00FA48A3">
        <w:rPr>
          <w:rFonts w:ascii="Book Antiqua" w:hAnsi="Book Antiqua" w:cs="Book Antiqua"/>
          <w:b/>
          <w:bCs/>
          <w:sz w:val="22"/>
          <w:szCs w:val="22"/>
          <w:lang w:val="pt-BR" w:eastAsia="pt-BR"/>
        </w:rPr>
        <w:t xml:space="preserve">O MUNICÍPIO DE GASPAR </w:t>
      </w:r>
      <w:r w:rsidRPr="00FA48A3">
        <w:rPr>
          <w:rFonts w:ascii="Book Antiqua" w:eastAsia="Book Antiqua" w:hAnsi="Book Antiqua"/>
          <w:b/>
          <w:sz w:val="22"/>
          <w:szCs w:val="22"/>
        </w:rPr>
        <w:t>E A EMPRESA</w:t>
      </w:r>
      <w:r w:rsidRPr="00FA48A3">
        <w:rPr>
          <w:rFonts w:ascii="Book Antiqua" w:eastAsia="Book Antiqua" w:hAnsi="Book Antiqua"/>
          <w:b/>
          <w:i/>
          <w:sz w:val="22"/>
          <w:szCs w:val="22"/>
        </w:rPr>
        <w:t>...</w:t>
      </w:r>
    </w:p>
    <w:p w:rsidR="0022182E" w:rsidRPr="00FA48A3" w:rsidRDefault="0022182E" w:rsidP="0022182E">
      <w:pPr>
        <w:pStyle w:val="Normal0"/>
        <w:widowControl w:val="0"/>
        <w:rPr>
          <w:rFonts w:ascii="Book Antiqua" w:eastAsia="Book Antiqua" w:hAnsi="Book Antiqua"/>
          <w:b/>
          <w:sz w:val="22"/>
          <w:szCs w:val="22"/>
        </w:rPr>
      </w:pPr>
    </w:p>
    <w:p w:rsidR="0022182E" w:rsidRPr="00FA48A3" w:rsidRDefault="00FA48A3" w:rsidP="0022182E">
      <w:pPr>
        <w:pStyle w:val="Normal0"/>
        <w:widowControl w:val="0"/>
        <w:ind w:firstLine="3828"/>
        <w:rPr>
          <w:rFonts w:ascii="Book Antiqua" w:eastAsia="Book Antiqua" w:hAnsi="Book Antiqua"/>
          <w:b/>
          <w:sz w:val="22"/>
          <w:szCs w:val="22"/>
        </w:rPr>
      </w:pPr>
      <w:r w:rsidRPr="00FA48A3">
        <w:rPr>
          <w:rFonts w:ascii="Book Antiqua" w:hAnsi="Book Antiqua"/>
          <w:sz w:val="22"/>
          <w:szCs w:val="22"/>
        </w:rPr>
        <w:t xml:space="preserve">O </w:t>
      </w:r>
      <w:r w:rsidRPr="00FA48A3">
        <w:rPr>
          <w:rFonts w:ascii="Book Antiqua" w:hAnsi="Book Antiqua"/>
          <w:b/>
          <w:sz w:val="22"/>
          <w:szCs w:val="22"/>
        </w:rPr>
        <w:t>MUNICÍPIO DE GASPAR</w:t>
      </w:r>
      <w:r w:rsidRPr="00FA48A3">
        <w:rPr>
          <w:rFonts w:ascii="Book Antiqua" w:hAnsi="Book Antiqua"/>
          <w:sz w:val="22"/>
          <w:szCs w:val="22"/>
        </w:rPr>
        <w:t xml:space="preserve">,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ato representada pelo Secretário Municipal de Saúde, Senhor Arnaldo Gonçalves Munhoz Junior,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 _________, que também subscreve, doravante denominada de CONTRATADA, devidamente autorizado nos autos do Processo Administrativo n° </w:t>
      </w:r>
      <w:r w:rsidR="005031CC">
        <w:rPr>
          <w:rFonts w:ascii="Book Antiqua" w:hAnsi="Book Antiqua"/>
          <w:sz w:val="22"/>
          <w:szCs w:val="22"/>
        </w:rPr>
        <w:t>223</w:t>
      </w:r>
      <w:r w:rsidRPr="00FA48A3">
        <w:rPr>
          <w:rFonts w:ascii="Book Antiqua" w:hAnsi="Book Antiqua"/>
          <w:sz w:val="22"/>
          <w:szCs w:val="22"/>
        </w:rPr>
        <w:t>/2020 - Pregão Eletrônico nº 0</w:t>
      </w:r>
      <w:r w:rsidR="005031CC">
        <w:rPr>
          <w:rFonts w:ascii="Book Antiqua" w:hAnsi="Book Antiqua"/>
          <w:sz w:val="22"/>
          <w:szCs w:val="22"/>
        </w:rPr>
        <w:t>44</w:t>
      </w:r>
      <w:r w:rsidRPr="00FA48A3">
        <w:rPr>
          <w:rFonts w:ascii="Book Antiqua" w:hAnsi="Book Antiqua"/>
          <w:sz w:val="22"/>
          <w:szCs w:val="22"/>
        </w:rPr>
        <w:t>/2020, têm entre si justo e contratado o que segue:</w:t>
      </w:r>
    </w:p>
    <w:p w:rsidR="0022182E" w:rsidRPr="00FA48A3" w:rsidRDefault="0022182E" w:rsidP="0022182E">
      <w:pPr>
        <w:pStyle w:val="Normal0"/>
        <w:widowControl w:val="0"/>
        <w:rPr>
          <w:rFonts w:ascii="Book Antiqua" w:eastAsia="Book Antiqua" w:hAnsi="Book Antiqua"/>
          <w:b/>
          <w:sz w:val="22"/>
          <w:szCs w:val="22"/>
        </w:rPr>
      </w:pPr>
    </w:p>
    <w:p w:rsidR="0022182E" w:rsidRPr="0039424B" w:rsidRDefault="0022182E" w:rsidP="0022182E">
      <w:pPr>
        <w:pStyle w:val="Normal0"/>
        <w:widowControl w:val="0"/>
        <w:rPr>
          <w:rFonts w:ascii="Book Antiqua" w:eastAsia="Book Antiqua" w:hAnsi="Book Antiqua"/>
          <w:sz w:val="22"/>
          <w:szCs w:val="22"/>
        </w:rPr>
      </w:pPr>
      <w:r w:rsidRPr="0039424B">
        <w:rPr>
          <w:rFonts w:ascii="Book Antiqua" w:eastAsia="Book Antiqua" w:hAnsi="Book Antiqua"/>
          <w:b/>
          <w:sz w:val="22"/>
          <w:szCs w:val="22"/>
        </w:rPr>
        <w:t>1. OBJETO DO CONTRATO</w:t>
      </w:r>
    </w:p>
    <w:p w:rsidR="0022182E" w:rsidRPr="0039424B" w:rsidRDefault="0022182E" w:rsidP="0022182E">
      <w:pPr>
        <w:pStyle w:val="Ttulo10"/>
        <w:widowControl w:val="0"/>
        <w:spacing w:before="0" w:after="0"/>
        <w:jc w:val="both"/>
        <w:rPr>
          <w:rFonts w:ascii="Book Antiqua" w:eastAsia="Book Antiqua" w:hAnsi="Book Antiqua"/>
          <w:b w:val="0"/>
          <w:sz w:val="22"/>
          <w:szCs w:val="22"/>
        </w:rPr>
      </w:pPr>
      <w:r w:rsidRPr="0039424B">
        <w:rPr>
          <w:rFonts w:ascii="Book Antiqua" w:eastAsia="Book Antiqua" w:hAnsi="Book Antiqua"/>
          <w:b w:val="0"/>
          <w:sz w:val="22"/>
          <w:szCs w:val="22"/>
        </w:rPr>
        <w:t>1.1</w:t>
      </w:r>
      <w:r w:rsidR="00D32B13" w:rsidRPr="0039424B">
        <w:rPr>
          <w:rFonts w:ascii="Book Antiqua" w:eastAsia="Book Antiqua" w:hAnsi="Book Antiqua"/>
          <w:b w:val="0"/>
          <w:sz w:val="22"/>
          <w:szCs w:val="22"/>
        </w:rPr>
        <w:t xml:space="preserve"> </w:t>
      </w:r>
      <w:r w:rsidRPr="0039424B">
        <w:rPr>
          <w:rFonts w:ascii="Book Antiqua" w:eastAsia="Book Antiqua" w:hAnsi="Book Antiqua"/>
          <w:b w:val="0"/>
          <w:sz w:val="22"/>
          <w:szCs w:val="22"/>
        </w:rPr>
        <w:t xml:space="preserve">Constitui objeto deste Contrato </w:t>
      </w:r>
      <w:r w:rsidR="00977DA9" w:rsidRPr="0039424B">
        <w:rPr>
          <w:rFonts w:ascii="Book Antiqua" w:eastAsia="Book Antiqua" w:hAnsi="Book Antiqua"/>
          <w:b w:val="0"/>
          <w:sz w:val="22"/>
          <w:szCs w:val="22"/>
        </w:rPr>
        <w:t xml:space="preserve">o fornecimento de </w:t>
      </w:r>
      <w:r w:rsidR="0039424B" w:rsidRPr="0039424B">
        <w:rPr>
          <w:rStyle w:val="nfase"/>
          <w:rFonts w:ascii="Book Antiqua" w:eastAsia="Book Antiqua" w:hAnsi="Book Antiqua"/>
          <w:b w:val="0"/>
          <w:sz w:val="22"/>
          <w:szCs w:val="22"/>
        </w:rPr>
        <w:t xml:space="preserve">Equipamentos Para </w:t>
      </w:r>
      <w:r w:rsidR="00CD166C">
        <w:rPr>
          <w:rStyle w:val="nfase"/>
          <w:rFonts w:ascii="Book Antiqua" w:eastAsia="Book Antiqua" w:hAnsi="Book Antiqua"/>
          <w:b w:val="0"/>
          <w:sz w:val="22"/>
          <w:szCs w:val="22"/>
        </w:rPr>
        <w:t>04</w:t>
      </w:r>
      <w:r w:rsidR="0039424B" w:rsidRPr="0039424B">
        <w:rPr>
          <w:rStyle w:val="nfase"/>
          <w:rFonts w:ascii="Book Antiqua" w:eastAsia="Book Antiqua" w:hAnsi="Book Antiqua"/>
          <w:b w:val="0"/>
          <w:sz w:val="22"/>
          <w:szCs w:val="22"/>
        </w:rPr>
        <w:t xml:space="preserve"> (</w:t>
      </w:r>
      <w:r w:rsidR="00CD166C">
        <w:rPr>
          <w:rStyle w:val="nfase"/>
          <w:rFonts w:ascii="Book Antiqua" w:eastAsia="Book Antiqua" w:hAnsi="Book Antiqua"/>
          <w:b w:val="0"/>
          <w:sz w:val="22"/>
          <w:szCs w:val="22"/>
        </w:rPr>
        <w:t>quatro</w:t>
      </w:r>
      <w:r w:rsidR="0039424B" w:rsidRPr="0039424B">
        <w:rPr>
          <w:rStyle w:val="nfase"/>
          <w:rFonts w:ascii="Book Antiqua" w:eastAsia="Book Antiqua" w:hAnsi="Book Antiqua"/>
          <w:b w:val="0"/>
          <w:sz w:val="22"/>
          <w:szCs w:val="22"/>
        </w:rPr>
        <w:t>) Academias ao Ar Livre</w:t>
      </w:r>
      <w:r w:rsidRPr="0039424B">
        <w:rPr>
          <w:rFonts w:ascii="Book Antiqua" w:eastAsia="Book Antiqua" w:hAnsi="Book Antiqua"/>
          <w:b w:val="0"/>
          <w:sz w:val="22"/>
          <w:szCs w:val="22"/>
        </w:rPr>
        <w:t>, com as características e quantidades assim especificados:</w:t>
      </w:r>
    </w:p>
    <w:p w:rsidR="0022182E" w:rsidRPr="0039424B" w:rsidRDefault="0022182E" w:rsidP="0022182E">
      <w:pPr>
        <w:pStyle w:val="Ttulo10"/>
        <w:widowControl w:val="0"/>
        <w:spacing w:before="0" w:after="0"/>
        <w:jc w:val="both"/>
        <w:rPr>
          <w:rFonts w:ascii="Book Antiqua" w:eastAsia="Book Antiqua" w:hAnsi="Book Antiqua"/>
          <w:b w:val="0"/>
          <w:sz w:val="22"/>
          <w:szCs w:val="22"/>
        </w:rPr>
      </w:pPr>
    </w:p>
    <w:p w:rsidR="0022182E" w:rsidRPr="0039424B" w:rsidRDefault="0022182E" w:rsidP="0022182E">
      <w:pPr>
        <w:pStyle w:val="Commarcadores1"/>
        <w:widowControl w:val="0"/>
        <w:ind w:firstLine="0"/>
        <w:rPr>
          <w:rFonts w:ascii="Book Antiqua" w:hAnsi="Book Antiqua"/>
          <w:color w:val="00000A"/>
          <w:szCs w:val="22"/>
          <w:lang w:eastAsia="pt-BR"/>
        </w:rPr>
      </w:pPr>
      <w:r w:rsidRPr="0039424B">
        <w:rPr>
          <w:rFonts w:ascii="Book Antiqua" w:hAnsi="Book Antiqua"/>
          <w:color w:val="00000A"/>
          <w:szCs w:val="22"/>
          <w:lang w:eastAsia="pt-BR"/>
        </w:rPr>
        <w:t>............(descritivo dos itens).........</w:t>
      </w:r>
    </w:p>
    <w:p w:rsidR="0022182E" w:rsidRPr="0039424B" w:rsidRDefault="0022182E" w:rsidP="0022182E">
      <w:pPr>
        <w:pStyle w:val="Commarcadores1"/>
        <w:widowControl w:val="0"/>
        <w:ind w:firstLine="0"/>
        <w:rPr>
          <w:rFonts w:ascii="Book Antiqua" w:eastAsia="Book Antiqua" w:hAnsi="Book Antiqua"/>
          <w:color w:val="auto"/>
          <w:szCs w:val="22"/>
          <w:shd w:val="clear" w:color="auto" w:fill="FFFFFF"/>
        </w:rPr>
      </w:pPr>
    </w:p>
    <w:p w:rsidR="002F7351" w:rsidRDefault="002F7351" w:rsidP="002F7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A2317C">
        <w:rPr>
          <w:rFonts w:ascii="Book Antiqua" w:hAnsi="Book Antiqua" w:cs="Book Antiqua"/>
          <w:shd w:val="clear" w:color="auto" w:fill="FFFFFF"/>
          <w:lang w:eastAsia="pt-BR"/>
        </w:rPr>
        <w:t>ÚNICA.</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E90E3C"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3B5EF7">
        <w:rPr>
          <w:rFonts w:ascii="Book Antiqua" w:eastAsia="Book Antiqua" w:hAnsi="Book Antiqua"/>
          <w:sz w:val="22"/>
        </w:rPr>
        <w:t>044/2020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FF08DA" w:rsidRDefault="00FF08DA" w:rsidP="0022182E">
      <w:pPr>
        <w:widowControl w:val="0"/>
        <w:rPr>
          <w:rFonts w:ascii="Book Antiqua" w:hAnsi="Book Antiqua"/>
          <w:b/>
          <w:color w:val="FF0000"/>
          <w:highlight w:val="yellow"/>
        </w:rPr>
      </w:pPr>
    </w:p>
    <w:p w:rsidR="00A2317C" w:rsidRPr="007D6032" w:rsidRDefault="00A2317C" w:rsidP="00A231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cs="Book Antiqua"/>
          <w:b/>
          <w:bCs/>
          <w:lang w:eastAsia="pt-BR"/>
        </w:rPr>
      </w:pPr>
      <w:r w:rsidRPr="007D6032">
        <w:rPr>
          <w:rFonts w:ascii="Book Antiqua" w:hAnsi="Book Antiqua" w:cs="Book Antiqua"/>
          <w:b/>
          <w:bCs/>
          <w:lang w:eastAsia="pt-BR"/>
        </w:rPr>
        <w:t>3</w:t>
      </w:r>
      <w:r>
        <w:rPr>
          <w:rFonts w:ascii="Book Antiqua" w:hAnsi="Book Antiqua" w:cs="Book Antiqua"/>
          <w:b/>
          <w:bCs/>
          <w:lang w:eastAsia="pt-BR"/>
        </w:rPr>
        <w:t>.</w:t>
      </w:r>
      <w:r w:rsidRPr="007D6032">
        <w:rPr>
          <w:rFonts w:ascii="Book Antiqua" w:hAnsi="Book Antiqua" w:cs="Book Antiqua"/>
          <w:b/>
          <w:bCs/>
          <w:lang w:eastAsia="pt-BR"/>
        </w:rPr>
        <w:t xml:space="preserve"> DOS PRAZOS DO CONTRATO</w:t>
      </w:r>
    </w:p>
    <w:p w:rsidR="00A2317C"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hAnsi="Book Antiqua"/>
          <w:shd w:val="clear" w:color="auto" w:fill="FFFFFF"/>
        </w:rPr>
        <w:t xml:space="preserve">3.1 </w:t>
      </w:r>
      <w:r w:rsidRPr="00E304AE">
        <w:rPr>
          <w:rFonts w:ascii="Book Antiqua" w:eastAsia="Book Antiqua" w:hAnsi="Book Antiqua"/>
        </w:rPr>
        <w:t xml:space="preserve">A vigência do Contrato </w:t>
      </w:r>
      <w:r>
        <w:rPr>
          <w:rFonts w:ascii="Book Antiqua" w:hAnsi="Book Antiqua" w:cs="SegoeUI-Light"/>
          <w:lang w:eastAsia="pt-BR"/>
        </w:rPr>
        <w:t>será de 12</w:t>
      </w:r>
      <w:r w:rsidRPr="00E304AE">
        <w:rPr>
          <w:rFonts w:ascii="Book Antiqua" w:hAnsi="Book Antiqua" w:cs="SegoeUI-Light"/>
          <w:lang w:eastAsia="pt-BR"/>
        </w:rPr>
        <w:t xml:space="preserve"> (</w:t>
      </w:r>
      <w:r>
        <w:rPr>
          <w:rFonts w:ascii="Book Antiqua" w:hAnsi="Book Antiqua" w:cs="SegoeUI-Light"/>
          <w:lang w:eastAsia="pt-BR"/>
        </w:rPr>
        <w:t>doze</w:t>
      </w:r>
      <w:r w:rsidRPr="00E304AE">
        <w:rPr>
          <w:rFonts w:ascii="Book Antiqua" w:hAnsi="Book Antiqua" w:cs="SegoeUI-Light"/>
          <w:lang w:eastAsia="pt-BR"/>
        </w:rPr>
        <w:t xml:space="preserve">) meses, </w:t>
      </w:r>
      <w:r w:rsidRPr="00E304AE">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hd w:val="clear" w:color="auto" w:fill="FFFFFF"/>
        </w:rPr>
        <w:t>.</w:t>
      </w:r>
    </w:p>
    <w:p w:rsidR="00A2317C"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lastRenderedPageBreak/>
        <w:t xml:space="preserve">3.2 </w:t>
      </w:r>
      <w:r w:rsidRPr="00195D34">
        <w:rPr>
          <w:rFonts w:ascii="Book Antiqua" w:eastAsia="Book Antiqua" w:hAnsi="Book Antiqua"/>
          <w:shd w:val="clear" w:color="auto" w:fill="FFFFFF"/>
        </w:rPr>
        <w:t xml:space="preserve">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 xml:space="preserve"> a ser determinado pela administração.</w:t>
      </w:r>
    </w:p>
    <w:p w:rsidR="00A2317C"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 xml:space="preserve">3.2.1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p>
    <w:p w:rsidR="00A2317C"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rPr>
        <w:t xml:space="preserve">3.3 </w:t>
      </w:r>
      <w:r w:rsidRPr="00430317">
        <w:rPr>
          <w:rFonts w:ascii="Book Antiqua" w:eastAsia="Book Antiqua" w:hAnsi="Book Antiqua" w:cs="Arial"/>
        </w:rPr>
        <w:t xml:space="preserve">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responsável do setor requerente.</w:t>
      </w:r>
    </w:p>
    <w:p w:rsidR="00A2317C"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p>
    <w:p w:rsidR="00A2317C" w:rsidRPr="00AC026F"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A2317C" w:rsidRPr="00AC026F"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A2317C" w:rsidRPr="00AC026F"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A2317C" w:rsidRPr="00AC026F" w:rsidRDefault="00A2317C" w:rsidP="00A2317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A2317C" w:rsidRPr="00AC026F" w:rsidRDefault="00A2317C"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A2317C" w:rsidRDefault="00A2317C"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sidRPr="0007200E">
        <w:rPr>
          <w:rFonts w:ascii="Book Antiqua" w:hAnsi="Book Antiqua"/>
        </w:rPr>
        <w:t xml:space="preserve">4.5 Recurso para pagamento - </w:t>
      </w:r>
      <w:r w:rsidRPr="0007200E">
        <w:rPr>
          <w:rFonts w:ascii="Book Antiqua" w:hAnsi="Book Antiqua"/>
          <w:u w:val="single"/>
        </w:rPr>
        <w:t>Dotação Orçamentária</w:t>
      </w:r>
      <w:r w:rsidRPr="0007200E">
        <w:rPr>
          <w:rFonts w:ascii="Book Antiqua" w:hAnsi="Book Antiqua"/>
        </w:rPr>
        <w:t>:</w:t>
      </w:r>
      <w:r w:rsidRPr="00AC026F">
        <w:rPr>
          <w:rFonts w:ascii="Book Antiqua" w:hAnsi="Book Antiqua"/>
        </w:rPr>
        <w:t xml:space="preserve"> </w:t>
      </w:r>
    </w:p>
    <w:p w:rsidR="00B73627" w:rsidRPr="00061151" w:rsidRDefault="00B73627" w:rsidP="00B73627">
      <w:pPr>
        <w:jc w:val="right"/>
        <w:rPr>
          <w:rFonts w:ascii="Book Antiqua" w:hAnsi="Book Antiqua"/>
        </w:rPr>
      </w:pPr>
      <w:r w:rsidRPr="00061151">
        <w:rPr>
          <w:rFonts w:ascii="Book Antiqua" w:hAnsi="Book Antiqua"/>
          <w:i/>
        </w:rPr>
        <w:t>Repasse:</w:t>
      </w:r>
      <w:r w:rsidRPr="00061151">
        <w:rPr>
          <w:rFonts w:ascii="Book Antiqua" w:hAnsi="Book Antiqua"/>
        </w:rPr>
        <w:t xml:space="preserve"> R$ 140.000,00;</w:t>
      </w:r>
    </w:p>
    <w:p w:rsidR="00B73627" w:rsidRDefault="00B73627" w:rsidP="00B73627">
      <w:pPr>
        <w:jc w:val="right"/>
        <w:rPr>
          <w:rFonts w:ascii="Book Antiqua" w:hAnsi="Book Antiqua"/>
        </w:rPr>
      </w:pPr>
      <w:r w:rsidRPr="00061151">
        <w:rPr>
          <w:rFonts w:ascii="Book Antiqua" w:hAnsi="Book Antiqua"/>
          <w:i/>
        </w:rPr>
        <w:t>Contrapartida:</w:t>
      </w:r>
      <w:r>
        <w:rPr>
          <w:rFonts w:ascii="Book Antiqua" w:hAnsi="Book Antiqua"/>
        </w:rPr>
        <w:t xml:space="preserve"> R$ 4.198,48 – Dotação Orçamentária nº 158/2020</w:t>
      </w:r>
    </w:p>
    <w:p w:rsidR="00B73627" w:rsidRPr="00061151" w:rsidRDefault="00B73627" w:rsidP="00B73627">
      <w:pPr>
        <w:jc w:val="right"/>
        <w:rPr>
          <w:rFonts w:ascii="Book Antiqua" w:hAnsi="Book Antiqua"/>
          <w:b/>
        </w:rPr>
      </w:pPr>
      <w:r w:rsidRPr="00061151">
        <w:rPr>
          <w:rFonts w:ascii="Book Antiqua" w:hAnsi="Book Antiqua"/>
          <w:b/>
        </w:rPr>
        <w:t>Secretaria Municipal de Saúde</w:t>
      </w:r>
    </w:p>
    <w:p w:rsidR="00B73627" w:rsidRDefault="00B73627" w:rsidP="00B73627">
      <w:pPr>
        <w:jc w:val="right"/>
        <w:rPr>
          <w:rFonts w:ascii="Book Antiqua" w:eastAsia="Times New Roman" w:hAnsi="Book Antiqua"/>
        </w:rPr>
      </w:pPr>
      <w:r w:rsidRPr="00061151">
        <w:rPr>
          <w:rFonts w:ascii="Book Antiqua" w:eastAsia="Times New Roman" w:hAnsi="Book Antiqua"/>
        </w:rPr>
        <w:t xml:space="preserve">Lei Orçamentária de nº 4.025/2020, (Anexo </w:t>
      </w:r>
      <w:r>
        <w:rPr>
          <w:rFonts w:ascii="Book Antiqua" w:eastAsia="Times New Roman" w:hAnsi="Book Antiqua"/>
        </w:rPr>
        <w:t xml:space="preserve">nº </w:t>
      </w:r>
      <w:r w:rsidRPr="00061151">
        <w:rPr>
          <w:rFonts w:ascii="Book Antiqua" w:eastAsia="Times New Roman" w:hAnsi="Book Antiqua"/>
        </w:rPr>
        <w:t>06, Programa de Trabalho 4.4.00.00.00.00.00.00)</w:t>
      </w:r>
    </w:p>
    <w:p w:rsidR="003858A4" w:rsidRDefault="003858A4" w:rsidP="00B73627">
      <w:pPr>
        <w:jc w:val="right"/>
        <w:rPr>
          <w:rFonts w:ascii="Book Antiqua" w:hAnsi="Book Antiqua"/>
          <w:b/>
        </w:rPr>
      </w:pPr>
      <w:r>
        <w:rPr>
          <w:rFonts w:ascii="Book Antiqua" w:hAnsi="Book Antiqua"/>
        </w:rPr>
        <w:t>Dotação Orçamentária nº 178/2020;</w:t>
      </w:r>
    </w:p>
    <w:p w:rsidR="00B73627" w:rsidRDefault="00B73627" w:rsidP="00A2317C">
      <w:pPr>
        <w:rPr>
          <w:rFonts w:ascii="Book Antiqua" w:hAnsi="Book Antiqua"/>
          <w:b/>
        </w:rPr>
      </w:pPr>
    </w:p>
    <w:p w:rsidR="00A2317C" w:rsidRPr="00B57EEA" w:rsidRDefault="00A2317C" w:rsidP="003858A4">
      <w:pPr>
        <w:rPr>
          <w:rFonts w:ascii="Book Antiqua" w:hAnsi="Book Antiqua"/>
        </w:rPr>
      </w:pPr>
      <w:r>
        <w:rPr>
          <w:rFonts w:ascii="Book Antiqua" w:hAnsi="Book Antiqua"/>
          <w:b/>
        </w:rPr>
        <w:t>5</w:t>
      </w:r>
      <w:r w:rsidRPr="00B57EEA">
        <w:rPr>
          <w:rFonts w:ascii="Book Antiqua" w:hAnsi="Book Antiqua"/>
          <w:b/>
        </w:rPr>
        <w:t>. ALTERAÇÃO SUBJETIVA</w:t>
      </w:r>
    </w:p>
    <w:p w:rsidR="00A2317C" w:rsidRDefault="00A2317C" w:rsidP="00A2317C">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hAnsi="Book Antiqua"/>
        </w:rPr>
        <w:t>5</w:t>
      </w:r>
      <w:r w:rsidRPr="00BD7632">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2317C" w:rsidRDefault="00A2317C" w:rsidP="00A2317C">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p>
    <w:p w:rsidR="00A2317C" w:rsidRDefault="00A2317C" w:rsidP="00A2317C">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b/>
        </w:rPr>
      </w:pPr>
      <w:r w:rsidRPr="003679D6">
        <w:rPr>
          <w:rFonts w:ascii="Book Antiqua" w:hAnsi="Book Antiqua"/>
          <w:b/>
        </w:rPr>
        <w:t>6. DAS CONDIÇÕES DE ENTREGA E DE RECEBIMENTO</w:t>
      </w:r>
    </w:p>
    <w:p w:rsidR="005B023F" w:rsidRPr="00195D34" w:rsidRDefault="005B023F" w:rsidP="005B0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w:t>
      </w:r>
      <w:r w:rsidRPr="00E304AE">
        <w:rPr>
          <w:rFonts w:ascii="Book Antiqua" w:eastAsia="Book Antiqua" w:hAnsi="Book Antiqua"/>
        </w:rPr>
        <w:t xml:space="preserve">A vigência do Contrato </w:t>
      </w:r>
      <w:r>
        <w:rPr>
          <w:rFonts w:ascii="Book Antiqua" w:hAnsi="Book Antiqua" w:cs="SegoeUI-Light"/>
          <w:lang w:eastAsia="pt-BR"/>
        </w:rPr>
        <w:t>será de 12</w:t>
      </w:r>
      <w:r w:rsidRPr="00E304AE">
        <w:rPr>
          <w:rFonts w:ascii="Book Antiqua" w:hAnsi="Book Antiqua" w:cs="SegoeUI-Light"/>
          <w:lang w:eastAsia="pt-BR"/>
        </w:rPr>
        <w:t xml:space="preserve"> (</w:t>
      </w:r>
      <w:r>
        <w:rPr>
          <w:rFonts w:ascii="Book Antiqua" w:hAnsi="Book Antiqua" w:cs="SegoeUI-Light"/>
          <w:lang w:eastAsia="pt-BR"/>
        </w:rPr>
        <w:t>doze</w:t>
      </w:r>
      <w:r w:rsidRPr="00E304AE">
        <w:rPr>
          <w:rFonts w:ascii="Book Antiqua" w:hAnsi="Book Antiqua" w:cs="SegoeUI-Light"/>
          <w:lang w:eastAsia="pt-BR"/>
        </w:rPr>
        <w:t xml:space="preserve">) meses, </w:t>
      </w:r>
      <w:r w:rsidRPr="00E304AE">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hd w:val="clear" w:color="auto" w:fill="FFFFFF"/>
        </w:rPr>
        <w:t>.</w:t>
      </w:r>
    </w:p>
    <w:p w:rsidR="005B023F" w:rsidRPr="00195D34" w:rsidRDefault="005B023F" w:rsidP="005B02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Autorização de Empenho – AE</w:t>
      </w:r>
      <w:r>
        <w:rPr>
          <w:rFonts w:ascii="Book Antiqua" w:eastAsia="Book Antiqua" w:hAnsi="Book Antiqua"/>
        </w:rPr>
        <w:t xml:space="preserve"> a ser determinado pela administração.</w:t>
      </w:r>
    </w:p>
    <w:p w:rsidR="005B023F" w:rsidRDefault="005B023F" w:rsidP="005B0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6.2.1</w:t>
      </w:r>
      <w:r w:rsidRPr="00022086">
        <w:rPr>
          <w:rFonts w:ascii="Book Antiqua" w:eastAsia="Book Antiqua" w:hAnsi="Book Antiqua"/>
          <w:shd w:val="clear" w:color="auto" w:fill="FFFFFF"/>
        </w:rPr>
        <w:t xml:space="preserve"> </w:t>
      </w:r>
      <w:r>
        <w:rPr>
          <w:rFonts w:ascii="Book Antiqua" w:eastAsia="Book Antiqua" w:hAnsi="Book Antiqua"/>
          <w:shd w:val="clear" w:color="auto" w:fill="FFFFFF"/>
        </w:rPr>
        <w:t>O</w:t>
      </w:r>
      <w:r w:rsidRPr="00022086">
        <w:rPr>
          <w:rFonts w:ascii="Book Antiqua" w:eastAsia="Book Antiqua" w:hAnsi="Book Antiqua"/>
          <w:shd w:val="clear" w:color="auto" w:fill="FFFFFF"/>
        </w:rPr>
        <w:t xml:space="preserve"> fornecedor obriga-se a entregar os materiais no local indicado</w:t>
      </w:r>
      <w:r>
        <w:rPr>
          <w:rFonts w:ascii="Book Antiqua" w:eastAsia="Book Antiqua" w:hAnsi="Book Antiqua"/>
          <w:shd w:val="clear" w:color="auto" w:fill="FFFFFF"/>
        </w:rPr>
        <w:t xml:space="preserve"> </w:t>
      </w:r>
      <w:r w:rsidRPr="00195D34">
        <w:rPr>
          <w:rFonts w:ascii="Book Antiqua" w:eastAsia="Book Antiqua" w:hAnsi="Book Antiqua"/>
          <w:shd w:val="clear" w:color="auto" w:fill="FFFFFF"/>
        </w:rPr>
        <w:t xml:space="preserve">na </w:t>
      </w:r>
      <w:r w:rsidRPr="00195D34">
        <w:rPr>
          <w:rFonts w:ascii="Book Antiqua" w:eastAsia="Book Antiqua" w:hAnsi="Book Antiqua"/>
        </w:rPr>
        <w:t>Autorização de Empenho – AE</w:t>
      </w:r>
      <w:r w:rsidRPr="00022086">
        <w:rPr>
          <w:rFonts w:ascii="Book Antiqua" w:eastAsia="Book Antiqua" w:hAnsi="Book Antiqua"/>
          <w:shd w:val="clear" w:color="auto" w:fill="FFFFFF"/>
        </w:rPr>
        <w:t>, desde que seja dentro do Município de Gaspar.</w:t>
      </w:r>
    </w:p>
    <w:p w:rsidR="005B023F" w:rsidRPr="00022086" w:rsidRDefault="005B023F" w:rsidP="005B02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5B023F" w:rsidRPr="00022086"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.4 Fica aqui estabelecido que os materiais objeto deste Pregão serão recebidos:</w:t>
      </w:r>
    </w:p>
    <w:p w:rsidR="005B023F" w:rsidRPr="00022086"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5B023F" w:rsidRPr="00022086"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w:t>
      </w:r>
      <w:r>
        <w:rPr>
          <w:rFonts w:ascii="Book Antiqua" w:eastAsia="Book Antiqua" w:hAnsi="Book Antiqua"/>
          <w:shd w:val="clear" w:color="auto" w:fill="FFFFFF"/>
        </w:rPr>
        <w:t>A Nota Fiscal deve ser apresentada com os seguintes dados, segundo o artigo 11 da Instrução Normativa TC 14 de 2012:</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sidRPr="00656043">
        <w:rPr>
          <w:rFonts w:ascii="Book Antiqua" w:eastAsia="Book Antiqua" w:hAnsi="Book Antiqua" w:cs="Times New Roman"/>
          <w:shd w:val="clear" w:color="auto" w:fill="FFFFFF"/>
        </w:rPr>
        <w:t>§</w:t>
      </w:r>
      <w:r>
        <w:rPr>
          <w:rFonts w:ascii="Book Antiqua" w:eastAsia="Book Antiqua" w:hAnsi="Book Antiqua" w:cs="Times New Roman"/>
          <w:shd w:val="clear" w:color="auto" w:fill="FFFFFF"/>
        </w:rPr>
        <w:t xml:space="preserve"> 1º O documento fiscal, para fins de comprovação da empresa, deve indicar:</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 - </w:t>
      </w:r>
      <w:r w:rsidRPr="00656043">
        <w:rPr>
          <w:rFonts w:ascii="Book Antiqua" w:eastAsia="Book Antiqua" w:hAnsi="Book Antiqua" w:cs="Times New Roman"/>
          <w:shd w:val="clear" w:color="auto" w:fill="FFFFFF"/>
        </w:rPr>
        <w:t>O número do convênio (</w:t>
      </w:r>
      <w:r w:rsidRPr="00656043">
        <w:rPr>
          <w:rFonts w:ascii="Book Antiqua" w:hAnsi="Book Antiqua" w:cs="Arial"/>
          <w:color w:val="000000"/>
          <w:shd w:val="clear" w:color="auto" w:fill="FFFFFF"/>
        </w:rPr>
        <w:t>2020TR000407</w:t>
      </w:r>
      <w:r w:rsidRPr="00656043">
        <w:rPr>
          <w:rFonts w:ascii="Book Antiqua" w:eastAsia="Book Antiqua" w:hAnsi="Book Antiqua" w:cs="Times New Roman"/>
          <w:shd w:val="clear" w:color="auto" w:fill="FFFFFF"/>
        </w:rPr>
        <w:t>); o objeto do convênio (</w:t>
      </w:r>
      <w:r w:rsidRPr="00656043">
        <w:rPr>
          <w:rFonts w:ascii="Book Antiqua" w:hAnsi="Book Antiqua"/>
          <w:shd w:val="clear" w:color="auto" w:fill="FFFFFF"/>
        </w:rPr>
        <w:t>Aquisição de equipamentos para 04 (quatro) academias ao ar livre para promoção da saúde e combate ao sedentarismo através da prática desportiva nos bairros  Gaspar Grande; Gasparinho Quadro; Coloninha e Bela</w:t>
      </w:r>
      <w:r w:rsidRPr="00656043">
        <w:rPr>
          <w:rFonts w:ascii="Book Antiqua" w:eastAsia="Book Antiqua" w:hAnsi="Book Antiqua" w:cs="Times New Roman"/>
          <w:shd w:val="clear" w:color="auto" w:fill="FFFFFF"/>
        </w:rPr>
        <w:t>), a data de emissão da nota; o nome, o endereço e o número do CPF ou do CNPJ do destinatário, conforme o caso;</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 - </w:t>
      </w:r>
      <w:r w:rsidRPr="00656043">
        <w:rPr>
          <w:rFonts w:ascii="Book Antiqua" w:eastAsia="Book Antiqua" w:hAnsi="Book Antiqua" w:cs="Times New Roman"/>
          <w:shd w:val="clear" w:color="auto" w:fill="FFFFFF"/>
        </w:rPr>
        <w:t>A descrição precisa do objeto da despesa, quantidade, marca, tipo, modelo, qualidade e demais elementos que permitam sua perfeita identificação, não sendo admitidas descrições genéricas;</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 xml:space="preserve">III - </w:t>
      </w:r>
      <w:r w:rsidRPr="00656043">
        <w:rPr>
          <w:rFonts w:ascii="Book Antiqua" w:eastAsia="Book Antiqua" w:hAnsi="Book Antiqua" w:cs="Times New Roman"/>
          <w:shd w:val="clear" w:color="auto" w:fill="FFFFFF"/>
        </w:rPr>
        <w:t>Os valores, unitário e total, de cada mercadoria ou serv</w:t>
      </w:r>
      <w:r>
        <w:rPr>
          <w:rFonts w:ascii="Book Antiqua" w:eastAsia="Book Antiqua" w:hAnsi="Book Antiqua" w:cs="Times New Roman"/>
          <w:shd w:val="clear" w:color="auto" w:fill="FFFFFF"/>
        </w:rPr>
        <w:t>iço e o valor total da operação;</w:t>
      </w:r>
    </w:p>
    <w:p w:rsidR="005B023F"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cs="Times New Roman"/>
          <w:shd w:val="clear" w:color="auto" w:fill="FFFFFF"/>
        </w:rPr>
        <w:t xml:space="preserve">IV - </w:t>
      </w:r>
      <w:r w:rsidRPr="00656043">
        <w:rPr>
          <w:rFonts w:ascii="Book Antiqua" w:eastAsia="Book Antiqua" w:hAnsi="Book Antiqua" w:cs="Times New Roman"/>
          <w:shd w:val="clear" w:color="auto" w:fill="FFFFFF"/>
        </w:rPr>
        <w:t>A nota deve ser conferida pela Secretaria de Saúde, carimbada e assinada confirmando o recebimento e materiais.</w:t>
      </w:r>
    </w:p>
    <w:p w:rsidR="005B023F" w:rsidRPr="00022086"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6.4.2 </w:t>
      </w:r>
      <w:r w:rsidRPr="00022086">
        <w:rPr>
          <w:rFonts w:ascii="Book Antiqua" w:eastAsia="Book Antiqua" w:hAnsi="Book Antiqua"/>
          <w:shd w:val="clear" w:color="auto" w:fill="FFFFFF"/>
        </w:rPr>
        <w:t xml:space="preserve">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B023F" w:rsidRPr="00195D34" w:rsidRDefault="005B023F" w:rsidP="005B02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5B023F" w:rsidRPr="00195D34" w:rsidRDefault="005B023F" w:rsidP="005B0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Minuta do Contrato e na Lei.</w:t>
      </w:r>
    </w:p>
    <w:p w:rsidR="00A2317C" w:rsidRDefault="005B023F" w:rsidP="005B02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B023F" w:rsidRDefault="005B023F"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A2317C" w:rsidRPr="00AC026F" w:rsidRDefault="00A2317C" w:rsidP="005B02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b/>
        </w:rPr>
      </w:pPr>
      <w:r>
        <w:rPr>
          <w:rFonts w:ascii="Book Antiqua" w:hAnsi="Book Antiqua"/>
          <w:b/>
        </w:rPr>
        <w:t>7.</w:t>
      </w:r>
      <w:r w:rsidRPr="00AC026F">
        <w:rPr>
          <w:rFonts w:ascii="Book Antiqua" w:hAnsi="Book Antiqua"/>
          <w:b/>
        </w:rPr>
        <w:t xml:space="preserve"> CONDIÇÕES E FORMA DE PAGAMENTO</w:t>
      </w:r>
    </w:p>
    <w:p w:rsidR="00A2317C" w:rsidRPr="00430317" w:rsidRDefault="00A2317C" w:rsidP="00A231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A2317C" w:rsidRPr="00430317" w:rsidRDefault="00A2317C" w:rsidP="00A231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A2317C" w:rsidRPr="00430317" w:rsidRDefault="00A2317C" w:rsidP="00A231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A2317C" w:rsidRPr="00430317" w:rsidRDefault="00A2317C" w:rsidP="00A231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p>
    <w:p w:rsidR="00A2317C" w:rsidRPr="00AC026F" w:rsidRDefault="00A2317C" w:rsidP="005B02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b/>
        </w:rPr>
      </w:pPr>
      <w:r>
        <w:rPr>
          <w:rFonts w:ascii="Book Antiqua" w:hAnsi="Book Antiqua"/>
          <w:b/>
        </w:rPr>
        <w:t xml:space="preserve">8. </w:t>
      </w:r>
      <w:r w:rsidRPr="00AC026F">
        <w:rPr>
          <w:rFonts w:ascii="Book Antiqua" w:hAnsi="Book Antiqua"/>
          <w:b/>
        </w:rPr>
        <w:t>RESPONSABILIDADES</w:t>
      </w:r>
    </w:p>
    <w:p w:rsidR="00A2317C" w:rsidRPr="00B40017" w:rsidRDefault="00A2317C" w:rsidP="00A2317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rPr>
          <w:rFonts w:ascii="Book Antiqua" w:hAnsi="Book Antiqua" w:cs="Book Antiqua"/>
        </w:rPr>
      </w:pPr>
      <w:r>
        <w:rPr>
          <w:rFonts w:ascii="Book Antiqua" w:hAnsi="Book Antiqua" w:cs="Book Antiqua"/>
        </w:rPr>
        <w:t>8</w:t>
      </w:r>
      <w:r w:rsidR="005B023F">
        <w:rPr>
          <w:rFonts w:ascii="Book Antiqua" w:hAnsi="Book Antiqua" w:cs="Book Antiqua"/>
        </w:rPr>
        <w:t xml:space="preserve">.1 </w:t>
      </w:r>
      <w:r w:rsidRPr="00B40017">
        <w:rPr>
          <w:rFonts w:ascii="Book Antiqua" w:hAnsi="Book Antiqua" w:cs="Book Antiqua"/>
        </w:rPr>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2317C" w:rsidRPr="00B40017" w:rsidRDefault="00A2317C" w:rsidP="00A2317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 xml:space="preserve">.2 A empresa fornecedora é responsável pelos encargos trabalhistas, previdenciários, fiscais e comerciais resultantes da execução desta ata, nos termos do artigo 71 da Lei </w:t>
      </w:r>
      <w:r>
        <w:rPr>
          <w:rFonts w:ascii="Book Antiqua" w:hAnsi="Book Antiqua" w:cs="Book Antiqua"/>
        </w:rPr>
        <w:t xml:space="preserve">nº </w:t>
      </w:r>
      <w:r w:rsidRPr="00B40017">
        <w:rPr>
          <w:rFonts w:ascii="Book Antiqua" w:hAnsi="Book Antiqua" w:cs="Book Antiqua"/>
        </w:rPr>
        <w:t>8.666/93.</w:t>
      </w:r>
    </w:p>
    <w:p w:rsidR="00A2317C" w:rsidRPr="00B40017" w:rsidRDefault="00A2317C" w:rsidP="00A2317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.3 As contribuições sociais e os danos contra terceiros são de responsabilidade da fornecedora.</w:t>
      </w:r>
    </w:p>
    <w:p w:rsidR="00A2317C" w:rsidRPr="00B40017" w:rsidRDefault="00A2317C"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 xml:space="preserve">.4 A empresa fornecedora é responsável também pela qualidade dos </w:t>
      </w:r>
      <w:r w:rsidRPr="004705BF">
        <w:rPr>
          <w:rFonts w:ascii="Book Antiqua" w:hAnsi="Book Antiqua" w:cs="Book Antiqua"/>
        </w:rPr>
        <w:t>materiais</w:t>
      </w:r>
      <w:r w:rsidRPr="00B40017">
        <w:rPr>
          <w:rFonts w:ascii="Book Antiqua" w:hAnsi="Book Antiqua" w:cs="Book Antiqua"/>
        </w:rPr>
        <w:t xml:space="preserve"> fornecidos, cabendo-lhe verificar o atendimento das especificações, não se admitindo, em nenhuma hipótese, a alegação de </w:t>
      </w:r>
      <w:r w:rsidRPr="00B40017">
        <w:rPr>
          <w:rFonts w:ascii="Book Antiqua" w:hAnsi="Book Antiqua" w:cs="Book Antiqua"/>
        </w:rPr>
        <w:lastRenderedPageBreak/>
        <w:t>que terceiros quaisquer tenham comprometido os mesmos, fora dos padrões exigidos.</w:t>
      </w:r>
    </w:p>
    <w:p w:rsidR="00A2317C" w:rsidRDefault="00A2317C"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2317C" w:rsidRDefault="00A2317C" w:rsidP="00A231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rPr>
      </w:pPr>
    </w:p>
    <w:p w:rsidR="00A2317C" w:rsidRPr="00DE0436" w:rsidRDefault="00A2317C" w:rsidP="00A2317C">
      <w:pPr>
        <w:rPr>
          <w:rFonts w:ascii="Book Antiqua" w:hAnsi="Book Antiqua"/>
          <w:b/>
        </w:rPr>
      </w:pPr>
      <w:r>
        <w:rPr>
          <w:rFonts w:ascii="Book Antiqua" w:hAnsi="Book Antiqua"/>
          <w:b/>
        </w:rPr>
        <w:t>9</w:t>
      </w:r>
      <w:r w:rsidRPr="00DE0436">
        <w:rPr>
          <w:rFonts w:ascii="Book Antiqua" w:hAnsi="Book Antiqua"/>
          <w:b/>
        </w:rPr>
        <w:t>. OBRIGAÇÕES DA CONTRATADA</w:t>
      </w:r>
    </w:p>
    <w:p w:rsidR="00A2317C" w:rsidRPr="0053095D" w:rsidRDefault="00A2317C" w:rsidP="00A2317C">
      <w:pPr>
        <w:rPr>
          <w:rFonts w:ascii="Book Antiqua" w:hAnsi="Book Antiqua"/>
        </w:rPr>
      </w:pPr>
      <w:r>
        <w:rPr>
          <w:rFonts w:ascii="Book Antiqua" w:hAnsi="Book Antiqua"/>
        </w:rPr>
        <w:t>9</w:t>
      </w:r>
      <w:r w:rsidRPr="0053095D">
        <w:rPr>
          <w:rFonts w:ascii="Book Antiqua" w:hAnsi="Book Antiqua"/>
        </w:rPr>
        <w:t>.1 São obrigações da Contratada:</w:t>
      </w:r>
    </w:p>
    <w:p w:rsidR="00A2317C" w:rsidRPr="0053095D" w:rsidRDefault="00A2317C" w:rsidP="00A2317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2317C" w:rsidRPr="0053095D" w:rsidRDefault="00A2317C" w:rsidP="00A2317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A2317C" w:rsidRPr="0053095D"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.1.7 Exigir o cumprimento dos recolhimentos tributários, trabalhistas e previdenciários através dos documentos pertinentes;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A2317C" w:rsidRPr="0053095D"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A2317C" w:rsidRPr="00AD37E6"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b/>
        </w:rPr>
        <w:t>11.</w:t>
      </w:r>
      <w:r w:rsidRPr="00AC026F">
        <w:rPr>
          <w:rFonts w:ascii="Book Antiqua" w:hAnsi="Book Antiqua"/>
          <w:b/>
        </w:rPr>
        <w:t xml:space="preserve"> PENALIDADES</w:t>
      </w:r>
    </w:p>
    <w:p w:rsidR="005B023F" w:rsidRPr="00C6498C"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5B023F" w:rsidRPr="00C16557" w:rsidRDefault="005B023F" w:rsidP="005B023F">
      <w:pPr>
        <w:ind w:left="-284" w:firstLine="142"/>
        <w:rPr>
          <w:rFonts w:ascii="Book Antiqua" w:eastAsia="Arial" w:hAnsi="Book Antiqua" w:cs="Book Antiqua"/>
          <w:lang w:eastAsia="pt-BR"/>
        </w:rPr>
      </w:pPr>
      <w:r w:rsidRPr="00C16557">
        <w:rPr>
          <w:rFonts w:ascii="Book Antiqua" w:eastAsia="Arial" w:hAnsi="Book Antiqua" w:cs="Book Antiqua"/>
          <w:lang w:eastAsia="pt-BR"/>
        </w:rPr>
        <w:t>a) advertência e anotação restritiva no Cadastro de Fornecedores;</w:t>
      </w:r>
    </w:p>
    <w:p w:rsidR="005B023F" w:rsidRPr="00C16557" w:rsidRDefault="005B023F" w:rsidP="005B023F">
      <w:pPr>
        <w:ind w:left="-284" w:firstLine="142"/>
        <w:rPr>
          <w:rFonts w:ascii="Book Antiqua" w:eastAsia="Arial" w:hAnsi="Book Antiqua" w:cs="Book Antiqua"/>
          <w:lang w:eastAsia="pt-BR"/>
        </w:rPr>
      </w:pPr>
      <w:r w:rsidRPr="00C16557">
        <w:rPr>
          <w:rFonts w:ascii="Book Antiqua" w:eastAsia="Arial" w:hAnsi="Book Antiqua" w:cs="Book Antiqua"/>
          <w:lang w:eastAsia="pt-BR"/>
        </w:rPr>
        <w:t>b) multa de até 20% (vinte por cento) sobre o valor da proposta apresentada pela proponente;</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c) impedimento de licitar e contratar com a União, Estados, DF e Municípios pelo prazo de até 5 (cinco) anos consecutivos.</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.3 Caberá aplicação da penalidade de advertência nos casos de infrações leves que não gerem prejuízo à Administração.</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.4 Caberá aplicação de multa de até 20% calculada sobre o valor total da Proposta de Preços do licitante ou do valor total do Contrato, nas seguintes proporções e casos:</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Multa de 10%,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Multa de 10%,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Multa de 20%,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Multa de 10%,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Multa de 10%,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Multa de 20%,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Multa de 20%,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h) cometer fraude fiscal; Multa de 20%, calculada sobre o valor total da proposta;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i) Em caso de atraso ou não cumprimento dos prazos por culpa da CONTRATADA, será aplicada a penalidade de Multa de 0,5% por dia de atraso, até o limite de 10 dias, calculada sobre o valor total do pedido;</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a) Quem, convocado dentro do prazo de validade da sua proposta, não celebrar o contrato; 2 (dois) anos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b) deixar de entregar documentação exigida para o certame; 1 (um) ano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c) apresentar documentação falsa exigida para o certame; 5 (cinco) anos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d) ensejar o retardamento da execução de seu objeto; 1 (um) ano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e) não mantiver a proposta de preços; 1 (um) ano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f) falhar ou fraudar na execução do contrato; 4 (quatro) anos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t>g) comportar-se de modo inidôneo; 5 (cinco) anos mais multa;</w:t>
      </w:r>
    </w:p>
    <w:p w:rsidR="005B023F" w:rsidRPr="00C16557" w:rsidRDefault="005B023F" w:rsidP="005B023F">
      <w:pPr>
        <w:ind w:left="-142"/>
        <w:rPr>
          <w:rFonts w:ascii="Book Antiqua" w:eastAsia="Arial" w:hAnsi="Book Antiqua" w:cs="Book Antiqua"/>
          <w:lang w:eastAsia="pt-BR"/>
        </w:rPr>
      </w:pPr>
      <w:r w:rsidRPr="00C16557">
        <w:rPr>
          <w:rFonts w:ascii="Book Antiqua" w:eastAsia="Arial" w:hAnsi="Book Antiqua" w:cs="Book Antiqua"/>
          <w:lang w:eastAsia="pt-BR"/>
        </w:rPr>
        <w:lastRenderedPageBreak/>
        <w:t>h) cometer fraude fiscal; 5 (cinco) anos mais multa.</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.6 Em todo caso o licitante terá direito ao contraditório e ampla defesa.</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.6.1 Em respeito ao princípio do contraditório e ampla defesa, poderá o licitante apresentar defesa prévia no prazo de 5 (cinco) dias úteis após a notificação sobre a irregularidade ou aplicação da penalidade.</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.7 É facultado ao licitante apresentar recurso contra aplicação de penalidade no prazo de 5 (cinco) dias úteis a contar da intimação, nos termos do art. 109 da Lei nº 8.666/1993.</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5B023F" w:rsidRPr="00C16557" w:rsidRDefault="005B023F" w:rsidP="005B023F">
      <w:pPr>
        <w:rPr>
          <w:rFonts w:ascii="Book Antiqua" w:eastAsia="Arial" w:hAnsi="Book Antiqua" w:cs="Book Antiqua"/>
          <w:lang w:eastAsia="pt-BR"/>
        </w:rPr>
      </w:pPr>
      <w:r>
        <w:rPr>
          <w:rFonts w:ascii="Book Antiqua" w:eastAsia="Arial" w:hAnsi="Book Antiqua" w:cs="Book Antiqua"/>
          <w:lang w:eastAsia="pt-BR"/>
        </w:rPr>
        <w:t>11</w:t>
      </w:r>
      <w:r w:rsidRPr="00C16557">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A2317C" w:rsidRDefault="005B023F" w:rsidP="005B0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eastAsia="Arial" w:hAnsi="Book Antiqua" w:cs="Book Antiqua"/>
          <w:lang w:eastAsia="pt-BR"/>
        </w:rPr>
        <w:t>11</w:t>
      </w:r>
      <w:r w:rsidRPr="00C16557">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5B023F" w:rsidRDefault="005B023F"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A2317C" w:rsidRPr="00AC026F" w:rsidRDefault="00A2317C" w:rsidP="005B02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conforme art. 55, inciso IX, da Lei nº 8.666/93.</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 rescisão do Contrato poderá se dar sob quaisquer das formas delineadas no art. 79 da Lei nº 8.666/93.</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r w:rsidRPr="00AC026F">
        <w:rPr>
          <w:rFonts w:ascii="Book Antiqua" w:hAnsi="Book Antiqua"/>
          <w:b/>
        </w:rPr>
        <w:t>1</w:t>
      </w:r>
      <w:r>
        <w:rPr>
          <w:rFonts w:ascii="Book Antiqua" w:hAnsi="Book Antiqua"/>
          <w:b/>
        </w:rPr>
        <w:t>3.</w:t>
      </w:r>
      <w:r w:rsidRPr="00AC026F">
        <w:rPr>
          <w:rFonts w:ascii="Book Antiqua" w:hAnsi="Book Antiqua"/>
        </w:rPr>
        <w:t xml:space="preserve"> </w:t>
      </w:r>
      <w:r w:rsidRPr="00AC026F">
        <w:rPr>
          <w:rFonts w:ascii="Book Antiqua" w:hAnsi="Book Antiqua"/>
          <w:b/>
        </w:rPr>
        <w:t>DISPOSIÇÕES GERAIS</w:t>
      </w: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.2 Aplicam-se à este Contrato as disposições das Leis nº 10.520/2002 e 8.666/1993, e suas posteriores modificações, que regulamentam as licitações e contratações promovidas pela Administração Pública.</w:t>
      </w:r>
    </w:p>
    <w:p w:rsidR="00A2317C" w:rsidRPr="000939BB"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r w:rsidRPr="00AC026F">
        <w:rPr>
          <w:rFonts w:ascii="Book Antiqua" w:hAnsi="Book Antiqua"/>
          <w:b/>
        </w:rPr>
        <w:t>1</w:t>
      </w:r>
      <w:r>
        <w:rPr>
          <w:rFonts w:ascii="Book Antiqua" w:hAnsi="Book Antiqua"/>
          <w:b/>
        </w:rPr>
        <w:t>4.</w:t>
      </w:r>
      <w:r w:rsidRPr="00AC026F">
        <w:rPr>
          <w:rFonts w:ascii="Book Antiqua" w:hAnsi="Book Antiqua"/>
        </w:rPr>
        <w:t xml:space="preserve"> </w:t>
      </w:r>
      <w:r w:rsidRPr="00AC026F">
        <w:rPr>
          <w:rFonts w:ascii="Book Antiqua" w:hAnsi="Book Antiqua"/>
          <w:b/>
        </w:rPr>
        <w:t>VALOR DO CONTRATO</w:t>
      </w:r>
    </w:p>
    <w:p w:rsidR="00A2317C"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.1 As partes contratantes dão ao presente Contrato o Valor Global de</w:t>
      </w:r>
      <w:r w:rsidR="005B023F" w:rsidRPr="00AC026F">
        <w:rPr>
          <w:rFonts w:ascii="Book Antiqua" w:hAnsi="Book Antiqua"/>
        </w:rPr>
        <w:t xml:space="preserve"> </w:t>
      </w:r>
      <w:r w:rsidRPr="00AC026F">
        <w:rPr>
          <w:rFonts w:ascii="Book Antiqua" w:hAnsi="Book Antiqua"/>
        </w:rPr>
        <w:t xml:space="preserve">____(....), para todos os legais e </w:t>
      </w:r>
      <w:r>
        <w:rPr>
          <w:rFonts w:ascii="Book Antiqua" w:hAnsi="Book Antiqua"/>
        </w:rPr>
        <w:t>jurídicos efeitos.</w:t>
      </w: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rPr>
        <w:t xml:space="preserve"> </w:t>
      </w:r>
      <w:r w:rsidRPr="00AC026F">
        <w:rPr>
          <w:rFonts w:ascii="Book Antiqua" w:hAnsi="Book Antiqua"/>
          <w:b/>
        </w:rPr>
        <w:t>FORO</w:t>
      </w:r>
    </w:p>
    <w:p w:rsidR="00A2317C" w:rsidRPr="00AC026F" w:rsidRDefault="00A2317C" w:rsidP="00A231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1</w:t>
      </w:r>
      <w:r>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A2317C" w:rsidRDefault="00A2317C" w:rsidP="00A231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A2317C" w:rsidRDefault="00A2317C" w:rsidP="00A231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A2317C" w:rsidRDefault="00A2317C" w:rsidP="00A231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AC026F">
        <w:rPr>
          <w:rFonts w:ascii="Book Antiqua" w:hAnsi="Book Antiqua"/>
        </w:rPr>
        <w:t xml:space="preserve">Gaspar, .... de ..... de </w:t>
      </w:r>
      <w:r>
        <w:rPr>
          <w:rFonts w:ascii="Book Antiqua" w:hAnsi="Book Antiqua"/>
        </w:rPr>
        <w:t>2020</w:t>
      </w:r>
      <w:r w:rsidRPr="00AC026F">
        <w:rPr>
          <w:rFonts w:ascii="Book Antiqua" w:hAnsi="Book Antiqua"/>
        </w:rPr>
        <w:t>.</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bl>
      <w:tblPr>
        <w:tblW w:w="0" w:type="auto"/>
        <w:tblLook w:val="04A0"/>
      </w:tblPr>
      <w:tblGrid>
        <w:gridCol w:w="4371"/>
        <w:gridCol w:w="4349"/>
      </w:tblGrid>
      <w:tr w:rsidR="00A2317C" w:rsidRPr="00204315" w:rsidTr="00A2317C">
        <w:tc>
          <w:tcPr>
            <w:tcW w:w="5173" w:type="dxa"/>
          </w:tcPr>
          <w:p w:rsidR="00A2317C" w:rsidRPr="00204315"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Pr>
                <w:rFonts w:ascii="Book Antiqua" w:hAnsi="Book Antiqua" w:cs="Book Antiqua"/>
                <w:b/>
                <w:bCs/>
                <w:lang w:eastAsia="pt-BR"/>
              </w:rPr>
              <w:t xml:space="preserve">(Secretário Municipal </w:t>
            </w:r>
            <w:r w:rsidR="005B023F">
              <w:rPr>
                <w:rFonts w:ascii="Book Antiqua" w:hAnsi="Book Antiqua" w:cs="Book Antiqua"/>
                <w:b/>
                <w:bCs/>
                <w:lang w:eastAsia="pt-BR"/>
              </w:rPr>
              <w:t>de Saúde</w:t>
            </w:r>
            <w:r>
              <w:rPr>
                <w:rFonts w:ascii="Book Antiqua" w:hAnsi="Book Antiqua" w:cs="Book Antiqua"/>
                <w:b/>
                <w:bCs/>
                <w:lang w:eastAsia="pt-BR"/>
              </w:rPr>
              <w:t>)</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CONTRATANTE</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p>
          <w:p w:rsidR="00A2317C" w:rsidRPr="00204315"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lang w:eastAsia="pt-BR"/>
              </w:rPr>
            </w:pPr>
          </w:p>
        </w:tc>
        <w:tc>
          <w:tcPr>
            <w:tcW w:w="5174" w:type="dxa"/>
          </w:tcPr>
          <w:p w:rsidR="00A2317C" w:rsidRPr="00204315"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sidRPr="00204315">
              <w:rPr>
                <w:rFonts w:ascii="Book Antiqua" w:hAnsi="Book Antiqua" w:cs="Book Antiqua"/>
                <w:b/>
                <w:bCs/>
                <w:lang w:eastAsia="pt-BR"/>
              </w:rPr>
              <w:t>(razão social)</w:t>
            </w:r>
          </w:p>
          <w:p w:rsidR="00A2317C" w:rsidRDefault="00A2317C"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CONTRATADA</w:t>
            </w:r>
          </w:p>
          <w:p w:rsidR="005B023F" w:rsidRDefault="005B023F"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p>
          <w:p w:rsidR="005B023F" w:rsidRDefault="005B023F"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p>
          <w:p w:rsidR="005B023F" w:rsidRDefault="005B023F"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p>
          <w:p w:rsidR="005B023F" w:rsidRPr="00204315" w:rsidRDefault="005B023F" w:rsidP="00A23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p>
        </w:tc>
      </w:tr>
    </w:tbl>
    <w:p w:rsidR="00A2317C" w:rsidRDefault="00A2317C" w:rsidP="00A2317C">
      <w:pPr>
        <w:widowControl w:val="0"/>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Testemunhas:</w:t>
      </w:r>
    </w:p>
    <w:p w:rsidR="00A2317C" w:rsidRDefault="00A2317C" w:rsidP="00A2317C">
      <w:pPr>
        <w:widowControl w:val="0"/>
        <w:autoSpaceDE w:val="0"/>
        <w:autoSpaceDN w:val="0"/>
        <w:adjustRightInd w:val="0"/>
        <w:ind w:left="284"/>
        <w:jc w:val="center"/>
        <w:rPr>
          <w:rFonts w:ascii="Book Antiqua" w:hAnsi="Book Antiqua" w:cs="Book Antiqua"/>
          <w:lang w:eastAsia="pt-BR"/>
        </w:rPr>
      </w:pPr>
    </w:p>
    <w:p w:rsidR="00A2317C" w:rsidRPr="00A94C23" w:rsidRDefault="00A2317C" w:rsidP="00A2317C">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p w:rsidR="0022182E" w:rsidRDefault="0022182E"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A2317C" w:rsidRDefault="00A2317C" w:rsidP="005D40A9">
      <w:pPr>
        <w:pStyle w:val="Normal0"/>
        <w:widowControl w:val="0"/>
        <w:ind w:right="-852"/>
        <w:rPr>
          <w:rFonts w:ascii="Book Antiqua" w:eastAsia="Book Antiqua" w:hAnsi="Book Antiqua"/>
          <w:sz w:val="22"/>
        </w:rPr>
      </w:pPr>
    </w:p>
    <w:p w:rsidR="0022182E" w:rsidRPr="007A1C4F" w:rsidRDefault="0022182E" w:rsidP="005D40A9">
      <w:pPr>
        <w:pStyle w:val="Normal0"/>
        <w:widowControl w:val="0"/>
        <w:ind w:right="-852"/>
        <w:rPr>
          <w:rFonts w:ascii="Book Antiqua" w:eastAsia="Book Antiqua" w:hAnsi="Book Antiqua"/>
          <w:sz w:val="16"/>
          <w:szCs w:val="16"/>
        </w:rPr>
      </w:pPr>
    </w:p>
    <w:p w:rsidR="00A2317C" w:rsidRDefault="00A2317C" w:rsidP="00F246B5">
      <w:pPr>
        <w:ind w:left="0"/>
        <w:rPr>
          <w:rFonts w:ascii="Book Antiqua" w:eastAsia="Book Antiqua" w:hAnsi="Book Antiqua" w:cs="Times New Roman"/>
          <w:b/>
          <w:color w:val="000000"/>
          <w:lang w:eastAsia="ar-SA"/>
        </w:rPr>
      </w:pPr>
    </w:p>
    <w:sectPr w:rsidR="00A2317C"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D3" w:rsidRDefault="00730FD3" w:rsidP="00F97035">
      <w:r>
        <w:separator/>
      </w:r>
    </w:p>
  </w:endnote>
  <w:endnote w:type="continuationSeparator" w:id="1">
    <w:p w:rsidR="00730FD3" w:rsidRDefault="00730FD3"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UI-Ligh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D3" w:rsidRDefault="00730FD3"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730FD3" w:rsidRPr="005676F3" w:rsidRDefault="00730FD3"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30FD3" w:rsidRPr="005676F3" w:rsidRDefault="00730FD3"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2E67A9" w:rsidRPr="005676F3">
      <w:rPr>
        <w:rFonts w:ascii="Book Antiqua" w:hAnsi="Book Antiqua"/>
        <w:b/>
        <w:sz w:val="17"/>
        <w:szCs w:val="17"/>
      </w:rPr>
      <w:fldChar w:fldCharType="begin"/>
    </w:r>
    <w:r w:rsidRPr="005676F3">
      <w:rPr>
        <w:rFonts w:ascii="Book Antiqua" w:hAnsi="Book Antiqua"/>
        <w:b/>
        <w:sz w:val="17"/>
        <w:szCs w:val="17"/>
      </w:rPr>
      <w:instrText>PAGE</w:instrText>
    </w:r>
    <w:r w:rsidR="002E67A9" w:rsidRPr="005676F3">
      <w:rPr>
        <w:rFonts w:ascii="Book Antiqua" w:hAnsi="Book Antiqua"/>
        <w:b/>
        <w:sz w:val="17"/>
        <w:szCs w:val="17"/>
      </w:rPr>
      <w:fldChar w:fldCharType="separate"/>
    </w:r>
    <w:r w:rsidR="00174BF0">
      <w:rPr>
        <w:rFonts w:ascii="Book Antiqua" w:hAnsi="Book Antiqua"/>
        <w:b/>
        <w:noProof/>
        <w:sz w:val="17"/>
        <w:szCs w:val="17"/>
      </w:rPr>
      <w:t>52</w:t>
    </w:r>
    <w:r w:rsidR="002E67A9" w:rsidRPr="005676F3">
      <w:rPr>
        <w:rFonts w:ascii="Book Antiqua" w:hAnsi="Book Antiqua"/>
        <w:b/>
        <w:sz w:val="17"/>
        <w:szCs w:val="17"/>
      </w:rPr>
      <w:fldChar w:fldCharType="end"/>
    </w:r>
    <w:r w:rsidRPr="005676F3">
      <w:rPr>
        <w:rFonts w:ascii="Book Antiqua" w:hAnsi="Book Antiqua"/>
        <w:sz w:val="17"/>
        <w:szCs w:val="17"/>
      </w:rPr>
      <w:t xml:space="preserve"> de </w:t>
    </w:r>
    <w:r w:rsidR="002E67A9" w:rsidRPr="005676F3">
      <w:rPr>
        <w:rFonts w:ascii="Book Antiqua" w:hAnsi="Book Antiqua"/>
        <w:b/>
        <w:sz w:val="17"/>
        <w:szCs w:val="17"/>
      </w:rPr>
      <w:fldChar w:fldCharType="begin"/>
    </w:r>
    <w:r w:rsidRPr="005676F3">
      <w:rPr>
        <w:rFonts w:ascii="Book Antiqua" w:hAnsi="Book Antiqua"/>
        <w:b/>
        <w:sz w:val="17"/>
        <w:szCs w:val="17"/>
      </w:rPr>
      <w:instrText>NUMPAGES</w:instrText>
    </w:r>
    <w:r w:rsidR="002E67A9" w:rsidRPr="005676F3">
      <w:rPr>
        <w:rFonts w:ascii="Book Antiqua" w:hAnsi="Book Antiqua"/>
        <w:b/>
        <w:sz w:val="17"/>
        <w:szCs w:val="17"/>
      </w:rPr>
      <w:fldChar w:fldCharType="separate"/>
    </w:r>
    <w:r w:rsidR="00174BF0">
      <w:rPr>
        <w:rFonts w:ascii="Book Antiqua" w:hAnsi="Book Antiqua"/>
        <w:b/>
        <w:noProof/>
        <w:sz w:val="17"/>
        <w:szCs w:val="17"/>
      </w:rPr>
      <w:t>52</w:t>
    </w:r>
    <w:r w:rsidR="002E67A9" w:rsidRPr="005676F3">
      <w:rPr>
        <w:rFonts w:ascii="Book Antiqua" w:hAnsi="Book Antiqua"/>
        <w:b/>
        <w:sz w:val="17"/>
        <w:szCs w:val="17"/>
      </w:rPr>
      <w:fldChar w:fldCharType="end"/>
    </w:r>
  </w:p>
  <w:p w:rsidR="00730FD3" w:rsidRDefault="00730FD3" w:rsidP="00683DA3">
    <w:pPr>
      <w:pStyle w:val="Rodap"/>
      <w:tabs>
        <w:tab w:val="clear" w:pos="8504"/>
      </w:tabs>
      <w:ind w:left="-851" w:right="-1135"/>
      <w:jc w:val="right"/>
    </w:pPr>
  </w:p>
  <w:p w:rsidR="00730FD3" w:rsidRDefault="00730FD3"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D3" w:rsidRDefault="00730FD3" w:rsidP="00F97035">
      <w:r>
        <w:separator/>
      </w:r>
    </w:p>
  </w:footnote>
  <w:footnote w:type="continuationSeparator" w:id="1">
    <w:p w:rsidR="00730FD3" w:rsidRDefault="00730FD3"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730FD3" w:rsidRPr="00687DC8" w:rsidTr="009F21CE">
      <w:trPr>
        <w:trHeight w:val="714"/>
      </w:trPr>
      <w:tc>
        <w:tcPr>
          <w:tcW w:w="2721" w:type="dxa"/>
          <w:tcBorders>
            <w:top w:val="nil"/>
            <w:left w:val="nil"/>
            <w:bottom w:val="nil"/>
            <w:right w:val="nil"/>
          </w:tcBorders>
        </w:tcPr>
        <w:p w:rsidR="00730FD3" w:rsidRPr="00687DC8" w:rsidRDefault="00730FD3"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730FD3" w:rsidRPr="009F787D" w:rsidRDefault="00730FD3"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30FD3" w:rsidRPr="009F787D" w:rsidRDefault="00730FD3"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30FD3" w:rsidRPr="00EC57AC" w:rsidRDefault="00730FD3"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30FD3" w:rsidRPr="00687DC8" w:rsidRDefault="00730FD3"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30FD3" w:rsidRDefault="00730FD3"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000002E"/>
    <w:multiLevelType w:val="multilevel"/>
    <w:tmpl w:val="0000002E"/>
    <w:lvl w:ilvl="0">
      <w:start w:val="1"/>
      <w:numFmt w:val="decimal"/>
      <w:lvlText w:val="%1."/>
      <w:lvlJc w:val="left"/>
      <w:pPr>
        <w:tabs>
          <w:tab w:val="num" w:pos="0"/>
        </w:tabs>
        <w:ind w:left="2628" w:hanging="360"/>
      </w:pPr>
      <w:rPr>
        <w:strike w:val="0"/>
        <w:dstrike w:val="0"/>
        <w:u w:val="none"/>
      </w:rPr>
    </w:lvl>
    <w:lvl w:ilvl="1">
      <w:start w:val="1"/>
      <w:numFmt w:val="lowerLetter"/>
      <w:lvlText w:val="%2."/>
      <w:lvlJc w:val="left"/>
      <w:pPr>
        <w:tabs>
          <w:tab w:val="num" w:pos="0"/>
        </w:tabs>
        <w:ind w:left="3348" w:hanging="360"/>
      </w:pPr>
      <w:rPr>
        <w:strike w:val="0"/>
        <w:dstrike w:val="0"/>
        <w:u w:val="none"/>
      </w:rPr>
    </w:lvl>
    <w:lvl w:ilvl="2">
      <w:start w:val="1"/>
      <w:numFmt w:val="lowerRoman"/>
      <w:lvlText w:val="%3."/>
      <w:lvlJc w:val="right"/>
      <w:pPr>
        <w:tabs>
          <w:tab w:val="num" w:pos="0"/>
        </w:tabs>
        <w:ind w:left="4068" w:hanging="360"/>
      </w:pPr>
      <w:rPr>
        <w:strike w:val="0"/>
        <w:dstrike w:val="0"/>
        <w:u w:val="none"/>
      </w:rPr>
    </w:lvl>
    <w:lvl w:ilvl="3">
      <w:start w:val="1"/>
      <w:numFmt w:val="decimal"/>
      <w:lvlText w:val="%4."/>
      <w:lvlJc w:val="left"/>
      <w:pPr>
        <w:tabs>
          <w:tab w:val="num" w:pos="0"/>
        </w:tabs>
        <w:ind w:left="4788" w:hanging="360"/>
      </w:pPr>
      <w:rPr>
        <w:strike w:val="0"/>
        <w:dstrike w:val="0"/>
        <w:u w:val="none"/>
      </w:rPr>
    </w:lvl>
    <w:lvl w:ilvl="4">
      <w:start w:val="1"/>
      <w:numFmt w:val="lowerLetter"/>
      <w:lvlText w:val="%5."/>
      <w:lvlJc w:val="left"/>
      <w:pPr>
        <w:tabs>
          <w:tab w:val="num" w:pos="0"/>
        </w:tabs>
        <w:ind w:left="5508" w:hanging="360"/>
      </w:pPr>
      <w:rPr>
        <w:strike w:val="0"/>
        <w:dstrike w:val="0"/>
        <w:u w:val="none"/>
      </w:rPr>
    </w:lvl>
    <w:lvl w:ilvl="5">
      <w:start w:val="1"/>
      <w:numFmt w:val="lowerRoman"/>
      <w:lvlText w:val="%6."/>
      <w:lvlJc w:val="right"/>
      <w:pPr>
        <w:tabs>
          <w:tab w:val="num" w:pos="0"/>
        </w:tabs>
        <w:ind w:left="6228" w:hanging="360"/>
      </w:pPr>
      <w:rPr>
        <w:strike w:val="0"/>
        <w:dstrike w:val="0"/>
        <w:u w:val="none"/>
      </w:rPr>
    </w:lvl>
    <w:lvl w:ilvl="6">
      <w:start w:val="1"/>
      <w:numFmt w:val="decimal"/>
      <w:lvlText w:val="%7."/>
      <w:lvlJc w:val="left"/>
      <w:pPr>
        <w:tabs>
          <w:tab w:val="num" w:pos="0"/>
        </w:tabs>
        <w:ind w:left="6948" w:hanging="360"/>
      </w:pPr>
      <w:rPr>
        <w:strike w:val="0"/>
        <w:dstrike w:val="0"/>
        <w:u w:val="none"/>
      </w:rPr>
    </w:lvl>
    <w:lvl w:ilvl="7">
      <w:start w:val="1"/>
      <w:numFmt w:val="lowerLetter"/>
      <w:lvlText w:val="%8."/>
      <w:lvlJc w:val="left"/>
      <w:pPr>
        <w:tabs>
          <w:tab w:val="num" w:pos="0"/>
        </w:tabs>
        <w:ind w:left="7668" w:hanging="360"/>
      </w:pPr>
      <w:rPr>
        <w:strike w:val="0"/>
        <w:dstrike w:val="0"/>
        <w:u w:val="none"/>
      </w:rPr>
    </w:lvl>
    <w:lvl w:ilvl="8">
      <w:start w:val="1"/>
      <w:numFmt w:val="lowerRoman"/>
      <w:lvlText w:val="%9."/>
      <w:lvlJc w:val="right"/>
      <w:pPr>
        <w:tabs>
          <w:tab w:val="num" w:pos="0"/>
        </w:tabs>
        <w:ind w:left="8388" w:hanging="360"/>
      </w:pPr>
      <w:rPr>
        <w:strike w:val="0"/>
        <w:dstrike w:val="0"/>
        <w:u w:val="none"/>
      </w:rPr>
    </w:lvl>
  </w:abstractNum>
  <w:abstractNum w:abstractNumId="6">
    <w:nsid w:val="0000002F"/>
    <w:multiLevelType w:val="multilevel"/>
    <w:tmpl w:val="0000002F"/>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rPr>
        <w:b w:val="0"/>
        <w:i w:val="0"/>
      </w:rPr>
    </w:lvl>
    <w:lvl w:ilvl="2">
      <w:start w:val="1"/>
      <w:numFmt w:val="lowerRoman"/>
      <w:lvlText w:val="%3."/>
      <w:lvlJc w:val="right"/>
      <w:pPr>
        <w:tabs>
          <w:tab w:val="num" w:pos="0"/>
        </w:tabs>
        <w:ind w:left="2880" w:hanging="360"/>
      </w:pPr>
      <w:rPr>
        <w:b w:val="0"/>
        <w:i w:val="0"/>
      </w:rPr>
    </w:lvl>
    <w:lvl w:ilvl="3">
      <w:start w:val="1"/>
      <w:numFmt w:val="decimal"/>
      <w:lvlText w:val="%4."/>
      <w:lvlJc w:val="left"/>
      <w:pPr>
        <w:tabs>
          <w:tab w:val="num" w:pos="0"/>
        </w:tabs>
        <w:ind w:left="3600" w:hanging="360"/>
      </w:pPr>
      <w:rPr>
        <w:b w:val="0"/>
        <w:i w:val="0"/>
      </w:rPr>
    </w:lvl>
    <w:lvl w:ilvl="4">
      <w:start w:val="1"/>
      <w:numFmt w:val="lowerLetter"/>
      <w:lvlText w:val="%5."/>
      <w:lvlJc w:val="left"/>
      <w:pPr>
        <w:tabs>
          <w:tab w:val="num" w:pos="0"/>
        </w:tabs>
        <w:ind w:left="4320" w:hanging="360"/>
      </w:pPr>
      <w:rPr>
        <w:b w:val="0"/>
        <w:i w:val="0"/>
      </w:rPr>
    </w:lvl>
    <w:lvl w:ilvl="5">
      <w:start w:val="1"/>
      <w:numFmt w:val="lowerRoman"/>
      <w:lvlText w:val="%6."/>
      <w:lvlJc w:val="right"/>
      <w:pPr>
        <w:tabs>
          <w:tab w:val="num" w:pos="0"/>
        </w:tabs>
        <w:ind w:left="5040" w:hanging="360"/>
      </w:pPr>
      <w:rPr>
        <w:b w:val="0"/>
        <w:i w:val="0"/>
      </w:rPr>
    </w:lvl>
    <w:lvl w:ilvl="6">
      <w:start w:val="1"/>
      <w:numFmt w:val="decimal"/>
      <w:lvlText w:val="%7."/>
      <w:lvlJc w:val="left"/>
      <w:pPr>
        <w:tabs>
          <w:tab w:val="num" w:pos="0"/>
        </w:tabs>
        <w:ind w:left="5760" w:hanging="360"/>
      </w:pPr>
      <w:rPr>
        <w:b w:val="0"/>
        <w:i w:val="0"/>
      </w:rPr>
    </w:lvl>
    <w:lvl w:ilvl="7">
      <w:start w:val="1"/>
      <w:numFmt w:val="lowerLetter"/>
      <w:lvlText w:val="%8."/>
      <w:lvlJc w:val="left"/>
      <w:pPr>
        <w:tabs>
          <w:tab w:val="num" w:pos="0"/>
        </w:tabs>
        <w:ind w:left="6480" w:hanging="360"/>
      </w:pPr>
      <w:rPr>
        <w:b w:val="0"/>
        <w:i w:val="0"/>
      </w:rPr>
    </w:lvl>
    <w:lvl w:ilvl="8">
      <w:start w:val="1"/>
      <w:numFmt w:val="lowerRoman"/>
      <w:lvlText w:val="%9."/>
      <w:lvlJc w:val="right"/>
      <w:pPr>
        <w:tabs>
          <w:tab w:val="num" w:pos="0"/>
        </w:tabs>
        <w:ind w:left="7200" w:hanging="360"/>
      </w:pPr>
      <w:rPr>
        <w:b w:val="0"/>
        <w:i w:val="0"/>
      </w:rPr>
    </w:lvl>
  </w:abstractNum>
  <w:abstractNum w:abstractNumId="7">
    <w:nsid w:val="00000030"/>
    <w:multiLevelType w:val="multilevel"/>
    <w:tmpl w:val="00000030"/>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8">
    <w:nsid w:val="00000031"/>
    <w:multiLevelType w:val="multilevel"/>
    <w:tmpl w:val="00000031"/>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9">
    <w:nsid w:val="00000033"/>
    <w:multiLevelType w:val="multilevel"/>
    <w:tmpl w:val="00000033"/>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0">
    <w:nsid w:val="00000034"/>
    <w:multiLevelType w:val="multilevel"/>
    <w:tmpl w:val="00000034"/>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1">
    <w:nsid w:val="00000035"/>
    <w:multiLevelType w:val="multilevel"/>
    <w:tmpl w:val="00000035"/>
    <w:lvl w:ilvl="0">
      <w:start w:val="1"/>
      <w:numFmt w:val="decimal"/>
      <w:lvlText w:val="%1."/>
      <w:lvlJc w:val="left"/>
      <w:pPr>
        <w:tabs>
          <w:tab w:val="num" w:pos="0"/>
        </w:tabs>
        <w:ind w:left="1440" w:hanging="360"/>
      </w:pPr>
      <w:rPr>
        <w:rFonts w:ascii="Symbol" w:hAnsi="Symbol" w:cs="Times New Roman"/>
        <w:color w:val="000000"/>
      </w:rPr>
    </w:lvl>
    <w:lvl w:ilvl="1">
      <w:start w:val="1"/>
      <w:numFmt w:val="lowerLetter"/>
      <w:lvlText w:val="%2."/>
      <w:lvlJc w:val="left"/>
      <w:pPr>
        <w:tabs>
          <w:tab w:val="num" w:pos="0"/>
        </w:tabs>
        <w:ind w:left="2160" w:hanging="360"/>
      </w:pPr>
      <w:rPr>
        <w:rFonts w:ascii="Symbol" w:hAnsi="Symbol" w:cs="Times New Roman"/>
        <w:color w:val="000000"/>
      </w:rPr>
    </w:lvl>
    <w:lvl w:ilvl="2">
      <w:start w:val="1"/>
      <w:numFmt w:val="lowerRoman"/>
      <w:lvlText w:val="%3."/>
      <w:lvlJc w:val="right"/>
      <w:pPr>
        <w:tabs>
          <w:tab w:val="num" w:pos="0"/>
        </w:tabs>
        <w:ind w:left="2880" w:hanging="360"/>
      </w:pPr>
      <w:rPr>
        <w:rFonts w:ascii="Symbol" w:hAnsi="Symbol" w:cs="Times New Roman"/>
        <w:color w:val="000000"/>
      </w:rPr>
    </w:lvl>
    <w:lvl w:ilvl="3">
      <w:start w:val="1"/>
      <w:numFmt w:val="decimal"/>
      <w:lvlText w:val="%4."/>
      <w:lvlJc w:val="left"/>
      <w:pPr>
        <w:tabs>
          <w:tab w:val="num" w:pos="0"/>
        </w:tabs>
        <w:ind w:left="3600" w:hanging="360"/>
      </w:pPr>
      <w:rPr>
        <w:rFonts w:ascii="Symbol" w:hAnsi="Symbol" w:cs="Times New Roman"/>
        <w:color w:val="000000"/>
      </w:rPr>
    </w:lvl>
    <w:lvl w:ilvl="4">
      <w:start w:val="1"/>
      <w:numFmt w:val="lowerLetter"/>
      <w:lvlText w:val="%5."/>
      <w:lvlJc w:val="left"/>
      <w:pPr>
        <w:tabs>
          <w:tab w:val="num" w:pos="0"/>
        </w:tabs>
        <w:ind w:left="4320" w:hanging="360"/>
      </w:pPr>
      <w:rPr>
        <w:rFonts w:ascii="Symbol" w:hAnsi="Symbol" w:cs="Times New Roman"/>
        <w:color w:val="000000"/>
      </w:rPr>
    </w:lvl>
    <w:lvl w:ilvl="5">
      <w:start w:val="1"/>
      <w:numFmt w:val="lowerRoman"/>
      <w:lvlText w:val="%6."/>
      <w:lvlJc w:val="right"/>
      <w:pPr>
        <w:tabs>
          <w:tab w:val="num" w:pos="0"/>
        </w:tabs>
        <w:ind w:left="5040" w:hanging="360"/>
      </w:pPr>
      <w:rPr>
        <w:rFonts w:ascii="Symbol" w:hAnsi="Symbol" w:cs="Times New Roman"/>
        <w:color w:val="000000"/>
      </w:rPr>
    </w:lvl>
    <w:lvl w:ilvl="6">
      <w:start w:val="1"/>
      <w:numFmt w:val="decimal"/>
      <w:lvlText w:val="%7."/>
      <w:lvlJc w:val="left"/>
      <w:pPr>
        <w:tabs>
          <w:tab w:val="num" w:pos="0"/>
        </w:tabs>
        <w:ind w:left="5760" w:hanging="360"/>
      </w:pPr>
      <w:rPr>
        <w:rFonts w:ascii="Symbol" w:hAnsi="Symbol" w:cs="Times New Roman"/>
        <w:color w:val="000000"/>
      </w:rPr>
    </w:lvl>
    <w:lvl w:ilvl="7">
      <w:start w:val="1"/>
      <w:numFmt w:val="lowerLetter"/>
      <w:lvlText w:val="%8."/>
      <w:lvlJc w:val="left"/>
      <w:pPr>
        <w:tabs>
          <w:tab w:val="num" w:pos="0"/>
        </w:tabs>
        <w:ind w:left="6480" w:hanging="360"/>
      </w:pPr>
      <w:rPr>
        <w:rFonts w:ascii="Symbol" w:hAnsi="Symbol" w:cs="Times New Roman"/>
        <w:color w:val="000000"/>
      </w:rPr>
    </w:lvl>
    <w:lvl w:ilvl="8">
      <w:start w:val="1"/>
      <w:numFmt w:val="lowerRoman"/>
      <w:lvlText w:val="%9."/>
      <w:lvlJc w:val="right"/>
      <w:pPr>
        <w:tabs>
          <w:tab w:val="num" w:pos="0"/>
        </w:tabs>
        <w:ind w:left="7200" w:hanging="360"/>
      </w:pPr>
      <w:rPr>
        <w:rFonts w:ascii="Symbol" w:hAnsi="Symbol" w:cs="Times New Roman"/>
        <w:color w:val="000000"/>
      </w:rPr>
    </w:lvl>
  </w:abstractNum>
  <w:abstractNum w:abstractNumId="12">
    <w:nsid w:val="00000036"/>
    <w:multiLevelType w:val="multilevel"/>
    <w:tmpl w:val="00000036"/>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13">
    <w:nsid w:val="00000037"/>
    <w:multiLevelType w:val="multilevel"/>
    <w:tmpl w:val="00000037"/>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4">
    <w:nsid w:val="00000038"/>
    <w:multiLevelType w:val="multilevel"/>
    <w:tmpl w:val="00000038"/>
    <w:lvl w:ilvl="0">
      <w:start w:val="1"/>
      <w:numFmt w:val="decimal"/>
      <w:lvlText w:val="%1."/>
      <w:lvlJc w:val="left"/>
      <w:pPr>
        <w:tabs>
          <w:tab w:val="num" w:pos="0"/>
        </w:tabs>
        <w:ind w:left="1440" w:hanging="360"/>
      </w:pPr>
      <w:rPr>
        <w:rFonts w:ascii="Times New Roman" w:hAnsi="Times New Roman" w:cs="Times New Roman"/>
        <w:color w:val="000000"/>
      </w:rPr>
    </w:lvl>
    <w:lvl w:ilvl="1">
      <w:start w:val="1"/>
      <w:numFmt w:val="lowerLetter"/>
      <w:lvlText w:val="%2."/>
      <w:lvlJc w:val="left"/>
      <w:pPr>
        <w:tabs>
          <w:tab w:val="num" w:pos="0"/>
        </w:tabs>
        <w:ind w:left="2160" w:hanging="360"/>
      </w:pPr>
      <w:rPr>
        <w:rFonts w:ascii="Times New Roman" w:hAnsi="Times New Roman" w:cs="Times New Roman"/>
        <w:color w:val="000000"/>
      </w:rPr>
    </w:lvl>
    <w:lvl w:ilvl="2">
      <w:start w:val="1"/>
      <w:numFmt w:val="lowerRoman"/>
      <w:lvlText w:val="%3."/>
      <w:lvlJc w:val="right"/>
      <w:pPr>
        <w:tabs>
          <w:tab w:val="num" w:pos="0"/>
        </w:tabs>
        <w:ind w:left="2880" w:hanging="360"/>
      </w:pPr>
      <w:rPr>
        <w:rFonts w:ascii="Times New Roman" w:hAnsi="Times New Roman" w:cs="Times New Roman"/>
        <w:color w:val="000000"/>
      </w:rPr>
    </w:lvl>
    <w:lvl w:ilvl="3">
      <w:start w:val="1"/>
      <w:numFmt w:val="decimal"/>
      <w:lvlText w:val="%4."/>
      <w:lvlJc w:val="left"/>
      <w:pPr>
        <w:tabs>
          <w:tab w:val="num" w:pos="0"/>
        </w:tabs>
        <w:ind w:left="3600" w:hanging="360"/>
      </w:pPr>
      <w:rPr>
        <w:rFonts w:ascii="Times New Roman" w:hAnsi="Times New Roman" w:cs="Times New Roman"/>
        <w:color w:val="000000"/>
      </w:rPr>
    </w:lvl>
    <w:lvl w:ilvl="4">
      <w:start w:val="1"/>
      <w:numFmt w:val="lowerLetter"/>
      <w:lvlText w:val="%5."/>
      <w:lvlJc w:val="left"/>
      <w:pPr>
        <w:tabs>
          <w:tab w:val="num" w:pos="0"/>
        </w:tabs>
        <w:ind w:left="4320" w:hanging="360"/>
      </w:pPr>
      <w:rPr>
        <w:rFonts w:ascii="Times New Roman" w:hAnsi="Times New Roman" w:cs="Times New Roman"/>
        <w:color w:val="000000"/>
      </w:rPr>
    </w:lvl>
    <w:lvl w:ilvl="5">
      <w:start w:val="1"/>
      <w:numFmt w:val="lowerRoman"/>
      <w:lvlText w:val="%6."/>
      <w:lvlJc w:val="right"/>
      <w:pPr>
        <w:tabs>
          <w:tab w:val="num" w:pos="0"/>
        </w:tabs>
        <w:ind w:left="5040" w:hanging="360"/>
      </w:pPr>
      <w:rPr>
        <w:rFonts w:ascii="Times New Roman" w:hAnsi="Times New Roman" w:cs="Times New Roman"/>
        <w:color w:val="000000"/>
      </w:rPr>
    </w:lvl>
    <w:lvl w:ilvl="6">
      <w:start w:val="1"/>
      <w:numFmt w:val="decimal"/>
      <w:lvlText w:val="%7."/>
      <w:lvlJc w:val="left"/>
      <w:pPr>
        <w:tabs>
          <w:tab w:val="num" w:pos="0"/>
        </w:tabs>
        <w:ind w:left="5760" w:hanging="360"/>
      </w:pPr>
      <w:rPr>
        <w:rFonts w:ascii="Times New Roman" w:hAnsi="Times New Roman" w:cs="Times New Roman"/>
        <w:color w:val="000000"/>
      </w:rPr>
    </w:lvl>
    <w:lvl w:ilvl="7">
      <w:start w:val="1"/>
      <w:numFmt w:val="lowerLetter"/>
      <w:lvlText w:val="%8."/>
      <w:lvlJc w:val="left"/>
      <w:pPr>
        <w:tabs>
          <w:tab w:val="num" w:pos="0"/>
        </w:tabs>
        <w:ind w:left="6480" w:hanging="360"/>
      </w:pPr>
      <w:rPr>
        <w:rFonts w:ascii="Times New Roman" w:hAnsi="Times New Roman" w:cs="Times New Roman"/>
        <w:color w:val="000000"/>
      </w:rPr>
    </w:lvl>
    <w:lvl w:ilvl="8">
      <w:start w:val="1"/>
      <w:numFmt w:val="lowerRoman"/>
      <w:lvlText w:val="%9."/>
      <w:lvlJc w:val="right"/>
      <w:pPr>
        <w:tabs>
          <w:tab w:val="num" w:pos="0"/>
        </w:tabs>
        <w:ind w:left="7200" w:hanging="360"/>
      </w:pPr>
      <w:rPr>
        <w:rFonts w:ascii="Times New Roman" w:hAnsi="Times New Roman" w:cs="Times New Roman"/>
        <w:color w:val="000000"/>
      </w:rPr>
    </w:lvl>
  </w:abstractNum>
  <w:abstractNum w:abstractNumId="15">
    <w:nsid w:val="00000039"/>
    <w:multiLevelType w:val="multilevel"/>
    <w:tmpl w:val="00000039"/>
    <w:lvl w:ilvl="0">
      <w:start w:val="1"/>
      <w:numFmt w:val="decimal"/>
      <w:lvlText w:val="%1."/>
      <w:lvlJc w:val="left"/>
      <w:pPr>
        <w:tabs>
          <w:tab w:val="num" w:pos="0"/>
        </w:tabs>
        <w:ind w:left="1440" w:hanging="360"/>
      </w:pPr>
      <w:rPr>
        <w:rFonts w:ascii="Times New Roman" w:eastAsia="Times New Roman" w:hAnsi="Times New Roman" w:cs="Times New Roman"/>
      </w:rPr>
    </w:lvl>
    <w:lvl w:ilvl="1">
      <w:start w:val="1"/>
      <w:numFmt w:val="lowerLetter"/>
      <w:lvlText w:val="%2."/>
      <w:lvlJc w:val="left"/>
      <w:pPr>
        <w:tabs>
          <w:tab w:val="num" w:pos="0"/>
        </w:tabs>
        <w:ind w:left="2160" w:hanging="360"/>
      </w:pPr>
      <w:rPr>
        <w:rFonts w:ascii="Times New Roman" w:eastAsia="Times New Roman" w:hAnsi="Times New Roman" w:cs="Times New Roman"/>
      </w:rPr>
    </w:lvl>
    <w:lvl w:ilvl="2">
      <w:start w:val="1"/>
      <w:numFmt w:val="lowerRoman"/>
      <w:lvlText w:val="%3."/>
      <w:lvlJc w:val="right"/>
      <w:pPr>
        <w:tabs>
          <w:tab w:val="num" w:pos="0"/>
        </w:tabs>
        <w:ind w:left="2880" w:hanging="360"/>
      </w:pPr>
      <w:rPr>
        <w:rFonts w:ascii="Times New Roman" w:eastAsia="Times New Roman" w:hAnsi="Times New Roman" w:cs="Times New Roman"/>
      </w:rPr>
    </w:lvl>
    <w:lvl w:ilvl="3">
      <w:start w:val="1"/>
      <w:numFmt w:val="decimal"/>
      <w:lvlText w:val="%4."/>
      <w:lvlJc w:val="left"/>
      <w:pPr>
        <w:tabs>
          <w:tab w:val="num" w:pos="0"/>
        </w:tabs>
        <w:ind w:left="3600" w:hanging="360"/>
      </w:pPr>
      <w:rPr>
        <w:rFonts w:ascii="Times New Roman" w:eastAsia="Times New Roman" w:hAnsi="Times New Roman" w:cs="Times New Roman"/>
      </w:rPr>
    </w:lvl>
    <w:lvl w:ilvl="4">
      <w:start w:val="1"/>
      <w:numFmt w:val="lowerLetter"/>
      <w:lvlText w:val="%5."/>
      <w:lvlJc w:val="left"/>
      <w:pPr>
        <w:tabs>
          <w:tab w:val="num" w:pos="0"/>
        </w:tabs>
        <w:ind w:left="4320" w:hanging="360"/>
      </w:pPr>
      <w:rPr>
        <w:rFonts w:ascii="Times New Roman" w:eastAsia="Times New Roman" w:hAnsi="Times New Roman" w:cs="Times New Roman"/>
      </w:rPr>
    </w:lvl>
    <w:lvl w:ilvl="5">
      <w:start w:val="1"/>
      <w:numFmt w:val="lowerRoman"/>
      <w:lvlText w:val="%6."/>
      <w:lvlJc w:val="right"/>
      <w:pPr>
        <w:tabs>
          <w:tab w:val="num" w:pos="0"/>
        </w:tabs>
        <w:ind w:left="5040" w:hanging="360"/>
      </w:pPr>
      <w:rPr>
        <w:rFonts w:ascii="Times New Roman" w:eastAsia="Times New Roman" w:hAnsi="Times New Roman" w:cs="Times New Roman"/>
      </w:rPr>
    </w:lvl>
    <w:lvl w:ilvl="6">
      <w:start w:val="1"/>
      <w:numFmt w:val="decimal"/>
      <w:lvlText w:val="%7."/>
      <w:lvlJc w:val="left"/>
      <w:pPr>
        <w:tabs>
          <w:tab w:val="num" w:pos="0"/>
        </w:tabs>
        <w:ind w:left="5760" w:hanging="360"/>
      </w:pPr>
      <w:rPr>
        <w:rFonts w:ascii="Times New Roman" w:eastAsia="Times New Roman" w:hAnsi="Times New Roman" w:cs="Times New Roman"/>
      </w:rPr>
    </w:lvl>
    <w:lvl w:ilvl="7">
      <w:start w:val="1"/>
      <w:numFmt w:val="lowerLetter"/>
      <w:lvlText w:val="%8."/>
      <w:lvlJc w:val="left"/>
      <w:pPr>
        <w:tabs>
          <w:tab w:val="num" w:pos="0"/>
        </w:tabs>
        <w:ind w:left="6480" w:hanging="360"/>
      </w:pPr>
      <w:rPr>
        <w:rFonts w:ascii="Times New Roman" w:eastAsia="Times New Roman" w:hAnsi="Times New Roman" w:cs="Times New Roman"/>
      </w:rPr>
    </w:lvl>
    <w:lvl w:ilvl="8">
      <w:start w:val="1"/>
      <w:numFmt w:val="lowerRoman"/>
      <w:lvlText w:val="%9."/>
      <w:lvlJc w:val="right"/>
      <w:pPr>
        <w:tabs>
          <w:tab w:val="num" w:pos="0"/>
        </w:tabs>
        <w:ind w:left="7200" w:hanging="360"/>
      </w:pPr>
      <w:rPr>
        <w:rFonts w:ascii="Times New Roman" w:eastAsia="Times New Roman" w:hAnsi="Times New Roman" w:cs="Times New Roman"/>
      </w:rPr>
    </w:lvl>
  </w:abstractNum>
  <w:abstractNum w:abstractNumId="16">
    <w:nsid w:val="0000003A"/>
    <w:multiLevelType w:val="multilevel"/>
    <w:tmpl w:val="0000003A"/>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7">
    <w:nsid w:val="0000003C"/>
    <w:multiLevelType w:val="multilevel"/>
    <w:tmpl w:val="0000003C"/>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8">
    <w:nsid w:val="0000003D"/>
    <w:multiLevelType w:val="multilevel"/>
    <w:tmpl w:val="0000003D"/>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9">
    <w:nsid w:val="084C6E4F"/>
    <w:multiLevelType w:val="hybridMultilevel"/>
    <w:tmpl w:val="2F92567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1">
    <w:nsid w:val="13170F12"/>
    <w:multiLevelType w:val="hybridMultilevel"/>
    <w:tmpl w:val="AEB00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2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1DFD1B68"/>
    <w:multiLevelType w:val="multilevel"/>
    <w:tmpl w:val="8C68F3D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258F0F6C"/>
    <w:multiLevelType w:val="hybridMultilevel"/>
    <w:tmpl w:val="BAE21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3">
    <w:nsid w:val="2B4E1B3F"/>
    <w:multiLevelType w:val="hybridMultilevel"/>
    <w:tmpl w:val="036ED9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E5D718F"/>
    <w:multiLevelType w:val="hybridMultilevel"/>
    <w:tmpl w:val="E3F0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36">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42C5348A"/>
    <w:multiLevelType w:val="hybridMultilevel"/>
    <w:tmpl w:val="B2A27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4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1">
    <w:nsid w:val="4FB16D3A"/>
    <w:multiLevelType w:val="hybridMultilevel"/>
    <w:tmpl w:val="24261E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0C0215C"/>
    <w:multiLevelType w:val="hybridMultilevel"/>
    <w:tmpl w:val="317CE7F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44">
    <w:nsid w:val="6B9C0807"/>
    <w:multiLevelType w:val="hybridMultilevel"/>
    <w:tmpl w:val="3336005E"/>
    <w:lvl w:ilvl="0" w:tplc="0416000F">
      <w:start w:val="1"/>
      <w:numFmt w:val="decimal"/>
      <w:lvlText w:val="%1."/>
      <w:lvlJc w:val="left"/>
      <w:pPr>
        <w:ind w:left="1041" w:hanging="360"/>
      </w:p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45">
    <w:nsid w:val="6C6C335F"/>
    <w:multiLevelType w:val="hybridMultilevel"/>
    <w:tmpl w:val="217E3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7BAE0922"/>
    <w:multiLevelType w:val="hybridMultilevel"/>
    <w:tmpl w:val="FCAE27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35"/>
  </w:num>
  <w:num w:numId="2">
    <w:abstractNumId w:val="23"/>
  </w:num>
  <w:num w:numId="3">
    <w:abstractNumId w:val="32"/>
  </w:num>
  <w:num w:numId="4">
    <w:abstractNumId w:val="47"/>
  </w:num>
  <w:num w:numId="5">
    <w:abstractNumId w:val="29"/>
  </w:num>
  <w:num w:numId="6">
    <w:abstractNumId w:val="28"/>
  </w:num>
  <w:num w:numId="7">
    <w:abstractNumId w:val="27"/>
  </w:num>
  <w:num w:numId="8">
    <w:abstractNumId w:val="24"/>
  </w:num>
  <w:num w:numId="9">
    <w:abstractNumId w:val="40"/>
  </w:num>
  <w:num w:numId="10">
    <w:abstractNumId w:val="20"/>
  </w:num>
  <w:num w:numId="11">
    <w:abstractNumId w:val="43"/>
  </w:num>
  <w:num w:numId="12">
    <w:abstractNumId w:val="46"/>
  </w:num>
  <w:num w:numId="13">
    <w:abstractNumId w:val="31"/>
  </w:num>
  <w:num w:numId="14">
    <w:abstractNumId w:val="36"/>
  </w:num>
  <w:num w:numId="15">
    <w:abstractNumId w:val="22"/>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41"/>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30"/>
  </w:num>
  <w:num w:numId="40">
    <w:abstractNumId w:val="21"/>
  </w:num>
  <w:num w:numId="41">
    <w:abstractNumId w:val="45"/>
  </w:num>
  <w:num w:numId="42">
    <w:abstractNumId w:val="34"/>
  </w:num>
  <w:num w:numId="43">
    <w:abstractNumId w:val="33"/>
  </w:num>
  <w:num w:numId="44">
    <w:abstractNumId w:val="44"/>
  </w:num>
  <w:num w:numId="45">
    <w:abstractNumId w:val="48"/>
  </w:num>
  <w:num w:numId="46">
    <w:abstractNumId w:val="26"/>
  </w:num>
  <w:num w:numId="47">
    <w:abstractNumId w:val="38"/>
  </w:num>
  <w:num w:numId="48">
    <w:abstractNumId w:val="19"/>
  </w:num>
  <w:num w:numId="49">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0"/>
  <w:defaultTabStop w:val="709"/>
  <w:hyphenationZone w:val="425"/>
  <w:drawingGridHorizontalSpacing w:val="110"/>
  <w:displayHorizontalDrawingGridEvery w:val="2"/>
  <w:characterSpacingControl w:val="doNotCompress"/>
  <w:hdrShapeDefaults>
    <o:shapedefaults v:ext="edit" spidmax="126977"/>
  </w:hdrShapeDefaults>
  <w:footnotePr>
    <w:footnote w:id="0"/>
    <w:footnote w:id="1"/>
  </w:footnotePr>
  <w:endnotePr>
    <w:endnote w:id="0"/>
    <w:endnote w:id="1"/>
  </w:endnotePr>
  <w:compat/>
  <w:rsids>
    <w:rsidRoot w:val="00F97035"/>
    <w:rsid w:val="0000098A"/>
    <w:rsid w:val="000028E4"/>
    <w:rsid w:val="00002B00"/>
    <w:rsid w:val="00003868"/>
    <w:rsid w:val="00005601"/>
    <w:rsid w:val="000075DA"/>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11C"/>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3FBD"/>
    <w:rsid w:val="00045424"/>
    <w:rsid w:val="0004551C"/>
    <w:rsid w:val="000457C5"/>
    <w:rsid w:val="000471AC"/>
    <w:rsid w:val="00051604"/>
    <w:rsid w:val="00051B12"/>
    <w:rsid w:val="00051F4F"/>
    <w:rsid w:val="0005360B"/>
    <w:rsid w:val="00053691"/>
    <w:rsid w:val="00053708"/>
    <w:rsid w:val="0005673F"/>
    <w:rsid w:val="00056BDA"/>
    <w:rsid w:val="000606D7"/>
    <w:rsid w:val="00060D49"/>
    <w:rsid w:val="00061151"/>
    <w:rsid w:val="000611CB"/>
    <w:rsid w:val="00062D3E"/>
    <w:rsid w:val="00064755"/>
    <w:rsid w:val="0006535F"/>
    <w:rsid w:val="00066848"/>
    <w:rsid w:val="0006747B"/>
    <w:rsid w:val="0007047C"/>
    <w:rsid w:val="000714FA"/>
    <w:rsid w:val="00071F7D"/>
    <w:rsid w:val="0007242D"/>
    <w:rsid w:val="00073D99"/>
    <w:rsid w:val="000746E6"/>
    <w:rsid w:val="00075872"/>
    <w:rsid w:val="0007778D"/>
    <w:rsid w:val="000777A9"/>
    <w:rsid w:val="000800B4"/>
    <w:rsid w:val="00080C7C"/>
    <w:rsid w:val="00081B51"/>
    <w:rsid w:val="000821FC"/>
    <w:rsid w:val="000831BD"/>
    <w:rsid w:val="00084427"/>
    <w:rsid w:val="00084688"/>
    <w:rsid w:val="000851FD"/>
    <w:rsid w:val="00086639"/>
    <w:rsid w:val="00086709"/>
    <w:rsid w:val="00091BE3"/>
    <w:rsid w:val="00091D0F"/>
    <w:rsid w:val="000947B1"/>
    <w:rsid w:val="000947F7"/>
    <w:rsid w:val="00094FD1"/>
    <w:rsid w:val="00096177"/>
    <w:rsid w:val="00097B22"/>
    <w:rsid w:val="000A00E3"/>
    <w:rsid w:val="000A45CB"/>
    <w:rsid w:val="000A45E4"/>
    <w:rsid w:val="000A520F"/>
    <w:rsid w:val="000A5F59"/>
    <w:rsid w:val="000A692B"/>
    <w:rsid w:val="000A7DAA"/>
    <w:rsid w:val="000B0F8D"/>
    <w:rsid w:val="000B5645"/>
    <w:rsid w:val="000B5770"/>
    <w:rsid w:val="000B5D17"/>
    <w:rsid w:val="000B621D"/>
    <w:rsid w:val="000B7540"/>
    <w:rsid w:val="000B7C1E"/>
    <w:rsid w:val="000C1434"/>
    <w:rsid w:val="000C15A8"/>
    <w:rsid w:val="000C36FE"/>
    <w:rsid w:val="000C38C5"/>
    <w:rsid w:val="000C428E"/>
    <w:rsid w:val="000C5906"/>
    <w:rsid w:val="000C6DFA"/>
    <w:rsid w:val="000C6E31"/>
    <w:rsid w:val="000C7DF8"/>
    <w:rsid w:val="000D0995"/>
    <w:rsid w:val="000D1C54"/>
    <w:rsid w:val="000D3576"/>
    <w:rsid w:val="000D3C8D"/>
    <w:rsid w:val="000D3FF2"/>
    <w:rsid w:val="000D4655"/>
    <w:rsid w:val="000D4ABA"/>
    <w:rsid w:val="000D5E2F"/>
    <w:rsid w:val="000D61EB"/>
    <w:rsid w:val="000E4588"/>
    <w:rsid w:val="000E545C"/>
    <w:rsid w:val="000E5615"/>
    <w:rsid w:val="000E6653"/>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147"/>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40BFA"/>
    <w:rsid w:val="00141A28"/>
    <w:rsid w:val="00141AE8"/>
    <w:rsid w:val="0014299B"/>
    <w:rsid w:val="00142F2B"/>
    <w:rsid w:val="001430A7"/>
    <w:rsid w:val="0014376D"/>
    <w:rsid w:val="00145216"/>
    <w:rsid w:val="00145A1F"/>
    <w:rsid w:val="00146D68"/>
    <w:rsid w:val="00147AE2"/>
    <w:rsid w:val="00147B6A"/>
    <w:rsid w:val="001500EF"/>
    <w:rsid w:val="00150BBE"/>
    <w:rsid w:val="0015140B"/>
    <w:rsid w:val="00152195"/>
    <w:rsid w:val="00153DD6"/>
    <w:rsid w:val="001546F6"/>
    <w:rsid w:val="00154968"/>
    <w:rsid w:val="00155761"/>
    <w:rsid w:val="00156DB6"/>
    <w:rsid w:val="0015753D"/>
    <w:rsid w:val="001578EA"/>
    <w:rsid w:val="00157A7A"/>
    <w:rsid w:val="00160378"/>
    <w:rsid w:val="00162168"/>
    <w:rsid w:val="00163A58"/>
    <w:rsid w:val="00164275"/>
    <w:rsid w:val="00164901"/>
    <w:rsid w:val="00164A65"/>
    <w:rsid w:val="00165C70"/>
    <w:rsid w:val="00170D17"/>
    <w:rsid w:val="001720FA"/>
    <w:rsid w:val="00174BF0"/>
    <w:rsid w:val="00180F67"/>
    <w:rsid w:val="0018125C"/>
    <w:rsid w:val="00182834"/>
    <w:rsid w:val="00185D26"/>
    <w:rsid w:val="00187008"/>
    <w:rsid w:val="00187BD5"/>
    <w:rsid w:val="00187EDE"/>
    <w:rsid w:val="00190962"/>
    <w:rsid w:val="001932E1"/>
    <w:rsid w:val="00193841"/>
    <w:rsid w:val="00195293"/>
    <w:rsid w:val="00195332"/>
    <w:rsid w:val="001976E3"/>
    <w:rsid w:val="001A011E"/>
    <w:rsid w:val="001A1557"/>
    <w:rsid w:val="001A1E4B"/>
    <w:rsid w:val="001A22D2"/>
    <w:rsid w:val="001A2949"/>
    <w:rsid w:val="001A2C04"/>
    <w:rsid w:val="001A35B3"/>
    <w:rsid w:val="001A4699"/>
    <w:rsid w:val="001A4D4A"/>
    <w:rsid w:val="001A7272"/>
    <w:rsid w:val="001A7C06"/>
    <w:rsid w:val="001B0B09"/>
    <w:rsid w:val="001B1C84"/>
    <w:rsid w:val="001B2084"/>
    <w:rsid w:val="001B4B39"/>
    <w:rsid w:val="001B4CC0"/>
    <w:rsid w:val="001B5DF1"/>
    <w:rsid w:val="001B7A8E"/>
    <w:rsid w:val="001B7EA3"/>
    <w:rsid w:val="001B7F16"/>
    <w:rsid w:val="001C1195"/>
    <w:rsid w:val="001C2429"/>
    <w:rsid w:val="001C2B5D"/>
    <w:rsid w:val="001C3A15"/>
    <w:rsid w:val="001C3AAB"/>
    <w:rsid w:val="001C3B22"/>
    <w:rsid w:val="001C4606"/>
    <w:rsid w:val="001C486F"/>
    <w:rsid w:val="001C494D"/>
    <w:rsid w:val="001C5B6E"/>
    <w:rsid w:val="001C61CD"/>
    <w:rsid w:val="001C62B4"/>
    <w:rsid w:val="001C698F"/>
    <w:rsid w:val="001C7934"/>
    <w:rsid w:val="001C7EE2"/>
    <w:rsid w:val="001D0EC7"/>
    <w:rsid w:val="001D1492"/>
    <w:rsid w:val="001D1F46"/>
    <w:rsid w:val="001D22BF"/>
    <w:rsid w:val="001D3744"/>
    <w:rsid w:val="001D77D3"/>
    <w:rsid w:val="001E03A2"/>
    <w:rsid w:val="001E5141"/>
    <w:rsid w:val="001E53DE"/>
    <w:rsid w:val="001E5D02"/>
    <w:rsid w:val="001E71C9"/>
    <w:rsid w:val="001E7814"/>
    <w:rsid w:val="001E7C6D"/>
    <w:rsid w:val="001F233B"/>
    <w:rsid w:val="001F4B81"/>
    <w:rsid w:val="001F558A"/>
    <w:rsid w:val="001F60A4"/>
    <w:rsid w:val="001F68D3"/>
    <w:rsid w:val="001F6935"/>
    <w:rsid w:val="0020351B"/>
    <w:rsid w:val="00203F8D"/>
    <w:rsid w:val="002047C4"/>
    <w:rsid w:val="00205564"/>
    <w:rsid w:val="002059D5"/>
    <w:rsid w:val="00205FFD"/>
    <w:rsid w:val="002063BD"/>
    <w:rsid w:val="0020789F"/>
    <w:rsid w:val="0021025E"/>
    <w:rsid w:val="00210A3A"/>
    <w:rsid w:val="00211A7E"/>
    <w:rsid w:val="00213D24"/>
    <w:rsid w:val="00213FCD"/>
    <w:rsid w:val="00214402"/>
    <w:rsid w:val="0021471F"/>
    <w:rsid w:val="0021562E"/>
    <w:rsid w:val="0022182E"/>
    <w:rsid w:val="00222026"/>
    <w:rsid w:val="0022206A"/>
    <w:rsid w:val="00222C34"/>
    <w:rsid w:val="00223C4D"/>
    <w:rsid w:val="00223EE8"/>
    <w:rsid w:val="00224983"/>
    <w:rsid w:val="0022506B"/>
    <w:rsid w:val="002252CC"/>
    <w:rsid w:val="002256B8"/>
    <w:rsid w:val="002277D7"/>
    <w:rsid w:val="00227820"/>
    <w:rsid w:val="00227947"/>
    <w:rsid w:val="00230505"/>
    <w:rsid w:val="00230895"/>
    <w:rsid w:val="00230951"/>
    <w:rsid w:val="00231884"/>
    <w:rsid w:val="00231AC0"/>
    <w:rsid w:val="00231B9E"/>
    <w:rsid w:val="002333F3"/>
    <w:rsid w:val="00233B4F"/>
    <w:rsid w:val="00233FE4"/>
    <w:rsid w:val="00234271"/>
    <w:rsid w:val="002415D8"/>
    <w:rsid w:val="002428FB"/>
    <w:rsid w:val="00242ADB"/>
    <w:rsid w:val="002432CB"/>
    <w:rsid w:val="002437FA"/>
    <w:rsid w:val="00245A98"/>
    <w:rsid w:val="00246BA1"/>
    <w:rsid w:val="0025013A"/>
    <w:rsid w:val="0025156F"/>
    <w:rsid w:val="00252011"/>
    <w:rsid w:val="00252738"/>
    <w:rsid w:val="002527B4"/>
    <w:rsid w:val="002553E2"/>
    <w:rsid w:val="00255C4E"/>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1B6"/>
    <w:rsid w:val="00275420"/>
    <w:rsid w:val="0027577F"/>
    <w:rsid w:val="00275B8C"/>
    <w:rsid w:val="00275EE4"/>
    <w:rsid w:val="0027606F"/>
    <w:rsid w:val="0027609C"/>
    <w:rsid w:val="00276F63"/>
    <w:rsid w:val="00277C56"/>
    <w:rsid w:val="002801CF"/>
    <w:rsid w:val="00282579"/>
    <w:rsid w:val="002832FC"/>
    <w:rsid w:val="002833D4"/>
    <w:rsid w:val="00284304"/>
    <w:rsid w:val="00284E39"/>
    <w:rsid w:val="00284FC9"/>
    <w:rsid w:val="00285509"/>
    <w:rsid w:val="0028696C"/>
    <w:rsid w:val="00286FFD"/>
    <w:rsid w:val="00291902"/>
    <w:rsid w:val="00292EAF"/>
    <w:rsid w:val="00293566"/>
    <w:rsid w:val="00293CA5"/>
    <w:rsid w:val="002942B2"/>
    <w:rsid w:val="00294DA4"/>
    <w:rsid w:val="0029551E"/>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1606"/>
    <w:rsid w:val="002B175C"/>
    <w:rsid w:val="002B24D6"/>
    <w:rsid w:val="002B2940"/>
    <w:rsid w:val="002B2F3A"/>
    <w:rsid w:val="002B375D"/>
    <w:rsid w:val="002B3C92"/>
    <w:rsid w:val="002B5821"/>
    <w:rsid w:val="002B6A00"/>
    <w:rsid w:val="002B6CE3"/>
    <w:rsid w:val="002C032C"/>
    <w:rsid w:val="002C1865"/>
    <w:rsid w:val="002C1BAB"/>
    <w:rsid w:val="002C2130"/>
    <w:rsid w:val="002C2BC4"/>
    <w:rsid w:val="002C35E8"/>
    <w:rsid w:val="002C3DCE"/>
    <w:rsid w:val="002C460F"/>
    <w:rsid w:val="002C76C7"/>
    <w:rsid w:val="002C7C5E"/>
    <w:rsid w:val="002D0CAE"/>
    <w:rsid w:val="002D1C9A"/>
    <w:rsid w:val="002D2237"/>
    <w:rsid w:val="002D23F6"/>
    <w:rsid w:val="002D270F"/>
    <w:rsid w:val="002D331A"/>
    <w:rsid w:val="002D3B3B"/>
    <w:rsid w:val="002D3B9F"/>
    <w:rsid w:val="002D45B9"/>
    <w:rsid w:val="002D4EBD"/>
    <w:rsid w:val="002D5017"/>
    <w:rsid w:val="002D6F5B"/>
    <w:rsid w:val="002D7E90"/>
    <w:rsid w:val="002E160F"/>
    <w:rsid w:val="002E1EE0"/>
    <w:rsid w:val="002E2549"/>
    <w:rsid w:val="002E2C04"/>
    <w:rsid w:val="002E3862"/>
    <w:rsid w:val="002E56CE"/>
    <w:rsid w:val="002E61CC"/>
    <w:rsid w:val="002E61DD"/>
    <w:rsid w:val="002E677B"/>
    <w:rsid w:val="002E67A9"/>
    <w:rsid w:val="002E74AE"/>
    <w:rsid w:val="002E7F51"/>
    <w:rsid w:val="002F0D12"/>
    <w:rsid w:val="002F25AE"/>
    <w:rsid w:val="002F337C"/>
    <w:rsid w:val="002F3B84"/>
    <w:rsid w:val="002F50AE"/>
    <w:rsid w:val="002F5300"/>
    <w:rsid w:val="002F66D6"/>
    <w:rsid w:val="002F6DAB"/>
    <w:rsid w:val="002F7351"/>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37A2"/>
    <w:rsid w:val="003246C7"/>
    <w:rsid w:val="00324E09"/>
    <w:rsid w:val="003257D1"/>
    <w:rsid w:val="0032668E"/>
    <w:rsid w:val="00326C06"/>
    <w:rsid w:val="00326F77"/>
    <w:rsid w:val="003271F8"/>
    <w:rsid w:val="00330A84"/>
    <w:rsid w:val="003311BA"/>
    <w:rsid w:val="00331F97"/>
    <w:rsid w:val="00332A6F"/>
    <w:rsid w:val="003341A5"/>
    <w:rsid w:val="00334D89"/>
    <w:rsid w:val="00335CA4"/>
    <w:rsid w:val="003369C9"/>
    <w:rsid w:val="00336D74"/>
    <w:rsid w:val="00337A0F"/>
    <w:rsid w:val="00337F75"/>
    <w:rsid w:val="003403BB"/>
    <w:rsid w:val="0034227A"/>
    <w:rsid w:val="00344205"/>
    <w:rsid w:val="00345C35"/>
    <w:rsid w:val="00346B63"/>
    <w:rsid w:val="00346EE9"/>
    <w:rsid w:val="0035095D"/>
    <w:rsid w:val="00350AF4"/>
    <w:rsid w:val="00350BDB"/>
    <w:rsid w:val="00351D0F"/>
    <w:rsid w:val="0035317A"/>
    <w:rsid w:val="00355EAB"/>
    <w:rsid w:val="00357337"/>
    <w:rsid w:val="0035742D"/>
    <w:rsid w:val="00357EB5"/>
    <w:rsid w:val="0036108A"/>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1944"/>
    <w:rsid w:val="00382283"/>
    <w:rsid w:val="0038278B"/>
    <w:rsid w:val="00385158"/>
    <w:rsid w:val="0038573C"/>
    <w:rsid w:val="0038587C"/>
    <w:rsid w:val="003858A4"/>
    <w:rsid w:val="0038591B"/>
    <w:rsid w:val="00385EE4"/>
    <w:rsid w:val="00386A6B"/>
    <w:rsid w:val="00386F32"/>
    <w:rsid w:val="00387EAF"/>
    <w:rsid w:val="003912E6"/>
    <w:rsid w:val="0039424B"/>
    <w:rsid w:val="00395705"/>
    <w:rsid w:val="00395E73"/>
    <w:rsid w:val="00396578"/>
    <w:rsid w:val="00396F32"/>
    <w:rsid w:val="00397997"/>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5EF7"/>
    <w:rsid w:val="003B686D"/>
    <w:rsid w:val="003B73CD"/>
    <w:rsid w:val="003B780D"/>
    <w:rsid w:val="003C0B1A"/>
    <w:rsid w:val="003C1882"/>
    <w:rsid w:val="003C1965"/>
    <w:rsid w:val="003C2AEB"/>
    <w:rsid w:val="003C349D"/>
    <w:rsid w:val="003C44DF"/>
    <w:rsid w:val="003C469D"/>
    <w:rsid w:val="003D12BC"/>
    <w:rsid w:val="003D1BA4"/>
    <w:rsid w:val="003D1DA1"/>
    <w:rsid w:val="003D2333"/>
    <w:rsid w:val="003D25E9"/>
    <w:rsid w:val="003D379B"/>
    <w:rsid w:val="003D3BD3"/>
    <w:rsid w:val="003D4EE8"/>
    <w:rsid w:val="003D67CA"/>
    <w:rsid w:val="003E192D"/>
    <w:rsid w:val="003E312B"/>
    <w:rsid w:val="003E34D1"/>
    <w:rsid w:val="003E378E"/>
    <w:rsid w:val="003E405F"/>
    <w:rsid w:val="003E511E"/>
    <w:rsid w:val="003E5597"/>
    <w:rsid w:val="003E5599"/>
    <w:rsid w:val="003E6004"/>
    <w:rsid w:val="003E6606"/>
    <w:rsid w:val="003E6CC6"/>
    <w:rsid w:val="003E6F86"/>
    <w:rsid w:val="003F06D1"/>
    <w:rsid w:val="003F219D"/>
    <w:rsid w:val="003F42A6"/>
    <w:rsid w:val="003F4387"/>
    <w:rsid w:val="003F5072"/>
    <w:rsid w:val="003F5DC9"/>
    <w:rsid w:val="003F744D"/>
    <w:rsid w:val="004014D9"/>
    <w:rsid w:val="004019B4"/>
    <w:rsid w:val="00402303"/>
    <w:rsid w:val="00402FFD"/>
    <w:rsid w:val="004031DA"/>
    <w:rsid w:val="00403D64"/>
    <w:rsid w:val="00403E4E"/>
    <w:rsid w:val="0040474E"/>
    <w:rsid w:val="00406A1E"/>
    <w:rsid w:val="00406E9F"/>
    <w:rsid w:val="00407077"/>
    <w:rsid w:val="00407B54"/>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08"/>
    <w:rsid w:val="0046760F"/>
    <w:rsid w:val="00467865"/>
    <w:rsid w:val="00467E35"/>
    <w:rsid w:val="00470206"/>
    <w:rsid w:val="004702AC"/>
    <w:rsid w:val="00470780"/>
    <w:rsid w:val="00471CF9"/>
    <w:rsid w:val="00474669"/>
    <w:rsid w:val="004761AC"/>
    <w:rsid w:val="00477166"/>
    <w:rsid w:val="004804B2"/>
    <w:rsid w:val="00481B97"/>
    <w:rsid w:val="00482E0A"/>
    <w:rsid w:val="0048318D"/>
    <w:rsid w:val="0048383D"/>
    <w:rsid w:val="00483CCD"/>
    <w:rsid w:val="00484733"/>
    <w:rsid w:val="00484749"/>
    <w:rsid w:val="0048695F"/>
    <w:rsid w:val="00490701"/>
    <w:rsid w:val="00490F0B"/>
    <w:rsid w:val="00491482"/>
    <w:rsid w:val="00491F46"/>
    <w:rsid w:val="00492D86"/>
    <w:rsid w:val="00497EFC"/>
    <w:rsid w:val="004A1E2E"/>
    <w:rsid w:val="004A4292"/>
    <w:rsid w:val="004A42CC"/>
    <w:rsid w:val="004A52B7"/>
    <w:rsid w:val="004A62D8"/>
    <w:rsid w:val="004A699A"/>
    <w:rsid w:val="004B0138"/>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48FA"/>
    <w:rsid w:val="004C5176"/>
    <w:rsid w:val="004C648F"/>
    <w:rsid w:val="004C671F"/>
    <w:rsid w:val="004C748F"/>
    <w:rsid w:val="004C7BBD"/>
    <w:rsid w:val="004D0ED4"/>
    <w:rsid w:val="004D1168"/>
    <w:rsid w:val="004D2B63"/>
    <w:rsid w:val="004D3DAC"/>
    <w:rsid w:val="004D44D2"/>
    <w:rsid w:val="004D46FB"/>
    <w:rsid w:val="004D5B35"/>
    <w:rsid w:val="004D5C59"/>
    <w:rsid w:val="004D77E0"/>
    <w:rsid w:val="004D7A9A"/>
    <w:rsid w:val="004E1398"/>
    <w:rsid w:val="004E350D"/>
    <w:rsid w:val="004E3B63"/>
    <w:rsid w:val="004E3D78"/>
    <w:rsid w:val="004E46E7"/>
    <w:rsid w:val="004E47D8"/>
    <w:rsid w:val="004E484D"/>
    <w:rsid w:val="004F0D3A"/>
    <w:rsid w:val="004F11FA"/>
    <w:rsid w:val="004F35C4"/>
    <w:rsid w:val="004F3881"/>
    <w:rsid w:val="004F4BF0"/>
    <w:rsid w:val="004F7E2D"/>
    <w:rsid w:val="0050112B"/>
    <w:rsid w:val="00501D88"/>
    <w:rsid w:val="00501E20"/>
    <w:rsid w:val="005023D5"/>
    <w:rsid w:val="00502E5D"/>
    <w:rsid w:val="005031CC"/>
    <w:rsid w:val="00503842"/>
    <w:rsid w:val="0050596A"/>
    <w:rsid w:val="00506B31"/>
    <w:rsid w:val="0050729C"/>
    <w:rsid w:val="005072DB"/>
    <w:rsid w:val="00507FE6"/>
    <w:rsid w:val="00510160"/>
    <w:rsid w:val="005116FD"/>
    <w:rsid w:val="00511977"/>
    <w:rsid w:val="0051325E"/>
    <w:rsid w:val="00514168"/>
    <w:rsid w:val="005145D2"/>
    <w:rsid w:val="005147D9"/>
    <w:rsid w:val="005165BE"/>
    <w:rsid w:val="005167D8"/>
    <w:rsid w:val="005167DC"/>
    <w:rsid w:val="0051749D"/>
    <w:rsid w:val="0052067A"/>
    <w:rsid w:val="0052079D"/>
    <w:rsid w:val="0052195F"/>
    <w:rsid w:val="00522929"/>
    <w:rsid w:val="0052308A"/>
    <w:rsid w:val="00523A13"/>
    <w:rsid w:val="005244AC"/>
    <w:rsid w:val="005245BE"/>
    <w:rsid w:val="00525E7E"/>
    <w:rsid w:val="00525F93"/>
    <w:rsid w:val="00526765"/>
    <w:rsid w:val="00527579"/>
    <w:rsid w:val="00527CF9"/>
    <w:rsid w:val="0053021C"/>
    <w:rsid w:val="005354A0"/>
    <w:rsid w:val="0053570A"/>
    <w:rsid w:val="0053618C"/>
    <w:rsid w:val="00537EA7"/>
    <w:rsid w:val="00540A60"/>
    <w:rsid w:val="00540AB6"/>
    <w:rsid w:val="00540B44"/>
    <w:rsid w:val="00540C58"/>
    <w:rsid w:val="00541685"/>
    <w:rsid w:val="00542A53"/>
    <w:rsid w:val="00542A70"/>
    <w:rsid w:val="005435BC"/>
    <w:rsid w:val="005437A1"/>
    <w:rsid w:val="00543F72"/>
    <w:rsid w:val="005444FC"/>
    <w:rsid w:val="00544508"/>
    <w:rsid w:val="00544931"/>
    <w:rsid w:val="0054542A"/>
    <w:rsid w:val="00545D73"/>
    <w:rsid w:val="00545E39"/>
    <w:rsid w:val="005478A6"/>
    <w:rsid w:val="00551236"/>
    <w:rsid w:val="00551CAE"/>
    <w:rsid w:val="00553136"/>
    <w:rsid w:val="005537C0"/>
    <w:rsid w:val="0055490E"/>
    <w:rsid w:val="00554A99"/>
    <w:rsid w:val="00554B31"/>
    <w:rsid w:val="00555B96"/>
    <w:rsid w:val="00557CFB"/>
    <w:rsid w:val="005600E4"/>
    <w:rsid w:val="00560D35"/>
    <w:rsid w:val="00560E30"/>
    <w:rsid w:val="00560EA6"/>
    <w:rsid w:val="0056131F"/>
    <w:rsid w:val="00563117"/>
    <w:rsid w:val="0056440E"/>
    <w:rsid w:val="00564420"/>
    <w:rsid w:val="00564AB1"/>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3F"/>
    <w:rsid w:val="005B02E6"/>
    <w:rsid w:val="005B03FA"/>
    <w:rsid w:val="005B0A13"/>
    <w:rsid w:val="005B123D"/>
    <w:rsid w:val="005B22F1"/>
    <w:rsid w:val="005B2E05"/>
    <w:rsid w:val="005B357C"/>
    <w:rsid w:val="005B42C4"/>
    <w:rsid w:val="005B4338"/>
    <w:rsid w:val="005B6D1D"/>
    <w:rsid w:val="005B76D0"/>
    <w:rsid w:val="005B7C08"/>
    <w:rsid w:val="005C11FE"/>
    <w:rsid w:val="005C1BF8"/>
    <w:rsid w:val="005C4744"/>
    <w:rsid w:val="005C52BF"/>
    <w:rsid w:val="005C682C"/>
    <w:rsid w:val="005C6F5D"/>
    <w:rsid w:val="005C727D"/>
    <w:rsid w:val="005C755C"/>
    <w:rsid w:val="005C798F"/>
    <w:rsid w:val="005D0665"/>
    <w:rsid w:val="005D0863"/>
    <w:rsid w:val="005D0A17"/>
    <w:rsid w:val="005D0C85"/>
    <w:rsid w:val="005D1D55"/>
    <w:rsid w:val="005D1F99"/>
    <w:rsid w:val="005D25E6"/>
    <w:rsid w:val="005D3003"/>
    <w:rsid w:val="005D3B05"/>
    <w:rsid w:val="005D40A9"/>
    <w:rsid w:val="005D46C7"/>
    <w:rsid w:val="005D4F57"/>
    <w:rsid w:val="005D5F73"/>
    <w:rsid w:val="005D6865"/>
    <w:rsid w:val="005D6A81"/>
    <w:rsid w:val="005D6D03"/>
    <w:rsid w:val="005D7D77"/>
    <w:rsid w:val="005E03AB"/>
    <w:rsid w:val="005E1ABC"/>
    <w:rsid w:val="005E254B"/>
    <w:rsid w:val="005E3505"/>
    <w:rsid w:val="005E3A6A"/>
    <w:rsid w:val="005E3C7F"/>
    <w:rsid w:val="005E45AB"/>
    <w:rsid w:val="005E51FA"/>
    <w:rsid w:val="005E525A"/>
    <w:rsid w:val="005E58AB"/>
    <w:rsid w:val="005E5994"/>
    <w:rsid w:val="005E5B91"/>
    <w:rsid w:val="005E6284"/>
    <w:rsid w:val="005E67AC"/>
    <w:rsid w:val="005E6DE7"/>
    <w:rsid w:val="005F0A26"/>
    <w:rsid w:val="005F2442"/>
    <w:rsid w:val="005F2827"/>
    <w:rsid w:val="005F2C83"/>
    <w:rsid w:val="005F2E68"/>
    <w:rsid w:val="005F3CF1"/>
    <w:rsid w:val="005F424A"/>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193A"/>
    <w:rsid w:val="00631A5E"/>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8C1"/>
    <w:rsid w:val="00656E90"/>
    <w:rsid w:val="00657CFB"/>
    <w:rsid w:val="006601E6"/>
    <w:rsid w:val="006607A0"/>
    <w:rsid w:val="00660D63"/>
    <w:rsid w:val="0066140F"/>
    <w:rsid w:val="0066180D"/>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777D0"/>
    <w:rsid w:val="00680017"/>
    <w:rsid w:val="0068044E"/>
    <w:rsid w:val="00680C20"/>
    <w:rsid w:val="00680E2A"/>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659F"/>
    <w:rsid w:val="00697248"/>
    <w:rsid w:val="00697389"/>
    <w:rsid w:val="0069795B"/>
    <w:rsid w:val="006A247C"/>
    <w:rsid w:val="006A2CAC"/>
    <w:rsid w:val="006A32AF"/>
    <w:rsid w:val="006A3834"/>
    <w:rsid w:val="006A384E"/>
    <w:rsid w:val="006A5509"/>
    <w:rsid w:val="006A62FC"/>
    <w:rsid w:val="006A6712"/>
    <w:rsid w:val="006A6EFC"/>
    <w:rsid w:val="006A7318"/>
    <w:rsid w:val="006A7E81"/>
    <w:rsid w:val="006B0BDE"/>
    <w:rsid w:val="006B0CF3"/>
    <w:rsid w:val="006B1617"/>
    <w:rsid w:val="006B1A2F"/>
    <w:rsid w:val="006B236F"/>
    <w:rsid w:val="006B3126"/>
    <w:rsid w:val="006B3C09"/>
    <w:rsid w:val="006B4A04"/>
    <w:rsid w:val="006B4EC8"/>
    <w:rsid w:val="006B563E"/>
    <w:rsid w:val="006B61D5"/>
    <w:rsid w:val="006B6BFE"/>
    <w:rsid w:val="006C0001"/>
    <w:rsid w:val="006C2594"/>
    <w:rsid w:val="006C313A"/>
    <w:rsid w:val="006C31FC"/>
    <w:rsid w:val="006C49AE"/>
    <w:rsid w:val="006C6309"/>
    <w:rsid w:val="006C661F"/>
    <w:rsid w:val="006C7FB7"/>
    <w:rsid w:val="006D172B"/>
    <w:rsid w:val="006D2074"/>
    <w:rsid w:val="006D21F7"/>
    <w:rsid w:val="006D3405"/>
    <w:rsid w:val="006D50CF"/>
    <w:rsid w:val="006D5A9A"/>
    <w:rsid w:val="006D5BCB"/>
    <w:rsid w:val="006D6B34"/>
    <w:rsid w:val="006E0F73"/>
    <w:rsid w:val="006E1043"/>
    <w:rsid w:val="006E14FC"/>
    <w:rsid w:val="006E3170"/>
    <w:rsid w:val="006E3D07"/>
    <w:rsid w:val="006E4A38"/>
    <w:rsid w:val="006E4A3B"/>
    <w:rsid w:val="006E5F6F"/>
    <w:rsid w:val="006E608E"/>
    <w:rsid w:val="006E7599"/>
    <w:rsid w:val="006E7C2D"/>
    <w:rsid w:val="006F04DA"/>
    <w:rsid w:val="006F133F"/>
    <w:rsid w:val="006F28EF"/>
    <w:rsid w:val="006F3357"/>
    <w:rsid w:val="006F40BF"/>
    <w:rsid w:val="006F4DE1"/>
    <w:rsid w:val="006F4E4B"/>
    <w:rsid w:val="006F54D5"/>
    <w:rsid w:val="006F720E"/>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CA6"/>
    <w:rsid w:val="00723DEB"/>
    <w:rsid w:val="0072540B"/>
    <w:rsid w:val="007309C8"/>
    <w:rsid w:val="00730FD3"/>
    <w:rsid w:val="007312B9"/>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2FD0"/>
    <w:rsid w:val="007A317F"/>
    <w:rsid w:val="007A3A00"/>
    <w:rsid w:val="007A3E9B"/>
    <w:rsid w:val="007A48EF"/>
    <w:rsid w:val="007A562B"/>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3384"/>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2FC"/>
    <w:rsid w:val="008054BF"/>
    <w:rsid w:val="008072C6"/>
    <w:rsid w:val="008073BF"/>
    <w:rsid w:val="00811600"/>
    <w:rsid w:val="008123A3"/>
    <w:rsid w:val="00813361"/>
    <w:rsid w:val="00813372"/>
    <w:rsid w:val="00813CBA"/>
    <w:rsid w:val="008156F1"/>
    <w:rsid w:val="00815B7F"/>
    <w:rsid w:val="00816AC6"/>
    <w:rsid w:val="00817296"/>
    <w:rsid w:val="00817C1E"/>
    <w:rsid w:val="008205F7"/>
    <w:rsid w:val="00820A7F"/>
    <w:rsid w:val="00821344"/>
    <w:rsid w:val="00821744"/>
    <w:rsid w:val="008225B6"/>
    <w:rsid w:val="00822649"/>
    <w:rsid w:val="00822CDD"/>
    <w:rsid w:val="00826E98"/>
    <w:rsid w:val="0083014C"/>
    <w:rsid w:val="008303CF"/>
    <w:rsid w:val="008308FC"/>
    <w:rsid w:val="00830A03"/>
    <w:rsid w:val="00830D7B"/>
    <w:rsid w:val="00831DC4"/>
    <w:rsid w:val="00832D8F"/>
    <w:rsid w:val="0083418F"/>
    <w:rsid w:val="00834388"/>
    <w:rsid w:val="00835A8E"/>
    <w:rsid w:val="00835D06"/>
    <w:rsid w:val="008360E2"/>
    <w:rsid w:val="00836A71"/>
    <w:rsid w:val="008372B3"/>
    <w:rsid w:val="0083774B"/>
    <w:rsid w:val="008409E2"/>
    <w:rsid w:val="0084267E"/>
    <w:rsid w:val="00842D83"/>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0877"/>
    <w:rsid w:val="00875067"/>
    <w:rsid w:val="00875691"/>
    <w:rsid w:val="008767F4"/>
    <w:rsid w:val="008768CE"/>
    <w:rsid w:val="00880940"/>
    <w:rsid w:val="00880C75"/>
    <w:rsid w:val="00881617"/>
    <w:rsid w:val="00881931"/>
    <w:rsid w:val="00881A56"/>
    <w:rsid w:val="008820C0"/>
    <w:rsid w:val="008822CE"/>
    <w:rsid w:val="0088254A"/>
    <w:rsid w:val="008838E3"/>
    <w:rsid w:val="00884EDD"/>
    <w:rsid w:val="00892C9F"/>
    <w:rsid w:val="0089318A"/>
    <w:rsid w:val="008932E8"/>
    <w:rsid w:val="0089374B"/>
    <w:rsid w:val="0089377D"/>
    <w:rsid w:val="0089588F"/>
    <w:rsid w:val="00895CBE"/>
    <w:rsid w:val="008964E0"/>
    <w:rsid w:val="0089725D"/>
    <w:rsid w:val="008A0041"/>
    <w:rsid w:val="008A0335"/>
    <w:rsid w:val="008A3335"/>
    <w:rsid w:val="008A3483"/>
    <w:rsid w:val="008A45DF"/>
    <w:rsid w:val="008A50C9"/>
    <w:rsid w:val="008A540F"/>
    <w:rsid w:val="008A54B5"/>
    <w:rsid w:val="008A5F6C"/>
    <w:rsid w:val="008A6356"/>
    <w:rsid w:val="008A715E"/>
    <w:rsid w:val="008A7423"/>
    <w:rsid w:val="008B0485"/>
    <w:rsid w:val="008B091B"/>
    <w:rsid w:val="008B0998"/>
    <w:rsid w:val="008B0B8E"/>
    <w:rsid w:val="008B215C"/>
    <w:rsid w:val="008B276E"/>
    <w:rsid w:val="008B35FE"/>
    <w:rsid w:val="008B3611"/>
    <w:rsid w:val="008B3BE7"/>
    <w:rsid w:val="008B5A62"/>
    <w:rsid w:val="008B6814"/>
    <w:rsid w:val="008B6CFE"/>
    <w:rsid w:val="008B6D97"/>
    <w:rsid w:val="008B7020"/>
    <w:rsid w:val="008C0FAB"/>
    <w:rsid w:val="008C277D"/>
    <w:rsid w:val="008C2CDE"/>
    <w:rsid w:val="008C2E6D"/>
    <w:rsid w:val="008C3001"/>
    <w:rsid w:val="008C3395"/>
    <w:rsid w:val="008C4074"/>
    <w:rsid w:val="008C5322"/>
    <w:rsid w:val="008C5589"/>
    <w:rsid w:val="008C5CAE"/>
    <w:rsid w:val="008C5CFE"/>
    <w:rsid w:val="008C6137"/>
    <w:rsid w:val="008C6692"/>
    <w:rsid w:val="008C69E3"/>
    <w:rsid w:val="008C7AF7"/>
    <w:rsid w:val="008C7E1B"/>
    <w:rsid w:val="008D1419"/>
    <w:rsid w:val="008D6FEB"/>
    <w:rsid w:val="008D7723"/>
    <w:rsid w:val="008E1D50"/>
    <w:rsid w:val="008E32D6"/>
    <w:rsid w:val="008E381B"/>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25E"/>
    <w:rsid w:val="00901C54"/>
    <w:rsid w:val="009036A0"/>
    <w:rsid w:val="009049D2"/>
    <w:rsid w:val="00904A56"/>
    <w:rsid w:val="009050A3"/>
    <w:rsid w:val="009057B8"/>
    <w:rsid w:val="009059F5"/>
    <w:rsid w:val="00907F52"/>
    <w:rsid w:val="009112CA"/>
    <w:rsid w:val="00914538"/>
    <w:rsid w:val="0091471E"/>
    <w:rsid w:val="009151FC"/>
    <w:rsid w:val="00915609"/>
    <w:rsid w:val="00916AEA"/>
    <w:rsid w:val="00916D1C"/>
    <w:rsid w:val="0092090C"/>
    <w:rsid w:val="00922AFD"/>
    <w:rsid w:val="00924881"/>
    <w:rsid w:val="0092561E"/>
    <w:rsid w:val="00925AB0"/>
    <w:rsid w:val="00926C61"/>
    <w:rsid w:val="00927EAA"/>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04AF"/>
    <w:rsid w:val="009712C2"/>
    <w:rsid w:val="009713E3"/>
    <w:rsid w:val="00972A38"/>
    <w:rsid w:val="0097345B"/>
    <w:rsid w:val="009735A4"/>
    <w:rsid w:val="00974A3D"/>
    <w:rsid w:val="00974B21"/>
    <w:rsid w:val="00974B26"/>
    <w:rsid w:val="00975551"/>
    <w:rsid w:val="009757DE"/>
    <w:rsid w:val="009763BA"/>
    <w:rsid w:val="009767D5"/>
    <w:rsid w:val="00976AA6"/>
    <w:rsid w:val="00977DA9"/>
    <w:rsid w:val="00980147"/>
    <w:rsid w:val="00980186"/>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49C"/>
    <w:rsid w:val="009A0C2D"/>
    <w:rsid w:val="009A0E0F"/>
    <w:rsid w:val="009A2250"/>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51E0"/>
    <w:rsid w:val="009C62D1"/>
    <w:rsid w:val="009C76D9"/>
    <w:rsid w:val="009D02BA"/>
    <w:rsid w:val="009D095F"/>
    <w:rsid w:val="009D1DE6"/>
    <w:rsid w:val="009D302B"/>
    <w:rsid w:val="009D3054"/>
    <w:rsid w:val="009D312D"/>
    <w:rsid w:val="009D3170"/>
    <w:rsid w:val="009D3229"/>
    <w:rsid w:val="009D3A75"/>
    <w:rsid w:val="009D3D55"/>
    <w:rsid w:val="009D3FEF"/>
    <w:rsid w:val="009D4BF7"/>
    <w:rsid w:val="009D7873"/>
    <w:rsid w:val="009D7FC1"/>
    <w:rsid w:val="009E0A7B"/>
    <w:rsid w:val="009E1059"/>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5A0"/>
    <w:rsid w:val="00A11929"/>
    <w:rsid w:val="00A13074"/>
    <w:rsid w:val="00A13FD5"/>
    <w:rsid w:val="00A1577B"/>
    <w:rsid w:val="00A15950"/>
    <w:rsid w:val="00A15C59"/>
    <w:rsid w:val="00A16ADD"/>
    <w:rsid w:val="00A170CD"/>
    <w:rsid w:val="00A17B62"/>
    <w:rsid w:val="00A17CA2"/>
    <w:rsid w:val="00A20793"/>
    <w:rsid w:val="00A20F10"/>
    <w:rsid w:val="00A211B1"/>
    <w:rsid w:val="00A2317C"/>
    <w:rsid w:val="00A23B79"/>
    <w:rsid w:val="00A24ABE"/>
    <w:rsid w:val="00A24C2F"/>
    <w:rsid w:val="00A2545D"/>
    <w:rsid w:val="00A25661"/>
    <w:rsid w:val="00A25FB8"/>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310D"/>
    <w:rsid w:val="00A4434E"/>
    <w:rsid w:val="00A457E1"/>
    <w:rsid w:val="00A46213"/>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1AE3"/>
    <w:rsid w:val="00A62045"/>
    <w:rsid w:val="00A6327C"/>
    <w:rsid w:val="00A63A13"/>
    <w:rsid w:val="00A67437"/>
    <w:rsid w:val="00A677F2"/>
    <w:rsid w:val="00A70027"/>
    <w:rsid w:val="00A70163"/>
    <w:rsid w:val="00A706F2"/>
    <w:rsid w:val="00A725B3"/>
    <w:rsid w:val="00A73453"/>
    <w:rsid w:val="00A73C9E"/>
    <w:rsid w:val="00A7499D"/>
    <w:rsid w:val="00A7556C"/>
    <w:rsid w:val="00A756F3"/>
    <w:rsid w:val="00A76EBE"/>
    <w:rsid w:val="00A76F36"/>
    <w:rsid w:val="00A8012F"/>
    <w:rsid w:val="00A80659"/>
    <w:rsid w:val="00A80EF3"/>
    <w:rsid w:val="00A80F23"/>
    <w:rsid w:val="00A81894"/>
    <w:rsid w:val="00A818EF"/>
    <w:rsid w:val="00A81D32"/>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C1A"/>
    <w:rsid w:val="00AA1059"/>
    <w:rsid w:val="00AA17A1"/>
    <w:rsid w:val="00AA7466"/>
    <w:rsid w:val="00AA79A1"/>
    <w:rsid w:val="00AA7B76"/>
    <w:rsid w:val="00AB1040"/>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F0686"/>
    <w:rsid w:val="00AF287A"/>
    <w:rsid w:val="00AF335F"/>
    <w:rsid w:val="00AF372E"/>
    <w:rsid w:val="00AF385B"/>
    <w:rsid w:val="00AF3EBC"/>
    <w:rsid w:val="00AF4952"/>
    <w:rsid w:val="00AF5696"/>
    <w:rsid w:val="00AF5FCA"/>
    <w:rsid w:val="00AF7006"/>
    <w:rsid w:val="00AF70C1"/>
    <w:rsid w:val="00AF77B7"/>
    <w:rsid w:val="00B00477"/>
    <w:rsid w:val="00B03D21"/>
    <w:rsid w:val="00B0408E"/>
    <w:rsid w:val="00B0635A"/>
    <w:rsid w:val="00B06E58"/>
    <w:rsid w:val="00B12235"/>
    <w:rsid w:val="00B12B41"/>
    <w:rsid w:val="00B17E6D"/>
    <w:rsid w:val="00B218A4"/>
    <w:rsid w:val="00B2616C"/>
    <w:rsid w:val="00B27002"/>
    <w:rsid w:val="00B27107"/>
    <w:rsid w:val="00B275B5"/>
    <w:rsid w:val="00B30106"/>
    <w:rsid w:val="00B311C3"/>
    <w:rsid w:val="00B314F7"/>
    <w:rsid w:val="00B31500"/>
    <w:rsid w:val="00B321EB"/>
    <w:rsid w:val="00B323D3"/>
    <w:rsid w:val="00B328AF"/>
    <w:rsid w:val="00B33B2A"/>
    <w:rsid w:val="00B34E64"/>
    <w:rsid w:val="00B35246"/>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397"/>
    <w:rsid w:val="00B543F0"/>
    <w:rsid w:val="00B54673"/>
    <w:rsid w:val="00B56715"/>
    <w:rsid w:val="00B56B4D"/>
    <w:rsid w:val="00B57B7E"/>
    <w:rsid w:val="00B603AB"/>
    <w:rsid w:val="00B611C5"/>
    <w:rsid w:val="00B616B8"/>
    <w:rsid w:val="00B61852"/>
    <w:rsid w:val="00B62C77"/>
    <w:rsid w:val="00B632DE"/>
    <w:rsid w:val="00B63CDD"/>
    <w:rsid w:val="00B640EE"/>
    <w:rsid w:val="00B64E82"/>
    <w:rsid w:val="00B6597C"/>
    <w:rsid w:val="00B678A2"/>
    <w:rsid w:val="00B703C7"/>
    <w:rsid w:val="00B70612"/>
    <w:rsid w:val="00B70EDB"/>
    <w:rsid w:val="00B71981"/>
    <w:rsid w:val="00B7277D"/>
    <w:rsid w:val="00B732D5"/>
    <w:rsid w:val="00B7338C"/>
    <w:rsid w:val="00B7341B"/>
    <w:rsid w:val="00B73627"/>
    <w:rsid w:val="00B73F5F"/>
    <w:rsid w:val="00B7417B"/>
    <w:rsid w:val="00B74E8C"/>
    <w:rsid w:val="00B75483"/>
    <w:rsid w:val="00B75DC9"/>
    <w:rsid w:val="00B770D8"/>
    <w:rsid w:val="00B7766B"/>
    <w:rsid w:val="00B779D3"/>
    <w:rsid w:val="00B80394"/>
    <w:rsid w:val="00B80625"/>
    <w:rsid w:val="00B8113C"/>
    <w:rsid w:val="00B8195F"/>
    <w:rsid w:val="00B836CD"/>
    <w:rsid w:val="00B83C9B"/>
    <w:rsid w:val="00B8778D"/>
    <w:rsid w:val="00B87A58"/>
    <w:rsid w:val="00B903AC"/>
    <w:rsid w:val="00B904D3"/>
    <w:rsid w:val="00B909D9"/>
    <w:rsid w:val="00B90D2B"/>
    <w:rsid w:val="00B90F40"/>
    <w:rsid w:val="00B9272B"/>
    <w:rsid w:val="00B9332B"/>
    <w:rsid w:val="00B9355F"/>
    <w:rsid w:val="00B9448C"/>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9E0"/>
    <w:rsid w:val="00BC1B4D"/>
    <w:rsid w:val="00BC48A7"/>
    <w:rsid w:val="00BC5A5E"/>
    <w:rsid w:val="00BC61F7"/>
    <w:rsid w:val="00BC6521"/>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2B8"/>
    <w:rsid w:val="00BE2B0D"/>
    <w:rsid w:val="00BE33F4"/>
    <w:rsid w:val="00BE393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2AE"/>
    <w:rsid w:val="00C00A43"/>
    <w:rsid w:val="00C012D8"/>
    <w:rsid w:val="00C012F3"/>
    <w:rsid w:val="00C0140D"/>
    <w:rsid w:val="00C01BB6"/>
    <w:rsid w:val="00C01FAA"/>
    <w:rsid w:val="00C026A8"/>
    <w:rsid w:val="00C034C1"/>
    <w:rsid w:val="00C04684"/>
    <w:rsid w:val="00C06005"/>
    <w:rsid w:val="00C060CB"/>
    <w:rsid w:val="00C072E5"/>
    <w:rsid w:val="00C0760F"/>
    <w:rsid w:val="00C10D13"/>
    <w:rsid w:val="00C1262E"/>
    <w:rsid w:val="00C12BA1"/>
    <w:rsid w:val="00C13423"/>
    <w:rsid w:val="00C145CC"/>
    <w:rsid w:val="00C1568E"/>
    <w:rsid w:val="00C15728"/>
    <w:rsid w:val="00C1605F"/>
    <w:rsid w:val="00C16133"/>
    <w:rsid w:val="00C16557"/>
    <w:rsid w:val="00C16796"/>
    <w:rsid w:val="00C20358"/>
    <w:rsid w:val="00C20D9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151D"/>
    <w:rsid w:val="00C41736"/>
    <w:rsid w:val="00C435AC"/>
    <w:rsid w:val="00C43C08"/>
    <w:rsid w:val="00C4543D"/>
    <w:rsid w:val="00C460CC"/>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761"/>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3317"/>
    <w:rsid w:val="00C950F7"/>
    <w:rsid w:val="00C9549F"/>
    <w:rsid w:val="00C95865"/>
    <w:rsid w:val="00C96B3E"/>
    <w:rsid w:val="00C96C3A"/>
    <w:rsid w:val="00C971A2"/>
    <w:rsid w:val="00CA0F7D"/>
    <w:rsid w:val="00CA1184"/>
    <w:rsid w:val="00CA1648"/>
    <w:rsid w:val="00CA232A"/>
    <w:rsid w:val="00CA296C"/>
    <w:rsid w:val="00CA3005"/>
    <w:rsid w:val="00CA3353"/>
    <w:rsid w:val="00CA5A0C"/>
    <w:rsid w:val="00CA682E"/>
    <w:rsid w:val="00CA7606"/>
    <w:rsid w:val="00CA7D16"/>
    <w:rsid w:val="00CB0546"/>
    <w:rsid w:val="00CB0968"/>
    <w:rsid w:val="00CB3B91"/>
    <w:rsid w:val="00CB4368"/>
    <w:rsid w:val="00CB5242"/>
    <w:rsid w:val="00CB5380"/>
    <w:rsid w:val="00CB6490"/>
    <w:rsid w:val="00CB68AE"/>
    <w:rsid w:val="00CB70A7"/>
    <w:rsid w:val="00CB7802"/>
    <w:rsid w:val="00CC0F71"/>
    <w:rsid w:val="00CC2490"/>
    <w:rsid w:val="00CC3823"/>
    <w:rsid w:val="00CC42A6"/>
    <w:rsid w:val="00CC595A"/>
    <w:rsid w:val="00CD03B1"/>
    <w:rsid w:val="00CD042A"/>
    <w:rsid w:val="00CD126B"/>
    <w:rsid w:val="00CD15F9"/>
    <w:rsid w:val="00CD166C"/>
    <w:rsid w:val="00CD1703"/>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4CEF"/>
    <w:rsid w:val="00CF5501"/>
    <w:rsid w:val="00CF66D3"/>
    <w:rsid w:val="00CF6AE4"/>
    <w:rsid w:val="00CF6E9A"/>
    <w:rsid w:val="00CF7EC4"/>
    <w:rsid w:val="00D002E7"/>
    <w:rsid w:val="00D024D3"/>
    <w:rsid w:val="00D02C1E"/>
    <w:rsid w:val="00D04DEA"/>
    <w:rsid w:val="00D050A8"/>
    <w:rsid w:val="00D05A04"/>
    <w:rsid w:val="00D0620C"/>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48E1"/>
    <w:rsid w:val="00D25B54"/>
    <w:rsid w:val="00D26C5F"/>
    <w:rsid w:val="00D30686"/>
    <w:rsid w:val="00D3212D"/>
    <w:rsid w:val="00D32291"/>
    <w:rsid w:val="00D32B13"/>
    <w:rsid w:val="00D32D7A"/>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296"/>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13FD"/>
    <w:rsid w:val="00D829BF"/>
    <w:rsid w:val="00D853EF"/>
    <w:rsid w:val="00D87C3B"/>
    <w:rsid w:val="00D90D32"/>
    <w:rsid w:val="00D90E0C"/>
    <w:rsid w:val="00D91706"/>
    <w:rsid w:val="00D92AD1"/>
    <w:rsid w:val="00D94D3E"/>
    <w:rsid w:val="00D967AF"/>
    <w:rsid w:val="00D96C72"/>
    <w:rsid w:val="00DA141F"/>
    <w:rsid w:val="00DA2BE2"/>
    <w:rsid w:val="00DA3531"/>
    <w:rsid w:val="00DA3759"/>
    <w:rsid w:val="00DA3CCA"/>
    <w:rsid w:val="00DA672A"/>
    <w:rsid w:val="00DA7702"/>
    <w:rsid w:val="00DB046C"/>
    <w:rsid w:val="00DB1873"/>
    <w:rsid w:val="00DB1EED"/>
    <w:rsid w:val="00DB3117"/>
    <w:rsid w:val="00DB345F"/>
    <w:rsid w:val="00DB37E9"/>
    <w:rsid w:val="00DB432E"/>
    <w:rsid w:val="00DB4410"/>
    <w:rsid w:val="00DB441E"/>
    <w:rsid w:val="00DB44C9"/>
    <w:rsid w:val="00DB4F0A"/>
    <w:rsid w:val="00DB4F85"/>
    <w:rsid w:val="00DB63DF"/>
    <w:rsid w:val="00DB6800"/>
    <w:rsid w:val="00DC05E2"/>
    <w:rsid w:val="00DC1971"/>
    <w:rsid w:val="00DC1A56"/>
    <w:rsid w:val="00DC26FB"/>
    <w:rsid w:val="00DC2854"/>
    <w:rsid w:val="00DC4A00"/>
    <w:rsid w:val="00DC519F"/>
    <w:rsid w:val="00DC5A5C"/>
    <w:rsid w:val="00DC7758"/>
    <w:rsid w:val="00DD0A10"/>
    <w:rsid w:val="00DD0FB7"/>
    <w:rsid w:val="00DD50F7"/>
    <w:rsid w:val="00DD612D"/>
    <w:rsid w:val="00DD614D"/>
    <w:rsid w:val="00DD6A92"/>
    <w:rsid w:val="00DD6AB4"/>
    <w:rsid w:val="00DD6D6A"/>
    <w:rsid w:val="00DD6F45"/>
    <w:rsid w:val="00DD75FB"/>
    <w:rsid w:val="00DD7BFC"/>
    <w:rsid w:val="00DD7C9D"/>
    <w:rsid w:val="00DE0C23"/>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3B7B"/>
    <w:rsid w:val="00E04329"/>
    <w:rsid w:val="00E05DDA"/>
    <w:rsid w:val="00E071F0"/>
    <w:rsid w:val="00E076CD"/>
    <w:rsid w:val="00E11102"/>
    <w:rsid w:val="00E11426"/>
    <w:rsid w:val="00E1172D"/>
    <w:rsid w:val="00E11FB3"/>
    <w:rsid w:val="00E148EC"/>
    <w:rsid w:val="00E14AC8"/>
    <w:rsid w:val="00E15993"/>
    <w:rsid w:val="00E2081C"/>
    <w:rsid w:val="00E21D35"/>
    <w:rsid w:val="00E2209E"/>
    <w:rsid w:val="00E2532C"/>
    <w:rsid w:val="00E265CE"/>
    <w:rsid w:val="00E30177"/>
    <w:rsid w:val="00E31644"/>
    <w:rsid w:val="00E335FA"/>
    <w:rsid w:val="00E35435"/>
    <w:rsid w:val="00E359A8"/>
    <w:rsid w:val="00E36754"/>
    <w:rsid w:val="00E37CEE"/>
    <w:rsid w:val="00E40A1B"/>
    <w:rsid w:val="00E4114C"/>
    <w:rsid w:val="00E413BC"/>
    <w:rsid w:val="00E41486"/>
    <w:rsid w:val="00E42D09"/>
    <w:rsid w:val="00E430D6"/>
    <w:rsid w:val="00E4490C"/>
    <w:rsid w:val="00E4491C"/>
    <w:rsid w:val="00E459DB"/>
    <w:rsid w:val="00E463C9"/>
    <w:rsid w:val="00E464DE"/>
    <w:rsid w:val="00E46D88"/>
    <w:rsid w:val="00E50E17"/>
    <w:rsid w:val="00E5168F"/>
    <w:rsid w:val="00E51801"/>
    <w:rsid w:val="00E51A7A"/>
    <w:rsid w:val="00E53D37"/>
    <w:rsid w:val="00E53DF7"/>
    <w:rsid w:val="00E55D0C"/>
    <w:rsid w:val="00E562E3"/>
    <w:rsid w:val="00E5776A"/>
    <w:rsid w:val="00E578D3"/>
    <w:rsid w:val="00E5799F"/>
    <w:rsid w:val="00E57F0B"/>
    <w:rsid w:val="00E60D8C"/>
    <w:rsid w:val="00E61DC2"/>
    <w:rsid w:val="00E628EF"/>
    <w:rsid w:val="00E634E9"/>
    <w:rsid w:val="00E641F4"/>
    <w:rsid w:val="00E64C79"/>
    <w:rsid w:val="00E65972"/>
    <w:rsid w:val="00E6776F"/>
    <w:rsid w:val="00E67ACE"/>
    <w:rsid w:val="00E67B3C"/>
    <w:rsid w:val="00E7065D"/>
    <w:rsid w:val="00E70B7F"/>
    <w:rsid w:val="00E71338"/>
    <w:rsid w:val="00E72600"/>
    <w:rsid w:val="00E72882"/>
    <w:rsid w:val="00E73CD0"/>
    <w:rsid w:val="00E74F53"/>
    <w:rsid w:val="00E75DD3"/>
    <w:rsid w:val="00E76A0E"/>
    <w:rsid w:val="00E80458"/>
    <w:rsid w:val="00E80C0E"/>
    <w:rsid w:val="00E82485"/>
    <w:rsid w:val="00E82E95"/>
    <w:rsid w:val="00E83C67"/>
    <w:rsid w:val="00E84A4B"/>
    <w:rsid w:val="00E8587A"/>
    <w:rsid w:val="00E86CDB"/>
    <w:rsid w:val="00E874F8"/>
    <w:rsid w:val="00E8779D"/>
    <w:rsid w:val="00E87A23"/>
    <w:rsid w:val="00E9043C"/>
    <w:rsid w:val="00E9091C"/>
    <w:rsid w:val="00E90E3C"/>
    <w:rsid w:val="00E9200B"/>
    <w:rsid w:val="00E93540"/>
    <w:rsid w:val="00E93FB9"/>
    <w:rsid w:val="00E953BB"/>
    <w:rsid w:val="00EA0352"/>
    <w:rsid w:val="00EA18E5"/>
    <w:rsid w:val="00EA1C9A"/>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49F8"/>
    <w:rsid w:val="00EC6374"/>
    <w:rsid w:val="00EC7831"/>
    <w:rsid w:val="00EC7BDE"/>
    <w:rsid w:val="00EC7E2B"/>
    <w:rsid w:val="00ED112F"/>
    <w:rsid w:val="00ED122D"/>
    <w:rsid w:val="00ED1A74"/>
    <w:rsid w:val="00ED25F7"/>
    <w:rsid w:val="00ED395D"/>
    <w:rsid w:val="00ED3B58"/>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036"/>
    <w:rsid w:val="00F008CC"/>
    <w:rsid w:val="00F00B77"/>
    <w:rsid w:val="00F01147"/>
    <w:rsid w:val="00F018E1"/>
    <w:rsid w:val="00F01970"/>
    <w:rsid w:val="00F01F04"/>
    <w:rsid w:val="00F0308C"/>
    <w:rsid w:val="00F037FC"/>
    <w:rsid w:val="00F05939"/>
    <w:rsid w:val="00F07861"/>
    <w:rsid w:val="00F11BD0"/>
    <w:rsid w:val="00F13034"/>
    <w:rsid w:val="00F13960"/>
    <w:rsid w:val="00F16E37"/>
    <w:rsid w:val="00F17CEF"/>
    <w:rsid w:val="00F2003C"/>
    <w:rsid w:val="00F21AE6"/>
    <w:rsid w:val="00F21B22"/>
    <w:rsid w:val="00F23B9C"/>
    <w:rsid w:val="00F246B5"/>
    <w:rsid w:val="00F24B91"/>
    <w:rsid w:val="00F26185"/>
    <w:rsid w:val="00F26DBF"/>
    <w:rsid w:val="00F2743B"/>
    <w:rsid w:val="00F2758A"/>
    <w:rsid w:val="00F27F97"/>
    <w:rsid w:val="00F30370"/>
    <w:rsid w:val="00F30993"/>
    <w:rsid w:val="00F30A18"/>
    <w:rsid w:val="00F30BC7"/>
    <w:rsid w:val="00F3138E"/>
    <w:rsid w:val="00F338D5"/>
    <w:rsid w:val="00F33AFB"/>
    <w:rsid w:val="00F340FD"/>
    <w:rsid w:val="00F36C06"/>
    <w:rsid w:val="00F37D2F"/>
    <w:rsid w:val="00F40603"/>
    <w:rsid w:val="00F41858"/>
    <w:rsid w:val="00F42946"/>
    <w:rsid w:val="00F436B1"/>
    <w:rsid w:val="00F44CD9"/>
    <w:rsid w:val="00F471C1"/>
    <w:rsid w:val="00F477C6"/>
    <w:rsid w:val="00F5061A"/>
    <w:rsid w:val="00F51F7F"/>
    <w:rsid w:val="00F52CA0"/>
    <w:rsid w:val="00F54110"/>
    <w:rsid w:val="00F56002"/>
    <w:rsid w:val="00F56032"/>
    <w:rsid w:val="00F56089"/>
    <w:rsid w:val="00F568A0"/>
    <w:rsid w:val="00F56FF1"/>
    <w:rsid w:val="00F60CBA"/>
    <w:rsid w:val="00F6140C"/>
    <w:rsid w:val="00F6235B"/>
    <w:rsid w:val="00F63DA8"/>
    <w:rsid w:val="00F642B5"/>
    <w:rsid w:val="00F65284"/>
    <w:rsid w:val="00F653D4"/>
    <w:rsid w:val="00F65C71"/>
    <w:rsid w:val="00F66BCE"/>
    <w:rsid w:val="00F67220"/>
    <w:rsid w:val="00F67F22"/>
    <w:rsid w:val="00F70D17"/>
    <w:rsid w:val="00F70E98"/>
    <w:rsid w:val="00F71FC9"/>
    <w:rsid w:val="00F7247A"/>
    <w:rsid w:val="00F74793"/>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A00"/>
    <w:rsid w:val="00FA1EF9"/>
    <w:rsid w:val="00FA21EE"/>
    <w:rsid w:val="00FA2FE4"/>
    <w:rsid w:val="00FA3181"/>
    <w:rsid w:val="00FA48A3"/>
    <w:rsid w:val="00FA4AB7"/>
    <w:rsid w:val="00FA4ED2"/>
    <w:rsid w:val="00FA50EE"/>
    <w:rsid w:val="00FA69FF"/>
    <w:rsid w:val="00FA6ECB"/>
    <w:rsid w:val="00FA6F96"/>
    <w:rsid w:val="00FA6FDA"/>
    <w:rsid w:val="00FA71E8"/>
    <w:rsid w:val="00FB1092"/>
    <w:rsid w:val="00FB1492"/>
    <w:rsid w:val="00FB22E9"/>
    <w:rsid w:val="00FB2D7B"/>
    <w:rsid w:val="00FB3FDC"/>
    <w:rsid w:val="00FB4A0B"/>
    <w:rsid w:val="00FB600F"/>
    <w:rsid w:val="00FB6BF9"/>
    <w:rsid w:val="00FB733F"/>
    <w:rsid w:val="00FC0B92"/>
    <w:rsid w:val="00FC1717"/>
    <w:rsid w:val="00FC2066"/>
    <w:rsid w:val="00FC2606"/>
    <w:rsid w:val="00FC29B1"/>
    <w:rsid w:val="00FC35E6"/>
    <w:rsid w:val="00FC4108"/>
    <w:rsid w:val="00FC415D"/>
    <w:rsid w:val="00FC46C9"/>
    <w:rsid w:val="00FC5626"/>
    <w:rsid w:val="00FC5EDA"/>
    <w:rsid w:val="00FC5F4C"/>
    <w:rsid w:val="00FC67B4"/>
    <w:rsid w:val="00FC7DC7"/>
    <w:rsid w:val="00FD1CB4"/>
    <w:rsid w:val="00FD1FDA"/>
    <w:rsid w:val="00FD252A"/>
    <w:rsid w:val="00FD2F7F"/>
    <w:rsid w:val="00FD39B6"/>
    <w:rsid w:val="00FD42CA"/>
    <w:rsid w:val="00FD4F3C"/>
    <w:rsid w:val="00FD5E18"/>
    <w:rsid w:val="00FD7305"/>
    <w:rsid w:val="00FE0B07"/>
    <w:rsid w:val="00FE1B04"/>
    <w:rsid w:val="00FE26AD"/>
    <w:rsid w:val="00FE29A0"/>
    <w:rsid w:val="00FE3903"/>
    <w:rsid w:val="00FE4038"/>
    <w:rsid w:val="00FE4253"/>
    <w:rsid w:val="00FE5538"/>
    <w:rsid w:val="00FE5CBE"/>
    <w:rsid w:val="00FE6B89"/>
    <w:rsid w:val="00FE7647"/>
    <w:rsid w:val="00FF08DA"/>
    <w:rsid w:val="00FF1B07"/>
    <w:rsid w:val="00FF2209"/>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1973629694">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4DDD-5BAF-4F1D-B0C5-77D6ED90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52</Pages>
  <Words>20461</Words>
  <Characters>110492</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Anny</dc:creator>
  <cp:lastModifiedBy>Priscila.goncalves</cp:lastModifiedBy>
  <cp:revision>459</cp:revision>
  <cp:lastPrinted>2020-11-06T18:23:00Z</cp:lastPrinted>
  <dcterms:created xsi:type="dcterms:W3CDTF">2020-03-30T20:25:00Z</dcterms:created>
  <dcterms:modified xsi:type="dcterms:W3CDTF">2020-11-06T18:23:00Z</dcterms:modified>
</cp:coreProperties>
</file>