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A2" w:rsidRPr="00D73925" w:rsidRDefault="006E09A2" w:rsidP="006E09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rPr>
      </w:pPr>
      <w:r w:rsidRPr="00D73925">
        <w:rPr>
          <w:rFonts w:ascii="Book Antiqua" w:hAnsi="Book Antiqua"/>
          <w:i/>
        </w:rPr>
        <w:t>O Município de Gaspar, através do Serviço Autônomo Municipal de Água e Esgoto (SAMAE); 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BB6D4F">
        <w:rPr>
          <w:rStyle w:val="nfase"/>
          <w:rFonts w:ascii="Book Antiqua" w:eastAsia="Book Antiqua" w:hAnsi="Book Antiqua"/>
          <w:i w:val="0"/>
          <w:sz w:val="36"/>
          <w:szCs w:val="36"/>
        </w:rPr>
        <w:t>256/2020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BB6D4F">
        <w:rPr>
          <w:rStyle w:val="nfase"/>
          <w:rFonts w:ascii="Book Antiqua" w:eastAsia="Book Antiqua" w:hAnsi="Book Antiqua"/>
          <w:i w:val="0"/>
          <w:sz w:val="36"/>
          <w:szCs w:val="36"/>
        </w:rPr>
        <w:t>049/2020</w:t>
      </w:r>
    </w:p>
    <w:p w:rsidR="007A1D70" w:rsidRPr="007A1D70" w:rsidRDefault="007A1D70" w:rsidP="0022182E">
      <w:pPr>
        <w:jc w:val="center"/>
        <w:rPr>
          <w:rStyle w:val="nfase"/>
          <w:rFonts w:ascii="Book Antiqua" w:eastAsia="Book Antiqua" w:hAnsi="Book Antiqua"/>
          <w:i w:val="0"/>
        </w:rPr>
      </w:pPr>
    </w:p>
    <w:p w:rsidR="0017398B" w:rsidRPr="00CA6DD1" w:rsidRDefault="0017398B" w:rsidP="00CA6DD1">
      <w:pPr>
        <w:tabs>
          <w:tab w:val="left" w:pos="3120"/>
        </w:tabs>
        <w:spacing w:after="120"/>
        <w:ind w:left="0" w:right="-2"/>
        <w:rPr>
          <w:rFonts w:ascii="Book Antiqua" w:hAnsi="Book Antiqua"/>
          <w:i/>
          <w:sz w:val="24"/>
        </w:rPr>
      </w:pPr>
      <w:r w:rsidRPr="005868A7">
        <w:rPr>
          <w:rFonts w:ascii="Book Antiqua" w:hAnsi="Book Antiqua"/>
          <w:b/>
          <w:sz w:val="24"/>
          <w:szCs w:val="24"/>
        </w:rPr>
        <w:t>TÍTULO:</w:t>
      </w:r>
      <w:r w:rsidR="002A2D03" w:rsidRPr="005868A7">
        <w:rPr>
          <w:rFonts w:ascii="Book Antiqua" w:hAnsi="Book Antiqua"/>
          <w:sz w:val="24"/>
          <w:szCs w:val="24"/>
        </w:rPr>
        <w:t xml:space="preserve"> </w:t>
      </w:r>
      <w:r w:rsidR="00CA6DD1" w:rsidRPr="00CA6DD1">
        <w:rPr>
          <w:rFonts w:ascii="Book Antiqua" w:hAnsi="Book Antiqua"/>
          <w:sz w:val="24"/>
        </w:rPr>
        <w:t>AQUISIÇÃO DE CONJUNTOS DE PRESSURIZAÇÃO DE REDE (BOOSTERES) E MOTOBOMBAS PARA O SERVIÇO AUTÔNOMO MUNICIPAL DE ÁGUA E ESGOTO – SAMAE DE GASPAR</w:t>
      </w:r>
      <w:r w:rsidR="00CA6DD1" w:rsidRPr="00CA6DD1">
        <w:rPr>
          <w:rFonts w:ascii="Book Antiqua" w:hAnsi="Book Antiqua"/>
          <w:bCs/>
          <w:i/>
          <w:sz w:val="24"/>
          <w:szCs w:val="24"/>
        </w:rPr>
        <w:t>.</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w:t>
      </w:r>
      <w:r w:rsidR="00EC2EEE">
        <w:rPr>
          <w:rFonts w:ascii="Book Antiqua" w:hAnsi="Book Antiqua"/>
          <w:sz w:val="24"/>
          <w:szCs w:val="24"/>
        </w:rPr>
        <w:t xml:space="preserve"> </w:t>
      </w:r>
      <w:r w:rsidR="00BB6D4F">
        <w:rPr>
          <w:rFonts w:ascii="Book Antiqua" w:hAnsi="Book Antiqua"/>
          <w:bCs/>
          <w:sz w:val="24"/>
          <w:szCs w:val="24"/>
        </w:rPr>
        <w:t>Única</w:t>
      </w:r>
      <w:r w:rsidRPr="00250D98">
        <w:rPr>
          <w:rFonts w:ascii="Book Antiqua" w:hAnsi="Book Antiqua"/>
          <w:bCs/>
          <w:sz w:val="24"/>
          <w:szCs w:val="24"/>
        </w:rPr>
        <w:t>.</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EC2EEE">
        <w:rPr>
          <w:rFonts w:ascii="Book Antiqua" w:hAnsi="Book Antiqua" w:cs="Book Antiqua"/>
          <w:sz w:val="24"/>
          <w:szCs w:val="24"/>
          <w:lang w:eastAsia="pt-BR"/>
        </w:rPr>
        <w:t>186.784,82</w:t>
      </w:r>
      <w:r w:rsidR="0095058E">
        <w:rPr>
          <w:rFonts w:ascii="Book Antiqua" w:hAnsi="Book Antiqua" w:cs="Book Antiqua"/>
          <w:sz w:val="24"/>
          <w:szCs w:val="24"/>
          <w:lang w:eastAsia="pt-BR"/>
        </w:rPr>
        <w:t>.</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630920">
      <w:pPr>
        <w:pStyle w:val="PargrafodaLista"/>
        <w:numPr>
          <w:ilvl w:val="0"/>
          <w:numId w:val="28"/>
        </w:numPr>
        <w:spacing w:after="120"/>
        <w:ind w:left="1134" w:right="-1" w:hanging="283"/>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DA4366">
        <w:rPr>
          <w:rStyle w:val="nfase"/>
          <w:rFonts w:ascii="Book Antiqua" w:hAnsi="Book Antiqua"/>
          <w:b/>
          <w:i w:val="0"/>
        </w:rPr>
        <w:t>08</w:t>
      </w:r>
      <w:r w:rsidR="008A43FF" w:rsidRPr="00943C07">
        <w:rPr>
          <w:rStyle w:val="nfase"/>
          <w:rFonts w:ascii="Book Antiqua" w:hAnsi="Book Antiqua"/>
          <w:b/>
          <w:i w:val="0"/>
        </w:rPr>
        <w:t>/</w:t>
      </w:r>
      <w:r w:rsidR="00DA4366">
        <w:rPr>
          <w:rStyle w:val="nfase"/>
          <w:rFonts w:ascii="Book Antiqua" w:hAnsi="Book Antiqua"/>
          <w:b/>
          <w:i w:val="0"/>
        </w:rPr>
        <w:t>12</w:t>
      </w:r>
      <w:r w:rsidR="00943C07" w:rsidRPr="00943C07">
        <w:rPr>
          <w:rStyle w:val="nfase"/>
          <w:rFonts w:ascii="Book Antiqua" w:hAnsi="Book Antiqua"/>
          <w:b/>
          <w:i w:val="0"/>
        </w:rPr>
        <w:t>/2020.</w:t>
      </w:r>
    </w:p>
    <w:p w:rsidR="0022182E" w:rsidRPr="00943C07" w:rsidRDefault="0022182E" w:rsidP="00630920">
      <w:pPr>
        <w:pStyle w:val="PargrafodaLista"/>
        <w:numPr>
          <w:ilvl w:val="0"/>
          <w:numId w:val="28"/>
        </w:numPr>
        <w:spacing w:after="120"/>
        <w:ind w:left="1134" w:right="-1" w:hanging="283"/>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DA4366">
        <w:rPr>
          <w:rStyle w:val="nfase"/>
          <w:rFonts w:ascii="Book Antiqua" w:hAnsi="Book Antiqua"/>
          <w:b/>
          <w:i w:val="0"/>
        </w:rPr>
        <w:t>17</w:t>
      </w:r>
      <w:r w:rsidR="008A43FF" w:rsidRPr="00943C07">
        <w:rPr>
          <w:rStyle w:val="nfase"/>
          <w:rFonts w:ascii="Book Antiqua" w:hAnsi="Book Antiqua"/>
          <w:b/>
          <w:i w:val="0"/>
        </w:rPr>
        <w:t>/</w:t>
      </w:r>
      <w:r w:rsidR="00DA4366">
        <w:rPr>
          <w:rStyle w:val="nfase"/>
          <w:rFonts w:ascii="Book Antiqua" w:hAnsi="Book Antiqua"/>
          <w:b/>
          <w:i w:val="0"/>
        </w:rPr>
        <w:t>12</w:t>
      </w:r>
      <w:r w:rsidR="00943C07" w:rsidRPr="00943C07">
        <w:rPr>
          <w:rStyle w:val="nfase"/>
          <w:rFonts w:ascii="Book Antiqua" w:hAnsi="Book Antiqua"/>
          <w:b/>
          <w:i w:val="0"/>
        </w:rPr>
        <w:t>/2020.</w:t>
      </w:r>
    </w:p>
    <w:p w:rsidR="0022182E" w:rsidRPr="00943C07" w:rsidRDefault="0022182E" w:rsidP="00630920">
      <w:pPr>
        <w:pStyle w:val="PargrafodaLista"/>
        <w:numPr>
          <w:ilvl w:val="0"/>
          <w:numId w:val="28"/>
        </w:numPr>
        <w:spacing w:after="120"/>
        <w:ind w:left="1134" w:right="-1" w:hanging="283"/>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DA4366">
        <w:rPr>
          <w:rStyle w:val="nfase"/>
          <w:rFonts w:ascii="Book Antiqua" w:hAnsi="Book Antiqua"/>
          <w:b/>
          <w:i w:val="0"/>
        </w:rPr>
        <w:t>17</w:t>
      </w:r>
      <w:r w:rsidR="00DA4366" w:rsidRPr="00943C07">
        <w:rPr>
          <w:rStyle w:val="nfase"/>
          <w:rFonts w:ascii="Book Antiqua" w:hAnsi="Book Antiqua"/>
          <w:b/>
          <w:i w:val="0"/>
        </w:rPr>
        <w:t>/</w:t>
      </w:r>
      <w:r w:rsidR="00DA4366">
        <w:rPr>
          <w:rStyle w:val="nfase"/>
          <w:rFonts w:ascii="Book Antiqua" w:hAnsi="Book Antiqua"/>
          <w:b/>
          <w:i w:val="0"/>
        </w:rPr>
        <w:t>12</w:t>
      </w:r>
      <w:r w:rsidR="00DA4366" w:rsidRPr="00943C07">
        <w:rPr>
          <w:rStyle w:val="nfase"/>
          <w:rFonts w:ascii="Book Antiqua" w:hAnsi="Book Antiqua"/>
          <w:b/>
          <w:i w:val="0"/>
        </w:rPr>
        <w:t>/2020</w:t>
      </w:r>
      <w:r w:rsidR="00943C07" w:rsidRPr="00943C07">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A37579" w:rsidRPr="000F23A6" w:rsidRDefault="00A37579" w:rsidP="00A37579">
      <w:pPr>
        <w:ind w:left="0" w:right="-2"/>
        <w:rPr>
          <w:rFonts w:ascii="Book Antiqua" w:eastAsia="Arial" w:hAnsi="Book Antiqua"/>
          <w:lang w:eastAsia="pt-BR"/>
        </w:rPr>
      </w:pPr>
      <w:r w:rsidRPr="0050301B">
        <w:rPr>
          <w:rFonts w:ascii="Book Antiqua" w:hAnsi="Book Antiqua" w:cs="Times New Roman"/>
          <w:iCs/>
          <w:noProof/>
        </w:rPr>
        <w:t>1.</w:t>
      </w:r>
      <w:r w:rsidRPr="0050301B">
        <w:rPr>
          <w:rFonts w:ascii="Book Antiqua" w:eastAsia="Book Antiqua" w:hAnsi="Book Antiqua" w:cs="Times New Roman"/>
          <w:noProof/>
        </w:rPr>
        <w:t xml:space="preserve">1 A presente Licitação tem por objeto a </w:t>
      </w:r>
      <w:r w:rsidRPr="000F23A6">
        <w:rPr>
          <w:rFonts w:ascii="Book Antiqua" w:eastAsia="Arial" w:hAnsi="Book Antiqua"/>
          <w:i/>
          <w:lang w:eastAsia="pt-BR"/>
        </w:rPr>
        <w:t>Aquisição de Conjuntos de Pressurização de Rede (Boosteres) e Motobombas para o Serviço Autônomo Municipal de Água e Esgoto – SAMAE de Gaspar</w:t>
      </w:r>
      <w:r w:rsidRPr="000F23A6">
        <w:rPr>
          <w:rFonts w:ascii="Book Antiqua" w:eastAsia="Arial" w:hAnsi="Book Antiqua"/>
          <w:lang w:eastAsia="pt-BR"/>
        </w:rPr>
        <w:t>, conforme as características descritas no ANEXO I – Termo de Referência e ANEXO II – Proposta de Preços.</w:t>
      </w:r>
    </w:p>
    <w:p w:rsidR="00A37579" w:rsidRPr="000F23A6" w:rsidRDefault="00A37579" w:rsidP="00A37579">
      <w:pPr>
        <w:pStyle w:val="Normal0"/>
        <w:widowControl w:val="0"/>
        <w:ind w:left="0" w:right="-2"/>
        <w:rPr>
          <w:rFonts w:ascii="Book Antiqua" w:eastAsia="Book Antiqua" w:hAnsi="Book Antiqua"/>
          <w:noProof/>
          <w:sz w:val="22"/>
          <w:szCs w:val="22"/>
          <w:lang w:val="pt-BR" w:eastAsia="en-US"/>
        </w:rPr>
      </w:pPr>
      <w:r w:rsidRPr="000F23A6">
        <w:rPr>
          <w:rFonts w:ascii="Book Antiqua" w:eastAsia="Book Antiqua" w:hAnsi="Book Antiqua"/>
          <w:noProof/>
          <w:sz w:val="22"/>
          <w:szCs w:val="22"/>
          <w:lang w:val="pt-BR" w:eastAsia="en-US"/>
        </w:rPr>
        <w:t xml:space="preserve">1.2 </w:t>
      </w:r>
      <w:r w:rsidRPr="000F23A6">
        <w:rPr>
          <w:rFonts w:ascii="Book Antiqua" w:hAnsi="Book Antiqua"/>
          <w:sz w:val="22"/>
          <w:szCs w:val="22"/>
        </w:rPr>
        <w:t>A justificativa para a presente contratação encontra-se especificada no ANEXO I – Termo de Referência</w:t>
      </w:r>
      <w:r w:rsidRPr="000F23A6">
        <w:rPr>
          <w:rFonts w:ascii="Book Antiqua" w:hAnsi="Book Antiqua"/>
          <w:b/>
          <w:sz w:val="22"/>
          <w:szCs w:val="22"/>
        </w:rPr>
        <w:t xml:space="preserve"> </w:t>
      </w:r>
      <w:r w:rsidRPr="000F23A6">
        <w:rPr>
          <w:rFonts w:ascii="Book Antiqua" w:hAnsi="Book Antiqua"/>
          <w:sz w:val="22"/>
          <w:szCs w:val="22"/>
        </w:rPr>
        <w:t>do presente Edital.</w:t>
      </w:r>
    </w:p>
    <w:p w:rsidR="00A37579" w:rsidRPr="0054148F" w:rsidRDefault="00A37579" w:rsidP="00A375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4148F">
        <w:rPr>
          <w:rFonts w:ascii="Book Antiqua" w:hAnsi="Book Antiqua"/>
        </w:rPr>
        <w:t xml:space="preserve">1.3 O Município de Gaspar buscando garantir acima de tudo o sucesso na contratação, uma vez que se trata de produtos/serviços indispensáveis para </w:t>
      </w:r>
      <w:r w:rsidRPr="0054148F">
        <w:rPr>
          <w:rFonts w:ascii="Book Antiqua" w:eastAsia="Arial" w:hAnsi="Book Antiqua"/>
          <w:lang w:eastAsia="pt-BR"/>
        </w:rPr>
        <w:t>o Serviço Autônomo Municipal de Água e Esgoto – SAMAE</w:t>
      </w:r>
      <w:r>
        <w:rPr>
          <w:rFonts w:ascii="Book Antiqua" w:hAnsi="Book Antiqua"/>
        </w:rPr>
        <w:t xml:space="preserve"> entende</w:t>
      </w:r>
      <w:r w:rsidRPr="0054148F">
        <w:rPr>
          <w:rFonts w:ascii="Book Antiqua" w:hAnsi="Book Antiqua"/>
        </w:rPr>
        <w:t xml:space="preserve"> não ser prudente e sensato aplicar o disposto </w:t>
      </w:r>
      <w:r>
        <w:rPr>
          <w:rFonts w:ascii="Book Antiqua" w:hAnsi="Book Antiqua"/>
        </w:rPr>
        <w:t xml:space="preserve">no artigo 48 da LC nº 123/2006 </w:t>
      </w:r>
      <w:r w:rsidRPr="0054148F">
        <w:rPr>
          <w:rFonts w:ascii="Book Antiqua" w:hAnsi="Book Antiqua"/>
        </w:rPr>
        <w:t xml:space="preserve">para não prejudicar a competição e evitar que o processo fique deserto. </w:t>
      </w:r>
    </w:p>
    <w:p w:rsidR="00A37579" w:rsidRPr="0054148F" w:rsidRDefault="00A37579" w:rsidP="00A375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4148F">
        <w:rPr>
          <w:rFonts w:ascii="Book Antiqua" w:hAnsi="Book Antiqua"/>
        </w:rPr>
        <w:t xml:space="preserve">1.3.1 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w:t>
      </w:r>
      <w:r w:rsidRPr="0054148F">
        <w:rPr>
          <w:rFonts w:ascii="Book Antiqua" w:hAnsi="Book Antiqua"/>
        </w:rPr>
        <w:lastRenderedPageBreak/>
        <w:t xml:space="preserve">certame é a </w:t>
      </w:r>
      <w:r w:rsidRPr="0054148F">
        <w:rPr>
          <w:rFonts w:ascii="Book Antiqua" w:eastAsia="Arial" w:hAnsi="Book Antiqua"/>
          <w:i/>
          <w:lang w:eastAsia="pt-BR"/>
        </w:rPr>
        <w:t>Aquisição de Conjuntos de Pressurização de Rede (Boosteres) e Motobombas para o Serviço Autônomo Municipal de Água e Esgoto – SAMAE de Gaspar</w:t>
      </w:r>
      <w:r w:rsidRPr="0054148F">
        <w:rPr>
          <w:rFonts w:ascii="Book Antiqua" w:eastAsia="Arial" w:hAnsi="Book Antiqua"/>
          <w:lang w:eastAsia="pt-BR"/>
        </w:rPr>
        <w:t>, materiais necessários para a continuidade do serviço essencial de distribuição de água, sendo que a água entr</w:t>
      </w:r>
      <w:r w:rsidR="00DB2611">
        <w:rPr>
          <w:rFonts w:ascii="Book Antiqua" w:eastAsia="Arial" w:hAnsi="Book Antiqua"/>
          <w:lang w:eastAsia="pt-BR"/>
        </w:rPr>
        <w:t xml:space="preserve">egue aos </w:t>
      </w:r>
      <w:r w:rsidR="00A96A09">
        <w:rPr>
          <w:rFonts w:ascii="Book Antiqua" w:eastAsia="Arial" w:hAnsi="Book Antiqua"/>
          <w:lang w:eastAsia="pt-BR"/>
        </w:rPr>
        <w:t>município</w:t>
      </w:r>
      <w:r w:rsidR="00A96A09" w:rsidRPr="0054148F">
        <w:rPr>
          <w:rFonts w:ascii="Book Antiqua" w:eastAsia="Arial" w:hAnsi="Book Antiqua"/>
          <w:lang w:eastAsia="pt-BR"/>
        </w:rPr>
        <w:t>s</w:t>
      </w:r>
      <w:r w:rsidRPr="0054148F">
        <w:rPr>
          <w:rFonts w:ascii="Book Antiqua" w:eastAsia="Arial" w:hAnsi="Book Antiqua"/>
          <w:lang w:eastAsia="pt-BR"/>
        </w:rPr>
        <w:t xml:space="preserve"> depende diretamente de um serviço realizado com excelência e qualidade, </w:t>
      </w:r>
      <w:r w:rsidRPr="0054148F">
        <w:rPr>
          <w:rFonts w:ascii="Book Antiqua" w:hAnsi="Book Antiqua"/>
        </w:rPr>
        <w:t>vislumbrando uma possível lesividade aos usuários, o prejuízo à Administração Pública e ao conjunto do objeto e com o enfoque na ampliação do número de competidores.</w:t>
      </w:r>
    </w:p>
    <w:p w:rsidR="00A37579" w:rsidRPr="0054148F" w:rsidRDefault="00A37579" w:rsidP="00A375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4148F">
        <w:rPr>
          <w:rFonts w:ascii="Book Antiqua" w:hAnsi="Book Antiqua"/>
        </w:rPr>
        <w:t xml:space="preserve">1.3.2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w:t>
      </w:r>
      <w:proofErr w:type="gramStart"/>
      <w:r w:rsidRPr="0054148F">
        <w:rPr>
          <w:rFonts w:ascii="Book Antiqua" w:hAnsi="Book Antiqua"/>
        </w:rPr>
        <w:t>se sobrepor</w:t>
      </w:r>
      <w:proofErr w:type="gramEnd"/>
      <w:r w:rsidRPr="0054148F">
        <w:rPr>
          <w:rFonts w:ascii="Book Antiqua" w:hAnsi="Book Antiqua"/>
        </w:rPr>
        <w:t xml:space="preserve"> aos demais interessados conforme previsto em lei.  </w:t>
      </w:r>
    </w:p>
    <w:p w:rsidR="00A37579" w:rsidRDefault="00A37579" w:rsidP="00A37579">
      <w:pPr>
        <w:ind w:left="0" w:right="-2"/>
        <w:rPr>
          <w:rFonts w:ascii="Book Antiqua" w:hAnsi="Book Antiqua"/>
        </w:rPr>
      </w:pPr>
      <w:r w:rsidRPr="0054148F">
        <w:rPr>
          <w:rFonts w:ascii="Book Antiqua" w:hAnsi="Book Antiqua"/>
        </w:rPr>
        <w:t xml:space="preserve">1.3.3 Portanto, </w:t>
      </w:r>
      <w:r w:rsidRPr="0054148F">
        <w:rPr>
          <w:rFonts w:ascii="Book Antiqua" w:hAnsi="Book Antiqua"/>
          <w:b/>
          <w:u w:val="single"/>
        </w:rPr>
        <w:t>TODOS OS ITENS DESTA LICITAÇÃO SÃO DE PARTICIPAÇÃO GERAL</w:t>
      </w:r>
      <w:r w:rsidRPr="0054148F">
        <w:rPr>
          <w:rFonts w:ascii="Book Antiqua" w:hAnsi="Book Antiqua"/>
        </w:rPr>
        <w:t>, buscando garantir que a proposta mais vantajosa para a administração seja selecionada, bem como garantir que haja o maior número de interessados para participar do presente certame.</w:t>
      </w:r>
    </w:p>
    <w:p w:rsidR="00A37579" w:rsidRDefault="00A37579" w:rsidP="00A37579">
      <w:pPr>
        <w:ind w:left="0" w:right="-2" w:hanging="709"/>
        <w:rPr>
          <w:rFonts w:ascii="Book Antiqua" w:hAnsi="Book Antiqua"/>
        </w:rPr>
      </w:pPr>
      <w:r>
        <w:rPr>
          <w:rFonts w:ascii="Book Antiqua" w:hAnsi="Book Antiqua"/>
        </w:rPr>
        <w:t xml:space="preserve">             </w:t>
      </w:r>
    </w:p>
    <w:p w:rsidR="0022182E" w:rsidRPr="00250D98" w:rsidRDefault="0022182E" w:rsidP="00A37579">
      <w:pPr>
        <w:ind w:left="0" w:right="-2"/>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3963D9"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A37579" w:rsidRDefault="00A37579" w:rsidP="00A37579">
      <w:pPr>
        <w:ind w:left="0" w:right="-2"/>
        <w:rPr>
          <w:rStyle w:val="nfase"/>
          <w:rFonts w:ascii="Book Antiqua" w:eastAsia="Book Antiqua" w:hAnsi="Book Antiqua"/>
          <w:b/>
          <w:i w:val="0"/>
        </w:rPr>
      </w:pPr>
    </w:p>
    <w:p w:rsidR="00A37579" w:rsidRPr="001443C8" w:rsidRDefault="00A37579" w:rsidP="00A37579">
      <w:pPr>
        <w:ind w:left="0" w:right="-2"/>
        <w:rPr>
          <w:rStyle w:val="nfase"/>
          <w:rFonts w:ascii="Book Antiqua" w:eastAsia="Book Antiqua" w:hAnsi="Book Antiqua"/>
          <w:b/>
          <w:i w:val="0"/>
        </w:rPr>
      </w:pPr>
      <w:r w:rsidRPr="00913568">
        <w:rPr>
          <w:rStyle w:val="nfase"/>
          <w:rFonts w:ascii="Book Antiqua" w:eastAsia="Book Antiqua" w:hAnsi="Book Antiqua"/>
          <w:b/>
          <w:i w:val="0"/>
        </w:rPr>
        <w:t>3.3 ESTE PROCESSO LICITATÓRIO SERÁ DE PARTICIPAÇÃO GERAL DOS INTERESSADOS, EM CONFORMIDADE COM O ITEM 1.3 E SEGUINTES DO EDITAL.</w:t>
      </w:r>
    </w:p>
    <w:p w:rsidR="00A37579" w:rsidRDefault="00A37579" w:rsidP="00F4041E">
      <w:pPr>
        <w:shd w:val="clear" w:color="auto" w:fill="FFFFFF"/>
        <w:spacing w:line="276" w:lineRule="auto"/>
        <w:ind w:left="0" w:right="-1"/>
        <w:rPr>
          <w:rFonts w:ascii="Book Antiqua" w:hAnsi="Book Antiqua"/>
          <w:b/>
          <w:bCs/>
          <w:color w:val="000000"/>
          <w:shd w:val="clear" w:color="auto" w:fill="FFFFFF"/>
          <w:lang w:eastAsia="pt-BR"/>
        </w:rPr>
      </w:pPr>
    </w:p>
    <w:p w:rsidR="0093449A" w:rsidRPr="00644956" w:rsidRDefault="00007CE8" w:rsidP="00B16EB5">
      <w:pPr>
        <w:pStyle w:val="PargrafodaLista"/>
        <w:numPr>
          <w:ilvl w:val="1"/>
          <w:numId w:val="27"/>
        </w:numPr>
        <w:shd w:val="clear" w:color="auto" w:fill="FFFFFF"/>
        <w:spacing w:line="276" w:lineRule="auto"/>
        <w:ind w:right="-1"/>
        <w:rPr>
          <w:rFonts w:ascii="Book Antiqua" w:hAnsi="Book Antiqua"/>
          <w:b/>
          <w:color w:val="000000"/>
          <w:lang w:eastAsia="pt-BR"/>
        </w:rPr>
      </w:pPr>
      <w:r w:rsidRPr="00644956">
        <w:rPr>
          <w:rFonts w:ascii="Book Antiqua" w:hAnsi="Book Antiqua"/>
          <w:b/>
          <w:bCs/>
          <w:color w:val="000000"/>
          <w:shd w:val="clear" w:color="auto" w:fill="FFFFFF"/>
          <w:lang w:eastAsia="pt-BR"/>
        </w:rPr>
        <w:t>Será vedada a participação de empresas na licitação, quando:</w:t>
      </w:r>
    </w:p>
    <w:p w:rsidR="00B16EB5" w:rsidRPr="00B16EB5" w:rsidRDefault="00B16EB5" w:rsidP="00630920">
      <w:pPr>
        <w:ind w:left="709" w:right="-2" w:hanging="283"/>
        <w:rPr>
          <w:rFonts w:ascii="Book Antiqua" w:hAnsi="Book Antiqua"/>
          <w:lang w:eastAsia="pt-BR"/>
        </w:rPr>
      </w:pPr>
      <w:r w:rsidRPr="00B16EB5">
        <w:rPr>
          <w:rFonts w:ascii="Book Antiqua" w:hAnsi="Book Antiqua"/>
          <w:b/>
          <w:bCs/>
          <w:color w:val="000000"/>
          <w:shd w:val="clear" w:color="auto" w:fill="FFFFFF"/>
          <w:lang w:eastAsia="pt-BR"/>
        </w:rPr>
        <w:t>a)</w:t>
      </w:r>
      <w:r w:rsidRPr="00B16EB5">
        <w:rPr>
          <w:rFonts w:ascii="Book Antiqua" w:hAnsi="Book Antiqua"/>
          <w:bCs/>
          <w:color w:val="000000"/>
          <w:shd w:val="clear" w:color="auto" w:fill="FFFFFF"/>
          <w:lang w:eastAsia="pt-BR"/>
        </w:rPr>
        <w:t xml:space="preserve"> Suspensas temporariamente de participar em licitação, impedidas de licitar e contratar com a União</w:t>
      </w:r>
      <w:r w:rsidRPr="00B16EB5">
        <w:rPr>
          <w:rFonts w:ascii="Book Antiqua" w:hAnsi="Book Antiqua"/>
          <w:bCs/>
          <w:color w:val="000000"/>
          <w:lang w:eastAsia="pt-BR"/>
        </w:rPr>
        <w:t xml:space="preserve">, </w:t>
      </w:r>
      <w:r w:rsidRPr="00B16EB5">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B16EB5">
        <w:rPr>
          <w:rFonts w:ascii="Book Antiqua" w:hAnsi="Book Antiqua"/>
          <w:bCs/>
          <w:shd w:val="clear" w:color="auto" w:fill="FFFFFF"/>
          <w:lang w:eastAsia="pt-BR"/>
        </w:rPr>
        <w:t>de Empresas Inidôneas ou Suspensas - CEIS</w:t>
      </w:r>
      <w:r w:rsidRPr="00B16EB5">
        <w:rPr>
          <w:rFonts w:ascii="Book Antiqua" w:hAnsi="Book Antiqua"/>
          <w:b/>
          <w:bCs/>
          <w:shd w:val="clear" w:color="auto" w:fill="FFFFFF"/>
          <w:lang w:eastAsia="pt-BR"/>
        </w:rPr>
        <w:t xml:space="preserve">, </w:t>
      </w:r>
      <w:r w:rsidRPr="00B16EB5">
        <w:rPr>
          <w:rFonts w:ascii="Book Antiqua" w:hAnsi="Book Antiqua"/>
          <w:bCs/>
          <w:shd w:val="clear" w:color="auto" w:fill="FFFFFF"/>
          <w:lang w:eastAsia="pt-BR"/>
        </w:rPr>
        <w:t>acessível por meio do Portal da Transparência</w:t>
      </w:r>
      <w:r w:rsidRPr="00B16EB5">
        <w:rPr>
          <w:rFonts w:ascii="Book Antiqua" w:hAnsi="Book Antiqua"/>
          <w:sz w:val="24"/>
          <w:szCs w:val="24"/>
        </w:rPr>
        <w:t xml:space="preserve">, </w:t>
      </w:r>
      <w:r w:rsidRPr="00B16EB5">
        <w:rPr>
          <w:rFonts w:ascii="Book Antiqua" w:hAnsi="Book Antiqua"/>
        </w:rPr>
        <w:t xml:space="preserve">disponível no endereço eletrônico </w:t>
      </w:r>
      <w:hyperlink r:id="rId9" w:history="1">
        <w:r w:rsidRPr="00B16EB5">
          <w:rPr>
            <w:rStyle w:val="Hyperlink"/>
            <w:rFonts w:ascii="Book Antiqua" w:hAnsi="Book Antiqua"/>
            <w:color w:val="auto"/>
            <w:u w:val="none"/>
          </w:rPr>
          <w:t>www.portaltransparencia.gov.br</w:t>
        </w:r>
      </w:hyperlink>
      <w:r w:rsidRPr="00B16EB5">
        <w:rPr>
          <w:rFonts w:ascii="Book Antiqua" w:hAnsi="Book Antiqua"/>
        </w:rPr>
        <w:t>.</w:t>
      </w:r>
    </w:p>
    <w:p w:rsidR="00B16EB5" w:rsidRPr="00B16EB5" w:rsidRDefault="00B16EB5" w:rsidP="00630920">
      <w:pPr>
        <w:ind w:left="709" w:hanging="283"/>
        <w:rPr>
          <w:color w:val="000000"/>
          <w:lang w:eastAsia="pt-BR"/>
        </w:rPr>
      </w:pPr>
      <w:r w:rsidRPr="00B16EB5">
        <w:rPr>
          <w:rFonts w:ascii="Book Antiqua" w:hAnsi="Book Antiqua"/>
          <w:b/>
          <w:color w:val="000000"/>
          <w:shd w:val="clear" w:color="auto" w:fill="FFFFFF"/>
          <w:lang w:eastAsia="pt-BR"/>
        </w:rPr>
        <w:lastRenderedPageBreak/>
        <w:t>b)</w:t>
      </w:r>
      <w:r w:rsidRPr="00B16EB5">
        <w:rPr>
          <w:rFonts w:ascii="Book Antiqua" w:hAnsi="Book Antiqua"/>
          <w:color w:val="000000"/>
          <w:shd w:val="clear" w:color="auto" w:fill="FFFFFF"/>
          <w:lang w:eastAsia="pt-BR"/>
        </w:rPr>
        <w:t xml:space="preserve"> Enquadradas nas disposições do art. 9º, da Lei Federal nº 8.666/93;</w:t>
      </w:r>
    </w:p>
    <w:p w:rsidR="00B16EB5" w:rsidRPr="00644956" w:rsidRDefault="00B16EB5" w:rsidP="00630920">
      <w:pPr>
        <w:ind w:left="709" w:hanging="283"/>
        <w:rPr>
          <w:rFonts w:ascii="Book Antiqua" w:hAnsi="Book Antiqua"/>
          <w:color w:val="000000"/>
          <w:shd w:val="clear" w:color="auto" w:fill="FFFFFF"/>
          <w:lang w:eastAsia="pt-BR"/>
        </w:rPr>
      </w:pPr>
      <w:r w:rsidRPr="00644956">
        <w:rPr>
          <w:rFonts w:ascii="Book Antiqua" w:hAnsi="Book Antiqua"/>
          <w:b/>
          <w:color w:val="000000"/>
          <w:shd w:val="clear" w:color="auto" w:fill="FFFFFF"/>
          <w:lang w:eastAsia="pt-BR"/>
        </w:rPr>
        <w:t>c)</w:t>
      </w:r>
      <w:r w:rsidRPr="00644956">
        <w:rPr>
          <w:rFonts w:ascii="Book Antiqua" w:hAnsi="Book Antiqua"/>
          <w:color w:val="000000"/>
          <w:shd w:val="clear" w:color="auto" w:fill="FFFFFF"/>
          <w:lang w:eastAsia="pt-BR"/>
        </w:rPr>
        <w:t xml:space="preserve"> Participe, seja a que título for, servidor público municipal de Gaspar.</w:t>
      </w:r>
    </w:p>
    <w:p w:rsidR="00B16EB5" w:rsidRDefault="00B16EB5" w:rsidP="00D75604">
      <w:pPr>
        <w:ind w:left="0" w:right="-1"/>
        <w:rPr>
          <w:rStyle w:val="nfase"/>
          <w:rFonts w:ascii="Book Antiqua" w:eastAsia="Book Antiqua" w:hAnsi="Book Antiqua"/>
          <w:i w:val="0"/>
        </w:rPr>
      </w:pP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93449A" w:rsidRPr="00250D98" w:rsidRDefault="0093449A" w:rsidP="00F04498">
      <w:pPr>
        <w:ind w:left="0" w:right="-2"/>
        <w:rPr>
          <w:rStyle w:val="nfase"/>
          <w:rFonts w:ascii="Book Antiqua" w:eastAsia="Book Antiqua" w:hAnsi="Book Antiqua"/>
          <w:i w:val="0"/>
        </w:rPr>
      </w:pPr>
    </w:p>
    <w:p w:rsidR="001C2E25" w:rsidRDefault="00EB184B" w:rsidP="001C2E25">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1C2E25" w:rsidRDefault="00EB184B" w:rsidP="001C2E25">
      <w:pPr>
        <w:widowControl w:val="0"/>
        <w:ind w:left="0" w:right="-1"/>
        <w:rPr>
          <w:rStyle w:val="nfase"/>
          <w:rFonts w:ascii="Book Antiqua" w:eastAsia="Book Antiqua" w:hAnsi="Book Antiqua"/>
          <w:b/>
          <w:i w:val="0"/>
          <w:iCs w:val="0"/>
          <w:color w:val="FF0000"/>
        </w:rPr>
      </w:pPr>
      <w:r w:rsidRPr="00250D98">
        <w:rPr>
          <w:rFonts w:ascii="Book Antiqua" w:eastAsia="Book Antiqua" w:hAnsi="Book Antiqua"/>
        </w:rPr>
        <w:t>4.</w:t>
      </w:r>
      <w:r w:rsidR="0022182E" w:rsidRPr="00250D98">
        <w:rPr>
          <w:rFonts w:ascii="Book Antiqua" w:eastAsia="Book Antiqua" w:hAnsi="Book Antiqua"/>
        </w:rPr>
        <w:t xml:space="preserve">1 Os licitantes </w:t>
      </w:r>
      <w:r w:rsidR="00216318" w:rsidRPr="00250D98">
        <w:rPr>
          <w:rFonts w:ascii="Book Antiqua" w:eastAsia="Book Antiqua" w:hAnsi="Book Antiqua"/>
        </w:rPr>
        <w:t>interessado em participar do presente processo licitatório</w:t>
      </w:r>
      <w:r w:rsidR="0022182E" w:rsidRPr="00250D98">
        <w:rPr>
          <w:rFonts w:ascii="Book Antiqua" w:eastAsia="Book Antiqua" w:hAnsi="Book Antiqua"/>
        </w:rPr>
        <w:t xml:space="preserve">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BF0001">
        <w:rPr>
          <w:rStyle w:val="nfase"/>
          <w:rFonts w:ascii="Book Antiqua" w:eastAsia="Book Antiqua" w:hAnsi="Book Antiqua"/>
          <w:i w:val="0"/>
        </w:rPr>
        <w:t xml:space="preserve"> O C</w:t>
      </w:r>
      <w:r w:rsidR="0022182E" w:rsidRPr="00250D98">
        <w:rPr>
          <w:rStyle w:val="nfase"/>
          <w:rFonts w:ascii="Book Antiqua" w:eastAsia="Book Antiqua" w:hAnsi="Book Antiqua"/>
          <w:i w:val="0"/>
        </w:rPr>
        <w:t>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A37579" w:rsidRDefault="00A37579"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lastRenderedPageBreak/>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630920">
      <w:pPr>
        <w:widowControl w:val="0"/>
        <w:ind w:left="567" w:right="-1" w:hanging="283"/>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630920">
      <w:pPr>
        <w:widowControl w:val="0"/>
        <w:ind w:left="567" w:right="-1" w:hanging="283"/>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630920">
      <w:pPr>
        <w:widowControl w:val="0"/>
        <w:ind w:left="567" w:right="-1" w:hanging="283"/>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630920">
      <w:pPr>
        <w:widowControl w:val="0"/>
        <w:ind w:left="567" w:right="-1" w:hanging="283"/>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630920">
      <w:pPr>
        <w:widowControl w:val="0"/>
        <w:ind w:left="567" w:right="-1" w:hanging="283"/>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387AA1" w:rsidRPr="00C34E27" w:rsidRDefault="001D1ADB" w:rsidP="00C34E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rPr>
      </w:pPr>
      <w:r>
        <w:rPr>
          <w:rFonts w:ascii="Book Antiqua" w:eastAsia="Book Antiqua" w:hAnsi="Book Antiqua"/>
          <w:b/>
        </w:rPr>
        <w:t xml:space="preserve">5.1.3 </w:t>
      </w:r>
      <w:r w:rsidR="007A535A">
        <w:rPr>
          <w:rFonts w:ascii="Book Antiqua" w:eastAsia="Book Antiqua" w:hAnsi="Book Antiqua"/>
          <w:b/>
        </w:rPr>
        <w:t>QUALIFICAÇÃO TÉCNICA</w:t>
      </w:r>
      <w:r w:rsidR="007A535A">
        <w:rPr>
          <w:rFonts w:ascii="Book Antiqua" w:eastAsia="Book Antiqua" w:hAnsi="Book Antiqua"/>
          <w:b/>
          <w:u w:val="single"/>
        </w:rPr>
        <w:t xml:space="preserve">: </w:t>
      </w:r>
    </w:p>
    <w:p w:rsidR="001D1ADB" w:rsidRPr="00C34E27" w:rsidRDefault="001D1ADB" w:rsidP="001D1ADB">
      <w:pPr>
        <w:autoSpaceDE w:val="0"/>
        <w:autoSpaceDN w:val="0"/>
        <w:adjustRightInd w:val="0"/>
        <w:ind w:left="0" w:right="-2"/>
        <w:rPr>
          <w:rFonts w:ascii="Book Antiqua" w:eastAsia="Calibri" w:hAnsi="Book Antiqua" w:cs="Arial"/>
          <w:bCs/>
        </w:rPr>
      </w:pPr>
      <w:r w:rsidRPr="00C34E27">
        <w:rPr>
          <w:rFonts w:ascii="Book Antiqua" w:eastAsia="Calibri" w:hAnsi="Book Antiqua" w:cs="Arial"/>
          <w:bCs/>
        </w:rPr>
        <w:t>5.1.3.</w:t>
      </w:r>
      <w:r w:rsidR="00D17A6C" w:rsidRPr="00C34E27">
        <w:rPr>
          <w:rFonts w:ascii="Book Antiqua" w:eastAsia="Calibri" w:hAnsi="Book Antiqua" w:cs="Arial"/>
          <w:bCs/>
        </w:rPr>
        <w:t>1</w:t>
      </w:r>
      <w:r w:rsidR="00D26C2E" w:rsidRPr="00C34E27">
        <w:rPr>
          <w:rFonts w:ascii="Book Antiqua" w:eastAsia="Calibri" w:hAnsi="Book Antiqua" w:cs="Arial"/>
          <w:bCs/>
        </w:rPr>
        <w:t xml:space="preserve"> </w:t>
      </w:r>
      <w:r w:rsidR="00D26C2E" w:rsidRPr="00C34E27">
        <w:rPr>
          <w:rFonts w:ascii="Book Antiqua" w:eastAsia="Book Antiqua" w:hAnsi="Book Antiqua"/>
        </w:rPr>
        <w:t>O</w:t>
      </w:r>
      <w:r w:rsidR="00D26C2E" w:rsidRPr="00C34E27">
        <w:rPr>
          <w:rFonts w:ascii="Book Antiqua" w:hAnsi="Book Antiqua"/>
        </w:rPr>
        <w:t xml:space="preserve">s interessados que ofertarem proposta para os </w:t>
      </w:r>
      <w:r w:rsidR="00D26C2E" w:rsidRPr="00630920">
        <w:rPr>
          <w:rFonts w:ascii="Book Antiqua" w:eastAsia="Book Antiqua" w:hAnsi="Book Antiqua"/>
          <w:b/>
        </w:rPr>
        <w:t xml:space="preserve">ITENS 1, 2, 3, 4, 5 E </w:t>
      </w:r>
      <w:proofErr w:type="gramStart"/>
      <w:r w:rsidR="00D26C2E" w:rsidRPr="00630920">
        <w:rPr>
          <w:rFonts w:ascii="Book Antiqua" w:eastAsia="Book Antiqua" w:hAnsi="Book Antiqua"/>
          <w:b/>
        </w:rPr>
        <w:t>6</w:t>
      </w:r>
      <w:proofErr w:type="gramEnd"/>
      <w:r w:rsidR="00D26C2E" w:rsidRPr="00C34E27">
        <w:rPr>
          <w:rFonts w:ascii="Book Antiqua" w:eastAsia="Book Antiqua" w:hAnsi="Book Antiqua"/>
        </w:rPr>
        <w:t xml:space="preserve"> </w:t>
      </w:r>
      <w:r w:rsidR="00D26C2E" w:rsidRPr="00C34E27">
        <w:rPr>
          <w:rFonts w:ascii="Book Antiqua" w:hAnsi="Book Antiqua"/>
        </w:rPr>
        <w:t xml:space="preserve">deverão </w:t>
      </w:r>
      <w:r w:rsidRPr="00C34E27">
        <w:rPr>
          <w:rFonts w:ascii="Book Antiqua" w:eastAsia="Calibri" w:hAnsi="Book Antiqua" w:cs="Arial"/>
          <w:bCs/>
        </w:rPr>
        <w:t>possuir em seu quadro funcional, na data prevista para a abertura desta licitação, o seguinte profissiona</w:t>
      </w:r>
      <w:r w:rsidR="00D26C2E" w:rsidRPr="00C34E27">
        <w:rPr>
          <w:rFonts w:ascii="Book Antiqua" w:eastAsia="Calibri" w:hAnsi="Book Antiqua" w:cs="Arial"/>
          <w:bCs/>
        </w:rPr>
        <w:t>l</w:t>
      </w:r>
      <w:r w:rsidRPr="00C34E27">
        <w:rPr>
          <w:rFonts w:ascii="Book Antiqua" w:eastAsia="Calibri" w:hAnsi="Book Antiqua" w:cs="Arial"/>
          <w:bCs/>
        </w:rPr>
        <w:t>:</w:t>
      </w:r>
    </w:p>
    <w:p w:rsidR="001D1ADB" w:rsidRPr="007A535A" w:rsidRDefault="001D1ADB" w:rsidP="00D26C2E">
      <w:pPr>
        <w:autoSpaceDE w:val="0"/>
        <w:autoSpaceDN w:val="0"/>
        <w:adjustRightInd w:val="0"/>
        <w:ind w:left="567" w:right="-2" w:hanging="283"/>
        <w:rPr>
          <w:rFonts w:ascii="Book Antiqua" w:eastAsia="Calibri" w:hAnsi="Book Antiqua" w:cs="Arial"/>
          <w:bCs/>
        </w:rPr>
      </w:pPr>
      <w:r w:rsidRPr="00C34E27">
        <w:rPr>
          <w:rFonts w:ascii="Book Antiqua" w:eastAsia="Calibri" w:hAnsi="Book Antiqua" w:cs="Arial"/>
          <w:b/>
          <w:bCs/>
        </w:rPr>
        <w:t>a)</w:t>
      </w:r>
      <w:r w:rsidRPr="00C34E27">
        <w:rPr>
          <w:rFonts w:ascii="Book Antiqua" w:eastAsia="Calibri" w:hAnsi="Book Antiqua" w:cs="Arial"/>
          <w:bCs/>
        </w:rPr>
        <w:t xml:space="preserve"> </w:t>
      </w:r>
      <w:r w:rsidR="00A62015">
        <w:rPr>
          <w:rFonts w:ascii="Book Antiqua" w:eastAsia="Calibri" w:hAnsi="Book Antiqua" w:cs="Arial"/>
          <w:bCs/>
        </w:rPr>
        <w:t>Técnico de no mínimo Nível M</w:t>
      </w:r>
      <w:r w:rsidR="00D26C2E" w:rsidRPr="00C34E27">
        <w:rPr>
          <w:rFonts w:ascii="Book Antiqua" w:eastAsia="Calibri" w:hAnsi="Book Antiqua" w:cs="Arial"/>
          <w:bCs/>
        </w:rPr>
        <w:t>édio (na área de mecânica, elétrica, automação, eletrônic</w:t>
      </w:r>
      <w:r w:rsidR="00C34E27">
        <w:rPr>
          <w:rFonts w:ascii="Book Antiqua" w:eastAsia="Calibri" w:hAnsi="Book Antiqua" w:cs="Arial"/>
          <w:bCs/>
        </w:rPr>
        <w:t>a ou outro que atenda o objeto).</w:t>
      </w:r>
    </w:p>
    <w:p w:rsidR="001D1ADB" w:rsidRDefault="001D1ADB" w:rsidP="001D1ADB">
      <w:pPr>
        <w:autoSpaceDE w:val="0"/>
        <w:autoSpaceDN w:val="0"/>
        <w:adjustRightInd w:val="0"/>
        <w:ind w:left="0" w:right="-2"/>
        <w:rPr>
          <w:rFonts w:ascii="Book Antiqua" w:eastAsia="Calibri" w:hAnsi="Book Antiqua" w:cs="Arial"/>
          <w:bCs/>
        </w:rPr>
      </w:pPr>
    </w:p>
    <w:p w:rsidR="001D1ADB" w:rsidRPr="001F00B2" w:rsidRDefault="001D1ADB" w:rsidP="001D1ADB">
      <w:pPr>
        <w:autoSpaceDE w:val="0"/>
        <w:autoSpaceDN w:val="0"/>
        <w:adjustRightInd w:val="0"/>
        <w:ind w:left="0" w:right="-2"/>
        <w:rPr>
          <w:rFonts w:ascii="Book Antiqua" w:eastAsia="Calibri" w:hAnsi="Book Antiqua" w:cs="Arial"/>
          <w:bCs/>
        </w:rPr>
      </w:pPr>
      <w:r w:rsidRPr="007A535A">
        <w:rPr>
          <w:rFonts w:ascii="Book Antiqua" w:eastAsia="Calibri" w:hAnsi="Book Antiqua" w:cs="Arial"/>
          <w:bCs/>
        </w:rPr>
        <w:t>5.1.3.</w:t>
      </w:r>
      <w:r w:rsidR="00776D06">
        <w:rPr>
          <w:rFonts w:ascii="Book Antiqua" w:eastAsia="Calibri" w:hAnsi="Book Antiqua" w:cs="Arial"/>
          <w:bCs/>
        </w:rPr>
        <w:t>1</w:t>
      </w:r>
      <w:r w:rsidRPr="007A535A">
        <w:rPr>
          <w:rFonts w:ascii="Book Antiqua" w:eastAsia="Calibri" w:hAnsi="Book Antiqua" w:cs="Arial"/>
          <w:bCs/>
        </w:rPr>
        <w:t>.1</w:t>
      </w:r>
      <w:r w:rsidRPr="001F00B2">
        <w:rPr>
          <w:rFonts w:ascii="Book Antiqua" w:eastAsia="Calibri" w:hAnsi="Book Antiqua" w:cs="Arial"/>
          <w:b/>
          <w:bCs/>
        </w:rPr>
        <w:t xml:space="preserve"> COMPROVAÇÃO DE VÍNCULO EMPREGATÍCIO - </w:t>
      </w:r>
      <w:r w:rsidRPr="007A535A">
        <w:rPr>
          <w:rFonts w:ascii="Book Antiqua" w:eastAsia="Calibri" w:hAnsi="Book Antiqua" w:cs="Arial"/>
          <w:bCs/>
        </w:rPr>
        <w:t xml:space="preserve">A </w:t>
      </w:r>
      <w:r w:rsidRPr="001F00B2">
        <w:rPr>
          <w:rFonts w:ascii="Book Antiqua" w:eastAsia="Calibri" w:hAnsi="Book Antiqua" w:cs="Arial"/>
          <w:bCs/>
        </w:rPr>
        <w:t>comprovação do vínculo com o</w:t>
      </w:r>
      <w:r w:rsidR="00D17A6C">
        <w:rPr>
          <w:rFonts w:ascii="Book Antiqua" w:eastAsia="Calibri" w:hAnsi="Book Antiqua" w:cs="Arial"/>
          <w:bCs/>
        </w:rPr>
        <w:t xml:space="preserve"> profissional</w:t>
      </w:r>
      <w:r w:rsidRPr="001F00B2">
        <w:rPr>
          <w:rFonts w:ascii="Book Antiqua" w:eastAsia="Calibri" w:hAnsi="Book Antiqua" w:cs="Arial"/>
          <w:bCs/>
        </w:rPr>
        <w:t xml:space="preserve"> </w:t>
      </w:r>
      <w:r w:rsidR="00D17A6C">
        <w:rPr>
          <w:rFonts w:ascii="Book Antiqua" w:eastAsia="Calibri" w:hAnsi="Book Antiqua" w:cs="Arial"/>
          <w:bCs/>
        </w:rPr>
        <w:t>listado</w:t>
      </w:r>
      <w:r>
        <w:rPr>
          <w:rFonts w:ascii="Book Antiqua" w:eastAsia="Calibri" w:hAnsi="Book Antiqua" w:cs="Arial"/>
          <w:bCs/>
        </w:rPr>
        <w:t xml:space="preserve"> no item 5.1.3.</w:t>
      </w:r>
      <w:r w:rsidR="00D17A6C">
        <w:rPr>
          <w:rFonts w:ascii="Book Antiqua" w:eastAsia="Calibri" w:hAnsi="Book Antiqua" w:cs="Arial"/>
          <w:bCs/>
        </w:rPr>
        <w:t>1</w:t>
      </w:r>
      <w:r>
        <w:rPr>
          <w:rFonts w:ascii="Book Antiqua" w:eastAsia="Calibri" w:hAnsi="Book Antiqua" w:cs="Arial"/>
          <w:bCs/>
        </w:rPr>
        <w:t xml:space="preserve"> </w:t>
      </w:r>
      <w:r w:rsidRPr="001F00B2">
        <w:rPr>
          <w:rFonts w:ascii="Book Antiqua" w:eastAsia="Calibri" w:hAnsi="Book Antiqua" w:cs="Arial"/>
          <w:bCs/>
        </w:rPr>
        <w:t xml:space="preserve">se dará da seguinte forma, conforme o caso: </w:t>
      </w:r>
    </w:p>
    <w:p w:rsidR="001D1ADB" w:rsidRPr="001F00B2" w:rsidRDefault="001D1ADB" w:rsidP="00D17A6C">
      <w:pPr>
        <w:autoSpaceDE w:val="0"/>
        <w:autoSpaceDN w:val="0"/>
        <w:adjustRightInd w:val="0"/>
        <w:ind w:left="567" w:right="-2" w:hanging="283"/>
        <w:rPr>
          <w:rFonts w:ascii="Book Antiqua" w:eastAsia="Calibri" w:hAnsi="Book Antiqua" w:cs="Arial"/>
          <w:bCs/>
        </w:rPr>
      </w:pPr>
      <w:r w:rsidRPr="001F00B2">
        <w:rPr>
          <w:rFonts w:ascii="Book Antiqua" w:eastAsia="Calibri" w:hAnsi="Book Antiqua" w:cs="Arial"/>
          <w:b/>
          <w:bCs/>
        </w:rPr>
        <w:t>a)</w:t>
      </w:r>
      <w:r w:rsidRPr="001F00B2">
        <w:rPr>
          <w:rFonts w:ascii="Book Antiqua" w:eastAsia="Calibri" w:hAnsi="Book Antiqua" w:cs="Arial"/>
          <w:bCs/>
        </w:rPr>
        <w:t xml:space="preserve"> Mediante apresentação de cópia autenticada da Carteira Profissional de Trabalho (CTPS).</w:t>
      </w:r>
    </w:p>
    <w:p w:rsidR="001D1ADB" w:rsidRPr="001F00B2" w:rsidRDefault="001D1ADB" w:rsidP="00D17A6C">
      <w:pPr>
        <w:autoSpaceDE w:val="0"/>
        <w:autoSpaceDN w:val="0"/>
        <w:adjustRightInd w:val="0"/>
        <w:ind w:left="567" w:right="-2" w:hanging="283"/>
        <w:rPr>
          <w:rFonts w:ascii="Book Antiqua" w:eastAsia="Calibri" w:hAnsi="Book Antiqua" w:cs="Arial"/>
          <w:bCs/>
        </w:rPr>
      </w:pPr>
      <w:r w:rsidRPr="001F00B2">
        <w:rPr>
          <w:rFonts w:ascii="Book Antiqua" w:eastAsia="Calibri" w:hAnsi="Book Antiqua" w:cs="Arial"/>
          <w:b/>
          <w:bCs/>
        </w:rPr>
        <w:t>b)</w:t>
      </w:r>
      <w:r w:rsidRPr="001F00B2">
        <w:rPr>
          <w:rFonts w:ascii="Book Antiqua" w:eastAsia="Calibri" w:hAnsi="Book Antiqua" w:cs="Arial"/>
          <w:bCs/>
        </w:rPr>
        <w:t xml:space="preserve"> Mediante a comprovação do vínculo profissional por meio de contrato de prestação de serviços, celebrado de acordo com a legislação civil comum, devidamente autenticado em caso de cópia.</w:t>
      </w:r>
    </w:p>
    <w:p w:rsidR="001D1ADB" w:rsidRPr="001F00B2" w:rsidRDefault="001D1ADB" w:rsidP="00D17A6C">
      <w:pPr>
        <w:autoSpaceDE w:val="0"/>
        <w:autoSpaceDN w:val="0"/>
        <w:adjustRightInd w:val="0"/>
        <w:ind w:left="567" w:right="-2" w:hanging="283"/>
        <w:rPr>
          <w:rFonts w:ascii="Book Antiqua" w:eastAsia="Calibri" w:hAnsi="Book Antiqua" w:cs="Arial"/>
          <w:b/>
          <w:bCs/>
        </w:rPr>
      </w:pPr>
      <w:r w:rsidRPr="001F00B2">
        <w:rPr>
          <w:rFonts w:ascii="Book Antiqua" w:eastAsia="Calibri" w:hAnsi="Book Antiqua" w:cs="Arial"/>
          <w:b/>
          <w:bCs/>
        </w:rPr>
        <w:t>c)</w:t>
      </w:r>
      <w:r w:rsidRPr="001F00B2">
        <w:rPr>
          <w:rFonts w:ascii="Book Antiqua" w:eastAsia="Calibri" w:hAnsi="Book Antiqua" w:cs="Arial"/>
          <w:bCs/>
        </w:rPr>
        <w:t xml:space="preserve"> Quando se tratar de dirigente ou sócio da empresa licitante, tal comprovação será feita através do ato constitutivo da mesma e da Certidão do CREA/CAU devidamente atualizada</w:t>
      </w:r>
      <w:r w:rsidRPr="001F00B2">
        <w:rPr>
          <w:rFonts w:ascii="Book Antiqua" w:eastAsia="Calibri" w:hAnsi="Book Antiqua" w:cs="Arial"/>
          <w:b/>
          <w:bCs/>
        </w:rPr>
        <w:t>.</w:t>
      </w:r>
    </w:p>
    <w:p w:rsidR="001D1ADB" w:rsidRDefault="001D1ADB" w:rsidP="001D1ADB">
      <w:pPr>
        <w:tabs>
          <w:tab w:val="left" w:pos="9498"/>
        </w:tabs>
        <w:autoSpaceDE w:val="0"/>
        <w:autoSpaceDN w:val="0"/>
        <w:adjustRightInd w:val="0"/>
        <w:ind w:left="0" w:right="-2"/>
        <w:rPr>
          <w:rFonts w:ascii="Book Antiqua" w:eastAsia="Calibri" w:hAnsi="Book Antiqua" w:cs="Arial"/>
        </w:rPr>
      </w:pPr>
    </w:p>
    <w:p w:rsidR="001D1ADB" w:rsidRPr="006646B6" w:rsidRDefault="001D1ADB" w:rsidP="001D1ADB">
      <w:pPr>
        <w:autoSpaceDE w:val="0"/>
        <w:autoSpaceDN w:val="0"/>
        <w:adjustRightInd w:val="0"/>
        <w:ind w:left="0" w:right="-2"/>
        <w:rPr>
          <w:rFonts w:ascii="Book Antiqua" w:eastAsia="Book Antiqua" w:hAnsi="Book Antiqua"/>
        </w:rPr>
      </w:pPr>
      <w:r w:rsidRPr="007A535A">
        <w:rPr>
          <w:rFonts w:ascii="Book Antiqua" w:eastAsia="Calibri" w:hAnsi="Book Antiqua" w:cs="Arial"/>
          <w:bCs/>
        </w:rPr>
        <w:t>5.1.3.</w:t>
      </w:r>
      <w:r w:rsidR="00776D06">
        <w:rPr>
          <w:rFonts w:ascii="Book Antiqua" w:eastAsia="Calibri" w:hAnsi="Book Antiqua" w:cs="Arial"/>
          <w:bCs/>
        </w:rPr>
        <w:t>2</w:t>
      </w:r>
      <w:r w:rsidRPr="006646B6">
        <w:rPr>
          <w:rFonts w:ascii="Book Antiqua" w:eastAsia="Calibri" w:hAnsi="Book Antiqua" w:cs="Arial"/>
          <w:b/>
          <w:bCs/>
        </w:rPr>
        <w:t xml:space="preserve"> </w:t>
      </w:r>
      <w:r w:rsidRPr="006646B6">
        <w:rPr>
          <w:rFonts w:ascii="Book Antiqua" w:eastAsia="Book Antiqua" w:hAnsi="Book Antiqua"/>
        </w:rPr>
        <w:t>A qualificação/experiência do profissiona</w:t>
      </w:r>
      <w:r w:rsidR="00D17A6C">
        <w:rPr>
          <w:rFonts w:ascii="Book Antiqua" w:eastAsia="Book Antiqua" w:hAnsi="Book Antiqua"/>
        </w:rPr>
        <w:t>l</w:t>
      </w:r>
      <w:r w:rsidRPr="006646B6">
        <w:rPr>
          <w:rFonts w:ascii="Book Antiqua" w:eastAsia="Book Antiqua" w:hAnsi="Book Antiqua"/>
        </w:rPr>
        <w:t xml:space="preserve"> </w:t>
      </w:r>
      <w:r w:rsidR="00D17A6C">
        <w:rPr>
          <w:rFonts w:ascii="Book Antiqua" w:eastAsia="Book Antiqua" w:hAnsi="Book Antiqua"/>
        </w:rPr>
        <w:t xml:space="preserve">técnico </w:t>
      </w:r>
      <w:r w:rsidRPr="006646B6">
        <w:rPr>
          <w:rFonts w:ascii="Book Antiqua" w:eastAsia="Calibri" w:hAnsi="Book Antiqua" w:cs="Arial"/>
          <w:bCs/>
        </w:rPr>
        <w:t>listado</w:t>
      </w:r>
      <w:r w:rsidR="00D17A6C">
        <w:rPr>
          <w:rFonts w:ascii="Book Antiqua" w:eastAsia="Calibri" w:hAnsi="Book Antiqua" w:cs="Arial"/>
          <w:bCs/>
        </w:rPr>
        <w:t xml:space="preserve"> na alínea “a</w:t>
      </w:r>
      <w:r w:rsidRPr="006646B6">
        <w:rPr>
          <w:rFonts w:ascii="Book Antiqua" w:eastAsia="Calibri" w:hAnsi="Book Antiqua" w:cs="Arial"/>
          <w:bCs/>
        </w:rPr>
        <w:t>” do item 5.1.3.</w:t>
      </w:r>
      <w:r w:rsidR="00D17A6C">
        <w:rPr>
          <w:rFonts w:ascii="Book Antiqua" w:eastAsia="Calibri" w:hAnsi="Book Antiqua" w:cs="Arial"/>
          <w:bCs/>
        </w:rPr>
        <w:t>1</w:t>
      </w:r>
      <w:r w:rsidRPr="006646B6">
        <w:rPr>
          <w:rFonts w:ascii="Book Antiqua" w:eastAsia="Calibri" w:hAnsi="Book Antiqua" w:cs="Arial"/>
          <w:bCs/>
        </w:rPr>
        <w:t xml:space="preserve"> deverá </w:t>
      </w:r>
      <w:r w:rsidRPr="006646B6">
        <w:rPr>
          <w:rFonts w:ascii="Book Antiqua" w:eastAsia="Book Antiqua" w:hAnsi="Book Antiqua"/>
        </w:rPr>
        <w:t>ser comprovada mediante:</w:t>
      </w:r>
    </w:p>
    <w:p w:rsidR="001D1ADB" w:rsidRPr="006646B6" w:rsidRDefault="001D1ADB" w:rsidP="00630920">
      <w:pPr>
        <w:pStyle w:val="PargrafodaLista"/>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567" w:right="-2" w:hanging="283"/>
        <w:rPr>
          <w:rFonts w:ascii="Book Antiqua" w:eastAsia="Book Antiqua" w:hAnsi="Book Antiqua"/>
        </w:rPr>
      </w:pPr>
      <w:r w:rsidRPr="00630920">
        <w:rPr>
          <w:rFonts w:ascii="Book Antiqua" w:eastAsia="Book Antiqua" w:hAnsi="Book Antiqua"/>
          <w:b/>
        </w:rPr>
        <w:t>a)</w:t>
      </w:r>
      <w:r w:rsidRPr="00630920">
        <w:rPr>
          <w:rFonts w:ascii="Book Antiqua" w:eastAsia="Book Antiqua" w:hAnsi="Book Antiqua"/>
        </w:rPr>
        <w:t xml:space="preserve"> Apresentação de Diploma ou Certificado de conclusão de curso técnico correspondente.</w:t>
      </w:r>
    </w:p>
    <w:p w:rsidR="001D1ADB" w:rsidRPr="00D04BC2" w:rsidRDefault="001D1ADB" w:rsidP="001D1A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2"/>
        <w:rPr>
          <w:rFonts w:ascii="Book Antiqua" w:eastAsia="Book Antiqua" w:hAnsi="Book Antiqua"/>
          <w:highlight w:val="yellow"/>
        </w:rPr>
      </w:pPr>
    </w:p>
    <w:p w:rsidR="001D1ADB" w:rsidRPr="001D1ADB" w:rsidRDefault="001D1ADB" w:rsidP="001D1A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2"/>
        <w:rPr>
          <w:rFonts w:ascii="Book Antiqua" w:eastAsia="Book Antiqua" w:hAnsi="Book Antiqua"/>
        </w:rPr>
      </w:pPr>
      <w:r w:rsidRPr="007A535A">
        <w:rPr>
          <w:rFonts w:ascii="Book Antiqua" w:hAnsi="Book Antiqua"/>
        </w:rPr>
        <w:t>5.1.3.</w:t>
      </w:r>
      <w:r w:rsidR="00776D06">
        <w:rPr>
          <w:rFonts w:ascii="Book Antiqua" w:hAnsi="Book Antiqua"/>
        </w:rPr>
        <w:t>3</w:t>
      </w:r>
      <w:r w:rsidRPr="00B1380C">
        <w:rPr>
          <w:rFonts w:ascii="Book Antiqua" w:hAnsi="Book Antiqua"/>
        </w:rPr>
        <w:t xml:space="preserve"> </w:t>
      </w:r>
      <w:r w:rsidRPr="008270E9">
        <w:rPr>
          <w:rFonts w:ascii="Book Antiqua" w:hAnsi="Book Antiqua"/>
        </w:rPr>
        <w:t xml:space="preserve">Apresentação de </w:t>
      </w:r>
      <w:r w:rsidRPr="007A535A">
        <w:rPr>
          <w:rFonts w:ascii="Book Antiqua" w:hAnsi="Book Antiqua"/>
        </w:rPr>
        <w:t>Declaração de Capacidade Operativa</w:t>
      </w:r>
      <w:r w:rsidR="007A535A">
        <w:rPr>
          <w:rFonts w:ascii="Book Antiqua" w:eastAsia="Arial" w:hAnsi="Book Antiqua"/>
          <w:bCs/>
          <w:lang w:eastAsia="pt-BR"/>
        </w:rPr>
        <w:t xml:space="preserve"> </w:t>
      </w:r>
      <w:r w:rsidR="00F4041E">
        <w:rPr>
          <w:rFonts w:ascii="Book Antiqua" w:hAnsi="Book Antiqua"/>
        </w:rPr>
        <w:t>(V</w:t>
      </w:r>
      <w:r w:rsidRPr="007F54C3">
        <w:rPr>
          <w:rFonts w:ascii="Book Antiqua" w:hAnsi="Book Antiqua"/>
        </w:rPr>
        <w:t xml:space="preserve">ide </w:t>
      </w:r>
      <w:r w:rsidR="00C50C18">
        <w:rPr>
          <w:rFonts w:ascii="Book Antiqua" w:hAnsi="Book Antiqua"/>
        </w:rPr>
        <w:t xml:space="preserve">Anexo </w:t>
      </w:r>
      <w:r w:rsidR="00837C05">
        <w:rPr>
          <w:rFonts w:ascii="Book Antiqua" w:hAnsi="Book Antiqua"/>
        </w:rPr>
        <w:t>I</w:t>
      </w:r>
      <w:r w:rsidRPr="007F54C3">
        <w:rPr>
          <w:rFonts w:ascii="Book Antiqua" w:hAnsi="Book Antiqua"/>
        </w:rPr>
        <w:t>V).</w:t>
      </w:r>
    </w:p>
    <w:p w:rsidR="000B2713" w:rsidRDefault="000B2713" w:rsidP="00B73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Pr>
          <w:rFonts w:ascii="Book Antiqua" w:hAnsi="Book Antiqua" w:cs="Book Antiqua"/>
          <w:b/>
          <w:bCs/>
        </w:rPr>
      </w:pPr>
    </w:p>
    <w:p w:rsidR="00B73F07" w:rsidRPr="00377E47" w:rsidRDefault="007A535A" w:rsidP="00B73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Pr>
          <w:rFonts w:ascii="Book Antiqua" w:hAnsi="Book Antiqua" w:cs="Book Antiqua"/>
          <w:b/>
          <w:bCs/>
        </w:rPr>
      </w:pPr>
      <w:r>
        <w:rPr>
          <w:rFonts w:ascii="Book Antiqua" w:hAnsi="Book Antiqua" w:cs="Book Antiqua"/>
          <w:b/>
          <w:bCs/>
        </w:rPr>
        <w:t>OBSERVAÇÃO</w:t>
      </w:r>
      <w:r w:rsidR="00B73F07" w:rsidRPr="00377E47">
        <w:rPr>
          <w:rFonts w:ascii="Book Antiqua" w:hAnsi="Book Antiqua" w:cs="Book Antiqua"/>
          <w:b/>
          <w:bCs/>
        </w:rPr>
        <w:t xml:space="preserve">: </w:t>
      </w:r>
    </w:p>
    <w:p w:rsidR="00B73F07" w:rsidRPr="00377E47" w:rsidRDefault="00B73F07" w:rsidP="00B94878">
      <w:pPr>
        <w:widowControl w:val="0"/>
        <w:ind w:left="567" w:right="-2" w:hanging="283"/>
        <w:rPr>
          <w:rFonts w:ascii="Book Antiqua" w:hAnsi="Book Antiqua" w:cs="Book Antiqua"/>
          <w:bCs/>
        </w:rPr>
      </w:pPr>
      <w:r w:rsidRPr="00377E47">
        <w:rPr>
          <w:rFonts w:ascii="Book Antiqua" w:hAnsi="Book Antiqua" w:cs="Book Antiqua"/>
          <w:b/>
          <w:bCs/>
        </w:rPr>
        <w:t>a)</w:t>
      </w:r>
      <w:r w:rsidR="0069771E">
        <w:rPr>
          <w:rFonts w:ascii="Book Antiqua" w:hAnsi="Book Antiqua" w:cs="Book Antiqua"/>
          <w:b/>
          <w:bCs/>
        </w:rPr>
        <w:t xml:space="preserve"> </w:t>
      </w:r>
      <w:r w:rsidRPr="00377E47">
        <w:rPr>
          <w:rFonts w:ascii="Book Antiqua" w:hAnsi="Book Antiqua" w:cs="Book Antiqua"/>
          <w:bCs/>
        </w:rPr>
        <w:t>Os documentos enviados eletronicamente devem ser versões digitalizadas dos originais assinados.</w:t>
      </w:r>
    </w:p>
    <w:p w:rsidR="00B73F07" w:rsidRPr="00377E47" w:rsidRDefault="00B73F07" w:rsidP="00B94878">
      <w:pPr>
        <w:widowControl w:val="0"/>
        <w:ind w:left="567" w:right="-2" w:hanging="283"/>
        <w:rPr>
          <w:rFonts w:ascii="Book Antiqua" w:hAnsi="Book Antiqua" w:cs="Book Antiqua"/>
          <w:bCs/>
        </w:rPr>
      </w:pPr>
      <w:r w:rsidRPr="00377E47">
        <w:rPr>
          <w:rFonts w:ascii="Book Antiqua" w:hAnsi="Book Antiqua" w:cs="Book Antiqua"/>
          <w:b/>
          <w:bCs/>
        </w:rPr>
        <w:t>b)</w:t>
      </w:r>
      <w:r w:rsidR="0069771E">
        <w:rPr>
          <w:rFonts w:ascii="Book Antiqua" w:hAnsi="Book Antiqua" w:cs="Book Antiqua"/>
          <w:b/>
          <w:bCs/>
        </w:rPr>
        <w:t xml:space="preserve"> </w:t>
      </w:r>
      <w:r w:rsidRPr="00377E47">
        <w:rPr>
          <w:rFonts w:ascii="Book Antiqua" w:hAnsi="Book Antiqua" w:cs="Book Antiqua"/>
          <w:bCs/>
        </w:rPr>
        <w:t xml:space="preserve">Os documentos remetidos eletronicamente </w:t>
      </w:r>
      <w:r w:rsidRPr="00991A5D">
        <w:rPr>
          <w:rFonts w:ascii="Book Antiqua" w:hAnsi="Book Antiqua" w:cs="Book Antiqua"/>
          <w:b/>
          <w:bCs/>
        </w:rPr>
        <w:t>PODERÃO</w:t>
      </w:r>
      <w:r w:rsidRPr="00377E47">
        <w:rPr>
          <w:rFonts w:ascii="Book Antiqua" w:hAnsi="Book Antiqua" w:cs="Book Antiqua"/>
          <w:bCs/>
        </w:rPr>
        <w:t xml:space="preserve"> ser solicitados, a qualquer momento, em </w:t>
      </w:r>
      <w:r w:rsidRPr="00377E47">
        <w:rPr>
          <w:rFonts w:ascii="Book Antiqua" w:hAnsi="Book Antiqua" w:cs="Book Antiqua"/>
          <w:bCs/>
        </w:rPr>
        <w:lastRenderedPageBreak/>
        <w:t xml:space="preserve">prazo a ser estabelecido pelo Pregoeiro, 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B73F07" w:rsidRPr="00377E47" w:rsidRDefault="00B73F07" w:rsidP="00B94878">
      <w:pPr>
        <w:widowControl w:val="0"/>
        <w:ind w:left="567" w:right="-2" w:hanging="283"/>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Pr>
          <w:rFonts w:ascii="Book Antiqua" w:hAnsi="Book Antiqua" w:cs="Book Antiqua"/>
          <w:b/>
          <w:bCs/>
        </w:rPr>
        <w:t xml:space="preserve"> </w:t>
      </w:r>
      <w:r w:rsidRPr="00377E47">
        <w:rPr>
          <w:rFonts w:ascii="Book Antiqua" w:hAnsi="Book Antiqua" w:cs="Book Antiqua"/>
          <w:bCs/>
        </w:rPr>
        <w:t xml:space="preserve">Os originais ou cópias autenticadas, </w:t>
      </w:r>
      <w:r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t xml:space="preserve">5.5.1 </w:t>
      </w:r>
      <w:r w:rsidR="00C90052"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C90052" w:rsidRPr="00AE7945">
        <w:rPr>
          <w:rFonts w:ascii="Book Antiqua" w:hAnsi="Book Antiqua"/>
          <w:shd w:val="clear" w:color="auto" w:fill="FFFFFF"/>
        </w:rPr>
        <w:t>.</w:t>
      </w:r>
    </w:p>
    <w:p w:rsidR="0082722E" w:rsidRPr="00250D98" w:rsidRDefault="0082722E"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orma de julgamento deste Edital</w:t>
      </w:r>
      <w:r w:rsidR="006C165A">
        <w:rPr>
          <w:rFonts w:ascii="Book Antiqua" w:eastAsia="Book Antiqua" w:hAnsi="Book Antiqua"/>
        </w:rPr>
        <w:t>;</w:t>
      </w:r>
    </w:p>
    <w:p w:rsidR="004A1222" w:rsidRPr="004A1222" w:rsidRDefault="004A1222" w:rsidP="004A1222">
      <w:pPr>
        <w:pStyle w:val="PargrafodaLista"/>
        <w:widowControl w:val="0"/>
        <w:numPr>
          <w:ilvl w:val="0"/>
          <w:numId w:val="20"/>
        </w:numPr>
        <w:rPr>
          <w:rFonts w:ascii="Book Antiqua" w:eastAsia="Book Antiqua" w:hAnsi="Book Antiqua"/>
        </w:rPr>
      </w:pPr>
      <w:r w:rsidRPr="004A1222">
        <w:rPr>
          <w:rFonts w:ascii="Book Antiqua" w:eastAsia="Book Antiqua" w:hAnsi="Book Antiqua"/>
        </w:rPr>
        <w:t>Marca;</w:t>
      </w:r>
    </w:p>
    <w:p w:rsidR="004A1222" w:rsidRPr="004A1222" w:rsidRDefault="004A1222" w:rsidP="004A1222">
      <w:pPr>
        <w:pStyle w:val="PargrafodaLista"/>
        <w:widowControl w:val="0"/>
        <w:numPr>
          <w:ilvl w:val="0"/>
          <w:numId w:val="20"/>
        </w:numPr>
        <w:rPr>
          <w:rFonts w:ascii="Book Antiqua" w:eastAsia="Book Antiqua" w:hAnsi="Book Antiqua"/>
        </w:rPr>
      </w:pPr>
      <w:r w:rsidRPr="004A1222">
        <w:rPr>
          <w:rFonts w:ascii="Book Antiqua" w:eastAsia="Book Antiqua" w:hAnsi="Book Antiqua"/>
        </w:rPr>
        <w:t>Modelo;</w:t>
      </w:r>
    </w:p>
    <w:p w:rsidR="004A1222" w:rsidRPr="004A1222" w:rsidRDefault="004A1222" w:rsidP="004A1222">
      <w:pPr>
        <w:pStyle w:val="PargrafodaLista"/>
        <w:widowControl w:val="0"/>
        <w:numPr>
          <w:ilvl w:val="0"/>
          <w:numId w:val="20"/>
        </w:numPr>
        <w:rPr>
          <w:rFonts w:ascii="Book Antiqua" w:eastAsia="Book Antiqua" w:hAnsi="Book Antiqua"/>
        </w:rPr>
      </w:pPr>
      <w:r w:rsidRPr="004A1222">
        <w:rPr>
          <w:rFonts w:ascii="Book Antiqua" w:eastAsia="Book Antiqua" w:hAnsi="Book Antiqua"/>
        </w:rPr>
        <w:t>Descrição detalhada do objeto cotado.</w:t>
      </w:r>
    </w:p>
    <w:p w:rsidR="004A1222" w:rsidRDefault="004A1222"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4A1222" w:rsidRDefault="004A1222" w:rsidP="004A1222">
      <w:pPr>
        <w:widowControl w:val="0"/>
        <w:ind w:left="0" w:right="-2"/>
        <w:rPr>
          <w:rFonts w:ascii="Book Antiqua" w:eastAsia="Book Antiqua" w:hAnsi="Book Antiqua"/>
        </w:rPr>
      </w:pPr>
      <w:r w:rsidRPr="00711DA0">
        <w:rPr>
          <w:rFonts w:ascii="Book Antiqua" w:eastAsia="Book Antiqua" w:hAnsi="Book Antiqua"/>
          <w:b/>
        </w:rPr>
        <w:t xml:space="preserve">6.2.1.1 Deverá ser ofertado apenas 01 (uma) marca </w:t>
      </w:r>
      <w:r>
        <w:rPr>
          <w:rFonts w:ascii="Book Antiqua" w:eastAsia="Book Antiqua" w:hAnsi="Book Antiqua"/>
          <w:b/>
        </w:rPr>
        <w:t xml:space="preserve">e 01 (um) modelo </w:t>
      </w:r>
      <w:r w:rsidRPr="00711DA0">
        <w:rPr>
          <w:rFonts w:ascii="Book Antiqua" w:eastAsia="Book Antiqua" w:hAnsi="Book Antiqua"/>
          <w:b/>
        </w:rPr>
        <w:t>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w:t>
      </w:r>
      <w:r w:rsidRPr="00043DDF">
        <w:rPr>
          <w:rFonts w:ascii="Book Antiqua" w:eastAsia="Book Antiqua" w:hAnsi="Book Antiqua"/>
        </w:rPr>
        <w:t>.2.3 Não</w:t>
      </w:r>
      <w:r w:rsidRPr="00250D98">
        <w:rPr>
          <w:rFonts w:ascii="Book Antiqua" w:eastAsia="Book Antiqua" w:hAnsi="Book Antiqua"/>
        </w:rPr>
        <w:t xml:space="preserve">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w:t>
      </w:r>
      <w:r w:rsidR="00D90D32" w:rsidRPr="00250D98">
        <w:rPr>
          <w:rFonts w:ascii="Book Antiqua" w:eastAsia="Book Antiqua" w:hAnsi="Book Antiqua"/>
        </w:rPr>
        <w:lastRenderedPageBreak/>
        <w:t>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043DDF">
        <w:rPr>
          <w:rFonts w:ascii="Book Antiqua" w:eastAsia="Book Antiqua" w:hAnsi="Book Antiqua"/>
        </w:rPr>
        <w:t>6.</w:t>
      </w:r>
      <w:r w:rsidR="00866E8B" w:rsidRPr="00043DDF">
        <w:rPr>
          <w:rFonts w:ascii="Book Antiqua" w:eastAsia="Book Antiqua" w:hAnsi="Book Antiqua"/>
        </w:rPr>
        <w:t>10</w:t>
      </w:r>
      <w:r w:rsidR="0022182E" w:rsidRPr="00043DDF">
        <w:rPr>
          <w:rFonts w:ascii="Book Antiqua" w:eastAsia="Book Antiqua" w:hAnsi="Book Antiqua"/>
        </w:rPr>
        <w:t xml:space="preserve"> O licitante será responsável por todas as transações que forem efetuadas em seu nome no sistema eletrônico, assumindo</w:t>
      </w:r>
      <w:r w:rsidR="00671A5E" w:rsidRPr="00043DDF">
        <w:rPr>
          <w:rFonts w:ascii="Book Antiqua" w:eastAsia="Book Antiqua" w:hAnsi="Book Antiqua"/>
        </w:rPr>
        <w:t xml:space="preserve"> </w:t>
      </w:r>
      <w:r w:rsidR="0022182E" w:rsidRPr="00043DDF">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D7294" w:rsidRDefault="007D7294" w:rsidP="00D75604">
      <w:pPr>
        <w:widowControl w:val="0"/>
        <w:ind w:left="0" w:right="-1"/>
        <w:rPr>
          <w:rFonts w:ascii="Book Antiqua" w:eastAsia="Book Antiqua" w:hAnsi="Book Antiqua"/>
          <w:b/>
        </w:rPr>
      </w:pPr>
    </w:p>
    <w:p w:rsidR="00EF31DF" w:rsidRDefault="0022182E" w:rsidP="00EF31DF">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EF31DF" w:rsidRDefault="0022182E" w:rsidP="00EF31DF">
      <w:pPr>
        <w:widowControl w:val="0"/>
        <w:ind w:left="0" w:right="-1"/>
        <w:rPr>
          <w:rStyle w:val="nfase"/>
          <w:rFonts w:ascii="Book Antiqua" w:eastAsia="Book Antiqua" w:hAnsi="Book Antiqua"/>
          <w:b/>
          <w:i w:val="0"/>
          <w:iCs w:val="0"/>
          <w:color w:val="FF000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 xml:space="preserve">7.3 O Pregoeiro verificará as propostas apresentadas e </w:t>
      </w:r>
      <w:proofErr w:type="gramStart"/>
      <w:r w:rsidRPr="00250D98">
        <w:rPr>
          <w:rFonts w:ascii="Book Antiqua" w:eastAsia="Book Antiqua" w:hAnsi="Book Antiqua"/>
        </w:rPr>
        <w:t>desclassificará</w:t>
      </w:r>
      <w:proofErr w:type="gramEnd"/>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Incumbirá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 xml:space="preserve">Classificadas as propostas, o Pregoeiro dará início à fase competitiva, oportunidade em que os licitantes deverão encaminhar lances exclusivamente por meio do sistema eletrônico, sendo </w:t>
      </w:r>
      <w:r w:rsidRPr="00250D98">
        <w:rPr>
          <w:rFonts w:ascii="Book Antiqua" w:eastAsia="Book Antiqua" w:hAnsi="Book Antiqua"/>
        </w:rPr>
        <w:lastRenderedPageBreak/>
        <w:t>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B0A13" w:rsidRPr="00250D98" w:rsidRDefault="00AB0A13" w:rsidP="00D75604">
      <w:pPr>
        <w:widowControl w:val="0"/>
        <w:ind w:left="0" w:right="-1"/>
        <w:rPr>
          <w:rFonts w:ascii="Book Antiqua" w:eastAsia="Book Antiqua" w:hAnsi="Book Antiqua"/>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3E084B" w:rsidRPr="00250D98" w:rsidRDefault="003E084B" w:rsidP="00353BB7">
      <w:pPr>
        <w:widowControl w:val="0"/>
        <w:ind w:left="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r w:rsidR="007928A6" w:rsidRPr="00250D98">
        <w:rPr>
          <w:rFonts w:ascii="Book Antiqua" w:hAnsi="Book Antiqua"/>
          <w:shd w:val="clear" w:color="auto" w:fill="FFFFFF"/>
        </w:rPr>
        <w:t>à</w:t>
      </w:r>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653651">
      <w:pPr>
        <w:widowControl w:val="0"/>
        <w:ind w:left="567" w:right="-1" w:hanging="283"/>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w:t>
      </w:r>
      <w:r w:rsidRPr="00250D98">
        <w:rPr>
          <w:rFonts w:ascii="Book Antiqua" w:hAnsi="Book Antiqua"/>
          <w:shd w:val="clear" w:color="auto" w:fill="FFFFFF"/>
        </w:rPr>
        <w:lastRenderedPageBreak/>
        <w:t>regularidade fiscal (na fase de habilitação), será adjudicado em seu favor o objeto licitado;</w:t>
      </w:r>
    </w:p>
    <w:p w:rsidR="00CF6E9A" w:rsidRPr="00250D98" w:rsidRDefault="00CF6E9A" w:rsidP="00653651">
      <w:pPr>
        <w:widowControl w:val="0"/>
        <w:ind w:left="567" w:right="-1" w:hanging="283"/>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653651">
      <w:pPr>
        <w:widowControl w:val="0"/>
        <w:ind w:left="567" w:right="-1" w:hanging="283"/>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ANEXO II – Proposta 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proofErr w:type="gramStart"/>
      <w:r w:rsidR="007928A6">
        <w:rPr>
          <w:rFonts w:ascii="Book Antiqua" w:hAnsi="Book Antiqua"/>
          <w:b/>
          <w:shd w:val="clear" w:color="auto" w:fill="FFFFFF"/>
        </w:rPr>
        <w:t>2</w:t>
      </w:r>
      <w:proofErr w:type="gramEnd"/>
      <w:r w:rsidR="007928A6">
        <w:rPr>
          <w:rFonts w:ascii="Book Antiqua" w:hAnsi="Book Antiqua"/>
          <w:b/>
          <w:shd w:val="clear" w:color="auto" w:fill="FFFFFF"/>
        </w:rPr>
        <w:t xml:space="preserve"> </w:t>
      </w:r>
      <w:r w:rsidR="00C90052" w:rsidRPr="00CD6C2F">
        <w:rPr>
          <w:rFonts w:ascii="Book Antiqua" w:hAnsi="Book Antiqua"/>
          <w:b/>
          <w:shd w:val="clear" w:color="auto" w:fill="FFFFFF"/>
        </w:rPr>
        <w:t>(duas)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3A07C6">
      <w:pPr>
        <w:widowControl w:val="0"/>
        <w:ind w:left="567" w:right="-1" w:hanging="283"/>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3A07C6">
      <w:pPr>
        <w:widowControl w:val="0"/>
        <w:ind w:left="567" w:right="-1" w:hanging="283"/>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3A07C6">
      <w:pPr>
        <w:widowControl w:val="0"/>
        <w:ind w:left="567" w:right="-1" w:hanging="283"/>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3A07C6">
      <w:pPr>
        <w:widowControl w:val="0"/>
        <w:ind w:left="567" w:right="-1"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3A07C6">
      <w:pPr>
        <w:widowControl w:val="0"/>
        <w:ind w:left="567" w:right="-1"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w:t>
      </w:r>
      <w:r w:rsidRPr="00250D98">
        <w:rPr>
          <w:rFonts w:ascii="Book Antiqua" w:hAnsi="Book Antiqua"/>
          <w:shd w:val="clear" w:color="auto" w:fill="FFFFFF"/>
        </w:rPr>
        <w:lastRenderedPageBreak/>
        <w:t>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3A07C6">
      <w:pPr>
        <w:widowControl w:val="0"/>
        <w:ind w:left="567" w:right="-1" w:hanging="283"/>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3A07C6">
      <w:pPr>
        <w:widowControl w:val="0"/>
        <w:ind w:left="567" w:right="-1" w:hanging="283"/>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3A07C6">
      <w:pPr>
        <w:widowControl w:val="0"/>
        <w:ind w:left="567" w:right="-1" w:hanging="283"/>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3A07C6">
      <w:pPr>
        <w:widowControl w:val="0"/>
        <w:ind w:left="567" w:right="-1" w:hanging="283"/>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3A07C6">
      <w:pPr>
        <w:widowControl w:val="0"/>
        <w:ind w:left="567" w:right="-1" w:hanging="283"/>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EF31DF" w:rsidRDefault="00EF31DF" w:rsidP="00D75604">
      <w:pPr>
        <w:widowControl w:val="0"/>
        <w:ind w:left="0" w:right="-1"/>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016F7F">
      <w:pPr>
        <w:widowControl w:val="0"/>
        <w:ind w:left="567" w:right="-1"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016F7F">
      <w:pPr>
        <w:widowControl w:val="0"/>
        <w:ind w:left="567" w:right="-1"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016F7F">
      <w:pPr>
        <w:widowControl w:val="0"/>
        <w:ind w:left="567" w:right="-1" w:hanging="283"/>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016F7F">
      <w:pPr>
        <w:widowControl w:val="0"/>
        <w:ind w:left="567" w:right="-1" w:hanging="283"/>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w:t>
      </w:r>
      <w:r w:rsidR="0022182E" w:rsidRPr="00250D98">
        <w:rPr>
          <w:rFonts w:ascii="Book Antiqua" w:hAnsi="Book Antiqua"/>
          <w:shd w:val="clear" w:color="auto" w:fill="FFFFFF"/>
        </w:rPr>
        <w:lastRenderedPageBreak/>
        <w:t>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proofErr w:type="gramStart"/>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w:t>
      </w:r>
      <w:proofErr w:type="gramEnd"/>
      <w:r w:rsidR="0022182E" w:rsidRPr="00250D98">
        <w:rPr>
          <w:rFonts w:ascii="Book Antiqua" w:hAnsi="Book Antiqua"/>
        </w:rPr>
        <w:t xml:space="preserve">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896FE7"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7F528B" w:rsidRPr="000B2713" w:rsidRDefault="007F528B"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 xml:space="preserve">.1 Após a manifestação dos interessados, o Pregoeiro fará análise dos recursos e das contrarrazões </w:t>
      </w:r>
      <w:r w:rsidR="0022182E" w:rsidRPr="00250D98">
        <w:rPr>
          <w:rFonts w:ascii="Book Antiqua" w:hAnsi="Book Antiqua"/>
        </w:rPr>
        <w:lastRenderedPageBreak/>
        <w:t>manifestando-se formalmente sobre o conteúdo dos mesmos, podendo:</w:t>
      </w:r>
    </w:p>
    <w:p w:rsidR="0022182E" w:rsidRPr="00250D98" w:rsidRDefault="0022182E" w:rsidP="009F0F39">
      <w:pPr>
        <w:widowControl w:val="0"/>
        <w:ind w:left="567" w:right="-1" w:hanging="283"/>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F0F39">
      <w:pPr>
        <w:widowControl w:val="0"/>
        <w:ind w:left="567" w:right="-1" w:hanging="283"/>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896FE7" w:rsidRPr="00545D73" w:rsidRDefault="00896FE7" w:rsidP="00896FE7">
      <w:pPr>
        <w:widowControl w:val="0"/>
        <w:ind w:left="0" w:right="-2"/>
        <w:rPr>
          <w:rFonts w:ascii="Book Antiqua" w:eastAsia="Book Antiqua" w:hAnsi="Book Antiqua"/>
          <w:b/>
        </w:rPr>
      </w:pPr>
      <w:r w:rsidRPr="00545D73">
        <w:rPr>
          <w:rFonts w:ascii="Book Antiqua" w:eastAsia="Book Antiqua" w:hAnsi="Book Antiqua"/>
          <w:b/>
        </w:rPr>
        <w:t>18. DA HOMOLOGAÇÃO</w:t>
      </w:r>
    </w:p>
    <w:p w:rsidR="00896FE7" w:rsidRDefault="00896FE7" w:rsidP="00896FE7">
      <w:pPr>
        <w:widowControl w:val="0"/>
        <w:ind w:left="0" w:right="-2"/>
        <w:rPr>
          <w:rFonts w:ascii="Book Antiqua" w:eastAsia="Book Antiqua" w:hAnsi="Book Antiqua"/>
        </w:rPr>
      </w:pPr>
      <w:r>
        <w:rPr>
          <w:rFonts w:ascii="Book Antiqua" w:eastAsia="Book Antiqua" w:hAnsi="Book Antiqua"/>
        </w:rPr>
        <w:t xml:space="preserve">18.1 Em não sendo interposto recurso, caberá ao Pregoeiro adjudicar o objeto ao(s) licitante(s) </w:t>
      </w:r>
      <w:proofErr w:type="gramStart"/>
      <w:r>
        <w:rPr>
          <w:rFonts w:ascii="Book Antiqua" w:eastAsia="Book Antiqua" w:hAnsi="Book Antiqua"/>
        </w:rPr>
        <w:t>vencedor(</w:t>
      </w:r>
      <w:proofErr w:type="gramEnd"/>
      <w:r>
        <w:rPr>
          <w:rFonts w:ascii="Book Antiqua" w:eastAsia="Book Antiqua" w:hAnsi="Book Antiqua"/>
        </w:rPr>
        <w:t>es) e encaminhar o processo à Autoridade competente para a sua homologação.</w:t>
      </w:r>
    </w:p>
    <w:p w:rsidR="00477C3C" w:rsidRPr="00250D98" w:rsidRDefault="00896FE7" w:rsidP="00896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eastAsia="Book Antiqua" w:hAnsi="Book Antiqua"/>
        </w:rPr>
        <w:t xml:space="preserve">18.2 Caso haja recurso, a adjudicação do objeto ao(s) licitante(s) </w:t>
      </w:r>
      <w:proofErr w:type="gramStart"/>
      <w:r>
        <w:rPr>
          <w:rFonts w:ascii="Book Antiqua" w:eastAsia="Book Antiqua" w:hAnsi="Book Antiqua"/>
        </w:rPr>
        <w:t>vencedor(</w:t>
      </w:r>
      <w:proofErr w:type="gramEnd"/>
      <w:r>
        <w:rPr>
          <w:rFonts w:ascii="Book Antiqua" w:eastAsia="Book Antiqua" w:hAnsi="Book Antiqua"/>
        </w:rPr>
        <w:t>es) e a homologação do processo será efetuada pela Autoridade competente, e somente ocorrerá após apreciação do Pregoeiro sobre o mesmo.</w:t>
      </w:r>
    </w:p>
    <w:p w:rsidR="00896FE7" w:rsidRDefault="00896FE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p>
    <w:p w:rsidR="00896FE7" w:rsidRPr="00B7766B" w:rsidRDefault="00896FE7" w:rsidP="00896FE7">
      <w:pPr>
        <w:widowControl w:val="0"/>
        <w:ind w:left="0" w:right="-2"/>
        <w:rPr>
          <w:rFonts w:ascii="Book Antiqua" w:eastAsia="Book Antiqua" w:hAnsi="Book Antiqua"/>
          <w:b/>
        </w:rPr>
      </w:pPr>
      <w:r w:rsidRPr="00B7766B">
        <w:rPr>
          <w:rFonts w:ascii="Book Antiqua" w:eastAsia="Book Antiqua" w:hAnsi="Book Antiqua"/>
          <w:b/>
        </w:rPr>
        <w:t>19. DA CONTRATAÇÃO</w:t>
      </w:r>
    </w:p>
    <w:p w:rsidR="00896FE7" w:rsidRDefault="00896FE7" w:rsidP="00896FE7">
      <w:pPr>
        <w:widowControl w:val="0"/>
        <w:ind w:left="0" w:right="-2"/>
        <w:rPr>
          <w:rFonts w:ascii="Book Antiqua" w:eastAsia="Book Antiqua" w:hAnsi="Book Antiqua"/>
        </w:rPr>
      </w:pPr>
      <w:r>
        <w:rPr>
          <w:rFonts w:ascii="Book Antiqua" w:eastAsia="Book Antiqua" w:hAnsi="Book Antiqua"/>
        </w:rPr>
        <w:t xml:space="preserve">19.1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896FE7" w:rsidRDefault="00896FE7" w:rsidP="00896FE7">
      <w:pPr>
        <w:widowControl w:val="0"/>
        <w:ind w:left="0" w:right="-2"/>
        <w:rPr>
          <w:rFonts w:ascii="Book Antiqua" w:eastAsia="Book Antiqua" w:hAnsi="Book Antiqua"/>
        </w:rPr>
      </w:pPr>
      <w:r>
        <w:rPr>
          <w:rFonts w:ascii="Book Antiqua" w:eastAsia="Book Antiqua" w:hAnsi="Book Antiqua"/>
        </w:rPr>
        <w:t xml:space="preserve">19.2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896FE7" w:rsidRDefault="00896FE7" w:rsidP="00896FE7">
      <w:pPr>
        <w:widowControl w:val="0"/>
        <w:ind w:left="0" w:right="-2"/>
        <w:rPr>
          <w:rFonts w:ascii="Book Antiqua" w:eastAsia="Book Antiqua" w:hAnsi="Book Antiqua"/>
        </w:rPr>
      </w:pPr>
      <w:r>
        <w:rPr>
          <w:rFonts w:ascii="Book Antiqua" w:eastAsia="Book Antiqua" w:hAnsi="Book Antiqua"/>
        </w:rPr>
        <w:t>19.3 A não manifestação do licitante no prazo indicado será considerada recusa, ensejando a decadência do direito de fornecimento e a aplicação de multa correspondente a 5% (cinco por cento) do valor total da proposta.</w:t>
      </w:r>
    </w:p>
    <w:p w:rsidR="00896FE7" w:rsidRDefault="00896FE7" w:rsidP="00896FE7">
      <w:pPr>
        <w:widowControl w:val="0"/>
        <w:ind w:left="0" w:right="-2"/>
        <w:rPr>
          <w:rFonts w:ascii="Book Antiqua" w:eastAsia="Book Antiqua" w:hAnsi="Book Antiqua"/>
        </w:rPr>
      </w:pPr>
      <w:r w:rsidRPr="004C4298">
        <w:rPr>
          <w:rFonts w:ascii="Book Antiqua" w:eastAsia="Book Antiqua" w:hAnsi="Book Antiqua"/>
        </w:rPr>
        <w:t xml:space="preserve">19.4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convocado</w:t>
      </w:r>
      <w:r>
        <w:rPr>
          <w:rFonts w:ascii="Book Antiqua" w:eastAsia="Book Antiqua" w:hAnsi="Book Antiqua"/>
        </w:rPr>
        <w:t xml:space="preserve"> </w:t>
      </w:r>
      <w:r w:rsidRPr="004C4298">
        <w:rPr>
          <w:rFonts w:ascii="Book Antiqua" w:eastAsia="Book Antiqua" w:hAnsi="Book Antiqua"/>
        </w:rPr>
        <w:t>o licitante que tenha apresentado a segunda melhor oferta classificada, obedecidos aos procedimentos referidos no item "</w:t>
      </w:r>
      <w:r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896FE7" w:rsidRDefault="00896FE7" w:rsidP="00896FE7">
      <w:pPr>
        <w:widowControl w:val="0"/>
        <w:ind w:left="0" w:right="-2"/>
        <w:rPr>
          <w:rFonts w:ascii="Book Antiqua" w:eastAsia="Book Antiqua" w:hAnsi="Book Antiqua"/>
        </w:rPr>
      </w:pPr>
      <w:r>
        <w:rPr>
          <w:rFonts w:ascii="Book Antiqua" w:eastAsia="Book Antiqua" w:hAnsi="Book Antiqua"/>
        </w:rPr>
        <w:t xml:space="preserve">19.5 O disposto no item anterior poderá sempre se repetir até a efetiva celebração da contratação, </w:t>
      </w:r>
      <w:r>
        <w:rPr>
          <w:rFonts w:ascii="Book Antiqua" w:eastAsia="Book Antiqua" w:hAnsi="Book Antiqua"/>
        </w:rPr>
        <w:lastRenderedPageBreak/>
        <w:t>observadas as ofertas anteriormente apresentadas pelos licitantes, sem prejuízo da aplicação das penalidades cabíveis.</w:t>
      </w:r>
    </w:p>
    <w:p w:rsidR="00896FE7" w:rsidRDefault="00896FE7" w:rsidP="00896FE7">
      <w:pPr>
        <w:widowControl w:val="0"/>
        <w:ind w:left="0" w:right="-2"/>
        <w:rPr>
          <w:rFonts w:ascii="Book Antiqua" w:eastAsia="Book Antiqua" w:hAnsi="Book Antiqua"/>
        </w:rPr>
      </w:pPr>
      <w:r>
        <w:rPr>
          <w:rFonts w:ascii="Book Antiqua" w:eastAsia="Book Antiqua" w:hAnsi="Book Antiqua"/>
        </w:rPr>
        <w:t>19.6 Se a oferta não for aceitável ou se o licitante desatender às exigências habilitatórias, o Pregoeiro examinará a oferta subseqüente,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896FE7" w:rsidRDefault="00896FE7" w:rsidP="00896FE7">
      <w:pPr>
        <w:widowControl w:val="0"/>
        <w:ind w:left="0" w:right="-2"/>
        <w:rPr>
          <w:rFonts w:ascii="Book Antiqua" w:eastAsia="Book Antiqua" w:hAnsi="Book Antiqua"/>
        </w:rPr>
      </w:pPr>
      <w:r>
        <w:rPr>
          <w:rFonts w:ascii="Book Antiqua" w:eastAsia="Book Antiqua" w:hAnsi="Book Antiqua"/>
        </w:rPr>
        <w:t>19.6.1</w:t>
      </w:r>
      <w:r>
        <w:rPr>
          <w:rFonts w:ascii="Book Antiqua" w:eastAsia="Book Antiqua" w:hAnsi="Book Antiqua"/>
        </w:rPr>
        <w:tab/>
        <w:t>Nas situações previstas no item anterior o Pregoeiro poderá negociar diretamente com o proponente para que seja obtido melhor preço</w:t>
      </w:r>
      <w:r>
        <w:rPr>
          <w:rFonts w:ascii="Book Antiqua" w:hAnsi="Book Antiqua"/>
          <w:shd w:val="clear" w:color="auto" w:fill="FFFFFF"/>
        </w:rPr>
        <w:t>.</w:t>
      </w:r>
    </w:p>
    <w:p w:rsidR="00A92F11" w:rsidRPr="00250D98" w:rsidRDefault="00A92F11" w:rsidP="00896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hAnsi="Book Antiqua"/>
          <w:b/>
        </w:rPr>
      </w:pPr>
    </w:p>
    <w:p w:rsidR="00896FE7" w:rsidRPr="000B5645" w:rsidRDefault="00896FE7" w:rsidP="00896FE7">
      <w:pPr>
        <w:widowControl w:val="0"/>
        <w:ind w:left="0" w:right="-2"/>
        <w:rPr>
          <w:rFonts w:ascii="Book Antiqua" w:eastAsia="Book Antiqua" w:hAnsi="Book Antiqua"/>
          <w:b/>
        </w:rPr>
      </w:pPr>
      <w:r w:rsidRPr="000B5645">
        <w:rPr>
          <w:rFonts w:ascii="Book Antiqua" w:eastAsia="Book Antiqua" w:hAnsi="Book Antiqua"/>
          <w:b/>
        </w:rPr>
        <w:t>20. DAS CLÁUSULAS CONTRATUAIS</w:t>
      </w:r>
    </w:p>
    <w:p w:rsidR="00896FE7" w:rsidRPr="004C6230" w:rsidRDefault="00896FE7" w:rsidP="00896FE7">
      <w:pPr>
        <w:widowControl w:val="0"/>
        <w:ind w:left="0" w:right="-2"/>
        <w:rPr>
          <w:rFonts w:ascii="Book Antiqua" w:eastAsia="Book Antiqua" w:hAnsi="Book Antiqua"/>
        </w:rPr>
      </w:pPr>
      <w:r>
        <w:rPr>
          <w:rFonts w:ascii="Book Antiqua" w:eastAsia="Book Antiqua" w:hAnsi="Book Antiqua"/>
        </w:rPr>
        <w:t>20</w:t>
      </w:r>
      <w:r w:rsidRPr="004C6230">
        <w:rPr>
          <w:rFonts w:ascii="Book Antiqua" w:eastAsia="Book Antiqua" w:hAnsi="Book Antiqua"/>
        </w:rPr>
        <w:t xml:space="preserve">.1 A </w:t>
      </w:r>
      <w:r w:rsidRPr="004C6230">
        <w:rPr>
          <w:rFonts w:ascii="Book Antiqua" w:eastAsia="Book Antiqua" w:hAnsi="Book Antiqua"/>
          <w:b/>
        </w:rPr>
        <w:t>CONTRATADA</w:t>
      </w:r>
      <w:r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Pr="004C6230">
        <w:rPr>
          <w:rFonts w:ascii="Book Antiqua" w:eastAsia="Book Antiqua" w:hAnsi="Book Antiqua"/>
        </w:rPr>
        <w:t xml:space="preserve">conforme estabelecido no Edital e seus Anexos, e </w:t>
      </w:r>
      <w:r w:rsidRPr="004C6230">
        <w:rPr>
          <w:rFonts w:ascii="Book Antiqua" w:eastAsia="Book Antiqua" w:hAnsi="Book Antiqua"/>
          <w:b/>
        </w:rPr>
        <w:t>de acordo com as especificações do Anexo I – Termo de Referência</w:t>
      </w:r>
      <w:r w:rsidRPr="004C6230">
        <w:rPr>
          <w:rFonts w:ascii="Book Antiqua" w:eastAsia="Book Antiqua" w:hAnsi="Book Antiqua"/>
        </w:rPr>
        <w:t>.</w:t>
      </w:r>
    </w:p>
    <w:p w:rsidR="00896FE7" w:rsidRDefault="00896FE7" w:rsidP="00896FE7">
      <w:pPr>
        <w:widowControl w:val="0"/>
        <w:ind w:left="0" w:right="-2"/>
        <w:rPr>
          <w:rFonts w:ascii="Book Antiqua" w:eastAsia="Book Antiqua" w:hAnsi="Book Antiqua"/>
        </w:rPr>
      </w:pPr>
      <w:r>
        <w:rPr>
          <w:rFonts w:ascii="Book Antiqua" w:eastAsia="Book Antiqua" w:hAnsi="Book Antiqua"/>
        </w:rPr>
        <w:t>20</w:t>
      </w:r>
      <w:r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896FE7" w:rsidRPr="00E51643" w:rsidRDefault="00896FE7" w:rsidP="00896FE7">
      <w:pPr>
        <w:widowControl w:val="0"/>
        <w:ind w:left="0" w:right="-2"/>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896FE7" w:rsidRPr="00E51643" w:rsidRDefault="00896FE7" w:rsidP="00896FE7">
      <w:pPr>
        <w:widowControl w:val="0"/>
        <w:ind w:left="0" w:right="-2"/>
        <w:rPr>
          <w:rFonts w:ascii="Book Antiqua" w:eastAsia="Book Antiqua" w:hAnsi="Book Antiqua"/>
        </w:rPr>
      </w:pPr>
      <w:r>
        <w:rPr>
          <w:rFonts w:ascii="Book Antiqua" w:eastAsia="Book Antiqua" w:hAnsi="Book Antiqua"/>
        </w:rPr>
        <w:t>20.4</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896FE7" w:rsidRPr="00E51643" w:rsidRDefault="00896FE7" w:rsidP="00896FE7">
      <w:pPr>
        <w:widowControl w:val="0"/>
        <w:ind w:left="0" w:right="-2"/>
        <w:rPr>
          <w:rFonts w:ascii="Book Antiqua" w:eastAsia="Book Antiqua" w:hAnsi="Book Antiqua"/>
        </w:rPr>
      </w:pPr>
      <w:r>
        <w:rPr>
          <w:rFonts w:ascii="Book Antiqua" w:eastAsia="Book Antiqua" w:hAnsi="Book Antiqua"/>
        </w:rPr>
        <w:t>20.5</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896FE7" w:rsidRPr="00D419E0" w:rsidRDefault="00896FE7" w:rsidP="00896FE7">
      <w:pPr>
        <w:widowControl w:val="0"/>
        <w:ind w:left="0" w:right="-2"/>
        <w:rPr>
          <w:rFonts w:ascii="Book Antiqua" w:hAnsi="Book Antiqua"/>
          <w:highlight w:val="yellow"/>
        </w:rPr>
      </w:pPr>
      <w:r>
        <w:rPr>
          <w:rFonts w:ascii="Book Antiqua" w:eastAsia="Book Antiqua" w:hAnsi="Book Antiqua"/>
        </w:rPr>
        <w:t>20.6</w:t>
      </w:r>
      <w:r w:rsidRPr="00E51643">
        <w:rPr>
          <w:rFonts w:ascii="Book Antiqua" w:eastAsia="Book Antiqua" w:hAnsi="Book Antiqua"/>
        </w:rPr>
        <w:t xml:space="preserve">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896FE7" w:rsidRDefault="00896FE7" w:rsidP="00896FE7">
      <w:pPr>
        <w:widowControl w:val="0"/>
        <w:ind w:left="0" w:right="-2"/>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IGP-DI, ou por outro que venha a substituí-lo.</w:t>
      </w:r>
    </w:p>
    <w:p w:rsidR="007001EA" w:rsidRDefault="007001E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896FE7" w:rsidRPr="00C776E8" w:rsidRDefault="00896FE7" w:rsidP="00896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rPr>
      </w:pPr>
      <w:r w:rsidRPr="00C776E8">
        <w:rPr>
          <w:rFonts w:ascii="Book Antiqua" w:eastAsia="Book Antiqua" w:hAnsi="Book Antiqua" w:cs="Arial"/>
          <w:b/>
        </w:rPr>
        <w:t xml:space="preserve">21. </w:t>
      </w:r>
      <w:r w:rsidRPr="00C776E8">
        <w:rPr>
          <w:rFonts w:ascii="Book Antiqua" w:hAnsi="Book Antiqua"/>
          <w:b/>
        </w:rPr>
        <w:t>DA EXECUÇÃO DOS SERVIÇOS</w:t>
      </w:r>
      <w:r w:rsidRPr="00C776E8">
        <w:rPr>
          <w:rFonts w:ascii="Book Antiqua" w:eastAsia="Book Antiqua" w:hAnsi="Book Antiqua"/>
        </w:rPr>
        <w:t xml:space="preserve"> </w:t>
      </w:r>
    </w:p>
    <w:p w:rsidR="00896FE7" w:rsidRPr="00426129" w:rsidRDefault="00896FE7" w:rsidP="00896FE7">
      <w:pPr>
        <w:pStyle w:val="PargrafodaLista"/>
        <w:ind w:left="0" w:right="-2"/>
        <w:rPr>
          <w:rFonts w:ascii="Book Antiqua" w:hAnsi="Book Antiqua"/>
        </w:rPr>
      </w:pPr>
      <w:r>
        <w:rPr>
          <w:rFonts w:ascii="Book Antiqua" w:hAnsi="Book Antiqua"/>
        </w:rPr>
        <w:t>21</w:t>
      </w:r>
      <w:r w:rsidRPr="002F082A">
        <w:rPr>
          <w:rFonts w:ascii="Book Antiqua" w:hAnsi="Book Antiqua"/>
        </w:rPr>
        <w:t>.1 O prazo de vigência do Contrato será de 01 (um) ano, iniciando na data de sua assinatura,</w:t>
      </w:r>
      <w:r w:rsidRPr="00426129">
        <w:rPr>
          <w:rFonts w:ascii="Book Antiqua" w:hAnsi="Book Antiqua"/>
        </w:rPr>
        <w:t xml:space="preserve"> podendo, por interesse da Administração, ser prorrogado por meio de Termo Aditivo, observando o limite estabelecido no parágrafo 4º do art. 57, da Lei nº 8.666, de 1993.</w:t>
      </w:r>
    </w:p>
    <w:p w:rsidR="00896FE7" w:rsidRPr="00426129" w:rsidRDefault="00896FE7" w:rsidP="00896FE7">
      <w:pPr>
        <w:pStyle w:val="PargrafodaLista"/>
        <w:ind w:left="0" w:right="-2"/>
        <w:rPr>
          <w:rFonts w:ascii="Book Antiqua" w:hAnsi="Book Antiqua"/>
        </w:rPr>
      </w:pPr>
      <w:r>
        <w:rPr>
          <w:rFonts w:ascii="Book Antiqua" w:hAnsi="Book Antiqua"/>
        </w:rPr>
        <w:t>21</w:t>
      </w:r>
      <w:r w:rsidRPr="00426129">
        <w:rPr>
          <w:rFonts w:ascii="Book Antiqua" w:hAnsi="Book Antiqua"/>
        </w:rPr>
        <w:t>.2 O</w:t>
      </w:r>
      <w:r>
        <w:rPr>
          <w:rFonts w:ascii="Book Antiqua" w:hAnsi="Book Antiqua"/>
        </w:rPr>
        <w:t>s</w:t>
      </w:r>
      <w:r w:rsidRPr="00426129">
        <w:rPr>
          <w:rFonts w:ascii="Book Antiqua" w:hAnsi="Book Antiqua"/>
        </w:rPr>
        <w:t xml:space="preserve"> objetos deverão ser entregues de forma ÚNICA, conforme a necessidade do </w:t>
      </w:r>
      <w:r>
        <w:rPr>
          <w:rFonts w:ascii="Book Antiqua" w:hAnsi="Book Antiqua"/>
        </w:rPr>
        <w:t>Serviço Autônomo Municipal de Água e Esgoto (SAMAE)</w:t>
      </w:r>
      <w:r w:rsidRPr="00426129">
        <w:rPr>
          <w:rFonts w:ascii="Book Antiqua" w:hAnsi="Book Antiqua"/>
        </w:rPr>
        <w:t xml:space="preserve">, que procederá a solicitação nas quantidades que lhe convier, através de Ordem de Fornecimento, que será encaminhada dentro do prazo de vigência do contrato. </w:t>
      </w:r>
    </w:p>
    <w:p w:rsidR="00896FE7" w:rsidRPr="00426129" w:rsidRDefault="00896FE7" w:rsidP="00896FE7">
      <w:pPr>
        <w:pStyle w:val="PargrafodaLista"/>
        <w:ind w:left="0" w:right="-2"/>
        <w:rPr>
          <w:rFonts w:ascii="Book Antiqua" w:hAnsi="Book Antiqua"/>
        </w:rPr>
      </w:pPr>
      <w:r>
        <w:rPr>
          <w:rFonts w:ascii="Book Antiqua" w:hAnsi="Book Antiqua"/>
        </w:rPr>
        <w:t>21</w:t>
      </w:r>
      <w:r w:rsidRPr="00426129">
        <w:rPr>
          <w:rFonts w:ascii="Book Antiqua" w:hAnsi="Book Antiqua"/>
        </w:rPr>
        <w:t xml:space="preserve">.3 Depois de efetuada sua solicitação, os objetos deverão ser entregues no prazo máximo </w:t>
      </w:r>
      <w:r w:rsidRPr="0054148F">
        <w:rPr>
          <w:rFonts w:ascii="Book Antiqua" w:hAnsi="Book Antiqua"/>
          <w:i/>
        </w:rPr>
        <w:t>de até 120 (cento e vinte) dias</w:t>
      </w:r>
      <w:r w:rsidRPr="00426129">
        <w:rPr>
          <w:rFonts w:ascii="Book Antiqua" w:hAnsi="Book Antiqua"/>
        </w:rPr>
        <w:t>, nos locais determinados no Termo de Referência, nas condições estipuladas no Edital e seus Anexos, conforme as características técnicas descritas no Termo de Referência.</w:t>
      </w:r>
    </w:p>
    <w:p w:rsidR="00896FE7" w:rsidRDefault="00896FE7" w:rsidP="00896FE7">
      <w:pPr>
        <w:ind w:left="0" w:right="-2"/>
        <w:rPr>
          <w:rFonts w:ascii="Book Antiqua" w:hAnsi="Book Antiqua"/>
          <w:b/>
        </w:rPr>
      </w:pPr>
    </w:p>
    <w:p w:rsidR="00896FE7" w:rsidRPr="0054148F" w:rsidRDefault="00896FE7" w:rsidP="00896FE7">
      <w:pPr>
        <w:ind w:left="0" w:right="-2"/>
        <w:rPr>
          <w:rFonts w:ascii="Book Antiqua" w:hAnsi="Book Antiqua"/>
        </w:rPr>
      </w:pPr>
      <w:r w:rsidRPr="0054148F">
        <w:rPr>
          <w:rFonts w:ascii="Book Antiqua" w:hAnsi="Book Antiqua"/>
        </w:rPr>
        <w:t>21.3.1</w:t>
      </w:r>
      <w:r w:rsidRPr="00101181">
        <w:rPr>
          <w:rFonts w:ascii="Book Antiqua" w:hAnsi="Book Antiqua"/>
          <w:b/>
        </w:rPr>
        <w:t xml:space="preserve"> </w:t>
      </w:r>
      <w:r>
        <w:rPr>
          <w:rFonts w:ascii="Book Antiqua" w:hAnsi="Book Antiqua"/>
        </w:rPr>
        <w:t>Poderão s</w:t>
      </w:r>
      <w:r w:rsidRPr="0054148F">
        <w:rPr>
          <w:rFonts w:ascii="Book Antiqua" w:hAnsi="Book Antiqua"/>
        </w:rPr>
        <w:t>er solicitadas entregas em outros locais não especificados neste Edital, ficando o fornecedor obrigado a entregar desde que o local indicado seja dentro do Municí</w:t>
      </w:r>
      <w:r>
        <w:rPr>
          <w:rFonts w:ascii="Book Antiqua" w:hAnsi="Book Antiqua"/>
        </w:rPr>
        <w:t>pio d</w:t>
      </w:r>
      <w:r w:rsidRPr="0054148F">
        <w:rPr>
          <w:rFonts w:ascii="Book Antiqua" w:hAnsi="Book Antiqua"/>
        </w:rPr>
        <w:t>e Gaspar.</w:t>
      </w:r>
    </w:p>
    <w:p w:rsidR="00896FE7" w:rsidRPr="005E40AF" w:rsidRDefault="00896FE7" w:rsidP="00896FE7">
      <w:pPr>
        <w:ind w:left="0" w:right="-2"/>
        <w:rPr>
          <w:rFonts w:ascii="Book Antiqua" w:hAnsi="Book Antiqua"/>
        </w:rPr>
      </w:pPr>
    </w:p>
    <w:p w:rsidR="00896FE7" w:rsidRPr="00426129" w:rsidRDefault="00896FE7" w:rsidP="00896FE7">
      <w:pPr>
        <w:pStyle w:val="PargrafodaLista"/>
        <w:ind w:left="0" w:right="-2"/>
        <w:rPr>
          <w:rFonts w:ascii="Book Antiqua" w:hAnsi="Book Antiqua"/>
        </w:rPr>
      </w:pPr>
      <w:r>
        <w:rPr>
          <w:rFonts w:ascii="Book Antiqua" w:hAnsi="Book Antiqua"/>
        </w:rPr>
        <w:t>21</w:t>
      </w:r>
      <w:r w:rsidRPr="00426129">
        <w:rPr>
          <w:rFonts w:ascii="Book Antiqua" w:hAnsi="Book Antiqua"/>
        </w:rPr>
        <w:t xml:space="preserve">.4 No ato da entrega dos objetos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896FE7" w:rsidRPr="00426129" w:rsidRDefault="00896FE7" w:rsidP="00896FE7">
      <w:pPr>
        <w:pStyle w:val="PargrafodaLista"/>
        <w:ind w:left="0" w:right="-2"/>
        <w:rPr>
          <w:rFonts w:ascii="Book Antiqua" w:hAnsi="Book Antiqua"/>
        </w:rPr>
      </w:pPr>
      <w:r>
        <w:rPr>
          <w:rFonts w:ascii="Book Antiqua" w:hAnsi="Book Antiqua"/>
        </w:rPr>
        <w:t>21</w:t>
      </w:r>
      <w:r w:rsidRPr="00426129">
        <w:rPr>
          <w:rFonts w:ascii="Book Antiqua" w:hAnsi="Book Antiqua"/>
        </w:rPr>
        <w:t xml:space="preserve">.4.1 </w:t>
      </w:r>
      <w:r>
        <w:rPr>
          <w:rFonts w:ascii="Book Antiqua" w:hAnsi="Book Antiqua"/>
        </w:rPr>
        <w:t>A</w:t>
      </w:r>
      <w:r w:rsidRPr="00426129">
        <w:rPr>
          <w:rFonts w:ascii="Book Antiqua" w:eastAsia="Times New Roman" w:hAnsi="Book Antiqua"/>
          <w:lang w:eastAsia="pt-BR"/>
        </w:rPr>
        <w:t xml:space="preserve"> empresa deverá apresentar, juntamente com o documento de cobrança,</w:t>
      </w:r>
      <w:r>
        <w:rPr>
          <w:rFonts w:ascii="Book Antiqua" w:eastAsia="Times New Roman" w:hAnsi="Book Antiqua"/>
          <w:lang w:eastAsia="pt-BR"/>
        </w:rPr>
        <w:t xml:space="preserve"> </w:t>
      </w:r>
      <w:r>
        <w:rPr>
          <w:rFonts w:ascii="Book Antiqua" w:hAnsi="Book Antiqua"/>
        </w:rPr>
        <w:t>Relatório Técnico de todo o serviço prestado.</w:t>
      </w:r>
    </w:p>
    <w:p w:rsidR="00896FE7" w:rsidRPr="00426129" w:rsidRDefault="00896FE7" w:rsidP="00896FE7">
      <w:pPr>
        <w:pStyle w:val="PargrafodaLista"/>
        <w:ind w:left="0" w:right="-2"/>
        <w:rPr>
          <w:rFonts w:ascii="Book Antiqua" w:hAnsi="Book Antiqua"/>
        </w:rPr>
      </w:pPr>
      <w:r>
        <w:rPr>
          <w:rFonts w:ascii="Book Antiqua" w:hAnsi="Book Antiqua"/>
        </w:rPr>
        <w:t>21</w:t>
      </w:r>
      <w:r w:rsidRPr="00426129">
        <w:rPr>
          <w:rFonts w:ascii="Book Antiqua" w:hAnsi="Book Antiqua"/>
        </w:rPr>
        <w:t xml:space="preserve">.5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896FE7" w:rsidRPr="00426129" w:rsidRDefault="00896FE7" w:rsidP="009F0F39">
      <w:pPr>
        <w:pStyle w:val="PargrafodaLista"/>
        <w:ind w:left="567" w:right="-2" w:hanging="283"/>
        <w:rPr>
          <w:rFonts w:ascii="Book Antiqua" w:hAnsi="Book Antiqua"/>
        </w:rPr>
      </w:pPr>
      <w:r w:rsidRPr="00426129">
        <w:rPr>
          <w:rFonts w:ascii="Book Antiqua" w:hAnsi="Book Antiqua"/>
          <w:b/>
        </w:rPr>
        <w:t>a)</w:t>
      </w:r>
      <w:r w:rsidRPr="00426129">
        <w:rPr>
          <w:rFonts w:ascii="Book Antiqua" w:hAnsi="Book Antiqua"/>
        </w:rPr>
        <w:t xml:space="preserve"> </w:t>
      </w:r>
      <w:r w:rsidRPr="00EC5455">
        <w:rPr>
          <w:rFonts w:ascii="Book Antiqua" w:hAnsi="Book Antiqua"/>
          <w:b/>
        </w:rPr>
        <w:t>provisoriamente</w:t>
      </w:r>
      <w:r w:rsidRPr="00426129">
        <w:rPr>
          <w:rFonts w:ascii="Book Antiqua" w:hAnsi="Book Antiqua"/>
        </w:rPr>
        <w:t>, para efeito de posterior verificação da conformidade do material/serviço com a especificação;</w:t>
      </w:r>
    </w:p>
    <w:p w:rsidR="00896FE7" w:rsidRPr="00426129" w:rsidRDefault="00896FE7" w:rsidP="009F0F39">
      <w:pPr>
        <w:pStyle w:val="PargrafodaLista"/>
        <w:ind w:left="567" w:right="-2" w:hanging="283"/>
        <w:rPr>
          <w:rFonts w:ascii="Book Antiqua" w:hAnsi="Book Antiqua"/>
        </w:rPr>
      </w:pPr>
      <w:r w:rsidRPr="00426129">
        <w:rPr>
          <w:rFonts w:ascii="Book Antiqua" w:hAnsi="Book Antiqua"/>
          <w:b/>
        </w:rPr>
        <w:lastRenderedPageBreak/>
        <w:t>b)</w:t>
      </w:r>
      <w:r w:rsidRPr="00426129">
        <w:rPr>
          <w:rFonts w:ascii="Book Antiqua" w:hAnsi="Book Antiqua"/>
        </w:rPr>
        <w:t xml:space="preserve"> </w:t>
      </w:r>
      <w:r w:rsidRPr="00EC5455">
        <w:rPr>
          <w:rFonts w:ascii="Book Antiqua" w:hAnsi="Book Antiqua"/>
          <w:b/>
        </w:rPr>
        <w:t>definitivamente</w:t>
      </w:r>
      <w:r w:rsidRPr="00426129">
        <w:rPr>
          <w:rFonts w:ascii="Book Antiqua" w:hAnsi="Book Antiqua"/>
        </w:rPr>
        <w:t>, após a verificação da qualidade e quantidade do material/serviço e a conseqüente aceitação.</w:t>
      </w:r>
    </w:p>
    <w:p w:rsidR="00896FE7" w:rsidRPr="00426129" w:rsidRDefault="00896FE7" w:rsidP="00896FE7">
      <w:pPr>
        <w:pStyle w:val="PargrafodaLista"/>
        <w:ind w:left="0" w:right="-2"/>
        <w:rPr>
          <w:rFonts w:ascii="Book Antiqua" w:hAnsi="Book Antiqua"/>
        </w:rPr>
      </w:pPr>
      <w:r>
        <w:rPr>
          <w:rFonts w:ascii="Book Antiqua" w:hAnsi="Book Antiqua"/>
        </w:rPr>
        <w:t>21</w:t>
      </w:r>
      <w:r w:rsidRPr="00426129">
        <w:rPr>
          <w:rFonts w:ascii="Book Antiqua" w:hAnsi="Book Antiqua"/>
        </w:rPr>
        <w:t>.5.1 Somente será encaminhada a nota fiscal para pagamento após o re</w:t>
      </w:r>
      <w:r>
        <w:rPr>
          <w:rFonts w:ascii="Book Antiqua" w:hAnsi="Book Antiqua"/>
        </w:rPr>
        <w:t>cebimento definitivo do produto</w:t>
      </w:r>
      <w:r w:rsidRPr="00426129">
        <w:rPr>
          <w:rFonts w:ascii="Book Antiqua" w:hAnsi="Book Antiqua"/>
        </w:rPr>
        <w:t>.</w:t>
      </w:r>
    </w:p>
    <w:p w:rsidR="00896FE7" w:rsidRPr="00426129" w:rsidRDefault="00896FE7" w:rsidP="00896FE7">
      <w:pPr>
        <w:pStyle w:val="PargrafodaLista"/>
        <w:ind w:left="0" w:right="-2"/>
        <w:rPr>
          <w:rFonts w:ascii="Book Antiqua" w:hAnsi="Book Antiqua"/>
        </w:rPr>
      </w:pPr>
      <w:r>
        <w:rPr>
          <w:rFonts w:ascii="Book Antiqua" w:hAnsi="Book Antiqua"/>
        </w:rPr>
        <w:t>21</w:t>
      </w:r>
      <w:r w:rsidRPr="00426129">
        <w:rPr>
          <w:rFonts w:ascii="Book Antiqua" w:hAnsi="Book Antiqua"/>
        </w:rPr>
        <w:t>.6 Os objetos que forem recusados (tanto no recebimento provisório, ou antes,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w:t>
      </w:r>
      <w:r>
        <w:rPr>
          <w:rFonts w:ascii="Book Antiqua" w:hAnsi="Book Antiqua"/>
        </w:rPr>
        <w:t>Serviço Autônomo Municipal de Água e Esgoto (SAMAE)</w:t>
      </w:r>
      <w:r w:rsidRPr="00426129">
        <w:rPr>
          <w:rFonts w:ascii="Book Antiqua" w:hAnsi="Book Antiqua"/>
        </w:rPr>
        <w:t xml:space="preserve">. </w:t>
      </w:r>
    </w:p>
    <w:p w:rsidR="00896FE7" w:rsidRPr="00426129" w:rsidRDefault="00896FE7" w:rsidP="00896FE7">
      <w:pPr>
        <w:pStyle w:val="PargrafodaLista"/>
        <w:ind w:left="0" w:right="-2"/>
        <w:rPr>
          <w:rFonts w:ascii="Book Antiqua" w:hAnsi="Book Antiqua"/>
        </w:rPr>
      </w:pPr>
      <w:r>
        <w:rPr>
          <w:rFonts w:ascii="Book Antiqua" w:hAnsi="Book Antiqua"/>
        </w:rPr>
        <w:t>21</w:t>
      </w:r>
      <w:r w:rsidRPr="00426129">
        <w:rPr>
          <w:rFonts w:ascii="Book Antiqua" w:hAnsi="Book Antiqua"/>
        </w:rPr>
        <w:t>.7 Se a substituição dos objetos cotados não for realizada no prazo estipulado, a fornecedora estará sujeita às sanções previstas no Edital, na Minuta do Contrato e na Lei.</w:t>
      </w:r>
    </w:p>
    <w:p w:rsidR="00896FE7" w:rsidRDefault="00896FE7" w:rsidP="00896FE7">
      <w:pPr>
        <w:widowControl w:val="0"/>
        <w:ind w:left="0" w:right="-2"/>
        <w:rPr>
          <w:rFonts w:ascii="Book Antiqua" w:hAnsi="Book Antiqua"/>
        </w:rPr>
      </w:pPr>
      <w:r>
        <w:rPr>
          <w:rFonts w:ascii="Book Antiqua" w:hAnsi="Book Antiqua"/>
        </w:rPr>
        <w:t>21</w:t>
      </w:r>
      <w:r w:rsidRPr="00426129">
        <w:rPr>
          <w:rFonts w:ascii="Book Antiqua" w:hAnsi="Book Antiqua"/>
        </w:rPr>
        <w:t>.8 Caso seja comprovado que os produtos entregues não estão de acordo com as especificações do Edital, a fornecedora deverá ressarcir todos os custos com perícia à Administração, bem como os prejuízos e danos eventualmente causados à Administração.</w:t>
      </w:r>
    </w:p>
    <w:p w:rsidR="00896FE7" w:rsidRDefault="00896FE7" w:rsidP="00896FE7">
      <w:pPr>
        <w:widowControl w:val="0"/>
        <w:ind w:left="0" w:right="-1"/>
        <w:rPr>
          <w:rFonts w:ascii="Book Antiqua" w:hAnsi="Book Antiqua"/>
        </w:rPr>
      </w:pPr>
    </w:p>
    <w:p w:rsidR="006D10D0" w:rsidRPr="00336D74" w:rsidRDefault="006D10D0" w:rsidP="006D10D0">
      <w:pPr>
        <w:widowControl w:val="0"/>
        <w:ind w:left="0" w:right="-2"/>
        <w:rPr>
          <w:rFonts w:ascii="Book Antiqua" w:eastAsia="Book Antiqua" w:hAnsi="Book Antiqua"/>
          <w:b/>
        </w:rPr>
      </w:pPr>
      <w:r w:rsidRPr="00C776E8">
        <w:rPr>
          <w:rFonts w:ascii="Book Antiqua" w:eastAsia="Book Antiqua" w:hAnsi="Book Antiqua"/>
          <w:b/>
        </w:rPr>
        <w:t>22. DA FORMA DE PAGAMENTO E DA DOTAÇÃO ORÇAMENTÁRIA</w:t>
      </w:r>
    </w:p>
    <w:p w:rsidR="006D10D0" w:rsidRPr="00426129" w:rsidRDefault="006D10D0" w:rsidP="006D10D0">
      <w:pPr>
        <w:ind w:left="0" w:right="-2"/>
        <w:rPr>
          <w:rFonts w:ascii="Book Antiqua" w:eastAsia="Times New Roman" w:hAnsi="Book Antiqua" w:cs="Times New Roman"/>
          <w:lang w:eastAsia="pt-BR"/>
        </w:rPr>
      </w:pPr>
      <w:r>
        <w:rPr>
          <w:rFonts w:ascii="Book Antiqua" w:eastAsia="Times New Roman" w:hAnsi="Book Antiqua" w:cs="Times New Roman"/>
          <w:lang w:eastAsia="pt-BR"/>
        </w:rPr>
        <w:t>22</w:t>
      </w:r>
      <w:r w:rsidRPr="00426129">
        <w:rPr>
          <w:rFonts w:ascii="Book Antiqua" w:eastAsia="Times New Roman" w:hAnsi="Book Antiqua" w:cs="Times New Roman"/>
          <w:lang w:eastAsia="pt-BR"/>
        </w:rPr>
        <w:t xml:space="preserve">.1 O pagamento será efetuado </w:t>
      </w:r>
      <w:r w:rsidRPr="00426129">
        <w:rPr>
          <w:rFonts w:ascii="Book Antiqua" w:eastAsia="Times New Roman" w:hAnsi="Book Antiqua" w:cs="Times New Roman"/>
          <w:b/>
          <w:i/>
          <w:lang w:eastAsia="pt-BR"/>
        </w:rPr>
        <w:t xml:space="preserve">em até </w:t>
      </w:r>
      <w:r>
        <w:rPr>
          <w:rFonts w:ascii="Book Antiqua" w:eastAsia="Times New Roman" w:hAnsi="Book Antiqua" w:cs="Times New Roman"/>
          <w:b/>
          <w:i/>
          <w:lang w:eastAsia="pt-BR"/>
        </w:rPr>
        <w:t>15</w:t>
      </w:r>
      <w:r w:rsidRPr="00426129">
        <w:rPr>
          <w:rFonts w:ascii="Book Antiqua" w:eastAsia="Times New Roman" w:hAnsi="Book Antiqua" w:cs="Times New Roman"/>
          <w:b/>
          <w:i/>
          <w:lang w:eastAsia="pt-BR"/>
        </w:rPr>
        <w:t xml:space="preserve"> (</w:t>
      </w:r>
      <w:r>
        <w:rPr>
          <w:rFonts w:ascii="Book Antiqua" w:eastAsia="Times New Roman" w:hAnsi="Book Antiqua" w:cs="Times New Roman"/>
          <w:b/>
          <w:i/>
          <w:lang w:eastAsia="pt-BR"/>
        </w:rPr>
        <w:t>quinze</w:t>
      </w:r>
      <w:r w:rsidRPr="00426129">
        <w:rPr>
          <w:rFonts w:ascii="Book Antiqua" w:eastAsia="Times New Roman" w:hAnsi="Book Antiqua" w:cs="Times New Roman"/>
          <w:b/>
          <w:i/>
          <w:lang w:eastAsia="pt-BR"/>
        </w:rPr>
        <w:t>) dias</w:t>
      </w:r>
      <w:r w:rsidRPr="00426129">
        <w:rPr>
          <w:rFonts w:ascii="Book Antiqua" w:eastAsia="Times New Roman" w:hAnsi="Book Antiqua" w:cs="Times New Roman"/>
          <w:lang w:eastAsia="pt-BR"/>
        </w:rPr>
        <w:t xml:space="preserve"> após o recebimento definitivo, mediante a apresentação da Nota Fiscal/Fatura devidamente atestada pelo responsável do setor requerente. </w:t>
      </w:r>
    </w:p>
    <w:p w:rsidR="006D10D0" w:rsidRPr="00426129" w:rsidRDefault="006D10D0" w:rsidP="006D10D0">
      <w:pPr>
        <w:ind w:left="0" w:right="-2"/>
        <w:rPr>
          <w:rFonts w:ascii="Book Antiqua" w:eastAsia="Times New Roman" w:hAnsi="Book Antiqua" w:cs="Times New Roman"/>
          <w:lang w:eastAsia="pt-BR"/>
        </w:rPr>
      </w:pPr>
      <w:r>
        <w:rPr>
          <w:rFonts w:ascii="Book Antiqua" w:eastAsia="Times New Roman" w:hAnsi="Book Antiqua" w:cs="Times New Roman"/>
          <w:lang w:eastAsia="pt-BR"/>
        </w:rPr>
        <w:t>22</w:t>
      </w:r>
      <w:r w:rsidRPr="00426129">
        <w:rPr>
          <w:rFonts w:ascii="Book Antiqua" w:eastAsia="Times New Roman" w:hAnsi="Book Antiqua" w:cs="Times New Roman"/>
          <w:lang w:eastAsia="pt-BR"/>
        </w:rPr>
        <w:t>.2 Para fazer jus ao pagamento, a empresa deverá apresentar, juntamente com o documento de cobrança, prova de regularidade perante o Instituto Nacional do Seguro Social – INSS e perante o FGTS.</w:t>
      </w:r>
    </w:p>
    <w:p w:rsidR="006D10D0" w:rsidRPr="00426129" w:rsidRDefault="006D10D0" w:rsidP="006D10D0">
      <w:pPr>
        <w:ind w:left="0" w:right="-2"/>
        <w:rPr>
          <w:rFonts w:ascii="Book Antiqua" w:eastAsia="Times New Roman" w:hAnsi="Book Antiqua" w:cs="Times New Roman"/>
          <w:lang w:eastAsia="pt-BR"/>
        </w:rPr>
      </w:pPr>
      <w:r>
        <w:rPr>
          <w:rFonts w:ascii="Book Antiqua" w:eastAsia="Times New Roman" w:hAnsi="Book Antiqua" w:cs="Times New Roman"/>
          <w:lang w:eastAsia="pt-BR"/>
        </w:rPr>
        <w:t>22</w:t>
      </w:r>
      <w:r w:rsidRPr="00426129">
        <w:rPr>
          <w:rFonts w:ascii="Book Antiqua" w:eastAsia="Times New Roman" w:hAnsi="Book Antiqua" w:cs="Times New Roman"/>
          <w:lang w:eastAsia="pt-BR"/>
        </w:rPr>
        <w:t>.3 Nenhum pagamento será efetuado à empresa, enquanto houver pendência de liquidação de obrigação financeira, em virtude de penalidade ou inadimplência contratual.</w:t>
      </w:r>
    </w:p>
    <w:p w:rsidR="006D10D0" w:rsidRPr="00426129" w:rsidRDefault="006D10D0" w:rsidP="006D10D0">
      <w:pPr>
        <w:ind w:left="0" w:right="-2"/>
        <w:rPr>
          <w:rFonts w:ascii="Book Antiqua" w:eastAsia="Times New Roman" w:hAnsi="Book Antiqua" w:cs="Times New Roman"/>
          <w:lang w:eastAsia="pt-BR"/>
        </w:rPr>
      </w:pPr>
      <w:r>
        <w:rPr>
          <w:rFonts w:ascii="Book Antiqua" w:eastAsia="Times New Roman" w:hAnsi="Book Antiqua" w:cs="Times New Roman"/>
          <w:lang w:eastAsia="pt-BR"/>
        </w:rPr>
        <w:t>22</w:t>
      </w:r>
      <w:r w:rsidRPr="00426129">
        <w:rPr>
          <w:rFonts w:ascii="Book Antiqua" w:eastAsia="Times New Roman" w:hAnsi="Book Antiqua" w:cs="Times New Roman"/>
          <w:lang w:eastAsia="pt-BR"/>
        </w:rPr>
        <w:t>.4 Não haverá, sob hipótese alguma, pagamento antecipado.</w:t>
      </w:r>
    </w:p>
    <w:p w:rsidR="006D10D0" w:rsidRPr="00426129" w:rsidRDefault="006D10D0" w:rsidP="006D10D0">
      <w:pPr>
        <w:ind w:left="0" w:right="-2"/>
        <w:rPr>
          <w:rFonts w:ascii="Book Antiqua" w:eastAsia="Times New Roman" w:hAnsi="Book Antiqua" w:cs="Times New Roman"/>
          <w:lang w:eastAsia="pt-BR"/>
        </w:rPr>
      </w:pPr>
      <w:r>
        <w:rPr>
          <w:rFonts w:ascii="Book Antiqua" w:eastAsia="Times New Roman" w:hAnsi="Book Antiqua" w:cs="Times New Roman"/>
          <w:lang w:eastAsia="pt-BR"/>
        </w:rPr>
        <w:t>22</w:t>
      </w:r>
      <w:r w:rsidRPr="00426129">
        <w:rPr>
          <w:rFonts w:ascii="Book Antiqua" w:eastAsia="Times New Roman" w:hAnsi="Book Antiqua" w:cs="Times New Roman"/>
          <w:lang w:eastAsia="pt-BR"/>
        </w:rPr>
        <w:t>.5 No caso de eventuais atrasos de pagamento das faturas, por culpa da Administração, o valor será atualizado monetariamente nos termos do art. 117 da Constituição Estadual de SC.</w:t>
      </w:r>
    </w:p>
    <w:p w:rsidR="006D10D0" w:rsidRDefault="006D10D0" w:rsidP="006D10D0">
      <w:pPr>
        <w:ind w:left="0" w:right="-2"/>
        <w:rPr>
          <w:rFonts w:ascii="Book Antiqua" w:eastAsia="Times New Roman" w:hAnsi="Book Antiqua" w:cs="Times New Roman"/>
          <w:lang w:eastAsia="pt-BR"/>
        </w:rPr>
      </w:pPr>
      <w:r>
        <w:rPr>
          <w:rFonts w:ascii="Book Antiqua" w:eastAsia="Times New Roman" w:hAnsi="Book Antiqua" w:cs="Times New Roman"/>
          <w:lang w:eastAsia="pt-BR"/>
        </w:rPr>
        <w:t>22</w:t>
      </w:r>
      <w:r w:rsidRPr="00426129">
        <w:rPr>
          <w:rFonts w:ascii="Book Antiqua" w:eastAsia="Times New Roman" w:hAnsi="Book Antiqua" w:cs="Times New Roman"/>
          <w:lang w:eastAsia="pt-BR"/>
        </w:rPr>
        <w:t>.6 As despesas decorrentes de aquisição do objeto desta licitação correrão à conta dos recursos especificados no orçamento do Serviço Autônomo Municipal de Água e Esgoto (SAMAE), existente nas seguintes dotações:</w:t>
      </w:r>
    </w:p>
    <w:p w:rsidR="001952A7" w:rsidRDefault="001952A7" w:rsidP="001952A7">
      <w:pPr>
        <w:ind w:left="0" w:right="-2"/>
        <w:jc w:val="right"/>
        <w:rPr>
          <w:rFonts w:ascii="Book Antiqua" w:hAnsi="Book Antiqua"/>
          <w:i/>
        </w:rPr>
      </w:pPr>
    </w:p>
    <w:p w:rsidR="001952A7" w:rsidRPr="001952A7" w:rsidRDefault="00561CC7" w:rsidP="001952A7">
      <w:pPr>
        <w:ind w:left="0" w:right="-2"/>
        <w:jc w:val="right"/>
        <w:rPr>
          <w:rFonts w:ascii="Book Antiqua" w:hAnsi="Book Antiqua"/>
          <w:b/>
          <w:i/>
        </w:rPr>
      </w:pPr>
      <w:r>
        <w:rPr>
          <w:rFonts w:ascii="Book Antiqua" w:hAnsi="Book Antiqua"/>
          <w:i/>
        </w:rPr>
        <w:t>S</w:t>
      </w:r>
      <w:r w:rsidR="001952A7" w:rsidRPr="001952A7">
        <w:rPr>
          <w:rFonts w:ascii="Book Antiqua" w:hAnsi="Book Antiqua"/>
          <w:i/>
        </w:rPr>
        <w:t>erviço Autônomo Municipal de Água e Esgoto (SAMAE)</w:t>
      </w:r>
    </w:p>
    <w:p w:rsidR="006D10D0" w:rsidRPr="001952A7" w:rsidRDefault="006D10D0" w:rsidP="001952A7">
      <w:pPr>
        <w:ind w:left="0" w:right="-2"/>
        <w:jc w:val="right"/>
        <w:rPr>
          <w:rFonts w:ascii="Book Antiqua" w:hAnsi="Book Antiqua"/>
          <w:b/>
        </w:rPr>
      </w:pPr>
      <w:r w:rsidRPr="001952A7">
        <w:rPr>
          <w:rFonts w:ascii="Book Antiqua" w:hAnsi="Book Antiqua"/>
          <w:b/>
        </w:rPr>
        <w:t>Dotação Orçamentária nº 07/2020;</w:t>
      </w:r>
    </w:p>
    <w:p w:rsidR="006D10D0" w:rsidRPr="00C776E8" w:rsidRDefault="006D10D0" w:rsidP="001952A7">
      <w:pPr>
        <w:ind w:left="0" w:right="-2"/>
        <w:jc w:val="center"/>
        <w:rPr>
          <w:rFonts w:ascii="Book Antiqua" w:hAnsi="Book Antiqua"/>
          <w:i/>
        </w:rPr>
      </w:pP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lastRenderedPageBreak/>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D75604">
      <w:pPr>
        <w:pStyle w:val="Normal0"/>
        <w:widowControl w:val="0"/>
        <w:ind w:left="0" w:right="-1"/>
        <w:rPr>
          <w:rFonts w:ascii="Book Antiqua" w:eastAsia="Times New Roman" w:hAnsi="Book Antiqua"/>
          <w:b/>
          <w:sz w:val="22"/>
          <w:szCs w:val="22"/>
          <w:lang w:val="pt-BR"/>
        </w:rPr>
      </w:pPr>
    </w:p>
    <w:p w:rsidR="00C5703B" w:rsidRPr="00E8587A" w:rsidRDefault="00C5703B" w:rsidP="00C5703B">
      <w:pPr>
        <w:widowControl w:val="0"/>
        <w:ind w:left="0" w:right="-2"/>
        <w:rPr>
          <w:rFonts w:ascii="Book Antiqua" w:eastAsia="Book Antiqua" w:hAnsi="Book Antiqua"/>
          <w:b/>
        </w:rPr>
      </w:pPr>
      <w:r w:rsidRPr="00E8587A">
        <w:rPr>
          <w:rFonts w:ascii="Book Antiqua" w:eastAsia="Book Antiqua" w:hAnsi="Book Antiqua"/>
          <w:b/>
        </w:rPr>
        <w:t>25. DAS SANÇÕES ADMINISTRATIVAS</w:t>
      </w:r>
    </w:p>
    <w:p w:rsidR="00C5703B" w:rsidRPr="00C65F67"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 xml:space="preserve">25.1 Às proponentes que ensejarem o retardamento na execução do certame, seja parcial ou total, não mantiverem a proposta, deixar de entregar, ou apresentarem documentação falsa exigida no Edital, comportarem-se de modo inidôneo ou cometerem fraude fiscal, poderão ser aplicadas, conforme o caso, as seguintes sanções, sem prejuízo da reparação dos danos causados ao </w:t>
      </w:r>
      <w:r w:rsidRPr="00C65F67">
        <w:rPr>
          <w:rFonts w:ascii="Book Antiqua" w:hAnsi="Book Antiqua" w:cs="Book Antiqua"/>
          <w:bCs/>
        </w:rPr>
        <w:t xml:space="preserve">Município </w:t>
      </w:r>
      <w:r w:rsidRPr="00C65F67">
        <w:rPr>
          <w:rFonts w:ascii="Book Antiqua" w:eastAsia="Arial" w:hAnsi="Book Antiqua" w:cs="Book Antiqua"/>
          <w:lang w:eastAsia="pt-BR"/>
        </w:rPr>
        <w:t>pelo infrator:</w:t>
      </w:r>
    </w:p>
    <w:p w:rsidR="00C5703B" w:rsidRPr="00C65F67" w:rsidRDefault="00C5703B" w:rsidP="009F0F39">
      <w:pPr>
        <w:ind w:left="567" w:right="-2" w:hanging="283"/>
        <w:rPr>
          <w:rFonts w:ascii="Book Antiqua" w:eastAsia="Arial" w:hAnsi="Book Antiqua" w:cs="Book Antiqua"/>
          <w:lang w:eastAsia="pt-BR"/>
        </w:rPr>
      </w:pPr>
      <w:r w:rsidRPr="00185614">
        <w:rPr>
          <w:rFonts w:ascii="Book Antiqua" w:eastAsia="Arial" w:hAnsi="Book Antiqua" w:cs="Book Antiqua"/>
          <w:b/>
          <w:lang w:eastAsia="pt-BR"/>
        </w:rPr>
        <w:t>a)</w:t>
      </w:r>
      <w:r w:rsidRPr="00C65F67">
        <w:rPr>
          <w:rFonts w:ascii="Book Antiqua" w:eastAsia="Arial" w:hAnsi="Book Antiqua" w:cs="Book Antiqua"/>
          <w:lang w:eastAsia="pt-BR"/>
        </w:rPr>
        <w:t xml:space="preserve"> advertência e anotação restritiva no Cadastro de Fornecedores;</w:t>
      </w:r>
    </w:p>
    <w:p w:rsidR="00C5703B" w:rsidRPr="00C65F67" w:rsidRDefault="00C5703B" w:rsidP="009F0F39">
      <w:pPr>
        <w:ind w:left="567" w:right="-2" w:hanging="283"/>
        <w:rPr>
          <w:rFonts w:ascii="Book Antiqua" w:eastAsia="Arial" w:hAnsi="Book Antiqua" w:cs="Book Antiqua"/>
          <w:lang w:eastAsia="pt-BR"/>
        </w:rPr>
      </w:pPr>
      <w:r w:rsidRPr="00185614">
        <w:rPr>
          <w:rFonts w:ascii="Book Antiqua" w:eastAsia="Arial" w:hAnsi="Book Antiqua" w:cs="Book Antiqua"/>
          <w:b/>
          <w:lang w:eastAsia="pt-BR"/>
        </w:rPr>
        <w:t>b)</w:t>
      </w:r>
      <w:r w:rsidRPr="00C65F67">
        <w:rPr>
          <w:rFonts w:ascii="Book Antiqua" w:eastAsia="Arial" w:hAnsi="Book Antiqua" w:cs="Book Antiqua"/>
          <w:lang w:eastAsia="pt-BR"/>
        </w:rPr>
        <w:t xml:space="preserve"> multa de até 20% (vinte por cento) sobre o valor da proposta apresentada pela proponente;</w:t>
      </w:r>
    </w:p>
    <w:p w:rsidR="00C5703B" w:rsidRPr="00C65F67" w:rsidRDefault="00C5703B" w:rsidP="009F0F39">
      <w:pPr>
        <w:ind w:left="567" w:right="-2" w:hanging="283"/>
        <w:rPr>
          <w:rFonts w:ascii="Book Antiqua" w:eastAsia="Arial" w:hAnsi="Book Antiqua" w:cs="Book Antiqua"/>
          <w:lang w:eastAsia="pt-BR"/>
        </w:rPr>
      </w:pPr>
      <w:r w:rsidRPr="00185614">
        <w:rPr>
          <w:rFonts w:ascii="Book Antiqua" w:eastAsia="Arial" w:hAnsi="Book Antiqua" w:cs="Book Antiqua"/>
          <w:b/>
          <w:lang w:eastAsia="pt-BR"/>
        </w:rPr>
        <w:t>c)</w:t>
      </w:r>
      <w:r w:rsidRPr="00C65F67">
        <w:rPr>
          <w:rFonts w:ascii="Book Antiqua" w:eastAsia="Arial" w:hAnsi="Book Antiqua" w:cs="Book Antiqua"/>
          <w:lang w:eastAsia="pt-BR"/>
        </w:rPr>
        <w:t xml:space="preserve"> impedimento de licitar e contratar com a União, Estados, DF e Municípios pelo prazo de até </w:t>
      </w:r>
      <w:proofErr w:type="gramStart"/>
      <w:r w:rsidRPr="00C65F67">
        <w:rPr>
          <w:rFonts w:ascii="Book Antiqua" w:eastAsia="Arial" w:hAnsi="Book Antiqua" w:cs="Book Antiqua"/>
          <w:lang w:eastAsia="pt-BR"/>
        </w:rPr>
        <w:t>5</w:t>
      </w:r>
      <w:proofErr w:type="gramEnd"/>
      <w:r w:rsidRPr="00C65F67">
        <w:rPr>
          <w:rFonts w:ascii="Book Antiqua" w:eastAsia="Arial" w:hAnsi="Book Antiqua" w:cs="Book Antiqua"/>
          <w:lang w:eastAsia="pt-BR"/>
        </w:rPr>
        <w:t xml:space="preserve"> (cinco) anos consecutivos.</w:t>
      </w:r>
    </w:p>
    <w:p w:rsidR="00C5703B" w:rsidRPr="00C65F67"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 xml:space="preserve">25.2 </w:t>
      </w:r>
      <w:proofErr w:type="gramStart"/>
      <w:r w:rsidRPr="00C65F67">
        <w:rPr>
          <w:rFonts w:ascii="Book Antiqua" w:eastAsia="Arial" w:hAnsi="Book Antiqua" w:cs="Book Antiqua"/>
          <w:lang w:eastAsia="pt-BR"/>
        </w:rPr>
        <w:t>Será</w:t>
      </w:r>
      <w:proofErr w:type="gramEnd"/>
      <w:r w:rsidRPr="00C65F67">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C5703B" w:rsidRPr="00C65F67"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 xml:space="preserve">25.3 </w:t>
      </w:r>
      <w:proofErr w:type="gramStart"/>
      <w:r w:rsidRPr="00C65F67">
        <w:rPr>
          <w:rFonts w:ascii="Book Antiqua" w:eastAsia="Arial" w:hAnsi="Book Antiqua" w:cs="Book Antiqua"/>
          <w:lang w:eastAsia="pt-BR"/>
        </w:rPr>
        <w:t>Caberá</w:t>
      </w:r>
      <w:proofErr w:type="gramEnd"/>
      <w:r w:rsidRPr="00C65F67">
        <w:rPr>
          <w:rFonts w:ascii="Book Antiqua" w:eastAsia="Arial" w:hAnsi="Book Antiqua" w:cs="Book Antiqua"/>
          <w:lang w:eastAsia="pt-BR"/>
        </w:rPr>
        <w:t xml:space="preserve"> aplicação da penalidade de advertência nos casos de infrações leves que não gerem prejuízo à Administração.</w:t>
      </w:r>
    </w:p>
    <w:p w:rsidR="00C5703B" w:rsidRPr="00C65F67"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 xml:space="preserve">25.4 </w:t>
      </w:r>
      <w:proofErr w:type="gramStart"/>
      <w:r w:rsidRPr="00C65F67">
        <w:rPr>
          <w:rFonts w:ascii="Book Antiqua" w:eastAsia="Arial" w:hAnsi="Book Antiqua" w:cs="Book Antiqua"/>
          <w:lang w:eastAsia="pt-BR"/>
        </w:rPr>
        <w:t>Caberá</w:t>
      </w:r>
      <w:proofErr w:type="gramEnd"/>
      <w:r w:rsidRPr="00C65F67">
        <w:rPr>
          <w:rFonts w:ascii="Book Antiqua" w:eastAsia="Arial" w:hAnsi="Book Antiqua" w:cs="Book Antiqua"/>
          <w:lang w:eastAsia="pt-BR"/>
        </w:rPr>
        <w:t xml:space="preserve"> aplicação de multa de até 20% calculada sobre o valor total da Proposta de Preços do licitante ou do valor total do Contrato, nas seguintes proporções e casos:</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a)</w:t>
      </w:r>
      <w:r w:rsidRPr="00C65F67">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b)</w:t>
      </w:r>
      <w:r w:rsidRPr="00C65F67">
        <w:rPr>
          <w:rFonts w:ascii="Book Antiqua" w:eastAsia="Arial" w:hAnsi="Book Antiqua" w:cs="Book Antiqua"/>
          <w:lang w:eastAsia="pt-BR"/>
        </w:rPr>
        <w:t xml:space="preserve"> deixar de entregar documentação exigida para o certame; Multa de 10%, calculada sobre o valor total da proposta;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c)</w:t>
      </w:r>
      <w:r w:rsidRPr="00C65F67">
        <w:rPr>
          <w:rFonts w:ascii="Book Antiqua" w:eastAsia="Arial" w:hAnsi="Book Antiqua" w:cs="Book Antiqua"/>
          <w:lang w:eastAsia="pt-BR"/>
        </w:rPr>
        <w:t xml:space="preserve"> apresentar documentação falsa exigida para o certame; Multa de 20%, calculada sobre o valor total da proposta;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d)</w:t>
      </w:r>
      <w:r w:rsidRPr="00C65F67">
        <w:rPr>
          <w:rFonts w:ascii="Book Antiqua" w:eastAsia="Arial" w:hAnsi="Book Antiqua" w:cs="Book Antiqua"/>
          <w:lang w:eastAsia="pt-BR"/>
        </w:rPr>
        <w:t xml:space="preserve"> ensejar o retardamento da execução de seu objeto; Multa de 10%, calculada sobre o valor total da proposta;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e)</w:t>
      </w:r>
      <w:r w:rsidRPr="00C65F67">
        <w:rPr>
          <w:rFonts w:ascii="Book Antiqua" w:eastAsia="Arial" w:hAnsi="Book Antiqua" w:cs="Book Antiqua"/>
          <w:lang w:eastAsia="pt-BR"/>
        </w:rPr>
        <w:t xml:space="preserve"> não mantiver a proposta de preços; Multa de 10%, calculada sobre o valor total da proposta;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f)</w:t>
      </w:r>
      <w:r w:rsidRPr="00C65F67">
        <w:rPr>
          <w:rFonts w:ascii="Book Antiqua" w:eastAsia="Arial" w:hAnsi="Book Antiqua" w:cs="Book Antiqua"/>
          <w:lang w:eastAsia="pt-BR"/>
        </w:rPr>
        <w:t xml:space="preserve"> falhar ou fraudar na execução do contrato; Multa de 20%, calculada sobre o valor total da proposta;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g)</w:t>
      </w:r>
      <w:r w:rsidRPr="00C65F67">
        <w:rPr>
          <w:rFonts w:ascii="Book Antiqua" w:eastAsia="Arial" w:hAnsi="Book Antiqua" w:cs="Book Antiqua"/>
          <w:lang w:eastAsia="pt-BR"/>
        </w:rPr>
        <w:t xml:space="preserve"> comportar-se de modo inidôneo; Multa de 20%, calculada sobre o valor total da proposta;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h)</w:t>
      </w:r>
      <w:r w:rsidRPr="00C65F67">
        <w:rPr>
          <w:rFonts w:ascii="Book Antiqua" w:eastAsia="Arial" w:hAnsi="Book Antiqua" w:cs="Book Antiqua"/>
          <w:lang w:eastAsia="pt-BR"/>
        </w:rPr>
        <w:t xml:space="preserve"> cometer fraude fiscal; Multa de 20%, calculada sobre o valor total da proposta;</w:t>
      </w:r>
    </w:p>
    <w:p w:rsidR="0077124E"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i)</w:t>
      </w:r>
      <w:r w:rsidRPr="00C65F67">
        <w:rPr>
          <w:rFonts w:ascii="Book Antiqua" w:eastAsia="Arial" w:hAnsi="Book Antiqua" w:cs="Book Antiqua"/>
          <w:lang w:eastAsia="pt-BR"/>
        </w:rPr>
        <w:t xml:space="preserve"> Em caso de atraso ou não cumprimento dos prazos por culpa da CONTRATADA, será </w:t>
      </w:r>
      <w:proofErr w:type="gramStart"/>
      <w:r w:rsidRPr="00C65F67">
        <w:rPr>
          <w:rFonts w:ascii="Book Antiqua" w:eastAsia="Arial" w:hAnsi="Book Antiqua" w:cs="Book Antiqua"/>
          <w:lang w:eastAsia="pt-BR"/>
        </w:rPr>
        <w:t>aplicada</w:t>
      </w:r>
      <w:proofErr w:type="gramEnd"/>
      <w:r w:rsidRPr="00C65F67">
        <w:rPr>
          <w:rFonts w:ascii="Book Antiqua" w:eastAsia="Arial" w:hAnsi="Book Antiqua" w:cs="Book Antiqua"/>
          <w:lang w:eastAsia="pt-BR"/>
        </w:rPr>
        <w:t xml:space="preserve"> a penalidade de Multa de 0,5% por dia de atraso, até o limite de 10 dias, calculada sobre o valor total do pedido;</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j)</w:t>
      </w:r>
      <w:r w:rsidRPr="00C65F67">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C5703B" w:rsidRPr="00C65F67" w:rsidRDefault="00C5703B" w:rsidP="00D65A43">
      <w:pPr>
        <w:ind w:left="0" w:right="-2"/>
        <w:rPr>
          <w:rFonts w:ascii="Book Antiqua" w:eastAsia="Arial" w:hAnsi="Book Antiqua" w:cs="Book Antiqua"/>
          <w:lang w:eastAsia="pt-BR"/>
        </w:rPr>
      </w:pPr>
      <w:r w:rsidRPr="00C65F67">
        <w:rPr>
          <w:rFonts w:ascii="Book Antiqua" w:eastAsia="Arial" w:hAnsi="Book Antiqua" w:cs="Book Antiqua"/>
          <w:lang w:eastAsia="pt-BR"/>
        </w:rPr>
        <w:t>25.5 Sem prejuízo da aplicação de multa caberá aplicação da penalidade de Impedimento de licitar e contratar com a União, Estados, DF e Municípios, nos seguintes prazos e casos:</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a)</w:t>
      </w:r>
      <w:r w:rsidRPr="00C65F67">
        <w:rPr>
          <w:rFonts w:ascii="Book Antiqua" w:eastAsia="Arial" w:hAnsi="Book Antiqua" w:cs="Book Antiqua"/>
          <w:lang w:eastAsia="pt-BR"/>
        </w:rPr>
        <w:t xml:space="preserve"> Quem, convocado dentro do prazo de validade da sua proposta, não celebrar o contrato; </w:t>
      </w:r>
      <w:proofErr w:type="gramStart"/>
      <w:r w:rsidRPr="00C65F67">
        <w:rPr>
          <w:rFonts w:ascii="Book Antiqua" w:eastAsia="Arial" w:hAnsi="Book Antiqua" w:cs="Book Antiqua"/>
          <w:lang w:eastAsia="pt-BR"/>
        </w:rPr>
        <w:t>2</w:t>
      </w:r>
      <w:proofErr w:type="gramEnd"/>
      <w:r w:rsidRPr="00C65F67">
        <w:rPr>
          <w:rFonts w:ascii="Book Antiqua" w:eastAsia="Arial" w:hAnsi="Book Antiqua" w:cs="Book Antiqua"/>
          <w:lang w:eastAsia="pt-BR"/>
        </w:rPr>
        <w:t xml:space="preserve"> (dois) anos mais multa;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b)</w:t>
      </w:r>
      <w:r w:rsidRPr="00C65F67">
        <w:rPr>
          <w:rFonts w:ascii="Book Antiqua" w:eastAsia="Arial" w:hAnsi="Book Antiqua" w:cs="Book Antiqua"/>
          <w:lang w:eastAsia="pt-BR"/>
        </w:rPr>
        <w:t xml:space="preserve"> deixar de entregar documentação exigida para o certame; </w:t>
      </w:r>
      <w:proofErr w:type="gramStart"/>
      <w:r w:rsidRPr="00C65F67">
        <w:rPr>
          <w:rFonts w:ascii="Book Antiqua" w:eastAsia="Arial" w:hAnsi="Book Antiqua" w:cs="Book Antiqua"/>
          <w:lang w:eastAsia="pt-BR"/>
        </w:rPr>
        <w:t>1</w:t>
      </w:r>
      <w:proofErr w:type="gramEnd"/>
      <w:r w:rsidRPr="00C65F67">
        <w:rPr>
          <w:rFonts w:ascii="Book Antiqua" w:eastAsia="Arial" w:hAnsi="Book Antiqua" w:cs="Book Antiqua"/>
          <w:lang w:eastAsia="pt-BR"/>
        </w:rPr>
        <w:t xml:space="preserve"> (um) ano mais multa;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lastRenderedPageBreak/>
        <w:t>c)</w:t>
      </w:r>
      <w:r w:rsidRPr="00C65F67">
        <w:rPr>
          <w:rFonts w:ascii="Book Antiqua" w:eastAsia="Arial" w:hAnsi="Book Antiqua" w:cs="Book Antiqua"/>
          <w:lang w:eastAsia="pt-BR"/>
        </w:rPr>
        <w:t xml:space="preserve"> apresentar documentação falsa exigida para o certame; </w:t>
      </w:r>
      <w:proofErr w:type="gramStart"/>
      <w:r w:rsidRPr="00C65F67">
        <w:rPr>
          <w:rFonts w:ascii="Book Antiqua" w:eastAsia="Arial" w:hAnsi="Book Antiqua" w:cs="Book Antiqua"/>
          <w:lang w:eastAsia="pt-BR"/>
        </w:rPr>
        <w:t>5</w:t>
      </w:r>
      <w:proofErr w:type="gramEnd"/>
      <w:r w:rsidRPr="00C65F67">
        <w:rPr>
          <w:rFonts w:ascii="Book Antiqua" w:eastAsia="Arial" w:hAnsi="Book Antiqua" w:cs="Book Antiqua"/>
          <w:lang w:eastAsia="pt-BR"/>
        </w:rPr>
        <w:t xml:space="preserve"> (cinco) anos mais multa;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d)</w:t>
      </w:r>
      <w:r w:rsidRPr="00C65F67">
        <w:rPr>
          <w:rFonts w:ascii="Book Antiqua" w:eastAsia="Arial" w:hAnsi="Book Antiqua" w:cs="Book Antiqua"/>
          <w:lang w:eastAsia="pt-BR"/>
        </w:rPr>
        <w:t xml:space="preserve"> ensejar o retardamento da execução de seu objeto; </w:t>
      </w:r>
      <w:proofErr w:type="gramStart"/>
      <w:r w:rsidRPr="00C65F67">
        <w:rPr>
          <w:rFonts w:ascii="Book Antiqua" w:eastAsia="Arial" w:hAnsi="Book Antiqua" w:cs="Book Antiqua"/>
          <w:lang w:eastAsia="pt-BR"/>
        </w:rPr>
        <w:t>1</w:t>
      </w:r>
      <w:proofErr w:type="gramEnd"/>
      <w:r w:rsidRPr="00C65F67">
        <w:rPr>
          <w:rFonts w:ascii="Book Antiqua" w:eastAsia="Arial" w:hAnsi="Book Antiqua" w:cs="Book Antiqua"/>
          <w:lang w:eastAsia="pt-BR"/>
        </w:rPr>
        <w:t xml:space="preserve"> (um) ano mais multa;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e)</w:t>
      </w:r>
      <w:r w:rsidRPr="00C65F67">
        <w:rPr>
          <w:rFonts w:ascii="Book Antiqua" w:eastAsia="Arial" w:hAnsi="Book Antiqua" w:cs="Book Antiqua"/>
          <w:lang w:eastAsia="pt-BR"/>
        </w:rPr>
        <w:t xml:space="preserve"> não mantiver a proposta de preços; </w:t>
      </w:r>
      <w:proofErr w:type="gramStart"/>
      <w:r w:rsidRPr="00C65F67">
        <w:rPr>
          <w:rFonts w:ascii="Book Antiqua" w:eastAsia="Arial" w:hAnsi="Book Antiqua" w:cs="Book Antiqua"/>
          <w:lang w:eastAsia="pt-BR"/>
        </w:rPr>
        <w:t>1</w:t>
      </w:r>
      <w:proofErr w:type="gramEnd"/>
      <w:r w:rsidRPr="00C65F67">
        <w:rPr>
          <w:rFonts w:ascii="Book Antiqua" w:eastAsia="Arial" w:hAnsi="Book Antiqua" w:cs="Book Antiqua"/>
          <w:lang w:eastAsia="pt-BR"/>
        </w:rPr>
        <w:t xml:space="preserve"> (um) ano mais multa;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f)</w:t>
      </w:r>
      <w:r w:rsidRPr="00C65F67">
        <w:rPr>
          <w:rFonts w:ascii="Book Antiqua" w:eastAsia="Arial" w:hAnsi="Book Antiqua" w:cs="Book Antiqua"/>
          <w:lang w:eastAsia="pt-BR"/>
        </w:rPr>
        <w:t xml:space="preserve"> falhar ou fraudar na execução do contrato; </w:t>
      </w:r>
      <w:proofErr w:type="gramStart"/>
      <w:r w:rsidRPr="00C65F67">
        <w:rPr>
          <w:rFonts w:ascii="Book Antiqua" w:eastAsia="Arial" w:hAnsi="Book Antiqua" w:cs="Book Antiqua"/>
          <w:lang w:eastAsia="pt-BR"/>
        </w:rPr>
        <w:t>4</w:t>
      </w:r>
      <w:proofErr w:type="gramEnd"/>
      <w:r w:rsidRPr="00C65F67">
        <w:rPr>
          <w:rFonts w:ascii="Book Antiqua" w:eastAsia="Arial" w:hAnsi="Book Antiqua" w:cs="Book Antiqua"/>
          <w:lang w:eastAsia="pt-BR"/>
        </w:rPr>
        <w:t xml:space="preserve"> (quatro) anos mais multa;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g)</w:t>
      </w:r>
      <w:r w:rsidRPr="00C65F67">
        <w:rPr>
          <w:rFonts w:ascii="Book Antiqua" w:eastAsia="Arial" w:hAnsi="Book Antiqua" w:cs="Book Antiqua"/>
          <w:lang w:eastAsia="pt-BR"/>
        </w:rPr>
        <w:t xml:space="preserve"> comportar-se de modo inidôneo; </w:t>
      </w:r>
      <w:proofErr w:type="gramStart"/>
      <w:r w:rsidRPr="00C65F67">
        <w:rPr>
          <w:rFonts w:ascii="Book Antiqua" w:eastAsia="Arial" w:hAnsi="Book Antiqua" w:cs="Book Antiqua"/>
          <w:lang w:eastAsia="pt-BR"/>
        </w:rPr>
        <w:t>5</w:t>
      </w:r>
      <w:proofErr w:type="gramEnd"/>
      <w:r w:rsidRPr="00C65F67">
        <w:rPr>
          <w:rFonts w:ascii="Book Antiqua" w:eastAsia="Arial" w:hAnsi="Book Antiqua" w:cs="Book Antiqua"/>
          <w:lang w:eastAsia="pt-BR"/>
        </w:rPr>
        <w:t xml:space="preserve"> (cinco) anos mais multa;</w:t>
      </w:r>
    </w:p>
    <w:p w:rsidR="00C5703B" w:rsidRPr="00C65F67" w:rsidRDefault="00C5703B" w:rsidP="009F0F39">
      <w:pPr>
        <w:ind w:left="567" w:right="-2" w:hanging="283"/>
        <w:rPr>
          <w:rFonts w:ascii="Book Antiqua" w:eastAsia="Arial" w:hAnsi="Book Antiqua" w:cs="Book Antiqua"/>
          <w:lang w:eastAsia="pt-BR"/>
        </w:rPr>
      </w:pPr>
      <w:r w:rsidRPr="000B2713">
        <w:rPr>
          <w:rFonts w:ascii="Book Antiqua" w:eastAsia="Arial" w:hAnsi="Book Antiqua" w:cs="Book Antiqua"/>
          <w:b/>
          <w:lang w:eastAsia="pt-BR"/>
        </w:rPr>
        <w:t>h)</w:t>
      </w:r>
      <w:r w:rsidRPr="00C65F67">
        <w:rPr>
          <w:rFonts w:ascii="Book Antiqua" w:eastAsia="Arial" w:hAnsi="Book Antiqua" w:cs="Book Antiqua"/>
          <w:lang w:eastAsia="pt-BR"/>
        </w:rPr>
        <w:t xml:space="preserve"> cometer fraude fiscal; </w:t>
      </w:r>
      <w:proofErr w:type="gramStart"/>
      <w:r w:rsidRPr="00C65F67">
        <w:rPr>
          <w:rFonts w:ascii="Book Antiqua" w:eastAsia="Arial" w:hAnsi="Book Antiqua" w:cs="Book Antiqua"/>
          <w:lang w:eastAsia="pt-BR"/>
        </w:rPr>
        <w:t>5</w:t>
      </w:r>
      <w:proofErr w:type="gramEnd"/>
      <w:r w:rsidRPr="00C65F67">
        <w:rPr>
          <w:rFonts w:ascii="Book Antiqua" w:eastAsia="Arial" w:hAnsi="Book Antiqua" w:cs="Book Antiqua"/>
          <w:lang w:eastAsia="pt-BR"/>
        </w:rPr>
        <w:t xml:space="preserve"> (cinco) anos mais multa.</w:t>
      </w:r>
    </w:p>
    <w:p w:rsidR="00C5703B" w:rsidRPr="00C65F67"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 xml:space="preserve">25.6 Em todo caso o licitante terá direito ao </w:t>
      </w:r>
      <w:proofErr w:type="gramStart"/>
      <w:r w:rsidRPr="00C65F67">
        <w:rPr>
          <w:rFonts w:ascii="Book Antiqua" w:eastAsia="Arial" w:hAnsi="Book Antiqua" w:cs="Book Antiqua"/>
          <w:lang w:eastAsia="pt-BR"/>
        </w:rPr>
        <w:t>contraditório e ampla defesa</w:t>
      </w:r>
      <w:proofErr w:type="gramEnd"/>
      <w:r w:rsidRPr="00C65F67">
        <w:rPr>
          <w:rFonts w:ascii="Book Antiqua" w:eastAsia="Arial" w:hAnsi="Book Antiqua" w:cs="Book Antiqua"/>
          <w:lang w:eastAsia="pt-BR"/>
        </w:rPr>
        <w:t>.</w:t>
      </w:r>
    </w:p>
    <w:p w:rsidR="00C5703B" w:rsidRPr="00C65F67"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 xml:space="preserve">25.6.1 Em respeito ao princípio do contraditório e ampla defesa, poderá o licitante apresentar defesa prévia no prazo de </w:t>
      </w:r>
      <w:proofErr w:type="gramStart"/>
      <w:r w:rsidRPr="00C65F67">
        <w:rPr>
          <w:rFonts w:ascii="Book Antiqua" w:eastAsia="Arial" w:hAnsi="Book Antiqua" w:cs="Book Antiqua"/>
          <w:lang w:eastAsia="pt-BR"/>
        </w:rPr>
        <w:t>5</w:t>
      </w:r>
      <w:proofErr w:type="gramEnd"/>
      <w:r w:rsidRPr="00C65F67">
        <w:rPr>
          <w:rFonts w:ascii="Book Antiqua" w:eastAsia="Arial" w:hAnsi="Book Antiqua" w:cs="Book Antiqua"/>
          <w:lang w:eastAsia="pt-BR"/>
        </w:rPr>
        <w:t xml:space="preserve"> (cinco) dias úteis após a notificação sobre a irregularidade ou aplicação da penalidade.</w:t>
      </w:r>
    </w:p>
    <w:p w:rsidR="00C5703B" w:rsidRPr="00C65F67"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 xml:space="preserve">25.7 É facultado ao licitante apresentar recurso contra aplicação de penalidade no prazo de </w:t>
      </w:r>
      <w:proofErr w:type="gramStart"/>
      <w:r w:rsidRPr="00C65F67">
        <w:rPr>
          <w:rFonts w:ascii="Book Antiqua" w:eastAsia="Arial" w:hAnsi="Book Antiqua" w:cs="Book Antiqua"/>
          <w:lang w:eastAsia="pt-BR"/>
        </w:rPr>
        <w:t>5</w:t>
      </w:r>
      <w:proofErr w:type="gramEnd"/>
      <w:r w:rsidRPr="00C65F67">
        <w:rPr>
          <w:rFonts w:ascii="Book Antiqua" w:eastAsia="Arial" w:hAnsi="Book Antiqua" w:cs="Book Antiqua"/>
          <w:lang w:eastAsia="pt-BR"/>
        </w:rPr>
        <w:t xml:space="preserve"> (cinco) dias úteis a contar da intimação, nos termos do art. 109 da Lei nº 8.666/1993.</w:t>
      </w:r>
    </w:p>
    <w:p w:rsidR="00C5703B" w:rsidRPr="00C65F67"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25.8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C5703B" w:rsidRPr="00C65F67"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25.9 Caso não seja recolhido o valor da multa no prazo estabelecido, o licitante será inscrito em dívida ativa do Município, sendo o valor executado judicialmente.</w:t>
      </w:r>
    </w:p>
    <w:p w:rsidR="00C5703B" w:rsidRPr="00C65F67"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 xml:space="preserve">25.10 As penalidades de Advertência, Multa e Impedimento de Licitar, poderão ser aplicadas por qualquer Secretário Municipal requisitante.  </w:t>
      </w:r>
    </w:p>
    <w:p w:rsidR="00C5703B" w:rsidRPr="00C6498C" w:rsidRDefault="00C5703B" w:rsidP="00C5703B">
      <w:pPr>
        <w:ind w:left="0" w:right="-2"/>
        <w:rPr>
          <w:rFonts w:ascii="Book Antiqua" w:eastAsia="Arial" w:hAnsi="Book Antiqua" w:cs="Book Antiqua"/>
          <w:lang w:eastAsia="pt-BR"/>
        </w:rPr>
      </w:pPr>
      <w:r w:rsidRPr="00C65F67">
        <w:rPr>
          <w:rFonts w:ascii="Book Antiqua" w:eastAsia="Arial" w:hAnsi="Book Antiqua" w:cs="Book Antiqua"/>
          <w:lang w:eastAsia="pt-BR"/>
        </w:rPr>
        <w:t>25.11 Os recursos deverão ser encaminhados à autoridade que aplicou a penalidade, sendo que após sua análise será submetida à Decisão da Autoridade hierarquicamente Superior</w:t>
      </w:r>
      <w:r w:rsidRPr="00C6498C">
        <w:rPr>
          <w:rFonts w:ascii="Book Antiqua" w:eastAsia="Arial" w:hAnsi="Book Antiqua" w:cs="Book Antiqua"/>
          <w:lang w:eastAsia="pt-BR"/>
        </w:rPr>
        <w:t>.</w:t>
      </w:r>
    </w:p>
    <w:p w:rsidR="00C5703B" w:rsidRDefault="00C5703B" w:rsidP="00C5703B">
      <w:pPr>
        <w:pStyle w:val="Normal0"/>
        <w:widowControl w:val="0"/>
        <w:ind w:left="0" w:right="-2"/>
        <w:rPr>
          <w:rFonts w:ascii="Book Antiqua" w:eastAsia="Times New Roman" w:hAnsi="Book Antiqua"/>
          <w:b/>
          <w:sz w:val="22"/>
          <w:szCs w:val="22"/>
          <w:lang w:val="pt-BR"/>
        </w:rPr>
      </w:pPr>
    </w:p>
    <w:p w:rsidR="00C5703B" w:rsidRPr="00D40835" w:rsidRDefault="00C5703B" w:rsidP="00C5703B">
      <w:pPr>
        <w:widowControl w:val="0"/>
        <w:ind w:left="0" w:right="-2"/>
        <w:rPr>
          <w:rFonts w:ascii="Book Antiqua" w:eastAsia="Book Antiqua" w:hAnsi="Book Antiqua"/>
          <w:b/>
        </w:rPr>
      </w:pPr>
      <w:r w:rsidRPr="00D40835">
        <w:rPr>
          <w:rFonts w:ascii="Book Antiqua" w:eastAsia="Book Antiqua" w:hAnsi="Book Antiqua"/>
          <w:b/>
        </w:rPr>
        <w:t>26. DAS DISPOSIÇÕES FINAIS</w:t>
      </w:r>
    </w:p>
    <w:p w:rsidR="00C5703B" w:rsidRDefault="00C5703B" w:rsidP="00C5703B">
      <w:pPr>
        <w:widowControl w:val="0"/>
        <w:ind w:left="0" w:right="-2"/>
        <w:rPr>
          <w:rFonts w:ascii="Book Antiqua" w:eastAsia="Book Antiqua" w:hAnsi="Book Antiqua"/>
        </w:rPr>
      </w:pPr>
      <w:r>
        <w:rPr>
          <w:rFonts w:ascii="Book Antiqua" w:eastAsia="Book Antiqua" w:hAnsi="Book Antiqua"/>
        </w:rPr>
        <w:t xml:space="preserve">26.1 A presente Licitação não importa necessariamente em contratação, podendo o Município revogá-la, no todo ou em parte, por razões de interesse público, </w:t>
      </w:r>
      <w:proofErr w:type="gramStart"/>
      <w:r>
        <w:rPr>
          <w:rFonts w:ascii="Book Antiqua" w:eastAsia="Book Antiqua" w:hAnsi="Book Antiqua"/>
        </w:rPr>
        <w:t>derivadas de fato superveniente comprovado</w:t>
      </w:r>
      <w:proofErr w:type="gramEnd"/>
      <w:r>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C5703B" w:rsidRDefault="00C5703B" w:rsidP="00C5703B">
      <w:pPr>
        <w:widowControl w:val="0"/>
        <w:ind w:left="0" w:right="-2"/>
        <w:rPr>
          <w:rFonts w:ascii="Book Antiqua" w:eastAsia="Book Antiqua" w:hAnsi="Book Antiqua"/>
        </w:rPr>
      </w:pPr>
      <w:r>
        <w:rPr>
          <w:rFonts w:ascii="Book Antiqua" w:eastAsia="Book Antiqua" w:hAnsi="Book Antiqua"/>
        </w:rPr>
        <w:t>26.2 As proponentes assumem todos os custos de preparação e apresentação de suas propostas e a Administração não será, em nenhum caso, responsável por esses custos, independentemente da condução ou do resultado do processo licitatório.</w:t>
      </w:r>
    </w:p>
    <w:p w:rsidR="00C5703B" w:rsidRDefault="00C5703B" w:rsidP="00C5703B">
      <w:pPr>
        <w:widowControl w:val="0"/>
        <w:ind w:left="0" w:right="-2"/>
        <w:rPr>
          <w:rFonts w:ascii="Book Antiqua" w:eastAsia="Book Antiqua" w:hAnsi="Book Antiqua"/>
        </w:rPr>
      </w:pPr>
      <w:r>
        <w:rPr>
          <w:rFonts w:ascii="Book Antiqua" w:eastAsia="Book Antiqua" w:hAnsi="Book Antiqua"/>
        </w:rPr>
        <w:t>26.3 A proponente é responsável pela fidelidade e legitimidade das informações prestadas e dos documentos apresentados em qualquer fase da Licitação.</w:t>
      </w:r>
    </w:p>
    <w:p w:rsidR="00C5703B" w:rsidRDefault="00C5703B" w:rsidP="00C5703B">
      <w:pPr>
        <w:widowControl w:val="0"/>
        <w:ind w:left="0" w:right="-2"/>
        <w:rPr>
          <w:rFonts w:ascii="Book Antiqua" w:eastAsia="Book Antiqua" w:hAnsi="Book Antiqua"/>
        </w:rPr>
      </w:pPr>
      <w:r>
        <w:rPr>
          <w:rFonts w:ascii="Book Antiqua" w:eastAsia="Book Antiqua" w:hAnsi="Book Antiqua"/>
        </w:rPr>
        <w:t>26.4 Após apresentação da proposta, não caberá desistência, salvo por motivo justo decorrente de fato superveniente e aceito pelo Pregoeiro.</w:t>
      </w:r>
    </w:p>
    <w:p w:rsidR="00C5703B" w:rsidRDefault="00C5703B" w:rsidP="00C5703B">
      <w:pPr>
        <w:widowControl w:val="0"/>
        <w:ind w:left="0" w:right="-2"/>
        <w:rPr>
          <w:rFonts w:ascii="Book Antiqua" w:eastAsia="Book Antiqua" w:hAnsi="Book Antiqua"/>
        </w:rPr>
      </w:pPr>
      <w:r>
        <w:rPr>
          <w:rFonts w:ascii="Book Antiqua" w:eastAsia="Book Antiqua" w:hAnsi="Book Antiqua"/>
        </w:rPr>
        <w:t xml:space="preserve">26.5 Na contagem dos prazos estabelecidos neste Edital e seus Anexos </w:t>
      </w:r>
      <w:proofErr w:type="gramStart"/>
      <w:r>
        <w:rPr>
          <w:rFonts w:ascii="Book Antiqua" w:eastAsia="Book Antiqua" w:hAnsi="Book Antiqua"/>
        </w:rPr>
        <w:t>excluir-se-á</w:t>
      </w:r>
      <w:proofErr w:type="gramEnd"/>
      <w:r>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C5703B" w:rsidRDefault="00C5703B" w:rsidP="00C5703B">
      <w:pPr>
        <w:widowControl w:val="0"/>
        <w:ind w:left="0" w:right="-2"/>
        <w:rPr>
          <w:rFonts w:ascii="Book Antiqua" w:eastAsia="Book Antiqua" w:hAnsi="Book Antiqua"/>
        </w:rPr>
      </w:pPr>
      <w:r>
        <w:rPr>
          <w:rFonts w:ascii="Book Antiqua" w:eastAsia="Book Antiqua" w:hAnsi="Book Antiqua"/>
        </w:rPr>
        <w:t>26.6 As proponentes intimadas para prestar quaisquer esclarecimentos adicionais deverão fazê-lo no prazo determinado pelo Pregoeiro, sob pena de desclassificação/inabilitação.</w:t>
      </w:r>
    </w:p>
    <w:p w:rsidR="00C5703B" w:rsidRDefault="00C5703B" w:rsidP="00C5703B">
      <w:pPr>
        <w:widowControl w:val="0"/>
        <w:ind w:left="0" w:right="-2"/>
        <w:rPr>
          <w:rFonts w:ascii="Book Antiqua" w:eastAsia="Book Antiqua" w:hAnsi="Book Antiqua"/>
        </w:rPr>
      </w:pPr>
      <w:r>
        <w:rPr>
          <w:rFonts w:ascii="Book Antiqua" w:eastAsia="Book Antiqua" w:hAnsi="Book Antiqua"/>
        </w:rPr>
        <w:t>26.7 O desatendimento de exigências formais não essenciais não importará no afastamento da proponente, desde que seja possível a aferição da sua qualificação e a exata compreensão da sua proposta.</w:t>
      </w:r>
    </w:p>
    <w:p w:rsidR="00C5703B" w:rsidRDefault="00C5703B" w:rsidP="00C5703B">
      <w:pPr>
        <w:widowControl w:val="0"/>
        <w:ind w:left="0" w:right="-2"/>
        <w:rPr>
          <w:rFonts w:ascii="Book Antiqua" w:eastAsia="Book Antiqua" w:hAnsi="Book Antiqua"/>
        </w:rPr>
      </w:pPr>
      <w:r>
        <w:rPr>
          <w:rFonts w:ascii="Book Antiqua" w:eastAsia="Book Antiqua" w:hAnsi="Book Antiqua"/>
        </w:rPr>
        <w:t>26.8 As normas que disciplinam este Pregão Eletrônico serão sempre interpretadas em favor da ampliação da disputa entre as proponentes, desde que não comprometam o interesse da Administração, a finalidade e a segurança da contratação.</w:t>
      </w:r>
    </w:p>
    <w:p w:rsidR="00C5703B" w:rsidRDefault="00C5703B" w:rsidP="00C5703B">
      <w:pPr>
        <w:widowControl w:val="0"/>
        <w:ind w:left="0" w:right="-2"/>
        <w:rPr>
          <w:rFonts w:ascii="Book Antiqua" w:eastAsia="Book Antiqua" w:hAnsi="Book Antiqua"/>
        </w:rPr>
      </w:pPr>
      <w:r>
        <w:rPr>
          <w:rFonts w:ascii="Book Antiqua" w:eastAsia="Book Antiqua" w:hAnsi="Book Antiqua"/>
        </w:rPr>
        <w:t>26.9 As decisões referentes a este processo licitatório poderão ser comunicadas às proponentes por qualquer meio de comunicação que comprove o recebimento.</w:t>
      </w:r>
    </w:p>
    <w:p w:rsidR="00C5703B" w:rsidRDefault="00C5703B" w:rsidP="00C5703B">
      <w:pPr>
        <w:widowControl w:val="0"/>
        <w:ind w:left="0" w:right="-2"/>
        <w:rPr>
          <w:rFonts w:ascii="Book Antiqua" w:eastAsia="Book Antiqua" w:hAnsi="Book Antiqua"/>
        </w:rPr>
      </w:pPr>
      <w:r>
        <w:rPr>
          <w:rFonts w:ascii="Book Antiqua" w:eastAsia="Book Antiqua" w:hAnsi="Book Antiqua"/>
        </w:rPr>
        <w:t>26.10 A participação da proponente nesta licitação implica a aceitação de todos os termos deste Edital.</w:t>
      </w:r>
    </w:p>
    <w:p w:rsidR="00C5703B" w:rsidRPr="00FF3F47" w:rsidRDefault="00C5703B" w:rsidP="00C5703B">
      <w:pPr>
        <w:widowControl w:val="0"/>
        <w:ind w:left="0" w:right="-2"/>
        <w:rPr>
          <w:rFonts w:ascii="Book Antiqua" w:eastAsia="Book Antiqua" w:hAnsi="Book Antiqua"/>
          <w:color w:val="FF0000"/>
        </w:rPr>
      </w:pPr>
      <w:r>
        <w:rPr>
          <w:rFonts w:ascii="Book Antiqua" w:eastAsia="Book Antiqua" w:hAnsi="Book Antiqua"/>
        </w:rPr>
        <w:t xml:space="preserve">26.11 Não havendo expediente ou ocorrendo qualquer fato superveniente que impeça a realização do </w:t>
      </w:r>
      <w:r>
        <w:rPr>
          <w:rFonts w:ascii="Book Antiqua" w:eastAsia="Book Antiqua" w:hAnsi="Book Antiqua"/>
        </w:rPr>
        <w:lastRenderedPageBreak/>
        <w:t xml:space="preserve">certame na data marcada, a sessão será </w:t>
      </w:r>
      <w:r>
        <w:rPr>
          <w:rFonts w:ascii="Book Antiqua" w:eastAsia="Book Antiqua" w:hAnsi="Book Antiqua"/>
          <w:b/>
        </w:rPr>
        <w:t>automaticamente transferida</w:t>
      </w:r>
      <w:r>
        <w:rPr>
          <w:rFonts w:ascii="Book Antiqua" w:eastAsia="Book Antiqua" w:hAnsi="Book Antiqua"/>
        </w:rPr>
        <w:t xml:space="preserve"> para o primeiro dia útil </w:t>
      </w:r>
      <w:proofErr w:type="spellStart"/>
      <w:r>
        <w:rPr>
          <w:rFonts w:ascii="Book Antiqua" w:eastAsia="Book Antiqua" w:hAnsi="Book Antiqua"/>
        </w:rPr>
        <w:t>subsequente</w:t>
      </w:r>
      <w:proofErr w:type="spellEnd"/>
      <w:r>
        <w:rPr>
          <w:rFonts w:ascii="Book Antiqua" w:eastAsia="Book Antiqua" w:hAnsi="Book Antiqua"/>
        </w:rPr>
        <w:t>, no mesmo horário e local anteriormente estabelecido, desde que não haja comunicação do Pregoeiro em contrário.</w:t>
      </w:r>
    </w:p>
    <w:p w:rsidR="00C5703B" w:rsidRDefault="00C5703B" w:rsidP="00C5703B">
      <w:pPr>
        <w:widowControl w:val="0"/>
        <w:ind w:left="0" w:right="-2"/>
        <w:rPr>
          <w:rFonts w:ascii="Book Antiqua" w:eastAsia="Book Antiqua" w:hAnsi="Book Antiqua"/>
        </w:rPr>
      </w:pPr>
      <w:r>
        <w:rPr>
          <w:rFonts w:ascii="Book Antiqua" w:eastAsia="Book Antiqua" w:hAnsi="Book Antiqua"/>
        </w:rPr>
        <w:t>26.12 Os casos omissos serão decididos pelo Pregoeiro em conformidade com as disposições constantes nas Leis citadas no preâmbulo deste Edital.</w:t>
      </w:r>
    </w:p>
    <w:p w:rsidR="00C5703B" w:rsidRDefault="00C5703B" w:rsidP="00C5703B">
      <w:pPr>
        <w:widowControl w:val="0"/>
        <w:ind w:left="0" w:right="-2"/>
        <w:rPr>
          <w:rFonts w:ascii="Book Antiqua" w:eastAsia="Book Antiqua" w:hAnsi="Book Antiqua"/>
          <w:color w:val="FF0000"/>
        </w:rPr>
      </w:pPr>
      <w:r w:rsidRPr="00E14AC8">
        <w:rPr>
          <w:rFonts w:ascii="Book Antiqua" w:eastAsia="Book Antiqua" w:hAnsi="Book Antiqua"/>
        </w:rPr>
        <w:t xml:space="preserve">26.13 No julgamento das propostas e da habilitação, o Pregoeiro poderá sanar erros ou falhas que não alterem a substância das propostas, dos documentos e sua validade jurídica, mediante despacho fundamentado, </w:t>
      </w:r>
      <w:r w:rsidRPr="00E14AC8">
        <w:rPr>
          <w:rStyle w:val="nfase"/>
          <w:rFonts w:ascii="Book Antiqua" w:eastAsia="Book Antiqua" w:hAnsi="Book Antiqua"/>
          <w:i w:val="0"/>
        </w:rPr>
        <w:t>divulgado pelo sistema</w:t>
      </w:r>
      <w:r>
        <w:rPr>
          <w:rStyle w:val="nfase"/>
          <w:rFonts w:ascii="Book Antiqua" w:eastAsia="Book Antiqua" w:hAnsi="Book Antiqua"/>
          <w:i w:val="0"/>
        </w:rPr>
        <w:t xml:space="preserve"> </w:t>
      </w:r>
      <w:r w:rsidRPr="00E14AC8">
        <w:rPr>
          <w:rFonts w:ascii="Book Antiqua" w:eastAsia="Book Antiqua" w:hAnsi="Book Antiqua"/>
        </w:rPr>
        <w:t>e acessível a todos, atribuindo-lhes validade e eficácia para fins de habilitação e classificação.</w:t>
      </w:r>
    </w:p>
    <w:p w:rsidR="00C5703B" w:rsidRDefault="00C5703B" w:rsidP="00C5703B">
      <w:pPr>
        <w:widowControl w:val="0"/>
        <w:ind w:left="0" w:right="-2"/>
        <w:rPr>
          <w:rFonts w:ascii="Book Antiqua" w:eastAsia="Book Antiqua" w:hAnsi="Book Antiqua"/>
        </w:rPr>
      </w:pPr>
    </w:p>
    <w:p w:rsidR="00C5703B" w:rsidRDefault="00C5703B" w:rsidP="00C5703B">
      <w:pPr>
        <w:widowControl w:val="0"/>
        <w:ind w:left="0" w:right="-2"/>
        <w:rPr>
          <w:rFonts w:ascii="Book Antiqua" w:eastAsia="Book Antiqua" w:hAnsi="Book Antiqua"/>
        </w:rPr>
      </w:pPr>
      <w:r>
        <w:rPr>
          <w:rFonts w:ascii="Book Antiqua" w:eastAsia="Book Antiqua" w:hAnsi="Book Antiqua"/>
        </w:rPr>
        <w:t>26.14 O foro designado para julgamento de quaisquer questões judiciais resultantes deste Edital será o foro da Comarca de Gaspar/SC, considerado aquele a que está vinculado o Pregoeiro.</w:t>
      </w:r>
    </w:p>
    <w:p w:rsidR="00C5703B" w:rsidRDefault="00C5703B" w:rsidP="00C5703B">
      <w:pPr>
        <w:widowControl w:val="0"/>
        <w:ind w:left="0" w:right="-2"/>
        <w:rPr>
          <w:rFonts w:ascii="Book Antiqua" w:hAnsi="Book Antiqua"/>
        </w:rPr>
      </w:pPr>
    </w:p>
    <w:p w:rsidR="00C5703B" w:rsidRDefault="00C5703B" w:rsidP="00C5703B">
      <w:pPr>
        <w:widowControl w:val="0"/>
        <w:ind w:left="0" w:right="-2"/>
        <w:rPr>
          <w:rFonts w:ascii="Book Antiqua" w:eastAsia="Times New Roman" w:hAnsi="Book Antiqua"/>
          <w:b/>
        </w:rPr>
      </w:pPr>
      <w:r>
        <w:rPr>
          <w:rFonts w:ascii="Book Antiqua" w:hAnsi="Book Antiqua"/>
        </w:rPr>
        <w:t>26.15 São partes integrantes deste Edital:</w:t>
      </w:r>
    </w:p>
    <w:p w:rsidR="00C5703B" w:rsidRDefault="00C5703B" w:rsidP="00C5703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b/>
        </w:rPr>
      </w:pPr>
    </w:p>
    <w:p w:rsidR="00C5703B" w:rsidRPr="00250D98" w:rsidRDefault="00C5703B" w:rsidP="006827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firstLine="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w:t>
      </w:r>
      <w:r>
        <w:rPr>
          <w:rFonts w:ascii="Book Antiqua" w:eastAsia="Book Antiqua" w:hAnsi="Book Antiqua"/>
        </w:rPr>
        <w:t xml:space="preserve"> </w:t>
      </w:r>
      <w:r w:rsidRPr="00250D98">
        <w:rPr>
          <w:rFonts w:ascii="Book Antiqua" w:eastAsia="Book Antiqua" w:hAnsi="Book Antiqua"/>
        </w:rPr>
        <w:t>Termo de Referência;</w:t>
      </w:r>
    </w:p>
    <w:p w:rsidR="00C5703B" w:rsidRPr="00250D98" w:rsidRDefault="00C5703B" w:rsidP="006827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firstLine="284"/>
        <w:rPr>
          <w:rFonts w:ascii="Book Antiqua" w:eastAsia="Book Antiqua" w:hAnsi="Book Antiqua"/>
        </w:rPr>
      </w:pPr>
      <w:r>
        <w:rPr>
          <w:rFonts w:ascii="Book Antiqua" w:eastAsia="Book Antiqua" w:hAnsi="Book Antiqua"/>
          <w:b/>
        </w:rPr>
        <w:t>b</w:t>
      </w:r>
      <w:r w:rsidRPr="00250D98">
        <w:rPr>
          <w:rFonts w:ascii="Book Antiqua" w:eastAsia="Book Antiqua" w:hAnsi="Book Antiqua"/>
          <w:b/>
        </w:rPr>
        <w:t>)</w:t>
      </w:r>
      <w:r w:rsidRPr="00250D98">
        <w:rPr>
          <w:rFonts w:ascii="Book Antiqua" w:eastAsia="Book Antiqua" w:hAnsi="Book Antiqua"/>
        </w:rPr>
        <w:t xml:space="preserve"> Anexo II - Proposta de Preços</w:t>
      </w:r>
      <w:r w:rsidRPr="00250D98">
        <w:rPr>
          <w:rFonts w:ascii="Book Antiqua" w:eastAsia="Book Antiqua" w:hAnsi="Book Antiqua"/>
          <w:shd w:val="clear" w:color="auto" w:fill="FFFFFF"/>
        </w:rPr>
        <w:t>;</w:t>
      </w:r>
    </w:p>
    <w:p w:rsidR="00C5703B" w:rsidRPr="00250D98" w:rsidRDefault="007F528B" w:rsidP="006827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firstLine="284"/>
        <w:rPr>
          <w:rFonts w:ascii="Book Antiqua" w:eastAsia="Book Antiqua" w:hAnsi="Book Antiqua"/>
        </w:rPr>
      </w:pPr>
      <w:r>
        <w:rPr>
          <w:rFonts w:ascii="Book Antiqua" w:eastAsia="Book Antiqua" w:hAnsi="Book Antiqua"/>
          <w:b/>
        </w:rPr>
        <w:t>c</w:t>
      </w:r>
      <w:r w:rsidR="00C5703B" w:rsidRPr="00250D98">
        <w:rPr>
          <w:rFonts w:ascii="Book Antiqua" w:eastAsia="Book Antiqua" w:hAnsi="Book Antiqua"/>
          <w:b/>
        </w:rPr>
        <w:t>)</w:t>
      </w:r>
      <w:r w:rsidR="00C5703B" w:rsidRPr="00250D98">
        <w:rPr>
          <w:rFonts w:ascii="Book Antiqua" w:eastAsia="Book Antiqua" w:hAnsi="Book Antiqua"/>
        </w:rPr>
        <w:t xml:space="preserve"> Anexo </w:t>
      </w:r>
      <w:r w:rsidR="00591BF9">
        <w:rPr>
          <w:rFonts w:ascii="Book Antiqua" w:eastAsia="Book Antiqua" w:hAnsi="Book Antiqua"/>
        </w:rPr>
        <w:t>III</w:t>
      </w:r>
      <w:r w:rsidR="00C5703B" w:rsidRPr="00250D98">
        <w:rPr>
          <w:rFonts w:ascii="Book Antiqua" w:eastAsia="Book Antiqua" w:hAnsi="Book Antiqua"/>
        </w:rPr>
        <w:t xml:space="preserve"> - Minuta do Contrato;</w:t>
      </w:r>
    </w:p>
    <w:p w:rsidR="00C5703B" w:rsidRPr="00C273BE" w:rsidRDefault="007F528B" w:rsidP="006827F0">
      <w:pPr>
        <w:widowControl w:val="0"/>
        <w:ind w:left="0" w:right="-1" w:firstLine="284"/>
        <w:rPr>
          <w:rFonts w:ascii="Book Antiqua" w:eastAsia="Book Antiqua" w:hAnsi="Book Antiqua"/>
        </w:rPr>
      </w:pPr>
      <w:r>
        <w:rPr>
          <w:rFonts w:ascii="Book Antiqua" w:eastAsia="Book Antiqua" w:hAnsi="Book Antiqua"/>
          <w:b/>
        </w:rPr>
        <w:t>d</w:t>
      </w:r>
      <w:r w:rsidR="00C5703B">
        <w:rPr>
          <w:rFonts w:ascii="Book Antiqua" w:eastAsia="Book Antiqua" w:hAnsi="Book Antiqua"/>
          <w:b/>
        </w:rPr>
        <w:t xml:space="preserve">) </w:t>
      </w:r>
      <w:r w:rsidR="00591BF9">
        <w:rPr>
          <w:rFonts w:ascii="Book Antiqua" w:eastAsia="Book Antiqua" w:hAnsi="Book Antiqua"/>
        </w:rPr>
        <w:t>Anexo IV</w:t>
      </w:r>
      <w:r w:rsidR="00C5703B">
        <w:rPr>
          <w:rFonts w:ascii="Book Antiqua" w:eastAsia="Book Antiqua" w:hAnsi="Book Antiqua"/>
        </w:rPr>
        <w:t xml:space="preserve"> – Declaração de Capacidade Operativa;</w:t>
      </w:r>
    </w:p>
    <w:p w:rsidR="00C5703B" w:rsidRDefault="00C5703B" w:rsidP="00C5703B">
      <w:pPr>
        <w:widowControl w:val="0"/>
        <w:ind w:left="0" w:right="-1"/>
        <w:rPr>
          <w:rFonts w:ascii="Book Antiqua" w:eastAsia="Book Antiqua" w:hAnsi="Book Antiqua"/>
        </w:rPr>
      </w:pPr>
    </w:p>
    <w:p w:rsidR="00C5703B" w:rsidRPr="00250D98" w:rsidRDefault="00C5703B" w:rsidP="00C5703B">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do licitante vencedor, farão parte integrante do Contrato, independentemente de transcrição.</w:t>
      </w:r>
    </w:p>
    <w:p w:rsidR="00C5703B" w:rsidRDefault="00C5703B" w:rsidP="00C570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C5703B" w:rsidRDefault="00C5703B" w:rsidP="00C570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 xml:space="preserve">Responsável pela elaboração do Edital: </w:t>
      </w:r>
      <w:r>
        <w:rPr>
          <w:rFonts w:ascii="Book Antiqua" w:hAnsi="Book Antiqua"/>
        </w:rPr>
        <w:t>Gabrieli de Oliveira Veloso, atendente.</w:t>
      </w:r>
    </w:p>
    <w:p w:rsidR="00C5703B" w:rsidRDefault="00C5703B" w:rsidP="00C570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C5703B" w:rsidRDefault="00C5703B" w:rsidP="00C5703B">
      <w:pPr>
        <w:widowControl w:val="0"/>
        <w:ind w:left="0" w:right="-2"/>
        <w:rPr>
          <w:rFonts w:ascii="Book Antiqua" w:eastAsia="Book Antiqua" w:hAnsi="Book Antiqua"/>
        </w:rPr>
      </w:pPr>
    </w:p>
    <w:p w:rsidR="00C5703B" w:rsidRDefault="00C5703B" w:rsidP="00C5703B">
      <w:pPr>
        <w:widowControl w:val="0"/>
        <w:ind w:left="0" w:right="-2"/>
        <w:jc w:val="right"/>
        <w:rPr>
          <w:rFonts w:ascii="Book Antiqua" w:eastAsia="Book Antiqua" w:hAnsi="Book Antiqua"/>
        </w:rPr>
      </w:pPr>
      <w:r>
        <w:rPr>
          <w:rFonts w:ascii="Book Antiqua" w:eastAsia="Book Antiqua" w:hAnsi="Book Antiqua"/>
        </w:rPr>
        <w:t>Gaspar/SC, 30 de novembro de 2020.</w:t>
      </w:r>
    </w:p>
    <w:p w:rsidR="0022182E" w:rsidRDefault="0022182E" w:rsidP="00902AE8">
      <w:pPr>
        <w:widowControl w:val="0"/>
        <w:ind w:left="0" w:right="-144"/>
        <w:jc w:val="right"/>
        <w:rPr>
          <w:rFonts w:ascii="Book Antiqua" w:eastAsia="Book Antiqua" w:hAnsi="Book Antiqua"/>
        </w:rPr>
      </w:pPr>
    </w:p>
    <w:p w:rsidR="00D67F72" w:rsidRDefault="00D67F72" w:rsidP="00D75604">
      <w:pPr>
        <w:widowControl w:val="0"/>
        <w:ind w:left="0" w:right="-1"/>
        <w:jc w:val="right"/>
        <w:rPr>
          <w:rFonts w:ascii="Book Antiqua" w:eastAsia="Book Antiqua" w:hAnsi="Book Antiqua"/>
        </w:rPr>
      </w:pPr>
    </w:p>
    <w:p w:rsidR="0012382C" w:rsidRDefault="00902AE8" w:rsidP="00902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rPr>
      </w:pPr>
      <w:r>
        <w:rPr>
          <w:rFonts w:ascii="Book Antiqua" w:hAnsi="Book Antiqua"/>
          <w:b/>
        </w:rPr>
        <w:t xml:space="preserve">                                                                      </w:t>
      </w:r>
    </w:p>
    <w:p w:rsidR="0012382C" w:rsidRDefault="0012382C" w:rsidP="00902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rPr>
      </w:pPr>
    </w:p>
    <w:p w:rsidR="0012382C" w:rsidRDefault="0012382C" w:rsidP="00902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rPr>
      </w:pPr>
    </w:p>
    <w:p w:rsidR="00902AE8" w:rsidRPr="00295505" w:rsidRDefault="0012382C" w:rsidP="001238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rPr>
      </w:pPr>
      <w:r>
        <w:rPr>
          <w:rFonts w:ascii="Book Antiqua" w:hAnsi="Book Antiqua"/>
          <w:b/>
        </w:rPr>
        <w:t xml:space="preserve">                                                                        </w:t>
      </w:r>
      <w:r w:rsidR="00902AE8" w:rsidRPr="00295505">
        <w:rPr>
          <w:rFonts w:ascii="Book Antiqua" w:hAnsi="Book Antiqua"/>
          <w:b/>
        </w:rPr>
        <w:t>VANDERLEI FISTAROL</w:t>
      </w:r>
    </w:p>
    <w:p w:rsidR="00902AE8" w:rsidRDefault="00902AE8" w:rsidP="001238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295505">
        <w:rPr>
          <w:rFonts w:ascii="Book Antiqua" w:hAnsi="Book Antiqua"/>
        </w:rPr>
        <w:t>Diretor-Presidente do Serviço Autônomo</w:t>
      </w:r>
    </w:p>
    <w:p w:rsidR="00D67F72" w:rsidRPr="0012382C" w:rsidRDefault="00902AE8" w:rsidP="001238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295505">
        <w:rPr>
          <w:rFonts w:ascii="Book Antiqua" w:hAnsi="Book Antiqua"/>
        </w:rPr>
        <w:t>Municipal de Água e Esgoto (SAMAE)</w:t>
      </w:r>
    </w:p>
    <w:p w:rsidR="009E4D94" w:rsidRDefault="009E4D94">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902AE8">
      <w:pPr>
        <w:widowControl w:val="0"/>
        <w:ind w:left="0" w:right="-1"/>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902AE8">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BB6D4F">
        <w:rPr>
          <w:rFonts w:ascii="Book Antiqua" w:eastAsia="Book Antiqua" w:hAnsi="Book Antiqua"/>
          <w:sz w:val="36"/>
          <w:szCs w:val="36"/>
        </w:rPr>
        <w:t>256/2020</w:t>
      </w:r>
    </w:p>
    <w:p w:rsidR="0022182E" w:rsidRPr="00250D98" w:rsidRDefault="0022182E" w:rsidP="00902AE8">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BB6D4F">
        <w:rPr>
          <w:rStyle w:val="nfase"/>
          <w:rFonts w:ascii="Book Antiqua" w:eastAsia="Book Antiqua" w:hAnsi="Book Antiqua"/>
          <w:i w:val="0"/>
          <w:sz w:val="36"/>
          <w:szCs w:val="36"/>
        </w:rPr>
        <w:t>049/2020</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4F45F5" w:rsidRDefault="004F45F5" w:rsidP="004F45F5">
      <w:pPr>
        <w:ind w:left="0" w:right="-2"/>
        <w:rPr>
          <w:rFonts w:ascii="Book Antiqua" w:hAnsi="Book Antiqua"/>
          <w:b/>
        </w:rPr>
      </w:pPr>
      <w:r w:rsidRPr="00577648">
        <w:rPr>
          <w:rFonts w:ascii="Book Antiqua" w:hAnsi="Book Antiqua"/>
        </w:rPr>
        <w:t>1.1</w:t>
      </w:r>
      <w:r>
        <w:rPr>
          <w:rFonts w:ascii="Book Antiqua" w:hAnsi="Book Antiqua"/>
          <w:b/>
        </w:rPr>
        <w:t xml:space="preserve"> </w:t>
      </w:r>
      <w:r>
        <w:rPr>
          <w:rFonts w:ascii="Book Antiqua" w:eastAsia="Book Antiqua" w:hAnsi="Book Antiqua"/>
          <w:noProof/>
        </w:rPr>
        <w:t>Constitui objeto deste Termo de Referência</w:t>
      </w:r>
      <w:r w:rsidRPr="0050301B">
        <w:rPr>
          <w:rFonts w:ascii="Book Antiqua" w:eastAsia="Book Antiqua" w:hAnsi="Book Antiqua"/>
          <w:noProof/>
        </w:rPr>
        <w:t xml:space="preserve"> a </w:t>
      </w:r>
      <w:r w:rsidRPr="000F23A6">
        <w:rPr>
          <w:rFonts w:ascii="Book Antiqua" w:eastAsia="Arial" w:hAnsi="Book Antiqua"/>
          <w:i/>
        </w:rPr>
        <w:t>Aquisição de Conjuntos de Pressurização de Rede (Boosteres) e Motobombas para o Serviço Autônomo Municipal de Água e Esgoto – SAMAE de Gaspar</w:t>
      </w:r>
      <w:r>
        <w:rPr>
          <w:rFonts w:ascii="Book Antiqua" w:eastAsia="Arial" w:hAnsi="Book Antiqua"/>
          <w:i/>
        </w:rPr>
        <w:t xml:space="preserve">, </w:t>
      </w:r>
      <w:r w:rsidRPr="00426129">
        <w:rPr>
          <w:rFonts w:ascii="Book Antiqua" w:hAnsi="Book Antiqua"/>
        </w:rPr>
        <w:t xml:space="preserve">conforme as quantidades e características técnicas descritas na Tabela 1.  </w:t>
      </w:r>
    </w:p>
    <w:p w:rsidR="008B794D" w:rsidRDefault="008B794D" w:rsidP="009B4ADF">
      <w:pPr>
        <w:ind w:left="0" w:right="-1"/>
        <w:rPr>
          <w:rFonts w:ascii="Book Antiqua" w:hAnsi="Book Antiqua"/>
        </w:rPr>
      </w:pPr>
    </w:p>
    <w:p w:rsidR="00B365D4" w:rsidRPr="00B365D4" w:rsidRDefault="00DE6BCD" w:rsidP="00B365D4">
      <w:pPr>
        <w:ind w:left="-426" w:right="-1"/>
        <w:rPr>
          <w:rFonts w:ascii="Book Antiqua" w:hAnsi="Book Antiqua"/>
          <w:i/>
        </w:rPr>
      </w:pPr>
      <w:r>
        <w:rPr>
          <w:rFonts w:ascii="Book Antiqua" w:hAnsi="Book Antiqua"/>
          <w:i/>
        </w:rPr>
        <w:t xml:space="preserve">       </w:t>
      </w:r>
      <w:r w:rsidR="00B365D4" w:rsidRPr="00B365D4">
        <w:rPr>
          <w:rFonts w:ascii="Book Antiqua" w:hAnsi="Book Antiqua"/>
          <w:i/>
        </w:rPr>
        <w:t>Tabela 1:</w:t>
      </w:r>
    </w:p>
    <w:tbl>
      <w:tblPr>
        <w:tblW w:w="5000" w:type="pct"/>
        <w:jc w:val="center"/>
        <w:tblCellMar>
          <w:left w:w="70" w:type="dxa"/>
          <w:right w:w="70" w:type="dxa"/>
        </w:tblCellMar>
        <w:tblLook w:val="04A0"/>
      </w:tblPr>
      <w:tblGrid>
        <w:gridCol w:w="657"/>
        <w:gridCol w:w="7493"/>
        <w:gridCol w:w="2336"/>
      </w:tblGrid>
      <w:tr w:rsidR="001E6FB1" w:rsidRPr="00C010C1" w:rsidTr="00C72206">
        <w:trPr>
          <w:trHeight w:val="705"/>
          <w:jc w:val="center"/>
        </w:trPr>
        <w:tc>
          <w:tcPr>
            <w:tcW w:w="3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E6FB1" w:rsidRPr="00C010C1" w:rsidRDefault="001E6FB1" w:rsidP="001E6FB1">
            <w:pPr>
              <w:ind w:right="-779"/>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 xml:space="preserve">             </w:t>
            </w:r>
            <w:r w:rsidR="00C72206" w:rsidRPr="00C010C1">
              <w:rPr>
                <w:rFonts w:ascii="Book Antiqua" w:eastAsia="Times New Roman" w:hAnsi="Book Antiqua" w:cs="Arial"/>
                <w:b/>
                <w:bCs/>
                <w:color w:val="000000"/>
                <w:sz w:val="20"/>
                <w:szCs w:val="20"/>
                <w:lang w:eastAsia="pt-BR"/>
              </w:rPr>
              <w:t>Item</w:t>
            </w:r>
          </w:p>
        </w:tc>
        <w:tc>
          <w:tcPr>
            <w:tcW w:w="3573"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1E6FB1" w:rsidRPr="00C010C1" w:rsidRDefault="00C72206" w:rsidP="007F528B">
            <w:pPr>
              <w:ind w:left="72" w:right="72"/>
              <w:jc w:val="left"/>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 xml:space="preserve">  </w:t>
            </w:r>
            <w:r w:rsidR="001E6FB1" w:rsidRPr="00C010C1">
              <w:rPr>
                <w:rFonts w:ascii="Book Antiqua" w:eastAsia="Times New Roman" w:hAnsi="Book Antiqua" w:cs="Arial"/>
                <w:b/>
                <w:bCs/>
                <w:color w:val="000000"/>
                <w:sz w:val="20"/>
                <w:szCs w:val="20"/>
                <w:lang w:eastAsia="pt-BR"/>
              </w:rPr>
              <w:t>DESCRIÇÃO DO MATERIAL</w:t>
            </w:r>
          </w:p>
        </w:tc>
        <w:tc>
          <w:tcPr>
            <w:tcW w:w="1114"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C72206" w:rsidRDefault="00C72206" w:rsidP="007E1653">
            <w:pPr>
              <w:ind w:right="-7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 xml:space="preserve">           Quantidade </w:t>
            </w:r>
          </w:p>
          <w:p w:rsidR="001E6FB1" w:rsidRPr="00C010C1" w:rsidRDefault="00C72206" w:rsidP="007E1653">
            <w:pPr>
              <w:ind w:right="-70"/>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 xml:space="preserve">           SAMAE</w:t>
            </w:r>
          </w:p>
        </w:tc>
      </w:tr>
      <w:tr w:rsidR="001E6FB1" w:rsidRPr="00C010C1" w:rsidTr="00C72206">
        <w:trPr>
          <w:trHeight w:val="832"/>
          <w:jc w:val="center"/>
        </w:trPr>
        <w:tc>
          <w:tcPr>
            <w:tcW w:w="31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1E6FB1" w:rsidRPr="00C010C1" w:rsidRDefault="00C72206" w:rsidP="001E6FB1">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001E6FB1" w:rsidRPr="00C010C1">
              <w:rPr>
                <w:rFonts w:ascii="Book Antiqua" w:eastAsia="Times New Roman" w:hAnsi="Book Antiqua" w:cs="Arial"/>
                <w:b/>
                <w:bCs/>
                <w:color w:val="000000"/>
                <w:sz w:val="20"/>
                <w:szCs w:val="20"/>
                <w:lang w:eastAsia="pt-BR"/>
              </w:rPr>
              <w:t>1</w:t>
            </w:r>
          </w:p>
        </w:tc>
        <w:tc>
          <w:tcPr>
            <w:tcW w:w="3573" w:type="pct"/>
            <w:tcBorders>
              <w:top w:val="nil"/>
              <w:left w:val="nil"/>
              <w:bottom w:val="single" w:sz="4" w:space="0" w:color="auto"/>
              <w:right w:val="single" w:sz="4" w:space="0" w:color="auto"/>
            </w:tcBorders>
            <w:shd w:val="clear" w:color="auto" w:fill="auto"/>
            <w:vAlign w:val="bottom"/>
            <w:hideMark/>
          </w:tcPr>
          <w:p w:rsidR="001E6FB1" w:rsidRPr="00C010C1" w:rsidRDefault="001E6FB1" w:rsidP="007F528B">
            <w:pPr>
              <w:ind w:left="72" w:right="72"/>
              <w:jc w:val="left"/>
              <w:rPr>
                <w:rFonts w:ascii="Book Antiqua" w:eastAsia="Times New Roman" w:hAnsi="Book Antiqua" w:cs="Calibri"/>
                <w:color w:val="000000"/>
                <w:lang w:eastAsia="pt-BR"/>
              </w:rPr>
            </w:pPr>
            <w:r w:rsidRPr="00C010C1">
              <w:rPr>
                <w:rFonts w:ascii="Book Antiqua" w:eastAsia="Times New Roman" w:hAnsi="Book Antiqua" w:cs="Calibri"/>
                <w:b/>
                <w:bCs/>
                <w:color w:val="000000"/>
                <w:lang w:eastAsia="pt-BR"/>
              </w:rPr>
              <w:t>Unidade(s</w:t>
            </w:r>
            <w:proofErr w:type="gramStart"/>
            <w:r w:rsidRPr="00C010C1">
              <w:rPr>
                <w:rFonts w:ascii="Book Antiqua" w:eastAsia="Times New Roman" w:hAnsi="Book Antiqua" w:cs="Calibri"/>
                <w:b/>
                <w:bCs/>
                <w:color w:val="000000"/>
                <w:lang w:eastAsia="pt-BR"/>
              </w:rPr>
              <w:t>)</w:t>
            </w:r>
            <w:proofErr w:type="gramEnd"/>
            <w:r w:rsidRPr="00C010C1">
              <w:rPr>
                <w:rFonts w:ascii="Book Antiqua" w:eastAsia="Times New Roman" w:hAnsi="Book Antiqua" w:cs="Calibri"/>
                <w:color w:val="000000"/>
                <w:lang w:eastAsia="pt-BR"/>
              </w:rPr>
              <w:br/>
              <w:t>Fornecimento e Instalação de Conjunto motobomba horizontal centrífuga monobloco multiestágio.</w:t>
            </w:r>
            <w:r w:rsidRPr="00C010C1">
              <w:rPr>
                <w:rFonts w:ascii="Book Antiqua" w:eastAsia="Times New Roman" w:hAnsi="Book Antiqua" w:cs="Calibri"/>
                <w:color w:val="000000"/>
                <w:lang w:eastAsia="pt-BR"/>
              </w:rPr>
              <w:br/>
            </w:r>
            <w:r w:rsidRPr="00C010C1">
              <w:rPr>
                <w:rFonts w:ascii="Book Antiqua" w:eastAsia="Times New Roman" w:hAnsi="Book Antiqua" w:cs="Calibri"/>
                <w:b/>
                <w:bCs/>
                <w:color w:val="000000"/>
                <w:lang w:eastAsia="pt-BR"/>
              </w:rPr>
              <w:t>Local de Instalação: Rua Bonifácio Carlos Deschamps.</w:t>
            </w:r>
          </w:p>
        </w:tc>
        <w:tc>
          <w:tcPr>
            <w:tcW w:w="1114" w:type="pct"/>
            <w:tcBorders>
              <w:top w:val="nil"/>
              <w:left w:val="nil"/>
              <w:bottom w:val="single" w:sz="4" w:space="0" w:color="auto"/>
              <w:right w:val="single" w:sz="4" w:space="0" w:color="auto"/>
            </w:tcBorders>
            <w:shd w:val="clear" w:color="auto" w:fill="auto"/>
            <w:noWrap/>
            <w:vAlign w:val="center"/>
            <w:hideMark/>
          </w:tcPr>
          <w:p w:rsidR="001E6FB1" w:rsidRPr="00C72206" w:rsidRDefault="00C72206" w:rsidP="00C72206">
            <w:pPr>
              <w:ind w:right="990"/>
              <w:jc w:val="right"/>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001E6FB1" w:rsidRPr="00C72206">
              <w:rPr>
                <w:rFonts w:ascii="Book Antiqua" w:eastAsia="Times New Roman" w:hAnsi="Book Antiqua" w:cs="Calibri"/>
                <w:color w:val="000000"/>
                <w:lang w:eastAsia="pt-BR"/>
              </w:rPr>
              <w:t>2</w:t>
            </w:r>
          </w:p>
        </w:tc>
      </w:tr>
      <w:tr w:rsidR="001E6FB1" w:rsidRPr="00C010C1" w:rsidTr="00C72206">
        <w:trPr>
          <w:trHeight w:val="845"/>
          <w:jc w:val="center"/>
        </w:trPr>
        <w:tc>
          <w:tcPr>
            <w:tcW w:w="31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1E6FB1" w:rsidRPr="00C010C1" w:rsidRDefault="00C72206" w:rsidP="001E6FB1">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001E6FB1" w:rsidRPr="00C010C1">
              <w:rPr>
                <w:rFonts w:ascii="Book Antiqua" w:eastAsia="Times New Roman" w:hAnsi="Book Antiqua" w:cs="Arial"/>
                <w:b/>
                <w:bCs/>
                <w:color w:val="000000"/>
                <w:sz w:val="20"/>
                <w:szCs w:val="20"/>
                <w:lang w:eastAsia="pt-BR"/>
              </w:rPr>
              <w:t>2</w:t>
            </w:r>
          </w:p>
        </w:tc>
        <w:tc>
          <w:tcPr>
            <w:tcW w:w="3573" w:type="pct"/>
            <w:tcBorders>
              <w:top w:val="nil"/>
              <w:left w:val="nil"/>
              <w:bottom w:val="single" w:sz="4" w:space="0" w:color="auto"/>
              <w:right w:val="single" w:sz="4" w:space="0" w:color="auto"/>
            </w:tcBorders>
            <w:shd w:val="clear" w:color="auto" w:fill="auto"/>
            <w:vAlign w:val="bottom"/>
            <w:hideMark/>
          </w:tcPr>
          <w:p w:rsidR="001E6FB1" w:rsidRPr="00C010C1" w:rsidRDefault="001E6FB1" w:rsidP="007F528B">
            <w:pPr>
              <w:ind w:left="72" w:right="72"/>
              <w:jc w:val="left"/>
              <w:rPr>
                <w:rFonts w:ascii="Book Antiqua" w:eastAsia="Times New Roman" w:hAnsi="Book Antiqua" w:cs="Calibri"/>
                <w:color w:val="000000"/>
                <w:lang w:eastAsia="pt-BR"/>
              </w:rPr>
            </w:pPr>
            <w:r w:rsidRPr="00C010C1">
              <w:rPr>
                <w:rFonts w:ascii="Book Antiqua" w:eastAsia="Times New Roman" w:hAnsi="Book Antiqua" w:cs="Calibri"/>
                <w:b/>
                <w:bCs/>
                <w:color w:val="000000"/>
                <w:lang w:eastAsia="pt-BR"/>
              </w:rPr>
              <w:t>Unidade(s</w:t>
            </w:r>
            <w:proofErr w:type="gramStart"/>
            <w:r w:rsidRPr="00C010C1">
              <w:rPr>
                <w:rFonts w:ascii="Book Antiqua" w:eastAsia="Times New Roman" w:hAnsi="Book Antiqua" w:cs="Calibri"/>
                <w:b/>
                <w:bCs/>
                <w:color w:val="000000"/>
                <w:lang w:eastAsia="pt-BR"/>
              </w:rPr>
              <w:t>)</w:t>
            </w:r>
            <w:proofErr w:type="gramEnd"/>
            <w:r w:rsidRPr="00C010C1">
              <w:rPr>
                <w:rFonts w:ascii="Book Antiqua" w:eastAsia="Times New Roman" w:hAnsi="Book Antiqua" w:cs="Calibri"/>
                <w:color w:val="000000"/>
                <w:lang w:eastAsia="pt-BR"/>
              </w:rPr>
              <w:br/>
              <w:t>Fornecimento e Instalação de Conjunto motobomba horizontal centrífuga monobloco, mono estágio.</w:t>
            </w:r>
            <w:r w:rsidRPr="00C010C1">
              <w:rPr>
                <w:rFonts w:ascii="Book Antiqua" w:eastAsia="Times New Roman" w:hAnsi="Book Antiqua" w:cs="Calibri"/>
                <w:color w:val="000000"/>
                <w:lang w:eastAsia="pt-BR"/>
              </w:rPr>
              <w:br/>
            </w:r>
            <w:r w:rsidRPr="00C010C1">
              <w:rPr>
                <w:rFonts w:ascii="Book Antiqua" w:eastAsia="Times New Roman" w:hAnsi="Book Antiqua" w:cs="Calibri"/>
                <w:b/>
                <w:bCs/>
                <w:color w:val="000000"/>
                <w:lang w:eastAsia="pt-BR"/>
              </w:rPr>
              <w:t xml:space="preserve">Local de Instalação: Rua Otto Nuss. </w:t>
            </w:r>
          </w:p>
        </w:tc>
        <w:tc>
          <w:tcPr>
            <w:tcW w:w="1114" w:type="pct"/>
            <w:tcBorders>
              <w:top w:val="nil"/>
              <w:left w:val="nil"/>
              <w:bottom w:val="single" w:sz="4" w:space="0" w:color="auto"/>
              <w:right w:val="single" w:sz="4" w:space="0" w:color="auto"/>
            </w:tcBorders>
            <w:shd w:val="clear" w:color="auto" w:fill="auto"/>
            <w:noWrap/>
            <w:vAlign w:val="center"/>
            <w:hideMark/>
          </w:tcPr>
          <w:p w:rsidR="001E6FB1" w:rsidRPr="00C72206" w:rsidRDefault="00C72206" w:rsidP="00C72206">
            <w:pPr>
              <w:ind w:right="990"/>
              <w:jc w:val="right"/>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001E6FB1" w:rsidRPr="00C72206">
              <w:rPr>
                <w:rFonts w:ascii="Book Antiqua" w:eastAsia="Times New Roman" w:hAnsi="Book Antiqua" w:cs="Calibri"/>
                <w:color w:val="000000"/>
                <w:lang w:eastAsia="pt-BR"/>
              </w:rPr>
              <w:t>2</w:t>
            </w:r>
          </w:p>
        </w:tc>
      </w:tr>
      <w:tr w:rsidR="001E6FB1" w:rsidRPr="00C010C1" w:rsidTr="00C72206">
        <w:trPr>
          <w:trHeight w:val="830"/>
          <w:jc w:val="center"/>
        </w:trPr>
        <w:tc>
          <w:tcPr>
            <w:tcW w:w="31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1E6FB1" w:rsidRPr="00C010C1" w:rsidRDefault="00C72206" w:rsidP="001E6FB1">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001E6FB1" w:rsidRPr="00C010C1">
              <w:rPr>
                <w:rFonts w:ascii="Book Antiqua" w:eastAsia="Times New Roman" w:hAnsi="Book Antiqua" w:cs="Arial"/>
                <w:b/>
                <w:bCs/>
                <w:color w:val="000000"/>
                <w:sz w:val="20"/>
                <w:szCs w:val="20"/>
                <w:lang w:eastAsia="pt-BR"/>
              </w:rPr>
              <w:t>3</w:t>
            </w:r>
          </w:p>
        </w:tc>
        <w:tc>
          <w:tcPr>
            <w:tcW w:w="3573" w:type="pct"/>
            <w:tcBorders>
              <w:top w:val="nil"/>
              <w:left w:val="nil"/>
              <w:bottom w:val="single" w:sz="4" w:space="0" w:color="auto"/>
              <w:right w:val="single" w:sz="4" w:space="0" w:color="auto"/>
            </w:tcBorders>
            <w:shd w:val="clear" w:color="auto" w:fill="auto"/>
            <w:vAlign w:val="bottom"/>
            <w:hideMark/>
          </w:tcPr>
          <w:p w:rsidR="001E6FB1" w:rsidRPr="00C010C1" w:rsidRDefault="001E6FB1" w:rsidP="007F528B">
            <w:pPr>
              <w:ind w:left="72" w:right="72"/>
              <w:jc w:val="left"/>
              <w:rPr>
                <w:rFonts w:ascii="Book Antiqua" w:eastAsia="Times New Roman" w:hAnsi="Book Antiqua" w:cs="Calibri"/>
                <w:color w:val="000000"/>
                <w:lang w:eastAsia="pt-BR"/>
              </w:rPr>
            </w:pPr>
            <w:r w:rsidRPr="00C010C1">
              <w:rPr>
                <w:rFonts w:ascii="Book Antiqua" w:eastAsia="Times New Roman" w:hAnsi="Book Antiqua" w:cs="Calibri"/>
                <w:b/>
                <w:bCs/>
                <w:color w:val="000000"/>
                <w:lang w:eastAsia="pt-BR"/>
              </w:rPr>
              <w:t>Unidade(s</w:t>
            </w:r>
            <w:proofErr w:type="gramStart"/>
            <w:r w:rsidRPr="00C010C1">
              <w:rPr>
                <w:rFonts w:ascii="Book Antiqua" w:eastAsia="Times New Roman" w:hAnsi="Book Antiqua" w:cs="Calibri"/>
                <w:b/>
                <w:bCs/>
                <w:color w:val="000000"/>
                <w:lang w:eastAsia="pt-BR"/>
              </w:rPr>
              <w:t>)</w:t>
            </w:r>
            <w:proofErr w:type="gramEnd"/>
            <w:r w:rsidRPr="00C010C1">
              <w:rPr>
                <w:rFonts w:ascii="Book Antiqua" w:eastAsia="Times New Roman" w:hAnsi="Book Antiqua" w:cs="Calibri"/>
                <w:color w:val="000000"/>
                <w:lang w:eastAsia="pt-BR"/>
              </w:rPr>
              <w:br/>
              <w:t>Fornecimento e Instalação de Conjunto motobomba horizontal centrífuga monobloco mono estágio.</w:t>
            </w:r>
            <w:r w:rsidRPr="00C010C1">
              <w:rPr>
                <w:rFonts w:ascii="Book Antiqua" w:eastAsia="Times New Roman" w:hAnsi="Book Antiqua" w:cs="Calibri"/>
                <w:color w:val="000000"/>
                <w:lang w:eastAsia="pt-BR"/>
              </w:rPr>
              <w:br/>
            </w:r>
            <w:r w:rsidRPr="00C010C1">
              <w:rPr>
                <w:rFonts w:ascii="Book Antiqua" w:eastAsia="Times New Roman" w:hAnsi="Book Antiqua" w:cs="Calibri"/>
                <w:b/>
                <w:bCs/>
                <w:color w:val="000000"/>
                <w:lang w:eastAsia="pt-BR"/>
              </w:rPr>
              <w:t xml:space="preserve">Local de Instalação: Rua José Koser. </w:t>
            </w:r>
          </w:p>
        </w:tc>
        <w:tc>
          <w:tcPr>
            <w:tcW w:w="1114" w:type="pct"/>
            <w:tcBorders>
              <w:top w:val="nil"/>
              <w:left w:val="nil"/>
              <w:bottom w:val="single" w:sz="4" w:space="0" w:color="auto"/>
              <w:right w:val="single" w:sz="4" w:space="0" w:color="auto"/>
            </w:tcBorders>
            <w:shd w:val="clear" w:color="auto" w:fill="auto"/>
            <w:noWrap/>
            <w:vAlign w:val="center"/>
            <w:hideMark/>
          </w:tcPr>
          <w:p w:rsidR="001E6FB1" w:rsidRPr="00C72206" w:rsidRDefault="00C72206" w:rsidP="00C72206">
            <w:pPr>
              <w:ind w:right="990"/>
              <w:jc w:val="right"/>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001E6FB1" w:rsidRPr="00C72206">
              <w:rPr>
                <w:rFonts w:ascii="Book Antiqua" w:eastAsia="Times New Roman" w:hAnsi="Book Antiqua" w:cs="Calibri"/>
                <w:color w:val="000000"/>
                <w:lang w:eastAsia="pt-BR"/>
              </w:rPr>
              <w:t>1</w:t>
            </w:r>
          </w:p>
        </w:tc>
      </w:tr>
      <w:tr w:rsidR="001E6FB1" w:rsidRPr="00C010C1" w:rsidTr="00C72206">
        <w:trPr>
          <w:trHeight w:val="841"/>
          <w:jc w:val="center"/>
        </w:trPr>
        <w:tc>
          <w:tcPr>
            <w:tcW w:w="31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1E6FB1" w:rsidRPr="00C010C1" w:rsidRDefault="00C72206" w:rsidP="001E6FB1">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001E6FB1" w:rsidRPr="00C010C1">
              <w:rPr>
                <w:rFonts w:ascii="Book Antiqua" w:eastAsia="Times New Roman" w:hAnsi="Book Antiqua" w:cs="Arial"/>
                <w:b/>
                <w:bCs/>
                <w:color w:val="000000"/>
                <w:sz w:val="20"/>
                <w:szCs w:val="20"/>
                <w:lang w:eastAsia="pt-BR"/>
              </w:rPr>
              <w:t>4</w:t>
            </w:r>
          </w:p>
        </w:tc>
        <w:tc>
          <w:tcPr>
            <w:tcW w:w="3573" w:type="pct"/>
            <w:tcBorders>
              <w:top w:val="nil"/>
              <w:left w:val="nil"/>
              <w:bottom w:val="single" w:sz="4" w:space="0" w:color="auto"/>
              <w:right w:val="single" w:sz="4" w:space="0" w:color="auto"/>
            </w:tcBorders>
            <w:shd w:val="clear" w:color="auto" w:fill="auto"/>
            <w:vAlign w:val="bottom"/>
            <w:hideMark/>
          </w:tcPr>
          <w:p w:rsidR="001E6FB1" w:rsidRPr="00C010C1" w:rsidRDefault="001E6FB1" w:rsidP="007F528B">
            <w:pPr>
              <w:ind w:left="72" w:right="72"/>
              <w:jc w:val="left"/>
              <w:rPr>
                <w:rFonts w:ascii="Book Antiqua" w:eastAsia="Times New Roman" w:hAnsi="Book Antiqua" w:cs="Calibri"/>
                <w:color w:val="000000"/>
                <w:lang w:eastAsia="pt-BR"/>
              </w:rPr>
            </w:pPr>
            <w:r w:rsidRPr="00C010C1">
              <w:rPr>
                <w:rFonts w:ascii="Book Antiqua" w:eastAsia="Times New Roman" w:hAnsi="Book Antiqua" w:cs="Calibri"/>
                <w:b/>
                <w:bCs/>
                <w:color w:val="000000"/>
                <w:lang w:eastAsia="pt-BR"/>
              </w:rPr>
              <w:t>Unidade(s</w:t>
            </w:r>
            <w:proofErr w:type="gramStart"/>
            <w:r w:rsidRPr="00C010C1">
              <w:rPr>
                <w:rFonts w:ascii="Book Antiqua" w:eastAsia="Times New Roman" w:hAnsi="Book Antiqua" w:cs="Calibri"/>
                <w:b/>
                <w:bCs/>
                <w:color w:val="000000"/>
                <w:lang w:eastAsia="pt-BR"/>
              </w:rPr>
              <w:t>)</w:t>
            </w:r>
            <w:proofErr w:type="gramEnd"/>
            <w:r w:rsidRPr="00C010C1">
              <w:rPr>
                <w:rFonts w:ascii="Book Antiqua" w:eastAsia="Times New Roman" w:hAnsi="Book Antiqua" w:cs="Calibri"/>
                <w:color w:val="000000"/>
                <w:lang w:eastAsia="pt-BR"/>
              </w:rPr>
              <w:br/>
              <w:t>Fornecimento e Instalação de Conjunto motobomba horizontal centrífuga mono bloco mono estágio.</w:t>
            </w:r>
            <w:r w:rsidRPr="00C010C1">
              <w:rPr>
                <w:rFonts w:ascii="Book Antiqua" w:eastAsia="Times New Roman" w:hAnsi="Book Antiqua" w:cs="Calibri"/>
                <w:color w:val="000000"/>
                <w:lang w:eastAsia="pt-BR"/>
              </w:rPr>
              <w:br/>
            </w:r>
            <w:r w:rsidRPr="00C010C1">
              <w:rPr>
                <w:rFonts w:ascii="Book Antiqua" w:eastAsia="Times New Roman" w:hAnsi="Book Antiqua" w:cs="Calibri"/>
                <w:b/>
                <w:bCs/>
                <w:color w:val="000000"/>
                <w:lang w:eastAsia="pt-BR"/>
              </w:rPr>
              <w:t>Local de Instalação: Rua Maciel do Nascimento.</w:t>
            </w:r>
          </w:p>
        </w:tc>
        <w:tc>
          <w:tcPr>
            <w:tcW w:w="1114" w:type="pct"/>
            <w:tcBorders>
              <w:top w:val="nil"/>
              <w:left w:val="nil"/>
              <w:bottom w:val="single" w:sz="4" w:space="0" w:color="auto"/>
              <w:right w:val="single" w:sz="4" w:space="0" w:color="auto"/>
            </w:tcBorders>
            <w:shd w:val="clear" w:color="auto" w:fill="auto"/>
            <w:noWrap/>
            <w:vAlign w:val="center"/>
            <w:hideMark/>
          </w:tcPr>
          <w:p w:rsidR="001E6FB1" w:rsidRPr="00C72206" w:rsidRDefault="00C72206" w:rsidP="00C72206">
            <w:pPr>
              <w:ind w:right="990"/>
              <w:jc w:val="right"/>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001E6FB1" w:rsidRPr="00C72206">
              <w:rPr>
                <w:rFonts w:ascii="Book Antiqua" w:eastAsia="Times New Roman" w:hAnsi="Book Antiqua" w:cs="Calibri"/>
                <w:color w:val="000000"/>
                <w:lang w:eastAsia="pt-BR"/>
              </w:rPr>
              <w:t>2</w:t>
            </w:r>
          </w:p>
        </w:tc>
      </w:tr>
      <w:tr w:rsidR="001E6FB1" w:rsidRPr="00C010C1" w:rsidTr="00C72206">
        <w:trPr>
          <w:trHeight w:val="853"/>
          <w:jc w:val="center"/>
        </w:trPr>
        <w:tc>
          <w:tcPr>
            <w:tcW w:w="31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1E6FB1" w:rsidRPr="00C010C1" w:rsidRDefault="00C72206" w:rsidP="001E6FB1">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001E6FB1" w:rsidRPr="00C010C1">
              <w:rPr>
                <w:rFonts w:ascii="Book Antiqua" w:eastAsia="Times New Roman" w:hAnsi="Book Antiqua" w:cs="Arial"/>
                <w:b/>
                <w:bCs/>
                <w:color w:val="000000"/>
                <w:sz w:val="20"/>
                <w:szCs w:val="20"/>
                <w:lang w:eastAsia="pt-BR"/>
              </w:rPr>
              <w:t>5</w:t>
            </w:r>
          </w:p>
        </w:tc>
        <w:tc>
          <w:tcPr>
            <w:tcW w:w="3573" w:type="pct"/>
            <w:tcBorders>
              <w:top w:val="nil"/>
              <w:left w:val="nil"/>
              <w:bottom w:val="single" w:sz="4" w:space="0" w:color="auto"/>
              <w:right w:val="single" w:sz="4" w:space="0" w:color="auto"/>
            </w:tcBorders>
            <w:shd w:val="clear" w:color="auto" w:fill="auto"/>
            <w:hideMark/>
          </w:tcPr>
          <w:p w:rsidR="001E6FB1" w:rsidRPr="00C010C1" w:rsidRDefault="001E6FB1" w:rsidP="007F528B">
            <w:pPr>
              <w:ind w:left="72" w:right="72"/>
              <w:jc w:val="left"/>
              <w:rPr>
                <w:rFonts w:ascii="Book Antiqua" w:eastAsia="Times New Roman" w:hAnsi="Book Antiqua" w:cs="Calibri"/>
                <w:color w:val="000000"/>
                <w:lang w:eastAsia="pt-BR"/>
              </w:rPr>
            </w:pPr>
            <w:r w:rsidRPr="00C010C1">
              <w:rPr>
                <w:rFonts w:ascii="Book Antiqua" w:eastAsia="Times New Roman" w:hAnsi="Book Antiqua" w:cs="Calibri"/>
                <w:b/>
                <w:bCs/>
                <w:color w:val="000000"/>
                <w:lang w:eastAsia="pt-BR"/>
              </w:rPr>
              <w:t>Unidade(s</w:t>
            </w:r>
            <w:proofErr w:type="gramStart"/>
            <w:r w:rsidRPr="00C010C1">
              <w:rPr>
                <w:rFonts w:ascii="Book Antiqua" w:eastAsia="Times New Roman" w:hAnsi="Book Antiqua" w:cs="Calibri"/>
                <w:b/>
                <w:bCs/>
                <w:color w:val="000000"/>
                <w:lang w:eastAsia="pt-BR"/>
              </w:rPr>
              <w:t>)</w:t>
            </w:r>
            <w:proofErr w:type="gramEnd"/>
            <w:r w:rsidRPr="00C010C1">
              <w:rPr>
                <w:rFonts w:ascii="Book Antiqua" w:eastAsia="Times New Roman" w:hAnsi="Book Antiqua" w:cs="Calibri"/>
                <w:color w:val="000000"/>
                <w:lang w:eastAsia="pt-BR"/>
              </w:rPr>
              <w:br/>
              <w:t>Fornecimento e Instalação de Conjunto motobomba horizontal centrífuga multiestágio</w:t>
            </w:r>
            <w:r w:rsidRPr="00C010C1">
              <w:rPr>
                <w:rFonts w:ascii="Book Antiqua" w:eastAsia="Times New Roman" w:hAnsi="Book Antiqua" w:cs="Calibri"/>
                <w:color w:val="000000"/>
                <w:lang w:eastAsia="pt-BR"/>
              </w:rPr>
              <w:br/>
            </w:r>
            <w:r w:rsidRPr="00C010C1">
              <w:rPr>
                <w:rFonts w:ascii="Book Antiqua" w:eastAsia="Times New Roman" w:hAnsi="Book Antiqua" w:cs="Calibri"/>
                <w:b/>
                <w:bCs/>
                <w:color w:val="000000"/>
                <w:lang w:eastAsia="pt-BR"/>
              </w:rPr>
              <w:t xml:space="preserve">Local de Instalação: Rua Douglas Alexandre. </w:t>
            </w:r>
          </w:p>
        </w:tc>
        <w:tc>
          <w:tcPr>
            <w:tcW w:w="1114" w:type="pct"/>
            <w:tcBorders>
              <w:top w:val="nil"/>
              <w:left w:val="nil"/>
              <w:bottom w:val="single" w:sz="4" w:space="0" w:color="auto"/>
              <w:right w:val="single" w:sz="4" w:space="0" w:color="auto"/>
            </w:tcBorders>
            <w:shd w:val="clear" w:color="auto" w:fill="auto"/>
            <w:noWrap/>
            <w:vAlign w:val="center"/>
            <w:hideMark/>
          </w:tcPr>
          <w:p w:rsidR="001E6FB1" w:rsidRPr="00C72206" w:rsidRDefault="00C72206" w:rsidP="00C72206">
            <w:pPr>
              <w:ind w:right="990"/>
              <w:jc w:val="right"/>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001E6FB1" w:rsidRPr="00C72206">
              <w:rPr>
                <w:rFonts w:ascii="Book Antiqua" w:eastAsia="Times New Roman" w:hAnsi="Book Antiqua" w:cs="Calibri"/>
                <w:color w:val="000000"/>
                <w:lang w:eastAsia="pt-BR"/>
              </w:rPr>
              <w:t>1</w:t>
            </w:r>
          </w:p>
        </w:tc>
      </w:tr>
      <w:tr w:rsidR="001E6FB1" w:rsidRPr="00C010C1" w:rsidTr="00C72206">
        <w:trPr>
          <w:trHeight w:val="1121"/>
          <w:jc w:val="center"/>
        </w:trPr>
        <w:tc>
          <w:tcPr>
            <w:tcW w:w="31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1E6FB1" w:rsidRPr="00C010C1" w:rsidRDefault="00C72206" w:rsidP="001E6FB1">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001E6FB1" w:rsidRPr="00C010C1">
              <w:rPr>
                <w:rFonts w:ascii="Book Antiqua" w:eastAsia="Times New Roman" w:hAnsi="Book Antiqua" w:cs="Arial"/>
                <w:b/>
                <w:bCs/>
                <w:color w:val="000000"/>
                <w:sz w:val="20"/>
                <w:szCs w:val="20"/>
                <w:lang w:eastAsia="pt-BR"/>
              </w:rPr>
              <w:t>6</w:t>
            </w:r>
          </w:p>
        </w:tc>
        <w:tc>
          <w:tcPr>
            <w:tcW w:w="3573" w:type="pct"/>
            <w:tcBorders>
              <w:top w:val="nil"/>
              <w:left w:val="nil"/>
              <w:bottom w:val="single" w:sz="4" w:space="0" w:color="auto"/>
              <w:right w:val="single" w:sz="4" w:space="0" w:color="auto"/>
            </w:tcBorders>
            <w:shd w:val="clear" w:color="auto" w:fill="auto"/>
            <w:vAlign w:val="bottom"/>
            <w:hideMark/>
          </w:tcPr>
          <w:p w:rsidR="001E6FB1" w:rsidRPr="00C010C1" w:rsidRDefault="001E6FB1" w:rsidP="007F528B">
            <w:pPr>
              <w:ind w:left="72" w:right="72"/>
              <w:jc w:val="left"/>
              <w:rPr>
                <w:rFonts w:ascii="Book Antiqua" w:eastAsia="Times New Roman" w:hAnsi="Book Antiqua" w:cs="Calibri"/>
                <w:color w:val="000000"/>
                <w:lang w:eastAsia="pt-BR"/>
              </w:rPr>
            </w:pPr>
            <w:r w:rsidRPr="00C010C1">
              <w:rPr>
                <w:rFonts w:ascii="Book Antiqua" w:eastAsia="Times New Roman" w:hAnsi="Book Antiqua" w:cs="Calibri"/>
                <w:b/>
                <w:bCs/>
                <w:color w:val="000000"/>
                <w:lang w:eastAsia="pt-BR"/>
              </w:rPr>
              <w:t>Unidade(s</w:t>
            </w:r>
            <w:proofErr w:type="gramStart"/>
            <w:r w:rsidRPr="00C010C1">
              <w:rPr>
                <w:rFonts w:ascii="Book Antiqua" w:eastAsia="Times New Roman" w:hAnsi="Book Antiqua" w:cs="Calibri"/>
                <w:b/>
                <w:bCs/>
                <w:color w:val="000000"/>
                <w:lang w:eastAsia="pt-BR"/>
              </w:rPr>
              <w:t>)</w:t>
            </w:r>
            <w:proofErr w:type="gramEnd"/>
            <w:r w:rsidRPr="00C010C1">
              <w:rPr>
                <w:rFonts w:ascii="Book Antiqua" w:eastAsia="Times New Roman" w:hAnsi="Book Antiqua" w:cs="Calibri"/>
                <w:color w:val="000000"/>
                <w:lang w:eastAsia="pt-BR"/>
              </w:rPr>
              <w:br/>
              <w:t>Fornecimento e Instalação de Sistema Flutuante com Conjunto motobomba horizontal centrífuga para água bruta.</w:t>
            </w:r>
            <w:r w:rsidRPr="00C010C1">
              <w:rPr>
                <w:rFonts w:ascii="Book Antiqua" w:eastAsia="Times New Roman" w:hAnsi="Book Antiqua" w:cs="Calibri"/>
                <w:color w:val="000000"/>
                <w:lang w:eastAsia="pt-BR"/>
              </w:rPr>
              <w:br/>
            </w:r>
            <w:r w:rsidRPr="00C010C1">
              <w:rPr>
                <w:rFonts w:ascii="Book Antiqua" w:eastAsia="Times New Roman" w:hAnsi="Book Antiqua" w:cs="Calibri"/>
                <w:b/>
                <w:bCs/>
                <w:color w:val="000000"/>
                <w:lang w:eastAsia="pt-BR"/>
              </w:rPr>
              <w:t>Local de Instalação: Rua Tijucas.</w:t>
            </w:r>
          </w:p>
        </w:tc>
        <w:tc>
          <w:tcPr>
            <w:tcW w:w="1114" w:type="pct"/>
            <w:tcBorders>
              <w:top w:val="nil"/>
              <w:left w:val="nil"/>
              <w:bottom w:val="single" w:sz="4" w:space="0" w:color="auto"/>
              <w:right w:val="single" w:sz="4" w:space="0" w:color="auto"/>
            </w:tcBorders>
            <w:shd w:val="clear" w:color="auto" w:fill="auto"/>
            <w:noWrap/>
            <w:vAlign w:val="center"/>
            <w:hideMark/>
          </w:tcPr>
          <w:p w:rsidR="001E6FB1" w:rsidRPr="00C72206" w:rsidRDefault="00C72206" w:rsidP="00C72206">
            <w:pPr>
              <w:ind w:right="990"/>
              <w:jc w:val="right"/>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001E6FB1" w:rsidRPr="00C72206">
              <w:rPr>
                <w:rFonts w:ascii="Book Antiqua" w:eastAsia="Times New Roman" w:hAnsi="Book Antiqua" w:cs="Calibri"/>
                <w:color w:val="000000"/>
                <w:lang w:eastAsia="pt-BR"/>
              </w:rPr>
              <w:t>1</w:t>
            </w:r>
          </w:p>
        </w:tc>
      </w:tr>
      <w:tr w:rsidR="001E6FB1" w:rsidRPr="00C010C1" w:rsidTr="00C72206">
        <w:trPr>
          <w:trHeight w:val="600"/>
          <w:jc w:val="center"/>
        </w:trPr>
        <w:tc>
          <w:tcPr>
            <w:tcW w:w="31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1E6FB1" w:rsidRPr="00C010C1" w:rsidRDefault="00C72206" w:rsidP="001E6FB1">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001E6FB1" w:rsidRPr="00C010C1">
              <w:rPr>
                <w:rFonts w:ascii="Book Antiqua" w:eastAsia="Times New Roman" w:hAnsi="Book Antiqua" w:cs="Arial"/>
                <w:b/>
                <w:bCs/>
                <w:color w:val="000000"/>
                <w:sz w:val="20"/>
                <w:szCs w:val="20"/>
                <w:lang w:eastAsia="pt-BR"/>
              </w:rPr>
              <w:t>7</w:t>
            </w:r>
          </w:p>
        </w:tc>
        <w:tc>
          <w:tcPr>
            <w:tcW w:w="3573" w:type="pct"/>
            <w:tcBorders>
              <w:top w:val="nil"/>
              <w:left w:val="nil"/>
              <w:bottom w:val="single" w:sz="4" w:space="0" w:color="auto"/>
              <w:right w:val="single" w:sz="4" w:space="0" w:color="auto"/>
            </w:tcBorders>
            <w:shd w:val="clear" w:color="auto" w:fill="auto"/>
            <w:vAlign w:val="bottom"/>
            <w:hideMark/>
          </w:tcPr>
          <w:p w:rsidR="001E6FB1" w:rsidRPr="00C010C1" w:rsidRDefault="001E6FB1" w:rsidP="007F528B">
            <w:pPr>
              <w:ind w:left="72" w:right="72"/>
              <w:jc w:val="left"/>
              <w:rPr>
                <w:rFonts w:ascii="Book Antiqua" w:eastAsia="Times New Roman" w:hAnsi="Book Antiqua" w:cs="Calibri"/>
                <w:color w:val="000000"/>
                <w:lang w:eastAsia="pt-BR"/>
              </w:rPr>
            </w:pPr>
            <w:r w:rsidRPr="00C010C1">
              <w:rPr>
                <w:rFonts w:ascii="Book Antiqua" w:eastAsia="Times New Roman" w:hAnsi="Book Antiqua" w:cs="Calibri"/>
                <w:b/>
                <w:bCs/>
                <w:color w:val="000000"/>
                <w:lang w:eastAsia="pt-BR"/>
              </w:rPr>
              <w:t>Unidade(s</w:t>
            </w:r>
            <w:proofErr w:type="gramStart"/>
            <w:r w:rsidRPr="00C010C1">
              <w:rPr>
                <w:rFonts w:ascii="Book Antiqua" w:eastAsia="Times New Roman" w:hAnsi="Book Antiqua" w:cs="Calibri"/>
                <w:b/>
                <w:bCs/>
                <w:color w:val="000000"/>
                <w:lang w:eastAsia="pt-BR"/>
              </w:rPr>
              <w:t>)</w:t>
            </w:r>
            <w:proofErr w:type="gramEnd"/>
            <w:r w:rsidRPr="00C010C1">
              <w:rPr>
                <w:rFonts w:ascii="Book Antiqua" w:eastAsia="Times New Roman" w:hAnsi="Book Antiqua" w:cs="Calibri"/>
                <w:color w:val="000000"/>
                <w:lang w:eastAsia="pt-BR"/>
              </w:rPr>
              <w:br/>
              <w:t>Contêiner para reposição de boosters para 1 Moto bomba.</w:t>
            </w:r>
          </w:p>
        </w:tc>
        <w:tc>
          <w:tcPr>
            <w:tcW w:w="1114" w:type="pct"/>
            <w:tcBorders>
              <w:top w:val="nil"/>
              <w:left w:val="nil"/>
              <w:bottom w:val="single" w:sz="4" w:space="0" w:color="auto"/>
              <w:right w:val="single" w:sz="4" w:space="0" w:color="auto"/>
            </w:tcBorders>
            <w:shd w:val="clear" w:color="auto" w:fill="auto"/>
            <w:noWrap/>
            <w:vAlign w:val="center"/>
            <w:hideMark/>
          </w:tcPr>
          <w:p w:rsidR="001E6FB1" w:rsidRPr="00C72206" w:rsidRDefault="00C72206" w:rsidP="00C72206">
            <w:pPr>
              <w:ind w:right="990"/>
              <w:jc w:val="right"/>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001E6FB1" w:rsidRPr="00C72206">
              <w:rPr>
                <w:rFonts w:ascii="Book Antiqua" w:eastAsia="Times New Roman" w:hAnsi="Book Antiqua" w:cs="Calibri"/>
                <w:color w:val="000000"/>
                <w:lang w:eastAsia="pt-BR"/>
              </w:rPr>
              <w:t>1</w:t>
            </w:r>
          </w:p>
        </w:tc>
      </w:tr>
      <w:tr w:rsidR="001E6FB1" w:rsidRPr="00C010C1" w:rsidTr="00C72206">
        <w:trPr>
          <w:trHeight w:val="600"/>
          <w:jc w:val="center"/>
        </w:trPr>
        <w:tc>
          <w:tcPr>
            <w:tcW w:w="31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1E6FB1" w:rsidRPr="00C010C1" w:rsidRDefault="00C72206" w:rsidP="001E6FB1">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001E6FB1" w:rsidRPr="00C010C1">
              <w:rPr>
                <w:rFonts w:ascii="Book Antiqua" w:eastAsia="Times New Roman" w:hAnsi="Book Antiqua" w:cs="Arial"/>
                <w:b/>
                <w:bCs/>
                <w:color w:val="000000"/>
                <w:sz w:val="20"/>
                <w:szCs w:val="20"/>
                <w:lang w:eastAsia="pt-BR"/>
              </w:rPr>
              <w:t>8</w:t>
            </w:r>
          </w:p>
        </w:tc>
        <w:tc>
          <w:tcPr>
            <w:tcW w:w="3573" w:type="pct"/>
            <w:tcBorders>
              <w:top w:val="nil"/>
              <w:left w:val="nil"/>
              <w:bottom w:val="single" w:sz="4" w:space="0" w:color="auto"/>
              <w:right w:val="single" w:sz="4" w:space="0" w:color="auto"/>
            </w:tcBorders>
            <w:shd w:val="clear" w:color="auto" w:fill="auto"/>
            <w:vAlign w:val="bottom"/>
            <w:hideMark/>
          </w:tcPr>
          <w:p w:rsidR="001E6FB1" w:rsidRPr="00C010C1" w:rsidRDefault="001E6FB1" w:rsidP="007F528B">
            <w:pPr>
              <w:ind w:left="72" w:right="72"/>
              <w:jc w:val="left"/>
              <w:rPr>
                <w:rFonts w:ascii="Book Antiqua" w:eastAsia="Times New Roman" w:hAnsi="Book Antiqua" w:cs="Calibri"/>
                <w:color w:val="000000"/>
                <w:lang w:eastAsia="pt-BR"/>
              </w:rPr>
            </w:pPr>
            <w:r w:rsidRPr="00C010C1">
              <w:rPr>
                <w:rFonts w:ascii="Book Antiqua" w:eastAsia="Times New Roman" w:hAnsi="Book Antiqua" w:cs="Calibri"/>
                <w:b/>
                <w:bCs/>
                <w:color w:val="000000"/>
                <w:lang w:eastAsia="pt-BR"/>
              </w:rPr>
              <w:t>Unidade(s</w:t>
            </w:r>
            <w:proofErr w:type="gramStart"/>
            <w:r w:rsidRPr="00C010C1">
              <w:rPr>
                <w:rFonts w:ascii="Book Antiqua" w:eastAsia="Times New Roman" w:hAnsi="Book Antiqua" w:cs="Calibri"/>
                <w:b/>
                <w:bCs/>
                <w:color w:val="000000"/>
                <w:lang w:eastAsia="pt-BR"/>
              </w:rPr>
              <w:t>)</w:t>
            </w:r>
            <w:proofErr w:type="gramEnd"/>
            <w:r w:rsidRPr="00C010C1">
              <w:rPr>
                <w:rFonts w:ascii="Book Antiqua" w:eastAsia="Times New Roman" w:hAnsi="Book Antiqua" w:cs="Calibri"/>
                <w:color w:val="000000"/>
                <w:lang w:eastAsia="pt-BR"/>
              </w:rPr>
              <w:br/>
              <w:t>Contêiner para reposição de boosters para 2 Moto bomba.</w:t>
            </w:r>
          </w:p>
        </w:tc>
        <w:tc>
          <w:tcPr>
            <w:tcW w:w="1114" w:type="pct"/>
            <w:tcBorders>
              <w:top w:val="nil"/>
              <w:left w:val="nil"/>
              <w:bottom w:val="single" w:sz="4" w:space="0" w:color="auto"/>
              <w:right w:val="single" w:sz="4" w:space="0" w:color="auto"/>
            </w:tcBorders>
            <w:shd w:val="clear" w:color="auto" w:fill="auto"/>
            <w:noWrap/>
            <w:vAlign w:val="center"/>
            <w:hideMark/>
          </w:tcPr>
          <w:p w:rsidR="001E6FB1" w:rsidRPr="00C72206" w:rsidRDefault="00C72206" w:rsidP="00C72206">
            <w:pPr>
              <w:ind w:right="990"/>
              <w:jc w:val="right"/>
              <w:rPr>
                <w:rFonts w:ascii="Book Antiqua" w:eastAsia="Times New Roman" w:hAnsi="Book Antiqua" w:cs="Calibri"/>
                <w:color w:val="000000"/>
                <w:lang w:eastAsia="pt-BR"/>
              </w:rPr>
            </w:pPr>
            <w:r>
              <w:rPr>
                <w:rFonts w:ascii="Book Antiqua" w:eastAsia="Times New Roman" w:hAnsi="Book Antiqua" w:cs="Calibri"/>
                <w:color w:val="000000"/>
                <w:lang w:eastAsia="pt-BR"/>
              </w:rPr>
              <w:t>0</w:t>
            </w:r>
            <w:r w:rsidR="001E6FB1" w:rsidRPr="00C72206">
              <w:rPr>
                <w:rFonts w:ascii="Book Antiqua" w:eastAsia="Times New Roman" w:hAnsi="Book Antiqua" w:cs="Calibri"/>
                <w:color w:val="000000"/>
                <w:lang w:eastAsia="pt-BR"/>
              </w:rPr>
              <w:t>1</w:t>
            </w:r>
          </w:p>
        </w:tc>
      </w:tr>
      <w:tr w:rsidR="001E6FB1" w:rsidRPr="00C010C1" w:rsidTr="00C72206">
        <w:trPr>
          <w:trHeight w:val="445"/>
          <w:jc w:val="center"/>
        </w:trPr>
        <w:tc>
          <w:tcPr>
            <w:tcW w:w="31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1E6FB1" w:rsidRPr="00C010C1" w:rsidRDefault="00C72206" w:rsidP="001E6FB1">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001E6FB1" w:rsidRPr="00C010C1">
              <w:rPr>
                <w:rFonts w:ascii="Book Antiqua" w:eastAsia="Times New Roman" w:hAnsi="Book Antiqua" w:cs="Arial"/>
                <w:b/>
                <w:bCs/>
                <w:color w:val="000000"/>
                <w:sz w:val="20"/>
                <w:szCs w:val="20"/>
                <w:lang w:eastAsia="pt-BR"/>
              </w:rPr>
              <w:t>9</w:t>
            </w:r>
          </w:p>
        </w:tc>
        <w:tc>
          <w:tcPr>
            <w:tcW w:w="3573" w:type="pct"/>
            <w:tcBorders>
              <w:top w:val="nil"/>
              <w:left w:val="nil"/>
              <w:bottom w:val="single" w:sz="4" w:space="0" w:color="auto"/>
              <w:right w:val="single" w:sz="4" w:space="0" w:color="auto"/>
            </w:tcBorders>
            <w:shd w:val="clear" w:color="auto" w:fill="auto"/>
            <w:vAlign w:val="bottom"/>
            <w:hideMark/>
          </w:tcPr>
          <w:p w:rsidR="001E6FB1" w:rsidRPr="00C010C1" w:rsidRDefault="001E6FB1" w:rsidP="007F528B">
            <w:pPr>
              <w:ind w:left="72" w:right="72"/>
              <w:jc w:val="left"/>
              <w:rPr>
                <w:rFonts w:ascii="Book Antiqua" w:eastAsia="Times New Roman" w:hAnsi="Book Antiqua" w:cs="Calibri"/>
                <w:color w:val="000000"/>
                <w:lang w:eastAsia="pt-BR"/>
              </w:rPr>
            </w:pPr>
            <w:r w:rsidRPr="00C010C1">
              <w:rPr>
                <w:rFonts w:ascii="Book Antiqua" w:eastAsia="Times New Roman" w:hAnsi="Book Antiqua" w:cs="Calibri"/>
                <w:b/>
                <w:bCs/>
                <w:color w:val="000000"/>
                <w:lang w:eastAsia="pt-BR"/>
              </w:rPr>
              <w:t>Unidade(s</w:t>
            </w:r>
            <w:proofErr w:type="gramStart"/>
            <w:r w:rsidRPr="00C010C1">
              <w:rPr>
                <w:rFonts w:ascii="Book Antiqua" w:eastAsia="Times New Roman" w:hAnsi="Book Antiqua" w:cs="Calibri"/>
                <w:b/>
                <w:bCs/>
                <w:color w:val="000000"/>
                <w:lang w:eastAsia="pt-BR"/>
              </w:rPr>
              <w:t>)</w:t>
            </w:r>
            <w:proofErr w:type="gramEnd"/>
            <w:r w:rsidRPr="00C010C1">
              <w:rPr>
                <w:rFonts w:ascii="Book Antiqua" w:eastAsia="Times New Roman" w:hAnsi="Book Antiqua" w:cs="Calibri"/>
                <w:color w:val="000000"/>
                <w:lang w:eastAsia="pt-BR"/>
              </w:rPr>
              <w:br/>
              <w:t xml:space="preserve">Transmissor de pressão/saída 4-20ma Faixa 0 a 10bar (10-b)/alimentação 10 á 30vcc (típica     24vcc)/precisão: 1,0% (1,0) / Conector: din43650c </w:t>
            </w:r>
            <w:r w:rsidRPr="00C010C1">
              <w:rPr>
                <w:rFonts w:ascii="Book Antiqua" w:eastAsia="Times New Roman" w:hAnsi="Book Antiqua" w:cs="Calibri"/>
                <w:color w:val="000000"/>
                <w:lang w:eastAsia="pt-BR"/>
              </w:rPr>
              <w:lastRenderedPageBreak/>
              <w:t>(d)/conexão ao Processo: 1/4"bsp (g)/chave código T2000-4-20ma-10-b-1,0d-gNcm - 9026.20.90.</w:t>
            </w:r>
          </w:p>
        </w:tc>
        <w:tc>
          <w:tcPr>
            <w:tcW w:w="1114" w:type="pct"/>
            <w:tcBorders>
              <w:top w:val="nil"/>
              <w:left w:val="nil"/>
              <w:bottom w:val="single" w:sz="4" w:space="0" w:color="auto"/>
              <w:right w:val="single" w:sz="4" w:space="0" w:color="auto"/>
            </w:tcBorders>
            <w:shd w:val="clear" w:color="auto" w:fill="auto"/>
            <w:noWrap/>
            <w:vAlign w:val="center"/>
            <w:hideMark/>
          </w:tcPr>
          <w:p w:rsidR="001E6FB1" w:rsidRPr="00C72206" w:rsidRDefault="001E6FB1" w:rsidP="00C72206">
            <w:pPr>
              <w:ind w:right="990"/>
              <w:jc w:val="right"/>
              <w:rPr>
                <w:rFonts w:ascii="Book Antiqua" w:eastAsia="Times New Roman" w:hAnsi="Book Antiqua" w:cs="Calibri"/>
                <w:color w:val="000000"/>
                <w:lang w:eastAsia="pt-BR"/>
              </w:rPr>
            </w:pPr>
            <w:r w:rsidRPr="00C72206">
              <w:rPr>
                <w:rFonts w:ascii="Book Antiqua" w:eastAsia="Times New Roman" w:hAnsi="Book Antiqua" w:cs="Calibri"/>
                <w:color w:val="000000"/>
                <w:lang w:eastAsia="pt-BR"/>
              </w:rPr>
              <w:lastRenderedPageBreak/>
              <w:t>50</w:t>
            </w:r>
          </w:p>
        </w:tc>
      </w:tr>
    </w:tbl>
    <w:p w:rsidR="001E6FB1" w:rsidRDefault="001E6FB1" w:rsidP="009B4ADF">
      <w:pPr>
        <w:ind w:left="0" w:right="-1"/>
        <w:rPr>
          <w:rFonts w:ascii="Book Antiqua" w:hAnsi="Book Antiqua"/>
          <w:b/>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D83D50" w:rsidRPr="00FA7419" w:rsidRDefault="00454A8A"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Pr>
          <w:rFonts w:ascii="Book Antiqua" w:hAnsi="Book Antiqua"/>
          <w:color w:val="000000"/>
        </w:rPr>
        <w:t xml:space="preserve">2.1 </w:t>
      </w:r>
      <w:r w:rsidR="00C71A2E" w:rsidRPr="006F0A7B">
        <w:rPr>
          <w:rFonts w:ascii="Book Antiqua" w:hAnsi="Book Antiqua"/>
        </w:rPr>
        <w:t xml:space="preserve">A aquisição do objeto </w:t>
      </w:r>
      <w:r w:rsidR="00C71A2E" w:rsidRPr="006F0A7B">
        <w:rPr>
          <w:rFonts w:ascii="Book Antiqua" w:eastAsia="Book Antiqua" w:hAnsi="Book Antiqua"/>
        </w:rPr>
        <w:t>se justifica por se tratar de equipamentos essenciais ao abastecimento de água da cidade de Gaspar e há necessidade de substituição nos sistemas hoje instalados que se encontram com quantidade de horas suficientes para retirada, para manutenção preventiva ou para a inutilização, visando o funcionamento mínimo para manter a qualidade e uniformidade nos sistemas de pressurização de redes (</w:t>
      </w:r>
      <w:r w:rsidR="00C71A2E" w:rsidRPr="006F0A7B">
        <w:rPr>
          <w:rFonts w:ascii="Book Antiqua" w:eastAsia="Book Antiqua" w:hAnsi="Book Antiqua"/>
          <w:i/>
        </w:rPr>
        <w:t>boosters</w:t>
      </w:r>
      <w:r w:rsidR="00FA7419">
        <w:rPr>
          <w:rFonts w:ascii="Book Antiqua" w:eastAsia="Book Antiqua" w:hAnsi="Book Antiqua"/>
        </w:rPr>
        <w:t>).</w:t>
      </w:r>
    </w:p>
    <w:p w:rsidR="00FA7419" w:rsidRDefault="00FA7419" w:rsidP="009B4ADF">
      <w:pPr>
        <w:ind w:left="0" w:right="-1"/>
        <w:rPr>
          <w:rFonts w:ascii="Book Antiqua" w:hAnsi="Book Antiqua"/>
          <w:b/>
        </w:rPr>
      </w:pPr>
    </w:p>
    <w:p w:rsidR="008B794D" w:rsidRPr="00B57EEA" w:rsidRDefault="008B794D" w:rsidP="009B4ADF">
      <w:pPr>
        <w:ind w:left="0" w:right="-1"/>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FA7419" w:rsidRPr="00426129" w:rsidRDefault="00FA7419" w:rsidP="00FA7419">
      <w:pPr>
        <w:ind w:left="0" w:right="-2"/>
        <w:rPr>
          <w:rFonts w:ascii="Book Antiqua" w:hAnsi="Book Antiqua"/>
          <w:b/>
        </w:rPr>
      </w:pPr>
      <w:r w:rsidRPr="00426129">
        <w:rPr>
          <w:rFonts w:ascii="Book Antiqua" w:hAnsi="Book Antiqua"/>
          <w:b/>
        </w:rPr>
        <w:t xml:space="preserve">4. DA FORMA DE PAGAMENTO </w:t>
      </w:r>
    </w:p>
    <w:p w:rsidR="00FA7419" w:rsidRPr="00426129" w:rsidRDefault="00FA7419" w:rsidP="00FA7419">
      <w:pPr>
        <w:ind w:left="0" w:right="-2"/>
        <w:rPr>
          <w:rFonts w:ascii="Book Antiqua" w:hAnsi="Book Antiqua"/>
        </w:rPr>
      </w:pPr>
      <w:r w:rsidRPr="00426129">
        <w:rPr>
          <w:rFonts w:ascii="Book Antiqua" w:hAnsi="Book Antiqua"/>
        </w:rPr>
        <w:t xml:space="preserve">4.1 O pagamento será efetuado </w:t>
      </w:r>
      <w:r w:rsidRPr="00426129">
        <w:rPr>
          <w:rFonts w:ascii="Book Antiqua" w:hAnsi="Book Antiqua"/>
          <w:b/>
          <w:i/>
        </w:rPr>
        <w:t xml:space="preserve">em até </w:t>
      </w:r>
      <w:r>
        <w:rPr>
          <w:rFonts w:ascii="Book Antiqua" w:hAnsi="Book Antiqua"/>
          <w:b/>
          <w:i/>
        </w:rPr>
        <w:t>15</w:t>
      </w:r>
      <w:r w:rsidRPr="00426129">
        <w:rPr>
          <w:rFonts w:ascii="Book Antiqua" w:hAnsi="Book Antiqua"/>
          <w:b/>
          <w:i/>
        </w:rPr>
        <w:t xml:space="preserve"> (</w:t>
      </w:r>
      <w:r>
        <w:rPr>
          <w:rFonts w:ascii="Book Antiqua" w:hAnsi="Book Antiqua"/>
          <w:b/>
          <w:i/>
        </w:rPr>
        <w:t>quinze</w:t>
      </w:r>
      <w:r w:rsidRPr="00426129">
        <w:rPr>
          <w:rFonts w:ascii="Book Antiqua" w:hAnsi="Book Antiqua"/>
          <w:b/>
          <w:i/>
        </w:rPr>
        <w:t>) dias</w:t>
      </w:r>
      <w:r w:rsidRPr="00426129">
        <w:rPr>
          <w:rFonts w:ascii="Book Antiqua" w:hAnsi="Book Antiqua"/>
        </w:rPr>
        <w:t xml:space="preserve"> após o recebimento definitivo, mediante a apresentação da Nota Fiscal/Fatura devidamente atestada pelo responsável do setor requerente. </w:t>
      </w:r>
    </w:p>
    <w:p w:rsidR="00FA7419" w:rsidRPr="00426129" w:rsidRDefault="00FA7419" w:rsidP="00FA7419">
      <w:pPr>
        <w:ind w:left="0" w:right="-2"/>
        <w:rPr>
          <w:rFonts w:ascii="Book Antiqua" w:hAnsi="Book Antiqua"/>
        </w:rPr>
      </w:pPr>
      <w:r>
        <w:rPr>
          <w:rFonts w:ascii="Book Antiqua" w:hAnsi="Book Antiqua"/>
        </w:rPr>
        <w:t xml:space="preserve">4.2 </w:t>
      </w:r>
      <w:r w:rsidRPr="00426129">
        <w:rPr>
          <w:rFonts w:ascii="Book Antiqua" w:hAnsi="Book Antiqua"/>
        </w:rPr>
        <w:t>Nenhum pagamento será efetuado à empresa, enquanto houver pendência de liquidação de obrigação financeira, em virtude de penalidade ou inadimplência contratual.</w:t>
      </w:r>
    </w:p>
    <w:p w:rsidR="00FA7419" w:rsidRPr="00426129" w:rsidRDefault="00FA7419" w:rsidP="00FA7419">
      <w:pPr>
        <w:ind w:left="0" w:right="-2"/>
        <w:rPr>
          <w:rFonts w:ascii="Book Antiqua" w:hAnsi="Book Antiqua"/>
        </w:rPr>
      </w:pPr>
      <w:r w:rsidRPr="00426129">
        <w:rPr>
          <w:rFonts w:ascii="Book Antiqua" w:hAnsi="Book Antiqua"/>
        </w:rPr>
        <w:t>4.</w:t>
      </w:r>
      <w:r>
        <w:rPr>
          <w:rFonts w:ascii="Book Antiqua" w:hAnsi="Book Antiqua"/>
        </w:rPr>
        <w:t>3</w:t>
      </w:r>
      <w:r w:rsidRPr="00426129">
        <w:rPr>
          <w:rFonts w:ascii="Book Antiqua" w:hAnsi="Book Antiqua"/>
        </w:rPr>
        <w:t xml:space="preserve"> Não haverá, sob hipótese alguma, pagamento antecipado.</w:t>
      </w:r>
    </w:p>
    <w:p w:rsidR="00FA7419" w:rsidRDefault="00FA7419" w:rsidP="00FA7419">
      <w:pPr>
        <w:widowControl w:val="0"/>
        <w:ind w:left="0" w:right="-2"/>
        <w:rPr>
          <w:rFonts w:ascii="Book Antiqua" w:hAnsi="Book Antiqua"/>
        </w:rPr>
      </w:pPr>
      <w:r w:rsidRPr="00426129">
        <w:rPr>
          <w:rFonts w:ascii="Book Antiqua" w:hAnsi="Book Antiqua"/>
        </w:rPr>
        <w:t>4.</w:t>
      </w:r>
      <w:r>
        <w:rPr>
          <w:rFonts w:ascii="Book Antiqua" w:hAnsi="Book Antiqua"/>
        </w:rPr>
        <w:t>4</w:t>
      </w:r>
      <w:r w:rsidRPr="00426129">
        <w:rPr>
          <w:rFonts w:ascii="Book Antiqua" w:hAnsi="Book Antiqua"/>
        </w:rPr>
        <w:t xml:space="preserve"> No caso de eventuais atrasos de pagamento das faturas, por culpa da Administração, o valor será atualizado monetariamente nos termos do art. 117 da Constituição Estadual de SC.</w:t>
      </w:r>
    </w:p>
    <w:p w:rsidR="00FA7419" w:rsidRDefault="00FA7419"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FA7419" w:rsidRPr="00426129" w:rsidRDefault="00FA7419" w:rsidP="00FA7419">
      <w:pPr>
        <w:pStyle w:val="PargrafodaLista"/>
        <w:ind w:left="0" w:right="-2"/>
        <w:rPr>
          <w:rFonts w:ascii="Book Antiqua" w:hAnsi="Book Antiqua"/>
          <w:b/>
        </w:rPr>
      </w:pPr>
      <w:r w:rsidRPr="00426129">
        <w:rPr>
          <w:rFonts w:ascii="Book Antiqua" w:hAnsi="Book Antiqua"/>
          <w:b/>
        </w:rPr>
        <w:t xml:space="preserve">5. DO PRAZO CONTRATUAL, DAS CONDIÇÕES DE ENTREGA E RECEBIMENTO </w:t>
      </w:r>
    </w:p>
    <w:p w:rsidR="00FA7419" w:rsidRPr="00426129" w:rsidRDefault="00FA7419" w:rsidP="00FA7419">
      <w:pPr>
        <w:pStyle w:val="PargrafodaLista"/>
        <w:ind w:left="0" w:right="-2"/>
        <w:rPr>
          <w:rFonts w:ascii="Book Antiqua" w:hAnsi="Book Antiqua"/>
        </w:rPr>
      </w:pPr>
      <w:r>
        <w:rPr>
          <w:rFonts w:ascii="Book Antiqua" w:hAnsi="Book Antiqua"/>
        </w:rPr>
        <w:t>5</w:t>
      </w:r>
      <w:r w:rsidRPr="002F082A">
        <w:rPr>
          <w:rFonts w:ascii="Book Antiqua" w:hAnsi="Book Antiqua"/>
        </w:rPr>
        <w:t>.1 O prazo de vigência do Contrato será de 01 (um) ano, iniciando na data de sua assinatura,</w:t>
      </w:r>
      <w:r w:rsidRPr="00426129">
        <w:rPr>
          <w:rFonts w:ascii="Book Antiqua" w:hAnsi="Book Antiqua"/>
        </w:rPr>
        <w:t xml:space="preserve"> podendo, por interesse da Administração, ser prorrogado por meio de Termo Aditivo, observando o limite estabelecido no parágrafo 4º do art. 57, da Lei nº 8.666, de 1993.</w:t>
      </w:r>
    </w:p>
    <w:p w:rsidR="00FA7419" w:rsidRPr="00426129" w:rsidRDefault="00FA7419" w:rsidP="00FA7419">
      <w:pPr>
        <w:pStyle w:val="PargrafodaLista"/>
        <w:ind w:left="0" w:right="-2"/>
        <w:rPr>
          <w:rFonts w:ascii="Book Antiqua" w:hAnsi="Book Antiqua"/>
        </w:rPr>
      </w:pPr>
      <w:r>
        <w:rPr>
          <w:rFonts w:ascii="Book Antiqua" w:hAnsi="Book Antiqua"/>
        </w:rPr>
        <w:t>5</w:t>
      </w:r>
      <w:r w:rsidRPr="00426129">
        <w:rPr>
          <w:rFonts w:ascii="Book Antiqua" w:hAnsi="Book Antiqua"/>
        </w:rPr>
        <w:t>.2 O</w:t>
      </w:r>
      <w:r>
        <w:rPr>
          <w:rFonts w:ascii="Book Antiqua" w:hAnsi="Book Antiqua"/>
        </w:rPr>
        <w:t>s</w:t>
      </w:r>
      <w:r w:rsidRPr="00426129">
        <w:rPr>
          <w:rFonts w:ascii="Book Antiqua" w:hAnsi="Book Antiqua"/>
        </w:rPr>
        <w:t xml:space="preserve"> objetos deverão ser entregues de forma ÚNICA, conforme a necessidade do </w:t>
      </w:r>
      <w:r>
        <w:rPr>
          <w:rFonts w:ascii="Book Antiqua" w:hAnsi="Book Antiqua"/>
        </w:rPr>
        <w:t>Serviço Autônomo Municipal de Água e Esgoto (SAMAE)</w:t>
      </w:r>
      <w:r w:rsidRPr="00426129">
        <w:rPr>
          <w:rFonts w:ascii="Book Antiqua" w:hAnsi="Book Antiqua"/>
        </w:rPr>
        <w:t xml:space="preserve">, que procederá a solicitação nas quantidades que lhe convier, através de Ordem de Fornecimento, que será encaminhada dentro do prazo de vigência do contrato. </w:t>
      </w:r>
    </w:p>
    <w:p w:rsidR="00FA7419" w:rsidRPr="00426129" w:rsidRDefault="00FA7419" w:rsidP="00FA7419">
      <w:pPr>
        <w:pStyle w:val="PargrafodaLista"/>
        <w:ind w:left="0" w:right="-2"/>
        <w:rPr>
          <w:rFonts w:ascii="Book Antiqua" w:hAnsi="Book Antiqua"/>
        </w:rPr>
      </w:pPr>
      <w:r>
        <w:rPr>
          <w:rFonts w:ascii="Book Antiqua" w:hAnsi="Book Antiqua"/>
        </w:rPr>
        <w:t>5</w:t>
      </w:r>
      <w:r w:rsidRPr="00426129">
        <w:rPr>
          <w:rFonts w:ascii="Book Antiqua" w:hAnsi="Book Antiqua"/>
        </w:rPr>
        <w:t xml:space="preserve">.3 Depois de efetuada sua solicitação, os objetos deverão ser entregues no prazo máximo </w:t>
      </w:r>
      <w:r w:rsidRPr="0054148F">
        <w:rPr>
          <w:rFonts w:ascii="Book Antiqua" w:hAnsi="Book Antiqua"/>
          <w:i/>
        </w:rPr>
        <w:t>de até 120 (cento e vinte) dias</w:t>
      </w:r>
      <w:r w:rsidRPr="00426129">
        <w:rPr>
          <w:rFonts w:ascii="Book Antiqua" w:hAnsi="Book Antiqua"/>
        </w:rPr>
        <w:t>, nos locais determinados no Termo de Referência, nas condições estipuladas no Edital e seus Anexos, conforme as características técnicas descritas no Termo de Referência.</w:t>
      </w:r>
    </w:p>
    <w:p w:rsidR="00FA7419" w:rsidRDefault="00FA7419" w:rsidP="00FA7419">
      <w:pPr>
        <w:ind w:left="0" w:right="-2"/>
        <w:rPr>
          <w:rFonts w:ascii="Book Antiqua" w:hAnsi="Book Antiqua"/>
          <w:b/>
        </w:rPr>
      </w:pPr>
    </w:p>
    <w:p w:rsidR="00FA7419" w:rsidRPr="0054148F" w:rsidRDefault="00FA7419" w:rsidP="00FA7419">
      <w:pPr>
        <w:ind w:left="0" w:right="-2"/>
        <w:rPr>
          <w:rFonts w:ascii="Book Antiqua" w:hAnsi="Book Antiqua"/>
        </w:rPr>
      </w:pPr>
      <w:r>
        <w:rPr>
          <w:rFonts w:ascii="Book Antiqua" w:hAnsi="Book Antiqua"/>
        </w:rPr>
        <w:t>5</w:t>
      </w:r>
      <w:r w:rsidRPr="0054148F">
        <w:rPr>
          <w:rFonts w:ascii="Book Antiqua" w:hAnsi="Book Antiqua"/>
        </w:rPr>
        <w:t>.3.1</w:t>
      </w:r>
      <w:r w:rsidRPr="00101181">
        <w:rPr>
          <w:rFonts w:ascii="Book Antiqua" w:hAnsi="Book Antiqua"/>
          <w:b/>
        </w:rPr>
        <w:t xml:space="preserve"> </w:t>
      </w:r>
      <w:r>
        <w:rPr>
          <w:rFonts w:ascii="Book Antiqua" w:hAnsi="Book Antiqua"/>
        </w:rPr>
        <w:t>Poderão s</w:t>
      </w:r>
      <w:r w:rsidRPr="0054148F">
        <w:rPr>
          <w:rFonts w:ascii="Book Antiqua" w:hAnsi="Book Antiqua"/>
        </w:rPr>
        <w:t>er solicitadas entregas em outros locais não especificados neste Edital, ficando o fornecedor obrigado a entregar desde que o local indicado seja dentro do Municí</w:t>
      </w:r>
      <w:r>
        <w:rPr>
          <w:rFonts w:ascii="Book Antiqua" w:hAnsi="Book Antiqua"/>
        </w:rPr>
        <w:t>pio d</w:t>
      </w:r>
      <w:r w:rsidRPr="0054148F">
        <w:rPr>
          <w:rFonts w:ascii="Book Antiqua" w:hAnsi="Book Antiqua"/>
        </w:rPr>
        <w:t>e Gaspar.</w:t>
      </w:r>
    </w:p>
    <w:p w:rsidR="00FA7419" w:rsidRPr="005E40AF" w:rsidRDefault="00FA7419" w:rsidP="00FA7419">
      <w:pPr>
        <w:ind w:left="0" w:right="-2"/>
        <w:rPr>
          <w:rFonts w:ascii="Book Antiqua" w:hAnsi="Book Antiqua"/>
        </w:rPr>
      </w:pPr>
    </w:p>
    <w:p w:rsidR="00FA7419" w:rsidRPr="00426129" w:rsidRDefault="00FA7419" w:rsidP="00FA7419">
      <w:pPr>
        <w:pStyle w:val="PargrafodaLista"/>
        <w:ind w:left="0" w:right="-2"/>
        <w:rPr>
          <w:rFonts w:ascii="Book Antiqua" w:hAnsi="Book Antiqua"/>
        </w:rPr>
      </w:pPr>
      <w:r>
        <w:rPr>
          <w:rFonts w:ascii="Book Antiqua" w:hAnsi="Book Antiqua"/>
        </w:rPr>
        <w:t>5</w:t>
      </w:r>
      <w:r w:rsidRPr="00426129">
        <w:rPr>
          <w:rFonts w:ascii="Book Antiqua" w:hAnsi="Book Antiqua"/>
        </w:rPr>
        <w:t xml:space="preserve">.4 No ato da entrega dos objetos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FA7419" w:rsidRPr="00426129" w:rsidRDefault="00FA7419" w:rsidP="00FA7419">
      <w:pPr>
        <w:pStyle w:val="PargrafodaLista"/>
        <w:ind w:left="0" w:right="-2"/>
        <w:rPr>
          <w:rFonts w:ascii="Book Antiqua" w:hAnsi="Book Antiqua"/>
        </w:rPr>
      </w:pPr>
      <w:r>
        <w:rPr>
          <w:rFonts w:ascii="Book Antiqua" w:hAnsi="Book Antiqua"/>
        </w:rPr>
        <w:t>5</w:t>
      </w:r>
      <w:r w:rsidRPr="00426129">
        <w:rPr>
          <w:rFonts w:ascii="Book Antiqua" w:hAnsi="Book Antiqua"/>
        </w:rPr>
        <w:t xml:space="preserve">.4.1 </w:t>
      </w:r>
      <w:r>
        <w:rPr>
          <w:rFonts w:ascii="Book Antiqua" w:hAnsi="Book Antiqua"/>
        </w:rPr>
        <w:t>A</w:t>
      </w:r>
      <w:r w:rsidRPr="00426129">
        <w:rPr>
          <w:rFonts w:ascii="Book Antiqua" w:eastAsia="Times New Roman" w:hAnsi="Book Antiqua"/>
          <w:lang w:eastAsia="pt-BR"/>
        </w:rPr>
        <w:t xml:space="preserve"> empresa deverá apresentar, juntamente com o documento de cobrança,</w:t>
      </w:r>
      <w:r>
        <w:rPr>
          <w:rFonts w:ascii="Book Antiqua" w:eastAsia="Times New Roman" w:hAnsi="Book Antiqua"/>
          <w:lang w:eastAsia="pt-BR"/>
        </w:rPr>
        <w:t xml:space="preserve"> </w:t>
      </w:r>
      <w:r>
        <w:rPr>
          <w:rFonts w:ascii="Book Antiqua" w:hAnsi="Book Antiqua"/>
        </w:rPr>
        <w:t>Relatório Técnico de todo o serviço prestado.</w:t>
      </w:r>
    </w:p>
    <w:p w:rsidR="00FA7419" w:rsidRPr="00426129" w:rsidRDefault="00FA7419" w:rsidP="00FA7419">
      <w:pPr>
        <w:pStyle w:val="PargrafodaLista"/>
        <w:ind w:left="0" w:right="-2"/>
        <w:rPr>
          <w:rFonts w:ascii="Book Antiqua" w:hAnsi="Book Antiqua"/>
        </w:rPr>
      </w:pPr>
      <w:r>
        <w:rPr>
          <w:rFonts w:ascii="Book Antiqua" w:hAnsi="Book Antiqua"/>
        </w:rPr>
        <w:t>5</w:t>
      </w:r>
      <w:r w:rsidRPr="00426129">
        <w:rPr>
          <w:rFonts w:ascii="Book Antiqua" w:hAnsi="Book Antiqua"/>
        </w:rPr>
        <w:t xml:space="preserve">.5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FA7419" w:rsidRPr="00426129" w:rsidRDefault="00FA7419" w:rsidP="009F0F39">
      <w:pPr>
        <w:pStyle w:val="PargrafodaLista"/>
        <w:ind w:left="567" w:right="-2" w:hanging="283"/>
        <w:rPr>
          <w:rFonts w:ascii="Book Antiqua" w:hAnsi="Book Antiqua"/>
        </w:rPr>
      </w:pPr>
      <w:r w:rsidRPr="00426129">
        <w:rPr>
          <w:rFonts w:ascii="Book Antiqua" w:hAnsi="Book Antiqua"/>
          <w:b/>
        </w:rPr>
        <w:t>a)</w:t>
      </w:r>
      <w:r w:rsidRPr="00426129">
        <w:rPr>
          <w:rFonts w:ascii="Book Antiqua" w:hAnsi="Book Antiqua"/>
        </w:rPr>
        <w:t xml:space="preserve"> </w:t>
      </w:r>
      <w:r w:rsidRPr="009F0F39">
        <w:rPr>
          <w:rFonts w:ascii="Book Antiqua" w:hAnsi="Book Antiqua"/>
          <w:b/>
        </w:rPr>
        <w:t>provisoriamente</w:t>
      </w:r>
      <w:r w:rsidRPr="00426129">
        <w:rPr>
          <w:rFonts w:ascii="Book Antiqua" w:hAnsi="Book Antiqua"/>
        </w:rPr>
        <w:t>, para efeito de posterior verificação da conformidade do material/serviço com a especificação;</w:t>
      </w:r>
    </w:p>
    <w:p w:rsidR="00FA7419" w:rsidRPr="00426129" w:rsidRDefault="00FA7419" w:rsidP="009F0F39">
      <w:pPr>
        <w:pStyle w:val="PargrafodaLista"/>
        <w:ind w:left="567" w:right="-2" w:hanging="283"/>
        <w:rPr>
          <w:rFonts w:ascii="Book Antiqua" w:hAnsi="Book Antiqua"/>
        </w:rPr>
      </w:pPr>
      <w:r w:rsidRPr="00426129">
        <w:rPr>
          <w:rFonts w:ascii="Book Antiqua" w:hAnsi="Book Antiqua"/>
          <w:b/>
        </w:rPr>
        <w:t>b)</w:t>
      </w:r>
      <w:r w:rsidRPr="00426129">
        <w:rPr>
          <w:rFonts w:ascii="Book Antiqua" w:hAnsi="Book Antiqua"/>
        </w:rPr>
        <w:t xml:space="preserve"> </w:t>
      </w:r>
      <w:r w:rsidRPr="009F0F39">
        <w:rPr>
          <w:rFonts w:ascii="Book Antiqua" w:hAnsi="Book Antiqua"/>
          <w:b/>
        </w:rPr>
        <w:t>definitivamente</w:t>
      </w:r>
      <w:r w:rsidRPr="00426129">
        <w:rPr>
          <w:rFonts w:ascii="Book Antiqua" w:hAnsi="Book Antiqua"/>
        </w:rPr>
        <w:t>, após a verificação da qualidade e quantidade do material/serviço e a conseqüente aceitação.</w:t>
      </w:r>
    </w:p>
    <w:p w:rsidR="00FA7419" w:rsidRPr="00426129" w:rsidRDefault="00FA7419" w:rsidP="00FA7419">
      <w:pPr>
        <w:pStyle w:val="PargrafodaLista"/>
        <w:ind w:left="0" w:right="-2"/>
        <w:rPr>
          <w:rFonts w:ascii="Book Antiqua" w:hAnsi="Book Antiqua"/>
        </w:rPr>
      </w:pPr>
      <w:r>
        <w:rPr>
          <w:rFonts w:ascii="Book Antiqua" w:hAnsi="Book Antiqua"/>
        </w:rPr>
        <w:t>5</w:t>
      </w:r>
      <w:r w:rsidRPr="00426129">
        <w:rPr>
          <w:rFonts w:ascii="Book Antiqua" w:hAnsi="Book Antiqua"/>
        </w:rPr>
        <w:t>.5.1 Somente será encaminhada a nota fiscal para pagamento após o re</w:t>
      </w:r>
      <w:r>
        <w:rPr>
          <w:rFonts w:ascii="Book Antiqua" w:hAnsi="Book Antiqua"/>
        </w:rPr>
        <w:t>cebimento definitivo do produto</w:t>
      </w:r>
      <w:r w:rsidRPr="00426129">
        <w:rPr>
          <w:rFonts w:ascii="Book Antiqua" w:hAnsi="Book Antiqua"/>
        </w:rPr>
        <w:t>.</w:t>
      </w:r>
    </w:p>
    <w:p w:rsidR="00FA7419" w:rsidRPr="00426129" w:rsidRDefault="00FA7419" w:rsidP="00FA7419">
      <w:pPr>
        <w:pStyle w:val="PargrafodaLista"/>
        <w:ind w:left="0" w:right="-2"/>
        <w:rPr>
          <w:rFonts w:ascii="Book Antiqua" w:hAnsi="Book Antiqua"/>
        </w:rPr>
      </w:pPr>
      <w:r>
        <w:rPr>
          <w:rFonts w:ascii="Book Antiqua" w:hAnsi="Book Antiqua"/>
        </w:rPr>
        <w:t>5</w:t>
      </w:r>
      <w:r w:rsidRPr="00426129">
        <w:rPr>
          <w:rFonts w:ascii="Book Antiqua" w:hAnsi="Book Antiqua"/>
        </w:rPr>
        <w:t>.6 Os objetos que forem recusados (tanto no recebimento provisório, ou antes, do recebimento definitivo) deverão ser</w:t>
      </w:r>
      <w:r>
        <w:rPr>
          <w:rFonts w:ascii="Book Antiqua" w:hAnsi="Book Antiqua"/>
        </w:rPr>
        <w:t xml:space="preserve"> substituídos no prazo definido pelo fiscal do contrato e de acordo com as determinações do </w:t>
      </w:r>
      <w:r>
        <w:rPr>
          <w:rFonts w:ascii="Book Antiqua" w:hAnsi="Book Antiqua"/>
        </w:rPr>
        <w:lastRenderedPageBreak/>
        <w:t xml:space="preserve">Termo de Referência, </w:t>
      </w:r>
      <w:r w:rsidRPr="00426129">
        <w:rPr>
          <w:rFonts w:ascii="Book Antiqua" w:hAnsi="Book Antiqua"/>
        </w:rPr>
        <w:t xml:space="preserve">contados da data de notificação apresentada à fornecedora, sem qualquer ônus para o </w:t>
      </w:r>
      <w:r>
        <w:rPr>
          <w:rFonts w:ascii="Book Antiqua" w:hAnsi="Book Antiqua"/>
        </w:rPr>
        <w:t>Serviço Autônomo Municipal de Água e Esgoto (SAMAE)</w:t>
      </w:r>
      <w:r w:rsidRPr="00426129">
        <w:rPr>
          <w:rFonts w:ascii="Book Antiqua" w:hAnsi="Book Antiqua"/>
        </w:rPr>
        <w:t xml:space="preserve">. </w:t>
      </w:r>
    </w:p>
    <w:p w:rsidR="00FA7419" w:rsidRPr="00426129" w:rsidRDefault="00FA7419" w:rsidP="00FA7419">
      <w:pPr>
        <w:pStyle w:val="PargrafodaLista"/>
        <w:ind w:left="0" w:right="-2"/>
        <w:rPr>
          <w:rFonts w:ascii="Book Antiqua" w:hAnsi="Book Antiqua"/>
        </w:rPr>
      </w:pPr>
      <w:r>
        <w:rPr>
          <w:rFonts w:ascii="Book Antiqua" w:hAnsi="Book Antiqua"/>
        </w:rPr>
        <w:t>5</w:t>
      </w:r>
      <w:r w:rsidRPr="00426129">
        <w:rPr>
          <w:rFonts w:ascii="Book Antiqua" w:hAnsi="Book Antiqua"/>
        </w:rPr>
        <w:t>.7 Se a substituição dos objetos cotados não for realizada no prazo estipulado, a fornecedora estará sujeita às sanções previstas no Edital, na Minuta do Contrato e na Lei.</w:t>
      </w:r>
    </w:p>
    <w:p w:rsidR="00E41C8F" w:rsidRDefault="00FA7419" w:rsidP="00FA7419">
      <w:pPr>
        <w:widowControl w:val="0"/>
        <w:ind w:left="0" w:right="-2"/>
        <w:rPr>
          <w:rFonts w:ascii="Book Antiqua" w:hAnsi="Book Antiqua"/>
          <w:b/>
        </w:rPr>
      </w:pPr>
      <w:r>
        <w:rPr>
          <w:rFonts w:ascii="Book Antiqua" w:hAnsi="Book Antiqua"/>
        </w:rPr>
        <w:t>5</w:t>
      </w:r>
      <w:r w:rsidRPr="00426129">
        <w:rPr>
          <w:rFonts w:ascii="Book Antiqua" w:hAnsi="Book Antiqua"/>
        </w:rPr>
        <w:t>.8 Caso seja comprovado que os produtos entregues não estão de acordo com as especificações do Edital, a fornecedora deverá ressarcir todos os custos com perícia à Administração, bem como os prejuízos e danos eventualmente causados à Administração.</w:t>
      </w:r>
    </w:p>
    <w:p w:rsidR="00C72206" w:rsidRDefault="00C72206" w:rsidP="00FA71DD">
      <w:pPr>
        <w:widowControl w:val="0"/>
        <w:ind w:left="0" w:right="-2"/>
        <w:rPr>
          <w:rFonts w:ascii="Book Antiqua" w:hAnsi="Book Antiqua"/>
          <w:b/>
        </w:rPr>
      </w:pPr>
    </w:p>
    <w:p w:rsidR="00FA7419" w:rsidRDefault="00FA7419" w:rsidP="00FA7419">
      <w:pPr>
        <w:widowControl w:val="0"/>
        <w:ind w:left="0" w:right="-2"/>
        <w:rPr>
          <w:rFonts w:ascii="Book Antiqua" w:hAnsi="Book Antiqua"/>
          <w:b/>
        </w:rPr>
      </w:pPr>
      <w:r w:rsidRPr="00426129">
        <w:rPr>
          <w:rFonts w:ascii="Book Antiqua" w:hAnsi="Book Antiqua"/>
          <w:b/>
        </w:rPr>
        <w:t>6. ESPECIFICAÇÃO E DESCRIÇÃO DOS SERVIÇOS/MATERIAIS</w:t>
      </w:r>
    </w:p>
    <w:p w:rsidR="00FA7419" w:rsidRDefault="00FA7419" w:rsidP="00FA7419">
      <w:pPr>
        <w:widowControl w:val="0"/>
        <w:ind w:left="0" w:right="-2"/>
        <w:rPr>
          <w:rFonts w:ascii="Book Antiqua" w:hAnsi="Book Antiqua"/>
          <w:b/>
          <w:u w:val="single"/>
        </w:rPr>
      </w:pPr>
    </w:p>
    <w:p w:rsidR="00FA7419" w:rsidRDefault="00FA7419" w:rsidP="00FA7419">
      <w:pPr>
        <w:widowControl w:val="0"/>
        <w:ind w:left="0" w:right="-2"/>
        <w:rPr>
          <w:rFonts w:ascii="Book Antiqua" w:hAnsi="Book Antiqua" w:cs="Book Antiqua"/>
        </w:rPr>
      </w:pPr>
      <w:proofErr w:type="gramStart"/>
      <w:r>
        <w:rPr>
          <w:rFonts w:ascii="Book Antiqua" w:hAnsi="Book Antiqua"/>
          <w:b/>
          <w:u w:val="single"/>
        </w:rPr>
        <w:t>6.1 ITEM 01</w:t>
      </w:r>
      <w:proofErr w:type="gramEnd"/>
      <w:r w:rsidRPr="00694290">
        <w:rPr>
          <w:rFonts w:ascii="Book Antiqua" w:hAnsi="Book Antiqua"/>
          <w:b/>
          <w:u w:val="single"/>
        </w:rPr>
        <w:t xml:space="preserve"> - </w:t>
      </w:r>
      <w:r w:rsidRPr="00694290">
        <w:rPr>
          <w:rFonts w:ascii="Book Antiqua" w:hAnsi="Book Antiqua"/>
          <w:b/>
          <w:bCs/>
          <w:u w:val="single"/>
        </w:rPr>
        <w:t>BOOSTER RUA BONIFACIO CARLOS DESCHAMPS.</w:t>
      </w:r>
    </w:p>
    <w:p w:rsidR="00FA7419" w:rsidRDefault="00FA7419" w:rsidP="00FA7419">
      <w:pPr>
        <w:widowControl w:val="0"/>
        <w:ind w:left="0" w:right="-2"/>
        <w:rPr>
          <w:rFonts w:ascii="Book Antiqua" w:hAnsi="Book Antiqua" w:cs="Book Antiqua"/>
        </w:rPr>
      </w:pPr>
      <w:r>
        <w:rPr>
          <w:rFonts w:ascii="Book Antiqua" w:hAnsi="Book Antiqua"/>
        </w:rPr>
        <w:t xml:space="preserve">6.1.1 01 Conjunto - </w:t>
      </w:r>
      <w:r w:rsidRPr="001A6B9F">
        <w:rPr>
          <w:rFonts w:ascii="Book Antiqua" w:hAnsi="Book Antiqua"/>
        </w:rPr>
        <w:t xml:space="preserve">Motobomba centrifuga horizontal monobloco multiestágios, marca </w:t>
      </w:r>
      <w:r w:rsidRPr="001A6B9F">
        <w:rPr>
          <w:rFonts w:ascii="Book Antiqua" w:hAnsi="Book Antiqua"/>
          <w:bCs/>
        </w:rPr>
        <w:t>SCHNEIDER</w:t>
      </w:r>
      <w:r w:rsidRPr="001A6B9F">
        <w:rPr>
          <w:rFonts w:ascii="Book Antiqua" w:hAnsi="Book Antiqua"/>
        </w:rPr>
        <w:t xml:space="preserve">, modelo </w:t>
      </w:r>
      <w:r w:rsidRPr="001A6B9F">
        <w:rPr>
          <w:rFonts w:ascii="Book Antiqua" w:hAnsi="Book Antiqua"/>
          <w:bCs/>
        </w:rPr>
        <w:t>MEBR 1850</w:t>
      </w:r>
      <w:r>
        <w:rPr>
          <w:rFonts w:ascii="Book Antiqua" w:hAnsi="Book Antiqua"/>
        </w:rPr>
        <w:t xml:space="preserve"> </w:t>
      </w:r>
      <w:r w:rsidRPr="001A6B9F">
        <w:rPr>
          <w:rFonts w:ascii="Book Antiqua" w:hAnsi="Book Antiqua"/>
        </w:rPr>
        <w:t>(</w:t>
      </w:r>
      <w:r w:rsidRPr="001A6B9F">
        <w:rPr>
          <w:rFonts w:ascii="Book Antiqua" w:hAnsi="Book Antiqua"/>
          <w:u w:val="single"/>
        </w:rPr>
        <w:t>ou similar</w:t>
      </w:r>
      <w:r w:rsidRPr="001A6B9F">
        <w:rPr>
          <w:rFonts w:ascii="Book Antiqua" w:hAnsi="Book Antiqua"/>
        </w:rPr>
        <w:t xml:space="preserve">) de Ferro Fundido, Ø da sucção e do recalque </w:t>
      </w:r>
      <w:proofErr w:type="gramStart"/>
      <w:r w:rsidRPr="001A6B9F">
        <w:rPr>
          <w:rFonts w:ascii="Book Antiqua" w:hAnsi="Book Antiqua"/>
          <w:bCs/>
        </w:rPr>
        <w:t>1</w:t>
      </w:r>
      <w:proofErr w:type="gramEnd"/>
      <w:r w:rsidRPr="001A6B9F">
        <w:rPr>
          <w:rFonts w:ascii="Book Antiqua" w:hAnsi="Book Antiqua"/>
          <w:bCs/>
        </w:rPr>
        <w:t xml:space="preserve">”, </w:t>
      </w:r>
      <w:r w:rsidRPr="001A6B9F">
        <w:rPr>
          <w:rFonts w:ascii="Book Antiqua" w:hAnsi="Book Antiqua"/>
        </w:rPr>
        <w:t xml:space="preserve">bocais roscados norma BSP, rotores fechados de </w:t>
      </w:r>
      <w:r w:rsidRPr="001A6B9F">
        <w:rPr>
          <w:rFonts w:ascii="Book Antiqua" w:hAnsi="Book Antiqua"/>
          <w:bCs/>
        </w:rPr>
        <w:t>BRONZE Ø 5(118mm) e 3(113mm)</w:t>
      </w:r>
      <w:r w:rsidRPr="001A6B9F">
        <w:rPr>
          <w:rFonts w:ascii="Book Antiqua" w:hAnsi="Book Antiqua"/>
        </w:rPr>
        <w:t xml:space="preserve">, </w:t>
      </w:r>
      <w:r w:rsidRPr="001A6B9F">
        <w:rPr>
          <w:rFonts w:ascii="Book Antiqua" w:hAnsi="Book Antiqua"/>
          <w:i/>
          <w:iCs/>
        </w:rPr>
        <w:t xml:space="preserve">8 estágios, </w:t>
      </w:r>
      <w:r w:rsidRPr="001A6B9F">
        <w:rPr>
          <w:rFonts w:ascii="Book Antiqua" w:hAnsi="Book Antiqua"/>
        </w:rPr>
        <w:t xml:space="preserve">vedação do eixo através de Selo Mecânico de </w:t>
      </w:r>
      <w:r w:rsidRPr="001A6B9F">
        <w:rPr>
          <w:rFonts w:ascii="Book Antiqua" w:hAnsi="Book Antiqua"/>
          <w:bCs/>
        </w:rPr>
        <w:t>VITON</w:t>
      </w:r>
      <w:r w:rsidRPr="001A6B9F">
        <w:rPr>
          <w:rFonts w:ascii="Book Antiqua" w:hAnsi="Book Antiqua"/>
        </w:rPr>
        <w:t xml:space="preserve">, acoplada diretamente à motor elétrico </w:t>
      </w:r>
      <w:r w:rsidRPr="001A6B9F">
        <w:rPr>
          <w:rFonts w:ascii="Book Antiqua" w:hAnsi="Book Antiqua"/>
          <w:bCs/>
        </w:rPr>
        <w:t>TRIFÁSICO</w:t>
      </w:r>
      <w:r w:rsidRPr="001A6B9F">
        <w:rPr>
          <w:rFonts w:ascii="Book Antiqua" w:hAnsi="Book Antiqua"/>
        </w:rPr>
        <w:t xml:space="preserve">, </w:t>
      </w:r>
      <w:r w:rsidRPr="001A6B9F">
        <w:rPr>
          <w:rFonts w:ascii="Book Antiqua" w:hAnsi="Book Antiqua"/>
          <w:bCs/>
          <w:i/>
          <w:iCs/>
        </w:rPr>
        <w:t xml:space="preserve">ALTO RENDIMENTO W22 IR2 </w:t>
      </w:r>
      <w:r w:rsidRPr="001A6B9F">
        <w:rPr>
          <w:rFonts w:ascii="Book Antiqua" w:hAnsi="Book Antiqua"/>
          <w:bCs/>
        </w:rPr>
        <w:t xml:space="preserve">ou IR3 (sob consulta de disponibilidade de fornecimento do fabricante), </w:t>
      </w:r>
      <w:r w:rsidRPr="001A6B9F">
        <w:rPr>
          <w:rFonts w:ascii="Book Antiqua" w:hAnsi="Book Antiqua"/>
        </w:rPr>
        <w:t xml:space="preserve">marca </w:t>
      </w:r>
      <w:r w:rsidRPr="001A6B9F">
        <w:rPr>
          <w:rFonts w:ascii="Book Antiqua" w:hAnsi="Book Antiqua"/>
          <w:bCs/>
        </w:rPr>
        <w:t>WEG 5 CV</w:t>
      </w:r>
      <w:r w:rsidRPr="001A6B9F">
        <w:rPr>
          <w:rFonts w:ascii="Book Antiqua" w:hAnsi="Book Antiqua"/>
        </w:rPr>
        <w:t>, (</w:t>
      </w:r>
      <w:r w:rsidRPr="001A6B9F">
        <w:rPr>
          <w:rFonts w:ascii="Book Antiqua" w:hAnsi="Book Antiqua"/>
          <w:u w:val="single"/>
        </w:rPr>
        <w:t>ou similar</w:t>
      </w:r>
      <w:r w:rsidRPr="001A6B9F">
        <w:rPr>
          <w:rFonts w:ascii="Book Antiqua" w:hAnsi="Book Antiqua"/>
        </w:rPr>
        <w:t xml:space="preserve">) II Polos, 3.500 RPM, </w:t>
      </w:r>
      <w:r w:rsidRPr="001A6B9F">
        <w:rPr>
          <w:rFonts w:ascii="Book Antiqua" w:hAnsi="Book Antiqua"/>
          <w:bCs/>
        </w:rPr>
        <w:t>220/380/440/760  Volts, 60 Hz, IP-55</w:t>
      </w:r>
      <w:r w:rsidRPr="001A6B9F">
        <w:rPr>
          <w:rFonts w:ascii="Book Antiqua" w:hAnsi="Book Antiqua"/>
        </w:rPr>
        <w:t>.</w:t>
      </w:r>
    </w:p>
    <w:p w:rsidR="00FA7419" w:rsidRDefault="00FA7419" w:rsidP="00FA7419">
      <w:pPr>
        <w:widowControl w:val="0"/>
        <w:ind w:left="0" w:right="-2"/>
        <w:rPr>
          <w:rFonts w:ascii="Book Antiqua" w:hAnsi="Book Antiqua" w:cs="Book Antiqua"/>
        </w:rPr>
      </w:pPr>
    </w:p>
    <w:p w:rsidR="00FA7419" w:rsidRPr="00694290" w:rsidRDefault="00FA7419" w:rsidP="00FA7419">
      <w:pPr>
        <w:ind w:left="0" w:right="-2"/>
        <w:rPr>
          <w:rFonts w:ascii="Book Antiqua" w:hAnsi="Book Antiqua"/>
          <w:b/>
          <w:bCs/>
        </w:rPr>
      </w:pPr>
      <w:r w:rsidRPr="00A31172">
        <w:rPr>
          <w:rFonts w:ascii="Book Antiqua" w:hAnsi="Book Antiqua"/>
          <w:b/>
          <w:u w:val="single"/>
        </w:rPr>
        <w:t>6.2 - ITEM</w:t>
      </w:r>
      <w:r>
        <w:rPr>
          <w:rFonts w:ascii="Book Antiqua" w:hAnsi="Book Antiqua"/>
          <w:b/>
          <w:u w:val="single"/>
        </w:rPr>
        <w:t xml:space="preserve"> 02</w:t>
      </w:r>
      <w:r w:rsidRPr="00694290">
        <w:rPr>
          <w:rFonts w:ascii="Book Antiqua" w:hAnsi="Book Antiqua"/>
          <w:b/>
          <w:u w:val="single"/>
        </w:rPr>
        <w:t xml:space="preserve"> - </w:t>
      </w:r>
      <w:r w:rsidRPr="00694290">
        <w:rPr>
          <w:rFonts w:ascii="Book Antiqua" w:hAnsi="Book Antiqua"/>
          <w:b/>
          <w:bCs/>
          <w:u w:val="single"/>
        </w:rPr>
        <w:t>BOOSTER RUA OTTO NUSS</w:t>
      </w:r>
      <w:r w:rsidRPr="00694290">
        <w:rPr>
          <w:rFonts w:ascii="Book Antiqua" w:hAnsi="Book Antiqua"/>
          <w:b/>
          <w:bCs/>
        </w:rPr>
        <w:t xml:space="preserve">. </w:t>
      </w:r>
    </w:p>
    <w:p w:rsidR="00FA7419" w:rsidRPr="001A6B9F" w:rsidRDefault="00FA7419" w:rsidP="00FA7419">
      <w:pPr>
        <w:autoSpaceDE w:val="0"/>
        <w:autoSpaceDN w:val="0"/>
        <w:adjustRightInd w:val="0"/>
        <w:ind w:left="0" w:right="-2"/>
        <w:rPr>
          <w:rFonts w:ascii="Book Antiqua" w:hAnsi="Book Antiqua"/>
        </w:rPr>
      </w:pPr>
      <w:r>
        <w:rPr>
          <w:rFonts w:ascii="Book Antiqua" w:hAnsi="Book Antiqua"/>
        </w:rPr>
        <w:t xml:space="preserve">6.2.1 02 Conjuntos - </w:t>
      </w:r>
      <w:r w:rsidRPr="001A6B9F">
        <w:rPr>
          <w:rFonts w:ascii="Book Antiqua" w:hAnsi="Book Antiqua"/>
        </w:rPr>
        <w:t xml:space="preserve">Motobomba centrifuga horizontal, monobloco marca </w:t>
      </w:r>
      <w:r w:rsidRPr="001A6B9F">
        <w:rPr>
          <w:rFonts w:ascii="Book Antiqua" w:hAnsi="Book Antiqua"/>
          <w:bCs/>
        </w:rPr>
        <w:t xml:space="preserve">SCHNEIDER, </w:t>
      </w:r>
      <w:r w:rsidRPr="001A6B9F">
        <w:rPr>
          <w:rFonts w:ascii="Book Antiqua" w:hAnsi="Book Antiqua"/>
        </w:rPr>
        <w:t xml:space="preserve">de ferro fundido modelo </w:t>
      </w:r>
      <w:r w:rsidRPr="001A6B9F">
        <w:rPr>
          <w:rFonts w:ascii="Book Antiqua" w:hAnsi="Book Antiqua"/>
          <w:bCs/>
        </w:rPr>
        <w:t xml:space="preserve">BC 22 R </w:t>
      </w:r>
      <w:proofErr w:type="gramStart"/>
      <w:r w:rsidRPr="001A6B9F">
        <w:rPr>
          <w:rFonts w:ascii="Book Antiqua" w:hAnsi="Book Antiqua"/>
          <w:bCs/>
        </w:rPr>
        <w:t>1</w:t>
      </w:r>
      <w:proofErr w:type="gramEnd"/>
      <w:r w:rsidRPr="001A6B9F">
        <w:rPr>
          <w:rFonts w:ascii="Book Antiqua" w:hAnsi="Book Antiqua"/>
          <w:bCs/>
        </w:rPr>
        <w:t xml:space="preserve"> A,</w:t>
      </w:r>
      <w:r w:rsidRPr="001A6B9F">
        <w:rPr>
          <w:rFonts w:ascii="Book Antiqua" w:hAnsi="Book Antiqua"/>
        </w:rPr>
        <w:t>(</w:t>
      </w:r>
      <w:r w:rsidRPr="001A6B9F">
        <w:rPr>
          <w:rFonts w:ascii="Book Antiqua" w:hAnsi="Book Antiqua"/>
          <w:u w:val="single"/>
        </w:rPr>
        <w:t>ou similar</w:t>
      </w:r>
      <w:r w:rsidRPr="001A6B9F">
        <w:rPr>
          <w:rFonts w:ascii="Book Antiqua" w:hAnsi="Book Antiqua"/>
        </w:rPr>
        <w:t>)</w:t>
      </w:r>
      <w:r w:rsidRPr="001A6B9F">
        <w:rPr>
          <w:rFonts w:ascii="Book Antiqua" w:hAnsi="Book Antiqua"/>
          <w:bCs/>
        </w:rPr>
        <w:t xml:space="preserve"> Ø </w:t>
      </w:r>
      <w:r w:rsidRPr="001A6B9F">
        <w:rPr>
          <w:rFonts w:ascii="Book Antiqua" w:hAnsi="Book Antiqua"/>
        </w:rPr>
        <w:t xml:space="preserve">da sucção </w:t>
      </w:r>
      <w:r w:rsidRPr="001A6B9F">
        <w:rPr>
          <w:rFonts w:ascii="Book Antiqua" w:hAnsi="Book Antiqua"/>
          <w:bCs/>
        </w:rPr>
        <w:t xml:space="preserve">1.1/4”, Ø </w:t>
      </w:r>
      <w:r w:rsidRPr="001A6B9F">
        <w:rPr>
          <w:rFonts w:ascii="Book Antiqua" w:hAnsi="Book Antiqua"/>
        </w:rPr>
        <w:t xml:space="preserve">recalque </w:t>
      </w:r>
      <w:r w:rsidRPr="001A6B9F">
        <w:rPr>
          <w:rFonts w:ascii="Book Antiqua" w:hAnsi="Book Antiqua"/>
          <w:bCs/>
        </w:rPr>
        <w:t xml:space="preserve">1¨, </w:t>
      </w:r>
      <w:r w:rsidRPr="001A6B9F">
        <w:rPr>
          <w:rFonts w:ascii="Book Antiqua" w:hAnsi="Book Antiqua"/>
        </w:rPr>
        <w:t xml:space="preserve">bocais roscados norma BSP,rotores fechados em </w:t>
      </w:r>
      <w:r w:rsidRPr="001A6B9F">
        <w:rPr>
          <w:rFonts w:ascii="Book Antiqua" w:hAnsi="Book Antiqua"/>
          <w:bCs/>
        </w:rPr>
        <w:t xml:space="preserve">FERRO FUNDIDO Ø 155mm, </w:t>
      </w:r>
      <w:r w:rsidRPr="001A6B9F">
        <w:rPr>
          <w:rFonts w:ascii="Book Antiqua" w:hAnsi="Book Antiqua"/>
        </w:rPr>
        <w:t xml:space="preserve">vedação do eixo através de selo mecânico de </w:t>
      </w:r>
      <w:r w:rsidRPr="001A6B9F">
        <w:rPr>
          <w:rFonts w:ascii="Book Antiqua" w:hAnsi="Book Antiqua"/>
          <w:bCs/>
        </w:rPr>
        <w:t xml:space="preserve">BUNA, </w:t>
      </w:r>
      <w:r w:rsidRPr="001A6B9F">
        <w:rPr>
          <w:rFonts w:ascii="Book Antiqua" w:hAnsi="Book Antiqua"/>
        </w:rPr>
        <w:t xml:space="preserve">acoplada diretamente à motor elétrico </w:t>
      </w:r>
      <w:r w:rsidRPr="001A6B9F">
        <w:rPr>
          <w:rFonts w:ascii="Book Antiqua" w:hAnsi="Book Antiqua"/>
          <w:bCs/>
        </w:rPr>
        <w:t xml:space="preserve">TRIFÁSICO </w:t>
      </w:r>
      <w:r w:rsidRPr="001A6B9F">
        <w:rPr>
          <w:rFonts w:ascii="Book Antiqua" w:hAnsi="Book Antiqua"/>
          <w:bCs/>
          <w:i/>
          <w:iCs/>
        </w:rPr>
        <w:t xml:space="preserve">ALTO RENDIMENTO W22 IR 2 </w:t>
      </w:r>
      <w:r w:rsidRPr="001A6B9F">
        <w:rPr>
          <w:rFonts w:ascii="Book Antiqua" w:hAnsi="Book Antiqua"/>
          <w:bCs/>
        </w:rPr>
        <w:t>ou IR3 (sob consulta de disponibilidade de fornecimento do fabricante)</w:t>
      </w:r>
      <w:r w:rsidRPr="001A6B9F">
        <w:rPr>
          <w:rFonts w:ascii="Book Antiqua" w:hAnsi="Book Antiqua"/>
          <w:bCs/>
          <w:i/>
          <w:iCs/>
        </w:rPr>
        <w:t xml:space="preserve">, </w:t>
      </w:r>
      <w:r w:rsidRPr="001A6B9F">
        <w:rPr>
          <w:rFonts w:ascii="Book Antiqua" w:hAnsi="Book Antiqua"/>
        </w:rPr>
        <w:t xml:space="preserve">marca </w:t>
      </w:r>
      <w:r w:rsidRPr="001A6B9F">
        <w:rPr>
          <w:rFonts w:ascii="Book Antiqua" w:hAnsi="Book Antiqua"/>
          <w:bCs/>
        </w:rPr>
        <w:t>WEG 5 CV,</w:t>
      </w:r>
      <w:r w:rsidRPr="001A6B9F">
        <w:rPr>
          <w:rFonts w:ascii="Book Antiqua" w:hAnsi="Book Antiqua"/>
        </w:rPr>
        <w:t>,(</w:t>
      </w:r>
      <w:r w:rsidRPr="001A6B9F">
        <w:rPr>
          <w:rFonts w:ascii="Book Antiqua" w:hAnsi="Book Antiqua"/>
          <w:u w:val="single"/>
        </w:rPr>
        <w:t>ou similar</w:t>
      </w:r>
      <w:r w:rsidRPr="001A6B9F">
        <w:rPr>
          <w:rFonts w:ascii="Book Antiqua" w:hAnsi="Book Antiqua"/>
        </w:rPr>
        <w:t>)</w:t>
      </w:r>
      <w:r w:rsidRPr="001A6B9F">
        <w:rPr>
          <w:rFonts w:ascii="Book Antiqua" w:hAnsi="Book Antiqua"/>
          <w:bCs/>
        </w:rPr>
        <w:t xml:space="preserve"> </w:t>
      </w:r>
      <w:r w:rsidRPr="001A6B9F">
        <w:rPr>
          <w:rFonts w:ascii="Book Antiqua" w:hAnsi="Book Antiqua"/>
        </w:rPr>
        <w:t xml:space="preserve">II Pólos, 3.500 RPM, </w:t>
      </w:r>
      <w:r w:rsidRPr="001A6B9F">
        <w:rPr>
          <w:rFonts w:ascii="Book Antiqua" w:hAnsi="Book Antiqua"/>
          <w:bCs/>
        </w:rPr>
        <w:t>220/380/440/760 Volts</w:t>
      </w:r>
      <w:r w:rsidRPr="001A6B9F">
        <w:rPr>
          <w:rFonts w:ascii="Book Antiqua" w:hAnsi="Book Antiqua"/>
        </w:rPr>
        <w:t>, 60 Hz,</w:t>
      </w:r>
      <w:r w:rsidRPr="001A6B9F">
        <w:rPr>
          <w:rFonts w:ascii="Book Antiqua" w:hAnsi="Book Antiqua"/>
          <w:bCs/>
        </w:rPr>
        <w:t>IP-55</w:t>
      </w:r>
      <w:r w:rsidRPr="001A6B9F">
        <w:rPr>
          <w:rFonts w:ascii="Book Antiqua" w:hAnsi="Book Antiqua"/>
        </w:rPr>
        <w:t>.</w:t>
      </w:r>
    </w:p>
    <w:p w:rsidR="00FA7419" w:rsidRPr="001A6B9F" w:rsidRDefault="00FA7419" w:rsidP="00FA7419">
      <w:pPr>
        <w:autoSpaceDE w:val="0"/>
        <w:autoSpaceDN w:val="0"/>
        <w:adjustRightInd w:val="0"/>
        <w:ind w:left="0" w:right="-2"/>
        <w:rPr>
          <w:rFonts w:ascii="Book Antiqua" w:hAnsi="Book Antiqua"/>
        </w:rPr>
      </w:pPr>
    </w:p>
    <w:p w:rsidR="00FA7419" w:rsidRPr="005725B3" w:rsidRDefault="00FA7419" w:rsidP="00FA7419">
      <w:pPr>
        <w:ind w:left="0" w:right="-2"/>
        <w:rPr>
          <w:rFonts w:ascii="Book Antiqua" w:hAnsi="Book Antiqua"/>
          <w:b/>
          <w:bCs/>
        </w:rPr>
      </w:pPr>
      <w:r w:rsidRPr="00A31172">
        <w:rPr>
          <w:rFonts w:ascii="Book Antiqua" w:hAnsi="Book Antiqua"/>
          <w:b/>
          <w:u w:val="single"/>
        </w:rPr>
        <w:t>6.3 - ITEM</w:t>
      </w:r>
      <w:r>
        <w:rPr>
          <w:rFonts w:ascii="Book Antiqua" w:hAnsi="Book Antiqua"/>
          <w:b/>
          <w:u w:val="single"/>
        </w:rPr>
        <w:t xml:space="preserve"> 03</w:t>
      </w:r>
      <w:r w:rsidRPr="005725B3">
        <w:rPr>
          <w:rFonts w:ascii="Book Antiqua" w:hAnsi="Book Antiqua"/>
          <w:b/>
          <w:u w:val="single"/>
        </w:rPr>
        <w:t xml:space="preserve">- </w:t>
      </w:r>
      <w:r w:rsidRPr="005725B3">
        <w:rPr>
          <w:rFonts w:ascii="Book Antiqua" w:hAnsi="Book Antiqua"/>
          <w:b/>
          <w:bCs/>
          <w:u w:val="single"/>
        </w:rPr>
        <w:t>BOOSTER JOSÉ KOSER</w:t>
      </w:r>
      <w:r w:rsidRPr="005725B3">
        <w:rPr>
          <w:rFonts w:ascii="Book Antiqua" w:hAnsi="Book Antiqua"/>
          <w:b/>
          <w:bCs/>
        </w:rPr>
        <w:t>.</w:t>
      </w:r>
    </w:p>
    <w:p w:rsidR="00FA7419" w:rsidRPr="001A6B9F" w:rsidRDefault="00FA7419" w:rsidP="00FA7419">
      <w:pPr>
        <w:ind w:left="0" w:right="-2"/>
        <w:rPr>
          <w:rFonts w:ascii="Book Antiqua" w:hAnsi="Book Antiqua"/>
        </w:rPr>
      </w:pPr>
      <w:r>
        <w:rPr>
          <w:rFonts w:ascii="Book Antiqua" w:hAnsi="Book Antiqua"/>
        </w:rPr>
        <w:t>6.3.1 01 Conjunto -</w:t>
      </w:r>
      <w:r w:rsidRPr="001A6B9F">
        <w:rPr>
          <w:rFonts w:ascii="Book Antiqua" w:hAnsi="Book Antiqua"/>
        </w:rPr>
        <w:t xml:space="preserve"> Motobomba centrifuga horizontal, MULTIESTAGIO de </w:t>
      </w:r>
      <w:proofErr w:type="gramStart"/>
      <w:r w:rsidRPr="001A6B9F">
        <w:rPr>
          <w:rFonts w:ascii="Book Antiqua" w:hAnsi="Book Antiqua"/>
        </w:rPr>
        <w:t>3</w:t>
      </w:r>
      <w:proofErr w:type="gramEnd"/>
      <w:r w:rsidRPr="001A6B9F">
        <w:rPr>
          <w:rFonts w:ascii="Book Antiqua" w:hAnsi="Book Antiqua"/>
        </w:rPr>
        <w:t xml:space="preserve"> estágios monobloco marca </w:t>
      </w:r>
      <w:r w:rsidRPr="001A6B9F">
        <w:rPr>
          <w:rFonts w:ascii="Book Antiqua" w:hAnsi="Book Antiqua"/>
          <w:bCs/>
        </w:rPr>
        <w:t xml:space="preserve">SCHNEIDER, </w:t>
      </w:r>
      <w:r w:rsidRPr="001A6B9F">
        <w:rPr>
          <w:rFonts w:ascii="Book Antiqua" w:hAnsi="Book Antiqua"/>
        </w:rPr>
        <w:t xml:space="preserve">de ferro fundido modelo </w:t>
      </w:r>
      <w:r w:rsidRPr="001A6B9F">
        <w:rPr>
          <w:rFonts w:ascii="Book Antiqua" w:hAnsi="Book Antiqua"/>
          <w:bCs/>
        </w:rPr>
        <w:t xml:space="preserve">ME-AL/BR2350, </w:t>
      </w:r>
      <w:r w:rsidRPr="001A6B9F">
        <w:rPr>
          <w:rFonts w:ascii="Book Antiqua" w:hAnsi="Book Antiqua"/>
        </w:rPr>
        <w:t>,(</w:t>
      </w:r>
      <w:r w:rsidRPr="001A6B9F">
        <w:rPr>
          <w:rFonts w:ascii="Book Antiqua" w:hAnsi="Book Antiqua"/>
          <w:u w:val="single"/>
        </w:rPr>
        <w:t>ou similar</w:t>
      </w:r>
      <w:r w:rsidRPr="001A6B9F">
        <w:rPr>
          <w:rFonts w:ascii="Book Antiqua" w:hAnsi="Book Antiqua"/>
        </w:rPr>
        <w:t>)</w:t>
      </w:r>
      <w:r w:rsidRPr="001A6B9F">
        <w:rPr>
          <w:rFonts w:ascii="Book Antiqua" w:hAnsi="Book Antiqua"/>
          <w:bCs/>
        </w:rPr>
        <w:t xml:space="preserve">Ø </w:t>
      </w:r>
      <w:r w:rsidRPr="001A6B9F">
        <w:rPr>
          <w:rFonts w:ascii="Book Antiqua" w:hAnsi="Book Antiqua"/>
        </w:rPr>
        <w:t xml:space="preserve">da sucção </w:t>
      </w:r>
      <w:r w:rsidRPr="001A6B9F">
        <w:rPr>
          <w:rFonts w:ascii="Book Antiqua" w:hAnsi="Book Antiqua"/>
          <w:bCs/>
        </w:rPr>
        <w:t xml:space="preserve">1.1/2”, Ø </w:t>
      </w:r>
      <w:r w:rsidRPr="001A6B9F">
        <w:rPr>
          <w:rFonts w:ascii="Book Antiqua" w:hAnsi="Book Antiqua"/>
        </w:rPr>
        <w:t xml:space="preserve">recalque </w:t>
      </w:r>
      <w:r w:rsidRPr="001A6B9F">
        <w:rPr>
          <w:rFonts w:ascii="Book Antiqua" w:hAnsi="Book Antiqua"/>
          <w:bCs/>
        </w:rPr>
        <w:t xml:space="preserve">1.1/2¨, </w:t>
      </w:r>
      <w:r w:rsidRPr="001A6B9F">
        <w:rPr>
          <w:rFonts w:ascii="Book Antiqua" w:hAnsi="Book Antiqua"/>
        </w:rPr>
        <w:t xml:space="preserve">bocais roscados norma BSP, rotores fechados em </w:t>
      </w:r>
      <w:r w:rsidRPr="001A6B9F">
        <w:rPr>
          <w:rFonts w:ascii="Book Antiqua" w:hAnsi="Book Antiqua"/>
          <w:bCs/>
        </w:rPr>
        <w:t xml:space="preserve">FERRO FUNDIDO Ø 155mm, </w:t>
      </w:r>
      <w:r w:rsidRPr="001A6B9F">
        <w:rPr>
          <w:rFonts w:ascii="Book Antiqua" w:hAnsi="Book Antiqua"/>
        </w:rPr>
        <w:t xml:space="preserve">vedação do eixo através de selo mecânico de </w:t>
      </w:r>
      <w:r w:rsidRPr="001A6B9F">
        <w:rPr>
          <w:rFonts w:ascii="Book Antiqua" w:hAnsi="Book Antiqua"/>
          <w:bCs/>
        </w:rPr>
        <w:t xml:space="preserve">BUNA, </w:t>
      </w:r>
      <w:r w:rsidRPr="001A6B9F">
        <w:rPr>
          <w:rFonts w:ascii="Book Antiqua" w:hAnsi="Book Antiqua"/>
        </w:rPr>
        <w:t xml:space="preserve">acoplada diretamente à motor elétrico </w:t>
      </w:r>
      <w:r w:rsidRPr="001A6B9F">
        <w:rPr>
          <w:rFonts w:ascii="Book Antiqua" w:hAnsi="Book Antiqua"/>
          <w:bCs/>
        </w:rPr>
        <w:t xml:space="preserve">TRIFÁSICO </w:t>
      </w:r>
      <w:r w:rsidRPr="001A6B9F">
        <w:rPr>
          <w:rFonts w:ascii="Book Antiqua" w:hAnsi="Book Antiqua"/>
          <w:bCs/>
          <w:i/>
          <w:iCs/>
        </w:rPr>
        <w:t xml:space="preserve">ALTO RENDIMENTO W22 IR 2 </w:t>
      </w:r>
      <w:r w:rsidRPr="001A6B9F">
        <w:rPr>
          <w:rFonts w:ascii="Book Antiqua" w:hAnsi="Book Antiqua"/>
          <w:bCs/>
        </w:rPr>
        <w:t>ou IR3 (sob consulta de disponibilidade de fornecimento do fabricante)</w:t>
      </w:r>
      <w:r w:rsidRPr="001A6B9F">
        <w:rPr>
          <w:rFonts w:ascii="Book Antiqua" w:hAnsi="Book Antiqua"/>
          <w:bCs/>
          <w:i/>
          <w:iCs/>
        </w:rPr>
        <w:t xml:space="preserve">, </w:t>
      </w:r>
      <w:r w:rsidRPr="001A6B9F">
        <w:rPr>
          <w:rFonts w:ascii="Book Antiqua" w:hAnsi="Book Antiqua"/>
        </w:rPr>
        <w:t xml:space="preserve">marca </w:t>
      </w:r>
      <w:r w:rsidRPr="001A6B9F">
        <w:rPr>
          <w:rFonts w:ascii="Book Antiqua" w:hAnsi="Book Antiqua"/>
          <w:bCs/>
        </w:rPr>
        <w:t>WEG 5 CV</w:t>
      </w:r>
      <w:r w:rsidRPr="001A6B9F">
        <w:rPr>
          <w:rFonts w:ascii="Book Antiqua" w:hAnsi="Book Antiqua"/>
        </w:rPr>
        <w:t>,(</w:t>
      </w:r>
      <w:r w:rsidRPr="001A6B9F">
        <w:rPr>
          <w:rFonts w:ascii="Book Antiqua" w:hAnsi="Book Antiqua"/>
          <w:u w:val="single"/>
        </w:rPr>
        <w:t>ou similar</w:t>
      </w:r>
      <w:r w:rsidRPr="001A6B9F">
        <w:rPr>
          <w:rFonts w:ascii="Book Antiqua" w:hAnsi="Book Antiqua"/>
        </w:rPr>
        <w:t>)</w:t>
      </w:r>
      <w:r w:rsidRPr="001A6B9F">
        <w:rPr>
          <w:rFonts w:ascii="Book Antiqua" w:hAnsi="Book Antiqua"/>
          <w:bCs/>
        </w:rPr>
        <w:t xml:space="preserve">, </w:t>
      </w:r>
      <w:r w:rsidRPr="001A6B9F">
        <w:rPr>
          <w:rFonts w:ascii="Book Antiqua" w:hAnsi="Book Antiqua"/>
        </w:rPr>
        <w:t xml:space="preserve">II Pólos, 3.500 RPM, </w:t>
      </w:r>
      <w:r w:rsidRPr="001A6B9F">
        <w:rPr>
          <w:rFonts w:ascii="Book Antiqua" w:hAnsi="Book Antiqua"/>
          <w:bCs/>
        </w:rPr>
        <w:t>220/380/440/760 Volts</w:t>
      </w:r>
      <w:r w:rsidRPr="001A6B9F">
        <w:rPr>
          <w:rFonts w:ascii="Book Antiqua" w:hAnsi="Book Antiqua"/>
        </w:rPr>
        <w:t>, 60 Hz,</w:t>
      </w:r>
      <w:r w:rsidRPr="001A6B9F">
        <w:rPr>
          <w:rFonts w:ascii="Book Antiqua" w:hAnsi="Book Antiqua"/>
          <w:bCs/>
        </w:rPr>
        <w:t>IP-55</w:t>
      </w:r>
      <w:r w:rsidRPr="001A6B9F">
        <w:rPr>
          <w:rFonts w:ascii="Book Antiqua" w:hAnsi="Book Antiqua"/>
        </w:rPr>
        <w:t>.</w:t>
      </w:r>
    </w:p>
    <w:p w:rsidR="00FA7419" w:rsidRDefault="00FA7419" w:rsidP="00FA7419">
      <w:pPr>
        <w:ind w:left="0" w:right="-2"/>
        <w:rPr>
          <w:rFonts w:ascii="Book Antiqua" w:hAnsi="Book Antiqua"/>
        </w:rPr>
      </w:pPr>
    </w:p>
    <w:p w:rsidR="00FA7419" w:rsidRPr="005725B3" w:rsidRDefault="00FA7419" w:rsidP="00FA7419">
      <w:pPr>
        <w:ind w:left="0" w:right="-2"/>
        <w:rPr>
          <w:rFonts w:ascii="Book Antiqua" w:hAnsi="Book Antiqua"/>
          <w:b/>
          <w:bCs/>
        </w:rPr>
      </w:pPr>
      <w:r w:rsidRPr="00A31172">
        <w:rPr>
          <w:rFonts w:ascii="Book Antiqua" w:hAnsi="Book Antiqua"/>
          <w:b/>
          <w:u w:val="single"/>
        </w:rPr>
        <w:t>6.4 - ITEM</w:t>
      </w:r>
      <w:r>
        <w:rPr>
          <w:rFonts w:ascii="Book Antiqua" w:hAnsi="Book Antiqua"/>
          <w:b/>
          <w:u w:val="single"/>
        </w:rPr>
        <w:t xml:space="preserve"> 04</w:t>
      </w:r>
      <w:r w:rsidRPr="005725B3">
        <w:rPr>
          <w:rFonts w:ascii="Book Antiqua" w:hAnsi="Book Antiqua"/>
          <w:b/>
          <w:u w:val="single"/>
        </w:rPr>
        <w:t xml:space="preserve"> - </w:t>
      </w:r>
      <w:r w:rsidRPr="005725B3">
        <w:rPr>
          <w:rFonts w:ascii="Book Antiqua" w:hAnsi="Book Antiqua"/>
          <w:b/>
          <w:bCs/>
          <w:u w:val="single"/>
        </w:rPr>
        <w:t>BOOSTER RUA MACIEL DO NASCIMENTO</w:t>
      </w:r>
      <w:r w:rsidRPr="005725B3">
        <w:rPr>
          <w:rFonts w:ascii="Book Antiqua" w:hAnsi="Book Antiqua"/>
          <w:b/>
          <w:bCs/>
        </w:rPr>
        <w:t xml:space="preserve"> </w:t>
      </w:r>
    </w:p>
    <w:p w:rsidR="00FA7419" w:rsidRPr="001A6B9F" w:rsidRDefault="00FA7419" w:rsidP="00FA7419">
      <w:pPr>
        <w:autoSpaceDE w:val="0"/>
        <w:autoSpaceDN w:val="0"/>
        <w:adjustRightInd w:val="0"/>
        <w:ind w:left="0" w:right="-2"/>
        <w:rPr>
          <w:rFonts w:ascii="Book Antiqua" w:hAnsi="Book Antiqua"/>
        </w:rPr>
      </w:pPr>
      <w:r>
        <w:rPr>
          <w:rFonts w:ascii="Book Antiqua" w:hAnsi="Book Antiqua"/>
          <w:bCs/>
        </w:rPr>
        <w:t xml:space="preserve">6.4.1 </w:t>
      </w:r>
      <w:r>
        <w:rPr>
          <w:rFonts w:ascii="Book Antiqua" w:hAnsi="Book Antiqua"/>
        </w:rPr>
        <w:t xml:space="preserve">01 Conjunto - </w:t>
      </w:r>
      <w:r w:rsidRPr="001A6B9F">
        <w:rPr>
          <w:rFonts w:ascii="Book Antiqua" w:hAnsi="Book Antiqua"/>
        </w:rPr>
        <w:t xml:space="preserve">Motobomba centrifuga horizontal, monobloco marca </w:t>
      </w:r>
      <w:r w:rsidRPr="001A6B9F">
        <w:rPr>
          <w:rFonts w:ascii="Book Antiqua" w:hAnsi="Book Antiqua"/>
          <w:bCs/>
        </w:rPr>
        <w:t xml:space="preserve">SCHNEIDER, </w:t>
      </w:r>
      <w:r w:rsidRPr="001A6B9F">
        <w:rPr>
          <w:rFonts w:ascii="Book Antiqua" w:hAnsi="Book Antiqua"/>
        </w:rPr>
        <w:t xml:space="preserve">de ferro fundido modelo </w:t>
      </w:r>
      <w:r w:rsidRPr="001A6B9F">
        <w:rPr>
          <w:rFonts w:ascii="Book Antiqua" w:hAnsi="Book Antiqua"/>
          <w:bCs/>
        </w:rPr>
        <w:t xml:space="preserve">BC 22 R </w:t>
      </w:r>
      <w:proofErr w:type="gramStart"/>
      <w:r w:rsidRPr="001A6B9F">
        <w:rPr>
          <w:rFonts w:ascii="Book Antiqua" w:hAnsi="Book Antiqua"/>
          <w:bCs/>
        </w:rPr>
        <w:t>1</w:t>
      </w:r>
      <w:proofErr w:type="gramEnd"/>
      <w:r w:rsidRPr="001A6B9F">
        <w:rPr>
          <w:rFonts w:ascii="Book Antiqua" w:hAnsi="Book Antiqua"/>
          <w:bCs/>
        </w:rPr>
        <w:t xml:space="preserve"> A,</w:t>
      </w:r>
      <w:r w:rsidRPr="001A6B9F">
        <w:rPr>
          <w:rFonts w:ascii="Book Antiqua" w:hAnsi="Book Antiqua"/>
        </w:rPr>
        <w:t>(</w:t>
      </w:r>
      <w:r w:rsidRPr="001A6B9F">
        <w:rPr>
          <w:rFonts w:ascii="Book Antiqua" w:hAnsi="Book Antiqua"/>
          <w:u w:val="single"/>
        </w:rPr>
        <w:t>ou similar</w:t>
      </w:r>
      <w:r w:rsidRPr="001A6B9F">
        <w:rPr>
          <w:rFonts w:ascii="Book Antiqua" w:hAnsi="Book Antiqua"/>
        </w:rPr>
        <w:t>)</w:t>
      </w:r>
      <w:r w:rsidRPr="001A6B9F">
        <w:rPr>
          <w:rFonts w:ascii="Book Antiqua" w:hAnsi="Book Antiqua"/>
          <w:bCs/>
        </w:rPr>
        <w:t xml:space="preserve"> Ø </w:t>
      </w:r>
      <w:r w:rsidRPr="001A6B9F">
        <w:rPr>
          <w:rFonts w:ascii="Book Antiqua" w:hAnsi="Book Antiqua"/>
        </w:rPr>
        <w:t xml:space="preserve">da sucção </w:t>
      </w:r>
      <w:r w:rsidRPr="001A6B9F">
        <w:rPr>
          <w:rFonts w:ascii="Book Antiqua" w:hAnsi="Book Antiqua"/>
          <w:bCs/>
        </w:rPr>
        <w:t xml:space="preserve">1.1/4”, Ø </w:t>
      </w:r>
      <w:r w:rsidRPr="001A6B9F">
        <w:rPr>
          <w:rFonts w:ascii="Book Antiqua" w:hAnsi="Book Antiqua"/>
        </w:rPr>
        <w:t xml:space="preserve">recalque </w:t>
      </w:r>
      <w:r w:rsidRPr="001A6B9F">
        <w:rPr>
          <w:rFonts w:ascii="Book Antiqua" w:hAnsi="Book Antiqua"/>
          <w:bCs/>
        </w:rPr>
        <w:t xml:space="preserve">1¨, </w:t>
      </w:r>
      <w:r w:rsidRPr="001A6B9F">
        <w:rPr>
          <w:rFonts w:ascii="Book Antiqua" w:hAnsi="Book Antiqua"/>
        </w:rPr>
        <w:t xml:space="preserve">bocais roscados norma BSP, rotores fechados em </w:t>
      </w:r>
      <w:r w:rsidRPr="001A6B9F">
        <w:rPr>
          <w:rFonts w:ascii="Book Antiqua" w:hAnsi="Book Antiqua"/>
          <w:bCs/>
        </w:rPr>
        <w:t xml:space="preserve">FERRO FUNDIDO Ø 155mm, </w:t>
      </w:r>
      <w:r w:rsidRPr="001A6B9F">
        <w:rPr>
          <w:rFonts w:ascii="Book Antiqua" w:hAnsi="Book Antiqua"/>
        </w:rPr>
        <w:t xml:space="preserve">vedação do eixo através de selo mecânico de </w:t>
      </w:r>
      <w:r w:rsidRPr="001A6B9F">
        <w:rPr>
          <w:rFonts w:ascii="Book Antiqua" w:hAnsi="Book Antiqua"/>
          <w:bCs/>
        </w:rPr>
        <w:t xml:space="preserve">BUNA, </w:t>
      </w:r>
      <w:r w:rsidRPr="001A6B9F">
        <w:rPr>
          <w:rFonts w:ascii="Book Antiqua" w:hAnsi="Book Antiqua"/>
        </w:rPr>
        <w:t xml:space="preserve">acoplada diretamente à motor elétrico </w:t>
      </w:r>
      <w:r w:rsidRPr="001A6B9F">
        <w:rPr>
          <w:rFonts w:ascii="Book Antiqua" w:hAnsi="Book Antiqua"/>
          <w:bCs/>
        </w:rPr>
        <w:t xml:space="preserve">TRIFÁSICO </w:t>
      </w:r>
      <w:r w:rsidRPr="001A6B9F">
        <w:rPr>
          <w:rFonts w:ascii="Book Antiqua" w:hAnsi="Book Antiqua"/>
          <w:bCs/>
          <w:i/>
          <w:iCs/>
        </w:rPr>
        <w:t xml:space="preserve">ALTO RENDIMENTO W22 IR 2 </w:t>
      </w:r>
      <w:r w:rsidRPr="001A6B9F">
        <w:rPr>
          <w:rFonts w:ascii="Book Antiqua" w:hAnsi="Book Antiqua"/>
          <w:bCs/>
        </w:rPr>
        <w:t>ou IR3 (sob consulta de disponibilidade de fornecimento do fabricante)</w:t>
      </w:r>
      <w:r w:rsidRPr="001A6B9F">
        <w:rPr>
          <w:rFonts w:ascii="Book Antiqua" w:hAnsi="Book Antiqua"/>
          <w:bCs/>
          <w:i/>
          <w:iCs/>
        </w:rPr>
        <w:t xml:space="preserve">, </w:t>
      </w:r>
      <w:r w:rsidRPr="001A6B9F">
        <w:rPr>
          <w:rFonts w:ascii="Book Antiqua" w:hAnsi="Book Antiqua"/>
        </w:rPr>
        <w:t xml:space="preserve">marca </w:t>
      </w:r>
      <w:r w:rsidRPr="001A6B9F">
        <w:rPr>
          <w:rFonts w:ascii="Book Antiqua" w:hAnsi="Book Antiqua"/>
          <w:bCs/>
        </w:rPr>
        <w:t>WEG 5 CV</w:t>
      </w:r>
      <w:r w:rsidRPr="001A6B9F">
        <w:rPr>
          <w:rFonts w:ascii="Book Antiqua" w:hAnsi="Book Antiqua"/>
        </w:rPr>
        <w:t>,(</w:t>
      </w:r>
      <w:r w:rsidRPr="001A6B9F">
        <w:rPr>
          <w:rFonts w:ascii="Book Antiqua" w:hAnsi="Book Antiqua"/>
          <w:u w:val="single"/>
        </w:rPr>
        <w:t>ou similar</w:t>
      </w:r>
      <w:r w:rsidRPr="001A6B9F">
        <w:rPr>
          <w:rFonts w:ascii="Book Antiqua" w:hAnsi="Book Antiqua"/>
        </w:rPr>
        <w:t>)</w:t>
      </w:r>
      <w:r w:rsidRPr="001A6B9F">
        <w:rPr>
          <w:rFonts w:ascii="Book Antiqua" w:hAnsi="Book Antiqua"/>
          <w:bCs/>
        </w:rPr>
        <w:t xml:space="preserve">, </w:t>
      </w:r>
      <w:r w:rsidRPr="001A6B9F">
        <w:rPr>
          <w:rFonts w:ascii="Book Antiqua" w:hAnsi="Book Antiqua"/>
        </w:rPr>
        <w:t xml:space="preserve">II Pólos, 3.500 RPM, </w:t>
      </w:r>
      <w:r w:rsidRPr="001A6B9F">
        <w:rPr>
          <w:rFonts w:ascii="Book Antiqua" w:hAnsi="Book Antiqua"/>
          <w:bCs/>
        </w:rPr>
        <w:t>220/380/440/760 Volts</w:t>
      </w:r>
      <w:r w:rsidRPr="001A6B9F">
        <w:rPr>
          <w:rFonts w:ascii="Book Antiqua" w:hAnsi="Book Antiqua"/>
        </w:rPr>
        <w:t>, 60 Hz,</w:t>
      </w:r>
      <w:r w:rsidRPr="001A6B9F">
        <w:rPr>
          <w:rFonts w:ascii="Book Antiqua" w:hAnsi="Book Antiqua"/>
          <w:bCs/>
        </w:rPr>
        <w:t>IP-55</w:t>
      </w:r>
      <w:r w:rsidRPr="001A6B9F">
        <w:rPr>
          <w:rFonts w:ascii="Book Antiqua" w:hAnsi="Book Antiqua"/>
        </w:rPr>
        <w:t>.</w:t>
      </w:r>
    </w:p>
    <w:p w:rsidR="00FA7419" w:rsidRPr="001A6B9F" w:rsidRDefault="00FA7419" w:rsidP="00FA7419">
      <w:pPr>
        <w:ind w:left="0" w:right="-2"/>
        <w:rPr>
          <w:rFonts w:ascii="Book Antiqua" w:hAnsi="Book Antiqua"/>
        </w:rPr>
      </w:pPr>
    </w:p>
    <w:p w:rsidR="00FA7419" w:rsidRPr="00C75DCD" w:rsidRDefault="00FA7419" w:rsidP="00FA7419">
      <w:pPr>
        <w:ind w:left="0" w:right="-2"/>
        <w:rPr>
          <w:rFonts w:ascii="Book Antiqua" w:hAnsi="Book Antiqua"/>
          <w:b/>
          <w:bCs/>
          <w:u w:val="single"/>
        </w:rPr>
      </w:pPr>
      <w:r w:rsidRPr="00C75DCD">
        <w:rPr>
          <w:rFonts w:ascii="Book Antiqua" w:hAnsi="Book Antiqua"/>
          <w:b/>
          <w:u w:val="single"/>
        </w:rPr>
        <w:t xml:space="preserve">6.5 - </w:t>
      </w:r>
      <w:r>
        <w:rPr>
          <w:rFonts w:ascii="Book Antiqua" w:hAnsi="Book Antiqua"/>
          <w:b/>
          <w:u w:val="single"/>
        </w:rPr>
        <w:t>ITEM 05</w:t>
      </w:r>
      <w:r w:rsidRPr="00C75DCD">
        <w:rPr>
          <w:rFonts w:ascii="Book Antiqua" w:hAnsi="Book Antiqua"/>
          <w:b/>
          <w:u w:val="single"/>
        </w:rPr>
        <w:t xml:space="preserve"> - </w:t>
      </w:r>
      <w:r>
        <w:rPr>
          <w:rFonts w:ascii="Book Antiqua" w:hAnsi="Book Antiqua"/>
          <w:b/>
          <w:bCs/>
          <w:u w:val="single"/>
        </w:rPr>
        <w:t>BOOSTER RUA DOUG</w:t>
      </w:r>
      <w:r w:rsidRPr="00C75DCD">
        <w:rPr>
          <w:rFonts w:ascii="Book Antiqua" w:hAnsi="Book Antiqua"/>
          <w:b/>
          <w:bCs/>
          <w:u w:val="single"/>
        </w:rPr>
        <w:t>LAS ALEXANDRE</w:t>
      </w:r>
    </w:p>
    <w:p w:rsidR="00FA7419" w:rsidRPr="001A6B9F" w:rsidRDefault="00FA7419" w:rsidP="00FA7419">
      <w:pPr>
        <w:autoSpaceDE w:val="0"/>
        <w:autoSpaceDN w:val="0"/>
        <w:adjustRightInd w:val="0"/>
        <w:ind w:left="0" w:right="-2"/>
        <w:rPr>
          <w:rFonts w:ascii="Book Antiqua" w:hAnsi="Book Antiqua"/>
        </w:rPr>
      </w:pPr>
      <w:r>
        <w:rPr>
          <w:rFonts w:ascii="Book Antiqua" w:hAnsi="Book Antiqua"/>
          <w:bCs/>
        </w:rPr>
        <w:t xml:space="preserve">6.5.1 </w:t>
      </w:r>
      <w:r>
        <w:rPr>
          <w:rFonts w:ascii="Book Antiqua" w:hAnsi="Book Antiqua"/>
        </w:rPr>
        <w:t xml:space="preserve">01 Conjunto - </w:t>
      </w:r>
      <w:r w:rsidRPr="001A6B9F">
        <w:rPr>
          <w:rFonts w:ascii="Book Antiqua" w:hAnsi="Book Antiqua"/>
        </w:rPr>
        <w:t xml:space="preserve">Motobomba centrifuga horizontal, monobloco marca </w:t>
      </w:r>
      <w:r w:rsidRPr="001A6B9F">
        <w:rPr>
          <w:rFonts w:ascii="Book Antiqua" w:hAnsi="Book Antiqua"/>
          <w:bCs/>
        </w:rPr>
        <w:t xml:space="preserve">SCHNEIDER, </w:t>
      </w:r>
      <w:r w:rsidRPr="001A6B9F">
        <w:rPr>
          <w:rFonts w:ascii="Book Antiqua" w:hAnsi="Book Antiqua"/>
        </w:rPr>
        <w:t xml:space="preserve">de ferro fundido modelo </w:t>
      </w:r>
      <w:r w:rsidRPr="001A6B9F">
        <w:rPr>
          <w:rFonts w:ascii="Book Antiqua" w:hAnsi="Book Antiqua"/>
          <w:bCs/>
        </w:rPr>
        <w:t xml:space="preserve">BC 22 R </w:t>
      </w:r>
      <w:proofErr w:type="gramStart"/>
      <w:r w:rsidRPr="001A6B9F">
        <w:rPr>
          <w:rFonts w:ascii="Book Antiqua" w:hAnsi="Book Antiqua"/>
          <w:bCs/>
        </w:rPr>
        <w:t>1</w:t>
      </w:r>
      <w:proofErr w:type="gramEnd"/>
      <w:r w:rsidRPr="001A6B9F">
        <w:rPr>
          <w:rFonts w:ascii="Book Antiqua" w:hAnsi="Book Antiqua"/>
          <w:bCs/>
        </w:rPr>
        <w:t xml:space="preserve"> A, Ø </w:t>
      </w:r>
      <w:r w:rsidRPr="001A6B9F">
        <w:rPr>
          <w:rFonts w:ascii="Book Antiqua" w:hAnsi="Book Antiqua"/>
        </w:rPr>
        <w:t xml:space="preserve">da sucção </w:t>
      </w:r>
      <w:r w:rsidRPr="001A6B9F">
        <w:rPr>
          <w:rFonts w:ascii="Book Antiqua" w:hAnsi="Book Antiqua"/>
          <w:bCs/>
        </w:rPr>
        <w:t xml:space="preserve">1.1/4”, Ø </w:t>
      </w:r>
      <w:r w:rsidRPr="001A6B9F">
        <w:rPr>
          <w:rFonts w:ascii="Book Antiqua" w:hAnsi="Book Antiqua"/>
        </w:rPr>
        <w:t xml:space="preserve">recalque </w:t>
      </w:r>
      <w:r w:rsidRPr="001A6B9F">
        <w:rPr>
          <w:rFonts w:ascii="Book Antiqua" w:hAnsi="Book Antiqua"/>
          <w:bCs/>
        </w:rPr>
        <w:t xml:space="preserve">1¨, </w:t>
      </w:r>
      <w:r w:rsidRPr="001A6B9F">
        <w:rPr>
          <w:rFonts w:ascii="Book Antiqua" w:hAnsi="Book Antiqua"/>
        </w:rPr>
        <w:t xml:space="preserve">bocais roscados norma BSP, rotores fechados em </w:t>
      </w:r>
      <w:r w:rsidRPr="001A6B9F">
        <w:rPr>
          <w:rFonts w:ascii="Book Antiqua" w:hAnsi="Book Antiqua"/>
          <w:bCs/>
        </w:rPr>
        <w:t xml:space="preserve">FERRO FUNDIDO Ø 155mm, </w:t>
      </w:r>
      <w:r w:rsidRPr="001A6B9F">
        <w:rPr>
          <w:rFonts w:ascii="Book Antiqua" w:hAnsi="Book Antiqua"/>
        </w:rPr>
        <w:t xml:space="preserve">vedação do eixo através de selo mecânico de </w:t>
      </w:r>
      <w:r w:rsidRPr="001A6B9F">
        <w:rPr>
          <w:rFonts w:ascii="Book Antiqua" w:hAnsi="Book Antiqua"/>
          <w:bCs/>
        </w:rPr>
        <w:t xml:space="preserve">BUNA, </w:t>
      </w:r>
      <w:r w:rsidRPr="001A6B9F">
        <w:rPr>
          <w:rFonts w:ascii="Book Antiqua" w:hAnsi="Book Antiqua"/>
        </w:rPr>
        <w:t xml:space="preserve">acoplada diretamente à motor elétrico </w:t>
      </w:r>
      <w:r w:rsidRPr="001A6B9F">
        <w:rPr>
          <w:rFonts w:ascii="Book Antiqua" w:hAnsi="Book Antiqua"/>
          <w:bCs/>
        </w:rPr>
        <w:t xml:space="preserve">TRIFÁSICO </w:t>
      </w:r>
      <w:r w:rsidRPr="001A6B9F">
        <w:rPr>
          <w:rFonts w:ascii="Book Antiqua" w:hAnsi="Book Antiqua"/>
          <w:bCs/>
          <w:i/>
          <w:iCs/>
        </w:rPr>
        <w:t xml:space="preserve">ALTO RENDIMENTO W22 IR 2 </w:t>
      </w:r>
      <w:r w:rsidRPr="001A6B9F">
        <w:rPr>
          <w:rFonts w:ascii="Book Antiqua" w:hAnsi="Book Antiqua"/>
          <w:bCs/>
        </w:rPr>
        <w:t>ou IR3 (sob consulta de disponibilidade de fornecimento do fabricante)</w:t>
      </w:r>
      <w:r w:rsidRPr="001A6B9F">
        <w:rPr>
          <w:rFonts w:ascii="Book Antiqua" w:hAnsi="Book Antiqua"/>
          <w:bCs/>
          <w:i/>
          <w:iCs/>
        </w:rPr>
        <w:t xml:space="preserve">, </w:t>
      </w:r>
      <w:r w:rsidRPr="001A6B9F">
        <w:rPr>
          <w:rFonts w:ascii="Book Antiqua" w:hAnsi="Book Antiqua"/>
        </w:rPr>
        <w:t xml:space="preserve">marca </w:t>
      </w:r>
      <w:r w:rsidRPr="001A6B9F">
        <w:rPr>
          <w:rFonts w:ascii="Book Antiqua" w:hAnsi="Book Antiqua"/>
          <w:bCs/>
        </w:rPr>
        <w:t xml:space="preserve">WEG 3 CV, </w:t>
      </w:r>
      <w:r w:rsidRPr="001A6B9F">
        <w:rPr>
          <w:rFonts w:ascii="Book Antiqua" w:hAnsi="Book Antiqua"/>
        </w:rPr>
        <w:t xml:space="preserve">II Pólos, 3.500 RPM, </w:t>
      </w:r>
      <w:r w:rsidRPr="001A6B9F">
        <w:rPr>
          <w:rFonts w:ascii="Book Antiqua" w:hAnsi="Book Antiqua"/>
          <w:bCs/>
        </w:rPr>
        <w:t>220/380/440/760 Volts</w:t>
      </w:r>
      <w:r w:rsidRPr="001A6B9F">
        <w:rPr>
          <w:rFonts w:ascii="Book Antiqua" w:hAnsi="Book Antiqua"/>
        </w:rPr>
        <w:t>, 60 Hz,</w:t>
      </w:r>
      <w:r w:rsidRPr="001A6B9F">
        <w:rPr>
          <w:rFonts w:ascii="Book Antiqua" w:hAnsi="Book Antiqua"/>
          <w:bCs/>
        </w:rPr>
        <w:t>IP-55</w:t>
      </w:r>
      <w:r w:rsidRPr="001A6B9F">
        <w:rPr>
          <w:rFonts w:ascii="Book Antiqua" w:hAnsi="Book Antiqua"/>
        </w:rPr>
        <w:t>.</w:t>
      </w:r>
    </w:p>
    <w:p w:rsidR="00FA7419" w:rsidRPr="001A6B9F" w:rsidRDefault="00FA7419" w:rsidP="00FA7419">
      <w:pPr>
        <w:autoSpaceDE w:val="0"/>
        <w:autoSpaceDN w:val="0"/>
        <w:adjustRightInd w:val="0"/>
        <w:ind w:left="0" w:right="-2"/>
        <w:rPr>
          <w:rFonts w:ascii="Book Antiqua" w:hAnsi="Book Antiqua"/>
        </w:rPr>
      </w:pPr>
    </w:p>
    <w:p w:rsidR="00FA7419" w:rsidRDefault="00FA7419" w:rsidP="00FA7419">
      <w:pPr>
        <w:autoSpaceDE w:val="0"/>
        <w:autoSpaceDN w:val="0"/>
        <w:adjustRightInd w:val="0"/>
        <w:ind w:left="0" w:right="-2"/>
        <w:rPr>
          <w:rFonts w:ascii="Book Antiqua" w:hAnsi="Book Antiqua"/>
          <w:b/>
          <w:u w:val="single"/>
        </w:rPr>
      </w:pPr>
    </w:p>
    <w:p w:rsidR="00FA7419" w:rsidRPr="005725B3" w:rsidRDefault="00FA7419" w:rsidP="00FA7419">
      <w:pPr>
        <w:autoSpaceDE w:val="0"/>
        <w:autoSpaceDN w:val="0"/>
        <w:adjustRightInd w:val="0"/>
        <w:ind w:left="0" w:right="-2"/>
        <w:rPr>
          <w:rFonts w:ascii="Book Antiqua" w:hAnsi="Book Antiqua"/>
          <w:b/>
          <w:u w:val="single"/>
        </w:rPr>
      </w:pPr>
      <w:proofErr w:type="gramStart"/>
      <w:r w:rsidRPr="00C75DCD">
        <w:rPr>
          <w:rFonts w:ascii="Book Antiqua" w:hAnsi="Book Antiqua"/>
          <w:b/>
          <w:u w:val="single"/>
        </w:rPr>
        <w:lastRenderedPageBreak/>
        <w:t>6.6 - ITEM</w:t>
      </w:r>
      <w:r>
        <w:rPr>
          <w:rFonts w:ascii="Book Antiqua" w:hAnsi="Book Antiqua"/>
          <w:b/>
          <w:u w:val="single"/>
        </w:rPr>
        <w:t xml:space="preserve"> 06</w:t>
      </w:r>
      <w:r w:rsidRPr="005725B3">
        <w:rPr>
          <w:rFonts w:ascii="Book Antiqua" w:hAnsi="Book Antiqua"/>
          <w:b/>
          <w:u w:val="single"/>
        </w:rPr>
        <w:t xml:space="preserve"> - SISTEMA</w:t>
      </w:r>
      <w:proofErr w:type="gramEnd"/>
      <w:r w:rsidRPr="005725B3">
        <w:rPr>
          <w:rFonts w:ascii="Book Antiqua" w:hAnsi="Book Antiqua"/>
          <w:b/>
          <w:u w:val="single"/>
        </w:rPr>
        <w:t xml:space="preserve"> DE CAPTAÇÃO FLUTUANTE (ETA II)</w:t>
      </w:r>
    </w:p>
    <w:p w:rsidR="00FA7419" w:rsidRPr="001A6B9F" w:rsidRDefault="00FA7419" w:rsidP="00FA7419">
      <w:pPr>
        <w:autoSpaceDE w:val="0"/>
        <w:autoSpaceDN w:val="0"/>
        <w:adjustRightInd w:val="0"/>
        <w:ind w:left="0" w:right="-2"/>
        <w:rPr>
          <w:rFonts w:ascii="Book Antiqua" w:hAnsi="Book Antiqua"/>
        </w:rPr>
      </w:pPr>
      <w:r w:rsidRPr="005725B3">
        <w:rPr>
          <w:rFonts w:ascii="Book Antiqua" w:hAnsi="Book Antiqua"/>
          <w:bCs/>
        </w:rPr>
        <w:t>6.</w:t>
      </w:r>
      <w:r>
        <w:rPr>
          <w:rFonts w:ascii="Book Antiqua" w:hAnsi="Book Antiqua"/>
          <w:bCs/>
        </w:rPr>
        <w:t xml:space="preserve">6.1 </w:t>
      </w:r>
      <w:r w:rsidRPr="001A6B9F">
        <w:rPr>
          <w:rFonts w:ascii="Book Antiqua" w:hAnsi="Book Antiqua"/>
          <w:b/>
          <w:bCs/>
        </w:rPr>
        <w:t xml:space="preserve">FLUTUANTE ETA II- </w:t>
      </w:r>
      <w:r w:rsidRPr="001A6B9F">
        <w:rPr>
          <w:rFonts w:ascii="Book Antiqua" w:hAnsi="Book Antiqua"/>
        </w:rPr>
        <w:t xml:space="preserve">Fornecimento de conjunto motobomba flutuante com as seguintes para atender uma vazão de 162m³/h em 30 mca, sendo a motobomba centrífuga radial, monobloco, sistema back pull de sucção vertical, recalque na horizontal, carcaça espiral, adaptador em ferro fundido, com anéis de desgaste substituíveis, Rotor e anéis de desgaste em bronze e bucha protetora do eixo e parafuso do rotor em aço inox. Selo mecânico viton, Motor elétrico (25 a 30HP-CV), 1750RPM, 4polos, freqüência 60hz tensão nominal 380/660 V, forma construtiva TFVE, V18, proteção IP55, carcaça 160L, fator de serviço 1.15, montado em flutuante construído em fibra de vidro estruturada com Ø 1800 mm hermeticamente vedado, com saída flangeada </w:t>
      </w:r>
      <w:proofErr w:type="gramStart"/>
      <w:r w:rsidRPr="001A6B9F">
        <w:rPr>
          <w:rFonts w:ascii="Book Antiqua" w:hAnsi="Book Antiqua"/>
        </w:rPr>
        <w:t>6</w:t>
      </w:r>
      <w:proofErr w:type="gramEnd"/>
      <w:r w:rsidRPr="001A6B9F">
        <w:rPr>
          <w:rFonts w:ascii="Book Antiqua" w:hAnsi="Book Antiqua"/>
        </w:rPr>
        <w:t xml:space="preserve">” Norma ANSI B16.1 com ralo na sucção equipado com crivo, tampa de proteção do motor, chapéu em fibra de vidro. </w:t>
      </w:r>
    </w:p>
    <w:p w:rsidR="00FA7419" w:rsidRPr="001A6B9F" w:rsidRDefault="00FA7419" w:rsidP="00FA7419">
      <w:pPr>
        <w:autoSpaceDE w:val="0"/>
        <w:autoSpaceDN w:val="0"/>
        <w:adjustRightInd w:val="0"/>
        <w:ind w:left="0" w:right="-2"/>
        <w:rPr>
          <w:rFonts w:ascii="Book Antiqua" w:hAnsi="Book Antiqua"/>
        </w:rPr>
      </w:pPr>
    </w:p>
    <w:p w:rsidR="00FA7419" w:rsidRPr="005725B3" w:rsidRDefault="00FA7419" w:rsidP="00FA7419">
      <w:pPr>
        <w:autoSpaceDE w:val="0"/>
        <w:autoSpaceDN w:val="0"/>
        <w:adjustRightInd w:val="0"/>
        <w:ind w:left="0" w:right="-2"/>
        <w:rPr>
          <w:rFonts w:ascii="Book Antiqua" w:hAnsi="Book Antiqua"/>
          <w:b/>
        </w:rPr>
      </w:pPr>
      <w:proofErr w:type="gramStart"/>
      <w:r w:rsidRPr="00C75DCD">
        <w:rPr>
          <w:rFonts w:ascii="Book Antiqua" w:hAnsi="Book Antiqua"/>
          <w:b/>
          <w:u w:val="single"/>
        </w:rPr>
        <w:t>6.7 - ITEM</w:t>
      </w:r>
      <w:r>
        <w:rPr>
          <w:rFonts w:ascii="Book Antiqua" w:hAnsi="Book Antiqua"/>
          <w:b/>
          <w:u w:val="single"/>
        </w:rPr>
        <w:t xml:space="preserve"> 07</w:t>
      </w:r>
      <w:r w:rsidRPr="005725B3">
        <w:rPr>
          <w:rFonts w:ascii="Book Antiqua" w:hAnsi="Book Antiqua"/>
          <w:b/>
          <w:u w:val="single"/>
        </w:rPr>
        <w:t xml:space="preserve"> </w:t>
      </w:r>
      <w:r>
        <w:rPr>
          <w:rFonts w:ascii="Book Antiqua" w:hAnsi="Book Antiqua"/>
          <w:b/>
          <w:u w:val="single"/>
        </w:rPr>
        <w:t xml:space="preserve">- </w:t>
      </w:r>
      <w:r w:rsidRPr="005725B3">
        <w:rPr>
          <w:rFonts w:ascii="Book Antiqua" w:hAnsi="Book Antiqua"/>
          <w:b/>
          <w:u w:val="single"/>
        </w:rPr>
        <w:t>CONTAINER</w:t>
      </w:r>
      <w:proofErr w:type="gramEnd"/>
      <w:r w:rsidRPr="005725B3">
        <w:rPr>
          <w:rFonts w:ascii="Book Antiqua" w:hAnsi="Book Antiqua"/>
          <w:b/>
          <w:u w:val="single"/>
        </w:rPr>
        <w:t xml:space="preserve"> E SUAS CARACTERÍSTICAS TÉCNICAS</w:t>
      </w:r>
    </w:p>
    <w:p w:rsidR="00FA7419" w:rsidRPr="001A6B9F" w:rsidRDefault="00FA7419" w:rsidP="00FA7419">
      <w:pPr>
        <w:autoSpaceDE w:val="0"/>
        <w:autoSpaceDN w:val="0"/>
        <w:adjustRightInd w:val="0"/>
        <w:ind w:left="0" w:right="-2"/>
        <w:rPr>
          <w:rFonts w:ascii="Book Antiqua" w:eastAsia="Calibri" w:hAnsi="Book Antiqua"/>
        </w:rPr>
      </w:pPr>
      <w:r>
        <w:rPr>
          <w:rFonts w:ascii="Book Antiqua" w:hAnsi="Book Antiqua"/>
        </w:rPr>
        <w:t xml:space="preserve">6.7.1 </w:t>
      </w:r>
      <w:r w:rsidRPr="001A6B9F">
        <w:rPr>
          <w:rFonts w:ascii="Book Antiqua" w:hAnsi="Book Antiqua"/>
        </w:rPr>
        <w:t xml:space="preserve">Com cobertura tipo container, metálica, construída para sustentação e proteção dos conjuntos moto-bomba, painel elétrico, instrumentação, etc. Deverá ser construída com estrutura em viga “U” e a cobertura em chapa tratada com fundo não corrosível e pintura de acabamento adequada para instalação ao tempo, (Epóxi azul SAMAE) com espessura mínima de 60 um, bitola mínima de 14 MSG para as paredes e 14 MSG para o telhado; Dimensões Mínimas Exigidas: (Comprimento x Profundidade x Altura) = (2.000 x 1200 x 1.500) mm, mais 100 mm da soleira. Portas: As portas deverão ser fechadas com cadeados e possuir tamanho e posicionamento que permita livre acesso aos equipamentos para manutenção e inspeção. O container deverá possuir porta com na parte frontal, porta </w:t>
      </w:r>
      <w:proofErr w:type="gramStart"/>
      <w:r w:rsidRPr="001A6B9F">
        <w:rPr>
          <w:rFonts w:ascii="Book Antiqua" w:hAnsi="Book Antiqua"/>
        </w:rPr>
        <w:t>na</w:t>
      </w:r>
      <w:r>
        <w:rPr>
          <w:rFonts w:ascii="Book Antiqua" w:hAnsi="Book Antiqua"/>
        </w:rPr>
        <w:t>s</w:t>
      </w:r>
      <w:r w:rsidRPr="001A6B9F">
        <w:rPr>
          <w:rFonts w:ascii="Book Antiqua" w:hAnsi="Book Antiqua"/>
        </w:rPr>
        <w:t xml:space="preserve"> lateral</w:t>
      </w:r>
      <w:proofErr w:type="gramEnd"/>
      <w:r w:rsidRPr="001A6B9F">
        <w:rPr>
          <w:rFonts w:ascii="Book Antiqua" w:hAnsi="Book Antiqua"/>
        </w:rPr>
        <w:t xml:space="preserve"> esquerda e uma porta na lateral direita; Ventilação: Deverá ser prevista a instalação </w:t>
      </w:r>
      <w:r>
        <w:rPr>
          <w:rFonts w:ascii="Book Antiqua" w:hAnsi="Book Antiqua"/>
        </w:rPr>
        <w:t>de</w:t>
      </w:r>
      <w:r w:rsidRPr="001A6B9F">
        <w:rPr>
          <w:rFonts w:ascii="Book Antiqua" w:hAnsi="Book Antiqua"/>
        </w:rPr>
        <w:t xml:space="preserve"> ventilação compatível com o tamanho do booster</w:t>
      </w:r>
      <w:r>
        <w:rPr>
          <w:rFonts w:ascii="Book Antiqua" w:hAnsi="Book Antiqua"/>
        </w:rPr>
        <w:t>, nas portas laterais</w:t>
      </w:r>
      <w:r w:rsidRPr="001A6B9F">
        <w:rPr>
          <w:rFonts w:ascii="Book Antiqua" w:hAnsi="Book Antiqua"/>
        </w:rPr>
        <w:t xml:space="preserve">; Isolamento Acústico: Deverá ser provido de isolamento acústico de forma que nas distâncias a partir de 03 metros do container, em qualquer direção, o nível de ruído medido em potência sonora não seja superior a </w:t>
      </w:r>
      <w:r>
        <w:rPr>
          <w:rFonts w:ascii="Book Antiqua" w:hAnsi="Book Antiqua"/>
        </w:rPr>
        <w:t>60</w:t>
      </w:r>
      <w:r w:rsidRPr="001A6B9F">
        <w:rPr>
          <w:rFonts w:ascii="Book Antiqua" w:hAnsi="Book Antiqua"/>
        </w:rPr>
        <w:t xml:space="preserve"> dB; Teto: O teto deverá ser provido de isolamento térmico e sistema de ventilação (exaustor de teto de 170 mm), de forma a evitar que o calor proveniente do sol aumente a temperatura interna de forma que acabe por ultrapassar os limites requeridos pelos equipamentos; Chapas: Todas as chapas deverão ser construídas de modo a não apresentar cantos vivos ou superfícies cortantes com o intuito de evitar acidentes. Caso o telhado ultrapasse a projeção da base, o mesmo deverá conter dobras ou proteções de modo a evitar chapas de topo ou canto vivo. Solicita-se também na chapa do telhado um sistema do tipo “corta gotas”, a fim de evitar pingos de chuva na parte frontal do abrigo que dá acesso ao equipamento; Iluminação: O container deverá estar provido com iluminação artificial interna com acionamento no instante da abertura do abrigo; Olhais: O container deverá ser constituído de olhais para içamento durante o transporte e a instalação.</w:t>
      </w:r>
    </w:p>
    <w:p w:rsidR="00FA7419" w:rsidRDefault="00FA7419" w:rsidP="00FA7419">
      <w:pPr>
        <w:autoSpaceDE w:val="0"/>
        <w:autoSpaceDN w:val="0"/>
        <w:adjustRightInd w:val="0"/>
        <w:ind w:left="0" w:right="-2"/>
        <w:rPr>
          <w:rFonts w:ascii="Book Antiqua" w:hAnsi="Book Antiqua"/>
        </w:rPr>
      </w:pPr>
    </w:p>
    <w:p w:rsidR="00FA7419" w:rsidRPr="005725B3" w:rsidRDefault="00FA7419" w:rsidP="00FA7419">
      <w:pPr>
        <w:autoSpaceDE w:val="0"/>
        <w:autoSpaceDN w:val="0"/>
        <w:adjustRightInd w:val="0"/>
        <w:ind w:left="0" w:right="-2"/>
        <w:rPr>
          <w:rFonts w:ascii="Book Antiqua" w:hAnsi="Book Antiqua"/>
          <w:b/>
          <w:u w:val="single"/>
        </w:rPr>
      </w:pPr>
      <w:proofErr w:type="gramStart"/>
      <w:r w:rsidRPr="00C75DCD">
        <w:rPr>
          <w:rFonts w:ascii="Book Antiqua" w:hAnsi="Book Antiqua"/>
          <w:b/>
          <w:u w:val="single"/>
        </w:rPr>
        <w:t>6.8 - ITEM</w:t>
      </w:r>
      <w:r>
        <w:rPr>
          <w:rFonts w:ascii="Book Antiqua" w:hAnsi="Book Antiqua"/>
          <w:b/>
          <w:u w:val="single"/>
        </w:rPr>
        <w:t xml:space="preserve"> 08</w:t>
      </w:r>
      <w:r w:rsidRPr="005725B3">
        <w:rPr>
          <w:rFonts w:ascii="Book Antiqua" w:hAnsi="Book Antiqua"/>
          <w:b/>
          <w:u w:val="single"/>
        </w:rPr>
        <w:t xml:space="preserve"> </w:t>
      </w:r>
      <w:r>
        <w:rPr>
          <w:rFonts w:ascii="Book Antiqua" w:hAnsi="Book Antiqua"/>
          <w:b/>
          <w:u w:val="single"/>
        </w:rPr>
        <w:t xml:space="preserve">- </w:t>
      </w:r>
      <w:r w:rsidRPr="005725B3">
        <w:rPr>
          <w:rFonts w:ascii="Book Antiqua" w:hAnsi="Book Antiqua"/>
          <w:b/>
          <w:u w:val="single"/>
        </w:rPr>
        <w:t>CONTAINER</w:t>
      </w:r>
      <w:proofErr w:type="gramEnd"/>
      <w:r w:rsidRPr="005725B3">
        <w:rPr>
          <w:rFonts w:ascii="Book Antiqua" w:hAnsi="Book Antiqua"/>
          <w:b/>
          <w:u w:val="single"/>
        </w:rPr>
        <w:t xml:space="preserve"> E SUAS CARACTERÍSTICAS TÉCNICAS</w:t>
      </w:r>
    </w:p>
    <w:p w:rsidR="00FA7419" w:rsidRDefault="00FA7419" w:rsidP="00FA7419">
      <w:pPr>
        <w:autoSpaceDE w:val="0"/>
        <w:autoSpaceDN w:val="0"/>
        <w:adjustRightInd w:val="0"/>
        <w:ind w:left="0" w:right="-2"/>
        <w:rPr>
          <w:rFonts w:ascii="Book Antiqua" w:hAnsi="Book Antiqua"/>
        </w:rPr>
      </w:pPr>
      <w:r>
        <w:rPr>
          <w:rFonts w:ascii="Book Antiqua" w:hAnsi="Book Antiqua"/>
        </w:rPr>
        <w:t xml:space="preserve">6.8.1 </w:t>
      </w:r>
      <w:r w:rsidRPr="001A6B9F">
        <w:rPr>
          <w:rFonts w:ascii="Book Antiqua" w:hAnsi="Book Antiqua"/>
        </w:rPr>
        <w:t xml:space="preserve">Com cobertura tipo container, metálica, construída para sustentação e proteção dos conjuntos moto-bomba, painel elétrico, instrumentação, etc. Deverá ser construída com estrutura em viga “U” e a cobertura em chapa tratada com fundo não corrosível e pintura de acabamento adequada para instalação ao tempo, (Epóxi azul SAMAE) com espessura mínima de 60 </w:t>
      </w:r>
      <w:proofErr w:type="spellStart"/>
      <w:r>
        <w:rPr>
          <w:rFonts w:ascii="Book Antiqua" w:hAnsi="Book Antiqua"/>
        </w:rPr>
        <w:t>microns</w:t>
      </w:r>
      <w:proofErr w:type="spellEnd"/>
      <w:r w:rsidRPr="001A6B9F">
        <w:rPr>
          <w:rFonts w:ascii="Book Antiqua" w:hAnsi="Book Antiqua"/>
        </w:rPr>
        <w:t xml:space="preserve">, bitola mínima de 14 MSG para as paredes e 14 MSG para o telhado; Dimensões Mínimas Exigidas: (Comprimento x Profundidade x Altura) = (2.000 x 1600 x 1.500) mm, mais 100 mm da soleira. Portas: As portas deverão ser fechadas com cadeados e possuir tamanho e posicionamento que permita livre acesso aos equipamentos para manutenção e inspeção. O container deverá possuir </w:t>
      </w:r>
      <w:r>
        <w:rPr>
          <w:rFonts w:ascii="Book Antiqua" w:hAnsi="Book Antiqua"/>
        </w:rPr>
        <w:t xml:space="preserve">porta </w:t>
      </w:r>
      <w:r w:rsidRPr="001A6B9F">
        <w:rPr>
          <w:rFonts w:ascii="Book Antiqua" w:hAnsi="Book Antiqua"/>
        </w:rPr>
        <w:t>na parte frontal, um</w:t>
      </w:r>
      <w:r>
        <w:rPr>
          <w:rFonts w:ascii="Book Antiqua" w:hAnsi="Book Antiqua"/>
        </w:rPr>
        <w:t>a</w:t>
      </w:r>
      <w:r w:rsidRPr="001A6B9F">
        <w:rPr>
          <w:rFonts w:ascii="Book Antiqua" w:hAnsi="Book Antiqua"/>
        </w:rPr>
        <w:t xml:space="preserve"> porta na lateral esquerda e uma porta na lateral direita; Ventilação: Deverá ser prevista a instalação </w:t>
      </w:r>
      <w:r>
        <w:rPr>
          <w:rFonts w:ascii="Book Antiqua" w:hAnsi="Book Antiqua"/>
        </w:rPr>
        <w:t>de</w:t>
      </w:r>
      <w:r w:rsidRPr="001A6B9F">
        <w:rPr>
          <w:rFonts w:ascii="Book Antiqua" w:hAnsi="Book Antiqua"/>
        </w:rPr>
        <w:t xml:space="preserve"> ventilação compatível com o tamanho do booster; Isolamento Acústico: Deverá ser provido de isolamento acústico de forma que nas distâncias a partir de 03 metros do container, em qualquer direção, o nível de ruído medido em potência sonora não seja superior a </w:t>
      </w:r>
      <w:r>
        <w:rPr>
          <w:rFonts w:ascii="Book Antiqua" w:hAnsi="Book Antiqua"/>
        </w:rPr>
        <w:t>60</w:t>
      </w:r>
      <w:r w:rsidRPr="001A6B9F">
        <w:rPr>
          <w:rFonts w:ascii="Book Antiqua" w:hAnsi="Book Antiqua"/>
        </w:rPr>
        <w:t xml:space="preserve"> dB; Teto: O teto deverá ser provido de isolamento térmico e sistema de ventilação (exaustor de teto de 170 mm), de forma a evitar que o calor proveniente do sol aumente a temperatura interna de forma que acabe por ultrapassar os limites requeridos pelos equipamentos; Chapas: Todas as </w:t>
      </w:r>
      <w:r w:rsidRPr="001A6B9F">
        <w:rPr>
          <w:rFonts w:ascii="Book Antiqua" w:hAnsi="Book Antiqua"/>
        </w:rPr>
        <w:lastRenderedPageBreak/>
        <w:t>chapas deverão ser construídas de modo a não apresentar cantos vivos ou superfícies cortantes com o intuito de evitar acidentes. Caso o telhado ultrapasse a projeção da base, o mesmo deverá conter dobras ou proteções de modo a evitar chapas de topo ou canto vivo. Solicita-se também na chapa do telhado um sistema do tipo “corta gotas”, a fim de evitar pingos de chuva na parte frontal do abrigo que dá acesso ao equipamento; Iluminação: O container deverá estar provido com iluminação artificial interna com acionamento no instante da abertura do abrigo; Olhais: O container deverá ser constituído de olhais para içamento durante o transporte e a instalação.</w:t>
      </w:r>
    </w:p>
    <w:p w:rsidR="00FA7419" w:rsidRDefault="00FA7419" w:rsidP="00FA7419">
      <w:pPr>
        <w:autoSpaceDE w:val="0"/>
        <w:autoSpaceDN w:val="0"/>
        <w:adjustRightInd w:val="0"/>
        <w:ind w:left="0" w:right="-2"/>
        <w:rPr>
          <w:rFonts w:ascii="Book Antiqua" w:hAnsi="Book Antiqua"/>
        </w:rPr>
      </w:pPr>
    </w:p>
    <w:p w:rsidR="00FA7419" w:rsidRPr="005725B3" w:rsidRDefault="00FA7419" w:rsidP="00FA7419">
      <w:pPr>
        <w:autoSpaceDE w:val="0"/>
        <w:autoSpaceDN w:val="0"/>
        <w:adjustRightInd w:val="0"/>
        <w:ind w:left="0" w:right="-2"/>
        <w:rPr>
          <w:rFonts w:ascii="Book Antiqua" w:hAnsi="Book Antiqua"/>
          <w:b/>
          <w:u w:val="single"/>
        </w:rPr>
      </w:pPr>
      <w:r w:rsidRPr="00C75DCD">
        <w:rPr>
          <w:rFonts w:ascii="Book Antiqua" w:hAnsi="Book Antiqua"/>
          <w:b/>
          <w:u w:val="single"/>
        </w:rPr>
        <w:t>6.9 - ITEM</w:t>
      </w:r>
      <w:r>
        <w:rPr>
          <w:rFonts w:ascii="Book Antiqua" w:hAnsi="Book Antiqua"/>
          <w:b/>
          <w:u w:val="single"/>
        </w:rPr>
        <w:t xml:space="preserve"> 09</w:t>
      </w:r>
      <w:r w:rsidRPr="005725B3">
        <w:rPr>
          <w:rFonts w:ascii="Book Antiqua" w:hAnsi="Book Antiqua"/>
          <w:b/>
          <w:u w:val="single"/>
        </w:rPr>
        <w:t xml:space="preserve"> - TRANSMISSOR DE PRESSÃO</w:t>
      </w:r>
    </w:p>
    <w:p w:rsidR="00FA7419" w:rsidRDefault="00FA7419" w:rsidP="00FA7419">
      <w:pPr>
        <w:pStyle w:val="PargrafodaLista"/>
        <w:autoSpaceDE w:val="0"/>
        <w:autoSpaceDN w:val="0"/>
        <w:adjustRightInd w:val="0"/>
        <w:ind w:left="0" w:right="-2"/>
        <w:rPr>
          <w:rFonts w:ascii="Book Antiqua" w:hAnsi="Book Antiqua"/>
        </w:rPr>
      </w:pPr>
      <w:r>
        <w:rPr>
          <w:rFonts w:ascii="Book Antiqua" w:hAnsi="Book Antiqua"/>
        </w:rPr>
        <w:t xml:space="preserve">6.9.1 </w:t>
      </w:r>
      <w:r w:rsidRPr="001A6B9F">
        <w:rPr>
          <w:rFonts w:ascii="Book Antiqua" w:hAnsi="Book Antiqua"/>
        </w:rPr>
        <w:t>Transmissor de pressão/saída 4-20ma Faixa 0 a 10bar (10-b</w:t>
      </w:r>
      <w:proofErr w:type="gramStart"/>
      <w:r w:rsidRPr="001A6B9F">
        <w:rPr>
          <w:rFonts w:ascii="Book Antiqua" w:hAnsi="Book Antiqua"/>
        </w:rPr>
        <w:t>)</w:t>
      </w:r>
      <w:proofErr w:type="gramEnd"/>
      <w:r w:rsidRPr="001A6B9F">
        <w:rPr>
          <w:rFonts w:ascii="Book Antiqua" w:hAnsi="Book Antiqua"/>
        </w:rPr>
        <w:t>/alimentação 10 á 30vcc (típica     24vcc)/precisão: 1,0% (1,0) / Conector: din43650c (d)/conexão ao Processo: 1/4"bsp (g)/chave código T2000-4-20ma-10-b-1,0d-gNcm - 9026.20.90 com seguintes características:</w:t>
      </w:r>
    </w:p>
    <w:p w:rsidR="00FA7419" w:rsidRPr="001A6B9F" w:rsidRDefault="00FA7419" w:rsidP="00FA7419">
      <w:pPr>
        <w:pStyle w:val="PargrafodaLista"/>
        <w:autoSpaceDE w:val="0"/>
        <w:autoSpaceDN w:val="0"/>
        <w:adjustRightInd w:val="0"/>
        <w:ind w:left="0" w:right="-2"/>
        <w:rPr>
          <w:rFonts w:ascii="Book Antiqua" w:hAnsi="Book Antiqua"/>
        </w:rPr>
      </w:pPr>
    </w:p>
    <w:p w:rsidR="00FA7419" w:rsidRPr="001A6B9F" w:rsidRDefault="00FA7419" w:rsidP="00FA7419">
      <w:pPr>
        <w:pStyle w:val="PargrafodaLista"/>
        <w:autoSpaceDE w:val="0"/>
        <w:autoSpaceDN w:val="0"/>
        <w:adjustRightInd w:val="0"/>
        <w:ind w:left="0" w:right="-2"/>
        <w:rPr>
          <w:rFonts w:ascii="Book Antiqua" w:hAnsi="Book Antiqua"/>
        </w:rPr>
      </w:pPr>
      <w:r w:rsidRPr="001A6B9F">
        <w:rPr>
          <w:rFonts w:ascii="Book Antiqua" w:hAnsi="Book Antiqua"/>
        </w:rPr>
        <w:t xml:space="preserve">Faixas de Medição: 0 a 100 m.c.a (padrão) ou 0 a 160 mca (apenas quando solicitado); </w:t>
      </w:r>
    </w:p>
    <w:p w:rsidR="00FA7419" w:rsidRDefault="00FA7419" w:rsidP="00FA7419">
      <w:pPr>
        <w:pStyle w:val="PargrafodaLista"/>
        <w:autoSpaceDE w:val="0"/>
        <w:autoSpaceDN w:val="0"/>
        <w:adjustRightInd w:val="0"/>
        <w:ind w:left="0" w:right="-2"/>
        <w:rPr>
          <w:rFonts w:ascii="Book Antiqua" w:hAnsi="Book Antiqua"/>
        </w:rPr>
      </w:pPr>
      <w:r w:rsidRPr="001A6B9F">
        <w:rPr>
          <w:rFonts w:ascii="Book Antiqua" w:hAnsi="Book Antiqua"/>
        </w:rPr>
        <w:t xml:space="preserve">Sinal de Saída: 4 – 20 </w:t>
      </w:r>
      <w:proofErr w:type="gramStart"/>
      <w:r w:rsidRPr="001A6B9F">
        <w:rPr>
          <w:rFonts w:ascii="Book Antiqua" w:hAnsi="Book Antiqua"/>
        </w:rPr>
        <w:t>mA</w:t>
      </w:r>
      <w:proofErr w:type="gramEnd"/>
      <w:r w:rsidRPr="001A6B9F">
        <w:rPr>
          <w:rFonts w:ascii="Book Antiqua" w:hAnsi="Book Antiqua"/>
        </w:rPr>
        <w:t xml:space="preserve">, em dois fios; </w:t>
      </w:r>
    </w:p>
    <w:p w:rsidR="00FA7419" w:rsidRPr="001A6B9F" w:rsidRDefault="00FA7419" w:rsidP="00FA7419">
      <w:pPr>
        <w:pStyle w:val="PargrafodaLista"/>
        <w:autoSpaceDE w:val="0"/>
        <w:autoSpaceDN w:val="0"/>
        <w:adjustRightInd w:val="0"/>
        <w:ind w:left="0" w:right="-2"/>
        <w:rPr>
          <w:rFonts w:ascii="Book Antiqua" w:hAnsi="Book Antiqua"/>
        </w:rPr>
      </w:pPr>
    </w:p>
    <w:p w:rsidR="00FA7419" w:rsidRDefault="00FA7419" w:rsidP="00FA7419">
      <w:pPr>
        <w:widowControl w:val="0"/>
        <w:ind w:left="0" w:right="-2"/>
        <w:rPr>
          <w:rFonts w:ascii="Book Antiqua" w:hAnsi="Book Antiqua" w:cs="Book Antiqua"/>
        </w:rPr>
      </w:pPr>
      <w:r w:rsidRPr="001A6B9F">
        <w:rPr>
          <w:rFonts w:ascii="Book Antiqua" w:hAnsi="Book Antiqua"/>
        </w:rPr>
        <w:t xml:space="preserve">Tensão de Excitação: 12 a 28 Vcc; Carga Máxima (RL): = (Vcc - 12 V) / 20 </w:t>
      </w:r>
      <w:proofErr w:type="gramStart"/>
      <w:r w:rsidRPr="001A6B9F">
        <w:rPr>
          <w:rFonts w:ascii="Book Antiqua" w:hAnsi="Book Antiqua"/>
        </w:rPr>
        <w:t>mA</w:t>
      </w:r>
      <w:proofErr w:type="gramEnd"/>
      <w:r w:rsidRPr="001A6B9F">
        <w:rPr>
          <w:rFonts w:ascii="Book Antiqua" w:hAnsi="Book Antiqua"/>
        </w:rPr>
        <w:t>; Precisão: menor que 1,0% do fundo de escala (FE) (incluindo não-linearidade, histerese e repetibilidade); Sobre-Pressão: 1,5 vezes o fundo de escala (FE); Pressão de Ruptura: 3 vezes o fundo de escala (FE); Conexão Elétrica: 3 (três) - Pin Metric Pack; Grau de Proteção: IP65; Temperatura do Fluido de Processo: 0 a 100° C; Resposta Dinâmica: menor que 10 ms (0~99 %); Conexão ao Processo: Rosca externa ¼ - 18 NPT; Grau de Proteção do Conector: IP65; Partes Molhadas: Aço Inox 304; Compatibilidade Eletromagnética: EN50081-1/-2 e EN50082-2.</w:t>
      </w:r>
    </w:p>
    <w:p w:rsidR="00FA7419" w:rsidRDefault="00FA7419" w:rsidP="00FA7419">
      <w:pPr>
        <w:widowControl w:val="0"/>
        <w:ind w:left="0" w:right="-2"/>
        <w:rPr>
          <w:rFonts w:ascii="Book Antiqua" w:hAnsi="Book Antiqua" w:cs="Book Antiqua"/>
        </w:rPr>
      </w:pPr>
    </w:p>
    <w:p w:rsidR="00FA7419" w:rsidRDefault="00FA7419" w:rsidP="00FA7419">
      <w:pPr>
        <w:ind w:left="0" w:right="-2"/>
        <w:rPr>
          <w:rFonts w:ascii="Book Antiqua" w:hAnsi="Book Antiqua"/>
          <w:b/>
        </w:rPr>
      </w:pPr>
      <w:r>
        <w:rPr>
          <w:rFonts w:ascii="Book Antiqua" w:hAnsi="Book Antiqua"/>
          <w:b/>
        </w:rPr>
        <w:t xml:space="preserve">7. </w:t>
      </w:r>
      <w:r w:rsidRPr="00B4520F">
        <w:rPr>
          <w:rFonts w:ascii="Book Antiqua" w:hAnsi="Book Antiqua"/>
          <w:b/>
        </w:rPr>
        <w:t>OBSERVAÇÕES GERAIS</w:t>
      </w:r>
    </w:p>
    <w:p w:rsidR="00FA7419" w:rsidRPr="001A6B9F" w:rsidRDefault="00FA7419" w:rsidP="00FA7419">
      <w:pPr>
        <w:ind w:left="0" w:right="-2"/>
      </w:pPr>
    </w:p>
    <w:p w:rsidR="00FA7419" w:rsidRPr="00B4520F" w:rsidRDefault="00FA7419" w:rsidP="00FA7419">
      <w:pPr>
        <w:ind w:left="0" w:right="-2"/>
        <w:rPr>
          <w:rFonts w:ascii="Book Antiqua" w:hAnsi="Book Antiqua"/>
          <w:b/>
        </w:rPr>
      </w:pPr>
      <w:r>
        <w:rPr>
          <w:rFonts w:ascii="Book Antiqua" w:hAnsi="Book Antiqua"/>
          <w:b/>
        </w:rPr>
        <w:t xml:space="preserve">7.1 </w:t>
      </w:r>
      <w:r w:rsidRPr="00B4520F">
        <w:rPr>
          <w:rFonts w:ascii="Book Antiqua" w:hAnsi="Book Antiqua"/>
          <w:b/>
        </w:rPr>
        <w:t>Garantias dos Equipamentos</w:t>
      </w:r>
      <w:r>
        <w:rPr>
          <w:rFonts w:ascii="Book Antiqua" w:hAnsi="Book Antiqua"/>
          <w:b/>
        </w:rPr>
        <w:t>:</w:t>
      </w:r>
    </w:p>
    <w:p w:rsidR="00FA7419" w:rsidRPr="001A6B9F" w:rsidRDefault="00FA7419" w:rsidP="00FA7419">
      <w:pPr>
        <w:ind w:left="0" w:right="-2"/>
        <w:rPr>
          <w:rFonts w:ascii="Book Antiqua" w:hAnsi="Book Antiqua"/>
        </w:rPr>
      </w:pPr>
      <w:r>
        <w:rPr>
          <w:rFonts w:ascii="Book Antiqua" w:hAnsi="Book Antiqua"/>
        </w:rPr>
        <w:t>7.</w:t>
      </w:r>
      <w:r w:rsidRPr="001A6B9F">
        <w:rPr>
          <w:rFonts w:ascii="Book Antiqua" w:hAnsi="Book Antiqua"/>
        </w:rPr>
        <w:t xml:space="preserve">1.1 Todos os equipamentos entregues e instalados como bombas, quadro de comando, equipamentos de telemetria, automação ou unidades de </w:t>
      </w:r>
      <w:r w:rsidRPr="005316BE">
        <w:rPr>
          <w:rFonts w:ascii="Book Antiqua" w:hAnsi="Book Antiqua"/>
          <w:i/>
        </w:rPr>
        <w:t>booster</w:t>
      </w:r>
      <w:r w:rsidRPr="001A6B9F">
        <w:rPr>
          <w:rFonts w:ascii="Book Antiqua" w:hAnsi="Book Antiqua"/>
        </w:rPr>
        <w:t xml:space="preserve"> deverão ser garantidos pela Contratada no prazo de 12 meses, no que tange a problemas técnicos por decorrência da má instalação, erros construtivos ou desgaste antecipado de peças divergente do especificado pelo fabricante.</w:t>
      </w:r>
    </w:p>
    <w:p w:rsidR="00FA7419" w:rsidRPr="001A6B9F" w:rsidRDefault="00FA7419" w:rsidP="00FA7419">
      <w:pPr>
        <w:ind w:left="0" w:right="-2"/>
        <w:rPr>
          <w:rFonts w:ascii="Book Antiqua" w:hAnsi="Book Antiqua"/>
        </w:rPr>
      </w:pPr>
      <w:r>
        <w:rPr>
          <w:rFonts w:ascii="Book Antiqua" w:hAnsi="Book Antiqua"/>
        </w:rPr>
        <w:t>7.</w:t>
      </w:r>
      <w:r w:rsidRPr="001A6B9F">
        <w:rPr>
          <w:rFonts w:ascii="Book Antiqua" w:hAnsi="Book Antiqua"/>
        </w:rPr>
        <w:t>1.2 A garantia deverá cobrir também qualquer falha de projeto, fabricação, montagem de equipamentos e materiais, identificados pela Contratante, em qualquer época, a partir da data do termino da implantação até o término do período de garantia;</w:t>
      </w:r>
    </w:p>
    <w:p w:rsidR="00FA7419" w:rsidRPr="001A6B9F" w:rsidRDefault="00FA7419" w:rsidP="00FA7419">
      <w:pPr>
        <w:ind w:left="0" w:right="-2"/>
        <w:rPr>
          <w:rFonts w:ascii="Book Antiqua" w:hAnsi="Book Antiqua"/>
        </w:rPr>
      </w:pPr>
      <w:r>
        <w:rPr>
          <w:rFonts w:ascii="Book Antiqua" w:hAnsi="Book Antiqua"/>
        </w:rPr>
        <w:t>7.</w:t>
      </w:r>
      <w:r w:rsidRPr="001A6B9F">
        <w:rPr>
          <w:rFonts w:ascii="Book Antiqua" w:hAnsi="Book Antiqua"/>
        </w:rPr>
        <w:t>1.3 Caso algum equipamento ou componente não corresponda às exigências especificadas, o mesmo deverá ser substituído total ou parcialmente, cabendo todas as despesas com material, projeto, mão de obra de fabricação e instalação e transporte ao Contratado;</w:t>
      </w:r>
    </w:p>
    <w:p w:rsidR="00FA7419" w:rsidRPr="001A6B9F" w:rsidRDefault="00FA7419" w:rsidP="00FA7419">
      <w:pPr>
        <w:ind w:left="0" w:right="-2"/>
        <w:rPr>
          <w:rFonts w:ascii="Book Antiqua" w:hAnsi="Book Antiqua"/>
        </w:rPr>
      </w:pPr>
      <w:r>
        <w:rPr>
          <w:rFonts w:ascii="Book Antiqua" w:hAnsi="Book Antiqua"/>
        </w:rPr>
        <w:t>7.</w:t>
      </w:r>
      <w:r w:rsidRPr="001A6B9F">
        <w:rPr>
          <w:rFonts w:ascii="Book Antiqua" w:hAnsi="Book Antiqua"/>
        </w:rPr>
        <w:t>1.4 Em caso de problemas técnicos relacionado</w:t>
      </w:r>
      <w:r>
        <w:rPr>
          <w:rFonts w:ascii="Book Antiqua" w:hAnsi="Book Antiqua"/>
        </w:rPr>
        <w:t>s</w:t>
      </w:r>
      <w:r w:rsidRPr="001A6B9F">
        <w:rPr>
          <w:rFonts w:ascii="Book Antiqua" w:hAnsi="Book Antiqua"/>
        </w:rPr>
        <w:t xml:space="preserve"> acima, o </w:t>
      </w:r>
      <w:r>
        <w:rPr>
          <w:rFonts w:ascii="Book Antiqua" w:hAnsi="Book Antiqua"/>
        </w:rPr>
        <w:t>Serviço Autônomo Municipal de Água e Esgoto (SAMAE)</w:t>
      </w:r>
      <w:r w:rsidRPr="001A6B9F">
        <w:rPr>
          <w:rFonts w:ascii="Book Antiqua" w:hAnsi="Book Antiqua"/>
        </w:rPr>
        <w:t xml:space="preserve"> de Gaspar poderá determinar que o contratado realize imediatamente, e sempre sem ônus para a autarquia, as devidas ações corretivas sobre os respectivos itens do fornecimento, inclusive, caso a autarquia assim considere necessário, a substituição completa de itens.</w:t>
      </w:r>
    </w:p>
    <w:p w:rsidR="00FA7419" w:rsidRPr="001A6B9F" w:rsidRDefault="00FA7419" w:rsidP="00FA7419">
      <w:pPr>
        <w:ind w:left="0" w:right="-2"/>
        <w:rPr>
          <w:rFonts w:ascii="Book Antiqua" w:hAnsi="Book Antiqua"/>
        </w:rPr>
      </w:pPr>
      <w:r>
        <w:rPr>
          <w:rFonts w:ascii="Book Antiqua" w:hAnsi="Book Antiqua"/>
        </w:rPr>
        <w:t>7.</w:t>
      </w:r>
      <w:r w:rsidRPr="001A6B9F">
        <w:rPr>
          <w:rFonts w:ascii="Book Antiqua" w:hAnsi="Book Antiqua"/>
        </w:rPr>
        <w:t>1.5 O prazo de garantia dos serviços se iniciará a partir do término dos serviços e assinatura do termo de entrega fornecido pela contratada;</w:t>
      </w:r>
    </w:p>
    <w:p w:rsidR="00FA7419" w:rsidRPr="001A6B9F" w:rsidRDefault="00FA7419" w:rsidP="00FA7419">
      <w:pPr>
        <w:ind w:left="0" w:right="-2"/>
        <w:rPr>
          <w:rFonts w:ascii="Book Antiqua" w:hAnsi="Book Antiqua"/>
        </w:rPr>
      </w:pPr>
      <w:r>
        <w:rPr>
          <w:rFonts w:ascii="Book Antiqua" w:hAnsi="Book Antiqua"/>
        </w:rPr>
        <w:t>7.</w:t>
      </w:r>
      <w:r w:rsidRPr="001A6B9F">
        <w:rPr>
          <w:rFonts w:ascii="Book Antiqua" w:hAnsi="Book Antiqua"/>
        </w:rPr>
        <w:t>1.6 Deverá estar incluso na garantia/assistência técnica, todos os custos de deslocamento, pessoal, pernoites, serviços, peças e insumos necessários para a manutenção dos serviços que se fizerem necessários;</w:t>
      </w:r>
    </w:p>
    <w:p w:rsidR="00FA7419" w:rsidRPr="001A6B9F" w:rsidRDefault="00FA7419" w:rsidP="00FA7419">
      <w:pPr>
        <w:ind w:left="0" w:right="-2"/>
        <w:rPr>
          <w:rFonts w:ascii="Book Antiqua" w:hAnsi="Book Antiqua"/>
        </w:rPr>
      </w:pPr>
      <w:r>
        <w:rPr>
          <w:rFonts w:ascii="Book Antiqua" w:hAnsi="Book Antiqua"/>
        </w:rPr>
        <w:t>7.</w:t>
      </w:r>
      <w:r w:rsidRPr="001A6B9F">
        <w:rPr>
          <w:rFonts w:ascii="Book Antiqua" w:hAnsi="Book Antiqua"/>
        </w:rPr>
        <w:t xml:space="preserve">1.7 Excetuam-se da garantia os problemas decorrentes comprovadamente de mau uso dos equipamentos por conta do </w:t>
      </w:r>
      <w:r>
        <w:rPr>
          <w:rFonts w:ascii="Book Antiqua" w:hAnsi="Book Antiqua"/>
        </w:rPr>
        <w:t>Serviço Autônomo Municipal de Água e Esgoto (SAMAE)</w:t>
      </w:r>
      <w:r w:rsidRPr="001A6B9F">
        <w:rPr>
          <w:rFonts w:ascii="Book Antiqua" w:hAnsi="Book Antiqua"/>
        </w:rPr>
        <w:t>;</w:t>
      </w:r>
    </w:p>
    <w:p w:rsidR="00FA7419" w:rsidRPr="001A6B9F" w:rsidRDefault="00FA7419" w:rsidP="00FA7419">
      <w:pPr>
        <w:ind w:left="0" w:right="-2"/>
        <w:rPr>
          <w:rFonts w:ascii="Book Antiqua" w:hAnsi="Book Antiqua"/>
        </w:rPr>
      </w:pPr>
      <w:r>
        <w:rPr>
          <w:rFonts w:ascii="Book Antiqua" w:hAnsi="Book Antiqua"/>
        </w:rPr>
        <w:t>7.</w:t>
      </w:r>
      <w:r w:rsidRPr="001A6B9F">
        <w:rPr>
          <w:rFonts w:ascii="Book Antiqua" w:hAnsi="Book Antiqua"/>
        </w:rPr>
        <w:t>1.8 Dos prazos para início do atendimento dos serviços de garantia:</w:t>
      </w:r>
    </w:p>
    <w:p w:rsidR="00FA7419" w:rsidRPr="001A6B9F" w:rsidRDefault="00FA7419" w:rsidP="00B53DC9">
      <w:pPr>
        <w:ind w:left="567" w:right="-2" w:hanging="283"/>
        <w:rPr>
          <w:rFonts w:ascii="Book Antiqua" w:hAnsi="Book Antiqua"/>
        </w:rPr>
      </w:pPr>
      <w:r w:rsidRPr="00B4520F">
        <w:rPr>
          <w:rFonts w:ascii="Book Antiqua" w:hAnsi="Book Antiqua"/>
          <w:b/>
        </w:rPr>
        <w:lastRenderedPageBreak/>
        <w:t>a)</w:t>
      </w:r>
      <w:r w:rsidRPr="001A6B9F">
        <w:rPr>
          <w:rFonts w:ascii="Book Antiqua" w:hAnsi="Book Antiqua"/>
        </w:rPr>
        <w:t xml:space="preserve"> Para atendimento remoto, o prazo máximo é de 2 horas para retorno da solicitação;</w:t>
      </w:r>
    </w:p>
    <w:p w:rsidR="00FA7419" w:rsidRPr="001A6B9F" w:rsidRDefault="00FA7419" w:rsidP="00B53DC9">
      <w:pPr>
        <w:ind w:left="567" w:right="-2" w:hanging="283"/>
        <w:rPr>
          <w:rFonts w:ascii="Book Antiqua" w:hAnsi="Book Antiqua"/>
        </w:rPr>
      </w:pPr>
      <w:r w:rsidRPr="00B4520F">
        <w:rPr>
          <w:rFonts w:ascii="Book Antiqua" w:hAnsi="Book Antiqua"/>
          <w:b/>
        </w:rPr>
        <w:t>b)</w:t>
      </w:r>
      <w:r w:rsidRPr="001A6B9F">
        <w:rPr>
          <w:rFonts w:ascii="Book Antiqua" w:hAnsi="Book Antiqua"/>
        </w:rPr>
        <w:t xml:space="preserve"> Caso não seja resolvido pelo suporte remoto, o atendimento presencial deverá ocorrer num prazo máximo de 48 horas;</w:t>
      </w:r>
    </w:p>
    <w:p w:rsidR="00FA7419" w:rsidRDefault="00FA7419" w:rsidP="00B53DC9">
      <w:pPr>
        <w:ind w:left="567" w:right="-2" w:hanging="283"/>
        <w:rPr>
          <w:rFonts w:ascii="Book Antiqua" w:hAnsi="Book Antiqua"/>
        </w:rPr>
      </w:pPr>
      <w:r w:rsidRPr="00B4520F">
        <w:rPr>
          <w:rFonts w:ascii="Book Antiqua" w:hAnsi="Book Antiqua"/>
          <w:b/>
        </w:rPr>
        <w:t>c)</w:t>
      </w:r>
      <w:r w:rsidRPr="001A6B9F">
        <w:rPr>
          <w:rFonts w:ascii="Book Antiqua" w:hAnsi="Book Antiqua"/>
        </w:rPr>
        <w:t xml:space="preserve"> O prazo final para resolução do problema será de 72 horas;</w:t>
      </w:r>
    </w:p>
    <w:p w:rsidR="00FA7419" w:rsidRPr="00FA7419" w:rsidRDefault="00FA7419" w:rsidP="00B53DC9">
      <w:pPr>
        <w:ind w:left="567" w:right="-2" w:hanging="283"/>
        <w:rPr>
          <w:rFonts w:ascii="Book Antiqua" w:hAnsi="Book Antiqua"/>
        </w:rPr>
      </w:pPr>
      <w:r w:rsidRPr="00B4520F">
        <w:rPr>
          <w:rFonts w:ascii="Book Antiqua" w:hAnsi="Book Antiqua"/>
          <w:b/>
        </w:rPr>
        <w:t>d)</w:t>
      </w:r>
      <w:r>
        <w:rPr>
          <w:rFonts w:ascii="Book Antiqua" w:hAnsi="Book Antiqua"/>
        </w:rPr>
        <w:t xml:space="preserve"> </w:t>
      </w:r>
      <w:r w:rsidRPr="001A6B9F">
        <w:rPr>
          <w:rFonts w:ascii="Book Antiqua" w:hAnsi="Book Antiqua"/>
        </w:rPr>
        <w:t xml:space="preserve">Todos os prazos para suporte e resolução de problemas começam a contar após o contato/reclamação (e-mail, Whatsapp ou ligação telefônica) por parte do </w:t>
      </w:r>
      <w:r>
        <w:rPr>
          <w:rFonts w:ascii="Book Antiqua" w:hAnsi="Book Antiqua"/>
        </w:rPr>
        <w:t>Serviço Autônomo Municipal de Água e Esgoto (SAMAE)</w:t>
      </w:r>
      <w:r w:rsidRPr="001A6B9F">
        <w:rPr>
          <w:rFonts w:ascii="Book Antiqua" w:hAnsi="Book Antiqua"/>
        </w:rPr>
        <w:t xml:space="preserve"> junto à contratada;</w:t>
      </w:r>
    </w:p>
    <w:p w:rsidR="00FA7419" w:rsidRDefault="00FA7419" w:rsidP="00FA7419">
      <w:pPr>
        <w:widowControl w:val="0"/>
        <w:ind w:left="0" w:right="-2"/>
        <w:rPr>
          <w:rFonts w:ascii="Book Antiqua" w:hAnsi="Book Antiqua" w:cs="Book Antiqua"/>
        </w:rPr>
      </w:pPr>
    </w:p>
    <w:p w:rsidR="00FA7419" w:rsidRDefault="00FA7419" w:rsidP="00FA7419">
      <w:pPr>
        <w:widowControl w:val="0"/>
        <w:ind w:left="0" w:right="-2"/>
        <w:rPr>
          <w:rFonts w:ascii="Book Antiqua" w:hAnsi="Book Antiqua" w:cs="Book Antiqua"/>
        </w:rPr>
      </w:pPr>
      <w:r>
        <w:rPr>
          <w:rFonts w:ascii="Book Antiqua" w:hAnsi="Book Antiqua"/>
        </w:rPr>
        <w:t>7.</w:t>
      </w:r>
      <w:r w:rsidRPr="001A6B9F">
        <w:rPr>
          <w:rFonts w:ascii="Book Antiqua" w:hAnsi="Book Antiqua"/>
        </w:rPr>
        <w:t>2.5 Quando das falhas ou defeitos da implantação, deverão ser corrigidos imediatamente pela Contratada após a sua ocorrência ou constatação, sem qualquer ônus financeiro para a Contratante;</w:t>
      </w:r>
    </w:p>
    <w:p w:rsidR="00FA7419" w:rsidRDefault="00FA7419" w:rsidP="00FA7419">
      <w:pPr>
        <w:widowControl w:val="0"/>
        <w:ind w:left="0" w:right="-2"/>
        <w:rPr>
          <w:rFonts w:ascii="Book Antiqua" w:hAnsi="Book Antiqua" w:cs="Book Antiqua"/>
        </w:rPr>
      </w:pPr>
    </w:p>
    <w:p w:rsidR="00FA7419" w:rsidRPr="001A6B9F" w:rsidRDefault="00FA7419" w:rsidP="00FA7419">
      <w:pPr>
        <w:pStyle w:val="PargrafodaLista"/>
        <w:ind w:left="0" w:right="-2"/>
        <w:rPr>
          <w:rFonts w:ascii="Book Antiqua" w:hAnsi="Book Antiqua"/>
          <w:b/>
        </w:rPr>
      </w:pPr>
      <w:r>
        <w:rPr>
          <w:rFonts w:ascii="Book Antiqua" w:hAnsi="Book Antiqua"/>
          <w:b/>
        </w:rPr>
        <w:t xml:space="preserve">7.2 </w:t>
      </w:r>
      <w:r w:rsidRPr="001A6B9F">
        <w:rPr>
          <w:rFonts w:ascii="Book Antiqua" w:hAnsi="Book Antiqua"/>
          <w:b/>
        </w:rPr>
        <w:t>Das exigências técnicas</w:t>
      </w:r>
      <w:r>
        <w:rPr>
          <w:rFonts w:ascii="Book Antiqua" w:hAnsi="Book Antiqua"/>
          <w:b/>
        </w:rPr>
        <w:t xml:space="preserve"> para os itens 1, 2, 3, 4, 5 e </w:t>
      </w:r>
      <w:proofErr w:type="gramStart"/>
      <w:r>
        <w:rPr>
          <w:rFonts w:ascii="Book Antiqua" w:hAnsi="Book Antiqua"/>
          <w:b/>
        </w:rPr>
        <w:t>6</w:t>
      </w:r>
      <w:proofErr w:type="gramEnd"/>
      <w:r>
        <w:rPr>
          <w:rFonts w:ascii="Book Antiqua" w:hAnsi="Book Antiqua"/>
          <w:b/>
        </w:rPr>
        <w:t>:</w:t>
      </w:r>
    </w:p>
    <w:p w:rsidR="00FA7419" w:rsidRPr="001A6B9F" w:rsidRDefault="00FA7419" w:rsidP="00FA7419">
      <w:pPr>
        <w:ind w:left="0" w:right="-2"/>
        <w:rPr>
          <w:rFonts w:ascii="Book Antiqua" w:hAnsi="Book Antiqua"/>
        </w:rPr>
      </w:pPr>
      <w:r>
        <w:rPr>
          <w:rFonts w:ascii="Book Antiqua" w:hAnsi="Book Antiqua"/>
        </w:rPr>
        <w:t>7.2</w:t>
      </w:r>
      <w:r w:rsidRPr="001A6B9F">
        <w:rPr>
          <w:rFonts w:ascii="Book Antiqua" w:hAnsi="Book Antiqua"/>
        </w:rPr>
        <w:t xml:space="preserve">.1 A contratada deverá dispor </w:t>
      </w:r>
      <w:r>
        <w:rPr>
          <w:rFonts w:ascii="Book Antiqua" w:hAnsi="Book Antiqua"/>
        </w:rPr>
        <w:t>de</w:t>
      </w:r>
      <w:r w:rsidRPr="001A6B9F">
        <w:rPr>
          <w:rFonts w:ascii="Book Antiqua" w:hAnsi="Book Antiqua"/>
        </w:rPr>
        <w:t xml:space="preserve"> uma equipe de profissionais que contenha, pelo menos, o seguinte integrante:</w:t>
      </w:r>
    </w:p>
    <w:p w:rsidR="00FA7419" w:rsidRPr="001A6B9F" w:rsidRDefault="00FA7419" w:rsidP="00FA7419">
      <w:pPr>
        <w:ind w:left="0" w:right="-2"/>
        <w:rPr>
          <w:rFonts w:ascii="Book Antiqua" w:hAnsi="Book Antiqua"/>
        </w:rPr>
      </w:pPr>
      <w:r>
        <w:rPr>
          <w:rFonts w:ascii="Book Antiqua" w:hAnsi="Book Antiqua"/>
        </w:rPr>
        <w:t>7.2</w:t>
      </w:r>
      <w:r w:rsidRPr="001A6B9F">
        <w:rPr>
          <w:rFonts w:ascii="Book Antiqua" w:hAnsi="Book Antiqua"/>
        </w:rPr>
        <w:t>.2 Técnico de</w:t>
      </w:r>
      <w:r>
        <w:rPr>
          <w:rFonts w:ascii="Book Antiqua" w:hAnsi="Book Antiqua"/>
        </w:rPr>
        <w:t xml:space="preserve"> no mínimo </w:t>
      </w:r>
      <w:r w:rsidRPr="001A6B9F">
        <w:rPr>
          <w:rFonts w:ascii="Book Antiqua" w:hAnsi="Book Antiqua"/>
        </w:rPr>
        <w:t xml:space="preserve">Nível </w:t>
      </w:r>
      <w:r w:rsidR="009E53DB">
        <w:rPr>
          <w:rFonts w:ascii="Book Antiqua" w:hAnsi="Book Antiqua"/>
        </w:rPr>
        <w:t>M</w:t>
      </w:r>
      <w:r>
        <w:rPr>
          <w:rFonts w:ascii="Book Antiqua" w:hAnsi="Book Antiqua"/>
        </w:rPr>
        <w:t xml:space="preserve">édio </w:t>
      </w:r>
      <w:r w:rsidRPr="001A6B9F">
        <w:rPr>
          <w:rFonts w:ascii="Book Antiqua" w:hAnsi="Book Antiqua"/>
        </w:rPr>
        <w:t>(</w:t>
      </w:r>
      <w:r>
        <w:rPr>
          <w:rFonts w:ascii="Book Antiqua" w:hAnsi="Book Antiqua"/>
        </w:rPr>
        <w:t xml:space="preserve">na área de mecânica, elétrica, automação, eletrônica </w:t>
      </w:r>
      <w:r w:rsidRPr="001A6B9F">
        <w:rPr>
          <w:rFonts w:ascii="Book Antiqua" w:hAnsi="Book Antiqua"/>
        </w:rPr>
        <w:t>ou outro</w:t>
      </w:r>
      <w:r>
        <w:rPr>
          <w:rFonts w:ascii="Book Antiqua" w:hAnsi="Book Antiqua"/>
        </w:rPr>
        <w:t xml:space="preserve"> que atenda o objeto)</w:t>
      </w:r>
      <w:r w:rsidRPr="001A6B9F">
        <w:rPr>
          <w:rFonts w:ascii="Book Antiqua" w:hAnsi="Book Antiqua"/>
        </w:rPr>
        <w:t>;</w:t>
      </w:r>
    </w:p>
    <w:p w:rsidR="00FA7419" w:rsidRDefault="00FA7419" w:rsidP="00FA7419">
      <w:pPr>
        <w:ind w:left="0" w:right="-2"/>
        <w:rPr>
          <w:rFonts w:ascii="Book Antiqua" w:hAnsi="Book Antiqua"/>
        </w:rPr>
      </w:pPr>
      <w:r>
        <w:rPr>
          <w:rFonts w:ascii="Book Antiqua" w:hAnsi="Book Antiqua"/>
        </w:rPr>
        <w:t>7.2</w:t>
      </w:r>
      <w:r w:rsidRPr="001A6B9F">
        <w:rPr>
          <w:rFonts w:ascii="Book Antiqua" w:hAnsi="Book Antiqua"/>
        </w:rPr>
        <w:t>.5 Deverão ser apresentados dentro do envelope “Habilitação” os documentos comprobatórios do vínculo empregatício</w:t>
      </w:r>
      <w:r>
        <w:rPr>
          <w:rFonts w:ascii="Book Antiqua" w:hAnsi="Book Antiqua"/>
        </w:rPr>
        <w:t xml:space="preserve"> ou contrato</w:t>
      </w:r>
      <w:r w:rsidRPr="001A6B9F">
        <w:rPr>
          <w:rFonts w:ascii="Book Antiqua" w:hAnsi="Book Antiqua"/>
        </w:rPr>
        <w:t xml:space="preserve"> entre os profissionais acima citados e a empresa. </w:t>
      </w:r>
    </w:p>
    <w:p w:rsidR="00FA7419" w:rsidRDefault="00FA7419" w:rsidP="00FA7419">
      <w:pPr>
        <w:ind w:left="0" w:right="-2"/>
        <w:rPr>
          <w:rFonts w:ascii="Book Antiqua" w:hAnsi="Book Antiqua"/>
        </w:rPr>
      </w:pPr>
      <w:r>
        <w:rPr>
          <w:rFonts w:ascii="Book Antiqua" w:hAnsi="Book Antiqua"/>
        </w:rPr>
        <w:t>7.2.6 Os itens, 7,</w:t>
      </w:r>
      <w:r w:rsidR="009748DC">
        <w:rPr>
          <w:rFonts w:ascii="Book Antiqua" w:hAnsi="Book Antiqua"/>
        </w:rPr>
        <w:t xml:space="preserve"> 8 e </w:t>
      </w:r>
      <w:proofErr w:type="gramStart"/>
      <w:r>
        <w:rPr>
          <w:rFonts w:ascii="Book Antiqua" w:hAnsi="Book Antiqua"/>
        </w:rPr>
        <w:t>9</w:t>
      </w:r>
      <w:proofErr w:type="gramEnd"/>
      <w:r>
        <w:rPr>
          <w:rFonts w:ascii="Book Antiqua" w:hAnsi="Book Antiqua"/>
        </w:rPr>
        <w:t xml:space="preserve"> por serem itens de peças inteiras, sem montagem não será solicitado qualificação técnica.</w:t>
      </w:r>
    </w:p>
    <w:p w:rsidR="00FA7419" w:rsidRDefault="00FA7419" w:rsidP="00FA7419">
      <w:pPr>
        <w:ind w:left="0" w:right="-2"/>
        <w:rPr>
          <w:rFonts w:ascii="Book Antiqua" w:hAnsi="Book Antiqua"/>
        </w:rPr>
      </w:pPr>
    </w:p>
    <w:p w:rsidR="00FA7419" w:rsidRPr="001A6B9F" w:rsidRDefault="00FA7419" w:rsidP="00FA7419">
      <w:pPr>
        <w:pStyle w:val="PargrafodaLista"/>
        <w:ind w:left="0" w:right="-2"/>
        <w:rPr>
          <w:rFonts w:ascii="Book Antiqua" w:hAnsi="Book Antiqua"/>
          <w:b/>
        </w:rPr>
      </w:pPr>
      <w:r>
        <w:rPr>
          <w:rFonts w:ascii="Book Antiqua" w:hAnsi="Book Antiqua"/>
          <w:b/>
        </w:rPr>
        <w:t xml:space="preserve">7.3 </w:t>
      </w:r>
      <w:r w:rsidRPr="001A6B9F">
        <w:rPr>
          <w:rFonts w:ascii="Book Antiqua" w:hAnsi="Book Antiqua"/>
          <w:b/>
        </w:rPr>
        <w:t>Notas Complementares</w:t>
      </w:r>
      <w:r>
        <w:rPr>
          <w:rFonts w:ascii="Book Antiqua" w:hAnsi="Book Antiqua"/>
          <w:b/>
        </w:rPr>
        <w:t>:</w:t>
      </w:r>
    </w:p>
    <w:p w:rsidR="00FA7419" w:rsidRPr="001A6B9F" w:rsidRDefault="00FA7419" w:rsidP="00FA7419">
      <w:pPr>
        <w:ind w:left="0" w:right="-2"/>
        <w:rPr>
          <w:rFonts w:ascii="Book Antiqua" w:hAnsi="Book Antiqua"/>
        </w:rPr>
      </w:pPr>
      <w:r>
        <w:rPr>
          <w:rFonts w:ascii="Book Antiqua" w:hAnsi="Book Antiqua"/>
        </w:rPr>
        <w:t>7.3.</w:t>
      </w:r>
      <w:r w:rsidRPr="001A6B9F">
        <w:rPr>
          <w:rFonts w:ascii="Book Antiqua" w:hAnsi="Book Antiqua"/>
        </w:rPr>
        <w:t>1 São de responsabilidade do fornecedor a instalação, a programação dos controladores, a parametrização e o start-up dos equipamentos;</w:t>
      </w:r>
      <w:r>
        <w:rPr>
          <w:rFonts w:ascii="Book Antiqua" w:hAnsi="Book Antiqua"/>
        </w:rPr>
        <w:t xml:space="preserve"> exceto itens 7, 8 e </w:t>
      </w:r>
      <w:proofErr w:type="gramStart"/>
      <w:r>
        <w:rPr>
          <w:rFonts w:ascii="Book Antiqua" w:hAnsi="Book Antiqua"/>
        </w:rPr>
        <w:t>9</w:t>
      </w:r>
      <w:proofErr w:type="gramEnd"/>
      <w:r>
        <w:rPr>
          <w:rFonts w:ascii="Book Antiqua" w:hAnsi="Book Antiqua"/>
        </w:rPr>
        <w:t>.</w:t>
      </w:r>
    </w:p>
    <w:p w:rsidR="00FA7419" w:rsidRPr="001A6B9F" w:rsidRDefault="00FA7419" w:rsidP="00FA7419">
      <w:pPr>
        <w:ind w:left="0" w:right="-2"/>
        <w:rPr>
          <w:rFonts w:ascii="Book Antiqua" w:hAnsi="Book Antiqua"/>
        </w:rPr>
      </w:pPr>
      <w:r>
        <w:rPr>
          <w:rFonts w:ascii="Book Antiqua" w:hAnsi="Book Antiqua"/>
        </w:rPr>
        <w:t>7.3.2</w:t>
      </w:r>
      <w:r w:rsidRPr="001A6B9F">
        <w:rPr>
          <w:rFonts w:ascii="Book Antiqua" w:hAnsi="Book Antiqua"/>
        </w:rPr>
        <w:t xml:space="preserve"> Caberá ao fornecedor ministrar o treinamento da utilização e manuseio dos equipamentos;</w:t>
      </w:r>
    </w:p>
    <w:p w:rsidR="00FA7419" w:rsidRPr="001A6B9F" w:rsidRDefault="00FA7419" w:rsidP="00FA7419">
      <w:pPr>
        <w:ind w:left="0" w:right="-2"/>
        <w:rPr>
          <w:rFonts w:ascii="Book Antiqua" w:hAnsi="Book Antiqua"/>
        </w:rPr>
      </w:pPr>
      <w:r>
        <w:rPr>
          <w:rFonts w:ascii="Book Antiqua" w:hAnsi="Book Antiqua"/>
        </w:rPr>
        <w:t>7.3.3</w:t>
      </w:r>
      <w:r w:rsidRPr="001A6B9F">
        <w:rPr>
          <w:rFonts w:ascii="Book Antiqua" w:hAnsi="Book Antiqua"/>
        </w:rPr>
        <w:t xml:space="preserve"> Todos os materiais discriminados acima deverão estar em conformidade com as normas existentes, mesmo que aqui não expressas.</w:t>
      </w:r>
    </w:p>
    <w:p w:rsidR="00FA7419" w:rsidRPr="001A6B9F" w:rsidRDefault="00FA7419" w:rsidP="00FA7419">
      <w:pPr>
        <w:ind w:left="0" w:right="-2"/>
        <w:rPr>
          <w:rFonts w:ascii="Book Antiqua" w:hAnsi="Book Antiqua"/>
        </w:rPr>
      </w:pPr>
      <w:r>
        <w:rPr>
          <w:rFonts w:ascii="Book Antiqua" w:hAnsi="Book Antiqua"/>
        </w:rPr>
        <w:t>7.3.4</w:t>
      </w:r>
      <w:r w:rsidRPr="001A6B9F">
        <w:rPr>
          <w:rFonts w:ascii="Book Antiqua" w:hAnsi="Book Antiqua"/>
        </w:rPr>
        <w:t xml:space="preserve"> O </w:t>
      </w:r>
      <w:r>
        <w:rPr>
          <w:rFonts w:ascii="Book Antiqua" w:hAnsi="Book Antiqua"/>
        </w:rPr>
        <w:t>Serviço Autônomo Municipal de Água e Esgoto (SAMAE)</w:t>
      </w:r>
      <w:r w:rsidRPr="001A6B9F">
        <w:rPr>
          <w:rFonts w:ascii="Book Antiqua" w:hAnsi="Book Antiqua"/>
        </w:rPr>
        <w:t xml:space="preserve"> reserva-se o direito de exigir, se julgar necessário, certificado de calibração dos instrumentos de medição utilizados.</w:t>
      </w:r>
    </w:p>
    <w:p w:rsidR="00FA7419" w:rsidRPr="001A6B9F" w:rsidRDefault="00FA7419" w:rsidP="00FA7419">
      <w:pPr>
        <w:ind w:left="0" w:right="-2"/>
        <w:rPr>
          <w:rFonts w:ascii="Book Antiqua" w:hAnsi="Book Antiqua"/>
        </w:rPr>
      </w:pPr>
      <w:r>
        <w:rPr>
          <w:rFonts w:ascii="Book Antiqua" w:hAnsi="Book Antiqua"/>
        </w:rPr>
        <w:t>7.3.5</w:t>
      </w:r>
      <w:r w:rsidRPr="001A6B9F">
        <w:rPr>
          <w:rFonts w:ascii="Book Antiqua" w:hAnsi="Book Antiqua"/>
        </w:rPr>
        <w:t xml:space="preserve"> Dispor, na execução dos serviços, de ferramental, dispositivos de sinalização, iluminação e bloqueio, veículos, instrumentos de medição, gerador e equipamentos de proteção próprios;</w:t>
      </w:r>
    </w:p>
    <w:p w:rsidR="00FA7419" w:rsidRPr="001A6B9F" w:rsidRDefault="00FA7419" w:rsidP="00FA7419">
      <w:pPr>
        <w:ind w:left="0" w:right="-2"/>
        <w:rPr>
          <w:rFonts w:ascii="Book Antiqua" w:hAnsi="Book Antiqua"/>
        </w:rPr>
      </w:pPr>
      <w:r>
        <w:rPr>
          <w:rFonts w:ascii="Book Antiqua" w:hAnsi="Book Antiqua"/>
        </w:rPr>
        <w:t>7.3.6</w:t>
      </w:r>
      <w:r w:rsidRPr="001A6B9F">
        <w:rPr>
          <w:rFonts w:ascii="Book Antiqua" w:hAnsi="Book Antiqua"/>
        </w:rPr>
        <w:t xml:space="preserve"> Proporcionar, durante todo o período de execução dos serviços, supervisão adequada, mão-de-obra qualificada e suficiente para a execução dos serviços, até a sua conclusão, dentro do prazo estabelecido previamente;</w:t>
      </w:r>
    </w:p>
    <w:p w:rsidR="00FA7419" w:rsidRPr="001A6B9F" w:rsidRDefault="00FA7419" w:rsidP="00FA7419">
      <w:pPr>
        <w:ind w:left="0" w:right="-2"/>
        <w:rPr>
          <w:rFonts w:ascii="Book Antiqua" w:hAnsi="Book Antiqua"/>
        </w:rPr>
      </w:pPr>
      <w:r>
        <w:rPr>
          <w:rFonts w:ascii="Book Antiqua" w:hAnsi="Book Antiqua"/>
        </w:rPr>
        <w:t>7.3.7</w:t>
      </w:r>
      <w:r w:rsidRPr="001A6B9F">
        <w:rPr>
          <w:rFonts w:ascii="Book Antiqua" w:hAnsi="Book Antiqua"/>
        </w:rPr>
        <w:t xml:space="preserve"> Manter, durante o período de execução dos serviços, pelo menos um profissional habilitado de nível superior, o qual será responsável pelo adequado andamento destes trabalhos;</w:t>
      </w:r>
    </w:p>
    <w:p w:rsidR="00FA7419" w:rsidRPr="001A6B9F" w:rsidRDefault="00FA7419" w:rsidP="00FA7419">
      <w:pPr>
        <w:ind w:left="0" w:right="-2"/>
        <w:rPr>
          <w:rFonts w:ascii="Book Antiqua" w:hAnsi="Book Antiqua"/>
        </w:rPr>
      </w:pPr>
      <w:r>
        <w:rPr>
          <w:rFonts w:ascii="Book Antiqua" w:hAnsi="Book Antiqua"/>
        </w:rPr>
        <w:t>7.3.8</w:t>
      </w:r>
      <w:r w:rsidRPr="001A6B9F">
        <w:rPr>
          <w:rFonts w:ascii="Book Antiqua" w:hAnsi="Book Antiqua"/>
        </w:rPr>
        <w:t xml:space="preserve"> A contratada será considerada responsável pelos danos por ela causados ao </w:t>
      </w:r>
      <w:r>
        <w:rPr>
          <w:rFonts w:ascii="Book Antiqua" w:hAnsi="Book Antiqua"/>
        </w:rPr>
        <w:t>Serviço Autônomo Municipal de Água e Esgoto (SAMAE)</w:t>
      </w:r>
      <w:r w:rsidRPr="001A6B9F">
        <w:rPr>
          <w:rFonts w:ascii="Book Antiqua" w:hAnsi="Book Antiqua"/>
        </w:rPr>
        <w:t xml:space="preserve"> ou a terceiros nos serviços executados por seus empregados, e deverá fazer face ao custo de todos os reparos por tais danos;</w:t>
      </w:r>
    </w:p>
    <w:p w:rsidR="00FA7419" w:rsidRPr="001A6B9F" w:rsidRDefault="00FA7419" w:rsidP="00FA7419">
      <w:pPr>
        <w:ind w:left="0" w:right="-2"/>
        <w:rPr>
          <w:rFonts w:ascii="Book Antiqua" w:hAnsi="Book Antiqua"/>
        </w:rPr>
      </w:pPr>
      <w:r>
        <w:rPr>
          <w:rFonts w:ascii="Book Antiqua" w:hAnsi="Book Antiqua"/>
        </w:rPr>
        <w:t>7.3.9</w:t>
      </w:r>
      <w:r w:rsidRPr="001A6B9F">
        <w:rPr>
          <w:rFonts w:ascii="Book Antiqua" w:hAnsi="Book Antiqua"/>
        </w:rPr>
        <w:t xml:space="preserve"> Responsabilizar-se pelo transporte e segurança de seu pessoal, sendo obrigatório o uso de </w:t>
      </w:r>
      <w:proofErr w:type="spellStart"/>
      <w:r w:rsidRPr="001A6B9F">
        <w:rPr>
          <w:rFonts w:ascii="Book Antiqua" w:hAnsi="Book Antiqua"/>
        </w:rPr>
        <w:t>EPC’s</w:t>
      </w:r>
      <w:proofErr w:type="spellEnd"/>
      <w:r w:rsidRPr="001A6B9F">
        <w:rPr>
          <w:rFonts w:ascii="Book Antiqua" w:hAnsi="Book Antiqua"/>
        </w:rPr>
        <w:t xml:space="preserve"> (Equipamentos de Proteção Coletiva) e </w:t>
      </w:r>
      <w:proofErr w:type="spellStart"/>
      <w:r w:rsidRPr="001A6B9F">
        <w:rPr>
          <w:rFonts w:ascii="Book Antiqua" w:hAnsi="Book Antiqua"/>
        </w:rPr>
        <w:t>EPI’s</w:t>
      </w:r>
      <w:proofErr w:type="spellEnd"/>
      <w:r w:rsidRPr="001A6B9F">
        <w:rPr>
          <w:rFonts w:ascii="Book Antiqua" w:hAnsi="Book Antiqua"/>
        </w:rPr>
        <w:t xml:space="preserve"> (Equipamentos de Proteção Individual) apropriados, em todos os serviços de manutenção das instalações elétricas de média e baixa tensão;</w:t>
      </w:r>
    </w:p>
    <w:p w:rsidR="00FA7419" w:rsidRPr="001A6B9F" w:rsidRDefault="00FA7419" w:rsidP="00FA7419">
      <w:pPr>
        <w:ind w:left="0" w:right="-2"/>
        <w:rPr>
          <w:rFonts w:ascii="Book Antiqua" w:hAnsi="Book Antiqua"/>
        </w:rPr>
      </w:pPr>
      <w:r>
        <w:rPr>
          <w:rFonts w:ascii="Book Antiqua" w:hAnsi="Book Antiqua"/>
        </w:rPr>
        <w:t>7.3.</w:t>
      </w:r>
      <w:r w:rsidRPr="001A6B9F">
        <w:rPr>
          <w:rFonts w:ascii="Book Antiqua" w:hAnsi="Book Antiqua"/>
        </w:rPr>
        <w:t>1</w:t>
      </w:r>
      <w:r>
        <w:rPr>
          <w:rFonts w:ascii="Book Antiqua" w:hAnsi="Book Antiqua"/>
        </w:rPr>
        <w:t>0</w:t>
      </w:r>
      <w:r w:rsidRPr="001A6B9F">
        <w:rPr>
          <w:rFonts w:ascii="Book Antiqua" w:hAnsi="Book Antiqua"/>
        </w:rPr>
        <w:t xml:space="preserve"> Garantir que todos os serviços serão realizados respeitando os procedimentos de segurança exigidos pela NR-10 – Segurança em Instalações e Serviços em Eletricidade.</w:t>
      </w:r>
    </w:p>
    <w:p w:rsidR="00FA7419" w:rsidRPr="001A6B9F" w:rsidRDefault="00FA7419" w:rsidP="00FA7419">
      <w:pPr>
        <w:ind w:left="0" w:right="-2"/>
        <w:rPr>
          <w:rFonts w:ascii="Book Antiqua" w:hAnsi="Book Antiqua"/>
        </w:rPr>
      </w:pPr>
      <w:r>
        <w:rPr>
          <w:rFonts w:ascii="Book Antiqua" w:hAnsi="Book Antiqua"/>
        </w:rPr>
        <w:t>7.6.</w:t>
      </w:r>
      <w:r w:rsidRPr="001A6B9F">
        <w:rPr>
          <w:rFonts w:ascii="Book Antiqua" w:hAnsi="Book Antiqua"/>
        </w:rPr>
        <w:t>1</w:t>
      </w:r>
      <w:r>
        <w:rPr>
          <w:rFonts w:ascii="Book Antiqua" w:hAnsi="Book Antiqua"/>
        </w:rPr>
        <w:t>1</w:t>
      </w:r>
      <w:r w:rsidRPr="001A6B9F">
        <w:rPr>
          <w:rFonts w:ascii="Book Antiqua" w:hAnsi="Book Antiqua"/>
        </w:rPr>
        <w:t xml:space="preserve"> Disponibilizar meios de comunicação eficientes para o contato em casos de emergência;</w:t>
      </w:r>
    </w:p>
    <w:p w:rsidR="00FA7419" w:rsidRPr="001A6B9F" w:rsidRDefault="00FA7419" w:rsidP="00FA7419">
      <w:pPr>
        <w:ind w:left="0" w:right="-2"/>
        <w:rPr>
          <w:rFonts w:ascii="Book Antiqua" w:hAnsi="Book Antiqua"/>
        </w:rPr>
      </w:pPr>
      <w:r>
        <w:rPr>
          <w:rFonts w:ascii="Book Antiqua" w:hAnsi="Book Antiqua"/>
        </w:rPr>
        <w:t>7.3.</w:t>
      </w:r>
      <w:r w:rsidRPr="001A6B9F">
        <w:rPr>
          <w:rFonts w:ascii="Book Antiqua" w:hAnsi="Book Antiqua"/>
        </w:rPr>
        <w:t>1</w:t>
      </w:r>
      <w:r>
        <w:rPr>
          <w:rFonts w:ascii="Book Antiqua" w:hAnsi="Book Antiqua"/>
        </w:rPr>
        <w:t>2</w:t>
      </w:r>
      <w:r w:rsidRPr="001A6B9F">
        <w:rPr>
          <w:rFonts w:ascii="Book Antiqua" w:hAnsi="Book Antiqua"/>
        </w:rPr>
        <w:t xml:space="preserve"> Apresentar Relatório Técnico de todo o serviço prestado, na conclusão dos mesmos.</w:t>
      </w:r>
    </w:p>
    <w:p w:rsidR="00FA7419" w:rsidRPr="001A6B9F" w:rsidRDefault="00FA7419" w:rsidP="00FA7419">
      <w:pPr>
        <w:ind w:left="0" w:right="-2"/>
        <w:rPr>
          <w:rFonts w:ascii="Book Antiqua" w:hAnsi="Book Antiqua"/>
        </w:rPr>
      </w:pPr>
      <w:r>
        <w:rPr>
          <w:rFonts w:ascii="Book Antiqua" w:hAnsi="Book Antiqua"/>
        </w:rPr>
        <w:t>7.3.</w:t>
      </w:r>
      <w:r w:rsidRPr="001A6B9F">
        <w:rPr>
          <w:rFonts w:ascii="Book Antiqua" w:hAnsi="Book Antiqua"/>
        </w:rPr>
        <w:t>1</w:t>
      </w:r>
      <w:r>
        <w:rPr>
          <w:rFonts w:ascii="Book Antiqua" w:hAnsi="Book Antiqua"/>
        </w:rPr>
        <w:t>3</w:t>
      </w:r>
      <w:r w:rsidRPr="001A6B9F">
        <w:rPr>
          <w:rFonts w:ascii="Book Antiqua" w:hAnsi="Book Antiqua"/>
        </w:rPr>
        <w:t xml:space="preserve"> A Fiscalização do </w:t>
      </w:r>
      <w:r>
        <w:rPr>
          <w:rFonts w:ascii="Book Antiqua" w:hAnsi="Book Antiqua"/>
        </w:rPr>
        <w:t>Serviço Autônomo Municipal de Água e Esgoto (SAMAE)</w:t>
      </w:r>
      <w:r w:rsidRPr="001A6B9F">
        <w:rPr>
          <w:rFonts w:ascii="Book Antiqua" w:hAnsi="Book Antiqua"/>
        </w:rPr>
        <w:t xml:space="preserve"> poderá ordenar a paralisação dos serviços ou a remoção de qualquer equipamento de montagem ou de suporte que não atenda as exigências de qualidade, exigindo a imediata substituição.</w:t>
      </w:r>
    </w:p>
    <w:p w:rsidR="00FA7419" w:rsidRPr="001A6B9F" w:rsidRDefault="00FA7419" w:rsidP="00FA7419">
      <w:pPr>
        <w:ind w:left="0" w:right="-2"/>
        <w:rPr>
          <w:rFonts w:ascii="Book Antiqua" w:hAnsi="Book Antiqua"/>
        </w:rPr>
      </w:pPr>
      <w:r>
        <w:rPr>
          <w:rFonts w:ascii="Book Antiqua" w:hAnsi="Book Antiqua"/>
        </w:rPr>
        <w:lastRenderedPageBreak/>
        <w:t>7.3.</w:t>
      </w:r>
      <w:r w:rsidRPr="001A6B9F">
        <w:rPr>
          <w:rFonts w:ascii="Book Antiqua" w:hAnsi="Book Antiqua"/>
        </w:rPr>
        <w:t>1</w:t>
      </w:r>
      <w:r>
        <w:rPr>
          <w:rFonts w:ascii="Book Antiqua" w:hAnsi="Book Antiqua"/>
        </w:rPr>
        <w:t>4</w:t>
      </w:r>
      <w:r w:rsidRPr="001A6B9F">
        <w:rPr>
          <w:rFonts w:ascii="Book Antiqua" w:hAnsi="Book Antiqua"/>
        </w:rPr>
        <w:t xml:space="preserve"> A Fiscalização do </w:t>
      </w:r>
      <w:r>
        <w:rPr>
          <w:rFonts w:ascii="Book Antiqua" w:hAnsi="Book Antiqua"/>
        </w:rPr>
        <w:t>Serviço Autônomo Municipal de Água e Esgoto (SAMAE)</w:t>
      </w:r>
      <w:r w:rsidRPr="001A6B9F">
        <w:rPr>
          <w:rFonts w:ascii="Book Antiqua" w:hAnsi="Book Antiqua"/>
        </w:rPr>
        <w:t xml:space="preserve"> poderá ordenar a substituição ou afastamento de qualquer funcionário operário ou empregado da contratada que não executar o seu trabalho de maneira correta e adequada, ou se torne inconveniente, desrespeitoso, temperamental ou indesejável por qualquer motivo.</w:t>
      </w:r>
    </w:p>
    <w:p w:rsidR="00FA7419" w:rsidRPr="001A6B9F" w:rsidRDefault="00FA7419" w:rsidP="00FA7419">
      <w:pPr>
        <w:ind w:left="0" w:right="-2"/>
        <w:rPr>
          <w:rFonts w:ascii="Book Antiqua" w:hAnsi="Book Antiqua"/>
        </w:rPr>
      </w:pPr>
      <w:r>
        <w:rPr>
          <w:rFonts w:ascii="Book Antiqua" w:hAnsi="Book Antiqua"/>
        </w:rPr>
        <w:t>7.3.</w:t>
      </w:r>
      <w:r w:rsidRPr="001A6B9F">
        <w:rPr>
          <w:rFonts w:ascii="Book Antiqua" w:hAnsi="Book Antiqua"/>
        </w:rPr>
        <w:t>1</w:t>
      </w:r>
      <w:r>
        <w:rPr>
          <w:rFonts w:ascii="Book Antiqua" w:hAnsi="Book Antiqua"/>
        </w:rPr>
        <w:t>5</w:t>
      </w:r>
      <w:r w:rsidRPr="001A6B9F">
        <w:rPr>
          <w:rFonts w:ascii="Book Antiqua" w:hAnsi="Book Antiqua"/>
        </w:rPr>
        <w:t xml:space="preserve"> Só poderão ser realizadas paralisações no funcionamento de qualquer equipamento com programação antecipada e acordada pelas partes, quando todos os componentes e materiais necessários ao serviço estiverem disponíveis, e com autorização expressa do </w:t>
      </w:r>
      <w:r>
        <w:rPr>
          <w:rFonts w:ascii="Book Antiqua" w:hAnsi="Book Antiqua"/>
        </w:rPr>
        <w:t>Serviço Autônomo Municipal de Água e Esgoto (SAMAE)</w:t>
      </w:r>
      <w:r w:rsidRPr="001A6B9F">
        <w:rPr>
          <w:rFonts w:ascii="Book Antiqua" w:hAnsi="Book Antiqua"/>
        </w:rPr>
        <w:t>.</w:t>
      </w:r>
    </w:p>
    <w:p w:rsidR="00FA7419" w:rsidRPr="001A6B9F" w:rsidRDefault="00FA7419" w:rsidP="00FA7419">
      <w:pPr>
        <w:ind w:left="0" w:right="-2"/>
        <w:rPr>
          <w:rFonts w:ascii="Book Antiqua" w:hAnsi="Book Antiqua"/>
        </w:rPr>
      </w:pPr>
      <w:r>
        <w:rPr>
          <w:rFonts w:ascii="Book Antiqua" w:hAnsi="Book Antiqua"/>
        </w:rPr>
        <w:t>7.3.</w:t>
      </w:r>
      <w:r w:rsidRPr="001A6B9F">
        <w:rPr>
          <w:rFonts w:ascii="Book Antiqua" w:hAnsi="Book Antiqua"/>
        </w:rPr>
        <w:t>1</w:t>
      </w:r>
      <w:r>
        <w:rPr>
          <w:rFonts w:ascii="Book Antiqua" w:hAnsi="Book Antiqua"/>
        </w:rPr>
        <w:t>6</w:t>
      </w:r>
      <w:r w:rsidRPr="001A6B9F">
        <w:rPr>
          <w:rFonts w:ascii="Book Antiqua" w:hAnsi="Book Antiqua"/>
        </w:rPr>
        <w:t xml:space="preserve"> As paralisações deverão ser minimizadas por se tratar, em sua maioria, de equipamentos essenciais ao abastecimento de água da cidade de Gaspar.</w:t>
      </w:r>
    </w:p>
    <w:p w:rsidR="00FA7419" w:rsidRPr="001A6B9F" w:rsidRDefault="00FA7419" w:rsidP="00FA7419">
      <w:pPr>
        <w:ind w:left="0" w:right="-2"/>
        <w:rPr>
          <w:rFonts w:ascii="Book Antiqua" w:hAnsi="Book Antiqua"/>
        </w:rPr>
      </w:pPr>
      <w:r>
        <w:rPr>
          <w:rFonts w:ascii="Book Antiqua" w:hAnsi="Book Antiqua"/>
        </w:rPr>
        <w:t>7.3.</w:t>
      </w:r>
      <w:r w:rsidRPr="001A6B9F">
        <w:rPr>
          <w:rFonts w:ascii="Book Antiqua" w:hAnsi="Book Antiqua"/>
        </w:rPr>
        <w:t>1</w:t>
      </w:r>
      <w:r>
        <w:rPr>
          <w:rFonts w:ascii="Book Antiqua" w:hAnsi="Book Antiqua"/>
        </w:rPr>
        <w:t>7</w:t>
      </w:r>
      <w:r w:rsidRPr="001A6B9F">
        <w:rPr>
          <w:rFonts w:ascii="Book Antiqua" w:hAnsi="Book Antiqua"/>
        </w:rPr>
        <w:t xml:space="preserve"> As paralisações de que envolvam grandes estações de bombeamento ocorrerão preferencialmente em dias e horários de menor consumo.</w:t>
      </w:r>
    </w:p>
    <w:p w:rsidR="00FA7419" w:rsidRPr="001A6B9F" w:rsidRDefault="00FA7419" w:rsidP="00FA7419">
      <w:pPr>
        <w:ind w:left="0" w:right="-2"/>
        <w:rPr>
          <w:rFonts w:ascii="Book Antiqua" w:hAnsi="Book Antiqua"/>
        </w:rPr>
      </w:pPr>
      <w:r>
        <w:rPr>
          <w:rFonts w:ascii="Book Antiqua" w:hAnsi="Book Antiqua"/>
        </w:rPr>
        <w:t>7.3.18</w:t>
      </w:r>
      <w:r w:rsidRPr="001A6B9F">
        <w:rPr>
          <w:rFonts w:ascii="Book Antiqua" w:hAnsi="Book Antiqua"/>
        </w:rPr>
        <w:t xml:space="preserve"> Os materiais fornecidos deverão ser estocados de forma a conservar suas características e qualidades, respeitando instruções, especificações, e normas técnicas no que se refere à recepção, ao transporte, à manipulação, ao emprego e à estocagem dos materiais, bem como facilitar sua inspeção.</w:t>
      </w:r>
    </w:p>
    <w:p w:rsidR="00FA7419" w:rsidRPr="001A6B9F" w:rsidRDefault="00FA7419" w:rsidP="00FA7419">
      <w:pPr>
        <w:ind w:left="0" w:right="-2"/>
        <w:rPr>
          <w:rFonts w:ascii="Book Antiqua" w:hAnsi="Book Antiqua"/>
        </w:rPr>
      </w:pPr>
      <w:r>
        <w:rPr>
          <w:rFonts w:ascii="Book Antiqua" w:hAnsi="Book Antiqua"/>
        </w:rPr>
        <w:t>7.3.19</w:t>
      </w:r>
      <w:r w:rsidRPr="001A6B9F">
        <w:rPr>
          <w:rFonts w:ascii="Book Antiqua" w:hAnsi="Book Antiqua"/>
        </w:rPr>
        <w:t xml:space="preserve"> </w:t>
      </w:r>
      <w:proofErr w:type="gramStart"/>
      <w:r w:rsidRPr="001A6B9F">
        <w:rPr>
          <w:rFonts w:ascii="Book Antiqua" w:hAnsi="Book Antiqua"/>
        </w:rPr>
        <w:t>A embalagem e o transporte de todos os itens fornecidos será</w:t>
      </w:r>
      <w:proofErr w:type="gramEnd"/>
      <w:r w:rsidRPr="001A6B9F">
        <w:rPr>
          <w:rFonts w:ascii="Book Antiqua" w:hAnsi="Book Antiqua"/>
        </w:rPr>
        <w:t xml:space="preserve"> de total responsabilidade do Fornecedor.</w:t>
      </w:r>
    </w:p>
    <w:p w:rsidR="00FA7419" w:rsidRPr="001A6B9F" w:rsidRDefault="00FA7419" w:rsidP="00FA7419">
      <w:pPr>
        <w:ind w:left="0" w:right="-2"/>
        <w:rPr>
          <w:rFonts w:ascii="Book Antiqua" w:hAnsi="Book Antiqua"/>
        </w:rPr>
      </w:pPr>
      <w:r>
        <w:rPr>
          <w:rFonts w:ascii="Book Antiqua" w:hAnsi="Book Antiqua"/>
        </w:rPr>
        <w:t>7.3.</w:t>
      </w:r>
      <w:r w:rsidRPr="001A6B9F">
        <w:rPr>
          <w:rFonts w:ascii="Book Antiqua" w:hAnsi="Book Antiqua"/>
        </w:rPr>
        <w:t>2</w:t>
      </w:r>
      <w:r>
        <w:rPr>
          <w:rFonts w:ascii="Book Antiqua" w:hAnsi="Book Antiqua"/>
        </w:rPr>
        <w:t>0</w:t>
      </w:r>
      <w:r w:rsidRPr="001A6B9F">
        <w:rPr>
          <w:rFonts w:ascii="Book Antiqua" w:hAnsi="Book Antiqua"/>
        </w:rPr>
        <w:t xml:space="preserve"> A apresentação da proposta implicará no pleno conhecimento, por parte da proponente, das condições expressas dos documentos licitatórios, não sendo aceita, sob qualquer hipótese, alegação de seu desconhecimento em qualquer das fases da licitação, contratação, ou fornecimento dos bens e serviços.</w:t>
      </w:r>
    </w:p>
    <w:p w:rsidR="00FA7419" w:rsidRPr="001A6B9F" w:rsidRDefault="00FA7419" w:rsidP="00FA7419">
      <w:pPr>
        <w:ind w:left="0" w:right="-2"/>
        <w:rPr>
          <w:rFonts w:ascii="Book Antiqua" w:hAnsi="Book Antiqua"/>
        </w:rPr>
      </w:pPr>
      <w:r>
        <w:rPr>
          <w:rFonts w:ascii="Book Antiqua" w:hAnsi="Book Antiqua"/>
        </w:rPr>
        <w:t>7.3.</w:t>
      </w:r>
      <w:r w:rsidRPr="001A6B9F">
        <w:rPr>
          <w:rFonts w:ascii="Book Antiqua" w:hAnsi="Book Antiqua"/>
        </w:rPr>
        <w:t>2</w:t>
      </w:r>
      <w:r>
        <w:rPr>
          <w:rFonts w:ascii="Book Antiqua" w:hAnsi="Book Antiqua"/>
        </w:rPr>
        <w:t>1</w:t>
      </w:r>
      <w:r w:rsidRPr="001A6B9F">
        <w:rPr>
          <w:rFonts w:ascii="Book Antiqua" w:hAnsi="Book Antiqua"/>
        </w:rPr>
        <w:t xml:space="preserve"> As dúvidas ou casos omissos de ordem jurídica referente a esta licitação, serão dirimidas pela Comissão Permanente de Licitações, após análise da Assessoria Jurídica, com base em normas legais e administrativas aplicáveis, e nos princípios gerais do direito.</w:t>
      </w:r>
    </w:p>
    <w:p w:rsidR="00FA7419" w:rsidRPr="001A6B9F" w:rsidRDefault="00FA7419" w:rsidP="00FA7419">
      <w:pPr>
        <w:ind w:left="0" w:right="-2"/>
        <w:rPr>
          <w:rFonts w:ascii="Book Antiqua" w:hAnsi="Book Antiqua"/>
        </w:rPr>
      </w:pPr>
      <w:r>
        <w:rPr>
          <w:rFonts w:ascii="Book Antiqua" w:hAnsi="Book Antiqua"/>
        </w:rPr>
        <w:t>7.3.</w:t>
      </w:r>
      <w:r w:rsidRPr="001A6B9F">
        <w:rPr>
          <w:rFonts w:ascii="Book Antiqua" w:hAnsi="Book Antiqua"/>
        </w:rPr>
        <w:t>2</w:t>
      </w:r>
      <w:r>
        <w:rPr>
          <w:rFonts w:ascii="Book Antiqua" w:hAnsi="Book Antiqua"/>
        </w:rPr>
        <w:t>2</w:t>
      </w:r>
      <w:r w:rsidRPr="001A6B9F">
        <w:rPr>
          <w:rFonts w:ascii="Book Antiqua" w:hAnsi="Book Antiqua"/>
        </w:rPr>
        <w:t xml:space="preserve"> As dúvidas ou casos omissos de ordem técnica referente a esta Licitação, serão dirimidas pela Diretoria Técnica, após análise da Assessoria Técnica, com base em normas técnicas aplicáveis.</w:t>
      </w:r>
    </w:p>
    <w:p w:rsidR="00FA7419" w:rsidRDefault="00FA7419" w:rsidP="00FA7419">
      <w:pPr>
        <w:ind w:left="0" w:right="-2"/>
        <w:rPr>
          <w:rFonts w:ascii="Book Antiqua" w:hAnsi="Book Antiqua"/>
        </w:rPr>
      </w:pPr>
      <w:r>
        <w:rPr>
          <w:rFonts w:ascii="Book Antiqua" w:hAnsi="Book Antiqua"/>
        </w:rPr>
        <w:t>7.3.</w:t>
      </w:r>
      <w:r w:rsidRPr="001A6B9F">
        <w:rPr>
          <w:rFonts w:ascii="Book Antiqua" w:hAnsi="Book Antiqua"/>
        </w:rPr>
        <w:t>2</w:t>
      </w:r>
      <w:r>
        <w:rPr>
          <w:rFonts w:ascii="Book Antiqua" w:hAnsi="Book Antiqua"/>
        </w:rPr>
        <w:t xml:space="preserve">3 </w:t>
      </w:r>
      <w:r w:rsidRPr="001A6B9F">
        <w:rPr>
          <w:rFonts w:ascii="Book Antiqua" w:hAnsi="Book Antiqua"/>
        </w:rPr>
        <w:t>Para quaisquer questões porventura suscitadas e não resolvidas por via administrativa, o foro competente será o da Comarca de Gaspar/SC.</w:t>
      </w:r>
    </w:p>
    <w:p w:rsidR="00FA7419" w:rsidRDefault="00FA7419" w:rsidP="00FA7419">
      <w:pPr>
        <w:ind w:left="0" w:right="-2"/>
        <w:rPr>
          <w:rFonts w:ascii="Book Antiqua" w:hAnsi="Book Antiqua"/>
        </w:rPr>
      </w:pPr>
    </w:p>
    <w:p w:rsidR="00FA7419" w:rsidRDefault="00FA7419" w:rsidP="00FA741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b/>
          <w:sz w:val="22"/>
          <w:szCs w:val="22"/>
          <w:lang w:val="pt-BR"/>
        </w:rPr>
      </w:pPr>
      <w:r w:rsidRPr="003578B3">
        <w:rPr>
          <w:rFonts w:ascii="Book Antiqua" w:hAnsi="Book Antiqua"/>
          <w:b/>
          <w:sz w:val="22"/>
          <w:szCs w:val="22"/>
          <w:lang w:val="pt-BR"/>
        </w:rPr>
        <w:t>8. OBRIGAÇÕES DA CONTRATADA</w:t>
      </w:r>
    </w:p>
    <w:p w:rsidR="00FA7419" w:rsidRPr="009B61D3" w:rsidRDefault="00FA7419" w:rsidP="00FA7419">
      <w:pPr>
        <w:ind w:left="0" w:right="-2"/>
        <w:rPr>
          <w:rFonts w:ascii="Book Antiqua" w:hAnsi="Book Antiqua"/>
        </w:rPr>
      </w:pPr>
      <w:r w:rsidRPr="0024049A">
        <w:rPr>
          <w:rFonts w:ascii="Book Antiqua" w:hAnsi="Book Antiqua"/>
        </w:rPr>
        <w:t>8.1</w:t>
      </w:r>
      <w:r w:rsidRPr="009B61D3">
        <w:rPr>
          <w:rFonts w:ascii="Book Antiqua" w:hAnsi="Book Antiqua"/>
        </w:rPr>
        <w:t xml:space="preserve"> </w:t>
      </w:r>
      <w:r>
        <w:rPr>
          <w:rFonts w:ascii="Book Antiqua" w:hAnsi="Book Antiqua"/>
        </w:rPr>
        <w:t>Sem prejuízo das demais obrigações previstas neste Termo de Referência s</w:t>
      </w:r>
      <w:r w:rsidRPr="009B61D3">
        <w:rPr>
          <w:rFonts w:ascii="Book Antiqua" w:hAnsi="Book Antiqua"/>
        </w:rPr>
        <w:t xml:space="preserve">ão obrigações da </w:t>
      </w:r>
      <w:r w:rsidRPr="009B61D3">
        <w:rPr>
          <w:rFonts w:ascii="Book Antiqua" w:hAnsi="Book Antiqua"/>
          <w:b/>
        </w:rPr>
        <w:t>CONTRATADA</w:t>
      </w:r>
      <w:r w:rsidRPr="009B61D3">
        <w:rPr>
          <w:rFonts w:ascii="Book Antiqua" w:hAnsi="Book Antiqua"/>
        </w:rPr>
        <w:t>:</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8.1.1 </w:t>
      </w:r>
      <w:r w:rsidRPr="00953FDE">
        <w:rPr>
          <w:rFonts w:ascii="Book Antiqua" w:hAnsi="Book Antiqua" w:cs="Book Antiqua"/>
        </w:rPr>
        <w:t>Observar todas as orientações, condições e determinações previstas no Edital e no Termo de Referência, de forma a garantir o fornecimento dos produtos de forma plena e satisfatória, nos endereços indicados na Ordem de Fornecimento, conforme solicitações por parte da Secretaria/Órgão requisitante, obedecendo aos prazos de fornecimento estabelecidos no Edital e seus anexos.</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8.1.2 </w:t>
      </w:r>
      <w:r w:rsidRPr="00953FDE">
        <w:rPr>
          <w:rFonts w:ascii="Book Antiqua" w:hAnsi="Book Antiqua" w:cs="Book Antiqua"/>
        </w:rPr>
        <w:t>Entregar os materiais que possuem Norma Regulamentadora (NBR) de acordo com as exigências previstas no Edital, buscando garantir sua qualidade e padrões técnicos.</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8.1.3 </w:t>
      </w:r>
      <w:r w:rsidRPr="00953FDE">
        <w:rPr>
          <w:rFonts w:ascii="Book Antiqua" w:hAnsi="Book Antiqua" w:cs="Book Antiqua"/>
        </w:rPr>
        <w:t xml:space="preserve">Providenciar, no prazo </w:t>
      </w:r>
      <w:r>
        <w:rPr>
          <w:rFonts w:ascii="Book Antiqua" w:hAnsi="Book Antiqua" w:cs="Book Antiqua"/>
        </w:rPr>
        <w:t xml:space="preserve">definido pelo fiscal do contrato, contado </w:t>
      </w:r>
      <w:r w:rsidRPr="00953FDE">
        <w:rPr>
          <w:rFonts w:ascii="Book Antiqua" w:hAnsi="Book Antiqua" w:cs="Book Antiqua"/>
        </w:rPr>
        <w:t>a partir da data do recebimento da notificação por escrito, o saneamento de qualquer irregulari</w:t>
      </w:r>
      <w:r>
        <w:rPr>
          <w:rFonts w:ascii="Book Antiqua" w:hAnsi="Book Antiqua" w:cs="Book Antiqua"/>
        </w:rPr>
        <w:t>dade constatada no fornecimento</w:t>
      </w:r>
      <w:r w:rsidRPr="00953FDE">
        <w:rPr>
          <w:rFonts w:ascii="Book Antiqua" w:hAnsi="Book Antiqua" w:cs="Book Antiqua"/>
        </w:rPr>
        <w:t>.</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8.1.4 </w:t>
      </w:r>
      <w:r w:rsidRPr="00953FDE">
        <w:rPr>
          <w:rFonts w:ascii="Book Antiqua" w:hAnsi="Book Antiqua" w:cs="Book Antiqua"/>
        </w:rPr>
        <w:t>Atender prontamente as orientações e exigências do fiscal de contrato, devidamente designado, inerentes à execução do objeto contratado.</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8.1.5 </w:t>
      </w:r>
      <w:r w:rsidRPr="00953FDE">
        <w:rPr>
          <w:rFonts w:ascii="Book Antiqua" w:hAnsi="Book Antiqua" w:cs="Book Antiqua"/>
        </w:rPr>
        <w:t xml:space="preserve">Emitir as Notas Fiscais no valor pactuado em contrato, apresentando-a a </w:t>
      </w:r>
      <w:r w:rsidRPr="00B23C6C">
        <w:rPr>
          <w:rFonts w:ascii="Book Antiqua" w:hAnsi="Book Antiqua" w:cs="Book Antiqua"/>
        </w:rPr>
        <w:t>CONTRATANTE</w:t>
      </w:r>
      <w:r w:rsidRPr="00953FDE">
        <w:rPr>
          <w:rFonts w:ascii="Book Antiqua" w:hAnsi="Book Antiqua" w:cs="Book Antiqua"/>
        </w:rPr>
        <w:t xml:space="preserve"> para ateste e pagamento.</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8.1.6 </w:t>
      </w:r>
      <w:r w:rsidRPr="00953FDE">
        <w:rPr>
          <w:rFonts w:ascii="Book Antiqua" w:hAnsi="Book Antiqua" w:cs="Book Antiqua"/>
        </w:rPr>
        <w:t>Apresentar os documentos fiscais em conformidade com a legislação vigente.</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8.1.7 </w:t>
      </w:r>
      <w:r w:rsidRPr="00953FDE">
        <w:rPr>
          <w:rFonts w:ascii="Book Antiqua" w:hAnsi="Book Antiqua" w:cs="Book Antiqua"/>
        </w:rPr>
        <w:t>Manter, durante toda a execução do contrato, em compatibilidade com as obrigações por ele assumidas, todas as condições de habilitação e qualificação exigidas na licitação.</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8.1.8 </w:t>
      </w:r>
      <w:r w:rsidRPr="00953FDE">
        <w:rPr>
          <w:rFonts w:ascii="Book Antiqua" w:hAnsi="Book Antiqua" w:cs="Book Antiqua"/>
        </w:rPr>
        <w:t xml:space="preserve">Assumir integral responsabilidade pelos danos causados ao Serviço Autônomo Municipal de Água e Esgoto (SAMAE) ou a terceiros, na execução do contrato, inclusive por acidentes, mortes, perdas ou destruições, isentando o Serviço Autônomo Municipal de Água e Esgoto (SAMAE) de todas e quaisquer </w:t>
      </w:r>
      <w:r w:rsidRPr="00953FDE">
        <w:rPr>
          <w:rFonts w:ascii="Book Antiqua" w:hAnsi="Book Antiqua" w:cs="Book Antiqua"/>
        </w:rPr>
        <w:lastRenderedPageBreak/>
        <w:t>reclamações cíveis, criminais ou trabalhistas que possam surgir, conforme o disposto nos artigos 70 e 71 da Lei nº 8.666/93.</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8.1.9 </w:t>
      </w:r>
      <w:r w:rsidRPr="00953FDE">
        <w:rPr>
          <w:rFonts w:ascii="Book Antiqua" w:hAnsi="Book Antiqua" w:cs="Book Antiqua"/>
        </w:rPr>
        <w:t xml:space="preserve">Substituir, sempre que exigido pela </w:t>
      </w:r>
      <w:r w:rsidRPr="00B23C6C">
        <w:rPr>
          <w:rFonts w:ascii="Book Antiqua" w:hAnsi="Book Antiqua" w:cs="Book Antiqua"/>
        </w:rPr>
        <w:t>CONTRATANTE</w:t>
      </w:r>
      <w:r w:rsidRPr="00953FDE">
        <w:rPr>
          <w:rFonts w:ascii="Book Antiqua"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8.1.10 </w:t>
      </w:r>
      <w:r w:rsidRPr="00953FDE">
        <w:rPr>
          <w:rFonts w:ascii="Book Antiqua" w:hAnsi="Book Antiqua" w:cs="Book Antiqua"/>
        </w:rPr>
        <w:t>Reparar, corrigir e substituir, refazer às suas expensas, no total ou em parte, o objeto do contrato em que se verificarem vícios, defeitos ou incorreções resultantes da execução/fornecimento dos materiais.</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8.1.11 </w:t>
      </w:r>
      <w:r w:rsidRPr="00953FDE">
        <w:rPr>
          <w:rFonts w:ascii="Book Antiqua" w:hAnsi="Book Antiqua" w:cs="Book Antiqua"/>
        </w:rPr>
        <w:t>Responsabilizar-se pelos encargos trabalhistas, previdenciários, fiscais e comerciais resultantes da execução do contrato.</w:t>
      </w:r>
    </w:p>
    <w:p w:rsidR="00FA7419" w:rsidRPr="00953FDE"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2"/>
        <w:rPr>
          <w:rFonts w:ascii="Book Antiqua" w:hAnsi="Book Antiqua" w:cs="Book Antiqua"/>
        </w:rPr>
      </w:pPr>
      <w:r>
        <w:rPr>
          <w:rFonts w:ascii="Book Antiqua" w:hAnsi="Book Antiqua" w:cs="Book Antiqua"/>
        </w:rPr>
        <w:t xml:space="preserve">8.1.12 </w:t>
      </w:r>
      <w:r w:rsidRPr="00953FDE">
        <w:rPr>
          <w:rFonts w:ascii="Book Antiqua" w:hAnsi="Book Antiqua" w:cs="Book Antiqua"/>
        </w:rPr>
        <w:t xml:space="preserve">Não transferir para a </w:t>
      </w:r>
      <w:r w:rsidRPr="00B23C6C">
        <w:rPr>
          <w:rFonts w:ascii="Book Antiqua" w:hAnsi="Book Antiqua" w:cs="Book Antiqua"/>
        </w:rPr>
        <w:t>CONTRATANTE</w:t>
      </w:r>
      <w:r w:rsidRPr="00953FDE">
        <w:rPr>
          <w:rFonts w:ascii="Book Antiqua" w:hAnsi="Book Antiqua" w:cs="Book Antiqua"/>
        </w:rPr>
        <w:t xml:space="preserve"> a responsabilidade pelo pagamento dos encargos estabelecidos no item anterior, quando houver inadimplência do contratado, nem mesmo poderá onerar o objeto do contrato.</w:t>
      </w:r>
    </w:p>
    <w:p w:rsidR="00FA7419" w:rsidRDefault="00FA7419" w:rsidP="00FA7419">
      <w:pPr>
        <w:ind w:left="0" w:right="-2"/>
        <w:rPr>
          <w:rFonts w:ascii="Book Antiqua" w:hAnsi="Book Antiqua" w:cs="Book Antiqua"/>
        </w:rPr>
      </w:pPr>
      <w:r>
        <w:rPr>
          <w:rFonts w:ascii="Book Antiqua" w:hAnsi="Book Antiqua" w:cs="Book Antiqua"/>
        </w:rPr>
        <w:t xml:space="preserve">8.1.13 </w:t>
      </w:r>
      <w:r w:rsidRPr="00953FDE">
        <w:rPr>
          <w:rFonts w:ascii="Book Antiqua" w:hAnsi="Book Antiqua" w:cs="Book Antiqua"/>
        </w:rPr>
        <w:t xml:space="preserve">Não transferir a outrem, no todo ou em parte, a execução do Contrato, sem prévia e expressa anuência da </w:t>
      </w:r>
      <w:r w:rsidRPr="00B23C6C">
        <w:rPr>
          <w:rFonts w:ascii="Book Antiqua" w:hAnsi="Book Antiqua" w:cs="Book Antiqua"/>
        </w:rPr>
        <w:t>CONTRATANTE</w:t>
      </w:r>
      <w:r w:rsidRPr="00953FDE">
        <w:rPr>
          <w:rFonts w:ascii="Book Antiqua" w:hAnsi="Book Antiqua" w:cs="Book Antiqua"/>
        </w:rPr>
        <w:t>.</w:t>
      </w:r>
    </w:p>
    <w:p w:rsidR="00FA7419" w:rsidRDefault="00FA7419" w:rsidP="00FA7419">
      <w:pPr>
        <w:ind w:left="0" w:right="-2"/>
        <w:rPr>
          <w:rFonts w:ascii="Book Antiqua" w:hAnsi="Book Antiqua" w:cs="Book Antiqua"/>
        </w:rPr>
      </w:pPr>
    </w:p>
    <w:p w:rsidR="00FA7419"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FA7419" w:rsidRPr="00B23C6C" w:rsidRDefault="00FA7419" w:rsidP="00FA7419">
      <w:pPr>
        <w:ind w:left="0" w:right="-2"/>
        <w:rPr>
          <w:rFonts w:ascii="Book Antiqua" w:hAnsi="Book Antiqua"/>
          <w:color w:val="000000" w:themeColor="text1"/>
        </w:rPr>
      </w:pPr>
      <w:r w:rsidRPr="00B23C6C">
        <w:rPr>
          <w:rFonts w:ascii="Book Antiqua" w:hAnsi="Book Antiqua"/>
          <w:color w:val="000000" w:themeColor="text1"/>
        </w:rPr>
        <w:t>9.1 São obrigações da CONTRATANTE:</w:t>
      </w:r>
    </w:p>
    <w:p w:rsidR="00FA7419" w:rsidRPr="00B23C6C"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9.1.1 </w:t>
      </w:r>
      <w:r w:rsidRPr="00B23C6C">
        <w:rPr>
          <w:rFonts w:ascii="Book Antiqua" w:hAnsi="Book Antiqua" w:cs="Book Antiqua"/>
          <w:bCs/>
          <w:color w:val="000000" w:themeColor="text1"/>
        </w:rPr>
        <w:t xml:space="preserve">Acompanhar e fiscalizar o fornecimento dos materiais, </w:t>
      </w:r>
      <w:proofErr w:type="gramStart"/>
      <w:r w:rsidRPr="00B23C6C">
        <w:rPr>
          <w:rFonts w:ascii="Book Antiqua" w:hAnsi="Book Antiqua" w:cs="Book Antiqua"/>
          <w:bCs/>
          <w:color w:val="000000" w:themeColor="text1"/>
        </w:rPr>
        <w:t>atestar</w:t>
      </w:r>
      <w:proofErr w:type="gramEnd"/>
      <w:r w:rsidRPr="00B23C6C">
        <w:rPr>
          <w:rFonts w:ascii="Book Antiqua" w:hAnsi="Book Antiqua" w:cs="Book Antiqua"/>
          <w:bCs/>
          <w:color w:val="000000" w:themeColor="text1"/>
        </w:rPr>
        <w:t xml:space="preserve"> nas notas fiscais o efetivo fornecimento do objeto contratado e o seu aceite.</w:t>
      </w:r>
    </w:p>
    <w:p w:rsidR="00FA7419" w:rsidRPr="00B23C6C"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9.1.2 </w:t>
      </w:r>
      <w:r w:rsidRPr="00B23C6C">
        <w:rPr>
          <w:rFonts w:ascii="Book Antiqua" w:hAnsi="Book Antiqua" w:cs="Book Antiqua"/>
          <w:bCs/>
          <w:color w:val="000000" w:themeColor="text1"/>
        </w:rPr>
        <w:t>Efetuar os pagamentos à CONTRATADA nos termos do contrato, do Edital e seus Anexos.</w:t>
      </w:r>
    </w:p>
    <w:p w:rsidR="00FA7419" w:rsidRPr="00B23C6C"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9.1.3 </w:t>
      </w:r>
      <w:r w:rsidRPr="00B23C6C">
        <w:rPr>
          <w:rFonts w:ascii="Book Antiqua" w:hAnsi="Book Antiqua" w:cs="Book Antiqua"/>
          <w:bCs/>
          <w:color w:val="000000" w:themeColor="text1"/>
        </w:rPr>
        <w:t>Aplicar à CONTRATADA as sanções regulamentares e contratuais.</w:t>
      </w:r>
    </w:p>
    <w:p w:rsidR="00FA7419" w:rsidRPr="00B23C6C"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9.1.4 </w:t>
      </w:r>
      <w:r w:rsidRPr="00B23C6C">
        <w:rPr>
          <w:rFonts w:ascii="Book Antiqua" w:hAnsi="Book Antiqua" w:cs="Book Antiqua"/>
          <w:bCs/>
          <w:color w:val="000000" w:themeColor="text1"/>
        </w:rPr>
        <w:t>Prestar as informações e os esclarecimentos que venham a ser solicitados pela CONTRATADA.</w:t>
      </w:r>
    </w:p>
    <w:p w:rsidR="00FA7419" w:rsidRPr="00B23C6C"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9.1.5 </w:t>
      </w:r>
      <w:r w:rsidRPr="00B23C6C">
        <w:rPr>
          <w:rFonts w:ascii="Book Antiqua" w:hAnsi="Book Antiqua" w:cs="Book Antiqua"/>
          <w:bCs/>
          <w:color w:val="000000" w:themeColor="text1"/>
        </w:rPr>
        <w:t>Rejeitar, no todo ou em parte os objetos fornecidos, se estiverem em desacordo com as especificações do Edital e seus Anexos, assim como da proposta de preços da CONTRATADA.</w:t>
      </w:r>
    </w:p>
    <w:p w:rsidR="00FA7419" w:rsidRPr="00B23C6C"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9.1.6 </w:t>
      </w:r>
      <w:r w:rsidRPr="00B23C6C">
        <w:rPr>
          <w:rFonts w:ascii="Book Antiqua" w:hAnsi="Book Antiqua" w:cs="Book Antiqua"/>
          <w:bCs/>
          <w:color w:val="000000" w:themeColor="text1"/>
        </w:rPr>
        <w:t>Emitir Ordem de Fornecimento para o fornecimento dos objetos pela CONTRATADA.</w:t>
      </w:r>
    </w:p>
    <w:p w:rsidR="00FA7419" w:rsidRPr="00B23C6C" w:rsidRDefault="00FA7419" w:rsidP="00C7423F">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9.1.7 </w:t>
      </w:r>
      <w:r w:rsidRPr="00B23C6C">
        <w:rPr>
          <w:rFonts w:ascii="Book Antiqua" w:hAnsi="Book Antiqua" w:cs="Book Antiqua"/>
          <w:bCs/>
          <w:color w:val="000000" w:themeColor="text1"/>
        </w:rPr>
        <w:t>Exigir o cumprimento dos recolhimentos tributários, trabalhistas e previdenciários através dos documentos pertinentes.</w:t>
      </w:r>
    </w:p>
    <w:p w:rsidR="00FA7419" w:rsidRPr="00B23C6C"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9.1.8 </w:t>
      </w:r>
      <w:r w:rsidRPr="00B23C6C">
        <w:rPr>
          <w:rFonts w:ascii="Book Antiqua" w:hAnsi="Book Antiqua" w:cs="Book Antiqua"/>
          <w:bCs/>
          <w:color w:val="000000" w:themeColor="text1"/>
        </w:rPr>
        <w:t>Franquear o acesso à CONTRATADA aos locais necessários ao fornecimento.</w:t>
      </w:r>
    </w:p>
    <w:p w:rsidR="00FA7419" w:rsidRPr="00B23C6C" w:rsidRDefault="00FA7419" w:rsidP="00FA74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9.1.9 </w:t>
      </w:r>
      <w:r w:rsidRPr="00B23C6C">
        <w:rPr>
          <w:rFonts w:ascii="Book Antiqua" w:hAnsi="Book Antiqua" w:cs="Book Antiqua"/>
          <w:bCs/>
          <w:color w:val="000000" w:themeColor="text1"/>
        </w:rPr>
        <w:t>Comunicar à CONTRATADA todas as irregularidades observadas durante a execução do contrato.</w:t>
      </w:r>
    </w:p>
    <w:p w:rsidR="00FA7419" w:rsidRDefault="00FA7419" w:rsidP="00FA7419">
      <w:pPr>
        <w:ind w:left="0" w:right="-2"/>
        <w:rPr>
          <w:rFonts w:ascii="Book Antiqua" w:hAnsi="Book Antiqua" w:cs="Book Antiqua"/>
          <w:bCs/>
          <w:color w:val="000000" w:themeColor="text1"/>
        </w:rPr>
      </w:pPr>
      <w:r>
        <w:rPr>
          <w:rFonts w:ascii="Book Antiqua" w:hAnsi="Book Antiqua" w:cs="Book Antiqua"/>
          <w:bCs/>
          <w:color w:val="000000" w:themeColor="text1"/>
        </w:rPr>
        <w:t xml:space="preserve">9.1.10 </w:t>
      </w:r>
      <w:r w:rsidRPr="00B23C6C">
        <w:rPr>
          <w:rFonts w:ascii="Book Antiqua" w:hAnsi="Book Antiqua" w:cs="Book Antiqua"/>
          <w:bCs/>
          <w:color w:val="000000" w:themeColor="text1"/>
        </w:rPr>
        <w:t>Rescindir o Contrato, nos termos dos artigos 77 a 79 da Lei nº 8.666/93.</w:t>
      </w:r>
    </w:p>
    <w:p w:rsidR="00FA7419" w:rsidRDefault="00FA7419" w:rsidP="00FA7419">
      <w:pPr>
        <w:ind w:left="0" w:right="-2"/>
        <w:rPr>
          <w:rFonts w:ascii="Book Antiqua" w:hAnsi="Book Antiqua" w:cs="Book Antiqua"/>
          <w:bCs/>
          <w:color w:val="000000" w:themeColor="text1"/>
        </w:rPr>
      </w:pPr>
    </w:p>
    <w:p w:rsidR="00FA7419" w:rsidRDefault="00FA7419" w:rsidP="00FA7419">
      <w:pPr>
        <w:ind w:left="0" w:right="-2"/>
        <w:rPr>
          <w:rFonts w:ascii="Book Antiqua" w:hAnsi="Book Antiqua"/>
          <w:b/>
        </w:rPr>
      </w:pPr>
      <w:r>
        <w:rPr>
          <w:rFonts w:ascii="Book Antiqua" w:hAnsi="Book Antiqua"/>
          <w:b/>
        </w:rPr>
        <w:t>10</w:t>
      </w:r>
      <w:r w:rsidRPr="00002940">
        <w:rPr>
          <w:rFonts w:ascii="Book Antiqua" w:hAnsi="Book Antiqua"/>
          <w:b/>
        </w:rPr>
        <w:t>. CONTROLE DA EXECUÇÃO</w:t>
      </w:r>
    </w:p>
    <w:p w:rsidR="00FA7419" w:rsidRPr="0040198A" w:rsidRDefault="00FA7419" w:rsidP="00FA7419">
      <w:pPr>
        <w:ind w:left="0" w:right="-2"/>
        <w:rPr>
          <w:rFonts w:ascii="Book Antiqua" w:hAnsi="Book Antiqua"/>
        </w:rPr>
      </w:pPr>
      <w:proofErr w:type="gramStart"/>
      <w:r>
        <w:rPr>
          <w:rFonts w:ascii="Book Antiqua" w:hAnsi="Book Antiqua"/>
        </w:rPr>
        <w:t>10.1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FA7419" w:rsidRPr="0040198A" w:rsidRDefault="00FA7419" w:rsidP="00FA7419">
      <w:pPr>
        <w:ind w:left="0" w:right="-2"/>
        <w:rPr>
          <w:rFonts w:ascii="Book Antiqua" w:hAnsi="Book Antiqua"/>
        </w:rPr>
      </w:pPr>
      <w:r>
        <w:rPr>
          <w:rFonts w:ascii="Book Antiqua" w:hAnsi="Book Antiqua"/>
        </w:rPr>
        <w:t>10.2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A7419" w:rsidRDefault="00FA7419" w:rsidP="00FA7419">
      <w:pPr>
        <w:ind w:left="0" w:right="-2"/>
        <w:rPr>
          <w:rFonts w:ascii="Book Antiqua" w:hAnsi="Book Antiqua"/>
        </w:rPr>
      </w:pPr>
      <w:r>
        <w:rPr>
          <w:rFonts w:ascii="Book Antiqua" w:hAnsi="Book Antiqua"/>
        </w:rPr>
        <w:t>10.3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FA7419" w:rsidRDefault="00FA7419" w:rsidP="00FA7419">
      <w:pPr>
        <w:ind w:left="0" w:right="-2"/>
        <w:rPr>
          <w:rFonts w:ascii="Book Antiqua" w:hAnsi="Book Antiqua"/>
        </w:rPr>
      </w:pPr>
    </w:p>
    <w:p w:rsidR="00FA7419" w:rsidRPr="001A6B9F" w:rsidRDefault="00FA7419" w:rsidP="00FA7419">
      <w:pPr>
        <w:ind w:left="0" w:right="-2"/>
        <w:rPr>
          <w:rFonts w:ascii="Book Antiqua" w:hAnsi="Book Antiqua"/>
          <w:b/>
        </w:rPr>
      </w:pPr>
      <w:r w:rsidRPr="001A6B9F">
        <w:rPr>
          <w:rFonts w:ascii="Book Antiqua" w:hAnsi="Book Antiqua"/>
          <w:b/>
        </w:rPr>
        <w:t>1</w:t>
      </w:r>
      <w:r>
        <w:rPr>
          <w:rFonts w:ascii="Book Antiqua" w:hAnsi="Book Antiqua"/>
          <w:b/>
        </w:rPr>
        <w:t>1</w:t>
      </w:r>
      <w:r w:rsidRPr="001A6B9F">
        <w:rPr>
          <w:rFonts w:ascii="Book Antiqua" w:hAnsi="Book Antiqua"/>
          <w:b/>
        </w:rPr>
        <w:t>. DAS SANÇÕES ADMINISTRATIVAS</w:t>
      </w:r>
    </w:p>
    <w:p w:rsidR="00FA7419" w:rsidRPr="001A6B9F" w:rsidRDefault="00FA7419" w:rsidP="00FA7419">
      <w:pPr>
        <w:ind w:left="0" w:right="-2"/>
        <w:rPr>
          <w:rFonts w:ascii="Book Antiqua" w:hAnsi="Book Antiqua"/>
        </w:rPr>
      </w:pPr>
      <w:r>
        <w:rPr>
          <w:rFonts w:ascii="Book Antiqua" w:hAnsi="Book Antiqua"/>
        </w:rPr>
        <w:t>11.</w:t>
      </w:r>
      <w:r w:rsidRPr="001A6B9F">
        <w:rPr>
          <w:rFonts w:ascii="Book Antiqua" w:hAnsi="Book Antiqua"/>
        </w:rPr>
        <w:t xml:space="preserve">1 Às proponentes que ensejarem o retardamento na execução do certame, seja parcial ou total, não mantiverem a proposta, </w:t>
      </w:r>
      <w:proofErr w:type="gramStart"/>
      <w:r w:rsidRPr="001A6B9F">
        <w:rPr>
          <w:rFonts w:ascii="Book Antiqua" w:hAnsi="Book Antiqua"/>
        </w:rPr>
        <w:t>deixarem</w:t>
      </w:r>
      <w:proofErr w:type="gramEnd"/>
      <w:r w:rsidRPr="001A6B9F">
        <w:rPr>
          <w:rFonts w:ascii="Book Antiqua" w:hAnsi="Book Antiqua"/>
        </w:rPr>
        <w:t xml:space="preserve"> de entregar, ou apresentarem documentação falsa exigida no Edital, comportarem-se de modo inidôneo ou cometerem fraude fiscal, poderão ser aplicadas, conforme o caso, </w:t>
      </w:r>
      <w:r w:rsidRPr="001A6B9F">
        <w:rPr>
          <w:rFonts w:ascii="Book Antiqua" w:hAnsi="Book Antiqua"/>
        </w:rPr>
        <w:lastRenderedPageBreak/>
        <w:t>as seguintes sanções, sem prejuízo da reparação dos danos causados ao Serviço Autônomo Municipal de Água e Esgoto (SAMAE) pelo infrator:</w:t>
      </w:r>
    </w:p>
    <w:p w:rsidR="00FA7419" w:rsidRPr="001A6B9F" w:rsidRDefault="00FA7419" w:rsidP="005F20C7">
      <w:pPr>
        <w:ind w:left="567" w:right="-2" w:hanging="283"/>
        <w:rPr>
          <w:rFonts w:ascii="Book Antiqua" w:hAnsi="Book Antiqua"/>
        </w:rPr>
      </w:pPr>
      <w:r w:rsidRPr="001A6B9F">
        <w:rPr>
          <w:rFonts w:ascii="Book Antiqua" w:hAnsi="Book Antiqua"/>
          <w:b/>
        </w:rPr>
        <w:t>a)</w:t>
      </w:r>
      <w:r w:rsidRPr="001A6B9F">
        <w:rPr>
          <w:rFonts w:ascii="Book Antiqua" w:hAnsi="Book Antiqua"/>
        </w:rPr>
        <w:t xml:space="preserve"> advertência e anotação restritiva no Cadastro de Fornecedores;</w:t>
      </w:r>
    </w:p>
    <w:p w:rsidR="00FA7419" w:rsidRPr="001A6B9F" w:rsidRDefault="00FA7419" w:rsidP="005F20C7">
      <w:pPr>
        <w:ind w:left="567" w:right="-2" w:hanging="283"/>
        <w:rPr>
          <w:rFonts w:ascii="Book Antiqua" w:hAnsi="Book Antiqua"/>
        </w:rPr>
      </w:pPr>
      <w:r w:rsidRPr="001A6B9F">
        <w:rPr>
          <w:rFonts w:ascii="Book Antiqua" w:hAnsi="Book Antiqua"/>
          <w:b/>
        </w:rPr>
        <w:t>b)</w:t>
      </w:r>
      <w:r w:rsidRPr="001A6B9F">
        <w:rPr>
          <w:rFonts w:ascii="Book Antiqua" w:hAnsi="Book Antiqua"/>
        </w:rPr>
        <w:t xml:space="preserve"> multa de até 20% (vinte por cento) sobre o valor da proposta apresentada pela proponente;</w:t>
      </w:r>
    </w:p>
    <w:p w:rsidR="00FA7419" w:rsidRPr="001A6B9F" w:rsidRDefault="00FA7419" w:rsidP="005F20C7">
      <w:pPr>
        <w:ind w:left="567" w:right="-2" w:hanging="283"/>
        <w:rPr>
          <w:rFonts w:ascii="Book Antiqua" w:hAnsi="Book Antiqua"/>
        </w:rPr>
      </w:pPr>
      <w:r w:rsidRPr="001A6B9F">
        <w:rPr>
          <w:rFonts w:ascii="Book Antiqua" w:hAnsi="Book Antiqua"/>
          <w:b/>
        </w:rPr>
        <w:t>c)</w:t>
      </w:r>
      <w:r w:rsidRPr="001A6B9F">
        <w:rPr>
          <w:rFonts w:ascii="Book Antiqua" w:hAnsi="Book Antiqua"/>
        </w:rPr>
        <w:t xml:space="preserve"> impedimento de licitar e contratar com a União, Estados, DF e Municípios pelo prazo de até </w:t>
      </w:r>
      <w:proofErr w:type="gramStart"/>
      <w:r w:rsidRPr="001A6B9F">
        <w:rPr>
          <w:rFonts w:ascii="Book Antiqua" w:hAnsi="Book Antiqua"/>
        </w:rPr>
        <w:t>5</w:t>
      </w:r>
      <w:proofErr w:type="gramEnd"/>
      <w:r w:rsidRPr="001A6B9F">
        <w:rPr>
          <w:rFonts w:ascii="Book Antiqua" w:hAnsi="Book Antiqua"/>
        </w:rPr>
        <w:t xml:space="preserve"> (cinco) anos consecutivos.</w:t>
      </w:r>
    </w:p>
    <w:p w:rsidR="00FA7419" w:rsidRPr="001A6B9F" w:rsidRDefault="00FA7419" w:rsidP="00FA7419">
      <w:pPr>
        <w:ind w:left="0" w:right="-2"/>
        <w:rPr>
          <w:rFonts w:ascii="Book Antiqua" w:hAnsi="Book Antiqua"/>
        </w:rPr>
      </w:pPr>
      <w:r>
        <w:rPr>
          <w:rFonts w:ascii="Book Antiqua" w:hAnsi="Book Antiqua"/>
        </w:rPr>
        <w:t>11.</w:t>
      </w:r>
      <w:r w:rsidRPr="001A6B9F">
        <w:rPr>
          <w:rFonts w:ascii="Book Antiqua" w:hAnsi="Book Antiqua"/>
        </w:rPr>
        <w:t xml:space="preserve">2 </w:t>
      </w:r>
      <w:proofErr w:type="gramStart"/>
      <w:r w:rsidRPr="001A6B9F">
        <w:rPr>
          <w:rFonts w:ascii="Book Antiqua" w:hAnsi="Book Antiqua"/>
        </w:rPr>
        <w:t>Será</w:t>
      </w:r>
      <w:proofErr w:type="gramEnd"/>
      <w:r w:rsidRPr="001A6B9F">
        <w:rPr>
          <w:rFonts w:ascii="Book Antiqua" w:hAnsi="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FA7419" w:rsidRPr="001A6B9F" w:rsidRDefault="00FA7419" w:rsidP="00FA7419">
      <w:pPr>
        <w:ind w:left="0" w:right="-2"/>
        <w:rPr>
          <w:rFonts w:ascii="Book Antiqua" w:hAnsi="Book Antiqua"/>
        </w:rPr>
      </w:pPr>
      <w:r>
        <w:rPr>
          <w:rFonts w:ascii="Book Antiqua" w:hAnsi="Book Antiqua"/>
        </w:rPr>
        <w:t>11.</w:t>
      </w:r>
      <w:r w:rsidRPr="001A6B9F">
        <w:rPr>
          <w:rFonts w:ascii="Book Antiqua" w:hAnsi="Book Antiqua"/>
        </w:rPr>
        <w:t xml:space="preserve">3 </w:t>
      </w:r>
      <w:proofErr w:type="gramStart"/>
      <w:r w:rsidRPr="001A6B9F">
        <w:rPr>
          <w:rFonts w:ascii="Book Antiqua" w:hAnsi="Book Antiqua"/>
        </w:rPr>
        <w:t>Caberá</w:t>
      </w:r>
      <w:proofErr w:type="gramEnd"/>
      <w:r w:rsidRPr="001A6B9F">
        <w:rPr>
          <w:rFonts w:ascii="Book Antiqua" w:hAnsi="Book Antiqua"/>
        </w:rPr>
        <w:t xml:space="preserve"> aplicação da penalidade de advertência nos casos de infrações leves que não gerem prejuízo à Administração.</w:t>
      </w:r>
    </w:p>
    <w:p w:rsidR="00FA7419" w:rsidRPr="001A6B9F" w:rsidRDefault="00FA7419" w:rsidP="00FA7419">
      <w:pPr>
        <w:ind w:left="0" w:right="-2"/>
        <w:rPr>
          <w:rFonts w:ascii="Book Antiqua" w:hAnsi="Book Antiqua"/>
        </w:rPr>
      </w:pPr>
      <w:r>
        <w:rPr>
          <w:rFonts w:ascii="Book Antiqua" w:hAnsi="Book Antiqua"/>
        </w:rPr>
        <w:t>11.</w:t>
      </w:r>
      <w:r w:rsidRPr="001A6B9F">
        <w:rPr>
          <w:rFonts w:ascii="Book Antiqua" w:hAnsi="Book Antiqua"/>
        </w:rPr>
        <w:t xml:space="preserve">4 </w:t>
      </w:r>
      <w:proofErr w:type="gramStart"/>
      <w:r w:rsidRPr="001A6B9F">
        <w:rPr>
          <w:rFonts w:ascii="Book Antiqua" w:hAnsi="Book Antiqua"/>
        </w:rPr>
        <w:t>Caberá</w:t>
      </w:r>
      <w:proofErr w:type="gramEnd"/>
      <w:r w:rsidRPr="001A6B9F">
        <w:rPr>
          <w:rFonts w:ascii="Book Antiqua" w:hAnsi="Book Antiqua"/>
        </w:rPr>
        <w:t xml:space="preserve"> aplicação de multa de até 20% calculada sobre o valor total da Proposta de Preços da Licitante ou do valor total do Contrato, nas seguintes proporções e casos:</w:t>
      </w:r>
    </w:p>
    <w:p w:rsidR="00FA7419" w:rsidRPr="001A6B9F" w:rsidRDefault="00FA7419" w:rsidP="000E22E9">
      <w:pPr>
        <w:ind w:left="567" w:right="-2" w:hanging="283"/>
        <w:rPr>
          <w:rFonts w:ascii="Book Antiqua" w:hAnsi="Book Antiqua"/>
        </w:rPr>
      </w:pPr>
      <w:r w:rsidRPr="001A6B9F">
        <w:rPr>
          <w:rFonts w:ascii="Book Antiqua" w:hAnsi="Book Antiqua"/>
          <w:b/>
        </w:rPr>
        <w:t>a)</w:t>
      </w:r>
      <w:r w:rsidRPr="001A6B9F">
        <w:rPr>
          <w:rFonts w:ascii="Book Antiqua" w:hAnsi="Book Antiqua"/>
        </w:rPr>
        <w:t xml:space="preserve"> Quem, convocado dentro do prazo de validade da sua proposta, não celebrar o contrato; Multa de 10%, calculada sobre o valor total da proposta;</w:t>
      </w:r>
    </w:p>
    <w:p w:rsidR="00FA7419" w:rsidRPr="001A6B9F" w:rsidRDefault="00FA7419" w:rsidP="000E22E9">
      <w:pPr>
        <w:ind w:left="567" w:right="-2" w:hanging="283"/>
        <w:rPr>
          <w:rFonts w:ascii="Book Antiqua" w:hAnsi="Book Antiqua"/>
        </w:rPr>
      </w:pPr>
      <w:r w:rsidRPr="001A6B9F">
        <w:rPr>
          <w:rFonts w:ascii="Book Antiqua" w:hAnsi="Book Antiqua"/>
          <w:b/>
        </w:rPr>
        <w:t>b)</w:t>
      </w:r>
      <w:r w:rsidRPr="001A6B9F">
        <w:rPr>
          <w:rFonts w:ascii="Book Antiqua" w:hAnsi="Book Antiqua"/>
        </w:rPr>
        <w:t xml:space="preserve"> deixar de entregar documentação exigida para o certame; Multa de 10%, calculada sobre o valor total da proposta;</w:t>
      </w:r>
    </w:p>
    <w:p w:rsidR="00FA7419" w:rsidRPr="001A6B9F" w:rsidRDefault="00FA7419" w:rsidP="000E22E9">
      <w:pPr>
        <w:ind w:left="567" w:right="-2" w:hanging="283"/>
        <w:rPr>
          <w:rFonts w:ascii="Book Antiqua" w:hAnsi="Book Antiqua"/>
        </w:rPr>
      </w:pPr>
      <w:r w:rsidRPr="001A6B9F">
        <w:rPr>
          <w:rFonts w:ascii="Book Antiqua" w:hAnsi="Book Antiqua"/>
          <w:b/>
        </w:rPr>
        <w:t>c)</w:t>
      </w:r>
      <w:r w:rsidRPr="001A6B9F">
        <w:rPr>
          <w:rFonts w:ascii="Book Antiqua" w:hAnsi="Book Antiqua"/>
        </w:rPr>
        <w:t xml:space="preserve"> apresentar documentação falsa exigida para o certame; Multa de 20%, calculada sobre o valor total da proposta;</w:t>
      </w:r>
    </w:p>
    <w:p w:rsidR="00FA7419" w:rsidRPr="001A6B9F" w:rsidRDefault="00FA7419" w:rsidP="000E22E9">
      <w:pPr>
        <w:ind w:left="567" w:right="-2" w:hanging="283"/>
        <w:rPr>
          <w:rFonts w:ascii="Book Antiqua" w:hAnsi="Book Antiqua"/>
        </w:rPr>
      </w:pPr>
      <w:r w:rsidRPr="001A6B9F">
        <w:rPr>
          <w:rFonts w:ascii="Book Antiqua" w:hAnsi="Book Antiqua"/>
          <w:b/>
        </w:rPr>
        <w:t>d)</w:t>
      </w:r>
      <w:r w:rsidRPr="001A6B9F">
        <w:rPr>
          <w:rFonts w:ascii="Book Antiqua" w:hAnsi="Book Antiqua"/>
        </w:rPr>
        <w:t xml:space="preserve"> ensejar o retardamento da execução de seu objeto; Multa de 10%, calculada sobre o valor total da proposta;</w:t>
      </w:r>
    </w:p>
    <w:p w:rsidR="00FA7419" w:rsidRPr="001A6B9F" w:rsidRDefault="00FA7419" w:rsidP="000E22E9">
      <w:pPr>
        <w:ind w:left="567" w:right="-2" w:hanging="283"/>
        <w:rPr>
          <w:rFonts w:ascii="Book Antiqua" w:hAnsi="Book Antiqua"/>
        </w:rPr>
      </w:pPr>
      <w:r w:rsidRPr="001A6B9F">
        <w:rPr>
          <w:rFonts w:ascii="Book Antiqua" w:hAnsi="Book Antiqua"/>
          <w:b/>
        </w:rPr>
        <w:t>e)</w:t>
      </w:r>
      <w:r w:rsidRPr="001A6B9F">
        <w:rPr>
          <w:rFonts w:ascii="Book Antiqua" w:hAnsi="Book Antiqua"/>
        </w:rPr>
        <w:t xml:space="preserve"> não mantiver a proposta de preços; Multa de 10%, calculada sobre o valor total da proposta;</w:t>
      </w:r>
    </w:p>
    <w:p w:rsidR="00FA7419" w:rsidRPr="001A6B9F" w:rsidRDefault="00FA7419" w:rsidP="000E22E9">
      <w:pPr>
        <w:ind w:left="567" w:right="-2" w:hanging="283"/>
        <w:rPr>
          <w:rFonts w:ascii="Book Antiqua" w:hAnsi="Book Antiqua"/>
        </w:rPr>
      </w:pPr>
      <w:r w:rsidRPr="001A6B9F">
        <w:rPr>
          <w:rFonts w:ascii="Book Antiqua" w:hAnsi="Book Antiqua"/>
          <w:b/>
        </w:rPr>
        <w:t>f)</w:t>
      </w:r>
      <w:r w:rsidRPr="001A6B9F">
        <w:rPr>
          <w:rFonts w:ascii="Book Antiqua" w:hAnsi="Book Antiqua"/>
        </w:rPr>
        <w:t xml:space="preserve"> falhar ou fraudar na execução do contrato; Multa de 20%, calculada sobre o valor total da proposta;</w:t>
      </w:r>
    </w:p>
    <w:p w:rsidR="00FA7419" w:rsidRPr="001A6B9F" w:rsidRDefault="00FA7419" w:rsidP="000E22E9">
      <w:pPr>
        <w:ind w:left="567" w:right="-2" w:hanging="283"/>
        <w:rPr>
          <w:rFonts w:ascii="Book Antiqua" w:hAnsi="Book Antiqua"/>
        </w:rPr>
      </w:pPr>
      <w:r w:rsidRPr="001A6B9F">
        <w:rPr>
          <w:rFonts w:ascii="Book Antiqua" w:hAnsi="Book Antiqua"/>
          <w:b/>
        </w:rPr>
        <w:t>g)</w:t>
      </w:r>
      <w:r w:rsidRPr="001A6B9F">
        <w:rPr>
          <w:rFonts w:ascii="Book Antiqua" w:hAnsi="Book Antiqua"/>
        </w:rPr>
        <w:t xml:space="preserve"> comportar-se de modo inidôneo; Multa de 20%, calculada sobre o valor total da proposta;</w:t>
      </w:r>
    </w:p>
    <w:p w:rsidR="00FA7419" w:rsidRPr="001A6B9F" w:rsidRDefault="00FA7419" w:rsidP="000E22E9">
      <w:pPr>
        <w:ind w:left="567" w:right="-2" w:hanging="283"/>
        <w:rPr>
          <w:rFonts w:ascii="Book Antiqua" w:hAnsi="Book Antiqua"/>
        </w:rPr>
      </w:pPr>
      <w:r w:rsidRPr="001A6B9F">
        <w:rPr>
          <w:rFonts w:ascii="Book Antiqua" w:hAnsi="Book Antiqua"/>
          <w:b/>
        </w:rPr>
        <w:t>h)</w:t>
      </w:r>
      <w:r w:rsidRPr="001A6B9F">
        <w:rPr>
          <w:rFonts w:ascii="Book Antiqua" w:hAnsi="Book Antiqua"/>
        </w:rPr>
        <w:t xml:space="preserve"> cometer fraude fiscal; Multa de 20%, calculada sobre o valor total da proposta;</w:t>
      </w:r>
    </w:p>
    <w:p w:rsidR="00FA7419" w:rsidRPr="001A6B9F" w:rsidRDefault="00FA7419" w:rsidP="000E22E9">
      <w:pPr>
        <w:ind w:left="567" w:right="-2" w:hanging="283"/>
        <w:rPr>
          <w:rFonts w:ascii="Book Antiqua" w:hAnsi="Book Antiqua"/>
        </w:rPr>
      </w:pPr>
      <w:r w:rsidRPr="001A6B9F">
        <w:rPr>
          <w:rFonts w:ascii="Book Antiqua" w:hAnsi="Book Antiqua"/>
          <w:b/>
        </w:rPr>
        <w:t>i)</w:t>
      </w:r>
      <w:r w:rsidRPr="001A6B9F">
        <w:rPr>
          <w:rFonts w:ascii="Book Antiqua" w:hAnsi="Book Antiqua"/>
        </w:rPr>
        <w:t xml:space="preserve"> Em caso de atraso ou não cumprimento dos prazos por culpa da CONTRATADA, será </w:t>
      </w:r>
      <w:proofErr w:type="gramStart"/>
      <w:r w:rsidRPr="001A6B9F">
        <w:rPr>
          <w:rFonts w:ascii="Book Antiqua" w:hAnsi="Book Antiqua"/>
        </w:rPr>
        <w:t>aplicada</w:t>
      </w:r>
      <w:proofErr w:type="gramEnd"/>
      <w:r w:rsidRPr="001A6B9F">
        <w:rPr>
          <w:rFonts w:ascii="Book Antiqua" w:hAnsi="Book Antiqua"/>
        </w:rPr>
        <w:t xml:space="preserve"> a penalidade de Multa de 0,5% por dia de atraso, até o limite de 10 dias, calculada sobre o valor total do pedido;</w:t>
      </w:r>
    </w:p>
    <w:p w:rsidR="00FA7419" w:rsidRPr="001A6B9F" w:rsidRDefault="00FA7419" w:rsidP="000E22E9">
      <w:pPr>
        <w:ind w:left="567" w:right="-2" w:hanging="283"/>
        <w:rPr>
          <w:rFonts w:ascii="Book Antiqua" w:hAnsi="Book Antiqua"/>
        </w:rPr>
      </w:pPr>
      <w:r w:rsidRPr="001A6B9F">
        <w:rPr>
          <w:rFonts w:ascii="Book Antiqua" w:hAnsi="Book Antiqua"/>
          <w:b/>
        </w:rPr>
        <w:t>j)</w:t>
      </w:r>
      <w:r w:rsidRPr="001A6B9F">
        <w:rPr>
          <w:rFonts w:ascii="Book Antiqua" w:hAnsi="Book Antiqua"/>
        </w:rPr>
        <w:t xml:space="preserve"> Em caso de não providenciar a entrega ou providenciar com mais de 10 dias de atraso; Multa de 10% sobre o valor total do item ou dos itens relacionados na Ordem de Fornecimento.</w:t>
      </w:r>
    </w:p>
    <w:p w:rsidR="00FA7419" w:rsidRPr="001A6B9F" w:rsidRDefault="00FA7419" w:rsidP="000E22E9">
      <w:pPr>
        <w:ind w:left="567" w:right="-2" w:hanging="283"/>
        <w:rPr>
          <w:rFonts w:ascii="Book Antiqua" w:hAnsi="Book Antiqua"/>
        </w:rPr>
      </w:pPr>
      <w:r>
        <w:rPr>
          <w:rFonts w:ascii="Book Antiqua" w:hAnsi="Book Antiqua"/>
        </w:rPr>
        <w:t>11.</w:t>
      </w:r>
      <w:r w:rsidRPr="001A6B9F">
        <w:rPr>
          <w:rFonts w:ascii="Book Antiqua" w:hAnsi="Book Antiqua"/>
        </w:rPr>
        <w:t>5 Sem prejuízo da aplicação de multa caberá aplicação da penalidade de Impedimento de licitar e contratar com a União, Estados, DF e Municípios, nos seguintes prazos e casos:</w:t>
      </w:r>
    </w:p>
    <w:p w:rsidR="00FA7419" w:rsidRPr="001A6B9F" w:rsidRDefault="00FA7419" w:rsidP="000E22E9">
      <w:pPr>
        <w:ind w:left="567" w:right="-2" w:hanging="283"/>
        <w:rPr>
          <w:rFonts w:ascii="Book Antiqua" w:hAnsi="Book Antiqua"/>
        </w:rPr>
      </w:pPr>
      <w:r w:rsidRPr="001A6B9F">
        <w:rPr>
          <w:rFonts w:ascii="Book Antiqua" w:hAnsi="Book Antiqua"/>
          <w:b/>
        </w:rPr>
        <w:t>a)</w:t>
      </w:r>
      <w:r w:rsidRPr="001A6B9F">
        <w:rPr>
          <w:rFonts w:ascii="Book Antiqua" w:hAnsi="Book Antiqua"/>
        </w:rPr>
        <w:t xml:space="preserve"> Quem, convocado dentro do prazo de validade da sua proposta, não celebrar o contrato; </w:t>
      </w:r>
      <w:proofErr w:type="gramStart"/>
      <w:r w:rsidRPr="001A6B9F">
        <w:rPr>
          <w:rFonts w:ascii="Book Antiqua" w:hAnsi="Book Antiqua"/>
        </w:rPr>
        <w:t>2</w:t>
      </w:r>
      <w:proofErr w:type="gramEnd"/>
      <w:r w:rsidRPr="001A6B9F">
        <w:rPr>
          <w:rFonts w:ascii="Book Antiqua" w:hAnsi="Book Antiqua"/>
        </w:rPr>
        <w:t xml:space="preserve"> (dois) anos mais multa;</w:t>
      </w:r>
    </w:p>
    <w:p w:rsidR="00FA7419" w:rsidRPr="001A6B9F" w:rsidRDefault="00FA7419" w:rsidP="000E22E9">
      <w:pPr>
        <w:ind w:left="567" w:right="-2" w:hanging="283"/>
        <w:rPr>
          <w:rFonts w:ascii="Book Antiqua" w:hAnsi="Book Antiqua"/>
        </w:rPr>
      </w:pPr>
      <w:r w:rsidRPr="001A6B9F">
        <w:rPr>
          <w:rFonts w:ascii="Book Antiqua" w:hAnsi="Book Antiqua"/>
          <w:b/>
        </w:rPr>
        <w:t>b)</w:t>
      </w:r>
      <w:r w:rsidRPr="001A6B9F">
        <w:rPr>
          <w:rFonts w:ascii="Book Antiqua" w:hAnsi="Book Antiqua"/>
        </w:rPr>
        <w:t xml:space="preserve"> deixar de entregar documentação exigida para o certame; </w:t>
      </w:r>
      <w:proofErr w:type="gramStart"/>
      <w:r w:rsidRPr="001A6B9F">
        <w:rPr>
          <w:rFonts w:ascii="Book Antiqua" w:hAnsi="Book Antiqua"/>
        </w:rPr>
        <w:t>1</w:t>
      </w:r>
      <w:proofErr w:type="gramEnd"/>
      <w:r w:rsidRPr="001A6B9F">
        <w:rPr>
          <w:rFonts w:ascii="Book Antiqua" w:hAnsi="Book Antiqua"/>
        </w:rPr>
        <w:t xml:space="preserve"> (um) ano mais multa;</w:t>
      </w:r>
    </w:p>
    <w:p w:rsidR="00FA7419" w:rsidRPr="001A6B9F" w:rsidRDefault="00FA7419" w:rsidP="000E22E9">
      <w:pPr>
        <w:ind w:left="567" w:right="-2" w:hanging="283"/>
        <w:rPr>
          <w:rFonts w:ascii="Book Antiqua" w:hAnsi="Book Antiqua"/>
        </w:rPr>
      </w:pPr>
      <w:r w:rsidRPr="001A6B9F">
        <w:rPr>
          <w:rFonts w:ascii="Book Antiqua" w:hAnsi="Book Antiqua"/>
          <w:b/>
        </w:rPr>
        <w:t>c)</w:t>
      </w:r>
      <w:r w:rsidRPr="001A6B9F">
        <w:rPr>
          <w:rFonts w:ascii="Book Antiqua" w:hAnsi="Book Antiqua"/>
        </w:rPr>
        <w:t xml:space="preserve"> apresentar documentação falsa exigida para o certame; </w:t>
      </w:r>
      <w:proofErr w:type="gramStart"/>
      <w:r w:rsidRPr="001A6B9F">
        <w:rPr>
          <w:rFonts w:ascii="Book Antiqua" w:hAnsi="Book Antiqua"/>
        </w:rPr>
        <w:t>5</w:t>
      </w:r>
      <w:proofErr w:type="gramEnd"/>
      <w:r w:rsidRPr="001A6B9F">
        <w:rPr>
          <w:rFonts w:ascii="Book Antiqua" w:hAnsi="Book Antiqua"/>
        </w:rPr>
        <w:t xml:space="preserve"> (cinco) anos mais multa;</w:t>
      </w:r>
    </w:p>
    <w:p w:rsidR="00FA7419" w:rsidRPr="001A6B9F" w:rsidRDefault="00FA7419" w:rsidP="000E22E9">
      <w:pPr>
        <w:ind w:left="567" w:right="-2" w:hanging="283"/>
        <w:rPr>
          <w:rFonts w:ascii="Book Antiqua" w:hAnsi="Book Antiqua"/>
        </w:rPr>
      </w:pPr>
      <w:r w:rsidRPr="001A6B9F">
        <w:rPr>
          <w:rFonts w:ascii="Book Antiqua" w:hAnsi="Book Antiqua"/>
          <w:b/>
        </w:rPr>
        <w:t>d)</w:t>
      </w:r>
      <w:r w:rsidRPr="001A6B9F">
        <w:rPr>
          <w:rFonts w:ascii="Book Antiqua" w:hAnsi="Book Antiqua"/>
        </w:rPr>
        <w:t xml:space="preserve"> ensejar o retardamento da execução de seu objeto; </w:t>
      </w:r>
      <w:proofErr w:type="gramStart"/>
      <w:r w:rsidRPr="001A6B9F">
        <w:rPr>
          <w:rFonts w:ascii="Book Antiqua" w:hAnsi="Book Antiqua"/>
        </w:rPr>
        <w:t>1</w:t>
      </w:r>
      <w:proofErr w:type="gramEnd"/>
      <w:r w:rsidRPr="001A6B9F">
        <w:rPr>
          <w:rFonts w:ascii="Book Antiqua" w:hAnsi="Book Antiqua"/>
        </w:rPr>
        <w:t xml:space="preserve"> (um) ano mais multa;</w:t>
      </w:r>
    </w:p>
    <w:p w:rsidR="00FA7419" w:rsidRPr="001A6B9F" w:rsidRDefault="00FA7419" w:rsidP="000E22E9">
      <w:pPr>
        <w:ind w:left="567" w:right="-2" w:hanging="283"/>
        <w:rPr>
          <w:rFonts w:ascii="Book Antiqua" w:hAnsi="Book Antiqua"/>
        </w:rPr>
      </w:pPr>
      <w:r w:rsidRPr="001A6B9F">
        <w:rPr>
          <w:rFonts w:ascii="Book Antiqua" w:hAnsi="Book Antiqua"/>
          <w:b/>
        </w:rPr>
        <w:t>e)</w:t>
      </w:r>
      <w:r w:rsidRPr="001A6B9F">
        <w:rPr>
          <w:rFonts w:ascii="Book Antiqua" w:hAnsi="Book Antiqua"/>
        </w:rPr>
        <w:t xml:space="preserve"> não mantiver a proposta de preços; </w:t>
      </w:r>
      <w:proofErr w:type="gramStart"/>
      <w:r w:rsidRPr="001A6B9F">
        <w:rPr>
          <w:rFonts w:ascii="Book Antiqua" w:hAnsi="Book Antiqua"/>
        </w:rPr>
        <w:t>1</w:t>
      </w:r>
      <w:proofErr w:type="gramEnd"/>
      <w:r w:rsidRPr="001A6B9F">
        <w:rPr>
          <w:rFonts w:ascii="Book Antiqua" w:hAnsi="Book Antiqua"/>
        </w:rPr>
        <w:t xml:space="preserve"> (um) ano mais multa;</w:t>
      </w:r>
    </w:p>
    <w:p w:rsidR="00FA7419" w:rsidRPr="001A6B9F" w:rsidRDefault="00FA7419" w:rsidP="000E22E9">
      <w:pPr>
        <w:ind w:left="567" w:right="-2" w:hanging="283"/>
        <w:rPr>
          <w:rFonts w:ascii="Book Antiqua" w:hAnsi="Book Antiqua"/>
        </w:rPr>
      </w:pPr>
      <w:r w:rsidRPr="001A6B9F">
        <w:rPr>
          <w:rFonts w:ascii="Book Antiqua" w:hAnsi="Book Antiqua"/>
          <w:b/>
        </w:rPr>
        <w:t>f)</w:t>
      </w:r>
      <w:r w:rsidRPr="001A6B9F">
        <w:rPr>
          <w:rFonts w:ascii="Book Antiqua" w:hAnsi="Book Antiqua"/>
        </w:rPr>
        <w:t xml:space="preserve"> falhar ou fraudar na execução do contrato; </w:t>
      </w:r>
      <w:proofErr w:type="gramStart"/>
      <w:r w:rsidRPr="001A6B9F">
        <w:rPr>
          <w:rFonts w:ascii="Book Antiqua" w:hAnsi="Book Antiqua"/>
        </w:rPr>
        <w:t>4</w:t>
      </w:r>
      <w:proofErr w:type="gramEnd"/>
      <w:r w:rsidRPr="001A6B9F">
        <w:rPr>
          <w:rFonts w:ascii="Book Antiqua" w:hAnsi="Book Antiqua"/>
        </w:rPr>
        <w:t xml:space="preserve"> (quatro) anos mais multa;</w:t>
      </w:r>
    </w:p>
    <w:p w:rsidR="00FA7419" w:rsidRPr="001A6B9F" w:rsidRDefault="00FA7419" w:rsidP="000E22E9">
      <w:pPr>
        <w:ind w:left="567" w:right="-2" w:hanging="283"/>
        <w:rPr>
          <w:rFonts w:ascii="Book Antiqua" w:hAnsi="Book Antiqua"/>
        </w:rPr>
      </w:pPr>
      <w:r w:rsidRPr="001A6B9F">
        <w:rPr>
          <w:rFonts w:ascii="Book Antiqua" w:hAnsi="Book Antiqua"/>
          <w:b/>
        </w:rPr>
        <w:t>g)</w:t>
      </w:r>
      <w:r w:rsidRPr="001A6B9F">
        <w:rPr>
          <w:rFonts w:ascii="Book Antiqua" w:hAnsi="Book Antiqua"/>
        </w:rPr>
        <w:t xml:space="preserve"> comportar-se de modo inidôneo; </w:t>
      </w:r>
      <w:proofErr w:type="gramStart"/>
      <w:r w:rsidRPr="001A6B9F">
        <w:rPr>
          <w:rFonts w:ascii="Book Antiqua" w:hAnsi="Book Antiqua"/>
        </w:rPr>
        <w:t>5</w:t>
      </w:r>
      <w:proofErr w:type="gramEnd"/>
      <w:r w:rsidRPr="001A6B9F">
        <w:rPr>
          <w:rFonts w:ascii="Book Antiqua" w:hAnsi="Book Antiqua"/>
        </w:rPr>
        <w:t xml:space="preserve"> (cinco) anos mais multa;</w:t>
      </w:r>
    </w:p>
    <w:p w:rsidR="00FA7419" w:rsidRPr="001A6B9F" w:rsidRDefault="00FA7419" w:rsidP="000E22E9">
      <w:pPr>
        <w:ind w:left="567" w:right="-2" w:hanging="283"/>
        <w:rPr>
          <w:rFonts w:ascii="Book Antiqua" w:hAnsi="Book Antiqua"/>
        </w:rPr>
      </w:pPr>
      <w:r w:rsidRPr="001A6B9F">
        <w:rPr>
          <w:rFonts w:ascii="Book Antiqua" w:hAnsi="Book Antiqua"/>
          <w:b/>
        </w:rPr>
        <w:t>h)</w:t>
      </w:r>
      <w:r w:rsidRPr="001A6B9F">
        <w:rPr>
          <w:rFonts w:ascii="Book Antiqua" w:hAnsi="Book Antiqua"/>
        </w:rPr>
        <w:t xml:space="preserve"> cometer fraude fiscal; </w:t>
      </w:r>
      <w:proofErr w:type="gramStart"/>
      <w:r w:rsidRPr="001A6B9F">
        <w:rPr>
          <w:rFonts w:ascii="Book Antiqua" w:hAnsi="Book Antiqua"/>
        </w:rPr>
        <w:t>5</w:t>
      </w:r>
      <w:proofErr w:type="gramEnd"/>
      <w:r w:rsidRPr="001A6B9F">
        <w:rPr>
          <w:rFonts w:ascii="Book Antiqua" w:hAnsi="Book Antiqua"/>
        </w:rPr>
        <w:t xml:space="preserve"> (cinco) anos mais multa.</w:t>
      </w:r>
    </w:p>
    <w:p w:rsidR="00FA7419" w:rsidRPr="001A6B9F" w:rsidRDefault="00FA7419" w:rsidP="00FA7419">
      <w:pPr>
        <w:ind w:left="0" w:right="-2"/>
        <w:rPr>
          <w:rFonts w:ascii="Book Antiqua" w:hAnsi="Book Antiqua"/>
        </w:rPr>
      </w:pPr>
      <w:r>
        <w:rPr>
          <w:rFonts w:ascii="Book Antiqua" w:hAnsi="Book Antiqua"/>
        </w:rPr>
        <w:t>11.</w:t>
      </w:r>
      <w:r w:rsidRPr="001A6B9F">
        <w:rPr>
          <w:rFonts w:ascii="Book Antiqua" w:hAnsi="Book Antiqua"/>
        </w:rPr>
        <w:t xml:space="preserve">6 Em todo caso a licitante terá direito ao </w:t>
      </w:r>
      <w:proofErr w:type="gramStart"/>
      <w:r w:rsidRPr="001A6B9F">
        <w:rPr>
          <w:rFonts w:ascii="Book Antiqua" w:hAnsi="Book Antiqua"/>
        </w:rPr>
        <w:t>contraditório e ampla defesa</w:t>
      </w:r>
      <w:proofErr w:type="gramEnd"/>
      <w:r w:rsidRPr="001A6B9F">
        <w:rPr>
          <w:rFonts w:ascii="Book Antiqua" w:hAnsi="Book Antiqua"/>
        </w:rPr>
        <w:t>.</w:t>
      </w:r>
    </w:p>
    <w:p w:rsidR="00FA7419" w:rsidRPr="001A6B9F" w:rsidRDefault="00FA7419" w:rsidP="00FA7419">
      <w:pPr>
        <w:ind w:left="0" w:right="-2"/>
        <w:rPr>
          <w:rFonts w:ascii="Book Antiqua" w:hAnsi="Book Antiqua"/>
        </w:rPr>
      </w:pPr>
      <w:r>
        <w:rPr>
          <w:rFonts w:ascii="Book Antiqua" w:hAnsi="Book Antiqua"/>
        </w:rPr>
        <w:t>11.</w:t>
      </w:r>
      <w:r w:rsidRPr="001A6B9F">
        <w:rPr>
          <w:rFonts w:ascii="Book Antiqua" w:hAnsi="Book Antiqua"/>
        </w:rPr>
        <w:t xml:space="preserve">6.1 Em respeito ao princípio do contraditório e ampla defesa, poderá a licitante apresentar defesa prévia no prazo de </w:t>
      </w:r>
      <w:proofErr w:type="gramStart"/>
      <w:r w:rsidRPr="001A6B9F">
        <w:rPr>
          <w:rFonts w:ascii="Book Antiqua" w:hAnsi="Book Antiqua"/>
        </w:rPr>
        <w:t>5</w:t>
      </w:r>
      <w:proofErr w:type="gramEnd"/>
      <w:r w:rsidRPr="001A6B9F">
        <w:rPr>
          <w:rFonts w:ascii="Book Antiqua" w:hAnsi="Book Antiqua"/>
        </w:rPr>
        <w:t xml:space="preserve"> (cinco) dias úteis após a notificação sobre a irregularidade ou aplicação da penalidade.</w:t>
      </w:r>
    </w:p>
    <w:p w:rsidR="00FA7419" w:rsidRPr="001A6B9F" w:rsidRDefault="00FA7419" w:rsidP="00FA7419">
      <w:pPr>
        <w:ind w:left="0" w:right="-2"/>
        <w:rPr>
          <w:rFonts w:ascii="Book Antiqua" w:hAnsi="Book Antiqua"/>
        </w:rPr>
      </w:pPr>
      <w:r>
        <w:rPr>
          <w:rFonts w:ascii="Book Antiqua" w:hAnsi="Book Antiqua"/>
        </w:rPr>
        <w:t>11.</w:t>
      </w:r>
      <w:r w:rsidRPr="001A6B9F">
        <w:rPr>
          <w:rFonts w:ascii="Book Antiqua" w:hAnsi="Book Antiqua"/>
        </w:rPr>
        <w:t xml:space="preserve">7 É facultado a licitante apresentar recurso contra aplicação de penalidade no prazo de </w:t>
      </w:r>
      <w:proofErr w:type="gramStart"/>
      <w:r w:rsidRPr="001A6B9F">
        <w:rPr>
          <w:rFonts w:ascii="Book Antiqua" w:hAnsi="Book Antiqua"/>
        </w:rPr>
        <w:t>5</w:t>
      </w:r>
      <w:proofErr w:type="gramEnd"/>
      <w:r w:rsidRPr="001A6B9F">
        <w:rPr>
          <w:rFonts w:ascii="Book Antiqua" w:hAnsi="Book Antiqua"/>
        </w:rPr>
        <w:t xml:space="preserve"> (cinco) dias úteis a contar da intimação, nos termos do art. 109 da Lei nº 8.666/1993.</w:t>
      </w:r>
    </w:p>
    <w:p w:rsidR="00FA7419" w:rsidRPr="001A6B9F" w:rsidRDefault="00FA7419" w:rsidP="00FA7419">
      <w:pPr>
        <w:ind w:left="0" w:right="-2"/>
        <w:rPr>
          <w:rFonts w:ascii="Book Antiqua" w:hAnsi="Book Antiqua"/>
        </w:rPr>
      </w:pPr>
      <w:r>
        <w:rPr>
          <w:rFonts w:ascii="Book Antiqua" w:hAnsi="Book Antiqua"/>
        </w:rPr>
        <w:t>11.</w:t>
      </w:r>
      <w:r w:rsidRPr="001A6B9F">
        <w:rPr>
          <w:rFonts w:ascii="Book Antiqua" w:hAnsi="Book Antiqua"/>
        </w:rPr>
        <w:t xml:space="preserve">8 As multas sempre que possível serão descontadas diretamente da garantia prestada, dos valores devidos à CONTRATADA, caso o saldo seja insuficiente, deverão ser recolhidas via guia de recolhimento </w:t>
      </w:r>
      <w:r w:rsidRPr="001A6B9F">
        <w:rPr>
          <w:rFonts w:ascii="Book Antiqua" w:hAnsi="Book Antiqua"/>
        </w:rPr>
        <w:lastRenderedPageBreak/>
        <w:t>emitida pelo Departamento de Tributação, devendo ser comprovada a quitação no prazo máximo de 15 (quinze) dias após a emissão da guia.</w:t>
      </w:r>
    </w:p>
    <w:p w:rsidR="00FA7419" w:rsidRPr="001A6B9F" w:rsidRDefault="00FA7419" w:rsidP="00FA7419">
      <w:pPr>
        <w:ind w:left="0" w:right="-2"/>
        <w:rPr>
          <w:rFonts w:ascii="Book Antiqua" w:hAnsi="Book Antiqua"/>
        </w:rPr>
      </w:pPr>
      <w:r>
        <w:rPr>
          <w:rFonts w:ascii="Book Antiqua" w:hAnsi="Book Antiqua"/>
        </w:rPr>
        <w:t>11.</w:t>
      </w:r>
      <w:r w:rsidRPr="001A6B9F">
        <w:rPr>
          <w:rFonts w:ascii="Book Antiqua" w:hAnsi="Book Antiqua"/>
        </w:rPr>
        <w:t>9 Caso não seja recolhido o valor da multa no prazo estabelecido, a licitante será inscrita em dívida ativa do Município, sendo o valor executado judicialmente.</w:t>
      </w:r>
    </w:p>
    <w:p w:rsidR="00FA7419" w:rsidRPr="001A6B9F" w:rsidRDefault="00FA7419" w:rsidP="00FA7419">
      <w:pPr>
        <w:ind w:left="0" w:right="-2"/>
        <w:rPr>
          <w:rFonts w:ascii="Book Antiqua" w:hAnsi="Book Antiqua"/>
        </w:rPr>
      </w:pPr>
      <w:r>
        <w:rPr>
          <w:rFonts w:ascii="Book Antiqua" w:hAnsi="Book Antiqua"/>
        </w:rPr>
        <w:t>11.</w:t>
      </w:r>
      <w:r w:rsidRPr="001A6B9F">
        <w:rPr>
          <w:rFonts w:ascii="Book Antiqua" w:hAnsi="Book Antiqua"/>
        </w:rPr>
        <w:t xml:space="preserve">10 As penalidades de Advertência, Multa e Impedimento de Licitar, poderão ser aplicadas por qualquer Secretário Municipal requisitante.  </w:t>
      </w:r>
    </w:p>
    <w:p w:rsidR="00FA7419" w:rsidRDefault="00FA7419" w:rsidP="00FA7419">
      <w:pPr>
        <w:ind w:left="0" w:right="-2"/>
        <w:rPr>
          <w:rFonts w:ascii="Book Antiqua" w:hAnsi="Book Antiqua"/>
        </w:rPr>
      </w:pPr>
      <w:r w:rsidRPr="001A6B9F">
        <w:rPr>
          <w:rFonts w:ascii="Book Antiqua" w:hAnsi="Book Antiqua"/>
        </w:rPr>
        <w:t>1</w:t>
      </w:r>
      <w:r>
        <w:rPr>
          <w:rFonts w:ascii="Book Antiqua" w:hAnsi="Book Antiqua"/>
        </w:rPr>
        <w:t>1</w:t>
      </w:r>
      <w:r w:rsidRPr="001A6B9F">
        <w:rPr>
          <w:rFonts w:ascii="Book Antiqua" w:hAnsi="Book Antiqua"/>
        </w:rPr>
        <w:t>.11 Os recursos deverão ser encaminhados à autoridade que aplicou a penalidade, sendo que após sua análise será submetida à Decisão da Autoridade hierarquicamente Superior.</w:t>
      </w:r>
    </w:p>
    <w:p w:rsidR="00320869" w:rsidRDefault="00320869" w:rsidP="00320869">
      <w:pPr>
        <w:ind w:left="0" w:right="-2"/>
        <w:rPr>
          <w:rFonts w:ascii="Book Antiqua" w:hAnsi="Book Antiqua" w:cs="Book Antiqua"/>
        </w:rPr>
      </w:pPr>
    </w:p>
    <w:p w:rsidR="00E41C8F" w:rsidRDefault="00320869" w:rsidP="00A22E55">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5316BE">
        <w:rPr>
          <w:rFonts w:ascii="Book Antiqua" w:eastAsia="Book Antiqua" w:hAnsi="Book Antiqua"/>
        </w:rPr>
        <w:t>30</w:t>
      </w:r>
      <w:r>
        <w:rPr>
          <w:rFonts w:ascii="Book Antiqua" w:eastAsia="Book Antiqua" w:hAnsi="Book Antiqua"/>
        </w:rPr>
        <w:t xml:space="preserve"> </w:t>
      </w:r>
      <w:r w:rsidRPr="00250D98">
        <w:rPr>
          <w:rFonts w:ascii="Book Antiqua" w:eastAsia="Book Antiqua" w:hAnsi="Book Antiqua"/>
        </w:rPr>
        <w:t xml:space="preserve">de </w:t>
      </w:r>
      <w:r w:rsidR="005316BE">
        <w:rPr>
          <w:rFonts w:ascii="Book Antiqua" w:eastAsia="Book Antiqua" w:hAnsi="Book Antiqua"/>
        </w:rPr>
        <w:t>novembro</w:t>
      </w:r>
      <w:r w:rsidRPr="00250D98">
        <w:rPr>
          <w:rFonts w:ascii="Book Antiqua" w:eastAsia="Book Antiqua" w:hAnsi="Book Antiqua"/>
        </w:rPr>
        <w:t xml:space="preserve"> de 2020.</w:t>
      </w:r>
    </w:p>
    <w:p w:rsidR="00A22E55" w:rsidRPr="00A22E55" w:rsidRDefault="00A22E55" w:rsidP="00A22E55">
      <w:pPr>
        <w:widowControl w:val="0"/>
        <w:ind w:left="0" w:right="-1"/>
        <w:jc w:val="right"/>
        <w:rPr>
          <w:rFonts w:ascii="Book Antiqua" w:eastAsia="Book Antiqua" w:hAnsi="Book Antiqua"/>
        </w:rPr>
      </w:pPr>
    </w:p>
    <w:tbl>
      <w:tblPr>
        <w:tblW w:w="0" w:type="auto"/>
        <w:tblInd w:w="2905" w:type="dxa"/>
        <w:tblCellMar>
          <w:left w:w="70" w:type="dxa"/>
          <w:right w:w="70" w:type="dxa"/>
        </w:tblCellMar>
        <w:tblLook w:val="0000"/>
      </w:tblPr>
      <w:tblGrid>
        <w:gridCol w:w="4918"/>
      </w:tblGrid>
      <w:tr w:rsidR="00E41C8F" w:rsidTr="00EA712D">
        <w:trPr>
          <w:trHeight w:val="2078"/>
        </w:trPr>
        <w:tc>
          <w:tcPr>
            <w:tcW w:w="4918" w:type="dxa"/>
          </w:tcPr>
          <w:p w:rsidR="00E41C8F" w:rsidRDefault="00E41C8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A22E55" w:rsidRDefault="00A22E55"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A22E55" w:rsidRDefault="00A22E55"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6A3BCF" w:rsidRDefault="006A3BC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6A3BCF" w:rsidRDefault="006A3BC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6A3BCF" w:rsidRDefault="006A3BC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6A3BCF" w:rsidRDefault="006A3BC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6A3BCF" w:rsidRDefault="006A3BC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6A3BCF" w:rsidRDefault="006A3BC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6A3BCF" w:rsidRDefault="006A3BC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6A3BCF" w:rsidRDefault="006A3BC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p>
          <w:p w:rsidR="00E41C8F" w:rsidRPr="00295505" w:rsidRDefault="00E41C8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295505">
              <w:rPr>
                <w:rFonts w:ascii="Book Antiqua" w:hAnsi="Book Antiqua"/>
                <w:b/>
              </w:rPr>
              <w:t>VANDERLEI FISTAROL</w:t>
            </w:r>
          </w:p>
          <w:p w:rsidR="00E41C8F" w:rsidRDefault="00E41C8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295505">
              <w:rPr>
                <w:rFonts w:ascii="Book Antiqua" w:hAnsi="Book Antiqua"/>
              </w:rPr>
              <w:t xml:space="preserve">Diretor-Presidente do Serviço Autônomo </w:t>
            </w:r>
          </w:p>
          <w:p w:rsidR="00E41C8F" w:rsidRPr="00A22E55" w:rsidRDefault="00E41C8F" w:rsidP="00A22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295505">
              <w:rPr>
                <w:rFonts w:ascii="Book Antiqua" w:hAnsi="Book Antiqua"/>
              </w:rPr>
              <w:t>Municipal de Água e Esgoto (SAMAE)</w:t>
            </w:r>
          </w:p>
        </w:tc>
      </w:tr>
    </w:tbl>
    <w:p w:rsidR="006A3BCF" w:rsidRDefault="006A3BCF" w:rsidP="00320869">
      <w:pPr>
        <w:jc w:val="center"/>
        <w:rPr>
          <w:rFonts w:ascii="Book Antiqua" w:eastAsia="Book Antiqua" w:hAnsi="Book Antiqua"/>
          <w:b/>
          <w:sz w:val="48"/>
          <w:szCs w:val="48"/>
        </w:rPr>
      </w:pPr>
    </w:p>
    <w:p w:rsidR="006A3BCF" w:rsidRDefault="006A3BCF" w:rsidP="00320869">
      <w:pPr>
        <w:jc w:val="center"/>
        <w:rPr>
          <w:rFonts w:ascii="Book Antiqua" w:eastAsia="Book Antiqua" w:hAnsi="Book Antiqua"/>
          <w:b/>
          <w:sz w:val="48"/>
          <w:szCs w:val="48"/>
        </w:rPr>
      </w:pPr>
    </w:p>
    <w:p w:rsidR="006A3BCF" w:rsidRDefault="006A3BCF" w:rsidP="00320869">
      <w:pPr>
        <w:jc w:val="center"/>
        <w:rPr>
          <w:rFonts w:ascii="Book Antiqua" w:eastAsia="Book Antiqua" w:hAnsi="Book Antiqua"/>
          <w:b/>
          <w:sz w:val="48"/>
          <w:szCs w:val="48"/>
        </w:rPr>
      </w:pPr>
    </w:p>
    <w:p w:rsidR="006A3BCF" w:rsidRDefault="006A3BCF" w:rsidP="00320869">
      <w:pPr>
        <w:jc w:val="center"/>
        <w:rPr>
          <w:rFonts w:ascii="Book Antiqua" w:eastAsia="Book Antiqua" w:hAnsi="Book Antiqua"/>
          <w:b/>
          <w:sz w:val="48"/>
          <w:szCs w:val="48"/>
        </w:rPr>
      </w:pPr>
    </w:p>
    <w:p w:rsidR="006A3BCF" w:rsidRDefault="006A3BCF" w:rsidP="00C6175A">
      <w:pPr>
        <w:ind w:left="0"/>
        <w:rPr>
          <w:rFonts w:ascii="Book Antiqua" w:eastAsia="Book Antiqua" w:hAnsi="Book Antiqua"/>
          <w:b/>
          <w:sz w:val="48"/>
          <w:szCs w:val="48"/>
        </w:rPr>
      </w:pPr>
    </w:p>
    <w:p w:rsidR="00EC2ECE" w:rsidRDefault="00EC2ECE">
      <w:pPr>
        <w:rPr>
          <w:rFonts w:ascii="Book Antiqua" w:eastAsia="Book Antiqua" w:hAnsi="Book Antiqua"/>
          <w:b/>
          <w:sz w:val="48"/>
          <w:szCs w:val="48"/>
        </w:rPr>
      </w:pPr>
      <w:r>
        <w:rPr>
          <w:rFonts w:ascii="Book Antiqua" w:eastAsia="Book Antiqua" w:hAnsi="Book Antiqua"/>
          <w:b/>
          <w:sz w:val="48"/>
          <w:szCs w:val="48"/>
        </w:rPr>
        <w:br w:type="page"/>
      </w:r>
    </w:p>
    <w:p w:rsidR="0040006A" w:rsidRPr="00250D98" w:rsidRDefault="00EC507C" w:rsidP="00320869">
      <w:pPr>
        <w:jc w:val="center"/>
        <w:rPr>
          <w:rFonts w:ascii="Book Antiqua" w:eastAsia="Book Antiqua" w:hAnsi="Book Antiqua"/>
          <w:b/>
          <w:sz w:val="48"/>
          <w:szCs w:val="48"/>
        </w:rPr>
      </w:pPr>
      <w:r w:rsidRPr="005727FC">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BB6D4F">
        <w:rPr>
          <w:rFonts w:ascii="Book Antiqua" w:eastAsia="Book Antiqua" w:hAnsi="Book Antiqua"/>
          <w:sz w:val="36"/>
          <w:szCs w:val="36"/>
        </w:rPr>
        <w:t>256/2020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BB6D4F">
        <w:rPr>
          <w:rStyle w:val="nfase"/>
          <w:rFonts w:ascii="Book Antiqua" w:eastAsia="Book Antiqua" w:hAnsi="Book Antiqua"/>
          <w:i w:val="0"/>
          <w:sz w:val="36"/>
          <w:szCs w:val="36"/>
        </w:rPr>
        <w:t>049/2020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632"/>
        <w:gridCol w:w="3755"/>
        <w:gridCol w:w="1701"/>
        <w:gridCol w:w="3119"/>
      </w:tblGrid>
      <w:tr w:rsidR="0022182E" w:rsidRPr="00250D98" w:rsidTr="004A1222">
        <w:trPr>
          <w:jc w:val="center"/>
        </w:trPr>
        <w:tc>
          <w:tcPr>
            <w:tcW w:w="1632" w:type="dxa"/>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20"/>
                <w:szCs w:val="18"/>
                <w:lang w:eastAsia="pt-BR"/>
              </w:rPr>
            </w:pPr>
            <w:r w:rsidRPr="006D3A82">
              <w:rPr>
                <w:rFonts w:ascii="Book Antiqua" w:hAnsi="Book Antiqua" w:cs="Arial Narrow"/>
                <w:b/>
                <w:bCs/>
                <w:color w:val="000000"/>
                <w:sz w:val="20"/>
                <w:szCs w:val="18"/>
                <w:lang w:eastAsia="pt-BR"/>
              </w:rPr>
              <w:t>Razão Social:</w:t>
            </w:r>
          </w:p>
        </w:tc>
        <w:tc>
          <w:tcPr>
            <w:tcW w:w="3755"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20"/>
                <w:szCs w:val="18"/>
                <w:lang w:eastAsia="pt-BR"/>
              </w:rPr>
            </w:pPr>
            <w:r w:rsidRPr="006D3A82">
              <w:rPr>
                <w:rFonts w:ascii="Book Antiqua" w:hAnsi="Book Antiqua" w:cs="Arial Narrow"/>
                <w:b/>
                <w:bCs/>
                <w:color w:val="000000"/>
                <w:sz w:val="20"/>
                <w:szCs w:val="18"/>
                <w:lang w:eastAsia="pt-BR"/>
              </w:rPr>
              <w:tab/>
            </w:r>
          </w:p>
        </w:tc>
        <w:tc>
          <w:tcPr>
            <w:tcW w:w="1701"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20"/>
                <w:szCs w:val="18"/>
                <w:lang w:eastAsia="pt-BR"/>
              </w:rPr>
            </w:pPr>
          </w:p>
        </w:tc>
        <w:tc>
          <w:tcPr>
            <w:tcW w:w="3119"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20"/>
                <w:szCs w:val="18"/>
                <w:lang w:eastAsia="pt-BR"/>
              </w:rPr>
            </w:pPr>
          </w:p>
        </w:tc>
      </w:tr>
      <w:tr w:rsidR="0022182E" w:rsidRPr="00250D98" w:rsidTr="004A1222">
        <w:trPr>
          <w:jc w:val="center"/>
        </w:trPr>
        <w:tc>
          <w:tcPr>
            <w:tcW w:w="1632" w:type="dxa"/>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20"/>
                <w:szCs w:val="18"/>
                <w:lang w:eastAsia="pt-BR"/>
              </w:rPr>
            </w:pPr>
            <w:r w:rsidRPr="006D3A82">
              <w:rPr>
                <w:rFonts w:ascii="Book Antiqua" w:hAnsi="Book Antiqua" w:cs="Arial Narrow"/>
                <w:b/>
                <w:bCs/>
                <w:color w:val="000000"/>
                <w:sz w:val="20"/>
                <w:szCs w:val="18"/>
                <w:lang w:eastAsia="pt-BR"/>
              </w:rPr>
              <w:t>CNPJ:</w:t>
            </w:r>
          </w:p>
        </w:tc>
        <w:tc>
          <w:tcPr>
            <w:tcW w:w="3755"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20"/>
                <w:szCs w:val="18"/>
                <w:lang w:eastAsia="pt-BR"/>
              </w:rPr>
            </w:pPr>
          </w:p>
        </w:tc>
        <w:tc>
          <w:tcPr>
            <w:tcW w:w="1701"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20"/>
                <w:szCs w:val="18"/>
                <w:lang w:eastAsia="pt-BR"/>
              </w:rPr>
            </w:pPr>
          </w:p>
        </w:tc>
        <w:tc>
          <w:tcPr>
            <w:tcW w:w="3119"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20"/>
                <w:szCs w:val="18"/>
                <w:lang w:eastAsia="pt-BR"/>
              </w:rPr>
            </w:pPr>
          </w:p>
        </w:tc>
      </w:tr>
      <w:tr w:rsidR="0022182E" w:rsidRPr="00250D98" w:rsidTr="004A1222">
        <w:trPr>
          <w:jc w:val="center"/>
        </w:trPr>
        <w:tc>
          <w:tcPr>
            <w:tcW w:w="1632" w:type="dxa"/>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20"/>
                <w:szCs w:val="18"/>
                <w:lang w:eastAsia="pt-BR"/>
              </w:rPr>
            </w:pPr>
            <w:r w:rsidRPr="006D3A82">
              <w:rPr>
                <w:rFonts w:ascii="Book Antiqua" w:hAnsi="Book Antiqua" w:cs="Arial Narrow"/>
                <w:b/>
                <w:bCs/>
                <w:color w:val="000000"/>
                <w:sz w:val="20"/>
                <w:szCs w:val="18"/>
                <w:lang w:eastAsia="pt-BR"/>
              </w:rPr>
              <w:t>Endereço:</w:t>
            </w:r>
          </w:p>
        </w:tc>
        <w:tc>
          <w:tcPr>
            <w:tcW w:w="3755"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20"/>
                <w:szCs w:val="18"/>
                <w:lang w:eastAsia="pt-BR"/>
              </w:rPr>
            </w:pPr>
          </w:p>
        </w:tc>
        <w:tc>
          <w:tcPr>
            <w:tcW w:w="1701"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20"/>
                <w:szCs w:val="18"/>
                <w:lang w:eastAsia="pt-BR"/>
              </w:rPr>
            </w:pPr>
          </w:p>
        </w:tc>
        <w:tc>
          <w:tcPr>
            <w:tcW w:w="3119"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20"/>
                <w:szCs w:val="18"/>
                <w:lang w:eastAsia="pt-BR"/>
              </w:rPr>
            </w:pPr>
          </w:p>
        </w:tc>
      </w:tr>
      <w:tr w:rsidR="0022182E" w:rsidRPr="00250D98" w:rsidTr="004A1222">
        <w:trPr>
          <w:jc w:val="center"/>
        </w:trPr>
        <w:tc>
          <w:tcPr>
            <w:tcW w:w="1632" w:type="dxa"/>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20"/>
                <w:szCs w:val="18"/>
                <w:lang w:eastAsia="pt-BR"/>
              </w:rPr>
            </w:pPr>
            <w:r w:rsidRPr="006D3A82">
              <w:rPr>
                <w:rFonts w:ascii="Book Antiqua" w:hAnsi="Book Antiqua" w:cs="Arial Narrow"/>
                <w:b/>
                <w:bCs/>
                <w:color w:val="000000"/>
                <w:sz w:val="20"/>
                <w:szCs w:val="18"/>
                <w:lang w:eastAsia="pt-BR"/>
              </w:rPr>
              <w:t>Cidade/UF:</w:t>
            </w:r>
          </w:p>
        </w:tc>
        <w:tc>
          <w:tcPr>
            <w:tcW w:w="3755"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20"/>
                <w:szCs w:val="18"/>
                <w:lang w:eastAsia="pt-BR"/>
              </w:rPr>
            </w:pPr>
          </w:p>
        </w:tc>
        <w:tc>
          <w:tcPr>
            <w:tcW w:w="1701" w:type="dxa"/>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20"/>
                <w:szCs w:val="18"/>
                <w:lang w:eastAsia="pt-BR"/>
              </w:rPr>
            </w:pPr>
            <w:r w:rsidRPr="006D3A82">
              <w:rPr>
                <w:rFonts w:ascii="Book Antiqua" w:hAnsi="Book Antiqua" w:cs="Arial Narrow"/>
                <w:b/>
                <w:bCs/>
                <w:color w:val="000000"/>
                <w:sz w:val="20"/>
                <w:szCs w:val="18"/>
                <w:lang w:eastAsia="pt-BR"/>
              </w:rPr>
              <w:t>CEP:</w:t>
            </w:r>
          </w:p>
        </w:tc>
        <w:tc>
          <w:tcPr>
            <w:tcW w:w="3119"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20"/>
                <w:szCs w:val="18"/>
                <w:lang w:eastAsia="pt-BR"/>
              </w:rPr>
            </w:pPr>
          </w:p>
        </w:tc>
      </w:tr>
      <w:tr w:rsidR="0022182E" w:rsidRPr="00250D98" w:rsidTr="004A1222">
        <w:trPr>
          <w:jc w:val="center"/>
        </w:trPr>
        <w:tc>
          <w:tcPr>
            <w:tcW w:w="1632" w:type="dxa"/>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20"/>
                <w:szCs w:val="18"/>
                <w:lang w:eastAsia="pt-BR"/>
              </w:rPr>
            </w:pPr>
            <w:r w:rsidRPr="006D3A82">
              <w:rPr>
                <w:rFonts w:ascii="Book Antiqua" w:hAnsi="Book Antiqua" w:cs="Arial Narrow"/>
                <w:b/>
                <w:bCs/>
                <w:color w:val="000000"/>
                <w:sz w:val="20"/>
                <w:szCs w:val="18"/>
                <w:lang w:eastAsia="pt-BR"/>
              </w:rPr>
              <w:t>Telefone(s):</w:t>
            </w:r>
          </w:p>
        </w:tc>
        <w:tc>
          <w:tcPr>
            <w:tcW w:w="3755"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20"/>
                <w:szCs w:val="18"/>
                <w:lang w:eastAsia="pt-BR"/>
              </w:rPr>
            </w:pPr>
          </w:p>
        </w:tc>
        <w:tc>
          <w:tcPr>
            <w:tcW w:w="1701"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20"/>
                <w:szCs w:val="18"/>
                <w:lang w:eastAsia="pt-BR"/>
              </w:rPr>
            </w:pPr>
          </w:p>
        </w:tc>
        <w:tc>
          <w:tcPr>
            <w:tcW w:w="3119"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20"/>
                <w:szCs w:val="18"/>
                <w:lang w:eastAsia="pt-BR"/>
              </w:rPr>
            </w:pPr>
          </w:p>
        </w:tc>
      </w:tr>
      <w:tr w:rsidR="0022182E" w:rsidRPr="00250D98" w:rsidTr="004A1222">
        <w:trPr>
          <w:jc w:val="center"/>
        </w:trPr>
        <w:tc>
          <w:tcPr>
            <w:tcW w:w="1632" w:type="dxa"/>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20"/>
                <w:szCs w:val="18"/>
                <w:lang w:eastAsia="pt-BR"/>
              </w:rPr>
            </w:pPr>
            <w:r w:rsidRPr="006D3A82">
              <w:rPr>
                <w:rFonts w:ascii="Book Antiqua" w:hAnsi="Book Antiqua" w:cs="Arial Narrow"/>
                <w:b/>
                <w:bCs/>
                <w:color w:val="000000"/>
                <w:sz w:val="20"/>
                <w:szCs w:val="18"/>
                <w:lang w:eastAsia="pt-BR"/>
              </w:rPr>
              <w:t>E-mail(s):</w:t>
            </w:r>
          </w:p>
        </w:tc>
        <w:tc>
          <w:tcPr>
            <w:tcW w:w="3755"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20"/>
                <w:szCs w:val="18"/>
                <w:lang w:eastAsia="pt-BR"/>
              </w:rPr>
            </w:pPr>
          </w:p>
        </w:tc>
        <w:tc>
          <w:tcPr>
            <w:tcW w:w="1701"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20"/>
                <w:szCs w:val="18"/>
                <w:lang w:eastAsia="pt-BR"/>
              </w:rPr>
            </w:pPr>
          </w:p>
        </w:tc>
        <w:tc>
          <w:tcPr>
            <w:tcW w:w="3119" w:type="dxa"/>
            <w:tcMar>
              <w:top w:w="10" w:type="dxa"/>
              <w:bottom w:w="10" w:type="dxa"/>
            </w:tcMar>
          </w:tcPr>
          <w:p w:rsidR="0022182E" w:rsidRPr="006D3A82"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20"/>
                <w:szCs w:val="18"/>
                <w:lang w:eastAsia="pt-BR"/>
              </w:rPr>
            </w:pPr>
          </w:p>
        </w:tc>
      </w:tr>
    </w:tbl>
    <w:p w:rsidR="0040006A" w:rsidRDefault="00E41C8F" w:rsidP="0040006A">
      <w:pPr>
        <w:widowControl w:val="0"/>
        <w:autoSpaceDE w:val="0"/>
        <w:autoSpaceDN w:val="0"/>
        <w:adjustRightInd w:val="0"/>
        <w:rPr>
          <w:rFonts w:ascii="Book Antiqua" w:eastAsia="Calibri" w:hAnsi="Book Antiqua" w:cs="Book Antiqua"/>
          <w:color w:val="000000"/>
          <w:sz w:val="24"/>
          <w:szCs w:val="24"/>
          <w:lang w:eastAsia="pt-BR"/>
        </w:rPr>
      </w:pPr>
      <w:r>
        <w:rPr>
          <w:rFonts w:ascii="Book Antiqua" w:eastAsia="Calibri" w:hAnsi="Book Antiqua" w:cs="Book Antiqua"/>
          <w:color w:val="000000"/>
          <w:sz w:val="24"/>
          <w:szCs w:val="24"/>
          <w:lang w:eastAsia="pt-BR"/>
        </w:rPr>
        <w:t xml:space="preserve">        </w:t>
      </w:r>
    </w:p>
    <w:p w:rsidR="00362A56" w:rsidRPr="001443C8" w:rsidRDefault="00362A56" w:rsidP="00362A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ind w:left="0" w:right="-2"/>
        <w:rPr>
          <w:rStyle w:val="nfase"/>
          <w:rFonts w:ascii="Book Antiqua" w:eastAsia="Book Antiqua" w:hAnsi="Book Antiqua"/>
          <w:b/>
          <w:i w:val="0"/>
        </w:rPr>
      </w:pPr>
      <w:r>
        <w:rPr>
          <w:rStyle w:val="nfase"/>
          <w:rFonts w:ascii="Book Antiqua" w:eastAsia="Book Antiqua" w:hAnsi="Book Antiqua"/>
          <w:b/>
          <w:i w:val="0"/>
        </w:rPr>
        <w:t>1.</w:t>
      </w:r>
      <w:r w:rsidRPr="00913568">
        <w:rPr>
          <w:rStyle w:val="nfase"/>
          <w:rFonts w:ascii="Book Antiqua" w:eastAsia="Book Antiqua" w:hAnsi="Book Antiqua"/>
          <w:b/>
          <w:i w:val="0"/>
        </w:rPr>
        <w:t xml:space="preserve"> ESTE PROCESSO LICITATÓRIO SERÁ DE PARTICIPAÇÃO GERAL DOS INTERESSADOS, EM CONFORMIDADE COM O ITEM 1.3 E SEGUINTES DO EDITAL.</w:t>
      </w:r>
    </w:p>
    <w:p w:rsidR="006D3A82" w:rsidRDefault="006D3A82" w:rsidP="006D3A82">
      <w:pPr>
        <w:widowControl w:val="0"/>
        <w:autoSpaceDE w:val="0"/>
        <w:autoSpaceDN w:val="0"/>
        <w:adjustRightInd w:val="0"/>
        <w:rPr>
          <w:rFonts w:ascii="Book Antiqua" w:hAnsi="Book Antiqua" w:cs="Book Antiqua"/>
          <w:color w:val="000000"/>
          <w:sz w:val="16"/>
          <w:szCs w:val="16"/>
          <w:lang w:eastAsia="pt-BR"/>
        </w:rPr>
      </w:pPr>
    </w:p>
    <w:p w:rsidR="003D64E1" w:rsidRDefault="003D64E1" w:rsidP="00397C02">
      <w:pPr>
        <w:widowControl w:val="0"/>
        <w:autoSpaceDE w:val="0"/>
        <w:autoSpaceDN w:val="0"/>
        <w:adjustRightInd w:val="0"/>
        <w:ind w:left="0"/>
        <w:jc w:val="center"/>
        <w:rPr>
          <w:rFonts w:ascii="Book Antiqua" w:eastAsia="Calibri" w:hAnsi="Book Antiqua" w:cs="Book Antiqua"/>
          <w:color w:val="000000"/>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5"/>
        <w:gridCol w:w="4094"/>
        <w:gridCol w:w="992"/>
        <w:gridCol w:w="1560"/>
        <w:gridCol w:w="1558"/>
        <w:gridCol w:w="1627"/>
      </w:tblGrid>
      <w:tr w:rsidR="004A1222" w:rsidRPr="00C010C1" w:rsidTr="004A1222">
        <w:trPr>
          <w:trHeight w:val="451"/>
        </w:trPr>
        <w:tc>
          <w:tcPr>
            <w:tcW w:w="312" w:type="pct"/>
            <w:shd w:val="clear" w:color="auto" w:fill="A6A6A6" w:themeFill="background1" w:themeFillShade="A6"/>
            <w:vAlign w:val="center"/>
            <w:hideMark/>
          </w:tcPr>
          <w:p w:rsidR="004A1222" w:rsidRPr="00975848" w:rsidRDefault="004A1222" w:rsidP="00650B44">
            <w:pPr>
              <w:ind w:right="-779"/>
              <w:rPr>
                <w:rFonts w:ascii="Book Antiqua" w:eastAsia="Times New Roman" w:hAnsi="Book Antiqua" w:cs="Arial"/>
                <w:b/>
                <w:bCs/>
                <w:color w:val="000000"/>
                <w:sz w:val="18"/>
                <w:szCs w:val="18"/>
                <w:lang w:eastAsia="pt-BR"/>
              </w:rPr>
            </w:pPr>
            <w:r w:rsidRPr="00975848">
              <w:rPr>
                <w:rFonts w:ascii="Book Antiqua" w:eastAsia="Times New Roman" w:hAnsi="Book Antiqua" w:cs="Arial"/>
                <w:b/>
                <w:bCs/>
                <w:color w:val="000000"/>
                <w:sz w:val="18"/>
                <w:szCs w:val="18"/>
                <w:lang w:eastAsia="pt-BR"/>
              </w:rPr>
              <w:t xml:space="preserve">                ITEM</w:t>
            </w:r>
          </w:p>
        </w:tc>
        <w:tc>
          <w:tcPr>
            <w:tcW w:w="1952" w:type="pct"/>
            <w:shd w:val="clear" w:color="auto" w:fill="A6A6A6" w:themeFill="background1" w:themeFillShade="A6"/>
            <w:vAlign w:val="center"/>
            <w:hideMark/>
          </w:tcPr>
          <w:p w:rsidR="004A1222" w:rsidRPr="00975848" w:rsidRDefault="004A1222" w:rsidP="0098049E">
            <w:pPr>
              <w:ind w:left="72" w:right="72"/>
              <w:rPr>
                <w:rFonts w:ascii="Book Antiqua" w:eastAsia="Times New Roman" w:hAnsi="Book Antiqua" w:cs="Arial"/>
                <w:b/>
                <w:bCs/>
                <w:color w:val="000000"/>
                <w:sz w:val="18"/>
                <w:szCs w:val="18"/>
                <w:lang w:eastAsia="pt-BR"/>
              </w:rPr>
            </w:pPr>
            <w:r w:rsidRPr="00975848">
              <w:rPr>
                <w:rFonts w:ascii="Book Antiqua" w:eastAsia="Times New Roman" w:hAnsi="Book Antiqua" w:cs="Arial"/>
                <w:b/>
                <w:bCs/>
                <w:color w:val="000000"/>
                <w:sz w:val="18"/>
                <w:szCs w:val="18"/>
                <w:lang w:eastAsia="pt-BR"/>
              </w:rPr>
              <w:t>DESCRIÇÃO DO MATERIAL</w:t>
            </w:r>
          </w:p>
        </w:tc>
        <w:tc>
          <w:tcPr>
            <w:tcW w:w="473" w:type="pct"/>
            <w:shd w:val="clear" w:color="auto" w:fill="A6A6A6" w:themeFill="background1" w:themeFillShade="A6"/>
            <w:vAlign w:val="center"/>
            <w:hideMark/>
          </w:tcPr>
          <w:p w:rsidR="004A1222" w:rsidRPr="00975848" w:rsidRDefault="0079357F" w:rsidP="0079357F">
            <w:pPr>
              <w:rPr>
                <w:rFonts w:ascii="Book Antiqua" w:eastAsia="Times New Roman" w:hAnsi="Book Antiqua" w:cs="Arial"/>
                <w:b/>
                <w:bCs/>
                <w:color w:val="000000"/>
                <w:sz w:val="18"/>
                <w:szCs w:val="18"/>
                <w:lang w:eastAsia="pt-BR"/>
              </w:rPr>
            </w:pPr>
            <w:r w:rsidRPr="00975848">
              <w:rPr>
                <w:rFonts w:ascii="Book Antiqua" w:eastAsia="Times New Roman" w:hAnsi="Book Antiqua" w:cs="Arial"/>
                <w:b/>
                <w:bCs/>
                <w:color w:val="000000"/>
                <w:sz w:val="18"/>
                <w:szCs w:val="18"/>
                <w:lang w:eastAsia="pt-BR"/>
              </w:rPr>
              <w:t xml:space="preserve">                 </w:t>
            </w:r>
            <w:r w:rsidR="004A1222" w:rsidRPr="00975848">
              <w:rPr>
                <w:rFonts w:ascii="Book Antiqua" w:eastAsia="Times New Roman" w:hAnsi="Book Antiqua" w:cs="Arial"/>
                <w:b/>
                <w:bCs/>
                <w:color w:val="000000"/>
                <w:sz w:val="18"/>
                <w:szCs w:val="18"/>
                <w:lang w:eastAsia="pt-BR"/>
              </w:rPr>
              <w:t>QUANT.</w:t>
            </w:r>
            <w:r w:rsidR="004A1222" w:rsidRPr="00975848">
              <w:rPr>
                <w:rFonts w:ascii="Book Antiqua" w:eastAsia="Times New Roman" w:hAnsi="Book Antiqua" w:cs="Arial"/>
                <w:b/>
                <w:bCs/>
                <w:color w:val="000000"/>
                <w:sz w:val="18"/>
                <w:szCs w:val="18"/>
                <w:lang w:eastAsia="pt-BR"/>
              </w:rPr>
              <w:br/>
              <w:t>S</w:t>
            </w:r>
            <w:r w:rsidRPr="00975848">
              <w:rPr>
                <w:rFonts w:ascii="Book Antiqua" w:eastAsia="Times New Roman" w:hAnsi="Book Antiqua" w:cs="Arial"/>
                <w:b/>
                <w:bCs/>
                <w:color w:val="000000"/>
                <w:sz w:val="18"/>
                <w:szCs w:val="18"/>
                <w:lang w:eastAsia="pt-BR"/>
              </w:rPr>
              <w:t xml:space="preserve">              S</w:t>
            </w:r>
            <w:r w:rsidR="004A1222" w:rsidRPr="00975848">
              <w:rPr>
                <w:rFonts w:ascii="Book Antiqua" w:eastAsia="Times New Roman" w:hAnsi="Book Antiqua" w:cs="Arial"/>
                <w:b/>
                <w:bCs/>
                <w:color w:val="000000"/>
                <w:sz w:val="18"/>
                <w:szCs w:val="18"/>
                <w:lang w:eastAsia="pt-BR"/>
              </w:rPr>
              <w:t>AMAE</w:t>
            </w:r>
          </w:p>
        </w:tc>
        <w:tc>
          <w:tcPr>
            <w:tcW w:w="744" w:type="pct"/>
            <w:shd w:val="clear" w:color="auto" w:fill="A6A6A6" w:themeFill="background1" w:themeFillShade="A6"/>
            <w:vAlign w:val="center"/>
          </w:tcPr>
          <w:p w:rsidR="004A1222" w:rsidRPr="00975848" w:rsidRDefault="004A1222" w:rsidP="00650B44">
            <w:pPr>
              <w:ind w:left="0"/>
              <w:rPr>
                <w:rFonts w:ascii="Book Antiqua" w:eastAsia="Times New Roman" w:hAnsi="Book Antiqua" w:cs="Calibri"/>
                <w:b/>
                <w:bCs/>
                <w:color w:val="000000"/>
                <w:sz w:val="18"/>
                <w:szCs w:val="18"/>
                <w:lang w:eastAsia="pt-BR"/>
              </w:rPr>
            </w:pPr>
            <w:r w:rsidRPr="00975848">
              <w:rPr>
                <w:rFonts w:ascii="Book Antiqua" w:eastAsia="Times New Roman" w:hAnsi="Book Antiqua" w:cs="Calibri"/>
                <w:b/>
                <w:bCs/>
                <w:color w:val="000000"/>
                <w:sz w:val="18"/>
                <w:szCs w:val="18"/>
                <w:lang w:eastAsia="pt-BR"/>
              </w:rPr>
              <w:t xml:space="preserve">    Valor Unitário</w:t>
            </w:r>
          </w:p>
          <w:p w:rsidR="004A1222" w:rsidRPr="00975848" w:rsidRDefault="004A1222" w:rsidP="00650B44">
            <w:pPr>
              <w:jc w:val="center"/>
              <w:rPr>
                <w:rFonts w:ascii="Book Antiqua" w:eastAsia="Times New Roman" w:hAnsi="Book Antiqua" w:cs="Arial"/>
                <w:b/>
                <w:sz w:val="18"/>
                <w:szCs w:val="18"/>
                <w:lang w:eastAsia="pt-BR"/>
              </w:rPr>
            </w:pPr>
            <w:r w:rsidRPr="00975848">
              <w:rPr>
                <w:rFonts w:ascii="Book Antiqua" w:eastAsia="Times New Roman" w:hAnsi="Book Antiqua" w:cs="Calibri"/>
                <w:b/>
                <w:bCs/>
                <w:color w:val="000000"/>
                <w:sz w:val="18"/>
                <w:szCs w:val="18"/>
                <w:lang w:eastAsia="pt-BR"/>
              </w:rPr>
              <w:t>Máximo</w:t>
            </w:r>
          </w:p>
        </w:tc>
        <w:tc>
          <w:tcPr>
            <w:tcW w:w="743" w:type="pct"/>
            <w:shd w:val="clear" w:color="auto" w:fill="A6A6A6" w:themeFill="background1" w:themeFillShade="A6"/>
          </w:tcPr>
          <w:p w:rsidR="004A1222" w:rsidRPr="00975848" w:rsidRDefault="004A1222" w:rsidP="00483C0C">
            <w:pPr>
              <w:ind w:left="0"/>
              <w:rPr>
                <w:rFonts w:ascii="Book Antiqua" w:eastAsia="Times New Roman" w:hAnsi="Book Antiqua" w:cs="Calibri"/>
                <w:b/>
                <w:bCs/>
                <w:color w:val="000000"/>
                <w:sz w:val="18"/>
                <w:szCs w:val="18"/>
                <w:lang w:eastAsia="pt-BR"/>
              </w:rPr>
            </w:pPr>
            <w:r w:rsidRPr="00975848">
              <w:rPr>
                <w:rFonts w:ascii="Book Antiqua" w:eastAsia="Times New Roman" w:hAnsi="Book Antiqua" w:cs="Calibri"/>
                <w:b/>
                <w:bCs/>
                <w:color w:val="000000"/>
                <w:sz w:val="18"/>
                <w:szCs w:val="18"/>
                <w:lang w:eastAsia="pt-BR"/>
              </w:rPr>
              <w:t xml:space="preserve">   Valor Unitário </w:t>
            </w:r>
          </w:p>
          <w:p w:rsidR="004A1222" w:rsidRPr="00975848" w:rsidRDefault="004A1222" w:rsidP="00483C0C">
            <w:pPr>
              <w:ind w:left="0"/>
              <w:rPr>
                <w:rFonts w:ascii="Book Antiqua" w:eastAsia="Times New Roman" w:hAnsi="Book Antiqua" w:cs="Arial"/>
                <w:b/>
                <w:bCs/>
                <w:color w:val="000000"/>
                <w:sz w:val="18"/>
                <w:szCs w:val="18"/>
                <w:lang w:eastAsia="pt-BR"/>
              </w:rPr>
            </w:pPr>
            <w:r w:rsidRPr="00975848">
              <w:rPr>
                <w:rFonts w:ascii="Book Antiqua" w:eastAsia="Times New Roman" w:hAnsi="Book Antiqua" w:cs="Calibri"/>
                <w:b/>
                <w:bCs/>
                <w:color w:val="000000"/>
                <w:sz w:val="18"/>
                <w:szCs w:val="18"/>
                <w:lang w:eastAsia="pt-BR"/>
              </w:rPr>
              <w:t xml:space="preserve">         Cotado</w:t>
            </w:r>
          </w:p>
        </w:tc>
        <w:tc>
          <w:tcPr>
            <w:tcW w:w="776" w:type="pct"/>
            <w:shd w:val="clear" w:color="auto" w:fill="A6A6A6" w:themeFill="background1" w:themeFillShade="A6"/>
            <w:vAlign w:val="center"/>
          </w:tcPr>
          <w:p w:rsidR="004A1222" w:rsidRPr="00975848" w:rsidRDefault="004A1222" w:rsidP="004A1222">
            <w:pPr>
              <w:rPr>
                <w:rFonts w:ascii="Book Antiqua" w:eastAsia="Times New Roman" w:hAnsi="Book Antiqua" w:cs="Calibri"/>
                <w:b/>
                <w:bCs/>
                <w:color w:val="000000"/>
                <w:sz w:val="18"/>
                <w:szCs w:val="18"/>
                <w:lang w:eastAsia="pt-BR"/>
              </w:rPr>
            </w:pPr>
            <w:r w:rsidRPr="00975848">
              <w:rPr>
                <w:rFonts w:ascii="Book Antiqua" w:eastAsia="Times New Roman" w:hAnsi="Book Antiqua" w:cs="Calibri"/>
                <w:b/>
                <w:bCs/>
                <w:color w:val="000000"/>
                <w:sz w:val="18"/>
                <w:szCs w:val="18"/>
                <w:lang w:eastAsia="pt-BR"/>
              </w:rPr>
              <w:t xml:space="preserve">                 Marca / Modelo</w:t>
            </w:r>
          </w:p>
        </w:tc>
      </w:tr>
      <w:tr w:rsidR="004A1222" w:rsidRPr="00483C0C" w:rsidTr="004A1222">
        <w:trPr>
          <w:trHeight w:val="832"/>
        </w:trPr>
        <w:tc>
          <w:tcPr>
            <w:tcW w:w="312" w:type="pct"/>
            <w:shd w:val="clear" w:color="auto" w:fill="A6A6A6" w:themeFill="background1" w:themeFillShade="A6"/>
            <w:vAlign w:val="center"/>
            <w:hideMark/>
          </w:tcPr>
          <w:p w:rsidR="004A1222" w:rsidRPr="00C010C1" w:rsidRDefault="004A1222" w:rsidP="00483C0C">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C010C1">
              <w:rPr>
                <w:rFonts w:ascii="Book Antiqua" w:eastAsia="Times New Roman" w:hAnsi="Book Antiqua" w:cs="Arial"/>
                <w:b/>
                <w:bCs/>
                <w:color w:val="000000"/>
                <w:sz w:val="20"/>
                <w:szCs w:val="20"/>
                <w:lang w:eastAsia="pt-BR"/>
              </w:rPr>
              <w:t>1</w:t>
            </w:r>
          </w:p>
        </w:tc>
        <w:tc>
          <w:tcPr>
            <w:tcW w:w="1952" w:type="pct"/>
            <w:shd w:val="clear" w:color="auto" w:fill="auto"/>
            <w:vAlign w:val="bottom"/>
            <w:hideMark/>
          </w:tcPr>
          <w:p w:rsidR="004A1222" w:rsidRPr="00483C0C" w:rsidRDefault="004A1222" w:rsidP="0098049E">
            <w:pPr>
              <w:ind w:left="72" w:right="72"/>
              <w:rPr>
                <w:rFonts w:ascii="Book Antiqua" w:eastAsia="Times New Roman" w:hAnsi="Book Antiqua" w:cs="Calibri"/>
                <w:color w:val="000000"/>
                <w:sz w:val="20"/>
                <w:lang w:eastAsia="pt-BR"/>
              </w:rPr>
            </w:pPr>
            <w:r w:rsidRPr="00483C0C">
              <w:rPr>
                <w:rFonts w:ascii="Book Antiqua" w:eastAsia="Times New Roman" w:hAnsi="Book Antiqua" w:cs="Calibri"/>
                <w:b/>
                <w:bCs/>
                <w:color w:val="000000"/>
                <w:sz w:val="20"/>
                <w:lang w:eastAsia="pt-BR"/>
              </w:rPr>
              <w:t>Unidade(s</w:t>
            </w:r>
            <w:proofErr w:type="gramStart"/>
            <w:r w:rsidRPr="00483C0C">
              <w:rPr>
                <w:rFonts w:ascii="Book Antiqua" w:eastAsia="Times New Roman" w:hAnsi="Book Antiqua" w:cs="Calibri"/>
                <w:b/>
                <w:bCs/>
                <w:color w:val="000000"/>
                <w:sz w:val="20"/>
                <w:lang w:eastAsia="pt-BR"/>
              </w:rPr>
              <w:t>)</w:t>
            </w:r>
            <w:proofErr w:type="gramEnd"/>
            <w:r w:rsidRPr="00483C0C">
              <w:rPr>
                <w:rFonts w:ascii="Book Antiqua" w:eastAsia="Times New Roman" w:hAnsi="Book Antiqua" w:cs="Calibri"/>
                <w:color w:val="000000"/>
                <w:sz w:val="20"/>
                <w:lang w:eastAsia="pt-BR"/>
              </w:rPr>
              <w:br/>
              <w:t>Fornecimento e Instalação de Conjunto motobomba horizontal centrífuga monobloco multiestágio.</w:t>
            </w:r>
            <w:r w:rsidRPr="00483C0C">
              <w:rPr>
                <w:rFonts w:ascii="Book Antiqua" w:eastAsia="Times New Roman" w:hAnsi="Book Antiqua" w:cs="Calibri"/>
                <w:color w:val="000000"/>
                <w:sz w:val="20"/>
                <w:lang w:eastAsia="pt-BR"/>
              </w:rPr>
              <w:br/>
            </w:r>
            <w:r w:rsidRPr="00483C0C">
              <w:rPr>
                <w:rFonts w:ascii="Book Antiqua" w:eastAsia="Times New Roman" w:hAnsi="Book Antiqua" w:cs="Calibri"/>
                <w:b/>
                <w:bCs/>
                <w:color w:val="000000"/>
                <w:sz w:val="20"/>
                <w:lang w:eastAsia="pt-BR"/>
              </w:rPr>
              <w:t>Local de Instalação: Rua Bonifácio Carlos Deschamps.</w:t>
            </w:r>
          </w:p>
        </w:tc>
        <w:tc>
          <w:tcPr>
            <w:tcW w:w="473" w:type="pct"/>
            <w:shd w:val="clear" w:color="auto" w:fill="auto"/>
            <w:noWrap/>
            <w:vAlign w:val="center"/>
            <w:hideMark/>
          </w:tcPr>
          <w:p w:rsidR="004A1222" w:rsidRPr="00C010C1" w:rsidRDefault="004A1222" w:rsidP="00483C0C">
            <w:pPr>
              <w:ind w:right="-637"/>
              <w:jc w:val="center"/>
              <w:rPr>
                <w:rFonts w:ascii="Book Antiqua" w:eastAsia="Times New Roman" w:hAnsi="Book Antiqua" w:cs="Calibri"/>
                <w:b/>
                <w:color w:val="000000"/>
                <w:lang w:eastAsia="pt-BR"/>
              </w:rPr>
            </w:pPr>
            <w:r>
              <w:rPr>
                <w:rFonts w:ascii="Book Antiqua" w:eastAsia="Times New Roman" w:hAnsi="Book Antiqua" w:cs="Calibri"/>
                <w:b/>
                <w:color w:val="000000"/>
                <w:lang w:eastAsia="pt-BR"/>
              </w:rPr>
              <w:t xml:space="preserve"> 0</w:t>
            </w:r>
            <w:r w:rsidRPr="00C010C1">
              <w:rPr>
                <w:rFonts w:ascii="Book Antiqua" w:eastAsia="Times New Roman" w:hAnsi="Book Antiqua" w:cs="Calibri"/>
                <w:b/>
                <w:color w:val="000000"/>
                <w:lang w:eastAsia="pt-BR"/>
              </w:rPr>
              <w:t>2</w:t>
            </w:r>
          </w:p>
        </w:tc>
        <w:tc>
          <w:tcPr>
            <w:tcW w:w="744" w:type="pct"/>
            <w:vAlign w:val="center"/>
          </w:tcPr>
          <w:p w:rsidR="004A1222" w:rsidRPr="00AE1E1D" w:rsidRDefault="004A1222" w:rsidP="00650B44">
            <w:pPr>
              <w:jc w:val="center"/>
              <w:rPr>
                <w:rFonts w:ascii="Book Antiqua" w:eastAsia="Times New Roman" w:hAnsi="Book Antiqua" w:cs="Calibri"/>
                <w:lang w:eastAsia="pt-BR"/>
              </w:rPr>
            </w:pPr>
            <w:r>
              <w:rPr>
                <w:rFonts w:ascii="Book Antiqua" w:eastAsia="Times New Roman" w:hAnsi="Book Antiqua" w:cs="Calibri"/>
                <w:lang w:eastAsia="pt-BR"/>
              </w:rPr>
              <w:t>R$ 5.035,00</w:t>
            </w:r>
          </w:p>
        </w:tc>
        <w:tc>
          <w:tcPr>
            <w:tcW w:w="743" w:type="pct"/>
          </w:tcPr>
          <w:p w:rsidR="004A1222" w:rsidRPr="00483C0C" w:rsidRDefault="004A1222" w:rsidP="00650B44">
            <w:pPr>
              <w:jc w:val="center"/>
              <w:rPr>
                <w:rFonts w:ascii="Book Antiqua" w:eastAsia="Times New Roman" w:hAnsi="Book Antiqua" w:cs="Calibri"/>
                <w:b/>
                <w:color w:val="000000"/>
                <w:sz w:val="16"/>
                <w:lang w:eastAsia="pt-BR"/>
              </w:rPr>
            </w:pPr>
          </w:p>
          <w:p w:rsidR="004A1222" w:rsidRDefault="004A1222" w:rsidP="00650B44">
            <w:pPr>
              <w:jc w:val="center"/>
              <w:rPr>
                <w:rFonts w:ascii="Book Antiqua" w:eastAsia="Times New Roman" w:hAnsi="Book Antiqua" w:cs="Calibri"/>
                <w:b/>
                <w:bCs/>
                <w:color w:val="000000"/>
                <w:sz w:val="16"/>
                <w:szCs w:val="18"/>
                <w:lang w:eastAsia="pt-BR"/>
              </w:rPr>
            </w:pPr>
          </w:p>
          <w:p w:rsidR="004A1222" w:rsidRDefault="004A1222" w:rsidP="00650B44">
            <w:pPr>
              <w:jc w:val="center"/>
              <w:rPr>
                <w:rFonts w:ascii="Book Antiqua" w:eastAsia="Times New Roman" w:hAnsi="Book Antiqua" w:cs="Calibri"/>
                <w:b/>
                <w:bCs/>
                <w:color w:val="000000"/>
                <w:sz w:val="16"/>
                <w:szCs w:val="18"/>
                <w:lang w:eastAsia="pt-BR"/>
              </w:rPr>
            </w:pPr>
          </w:p>
          <w:p w:rsidR="004A1222" w:rsidRDefault="004A1222" w:rsidP="00650B44">
            <w:pPr>
              <w:jc w:val="center"/>
              <w:rPr>
                <w:rFonts w:ascii="Book Antiqua" w:eastAsia="Times New Roman" w:hAnsi="Book Antiqua" w:cs="Calibri"/>
                <w:b/>
                <w:bCs/>
                <w:color w:val="000000"/>
                <w:sz w:val="16"/>
                <w:szCs w:val="18"/>
                <w:lang w:eastAsia="pt-BR"/>
              </w:rPr>
            </w:pPr>
          </w:p>
          <w:p w:rsidR="004A1222" w:rsidRPr="00483C0C" w:rsidRDefault="004A1222" w:rsidP="00650B44">
            <w:pPr>
              <w:jc w:val="center"/>
              <w:rPr>
                <w:rFonts w:ascii="Book Antiqua" w:eastAsia="Times New Roman" w:hAnsi="Book Antiqua" w:cs="Calibri"/>
                <w:sz w:val="16"/>
                <w:lang w:eastAsia="pt-BR"/>
              </w:rPr>
            </w:pPr>
            <w:r w:rsidRPr="00483C0C">
              <w:rPr>
                <w:rFonts w:ascii="Book Antiqua" w:eastAsia="Times New Roman" w:hAnsi="Book Antiqua" w:cs="Calibri"/>
                <w:b/>
                <w:bCs/>
                <w:color w:val="000000"/>
                <w:sz w:val="16"/>
                <w:szCs w:val="18"/>
                <w:lang w:eastAsia="pt-BR"/>
              </w:rPr>
              <w:t>R$</w:t>
            </w:r>
            <w:proofErr w:type="gramStart"/>
            <w:r w:rsidRPr="00483C0C">
              <w:rPr>
                <w:rFonts w:ascii="Book Antiqua" w:eastAsia="Times New Roman" w:hAnsi="Book Antiqua" w:cs="Calibri"/>
                <w:b/>
                <w:bCs/>
                <w:color w:val="000000"/>
                <w:sz w:val="16"/>
                <w:szCs w:val="18"/>
                <w:lang w:eastAsia="pt-BR"/>
              </w:rPr>
              <w:t xml:space="preserve">  </w:t>
            </w:r>
            <w:proofErr w:type="gramEnd"/>
            <w:r w:rsidRPr="00483C0C">
              <w:rPr>
                <w:rFonts w:ascii="Book Antiqua" w:eastAsia="Times New Roman" w:hAnsi="Book Antiqua" w:cs="Calibri"/>
                <w:b/>
                <w:bCs/>
                <w:color w:val="000000"/>
                <w:sz w:val="16"/>
                <w:szCs w:val="18"/>
                <w:lang w:eastAsia="pt-BR"/>
              </w:rPr>
              <w:t>_________</w:t>
            </w:r>
          </w:p>
        </w:tc>
        <w:tc>
          <w:tcPr>
            <w:tcW w:w="776" w:type="pct"/>
            <w:shd w:val="clear" w:color="auto" w:fill="FFFFFF" w:themeFill="background1"/>
            <w:vAlign w:val="center"/>
          </w:tcPr>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w:t>
            </w:r>
          </w:p>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Modelo: ____.</w:t>
            </w:r>
          </w:p>
        </w:tc>
      </w:tr>
      <w:tr w:rsidR="004A1222" w:rsidRPr="00C010C1" w:rsidTr="004A1222">
        <w:trPr>
          <w:trHeight w:val="845"/>
        </w:trPr>
        <w:tc>
          <w:tcPr>
            <w:tcW w:w="312" w:type="pct"/>
            <w:shd w:val="clear" w:color="auto" w:fill="A6A6A6" w:themeFill="background1" w:themeFillShade="A6"/>
            <w:vAlign w:val="center"/>
            <w:hideMark/>
          </w:tcPr>
          <w:p w:rsidR="004A1222" w:rsidRPr="00C010C1" w:rsidRDefault="004A1222" w:rsidP="00483C0C">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C010C1">
              <w:rPr>
                <w:rFonts w:ascii="Book Antiqua" w:eastAsia="Times New Roman" w:hAnsi="Book Antiqua" w:cs="Arial"/>
                <w:b/>
                <w:bCs/>
                <w:color w:val="000000"/>
                <w:sz w:val="20"/>
                <w:szCs w:val="20"/>
                <w:lang w:eastAsia="pt-BR"/>
              </w:rPr>
              <w:t>2</w:t>
            </w:r>
          </w:p>
        </w:tc>
        <w:tc>
          <w:tcPr>
            <w:tcW w:w="1952" w:type="pct"/>
            <w:shd w:val="clear" w:color="auto" w:fill="auto"/>
            <w:vAlign w:val="bottom"/>
            <w:hideMark/>
          </w:tcPr>
          <w:p w:rsidR="004A1222" w:rsidRPr="00483C0C" w:rsidRDefault="004A1222" w:rsidP="0098049E">
            <w:pPr>
              <w:ind w:left="72" w:right="72"/>
              <w:rPr>
                <w:rFonts w:ascii="Book Antiqua" w:eastAsia="Times New Roman" w:hAnsi="Book Antiqua" w:cs="Calibri"/>
                <w:color w:val="000000"/>
                <w:sz w:val="20"/>
                <w:lang w:eastAsia="pt-BR"/>
              </w:rPr>
            </w:pPr>
            <w:r w:rsidRPr="00483C0C">
              <w:rPr>
                <w:rFonts w:ascii="Book Antiqua" w:eastAsia="Times New Roman" w:hAnsi="Book Antiqua" w:cs="Calibri"/>
                <w:b/>
                <w:bCs/>
                <w:color w:val="000000"/>
                <w:sz w:val="20"/>
                <w:lang w:eastAsia="pt-BR"/>
              </w:rPr>
              <w:t>Unidade(s</w:t>
            </w:r>
            <w:proofErr w:type="gramStart"/>
            <w:r w:rsidRPr="00483C0C">
              <w:rPr>
                <w:rFonts w:ascii="Book Antiqua" w:eastAsia="Times New Roman" w:hAnsi="Book Antiqua" w:cs="Calibri"/>
                <w:b/>
                <w:bCs/>
                <w:color w:val="000000"/>
                <w:sz w:val="20"/>
                <w:lang w:eastAsia="pt-BR"/>
              </w:rPr>
              <w:t>)</w:t>
            </w:r>
            <w:proofErr w:type="gramEnd"/>
            <w:r w:rsidRPr="00483C0C">
              <w:rPr>
                <w:rFonts w:ascii="Book Antiqua" w:eastAsia="Times New Roman" w:hAnsi="Book Antiqua" w:cs="Calibri"/>
                <w:color w:val="000000"/>
                <w:sz w:val="20"/>
                <w:lang w:eastAsia="pt-BR"/>
              </w:rPr>
              <w:br/>
              <w:t>Fornecimento e Instalação de Conjunto motobomba horizontal centrífuga monobloco, mono estágio.</w:t>
            </w:r>
            <w:r w:rsidRPr="00483C0C">
              <w:rPr>
                <w:rFonts w:ascii="Book Antiqua" w:eastAsia="Times New Roman" w:hAnsi="Book Antiqua" w:cs="Calibri"/>
                <w:color w:val="000000"/>
                <w:sz w:val="20"/>
                <w:lang w:eastAsia="pt-BR"/>
              </w:rPr>
              <w:br/>
            </w:r>
            <w:r w:rsidRPr="00483C0C">
              <w:rPr>
                <w:rFonts w:ascii="Book Antiqua" w:eastAsia="Times New Roman" w:hAnsi="Book Antiqua" w:cs="Calibri"/>
                <w:b/>
                <w:bCs/>
                <w:color w:val="000000"/>
                <w:sz w:val="20"/>
                <w:lang w:eastAsia="pt-BR"/>
              </w:rPr>
              <w:t xml:space="preserve">Local de Instalação: Rua Otto Nuss. </w:t>
            </w:r>
          </w:p>
        </w:tc>
        <w:tc>
          <w:tcPr>
            <w:tcW w:w="473" w:type="pct"/>
            <w:shd w:val="clear" w:color="auto" w:fill="auto"/>
            <w:noWrap/>
            <w:vAlign w:val="center"/>
            <w:hideMark/>
          </w:tcPr>
          <w:p w:rsidR="004A1222" w:rsidRPr="00C010C1" w:rsidRDefault="004A1222" w:rsidP="00483C0C">
            <w:pPr>
              <w:ind w:right="-637"/>
              <w:jc w:val="center"/>
              <w:rPr>
                <w:rFonts w:ascii="Book Antiqua" w:eastAsia="Times New Roman" w:hAnsi="Book Antiqua" w:cs="Calibri"/>
                <w:b/>
                <w:color w:val="000000"/>
                <w:lang w:eastAsia="pt-BR"/>
              </w:rPr>
            </w:pPr>
            <w:r>
              <w:rPr>
                <w:rFonts w:ascii="Book Antiqua" w:eastAsia="Times New Roman" w:hAnsi="Book Antiqua" w:cs="Calibri"/>
                <w:b/>
                <w:color w:val="000000"/>
                <w:lang w:eastAsia="pt-BR"/>
              </w:rPr>
              <w:t xml:space="preserve"> 0</w:t>
            </w:r>
            <w:r w:rsidRPr="00C010C1">
              <w:rPr>
                <w:rFonts w:ascii="Book Antiqua" w:eastAsia="Times New Roman" w:hAnsi="Book Antiqua" w:cs="Calibri"/>
                <w:b/>
                <w:color w:val="000000"/>
                <w:lang w:eastAsia="pt-BR"/>
              </w:rPr>
              <w:t>2</w:t>
            </w:r>
          </w:p>
        </w:tc>
        <w:tc>
          <w:tcPr>
            <w:tcW w:w="744" w:type="pct"/>
            <w:vAlign w:val="center"/>
          </w:tcPr>
          <w:p w:rsidR="004A1222" w:rsidRPr="00AE1E1D" w:rsidRDefault="004A1222" w:rsidP="00650B44">
            <w:pPr>
              <w:jc w:val="center"/>
              <w:rPr>
                <w:rFonts w:ascii="Book Antiqua" w:eastAsia="Times New Roman" w:hAnsi="Book Antiqua" w:cs="Calibri"/>
                <w:lang w:eastAsia="pt-BR"/>
              </w:rPr>
            </w:pPr>
            <w:r>
              <w:rPr>
                <w:rFonts w:ascii="Book Antiqua" w:eastAsia="Times New Roman" w:hAnsi="Book Antiqua" w:cs="Calibri"/>
                <w:lang w:eastAsia="pt-BR"/>
              </w:rPr>
              <w:t>R$ 4.469,33</w:t>
            </w:r>
          </w:p>
        </w:tc>
        <w:tc>
          <w:tcPr>
            <w:tcW w:w="743" w:type="pct"/>
          </w:tcPr>
          <w:p w:rsidR="004A1222" w:rsidRDefault="004A1222" w:rsidP="00650B44">
            <w:pPr>
              <w:jc w:val="center"/>
              <w:rPr>
                <w:rFonts w:ascii="Book Antiqua" w:eastAsia="Times New Roman" w:hAnsi="Book Antiqua" w:cs="Calibri"/>
                <w:b/>
                <w:color w:val="000000"/>
                <w:lang w:eastAsia="pt-BR"/>
              </w:rPr>
            </w:pPr>
          </w:p>
          <w:p w:rsidR="004A1222" w:rsidRDefault="004A1222" w:rsidP="00650B44">
            <w:pPr>
              <w:ind w:firstLine="709"/>
              <w:jc w:val="center"/>
              <w:rPr>
                <w:rFonts w:ascii="Book Antiqua" w:eastAsia="Times New Roman" w:hAnsi="Book Antiqua" w:cs="Calibri"/>
                <w:b/>
                <w:bCs/>
                <w:color w:val="000000"/>
                <w:sz w:val="16"/>
                <w:szCs w:val="18"/>
                <w:lang w:eastAsia="pt-BR"/>
              </w:rPr>
            </w:pPr>
          </w:p>
          <w:p w:rsidR="004A1222" w:rsidRDefault="004A1222" w:rsidP="00650B44">
            <w:pPr>
              <w:ind w:right="0" w:firstLine="709"/>
              <w:jc w:val="center"/>
              <w:rPr>
                <w:rFonts w:ascii="Book Antiqua" w:eastAsia="Times New Roman" w:hAnsi="Book Antiqua" w:cs="Calibri"/>
                <w:b/>
                <w:bCs/>
                <w:color w:val="000000"/>
                <w:sz w:val="16"/>
                <w:szCs w:val="18"/>
                <w:lang w:eastAsia="pt-BR"/>
              </w:rPr>
            </w:pPr>
          </w:p>
          <w:p w:rsidR="004A1222" w:rsidRPr="00AE1E1D" w:rsidRDefault="004A1222" w:rsidP="00650B44">
            <w:pPr>
              <w:ind w:right="0" w:firstLine="709"/>
              <w:jc w:val="center"/>
              <w:rPr>
                <w:rFonts w:ascii="Book Antiqua" w:eastAsia="Times New Roman" w:hAnsi="Book Antiqua" w:cs="Calibri"/>
                <w:lang w:eastAsia="pt-BR"/>
              </w:rPr>
            </w:pPr>
            <w:r w:rsidRPr="00483C0C">
              <w:rPr>
                <w:rFonts w:ascii="Book Antiqua" w:eastAsia="Times New Roman" w:hAnsi="Book Antiqua" w:cs="Calibri"/>
                <w:b/>
                <w:bCs/>
                <w:color w:val="000000"/>
                <w:sz w:val="16"/>
                <w:szCs w:val="18"/>
                <w:lang w:eastAsia="pt-BR"/>
              </w:rPr>
              <w:t>R$</w:t>
            </w:r>
            <w:proofErr w:type="gramStart"/>
            <w:r w:rsidRPr="00483C0C">
              <w:rPr>
                <w:rFonts w:ascii="Book Antiqua" w:eastAsia="Times New Roman" w:hAnsi="Book Antiqua" w:cs="Calibri"/>
                <w:b/>
                <w:bCs/>
                <w:color w:val="000000"/>
                <w:sz w:val="16"/>
                <w:szCs w:val="18"/>
                <w:lang w:eastAsia="pt-BR"/>
              </w:rPr>
              <w:t xml:space="preserve">  </w:t>
            </w:r>
            <w:proofErr w:type="gramEnd"/>
            <w:r w:rsidRPr="00483C0C">
              <w:rPr>
                <w:rFonts w:ascii="Book Antiqua" w:eastAsia="Times New Roman" w:hAnsi="Book Antiqua" w:cs="Calibri"/>
                <w:b/>
                <w:bCs/>
                <w:color w:val="000000"/>
                <w:sz w:val="16"/>
                <w:szCs w:val="18"/>
                <w:lang w:eastAsia="pt-BR"/>
              </w:rPr>
              <w:t>_________</w:t>
            </w:r>
          </w:p>
        </w:tc>
        <w:tc>
          <w:tcPr>
            <w:tcW w:w="776" w:type="pct"/>
            <w:shd w:val="clear" w:color="auto" w:fill="FFFFFF" w:themeFill="background1"/>
            <w:vAlign w:val="center"/>
          </w:tcPr>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w:t>
            </w:r>
          </w:p>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Modelo: ____.</w:t>
            </w:r>
          </w:p>
        </w:tc>
      </w:tr>
      <w:tr w:rsidR="004A1222" w:rsidRPr="00C010C1" w:rsidTr="004A1222">
        <w:trPr>
          <w:trHeight w:val="830"/>
        </w:trPr>
        <w:tc>
          <w:tcPr>
            <w:tcW w:w="312" w:type="pct"/>
            <w:shd w:val="clear" w:color="auto" w:fill="A6A6A6" w:themeFill="background1" w:themeFillShade="A6"/>
            <w:vAlign w:val="center"/>
            <w:hideMark/>
          </w:tcPr>
          <w:p w:rsidR="004A1222" w:rsidRPr="00C010C1" w:rsidRDefault="004A1222" w:rsidP="00483C0C">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C010C1">
              <w:rPr>
                <w:rFonts w:ascii="Book Antiqua" w:eastAsia="Times New Roman" w:hAnsi="Book Antiqua" w:cs="Arial"/>
                <w:b/>
                <w:bCs/>
                <w:color w:val="000000"/>
                <w:sz w:val="20"/>
                <w:szCs w:val="20"/>
                <w:lang w:eastAsia="pt-BR"/>
              </w:rPr>
              <w:t>3</w:t>
            </w:r>
          </w:p>
        </w:tc>
        <w:tc>
          <w:tcPr>
            <w:tcW w:w="1952" w:type="pct"/>
            <w:shd w:val="clear" w:color="auto" w:fill="auto"/>
            <w:vAlign w:val="bottom"/>
            <w:hideMark/>
          </w:tcPr>
          <w:p w:rsidR="004A1222" w:rsidRPr="00483C0C" w:rsidRDefault="004A1222" w:rsidP="0098049E">
            <w:pPr>
              <w:ind w:left="72" w:right="72"/>
              <w:rPr>
                <w:rFonts w:ascii="Book Antiqua" w:eastAsia="Times New Roman" w:hAnsi="Book Antiqua" w:cs="Calibri"/>
                <w:color w:val="000000"/>
                <w:sz w:val="20"/>
                <w:lang w:eastAsia="pt-BR"/>
              </w:rPr>
            </w:pPr>
            <w:r w:rsidRPr="00483C0C">
              <w:rPr>
                <w:rFonts w:ascii="Book Antiqua" w:eastAsia="Times New Roman" w:hAnsi="Book Antiqua" w:cs="Calibri"/>
                <w:b/>
                <w:bCs/>
                <w:color w:val="000000"/>
                <w:sz w:val="20"/>
                <w:lang w:eastAsia="pt-BR"/>
              </w:rPr>
              <w:t>Unidade(s</w:t>
            </w:r>
            <w:proofErr w:type="gramStart"/>
            <w:r w:rsidRPr="00483C0C">
              <w:rPr>
                <w:rFonts w:ascii="Book Antiqua" w:eastAsia="Times New Roman" w:hAnsi="Book Antiqua" w:cs="Calibri"/>
                <w:b/>
                <w:bCs/>
                <w:color w:val="000000"/>
                <w:sz w:val="20"/>
                <w:lang w:eastAsia="pt-BR"/>
              </w:rPr>
              <w:t>)</w:t>
            </w:r>
            <w:proofErr w:type="gramEnd"/>
            <w:r w:rsidRPr="00483C0C">
              <w:rPr>
                <w:rFonts w:ascii="Book Antiqua" w:eastAsia="Times New Roman" w:hAnsi="Book Antiqua" w:cs="Calibri"/>
                <w:color w:val="000000"/>
                <w:sz w:val="20"/>
                <w:lang w:eastAsia="pt-BR"/>
              </w:rPr>
              <w:br/>
              <w:t>Fornecimento e Instalação de Conjunto motobomba horizontal centrífuga monobloco mono estágio.</w:t>
            </w:r>
            <w:r w:rsidRPr="00483C0C">
              <w:rPr>
                <w:rFonts w:ascii="Book Antiqua" w:eastAsia="Times New Roman" w:hAnsi="Book Antiqua" w:cs="Calibri"/>
                <w:color w:val="000000"/>
                <w:sz w:val="20"/>
                <w:lang w:eastAsia="pt-BR"/>
              </w:rPr>
              <w:br/>
            </w:r>
            <w:r w:rsidRPr="00483C0C">
              <w:rPr>
                <w:rFonts w:ascii="Book Antiqua" w:eastAsia="Times New Roman" w:hAnsi="Book Antiqua" w:cs="Calibri"/>
                <w:b/>
                <w:bCs/>
                <w:color w:val="000000"/>
                <w:sz w:val="20"/>
                <w:lang w:eastAsia="pt-BR"/>
              </w:rPr>
              <w:t xml:space="preserve">Local de Instalação: Rua José Koser. </w:t>
            </w:r>
          </w:p>
        </w:tc>
        <w:tc>
          <w:tcPr>
            <w:tcW w:w="473" w:type="pct"/>
            <w:shd w:val="clear" w:color="auto" w:fill="auto"/>
            <w:noWrap/>
            <w:vAlign w:val="center"/>
            <w:hideMark/>
          </w:tcPr>
          <w:p w:rsidR="004A1222" w:rsidRPr="00C010C1" w:rsidRDefault="004A1222" w:rsidP="00483C0C">
            <w:pPr>
              <w:ind w:right="-637"/>
              <w:jc w:val="center"/>
              <w:rPr>
                <w:rFonts w:ascii="Book Antiqua" w:eastAsia="Times New Roman" w:hAnsi="Book Antiqua" w:cs="Calibri"/>
                <w:b/>
                <w:color w:val="000000"/>
                <w:lang w:eastAsia="pt-BR"/>
              </w:rPr>
            </w:pPr>
            <w:r>
              <w:rPr>
                <w:rFonts w:ascii="Book Antiqua" w:eastAsia="Times New Roman" w:hAnsi="Book Antiqua" w:cs="Calibri"/>
                <w:b/>
                <w:color w:val="000000"/>
                <w:lang w:eastAsia="pt-BR"/>
              </w:rPr>
              <w:t xml:space="preserve"> 0</w:t>
            </w:r>
            <w:r w:rsidRPr="00C010C1">
              <w:rPr>
                <w:rFonts w:ascii="Book Antiqua" w:eastAsia="Times New Roman" w:hAnsi="Book Antiqua" w:cs="Calibri"/>
                <w:b/>
                <w:color w:val="000000"/>
                <w:lang w:eastAsia="pt-BR"/>
              </w:rPr>
              <w:t>1</w:t>
            </w:r>
          </w:p>
        </w:tc>
        <w:tc>
          <w:tcPr>
            <w:tcW w:w="744" w:type="pct"/>
            <w:vAlign w:val="center"/>
          </w:tcPr>
          <w:p w:rsidR="004A1222" w:rsidRPr="00AE1E1D" w:rsidRDefault="004A1222" w:rsidP="00650B44">
            <w:pPr>
              <w:ind w:left="0"/>
              <w:rPr>
                <w:rFonts w:ascii="Book Antiqua" w:eastAsia="Times New Roman" w:hAnsi="Book Antiqua" w:cs="Calibri"/>
                <w:lang w:eastAsia="pt-BR"/>
              </w:rPr>
            </w:pPr>
            <w:r>
              <w:rPr>
                <w:rFonts w:ascii="Book Antiqua" w:eastAsia="Times New Roman" w:hAnsi="Book Antiqua" w:cs="Calibri"/>
                <w:lang w:eastAsia="pt-BR"/>
              </w:rPr>
              <w:t xml:space="preserve">     R$ 4.469,33</w:t>
            </w:r>
          </w:p>
        </w:tc>
        <w:tc>
          <w:tcPr>
            <w:tcW w:w="743" w:type="pct"/>
          </w:tcPr>
          <w:p w:rsidR="004A1222" w:rsidRDefault="004A1222" w:rsidP="00483C0C">
            <w:pPr>
              <w:jc w:val="center"/>
              <w:rPr>
                <w:rFonts w:ascii="Book Antiqua" w:eastAsia="Times New Roman" w:hAnsi="Book Antiqua" w:cs="Calibri"/>
                <w:b/>
                <w:color w:val="000000"/>
                <w:lang w:eastAsia="pt-BR"/>
              </w:rPr>
            </w:pPr>
          </w:p>
          <w:p w:rsidR="004A1222" w:rsidRDefault="004A1222" w:rsidP="000F0629">
            <w:pPr>
              <w:ind w:firstLine="709"/>
              <w:rPr>
                <w:rFonts w:ascii="Book Antiqua" w:eastAsia="Times New Roman" w:hAnsi="Book Antiqua" w:cs="Calibri"/>
                <w:b/>
                <w:bCs/>
                <w:color w:val="000000"/>
                <w:sz w:val="16"/>
                <w:szCs w:val="18"/>
                <w:lang w:eastAsia="pt-BR"/>
              </w:rPr>
            </w:pPr>
          </w:p>
          <w:p w:rsidR="004A1222" w:rsidRDefault="004A1222" w:rsidP="000F0629">
            <w:pPr>
              <w:ind w:firstLine="709"/>
              <w:rPr>
                <w:rFonts w:ascii="Book Antiqua" w:eastAsia="Times New Roman" w:hAnsi="Book Antiqua" w:cs="Calibri"/>
                <w:b/>
                <w:bCs/>
                <w:color w:val="000000"/>
                <w:sz w:val="16"/>
                <w:szCs w:val="18"/>
                <w:lang w:eastAsia="pt-BR"/>
              </w:rPr>
            </w:pPr>
            <w:r>
              <w:rPr>
                <w:rFonts w:ascii="Book Antiqua" w:eastAsia="Times New Roman" w:hAnsi="Book Antiqua" w:cs="Calibri"/>
                <w:b/>
                <w:bCs/>
                <w:color w:val="000000"/>
                <w:sz w:val="16"/>
                <w:szCs w:val="18"/>
                <w:lang w:eastAsia="pt-BR"/>
              </w:rPr>
              <w:t xml:space="preserve">  </w:t>
            </w:r>
          </w:p>
          <w:p w:rsidR="004A1222" w:rsidRPr="000F0629" w:rsidRDefault="004A1222" w:rsidP="000F0629">
            <w:pPr>
              <w:ind w:firstLine="709"/>
              <w:rPr>
                <w:rFonts w:ascii="Book Antiqua" w:eastAsia="Times New Roman" w:hAnsi="Book Antiqua" w:cs="Calibri"/>
                <w:lang w:eastAsia="pt-BR"/>
              </w:rPr>
            </w:pPr>
            <w:r>
              <w:rPr>
                <w:rFonts w:ascii="Book Antiqua" w:eastAsia="Times New Roman" w:hAnsi="Book Antiqua" w:cs="Calibri"/>
                <w:b/>
                <w:bCs/>
                <w:color w:val="000000"/>
                <w:sz w:val="16"/>
                <w:szCs w:val="18"/>
                <w:lang w:eastAsia="pt-BR"/>
              </w:rPr>
              <w:t xml:space="preserve">   </w:t>
            </w:r>
            <w:r w:rsidRPr="00483C0C">
              <w:rPr>
                <w:rFonts w:ascii="Book Antiqua" w:eastAsia="Times New Roman" w:hAnsi="Book Antiqua" w:cs="Calibri"/>
                <w:b/>
                <w:bCs/>
                <w:color w:val="000000"/>
                <w:sz w:val="16"/>
                <w:szCs w:val="18"/>
                <w:lang w:eastAsia="pt-BR"/>
              </w:rPr>
              <w:t>R$</w:t>
            </w:r>
            <w:proofErr w:type="gramStart"/>
            <w:r w:rsidRPr="00483C0C">
              <w:rPr>
                <w:rFonts w:ascii="Book Antiqua" w:eastAsia="Times New Roman" w:hAnsi="Book Antiqua" w:cs="Calibri"/>
                <w:b/>
                <w:bCs/>
                <w:color w:val="000000"/>
                <w:sz w:val="16"/>
                <w:szCs w:val="18"/>
                <w:lang w:eastAsia="pt-BR"/>
              </w:rPr>
              <w:t xml:space="preserve">  </w:t>
            </w:r>
            <w:proofErr w:type="gramEnd"/>
            <w:r w:rsidRPr="00483C0C">
              <w:rPr>
                <w:rFonts w:ascii="Book Antiqua" w:eastAsia="Times New Roman" w:hAnsi="Book Antiqua" w:cs="Calibri"/>
                <w:b/>
                <w:bCs/>
                <w:color w:val="000000"/>
                <w:sz w:val="16"/>
                <w:szCs w:val="18"/>
                <w:lang w:eastAsia="pt-BR"/>
              </w:rPr>
              <w:t xml:space="preserve">_________     </w:t>
            </w:r>
          </w:p>
        </w:tc>
        <w:tc>
          <w:tcPr>
            <w:tcW w:w="776" w:type="pct"/>
            <w:shd w:val="clear" w:color="auto" w:fill="FFFFFF" w:themeFill="background1"/>
            <w:vAlign w:val="center"/>
          </w:tcPr>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w:t>
            </w:r>
          </w:p>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Modelo: ____.</w:t>
            </w:r>
          </w:p>
        </w:tc>
      </w:tr>
      <w:tr w:rsidR="004A1222" w:rsidRPr="00C010C1" w:rsidTr="004A1222">
        <w:trPr>
          <w:trHeight w:val="841"/>
        </w:trPr>
        <w:tc>
          <w:tcPr>
            <w:tcW w:w="312" w:type="pct"/>
            <w:shd w:val="clear" w:color="auto" w:fill="A6A6A6" w:themeFill="background1" w:themeFillShade="A6"/>
            <w:vAlign w:val="center"/>
            <w:hideMark/>
          </w:tcPr>
          <w:p w:rsidR="004A1222" w:rsidRPr="00C010C1" w:rsidRDefault="004A1222" w:rsidP="00483C0C">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C010C1">
              <w:rPr>
                <w:rFonts w:ascii="Book Antiqua" w:eastAsia="Times New Roman" w:hAnsi="Book Antiqua" w:cs="Arial"/>
                <w:b/>
                <w:bCs/>
                <w:color w:val="000000"/>
                <w:sz w:val="20"/>
                <w:szCs w:val="20"/>
                <w:lang w:eastAsia="pt-BR"/>
              </w:rPr>
              <w:t>4</w:t>
            </w:r>
          </w:p>
        </w:tc>
        <w:tc>
          <w:tcPr>
            <w:tcW w:w="1952" w:type="pct"/>
            <w:shd w:val="clear" w:color="auto" w:fill="auto"/>
            <w:vAlign w:val="bottom"/>
            <w:hideMark/>
          </w:tcPr>
          <w:p w:rsidR="004A1222" w:rsidRPr="00483C0C" w:rsidRDefault="004A1222" w:rsidP="0098049E">
            <w:pPr>
              <w:ind w:left="72" w:right="72"/>
              <w:rPr>
                <w:rFonts w:ascii="Book Antiqua" w:eastAsia="Times New Roman" w:hAnsi="Book Antiqua" w:cs="Calibri"/>
                <w:color w:val="000000"/>
                <w:sz w:val="20"/>
                <w:lang w:eastAsia="pt-BR"/>
              </w:rPr>
            </w:pPr>
            <w:r w:rsidRPr="00483C0C">
              <w:rPr>
                <w:rFonts w:ascii="Book Antiqua" w:eastAsia="Times New Roman" w:hAnsi="Book Antiqua" w:cs="Calibri"/>
                <w:b/>
                <w:bCs/>
                <w:color w:val="000000"/>
                <w:sz w:val="20"/>
                <w:lang w:eastAsia="pt-BR"/>
              </w:rPr>
              <w:t>Unidade(s</w:t>
            </w:r>
            <w:proofErr w:type="gramStart"/>
            <w:r w:rsidRPr="00483C0C">
              <w:rPr>
                <w:rFonts w:ascii="Book Antiqua" w:eastAsia="Times New Roman" w:hAnsi="Book Antiqua" w:cs="Calibri"/>
                <w:b/>
                <w:bCs/>
                <w:color w:val="000000"/>
                <w:sz w:val="20"/>
                <w:lang w:eastAsia="pt-BR"/>
              </w:rPr>
              <w:t>)</w:t>
            </w:r>
            <w:proofErr w:type="gramEnd"/>
            <w:r w:rsidRPr="00483C0C">
              <w:rPr>
                <w:rFonts w:ascii="Book Antiqua" w:eastAsia="Times New Roman" w:hAnsi="Book Antiqua" w:cs="Calibri"/>
                <w:color w:val="000000"/>
                <w:sz w:val="20"/>
                <w:lang w:eastAsia="pt-BR"/>
              </w:rPr>
              <w:br/>
              <w:t>Fornecimento e Instalação de Conjunto motobomba horizontal centrífuga mono bloco mono estágio.</w:t>
            </w:r>
            <w:r w:rsidRPr="00483C0C">
              <w:rPr>
                <w:rFonts w:ascii="Book Antiqua" w:eastAsia="Times New Roman" w:hAnsi="Book Antiqua" w:cs="Calibri"/>
                <w:color w:val="000000"/>
                <w:sz w:val="20"/>
                <w:lang w:eastAsia="pt-BR"/>
              </w:rPr>
              <w:br/>
            </w:r>
            <w:r w:rsidRPr="00483C0C">
              <w:rPr>
                <w:rFonts w:ascii="Book Antiqua" w:eastAsia="Times New Roman" w:hAnsi="Book Antiqua" w:cs="Calibri"/>
                <w:b/>
                <w:bCs/>
                <w:color w:val="000000"/>
                <w:sz w:val="20"/>
                <w:lang w:eastAsia="pt-BR"/>
              </w:rPr>
              <w:t>Local de Instalação: Rua Maciel do Nascimento.</w:t>
            </w:r>
          </w:p>
        </w:tc>
        <w:tc>
          <w:tcPr>
            <w:tcW w:w="473" w:type="pct"/>
            <w:shd w:val="clear" w:color="auto" w:fill="auto"/>
            <w:noWrap/>
            <w:vAlign w:val="center"/>
            <w:hideMark/>
          </w:tcPr>
          <w:p w:rsidR="004A1222" w:rsidRPr="00C010C1" w:rsidRDefault="004A1222" w:rsidP="00483C0C">
            <w:pPr>
              <w:ind w:right="-637"/>
              <w:jc w:val="center"/>
              <w:rPr>
                <w:rFonts w:ascii="Book Antiqua" w:eastAsia="Times New Roman" w:hAnsi="Book Antiqua" w:cs="Calibri"/>
                <w:b/>
                <w:color w:val="000000"/>
                <w:lang w:eastAsia="pt-BR"/>
              </w:rPr>
            </w:pPr>
            <w:r>
              <w:rPr>
                <w:rFonts w:ascii="Book Antiqua" w:eastAsia="Times New Roman" w:hAnsi="Book Antiqua" w:cs="Calibri"/>
                <w:b/>
                <w:color w:val="000000"/>
                <w:lang w:eastAsia="pt-BR"/>
              </w:rPr>
              <w:t xml:space="preserve"> 0</w:t>
            </w:r>
            <w:r w:rsidRPr="00C010C1">
              <w:rPr>
                <w:rFonts w:ascii="Book Antiqua" w:eastAsia="Times New Roman" w:hAnsi="Book Antiqua" w:cs="Calibri"/>
                <w:b/>
                <w:color w:val="000000"/>
                <w:lang w:eastAsia="pt-BR"/>
              </w:rPr>
              <w:t>2</w:t>
            </w:r>
          </w:p>
        </w:tc>
        <w:tc>
          <w:tcPr>
            <w:tcW w:w="744" w:type="pct"/>
            <w:vAlign w:val="center"/>
          </w:tcPr>
          <w:p w:rsidR="004A1222" w:rsidRPr="00AE1E1D" w:rsidRDefault="004A1222" w:rsidP="00650B44">
            <w:pPr>
              <w:ind w:left="0"/>
              <w:rPr>
                <w:rFonts w:ascii="Book Antiqua" w:eastAsia="Times New Roman" w:hAnsi="Book Antiqua" w:cs="Calibri"/>
                <w:lang w:eastAsia="pt-BR"/>
              </w:rPr>
            </w:pPr>
            <w:r>
              <w:rPr>
                <w:rFonts w:ascii="Book Antiqua" w:eastAsia="Times New Roman" w:hAnsi="Book Antiqua" w:cs="Calibri"/>
                <w:lang w:eastAsia="pt-BR"/>
              </w:rPr>
              <w:t xml:space="preserve">    R$ 4.469,33</w:t>
            </w:r>
          </w:p>
        </w:tc>
        <w:tc>
          <w:tcPr>
            <w:tcW w:w="743" w:type="pct"/>
          </w:tcPr>
          <w:p w:rsidR="004A1222" w:rsidRDefault="004A1222" w:rsidP="00483C0C">
            <w:pPr>
              <w:jc w:val="center"/>
              <w:rPr>
                <w:rFonts w:ascii="Book Antiqua" w:eastAsia="Times New Roman" w:hAnsi="Book Antiqua" w:cs="Calibri"/>
                <w:b/>
                <w:color w:val="000000"/>
                <w:lang w:eastAsia="pt-BR"/>
              </w:rPr>
            </w:pPr>
          </w:p>
          <w:p w:rsidR="004A1222" w:rsidRDefault="004A1222" w:rsidP="000F0629">
            <w:pPr>
              <w:ind w:firstLine="709"/>
              <w:rPr>
                <w:rFonts w:ascii="Book Antiqua" w:eastAsia="Times New Roman" w:hAnsi="Book Antiqua" w:cs="Calibri"/>
                <w:b/>
                <w:bCs/>
                <w:color w:val="000000"/>
                <w:sz w:val="16"/>
                <w:szCs w:val="18"/>
                <w:lang w:eastAsia="pt-BR"/>
              </w:rPr>
            </w:pPr>
            <w:r>
              <w:rPr>
                <w:rFonts w:ascii="Book Antiqua" w:eastAsia="Times New Roman" w:hAnsi="Book Antiqua" w:cs="Calibri"/>
                <w:b/>
                <w:bCs/>
                <w:color w:val="000000"/>
                <w:sz w:val="16"/>
                <w:szCs w:val="18"/>
                <w:lang w:eastAsia="pt-BR"/>
              </w:rPr>
              <w:t xml:space="preserve">    </w:t>
            </w:r>
          </w:p>
          <w:p w:rsidR="004A1222" w:rsidRDefault="004A1222" w:rsidP="000F0629">
            <w:pPr>
              <w:ind w:firstLine="709"/>
              <w:rPr>
                <w:rFonts w:ascii="Book Antiqua" w:eastAsia="Times New Roman" w:hAnsi="Book Antiqua" w:cs="Calibri"/>
                <w:b/>
                <w:bCs/>
                <w:color w:val="000000"/>
                <w:sz w:val="16"/>
                <w:szCs w:val="18"/>
                <w:lang w:eastAsia="pt-BR"/>
              </w:rPr>
            </w:pPr>
          </w:p>
          <w:p w:rsidR="004A1222" w:rsidRDefault="004A1222" w:rsidP="000F0629">
            <w:pPr>
              <w:ind w:firstLine="709"/>
              <w:rPr>
                <w:rFonts w:ascii="Book Antiqua" w:eastAsia="Times New Roman" w:hAnsi="Book Antiqua" w:cs="Calibri"/>
                <w:b/>
                <w:bCs/>
                <w:color w:val="000000"/>
                <w:sz w:val="16"/>
                <w:szCs w:val="18"/>
                <w:lang w:eastAsia="pt-BR"/>
              </w:rPr>
            </w:pPr>
            <w:r>
              <w:rPr>
                <w:rFonts w:ascii="Book Antiqua" w:eastAsia="Times New Roman" w:hAnsi="Book Antiqua" w:cs="Calibri"/>
                <w:b/>
                <w:bCs/>
                <w:color w:val="000000"/>
                <w:sz w:val="16"/>
                <w:szCs w:val="18"/>
                <w:lang w:eastAsia="pt-BR"/>
              </w:rPr>
              <w:t xml:space="preserve">  </w:t>
            </w:r>
          </w:p>
          <w:p w:rsidR="004A1222" w:rsidRPr="000F0629" w:rsidRDefault="004A1222" w:rsidP="000F0629">
            <w:pPr>
              <w:ind w:firstLine="709"/>
              <w:rPr>
                <w:rFonts w:ascii="Book Antiqua" w:eastAsia="Times New Roman" w:hAnsi="Book Antiqua" w:cs="Calibri"/>
                <w:lang w:eastAsia="pt-BR"/>
              </w:rPr>
            </w:pPr>
            <w:r>
              <w:rPr>
                <w:rFonts w:ascii="Book Antiqua" w:eastAsia="Times New Roman" w:hAnsi="Book Antiqua" w:cs="Calibri"/>
                <w:b/>
                <w:bCs/>
                <w:color w:val="000000"/>
                <w:sz w:val="16"/>
                <w:szCs w:val="18"/>
                <w:lang w:eastAsia="pt-BR"/>
              </w:rPr>
              <w:t xml:space="preserve">    </w:t>
            </w:r>
            <w:r w:rsidRPr="00483C0C">
              <w:rPr>
                <w:rFonts w:ascii="Book Antiqua" w:eastAsia="Times New Roman" w:hAnsi="Book Antiqua" w:cs="Calibri"/>
                <w:b/>
                <w:bCs/>
                <w:color w:val="000000"/>
                <w:sz w:val="16"/>
                <w:szCs w:val="18"/>
                <w:lang w:eastAsia="pt-BR"/>
              </w:rPr>
              <w:t>R$</w:t>
            </w:r>
            <w:proofErr w:type="gramStart"/>
            <w:r w:rsidRPr="00483C0C">
              <w:rPr>
                <w:rFonts w:ascii="Book Antiqua" w:eastAsia="Times New Roman" w:hAnsi="Book Antiqua" w:cs="Calibri"/>
                <w:b/>
                <w:bCs/>
                <w:color w:val="000000"/>
                <w:sz w:val="16"/>
                <w:szCs w:val="18"/>
                <w:lang w:eastAsia="pt-BR"/>
              </w:rPr>
              <w:t xml:space="preserve">  </w:t>
            </w:r>
            <w:proofErr w:type="gramEnd"/>
            <w:r w:rsidRPr="00483C0C">
              <w:rPr>
                <w:rFonts w:ascii="Book Antiqua" w:eastAsia="Times New Roman" w:hAnsi="Book Antiqua" w:cs="Calibri"/>
                <w:b/>
                <w:bCs/>
                <w:color w:val="000000"/>
                <w:sz w:val="16"/>
                <w:szCs w:val="18"/>
                <w:lang w:eastAsia="pt-BR"/>
              </w:rPr>
              <w:t xml:space="preserve">_________     </w:t>
            </w:r>
          </w:p>
        </w:tc>
        <w:tc>
          <w:tcPr>
            <w:tcW w:w="776" w:type="pct"/>
            <w:shd w:val="clear" w:color="auto" w:fill="FFFFFF" w:themeFill="background1"/>
            <w:vAlign w:val="center"/>
          </w:tcPr>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w:t>
            </w:r>
          </w:p>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Modelo: ____.</w:t>
            </w:r>
          </w:p>
        </w:tc>
      </w:tr>
      <w:tr w:rsidR="004A1222" w:rsidRPr="00C010C1" w:rsidTr="00975848">
        <w:trPr>
          <w:trHeight w:val="303"/>
        </w:trPr>
        <w:tc>
          <w:tcPr>
            <w:tcW w:w="312" w:type="pct"/>
            <w:shd w:val="clear" w:color="auto" w:fill="A6A6A6" w:themeFill="background1" w:themeFillShade="A6"/>
            <w:vAlign w:val="center"/>
            <w:hideMark/>
          </w:tcPr>
          <w:p w:rsidR="004A1222" w:rsidRPr="00C010C1" w:rsidRDefault="004A1222" w:rsidP="00483C0C">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C010C1">
              <w:rPr>
                <w:rFonts w:ascii="Book Antiqua" w:eastAsia="Times New Roman" w:hAnsi="Book Antiqua" w:cs="Arial"/>
                <w:b/>
                <w:bCs/>
                <w:color w:val="000000"/>
                <w:sz w:val="20"/>
                <w:szCs w:val="20"/>
                <w:lang w:eastAsia="pt-BR"/>
              </w:rPr>
              <w:t>5</w:t>
            </w:r>
          </w:p>
        </w:tc>
        <w:tc>
          <w:tcPr>
            <w:tcW w:w="1952" w:type="pct"/>
            <w:shd w:val="clear" w:color="auto" w:fill="auto"/>
            <w:hideMark/>
          </w:tcPr>
          <w:p w:rsidR="004A1222" w:rsidRPr="00483C0C" w:rsidRDefault="004A1222" w:rsidP="0098049E">
            <w:pPr>
              <w:ind w:left="72" w:right="72"/>
              <w:rPr>
                <w:rFonts w:ascii="Book Antiqua" w:eastAsia="Times New Roman" w:hAnsi="Book Antiqua" w:cs="Calibri"/>
                <w:color w:val="000000"/>
                <w:sz w:val="20"/>
                <w:lang w:eastAsia="pt-BR"/>
              </w:rPr>
            </w:pPr>
            <w:r w:rsidRPr="00483C0C">
              <w:rPr>
                <w:rFonts w:ascii="Book Antiqua" w:eastAsia="Times New Roman" w:hAnsi="Book Antiqua" w:cs="Calibri"/>
                <w:b/>
                <w:bCs/>
                <w:color w:val="000000"/>
                <w:sz w:val="20"/>
                <w:lang w:eastAsia="pt-BR"/>
              </w:rPr>
              <w:t>Unidade(s</w:t>
            </w:r>
            <w:proofErr w:type="gramStart"/>
            <w:r w:rsidRPr="00483C0C">
              <w:rPr>
                <w:rFonts w:ascii="Book Antiqua" w:eastAsia="Times New Roman" w:hAnsi="Book Antiqua" w:cs="Calibri"/>
                <w:b/>
                <w:bCs/>
                <w:color w:val="000000"/>
                <w:sz w:val="20"/>
                <w:lang w:eastAsia="pt-BR"/>
              </w:rPr>
              <w:t>)</w:t>
            </w:r>
            <w:proofErr w:type="gramEnd"/>
            <w:r w:rsidRPr="00483C0C">
              <w:rPr>
                <w:rFonts w:ascii="Book Antiqua" w:eastAsia="Times New Roman" w:hAnsi="Book Antiqua" w:cs="Calibri"/>
                <w:color w:val="000000"/>
                <w:sz w:val="20"/>
                <w:lang w:eastAsia="pt-BR"/>
              </w:rPr>
              <w:br/>
              <w:t>Fornecimento e Instalação de Conjunto motobomba horizontal centrífuga multiestágio</w:t>
            </w:r>
            <w:r w:rsidRPr="00483C0C">
              <w:rPr>
                <w:rFonts w:ascii="Book Antiqua" w:eastAsia="Times New Roman" w:hAnsi="Book Antiqua" w:cs="Calibri"/>
                <w:color w:val="000000"/>
                <w:sz w:val="20"/>
                <w:lang w:eastAsia="pt-BR"/>
              </w:rPr>
              <w:br/>
            </w:r>
            <w:r w:rsidRPr="00483C0C">
              <w:rPr>
                <w:rFonts w:ascii="Book Antiqua" w:eastAsia="Times New Roman" w:hAnsi="Book Antiqua" w:cs="Calibri"/>
                <w:b/>
                <w:bCs/>
                <w:color w:val="000000"/>
                <w:sz w:val="20"/>
                <w:lang w:eastAsia="pt-BR"/>
              </w:rPr>
              <w:t xml:space="preserve">Local de Instalação: Rua Douglas </w:t>
            </w:r>
            <w:r w:rsidRPr="00483C0C">
              <w:rPr>
                <w:rFonts w:ascii="Book Antiqua" w:eastAsia="Times New Roman" w:hAnsi="Book Antiqua" w:cs="Calibri"/>
                <w:b/>
                <w:bCs/>
                <w:color w:val="000000"/>
                <w:sz w:val="20"/>
                <w:lang w:eastAsia="pt-BR"/>
              </w:rPr>
              <w:lastRenderedPageBreak/>
              <w:t xml:space="preserve">Alexandre. </w:t>
            </w:r>
          </w:p>
        </w:tc>
        <w:tc>
          <w:tcPr>
            <w:tcW w:w="473" w:type="pct"/>
            <w:shd w:val="clear" w:color="auto" w:fill="auto"/>
            <w:noWrap/>
            <w:vAlign w:val="center"/>
            <w:hideMark/>
          </w:tcPr>
          <w:p w:rsidR="004A1222" w:rsidRPr="00C010C1" w:rsidRDefault="004A1222" w:rsidP="00483C0C">
            <w:pPr>
              <w:ind w:right="-637"/>
              <w:jc w:val="center"/>
              <w:rPr>
                <w:rFonts w:ascii="Book Antiqua" w:eastAsia="Times New Roman" w:hAnsi="Book Antiqua" w:cs="Calibri"/>
                <w:b/>
                <w:color w:val="000000"/>
                <w:lang w:eastAsia="pt-BR"/>
              </w:rPr>
            </w:pPr>
            <w:r>
              <w:rPr>
                <w:rFonts w:ascii="Book Antiqua" w:eastAsia="Times New Roman" w:hAnsi="Book Antiqua" w:cs="Calibri"/>
                <w:b/>
                <w:color w:val="000000"/>
                <w:lang w:eastAsia="pt-BR"/>
              </w:rPr>
              <w:lastRenderedPageBreak/>
              <w:t xml:space="preserve"> 0</w:t>
            </w:r>
            <w:r w:rsidRPr="00C010C1">
              <w:rPr>
                <w:rFonts w:ascii="Book Antiqua" w:eastAsia="Times New Roman" w:hAnsi="Book Antiqua" w:cs="Calibri"/>
                <w:b/>
                <w:color w:val="000000"/>
                <w:lang w:eastAsia="pt-BR"/>
              </w:rPr>
              <w:t>1</w:t>
            </w:r>
          </w:p>
        </w:tc>
        <w:tc>
          <w:tcPr>
            <w:tcW w:w="744" w:type="pct"/>
            <w:vAlign w:val="center"/>
          </w:tcPr>
          <w:p w:rsidR="004A1222" w:rsidRPr="00AE1E1D" w:rsidRDefault="004A1222" w:rsidP="00650B44">
            <w:pPr>
              <w:ind w:firstLine="709"/>
              <w:rPr>
                <w:rFonts w:ascii="Book Antiqua" w:eastAsia="Times New Roman" w:hAnsi="Book Antiqua" w:cs="Calibri"/>
                <w:lang w:eastAsia="pt-BR"/>
              </w:rPr>
            </w:pPr>
            <w:r>
              <w:rPr>
                <w:rFonts w:ascii="Book Antiqua" w:eastAsia="Times New Roman" w:hAnsi="Book Antiqua" w:cs="Calibri"/>
                <w:lang w:eastAsia="pt-BR"/>
              </w:rPr>
              <w:t xml:space="preserve">    R$ 3.708,33</w:t>
            </w:r>
          </w:p>
        </w:tc>
        <w:tc>
          <w:tcPr>
            <w:tcW w:w="743" w:type="pct"/>
          </w:tcPr>
          <w:p w:rsidR="004A1222" w:rsidRDefault="004A1222" w:rsidP="00483C0C">
            <w:pPr>
              <w:jc w:val="center"/>
              <w:rPr>
                <w:rFonts w:ascii="Book Antiqua" w:eastAsia="Times New Roman" w:hAnsi="Book Antiqua" w:cs="Calibri"/>
                <w:b/>
                <w:color w:val="000000"/>
                <w:lang w:eastAsia="pt-BR"/>
              </w:rPr>
            </w:pPr>
          </w:p>
          <w:p w:rsidR="004A1222" w:rsidRDefault="004A1222" w:rsidP="000F0629">
            <w:pPr>
              <w:ind w:firstLine="709"/>
              <w:rPr>
                <w:rFonts w:ascii="Book Antiqua" w:eastAsia="Times New Roman" w:hAnsi="Book Antiqua" w:cs="Calibri"/>
                <w:b/>
                <w:bCs/>
                <w:color w:val="000000"/>
                <w:sz w:val="16"/>
                <w:szCs w:val="18"/>
                <w:lang w:eastAsia="pt-BR"/>
              </w:rPr>
            </w:pPr>
          </w:p>
          <w:p w:rsidR="004A1222" w:rsidRPr="000F0629" w:rsidRDefault="004A1222" w:rsidP="000F0629">
            <w:pPr>
              <w:ind w:firstLine="709"/>
              <w:rPr>
                <w:rFonts w:ascii="Book Antiqua" w:eastAsia="Times New Roman" w:hAnsi="Book Antiqua" w:cs="Calibri"/>
                <w:lang w:eastAsia="pt-BR"/>
              </w:rPr>
            </w:pPr>
            <w:r>
              <w:rPr>
                <w:rFonts w:ascii="Book Antiqua" w:eastAsia="Times New Roman" w:hAnsi="Book Antiqua" w:cs="Calibri"/>
                <w:b/>
                <w:bCs/>
                <w:color w:val="000000"/>
                <w:sz w:val="16"/>
                <w:szCs w:val="18"/>
                <w:lang w:eastAsia="pt-BR"/>
              </w:rPr>
              <w:t xml:space="preserve">    </w:t>
            </w:r>
            <w:r w:rsidRPr="00483C0C">
              <w:rPr>
                <w:rFonts w:ascii="Book Antiqua" w:eastAsia="Times New Roman" w:hAnsi="Book Antiqua" w:cs="Calibri"/>
                <w:b/>
                <w:bCs/>
                <w:color w:val="000000"/>
                <w:sz w:val="16"/>
                <w:szCs w:val="18"/>
                <w:lang w:eastAsia="pt-BR"/>
              </w:rPr>
              <w:t>R$</w:t>
            </w:r>
            <w:proofErr w:type="gramStart"/>
            <w:r w:rsidRPr="00483C0C">
              <w:rPr>
                <w:rFonts w:ascii="Book Antiqua" w:eastAsia="Times New Roman" w:hAnsi="Book Antiqua" w:cs="Calibri"/>
                <w:b/>
                <w:bCs/>
                <w:color w:val="000000"/>
                <w:sz w:val="16"/>
                <w:szCs w:val="18"/>
                <w:lang w:eastAsia="pt-BR"/>
              </w:rPr>
              <w:t xml:space="preserve">  </w:t>
            </w:r>
            <w:proofErr w:type="gramEnd"/>
            <w:r w:rsidRPr="00483C0C">
              <w:rPr>
                <w:rFonts w:ascii="Book Antiqua" w:eastAsia="Times New Roman" w:hAnsi="Book Antiqua" w:cs="Calibri"/>
                <w:b/>
                <w:bCs/>
                <w:color w:val="000000"/>
                <w:sz w:val="16"/>
                <w:szCs w:val="18"/>
                <w:lang w:eastAsia="pt-BR"/>
              </w:rPr>
              <w:t xml:space="preserve">_________     </w:t>
            </w:r>
          </w:p>
        </w:tc>
        <w:tc>
          <w:tcPr>
            <w:tcW w:w="776" w:type="pct"/>
            <w:shd w:val="clear" w:color="auto" w:fill="FFFFFF" w:themeFill="background1"/>
            <w:vAlign w:val="center"/>
          </w:tcPr>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w:t>
            </w:r>
          </w:p>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Modelo: ____.</w:t>
            </w:r>
          </w:p>
        </w:tc>
      </w:tr>
      <w:tr w:rsidR="004A1222" w:rsidRPr="00C010C1" w:rsidTr="004A1222">
        <w:trPr>
          <w:trHeight w:val="1121"/>
        </w:trPr>
        <w:tc>
          <w:tcPr>
            <w:tcW w:w="312" w:type="pct"/>
            <w:shd w:val="clear" w:color="auto" w:fill="A6A6A6" w:themeFill="background1" w:themeFillShade="A6"/>
            <w:vAlign w:val="center"/>
            <w:hideMark/>
          </w:tcPr>
          <w:p w:rsidR="004A1222" w:rsidRPr="00C010C1" w:rsidRDefault="004A1222" w:rsidP="00483C0C">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lastRenderedPageBreak/>
              <w:t>0</w:t>
            </w:r>
            <w:r w:rsidRPr="00C010C1">
              <w:rPr>
                <w:rFonts w:ascii="Book Antiqua" w:eastAsia="Times New Roman" w:hAnsi="Book Antiqua" w:cs="Arial"/>
                <w:b/>
                <w:bCs/>
                <w:color w:val="000000"/>
                <w:sz w:val="20"/>
                <w:szCs w:val="20"/>
                <w:lang w:eastAsia="pt-BR"/>
              </w:rPr>
              <w:t>6</w:t>
            </w:r>
          </w:p>
        </w:tc>
        <w:tc>
          <w:tcPr>
            <w:tcW w:w="1952" w:type="pct"/>
            <w:shd w:val="clear" w:color="auto" w:fill="auto"/>
            <w:vAlign w:val="bottom"/>
            <w:hideMark/>
          </w:tcPr>
          <w:p w:rsidR="004A1222" w:rsidRPr="00483C0C" w:rsidRDefault="004A1222" w:rsidP="0098049E">
            <w:pPr>
              <w:ind w:left="72" w:right="72"/>
              <w:rPr>
                <w:rFonts w:ascii="Book Antiqua" w:eastAsia="Times New Roman" w:hAnsi="Book Antiqua" w:cs="Calibri"/>
                <w:color w:val="000000"/>
                <w:sz w:val="20"/>
                <w:lang w:eastAsia="pt-BR"/>
              </w:rPr>
            </w:pPr>
            <w:r w:rsidRPr="00483C0C">
              <w:rPr>
                <w:rFonts w:ascii="Book Antiqua" w:eastAsia="Times New Roman" w:hAnsi="Book Antiqua" w:cs="Calibri"/>
                <w:b/>
                <w:bCs/>
                <w:color w:val="000000"/>
                <w:sz w:val="20"/>
                <w:lang w:eastAsia="pt-BR"/>
              </w:rPr>
              <w:t>Unidade(s</w:t>
            </w:r>
            <w:proofErr w:type="gramStart"/>
            <w:r w:rsidRPr="00483C0C">
              <w:rPr>
                <w:rFonts w:ascii="Book Antiqua" w:eastAsia="Times New Roman" w:hAnsi="Book Antiqua" w:cs="Calibri"/>
                <w:b/>
                <w:bCs/>
                <w:color w:val="000000"/>
                <w:sz w:val="20"/>
                <w:lang w:eastAsia="pt-BR"/>
              </w:rPr>
              <w:t>)</w:t>
            </w:r>
            <w:proofErr w:type="gramEnd"/>
            <w:r w:rsidRPr="00483C0C">
              <w:rPr>
                <w:rFonts w:ascii="Book Antiqua" w:eastAsia="Times New Roman" w:hAnsi="Book Antiqua" w:cs="Calibri"/>
                <w:color w:val="000000"/>
                <w:sz w:val="20"/>
                <w:lang w:eastAsia="pt-BR"/>
              </w:rPr>
              <w:br/>
              <w:t>Fornecimento e Instalação de Sistema Flutuante com Conjunto motobomba horizontal centrífuga para água bruta.</w:t>
            </w:r>
            <w:r w:rsidRPr="00483C0C">
              <w:rPr>
                <w:rFonts w:ascii="Book Antiqua" w:eastAsia="Times New Roman" w:hAnsi="Book Antiqua" w:cs="Calibri"/>
                <w:color w:val="000000"/>
                <w:sz w:val="20"/>
                <w:lang w:eastAsia="pt-BR"/>
              </w:rPr>
              <w:br/>
            </w:r>
            <w:r w:rsidRPr="00483C0C">
              <w:rPr>
                <w:rFonts w:ascii="Book Antiqua" w:eastAsia="Times New Roman" w:hAnsi="Book Antiqua" w:cs="Calibri"/>
                <w:b/>
                <w:bCs/>
                <w:color w:val="000000"/>
                <w:sz w:val="20"/>
                <w:lang w:eastAsia="pt-BR"/>
              </w:rPr>
              <w:t>Local de Instalação: Rua Tijucas.</w:t>
            </w:r>
          </w:p>
        </w:tc>
        <w:tc>
          <w:tcPr>
            <w:tcW w:w="473" w:type="pct"/>
            <w:shd w:val="clear" w:color="auto" w:fill="auto"/>
            <w:noWrap/>
            <w:vAlign w:val="center"/>
            <w:hideMark/>
          </w:tcPr>
          <w:p w:rsidR="004A1222" w:rsidRPr="00C010C1" w:rsidRDefault="004A1222" w:rsidP="00483C0C">
            <w:pPr>
              <w:ind w:right="-637"/>
              <w:jc w:val="center"/>
              <w:rPr>
                <w:rFonts w:ascii="Book Antiqua" w:eastAsia="Times New Roman" w:hAnsi="Book Antiqua" w:cs="Calibri"/>
                <w:b/>
                <w:color w:val="000000"/>
                <w:lang w:eastAsia="pt-BR"/>
              </w:rPr>
            </w:pPr>
            <w:r>
              <w:rPr>
                <w:rFonts w:ascii="Book Antiqua" w:eastAsia="Times New Roman" w:hAnsi="Book Antiqua" w:cs="Calibri"/>
                <w:b/>
                <w:color w:val="000000"/>
                <w:lang w:eastAsia="pt-BR"/>
              </w:rPr>
              <w:t xml:space="preserve"> 0</w:t>
            </w:r>
            <w:r w:rsidRPr="00C010C1">
              <w:rPr>
                <w:rFonts w:ascii="Book Antiqua" w:eastAsia="Times New Roman" w:hAnsi="Book Antiqua" w:cs="Calibri"/>
                <w:b/>
                <w:color w:val="000000"/>
                <w:lang w:eastAsia="pt-BR"/>
              </w:rPr>
              <w:t>1</w:t>
            </w:r>
          </w:p>
        </w:tc>
        <w:tc>
          <w:tcPr>
            <w:tcW w:w="744" w:type="pct"/>
            <w:vAlign w:val="center"/>
          </w:tcPr>
          <w:p w:rsidR="004A1222" w:rsidRPr="00AE1E1D" w:rsidRDefault="004A1222" w:rsidP="00650B44">
            <w:pPr>
              <w:ind w:firstLine="709"/>
              <w:rPr>
                <w:rFonts w:ascii="Book Antiqua" w:eastAsia="Times New Roman" w:hAnsi="Book Antiqua" w:cs="Calibri"/>
                <w:lang w:eastAsia="pt-BR"/>
              </w:rPr>
            </w:pPr>
            <w:r>
              <w:rPr>
                <w:rFonts w:ascii="Book Antiqua" w:eastAsia="Times New Roman" w:hAnsi="Book Antiqua" w:cs="Calibri"/>
                <w:lang w:eastAsia="pt-BR"/>
              </w:rPr>
              <w:t xml:space="preserve">   R$ 81.376,67</w:t>
            </w:r>
          </w:p>
        </w:tc>
        <w:tc>
          <w:tcPr>
            <w:tcW w:w="743" w:type="pct"/>
          </w:tcPr>
          <w:p w:rsidR="004A1222" w:rsidRDefault="004A1222" w:rsidP="00483C0C">
            <w:pPr>
              <w:jc w:val="center"/>
              <w:rPr>
                <w:rFonts w:ascii="Book Antiqua" w:eastAsia="Times New Roman" w:hAnsi="Book Antiqua" w:cs="Calibri"/>
                <w:b/>
                <w:color w:val="000000"/>
                <w:lang w:eastAsia="pt-BR"/>
              </w:rPr>
            </w:pPr>
          </w:p>
          <w:p w:rsidR="004A1222" w:rsidRDefault="004A1222" w:rsidP="000F0629">
            <w:pPr>
              <w:rPr>
                <w:rFonts w:ascii="Book Antiqua" w:eastAsia="Times New Roman" w:hAnsi="Book Antiqua" w:cs="Calibri"/>
                <w:lang w:eastAsia="pt-BR"/>
              </w:rPr>
            </w:pPr>
          </w:p>
          <w:p w:rsidR="004A1222" w:rsidRDefault="004A1222" w:rsidP="000F0629">
            <w:pPr>
              <w:ind w:firstLine="709"/>
              <w:rPr>
                <w:rFonts w:ascii="Book Antiqua" w:eastAsia="Times New Roman" w:hAnsi="Book Antiqua" w:cs="Calibri"/>
                <w:b/>
                <w:bCs/>
                <w:color w:val="000000"/>
                <w:sz w:val="16"/>
                <w:szCs w:val="18"/>
                <w:lang w:eastAsia="pt-BR"/>
              </w:rPr>
            </w:pPr>
            <w:r>
              <w:rPr>
                <w:rFonts w:ascii="Book Antiqua" w:eastAsia="Times New Roman" w:hAnsi="Book Antiqua" w:cs="Calibri"/>
                <w:b/>
                <w:bCs/>
                <w:color w:val="000000"/>
                <w:sz w:val="16"/>
                <w:szCs w:val="18"/>
                <w:lang w:eastAsia="pt-BR"/>
              </w:rPr>
              <w:t xml:space="preserve"> </w:t>
            </w:r>
          </w:p>
          <w:p w:rsidR="004A1222" w:rsidRPr="000F0629" w:rsidRDefault="004A1222" w:rsidP="000F0629">
            <w:pPr>
              <w:ind w:firstLine="709"/>
              <w:rPr>
                <w:rFonts w:ascii="Book Antiqua" w:eastAsia="Times New Roman" w:hAnsi="Book Antiqua" w:cs="Calibri"/>
                <w:lang w:eastAsia="pt-BR"/>
              </w:rPr>
            </w:pPr>
            <w:r>
              <w:rPr>
                <w:rFonts w:ascii="Book Antiqua" w:eastAsia="Times New Roman" w:hAnsi="Book Antiqua" w:cs="Calibri"/>
                <w:b/>
                <w:bCs/>
                <w:color w:val="000000"/>
                <w:sz w:val="16"/>
                <w:szCs w:val="18"/>
                <w:lang w:eastAsia="pt-BR"/>
              </w:rPr>
              <w:t xml:space="preserve">    </w:t>
            </w:r>
            <w:r w:rsidRPr="00483C0C">
              <w:rPr>
                <w:rFonts w:ascii="Book Antiqua" w:eastAsia="Times New Roman" w:hAnsi="Book Antiqua" w:cs="Calibri"/>
                <w:b/>
                <w:bCs/>
                <w:color w:val="000000"/>
                <w:sz w:val="16"/>
                <w:szCs w:val="18"/>
                <w:lang w:eastAsia="pt-BR"/>
              </w:rPr>
              <w:t>R$</w:t>
            </w:r>
            <w:proofErr w:type="gramStart"/>
            <w:r w:rsidRPr="00483C0C">
              <w:rPr>
                <w:rFonts w:ascii="Book Antiqua" w:eastAsia="Times New Roman" w:hAnsi="Book Antiqua" w:cs="Calibri"/>
                <w:b/>
                <w:bCs/>
                <w:color w:val="000000"/>
                <w:sz w:val="16"/>
                <w:szCs w:val="18"/>
                <w:lang w:eastAsia="pt-BR"/>
              </w:rPr>
              <w:t xml:space="preserve">  </w:t>
            </w:r>
            <w:proofErr w:type="gramEnd"/>
            <w:r w:rsidRPr="00483C0C">
              <w:rPr>
                <w:rFonts w:ascii="Book Antiqua" w:eastAsia="Times New Roman" w:hAnsi="Book Antiqua" w:cs="Calibri"/>
                <w:b/>
                <w:bCs/>
                <w:color w:val="000000"/>
                <w:sz w:val="16"/>
                <w:szCs w:val="18"/>
                <w:lang w:eastAsia="pt-BR"/>
              </w:rPr>
              <w:t xml:space="preserve">_________     </w:t>
            </w:r>
          </w:p>
        </w:tc>
        <w:tc>
          <w:tcPr>
            <w:tcW w:w="776" w:type="pct"/>
            <w:shd w:val="clear" w:color="auto" w:fill="FFFFFF" w:themeFill="background1"/>
            <w:vAlign w:val="center"/>
          </w:tcPr>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w:t>
            </w:r>
          </w:p>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Modelo: ____.</w:t>
            </w:r>
          </w:p>
        </w:tc>
      </w:tr>
      <w:tr w:rsidR="004A1222" w:rsidRPr="00C010C1" w:rsidTr="004A1222">
        <w:trPr>
          <w:trHeight w:val="600"/>
        </w:trPr>
        <w:tc>
          <w:tcPr>
            <w:tcW w:w="312" w:type="pct"/>
            <w:shd w:val="clear" w:color="auto" w:fill="A6A6A6" w:themeFill="background1" w:themeFillShade="A6"/>
            <w:vAlign w:val="center"/>
            <w:hideMark/>
          </w:tcPr>
          <w:p w:rsidR="004A1222" w:rsidRPr="00C010C1" w:rsidRDefault="004A1222" w:rsidP="00483C0C">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C010C1">
              <w:rPr>
                <w:rFonts w:ascii="Book Antiqua" w:eastAsia="Times New Roman" w:hAnsi="Book Antiqua" w:cs="Arial"/>
                <w:b/>
                <w:bCs/>
                <w:color w:val="000000"/>
                <w:sz w:val="20"/>
                <w:szCs w:val="20"/>
                <w:lang w:eastAsia="pt-BR"/>
              </w:rPr>
              <w:t>7</w:t>
            </w:r>
          </w:p>
        </w:tc>
        <w:tc>
          <w:tcPr>
            <w:tcW w:w="1952" w:type="pct"/>
            <w:shd w:val="clear" w:color="auto" w:fill="auto"/>
            <w:vAlign w:val="bottom"/>
            <w:hideMark/>
          </w:tcPr>
          <w:p w:rsidR="004A1222" w:rsidRPr="00483C0C" w:rsidRDefault="004A1222" w:rsidP="0098049E">
            <w:pPr>
              <w:ind w:left="72" w:right="72"/>
              <w:rPr>
                <w:rFonts w:ascii="Book Antiqua" w:eastAsia="Times New Roman" w:hAnsi="Book Antiqua" w:cs="Calibri"/>
                <w:color w:val="000000"/>
                <w:sz w:val="20"/>
                <w:lang w:eastAsia="pt-BR"/>
              </w:rPr>
            </w:pPr>
            <w:r w:rsidRPr="00483C0C">
              <w:rPr>
                <w:rFonts w:ascii="Book Antiqua" w:eastAsia="Times New Roman" w:hAnsi="Book Antiqua" w:cs="Calibri"/>
                <w:b/>
                <w:bCs/>
                <w:color w:val="000000"/>
                <w:sz w:val="20"/>
                <w:lang w:eastAsia="pt-BR"/>
              </w:rPr>
              <w:t>Unidade(s</w:t>
            </w:r>
            <w:proofErr w:type="gramStart"/>
            <w:r w:rsidRPr="00483C0C">
              <w:rPr>
                <w:rFonts w:ascii="Book Antiqua" w:eastAsia="Times New Roman" w:hAnsi="Book Antiqua" w:cs="Calibri"/>
                <w:b/>
                <w:bCs/>
                <w:color w:val="000000"/>
                <w:sz w:val="20"/>
                <w:lang w:eastAsia="pt-BR"/>
              </w:rPr>
              <w:t>)</w:t>
            </w:r>
            <w:proofErr w:type="gramEnd"/>
            <w:r w:rsidRPr="00483C0C">
              <w:rPr>
                <w:rFonts w:ascii="Book Antiqua" w:eastAsia="Times New Roman" w:hAnsi="Book Antiqua" w:cs="Calibri"/>
                <w:color w:val="000000"/>
                <w:sz w:val="20"/>
                <w:lang w:eastAsia="pt-BR"/>
              </w:rPr>
              <w:br/>
              <w:t>Contêiner para reposição de boosters para 1 Moto bomba.</w:t>
            </w:r>
          </w:p>
        </w:tc>
        <w:tc>
          <w:tcPr>
            <w:tcW w:w="473" w:type="pct"/>
            <w:shd w:val="clear" w:color="auto" w:fill="auto"/>
            <w:noWrap/>
            <w:vAlign w:val="center"/>
            <w:hideMark/>
          </w:tcPr>
          <w:p w:rsidR="004A1222" w:rsidRPr="00C010C1" w:rsidRDefault="004A1222" w:rsidP="00483C0C">
            <w:pPr>
              <w:ind w:right="-637"/>
              <w:jc w:val="center"/>
              <w:rPr>
                <w:rFonts w:ascii="Book Antiqua" w:eastAsia="Times New Roman" w:hAnsi="Book Antiqua" w:cs="Calibri"/>
                <w:b/>
                <w:color w:val="000000"/>
                <w:lang w:eastAsia="pt-BR"/>
              </w:rPr>
            </w:pPr>
            <w:r>
              <w:rPr>
                <w:rFonts w:ascii="Book Antiqua" w:eastAsia="Times New Roman" w:hAnsi="Book Antiqua" w:cs="Calibri"/>
                <w:b/>
                <w:color w:val="000000"/>
                <w:lang w:eastAsia="pt-BR"/>
              </w:rPr>
              <w:t xml:space="preserve"> 0</w:t>
            </w:r>
            <w:r w:rsidRPr="00C010C1">
              <w:rPr>
                <w:rFonts w:ascii="Book Antiqua" w:eastAsia="Times New Roman" w:hAnsi="Book Antiqua" w:cs="Calibri"/>
                <w:b/>
                <w:color w:val="000000"/>
                <w:lang w:eastAsia="pt-BR"/>
              </w:rPr>
              <w:t>1</w:t>
            </w:r>
          </w:p>
        </w:tc>
        <w:tc>
          <w:tcPr>
            <w:tcW w:w="744" w:type="pct"/>
            <w:vAlign w:val="center"/>
          </w:tcPr>
          <w:p w:rsidR="004A1222" w:rsidRPr="00AE1E1D" w:rsidRDefault="004A1222" w:rsidP="00650B44">
            <w:pPr>
              <w:ind w:firstLine="709"/>
              <w:rPr>
                <w:rFonts w:ascii="Book Antiqua" w:eastAsia="Times New Roman" w:hAnsi="Book Antiqua" w:cs="Calibri"/>
                <w:lang w:eastAsia="pt-BR"/>
              </w:rPr>
            </w:pPr>
            <w:r>
              <w:rPr>
                <w:rFonts w:ascii="Book Antiqua" w:eastAsia="Times New Roman" w:hAnsi="Book Antiqua" w:cs="Calibri"/>
                <w:lang w:eastAsia="pt-BR"/>
              </w:rPr>
              <w:t xml:space="preserve">   R$ 13.766,67</w:t>
            </w:r>
          </w:p>
        </w:tc>
        <w:tc>
          <w:tcPr>
            <w:tcW w:w="743" w:type="pct"/>
          </w:tcPr>
          <w:p w:rsidR="004A1222" w:rsidRDefault="004A1222" w:rsidP="00483C0C">
            <w:pPr>
              <w:jc w:val="center"/>
              <w:rPr>
                <w:rFonts w:ascii="Book Antiqua" w:eastAsia="Times New Roman" w:hAnsi="Book Antiqua" w:cs="Calibri"/>
                <w:b/>
                <w:color w:val="000000"/>
                <w:lang w:eastAsia="pt-BR"/>
              </w:rPr>
            </w:pPr>
          </w:p>
          <w:p w:rsidR="004A1222" w:rsidRDefault="004A1222" w:rsidP="000F0629">
            <w:pPr>
              <w:ind w:firstLine="709"/>
              <w:rPr>
                <w:rFonts w:ascii="Book Antiqua" w:eastAsia="Times New Roman" w:hAnsi="Book Antiqua" w:cs="Calibri"/>
                <w:b/>
                <w:bCs/>
                <w:color w:val="000000"/>
                <w:sz w:val="16"/>
                <w:szCs w:val="18"/>
                <w:lang w:eastAsia="pt-BR"/>
              </w:rPr>
            </w:pPr>
          </w:p>
          <w:p w:rsidR="004A1222" w:rsidRPr="000F0629" w:rsidRDefault="004A1222" w:rsidP="000F0629">
            <w:pPr>
              <w:ind w:firstLine="709"/>
              <w:rPr>
                <w:rFonts w:ascii="Book Antiqua" w:eastAsia="Times New Roman" w:hAnsi="Book Antiqua" w:cs="Calibri"/>
                <w:lang w:eastAsia="pt-BR"/>
              </w:rPr>
            </w:pPr>
            <w:r>
              <w:rPr>
                <w:rFonts w:ascii="Book Antiqua" w:eastAsia="Times New Roman" w:hAnsi="Book Antiqua" w:cs="Calibri"/>
                <w:b/>
                <w:bCs/>
                <w:color w:val="000000"/>
                <w:sz w:val="16"/>
                <w:szCs w:val="18"/>
                <w:lang w:eastAsia="pt-BR"/>
              </w:rPr>
              <w:t xml:space="preserve">    </w:t>
            </w:r>
            <w:r w:rsidRPr="00483C0C">
              <w:rPr>
                <w:rFonts w:ascii="Book Antiqua" w:eastAsia="Times New Roman" w:hAnsi="Book Antiqua" w:cs="Calibri"/>
                <w:b/>
                <w:bCs/>
                <w:color w:val="000000"/>
                <w:sz w:val="16"/>
                <w:szCs w:val="18"/>
                <w:lang w:eastAsia="pt-BR"/>
              </w:rPr>
              <w:t>R$</w:t>
            </w:r>
            <w:proofErr w:type="gramStart"/>
            <w:r w:rsidRPr="00483C0C">
              <w:rPr>
                <w:rFonts w:ascii="Book Antiqua" w:eastAsia="Times New Roman" w:hAnsi="Book Antiqua" w:cs="Calibri"/>
                <w:b/>
                <w:bCs/>
                <w:color w:val="000000"/>
                <w:sz w:val="16"/>
                <w:szCs w:val="18"/>
                <w:lang w:eastAsia="pt-BR"/>
              </w:rPr>
              <w:t xml:space="preserve">  </w:t>
            </w:r>
            <w:proofErr w:type="gramEnd"/>
            <w:r w:rsidRPr="00483C0C">
              <w:rPr>
                <w:rFonts w:ascii="Book Antiqua" w:eastAsia="Times New Roman" w:hAnsi="Book Antiqua" w:cs="Calibri"/>
                <w:b/>
                <w:bCs/>
                <w:color w:val="000000"/>
                <w:sz w:val="16"/>
                <w:szCs w:val="18"/>
                <w:lang w:eastAsia="pt-BR"/>
              </w:rPr>
              <w:t xml:space="preserve">_________     </w:t>
            </w:r>
          </w:p>
        </w:tc>
        <w:tc>
          <w:tcPr>
            <w:tcW w:w="776" w:type="pct"/>
            <w:shd w:val="clear" w:color="auto" w:fill="FFFFFF" w:themeFill="background1"/>
            <w:vAlign w:val="center"/>
          </w:tcPr>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w:t>
            </w:r>
          </w:p>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Modelo: ____.</w:t>
            </w:r>
          </w:p>
        </w:tc>
      </w:tr>
      <w:tr w:rsidR="004A1222" w:rsidRPr="00C010C1" w:rsidTr="004A1222">
        <w:trPr>
          <w:trHeight w:val="600"/>
        </w:trPr>
        <w:tc>
          <w:tcPr>
            <w:tcW w:w="312" w:type="pct"/>
            <w:shd w:val="clear" w:color="auto" w:fill="A6A6A6" w:themeFill="background1" w:themeFillShade="A6"/>
            <w:vAlign w:val="center"/>
            <w:hideMark/>
          </w:tcPr>
          <w:p w:rsidR="004A1222" w:rsidRPr="00C010C1" w:rsidRDefault="004A1222" w:rsidP="00483C0C">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C010C1">
              <w:rPr>
                <w:rFonts w:ascii="Book Antiqua" w:eastAsia="Times New Roman" w:hAnsi="Book Antiqua" w:cs="Arial"/>
                <w:b/>
                <w:bCs/>
                <w:color w:val="000000"/>
                <w:sz w:val="20"/>
                <w:szCs w:val="20"/>
                <w:lang w:eastAsia="pt-BR"/>
              </w:rPr>
              <w:t>8</w:t>
            </w:r>
          </w:p>
        </w:tc>
        <w:tc>
          <w:tcPr>
            <w:tcW w:w="1952" w:type="pct"/>
            <w:shd w:val="clear" w:color="auto" w:fill="auto"/>
            <w:vAlign w:val="bottom"/>
            <w:hideMark/>
          </w:tcPr>
          <w:p w:rsidR="004A1222" w:rsidRPr="00483C0C" w:rsidRDefault="004A1222" w:rsidP="0098049E">
            <w:pPr>
              <w:ind w:left="72" w:right="72"/>
              <w:rPr>
                <w:rFonts w:ascii="Book Antiqua" w:eastAsia="Times New Roman" w:hAnsi="Book Antiqua" w:cs="Calibri"/>
                <w:color w:val="000000"/>
                <w:sz w:val="20"/>
                <w:lang w:eastAsia="pt-BR"/>
              </w:rPr>
            </w:pPr>
            <w:r w:rsidRPr="00483C0C">
              <w:rPr>
                <w:rFonts w:ascii="Book Antiqua" w:eastAsia="Times New Roman" w:hAnsi="Book Antiqua" w:cs="Calibri"/>
                <w:b/>
                <w:bCs/>
                <w:color w:val="000000"/>
                <w:sz w:val="20"/>
                <w:lang w:eastAsia="pt-BR"/>
              </w:rPr>
              <w:t>Unidade(s</w:t>
            </w:r>
            <w:proofErr w:type="gramStart"/>
            <w:r w:rsidRPr="00483C0C">
              <w:rPr>
                <w:rFonts w:ascii="Book Antiqua" w:eastAsia="Times New Roman" w:hAnsi="Book Antiqua" w:cs="Calibri"/>
                <w:b/>
                <w:bCs/>
                <w:color w:val="000000"/>
                <w:sz w:val="20"/>
                <w:lang w:eastAsia="pt-BR"/>
              </w:rPr>
              <w:t>)</w:t>
            </w:r>
            <w:proofErr w:type="gramEnd"/>
            <w:r w:rsidRPr="00483C0C">
              <w:rPr>
                <w:rFonts w:ascii="Book Antiqua" w:eastAsia="Times New Roman" w:hAnsi="Book Antiqua" w:cs="Calibri"/>
                <w:color w:val="000000"/>
                <w:sz w:val="20"/>
                <w:lang w:eastAsia="pt-BR"/>
              </w:rPr>
              <w:br/>
              <w:t>Contêiner para reposição de boosters para 2 Moto bomba.</w:t>
            </w:r>
          </w:p>
        </w:tc>
        <w:tc>
          <w:tcPr>
            <w:tcW w:w="473" w:type="pct"/>
            <w:shd w:val="clear" w:color="auto" w:fill="auto"/>
            <w:noWrap/>
            <w:vAlign w:val="center"/>
            <w:hideMark/>
          </w:tcPr>
          <w:p w:rsidR="004A1222" w:rsidRPr="00C010C1" w:rsidRDefault="004A1222" w:rsidP="00483C0C">
            <w:pPr>
              <w:ind w:right="-637"/>
              <w:jc w:val="center"/>
              <w:rPr>
                <w:rFonts w:ascii="Book Antiqua" w:eastAsia="Times New Roman" w:hAnsi="Book Antiqua" w:cs="Calibri"/>
                <w:b/>
                <w:color w:val="000000"/>
                <w:lang w:eastAsia="pt-BR"/>
              </w:rPr>
            </w:pPr>
            <w:r>
              <w:rPr>
                <w:rFonts w:ascii="Book Antiqua" w:eastAsia="Times New Roman" w:hAnsi="Book Antiqua" w:cs="Calibri"/>
                <w:b/>
                <w:color w:val="000000"/>
                <w:lang w:eastAsia="pt-BR"/>
              </w:rPr>
              <w:t xml:space="preserve"> 0</w:t>
            </w:r>
            <w:r w:rsidRPr="00C010C1">
              <w:rPr>
                <w:rFonts w:ascii="Book Antiqua" w:eastAsia="Times New Roman" w:hAnsi="Book Antiqua" w:cs="Calibri"/>
                <w:b/>
                <w:color w:val="000000"/>
                <w:lang w:eastAsia="pt-BR"/>
              </w:rPr>
              <w:t>1</w:t>
            </w:r>
          </w:p>
        </w:tc>
        <w:tc>
          <w:tcPr>
            <w:tcW w:w="744" w:type="pct"/>
            <w:vAlign w:val="center"/>
          </w:tcPr>
          <w:p w:rsidR="004A1222" w:rsidRPr="00AE1E1D" w:rsidRDefault="004A1222" w:rsidP="00650B44">
            <w:pPr>
              <w:ind w:firstLine="709"/>
              <w:rPr>
                <w:rFonts w:ascii="Book Antiqua" w:eastAsia="Times New Roman" w:hAnsi="Book Antiqua" w:cs="Calibri"/>
                <w:lang w:eastAsia="pt-BR"/>
              </w:rPr>
            </w:pPr>
            <w:r>
              <w:rPr>
                <w:rFonts w:ascii="Book Antiqua" w:eastAsia="Times New Roman" w:hAnsi="Book Antiqua" w:cs="Calibri"/>
                <w:lang w:eastAsia="pt-BR"/>
              </w:rPr>
              <w:t xml:space="preserve">   R$ 14.850,00</w:t>
            </w:r>
          </w:p>
        </w:tc>
        <w:tc>
          <w:tcPr>
            <w:tcW w:w="743" w:type="pct"/>
          </w:tcPr>
          <w:p w:rsidR="004A1222" w:rsidRDefault="004A1222" w:rsidP="00483C0C">
            <w:pPr>
              <w:jc w:val="center"/>
              <w:rPr>
                <w:rFonts w:ascii="Book Antiqua" w:eastAsia="Times New Roman" w:hAnsi="Book Antiqua" w:cs="Calibri"/>
                <w:b/>
                <w:color w:val="000000"/>
                <w:lang w:eastAsia="pt-BR"/>
              </w:rPr>
            </w:pPr>
          </w:p>
          <w:p w:rsidR="004A1222" w:rsidRDefault="004A1222" w:rsidP="000F0629">
            <w:pPr>
              <w:ind w:firstLine="709"/>
              <w:rPr>
                <w:rFonts w:ascii="Book Antiqua" w:eastAsia="Times New Roman" w:hAnsi="Book Antiqua" w:cs="Calibri"/>
                <w:b/>
                <w:bCs/>
                <w:color w:val="000000"/>
                <w:sz w:val="16"/>
                <w:szCs w:val="18"/>
                <w:lang w:eastAsia="pt-BR"/>
              </w:rPr>
            </w:pPr>
          </w:p>
          <w:p w:rsidR="004A1222" w:rsidRPr="000F0629" w:rsidRDefault="004A1222" w:rsidP="000F0629">
            <w:pPr>
              <w:ind w:firstLine="709"/>
              <w:rPr>
                <w:rFonts w:ascii="Book Antiqua" w:eastAsia="Times New Roman" w:hAnsi="Book Antiqua" w:cs="Calibri"/>
                <w:lang w:eastAsia="pt-BR"/>
              </w:rPr>
            </w:pPr>
            <w:r>
              <w:rPr>
                <w:rFonts w:ascii="Book Antiqua" w:eastAsia="Times New Roman" w:hAnsi="Book Antiqua" w:cs="Calibri"/>
                <w:b/>
                <w:bCs/>
                <w:color w:val="000000"/>
                <w:sz w:val="16"/>
                <w:szCs w:val="18"/>
                <w:lang w:eastAsia="pt-BR"/>
              </w:rPr>
              <w:t xml:space="preserve">    </w:t>
            </w:r>
            <w:r w:rsidRPr="00483C0C">
              <w:rPr>
                <w:rFonts w:ascii="Book Antiqua" w:eastAsia="Times New Roman" w:hAnsi="Book Antiqua" w:cs="Calibri"/>
                <w:b/>
                <w:bCs/>
                <w:color w:val="000000"/>
                <w:sz w:val="16"/>
                <w:szCs w:val="18"/>
                <w:lang w:eastAsia="pt-BR"/>
              </w:rPr>
              <w:t>R$</w:t>
            </w:r>
            <w:proofErr w:type="gramStart"/>
            <w:r w:rsidRPr="00483C0C">
              <w:rPr>
                <w:rFonts w:ascii="Book Antiqua" w:eastAsia="Times New Roman" w:hAnsi="Book Antiqua" w:cs="Calibri"/>
                <w:b/>
                <w:bCs/>
                <w:color w:val="000000"/>
                <w:sz w:val="16"/>
                <w:szCs w:val="18"/>
                <w:lang w:eastAsia="pt-BR"/>
              </w:rPr>
              <w:t xml:space="preserve">  </w:t>
            </w:r>
            <w:proofErr w:type="gramEnd"/>
            <w:r w:rsidRPr="00483C0C">
              <w:rPr>
                <w:rFonts w:ascii="Book Antiqua" w:eastAsia="Times New Roman" w:hAnsi="Book Antiqua" w:cs="Calibri"/>
                <w:b/>
                <w:bCs/>
                <w:color w:val="000000"/>
                <w:sz w:val="16"/>
                <w:szCs w:val="18"/>
                <w:lang w:eastAsia="pt-BR"/>
              </w:rPr>
              <w:t xml:space="preserve">_________     </w:t>
            </w:r>
          </w:p>
        </w:tc>
        <w:tc>
          <w:tcPr>
            <w:tcW w:w="776" w:type="pct"/>
            <w:shd w:val="clear" w:color="auto" w:fill="FFFFFF" w:themeFill="background1"/>
            <w:vAlign w:val="center"/>
          </w:tcPr>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w:t>
            </w:r>
          </w:p>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Modelo: ____.</w:t>
            </w:r>
          </w:p>
        </w:tc>
      </w:tr>
      <w:tr w:rsidR="004A1222" w:rsidRPr="00C010C1" w:rsidTr="004A1222">
        <w:trPr>
          <w:trHeight w:val="885"/>
        </w:trPr>
        <w:tc>
          <w:tcPr>
            <w:tcW w:w="312" w:type="pct"/>
            <w:shd w:val="clear" w:color="auto" w:fill="A6A6A6" w:themeFill="background1" w:themeFillShade="A6"/>
            <w:vAlign w:val="center"/>
            <w:hideMark/>
          </w:tcPr>
          <w:p w:rsidR="004A1222" w:rsidRPr="00C010C1" w:rsidRDefault="004A1222" w:rsidP="00483C0C">
            <w:pPr>
              <w:ind w:right="-779"/>
              <w:jc w:val="center"/>
              <w:rPr>
                <w:rFonts w:ascii="Book Antiqua" w:eastAsia="Times New Roman" w:hAnsi="Book Antiqua" w:cs="Arial"/>
                <w:b/>
                <w:bCs/>
                <w:color w:val="000000"/>
                <w:sz w:val="20"/>
                <w:szCs w:val="20"/>
                <w:lang w:eastAsia="pt-BR"/>
              </w:rPr>
            </w:pPr>
            <w:r>
              <w:rPr>
                <w:rFonts w:ascii="Book Antiqua" w:eastAsia="Times New Roman" w:hAnsi="Book Antiqua" w:cs="Arial"/>
                <w:b/>
                <w:bCs/>
                <w:color w:val="000000"/>
                <w:sz w:val="20"/>
                <w:szCs w:val="20"/>
                <w:lang w:eastAsia="pt-BR"/>
              </w:rPr>
              <w:t>0</w:t>
            </w:r>
            <w:r w:rsidRPr="00C010C1">
              <w:rPr>
                <w:rFonts w:ascii="Book Antiqua" w:eastAsia="Times New Roman" w:hAnsi="Book Antiqua" w:cs="Arial"/>
                <w:b/>
                <w:bCs/>
                <w:color w:val="000000"/>
                <w:sz w:val="20"/>
                <w:szCs w:val="20"/>
                <w:lang w:eastAsia="pt-BR"/>
              </w:rPr>
              <w:t>9</w:t>
            </w:r>
          </w:p>
        </w:tc>
        <w:tc>
          <w:tcPr>
            <w:tcW w:w="1952" w:type="pct"/>
            <w:shd w:val="clear" w:color="auto" w:fill="auto"/>
            <w:vAlign w:val="bottom"/>
            <w:hideMark/>
          </w:tcPr>
          <w:p w:rsidR="004A1222" w:rsidRPr="00483C0C" w:rsidRDefault="004A1222" w:rsidP="0098049E">
            <w:pPr>
              <w:ind w:left="72" w:right="72"/>
              <w:rPr>
                <w:rFonts w:ascii="Book Antiqua" w:eastAsia="Times New Roman" w:hAnsi="Book Antiqua" w:cs="Calibri"/>
                <w:color w:val="000000"/>
                <w:sz w:val="20"/>
                <w:lang w:eastAsia="pt-BR"/>
              </w:rPr>
            </w:pPr>
            <w:r w:rsidRPr="00483C0C">
              <w:rPr>
                <w:rFonts w:ascii="Book Antiqua" w:eastAsia="Times New Roman" w:hAnsi="Book Antiqua" w:cs="Calibri"/>
                <w:b/>
                <w:bCs/>
                <w:color w:val="000000"/>
                <w:sz w:val="20"/>
                <w:lang w:eastAsia="pt-BR"/>
              </w:rPr>
              <w:t>Unidade(s</w:t>
            </w:r>
            <w:proofErr w:type="gramStart"/>
            <w:r w:rsidRPr="00483C0C">
              <w:rPr>
                <w:rFonts w:ascii="Book Antiqua" w:eastAsia="Times New Roman" w:hAnsi="Book Antiqua" w:cs="Calibri"/>
                <w:b/>
                <w:bCs/>
                <w:color w:val="000000"/>
                <w:sz w:val="20"/>
                <w:lang w:eastAsia="pt-BR"/>
              </w:rPr>
              <w:t>)</w:t>
            </w:r>
            <w:proofErr w:type="gramEnd"/>
            <w:r w:rsidRPr="00483C0C">
              <w:rPr>
                <w:rFonts w:ascii="Book Antiqua" w:eastAsia="Times New Roman" w:hAnsi="Book Antiqua" w:cs="Calibri"/>
                <w:color w:val="000000"/>
                <w:sz w:val="20"/>
                <w:lang w:eastAsia="pt-BR"/>
              </w:rPr>
              <w:br/>
              <w:t>Transmissor de pressão/saída 4-20ma Faixa 0 a 10bar (10-b)/alimentação 10 á 30vcc (típica     24vcc)/precisão: 1,0% (1,0) / Conector: din43650c (d)/conexão ao Processo: 1/4"bsp (g)/chave código T2000-4-20ma-10-b-1,0d-gNcm - 9026.20.90.</w:t>
            </w:r>
          </w:p>
        </w:tc>
        <w:tc>
          <w:tcPr>
            <w:tcW w:w="473" w:type="pct"/>
            <w:shd w:val="clear" w:color="auto" w:fill="auto"/>
            <w:noWrap/>
            <w:vAlign w:val="center"/>
            <w:hideMark/>
          </w:tcPr>
          <w:p w:rsidR="004A1222" w:rsidRPr="00C010C1" w:rsidRDefault="004A1222" w:rsidP="00483C0C">
            <w:pPr>
              <w:ind w:right="-637"/>
              <w:jc w:val="center"/>
              <w:rPr>
                <w:rFonts w:ascii="Book Antiqua" w:eastAsia="Times New Roman" w:hAnsi="Book Antiqua" w:cs="Calibri"/>
                <w:b/>
                <w:color w:val="000000"/>
                <w:lang w:eastAsia="pt-BR"/>
              </w:rPr>
            </w:pPr>
            <w:r>
              <w:rPr>
                <w:rFonts w:ascii="Book Antiqua" w:eastAsia="Times New Roman" w:hAnsi="Book Antiqua" w:cs="Calibri"/>
                <w:b/>
                <w:color w:val="000000"/>
                <w:lang w:eastAsia="pt-BR"/>
              </w:rPr>
              <w:t xml:space="preserve"> </w:t>
            </w:r>
            <w:r w:rsidRPr="00C010C1">
              <w:rPr>
                <w:rFonts w:ascii="Book Antiqua" w:eastAsia="Times New Roman" w:hAnsi="Book Antiqua" w:cs="Calibri"/>
                <w:b/>
                <w:color w:val="000000"/>
                <w:lang w:eastAsia="pt-BR"/>
              </w:rPr>
              <w:t>50</w:t>
            </w:r>
          </w:p>
        </w:tc>
        <w:tc>
          <w:tcPr>
            <w:tcW w:w="744" w:type="pct"/>
            <w:vAlign w:val="center"/>
          </w:tcPr>
          <w:p w:rsidR="004A1222" w:rsidRPr="00AE1E1D" w:rsidRDefault="004A1222" w:rsidP="00650B44">
            <w:pPr>
              <w:ind w:firstLine="709"/>
              <w:rPr>
                <w:rFonts w:ascii="Book Antiqua" w:eastAsia="Times New Roman" w:hAnsi="Book Antiqua" w:cs="Calibri"/>
                <w:lang w:eastAsia="pt-BR"/>
              </w:rPr>
            </w:pPr>
            <w:r>
              <w:rPr>
                <w:rFonts w:ascii="Book Antiqua" w:eastAsia="Times New Roman" w:hAnsi="Book Antiqua" w:cs="Calibri"/>
                <w:lang w:eastAsia="pt-BR"/>
              </w:rPr>
              <w:t xml:space="preserve">     R$ 813,33</w:t>
            </w:r>
          </w:p>
        </w:tc>
        <w:tc>
          <w:tcPr>
            <w:tcW w:w="743" w:type="pct"/>
          </w:tcPr>
          <w:p w:rsidR="004A1222" w:rsidRDefault="004A1222" w:rsidP="00483C0C">
            <w:pPr>
              <w:jc w:val="center"/>
              <w:rPr>
                <w:rFonts w:ascii="Book Antiqua" w:eastAsia="Times New Roman" w:hAnsi="Book Antiqua" w:cs="Calibri"/>
                <w:b/>
                <w:color w:val="000000"/>
                <w:lang w:eastAsia="pt-BR"/>
              </w:rPr>
            </w:pPr>
          </w:p>
          <w:p w:rsidR="004A1222" w:rsidRDefault="004A1222" w:rsidP="000F0629">
            <w:pPr>
              <w:rPr>
                <w:rFonts w:ascii="Book Antiqua" w:eastAsia="Times New Roman" w:hAnsi="Book Antiqua" w:cs="Calibri"/>
                <w:lang w:eastAsia="pt-BR"/>
              </w:rPr>
            </w:pPr>
          </w:p>
          <w:p w:rsidR="004A1222" w:rsidRDefault="004A1222" w:rsidP="000F0629">
            <w:pPr>
              <w:ind w:firstLine="709"/>
              <w:rPr>
                <w:rFonts w:ascii="Book Antiqua" w:eastAsia="Times New Roman" w:hAnsi="Book Antiqua" w:cs="Calibri"/>
                <w:b/>
                <w:bCs/>
                <w:color w:val="000000"/>
                <w:sz w:val="16"/>
                <w:szCs w:val="18"/>
                <w:lang w:eastAsia="pt-BR"/>
              </w:rPr>
            </w:pPr>
          </w:p>
          <w:p w:rsidR="004A1222" w:rsidRDefault="004A1222" w:rsidP="000F0629">
            <w:pPr>
              <w:ind w:firstLine="709"/>
              <w:rPr>
                <w:rFonts w:ascii="Book Antiqua" w:eastAsia="Times New Roman" w:hAnsi="Book Antiqua" w:cs="Calibri"/>
                <w:b/>
                <w:bCs/>
                <w:color w:val="000000"/>
                <w:sz w:val="16"/>
                <w:szCs w:val="18"/>
                <w:lang w:eastAsia="pt-BR"/>
              </w:rPr>
            </w:pPr>
            <w:r>
              <w:rPr>
                <w:rFonts w:ascii="Book Antiqua" w:eastAsia="Times New Roman" w:hAnsi="Book Antiqua" w:cs="Calibri"/>
                <w:b/>
                <w:bCs/>
                <w:color w:val="000000"/>
                <w:sz w:val="16"/>
                <w:szCs w:val="18"/>
                <w:lang w:eastAsia="pt-BR"/>
              </w:rPr>
              <w:t xml:space="preserve">    </w:t>
            </w:r>
          </w:p>
          <w:p w:rsidR="004A1222" w:rsidRPr="000F0629" w:rsidRDefault="004A1222" w:rsidP="000F0629">
            <w:pPr>
              <w:ind w:firstLine="709"/>
              <w:rPr>
                <w:rFonts w:ascii="Book Antiqua" w:eastAsia="Times New Roman" w:hAnsi="Book Antiqua" w:cs="Calibri"/>
                <w:lang w:eastAsia="pt-BR"/>
              </w:rPr>
            </w:pPr>
            <w:r>
              <w:rPr>
                <w:rFonts w:ascii="Book Antiqua" w:eastAsia="Times New Roman" w:hAnsi="Book Antiqua" w:cs="Calibri"/>
                <w:b/>
                <w:bCs/>
                <w:color w:val="000000"/>
                <w:sz w:val="16"/>
                <w:szCs w:val="18"/>
                <w:lang w:eastAsia="pt-BR"/>
              </w:rPr>
              <w:t xml:space="preserve">    </w:t>
            </w:r>
            <w:r w:rsidRPr="00483C0C">
              <w:rPr>
                <w:rFonts w:ascii="Book Antiqua" w:eastAsia="Times New Roman" w:hAnsi="Book Antiqua" w:cs="Calibri"/>
                <w:b/>
                <w:bCs/>
                <w:color w:val="000000"/>
                <w:sz w:val="16"/>
                <w:szCs w:val="18"/>
                <w:lang w:eastAsia="pt-BR"/>
              </w:rPr>
              <w:t>R$</w:t>
            </w:r>
            <w:proofErr w:type="gramStart"/>
            <w:r w:rsidRPr="00483C0C">
              <w:rPr>
                <w:rFonts w:ascii="Book Antiqua" w:eastAsia="Times New Roman" w:hAnsi="Book Antiqua" w:cs="Calibri"/>
                <w:b/>
                <w:bCs/>
                <w:color w:val="000000"/>
                <w:sz w:val="16"/>
                <w:szCs w:val="18"/>
                <w:lang w:eastAsia="pt-BR"/>
              </w:rPr>
              <w:t xml:space="preserve">  </w:t>
            </w:r>
            <w:proofErr w:type="gramEnd"/>
            <w:r w:rsidRPr="00483C0C">
              <w:rPr>
                <w:rFonts w:ascii="Book Antiqua" w:eastAsia="Times New Roman" w:hAnsi="Book Antiqua" w:cs="Calibri"/>
                <w:b/>
                <w:bCs/>
                <w:color w:val="000000"/>
                <w:sz w:val="16"/>
                <w:szCs w:val="18"/>
                <w:lang w:eastAsia="pt-BR"/>
              </w:rPr>
              <w:t xml:space="preserve">_________     </w:t>
            </w:r>
          </w:p>
        </w:tc>
        <w:tc>
          <w:tcPr>
            <w:tcW w:w="776" w:type="pct"/>
            <w:shd w:val="clear" w:color="auto" w:fill="FFFFFF" w:themeFill="background1"/>
            <w:vAlign w:val="center"/>
          </w:tcPr>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Marca: ____.</w:t>
            </w:r>
          </w:p>
          <w:p w:rsidR="004A1222" w:rsidRDefault="004A1222" w:rsidP="00A96A09">
            <w:pPr>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Modelo: ____.</w:t>
            </w:r>
          </w:p>
        </w:tc>
      </w:tr>
    </w:tbl>
    <w:p w:rsidR="00483C0C" w:rsidRDefault="00483C0C" w:rsidP="00A54AD3">
      <w:pPr>
        <w:widowControl w:val="0"/>
        <w:autoSpaceDE w:val="0"/>
        <w:autoSpaceDN w:val="0"/>
        <w:adjustRightInd w:val="0"/>
        <w:ind w:left="0"/>
        <w:rPr>
          <w:rFonts w:ascii="Book Antiqua" w:eastAsia="Calibri" w:hAnsi="Book Antiqua" w:cs="Book Antiqua"/>
          <w:color w:val="000000"/>
          <w:sz w:val="20"/>
          <w:szCs w:val="2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6D3A82">
      <w:pPr>
        <w:pStyle w:val="Normal0"/>
        <w:pBdr>
          <w:top w:val="single" w:sz="4" w:space="1" w:color="auto"/>
          <w:left w:val="single" w:sz="4" w:space="0" w:color="auto"/>
          <w:bottom w:val="single" w:sz="4" w:space="1" w:color="auto"/>
          <w:right w:val="single" w:sz="4" w:space="4" w:color="auto"/>
        </w:pBdr>
        <w:shd w:val="clear" w:color="auto" w:fill="BFBFBF" w:themeFill="background1" w:themeFillShade="BF"/>
        <w:ind w:left="-142" w:right="-284"/>
        <w:jc w:val="center"/>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9B4ADF" w:rsidRPr="00250D98" w:rsidRDefault="009B4ADF" w:rsidP="00682AE2">
      <w:pPr>
        <w:ind w:left="-851"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5E7895" w:rsidRDefault="00B26D58" w:rsidP="008063E3">
      <w:pPr>
        <w:ind w:left="0"/>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DA2969">
        <w:rPr>
          <w:rFonts w:ascii="Book Antiqua" w:eastAsia="Book Antiqua" w:hAnsi="Book Antiqua"/>
          <w:b/>
          <w:sz w:val="48"/>
          <w:szCs w:val="48"/>
        </w:rPr>
        <w:t>III</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BB6D4F">
        <w:rPr>
          <w:rFonts w:ascii="Book Antiqua" w:eastAsia="Book Antiqua" w:hAnsi="Book Antiqua"/>
          <w:sz w:val="36"/>
          <w:szCs w:val="36"/>
        </w:rPr>
        <w:t>256/2020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BB6D4F">
        <w:rPr>
          <w:rFonts w:ascii="Book Antiqua" w:eastAsia="Book Antiqua" w:hAnsi="Book Antiqua"/>
          <w:sz w:val="36"/>
          <w:szCs w:val="36"/>
        </w:rPr>
        <w:t>049/2020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8063E3">
      <w:pPr>
        <w:pStyle w:val="Normal0"/>
        <w:widowControl w:val="0"/>
        <w:ind w:left="0"/>
        <w:rPr>
          <w:rFonts w:ascii="Book Antiqua" w:hAnsi="Book Antiqua"/>
          <w:b/>
        </w:rPr>
      </w:pPr>
    </w:p>
    <w:p w:rsidR="008063E3" w:rsidRPr="0016169F" w:rsidRDefault="001C73DE" w:rsidP="008063E3">
      <w:pPr>
        <w:pStyle w:val="Normal0"/>
        <w:widowControl w:val="0"/>
        <w:ind w:left="3969" w:right="-2"/>
        <w:rPr>
          <w:rFonts w:ascii="Book Antiqua" w:eastAsia="Book Antiqua" w:hAnsi="Book Antiqua"/>
          <w:b/>
          <w:i/>
          <w:sz w:val="22"/>
          <w:szCs w:val="22"/>
        </w:rPr>
      </w:pPr>
      <w:r w:rsidRPr="00074559">
        <w:rPr>
          <w:rFonts w:ascii="Book Antiqua" w:hAnsi="Book Antiqua"/>
          <w:b/>
          <w:sz w:val="22"/>
          <w:szCs w:val="22"/>
        </w:rPr>
        <w:t xml:space="preserve">CONTRATO DE </w:t>
      </w:r>
      <w:r w:rsidR="00CE71CB" w:rsidRPr="00074559">
        <w:rPr>
          <w:rFonts w:ascii="Book Antiqua" w:hAnsi="Book Antiqua"/>
          <w:b/>
          <w:sz w:val="22"/>
          <w:szCs w:val="22"/>
        </w:rPr>
        <w:t>FORNECIMENTO</w:t>
      </w:r>
      <w:r w:rsidRPr="00074559">
        <w:rPr>
          <w:rFonts w:ascii="Book Antiqua" w:hAnsi="Book Antiqua"/>
          <w:b/>
          <w:sz w:val="22"/>
          <w:szCs w:val="22"/>
        </w:rPr>
        <w:t xml:space="preserve"> DE</w:t>
      </w:r>
      <w:r w:rsidR="00BD3D00">
        <w:rPr>
          <w:rFonts w:ascii="Book Antiqua" w:hAnsi="Book Antiqua"/>
          <w:b/>
          <w:sz w:val="22"/>
          <w:szCs w:val="22"/>
        </w:rPr>
        <w:t xml:space="preserve"> </w:t>
      </w:r>
      <w:r w:rsidR="008063E3" w:rsidRPr="0016169F">
        <w:rPr>
          <w:rFonts w:ascii="Book Antiqua" w:hAnsi="Book Antiqua"/>
          <w:b/>
          <w:sz w:val="22"/>
          <w:szCs w:val="22"/>
        </w:rPr>
        <w:t>CONJUNTOS DE PRESSURIZAÇÃO DE REDE (BOOSTERES) E MOTOBOMBAS PARA O SERVIÇO AUTÔNOMO MUNICIPAL DE ÁGUA E ESGOTO – SAMAE DE GASPAR</w:t>
      </w:r>
      <w:r w:rsidR="008063E3" w:rsidRPr="0016169F">
        <w:rPr>
          <w:rFonts w:ascii="Book Antiqua" w:eastAsia="Book Antiqua" w:hAnsi="Book Antiqua"/>
          <w:b/>
          <w:i/>
          <w:sz w:val="22"/>
          <w:szCs w:val="22"/>
        </w:rPr>
        <w:t xml:space="preserve">, </w:t>
      </w:r>
      <w:r w:rsidR="008063E3" w:rsidRPr="0016169F">
        <w:rPr>
          <w:rFonts w:ascii="Book Antiqua" w:eastAsia="Book Antiqua" w:hAnsi="Book Antiqua"/>
          <w:b/>
          <w:sz w:val="22"/>
          <w:szCs w:val="22"/>
        </w:rPr>
        <w:t xml:space="preserve">QUE ENTRE SI CELEBRAM </w:t>
      </w:r>
      <w:r w:rsidR="008063E3" w:rsidRPr="0016169F">
        <w:rPr>
          <w:rFonts w:ascii="Book Antiqua" w:hAnsi="Book Antiqua" w:cs="Book Antiqua"/>
          <w:b/>
          <w:bCs/>
          <w:sz w:val="22"/>
          <w:szCs w:val="22"/>
          <w:lang w:val="pt-BR" w:eastAsia="pt-BR"/>
        </w:rPr>
        <w:t xml:space="preserve">O SERVIÇO AUTÔNOMO MUNICIPAL DE ÁGUA E ESGOTO (SAMAE) </w:t>
      </w:r>
      <w:r w:rsidR="008063E3" w:rsidRPr="0016169F">
        <w:rPr>
          <w:rFonts w:ascii="Book Antiqua" w:eastAsia="Book Antiqua" w:hAnsi="Book Antiqua"/>
          <w:b/>
          <w:sz w:val="22"/>
          <w:szCs w:val="22"/>
        </w:rPr>
        <w:t>E A EMPRESA</w:t>
      </w:r>
      <w:r w:rsidR="008063E3" w:rsidRPr="0016169F">
        <w:rPr>
          <w:rFonts w:ascii="Book Antiqua" w:eastAsia="Book Antiqua" w:hAnsi="Book Antiqua"/>
          <w:b/>
          <w:i/>
          <w:sz w:val="22"/>
          <w:szCs w:val="22"/>
        </w:rPr>
        <w:t>...</w:t>
      </w:r>
    </w:p>
    <w:p w:rsidR="0022182E" w:rsidRPr="00250D98" w:rsidRDefault="0022182E" w:rsidP="008063E3">
      <w:pPr>
        <w:pStyle w:val="Normal0"/>
        <w:widowControl w:val="0"/>
        <w:ind w:left="0"/>
        <w:rPr>
          <w:rFonts w:ascii="Book Antiqua" w:eastAsia="Book Antiqua" w:hAnsi="Book Antiqua"/>
          <w:b/>
          <w:sz w:val="22"/>
        </w:rPr>
      </w:pPr>
    </w:p>
    <w:p w:rsidR="00A651C8" w:rsidRDefault="00A651C8" w:rsidP="00A651C8">
      <w:pPr>
        <w:pStyle w:val="Normal0"/>
        <w:widowControl w:val="0"/>
        <w:ind w:left="0" w:right="-2" w:firstLine="3828"/>
        <w:rPr>
          <w:rFonts w:ascii="Book Antiqua" w:eastAsia="Book Antiqua" w:hAnsi="Book Antiqua"/>
          <w:b/>
          <w:sz w:val="22"/>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sede na Rua João Vieira, nº 189, Bairro Santa Terezinha, Município de Gaspar, Estado de Santa Catarina, neste ato representado pelo Diretor-Presidente, Senhor Vanderlei Fistarol</w:t>
      </w:r>
      <w:r w:rsidRPr="00442A46">
        <w:rPr>
          <w:rFonts w:ascii="Book Antiqua" w:hAnsi="Book Antiqua"/>
          <w:sz w:val="22"/>
          <w:szCs w:val="22"/>
          <w:lang w:eastAsia="pt-BR"/>
        </w:rPr>
        <w:t xml:space="preserve">, </w:t>
      </w:r>
      <w:r>
        <w:rPr>
          <w:rFonts w:ascii="Book Antiqua" w:hAnsi="Book Antiqua"/>
          <w:sz w:val="22"/>
          <w:szCs w:val="22"/>
          <w:lang w:eastAsia="pt-BR"/>
        </w:rPr>
        <w:t xml:space="preserve">que este subscreve, daqui para frente denominado simplesmente </w:t>
      </w:r>
      <w:r w:rsidRPr="005C07A9">
        <w:rPr>
          <w:rFonts w:ascii="Book Antiqua" w:hAnsi="Book Antiqua"/>
          <w:sz w:val="22"/>
          <w:szCs w:val="22"/>
          <w:lang w:eastAsia="pt-BR"/>
        </w:rPr>
        <w:t>CONTRATANTE</w:t>
      </w:r>
      <w:r w:rsidRPr="005C07A9">
        <w:rPr>
          <w:rFonts w:ascii="Book Antiqua" w:eastAsia="Book Antiqua" w:hAnsi="Book Antiqua"/>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5C07A9">
        <w:rPr>
          <w:rFonts w:ascii="Book Antiqua" w:eastAsia="Book Antiqua" w:hAnsi="Book Antiqua"/>
          <w:sz w:val="22"/>
        </w:rPr>
        <w:t>CONTRATADA,</w:t>
      </w:r>
      <w:r>
        <w:rPr>
          <w:rFonts w:ascii="Book Antiqua" w:eastAsia="Book Antiqua" w:hAnsi="Book Antiqua"/>
          <w:sz w:val="22"/>
        </w:rPr>
        <w:t xml:space="preserve"> devidamente autorizado nos autos do </w:t>
      </w:r>
      <w:r w:rsidRPr="002227FF">
        <w:rPr>
          <w:rFonts w:ascii="Book Antiqua" w:eastAsia="Book Antiqua" w:hAnsi="Book Antiqua"/>
          <w:sz w:val="22"/>
        </w:rPr>
        <w:t xml:space="preserve">Processo Administrativo n° </w:t>
      </w:r>
      <w:r w:rsidR="00BB6D4F">
        <w:rPr>
          <w:rFonts w:ascii="Book Antiqua" w:eastAsia="Book Antiqua" w:hAnsi="Book Antiqua"/>
          <w:sz w:val="22"/>
        </w:rPr>
        <w:t>256/2020</w:t>
      </w:r>
      <w:r w:rsidRPr="002227FF">
        <w:rPr>
          <w:rFonts w:ascii="Book Antiqua" w:eastAsia="Book Antiqua" w:hAnsi="Book Antiqua"/>
          <w:sz w:val="22"/>
        </w:rPr>
        <w:t xml:space="preserve"> - Pregão </w:t>
      </w:r>
      <w:r>
        <w:rPr>
          <w:rFonts w:ascii="Book Antiqua" w:eastAsia="Book Antiqua" w:hAnsi="Book Antiqua"/>
          <w:sz w:val="22"/>
        </w:rPr>
        <w:t>Eletrônico</w:t>
      </w:r>
      <w:r w:rsidRPr="002227FF">
        <w:rPr>
          <w:rFonts w:ascii="Book Antiqua" w:eastAsia="Book Antiqua" w:hAnsi="Book Antiqua"/>
          <w:sz w:val="22"/>
        </w:rPr>
        <w:t xml:space="preserve"> </w:t>
      </w:r>
      <w:r w:rsidRPr="002227FF">
        <w:rPr>
          <w:rFonts w:ascii="Book Antiqua" w:eastAsia="Book Antiqua" w:hAnsi="Book Antiqua"/>
          <w:sz w:val="22"/>
          <w:szCs w:val="22"/>
        </w:rPr>
        <w:t xml:space="preserve">nº </w:t>
      </w:r>
      <w:r w:rsidR="00BB6D4F">
        <w:rPr>
          <w:rFonts w:ascii="Book Antiqua" w:eastAsia="Book Antiqua" w:hAnsi="Book Antiqua"/>
          <w:sz w:val="22"/>
          <w:szCs w:val="22"/>
        </w:rPr>
        <w:t>049/2020</w:t>
      </w:r>
      <w:r>
        <w:rPr>
          <w:rFonts w:ascii="Book Antiqua" w:eastAsia="Book Antiqua" w:hAnsi="Book Antiqua"/>
          <w:sz w:val="22"/>
        </w:rPr>
        <w:t>, 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00BD3D00">
        <w:rPr>
          <w:rFonts w:ascii="Book Antiqua" w:hAnsi="Book Antiqua" w:cs="Times New Roman"/>
          <w:i/>
          <w:color w:val="000000"/>
        </w:rPr>
        <w:t xml:space="preserve"> </w:t>
      </w:r>
      <w:r w:rsidR="008063E3" w:rsidRPr="0016169F">
        <w:rPr>
          <w:rFonts w:ascii="Book Antiqua" w:hAnsi="Book Antiqua"/>
          <w:i/>
          <w:lang w:eastAsia="pt-BR"/>
        </w:rPr>
        <w:t>Conjuntos de Pressurização de Rede (Boosteres) e Motobombas para o Serviço Autônomo Municipal de Água e Esgoto – SAMAE de Gaspar</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BB6D4F">
        <w:rPr>
          <w:rFonts w:ascii="Book Antiqua" w:hAnsi="Book Antiqua"/>
        </w:rPr>
        <w:t>049/2020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8063E3">
        <w:rPr>
          <w:rFonts w:ascii="Book Antiqua" w:hAnsi="Book Antiqua"/>
          <w:b/>
          <w:shd w:val="clear" w:color="auto" w:fill="FFFFFF"/>
        </w:rPr>
        <w:t>ÚNICA</w:t>
      </w:r>
      <w:r w:rsidR="00140195">
        <w:rPr>
          <w:rFonts w:ascii="Book Antiqua" w:hAnsi="Book Antiqua"/>
          <w:b/>
          <w:shd w:val="clear" w:color="auto" w:fill="FFFFFF"/>
        </w:rPr>
        <w:t>.</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F37C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567" w:right="-1" w:hanging="283"/>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BB6D4F">
        <w:rPr>
          <w:rFonts w:ascii="Book Antiqua" w:hAnsi="Book Antiqua"/>
        </w:rPr>
        <w:t>049/2020</w:t>
      </w:r>
      <w:r w:rsidRPr="00250D98">
        <w:rPr>
          <w:rFonts w:ascii="Book Antiqua" w:hAnsi="Book Antiqua"/>
        </w:rPr>
        <w:t xml:space="preserve"> e seus ANEXOS;</w:t>
      </w:r>
    </w:p>
    <w:p w:rsidR="0051143F" w:rsidRPr="00250D98" w:rsidRDefault="0051143F" w:rsidP="00F37C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567" w:right="-1" w:hanging="283"/>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0B6807"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A651C8" w:rsidRDefault="00A651C8" w:rsidP="00FF6D3F">
      <w:pPr>
        <w:ind w:left="0" w:right="-1"/>
        <w:jc w:val="right"/>
        <w:rPr>
          <w:rFonts w:ascii="Book Antiqua" w:hAnsi="Book Antiqua"/>
          <w:i/>
        </w:rPr>
      </w:pPr>
    </w:p>
    <w:p w:rsidR="00BF4ABA" w:rsidRPr="001952A7" w:rsidRDefault="00BF4ABA" w:rsidP="00BF4ABA">
      <w:pPr>
        <w:ind w:left="0" w:right="-2"/>
        <w:jc w:val="right"/>
        <w:rPr>
          <w:rFonts w:ascii="Book Antiqua" w:hAnsi="Book Antiqua"/>
          <w:b/>
          <w:i/>
        </w:rPr>
      </w:pPr>
      <w:r>
        <w:rPr>
          <w:rFonts w:ascii="Book Antiqua" w:hAnsi="Book Antiqua"/>
          <w:i/>
        </w:rPr>
        <w:t>S</w:t>
      </w:r>
      <w:r w:rsidRPr="001952A7">
        <w:rPr>
          <w:rFonts w:ascii="Book Antiqua" w:hAnsi="Book Antiqua"/>
          <w:i/>
        </w:rPr>
        <w:t>erviço Autônomo Municipal de Água e Esgoto (SAMAE)</w:t>
      </w:r>
    </w:p>
    <w:p w:rsidR="00BF4ABA" w:rsidRPr="001952A7" w:rsidRDefault="00BF4ABA" w:rsidP="00BF4ABA">
      <w:pPr>
        <w:ind w:left="0" w:right="-2"/>
        <w:jc w:val="right"/>
        <w:rPr>
          <w:rFonts w:ascii="Book Antiqua" w:hAnsi="Book Antiqua"/>
          <w:b/>
        </w:rPr>
      </w:pPr>
      <w:r w:rsidRPr="001952A7">
        <w:rPr>
          <w:rFonts w:ascii="Book Antiqua" w:hAnsi="Book Antiqua"/>
          <w:b/>
        </w:rPr>
        <w:t>Dotação Orçamentária nº 07/2020;</w:t>
      </w:r>
    </w:p>
    <w:p w:rsidR="00A651C8" w:rsidRDefault="00A651C8" w:rsidP="00846005">
      <w:pPr>
        <w:tabs>
          <w:tab w:val="left" w:pos="9498"/>
        </w:tabs>
        <w:ind w:left="0" w:right="-1"/>
        <w:rPr>
          <w:rFonts w:ascii="Book Antiqua" w:hAnsi="Book Antiqua"/>
          <w:b/>
        </w:rPr>
      </w:pP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BF4ABA" w:rsidRDefault="00BF4ABA" w:rsidP="00BF4ABA">
      <w:pPr>
        <w:pStyle w:val="Normal0"/>
        <w:widowControl w:val="0"/>
        <w:ind w:left="0" w:right="-2"/>
        <w:rPr>
          <w:rFonts w:ascii="Book Antiqua" w:eastAsia="Book Antiqua" w:hAnsi="Book Antiqua"/>
          <w:b/>
          <w:sz w:val="22"/>
        </w:rPr>
      </w:pPr>
      <w:r w:rsidRPr="007F7830">
        <w:rPr>
          <w:rFonts w:ascii="Book Antiqua" w:eastAsia="Book Antiqua" w:hAnsi="Book Antiqua"/>
          <w:b/>
          <w:sz w:val="22"/>
        </w:rPr>
        <w:t xml:space="preserve">6. CONDIÇÕES </w:t>
      </w:r>
      <w:r>
        <w:rPr>
          <w:rFonts w:ascii="Book Antiqua" w:eastAsia="Book Antiqua" w:hAnsi="Book Antiqua"/>
          <w:b/>
          <w:sz w:val="22"/>
        </w:rPr>
        <w:t>DE ENTREGA E RECEBIMENTO</w:t>
      </w:r>
    </w:p>
    <w:p w:rsidR="00BF4ABA" w:rsidRPr="00426129" w:rsidRDefault="00BF4ABA" w:rsidP="00BF4ABA">
      <w:pPr>
        <w:pStyle w:val="PargrafodaLista"/>
        <w:ind w:left="0" w:right="-2"/>
        <w:rPr>
          <w:rFonts w:ascii="Book Antiqua" w:hAnsi="Book Antiqua"/>
        </w:rPr>
      </w:pPr>
      <w:r>
        <w:rPr>
          <w:rFonts w:ascii="Book Antiqua" w:hAnsi="Book Antiqua"/>
        </w:rPr>
        <w:t>6</w:t>
      </w:r>
      <w:r w:rsidRPr="002F082A">
        <w:rPr>
          <w:rFonts w:ascii="Book Antiqua" w:hAnsi="Book Antiqua"/>
        </w:rPr>
        <w:t>.1 O prazo de vigência do Contrato será de 01 (um) ano, iniciando na data de sua assinatura,</w:t>
      </w:r>
      <w:r w:rsidRPr="00426129">
        <w:rPr>
          <w:rFonts w:ascii="Book Antiqua" w:hAnsi="Book Antiqua"/>
        </w:rPr>
        <w:t xml:space="preserve"> podendo, por interesse da Administração, ser prorrogado por meio de Termo Aditivo, observando o limite estabelecido no parágrafo 4º do art. 57, da Lei nº 8.666, de 1993.</w:t>
      </w:r>
    </w:p>
    <w:p w:rsidR="00BF4ABA" w:rsidRPr="00426129" w:rsidRDefault="00BF4ABA" w:rsidP="00BF4ABA">
      <w:pPr>
        <w:pStyle w:val="PargrafodaLista"/>
        <w:ind w:left="0" w:right="-2"/>
        <w:rPr>
          <w:rFonts w:ascii="Book Antiqua" w:hAnsi="Book Antiqua"/>
        </w:rPr>
      </w:pPr>
      <w:r>
        <w:rPr>
          <w:rFonts w:ascii="Book Antiqua" w:hAnsi="Book Antiqua"/>
        </w:rPr>
        <w:t>6</w:t>
      </w:r>
      <w:r w:rsidRPr="00426129">
        <w:rPr>
          <w:rFonts w:ascii="Book Antiqua" w:hAnsi="Book Antiqua"/>
        </w:rPr>
        <w:t>.2 O</w:t>
      </w:r>
      <w:r>
        <w:rPr>
          <w:rFonts w:ascii="Book Antiqua" w:hAnsi="Book Antiqua"/>
        </w:rPr>
        <w:t>s</w:t>
      </w:r>
      <w:r w:rsidRPr="00426129">
        <w:rPr>
          <w:rFonts w:ascii="Book Antiqua" w:hAnsi="Book Antiqua"/>
        </w:rPr>
        <w:t xml:space="preserve"> objetos deverão ser entregues de forma ÚNICA, conforme a necessidade do </w:t>
      </w:r>
      <w:r>
        <w:rPr>
          <w:rFonts w:ascii="Book Antiqua" w:hAnsi="Book Antiqua"/>
        </w:rPr>
        <w:t>Serviço Autônomo Municipal de Água e Esgoto (SAMAE)</w:t>
      </w:r>
      <w:r w:rsidRPr="00426129">
        <w:rPr>
          <w:rFonts w:ascii="Book Antiqua" w:hAnsi="Book Antiqua"/>
        </w:rPr>
        <w:t xml:space="preserve">, que procederá a solicitação nas quantidades que lhe convier, através de Ordem de Fornecimento, que será encaminhada dentro do prazo de vigência do contrato. </w:t>
      </w:r>
    </w:p>
    <w:p w:rsidR="00BF4ABA" w:rsidRPr="00426129" w:rsidRDefault="00BF4ABA" w:rsidP="00BF4ABA">
      <w:pPr>
        <w:pStyle w:val="PargrafodaLista"/>
        <w:ind w:left="0" w:right="-2"/>
        <w:rPr>
          <w:rFonts w:ascii="Book Antiqua" w:hAnsi="Book Antiqua"/>
        </w:rPr>
      </w:pPr>
      <w:r>
        <w:rPr>
          <w:rFonts w:ascii="Book Antiqua" w:hAnsi="Book Antiqua"/>
        </w:rPr>
        <w:t>6</w:t>
      </w:r>
      <w:r w:rsidRPr="00426129">
        <w:rPr>
          <w:rFonts w:ascii="Book Antiqua" w:hAnsi="Book Antiqua"/>
        </w:rPr>
        <w:t xml:space="preserve">.3 Depois de efetuada sua solicitação, os objetos deverão ser entregues no prazo máximo </w:t>
      </w:r>
      <w:r w:rsidRPr="0054148F">
        <w:rPr>
          <w:rFonts w:ascii="Book Antiqua" w:hAnsi="Book Antiqua"/>
          <w:i/>
        </w:rPr>
        <w:t>de até 120 (cento e vinte) dias</w:t>
      </w:r>
      <w:r w:rsidRPr="00426129">
        <w:rPr>
          <w:rFonts w:ascii="Book Antiqua" w:hAnsi="Book Antiqua"/>
        </w:rPr>
        <w:t>, nos locais determinados no Termo de Referência, nas condições estipuladas no Edital e seus Anexos, conforme as características técnicas descritas no Termo de Referência.</w:t>
      </w:r>
    </w:p>
    <w:p w:rsidR="00BF4ABA" w:rsidRDefault="00BF4ABA" w:rsidP="00BF4ABA">
      <w:pPr>
        <w:ind w:left="0" w:right="-2"/>
        <w:rPr>
          <w:rFonts w:ascii="Book Antiqua" w:hAnsi="Book Antiqua"/>
          <w:b/>
        </w:rPr>
      </w:pPr>
    </w:p>
    <w:p w:rsidR="00BF4ABA" w:rsidRPr="0054148F" w:rsidRDefault="00BF4ABA" w:rsidP="00BF4ABA">
      <w:pPr>
        <w:ind w:left="0" w:right="-2"/>
        <w:rPr>
          <w:rFonts w:ascii="Book Antiqua" w:hAnsi="Book Antiqua"/>
        </w:rPr>
      </w:pPr>
      <w:r>
        <w:rPr>
          <w:rFonts w:ascii="Book Antiqua" w:hAnsi="Book Antiqua"/>
        </w:rPr>
        <w:t>6</w:t>
      </w:r>
      <w:r w:rsidRPr="0054148F">
        <w:rPr>
          <w:rFonts w:ascii="Book Antiqua" w:hAnsi="Book Antiqua"/>
        </w:rPr>
        <w:t>.3.1</w:t>
      </w:r>
      <w:r w:rsidRPr="00101181">
        <w:rPr>
          <w:rFonts w:ascii="Book Antiqua" w:hAnsi="Book Antiqua"/>
          <w:b/>
        </w:rPr>
        <w:t xml:space="preserve"> </w:t>
      </w:r>
      <w:r>
        <w:rPr>
          <w:rFonts w:ascii="Book Antiqua" w:hAnsi="Book Antiqua"/>
        </w:rPr>
        <w:t>Poderão s</w:t>
      </w:r>
      <w:r w:rsidRPr="0054148F">
        <w:rPr>
          <w:rFonts w:ascii="Book Antiqua" w:hAnsi="Book Antiqua"/>
        </w:rPr>
        <w:t>er solicitadas entregas em outros locais não especificados neste Edital, ficando o fornecedor obrigado a entregar desde que o local indicado seja dentro do Municí</w:t>
      </w:r>
      <w:r>
        <w:rPr>
          <w:rFonts w:ascii="Book Antiqua" w:hAnsi="Book Antiqua"/>
        </w:rPr>
        <w:t>pio d</w:t>
      </w:r>
      <w:r w:rsidRPr="0054148F">
        <w:rPr>
          <w:rFonts w:ascii="Book Antiqua" w:hAnsi="Book Antiqua"/>
        </w:rPr>
        <w:t>e Gaspar.</w:t>
      </w:r>
    </w:p>
    <w:p w:rsidR="00BF4ABA" w:rsidRPr="005E40AF" w:rsidRDefault="00BF4ABA" w:rsidP="00BF4ABA">
      <w:pPr>
        <w:ind w:left="0" w:right="-2"/>
        <w:rPr>
          <w:rFonts w:ascii="Book Antiqua" w:hAnsi="Book Antiqua"/>
        </w:rPr>
      </w:pPr>
    </w:p>
    <w:p w:rsidR="00BF4ABA" w:rsidRPr="00426129" w:rsidRDefault="00BF4ABA" w:rsidP="00BF4ABA">
      <w:pPr>
        <w:pStyle w:val="PargrafodaLista"/>
        <w:ind w:left="0" w:right="-2"/>
        <w:rPr>
          <w:rFonts w:ascii="Book Antiqua" w:hAnsi="Book Antiqua"/>
        </w:rPr>
      </w:pPr>
      <w:r>
        <w:rPr>
          <w:rFonts w:ascii="Book Antiqua" w:hAnsi="Book Antiqua"/>
        </w:rPr>
        <w:t>6</w:t>
      </w:r>
      <w:r w:rsidRPr="00426129">
        <w:rPr>
          <w:rFonts w:ascii="Book Antiqua" w:hAnsi="Book Antiqua"/>
        </w:rPr>
        <w:t xml:space="preserve">.4 No ato da entrega dos objetos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BF4ABA" w:rsidRPr="00426129" w:rsidRDefault="00BF4ABA" w:rsidP="00BF4ABA">
      <w:pPr>
        <w:pStyle w:val="PargrafodaLista"/>
        <w:ind w:left="0" w:right="-2"/>
        <w:rPr>
          <w:rFonts w:ascii="Book Antiqua" w:hAnsi="Book Antiqua"/>
        </w:rPr>
      </w:pPr>
      <w:r>
        <w:rPr>
          <w:rFonts w:ascii="Book Antiqua" w:hAnsi="Book Antiqua"/>
        </w:rPr>
        <w:t>6</w:t>
      </w:r>
      <w:r w:rsidRPr="00426129">
        <w:rPr>
          <w:rFonts w:ascii="Book Antiqua" w:hAnsi="Book Antiqua"/>
        </w:rPr>
        <w:t xml:space="preserve">.4.1 </w:t>
      </w:r>
      <w:r>
        <w:rPr>
          <w:rFonts w:ascii="Book Antiqua" w:hAnsi="Book Antiqua"/>
        </w:rPr>
        <w:t>A</w:t>
      </w:r>
      <w:r w:rsidRPr="00426129">
        <w:rPr>
          <w:rFonts w:ascii="Book Antiqua" w:eastAsia="Times New Roman" w:hAnsi="Book Antiqua"/>
          <w:lang w:eastAsia="pt-BR"/>
        </w:rPr>
        <w:t xml:space="preserve"> empresa deverá apresentar, juntamente com o documento de cobrança,</w:t>
      </w:r>
      <w:r>
        <w:rPr>
          <w:rFonts w:ascii="Book Antiqua" w:eastAsia="Times New Roman" w:hAnsi="Book Antiqua"/>
          <w:lang w:eastAsia="pt-BR"/>
        </w:rPr>
        <w:t xml:space="preserve"> </w:t>
      </w:r>
      <w:r>
        <w:rPr>
          <w:rFonts w:ascii="Book Antiqua" w:hAnsi="Book Antiqua"/>
        </w:rPr>
        <w:t>Relatório Técnico de todo o serviço prestado.</w:t>
      </w:r>
    </w:p>
    <w:p w:rsidR="00BF4ABA" w:rsidRPr="00426129" w:rsidRDefault="00BF4ABA" w:rsidP="00BF4ABA">
      <w:pPr>
        <w:pStyle w:val="PargrafodaLista"/>
        <w:ind w:left="0" w:right="-2"/>
        <w:rPr>
          <w:rFonts w:ascii="Book Antiqua" w:hAnsi="Book Antiqua"/>
        </w:rPr>
      </w:pPr>
      <w:r>
        <w:rPr>
          <w:rFonts w:ascii="Book Antiqua" w:hAnsi="Book Antiqua"/>
        </w:rPr>
        <w:t>6</w:t>
      </w:r>
      <w:r w:rsidRPr="00426129">
        <w:rPr>
          <w:rFonts w:ascii="Book Antiqua" w:hAnsi="Book Antiqua"/>
        </w:rPr>
        <w:t xml:space="preserve">.5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BF4ABA" w:rsidRPr="00426129" w:rsidRDefault="00BF4ABA" w:rsidP="00F37C54">
      <w:pPr>
        <w:pStyle w:val="PargrafodaLista"/>
        <w:ind w:left="567" w:right="-2" w:hanging="283"/>
        <w:rPr>
          <w:rFonts w:ascii="Book Antiqua" w:hAnsi="Book Antiqua"/>
        </w:rPr>
      </w:pPr>
      <w:r w:rsidRPr="00426129">
        <w:rPr>
          <w:rFonts w:ascii="Book Antiqua" w:hAnsi="Book Antiqua"/>
          <w:b/>
        </w:rPr>
        <w:t>a)</w:t>
      </w:r>
      <w:r w:rsidRPr="00426129">
        <w:rPr>
          <w:rFonts w:ascii="Book Antiqua" w:hAnsi="Book Antiqua"/>
        </w:rPr>
        <w:t xml:space="preserve"> </w:t>
      </w:r>
      <w:r w:rsidRPr="00F37C54">
        <w:rPr>
          <w:rFonts w:ascii="Book Antiqua" w:hAnsi="Book Antiqua"/>
          <w:b/>
        </w:rPr>
        <w:t>provisoriamente</w:t>
      </w:r>
      <w:r w:rsidRPr="00426129">
        <w:rPr>
          <w:rFonts w:ascii="Book Antiqua" w:hAnsi="Book Antiqua"/>
        </w:rPr>
        <w:t>, para efeito de posterior verificação da conformidade do material/serviço com a especificação;</w:t>
      </w:r>
    </w:p>
    <w:p w:rsidR="00BF4ABA" w:rsidRPr="00426129" w:rsidRDefault="00BF4ABA" w:rsidP="00F37C54">
      <w:pPr>
        <w:pStyle w:val="PargrafodaLista"/>
        <w:ind w:left="567" w:right="-2" w:hanging="283"/>
        <w:rPr>
          <w:rFonts w:ascii="Book Antiqua" w:hAnsi="Book Antiqua"/>
        </w:rPr>
      </w:pPr>
      <w:r w:rsidRPr="00426129">
        <w:rPr>
          <w:rFonts w:ascii="Book Antiqua" w:hAnsi="Book Antiqua"/>
          <w:b/>
        </w:rPr>
        <w:lastRenderedPageBreak/>
        <w:t>b)</w:t>
      </w:r>
      <w:r w:rsidRPr="00426129">
        <w:rPr>
          <w:rFonts w:ascii="Book Antiqua" w:hAnsi="Book Antiqua"/>
        </w:rPr>
        <w:t xml:space="preserve"> </w:t>
      </w:r>
      <w:r w:rsidRPr="00F37C54">
        <w:rPr>
          <w:rFonts w:ascii="Book Antiqua" w:hAnsi="Book Antiqua"/>
          <w:b/>
        </w:rPr>
        <w:t>definitivamente</w:t>
      </w:r>
      <w:r w:rsidRPr="00426129">
        <w:rPr>
          <w:rFonts w:ascii="Book Antiqua" w:hAnsi="Book Antiqua"/>
        </w:rPr>
        <w:t>, após a verificação da qualidade e quantidade do material/serviço e a conseqüente aceitação.</w:t>
      </w:r>
    </w:p>
    <w:p w:rsidR="00BF4ABA" w:rsidRPr="00426129" w:rsidRDefault="00BF4ABA" w:rsidP="00BF4ABA">
      <w:pPr>
        <w:pStyle w:val="PargrafodaLista"/>
        <w:ind w:left="0" w:right="-2"/>
        <w:rPr>
          <w:rFonts w:ascii="Book Antiqua" w:hAnsi="Book Antiqua"/>
        </w:rPr>
      </w:pPr>
      <w:r>
        <w:rPr>
          <w:rFonts w:ascii="Book Antiqua" w:hAnsi="Book Antiqua"/>
        </w:rPr>
        <w:t>6</w:t>
      </w:r>
      <w:r w:rsidRPr="00426129">
        <w:rPr>
          <w:rFonts w:ascii="Book Antiqua" w:hAnsi="Book Antiqua"/>
        </w:rPr>
        <w:t>.5.1 Somente será encaminhada a nota fiscal para pagamento após o re</w:t>
      </w:r>
      <w:r>
        <w:rPr>
          <w:rFonts w:ascii="Book Antiqua" w:hAnsi="Book Antiqua"/>
        </w:rPr>
        <w:t>cebimento definitivo do produto</w:t>
      </w:r>
      <w:r w:rsidRPr="00426129">
        <w:rPr>
          <w:rFonts w:ascii="Book Antiqua" w:hAnsi="Book Antiqua"/>
        </w:rPr>
        <w:t>.</w:t>
      </w:r>
    </w:p>
    <w:p w:rsidR="00BF4ABA" w:rsidRPr="00426129" w:rsidRDefault="00BF4ABA" w:rsidP="00BF4ABA">
      <w:pPr>
        <w:pStyle w:val="PargrafodaLista"/>
        <w:ind w:left="0" w:right="-2"/>
        <w:rPr>
          <w:rFonts w:ascii="Book Antiqua" w:hAnsi="Book Antiqua"/>
        </w:rPr>
      </w:pPr>
      <w:r>
        <w:rPr>
          <w:rFonts w:ascii="Book Antiqua" w:hAnsi="Book Antiqua"/>
        </w:rPr>
        <w:t>6</w:t>
      </w:r>
      <w:r w:rsidRPr="00426129">
        <w:rPr>
          <w:rFonts w:ascii="Book Antiqua" w:hAnsi="Book Antiqua"/>
        </w:rPr>
        <w:t>.6 Os objetos que forem recusados (tanto no recebimento provisório, ou antes,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w:t>
      </w:r>
      <w:r>
        <w:rPr>
          <w:rFonts w:ascii="Book Antiqua" w:hAnsi="Book Antiqua"/>
        </w:rPr>
        <w:t>Serviço Autônomo Municipal de Água e Esgoto (SAMAE)</w:t>
      </w:r>
      <w:r w:rsidRPr="00426129">
        <w:rPr>
          <w:rFonts w:ascii="Book Antiqua" w:hAnsi="Book Antiqua"/>
        </w:rPr>
        <w:t xml:space="preserve">. </w:t>
      </w:r>
    </w:p>
    <w:p w:rsidR="00BF4ABA" w:rsidRPr="00243322" w:rsidRDefault="00BF4ABA" w:rsidP="00BF4ABA">
      <w:pPr>
        <w:pStyle w:val="PargrafodaLista"/>
        <w:ind w:left="0" w:right="-2"/>
        <w:rPr>
          <w:rFonts w:ascii="Book Antiqua" w:hAnsi="Book Antiqua"/>
        </w:rPr>
      </w:pPr>
      <w:r>
        <w:rPr>
          <w:rFonts w:ascii="Book Antiqua" w:hAnsi="Book Antiqua"/>
        </w:rPr>
        <w:t>6</w:t>
      </w:r>
      <w:r w:rsidRPr="00426129">
        <w:rPr>
          <w:rFonts w:ascii="Book Antiqua" w:hAnsi="Book Antiqua"/>
        </w:rPr>
        <w:t xml:space="preserve">.7 Se a substituição dos objetos cotados não for realizada no prazo estipulado, a fornecedora estará </w:t>
      </w:r>
      <w:r w:rsidRPr="00243322">
        <w:rPr>
          <w:rFonts w:ascii="Book Antiqua" w:hAnsi="Book Antiqua"/>
        </w:rPr>
        <w:t>sujeita às sanções previstas no Edital, na Minuta do Contrato e na Lei.</w:t>
      </w:r>
    </w:p>
    <w:p w:rsidR="00BF4ABA" w:rsidRPr="00243322" w:rsidRDefault="00BF4ABA" w:rsidP="00BF4ABA">
      <w:pPr>
        <w:pStyle w:val="Normal0"/>
        <w:widowControl w:val="0"/>
        <w:ind w:left="0" w:right="-2"/>
        <w:rPr>
          <w:rFonts w:ascii="Book Antiqua" w:eastAsia="Book Antiqua" w:hAnsi="Book Antiqua"/>
          <w:sz w:val="22"/>
          <w:szCs w:val="22"/>
        </w:rPr>
      </w:pPr>
      <w:r w:rsidRPr="00243322">
        <w:rPr>
          <w:rFonts w:ascii="Book Antiqua" w:hAnsi="Book Antiqua"/>
          <w:sz w:val="22"/>
          <w:szCs w:val="22"/>
        </w:rPr>
        <w:t>6.8 Caso seja comprovado que os produtos entregues não estão de acordo com as especificações do Edital, a fornecedora deverá ressarcir todos os custos com perícia à Administração, bem como os prejuízos e danos eventualmente causados à Administração.</w:t>
      </w:r>
    </w:p>
    <w:p w:rsidR="00FF6D3F" w:rsidRDefault="00FF6D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140195" w:rsidRPr="001C6307"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E0613A" w:rsidRPr="009B61D3" w:rsidRDefault="00E0613A" w:rsidP="00E0613A">
      <w:pPr>
        <w:ind w:left="0" w:right="-1"/>
        <w:rPr>
          <w:rFonts w:ascii="Book Antiqua" w:hAnsi="Book Antiqua"/>
        </w:rPr>
      </w:pPr>
      <w:r>
        <w:rPr>
          <w:rFonts w:ascii="Book Antiqua" w:hAnsi="Book Antiqua"/>
        </w:rPr>
        <w:t>9</w:t>
      </w:r>
      <w:r w:rsidRPr="0024049A">
        <w:rPr>
          <w:rFonts w:ascii="Book Antiqua" w:hAnsi="Book Antiqua"/>
        </w:rPr>
        <w:t>.1</w:t>
      </w:r>
      <w:r w:rsidRPr="009B61D3">
        <w:rPr>
          <w:rFonts w:ascii="Book Antiqua" w:hAnsi="Book Antiqua"/>
        </w:rPr>
        <w:t xml:space="preserve"> </w:t>
      </w:r>
      <w:r>
        <w:rPr>
          <w:rFonts w:ascii="Book Antiqua" w:hAnsi="Book Antiqua"/>
        </w:rPr>
        <w:t>Sem prejuízo das demais obrigações previstas neste Termo de Referência s</w:t>
      </w:r>
      <w:r w:rsidRPr="009B61D3">
        <w:rPr>
          <w:rFonts w:ascii="Book Antiqua" w:hAnsi="Book Antiqua"/>
        </w:rPr>
        <w:t xml:space="preserve">ão obrigações da </w:t>
      </w:r>
      <w:r w:rsidRPr="009B61D3">
        <w:rPr>
          <w:rFonts w:ascii="Book Antiqua" w:hAnsi="Book Antiqua"/>
          <w:b/>
        </w:rPr>
        <w:t>CONTRATADA</w:t>
      </w:r>
      <w:r w:rsidRPr="009B61D3">
        <w:rPr>
          <w:rFonts w:ascii="Book Antiqua" w:hAnsi="Book Antiqua"/>
        </w:rPr>
        <w:t>:</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9.1.1 </w:t>
      </w:r>
      <w:r w:rsidRPr="00953FDE">
        <w:rPr>
          <w:rFonts w:ascii="Book Antiqua" w:hAnsi="Book Antiqua" w:cs="Book Antiqua"/>
        </w:rPr>
        <w:t>Observar todas as orientações, condições e determinações previstas no Edital e no Termo de Referência, de forma a garantir o fornecimento dos produtos de forma plena e satisfatória, nos endereços indicados na Ordem de Fornecimento, conforme solicitações por parte da Secretaria/Órgão requisitante, obedecendo aos prazos de fornecimento estabelecidos no Edital e seus anexos.</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9.1.2 </w:t>
      </w:r>
      <w:r w:rsidRPr="00953FDE">
        <w:rPr>
          <w:rFonts w:ascii="Book Antiqua" w:hAnsi="Book Antiqua" w:cs="Book Antiqua"/>
        </w:rPr>
        <w:t>Entregar os materiais que possuem Norma Regulamentadora (NBR) de acordo com as exigências previstas no Edital, buscando garantir sua qualidade e padrões técnicos.</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9.1.3 </w:t>
      </w:r>
      <w:r w:rsidRPr="00953FDE">
        <w:rPr>
          <w:rFonts w:ascii="Book Antiqua" w:hAnsi="Book Antiqua" w:cs="Book Antiqua"/>
        </w:rPr>
        <w:t xml:space="preserve">Providenciar, no prazo </w:t>
      </w:r>
      <w:r>
        <w:rPr>
          <w:rFonts w:ascii="Book Antiqua" w:hAnsi="Book Antiqua" w:cs="Book Antiqua"/>
        </w:rPr>
        <w:t xml:space="preserve">definido pelo fiscal do contrato, contado </w:t>
      </w:r>
      <w:r w:rsidRPr="00953FDE">
        <w:rPr>
          <w:rFonts w:ascii="Book Antiqua" w:hAnsi="Book Antiqua" w:cs="Book Antiqua"/>
        </w:rPr>
        <w:t xml:space="preserve">a partir da data do recebimento da </w:t>
      </w:r>
      <w:r w:rsidRPr="00953FDE">
        <w:rPr>
          <w:rFonts w:ascii="Book Antiqua" w:hAnsi="Book Antiqua" w:cs="Book Antiqua"/>
        </w:rPr>
        <w:lastRenderedPageBreak/>
        <w:t>notificação por escrito, o saneamento de qualquer irregulari</w:t>
      </w:r>
      <w:r>
        <w:rPr>
          <w:rFonts w:ascii="Book Antiqua" w:hAnsi="Book Antiqua" w:cs="Book Antiqua"/>
        </w:rPr>
        <w:t>dade constatada no fornecimento</w:t>
      </w:r>
      <w:r w:rsidRPr="00953FDE">
        <w:rPr>
          <w:rFonts w:ascii="Book Antiqua" w:hAnsi="Book Antiqua" w:cs="Book Antiqua"/>
        </w:rPr>
        <w:t>.</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9.1.4 </w:t>
      </w:r>
      <w:r w:rsidRPr="00953FDE">
        <w:rPr>
          <w:rFonts w:ascii="Book Antiqua" w:hAnsi="Book Antiqua" w:cs="Book Antiqua"/>
        </w:rPr>
        <w:t>Atender prontamente as orientações e exigências do fiscal de contrato, devidamente designado, inerentes à execução do objeto contratado.</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9.1.5 </w:t>
      </w:r>
      <w:r w:rsidRPr="00953FDE">
        <w:rPr>
          <w:rFonts w:ascii="Book Antiqua" w:hAnsi="Book Antiqua" w:cs="Book Antiqua"/>
        </w:rPr>
        <w:t xml:space="preserve">Emitir as Notas Fiscais no valor pactuado em contrato, apresentando-a a </w:t>
      </w:r>
      <w:r w:rsidRPr="00B23C6C">
        <w:rPr>
          <w:rFonts w:ascii="Book Antiqua" w:hAnsi="Book Antiqua" w:cs="Book Antiqua"/>
        </w:rPr>
        <w:t>CONTRATANTE</w:t>
      </w:r>
      <w:r w:rsidRPr="00953FDE">
        <w:rPr>
          <w:rFonts w:ascii="Book Antiqua" w:hAnsi="Book Antiqua" w:cs="Book Antiqua"/>
        </w:rPr>
        <w:t xml:space="preserve"> para ateste e pagamento.</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9.1.6 </w:t>
      </w:r>
      <w:r w:rsidRPr="00953FDE">
        <w:rPr>
          <w:rFonts w:ascii="Book Antiqua" w:hAnsi="Book Antiqua" w:cs="Book Antiqua"/>
        </w:rPr>
        <w:t>Apresentar os documentos fiscais em conformidade com a legislação vigente.</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9.1.7 </w:t>
      </w:r>
      <w:r w:rsidRPr="00953FDE">
        <w:rPr>
          <w:rFonts w:ascii="Book Antiqua" w:hAnsi="Book Antiqua" w:cs="Book Antiqua"/>
        </w:rPr>
        <w:t>Manter, durante toda a execução do contrato, em compatibilidade com as obrigações por ele assumidas, todas as condições de habilitação e qualificação exigidas na licitação.</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9.1.8 </w:t>
      </w:r>
      <w:r w:rsidRPr="00953FDE">
        <w:rPr>
          <w:rFonts w:ascii="Book Antiqua" w:hAnsi="Book Antiqua" w:cs="Book Antiqua"/>
        </w:rPr>
        <w:t>Assumir integral responsabilidade pelos danos causados ao Serviço Autônomo Municipal de Água e Esgoto (SAMAE) ou a terceiros, na execução do contrato, inclusive por acidentes, mortes, perdas ou destruições, isentando o Serviço Autônomo Municipal de Água e Esgoto (SAMAE) de todas e quaisquer reclamações cíveis, criminais ou trabalhistas que possam surgir, conforme o disposto nos artigos 70 e 71 da Lei nº 8.666/93.</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9.1.9 </w:t>
      </w:r>
      <w:r w:rsidRPr="00953FDE">
        <w:rPr>
          <w:rFonts w:ascii="Book Antiqua" w:hAnsi="Book Antiqua" w:cs="Book Antiqua"/>
        </w:rPr>
        <w:t xml:space="preserve">Substituir, sempre que exigido pela </w:t>
      </w:r>
      <w:r w:rsidRPr="00B23C6C">
        <w:rPr>
          <w:rFonts w:ascii="Book Antiqua" w:hAnsi="Book Antiqua" w:cs="Book Antiqua"/>
        </w:rPr>
        <w:t>CONTRATANTE</w:t>
      </w:r>
      <w:r w:rsidRPr="00953FDE">
        <w:rPr>
          <w:rFonts w:ascii="Book Antiqua"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9.1.10 </w:t>
      </w:r>
      <w:r w:rsidRPr="00953FDE">
        <w:rPr>
          <w:rFonts w:ascii="Book Antiqua" w:hAnsi="Book Antiqua" w:cs="Book Antiqua"/>
        </w:rPr>
        <w:t>Reparar, corrigir e substituir, refazer às suas expensas, no total ou em parte, o objeto do contrato em que se verificarem vícios, defeitos ou incorreções resultantes da execução/fornecimento dos materiais.</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9.1.11 </w:t>
      </w:r>
      <w:r w:rsidRPr="00953FDE">
        <w:rPr>
          <w:rFonts w:ascii="Book Antiqua" w:hAnsi="Book Antiqua" w:cs="Book Antiqua"/>
        </w:rPr>
        <w:t>Responsabilizar-se pelos encargos trabalhistas, previdenciários, fiscais e comerciais resultantes da execução do contrato.</w:t>
      </w:r>
    </w:p>
    <w:p w:rsidR="00E0613A" w:rsidRPr="00953FDE"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Pr>
          <w:rFonts w:ascii="Book Antiqua" w:hAnsi="Book Antiqua" w:cs="Book Antiqua"/>
        </w:rPr>
        <w:t xml:space="preserve">9.1.12 </w:t>
      </w:r>
      <w:r w:rsidRPr="00953FDE">
        <w:rPr>
          <w:rFonts w:ascii="Book Antiqua" w:hAnsi="Book Antiqua" w:cs="Book Antiqua"/>
        </w:rPr>
        <w:t xml:space="preserve">Não transferir para a </w:t>
      </w:r>
      <w:r w:rsidRPr="00B23C6C">
        <w:rPr>
          <w:rFonts w:ascii="Book Antiqua" w:hAnsi="Book Antiqua" w:cs="Book Antiqua"/>
        </w:rPr>
        <w:t>CONTRATANTE</w:t>
      </w:r>
      <w:r w:rsidRPr="00953FDE">
        <w:rPr>
          <w:rFonts w:ascii="Book Antiqua" w:hAnsi="Book Antiqua" w:cs="Book Antiqua"/>
        </w:rPr>
        <w:t xml:space="preserve"> a responsabilidade pelo pagamento dos encargos estabelecidos no item anterior, quando houver inadimplência do contratado, nem mesmo poderá onerar o objeto do contrato.</w:t>
      </w:r>
    </w:p>
    <w:p w:rsidR="00E0613A" w:rsidRDefault="00E0613A" w:rsidP="00E06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r>
        <w:rPr>
          <w:rFonts w:ascii="Book Antiqua" w:hAnsi="Book Antiqua" w:cs="Book Antiqua"/>
        </w:rPr>
        <w:t xml:space="preserve">9.1.13 </w:t>
      </w:r>
      <w:r w:rsidRPr="00953FDE">
        <w:rPr>
          <w:rFonts w:ascii="Book Antiqua" w:hAnsi="Book Antiqua" w:cs="Book Antiqua"/>
        </w:rPr>
        <w:t xml:space="preserve">Não transferir a outrem, no todo ou em parte, a execução do Contrato, sem prévia e expressa anuência da </w:t>
      </w:r>
      <w:r w:rsidRPr="00B23C6C">
        <w:rPr>
          <w:rFonts w:ascii="Book Antiqua" w:hAnsi="Book Antiqua" w:cs="Book Antiqua"/>
        </w:rPr>
        <w:t>CONTRATANTE</w:t>
      </w:r>
      <w:r w:rsidRPr="00953FDE">
        <w:rPr>
          <w:rFonts w:ascii="Book Antiqua" w:hAnsi="Book Antiqua" w:cs="Book Antiqua"/>
        </w:rPr>
        <w:t>.</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2F390B" w:rsidRPr="00B23C6C" w:rsidRDefault="002F390B" w:rsidP="002F390B">
      <w:pPr>
        <w:ind w:left="0" w:right="-2"/>
        <w:rPr>
          <w:rFonts w:ascii="Book Antiqua" w:hAnsi="Book Antiqua"/>
          <w:color w:val="000000" w:themeColor="text1"/>
        </w:rPr>
      </w:pPr>
      <w:r>
        <w:rPr>
          <w:rFonts w:ascii="Book Antiqua" w:hAnsi="Book Antiqua"/>
          <w:color w:val="000000" w:themeColor="text1"/>
        </w:rPr>
        <w:t>10</w:t>
      </w:r>
      <w:r w:rsidRPr="00B23C6C">
        <w:rPr>
          <w:rFonts w:ascii="Book Antiqua" w:hAnsi="Book Antiqua"/>
          <w:color w:val="000000" w:themeColor="text1"/>
        </w:rPr>
        <w:t>.1 São obrigações da CONTRATANTE:</w:t>
      </w:r>
    </w:p>
    <w:p w:rsidR="002F390B" w:rsidRPr="00B23C6C" w:rsidRDefault="002F390B" w:rsidP="002F3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10.1.1 </w:t>
      </w:r>
      <w:r w:rsidRPr="00B23C6C">
        <w:rPr>
          <w:rFonts w:ascii="Book Antiqua" w:hAnsi="Book Antiqua" w:cs="Book Antiqua"/>
          <w:bCs/>
          <w:color w:val="000000" w:themeColor="text1"/>
        </w:rPr>
        <w:t xml:space="preserve">Acompanhar e fiscalizar o fornecimento dos materiais, </w:t>
      </w:r>
      <w:proofErr w:type="gramStart"/>
      <w:r w:rsidRPr="00B23C6C">
        <w:rPr>
          <w:rFonts w:ascii="Book Antiqua" w:hAnsi="Book Antiqua" w:cs="Book Antiqua"/>
          <w:bCs/>
          <w:color w:val="000000" w:themeColor="text1"/>
        </w:rPr>
        <w:t>atestar</w:t>
      </w:r>
      <w:proofErr w:type="gramEnd"/>
      <w:r w:rsidRPr="00B23C6C">
        <w:rPr>
          <w:rFonts w:ascii="Book Antiqua" w:hAnsi="Book Antiqua" w:cs="Book Antiqua"/>
          <w:bCs/>
          <w:color w:val="000000" w:themeColor="text1"/>
        </w:rPr>
        <w:t xml:space="preserve"> nas notas fiscais o efetivo fornecimento do objeto contratado e o seu aceite.</w:t>
      </w:r>
    </w:p>
    <w:p w:rsidR="002F390B" w:rsidRPr="00B23C6C" w:rsidRDefault="002F390B" w:rsidP="002F3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10.1.2 </w:t>
      </w:r>
      <w:r w:rsidRPr="00B23C6C">
        <w:rPr>
          <w:rFonts w:ascii="Book Antiqua" w:hAnsi="Book Antiqua" w:cs="Book Antiqua"/>
          <w:bCs/>
          <w:color w:val="000000" w:themeColor="text1"/>
        </w:rPr>
        <w:t>Efetuar os pagamentos à CONTRATADA nos termos do contrato, do Edital e seus Anexos.</w:t>
      </w:r>
    </w:p>
    <w:p w:rsidR="002F390B" w:rsidRPr="00B23C6C" w:rsidRDefault="002F390B" w:rsidP="002F3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10.1.3 </w:t>
      </w:r>
      <w:r w:rsidRPr="00B23C6C">
        <w:rPr>
          <w:rFonts w:ascii="Book Antiqua" w:hAnsi="Book Antiqua" w:cs="Book Antiqua"/>
          <w:bCs/>
          <w:color w:val="000000" w:themeColor="text1"/>
        </w:rPr>
        <w:t>Aplicar à CONTRATADA as sanções regulamentares e contratuais.</w:t>
      </w:r>
    </w:p>
    <w:p w:rsidR="002F390B" w:rsidRPr="00B23C6C" w:rsidRDefault="002F390B" w:rsidP="002F3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10.1.4 </w:t>
      </w:r>
      <w:r w:rsidRPr="00B23C6C">
        <w:rPr>
          <w:rFonts w:ascii="Book Antiqua" w:hAnsi="Book Antiqua" w:cs="Book Antiqua"/>
          <w:bCs/>
          <w:color w:val="000000" w:themeColor="text1"/>
        </w:rPr>
        <w:t>Prestar as informações e os esclarecimentos que venham a ser solicitados pela CONTRATADA.</w:t>
      </w:r>
    </w:p>
    <w:p w:rsidR="002F390B" w:rsidRPr="00B23C6C" w:rsidRDefault="002F390B" w:rsidP="002F3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10.1.5 </w:t>
      </w:r>
      <w:r w:rsidRPr="00B23C6C">
        <w:rPr>
          <w:rFonts w:ascii="Book Antiqua" w:hAnsi="Book Antiqua" w:cs="Book Antiqua"/>
          <w:bCs/>
          <w:color w:val="000000" w:themeColor="text1"/>
        </w:rPr>
        <w:t>Rejeitar, no todo ou em parte os objetos fornecidos, se estiverem em desacordo com as especificações do Edital e seus Anexos, assim como da proposta de preços da CONTRATADA.</w:t>
      </w:r>
    </w:p>
    <w:p w:rsidR="002F390B" w:rsidRPr="00B23C6C" w:rsidRDefault="002F390B" w:rsidP="002F3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10.1.6 </w:t>
      </w:r>
      <w:r w:rsidRPr="00B23C6C">
        <w:rPr>
          <w:rFonts w:ascii="Book Antiqua" w:hAnsi="Book Antiqua" w:cs="Book Antiqua"/>
          <w:bCs/>
          <w:color w:val="000000" w:themeColor="text1"/>
        </w:rPr>
        <w:t>Emitir Ordem de Fornecimento para o fornecimento dos objetos pela CONTRATADA.</w:t>
      </w:r>
    </w:p>
    <w:p w:rsidR="002F390B" w:rsidRPr="00B23C6C" w:rsidRDefault="002F390B" w:rsidP="002F3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10.1.7 </w:t>
      </w:r>
      <w:r w:rsidRPr="00B23C6C">
        <w:rPr>
          <w:rFonts w:ascii="Book Antiqua" w:hAnsi="Book Antiqua" w:cs="Book Antiqua"/>
          <w:bCs/>
          <w:color w:val="000000" w:themeColor="text1"/>
        </w:rPr>
        <w:t>Exigir o cumprimento dos recolhimentos tributários, trabalhistas e previdenciários através dos documentos pertinentes.</w:t>
      </w:r>
    </w:p>
    <w:p w:rsidR="002F390B" w:rsidRPr="00B23C6C" w:rsidRDefault="002F390B" w:rsidP="002F3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10.1.8 </w:t>
      </w:r>
      <w:r w:rsidRPr="00B23C6C">
        <w:rPr>
          <w:rFonts w:ascii="Book Antiqua" w:hAnsi="Book Antiqua" w:cs="Book Antiqua"/>
          <w:bCs/>
          <w:color w:val="000000" w:themeColor="text1"/>
        </w:rPr>
        <w:t>Franquear o acesso à CONTRATADA aos locais necessários ao fornecimento.</w:t>
      </w:r>
    </w:p>
    <w:p w:rsidR="002F390B" w:rsidRPr="00B23C6C" w:rsidRDefault="002F390B" w:rsidP="002F3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color w:val="000000" w:themeColor="text1"/>
        </w:rPr>
      </w:pPr>
      <w:r>
        <w:rPr>
          <w:rFonts w:ascii="Book Antiqua" w:hAnsi="Book Antiqua" w:cs="Book Antiqua"/>
          <w:bCs/>
          <w:color w:val="000000" w:themeColor="text1"/>
        </w:rPr>
        <w:t xml:space="preserve">10.1.9 </w:t>
      </w:r>
      <w:r w:rsidRPr="00B23C6C">
        <w:rPr>
          <w:rFonts w:ascii="Book Antiqua" w:hAnsi="Book Antiqua" w:cs="Book Antiqua"/>
          <w:bCs/>
          <w:color w:val="000000" w:themeColor="text1"/>
        </w:rPr>
        <w:t>Comunicar à CONTRATADA todas as irregularidades observadas durante a execução do contrato.</w:t>
      </w:r>
    </w:p>
    <w:p w:rsidR="002F390B" w:rsidRDefault="002F390B" w:rsidP="002F390B">
      <w:pPr>
        <w:ind w:left="0" w:right="-2"/>
        <w:rPr>
          <w:rFonts w:ascii="Book Antiqua" w:hAnsi="Book Antiqua" w:cs="Book Antiqua"/>
          <w:bCs/>
          <w:color w:val="000000" w:themeColor="text1"/>
        </w:rPr>
      </w:pPr>
      <w:r>
        <w:rPr>
          <w:rFonts w:ascii="Book Antiqua" w:hAnsi="Book Antiqua" w:cs="Book Antiqua"/>
          <w:bCs/>
          <w:color w:val="000000" w:themeColor="text1"/>
        </w:rPr>
        <w:t xml:space="preserve">10.1.10 </w:t>
      </w:r>
      <w:r w:rsidRPr="00B23C6C">
        <w:rPr>
          <w:rFonts w:ascii="Book Antiqua" w:hAnsi="Book Antiqua" w:cs="Book Antiqua"/>
          <w:bCs/>
          <w:color w:val="000000" w:themeColor="text1"/>
        </w:rPr>
        <w:t>Rescindir o Contrato, nos termos dos artigos 77 a 79 da Lei nº 8.666/93.</w:t>
      </w:r>
    </w:p>
    <w:p w:rsidR="000D12C0" w:rsidRDefault="000D12C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lastRenderedPageBreak/>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F37C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567" w:right="-2" w:hanging="283"/>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8F3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572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right="-2" w:hanging="283"/>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572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right="-2" w:hanging="283"/>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572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right="-2" w:hanging="283"/>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572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right="-2" w:hanging="283"/>
        <w:rPr>
          <w:rFonts w:ascii="Book Antiqua" w:hAnsi="Book Antiqua" w:cs="Book Antiqua"/>
          <w:bCs/>
        </w:rPr>
      </w:pPr>
      <w:r w:rsidRPr="00833FAE">
        <w:rPr>
          <w:rFonts w:ascii="Book Antiqua" w:hAnsi="Book Antiqua" w:cs="Book Antiqua"/>
        </w:rPr>
        <w:lastRenderedPageBreak/>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572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right="-2" w:hanging="283"/>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572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right="-2" w:hanging="283"/>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572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right="-2" w:hanging="283"/>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572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right="-2" w:hanging="283"/>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572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right="-2" w:hanging="283"/>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lastRenderedPageBreak/>
        <w:t>E, assim, por estarem justas e contratadas, as partes, por seus representantes legais, assinam o presente Contrato, em 03 (três) vias de igual teor e forma, para um só e jurídico efeito, perante as testemunhas abaixo assinados, a tudo presentes.</w:t>
      </w:r>
    </w:p>
    <w:p w:rsidR="002101B7" w:rsidRDefault="002101B7"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2101B7"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AB763E" w:rsidRDefault="00AB763E" w:rsidP="000E6A14">
      <w:pPr>
        <w:ind w:left="0"/>
        <w:rPr>
          <w:rFonts w:ascii="Book Antiqua" w:eastAsia="Book Antiqua" w:hAnsi="Book Antiqua" w:cs="Times New Roman"/>
          <w:b/>
          <w:sz w:val="48"/>
          <w:szCs w:val="48"/>
          <w:lang w:eastAsia="ar-SA"/>
        </w:rPr>
      </w:pPr>
    </w:p>
    <w:p w:rsidR="00AB763E" w:rsidRPr="00AB763E" w:rsidRDefault="00AB763E" w:rsidP="00AB763E">
      <w:pPr>
        <w:rPr>
          <w:rFonts w:ascii="Book Antiqua" w:eastAsia="Book Antiqua" w:hAnsi="Book Antiqua" w:cs="Times New Roman"/>
          <w:sz w:val="48"/>
          <w:szCs w:val="48"/>
          <w:lang w:eastAsia="ar-SA"/>
        </w:rPr>
      </w:pPr>
    </w:p>
    <w:p w:rsidR="00AB763E" w:rsidRPr="00AB763E" w:rsidRDefault="00AB763E" w:rsidP="00AB763E">
      <w:pPr>
        <w:rPr>
          <w:rFonts w:ascii="Book Antiqua" w:eastAsia="Book Antiqua" w:hAnsi="Book Antiqua" w:cs="Times New Roman"/>
          <w:sz w:val="48"/>
          <w:szCs w:val="48"/>
          <w:lang w:eastAsia="ar-SA"/>
        </w:rPr>
      </w:pPr>
    </w:p>
    <w:p w:rsidR="00AB763E" w:rsidRPr="00AB763E" w:rsidRDefault="00AB763E" w:rsidP="00AB763E">
      <w:pPr>
        <w:rPr>
          <w:rFonts w:ascii="Book Antiqua" w:eastAsia="Book Antiqua" w:hAnsi="Book Antiqua" w:cs="Times New Roman"/>
          <w:sz w:val="48"/>
          <w:szCs w:val="48"/>
          <w:lang w:eastAsia="ar-SA"/>
        </w:rPr>
      </w:pPr>
    </w:p>
    <w:p w:rsidR="00AB763E" w:rsidRPr="00AB763E" w:rsidRDefault="00AB763E" w:rsidP="00AB763E">
      <w:pPr>
        <w:rPr>
          <w:rFonts w:ascii="Book Antiqua" w:eastAsia="Book Antiqua" w:hAnsi="Book Antiqua" w:cs="Times New Roman"/>
          <w:sz w:val="48"/>
          <w:szCs w:val="48"/>
          <w:lang w:eastAsia="ar-SA"/>
        </w:rPr>
      </w:pPr>
    </w:p>
    <w:p w:rsidR="00AB763E" w:rsidRPr="00AB763E" w:rsidRDefault="00AB763E" w:rsidP="00AB763E">
      <w:pPr>
        <w:rPr>
          <w:rFonts w:ascii="Book Antiqua" w:eastAsia="Book Antiqua" w:hAnsi="Book Antiqua" w:cs="Times New Roman"/>
          <w:sz w:val="48"/>
          <w:szCs w:val="48"/>
          <w:lang w:eastAsia="ar-SA"/>
        </w:rPr>
      </w:pPr>
    </w:p>
    <w:p w:rsidR="00AB763E" w:rsidRPr="00AB763E" w:rsidRDefault="00AB763E" w:rsidP="00AB763E">
      <w:pPr>
        <w:rPr>
          <w:rFonts w:ascii="Book Antiqua" w:eastAsia="Book Antiqua" w:hAnsi="Book Antiqua" w:cs="Times New Roman"/>
          <w:sz w:val="48"/>
          <w:szCs w:val="48"/>
          <w:lang w:eastAsia="ar-SA"/>
        </w:rPr>
      </w:pPr>
    </w:p>
    <w:p w:rsidR="00AB763E" w:rsidRPr="00AB763E" w:rsidRDefault="00AB763E" w:rsidP="00AB763E">
      <w:pPr>
        <w:rPr>
          <w:rFonts w:ascii="Book Antiqua" w:eastAsia="Book Antiqua" w:hAnsi="Book Antiqua" w:cs="Times New Roman"/>
          <w:sz w:val="48"/>
          <w:szCs w:val="48"/>
          <w:lang w:eastAsia="ar-SA"/>
        </w:rPr>
      </w:pPr>
    </w:p>
    <w:p w:rsidR="00AB763E" w:rsidRPr="00AB763E" w:rsidRDefault="00AB763E" w:rsidP="00AB763E">
      <w:pPr>
        <w:rPr>
          <w:rFonts w:ascii="Book Antiqua" w:eastAsia="Book Antiqua" w:hAnsi="Book Antiqua" w:cs="Times New Roman"/>
          <w:sz w:val="48"/>
          <w:szCs w:val="48"/>
          <w:lang w:eastAsia="ar-SA"/>
        </w:rPr>
      </w:pPr>
    </w:p>
    <w:p w:rsidR="00AB763E" w:rsidRPr="00AB763E" w:rsidRDefault="00AB763E" w:rsidP="00AB763E">
      <w:pPr>
        <w:rPr>
          <w:rFonts w:ascii="Book Antiqua" w:eastAsia="Book Antiqua" w:hAnsi="Book Antiqua" w:cs="Times New Roman"/>
          <w:sz w:val="48"/>
          <w:szCs w:val="48"/>
          <w:lang w:eastAsia="ar-SA"/>
        </w:rPr>
      </w:pPr>
    </w:p>
    <w:p w:rsidR="00AB763E" w:rsidRPr="00AB763E" w:rsidRDefault="00AB763E" w:rsidP="00AB763E">
      <w:pPr>
        <w:rPr>
          <w:rFonts w:ascii="Book Antiqua" w:eastAsia="Book Antiqua" w:hAnsi="Book Antiqua" w:cs="Times New Roman"/>
          <w:sz w:val="48"/>
          <w:szCs w:val="48"/>
          <w:lang w:eastAsia="ar-SA"/>
        </w:rPr>
      </w:pPr>
    </w:p>
    <w:p w:rsidR="00AB763E" w:rsidRDefault="00AB763E" w:rsidP="00B97468">
      <w:pPr>
        <w:pStyle w:val="western"/>
        <w:tabs>
          <w:tab w:val="left" w:pos="9498"/>
        </w:tabs>
        <w:suppressAutoHyphens/>
        <w:spacing w:before="0" w:after="0"/>
        <w:ind w:left="0"/>
        <w:rPr>
          <w:rFonts w:ascii="Book Antiqua" w:eastAsia="Book Antiqua" w:hAnsi="Book Antiqua"/>
          <w:sz w:val="48"/>
          <w:szCs w:val="48"/>
        </w:rPr>
      </w:pPr>
    </w:p>
    <w:p w:rsidR="00B97468" w:rsidRDefault="00B97468" w:rsidP="00B97468">
      <w:pPr>
        <w:pStyle w:val="western"/>
        <w:tabs>
          <w:tab w:val="left" w:pos="9498"/>
        </w:tabs>
        <w:suppressAutoHyphens/>
        <w:spacing w:before="0" w:after="0"/>
        <w:ind w:left="0"/>
        <w:rPr>
          <w:rFonts w:ascii="Book Antiqua" w:eastAsia="Book Antiqua" w:hAnsi="Book Antiqua"/>
          <w:b/>
          <w:color w:val="000000"/>
          <w:sz w:val="48"/>
          <w:szCs w:val="48"/>
        </w:rPr>
      </w:pPr>
    </w:p>
    <w:p w:rsidR="00BF4ABA" w:rsidRDefault="00BF4ABA" w:rsidP="00AB763E">
      <w:pPr>
        <w:pStyle w:val="western"/>
        <w:tabs>
          <w:tab w:val="left" w:pos="9498"/>
        </w:tabs>
        <w:suppressAutoHyphens/>
        <w:spacing w:before="0" w:after="0"/>
        <w:ind w:left="0"/>
        <w:jc w:val="center"/>
        <w:rPr>
          <w:rFonts w:ascii="Book Antiqua" w:eastAsia="Book Antiqua" w:hAnsi="Book Antiqua"/>
          <w:b/>
          <w:color w:val="000000"/>
          <w:sz w:val="48"/>
          <w:szCs w:val="48"/>
        </w:rPr>
      </w:pPr>
    </w:p>
    <w:p w:rsidR="00BF4ABA" w:rsidRDefault="00BF4ABA" w:rsidP="00AB763E">
      <w:pPr>
        <w:pStyle w:val="western"/>
        <w:tabs>
          <w:tab w:val="left" w:pos="9498"/>
        </w:tabs>
        <w:suppressAutoHyphens/>
        <w:spacing w:before="0" w:after="0"/>
        <w:ind w:left="0"/>
        <w:jc w:val="center"/>
        <w:rPr>
          <w:rFonts w:ascii="Book Antiqua" w:eastAsia="Book Antiqua" w:hAnsi="Book Antiqua"/>
          <w:b/>
          <w:color w:val="000000"/>
          <w:sz w:val="48"/>
          <w:szCs w:val="48"/>
        </w:rPr>
      </w:pPr>
    </w:p>
    <w:p w:rsidR="00AB763E" w:rsidRDefault="00AB763E" w:rsidP="00BF4ABA">
      <w:pPr>
        <w:pStyle w:val="western"/>
        <w:tabs>
          <w:tab w:val="left" w:pos="9498"/>
        </w:tabs>
        <w:suppressAutoHyphens/>
        <w:spacing w:before="0" w:after="0"/>
        <w:ind w:left="0"/>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F1684D">
        <w:rPr>
          <w:rFonts w:ascii="Book Antiqua" w:eastAsia="Book Antiqua" w:hAnsi="Book Antiqua"/>
          <w:b/>
          <w:color w:val="000000"/>
          <w:sz w:val="48"/>
          <w:szCs w:val="48"/>
        </w:rPr>
        <w:t>I</w:t>
      </w:r>
      <w:r>
        <w:rPr>
          <w:rFonts w:ascii="Book Antiqua" w:eastAsia="Book Antiqua" w:hAnsi="Book Antiqua"/>
          <w:b/>
          <w:color w:val="000000"/>
          <w:sz w:val="48"/>
          <w:szCs w:val="48"/>
        </w:rPr>
        <w:t>V</w:t>
      </w:r>
    </w:p>
    <w:p w:rsidR="00AB763E" w:rsidRDefault="00AB763E" w:rsidP="00BF4ABA">
      <w:pPr>
        <w:pStyle w:val="western"/>
        <w:tabs>
          <w:tab w:val="left" w:pos="9498"/>
        </w:tabs>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BB6D4F">
        <w:rPr>
          <w:rFonts w:ascii="Book Antiqua" w:eastAsia="Book Antiqua" w:hAnsi="Book Antiqua"/>
          <w:sz w:val="36"/>
          <w:szCs w:val="36"/>
        </w:rPr>
        <w:t>256/2020</w:t>
      </w:r>
    </w:p>
    <w:p w:rsidR="00AB763E" w:rsidRDefault="00AB763E" w:rsidP="00BF4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w:t>
      </w:r>
      <w:r w:rsidR="00541229">
        <w:rPr>
          <w:rFonts w:ascii="Book Antiqua" w:eastAsia="Book Antiqua" w:hAnsi="Book Antiqua"/>
          <w:color w:val="000000"/>
          <w:sz w:val="36"/>
          <w:szCs w:val="36"/>
        </w:rPr>
        <w:t>ELETRÔNICO</w:t>
      </w:r>
      <w:r>
        <w:rPr>
          <w:rFonts w:ascii="Book Antiqua" w:eastAsia="Book Antiqua" w:hAnsi="Book Antiqua"/>
          <w:color w:val="000000"/>
          <w:sz w:val="36"/>
          <w:szCs w:val="36"/>
        </w:rPr>
        <w:t xml:space="preserve"> Nº </w:t>
      </w:r>
      <w:r w:rsidR="00BB6D4F">
        <w:rPr>
          <w:rFonts w:ascii="Book Antiqua" w:eastAsia="Book Antiqua" w:hAnsi="Book Antiqua"/>
          <w:sz w:val="36"/>
          <w:szCs w:val="36"/>
        </w:rPr>
        <w:t>049/2020</w:t>
      </w:r>
    </w:p>
    <w:p w:rsidR="00AB763E" w:rsidRDefault="00AB763E" w:rsidP="00AB76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jc w:val="center"/>
        <w:rPr>
          <w:rFonts w:ascii="Book Antiqua" w:eastAsia="Book Antiqua" w:hAnsi="Book Antiqua"/>
          <w:color w:val="000000"/>
          <w:sz w:val="36"/>
          <w:szCs w:val="36"/>
        </w:rPr>
      </w:pPr>
    </w:p>
    <w:p w:rsidR="00AB763E" w:rsidRPr="003A6846" w:rsidRDefault="00AB763E" w:rsidP="00AB763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ind w:left="0" w:right="-2"/>
        <w:jc w:val="center"/>
        <w:rPr>
          <w:rFonts w:ascii="Book Antiqua" w:eastAsia="Book Antiqua" w:hAnsi="Book Antiqua"/>
          <w:color w:val="000000"/>
          <w:sz w:val="24"/>
          <w:szCs w:val="24"/>
          <w:highlight w:val="yellow"/>
          <w:shd w:val="clear" w:color="auto" w:fill="FFFFFF"/>
        </w:rPr>
      </w:pPr>
    </w:p>
    <w:p w:rsidR="00AB763E" w:rsidRDefault="00AB763E" w:rsidP="00AB763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ind w:left="0" w:right="-2"/>
        <w:jc w:val="center"/>
        <w:rPr>
          <w:rFonts w:ascii="Book Antiqua" w:eastAsia="Arial" w:hAnsi="Book Antiqua"/>
          <w:sz w:val="36"/>
          <w:szCs w:val="36"/>
        </w:rPr>
      </w:pPr>
      <w:r w:rsidRPr="00B90E67">
        <w:rPr>
          <w:rFonts w:ascii="Book Antiqua" w:eastAsia="Arial" w:hAnsi="Book Antiqua"/>
          <w:sz w:val="36"/>
          <w:szCs w:val="36"/>
        </w:rPr>
        <w:t xml:space="preserve">Declaração de </w:t>
      </w:r>
      <w:r>
        <w:rPr>
          <w:rFonts w:ascii="Book Antiqua" w:eastAsia="Arial" w:hAnsi="Book Antiqua"/>
          <w:sz w:val="36"/>
          <w:szCs w:val="36"/>
        </w:rPr>
        <w:t xml:space="preserve">Capacidade Operativa </w:t>
      </w:r>
    </w:p>
    <w:p w:rsidR="00AB763E" w:rsidRPr="00A32F35" w:rsidRDefault="00AB763E" w:rsidP="00AB763E">
      <w:pPr>
        <w:pStyle w:val="Normal0"/>
        <w:tabs>
          <w:tab w:val="left" w:pos="9498"/>
          <w:tab w:val="left" w:pos="10206"/>
        </w:tabs>
        <w:ind w:left="0" w:right="-2"/>
        <w:rPr>
          <w:rFonts w:ascii="Book Antiqua" w:hAnsi="Book Antiqua"/>
          <w:color w:val="000000"/>
        </w:rPr>
      </w:pPr>
    </w:p>
    <w:p w:rsidR="00AB763E" w:rsidRPr="001C36A4" w:rsidRDefault="00AB763E" w:rsidP="00AB763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0" w:right="-2" w:firstLine="0"/>
        <w:rPr>
          <w:rFonts w:ascii="Book Antiqua" w:eastAsia="Book Antiqua" w:hAnsi="Book Antiqua"/>
          <w:color w:val="000000"/>
          <w:sz w:val="22"/>
          <w:szCs w:val="22"/>
        </w:rPr>
      </w:pPr>
      <w:r w:rsidRPr="001C36A4">
        <w:rPr>
          <w:rFonts w:ascii="Book Antiqua" w:eastAsia="Book Antiqua" w:hAnsi="Book Antiqua"/>
          <w:color w:val="000000"/>
          <w:sz w:val="22"/>
          <w:szCs w:val="22"/>
        </w:rPr>
        <w:t xml:space="preserve">Para fins de participação no PROCESSO LICITATÓRIO Nº </w:t>
      </w:r>
      <w:r w:rsidR="00BB6D4F">
        <w:rPr>
          <w:rFonts w:ascii="Book Antiqua" w:eastAsia="Book Antiqua" w:hAnsi="Book Antiqua"/>
          <w:sz w:val="22"/>
          <w:szCs w:val="22"/>
        </w:rPr>
        <w:t>256/2020</w:t>
      </w:r>
      <w:r w:rsidRPr="001C36A4">
        <w:rPr>
          <w:rFonts w:ascii="Book Antiqua" w:eastAsia="Book Antiqua" w:hAnsi="Book Antiqua"/>
          <w:color w:val="000000"/>
          <w:sz w:val="22"/>
          <w:szCs w:val="22"/>
        </w:rPr>
        <w:t xml:space="preserve"> – PREGÃO </w:t>
      </w:r>
      <w:r w:rsidR="00993324">
        <w:rPr>
          <w:rFonts w:ascii="Book Antiqua" w:eastAsia="Book Antiqua" w:hAnsi="Book Antiqua"/>
          <w:color w:val="000000"/>
          <w:sz w:val="22"/>
          <w:szCs w:val="22"/>
        </w:rPr>
        <w:t>ELETRÔNICO</w:t>
      </w:r>
      <w:r w:rsidRPr="001C36A4">
        <w:rPr>
          <w:rFonts w:ascii="Book Antiqua" w:eastAsia="Book Antiqua" w:hAnsi="Book Antiqua"/>
          <w:color w:val="000000"/>
          <w:sz w:val="22"/>
          <w:szCs w:val="22"/>
        </w:rPr>
        <w:t xml:space="preserve"> nº </w:t>
      </w:r>
      <w:r w:rsidR="00BB6D4F">
        <w:rPr>
          <w:rFonts w:ascii="Book Antiqua" w:eastAsia="Book Antiqua" w:hAnsi="Book Antiqua"/>
          <w:sz w:val="22"/>
          <w:szCs w:val="22"/>
        </w:rPr>
        <w:t>049/2020</w:t>
      </w:r>
      <w:r w:rsidRPr="001C36A4">
        <w:rPr>
          <w:rFonts w:ascii="Book Antiqua" w:eastAsia="Book Antiqua" w:hAnsi="Book Antiqua"/>
          <w:color w:val="000000"/>
          <w:sz w:val="22"/>
          <w:szCs w:val="22"/>
        </w:rPr>
        <w:t xml:space="preserve">, a empresa _________________________________, inscrita no CNPJ nº________________, com sede na ___________________________________, CEP:____________, cidade de ________________, estado de _______________, neste ato representada pelo Sr.(a) ___________________________________, portador da cédula de Identidade nº _______________ e do CPF nº _________________; </w:t>
      </w:r>
      <w:r w:rsidRPr="001C36A4">
        <w:rPr>
          <w:rFonts w:ascii="Book Antiqua" w:eastAsia="Book Antiqua" w:hAnsi="Book Antiqua"/>
          <w:b/>
          <w:color w:val="000000"/>
          <w:sz w:val="22"/>
          <w:szCs w:val="22"/>
        </w:rPr>
        <w:t>DECLARA</w:t>
      </w:r>
      <w:r w:rsidRPr="001C36A4">
        <w:rPr>
          <w:rFonts w:ascii="Book Antiqua" w:eastAsia="Book Antiqua" w:hAnsi="Book Antiqua"/>
          <w:color w:val="000000"/>
          <w:sz w:val="22"/>
          <w:szCs w:val="22"/>
        </w:rPr>
        <w:t xml:space="preserve"> sob as penas da lei, e de consequente inabilitação no referido processo licitatório que:</w:t>
      </w:r>
    </w:p>
    <w:p w:rsidR="00AB763E" w:rsidRDefault="00AB763E" w:rsidP="00AB76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0" w:right="-2"/>
        <w:rPr>
          <w:rFonts w:ascii="Book Antiqua" w:eastAsia="Book Antiqua" w:hAnsi="Book Antiqua"/>
          <w:color w:val="000000"/>
        </w:rPr>
      </w:pPr>
    </w:p>
    <w:p w:rsidR="00AB763E" w:rsidRPr="00D9514F" w:rsidRDefault="00D9514F" w:rsidP="00ED259F">
      <w:pPr>
        <w:spacing w:line="360" w:lineRule="auto"/>
        <w:ind w:left="0" w:right="0"/>
        <w:rPr>
          <w:rFonts w:ascii="Book Antiqua" w:eastAsia="Calibri" w:hAnsi="Book Antiqua" w:cs="Times New Roman"/>
          <w:b/>
        </w:rPr>
      </w:pPr>
      <w:r>
        <w:rPr>
          <w:rFonts w:ascii="Book Antiqua" w:eastAsia="Book Antiqua" w:hAnsi="Book Antiqua"/>
          <w:b/>
          <w:color w:val="000000"/>
        </w:rPr>
        <w:t xml:space="preserve"> </w:t>
      </w:r>
      <w:r w:rsidR="00AB763E" w:rsidRPr="007713A6">
        <w:rPr>
          <w:rFonts w:ascii="Book Antiqua" w:eastAsia="Book Antiqua" w:hAnsi="Book Antiqua"/>
          <w:b/>
          <w:color w:val="000000"/>
        </w:rPr>
        <w:t>a)</w:t>
      </w:r>
      <w:r w:rsidR="00AB763E">
        <w:rPr>
          <w:rFonts w:ascii="Book Antiqua" w:eastAsia="Book Antiqua" w:hAnsi="Book Antiqua"/>
          <w:color w:val="000000"/>
        </w:rPr>
        <w:t xml:space="preserve"> A</w:t>
      </w:r>
      <w:r w:rsidR="00AB763E" w:rsidRPr="00F21069">
        <w:rPr>
          <w:rFonts w:ascii="Book Antiqua" w:eastAsia="Arial" w:hAnsi="Book Antiqua"/>
          <w:lang w:eastAsia="pt-BR"/>
        </w:rPr>
        <w:t>tende</w:t>
      </w:r>
      <w:r w:rsidR="00AB763E">
        <w:rPr>
          <w:rFonts w:ascii="Book Antiqua" w:eastAsia="Arial" w:hAnsi="Book Antiqua"/>
          <w:lang w:eastAsia="pt-BR"/>
        </w:rPr>
        <w:t xml:space="preserve"> plenamente aos requisitos técnicos para </w:t>
      </w:r>
      <w:r w:rsidR="00FC69A2">
        <w:rPr>
          <w:rFonts w:ascii="Book Antiqua" w:eastAsia="Arial" w:hAnsi="Book Antiqua"/>
          <w:lang w:eastAsia="pt-BR"/>
        </w:rPr>
        <w:t xml:space="preserve">o </w:t>
      </w:r>
      <w:r w:rsidR="00FC69A2" w:rsidRPr="00E47711">
        <w:rPr>
          <w:rFonts w:ascii="Book Antiqua" w:hAnsi="Book Antiqua"/>
          <w:b/>
          <w:lang w:eastAsia="pt-BR"/>
        </w:rPr>
        <w:t>FORNECIMENTO DE</w:t>
      </w:r>
      <w:r w:rsidR="00FC69A2" w:rsidRPr="00E47711">
        <w:rPr>
          <w:rFonts w:ascii="Book Antiqua" w:hAnsi="Book Antiqua"/>
          <w:lang w:eastAsia="pt-BR"/>
        </w:rPr>
        <w:t xml:space="preserve"> </w:t>
      </w:r>
      <w:r w:rsidR="00FC69A2" w:rsidRPr="00E47711">
        <w:rPr>
          <w:rFonts w:ascii="Book Antiqua" w:hAnsi="Book Antiqua"/>
          <w:b/>
          <w:lang w:eastAsia="pt-BR"/>
        </w:rPr>
        <w:t>CONJUNTOS DE PRESSURIZAÇÃO DE REDE (BOOSTERES) E MOTOBOMBAS PARA O SERVIÇO AUTÔNOMO MUNICIPAL DE ÁGUA E ESGOTO – SAMAE DE GASPAR</w:t>
      </w:r>
      <w:r w:rsidR="00AB763E">
        <w:rPr>
          <w:rFonts w:ascii="Book Antiqua" w:eastAsia="Arial" w:hAnsi="Book Antiqua"/>
          <w:b/>
          <w:lang w:eastAsia="pt-BR"/>
        </w:rPr>
        <w:t>,</w:t>
      </w:r>
      <w:r w:rsidR="00AB763E" w:rsidRPr="00BC1DF1">
        <w:rPr>
          <w:rFonts w:ascii="Book Antiqua" w:eastAsia="Arial" w:hAnsi="Book Antiqua"/>
          <w:lang w:eastAsia="pt-BR"/>
        </w:rPr>
        <w:t xml:space="preserve"> </w:t>
      </w:r>
      <w:r w:rsidR="00AB763E" w:rsidRPr="00CE702A">
        <w:rPr>
          <w:rFonts w:ascii="Book Antiqua" w:hAnsi="Book Antiqua"/>
        </w:rPr>
        <w:t>c</w:t>
      </w:r>
      <w:r w:rsidR="00AB763E" w:rsidRPr="00CE702A">
        <w:rPr>
          <w:rFonts w:ascii="Book Antiqua" w:eastAsia="Arial" w:hAnsi="Book Antiqua"/>
          <w:lang w:eastAsia="pt-BR"/>
        </w:rPr>
        <w:t>onforme</w:t>
      </w:r>
      <w:r w:rsidR="00AB763E" w:rsidRPr="00F21069">
        <w:rPr>
          <w:rFonts w:ascii="Book Antiqua" w:eastAsia="Arial" w:hAnsi="Book Antiqua"/>
          <w:lang w:eastAsia="pt-BR"/>
        </w:rPr>
        <w:t xml:space="preserve"> especificações constantes no Edital do Pregão </w:t>
      </w:r>
      <w:r w:rsidR="00887A27">
        <w:rPr>
          <w:rFonts w:ascii="Book Antiqua" w:eastAsia="Arial" w:hAnsi="Book Antiqua"/>
          <w:lang w:eastAsia="pt-BR"/>
        </w:rPr>
        <w:t xml:space="preserve">Eletrônico n° </w:t>
      </w:r>
      <w:r w:rsidR="00BB6D4F">
        <w:rPr>
          <w:rFonts w:ascii="Book Antiqua" w:eastAsia="Arial" w:hAnsi="Book Antiqua"/>
          <w:lang w:eastAsia="pt-BR"/>
        </w:rPr>
        <w:t>049/2020</w:t>
      </w:r>
      <w:r w:rsidR="00AB763E">
        <w:rPr>
          <w:rFonts w:ascii="Book Antiqua" w:eastAsia="Book Antiqua" w:hAnsi="Book Antiqua"/>
          <w:color w:val="000000"/>
        </w:rPr>
        <w:t xml:space="preserve"> </w:t>
      </w:r>
      <w:r w:rsidR="00AB763E" w:rsidRPr="00F21069">
        <w:rPr>
          <w:rFonts w:ascii="Book Antiqua" w:eastAsia="Arial" w:hAnsi="Book Antiqua"/>
          <w:lang w:eastAsia="pt-BR"/>
        </w:rPr>
        <w:t>e seus Anexos</w:t>
      </w:r>
      <w:r w:rsidR="00AB763E">
        <w:rPr>
          <w:rFonts w:ascii="Book Antiqua" w:eastAsia="Arial" w:hAnsi="Book Antiqua"/>
          <w:lang w:eastAsia="pt-BR"/>
        </w:rPr>
        <w:t>, e</w:t>
      </w:r>
      <w:r w:rsidR="00AB763E" w:rsidRPr="00F21069">
        <w:rPr>
          <w:rFonts w:ascii="Book Antiqua" w:eastAsia="Book Antiqua" w:hAnsi="Book Antiqua" w:cs="Arial"/>
        </w:rPr>
        <w:t xml:space="preserve"> que dispor</w:t>
      </w:r>
      <w:r w:rsidR="00AB763E">
        <w:rPr>
          <w:rFonts w:ascii="Book Antiqua" w:eastAsia="Book Antiqua" w:hAnsi="Book Antiqua" w:cs="Arial"/>
        </w:rPr>
        <w:t>á</w:t>
      </w:r>
      <w:r w:rsidR="00AB763E" w:rsidRPr="00F21069">
        <w:rPr>
          <w:rFonts w:ascii="Book Antiqua" w:eastAsia="Arial" w:hAnsi="Book Antiqua"/>
          <w:lang w:eastAsia="pt-BR"/>
        </w:rPr>
        <w:t xml:space="preserve"> de </w:t>
      </w:r>
      <w:r w:rsidR="00AB763E" w:rsidRPr="00F21069">
        <w:rPr>
          <w:rFonts w:ascii="Book Antiqua" w:eastAsia="Arial" w:hAnsi="Book Antiqua"/>
          <w:b/>
          <w:lang w:eastAsia="pt-BR"/>
        </w:rPr>
        <w:t>CAPACIDADE OPERATIVA</w:t>
      </w:r>
      <w:r w:rsidR="00AB763E" w:rsidRPr="00F21069">
        <w:rPr>
          <w:rFonts w:ascii="Book Antiqua" w:eastAsia="Arial" w:hAnsi="Book Antiqua"/>
          <w:lang w:eastAsia="pt-BR"/>
        </w:rPr>
        <w:t xml:space="preserve">, bem como de TODOS OS EQUIPAMENTOS E PESSOAL, técnico e operacional, necessários à execução dos serviços, GARANTINDO ainda que não </w:t>
      </w:r>
      <w:r w:rsidR="009E7B23" w:rsidRPr="00F21069">
        <w:rPr>
          <w:rFonts w:ascii="Book Antiqua" w:eastAsia="Arial" w:hAnsi="Book Antiqua"/>
          <w:lang w:eastAsia="pt-BR"/>
        </w:rPr>
        <w:t>haja</w:t>
      </w:r>
      <w:r w:rsidR="00AB763E" w:rsidRPr="00F21069">
        <w:rPr>
          <w:rFonts w:ascii="Book Antiqua" w:eastAsia="Arial" w:hAnsi="Book Antiqua"/>
          <w:lang w:eastAsia="pt-BR"/>
        </w:rPr>
        <w:t xml:space="preserve"> qualquer tipo de paralisação dos serviços, seja por falta de equipamentos ou de pessoal, conforme especificações constantes no Edital e seus Anexos.</w:t>
      </w:r>
    </w:p>
    <w:p w:rsidR="00AB763E" w:rsidRPr="00F21069" w:rsidRDefault="00AB763E" w:rsidP="00AB76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0" w:right="-2" w:hanging="283"/>
        <w:rPr>
          <w:rFonts w:ascii="Book Antiqua" w:eastAsia="Arial" w:hAnsi="Book Antiqua"/>
          <w:lang w:eastAsia="pt-BR"/>
        </w:rPr>
      </w:pPr>
    </w:p>
    <w:p w:rsidR="00AB763E" w:rsidRDefault="00AB763E" w:rsidP="00AB76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0" w:right="-2" w:firstLine="2835"/>
        <w:jc w:val="right"/>
        <w:rPr>
          <w:rFonts w:ascii="Book Antiqua" w:eastAsia="Arial" w:hAnsi="Book Antiqua"/>
          <w:lang w:eastAsia="pt-BR"/>
        </w:rPr>
      </w:pPr>
      <w:r w:rsidRPr="00F21069">
        <w:rPr>
          <w:rFonts w:ascii="Book Antiqua" w:eastAsia="Arial" w:hAnsi="Book Antiqua"/>
          <w:lang w:eastAsia="pt-BR"/>
        </w:rPr>
        <w:t>____________________,</w:t>
      </w:r>
      <w:proofErr w:type="gramStart"/>
      <w:r w:rsidRPr="00F21069">
        <w:rPr>
          <w:rFonts w:ascii="Book Antiqua" w:eastAsia="Arial" w:hAnsi="Book Antiqua"/>
          <w:lang w:eastAsia="pt-BR"/>
        </w:rPr>
        <w:t xml:space="preserve">  </w:t>
      </w:r>
      <w:proofErr w:type="gramEnd"/>
      <w:r w:rsidRPr="00F21069">
        <w:rPr>
          <w:rFonts w:ascii="Book Antiqua" w:eastAsia="Arial" w:hAnsi="Book Antiqua"/>
          <w:lang w:eastAsia="pt-BR"/>
        </w:rPr>
        <w:t xml:space="preserve">____ de_________ </w:t>
      </w:r>
      <w:r>
        <w:rPr>
          <w:rFonts w:ascii="Book Antiqua" w:eastAsia="Arial" w:hAnsi="Book Antiqua"/>
          <w:lang w:eastAsia="pt-BR"/>
        </w:rPr>
        <w:t xml:space="preserve"> </w:t>
      </w:r>
      <w:proofErr w:type="spellStart"/>
      <w:r w:rsidRPr="00F21069">
        <w:rPr>
          <w:rFonts w:ascii="Book Antiqua" w:eastAsia="Arial" w:hAnsi="Book Antiqua"/>
          <w:lang w:eastAsia="pt-BR"/>
        </w:rPr>
        <w:t>de</w:t>
      </w:r>
      <w:proofErr w:type="spellEnd"/>
      <w:r w:rsidRPr="00F21069">
        <w:rPr>
          <w:rFonts w:ascii="Book Antiqua" w:eastAsia="Arial" w:hAnsi="Book Antiqua"/>
          <w:lang w:eastAsia="pt-BR"/>
        </w:rPr>
        <w:t xml:space="preserve"> 20</w:t>
      </w:r>
      <w:r>
        <w:rPr>
          <w:rFonts w:ascii="Book Antiqua" w:eastAsia="Arial" w:hAnsi="Book Antiqua"/>
          <w:lang w:eastAsia="pt-BR"/>
        </w:rPr>
        <w:t>20</w:t>
      </w:r>
      <w:r w:rsidRPr="00F21069">
        <w:rPr>
          <w:rFonts w:ascii="Book Antiqua" w:eastAsia="Arial" w:hAnsi="Book Antiqua"/>
          <w:lang w:eastAsia="pt-BR"/>
        </w:rPr>
        <w:t>.</w:t>
      </w:r>
    </w:p>
    <w:p w:rsidR="00AB763E" w:rsidRDefault="00AB763E" w:rsidP="00AB763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0" w:right="-2"/>
        <w:jc w:val="right"/>
        <w:rPr>
          <w:rFonts w:ascii="Book Antiqua" w:eastAsia="Arial" w:hAnsi="Book Antiqua"/>
        </w:rPr>
      </w:pPr>
    </w:p>
    <w:p w:rsidR="00AB763E" w:rsidRDefault="00AB763E" w:rsidP="00AB763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0" w:right="-2"/>
        <w:jc w:val="right"/>
        <w:rPr>
          <w:rFonts w:ascii="Book Antiqua" w:eastAsia="Arial" w:hAnsi="Book Antiqua"/>
        </w:rPr>
      </w:pPr>
    </w:p>
    <w:p w:rsidR="00AB763E" w:rsidRPr="0000449F" w:rsidRDefault="00AB763E" w:rsidP="00AB763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0" w:right="-2"/>
        <w:jc w:val="right"/>
        <w:rPr>
          <w:rFonts w:ascii="Book Antiqua" w:eastAsia="Arial" w:hAnsi="Book Antiqua"/>
        </w:rPr>
      </w:pPr>
    </w:p>
    <w:p w:rsidR="00AB763E" w:rsidRPr="0000449F" w:rsidRDefault="00AB763E" w:rsidP="00AB763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0" w:right="-2"/>
        <w:jc w:val="center"/>
        <w:rPr>
          <w:rFonts w:ascii="Book Antiqua" w:eastAsia="Arial" w:hAnsi="Book Antiqua"/>
        </w:rPr>
      </w:pPr>
      <w:r w:rsidRPr="0000449F">
        <w:rPr>
          <w:rFonts w:ascii="Book Antiqua" w:eastAsia="Arial" w:hAnsi="Book Antiqua"/>
        </w:rPr>
        <w:t>_____________________________________________</w:t>
      </w:r>
    </w:p>
    <w:p w:rsidR="00AB763E" w:rsidRDefault="00AB763E" w:rsidP="00AB763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2"/>
        <w:jc w:val="center"/>
        <w:rPr>
          <w:rFonts w:ascii="Book Antiqua" w:eastAsia="Book Antiqua" w:hAnsi="Book Antiqua"/>
          <w:sz w:val="22"/>
          <w:szCs w:val="22"/>
          <w:lang w:val="pt-BR"/>
        </w:rPr>
      </w:pPr>
      <w:r>
        <w:rPr>
          <w:rFonts w:ascii="Book Antiqua" w:eastAsia="Book Antiqua" w:hAnsi="Book Antiqua"/>
          <w:sz w:val="22"/>
          <w:szCs w:val="22"/>
          <w:lang w:val="pt-BR"/>
        </w:rPr>
        <w:t>Assinatura do Representante Legal</w:t>
      </w:r>
    </w:p>
    <w:p w:rsidR="00CE7E7B" w:rsidRPr="00AB763E" w:rsidRDefault="00CE7E7B" w:rsidP="00AB763E">
      <w:pPr>
        <w:ind w:left="0" w:right="-2"/>
        <w:jc w:val="center"/>
        <w:rPr>
          <w:rFonts w:ascii="Book Antiqua" w:eastAsia="Book Antiqua" w:hAnsi="Book Antiqua" w:cs="Times New Roman"/>
          <w:sz w:val="48"/>
          <w:szCs w:val="48"/>
          <w:lang w:eastAsia="ar-SA"/>
        </w:rPr>
      </w:pPr>
    </w:p>
    <w:sectPr w:rsidR="00CE7E7B" w:rsidRPr="00AB763E" w:rsidSect="009341E3">
      <w:headerReference w:type="default" r:id="rId15"/>
      <w:footerReference w:type="default" r:id="rId16"/>
      <w:pgSz w:w="11906" w:h="16838" w:code="9"/>
      <w:pgMar w:top="851" w:right="851" w:bottom="568" w:left="709"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C12" w:rsidRDefault="00436C12" w:rsidP="00F97035">
      <w:r>
        <w:separator/>
      </w:r>
    </w:p>
  </w:endnote>
  <w:endnote w:type="continuationSeparator" w:id="1">
    <w:p w:rsidR="00436C12" w:rsidRDefault="00436C12" w:rsidP="00F9703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Univer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altName w:val="Century Gothic"/>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12" w:rsidRDefault="00436C12"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436C12" w:rsidRPr="005676F3" w:rsidRDefault="00436C12"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36C12" w:rsidRPr="005676F3" w:rsidRDefault="00436C12"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135E82" w:rsidRPr="005676F3">
      <w:rPr>
        <w:rFonts w:ascii="Book Antiqua" w:hAnsi="Book Antiqua"/>
        <w:b/>
        <w:sz w:val="17"/>
        <w:szCs w:val="17"/>
      </w:rPr>
      <w:fldChar w:fldCharType="begin"/>
    </w:r>
    <w:r w:rsidRPr="005676F3">
      <w:rPr>
        <w:rFonts w:ascii="Book Antiqua" w:hAnsi="Book Antiqua"/>
        <w:b/>
        <w:sz w:val="17"/>
        <w:szCs w:val="17"/>
      </w:rPr>
      <w:instrText>PAGE</w:instrText>
    </w:r>
    <w:r w:rsidR="00135E82" w:rsidRPr="005676F3">
      <w:rPr>
        <w:rFonts w:ascii="Book Antiqua" w:hAnsi="Book Antiqua"/>
        <w:b/>
        <w:sz w:val="17"/>
        <w:szCs w:val="17"/>
      </w:rPr>
      <w:fldChar w:fldCharType="separate"/>
    </w:r>
    <w:r w:rsidR="00DA4366">
      <w:rPr>
        <w:rFonts w:ascii="Book Antiqua" w:hAnsi="Book Antiqua"/>
        <w:b/>
        <w:noProof/>
        <w:sz w:val="17"/>
        <w:szCs w:val="17"/>
      </w:rPr>
      <w:t>1</w:t>
    </w:r>
    <w:r w:rsidR="00135E82" w:rsidRPr="005676F3">
      <w:rPr>
        <w:rFonts w:ascii="Book Antiqua" w:hAnsi="Book Antiqua"/>
        <w:b/>
        <w:sz w:val="17"/>
        <w:szCs w:val="17"/>
      </w:rPr>
      <w:fldChar w:fldCharType="end"/>
    </w:r>
    <w:r w:rsidRPr="005676F3">
      <w:rPr>
        <w:rFonts w:ascii="Book Antiqua" w:hAnsi="Book Antiqua"/>
        <w:sz w:val="17"/>
        <w:szCs w:val="17"/>
      </w:rPr>
      <w:t xml:space="preserve"> de </w:t>
    </w:r>
    <w:r w:rsidR="00135E82" w:rsidRPr="005676F3">
      <w:rPr>
        <w:rFonts w:ascii="Book Antiqua" w:hAnsi="Book Antiqua"/>
        <w:b/>
        <w:sz w:val="17"/>
        <w:szCs w:val="17"/>
      </w:rPr>
      <w:fldChar w:fldCharType="begin"/>
    </w:r>
    <w:r w:rsidRPr="005676F3">
      <w:rPr>
        <w:rFonts w:ascii="Book Antiqua" w:hAnsi="Book Antiqua"/>
        <w:b/>
        <w:sz w:val="17"/>
        <w:szCs w:val="17"/>
      </w:rPr>
      <w:instrText>NUMPAGES</w:instrText>
    </w:r>
    <w:r w:rsidR="00135E82" w:rsidRPr="005676F3">
      <w:rPr>
        <w:rFonts w:ascii="Book Antiqua" w:hAnsi="Book Antiqua"/>
        <w:b/>
        <w:sz w:val="17"/>
        <w:szCs w:val="17"/>
      </w:rPr>
      <w:fldChar w:fldCharType="separate"/>
    </w:r>
    <w:r w:rsidR="00DA4366">
      <w:rPr>
        <w:rFonts w:ascii="Book Antiqua" w:hAnsi="Book Antiqua"/>
        <w:b/>
        <w:noProof/>
        <w:sz w:val="17"/>
        <w:szCs w:val="17"/>
      </w:rPr>
      <w:t>36</w:t>
    </w:r>
    <w:r w:rsidR="00135E82" w:rsidRPr="005676F3">
      <w:rPr>
        <w:rFonts w:ascii="Book Antiqua" w:hAnsi="Book Antiqua"/>
        <w:b/>
        <w:sz w:val="17"/>
        <w:szCs w:val="17"/>
      </w:rPr>
      <w:fldChar w:fldCharType="end"/>
    </w:r>
  </w:p>
  <w:p w:rsidR="00436C12" w:rsidRDefault="00436C12"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C12" w:rsidRDefault="00436C12" w:rsidP="00F97035">
      <w:r>
        <w:separator/>
      </w:r>
    </w:p>
  </w:footnote>
  <w:footnote w:type="continuationSeparator" w:id="1">
    <w:p w:rsidR="00436C12" w:rsidRDefault="00436C12"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436C12" w:rsidRPr="00687DC8" w:rsidTr="002848F9">
      <w:trPr>
        <w:trHeight w:val="714"/>
      </w:trPr>
      <w:tc>
        <w:tcPr>
          <w:tcW w:w="2721" w:type="dxa"/>
          <w:tcBorders>
            <w:top w:val="nil"/>
            <w:left w:val="nil"/>
            <w:bottom w:val="nil"/>
            <w:right w:val="nil"/>
          </w:tcBorders>
        </w:tcPr>
        <w:p w:rsidR="00436C12" w:rsidRPr="00687DC8" w:rsidRDefault="00436C12"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436C12" w:rsidRPr="009F787D" w:rsidRDefault="00436C12"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436C12" w:rsidRPr="009F787D" w:rsidRDefault="00436C12"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436C12" w:rsidRPr="00EC57AC" w:rsidRDefault="00436C12"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436C12" w:rsidRPr="00687DC8" w:rsidRDefault="00436C12"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436C12" w:rsidRDefault="00436C12"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8A9"/>
    <w:multiLevelType w:val="hybridMultilevel"/>
    <w:tmpl w:val="9098B91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11A3529E"/>
    <w:multiLevelType w:val="hybridMultilevel"/>
    <w:tmpl w:val="63181DFA"/>
    <w:lvl w:ilvl="0" w:tplc="51580BD4">
      <w:start w:val="1"/>
      <w:numFmt w:val="lowerLetter"/>
      <w:lvlText w:val="%1)"/>
      <w:lvlJc w:val="left"/>
      <w:pPr>
        <w:ind w:left="786" w:hanging="360"/>
      </w:pPr>
      <w:rPr>
        <w:rFonts w:ascii="Book Antiqua" w:eastAsia="Calibri" w:hAnsi="Book Antiqua" w:cs="Times New Roman"/>
      </w:rPr>
    </w:lvl>
    <w:lvl w:ilvl="1" w:tplc="04160003" w:tentative="1">
      <w:start w:val="1"/>
      <w:numFmt w:val="bullet"/>
      <w:lvlText w:val="o"/>
      <w:lvlJc w:val="left"/>
      <w:pPr>
        <w:ind w:left="1157" w:hanging="360"/>
      </w:pPr>
      <w:rPr>
        <w:rFonts w:ascii="Courier New" w:hAnsi="Courier New" w:cs="Courier New" w:hint="default"/>
      </w:rPr>
    </w:lvl>
    <w:lvl w:ilvl="2" w:tplc="04160005" w:tentative="1">
      <w:start w:val="1"/>
      <w:numFmt w:val="bullet"/>
      <w:lvlText w:val=""/>
      <w:lvlJc w:val="left"/>
      <w:pPr>
        <w:ind w:left="1877" w:hanging="360"/>
      </w:pPr>
      <w:rPr>
        <w:rFonts w:ascii="Wingdings" w:hAnsi="Wingdings" w:hint="default"/>
      </w:rPr>
    </w:lvl>
    <w:lvl w:ilvl="3" w:tplc="04160001" w:tentative="1">
      <w:start w:val="1"/>
      <w:numFmt w:val="bullet"/>
      <w:lvlText w:val=""/>
      <w:lvlJc w:val="left"/>
      <w:pPr>
        <w:ind w:left="2597" w:hanging="360"/>
      </w:pPr>
      <w:rPr>
        <w:rFonts w:ascii="Symbol" w:hAnsi="Symbol" w:hint="default"/>
      </w:rPr>
    </w:lvl>
    <w:lvl w:ilvl="4" w:tplc="04160003" w:tentative="1">
      <w:start w:val="1"/>
      <w:numFmt w:val="bullet"/>
      <w:lvlText w:val="o"/>
      <w:lvlJc w:val="left"/>
      <w:pPr>
        <w:ind w:left="3317" w:hanging="360"/>
      </w:pPr>
      <w:rPr>
        <w:rFonts w:ascii="Courier New" w:hAnsi="Courier New" w:cs="Courier New" w:hint="default"/>
      </w:rPr>
    </w:lvl>
    <w:lvl w:ilvl="5" w:tplc="04160005" w:tentative="1">
      <w:start w:val="1"/>
      <w:numFmt w:val="bullet"/>
      <w:lvlText w:val=""/>
      <w:lvlJc w:val="left"/>
      <w:pPr>
        <w:ind w:left="4037" w:hanging="360"/>
      </w:pPr>
      <w:rPr>
        <w:rFonts w:ascii="Wingdings" w:hAnsi="Wingdings" w:hint="default"/>
      </w:rPr>
    </w:lvl>
    <w:lvl w:ilvl="6" w:tplc="04160001" w:tentative="1">
      <w:start w:val="1"/>
      <w:numFmt w:val="bullet"/>
      <w:lvlText w:val=""/>
      <w:lvlJc w:val="left"/>
      <w:pPr>
        <w:ind w:left="4757" w:hanging="360"/>
      </w:pPr>
      <w:rPr>
        <w:rFonts w:ascii="Symbol" w:hAnsi="Symbol" w:hint="default"/>
      </w:rPr>
    </w:lvl>
    <w:lvl w:ilvl="7" w:tplc="04160003" w:tentative="1">
      <w:start w:val="1"/>
      <w:numFmt w:val="bullet"/>
      <w:lvlText w:val="o"/>
      <w:lvlJc w:val="left"/>
      <w:pPr>
        <w:ind w:left="5477" w:hanging="360"/>
      </w:pPr>
      <w:rPr>
        <w:rFonts w:ascii="Courier New" w:hAnsi="Courier New" w:cs="Courier New" w:hint="default"/>
      </w:rPr>
    </w:lvl>
    <w:lvl w:ilvl="8" w:tplc="04160005" w:tentative="1">
      <w:start w:val="1"/>
      <w:numFmt w:val="bullet"/>
      <w:lvlText w:val=""/>
      <w:lvlJc w:val="left"/>
      <w:pPr>
        <w:ind w:left="6197" w:hanging="360"/>
      </w:pPr>
      <w:rPr>
        <w:rFonts w:ascii="Wingdings" w:hAnsi="Wingdings" w:hint="default"/>
      </w:rPr>
    </w:lvl>
  </w:abstractNum>
  <w:abstractNum w:abstractNumId="2">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3">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4">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6">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10FB1"/>
    <w:multiLevelType w:val="hybridMultilevel"/>
    <w:tmpl w:val="9098B91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4">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5">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DB86A35"/>
    <w:multiLevelType w:val="hybridMultilevel"/>
    <w:tmpl w:val="9098B91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9">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1">
    <w:nsid w:val="586B3744"/>
    <w:multiLevelType w:val="multilevel"/>
    <w:tmpl w:val="F8F68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9039A7"/>
    <w:multiLevelType w:val="hybridMultilevel"/>
    <w:tmpl w:val="9098B91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nsid w:val="69DE415D"/>
    <w:multiLevelType w:val="hybridMultilevel"/>
    <w:tmpl w:val="A962B52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3479"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0BE0566"/>
    <w:multiLevelType w:val="hybridMultilevel"/>
    <w:tmpl w:val="709688D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6">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7F1A49AB"/>
    <w:multiLevelType w:val="hybridMultilevel"/>
    <w:tmpl w:val="6DBC317A"/>
    <w:lvl w:ilvl="0" w:tplc="7FBE097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4"/>
  </w:num>
  <w:num w:numId="3">
    <w:abstractNumId w:val="13"/>
  </w:num>
  <w:num w:numId="4">
    <w:abstractNumId w:val="26"/>
  </w:num>
  <w:num w:numId="5">
    <w:abstractNumId w:val="9"/>
  </w:num>
  <w:num w:numId="6">
    <w:abstractNumId w:val="8"/>
  </w:num>
  <w:num w:numId="7">
    <w:abstractNumId w:val="7"/>
  </w:num>
  <w:num w:numId="8">
    <w:abstractNumId w:val="5"/>
  </w:num>
  <w:num w:numId="9">
    <w:abstractNumId w:val="19"/>
  </w:num>
  <w:num w:numId="10">
    <w:abstractNumId w:val="2"/>
  </w:num>
  <w:num w:numId="11">
    <w:abstractNumId w:val="20"/>
  </w:num>
  <w:num w:numId="12">
    <w:abstractNumId w:val="25"/>
  </w:num>
  <w:num w:numId="13">
    <w:abstractNumId w:val="11"/>
  </w:num>
  <w:num w:numId="14">
    <w:abstractNumId w:val="15"/>
  </w:num>
  <w:num w:numId="15">
    <w:abstractNumId w:val="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1"/>
  </w:num>
  <w:num w:numId="20">
    <w:abstractNumId w:val="27"/>
  </w:num>
  <w:num w:numId="21">
    <w:abstractNumId w:val="12"/>
  </w:num>
  <w:num w:numId="22">
    <w:abstractNumId w:val="23"/>
  </w:num>
  <w:num w:numId="23">
    <w:abstractNumId w:val="0"/>
  </w:num>
  <w:num w:numId="24">
    <w:abstractNumId w:val="10"/>
  </w:num>
  <w:num w:numId="25">
    <w:abstractNumId w:val="16"/>
  </w:num>
  <w:num w:numId="26">
    <w:abstractNumId w:val="22"/>
  </w:num>
  <w:num w:numId="27">
    <w:abstractNumId w:val="21"/>
  </w:num>
  <w:num w:numId="28">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92513"/>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492C"/>
    <w:rsid w:val="00015246"/>
    <w:rsid w:val="0001546E"/>
    <w:rsid w:val="00015844"/>
    <w:rsid w:val="00016927"/>
    <w:rsid w:val="00016E6B"/>
    <w:rsid w:val="00016F7F"/>
    <w:rsid w:val="00020146"/>
    <w:rsid w:val="000202B8"/>
    <w:rsid w:val="000206F3"/>
    <w:rsid w:val="00020CF7"/>
    <w:rsid w:val="00020EBC"/>
    <w:rsid w:val="00021207"/>
    <w:rsid w:val="00021250"/>
    <w:rsid w:val="00021C65"/>
    <w:rsid w:val="00021DA0"/>
    <w:rsid w:val="00022780"/>
    <w:rsid w:val="00023680"/>
    <w:rsid w:val="0002403E"/>
    <w:rsid w:val="000247C3"/>
    <w:rsid w:val="00025DA9"/>
    <w:rsid w:val="00026531"/>
    <w:rsid w:val="00026694"/>
    <w:rsid w:val="00030274"/>
    <w:rsid w:val="00030DB1"/>
    <w:rsid w:val="00031249"/>
    <w:rsid w:val="000316F6"/>
    <w:rsid w:val="00031A55"/>
    <w:rsid w:val="00031FEC"/>
    <w:rsid w:val="0003384B"/>
    <w:rsid w:val="00033D57"/>
    <w:rsid w:val="00033E1F"/>
    <w:rsid w:val="00035607"/>
    <w:rsid w:val="00035970"/>
    <w:rsid w:val="0003647D"/>
    <w:rsid w:val="00036FC0"/>
    <w:rsid w:val="0003730F"/>
    <w:rsid w:val="00037453"/>
    <w:rsid w:val="000378B4"/>
    <w:rsid w:val="00042881"/>
    <w:rsid w:val="000428E3"/>
    <w:rsid w:val="00043DDF"/>
    <w:rsid w:val="000446D9"/>
    <w:rsid w:val="00045424"/>
    <w:rsid w:val="0004551C"/>
    <w:rsid w:val="000457C5"/>
    <w:rsid w:val="00045BB8"/>
    <w:rsid w:val="000471AC"/>
    <w:rsid w:val="000473B2"/>
    <w:rsid w:val="00050035"/>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3D75"/>
    <w:rsid w:val="0006747B"/>
    <w:rsid w:val="0006754B"/>
    <w:rsid w:val="000679D0"/>
    <w:rsid w:val="00070415"/>
    <w:rsid w:val="0007047C"/>
    <w:rsid w:val="000714FA"/>
    <w:rsid w:val="00071F7D"/>
    <w:rsid w:val="0007242D"/>
    <w:rsid w:val="00073D99"/>
    <w:rsid w:val="00074559"/>
    <w:rsid w:val="00075872"/>
    <w:rsid w:val="0007778D"/>
    <w:rsid w:val="000777A9"/>
    <w:rsid w:val="00080C7C"/>
    <w:rsid w:val="00081B51"/>
    <w:rsid w:val="000821FC"/>
    <w:rsid w:val="000831BD"/>
    <w:rsid w:val="00084427"/>
    <w:rsid w:val="00084688"/>
    <w:rsid w:val="000851FD"/>
    <w:rsid w:val="00085436"/>
    <w:rsid w:val="00086639"/>
    <w:rsid w:val="00086709"/>
    <w:rsid w:val="00086C5E"/>
    <w:rsid w:val="0009071B"/>
    <w:rsid w:val="000909B7"/>
    <w:rsid w:val="00091BE3"/>
    <w:rsid w:val="00091D0F"/>
    <w:rsid w:val="000947B1"/>
    <w:rsid w:val="00094FD1"/>
    <w:rsid w:val="00095570"/>
    <w:rsid w:val="00096013"/>
    <w:rsid w:val="0009603D"/>
    <w:rsid w:val="00096177"/>
    <w:rsid w:val="00097B22"/>
    <w:rsid w:val="000A40BF"/>
    <w:rsid w:val="000A45CB"/>
    <w:rsid w:val="000A45E4"/>
    <w:rsid w:val="000A520F"/>
    <w:rsid w:val="000A60AC"/>
    <w:rsid w:val="000A692B"/>
    <w:rsid w:val="000B0F8D"/>
    <w:rsid w:val="000B17D3"/>
    <w:rsid w:val="000B271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659B"/>
    <w:rsid w:val="000C6DFA"/>
    <w:rsid w:val="000C6E31"/>
    <w:rsid w:val="000D096B"/>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22E9"/>
    <w:rsid w:val="000E2344"/>
    <w:rsid w:val="000E4588"/>
    <w:rsid w:val="000E545C"/>
    <w:rsid w:val="000E6A14"/>
    <w:rsid w:val="000F014E"/>
    <w:rsid w:val="000F0404"/>
    <w:rsid w:val="000F0629"/>
    <w:rsid w:val="000F0965"/>
    <w:rsid w:val="000F0983"/>
    <w:rsid w:val="000F1615"/>
    <w:rsid w:val="000F1701"/>
    <w:rsid w:val="000F1B66"/>
    <w:rsid w:val="000F1B70"/>
    <w:rsid w:val="000F25F4"/>
    <w:rsid w:val="000F2E51"/>
    <w:rsid w:val="000F3E44"/>
    <w:rsid w:val="000F423F"/>
    <w:rsid w:val="000F4C57"/>
    <w:rsid w:val="000F5A09"/>
    <w:rsid w:val="000F611E"/>
    <w:rsid w:val="000F66B8"/>
    <w:rsid w:val="000F6990"/>
    <w:rsid w:val="000F70FA"/>
    <w:rsid w:val="000F7839"/>
    <w:rsid w:val="001000D5"/>
    <w:rsid w:val="0010091B"/>
    <w:rsid w:val="00100BA4"/>
    <w:rsid w:val="001018E0"/>
    <w:rsid w:val="00103028"/>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2F9E"/>
    <w:rsid w:val="001176DD"/>
    <w:rsid w:val="00120CB5"/>
    <w:rsid w:val="0012219F"/>
    <w:rsid w:val="0012267C"/>
    <w:rsid w:val="001227E2"/>
    <w:rsid w:val="0012382C"/>
    <w:rsid w:val="00123D7A"/>
    <w:rsid w:val="0012458D"/>
    <w:rsid w:val="0012472B"/>
    <w:rsid w:val="00127593"/>
    <w:rsid w:val="00127BB5"/>
    <w:rsid w:val="00127E90"/>
    <w:rsid w:val="001303FB"/>
    <w:rsid w:val="0013172F"/>
    <w:rsid w:val="001324F3"/>
    <w:rsid w:val="00132DFF"/>
    <w:rsid w:val="0013312B"/>
    <w:rsid w:val="00133C8B"/>
    <w:rsid w:val="00134104"/>
    <w:rsid w:val="00135228"/>
    <w:rsid w:val="00135849"/>
    <w:rsid w:val="00135E82"/>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60378"/>
    <w:rsid w:val="00161513"/>
    <w:rsid w:val="00162168"/>
    <w:rsid w:val="00162C96"/>
    <w:rsid w:val="00163A58"/>
    <w:rsid w:val="00164275"/>
    <w:rsid w:val="00164901"/>
    <w:rsid w:val="00164A65"/>
    <w:rsid w:val="00165280"/>
    <w:rsid w:val="00165C70"/>
    <w:rsid w:val="00166777"/>
    <w:rsid w:val="00170822"/>
    <w:rsid w:val="00170D17"/>
    <w:rsid w:val="00171F49"/>
    <w:rsid w:val="00173715"/>
    <w:rsid w:val="0017387E"/>
    <w:rsid w:val="0017398B"/>
    <w:rsid w:val="0017482D"/>
    <w:rsid w:val="00174EF0"/>
    <w:rsid w:val="00175A08"/>
    <w:rsid w:val="00180F67"/>
    <w:rsid w:val="0018125C"/>
    <w:rsid w:val="00181A2E"/>
    <w:rsid w:val="00185614"/>
    <w:rsid w:val="001867CF"/>
    <w:rsid w:val="00187BD5"/>
    <w:rsid w:val="00187EB0"/>
    <w:rsid w:val="00187EDE"/>
    <w:rsid w:val="00190962"/>
    <w:rsid w:val="001914F2"/>
    <w:rsid w:val="0019220B"/>
    <w:rsid w:val="001932E1"/>
    <w:rsid w:val="00193841"/>
    <w:rsid w:val="00195293"/>
    <w:rsid w:val="001952A7"/>
    <w:rsid w:val="00195332"/>
    <w:rsid w:val="001976E3"/>
    <w:rsid w:val="001A1557"/>
    <w:rsid w:val="001A1E4B"/>
    <w:rsid w:val="001A22D2"/>
    <w:rsid w:val="001A2949"/>
    <w:rsid w:val="001A2C04"/>
    <w:rsid w:val="001A35B3"/>
    <w:rsid w:val="001A3CC2"/>
    <w:rsid w:val="001A4D4A"/>
    <w:rsid w:val="001A52A1"/>
    <w:rsid w:val="001B0E26"/>
    <w:rsid w:val="001B1C84"/>
    <w:rsid w:val="001B2084"/>
    <w:rsid w:val="001B34EB"/>
    <w:rsid w:val="001B37BD"/>
    <w:rsid w:val="001B4B39"/>
    <w:rsid w:val="001B4CC0"/>
    <w:rsid w:val="001B7EA3"/>
    <w:rsid w:val="001B7F16"/>
    <w:rsid w:val="001C1B5E"/>
    <w:rsid w:val="001C24BB"/>
    <w:rsid w:val="001C2B5D"/>
    <w:rsid w:val="001C2E25"/>
    <w:rsid w:val="001C3A15"/>
    <w:rsid w:val="001C3AAB"/>
    <w:rsid w:val="001C4606"/>
    <w:rsid w:val="001C486F"/>
    <w:rsid w:val="001C5302"/>
    <w:rsid w:val="001C5B6E"/>
    <w:rsid w:val="001C61CD"/>
    <w:rsid w:val="001C62B4"/>
    <w:rsid w:val="001C698F"/>
    <w:rsid w:val="001C73DE"/>
    <w:rsid w:val="001C7918"/>
    <w:rsid w:val="001C7D3F"/>
    <w:rsid w:val="001D05E4"/>
    <w:rsid w:val="001D1492"/>
    <w:rsid w:val="001D1ADB"/>
    <w:rsid w:val="001D1F46"/>
    <w:rsid w:val="001D22BF"/>
    <w:rsid w:val="001D3744"/>
    <w:rsid w:val="001E03A2"/>
    <w:rsid w:val="001E3AA4"/>
    <w:rsid w:val="001E53DE"/>
    <w:rsid w:val="001E5D02"/>
    <w:rsid w:val="001E613D"/>
    <w:rsid w:val="001E6FB1"/>
    <w:rsid w:val="001E7814"/>
    <w:rsid w:val="001F233B"/>
    <w:rsid w:val="001F558A"/>
    <w:rsid w:val="001F5828"/>
    <w:rsid w:val="001F68D3"/>
    <w:rsid w:val="001F6935"/>
    <w:rsid w:val="001F72EA"/>
    <w:rsid w:val="0020351B"/>
    <w:rsid w:val="00203D93"/>
    <w:rsid w:val="00203F8D"/>
    <w:rsid w:val="00205564"/>
    <w:rsid w:val="002059D5"/>
    <w:rsid w:val="00205FFD"/>
    <w:rsid w:val="002063BD"/>
    <w:rsid w:val="0020789F"/>
    <w:rsid w:val="00207D53"/>
    <w:rsid w:val="002101B7"/>
    <w:rsid w:val="0021025E"/>
    <w:rsid w:val="00210835"/>
    <w:rsid w:val="00210A3A"/>
    <w:rsid w:val="00211A7E"/>
    <w:rsid w:val="00213FCD"/>
    <w:rsid w:val="00214402"/>
    <w:rsid w:val="0021471F"/>
    <w:rsid w:val="00214935"/>
    <w:rsid w:val="0021562E"/>
    <w:rsid w:val="0021623A"/>
    <w:rsid w:val="00216318"/>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4B8C"/>
    <w:rsid w:val="00245A98"/>
    <w:rsid w:val="00246BA1"/>
    <w:rsid w:val="00247CEB"/>
    <w:rsid w:val="0025013A"/>
    <w:rsid w:val="00250C64"/>
    <w:rsid w:val="00250D98"/>
    <w:rsid w:val="00250DA5"/>
    <w:rsid w:val="0025156F"/>
    <w:rsid w:val="00252011"/>
    <w:rsid w:val="00252738"/>
    <w:rsid w:val="002527B4"/>
    <w:rsid w:val="002536A4"/>
    <w:rsid w:val="002553E2"/>
    <w:rsid w:val="00256170"/>
    <w:rsid w:val="00257266"/>
    <w:rsid w:val="00260883"/>
    <w:rsid w:val="00260C05"/>
    <w:rsid w:val="0026209A"/>
    <w:rsid w:val="00262649"/>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1995"/>
    <w:rsid w:val="002A2D03"/>
    <w:rsid w:val="002A3C4F"/>
    <w:rsid w:val="002A4677"/>
    <w:rsid w:val="002A4B9A"/>
    <w:rsid w:val="002A4CDE"/>
    <w:rsid w:val="002A517B"/>
    <w:rsid w:val="002A52CE"/>
    <w:rsid w:val="002A605D"/>
    <w:rsid w:val="002A6217"/>
    <w:rsid w:val="002A6949"/>
    <w:rsid w:val="002A6BA8"/>
    <w:rsid w:val="002A6FEB"/>
    <w:rsid w:val="002A7A82"/>
    <w:rsid w:val="002A7F05"/>
    <w:rsid w:val="002B175C"/>
    <w:rsid w:val="002B24D6"/>
    <w:rsid w:val="002B256D"/>
    <w:rsid w:val="002B2940"/>
    <w:rsid w:val="002B2F3A"/>
    <w:rsid w:val="002B375D"/>
    <w:rsid w:val="002B5206"/>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29A3"/>
    <w:rsid w:val="002D331A"/>
    <w:rsid w:val="002D45B9"/>
    <w:rsid w:val="002D4EBD"/>
    <w:rsid w:val="002D5017"/>
    <w:rsid w:val="002D6F5B"/>
    <w:rsid w:val="002D7E90"/>
    <w:rsid w:val="002E160F"/>
    <w:rsid w:val="002E1DCE"/>
    <w:rsid w:val="002E1EE0"/>
    <w:rsid w:val="002E2549"/>
    <w:rsid w:val="002E2C04"/>
    <w:rsid w:val="002E4D81"/>
    <w:rsid w:val="002E56CE"/>
    <w:rsid w:val="002E61CC"/>
    <w:rsid w:val="002E61DD"/>
    <w:rsid w:val="002E677B"/>
    <w:rsid w:val="002E711D"/>
    <w:rsid w:val="002E72BF"/>
    <w:rsid w:val="002E7F51"/>
    <w:rsid w:val="002F0D12"/>
    <w:rsid w:val="002F228B"/>
    <w:rsid w:val="002F25AE"/>
    <w:rsid w:val="002F337C"/>
    <w:rsid w:val="002F390B"/>
    <w:rsid w:val="002F3B84"/>
    <w:rsid w:val="002F50AE"/>
    <w:rsid w:val="002F5300"/>
    <w:rsid w:val="002F660A"/>
    <w:rsid w:val="002F66D6"/>
    <w:rsid w:val="002F6DAB"/>
    <w:rsid w:val="002F6EBB"/>
    <w:rsid w:val="002F6F7C"/>
    <w:rsid w:val="002F72A9"/>
    <w:rsid w:val="002F7EC3"/>
    <w:rsid w:val="002F7F24"/>
    <w:rsid w:val="00300492"/>
    <w:rsid w:val="00301E50"/>
    <w:rsid w:val="0030260B"/>
    <w:rsid w:val="00302FA3"/>
    <w:rsid w:val="0030465A"/>
    <w:rsid w:val="0030522D"/>
    <w:rsid w:val="00305811"/>
    <w:rsid w:val="00305BD5"/>
    <w:rsid w:val="00305C2B"/>
    <w:rsid w:val="003077A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71F8"/>
    <w:rsid w:val="00330A84"/>
    <w:rsid w:val="003311BA"/>
    <w:rsid w:val="003315F7"/>
    <w:rsid w:val="00331818"/>
    <w:rsid w:val="00331F97"/>
    <w:rsid w:val="00332A6F"/>
    <w:rsid w:val="00332F77"/>
    <w:rsid w:val="003341A5"/>
    <w:rsid w:val="00334D89"/>
    <w:rsid w:val="00335F11"/>
    <w:rsid w:val="003369C9"/>
    <w:rsid w:val="00336D74"/>
    <w:rsid w:val="00337A0F"/>
    <w:rsid w:val="003403BB"/>
    <w:rsid w:val="00340D49"/>
    <w:rsid w:val="0034362C"/>
    <w:rsid w:val="00344205"/>
    <w:rsid w:val="003451B0"/>
    <w:rsid w:val="00345C35"/>
    <w:rsid w:val="0034629F"/>
    <w:rsid w:val="00350AF4"/>
    <w:rsid w:val="00350BDB"/>
    <w:rsid w:val="00351D0F"/>
    <w:rsid w:val="0035285F"/>
    <w:rsid w:val="003529DE"/>
    <w:rsid w:val="0035317A"/>
    <w:rsid w:val="00353BB7"/>
    <w:rsid w:val="00355EAB"/>
    <w:rsid w:val="00357337"/>
    <w:rsid w:val="00357807"/>
    <w:rsid w:val="00357EB5"/>
    <w:rsid w:val="0036019D"/>
    <w:rsid w:val="00360467"/>
    <w:rsid w:val="003614BB"/>
    <w:rsid w:val="00362A56"/>
    <w:rsid w:val="00363DCF"/>
    <w:rsid w:val="00363FDE"/>
    <w:rsid w:val="003655C1"/>
    <w:rsid w:val="00365A29"/>
    <w:rsid w:val="00365EE8"/>
    <w:rsid w:val="00366BD5"/>
    <w:rsid w:val="00367072"/>
    <w:rsid w:val="00370BB9"/>
    <w:rsid w:val="00372690"/>
    <w:rsid w:val="00372E1E"/>
    <w:rsid w:val="00373311"/>
    <w:rsid w:val="003736D6"/>
    <w:rsid w:val="00373C67"/>
    <w:rsid w:val="0037408E"/>
    <w:rsid w:val="0037419B"/>
    <w:rsid w:val="00376891"/>
    <w:rsid w:val="00377429"/>
    <w:rsid w:val="00377E47"/>
    <w:rsid w:val="00380172"/>
    <w:rsid w:val="003806EF"/>
    <w:rsid w:val="0038076D"/>
    <w:rsid w:val="00380D7D"/>
    <w:rsid w:val="00382283"/>
    <w:rsid w:val="00383D38"/>
    <w:rsid w:val="00383E7B"/>
    <w:rsid w:val="00385158"/>
    <w:rsid w:val="0038587C"/>
    <w:rsid w:val="00385EE4"/>
    <w:rsid w:val="00386A6B"/>
    <w:rsid w:val="00387AA1"/>
    <w:rsid w:val="00387EAF"/>
    <w:rsid w:val="003941A5"/>
    <w:rsid w:val="00395705"/>
    <w:rsid w:val="00395E73"/>
    <w:rsid w:val="003963D9"/>
    <w:rsid w:val="00396578"/>
    <w:rsid w:val="00396F32"/>
    <w:rsid w:val="00397C02"/>
    <w:rsid w:val="00397D94"/>
    <w:rsid w:val="003A07C6"/>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CCB"/>
    <w:rsid w:val="003B1649"/>
    <w:rsid w:val="003B428F"/>
    <w:rsid w:val="003B54E1"/>
    <w:rsid w:val="003B686D"/>
    <w:rsid w:val="003B73CD"/>
    <w:rsid w:val="003B76FC"/>
    <w:rsid w:val="003B780D"/>
    <w:rsid w:val="003C0B1A"/>
    <w:rsid w:val="003C18F4"/>
    <w:rsid w:val="003C349D"/>
    <w:rsid w:val="003C402C"/>
    <w:rsid w:val="003C469D"/>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405F"/>
    <w:rsid w:val="003E511E"/>
    <w:rsid w:val="003E5597"/>
    <w:rsid w:val="003E5599"/>
    <w:rsid w:val="003E6606"/>
    <w:rsid w:val="003E6CC6"/>
    <w:rsid w:val="003E6F86"/>
    <w:rsid w:val="003E7473"/>
    <w:rsid w:val="003F06D1"/>
    <w:rsid w:val="003F219D"/>
    <w:rsid w:val="003F42A6"/>
    <w:rsid w:val="003F532F"/>
    <w:rsid w:val="003F5DC9"/>
    <w:rsid w:val="003F744D"/>
    <w:rsid w:val="0040006A"/>
    <w:rsid w:val="004014D9"/>
    <w:rsid w:val="004019B4"/>
    <w:rsid w:val="00402303"/>
    <w:rsid w:val="004031DA"/>
    <w:rsid w:val="00403D64"/>
    <w:rsid w:val="0040468F"/>
    <w:rsid w:val="0040474E"/>
    <w:rsid w:val="00406E9F"/>
    <w:rsid w:val="00406EA2"/>
    <w:rsid w:val="00407077"/>
    <w:rsid w:val="004113A9"/>
    <w:rsid w:val="00411455"/>
    <w:rsid w:val="00413076"/>
    <w:rsid w:val="00413E5E"/>
    <w:rsid w:val="00414689"/>
    <w:rsid w:val="00414E0C"/>
    <w:rsid w:val="004163FD"/>
    <w:rsid w:val="00416471"/>
    <w:rsid w:val="00417AA4"/>
    <w:rsid w:val="00417F82"/>
    <w:rsid w:val="00421BCA"/>
    <w:rsid w:val="00422083"/>
    <w:rsid w:val="0042228F"/>
    <w:rsid w:val="00423431"/>
    <w:rsid w:val="004234AC"/>
    <w:rsid w:val="004237C8"/>
    <w:rsid w:val="0042618F"/>
    <w:rsid w:val="00427A30"/>
    <w:rsid w:val="00432DB6"/>
    <w:rsid w:val="00432E90"/>
    <w:rsid w:val="00434335"/>
    <w:rsid w:val="00434F94"/>
    <w:rsid w:val="00435243"/>
    <w:rsid w:val="004358AA"/>
    <w:rsid w:val="004359B5"/>
    <w:rsid w:val="0043642A"/>
    <w:rsid w:val="00436612"/>
    <w:rsid w:val="00436A9A"/>
    <w:rsid w:val="00436C12"/>
    <w:rsid w:val="00440627"/>
    <w:rsid w:val="004408DB"/>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4A8A"/>
    <w:rsid w:val="0045578E"/>
    <w:rsid w:val="00455D60"/>
    <w:rsid w:val="00456AE6"/>
    <w:rsid w:val="00457BA9"/>
    <w:rsid w:val="00457D5D"/>
    <w:rsid w:val="0046151C"/>
    <w:rsid w:val="00461E89"/>
    <w:rsid w:val="004627BE"/>
    <w:rsid w:val="00462D7A"/>
    <w:rsid w:val="00465A6C"/>
    <w:rsid w:val="004671FE"/>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3C0C"/>
    <w:rsid w:val="00484718"/>
    <w:rsid w:val="00484733"/>
    <w:rsid w:val="00484749"/>
    <w:rsid w:val="00485631"/>
    <w:rsid w:val="0048695F"/>
    <w:rsid w:val="004905FF"/>
    <w:rsid w:val="00490701"/>
    <w:rsid w:val="00490F0B"/>
    <w:rsid w:val="0049199D"/>
    <w:rsid w:val="00492D86"/>
    <w:rsid w:val="00496ABB"/>
    <w:rsid w:val="00496E5A"/>
    <w:rsid w:val="00497872"/>
    <w:rsid w:val="004A049F"/>
    <w:rsid w:val="004A1222"/>
    <w:rsid w:val="004A1E2E"/>
    <w:rsid w:val="004A4292"/>
    <w:rsid w:val="004A52B7"/>
    <w:rsid w:val="004A62D8"/>
    <w:rsid w:val="004A679F"/>
    <w:rsid w:val="004A699A"/>
    <w:rsid w:val="004A6D22"/>
    <w:rsid w:val="004A72EA"/>
    <w:rsid w:val="004B07EA"/>
    <w:rsid w:val="004B2C2F"/>
    <w:rsid w:val="004B3688"/>
    <w:rsid w:val="004B4701"/>
    <w:rsid w:val="004B5095"/>
    <w:rsid w:val="004B6776"/>
    <w:rsid w:val="004B7458"/>
    <w:rsid w:val="004B77EA"/>
    <w:rsid w:val="004B7CE6"/>
    <w:rsid w:val="004B7E0A"/>
    <w:rsid w:val="004C0790"/>
    <w:rsid w:val="004C1495"/>
    <w:rsid w:val="004C1624"/>
    <w:rsid w:val="004C174E"/>
    <w:rsid w:val="004C1815"/>
    <w:rsid w:val="004C19B7"/>
    <w:rsid w:val="004C266B"/>
    <w:rsid w:val="004C4298"/>
    <w:rsid w:val="004C5176"/>
    <w:rsid w:val="004C6137"/>
    <w:rsid w:val="004C648F"/>
    <w:rsid w:val="004C671F"/>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E7636"/>
    <w:rsid w:val="004F0810"/>
    <w:rsid w:val="004F0D3A"/>
    <w:rsid w:val="004F11FA"/>
    <w:rsid w:val="004F35C4"/>
    <w:rsid w:val="004F3881"/>
    <w:rsid w:val="004F4026"/>
    <w:rsid w:val="004F45F5"/>
    <w:rsid w:val="004F4BF0"/>
    <w:rsid w:val="004F5539"/>
    <w:rsid w:val="004F7560"/>
    <w:rsid w:val="004F7E2D"/>
    <w:rsid w:val="00501D88"/>
    <w:rsid w:val="00501E20"/>
    <w:rsid w:val="005023D5"/>
    <w:rsid w:val="00502E5D"/>
    <w:rsid w:val="00503842"/>
    <w:rsid w:val="00505F8E"/>
    <w:rsid w:val="00506398"/>
    <w:rsid w:val="00506801"/>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4178"/>
    <w:rsid w:val="00525F93"/>
    <w:rsid w:val="00526765"/>
    <w:rsid w:val="00527579"/>
    <w:rsid w:val="00527CF9"/>
    <w:rsid w:val="00530747"/>
    <w:rsid w:val="005316BE"/>
    <w:rsid w:val="00532656"/>
    <w:rsid w:val="00532CDC"/>
    <w:rsid w:val="005354A0"/>
    <w:rsid w:val="0053618C"/>
    <w:rsid w:val="00537EA7"/>
    <w:rsid w:val="00540A60"/>
    <w:rsid w:val="00540B44"/>
    <w:rsid w:val="00540C58"/>
    <w:rsid w:val="00541229"/>
    <w:rsid w:val="00541553"/>
    <w:rsid w:val="00542A53"/>
    <w:rsid w:val="00542A70"/>
    <w:rsid w:val="005437A1"/>
    <w:rsid w:val="005444FC"/>
    <w:rsid w:val="00544508"/>
    <w:rsid w:val="00544931"/>
    <w:rsid w:val="0054542A"/>
    <w:rsid w:val="00545803"/>
    <w:rsid w:val="0054586A"/>
    <w:rsid w:val="00545D73"/>
    <w:rsid w:val="00545E39"/>
    <w:rsid w:val="00547529"/>
    <w:rsid w:val="005478A6"/>
    <w:rsid w:val="00550DDC"/>
    <w:rsid w:val="00551008"/>
    <w:rsid w:val="00551236"/>
    <w:rsid w:val="00551CAE"/>
    <w:rsid w:val="00551E3F"/>
    <w:rsid w:val="00551EA3"/>
    <w:rsid w:val="00553136"/>
    <w:rsid w:val="005537C0"/>
    <w:rsid w:val="0055490E"/>
    <w:rsid w:val="00555B96"/>
    <w:rsid w:val="00556697"/>
    <w:rsid w:val="00557408"/>
    <w:rsid w:val="005600E4"/>
    <w:rsid w:val="00560D35"/>
    <w:rsid w:val="00560E30"/>
    <w:rsid w:val="0056131F"/>
    <w:rsid w:val="00561BA2"/>
    <w:rsid w:val="00561CC7"/>
    <w:rsid w:val="005622F7"/>
    <w:rsid w:val="00563117"/>
    <w:rsid w:val="005638A9"/>
    <w:rsid w:val="0056440E"/>
    <w:rsid w:val="0056580F"/>
    <w:rsid w:val="00565D76"/>
    <w:rsid w:val="00567687"/>
    <w:rsid w:val="0057028D"/>
    <w:rsid w:val="00570CCC"/>
    <w:rsid w:val="005723E4"/>
    <w:rsid w:val="005727FC"/>
    <w:rsid w:val="00572D9A"/>
    <w:rsid w:val="005733A6"/>
    <w:rsid w:val="00575109"/>
    <w:rsid w:val="005762FE"/>
    <w:rsid w:val="00576448"/>
    <w:rsid w:val="0057798B"/>
    <w:rsid w:val="00580477"/>
    <w:rsid w:val="00580AFD"/>
    <w:rsid w:val="00581792"/>
    <w:rsid w:val="00581AEB"/>
    <w:rsid w:val="00581C13"/>
    <w:rsid w:val="00582790"/>
    <w:rsid w:val="00582A4F"/>
    <w:rsid w:val="005843F6"/>
    <w:rsid w:val="005851CB"/>
    <w:rsid w:val="005868A7"/>
    <w:rsid w:val="00587B14"/>
    <w:rsid w:val="005919EE"/>
    <w:rsid w:val="00591BF9"/>
    <w:rsid w:val="00591E75"/>
    <w:rsid w:val="0059374A"/>
    <w:rsid w:val="00593B73"/>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357C"/>
    <w:rsid w:val="005B42C4"/>
    <w:rsid w:val="005B6D1D"/>
    <w:rsid w:val="005B6E40"/>
    <w:rsid w:val="005B76D0"/>
    <w:rsid w:val="005B7C08"/>
    <w:rsid w:val="005C1BF8"/>
    <w:rsid w:val="005C1EDC"/>
    <w:rsid w:val="005C24C2"/>
    <w:rsid w:val="005C2720"/>
    <w:rsid w:val="005C329E"/>
    <w:rsid w:val="005C4744"/>
    <w:rsid w:val="005C52BF"/>
    <w:rsid w:val="005C658A"/>
    <w:rsid w:val="005C682C"/>
    <w:rsid w:val="005C69A5"/>
    <w:rsid w:val="005C6F5D"/>
    <w:rsid w:val="005C727D"/>
    <w:rsid w:val="005C755C"/>
    <w:rsid w:val="005C798F"/>
    <w:rsid w:val="005C7EA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594"/>
    <w:rsid w:val="005E3C7F"/>
    <w:rsid w:val="005E45AB"/>
    <w:rsid w:val="005E51FA"/>
    <w:rsid w:val="005E5B91"/>
    <w:rsid w:val="005E6284"/>
    <w:rsid w:val="005E67AC"/>
    <w:rsid w:val="005E6DE7"/>
    <w:rsid w:val="005E7895"/>
    <w:rsid w:val="005F20C7"/>
    <w:rsid w:val="005F2442"/>
    <w:rsid w:val="005F2806"/>
    <w:rsid w:val="005F2827"/>
    <w:rsid w:val="005F2E68"/>
    <w:rsid w:val="005F3CF1"/>
    <w:rsid w:val="005F4496"/>
    <w:rsid w:val="005F4615"/>
    <w:rsid w:val="005F5144"/>
    <w:rsid w:val="005F544E"/>
    <w:rsid w:val="005F6762"/>
    <w:rsid w:val="005F69B2"/>
    <w:rsid w:val="005F6F13"/>
    <w:rsid w:val="005F7A57"/>
    <w:rsid w:val="005F7CEE"/>
    <w:rsid w:val="005F7DA1"/>
    <w:rsid w:val="00600354"/>
    <w:rsid w:val="0060097E"/>
    <w:rsid w:val="0060144B"/>
    <w:rsid w:val="006015C8"/>
    <w:rsid w:val="00602C32"/>
    <w:rsid w:val="00603449"/>
    <w:rsid w:val="006040A0"/>
    <w:rsid w:val="0060427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B7C"/>
    <w:rsid w:val="00621C02"/>
    <w:rsid w:val="00622436"/>
    <w:rsid w:val="00623E89"/>
    <w:rsid w:val="00624205"/>
    <w:rsid w:val="00625263"/>
    <w:rsid w:val="0062698C"/>
    <w:rsid w:val="00627F7C"/>
    <w:rsid w:val="00627FEC"/>
    <w:rsid w:val="0063008B"/>
    <w:rsid w:val="00630920"/>
    <w:rsid w:val="00630EC6"/>
    <w:rsid w:val="00630F2E"/>
    <w:rsid w:val="00632714"/>
    <w:rsid w:val="006333A1"/>
    <w:rsid w:val="00634E55"/>
    <w:rsid w:val="00634ECB"/>
    <w:rsid w:val="00636545"/>
    <w:rsid w:val="00636BA5"/>
    <w:rsid w:val="006416AB"/>
    <w:rsid w:val="006416C3"/>
    <w:rsid w:val="00642CC6"/>
    <w:rsid w:val="00642FF2"/>
    <w:rsid w:val="0064365B"/>
    <w:rsid w:val="00644174"/>
    <w:rsid w:val="00644956"/>
    <w:rsid w:val="00644A9B"/>
    <w:rsid w:val="00644CBF"/>
    <w:rsid w:val="00645136"/>
    <w:rsid w:val="00645341"/>
    <w:rsid w:val="00645351"/>
    <w:rsid w:val="00645B99"/>
    <w:rsid w:val="00645E0C"/>
    <w:rsid w:val="00645E99"/>
    <w:rsid w:val="00646AD5"/>
    <w:rsid w:val="00646B3B"/>
    <w:rsid w:val="00646C28"/>
    <w:rsid w:val="006477FD"/>
    <w:rsid w:val="00650B44"/>
    <w:rsid w:val="00651584"/>
    <w:rsid w:val="0065175A"/>
    <w:rsid w:val="00651A68"/>
    <w:rsid w:val="00652A2A"/>
    <w:rsid w:val="00652E90"/>
    <w:rsid w:val="00653651"/>
    <w:rsid w:val="00653EAD"/>
    <w:rsid w:val="00654933"/>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2F2"/>
    <w:rsid w:val="0067030C"/>
    <w:rsid w:val="00670D4E"/>
    <w:rsid w:val="00670F69"/>
    <w:rsid w:val="006710F1"/>
    <w:rsid w:val="00671A5E"/>
    <w:rsid w:val="0067225C"/>
    <w:rsid w:val="0067255A"/>
    <w:rsid w:val="00674CBF"/>
    <w:rsid w:val="00674EE0"/>
    <w:rsid w:val="006759DF"/>
    <w:rsid w:val="006764CB"/>
    <w:rsid w:val="006765A6"/>
    <w:rsid w:val="00676761"/>
    <w:rsid w:val="0067685B"/>
    <w:rsid w:val="00676BC4"/>
    <w:rsid w:val="00677B75"/>
    <w:rsid w:val="00680017"/>
    <w:rsid w:val="0068044E"/>
    <w:rsid w:val="00680C20"/>
    <w:rsid w:val="00680E2A"/>
    <w:rsid w:val="00682442"/>
    <w:rsid w:val="0068256A"/>
    <w:rsid w:val="006827F0"/>
    <w:rsid w:val="00682AE2"/>
    <w:rsid w:val="00683CB6"/>
    <w:rsid w:val="00683DA3"/>
    <w:rsid w:val="00684193"/>
    <w:rsid w:val="00684842"/>
    <w:rsid w:val="0068492A"/>
    <w:rsid w:val="00685116"/>
    <w:rsid w:val="00690769"/>
    <w:rsid w:val="00691E49"/>
    <w:rsid w:val="00692258"/>
    <w:rsid w:val="006923EF"/>
    <w:rsid w:val="006933D0"/>
    <w:rsid w:val="0069404B"/>
    <w:rsid w:val="00694051"/>
    <w:rsid w:val="006940CD"/>
    <w:rsid w:val="006943C4"/>
    <w:rsid w:val="006946FC"/>
    <w:rsid w:val="00694D5E"/>
    <w:rsid w:val="00696311"/>
    <w:rsid w:val="0069692E"/>
    <w:rsid w:val="00697248"/>
    <w:rsid w:val="00697389"/>
    <w:rsid w:val="0069771E"/>
    <w:rsid w:val="0069795B"/>
    <w:rsid w:val="006A247C"/>
    <w:rsid w:val="006A3BCF"/>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165A"/>
    <w:rsid w:val="006C2594"/>
    <w:rsid w:val="006C2A3E"/>
    <w:rsid w:val="006C313A"/>
    <w:rsid w:val="006C31FC"/>
    <w:rsid w:val="006C3DF5"/>
    <w:rsid w:val="006C462A"/>
    <w:rsid w:val="006C6309"/>
    <w:rsid w:val="006C661F"/>
    <w:rsid w:val="006C759E"/>
    <w:rsid w:val="006C7FB7"/>
    <w:rsid w:val="006D10D0"/>
    <w:rsid w:val="006D172B"/>
    <w:rsid w:val="006D21F7"/>
    <w:rsid w:val="006D3405"/>
    <w:rsid w:val="006D3A82"/>
    <w:rsid w:val="006D4EE3"/>
    <w:rsid w:val="006D50CF"/>
    <w:rsid w:val="006D56FA"/>
    <w:rsid w:val="006D5A9A"/>
    <w:rsid w:val="006D5BCB"/>
    <w:rsid w:val="006E02FE"/>
    <w:rsid w:val="006E09A2"/>
    <w:rsid w:val="006E0F73"/>
    <w:rsid w:val="006E14FC"/>
    <w:rsid w:val="006E3D07"/>
    <w:rsid w:val="006E4A3B"/>
    <w:rsid w:val="006E5F6F"/>
    <w:rsid w:val="006E608E"/>
    <w:rsid w:val="006E7599"/>
    <w:rsid w:val="006E7C2D"/>
    <w:rsid w:val="006F04DA"/>
    <w:rsid w:val="006F0A7B"/>
    <w:rsid w:val="006F133F"/>
    <w:rsid w:val="006F3357"/>
    <w:rsid w:val="006F4DE1"/>
    <w:rsid w:val="006F4E4B"/>
    <w:rsid w:val="006F720E"/>
    <w:rsid w:val="007001EA"/>
    <w:rsid w:val="007002F9"/>
    <w:rsid w:val="00701B9C"/>
    <w:rsid w:val="00703E3D"/>
    <w:rsid w:val="007048AF"/>
    <w:rsid w:val="00704AAE"/>
    <w:rsid w:val="00704C22"/>
    <w:rsid w:val="00704CCE"/>
    <w:rsid w:val="0070535A"/>
    <w:rsid w:val="00706F41"/>
    <w:rsid w:val="00710DAB"/>
    <w:rsid w:val="00711DA0"/>
    <w:rsid w:val="007126D0"/>
    <w:rsid w:val="007128A1"/>
    <w:rsid w:val="00712A6F"/>
    <w:rsid w:val="00714813"/>
    <w:rsid w:val="00715378"/>
    <w:rsid w:val="00717919"/>
    <w:rsid w:val="00717C04"/>
    <w:rsid w:val="0072013C"/>
    <w:rsid w:val="00720297"/>
    <w:rsid w:val="007208E1"/>
    <w:rsid w:val="00721AAE"/>
    <w:rsid w:val="00721B72"/>
    <w:rsid w:val="00721D7A"/>
    <w:rsid w:val="0072201D"/>
    <w:rsid w:val="00722AC7"/>
    <w:rsid w:val="00723626"/>
    <w:rsid w:val="007236D8"/>
    <w:rsid w:val="00723DEB"/>
    <w:rsid w:val="00724B1A"/>
    <w:rsid w:val="0072540B"/>
    <w:rsid w:val="007309C8"/>
    <w:rsid w:val="007312B9"/>
    <w:rsid w:val="00731DAF"/>
    <w:rsid w:val="00732EFE"/>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EC5"/>
    <w:rsid w:val="00753F9E"/>
    <w:rsid w:val="007543C9"/>
    <w:rsid w:val="007552F1"/>
    <w:rsid w:val="007554D3"/>
    <w:rsid w:val="00756557"/>
    <w:rsid w:val="00756596"/>
    <w:rsid w:val="0075762C"/>
    <w:rsid w:val="00761823"/>
    <w:rsid w:val="0076268B"/>
    <w:rsid w:val="00762D1D"/>
    <w:rsid w:val="00762F85"/>
    <w:rsid w:val="00763EE7"/>
    <w:rsid w:val="0076489E"/>
    <w:rsid w:val="00764AAB"/>
    <w:rsid w:val="0076535E"/>
    <w:rsid w:val="00767086"/>
    <w:rsid w:val="0076749A"/>
    <w:rsid w:val="00770DBC"/>
    <w:rsid w:val="0077124E"/>
    <w:rsid w:val="00772CC7"/>
    <w:rsid w:val="00773354"/>
    <w:rsid w:val="00775F27"/>
    <w:rsid w:val="00775F83"/>
    <w:rsid w:val="007761A4"/>
    <w:rsid w:val="0077652B"/>
    <w:rsid w:val="00776D06"/>
    <w:rsid w:val="00776FD4"/>
    <w:rsid w:val="007804C2"/>
    <w:rsid w:val="00781B3F"/>
    <w:rsid w:val="0078251A"/>
    <w:rsid w:val="00783C75"/>
    <w:rsid w:val="007843DD"/>
    <w:rsid w:val="0078541E"/>
    <w:rsid w:val="007876C9"/>
    <w:rsid w:val="00787C0D"/>
    <w:rsid w:val="00790512"/>
    <w:rsid w:val="00791441"/>
    <w:rsid w:val="00791A37"/>
    <w:rsid w:val="00792737"/>
    <w:rsid w:val="007928A6"/>
    <w:rsid w:val="0079357F"/>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1D70"/>
    <w:rsid w:val="007A22D1"/>
    <w:rsid w:val="007A317F"/>
    <w:rsid w:val="007A38E3"/>
    <w:rsid w:val="007A3A00"/>
    <w:rsid w:val="007A4A2E"/>
    <w:rsid w:val="007A535A"/>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2260"/>
    <w:rsid w:val="007D253A"/>
    <w:rsid w:val="007D2635"/>
    <w:rsid w:val="007D2791"/>
    <w:rsid w:val="007D2993"/>
    <w:rsid w:val="007D4439"/>
    <w:rsid w:val="007D4D82"/>
    <w:rsid w:val="007D4E6A"/>
    <w:rsid w:val="007D50AE"/>
    <w:rsid w:val="007D6CDE"/>
    <w:rsid w:val="007D7294"/>
    <w:rsid w:val="007D7C9E"/>
    <w:rsid w:val="007E04D6"/>
    <w:rsid w:val="007E1653"/>
    <w:rsid w:val="007E1978"/>
    <w:rsid w:val="007E27E9"/>
    <w:rsid w:val="007E2E8E"/>
    <w:rsid w:val="007E40BB"/>
    <w:rsid w:val="007E4149"/>
    <w:rsid w:val="007E6B19"/>
    <w:rsid w:val="007E78EE"/>
    <w:rsid w:val="007F2A10"/>
    <w:rsid w:val="007F311C"/>
    <w:rsid w:val="007F32C3"/>
    <w:rsid w:val="007F4E5A"/>
    <w:rsid w:val="007F528B"/>
    <w:rsid w:val="007F5971"/>
    <w:rsid w:val="007F6404"/>
    <w:rsid w:val="007F6703"/>
    <w:rsid w:val="007F6D8B"/>
    <w:rsid w:val="007F7B28"/>
    <w:rsid w:val="007F7EF8"/>
    <w:rsid w:val="00800E34"/>
    <w:rsid w:val="00802ABD"/>
    <w:rsid w:val="00803C97"/>
    <w:rsid w:val="008042AE"/>
    <w:rsid w:val="00804982"/>
    <w:rsid w:val="008051E6"/>
    <w:rsid w:val="008054BF"/>
    <w:rsid w:val="008063E3"/>
    <w:rsid w:val="00806F85"/>
    <w:rsid w:val="00807261"/>
    <w:rsid w:val="008072C6"/>
    <w:rsid w:val="00811600"/>
    <w:rsid w:val="008120A6"/>
    <w:rsid w:val="008156F1"/>
    <w:rsid w:val="00815B7F"/>
    <w:rsid w:val="00817296"/>
    <w:rsid w:val="00817C1E"/>
    <w:rsid w:val="008205F7"/>
    <w:rsid w:val="00820A7F"/>
    <w:rsid w:val="00821115"/>
    <w:rsid w:val="008225B6"/>
    <w:rsid w:val="00822649"/>
    <w:rsid w:val="00822CDD"/>
    <w:rsid w:val="008242B2"/>
    <w:rsid w:val="00824782"/>
    <w:rsid w:val="00826E98"/>
    <w:rsid w:val="0082722E"/>
    <w:rsid w:val="0083014C"/>
    <w:rsid w:val="008303CF"/>
    <w:rsid w:val="008308FC"/>
    <w:rsid w:val="00830A03"/>
    <w:rsid w:val="00830D7B"/>
    <w:rsid w:val="00830ED8"/>
    <w:rsid w:val="00831DC4"/>
    <w:rsid w:val="00832A1F"/>
    <w:rsid w:val="00832AA8"/>
    <w:rsid w:val="00832D8F"/>
    <w:rsid w:val="0083418F"/>
    <w:rsid w:val="00835939"/>
    <w:rsid w:val="00835A8E"/>
    <w:rsid w:val="00835D06"/>
    <w:rsid w:val="008360E2"/>
    <w:rsid w:val="00836574"/>
    <w:rsid w:val="00836A71"/>
    <w:rsid w:val="0083774B"/>
    <w:rsid w:val="00837C05"/>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1B88"/>
    <w:rsid w:val="0085229B"/>
    <w:rsid w:val="00854700"/>
    <w:rsid w:val="00854BDC"/>
    <w:rsid w:val="00856F3F"/>
    <w:rsid w:val="00857522"/>
    <w:rsid w:val="008575EC"/>
    <w:rsid w:val="008601DB"/>
    <w:rsid w:val="008601E8"/>
    <w:rsid w:val="008627CA"/>
    <w:rsid w:val="00862C3E"/>
    <w:rsid w:val="008653B2"/>
    <w:rsid w:val="00865483"/>
    <w:rsid w:val="008663E9"/>
    <w:rsid w:val="00866E8B"/>
    <w:rsid w:val="008701BF"/>
    <w:rsid w:val="00871CD3"/>
    <w:rsid w:val="00872B30"/>
    <w:rsid w:val="00874D16"/>
    <w:rsid w:val="00874F56"/>
    <w:rsid w:val="00875067"/>
    <w:rsid w:val="00875691"/>
    <w:rsid w:val="00875C0C"/>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87A27"/>
    <w:rsid w:val="008922A0"/>
    <w:rsid w:val="0089318A"/>
    <w:rsid w:val="008932E8"/>
    <w:rsid w:val="0089377D"/>
    <w:rsid w:val="0089423A"/>
    <w:rsid w:val="008964E0"/>
    <w:rsid w:val="00896FE7"/>
    <w:rsid w:val="008A0041"/>
    <w:rsid w:val="008A0335"/>
    <w:rsid w:val="008A25D5"/>
    <w:rsid w:val="008A3335"/>
    <w:rsid w:val="008A43FF"/>
    <w:rsid w:val="008A48E3"/>
    <w:rsid w:val="008A54B5"/>
    <w:rsid w:val="008A5F6C"/>
    <w:rsid w:val="008A6356"/>
    <w:rsid w:val="008A6AAE"/>
    <w:rsid w:val="008A715E"/>
    <w:rsid w:val="008A7D6D"/>
    <w:rsid w:val="008B0485"/>
    <w:rsid w:val="008B0998"/>
    <w:rsid w:val="008B0B8E"/>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3C55"/>
    <w:rsid w:val="008C4074"/>
    <w:rsid w:val="008C4BFC"/>
    <w:rsid w:val="008C5322"/>
    <w:rsid w:val="008C5CAE"/>
    <w:rsid w:val="008C6137"/>
    <w:rsid w:val="008C6692"/>
    <w:rsid w:val="008C69E3"/>
    <w:rsid w:val="008C7AF7"/>
    <w:rsid w:val="008C7E1B"/>
    <w:rsid w:val="008D0342"/>
    <w:rsid w:val="008D056F"/>
    <w:rsid w:val="008D1419"/>
    <w:rsid w:val="008D4422"/>
    <w:rsid w:val="008D6FEB"/>
    <w:rsid w:val="008D7723"/>
    <w:rsid w:val="008E1D50"/>
    <w:rsid w:val="008E342F"/>
    <w:rsid w:val="008E4575"/>
    <w:rsid w:val="008E6665"/>
    <w:rsid w:val="008E7653"/>
    <w:rsid w:val="008E7934"/>
    <w:rsid w:val="008F0205"/>
    <w:rsid w:val="008F0453"/>
    <w:rsid w:val="008F2904"/>
    <w:rsid w:val="008F364A"/>
    <w:rsid w:val="008F3D09"/>
    <w:rsid w:val="008F3DDF"/>
    <w:rsid w:val="008F607C"/>
    <w:rsid w:val="008F6A57"/>
    <w:rsid w:val="008F7504"/>
    <w:rsid w:val="008F7FA7"/>
    <w:rsid w:val="00900431"/>
    <w:rsid w:val="00900A12"/>
    <w:rsid w:val="00900FC1"/>
    <w:rsid w:val="00901C54"/>
    <w:rsid w:val="009021F9"/>
    <w:rsid w:val="00902AE8"/>
    <w:rsid w:val="009036A0"/>
    <w:rsid w:val="009049D2"/>
    <w:rsid w:val="00904A56"/>
    <w:rsid w:val="00904E7D"/>
    <w:rsid w:val="009050A3"/>
    <w:rsid w:val="009057B8"/>
    <w:rsid w:val="009059F5"/>
    <w:rsid w:val="00905AC7"/>
    <w:rsid w:val="00906405"/>
    <w:rsid w:val="00907F52"/>
    <w:rsid w:val="009112CA"/>
    <w:rsid w:val="00912D31"/>
    <w:rsid w:val="00912D87"/>
    <w:rsid w:val="0091389F"/>
    <w:rsid w:val="0091471E"/>
    <w:rsid w:val="00914CE3"/>
    <w:rsid w:val="009151FC"/>
    <w:rsid w:val="00915609"/>
    <w:rsid w:val="009157B1"/>
    <w:rsid w:val="0091584B"/>
    <w:rsid w:val="00916D1C"/>
    <w:rsid w:val="00921806"/>
    <w:rsid w:val="00922AFD"/>
    <w:rsid w:val="00924881"/>
    <w:rsid w:val="0092561E"/>
    <w:rsid w:val="00925AB0"/>
    <w:rsid w:val="00926B8C"/>
    <w:rsid w:val="00926C61"/>
    <w:rsid w:val="0093021E"/>
    <w:rsid w:val="00930340"/>
    <w:rsid w:val="009333CB"/>
    <w:rsid w:val="0093415E"/>
    <w:rsid w:val="009341E3"/>
    <w:rsid w:val="009343B1"/>
    <w:rsid w:val="0093449A"/>
    <w:rsid w:val="00934D04"/>
    <w:rsid w:val="0093537B"/>
    <w:rsid w:val="00935428"/>
    <w:rsid w:val="00935F60"/>
    <w:rsid w:val="0093697D"/>
    <w:rsid w:val="00940714"/>
    <w:rsid w:val="00941776"/>
    <w:rsid w:val="00941C02"/>
    <w:rsid w:val="009421C1"/>
    <w:rsid w:val="0094224D"/>
    <w:rsid w:val="00942C87"/>
    <w:rsid w:val="00942EB7"/>
    <w:rsid w:val="00942FDC"/>
    <w:rsid w:val="00943C07"/>
    <w:rsid w:val="00944118"/>
    <w:rsid w:val="00944823"/>
    <w:rsid w:val="00944ACB"/>
    <w:rsid w:val="00944D0F"/>
    <w:rsid w:val="00945761"/>
    <w:rsid w:val="009457A9"/>
    <w:rsid w:val="009469C3"/>
    <w:rsid w:val="00950489"/>
    <w:rsid w:val="0095058E"/>
    <w:rsid w:val="00950CFC"/>
    <w:rsid w:val="00951B23"/>
    <w:rsid w:val="00952102"/>
    <w:rsid w:val="009527EF"/>
    <w:rsid w:val="00953390"/>
    <w:rsid w:val="00954041"/>
    <w:rsid w:val="00954363"/>
    <w:rsid w:val="0095492D"/>
    <w:rsid w:val="009550CE"/>
    <w:rsid w:val="009561B0"/>
    <w:rsid w:val="00956B44"/>
    <w:rsid w:val="009576F5"/>
    <w:rsid w:val="00957BBC"/>
    <w:rsid w:val="00960147"/>
    <w:rsid w:val="00960564"/>
    <w:rsid w:val="009608C0"/>
    <w:rsid w:val="009608C2"/>
    <w:rsid w:val="00960EE2"/>
    <w:rsid w:val="009616AB"/>
    <w:rsid w:val="0096280B"/>
    <w:rsid w:val="00962CC6"/>
    <w:rsid w:val="0096554C"/>
    <w:rsid w:val="00965EC2"/>
    <w:rsid w:val="00965F49"/>
    <w:rsid w:val="0096634B"/>
    <w:rsid w:val="009670EC"/>
    <w:rsid w:val="00967866"/>
    <w:rsid w:val="00967DE3"/>
    <w:rsid w:val="00970570"/>
    <w:rsid w:val="00971B53"/>
    <w:rsid w:val="00972A38"/>
    <w:rsid w:val="009735A4"/>
    <w:rsid w:val="009748DC"/>
    <w:rsid w:val="00974A3D"/>
    <w:rsid w:val="00974B21"/>
    <w:rsid w:val="00974B26"/>
    <w:rsid w:val="0097581D"/>
    <w:rsid w:val="00975848"/>
    <w:rsid w:val="00975B45"/>
    <w:rsid w:val="009763BA"/>
    <w:rsid w:val="009767D5"/>
    <w:rsid w:val="00976AA6"/>
    <w:rsid w:val="00980147"/>
    <w:rsid w:val="00980229"/>
    <w:rsid w:val="0098049E"/>
    <w:rsid w:val="009822C7"/>
    <w:rsid w:val="00982524"/>
    <w:rsid w:val="00982AAC"/>
    <w:rsid w:val="00983370"/>
    <w:rsid w:val="009841AC"/>
    <w:rsid w:val="00986988"/>
    <w:rsid w:val="00986B80"/>
    <w:rsid w:val="0098798F"/>
    <w:rsid w:val="00987ACE"/>
    <w:rsid w:val="009902F2"/>
    <w:rsid w:val="00990569"/>
    <w:rsid w:val="00990BBA"/>
    <w:rsid w:val="00991230"/>
    <w:rsid w:val="009914E2"/>
    <w:rsid w:val="00991C8B"/>
    <w:rsid w:val="00993324"/>
    <w:rsid w:val="00993386"/>
    <w:rsid w:val="0099358F"/>
    <w:rsid w:val="00994028"/>
    <w:rsid w:val="009944F6"/>
    <w:rsid w:val="00994668"/>
    <w:rsid w:val="00996592"/>
    <w:rsid w:val="009978C8"/>
    <w:rsid w:val="009A042A"/>
    <w:rsid w:val="009A0C2D"/>
    <w:rsid w:val="009A0E0F"/>
    <w:rsid w:val="009A3654"/>
    <w:rsid w:val="009A395F"/>
    <w:rsid w:val="009A4D08"/>
    <w:rsid w:val="009A4D36"/>
    <w:rsid w:val="009A5627"/>
    <w:rsid w:val="009A5977"/>
    <w:rsid w:val="009A66A0"/>
    <w:rsid w:val="009A724E"/>
    <w:rsid w:val="009A75FB"/>
    <w:rsid w:val="009A7A71"/>
    <w:rsid w:val="009B041C"/>
    <w:rsid w:val="009B4351"/>
    <w:rsid w:val="009B4ADF"/>
    <w:rsid w:val="009B5BA1"/>
    <w:rsid w:val="009B5DF3"/>
    <w:rsid w:val="009B5EA2"/>
    <w:rsid w:val="009B5F78"/>
    <w:rsid w:val="009C09A8"/>
    <w:rsid w:val="009C0AEE"/>
    <w:rsid w:val="009C23CD"/>
    <w:rsid w:val="009C23F9"/>
    <w:rsid w:val="009C2FF2"/>
    <w:rsid w:val="009C36A6"/>
    <w:rsid w:val="009C3BDF"/>
    <w:rsid w:val="009C3E33"/>
    <w:rsid w:val="009C51E0"/>
    <w:rsid w:val="009C5AA2"/>
    <w:rsid w:val="009C76D9"/>
    <w:rsid w:val="009D095F"/>
    <w:rsid w:val="009D1DE6"/>
    <w:rsid w:val="009D302B"/>
    <w:rsid w:val="009D3054"/>
    <w:rsid w:val="009D3170"/>
    <w:rsid w:val="009D3229"/>
    <w:rsid w:val="009D3A75"/>
    <w:rsid w:val="009D3D55"/>
    <w:rsid w:val="009D3FEF"/>
    <w:rsid w:val="009D4BF7"/>
    <w:rsid w:val="009D5857"/>
    <w:rsid w:val="009D714C"/>
    <w:rsid w:val="009D7873"/>
    <w:rsid w:val="009E0A7B"/>
    <w:rsid w:val="009E1059"/>
    <w:rsid w:val="009E1171"/>
    <w:rsid w:val="009E272B"/>
    <w:rsid w:val="009E35C8"/>
    <w:rsid w:val="009E388D"/>
    <w:rsid w:val="009E3AF3"/>
    <w:rsid w:val="009E4428"/>
    <w:rsid w:val="009E4CAB"/>
    <w:rsid w:val="009E4D94"/>
    <w:rsid w:val="009E53DB"/>
    <w:rsid w:val="009E5A44"/>
    <w:rsid w:val="009E5D4F"/>
    <w:rsid w:val="009E6413"/>
    <w:rsid w:val="009E7242"/>
    <w:rsid w:val="009E76F0"/>
    <w:rsid w:val="009E7A2C"/>
    <w:rsid w:val="009E7B23"/>
    <w:rsid w:val="009F0126"/>
    <w:rsid w:val="009F03E1"/>
    <w:rsid w:val="009F088D"/>
    <w:rsid w:val="009F0B76"/>
    <w:rsid w:val="009F0F39"/>
    <w:rsid w:val="009F1327"/>
    <w:rsid w:val="009F2044"/>
    <w:rsid w:val="009F21CE"/>
    <w:rsid w:val="009F278E"/>
    <w:rsid w:val="009F2A3F"/>
    <w:rsid w:val="009F2FF1"/>
    <w:rsid w:val="009F5C7C"/>
    <w:rsid w:val="00A01195"/>
    <w:rsid w:val="00A01C8B"/>
    <w:rsid w:val="00A01ECA"/>
    <w:rsid w:val="00A03BBE"/>
    <w:rsid w:val="00A04760"/>
    <w:rsid w:val="00A049D1"/>
    <w:rsid w:val="00A059D8"/>
    <w:rsid w:val="00A05CE0"/>
    <w:rsid w:val="00A06261"/>
    <w:rsid w:val="00A0719B"/>
    <w:rsid w:val="00A10905"/>
    <w:rsid w:val="00A10B25"/>
    <w:rsid w:val="00A11929"/>
    <w:rsid w:val="00A13074"/>
    <w:rsid w:val="00A130FE"/>
    <w:rsid w:val="00A13FD5"/>
    <w:rsid w:val="00A1577B"/>
    <w:rsid w:val="00A15950"/>
    <w:rsid w:val="00A16ADD"/>
    <w:rsid w:val="00A17047"/>
    <w:rsid w:val="00A17CA2"/>
    <w:rsid w:val="00A20793"/>
    <w:rsid w:val="00A20F10"/>
    <w:rsid w:val="00A211B1"/>
    <w:rsid w:val="00A213CE"/>
    <w:rsid w:val="00A22E55"/>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579"/>
    <w:rsid w:val="00A37FC2"/>
    <w:rsid w:val="00A4078A"/>
    <w:rsid w:val="00A41938"/>
    <w:rsid w:val="00A41A38"/>
    <w:rsid w:val="00A42048"/>
    <w:rsid w:val="00A4434E"/>
    <w:rsid w:val="00A457E1"/>
    <w:rsid w:val="00A45848"/>
    <w:rsid w:val="00A45D86"/>
    <w:rsid w:val="00A461B8"/>
    <w:rsid w:val="00A46290"/>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2015"/>
    <w:rsid w:val="00A6327C"/>
    <w:rsid w:val="00A63366"/>
    <w:rsid w:val="00A63A13"/>
    <w:rsid w:val="00A651C8"/>
    <w:rsid w:val="00A67437"/>
    <w:rsid w:val="00A70163"/>
    <w:rsid w:val="00A706F2"/>
    <w:rsid w:val="00A73453"/>
    <w:rsid w:val="00A73723"/>
    <w:rsid w:val="00A73C9E"/>
    <w:rsid w:val="00A7499D"/>
    <w:rsid w:val="00A75287"/>
    <w:rsid w:val="00A756F3"/>
    <w:rsid w:val="00A768DA"/>
    <w:rsid w:val="00A76EBE"/>
    <w:rsid w:val="00A76F36"/>
    <w:rsid w:val="00A8012F"/>
    <w:rsid w:val="00A80659"/>
    <w:rsid w:val="00A80EF3"/>
    <w:rsid w:val="00A80F23"/>
    <w:rsid w:val="00A81894"/>
    <w:rsid w:val="00A818EF"/>
    <w:rsid w:val="00A823C8"/>
    <w:rsid w:val="00A8385E"/>
    <w:rsid w:val="00A84235"/>
    <w:rsid w:val="00A845C1"/>
    <w:rsid w:val="00A865B8"/>
    <w:rsid w:val="00A865F2"/>
    <w:rsid w:val="00A866DE"/>
    <w:rsid w:val="00A86D2E"/>
    <w:rsid w:val="00A87A2C"/>
    <w:rsid w:val="00A90F24"/>
    <w:rsid w:val="00A91090"/>
    <w:rsid w:val="00A91170"/>
    <w:rsid w:val="00A923EF"/>
    <w:rsid w:val="00A92B99"/>
    <w:rsid w:val="00A92F11"/>
    <w:rsid w:val="00A93BC0"/>
    <w:rsid w:val="00A9531A"/>
    <w:rsid w:val="00A96A09"/>
    <w:rsid w:val="00A9720E"/>
    <w:rsid w:val="00A97269"/>
    <w:rsid w:val="00AA0178"/>
    <w:rsid w:val="00AA0C1A"/>
    <w:rsid w:val="00AA1059"/>
    <w:rsid w:val="00AA1569"/>
    <w:rsid w:val="00AA17A1"/>
    <w:rsid w:val="00AA1ED4"/>
    <w:rsid w:val="00AA52B0"/>
    <w:rsid w:val="00AA6DD2"/>
    <w:rsid w:val="00AA7466"/>
    <w:rsid w:val="00AA7B97"/>
    <w:rsid w:val="00AB0A13"/>
    <w:rsid w:val="00AB13B4"/>
    <w:rsid w:val="00AB13BE"/>
    <w:rsid w:val="00AB16FB"/>
    <w:rsid w:val="00AB1C99"/>
    <w:rsid w:val="00AB3196"/>
    <w:rsid w:val="00AB452A"/>
    <w:rsid w:val="00AB4B61"/>
    <w:rsid w:val="00AB5AE0"/>
    <w:rsid w:val="00AB5B79"/>
    <w:rsid w:val="00AB627B"/>
    <w:rsid w:val="00AB6BA5"/>
    <w:rsid w:val="00AB763E"/>
    <w:rsid w:val="00AC1B0B"/>
    <w:rsid w:val="00AC213E"/>
    <w:rsid w:val="00AC3FBF"/>
    <w:rsid w:val="00AC51A4"/>
    <w:rsid w:val="00AC548E"/>
    <w:rsid w:val="00AC56D7"/>
    <w:rsid w:val="00AC772F"/>
    <w:rsid w:val="00AC7991"/>
    <w:rsid w:val="00AD1907"/>
    <w:rsid w:val="00AD2819"/>
    <w:rsid w:val="00AD287E"/>
    <w:rsid w:val="00AD28E3"/>
    <w:rsid w:val="00AD2E9A"/>
    <w:rsid w:val="00AD3BA3"/>
    <w:rsid w:val="00AD4F4F"/>
    <w:rsid w:val="00AD524C"/>
    <w:rsid w:val="00AD574D"/>
    <w:rsid w:val="00AD6687"/>
    <w:rsid w:val="00AD694E"/>
    <w:rsid w:val="00AD787C"/>
    <w:rsid w:val="00AE0435"/>
    <w:rsid w:val="00AE1111"/>
    <w:rsid w:val="00AE11F5"/>
    <w:rsid w:val="00AE1E1D"/>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B00477"/>
    <w:rsid w:val="00B01B39"/>
    <w:rsid w:val="00B068A3"/>
    <w:rsid w:val="00B12235"/>
    <w:rsid w:val="00B12B41"/>
    <w:rsid w:val="00B16EB5"/>
    <w:rsid w:val="00B218A4"/>
    <w:rsid w:val="00B23D41"/>
    <w:rsid w:val="00B24F98"/>
    <w:rsid w:val="00B2616C"/>
    <w:rsid w:val="00B266C4"/>
    <w:rsid w:val="00B26D58"/>
    <w:rsid w:val="00B27107"/>
    <w:rsid w:val="00B30A81"/>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D0A"/>
    <w:rsid w:val="00B44DEC"/>
    <w:rsid w:val="00B44EED"/>
    <w:rsid w:val="00B45AA2"/>
    <w:rsid w:val="00B46047"/>
    <w:rsid w:val="00B46ADE"/>
    <w:rsid w:val="00B4744B"/>
    <w:rsid w:val="00B518E6"/>
    <w:rsid w:val="00B51DFD"/>
    <w:rsid w:val="00B52312"/>
    <w:rsid w:val="00B52F8E"/>
    <w:rsid w:val="00B53DC9"/>
    <w:rsid w:val="00B541F6"/>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3F07"/>
    <w:rsid w:val="00B7417B"/>
    <w:rsid w:val="00B74E8C"/>
    <w:rsid w:val="00B75483"/>
    <w:rsid w:val="00B75DC9"/>
    <w:rsid w:val="00B7766B"/>
    <w:rsid w:val="00B779D3"/>
    <w:rsid w:val="00B80394"/>
    <w:rsid w:val="00B80625"/>
    <w:rsid w:val="00B80E25"/>
    <w:rsid w:val="00B83625"/>
    <w:rsid w:val="00B836CD"/>
    <w:rsid w:val="00B83C69"/>
    <w:rsid w:val="00B84758"/>
    <w:rsid w:val="00B8778D"/>
    <w:rsid w:val="00B87A58"/>
    <w:rsid w:val="00B901A2"/>
    <w:rsid w:val="00B904D3"/>
    <w:rsid w:val="00B909D9"/>
    <w:rsid w:val="00B90D2B"/>
    <w:rsid w:val="00B90F3E"/>
    <w:rsid w:val="00B9272B"/>
    <w:rsid w:val="00B9332B"/>
    <w:rsid w:val="00B9355F"/>
    <w:rsid w:val="00B9457A"/>
    <w:rsid w:val="00B94878"/>
    <w:rsid w:val="00B95312"/>
    <w:rsid w:val="00B96B66"/>
    <w:rsid w:val="00B96FD5"/>
    <w:rsid w:val="00B97468"/>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6D4F"/>
    <w:rsid w:val="00BB7A1C"/>
    <w:rsid w:val="00BB7CE6"/>
    <w:rsid w:val="00BC03B0"/>
    <w:rsid w:val="00BC1010"/>
    <w:rsid w:val="00BC102B"/>
    <w:rsid w:val="00BC1B24"/>
    <w:rsid w:val="00BC1B4D"/>
    <w:rsid w:val="00BC3671"/>
    <w:rsid w:val="00BC48A7"/>
    <w:rsid w:val="00BC587F"/>
    <w:rsid w:val="00BC61F7"/>
    <w:rsid w:val="00BC7BC8"/>
    <w:rsid w:val="00BD05FD"/>
    <w:rsid w:val="00BD11E3"/>
    <w:rsid w:val="00BD14A6"/>
    <w:rsid w:val="00BD1614"/>
    <w:rsid w:val="00BD2069"/>
    <w:rsid w:val="00BD33B6"/>
    <w:rsid w:val="00BD3D00"/>
    <w:rsid w:val="00BD3ED9"/>
    <w:rsid w:val="00BD42D7"/>
    <w:rsid w:val="00BD4602"/>
    <w:rsid w:val="00BD5C9A"/>
    <w:rsid w:val="00BD65E5"/>
    <w:rsid w:val="00BD6914"/>
    <w:rsid w:val="00BD6E2B"/>
    <w:rsid w:val="00BD6F92"/>
    <w:rsid w:val="00BD75CB"/>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0001"/>
    <w:rsid w:val="00BF19A9"/>
    <w:rsid w:val="00BF1BC7"/>
    <w:rsid w:val="00BF2133"/>
    <w:rsid w:val="00BF298D"/>
    <w:rsid w:val="00BF2A13"/>
    <w:rsid w:val="00BF2F6A"/>
    <w:rsid w:val="00BF32C8"/>
    <w:rsid w:val="00BF49EA"/>
    <w:rsid w:val="00BF4ABA"/>
    <w:rsid w:val="00BF5D0D"/>
    <w:rsid w:val="00BF68FD"/>
    <w:rsid w:val="00BF7BAE"/>
    <w:rsid w:val="00BF7DBE"/>
    <w:rsid w:val="00C00148"/>
    <w:rsid w:val="00C00A43"/>
    <w:rsid w:val="00C010F7"/>
    <w:rsid w:val="00C012D8"/>
    <w:rsid w:val="00C012F3"/>
    <w:rsid w:val="00C0140D"/>
    <w:rsid w:val="00C01BB6"/>
    <w:rsid w:val="00C01FAA"/>
    <w:rsid w:val="00C02442"/>
    <w:rsid w:val="00C026A8"/>
    <w:rsid w:val="00C034C1"/>
    <w:rsid w:val="00C04684"/>
    <w:rsid w:val="00C04EAF"/>
    <w:rsid w:val="00C055EF"/>
    <w:rsid w:val="00C06005"/>
    <w:rsid w:val="00C06C1A"/>
    <w:rsid w:val="00C072E5"/>
    <w:rsid w:val="00C0760F"/>
    <w:rsid w:val="00C10890"/>
    <w:rsid w:val="00C10D13"/>
    <w:rsid w:val="00C11318"/>
    <w:rsid w:val="00C11792"/>
    <w:rsid w:val="00C1262E"/>
    <w:rsid w:val="00C13423"/>
    <w:rsid w:val="00C145CC"/>
    <w:rsid w:val="00C1605F"/>
    <w:rsid w:val="00C160C2"/>
    <w:rsid w:val="00C16133"/>
    <w:rsid w:val="00C16796"/>
    <w:rsid w:val="00C17D10"/>
    <w:rsid w:val="00C20C52"/>
    <w:rsid w:val="00C20F13"/>
    <w:rsid w:val="00C21DA3"/>
    <w:rsid w:val="00C2212C"/>
    <w:rsid w:val="00C22BED"/>
    <w:rsid w:val="00C24CD9"/>
    <w:rsid w:val="00C273BE"/>
    <w:rsid w:val="00C27694"/>
    <w:rsid w:val="00C27D55"/>
    <w:rsid w:val="00C27E48"/>
    <w:rsid w:val="00C31985"/>
    <w:rsid w:val="00C32FD8"/>
    <w:rsid w:val="00C337A8"/>
    <w:rsid w:val="00C341A8"/>
    <w:rsid w:val="00C3473E"/>
    <w:rsid w:val="00C34E27"/>
    <w:rsid w:val="00C34F5F"/>
    <w:rsid w:val="00C35995"/>
    <w:rsid w:val="00C36353"/>
    <w:rsid w:val="00C36815"/>
    <w:rsid w:val="00C36D46"/>
    <w:rsid w:val="00C37177"/>
    <w:rsid w:val="00C372A9"/>
    <w:rsid w:val="00C373E4"/>
    <w:rsid w:val="00C37705"/>
    <w:rsid w:val="00C37980"/>
    <w:rsid w:val="00C37A5B"/>
    <w:rsid w:val="00C40891"/>
    <w:rsid w:val="00C42D4F"/>
    <w:rsid w:val="00C42F89"/>
    <w:rsid w:val="00C43C08"/>
    <w:rsid w:val="00C44635"/>
    <w:rsid w:val="00C505B5"/>
    <w:rsid w:val="00C50C18"/>
    <w:rsid w:val="00C519F2"/>
    <w:rsid w:val="00C51F4F"/>
    <w:rsid w:val="00C52613"/>
    <w:rsid w:val="00C52CCF"/>
    <w:rsid w:val="00C53701"/>
    <w:rsid w:val="00C5539B"/>
    <w:rsid w:val="00C5546B"/>
    <w:rsid w:val="00C55894"/>
    <w:rsid w:val="00C562D7"/>
    <w:rsid w:val="00C569FC"/>
    <w:rsid w:val="00C56AC7"/>
    <w:rsid w:val="00C56E72"/>
    <w:rsid w:val="00C5703B"/>
    <w:rsid w:val="00C5720C"/>
    <w:rsid w:val="00C6025B"/>
    <w:rsid w:val="00C6175A"/>
    <w:rsid w:val="00C62682"/>
    <w:rsid w:val="00C6334C"/>
    <w:rsid w:val="00C63903"/>
    <w:rsid w:val="00C63CF4"/>
    <w:rsid w:val="00C64321"/>
    <w:rsid w:val="00C6514A"/>
    <w:rsid w:val="00C651BD"/>
    <w:rsid w:val="00C657C6"/>
    <w:rsid w:val="00C65FFB"/>
    <w:rsid w:val="00C6670D"/>
    <w:rsid w:val="00C667CB"/>
    <w:rsid w:val="00C67334"/>
    <w:rsid w:val="00C717BD"/>
    <w:rsid w:val="00C71A2E"/>
    <w:rsid w:val="00C71AD8"/>
    <w:rsid w:val="00C72206"/>
    <w:rsid w:val="00C72B0E"/>
    <w:rsid w:val="00C72C55"/>
    <w:rsid w:val="00C7334C"/>
    <w:rsid w:val="00C73AC9"/>
    <w:rsid w:val="00C7423F"/>
    <w:rsid w:val="00C74C66"/>
    <w:rsid w:val="00C74CED"/>
    <w:rsid w:val="00C754E9"/>
    <w:rsid w:val="00C75842"/>
    <w:rsid w:val="00C75C65"/>
    <w:rsid w:val="00C81B2D"/>
    <w:rsid w:val="00C823D0"/>
    <w:rsid w:val="00C82670"/>
    <w:rsid w:val="00C82BBD"/>
    <w:rsid w:val="00C830BE"/>
    <w:rsid w:val="00C834CA"/>
    <w:rsid w:val="00C843CA"/>
    <w:rsid w:val="00C84653"/>
    <w:rsid w:val="00C85B29"/>
    <w:rsid w:val="00C86842"/>
    <w:rsid w:val="00C87BF5"/>
    <w:rsid w:val="00C90052"/>
    <w:rsid w:val="00C901D3"/>
    <w:rsid w:val="00C91323"/>
    <w:rsid w:val="00C91CC3"/>
    <w:rsid w:val="00C92653"/>
    <w:rsid w:val="00C92CAD"/>
    <w:rsid w:val="00C92F83"/>
    <w:rsid w:val="00C935B7"/>
    <w:rsid w:val="00C94A8A"/>
    <w:rsid w:val="00C950F7"/>
    <w:rsid w:val="00C9548C"/>
    <w:rsid w:val="00C95865"/>
    <w:rsid w:val="00C95994"/>
    <w:rsid w:val="00C96B3E"/>
    <w:rsid w:val="00C96EC1"/>
    <w:rsid w:val="00C97915"/>
    <w:rsid w:val="00CA0CE8"/>
    <w:rsid w:val="00CA1184"/>
    <w:rsid w:val="00CA1648"/>
    <w:rsid w:val="00CA232A"/>
    <w:rsid w:val="00CA296C"/>
    <w:rsid w:val="00CA3005"/>
    <w:rsid w:val="00CA3353"/>
    <w:rsid w:val="00CA682E"/>
    <w:rsid w:val="00CA6DD1"/>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0F62"/>
    <w:rsid w:val="00CD108D"/>
    <w:rsid w:val="00CD11CB"/>
    <w:rsid w:val="00CD126B"/>
    <w:rsid w:val="00CD15F9"/>
    <w:rsid w:val="00CD1BBB"/>
    <w:rsid w:val="00CD1BF1"/>
    <w:rsid w:val="00CD20A3"/>
    <w:rsid w:val="00CD2982"/>
    <w:rsid w:val="00CD393E"/>
    <w:rsid w:val="00CD3C5C"/>
    <w:rsid w:val="00CD3ED9"/>
    <w:rsid w:val="00CD4BF5"/>
    <w:rsid w:val="00CD4F83"/>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A6C"/>
    <w:rsid w:val="00D17EB1"/>
    <w:rsid w:val="00D20427"/>
    <w:rsid w:val="00D206EA"/>
    <w:rsid w:val="00D20DB4"/>
    <w:rsid w:val="00D21370"/>
    <w:rsid w:val="00D2147F"/>
    <w:rsid w:val="00D22FFC"/>
    <w:rsid w:val="00D2333F"/>
    <w:rsid w:val="00D23580"/>
    <w:rsid w:val="00D248E1"/>
    <w:rsid w:val="00D25B54"/>
    <w:rsid w:val="00D2681F"/>
    <w:rsid w:val="00D26C2E"/>
    <w:rsid w:val="00D26C5F"/>
    <w:rsid w:val="00D30686"/>
    <w:rsid w:val="00D31A8B"/>
    <w:rsid w:val="00D3212D"/>
    <w:rsid w:val="00D32133"/>
    <w:rsid w:val="00D32291"/>
    <w:rsid w:val="00D32CAF"/>
    <w:rsid w:val="00D32FBC"/>
    <w:rsid w:val="00D33725"/>
    <w:rsid w:val="00D34890"/>
    <w:rsid w:val="00D35664"/>
    <w:rsid w:val="00D362C5"/>
    <w:rsid w:val="00D36E8C"/>
    <w:rsid w:val="00D37308"/>
    <w:rsid w:val="00D406BE"/>
    <w:rsid w:val="00D40835"/>
    <w:rsid w:val="00D40FE9"/>
    <w:rsid w:val="00D4190C"/>
    <w:rsid w:val="00D41914"/>
    <w:rsid w:val="00D419B9"/>
    <w:rsid w:val="00D422E6"/>
    <w:rsid w:val="00D429B8"/>
    <w:rsid w:val="00D45946"/>
    <w:rsid w:val="00D45CFC"/>
    <w:rsid w:val="00D45EA5"/>
    <w:rsid w:val="00D464B0"/>
    <w:rsid w:val="00D46ECD"/>
    <w:rsid w:val="00D51BF4"/>
    <w:rsid w:val="00D53909"/>
    <w:rsid w:val="00D53C90"/>
    <w:rsid w:val="00D54400"/>
    <w:rsid w:val="00D54D0D"/>
    <w:rsid w:val="00D5557A"/>
    <w:rsid w:val="00D555C1"/>
    <w:rsid w:val="00D6044C"/>
    <w:rsid w:val="00D61621"/>
    <w:rsid w:val="00D6215F"/>
    <w:rsid w:val="00D6236F"/>
    <w:rsid w:val="00D62389"/>
    <w:rsid w:val="00D6249A"/>
    <w:rsid w:val="00D64BD8"/>
    <w:rsid w:val="00D65122"/>
    <w:rsid w:val="00D65A43"/>
    <w:rsid w:val="00D6694F"/>
    <w:rsid w:val="00D66BF2"/>
    <w:rsid w:val="00D66C25"/>
    <w:rsid w:val="00D66D34"/>
    <w:rsid w:val="00D670DC"/>
    <w:rsid w:val="00D67F72"/>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3987"/>
    <w:rsid w:val="00D83D50"/>
    <w:rsid w:val="00D853EF"/>
    <w:rsid w:val="00D90D32"/>
    <w:rsid w:val="00D90E0C"/>
    <w:rsid w:val="00D92AD1"/>
    <w:rsid w:val="00D933AD"/>
    <w:rsid w:val="00D9373F"/>
    <w:rsid w:val="00D94D3E"/>
    <w:rsid w:val="00D9514F"/>
    <w:rsid w:val="00D967AF"/>
    <w:rsid w:val="00D96C72"/>
    <w:rsid w:val="00DA0209"/>
    <w:rsid w:val="00DA0987"/>
    <w:rsid w:val="00DA1ADC"/>
    <w:rsid w:val="00DA2969"/>
    <w:rsid w:val="00DA2BE2"/>
    <w:rsid w:val="00DA3531"/>
    <w:rsid w:val="00DA3759"/>
    <w:rsid w:val="00DA3CCA"/>
    <w:rsid w:val="00DA4366"/>
    <w:rsid w:val="00DA5A14"/>
    <w:rsid w:val="00DA7702"/>
    <w:rsid w:val="00DB046C"/>
    <w:rsid w:val="00DB1873"/>
    <w:rsid w:val="00DB1EED"/>
    <w:rsid w:val="00DB2611"/>
    <w:rsid w:val="00DB2A9C"/>
    <w:rsid w:val="00DB37E9"/>
    <w:rsid w:val="00DB3DAA"/>
    <w:rsid w:val="00DB432E"/>
    <w:rsid w:val="00DB4410"/>
    <w:rsid w:val="00DB441E"/>
    <w:rsid w:val="00DB4F0A"/>
    <w:rsid w:val="00DB4F85"/>
    <w:rsid w:val="00DB567A"/>
    <w:rsid w:val="00DB5724"/>
    <w:rsid w:val="00DB63DF"/>
    <w:rsid w:val="00DB6800"/>
    <w:rsid w:val="00DB7FA8"/>
    <w:rsid w:val="00DC05E2"/>
    <w:rsid w:val="00DC1971"/>
    <w:rsid w:val="00DC26FB"/>
    <w:rsid w:val="00DC3770"/>
    <w:rsid w:val="00DC4A00"/>
    <w:rsid w:val="00DC519F"/>
    <w:rsid w:val="00DC5A5C"/>
    <w:rsid w:val="00DC7885"/>
    <w:rsid w:val="00DD0A10"/>
    <w:rsid w:val="00DD0FB7"/>
    <w:rsid w:val="00DD18A3"/>
    <w:rsid w:val="00DD214C"/>
    <w:rsid w:val="00DD2C3D"/>
    <w:rsid w:val="00DD3770"/>
    <w:rsid w:val="00DD3F5B"/>
    <w:rsid w:val="00DD50F7"/>
    <w:rsid w:val="00DD612D"/>
    <w:rsid w:val="00DD614D"/>
    <w:rsid w:val="00DD6A92"/>
    <w:rsid w:val="00DD6AB4"/>
    <w:rsid w:val="00DD6F45"/>
    <w:rsid w:val="00DD75FB"/>
    <w:rsid w:val="00DD7C9D"/>
    <w:rsid w:val="00DE205B"/>
    <w:rsid w:val="00DE3163"/>
    <w:rsid w:val="00DE40FC"/>
    <w:rsid w:val="00DE537E"/>
    <w:rsid w:val="00DE5765"/>
    <w:rsid w:val="00DE6BCD"/>
    <w:rsid w:val="00DE6F3D"/>
    <w:rsid w:val="00DE7782"/>
    <w:rsid w:val="00DF0957"/>
    <w:rsid w:val="00DF125F"/>
    <w:rsid w:val="00DF1884"/>
    <w:rsid w:val="00DF1D6B"/>
    <w:rsid w:val="00DF1E03"/>
    <w:rsid w:val="00DF23A4"/>
    <w:rsid w:val="00DF2812"/>
    <w:rsid w:val="00DF2FE5"/>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613A"/>
    <w:rsid w:val="00E071F0"/>
    <w:rsid w:val="00E11102"/>
    <w:rsid w:val="00E11FB3"/>
    <w:rsid w:val="00E12E82"/>
    <w:rsid w:val="00E1426F"/>
    <w:rsid w:val="00E148EC"/>
    <w:rsid w:val="00E14AC8"/>
    <w:rsid w:val="00E14FC4"/>
    <w:rsid w:val="00E15993"/>
    <w:rsid w:val="00E2081C"/>
    <w:rsid w:val="00E21D35"/>
    <w:rsid w:val="00E24717"/>
    <w:rsid w:val="00E2532C"/>
    <w:rsid w:val="00E30177"/>
    <w:rsid w:val="00E301DC"/>
    <w:rsid w:val="00E30998"/>
    <w:rsid w:val="00E31644"/>
    <w:rsid w:val="00E335FA"/>
    <w:rsid w:val="00E34036"/>
    <w:rsid w:val="00E35435"/>
    <w:rsid w:val="00E3546D"/>
    <w:rsid w:val="00E359A8"/>
    <w:rsid w:val="00E36325"/>
    <w:rsid w:val="00E37CEE"/>
    <w:rsid w:val="00E40866"/>
    <w:rsid w:val="00E413BC"/>
    <w:rsid w:val="00E41C8F"/>
    <w:rsid w:val="00E4490C"/>
    <w:rsid w:val="00E4491C"/>
    <w:rsid w:val="00E4633A"/>
    <w:rsid w:val="00E463C9"/>
    <w:rsid w:val="00E464DE"/>
    <w:rsid w:val="00E509B5"/>
    <w:rsid w:val="00E51A7A"/>
    <w:rsid w:val="00E53D37"/>
    <w:rsid w:val="00E53DF7"/>
    <w:rsid w:val="00E542AA"/>
    <w:rsid w:val="00E54950"/>
    <w:rsid w:val="00E55D0C"/>
    <w:rsid w:val="00E5776A"/>
    <w:rsid w:val="00E578D3"/>
    <w:rsid w:val="00E5799F"/>
    <w:rsid w:val="00E60D8C"/>
    <w:rsid w:val="00E634E9"/>
    <w:rsid w:val="00E641F4"/>
    <w:rsid w:val="00E644B4"/>
    <w:rsid w:val="00E64C79"/>
    <w:rsid w:val="00E65972"/>
    <w:rsid w:val="00E6776F"/>
    <w:rsid w:val="00E67ACE"/>
    <w:rsid w:val="00E67B3C"/>
    <w:rsid w:val="00E71338"/>
    <w:rsid w:val="00E72882"/>
    <w:rsid w:val="00E73CD0"/>
    <w:rsid w:val="00E74F53"/>
    <w:rsid w:val="00E75C2E"/>
    <w:rsid w:val="00E75DD3"/>
    <w:rsid w:val="00E75FE9"/>
    <w:rsid w:val="00E76A0E"/>
    <w:rsid w:val="00E76D69"/>
    <w:rsid w:val="00E80458"/>
    <w:rsid w:val="00E80B7A"/>
    <w:rsid w:val="00E80C0E"/>
    <w:rsid w:val="00E82485"/>
    <w:rsid w:val="00E82DE2"/>
    <w:rsid w:val="00E82E95"/>
    <w:rsid w:val="00E830B9"/>
    <w:rsid w:val="00E8386A"/>
    <w:rsid w:val="00E84A4B"/>
    <w:rsid w:val="00E8587A"/>
    <w:rsid w:val="00E86CDB"/>
    <w:rsid w:val="00E874F8"/>
    <w:rsid w:val="00E87A23"/>
    <w:rsid w:val="00E87FD8"/>
    <w:rsid w:val="00E9043C"/>
    <w:rsid w:val="00E9091C"/>
    <w:rsid w:val="00E91A47"/>
    <w:rsid w:val="00E9200B"/>
    <w:rsid w:val="00E93A98"/>
    <w:rsid w:val="00E93FB9"/>
    <w:rsid w:val="00E953BB"/>
    <w:rsid w:val="00E971CE"/>
    <w:rsid w:val="00EA1C9A"/>
    <w:rsid w:val="00EA3103"/>
    <w:rsid w:val="00EA3B75"/>
    <w:rsid w:val="00EA453A"/>
    <w:rsid w:val="00EA4A86"/>
    <w:rsid w:val="00EA50A3"/>
    <w:rsid w:val="00EA5DE5"/>
    <w:rsid w:val="00EA6462"/>
    <w:rsid w:val="00EA6FB1"/>
    <w:rsid w:val="00EA712D"/>
    <w:rsid w:val="00EA73D3"/>
    <w:rsid w:val="00EA75FC"/>
    <w:rsid w:val="00EA7611"/>
    <w:rsid w:val="00EA7FEC"/>
    <w:rsid w:val="00EB067C"/>
    <w:rsid w:val="00EB184B"/>
    <w:rsid w:val="00EB1A03"/>
    <w:rsid w:val="00EB1A7F"/>
    <w:rsid w:val="00EB313B"/>
    <w:rsid w:val="00EB3A08"/>
    <w:rsid w:val="00EB4462"/>
    <w:rsid w:val="00EB475C"/>
    <w:rsid w:val="00EB6EC3"/>
    <w:rsid w:val="00EC135D"/>
    <w:rsid w:val="00EC1640"/>
    <w:rsid w:val="00EC1AF9"/>
    <w:rsid w:val="00EC2E86"/>
    <w:rsid w:val="00EC2ECE"/>
    <w:rsid w:val="00EC2EEE"/>
    <w:rsid w:val="00EC32D0"/>
    <w:rsid w:val="00EC4DAA"/>
    <w:rsid w:val="00EC507C"/>
    <w:rsid w:val="00EC5455"/>
    <w:rsid w:val="00EC5E81"/>
    <w:rsid w:val="00EC6374"/>
    <w:rsid w:val="00EC7BDE"/>
    <w:rsid w:val="00EC7DA9"/>
    <w:rsid w:val="00EC7E2B"/>
    <w:rsid w:val="00ED112F"/>
    <w:rsid w:val="00ED122D"/>
    <w:rsid w:val="00ED1322"/>
    <w:rsid w:val="00ED259F"/>
    <w:rsid w:val="00ED25F7"/>
    <w:rsid w:val="00ED28D5"/>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35C5"/>
    <w:rsid w:val="00EE4075"/>
    <w:rsid w:val="00EE4911"/>
    <w:rsid w:val="00EE4E91"/>
    <w:rsid w:val="00EE5628"/>
    <w:rsid w:val="00EE59F4"/>
    <w:rsid w:val="00EE5DBB"/>
    <w:rsid w:val="00EE63BE"/>
    <w:rsid w:val="00EE6C4D"/>
    <w:rsid w:val="00EF1795"/>
    <w:rsid w:val="00EF1CF7"/>
    <w:rsid w:val="00EF22B9"/>
    <w:rsid w:val="00EF2358"/>
    <w:rsid w:val="00EF31DF"/>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3C74"/>
    <w:rsid w:val="00F164D0"/>
    <w:rsid w:val="00F1684D"/>
    <w:rsid w:val="00F16E37"/>
    <w:rsid w:val="00F17E5F"/>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37C54"/>
    <w:rsid w:val="00F4041E"/>
    <w:rsid w:val="00F42946"/>
    <w:rsid w:val="00F436B1"/>
    <w:rsid w:val="00F44CD9"/>
    <w:rsid w:val="00F50C67"/>
    <w:rsid w:val="00F50E3D"/>
    <w:rsid w:val="00F525EB"/>
    <w:rsid w:val="00F52CA0"/>
    <w:rsid w:val="00F54110"/>
    <w:rsid w:val="00F55DED"/>
    <w:rsid w:val="00F56002"/>
    <w:rsid w:val="00F56032"/>
    <w:rsid w:val="00F56089"/>
    <w:rsid w:val="00F568A0"/>
    <w:rsid w:val="00F56FF1"/>
    <w:rsid w:val="00F604B0"/>
    <w:rsid w:val="00F60CBA"/>
    <w:rsid w:val="00F6140C"/>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13E"/>
    <w:rsid w:val="00FA4AB7"/>
    <w:rsid w:val="00FA4ED2"/>
    <w:rsid w:val="00FA50EE"/>
    <w:rsid w:val="00FA5EDF"/>
    <w:rsid w:val="00FA6FDA"/>
    <w:rsid w:val="00FA71DD"/>
    <w:rsid w:val="00FA71E8"/>
    <w:rsid w:val="00FA7419"/>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69A2"/>
    <w:rsid w:val="00FC7DC7"/>
    <w:rsid w:val="00FD0A3B"/>
    <w:rsid w:val="00FD1CB4"/>
    <w:rsid w:val="00FD252A"/>
    <w:rsid w:val="00FD2F7F"/>
    <w:rsid w:val="00FD36A7"/>
    <w:rsid w:val="00FD39B6"/>
    <w:rsid w:val="00FD42CA"/>
    <w:rsid w:val="00FD4F3C"/>
    <w:rsid w:val="00FD609F"/>
    <w:rsid w:val="00FD7305"/>
    <w:rsid w:val="00FE0AE7"/>
    <w:rsid w:val="00FE1B04"/>
    <w:rsid w:val="00FE2C23"/>
    <w:rsid w:val="00FE3E83"/>
    <w:rsid w:val="00FE54FC"/>
    <w:rsid w:val="00FE5538"/>
    <w:rsid w:val="00FE5CBE"/>
    <w:rsid w:val="00FE6B89"/>
    <w:rsid w:val="00FF1B07"/>
    <w:rsid w:val="00FF2624"/>
    <w:rsid w:val="00FF3F47"/>
    <w:rsid w:val="00FF4741"/>
    <w:rsid w:val="00FF4DAC"/>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47188673">
      <w:bodyDiv w:val="1"/>
      <w:marLeft w:val="0"/>
      <w:marRight w:val="0"/>
      <w:marTop w:val="0"/>
      <w:marBottom w:val="0"/>
      <w:divBdr>
        <w:top w:val="none" w:sz="0" w:space="0" w:color="auto"/>
        <w:left w:val="none" w:sz="0" w:space="0" w:color="auto"/>
        <w:bottom w:val="none" w:sz="0" w:space="0" w:color="auto"/>
        <w:right w:val="none" w:sz="0" w:space="0" w:color="auto"/>
      </w:divBdr>
    </w:div>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0BFB7-D0E8-4891-878A-211D577A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5990</TotalTime>
  <Pages>36</Pages>
  <Words>17716</Words>
  <Characters>95667</Characters>
  <Application>Microsoft Office Word</Application>
  <DocSecurity>0</DocSecurity>
  <Lines>797</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942</cp:revision>
  <cp:lastPrinted>2020-12-04T17:20:00Z</cp:lastPrinted>
  <dcterms:created xsi:type="dcterms:W3CDTF">2020-01-30T12:59:00Z</dcterms:created>
  <dcterms:modified xsi:type="dcterms:W3CDTF">2020-12-04T18:45:00Z</dcterms:modified>
</cp:coreProperties>
</file>