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6925A9" w:rsidRDefault="00406EA2"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hAnsi="Book Antiqua"/>
          <w:iCs w:val="0"/>
        </w:rPr>
      </w:pPr>
      <w:r w:rsidRPr="006925A9">
        <w:rPr>
          <w:rStyle w:val="nfase"/>
          <w:rFonts w:ascii="Book Antiqua" w:eastAsia="Book Antiqua" w:hAnsi="Book Antiqua"/>
        </w:rPr>
        <w:t xml:space="preserve">O Município de Gaspar, </w:t>
      </w:r>
      <w:r w:rsidRPr="006925A9">
        <w:rPr>
          <w:rFonts w:ascii="Book Antiqua" w:hAnsi="Book Antiqua"/>
          <w:i/>
        </w:rPr>
        <w:t>através d</w:t>
      </w:r>
      <w:r w:rsidR="006925A9" w:rsidRPr="006925A9">
        <w:rPr>
          <w:rFonts w:ascii="Book Antiqua" w:hAnsi="Book Antiqua"/>
          <w:i/>
        </w:rPr>
        <w:t>a</w:t>
      </w:r>
      <w:r w:rsidRPr="006925A9">
        <w:rPr>
          <w:rFonts w:ascii="Book Antiqua" w:hAnsi="Book Antiqua"/>
          <w:i/>
        </w:rPr>
        <w:t xml:space="preserve"> </w:t>
      </w:r>
      <w:r w:rsidR="006925A9" w:rsidRPr="006925A9">
        <w:rPr>
          <w:rFonts w:ascii="Book Antiqua" w:hAnsi="Book Antiqua"/>
          <w:i/>
        </w:rPr>
        <w:t xml:space="preserve">Secretaria Municipal de </w:t>
      </w:r>
      <w:r w:rsidR="00A7153C">
        <w:rPr>
          <w:rFonts w:ascii="Book Antiqua" w:hAnsi="Book Antiqua"/>
          <w:i/>
        </w:rPr>
        <w:t>Saúde</w:t>
      </w:r>
      <w:r w:rsidR="001E1C7E" w:rsidRPr="006925A9">
        <w:rPr>
          <w:rFonts w:ascii="Book Antiqua" w:hAnsi="Book Antiqua"/>
          <w:i/>
        </w:rPr>
        <w:t>;</w:t>
      </w:r>
      <w:r w:rsidR="001E1C7E" w:rsidRPr="006925A9">
        <w:rPr>
          <w:rFonts w:ascii="Book Antiqua" w:hAnsi="Book Antiqua"/>
        </w:rPr>
        <w:t xml:space="preserve"> </w:t>
      </w:r>
      <w:r w:rsidRPr="006925A9">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1B788A">
        <w:rPr>
          <w:rStyle w:val="nfase"/>
          <w:rFonts w:ascii="Book Antiqua" w:eastAsia="Book Antiqua" w:hAnsi="Book Antiqua"/>
          <w:i w:val="0"/>
          <w:sz w:val="36"/>
          <w:szCs w:val="36"/>
        </w:rPr>
        <w:t>130/2021</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1B788A">
        <w:rPr>
          <w:rStyle w:val="nfase"/>
          <w:rFonts w:ascii="Book Antiqua" w:eastAsia="Book Antiqua" w:hAnsi="Book Antiqua"/>
          <w:i w:val="0"/>
          <w:sz w:val="36"/>
          <w:szCs w:val="36"/>
        </w:rPr>
        <w:t>015/2021</w:t>
      </w:r>
    </w:p>
    <w:p w:rsidR="007A1D70" w:rsidRPr="007A1D70" w:rsidRDefault="007A1D70" w:rsidP="0022182E">
      <w:pPr>
        <w:jc w:val="center"/>
        <w:rPr>
          <w:rStyle w:val="nfase"/>
          <w:rFonts w:ascii="Book Antiqua" w:eastAsia="Book Antiqua" w:hAnsi="Book Antiqua"/>
          <w:i w:val="0"/>
        </w:rPr>
      </w:pPr>
    </w:p>
    <w:p w:rsidR="0017398B" w:rsidRPr="001B788A" w:rsidRDefault="0017398B" w:rsidP="00D75604">
      <w:pPr>
        <w:tabs>
          <w:tab w:val="left" w:pos="9214"/>
        </w:tabs>
        <w:ind w:left="0" w:right="-1"/>
        <w:rPr>
          <w:rFonts w:ascii="Book Antiqua" w:hAnsi="Book Antiqua"/>
          <w:sz w:val="24"/>
          <w:szCs w:val="24"/>
        </w:rPr>
      </w:pPr>
      <w:r w:rsidRPr="005868A7">
        <w:rPr>
          <w:rFonts w:ascii="Book Antiqua" w:hAnsi="Book Antiqua"/>
          <w:b/>
          <w:sz w:val="24"/>
          <w:szCs w:val="24"/>
        </w:rPr>
        <w:t>TÍTULO:</w:t>
      </w:r>
      <w:r w:rsidR="002A2D03" w:rsidRPr="005868A7">
        <w:rPr>
          <w:rFonts w:ascii="Book Antiqua" w:hAnsi="Book Antiqua"/>
          <w:sz w:val="24"/>
          <w:szCs w:val="24"/>
        </w:rPr>
        <w:t xml:space="preserve"> </w:t>
      </w:r>
      <w:r w:rsidR="001B788A" w:rsidRPr="001B788A">
        <w:rPr>
          <w:rFonts w:ascii="Book Antiqua" w:hAnsi="Book Antiqua"/>
          <w:sz w:val="24"/>
          <w:szCs w:val="24"/>
        </w:rPr>
        <w:t>REGISTRO DE PREÇOS PARA CONTINUAÇÃO DO SERVIÇO DE TELEMEDICINA E LOCAÇÃO DE EQUIPAMENTOS MÉDICOS, COM VISTAS À AMPLIAÇÃO IMEDIATA DA COBERTURA ASSISTENCIAL À POPULAÇÃO, EM DECORRÊNCIA DA PANDEMIA PROVOCADA PELO COVID-19 (NOVO CORONA VÍRUS) PARA A SECRETARIA MUNICIPAL DE SAÚDE.</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001B788A">
        <w:rPr>
          <w:rFonts w:ascii="Book Antiqua" w:hAnsi="Book Antiqua" w:cs="Book Antiqua"/>
          <w:sz w:val="24"/>
          <w:szCs w:val="24"/>
          <w:lang w:eastAsia="pt-BR"/>
        </w:rPr>
        <w:t>Global.</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D202D6" w:rsidRPr="00D202D6" w:rsidRDefault="0017398B" w:rsidP="00D202D6">
      <w:pPr>
        <w:ind w:left="0"/>
        <w:rPr>
          <w:rFonts w:ascii="Book Antiqua" w:eastAsia="Book Antiqua" w:hAnsi="Book Antiqua"/>
          <w:sz w:val="24"/>
          <w:szCs w:val="24"/>
        </w:rPr>
      </w:pPr>
      <w:r w:rsidRPr="003F2AB9">
        <w:rPr>
          <w:rFonts w:ascii="Book Antiqua" w:eastAsia="Book Antiqua" w:hAnsi="Book Antiqua"/>
          <w:b/>
          <w:sz w:val="24"/>
          <w:szCs w:val="24"/>
        </w:rPr>
        <w:t>Valor Estimado da Licitação:</w:t>
      </w:r>
      <w:r w:rsidRPr="003F2AB9">
        <w:rPr>
          <w:rFonts w:ascii="Book Antiqua" w:eastAsia="Book Antiqua" w:hAnsi="Book Antiqua"/>
          <w:sz w:val="24"/>
          <w:szCs w:val="24"/>
        </w:rPr>
        <w:t xml:space="preserve"> </w:t>
      </w:r>
      <w:r w:rsidR="00F604B0" w:rsidRPr="003F2AB9">
        <w:rPr>
          <w:rFonts w:ascii="Book Antiqua" w:eastAsia="Book Antiqua" w:hAnsi="Book Antiqua"/>
          <w:sz w:val="24"/>
          <w:szCs w:val="24"/>
        </w:rPr>
        <w:t>R$</w:t>
      </w:r>
      <w:r w:rsidR="003F2AB9" w:rsidRPr="003F2AB9">
        <w:rPr>
          <w:rFonts w:ascii="Book Antiqua" w:eastAsia="Book Antiqua" w:hAnsi="Book Antiqua"/>
          <w:sz w:val="24"/>
          <w:szCs w:val="24"/>
        </w:rPr>
        <w:t xml:space="preserve"> </w:t>
      </w:r>
      <w:r w:rsidR="00781AA0">
        <w:rPr>
          <w:rFonts w:ascii="Book Antiqua" w:eastAsia="Book Antiqua" w:hAnsi="Book Antiqua"/>
          <w:sz w:val="24"/>
          <w:szCs w:val="24"/>
        </w:rPr>
        <w:t>1.389.855,00.</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D202D6">
        <w:rPr>
          <w:rFonts w:ascii="Book Antiqua" w:eastAsia="Book Antiqua" w:hAnsi="Book Antiqua"/>
          <w:b/>
          <w:sz w:val="24"/>
          <w:szCs w:val="24"/>
        </w:rPr>
        <w:t>Regência:</w:t>
      </w:r>
      <w:r w:rsidR="002A2D03" w:rsidRPr="00D202D6">
        <w:rPr>
          <w:rFonts w:ascii="Book Antiqua" w:eastAsia="Book Antiqua" w:hAnsi="Book Antiqua"/>
          <w:sz w:val="24"/>
          <w:szCs w:val="24"/>
        </w:rPr>
        <w:t xml:space="preserve"> </w:t>
      </w:r>
      <w:r w:rsidR="003F2AB9" w:rsidRPr="009B1B94">
        <w:rPr>
          <w:rFonts w:ascii="Book Antiqua" w:eastAsia="Book Antiqua" w:hAnsi="Book Antiqua"/>
          <w:sz w:val="24"/>
          <w:szCs w:val="24"/>
        </w:rPr>
        <w:t>Lei n° 10.520/2002, Decreto Municipal nº 783/2005, Decreto Municipal nº 1.731/2007, Lei Complementar n° 123/2006, Lei nº 8.666/93 e alterações, Decreto Municipal nº 7.241/2016</w:t>
      </w:r>
      <w:r w:rsidR="003F2AB9">
        <w:rPr>
          <w:rFonts w:ascii="Book Antiqua" w:eastAsia="Book Antiqua" w:hAnsi="Book Antiqua"/>
          <w:sz w:val="24"/>
          <w:szCs w:val="24"/>
        </w:rPr>
        <w:t xml:space="preserve">, Lei nº 13.979, de </w:t>
      </w:r>
      <w:proofErr w:type="gramStart"/>
      <w:r w:rsidR="003F2AB9">
        <w:rPr>
          <w:rFonts w:ascii="Book Antiqua" w:eastAsia="Book Antiqua" w:hAnsi="Book Antiqua"/>
          <w:sz w:val="24"/>
          <w:szCs w:val="24"/>
        </w:rPr>
        <w:t>6</w:t>
      </w:r>
      <w:proofErr w:type="gramEnd"/>
      <w:r w:rsidR="003F2AB9">
        <w:rPr>
          <w:rFonts w:ascii="Book Antiqua" w:eastAsia="Book Antiqua" w:hAnsi="Book Antiqua"/>
          <w:sz w:val="24"/>
          <w:szCs w:val="24"/>
        </w:rPr>
        <w:t xml:space="preserve"> de Fevereiro de 2020 (Art. 4º - G).</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 xml:space="preserve">MENOR PREÇO </w:t>
      </w:r>
      <w:r w:rsidR="001B788A">
        <w:rPr>
          <w:rStyle w:val="nfase"/>
          <w:rFonts w:ascii="Book Antiqua" w:hAnsi="Book Antiqua"/>
          <w:b/>
          <w:i w:val="0"/>
        </w:rPr>
        <w:t>GLOBAL</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F75025">
        <w:rPr>
          <w:rStyle w:val="nfase"/>
          <w:rFonts w:ascii="Book Antiqua" w:hAnsi="Book Antiqua"/>
          <w:b/>
          <w:i w:val="0"/>
        </w:rPr>
        <w:t>27/07/2021</w:t>
      </w:r>
      <w:r w:rsidR="00782520">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F75025">
        <w:rPr>
          <w:rStyle w:val="nfase"/>
          <w:rFonts w:ascii="Book Antiqua" w:hAnsi="Book Antiqua"/>
          <w:b/>
          <w:i w:val="0"/>
        </w:rPr>
        <w:t>30/07/2021</w:t>
      </w:r>
      <w:r w:rsidR="00AD0BF0">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F75025">
        <w:rPr>
          <w:rStyle w:val="nfase"/>
          <w:rFonts w:ascii="Book Antiqua" w:hAnsi="Book Antiqua"/>
          <w:b/>
          <w:i w:val="0"/>
        </w:rPr>
        <w:t>30/07/2021</w:t>
      </w:r>
      <w:r w:rsidR="00782520">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AC43B7">
        <w:rPr>
          <w:rFonts w:ascii="Book Antiqua" w:hAnsi="Book Antiqua"/>
          <w:iCs/>
        </w:rPr>
        <w:t>1.</w:t>
      </w:r>
      <w:r w:rsidRPr="00AC43B7">
        <w:rPr>
          <w:rFonts w:ascii="Book Antiqua" w:eastAsia="Book Antiqua" w:hAnsi="Book Antiqua"/>
        </w:rPr>
        <w:t>1 A pre</w:t>
      </w:r>
      <w:r w:rsidR="00DA5A14" w:rsidRPr="00AC43B7">
        <w:rPr>
          <w:rFonts w:ascii="Book Antiqua" w:eastAsia="Book Antiqua" w:hAnsi="Book Antiqua"/>
        </w:rPr>
        <w:t>sente Licitação tem por objeto o</w:t>
      </w:r>
      <w:r w:rsidR="000D25DD" w:rsidRPr="00AC43B7">
        <w:rPr>
          <w:rFonts w:ascii="Book Antiqua" w:eastAsia="Book Antiqua" w:hAnsi="Book Antiqua"/>
        </w:rPr>
        <w:t xml:space="preserve"> </w:t>
      </w:r>
      <w:r w:rsidR="001B788A" w:rsidRPr="00F92220">
        <w:rPr>
          <w:rFonts w:ascii="Book Antiqua" w:hAnsi="Book Antiqua"/>
          <w:i/>
        </w:rPr>
        <w:t>Registro de Preços para Continuação do Serviço de Telemedicina e Locação de Equipamentos Médicos, com Vistas á Ampliação Imediata da Cobertura Assistencial à População, em Decorrência da Pandemia Provocada Pelo COVID-19 (Novo Corona Vírus) para a Secretaria Municipal de Saúde</w:t>
      </w:r>
      <w:r w:rsidR="00250D98" w:rsidRPr="000D484C">
        <w:rPr>
          <w:rFonts w:ascii="Book Antiqua" w:hAnsi="Book Antiqua"/>
        </w:rPr>
        <w:t xml:space="preserve">, </w:t>
      </w:r>
      <w:r w:rsidR="00DA5A14" w:rsidRPr="00AC43B7">
        <w:rPr>
          <w:rFonts w:ascii="Book Antiqua" w:eastAsia="Book Antiqua" w:hAnsi="Book Antiqua"/>
        </w:rPr>
        <w:t xml:space="preserve">conforme as características descritas no ANEXO I – Termo de Referência e ANEXO II – </w:t>
      </w:r>
      <w:r w:rsidR="00250D98" w:rsidRPr="00AC43B7">
        <w:rPr>
          <w:rFonts w:ascii="Book Antiqua" w:eastAsia="Book Antiqua" w:hAnsi="Book Antiqua"/>
        </w:rPr>
        <w:t>Proposta de Preços.</w:t>
      </w:r>
    </w:p>
    <w:p w:rsidR="00F92220" w:rsidRDefault="00DA5A14" w:rsidP="00F922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 xml:space="preserve">1.2 A existência de preços registrados não obriga a Administração a firmar contratações que deles 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F92220" w:rsidRPr="00F92220" w:rsidRDefault="00F92220" w:rsidP="00F922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Pr>
          <w:rFonts w:ascii="Book Antiqua" w:hAnsi="Book Antiqua"/>
        </w:rPr>
        <w:t xml:space="preserve">1.3 </w:t>
      </w:r>
      <w:r w:rsidRPr="00F11F06">
        <w:rPr>
          <w:rFonts w:ascii="Book Antiqua" w:hAnsi="Book Antiqua"/>
        </w:rPr>
        <w:t xml:space="preserve">A contratação do objeto descrito neste </w:t>
      </w:r>
      <w:r>
        <w:rPr>
          <w:rFonts w:ascii="Book Antiqua" w:hAnsi="Book Antiqua"/>
        </w:rPr>
        <w:t>Edital</w:t>
      </w:r>
      <w:r w:rsidRPr="00F11F06">
        <w:rPr>
          <w:rFonts w:ascii="Book Antiqua" w:hAnsi="Book Antiqua"/>
        </w:rPr>
        <w:t xml:space="preserve"> </w:t>
      </w:r>
      <w:r w:rsidRPr="00F11F06">
        <w:rPr>
          <w:rFonts w:ascii="Book Antiqua" w:eastAsia="Book Antiqua" w:hAnsi="Book Antiqua"/>
        </w:rPr>
        <w:t xml:space="preserve">tem por justificativa a necessidade </w:t>
      </w:r>
      <w:r w:rsidRPr="00F11F06">
        <w:rPr>
          <w:rFonts w:ascii="Book Antiqua" w:hAnsi="Book Antiqua"/>
        </w:rPr>
        <w:t>temporária de excepcional interesse público</w:t>
      </w:r>
      <w:r w:rsidRPr="00F11F06">
        <w:rPr>
          <w:rFonts w:ascii="Book Antiqua" w:eastAsia="Book Antiqua" w:hAnsi="Book Antiqua"/>
        </w:rPr>
        <w:t xml:space="preserve"> de atendimento à população do Município, </w:t>
      </w:r>
      <w:r w:rsidRPr="00F11F06">
        <w:rPr>
          <w:rFonts w:ascii="Book Antiqua" w:hAnsi="Book Antiqua"/>
        </w:rPr>
        <w:t xml:space="preserve">para atuar de maneira célere </w:t>
      </w:r>
      <w:r w:rsidRPr="00F11F06">
        <w:rPr>
          <w:rFonts w:ascii="Book Antiqua" w:hAnsi="Book Antiqua"/>
        </w:rPr>
        <w:lastRenderedPageBreak/>
        <w:t>no enfrentamento da emergência de saúde pública decorrente da pandemia de COVID-19. Visando que as pessoas evitem procurar as unidades de saúde da cidade, tendo em vista lotação das mesmas e aumento significativo de casos em nossa região</w:t>
      </w:r>
      <w:r w:rsidRPr="00F11F06">
        <w:rPr>
          <w:rFonts w:ascii="Book Antiqua" w:eastAsia="Book Antiqua" w:hAnsi="Book Antiqua"/>
        </w:rPr>
        <w:t xml:space="preserve"> no que se refere à área da saúde.</w:t>
      </w:r>
    </w:p>
    <w:p w:rsidR="00F92220" w:rsidRDefault="00F92220" w:rsidP="00F92220">
      <w:pPr>
        <w:ind w:left="0" w:right="-2"/>
        <w:rPr>
          <w:rFonts w:ascii="Book Antiqua" w:hAnsi="Book Antiqua"/>
        </w:rPr>
      </w:pPr>
      <w:r>
        <w:rPr>
          <w:rFonts w:ascii="Book Antiqua" w:hAnsi="Book Antiqua"/>
        </w:rPr>
        <w:t xml:space="preserve">1.3.1 </w:t>
      </w:r>
      <w:r w:rsidRPr="00F11F06">
        <w:rPr>
          <w:rFonts w:ascii="Book Antiqua" w:hAnsi="Book Antiqua"/>
        </w:rPr>
        <w:t xml:space="preserve">A </w:t>
      </w:r>
      <w:r w:rsidRPr="00F11F06">
        <w:rPr>
          <w:rFonts w:ascii="Book Antiqua" w:eastAsia="Book Antiqua" w:hAnsi="Book Antiqua"/>
        </w:rPr>
        <w:t>contratação servirá de medidas para o enfrentamento do COVID-19</w:t>
      </w:r>
      <w:r w:rsidRPr="00F11F06">
        <w:rPr>
          <w:rFonts w:ascii="Book Antiqua" w:hAnsi="Book Antiqua"/>
        </w:rPr>
        <w:t xml:space="preserve"> e deve ser adota em caráter de “EMERGÊNCIA EM SAÚDE PÚBLICA”, visto que nossas </w:t>
      </w:r>
      <w:proofErr w:type="gramStart"/>
      <w:r w:rsidRPr="00F11F06">
        <w:rPr>
          <w:rFonts w:ascii="Book Antiqua" w:hAnsi="Book Antiqua"/>
        </w:rPr>
        <w:t>UTI´</w:t>
      </w:r>
      <w:proofErr w:type="gramEnd"/>
      <w:r w:rsidRPr="00F11F06">
        <w:rPr>
          <w:rFonts w:ascii="Book Antiqua" w:hAnsi="Book Antiqua"/>
        </w:rPr>
        <w:t xml:space="preserve">s estão com 100% de ocupação, há dificuldade na compra de medicamentos, as medidas de isolamento social associadas a controle de sinais e sintomas, pela Telemedicina vão reduzir a assistência imediata a pacientes de alta complexidade, e fará a manutenção remota de casos confirmados evitando a circulação de positivados, diminuindo a disseminação do vírus e reduzindo a busca da porta hospitalar. Os pacientes assistidos pelo Telemedicina serão acompanhados de forma objetiva, amparada por normas técnicas, evitando que paciente passe por vários locais até chegar ao destino correto. </w:t>
      </w:r>
      <w:r w:rsidRPr="00F11F06">
        <w:rPr>
          <w:rFonts w:ascii="Book Antiqua" w:eastAsia="Book Antiqua" w:hAnsi="Book Antiqua"/>
        </w:rPr>
        <w:t>Portanto, o serviço permitirá atender a demanda inicialmente dos</w:t>
      </w:r>
      <w:r w:rsidRPr="00F11F06">
        <w:rPr>
          <w:rFonts w:ascii="Book Antiqua" w:hAnsi="Book Antiqua"/>
        </w:rPr>
        <w:t xml:space="preserve"> casos suspeitos para o acompanhamento de casos de baixa e média complexidade evitando que os mesmos busquem os serviços públicos de saúde presencialmente contaminando profissionais de saúde bem como terceiros e fiquem em isolamento social conforme orientação da OMS, acompanhados por Telemedicina com profissionais de saúde devidamente qualificados, dando segurança aos mesmos para buscar as unidades de saúde somente com real necessidade de tratamento.</w:t>
      </w:r>
    </w:p>
    <w:p w:rsidR="00F92220" w:rsidRDefault="00F92220" w:rsidP="00F92220">
      <w:pPr>
        <w:ind w:left="0" w:right="-2"/>
        <w:rPr>
          <w:rFonts w:ascii="Book Antiqua" w:hAnsi="Book Antiqua"/>
        </w:rPr>
      </w:pPr>
      <w:r>
        <w:rPr>
          <w:rFonts w:ascii="Book Antiqua" w:hAnsi="Book Antiqua"/>
        </w:rPr>
        <w:t xml:space="preserve">1.3.2 </w:t>
      </w:r>
      <w:r w:rsidRPr="00F11F06">
        <w:rPr>
          <w:rFonts w:ascii="Book Antiqua" w:hAnsi="Book Antiqua"/>
        </w:rPr>
        <w:t xml:space="preserve">A presente requisição se justifica ainda em decorrência da pandemia do COVID-19 e em conformidade com a Lei nº 13.979/2020, levando em conta a situação de emergência em nível Internacional e, com intuito de evitar contagio da doença e proteger os profissionais da área de Saúde, dando condições adequadas segundo o Protocolo para o Novo CORONAVÍRUS (COVID-19) do Ministério da Saúde. </w:t>
      </w:r>
    </w:p>
    <w:p w:rsidR="00F92220" w:rsidRDefault="00F92220" w:rsidP="00F922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1.3.3 </w:t>
      </w:r>
      <w:r w:rsidRPr="00F11F06">
        <w:rPr>
          <w:rFonts w:ascii="Book Antiqua" w:hAnsi="Book Antiqua"/>
        </w:rPr>
        <w:t>O referido serviço é de necessidade ao município, tendo em vista lotação das unidades de saúde bem como aumento significativo nos casos do COVID-19.</w:t>
      </w:r>
    </w:p>
    <w:p w:rsidR="00F92220" w:rsidRDefault="00F92220" w:rsidP="00F922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7414E5">
        <w:rPr>
          <w:rFonts w:ascii="Book Antiqua" w:hAnsi="Book Antiqua" w:cs="Book Antiqua"/>
          <w:color w:val="000000"/>
        </w:rPr>
        <w:t>1.3.</w:t>
      </w:r>
      <w:r>
        <w:rPr>
          <w:rFonts w:ascii="Book Antiqua" w:hAnsi="Book Antiqua" w:cs="Book Antiqua"/>
          <w:color w:val="000000"/>
        </w:rPr>
        <w:t>4</w:t>
      </w:r>
      <w:r w:rsidRPr="0051542D">
        <w:rPr>
          <w:rFonts w:ascii="Book Antiqua" w:hAnsi="Book Antiqua"/>
        </w:rPr>
        <w:t xml:space="preserve"> </w:t>
      </w:r>
      <w:r>
        <w:rPr>
          <w:rFonts w:ascii="Book Antiqua" w:hAnsi="Book Antiqua"/>
        </w:rPr>
        <w:t xml:space="preserve">Os itens relacionados no </w:t>
      </w:r>
      <w:r w:rsidRPr="0051542D">
        <w:rPr>
          <w:rFonts w:ascii="Book Antiqua" w:hAnsi="Book Antiqua"/>
        </w:rPr>
        <w:t>ANEXO I – Termo de Referência e ANEXO II – Proposta de Preços foram relacionados baseados em quantias estimadas necessárias e suficientes para a demanda do período em questão, que será de 12 (doze) meses.</w:t>
      </w:r>
    </w:p>
    <w:p w:rsidR="00F92220" w:rsidRDefault="00F92220" w:rsidP="00F92220">
      <w:pPr>
        <w:widowControl w:val="0"/>
        <w:ind w:left="0" w:right="-2"/>
        <w:rPr>
          <w:rFonts w:ascii="Book Antiqua" w:eastAsia="Arial" w:hAnsi="Book Antiqua"/>
          <w:lang w:eastAsia="pt-BR"/>
        </w:rPr>
      </w:pPr>
      <w:r>
        <w:rPr>
          <w:rFonts w:ascii="Book Antiqua" w:eastAsia="Courier New" w:hAnsi="Book Antiqua"/>
        </w:rPr>
        <w:t xml:space="preserve">1.4 </w:t>
      </w:r>
      <w:r w:rsidRPr="00DB7D68">
        <w:rPr>
          <w:rFonts w:ascii="Book Antiqua" w:eastAsia="Arial" w:hAnsi="Book Antiqua"/>
          <w:lang w:eastAsia="pt-BR"/>
        </w:rPr>
        <w:t>Tendo em vista a prestação dos serviços com qualidade e objetivando a economicidade à Administração P</w:t>
      </w:r>
      <w:r>
        <w:rPr>
          <w:rFonts w:ascii="Book Antiqua" w:eastAsia="Arial" w:hAnsi="Book Antiqua"/>
          <w:lang w:eastAsia="pt-BR"/>
        </w:rPr>
        <w:t>ública, a forma de julgamento desta</w:t>
      </w:r>
      <w:r w:rsidRPr="00DB7D68">
        <w:rPr>
          <w:rFonts w:ascii="Book Antiqua" w:eastAsia="Arial" w:hAnsi="Book Antiqua"/>
          <w:lang w:eastAsia="pt-BR"/>
        </w:rPr>
        <w:t xml:space="preserve"> licitação </w:t>
      </w:r>
      <w:r>
        <w:rPr>
          <w:rFonts w:ascii="Book Antiqua" w:eastAsia="Arial" w:hAnsi="Book Antiqua"/>
          <w:lang w:eastAsia="pt-BR"/>
        </w:rPr>
        <w:t xml:space="preserve">na modalidade Pregão Eletrônico, </w:t>
      </w:r>
      <w:r w:rsidRPr="00DB7D68">
        <w:rPr>
          <w:rFonts w:ascii="Book Antiqua" w:eastAsia="Arial" w:hAnsi="Book Antiqua"/>
          <w:lang w:eastAsia="pt-BR"/>
        </w:rPr>
        <w:t xml:space="preserve">deverá ser procedida pelo </w:t>
      </w:r>
      <w:r w:rsidRPr="00DB7D68">
        <w:rPr>
          <w:rFonts w:ascii="Book Antiqua" w:eastAsia="Arial" w:hAnsi="Book Antiqua"/>
          <w:b/>
          <w:lang w:eastAsia="pt-BR"/>
        </w:rPr>
        <w:t xml:space="preserve">MENOR PREÇO </w:t>
      </w:r>
      <w:r w:rsidRPr="00483398">
        <w:rPr>
          <w:rFonts w:ascii="Book Antiqua" w:eastAsia="Arial" w:hAnsi="Book Antiqua"/>
          <w:b/>
          <w:u w:val="single"/>
          <w:lang w:eastAsia="pt-BR"/>
        </w:rPr>
        <w:t>GLOBAL</w:t>
      </w:r>
      <w:r w:rsidRPr="00DB7D68">
        <w:rPr>
          <w:rFonts w:ascii="Book Antiqua" w:eastAsia="Arial" w:hAnsi="Book Antiqua"/>
          <w:lang w:eastAsia="pt-BR"/>
        </w:rPr>
        <w:t>, pelas razões seguintes aqui expostas:</w:t>
      </w:r>
    </w:p>
    <w:p w:rsidR="00F92220" w:rsidRDefault="00F92220" w:rsidP="00F92220">
      <w:pPr>
        <w:widowControl w:val="0"/>
        <w:ind w:left="0" w:right="-2"/>
        <w:rPr>
          <w:rFonts w:ascii="Book Antiqua" w:eastAsia="Arial" w:hAnsi="Book Antiqua"/>
          <w:lang w:eastAsia="pt-BR"/>
        </w:rPr>
      </w:pPr>
      <w:r>
        <w:rPr>
          <w:rFonts w:ascii="Book Antiqua" w:eastAsia="Arial" w:hAnsi="Book Antiqua"/>
          <w:lang w:eastAsia="pt-BR"/>
        </w:rPr>
        <w:t xml:space="preserve">1.4.1 </w:t>
      </w:r>
      <w:r w:rsidRPr="00DB7D68">
        <w:rPr>
          <w:rFonts w:ascii="Book Antiqua" w:eastAsia="Arial" w:hAnsi="Book Antiqua"/>
          <w:lang w:eastAsia="pt-BR"/>
        </w:rPr>
        <w:t>Contratar</w:t>
      </w:r>
      <w:r>
        <w:rPr>
          <w:rFonts w:ascii="Book Antiqua" w:eastAsia="Arial" w:hAnsi="Book Antiqua"/>
          <w:lang w:eastAsia="pt-BR"/>
        </w:rPr>
        <w:t xml:space="preserve"> mediante ao sistema de Registro de Preços</w:t>
      </w:r>
      <w:r w:rsidRPr="00DB7D68">
        <w:rPr>
          <w:rFonts w:ascii="Book Antiqua" w:eastAsia="Arial" w:hAnsi="Book Antiqua"/>
          <w:lang w:eastAsia="pt-BR"/>
        </w:rPr>
        <w:t xml:space="preserve"> através do julgamento pelo </w:t>
      </w:r>
      <w:r>
        <w:rPr>
          <w:rFonts w:ascii="Book Antiqua" w:eastAsia="Arial" w:hAnsi="Book Antiqua"/>
          <w:lang w:eastAsia="pt-BR"/>
        </w:rPr>
        <w:t>Menor Preço p</w:t>
      </w:r>
      <w:r w:rsidR="001F3F73">
        <w:rPr>
          <w:rFonts w:ascii="Book Antiqua" w:eastAsia="Arial" w:hAnsi="Book Antiqua"/>
          <w:lang w:eastAsia="pt-BR"/>
        </w:rPr>
        <w:t>or i</w:t>
      </w:r>
      <w:r w:rsidRPr="00DB7D68">
        <w:rPr>
          <w:rFonts w:ascii="Book Antiqua" w:eastAsia="Arial" w:hAnsi="Book Antiqua"/>
          <w:lang w:eastAsia="pt-BR"/>
        </w:rPr>
        <w:t xml:space="preserve">tem tornaria a contratação mais onerosa à empresa vencedora de apenas um item da licitação do que seria se a mesma vencesse todos os itens. Tal onerosidade poderia ser repassada ao Município, tornando o valor </w:t>
      </w:r>
      <w:r>
        <w:rPr>
          <w:rFonts w:ascii="Book Antiqua" w:eastAsia="Arial" w:hAnsi="Book Antiqua"/>
          <w:lang w:eastAsia="pt-BR"/>
        </w:rPr>
        <w:t>da licitação</w:t>
      </w:r>
      <w:r w:rsidRPr="00DB7D68">
        <w:rPr>
          <w:rFonts w:ascii="Book Antiqua" w:eastAsia="Arial" w:hAnsi="Book Antiqua"/>
          <w:lang w:eastAsia="pt-BR"/>
        </w:rPr>
        <w:t xml:space="preserve">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76295D" w:rsidRDefault="0076295D" w:rsidP="00F92220">
      <w:pPr>
        <w:widowControl w:val="0"/>
        <w:ind w:left="0" w:right="-2"/>
        <w:rPr>
          <w:rFonts w:ascii="Book Antiqua" w:eastAsia="Arial" w:hAnsi="Book Antiqua"/>
          <w:lang w:eastAsia="pt-BR"/>
        </w:rPr>
      </w:pPr>
      <w:r>
        <w:rPr>
          <w:rFonts w:ascii="Book Antiqua" w:hAnsi="Book Antiqua"/>
        </w:rPr>
        <w:t>1.4.2 Além das informações contidas no item 1.4.1, o</w:t>
      </w:r>
      <w:r w:rsidRPr="00F11F06">
        <w:rPr>
          <w:rFonts w:ascii="Book Antiqua" w:hAnsi="Book Antiqua"/>
        </w:rPr>
        <w:t xml:space="preserve">s itens </w:t>
      </w:r>
      <w:r>
        <w:rPr>
          <w:rFonts w:ascii="Book Antiqua" w:hAnsi="Book Antiqua"/>
        </w:rPr>
        <w:t>desta licitação</w:t>
      </w:r>
      <w:r w:rsidRPr="00F11F06">
        <w:rPr>
          <w:rFonts w:ascii="Book Antiqua" w:hAnsi="Book Antiqua"/>
        </w:rPr>
        <w:t xml:space="preserve"> deverão ser executados por um único prestador, para uma melhor análise do quadro clínico e uma melhor organização do serviço. Assim, evita-se que o paciente fique num limbo entre os prestadores e sem o devido atendimento de qualidade. Uma única equipe participar de todo período de isolamento torna mais eficiente a escolha da condução do tratamento, elevando significativamente a probabilidade de melhora do paciente.</w:t>
      </w:r>
    </w:p>
    <w:p w:rsidR="00F92220" w:rsidRDefault="0076295D" w:rsidP="00F92220">
      <w:pPr>
        <w:widowControl w:val="0"/>
        <w:ind w:left="0" w:right="-2"/>
        <w:rPr>
          <w:rFonts w:ascii="Book Antiqua" w:eastAsia="Arial" w:hAnsi="Book Antiqua"/>
          <w:lang w:eastAsia="pt-BR"/>
        </w:rPr>
      </w:pPr>
      <w:r>
        <w:rPr>
          <w:rFonts w:ascii="Book Antiqua" w:eastAsia="Arial" w:hAnsi="Book Antiqua"/>
          <w:lang w:eastAsia="pt-BR"/>
        </w:rPr>
        <w:t>1.4.3</w:t>
      </w:r>
      <w:r w:rsidR="00F92220">
        <w:rPr>
          <w:rFonts w:ascii="Book Antiqua" w:eastAsia="Arial" w:hAnsi="Book Antiqua"/>
          <w:lang w:eastAsia="pt-BR"/>
        </w:rPr>
        <w:t xml:space="preserve"> </w:t>
      </w:r>
      <w:r w:rsidR="00F92220" w:rsidRPr="00DB7D68">
        <w:rPr>
          <w:rFonts w:ascii="Book Antiqua" w:eastAsia="Arial" w:hAnsi="Book Antiqua"/>
          <w:lang w:eastAsia="pt-BR"/>
        </w:rPr>
        <w:t xml:space="preserve">Destarte, o Município destaca a importância de se proceder à forma de julgamento em favor da empresa que apresentar a melhor proposta, que será dada pelo </w:t>
      </w:r>
      <w:r w:rsidR="00F92220" w:rsidRPr="00A32BA1">
        <w:rPr>
          <w:rFonts w:ascii="Book Antiqua" w:eastAsia="Arial" w:hAnsi="Book Antiqua"/>
          <w:b/>
          <w:lang w:eastAsia="pt-BR"/>
        </w:rPr>
        <w:t xml:space="preserve">MENOR PREÇO </w:t>
      </w:r>
      <w:r w:rsidR="00F92220" w:rsidRPr="0085423F">
        <w:rPr>
          <w:rFonts w:ascii="Book Antiqua" w:eastAsia="Arial" w:hAnsi="Book Antiqua"/>
          <w:b/>
          <w:u w:val="single"/>
          <w:lang w:eastAsia="pt-BR"/>
        </w:rPr>
        <w:t>GLOBAL</w:t>
      </w:r>
      <w:r w:rsidR="00F92220" w:rsidRPr="00DB7D68">
        <w:rPr>
          <w:rFonts w:ascii="Book Antiqua" w:eastAsia="Arial" w:hAnsi="Book Antiqua"/>
          <w:lang w:eastAsia="pt-BR"/>
        </w:rPr>
        <w:t>, e em conformidade com as especificações dispostas neste Edit</w:t>
      </w:r>
      <w:r w:rsidR="00F92220">
        <w:rPr>
          <w:rFonts w:ascii="Book Antiqua" w:eastAsia="Arial" w:hAnsi="Book Antiqua"/>
          <w:lang w:eastAsia="pt-BR"/>
        </w:rPr>
        <w:t xml:space="preserve">al, no Termo de Referência, na ATA de Registro de Preços e/ou no </w:t>
      </w:r>
      <w:r w:rsidR="00F92220" w:rsidRPr="00DB7D68">
        <w:rPr>
          <w:rFonts w:ascii="Book Antiqua" w:eastAsia="Arial" w:hAnsi="Book Antiqua"/>
          <w:lang w:eastAsia="pt-BR"/>
        </w:rPr>
        <w:t>Contrato. Tal forma de julgamento além de ser usual no mercado permitirá que o Município economize</w:t>
      </w:r>
      <w:r w:rsidR="00F92220">
        <w:rPr>
          <w:rFonts w:ascii="Book Antiqua" w:eastAsia="Arial" w:hAnsi="Book Antiqua"/>
          <w:lang w:eastAsia="pt-BR"/>
        </w:rPr>
        <w:t xml:space="preserve"> no valor final da contratação, </w:t>
      </w:r>
      <w:r w:rsidR="00F92220" w:rsidRPr="00DB7D68">
        <w:rPr>
          <w:rFonts w:ascii="Book Antiqua" w:eastAsia="Arial" w:hAnsi="Book Antiqua"/>
          <w:lang w:eastAsia="pt-BR"/>
        </w:rPr>
        <w:t>garantindo o atendimento ao princípio da economicidade.</w:t>
      </w:r>
    </w:p>
    <w:p w:rsidR="00F92220" w:rsidRDefault="0076295D" w:rsidP="00F922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eastAsia="Arial" w:hAnsi="Book Antiqua"/>
          <w:lang w:eastAsia="pt-BR"/>
        </w:rPr>
        <w:t>1.4.4</w:t>
      </w:r>
      <w:r w:rsidR="00F92220">
        <w:rPr>
          <w:rFonts w:ascii="Book Antiqua" w:eastAsia="Arial" w:hAnsi="Book Antiqua"/>
          <w:lang w:eastAsia="pt-BR"/>
        </w:rPr>
        <w:t xml:space="preserve"> </w:t>
      </w:r>
      <w:r w:rsidR="00F92220" w:rsidRPr="00DB7D68">
        <w:rPr>
          <w:rFonts w:ascii="Book Antiqua" w:eastAsia="Arial" w:hAnsi="Book Antiqua"/>
          <w:lang w:eastAsia="pt-BR"/>
        </w:rPr>
        <w:t>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w:t>
      </w:r>
      <w:r w:rsidR="00F92220">
        <w:rPr>
          <w:rFonts w:ascii="Book Antiqua" w:eastAsia="Arial" w:hAnsi="Book Antiqua"/>
          <w:lang w:eastAsia="pt-BR"/>
        </w:rPr>
        <w:t xml:space="preserve">, </w:t>
      </w:r>
      <w:r w:rsidR="00F92220" w:rsidRPr="00DB7D68">
        <w:rPr>
          <w:rFonts w:ascii="Book Antiqua" w:eastAsia="Arial" w:hAnsi="Book Antiqua"/>
          <w:lang w:eastAsia="pt-BR"/>
        </w:rPr>
        <w:t xml:space="preserve">quais </w:t>
      </w:r>
      <w:r w:rsidR="00F92220" w:rsidRPr="00DB7D68">
        <w:rPr>
          <w:rFonts w:ascii="Book Antiqua" w:eastAsia="Arial" w:hAnsi="Book Antiqua"/>
          <w:lang w:eastAsia="pt-BR"/>
        </w:rPr>
        <w:lastRenderedPageBreak/>
        <w:t xml:space="preserve">sejam a </w:t>
      </w:r>
      <w:r w:rsidR="00F92220" w:rsidRPr="00F92220">
        <w:rPr>
          <w:rFonts w:ascii="Book Antiqua" w:hAnsi="Book Antiqua"/>
          <w:i/>
        </w:rPr>
        <w:t>Continuação do Serviço de Telemedicina e Locação de Equipamentos Médicos, com Vistas á Ampliação Imediata da Cobertura Assistencial à População, em Decorrência da Pandemia Provocada Pelo COVID-19 (Novo Corona Vírus) para a Secretaria Municipal de Saúde</w:t>
      </w:r>
      <w:r w:rsidR="00F92220">
        <w:rPr>
          <w:rFonts w:ascii="Book Antiqua" w:eastAsia="Arial" w:hAnsi="Book Antiqua"/>
          <w:lang w:eastAsia="pt-BR"/>
        </w:rPr>
        <w:t xml:space="preserve">, </w:t>
      </w:r>
      <w:r w:rsidR="00F92220" w:rsidRPr="00DB7D68">
        <w:rPr>
          <w:rFonts w:ascii="Book Antiqua" w:eastAsia="Arial" w:hAnsi="Book Antiqua"/>
          <w:lang w:eastAsia="pt-BR"/>
        </w:rPr>
        <w:t xml:space="preserve">ficando ciente de que as falhas de seus equipamentos, sistemas ou pessoal, que venham a causar prejuízos ao Município ou </w:t>
      </w:r>
      <w:r w:rsidR="00F92220">
        <w:rPr>
          <w:rFonts w:ascii="Book Antiqua" w:eastAsia="Arial" w:hAnsi="Book Antiqua"/>
          <w:lang w:eastAsia="pt-BR"/>
        </w:rPr>
        <w:t xml:space="preserve">a </w:t>
      </w:r>
      <w:r w:rsidR="00F92220" w:rsidRPr="00DB7D68">
        <w:rPr>
          <w:rFonts w:ascii="Book Antiqua" w:eastAsia="Arial" w:hAnsi="Book Antiqua"/>
          <w:lang w:eastAsia="pt-BR"/>
        </w:rPr>
        <w:t>terceiros, serão objeto de indenização/ressarcimento e sanções administrativas previstas neste Edit</w:t>
      </w:r>
      <w:r w:rsidR="00F92220">
        <w:rPr>
          <w:rFonts w:ascii="Book Antiqua" w:eastAsia="Arial" w:hAnsi="Book Antiqua"/>
          <w:lang w:eastAsia="pt-BR"/>
        </w:rPr>
        <w:t xml:space="preserve">al, no Termo de Referência, na ATA de Registro de Preços e/ou no Contrato </w:t>
      </w:r>
      <w:r w:rsidR="00F92220" w:rsidRPr="00DB7D68">
        <w:rPr>
          <w:rFonts w:ascii="Book Antiqua" w:eastAsia="Arial" w:hAnsi="Book Antiqua"/>
          <w:lang w:eastAsia="pt-BR"/>
        </w:rPr>
        <w:t>e na Lei.</w:t>
      </w:r>
    </w:p>
    <w:p w:rsidR="001F3F73" w:rsidRDefault="001F3F73"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DC0345">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514796">
        <w:rPr>
          <w:rFonts w:ascii="Book Antiqua" w:eastAsia="Book Antiqua" w:hAnsi="Book Antiqua"/>
          <w:b/>
        </w:rPr>
        <w:t>3. CONDIÇÕES GERAIS PARA PARTICIPAÇÃO</w:t>
      </w:r>
      <w:r w:rsidRPr="00250D98">
        <w:rPr>
          <w:rFonts w:ascii="Book Antiqua" w:eastAsia="Book Antiqua" w:hAnsi="Book Antiqua"/>
          <w:b/>
        </w:rPr>
        <w:t xml:space="preserve">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3.2 Ao apresentar proposta a proponente SE </w:t>
      </w:r>
      <w:proofErr w:type="gramStart"/>
      <w:r w:rsidRPr="00250D98">
        <w:rPr>
          <w:rStyle w:val="nfase"/>
          <w:rFonts w:ascii="Book Antiqua" w:eastAsia="Book Antiqua" w:hAnsi="Book Antiqua"/>
          <w:i w:val="0"/>
        </w:rPr>
        <w:t>OBRIGA E DECLARA</w:t>
      </w:r>
      <w:proofErr w:type="gramEnd"/>
      <w:r w:rsidRPr="00250D98">
        <w:rPr>
          <w:rStyle w:val="nfase"/>
          <w:rFonts w:ascii="Book Antiqua" w:eastAsia="Book Antiqua" w:hAnsi="Book Antiqua"/>
          <w:i w:val="0"/>
        </w:rPr>
        <w:t xml:space="preserve">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936401" w:rsidRDefault="00AC43B7"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sidRPr="00D84472">
        <w:rPr>
          <w:rFonts w:ascii="Book Antiqua" w:hAnsi="Book Antiqua"/>
          <w:b/>
        </w:rPr>
        <w:t xml:space="preserve">3.3 </w:t>
      </w:r>
      <w:r w:rsidR="001D4BE2">
        <w:rPr>
          <w:rFonts w:ascii="Book Antiqua" w:hAnsi="Book Antiqua"/>
          <w:b/>
        </w:rPr>
        <w:t>ESTE PROCESSO LICITATÓRIO É DE PARTICIPAÇÃO GERAL DOS INTERESSADOS.</w:t>
      </w:r>
      <w:r w:rsidR="00F45288">
        <w:rPr>
          <w:rFonts w:ascii="Book Antiqua" w:hAnsi="Book Antiqua"/>
          <w:b/>
        </w:rPr>
        <w:t xml:space="preserve"> </w:t>
      </w:r>
    </w:p>
    <w:p w:rsidR="00936401" w:rsidRDefault="00936401"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proofErr w:type="gramStart"/>
      <w:r w:rsidR="00007CE8" w:rsidRPr="00250D98">
        <w:rPr>
          <w:rFonts w:ascii="Book Antiqua" w:hAnsi="Book Antiqua"/>
          <w:b/>
          <w:bCs/>
          <w:color w:val="000000"/>
          <w:shd w:val="clear" w:color="auto" w:fill="FFFFFF"/>
          <w:lang w:eastAsia="pt-BR"/>
        </w:rPr>
        <w:t>Será</w:t>
      </w:r>
      <w:proofErr w:type="gramEnd"/>
      <w:r w:rsidR="00007CE8" w:rsidRPr="00250D98">
        <w:rPr>
          <w:rFonts w:ascii="Book Antiqua" w:hAnsi="Book Antiqua"/>
          <w:b/>
          <w:bCs/>
          <w:color w:val="000000"/>
          <w:shd w:val="clear" w:color="auto" w:fill="FFFFFF"/>
          <w:lang w:eastAsia="pt-BR"/>
        </w:rPr>
        <w:t xml:space="preserve">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 xml:space="preserve">Não será admitida nesta Licitação a participação de empresas que estejam reunidas em consórcio e </w:t>
      </w:r>
      <w:proofErr w:type="gramStart"/>
      <w:r w:rsidRPr="00250D98">
        <w:rPr>
          <w:rFonts w:ascii="Book Antiqua" w:hAnsi="Book Antiqua"/>
        </w:rPr>
        <w:t>sejam</w:t>
      </w:r>
      <w:proofErr w:type="gramEnd"/>
      <w:r w:rsidRPr="00250D98">
        <w:rPr>
          <w:rFonts w:ascii="Book Antiqua" w:hAnsi="Book Antiqua"/>
        </w:rPr>
        <w:t xml:space="preserve"> controladoras, coligadas ou subsidiárias, entre si, ou ainda, qualquer que seja sua forma de constituição, e estrangeiras que não funcionem no país.</w:t>
      </w:r>
    </w:p>
    <w:p w:rsidR="004C7325" w:rsidRDefault="004C7325" w:rsidP="00D75604">
      <w:pPr>
        <w:widowControl w:val="0"/>
        <w:ind w:left="0" w:right="-1"/>
        <w:rPr>
          <w:rFonts w:ascii="Book Antiqua" w:eastAsia="Book Antiqua" w:hAnsi="Book Antiqua"/>
          <w:b/>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 xml:space="preserve">1 Os licitantes </w:t>
      </w:r>
      <w:proofErr w:type="gramStart"/>
      <w:r w:rsidR="0022182E" w:rsidRPr="00250D98">
        <w:rPr>
          <w:rFonts w:ascii="Book Antiqua" w:eastAsia="Book Antiqua" w:hAnsi="Book Antiqua"/>
        </w:rPr>
        <w:t>interessados em participar do presente processo licitatório</w:t>
      </w:r>
      <w:proofErr w:type="gramEnd"/>
      <w:r w:rsidR="0022182E" w:rsidRPr="00250D98">
        <w:rPr>
          <w:rFonts w:ascii="Book Antiqua" w:eastAsia="Book Antiqua" w:hAnsi="Book Antiqua"/>
        </w:rPr>
        <w:t xml:space="preserve">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lastRenderedPageBreak/>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w:t>
      </w:r>
      <w:r w:rsidRPr="00250D98">
        <w:rPr>
          <w:rFonts w:ascii="Book Antiqua" w:hAnsi="Book Antiqua"/>
        </w:rPr>
        <w:lastRenderedPageBreak/>
        <w:t xml:space="preserve">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7A2E0A" w:rsidP="00D75604">
      <w:pPr>
        <w:widowControl w:val="0"/>
        <w:ind w:left="0" w:right="-1"/>
        <w:rPr>
          <w:rFonts w:ascii="Book Antiqua" w:eastAsia="Book Antiqua" w:hAnsi="Book Antiqua"/>
          <w:b/>
          <w:color w:val="FF0000"/>
          <w:u w:val="single"/>
        </w:rPr>
      </w:pPr>
      <w:r w:rsidRPr="00250D98">
        <w:rPr>
          <w:rFonts w:ascii="Book Antiqua" w:hAnsi="Book Antiqua" w:cs="Book Antiqua"/>
          <w:b/>
          <w:bCs/>
        </w:rPr>
        <w:t>OBSERVAÇÃO</w:t>
      </w:r>
      <w:r>
        <w:rPr>
          <w:rFonts w:ascii="Book Antiqua" w:hAnsi="Book Antiqua" w:cs="Book Antiqua"/>
          <w:b/>
          <w:bCs/>
        </w:rPr>
        <w:t xml:space="preserve"> 01</w:t>
      </w:r>
      <w:r w:rsidRPr="00250D98">
        <w:rPr>
          <w:rFonts w:ascii="Book Antiqua" w:hAnsi="Book Antiqua" w:cs="Book Antiqua"/>
          <w:b/>
          <w:bCs/>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4C7325" w:rsidRDefault="004C7325"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eastAsia="Book Antiqua" w:hAnsi="Book Antiqua"/>
          <w:b/>
        </w:rPr>
      </w:pPr>
      <w:r>
        <w:rPr>
          <w:rFonts w:ascii="Book Antiqua" w:eastAsia="Book Antiqua" w:hAnsi="Book Antiqua"/>
          <w:b/>
        </w:rPr>
        <w:t>5.1.3</w:t>
      </w:r>
      <w:r w:rsidRPr="00250D98">
        <w:rPr>
          <w:rFonts w:ascii="Book Antiqua" w:eastAsia="Book Antiqua" w:hAnsi="Book Antiqua"/>
          <w:b/>
        </w:rPr>
        <w:t xml:space="preserve"> </w:t>
      </w:r>
      <w:r>
        <w:rPr>
          <w:rFonts w:ascii="Book Antiqua" w:eastAsia="Book Antiqua" w:hAnsi="Book Antiqua"/>
          <w:b/>
        </w:rPr>
        <w:t>Qualificação Técnica:</w:t>
      </w:r>
    </w:p>
    <w:p w:rsidR="004C7325" w:rsidRDefault="004C7325"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olor w:val="000000"/>
          <w:shd w:val="clear" w:color="auto" w:fill="FFFFFF"/>
        </w:rPr>
      </w:pPr>
      <w:r w:rsidRPr="003709E2">
        <w:rPr>
          <w:rFonts w:ascii="Book Antiqua" w:eastAsia="Book Antiqua" w:hAnsi="Book Antiqua"/>
        </w:rPr>
        <w:t xml:space="preserve">5.1.3.1 </w:t>
      </w:r>
      <w:r w:rsidRPr="003709E2">
        <w:rPr>
          <w:rFonts w:ascii="Book Antiqua" w:hAnsi="Book Antiqua"/>
          <w:color w:val="000000"/>
          <w:shd w:val="clear" w:color="auto" w:fill="FFFFFF"/>
        </w:rPr>
        <w:t xml:space="preserve">Comprovação de que a licitante forneceu, sem restrição, </w:t>
      </w:r>
      <w:r w:rsidR="001F3F73">
        <w:rPr>
          <w:rFonts w:ascii="Book Antiqua" w:hAnsi="Book Antiqua"/>
          <w:color w:val="000000"/>
          <w:shd w:val="clear" w:color="auto" w:fill="FFFFFF"/>
        </w:rPr>
        <w:t>serviços</w:t>
      </w:r>
      <w:r w:rsidRPr="003709E2">
        <w:rPr>
          <w:rFonts w:ascii="Book Antiqua" w:hAnsi="Book Antiqua"/>
          <w:color w:val="000000"/>
          <w:shd w:val="clear" w:color="auto" w:fill="FFFFFF"/>
        </w:rPr>
        <w:t xml:space="preserve"> que sejam compatíveis com o objeto da licitação, através de 01 (um), ou mais, ATESTADO</w:t>
      </w:r>
      <w:r>
        <w:rPr>
          <w:rFonts w:ascii="Book Antiqua" w:hAnsi="Book Antiqua"/>
          <w:color w:val="000000"/>
          <w:shd w:val="clear" w:color="auto" w:fill="FFFFFF"/>
        </w:rPr>
        <w:t>(S)</w:t>
      </w:r>
      <w:r w:rsidRPr="003709E2">
        <w:rPr>
          <w:rFonts w:ascii="Book Antiqua" w:hAnsi="Book Antiqua"/>
          <w:color w:val="000000"/>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w:t>
      </w:r>
    </w:p>
    <w:p w:rsidR="004C7325" w:rsidRDefault="004C7325"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olor w:val="000000"/>
          <w:shd w:val="clear" w:color="auto" w:fill="FFFFFF"/>
        </w:rPr>
      </w:pPr>
    </w:p>
    <w:p w:rsidR="004C7325" w:rsidRDefault="004C7325" w:rsidP="004C73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olor w:val="000000"/>
        </w:rPr>
      </w:pPr>
      <w:r>
        <w:rPr>
          <w:rFonts w:ascii="Book Antiqua" w:hAnsi="Book Antiqua"/>
          <w:color w:val="000000"/>
          <w:shd w:val="clear" w:color="auto" w:fill="FFFFFF"/>
        </w:rPr>
        <w:t xml:space="preserve">5.1.3.2 </w:t>
      </w:r>
      <w:r w:rsidRPr="00195D34">
        <w:rPr>
          <w:rFonts w:ascii="Book Antiqua" w:hAnsi="Book Antiqua"/>
        </w:rPr>
        <w:t xml:space="preserve">Alvará Sanitário da Licitante em dia, </w:t>
      </w:r>
      <w:r w:rsidRPr="00195D34">
        <w:rPr>
          <w:rFonts w:ascii="Book Antiqua" w:eastAsia="Book Antiqua" w:hAnsi="Book Antiqua"/>
          <w:color w:val="000000"/>
        </w:rPr>
        <w:t xml:space="preserve">ou seja, com validade na data de abertura </w:t>
      </w:r>
      <w:r>
        <w:rPr>
          <w:rFonts w:ascii="Book Antiqua" w:eastAsia="Book Antiqua" w:hAnsi="Book Antiqua"/>
          <w:color w:val="000000"/>
        </w:rPr>
        <w:t>da licitação.</w:t>
      </w:r>
    </w:p>
    <w:p w:rsidR="004C7325" w:rsidRPr="00162AF9" w:rsidRDefault="004C7325" w:rsidP="004C7325">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b/>
          <w:bCs/>
        </w:rPr>
      </w:pPr>
      <w:r w:rsidRPr="004C7325">
        <w:rPr>
          <w:rFonts w:ascii="Book Antiqua" w:eastAsia="Book Antiqua" w:hAnsi="Book Antiqua"/>
          <w:color w:val="000000"/>
        </w:rPr>
        <w:t xml:space="preserve">Caso a empresa seja “isenta” de Alvará Sanitário, deverá ser </w:t>
      </w:r>
      <w:r w:rsidRPr="004C7325">
        <w:rPr>
          <w:rFonts w:ascii="Book Antiqua" w:hAnsi="Book Antiqua" w:cs="Book Antiqua"/>
          <w:bCs/>
        </w:rPr>
        <w:t xml:space="preserve">enviado eletronicamente, juntamente com os documentos de Habilitação (qualificação técnica) </w:t>
      </w:r>
      <w:r w:rsidRPr="004C7325">
        <w:rPr>
          <w:rFonts w:ascii="Book Antiqua" w:eastAsia="Book Antiqua" w:hAnsi="Book Antiqua"/>
          <w:color w:val="000000"/>
        </w:rPr>
        <w:t>documento que comprove a referida isenção.</w:t>
      </w:r>
    </w:p>
    <w:p w:rsidR="00162AF9" w:rsidRDefault="00162AF9" w:rsidP="00162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p>
    <w:p w:rsidR="00162AF9" w:rsidRDefault="00162AF9" w:rsidP="00162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Calibri" w:hAnsi="Book Antiqua" w:cs="Arial"/>
        </w:rPr>
      </w:pPr>
      <w:r w:rsidRPr="00162AF9">
        <w:rPr>
          <w:rFonts w:ascii="Book Antiqua" w:hAnsi="Book Antiqua" w:cs="Book Antiqua"/>
          <w:bCs/>
        </w:rPr>
        <w:t>5.1.3.3</w:t>
      </w:r>
      <w:r w:rsidRPr="009B79C5">
        <w:rPr>
          <w:rFonts w:ascii="Book Antiqua" w:eastAsia="Calibri" w:hAnsi="Book Antiqua" w:cs="Arial"/>
          <w:bCs/>
          <w:i/>
        </w:rPr>
        <w:t xml:space="preserve"> Certidão de Pessoa Jurídica</w:t>
      </w:r>
      <w:r w:rsidRPr="009B79C5">
        <w:rPr>
          <w:rFonts w:ascii="Book Antiqua" w:eastAsia="Calibri" w:hAnsi="Book Antiqua" w:cs="Arial"/>
          <w:b/>
          <w:bCs/>
        </w:rPr>
        <w:t xml:space="preserve"> </w:t>
      </w:r>
      <w:r w:rsidRPr="009B79C5">
        <w:rPr>
          <w:rFonts w:ascii="Book Antiqua" w:eastAsia="Calibri" w:hAnsi="Book Antiqua" w:cs="Arial"/>
        </w:rPr>
        <w:t xml:space="preserve">junto ao Conselho Regional de </w:t>
      </w:r>
      <w:r>
        <w:rPr>
          <w:rFonts w:ascii="Book Antiqua" w:eastAsia="Calibri" w:hAnsi="Book Antiqua" w:cs="Arial"/>
        </w:rPr>
        <w:t>Medicina – CRM</w:t>
      </w:r>
      <w:r w:rsidRPr="009B79C5">
        <w:rPr>
          <w:rFonts w:ascii="Book Antiqua" w:eastAsia="Calibri" w:hAnsi="Book Antiqua" w:cs="Arial"/>
        </w:rPr>
        <w:t>, do domicílio ou sede da Licitante, comprovando o registro ou inscrição da empresa na entidade profissional competente, devidamente atualizada, ou seja, com validade na data de abertura desta licitação.</w:t>
      </w:r>
    </w:p>
    <w:p w:rsidR="00162AF9" w:rsidRDefault="00162AF9" w:rsidP="00162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Calibri" w:hAnsi="Book Antiqua" w:cs="Arial"/>
        </w:rPr>
      </w:pPr>
    </w:p>
    <w:p w:rsidR="00162AF9" w:rsidRDefault="00162AF9" w:rsidP="00162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r>
        <w:rPr>
          <w:rFonts w:ascii="Book Antiqua" w:eastAsia="Calibri" w:hAnsi="Book Antiqua" w:cs="Arial"/>
          <w:bCs/>
        </w:rPr>
        <w:t>5.1.3.4</w:t>
      </w:r>
      <w:r w:rsidRPr="009B79C5">
        <w:rPr>
          <w:rFonts w:ascii="Book Antiqua" w:eastAsia="Calibri" w:hAnsi="Book Antiqua" w:cs="Arial"/>
          <w:bCs/>
          <w:i/>
        </w:rPr>
        <w:t xml:space="preserve"> Certidão de Pessoa Física</w:t>
      </w:r>
      <w:r w:rsidRPr="009B79C5">
        <w:rPr>
          <w:rFonts w:ascii="Book Antiqua" w:eastAsia="Calibri" w:hAnsi="Book Antiqua" w:cs="Arial"/>
          <w:b/>
          <w:bCs/>
        </w:rPr>
        <w:t xml:space="preserve"> </w:t>
      </w:r>
      <w:r w:rsidRPr="009B79C5">
        <w:rPr>
          <w:rFonts w:ascii="Book Antiqua" w:eastAsia="Calibri" w:hAnsi="Book Antiqua" w:cs="Arial"/>
        </w:rPr>
        <w:t xml:space="preserve">junto ao Conselho Regional de </w:t>
      </w:r>
      <w:r>
        <w:rPr>
          <w:rFonts w:ascii="Book Antiqua" w:eastAsia="Calibri" w:hAnsi="Book Antiqua" w:cs="Arial"/>
        </w:rPr>
        <w:t>Medicina</w:t>
      </w:r>
      <w:r w:rsidRPr="009B79C5">
        <w:rPr>
          <w:rFonts w:ascii="Book Antiqua" w:eastAsia="Calibri" w:hAnsi="Book Antiqua" w:cs="Arial"/>
        </w:rPr>
        <w:t xml:space="preserve"> –</w:t>
      </w:r>
      <w:r>
        <w:rPr>
          <w:rFonts w:ascii="Book Antiqua" w:eastAsia="Calibri" w:hAnsi="Book Antiqua" w:cs="Arial"/>
        </w:rPr>
        <w:t xml:space="preserve"> CRM</w:t>
      </w:r>
      <w:r w:rsidRPr="009B79C5">
        <w:rPr>
          <w:rFonts w:ascii="Book Antiqua" w:eastAsia="Calibri" w:hAnsi="Book Antiqua" w:cs="Arial"/>
        </w:rPr>
        <w:t>, comprovando o registro ou inscrição do</w:t>
      </w:r>
      <w:r>
        <w:rPr>
          <w:rFonts w:ascii="Book Antiqua" w:eastAsia="Calibri" w:hAnsi="Book Antiqua" w:cs="Arial"/>
        </w:rPr>
        <w:t>(s)</w:t>
      </w:r>
      <w:r w:rsidRPr="009B79C5">
        <w:rPr>
          <w:rFonts w:ascii="Book Antiqua" w:eastAsia="Calibri" w:hAnsi="Book Antiqua" w:cs="Arial"/>
        </w:rPr>
        <w:t xml:space="preserve"> profissional</w:t>
      </w:r>
      <w:r>
        <w:rPr>
          <w:rFonts w:ascii="Book Antiqua" w:eastAsia="Calibri" w:hAnsi="Book Antiqua" w:cs="Arial"/>
        </w:rPr>
        <w:t xml:space="preserve"> (is)</w:t>
      </w:r>
      <w:r w:rsidRPr="009B79C5">
        <w:rPr>
          <w:rFonts w:ascii="Book Antiqua" w:eastAsia="Calibri" w:hAnsi="Book Antiqua" w:cs="Arial"/>
        </w:rPr>
        <w:t xml:space="preserve"> indicado</w:t>
      </w:r>
      <w:r>
        <w:rPr>
          <w:rFonts w:ascii="Book Antiqua" w:eastAsia="Calibri" w:hAnsi="Book Antiqua" w:cs="Arial"/>
        </w:rPr>
        <w:t>(s)</w:t>
      </w:r>
      <w:r w:rsidRPr="009B79C5">
        <w:rPr>
          <w:rFonts w:ascii="Book Antiqua" w:eastAsia="Calibri" w:hAnsi="Book Antiqua" w:cs="Arial"/>
        </w:rPr>
        <w:t xml:space="preserve"> como responsável</w:t>
      </w:r>
      <w:r>
        <w:rPr>
          <w:rFonts w:ascii="Book Antiqua" w:eastAsia="Calibri" w:hAnsi="Book Antiqua" w:cs="Arial"/>
        </w:rPr>
        <w:t xml:space="preserve"> (is)</w:t>
      </w:r>
      <w:r w:rsidRPr="009B79C5">
        <w:rPr>
          <w:rFonts w:ascii="Book Antiqua" w:eastAsia="Calibri" w:hAnsi="Book Antiqua" w:cs="Arial"/>
        </w:rPr>
        <w:t xml:space="preserve"> pelos serviços, devidamente atualizada, ou seja, com validade na data de abertura desta licitação.</w:t>
      </w:r>
    </w:p>
    <w:p w:rsidR="00162AF9" w:rsidRDefault="00162AF9" w:rsidP="00162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p>
    <w:p w:rsidR="00162AF9" w:rsidRDefault="00162AF9" w:rsidP="00162AF9">
      <w:pPr>
        <w:autoSpaceDN w:val="0"/>
        <w:adjustRightInd w:val="0"/>
        <w:ind w:left="0" w:right="-2"/>
        <w:rPr>
          <w:rFonts w:ascii="Book Antiqua" w:hAnsi="Book Antiqua"/>
        </w:rPr>
      </w:pPr>
      <w:r>
        <w:rPr>
          <w:rFonts w:ascii="Book Antiqua" w:hAnsi="Book Antiqua"/>
        </w:rPr>
        <w:t xml:space="preserve">5.1.3.5 </w:t>
      </w:r>
      <w:r w:rsidRPr="00F11F06">
        <w:rPr>
          <w:rFonts w:ascii="Book Antiqua" w:hAnsi="Book Antiqua"/>
        </w:rPr>
        <w:t>Documento comprobatório de execução de Regulação Médica (comprovação de possuir Técnico – Médico);</w:t>
      </w:r>
    </w:p>
    <w:p w:rsidR="00162AF9" w:rsidRDefault="00162AF9" w:rsidP="00162AF9">
      <w:pPr>
        <w:autoSpaceDN w:val="0"/>
        <w:adjustRightInd w:val="0"/>
        <w:ind w:left="0" w:right="-2"/>
        <w:rPr>
          <w:rFonts w:ascii="Book Antiqua" w:hAnsi="Book Antiqua"/>
        </w:rPr>
      </w:pPr>
    </w:p>
    <w:p w:rsidR="00FA564B" w:rsidRDefault="00FA564B" w:rsidP="00162AF9">
      <w:pPr>
        <w:autoSpaceDN w:val="0"/>
        <w:adjustRightInd w:val="0"/>
        <w:ind w:left="0" w:right="-2"/>
        <w:rPr>
          <w:rFonts w:ascii="Book Antiqua" w:hAnsi="Book Antiqua"/>
        </w:rPr>
      </w:pPr>
      <w:r>
        <w:rPr>
          <w:rFonts w:ascii="Book Antiqua" w:hAnsi="Book Antiqua"/>
        </w:rPr>
        <w:t xml:space="preserve">5.1.3.6 </w:t>
      </w:r>
      <w:r w:rsidRPr="009B79C5">
        <w:rPr>
          <w:rFonts w:ascii="Book Antiqua" w:eastAsia="Calibri" w:hAnsi="Book Antiqua" w:cs="Arial"/>
          <w:bCs/>
          <w:i/>
        </w:rPr>
        <w:t>Certidão de Pessoa Jurídica</w:t>
      </w:r>
      <w:r w:rsidRPr="009B79C5">
        <w:rPr>
          <w:rFonts w:ascii="Book Antiqua" w:eastAsia="Calibri" w:hAnsi="Book Antiqua" w:cs="Arial"/>
          <w:b/>
          <w:bCs/>
        </w:rPr>
        <w:t xml:space="preserve"> </w:t>
      </w:r>
      <w:r w:rsidRPr="009B79C5">
        <w:rPr>
          <w:rFonts w:ascii="Book Antiqua" w:eastAsia="Calibri" w:hAnsi="Book Antiqua" w:cs="Arial"/>
        </w:rPr>
        <w:t xml:space="preserve">junto ao Conselho Regional de </w:t>
      </w:r>
      <w:r>
        <w:rPr>
          <w:rFonts w:ascii="Book Antiqua" w:eastAsia="Calibri" w:hAnsi="Book Antiqua" w:cs="Arial"/>
        </w:rPr>
        <w:t>Enfermagem – COREN</w:t>
      </w:r>
      <w:r w:rsidRPr="009B79C5">
        <w:rPr>
          <w:rFonts w:ascii="Book Antiqua" w:eastAsia="Calibri" w:hAnsi="Book Antiqua" w:cs="Arial"/>
        </w:rPr>
        <w:t>, do domicílio ou sede da Licitante, comprovando o registro ou inscrição da empresa na entidade profissional competente, devidamente atualizada, ou seja, com validade na data de abertura desta licitação.</w:t>
      </w:r>
    </w:p>
    <w:p w:rsidR="00FA564B" w:rsidRDefault="00FA564B" w:rsidP="00162AF9">
      <w:pPr>
        <w:autoSpaceDN w:val="0"/>
        <w:adjustRightInd w:val="0"/>
        <w:ind w:left="0" w:right="-2"/>
        <w:rPr>
          <w:rFonts w:ascii="Book Antiqua" w:hAnsi="Book Antiqua"/>
        </w:rPr>
      </w:pPr>
    </w:p>
    <w:p w:rsidR="00FA564B" w:rsidRDefault="00FA564B" w:rsidP="00162AF9">
      <w:pPr>
        <w:autoSpaceDN w:val="0"/>
        <w:adjustRightInd w:val="0"/>
        <w:ind w:left="0" w:right="-2"/>
        <w:rPr>
          <w:rFonts w:ascii="Book Antiqua" w:hAnsi="Book Antiqua"/>
        </w:rPr>
      </w:pPr>
      <w:r>
        <w:rPr>
          <w:rFonts w:ascii="Book Antiqua" w:hAnsi="Book Antiqua"/>
        </w:rPr>
        <w:t xml:space="preserve">5.1.3.7 </w:t>
      </w:r>
      <w:r w:rsidRPr="009B79C5">
        <w:rPr>
          <w:rFonts w:ascii="Book Antiqua" w:eastAsia="Calibri" w:hAnsi="Book Antiqua" w:cs="Arial"/>
          <w:bCs/>
          <w:i/>
        </w:rPr>
        <w:t>Certidão de Pessoa Jurídica</w:t>
      </w:r>
      <w:r w:rsidRPr="009B79C5">
        <w:rPr>
          <w:rFonts w:ascii="Book Antiqua" w:eastAsia="Calibri" w:hAnsi="Book Antiqua" w:cs="Arial"/>
          <w:b/>
          <w:bCs/>
        </w:rPr>
        <w:t xml:space="preserve"> </w:t>
      </w:r>
      <w:r w:rsidRPr="009B79C5">
        <w:rPr>
          <w:rFonts w:ascii="Book Antiqua" w:eastAsia="Calibri" w:hAnsi="Book Antiqua" w:cs="Arial"/>
        </w:rPr>
        <w:t xml:space="preserve">junto ao Conselho Regional de </w:t>
      </w:r>
      <w:r>
        <w:rPr>
          <w:rFonts w:ascii="Book Antiqua" w:eastAsia="Calibri" w:hAnsi="Book Antiqua" w:cs="Arial"/>
        </w:rPr>
        <w:t>Farmácia – CRF</w:t>
      </w:r>
      <w:r w:rsidRPr="009B79C5">
        <w:rPr>
          <w:rFonts w:ascii="Book Antiqua" w:eastAsia="Calibri" w:hAnsi="Book Antiqua" w:cs="Arial"/>
        </w:rPr>
        <w:t>, do domicílio ou sede da Licitante, comprovando o registro ou inscrição da empresa na entidade profissional competente, devidamente atualizada, ou seja, com validade na data de abertura desta licitação.</w:t>
      </w:r>
    </w:p>
    <w:p w:rsidR="00FA564B" w:rsidRDefault="00FA564B" w:rsidP="00162AF9">
      <w:pPr>
        <w:autoSpaceDN w:val="0"/>
        <w:adjustRightInd w:val="0"/>
        <w:ind w:left="0" w:right="-2"/>
        <w:rPr>
          <w:rFonts w:ascii="Book Antiqua" w:hAnsi="Book Antiqua"/>
        </w:rPr>
      </w:pPr>
    </w:p>
    <w:p w:rsidR="00162AF9" w:rsidRPr="00F11F06" w:rsidRDefault="00FA564B" w:rsidP="00162AF9">
      <w:pPr>
        <w:autoSpaceDN w:val="0"/>
        <w:adjustRightInd w:val="0"/>
        <w:ind w:left="0" w:right="-2"/>
        <w:rPr>
          <w:rFonts w:ascii="Book Antiqua" w:hAnsi="Book Antiqua"/>
          <w:shd w:val="clear" w:color="auto" w:fill="FFFFFF"/>
        </w:rPr>
      </w:pPr>
      <w:r>
        <w:rPr>
          <w:rFonts w:ascii="Book Antiqua" w:hAnsi="Book Antiqua"/>
          <w:shd w:val="clear" w:color="auto" w:fill="FFFFFF"/>
        </w:rPr>
        <w:t xml:space="preserve">5.1.3.8 </w:t>
      </w:r>
      <w:r w:rsidR="00162AF9" w:rsidRPr="00F11F06">
        <w:rPr>
          <w:rFonts w:ascii="Book Antiqua" w:hAnsi="Book Antiqua"/>
          <w:shd w:val="clear" w:color="auto" w:fill="FFFFFF"/>
        </w:rPr>
        <w:t xml:space="preserve">Certificado de responsabilidade técnica do </w:t>
      </w:r>
      <w:r w:rsidRPr="009B79C5">
        <w:rPr>
          <w:rFonts w:ascii="Book Antiqua" w:eastAsia="Calibri" w:hAnsi="Book Antiqua" w:cs="Arial"/>
        </w:rPr>
        <w:t xml:space="preserve">Conselho Regional de </w:t>
      </w:r>
      <w:r>
        <w:rPr>
          <w:rFonts w:ascii="Book Antiqua" w:eastAsia="Calibri" w:hAnsi="Book Antiqua" w:cs="Arial"/>
        </w:rPr>
        <w:t>Enfermagem – COREN</w:t>
      </w:r>
      <w:r w:rsidR="00162AF9" w:rsidRPr="00F11F06">
        <w:rPr>
          <w:rFonts w:ascii="Book Antiqua" w:hAnsi="Book Antiqua"/>
          <w:shd w:val="clear" w:color="auto" w:fill="FFFFFF"/>
        </w:rPr>
        <w:t xml:space="preserve"> e </w:t>
      </w:r>
      <w:r w:rsidRPr="009B79C5">
        <w:rPr>
          <w:rFonts w:ascii="Book Antiqua" w:eastAsia="Calibri" w:hAnsi="Book Antiqua" w:cs="Arial"/>
        </w:rPr>
        <w:t xml:space="preserve">Conselho Regional de </w:t>
      </w:r>
      <w:r>
        <w:rPr>
          <w:rFonts w:ascii="Book Antiqua" w:eastAsia="Calibri" w:hAnsi="Book Antiqua" w:cs="Arial"/>
        </w:rPr>
        <w:t>Medicina</w:t>
      </w:r>
      <w:r w:rsidRPr="009B79C5">
        <w:rPr>
          <w:rFonts w:ascii="Book Antiqua" w:eastAsia="Calibri" w:hAnsi="Book Antiqua" w:cs="Arial"/>
        </w:rPr>
        <w:t xml:space="preserve"> –</w:t>
      </w:r>
      <w:r>
        <w:rPr>
          <w:rFonts w:ascii="Book Antiqua" w:eastAsia="Calibri" w:hAnsi="Book Antiqua" w:cs="Arial"/>
        </w:rPr>
        <w:t xml:space="preserve"> CRM</w:t>
      </w:r>
      <w:r w:rsidR="00162AF9" w:rsidRPr="00F11F06">
        <w:rPr>
          <w:rFonts w:ascii="Book Antiqua" w:hAnsi="Book Antiqua"/>
          <w:shd w:val="clear" w:color="auto" w:fill="FFFFFF"/>
        </w:rPr>
        <w:t xml:space="preserve">; </w:t>
      </w:r>
    </w:p>
    <w:p w:rsidR="00FA564B" w:rsidRDefault="00FA564B" w:rsidP="00162AF9">
      <w:pPr>
        <w:autoSpaceDN w:val="0"/>
        <w:adjustRightInd w:val="0"/>
        <w:ind w:left="0" w:right="-2"/>
        <w:rPr>
          <w:rFonts w:ascii="Book Antiqua" w:hAnsi="Book Antiqua"/>
          <w:shd w:val="clear" w:color="auto" w:fill="FFFFFF"/>
        </w:rPr>
      </w:pPr>
    </w:p>
    <w:p w:rsidR="00162AF9" w:rsidRPr="00F11F06" w:rsidRDefault="00FA564B" w:rsidP="00162AF9">
      <w:pPr>
        <w:autoSpaceDN w:val="0"/>
        <w:adjustRightInd w:val="0"/>
        <w:ind w:left="0" w:right="-2"/>
        <w:rPr>
          <w:rFonts w:ascii="Book Antiqua" w:hAnsi="Book Antiqua"/>
          <w:shd w:val="clear" w:color="auto" w:fill="FFFFFF"/>
        </w:rPr>
      </w:pPr>
      <w:r>
        <w:rPr>
          <w:rFonts w:ascii="Book Antiqua" w:hAnsi="Book Antiqua"/>
          <w:shd w:val="clear" w:color="auto" w:fill="FFFFFF"/>
        </w:rPr>
        <w:t>5.1.3.9 Ficha de Cadastro no CNES (</w:t>
      </w:r>
      <w:r w:rsidR="00162AF9" w:rsidRPr="00F11F06">
        <w:rPr>
          <w:rFonts w:ascii="Book Antiqua" w:hAnsi="Book Antiqua"/>
          <w:shd w:val="clear" w:color="auto" w:fill="FFFFFF"/>
        </w:rPr>
        <w:t>Cadastro Nacional de Estabelecimentos de Saúde);</w:t>
      </w:r>
    </w:p>
    <w:p w:rsidR="00FA564B" w:rsidRDefault="00FA564B" w:rsidP="00162AF9">
      <w:pPr>
        <w:autoSpaceDN w:val="0"/>
        <w:adjustRightInd w:val="0"/>
        <w:ind w:left="0" w:right="-2"/>
        <w:rPr>
          <w:rFonts w:ascii="Book Antiqua" w:hAnsi="Book Antiqua"/>
          <w:shd w:val="clear" w:color="auto" w:fill="FFFFFF"/>
        </w:rPr>
      </w:pPr>
    </w:p>
    <w:p w:rsidR="00162AF9" w:rsidRPr="00F11F06" w:rsidRDefault="00FA564B" w:rsidP="00162AF9">
      <w:pPr>
        <w:autoSpaceDN w:val="0"/>
        <w:adjustRightInd w:val="0"/>
        <w:ind w:left="0" w:right="-2"/>
        <w:rPr>
          <w:rFonts w:ascii="Book Antiqua" w:hAnsi="Book Antiqua"/>
          <w:shd w:val="clear" w:color="auto" w:fill="FFFFFF"/>
        </w:rPr>
      </w:pPr>
      <w:r>
        <w:rPr>
          <w:rFonts w:ascii="Book Antiqua" w:hAnsi="Book Antiqua"/>
          <w:shd w:val="clear" w:color="auto" w:fill="FFFFFF"/>
        </w:rPr>
        <w:lastRenderedPageBreak/>
        <w:t xml:space="preserve">5.1.3.10 </w:t>
      </w:r>
      <w:r w:rsidR="00162AF9" w:rsidRPr="00F11F06">
        <w:rPr>
          <w:rFonts w:ascii="Book Antiqua" w:hAnsi="Book Antiqua"/>
          <w:shd w:val="clear" w:color="auto" w:fill="FFFFFF"/>
        </w:rPr>
        <w:t>Linha 0800 ativa que aceite ligação de números fixos e móveis, devendo ser comprovando através de fatura dos últimos 30 (trinta) dias.</w:t>
      </w:r>
    </w:p>
    <w:p w:rsidR="00162AF9" w:rsidRDefault="00162AF9" w:rsidP="00162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p>
    <w:p w:rsidR="00162AF9" w:rsidRPr="003E1618" w:rsidRDefault="00FA564B" w:rsidP="00162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C97853">
        <w:rPr>
          <w:rFonts w:ascii="Book Antiqua" w:eastAsia="Book Antiqua" w:hAnsi="Book Antiqua"/>
        </w:rPr>
        <w:t>5.1.3.11</w:t>
      </w:r>
      <w:r>
        <w:rPr>
          <w:rFonts w:ascii="Book Antiqua" w:eastAsia="Book Antiqua" w:hAnsi="Book Antiqua"/>
          <w:i/>
        </w:rPr>
        <w:t xml:space="preserve"> </w:t>
      </w:r>
      <w:r w:rsidRPr="00C97853">
        <w:rPr>
          <w:rFonts w:ascii="Book Antiqua" w:eastAsia="Book Antiqua" w:hAnsi="Book Antiqua"/>
          <w:i/>
        </w:rPr>
        <w:t>Declaração de Capacidade Operativa</w:t>
      </w:r>
      <w:r w:rsidRPr="00C97853">
        <w:rPr>
          <w:rFonts w:ascii="Book Antiqua" w:eastAsia="Book Antiqua" w:hAnsi="Book Antiqua"/>
        </w:rPr>
        <w:t xml:space="preserve"> - de que a licitante dispõe de todos os equipamentos, pessoal técnico e operacional necessários à execução dos serviços, garantindo ainda que não haja qualquer tipo de paralisação dos serviços por falta dos equipamentos ou de pessoal e</w:t>
      </w:r>
      <w:r w:rsidRPr="00C97853">
        <w:rPr>
          <w:rFonts w:ascii="Book Antiqua" w:hAnsi="Book Antiqua"/>
        </w:rPr>
        <w:t xml:space="preserve"> de que possui, ou, de que providenciará, no prazo máximo de </w:t>
      </w:r>
      <w:r w:rsidRPr="004F04E7">
        <w:rPr>
          <w:rFonts w:ascii="Book Antiqua" w:hAnsi="Book Antiqua"/>
        </w:rPr>
        <w:t>30 (trinta)</w:t>
      </w:r>
      <w:r w:rsidRPr="00C97853">
        <w:rPr>
          <w:rFonts w:ascii="Book Antiqua" w:hAnsi="Book Antiqua"/>
        </w:rPr>
        <w:t xml:space="preserve"> dias contados da homologação do certame, </w:t>
      </w:r>
      <w:r w:rsidRPr="00C97853">
        <w:rPr>
          <w:rFonts w:ascii="Book Antiqua" w:hAnsi="Book Antiqua"/>
          <w:u w:val="single"/>
        </w:rPr>
        <w:t xml:space="preserve">estrutura física instalada no Município de Gaspar/SC </w:t>
      </w:r>
      <w:r w:rsidRPr="00C97853">
        <w:rPr>
          <w:rFonts w:ascii="Book Antiqua" w:hAnsi="Book Antiqua"/>
          <w:b/>
          <w:u w:val="single"/>
        </w:rPr>
        <w:t>e/ou</w:t>
      </w:r>
      <w:r w:rsidRPr="00C97853">
        <w:rPr>
          <w:rFonts w:ascii="Book Antiqua" w:hAnsi="Book Antiqua"/>
          <w:u w:val="single"/>
        </w:rPr>
        <w:t xml:space="preserve"> </w:t>
      </w:r>
      <w:r w:rsidRPr="00C97853">
        <w:rPr>
          <w:rFonts w:ascii="Book Antiqua" w:eastAsia="Book Antiqua" w:hAnsi="Book Antiqua"/>
          <w:color w:val="000000"/>
          <w:u w:val="single"/>
        </w:rPr>
        <w:t>devidamente estabelecida em um raio máximo de 40 (quarenta) km do centro do Município de Gaspar/SC (sede da Prefeitura Municipal de Gaspar/SC, sito Rua Coronel Aristiliano Ramos – Praça Getúlio Vargas, nº 435, Centro, Gaspar/SC, CEP 89.110-900)</w:t>
      </w:r>
      <w:r w:rsidRPr="00C97853">
        <w:rPr>
          <w:rFonts w:ascii="Book Antiqua" w:hAnsi="Book Antiqua"/>
          <w:color w:val="000000"/>
          <w:u w:val="single"/>
        </w:rPr>
        <w:t>,</w:t>
      </w:r>
      <w:r w:rsidRPr="00C97853">
        <w:rPr>
          <w:rFonts w:ascii="Book Antiqua" w:hAnsi="Book Antiqua"/>
        </w:rPr>
        <w:t xml:space="preserve"> para a realização dos serviços a serem contratados, </w:t>
      </w:r>
      <w:r w:rsidR="003E1618">
        <w:rPr>
          <w:rFonts w:ascii="Book Antiqua" w:eastAsia="Book Antiqua" w:hAnsi="Book Antiqua"/>
        </w:rPr>
        <w:t xml:space="preserve">destinados a </w:t>
      </w:r>
      <w:r w:rsidR="003E1618" w:rsidRPr="003E1618">
        <w:rPr>
          <w:rFonts w:ascii="Book Antiqua" w:hAnsi="Book Antiqua"/>
        </w:rPr>
        <w:t>Continuação do Serviço de Telemedicina e Locação de Equipamentos Médicos, com Vistas á Ampliação Imediata da Cobertura Assistencial à População, em Decorrência da Pandemia Provocada Pelo COVID-19 (Novo Corona Vírus) para a Secretaria Municipal de Saúde</w:t>
      </w:r>
      <w:r w:rsidR="003E1618">
        <w:rPr>
          <w:rFonts w:ascii="Book Antiqua" w:hAnsi="Book Antiqua"/>
        </w:rPr>
        <w:t xml:space="preserve"> </w:t>
      </w:r>
      <w:r w:rsidR="003E1618">
        <w:rPr>
          <w:rFonts w:ascii="Book Antiqua" w:hAnsi="Book Antiqua"/>
          <w:i/>
        </w:rPr>
        <w:t>(</w:t>
      </w:r>
      <w:proofErr w:type="gramStart"/>
      <w:r w:rsidR="003E1618">
        <w:rPr>
          <w:rFonts w:ascii="Book Antiqua" w:hAnsi="Book Antiqua"/>
          <w:i/>
        </w:rPr>
        <w:t xml:space="preserve">vide </w:t>
      </w:r>
      <w:r w:rsidRPr="00C97853">
        <w:rPr>
          <w:rFonts w:ascii="Book Antiqua" w:hAnsi="Book Antiqua"/>
          <w:i/>
        </w:rPr>
        <w:t>Anexo</w:t>
      </w:r>
      <w:proofErr w:type="gramEnd"/>
      <w:r w:rsidRPr="00C97853">
        <w:rPr>
          <w:rFonts w:ascii="Book Antiqua" w:hAnsi="Book Antiqua"/>
          <w:i/>
        </w:rPr>
        <w:t xml:space="preserve"> V).</w:t>
      </w:r>
    </w:p>
    <w:p w:rsidR="00162AF9" w:rsidRDefault="00162AF9" w:rsidP="00162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p>
    <w:p w:rsidR="00F5079E" w:rsidRDefault="00F5079E" w:rsidP="003E161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C97853">
        <w:rPr>
          <w:rFonts w:ascii="Book Antiqua" w:hAnsi="Book Antiqua"/>
          <w:b/>
        </w:rPr>
        <w:t>Justificativa do</w:t>
      </w:r>
      <w:r>
        <w:rPr>
          <w:rFonts w:ascii="Book Antiqua" w:hAnsi="Book Antiqua"/>
          <w:b/>
        </w:rPr>
        <w:t xml:space="preserve"> ITEM 5.1.3.11</w:t>
      </w:r>
      <w:r w:rsidRPr="00C97853">
        <w:rPr>
          <w:rFonts w:ascii="Book Antiqua" w:hAnsi="Book Antiqua"/>
          <w:b/>
        </w:rPr>
        <w:t>:</w:t>
      </w:r>
    </w:p>
    <w:p w:rsidR="004F04E7" w:rsidRDefault="004F04E7" w:rsidP="003E161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162AF9" w:rsidRPr="004F04E7" w:rsidRDefault="00F5079E" w:rsidP="003E161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C97853">
        <w:rPr>
          <w:rFonts w:ascii="Book Antiqua" w:hAnsi="Book Antiqua"/>
        </w:rPr>
        <w:t xml:space="preserve">Diante da complexidade deste objeto, ou seja, da prestação deste serviço, qual seja a </w:t>
      </w:r>
      <w:r w:rsidR="004F04E7" w:rsidRPr="004F04E7">
        <w:rPr>
          <w:rFonts w:ascii="Book Antiqua" w:hAnsi="Book Antiqua"/>
          <w:i/>
        </w:rPr>
        <w:t>Continuação do Serviço de Telemedicina e Locação de Equipamentos Médicos, com Vistas á Ampliação Imediata da Cobertura Assistencial à População, em Decorrência da Pandemia Provocada Pelo COVID-19 (Novo Corona Vírus) para a Secretaria Municipal de Saúde</w:t>
      </w:r>
      <w:r w:rsidRPr="00C97853">
        <w:rPr>
          <w:rFonts w:ascii="Book Antiqua" w:hAnsi="Book Antiqua"/>
        </w:rPr>
        <w:t xml:space="preserve">, sabendo que estamos lidando com vidas, com base nas informações supracitadas, </w:t>
      </w:r>
      <w:r w:rsidR="004F04E7">
        <w:rPr>
          <w:rFonts w:ascii="Book Antiqua" w:hAnsi="Book Antiqua"/>
        </w:rPr>
        <w:t xml:space="preserve">na justificativa apresentada no item 1.3 do Edital, onde resta claro a importância destes serviços para o Município de Gaspar, para os Munícipes, para o bom andamento das atividades realizadas pela Secretaria Municipal de Saúde, para a população em geral, para combater a </w:t>
      </w:r>
      <w:r w:rsidR="004F04E7" w:rsidRPr="004F04E7">
        <w:rPr>
          <w:rFonts w:ascii="Book Antiqua" w:hAnsi="Book Antiqua"/>
        </w:rPr>
        <w:t>Pandemia Provocada Pelo COVID-19 (Novo Corona Vírus)</w:t>
      </w:r>
      <w:r w:rsidR="004F04E7">
        <w:rPr>
          <w:rFonts w:ascii="Book Antiqua" w:hAnsi="Book Antiqua"/>
        </w:rPr>
        <w:t xml:space="preserve">, </w:t>
      </w:r>
      <w:r w:rsidRPr="00C97853">
        <w:rPr>
          <w:rFonts w:ascii="Book Antiqua" w:hAnsi="Book Antiqua"/>
        </w:rPr>
        <w:t>bem como em conformidade com o Anexo I – Termo de Referência do Edital considera-se prudente tal exigência, bem como de suma importância para que seja realizado o serviço com excelência, porém, acima de tudo com êxito</w:t>
      </w:r>
      <w:r>
        <w:rPr>
          <w:rFonts w:ascii="Book Antiqua" w:hAnsi="Book Antiqua"/>
        </w:rPr>
        <w:t>.</w:t>
      </w:r>
    </w:p>
    <w:p w:rsidR="00F5079E" w:rsidRDefault="00F5079E" w:rsidP="00162A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OBSERVAÇÃO</w:t>
      </w:r>
      <w:r w:rsidR="007A2E0A">
        <w:rPr>
          <w:rFonts w:ascii="Book Antiqua" w:hAnsi="Book Antiqua" w:cs="Book Antiqua"/>
          <w:b/>
          <w:bCs/>
        </w:rPr>
        <w:t xml:space="preserve"> 02</w:t>
      </w:r>
      <w:r w:rsidRPr="00250D98">
        <w:rPr>
          <w:rFonts w:ascii="Book Antiqua" w:hAnsi="Book Antiqua" w:cs="Book Antiqua"/>
          <w:b/>
          <w:bCs/>
        </w:rPr>
        <w:t xml:space="preserve">: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5.2 Ao Pregoeiro </w:t>
      </w:r>
      <w:proofErr w:type="gramStart"/>
      <w:r w:rsidRPr="00250D98">
        <w:rPr>
          <w:rFonts w:ascii="Book Antiqua" w:eastAsia="Book Antiqua" w:hAnsi="Book Antiqua"/>
        </w:rPr>
        <w:t>reserva-se</w:t>
      </w:r>
      <w:proofErr w:type="gramEnd"/>
      <w:r w:rsidRPr="00250D98">
        <w:rPr>
          <w:rFonts w:ascii="Book Antiqua" w:eastAsia="Book Antiqua" w:hAnsi="Book Antiqua"/>
        </w:rPr>
        <w:t xml:space="preserv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hAnsi="Book Antiqua"/>
          <w:shd w:val="clear" w:color="auto" w:fill="FFFFFF"/>
        </w:rPr>
      </w:pPr>
      <w:r>
        <w:rPr>
          <w:rFonts w:ascii="Book Antiqua" w:eastAsia="Book Antiqua" w:hAnsi="Book Antiqua"/>
        </w:rPr>
        <w:t xml:space="preserve">5.5.1 </w:t>
      </w:r>
      <w:r w:rsidR="00C90052" w:rsidRPr="00AE7945">
        <w:rPr>
          <w:rFonts w:ascii="Book Antiqua" w:hAnsi="Book Antiqua"/>
          <w:b/>
          <w:shd w:val="clear" w:color="auto" w:fill="FFFFFF"/>
        </w:rPr>
        <w:t xml:space="preserve">NÃO HÁ NECESSIDADE DE ENVIO DE PROPOSTA OU DOCUMENTOS DE HABILITAÇÃO </w:t>
      </w:r>
      <w:proofErr w:type="gramStart"/>
      <w:r w:rsidR="00C90052" w:rsidRPr="00AE7945">
        <w:rPr>
          <w:rFonts w:ascii="Book Antiqua" w:hAnsi="Book Antiqua"/>
          <w:b/>
          <w:shd w:val="clear" w:color="auto" w:fill="FFFFFF"/>
        </w:rPr>
        <w:t>APÓS</w:t>
      </w:r>
      <w:proofErr w:type="gramEnd"/>
      <w:r w:rsidR="00C90052" w:rsidRPr="00AE7945">
        <w:rPr>
          <w:rFonts w:ascii="Book Antiqua" w:hAnsi="Book Antiqua"/>
          <w:b/>
          <w:shd w:val="clear" w:color="auto" w:fill="FFFFFF"/>
        </w:rPr>
        <w:t xml:space="preserve"> ENCERRADA A ETAPA DE LANCES, SOMENTE CASO O PREGOEIRO SOLICITE NA SESSÃO</w:t>
      </w:r>
      <w:r w:rsidR="00C90052" w:rsidRPr="00AE7945">
        <w:rPr>
          <w:rFonts w:ascii="Book Antiqua" w:hAnsi="Book Antiqua"/>
          <w:shd w:val="clear" w:color="auto" w:fill="FFFFFF"/>
        </w:rPr>
        <w:t>.</w:t>
      </w: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lastRenderedPageBreak/>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9418F0" w:rsidRDefault="00703ED8" w:rsidP="00D75604">
      <w:pPr>
        <w:pStyle w:val="PargrafodaLista"/>
        <w:widowControl w:val="0"/>
        <w:numPr>
          <w:ilvl w:val="0"/>
          <w:numId w:val="20"/>
        </w:numPr>
        <w:ind w:right="-1"/>
        <w:rPr>
          <w:rFonts w:ascii="Book Antiqua" w:eastAsia="Book Antiqua" w:hAnsi="Book Antiqua"/>
        </w:rPr>
      </w:pPr>
      <w:r>
        <w:rPr>
          <w:rFonts w:ascii="Book Antiqua" w:eastAsia="Book Antiqua" w:hAnsi="Book Antiqua"/>
          <w:b/>
        </w:rPr>
        <w:t>VALOR UNITÁRIO</w:t>
      </w:r>
      <w:r>
        <w:rPr>
          <w:rFonts w:ascii="Book Antiqua" w:eastAsia="Book Antiqua" w:hAnsi="Book Antiqua"/>
        </w:rPr>
        <w:t xml:space="preserve"> </w:t>
      </w:r>
      <w:r>
        <w:rPr>
          <w:rFonts w:ascii="Book Antiqua" w:eastAsia="Book Antiqua" w:hAnsi="Book Antiqua"/>
          <w:b/>
        </w:rPr>
        <w:t>DO ITEM</w:t>
      </w:r>
      <w:r>
        <w:rPr>
          <w:rFonts w:ascii="Book Antiqua" w:eastAsia="Book Antiqua" w:hAnsi="Book Antiqua"/>
        </w:rPr>
        <w:t xml:space="preserve"> (o sistema calculará automaticamente o </w:t>
      </w:r>
      <w:r>
        <w:rPr>
          <w:rFonts w:ascii="Book Antiqua" w:eastAsia="Book Antiqua" w:hAnsi="Book Antiqua"/>
          <w:b/>
        </w:rPr>
        <w:t>VALOR TOTAL</w:t>
      </w:r>
      <w:r>
        <w:rPr>
          <w:rFonts w:ascii="Book Antiqua" w:eastAsia="Book Antiqua" w:hAnsi="Book Antiqua"/>
        </w:rPr>
        <w:t xml:space="preserve"> dos itens cotados e o </w:t>
      </w:r>
      <w:r>
        <w:rPr>
          <w:rFonts w:ascii="Book Antiqua" w:eastAsia="Book Antiqua" w:hAnsi="Book Antiqua"/>
          <w:b/>
        </w:rPr>
        <w:t>VALOR TOTAL GLOBAL)</w:t>
      </w:r>
      <w:r>
        <w:rPr>
          <w:rFonts w:ascii="Book Antiqua" w:eastAsia="Book Antiqua" w:hAnsi="Book Antiqua"/>
        </w:rPr>
        <w:t xml:space="preserve"> não podendo ultrapassar os valores unitários máximos previstos pela Administração Municipal, conforme estabelecido no Anexo I – Termo de Referência, sob pena de desclassificação do licitante na forma de julgamento deste Edital e;</w:t>
      </w:r>
    </w:p>
    <w:p w:rsidR="009A35FF" w:rsidRPr="002131F8" w:rsidRDefault="00D90D32" w:rsidP="002131F8">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Descrição detalhada do objeto cotado</w:t>
      </w:r>
      <w:r w:rsidR="0035285F" w:rsidRPr="009418F0">
        <w:rPr>
          <w:rFonts w:ascii="Book Antiqua" w:eastAsia="Book Antiqua" w:hAnsi="Book Antiqua"/>
        </w:rPr>
        <w:t>.</w:t>
      </w:r>
    </w:p>
    <w:p w:rsidR="004C7325" w:rsidRDefault="004C7325" w:rsidP="004C7325">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F545CD">
        <w:rPr>
          <w:rFonts w:ascii="Book Antiqua" w:eastAsia="Book Antiqua" w:hAnsi="Book Antiqua"/>
          <w:b/>
        </w:rPr>
        <w:t>02</w:t>
      </w:r>
      <w:r w:rsidR="00D90D32" w:rsidRPr="00250D98">
        <w:rPr>
          <w:rFonts w:ascii="Book Antiqua" w:eastAsia="Book Antiqua" w:hAnsi="Book Antiqua"/>
          <w:b/>
        </w:rPr>
        <w:t xml:space="preserve"> (</w:t>
      </w:r>
      <w:r w:rsidR="00F545CD">
        <w:rPr>
          <w:rFonts w:ascii="Book Antiqua" w:eastAsia="Book Antiqua" w:hAnsi="Book Antiqua"/>
          <w:b/>
        </w:rPr>
        <w:t>duas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w:t>
      </w:r>
      <w:proofErr w:type="gramStart"/>
      <w:r w:rsidR="00D90D32" w:rsidRPr="00250D98">
        <w:rPr>
          <w:rFonts w:ascii="Book Antiqua" w:eastAsia="Book Antiqua" w:hAnsi="Book Antiqua"/>
        </w:rPr>
        <w:t>ser</w:t>
      </w:r>
      <w:proofErr w:type="gramEnd"/>
      <w:r w:rsidR="00D90D32" w:rsidRPr="00250D98">
        <w:rPr>
          <w:rFonts w:ascii="Book Antiqua" w:eastAsia="Book Antiqua" w:hAnsi="Book Antiqua"/>
        </w:rPr>
        <w:t xml:space="preserve">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250D98">
        <w:rPr>
          <w:rFonts w:ascii="Book Antiqua" w:eastAsia="Book Antiqua" w:hAnsi="Book Antiqua"/>
        </w:rPr>
        <w:t>perigoso ou insalubre, nem menores de dezesseis anos</w:t>
      </w:r>
      <w:proofErr w:type="gramEnd"/>
      <w:r w:rsidR="007A563C" w:rsidRPr="00250D98">
        <w:rPr>
          <w:rFonts w:ascii="Book Antiqua" w:eastAsia="Book Antiqua" w:hAnsi="Book Antiqua"/>
        </w:rPr>
        <w:t xml:space="preserve">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 xml:space="preserve">E QUE OS </w:t>
      </w:r>
      <w:r w:rsidR="00DC0345">
        <w:rPr>
          <w:rFonts w:ascii="Book Antiqua" w:eastAsia="Book Antiqua" w:hAnsi="Book Antiqua"/>
          <w:b/>
        </w:rPr>
        <w:t>PRODUTOS</w:t>
      </w:r>
      <w:r w:rsidRPr="00250D98">
        <w:rPr>
          <w:rFonts w:ascii="Book Antiqua" w:eastAsia="Book Antiqua" w:hAnsi="Book Antiqua"/>
          <w:b/>
        </w:rPr>
        <w:t>/SERVIÇOS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lastRenderedPageBreak/>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 xml:space="preserve">7.3 O Pregoeiro verificará as propostas apresentadas e </w:t>
      </w:r>
      <w:proofErr w:type="gramStart"/>
      <w:r w:rsidRPr="00250D98">
        <w:rPr>
          <w:rFonts w:ascii="Book Antiqua" w:eastAsia="Book Antiqua" w:hAnsi="Book Antiqua"/>
        </w:rPr>
        <w:t>desclassificará</w:t>
      </w:r>
      <w:proofErr w:type="gramEnd"/>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w:t>
      </w:r>
      <w:r w:rsidR="002E319D">
        <w:rPr>
          <w:rFonts w:ascii="Book Antiqua" w:eastAsia="Book Antiqua" w:hAnsi="Book Antiqua"/>
          <w:b/>
        </w:rPr>
        <w:t>GLOBAL.</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w:t>
      </w:r>
      <w:r w:rsidRPr="00250D98">
        <w:rPr>
          <w:rFonts w:ascii="Book Antiqua" w:eastAsia="Book Antiqua" w:hAnsi="Book Antiqua"/>
        </w:rPr>
        <w:lastRenderedPageBreak/>
        <w:t>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2E319D">
        <w:rPr>
          <w:rFonts w:ascii="Book Antiqua" w:eastAsia="Book Antiqua" w:hAnsi="Book Antiqua"/>
          <w:b/>
          <w:u w:val="single"/>
        </w:rPr>
        <w:t>GLOBAL.</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proofErr w:type="gramStart"/>
      <w:r w:rsidRPr="00250D98">
        <w:rPr>
          <w:rFonts w:ascii="Book Antiqua" w:eastAsia="Book Antiqua" w:hAnsi="Book Antiqua"/>
        </w:rPr>
        <w:t>11.1 Encerrada</w:t>
      </w:r>
      <w:proofErr w:type="gramEnd"/>
      <w:r w:rsidRPr="00250D98">
        <w:rPr>
          <w:rFonts w:ascii="Book Antiqua" w:eastAsia="Book Antiqua" w:hAnsi="Book Antiqua"/>
        </w:rPr>
        <w:t xml:space="preserve">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w:t>
      </w:r>
      <w:r w:rsidR="00C90052" w:rsidRPr="00AE7945">
        <w:rPr>
          <w:rFonts w:ascii="Book Antiqua" w:hAnsi="Book Antiqua"/>
          <w:shd w:val="clear" w:color="auto" w:fill="FFFFFF"/>
        </w:rPr>
        <w:lastRenderedPageBreak/>
        <w:t xml:space="preserve">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ANEXO II – Proposta de Preços</w:t>
      </w:r>
      <w:r w:rsidR="00C90052"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proofErr w:type="gramStart"/>
      <w:r w:rsidR="00C90052" w:rsidRPr="00CD6C2F">
        <w:rPr>
          <w:rFonts w:ascii="Book Antiqua" w:hAnsi="Book Antiqua"/>
          <w:b/>
          <w:shd w:val="clear" w:color="auto" w:fill="FFFFFF"/>
        </w:rPr>
        <w:t>2</w:t>
      </w:r>
      <w:proofErr w:type="gramEnd"/>
      <w:r w:rsidR="00C90052" w:rsidRPr="00CD6C2F">
        <w:rPr>
          <w:rFonts w:ascii="Book Antiqua" w:hAnsi="Book Antiqua"/>
          <w:b/>
          <w:shd w:val="clear" w:color="auto" w:fill="FFFFFF"/>
        </w:rPr>
        <w:t xml:space="preserve"> (duas)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proofErr w:type="gramStart"/>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ncerrada</w:t>
      </w:r>
      <w:proofErr w:type="gramEnd"/>
      <w:r w:rsidR="0022182E" w:rsidRPr="00250D98">
        <w:rPr>
          <w:rFonts w:ascii="Book Antiqua" w:hAnsi="Book Antiqua"/>
        </w:rPr>
        <w:t xml:space="preserve">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proofErr w:type="gramStart"/>
      <w:r w:rsidRPr="00250D98">
        <w:rPr>
          <w:rFonts w:ascii="Book Antiqua" w:hAnsi="Book Antiqua"/>
        </w:rPr>
        <w:t>13.1 Encerrada</w:t>
      </w:r>
      <w:proofErr w:type="gramEnd"/>
      <w:r w:rsidRPr="00250D98">
        <w:rPr>
          <w:rFonts w:ascii="Book Antiqua" w:hAnsi="Book Antiqua"/>
        </w:rPr>
        <w:t xml:space="preserve">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D75604">
      <w:pPr>
        <w:widowControl w:val="0"/>
        <w:ind w:left="0" w:right="-1"/>
        <w:rPr>
          <w:rFonts w:ascii="Book Antiqua" w:hAnsi="Book Antiqua"/>
        </w:rPr>
      </w:pPr>
      <w:proofErr w:type="gramStart"/>
      <w:r w:rsidRPr="00250D98">
        <w:rPr>
          <w:rFonts w:ascii="Book Antiqua" w:hAnsi="Book Antiqua"/>
        </w:rPr>
        <w:t>13</w:t>
      </w:r>
      <w:r w:rsidR="0022182E" w:rsidRPr="00250D98">
        <w:rPr>
          <w:rFonts w:ascii="Book Antiqua" w:hAnsi="Book Antiqua"/>
        </w:rPr>
        <w:t>.2 Constatado</w:t>
      </w:r>
      <w:proofErr w:type="gramEnd"/>
      <w:r w:rsidR="0022182E" w:rsidRPr="00250D98">
        <w:rPr>
          <w:rFonts w:ascii="Book Antiqua" w:hAnsi="Book Antiqua"/>
        </w:rPr>
        <w:t xml:space="preserve">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lastRenderedPageBreak/>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w:t>
      </w:r>
      <w:r w:rsidR="00503035">
        <w:rPr>
          <w:rFonts w:ascii="Book Antiqua" w:hAnsi="Book Antiqua"/>
          <w:shd w:val="clear" w:color="auto" w:fill="FFFFFF"/>
        </w:rPr>
        <w:t xml:space="preserve"> concedido o prazo de </w:t>
      </w:r>
      <w:proofErr w:type="gramStart"/>
      <w:r w:rsidR="00503035">
        <w:rPr>
          <w:rFonts w:ascii="Book Antiqua" w:hAnsi="Book Antiqua"/>
          <w:shd w:val="clear" w:color="auto" w:fill="FFFFFF"/>
        </w:rPr>
        <w:t>2</w:t>
      </w:r>
      <w:proofErr w:type="gramEnd"/>
      <w:r w:rsidR="00503035">
        <w:rPr>
          <w:rFonts w:ascii="Book Antiqua" w:hAnsi="Book Antiqua"/>
          <w:shd w:val="clear" w:color="auto" w:fill="FFFFFF"/>
        </w:rPr>
        <w:t xml:space="preserve"> (dois</w:t>
      </w:r>
      <w:r w:rsidRPr="00250D98">
        <w:rPr>
          <w:rFonts w:ascii="Book Antiqua" w:hAnsi="Book Antiqua"/>
          <w:shd w:val="clear" w:color="auto" w:fill="FFFFFF"/>
        </w:rPr>
        <w:t>)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proofErr w:type="gramStart"/>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w:t>
      </w:r>
      <w:proofErr w:type="gramEnd"/>
      <w:r w:rsidR="0022182E" w:rsidRPr="00250D98">
        <w:rPr>
          <w:rFonts w:ascii="Book Antiqua" w:hAnsi="Book Antiqua"/>
        </w:rPr>
        <w:t xml:space="preserve">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proofErr w:type="gramStart"/>
      <w:r w:rsidRPr="00250D98">
        <w:rPr>
          <w:rFonts w:ascii="Book Antiqua" w:hAnsi="Book Antiqua"/>
        </w:rPr>
        <w:t>15</w:t>
      </w:r>
      <w:r w:rsidR="0022182E" w:rsidRPr="00250D98">
        <w:rPr>
          <w:rFonts w:ascii="Book Antiqua" w:hAnsi="Book Antiqua"/>
        </w:rPr>
        <w:t>.1 Declarado</w:t>
      </w:r>
      <w:proofErr w:type="gramEnd"/>
      <w:r w:rsidR="0022182E" w:rsidRPr="00250D98">
        <w:rPr>
          <w:rFonts w:ascii="Book Antiqua" w:hAnsi="Book Antiqua"/>
        </w:rPr>
        <w:t xml:space="preserve">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00503035" w:rsidRPr="00503035">
        <w:rPr>
          <w:rFonts w:ascii="Book Antiqua" w:hAnsi="Book Antiqua"/>
          <w:b/>
          <w:shd w:val="clear" w:color="auto" w:fill="FFFFFF"/>
        </w:rPr>
        <w:t>1</w:t>
      </w:r>
      <w:proofErr w:type="gramEnd"/>
      <w:r w:rsidRPr="00503035">
        <w:rPr>
          <w:rFonts w:ascii="Book Antiqua" w:hAnsi="Book Antiqua"/>
          <w:b/>
          <w:shd w:val="clear" w:color="auto" w:fill="FFFFFF"/>
        </w:rPr>
        <w:t xml:space="preserve"> (</w:t>
      </w:r>
      <w:r w:rsidR="00503035" w:rsidRPr="00503035">
        <w:rPr>
          <w:rFonts w:ascii="Book Antiqua" w:hAnsi="Book Antiqua"/>
          <w:b/>
          <w:shd w:val="clear" w:color="auto" w:fill="FFFFFF"/>
        </w:rPr>
        <w:t>um</w:t>
      </w:r>
      <w:r w:rsidRPr="00503035">
        <w:rPr>
          <w:rFonts w:ascii="Book Antiqua" w:hAnsi="Book Antiqua"/>
          <w:b/>
          <w:shd w:val="clear" w:color="auto" w:fill="FFFFFF"/>
        </w:rPr>
        <w:t>) dia</w:t>
      </w:r>
      <w:r w:rsidR="00503035" w:rsidRPr="00503035">
        <w:rPr>
          <w:rFonts w:ascii="Book Antiqua" w:hAnsi="Book Antiqua"/>
          <w:b/>
          <w:shd w:val="clear" w:color="auto" w:fill="FFFFFF"/>
        </w:rPr>
        <w:t xml:space="preserve"> útil</w:t>
      </w:r>
      <w:r w:rsidRPr="00250D98">
        <w:rPr>
          <w:rFonts w:ascii="Book Antiqua" w:hAnsi="Book Antiqua"/>
          <w:shd w:val="clear" w:color="auto" w:fill="FFFFFF"/>
        </w:rPr>
        <w:t>,  que será disponibilizado a todos os participantes, ficando os demais desde logo intimados para apresentar as contrarrazões, em igual número de dia,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lastRenderedPageBreak/>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3D0A01" w:rsidRPr="003D0A01" w:rsidRDefault="00BF5D0D"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eastAsia="Book Antiqua" w:hAnsi="Book Antiqua"/>
          <w:i w:val="0"/>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r w:rsidR="003D0A01">
        <w:rPr>
          <w:rFonts w:ascii="Book Antiqua" w:hAnsi="Book Antiqua"/>
        </w:rPr>
        <w:t xml:space="preserve"> Os </w:t>
      </w:r>
      <w:r w:rsidR="003D0A01" w:rsidRPr="00250D98">
        <w:rPr>
          <w:rFonts w:ascii="Book Antiqua" w:eastAsia="Book Antiqua" w:hAnsi="Book Antiqua"/>
        </w:rPr>
        <w:t xml:space="preserve">recursos e contrarrazões de recurso enviados </w:t>
      </w:r>
      <w:r w:rsidR="003D0A01">
        <w:rPr>
          <w:rFonts w:ascii="Book Antiqua" w:eastAsia="Book Antiqua" w:hAnsi="Book Antiqua"/>
        </w:rPr>
        <w:t>por e-mail</w:t>
      </w:r>
      <w:r w:rsidR="003D0A01">
        <w:t xml:space="preserve"> </w:t>
      </w:r>
      <w:r w:rsidR="003D0A01" w:rsidRPr="003D0A01">
        <w:rPr>
          <w:rStyle w:val="nfase"/>
          <w:rFonts w:ascii="Book Antiqua" w:eastAsia="Book Antiqua" w:hAnsi="Book Antiqua"/>
          <w:i w:val="0"/>
        </w:rPr>
        <w:t>serão reconhecidos apenas se estiverem dentro do horário de funcionamento do Departamento de Compras e Licitações, em conformidad</w:t>
      </w:r>
      <w:r w:rsidR="00C9299E">
        <w:rPr>
          <w:rStyle w:val="nfase"/>
          <w:rFonts w:ascii="Book Antiqua" w:eastAsia="Book Antiqua" w:hAnsi="Book Antiqua"/>
          <w:i w:val="0"/>
        </w:rPr>
        <w:t>e com o disposto no item 15.8.1 deste Edital.</w:t>
      </w:r>
    </w:p>
    <w:p w:rsidR="00051604" w:rsidRPr="00250D98" w:rsidRDefault="00051604"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503035">
        <w:rPr>
          <w:rFonts w:ascii="Book Antiqua" w:hAnsi="Book Antiqua"/>
          <w:b/>
        </w:rPr>
        <w:t>1</w:t>
      </w:r>
      <w:proofErr w:type="gramEnd"/>
      <w:r w:rsidR="0022182E" w:rsidRPr="00250D98">
        <w:rPr>
          <w:rFonts w:ascii="Book Antiqua" w:hAnsi="Book Antiqua"/>
          <w:b/>
        </w:rPr>
        <w:t xml:space="preserve"> (</w:t>
      </w:r>
      <w:r w:rsidR="00503035">
        <w:rPr>
          <w:rFonts w:ascii="Book Antiqua" w:hAnsi="Book Antiqua"/>
          <w:b/>
        </w:rPr>
        <w:t>uma</w:t>
      </w:r>
      <w:r w:rsidR="0022182E" w:rsidRPr="00250D98">
        <w:rPr>
          <w:rFonts w:ascii="Book Antiqua" w:hAnsi="Book Antiqua"/>
          <w:b/>
        </w:rPr>
        <w:t>)</w:t>
      </w:r>
      <w:r w:rsidR="004D1168" w:rsidRPr="00250D98">
        <w:rPr>
          <w:rFonts w:ascii="Book Antiqua" w:hAnsi="Book Antiqua"/>
          <w:b/>
        </w:rPr>
        <w:t xml:space="preserve"> hora</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r w:rsidR="00C04949">
        <w:rPr>
          <w:rFonts w:ascii="Book Antiqua" w:hAnsi="Book Antiqua"/>
        </w:rPr>
        <w:t>0</w:t>
      </w:r>
      <w:r w:rsidR="00F545CD">
        <w:rPr>
          <w:rFonts w:ascii="Book Antiqua" w:hAnsi="Book Antiqua"/>
        </w:rPr>
        <w:t>2</w:t>
      </w:r>
      <w:r w:rsidR="0022182E" w:rsidRPr="00250D98">
        <w:rPr>
          <w:rFonts w:ascii="Book Antiqua" w:hAnsi="Book Antiqua"/>
        </w:rPr>
        <w:t xml:space="preserve"> (</w:t>
      </w:r>
      <w:r w:rsidR="00F545CD">
        <w:rPr>
          <w:rFonts w:ascii="Book Antiqua" w:hAnsi="Book Antiqua"/>
        </w:rPr>
        <w:t>duas</w:t>
      </w:r>
      <w:r w:rsidR="0022182E" w:rsidRPr="00250D98">
        <w:rPr>
          <w:rFonts w:ascii="Book Antiqua" w:hAnsi="Book Antiqua"/>
        </w:rPr>
        <w:t xml:space="preserve">) casas decimais, e caso seja necessário realizar algum arredondamento, o mesmo </w:t>
      </w:r>
      <w:r w:rsidR="0022182E" w:rsidRPr="00250D98">
        <w:rPr>
          <w:rFonts w:ascii="Book Antiqua" w:hAnsi="Book Antiqua"/>
        </w:rPr>
        <w:lastRenderedPageBreak/>
        <w:t xml:space="preserve">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503035" w:rsidRPr="00503035">
        <w:rPr>
          <w:rFonts w:ascii="Book Antiqua" w:hAnsi="Book Antiqua"/>
          <w:b/>
        </w:rPr>
        <w:t>1</w:t>
      </w:r>
      <w:proofErr w:type="gramEnd"/>
      <w:r w:rsidR="00A059D8" w:rsidRPr="00503035">
        <w:rPr>
          <w:rFonts w:ascii="Book Antiqua" w:hAnsi="Book Antiqua"/>
          <w:b/>
        </w:rPr>
        <w:t xml:space="preserve"> (</w:t>
      </w:r>
      <w:r w:rsidR="00503035" w:rsidRPr="00503035">
        <w:rPr>
          <w:rFonts w:ascii="Book Antiqua" w:hAnsi="Book Antiqua"/>
          <w:b/>
        </w:rPr>
        <w:t>uma</w:t>
      </w:r>
      <w:r w:rsidR="007B23AA" w:rsidRPr="00503035">
        <w:rPr>
          <w:rFonts w:ascii="Book Antiqua" w:hAnsi="Book Antiqua"/>
          <w:b/>
        </w:rPr>
        <w:t>) hora</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.4.1 Nas hipóteses de recusa do adjudicatário em firmar a Ata de Registro de Preços, a autoridade competente poderá convocar os demais </w:t>
      </w:r>
      <w:proofErr w:type="gramStart"/>
      <w:r w:rsidR="00477C3C" w:rsidRPr="00250D98">
        <w:rPr>
          <w:rFonts w:ascii="Book Antiqua" w:eastAsia="Book Antiqua" w:hAnsi="Book Antiqua"/>
        </w:rPr>
        <w:t>licitantes para assinar a Ata, observada</w:t>
      </w:r>
      <w:proofErr w:type="gramEnd"/>
      <w:r w:rsidR="00477C3C" w:rsidRPr="00250D98">
        <w:rPr>
          <w:rFonts w:ascii="Book Antiqua" w:eastAsia="Book Antiqua" w:hAnsi="Book Antiqua"/>
        </w:rPr>
        <w:t xml:space="preserve">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.1 A Ata de Registro de Preços não obriga o Município a firmar contratações nas quantidades estimadas, podendo ocorrer licitações </w:t>
      </w:r>
      <w:proofErr w:type="gramStart"/>
      <w:r w:rsidRPr="00250D98">
        <w:rPr>
          <w:rFonts w:ascii="Book Antiqua" w:eastAsia="Book Antiqua" w:hAnsi="Book Antiqua"/>
        </w:rPr>
        <w:t>específicas para aquisição do(s) objeto(s), obedecida</w:t>
      </w:r>
      <w:proofErr w:type="gramEnd"/>
      <w:r w:rsidRPr="00250D98">
        <w:rPr>
          <w:rFonts w:ascii="Book Antiqua" w:eastAsia="Book Antiqua" w:hAnsi="Book Antiqua"/>
        </w:rPr>
        <w:t xml:space="preserve">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.3 A Ata de Registro de Preços terá vigência de 01 (um) ano, a partir da data de homologação da </w:t>
      </w:r>
      <w:proofErr w:type="gramStart"/>
      <w:r w:rsidRPr="00250D98">
        <w:rPr>
          <w:rFonts w:ascii="Book Antiqua" w:eastAsia="Book Antiqua" w:hAnsi="Book Antiqua"/>
        </w:rPr>
        <w:t>mesma pela Autoridade Competente, nos termos do art. 15, § 3º, inciso III, da Lei nº</w:t>
      </w:r>
      <w:proofErr w:type="gramEnd"/>
      <w:r w:rsidRPr="00250D98">
        <w:rPr>
          <w:rFonts w:ascii="Book Antiqua" w:eastAsia="Book Antiqua" w:hAnsi="Book Antiqua"/>
        </w:rPr>
        <w:t xml:space="preserve">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DC0345">
        <w:rPr>
          <w:rFonts w:ascii="Book Antiqua" w:eastAsia="Book Antiqua" w:hAnsi="Book Antiqua"/>
        </w:rPr>
        <w:t>produtos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lastRenderedPageBreak/>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00503035">
        <w:rPr>
          <w:rFonts w:ascii="Book Antiqua" w:eastAsia="Book Antiqua" w:hAnsi="Book Antiqua"/>
          <w:b/>
        </w:rPr>
        <w:t>1</w:t>
      </w:r>
      <w:proofErr w:type="gramEnd"/>
      <w:r w:rsidR="00503035">
        <w:rPr>
          <w:rFonts w:ascii="Book Antiqua" w:eastAsia="Book Antiqua" w:hAnsi="Book Antiqua"/>
          <w:b/>
        </w:rPr>
        <w:t xml:space="preserve"> (um</w:t>
      </w:r>
      <w:r w:rsidRPr="00250D98">
        <w:rPr>
          <w:rFonts w:ascii="Book Antiqua" w:eastAsia="Book Antiqua" w:hAnsi="Book Antiqua"/>
          <w:b/>
        </w:rPr>
        <w:t>) dia út</w:t>
      </w:r>
      <w:r w:rsidR="00503035">
        <w:rPr>
          <w:rFonts w:ascii="Book Antiqua" w:eastAsia="Book Antiqua" w:hAnsi="Book Antiqua"/>
          <w:b/>
        </w:rPr>
        <w:t>il</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sidRPr="000C5793">
        <w:rPr>
          <w:rFonts w:ascii="Book Antiqua" w:eastAsia="Book Antiqua" w:hAnsi="Book Antiqua" w:cs="Arial"/>
          <w:b/>
        </w:rPr>
        <w:t>20. DAS CONDIÇÕES DE ENTREGA E RECEBIMENTO</w:t>
      </w:r>
      <w:r w:rsidRPr="002F751C">
        <w:rPr>
          <w:rFonts w:ascii="Book Antiqua" w:eastAsia="Book Antiqua" w:hAnsi="Book Antiqua" w:cs="Arial"/>
          <w:b/>
        </w:rPr>
        <w:t xml:space="preserve"> </w:t>
      </w:r>
    </w:p>
    <w:p w:rsidR="002E319D" w:rsidRPr="00F11F06" w:rsidRDefault="002E319D" w:rsidP="002E319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rPr>
      </w:pPr>
      <w:r>
        <w:rPr>
          <w:rFonts w:ascii="Book Antiqua" w:eastAsia="Book Antiqua" w:hAnsi="Book Antiqua"/>
          <w:shd w:val="clear" w:color="auto" w:fill="FFFFFF"/>
        </w:rPr>
        <w:t xml:space="preserve">20.1 </w:t>
      </w:r>
      <w:r w:rsidRPr="00F11F06">
        <w:rPr>
          <w:rFonts w:ascii="Book Antiqua" w:eastAsia="Book Antiqua" w:hAnsi="Book Antiqua"/>
          <w:shd w:val="clear" w:color="auto" w:fill="FFFFFF"/>
        </w:rPr>
        <w:t xml:space="preserve">Os </w:t>
      </w:r>
      <w:r w:rsidR="003D743C">
        <w:rPr>
          <w:rFonts w:ascii="Book Antiqua" w:eastAsia="Book Antiqua" w:hAnsi="Book Antiqua"/>
          <w:shd w:val="clear" w:color="auto" w:fill="FFFFFF"/>
        </w:rPr>
        <w:t>serviços</w:t>
      </w:r>
      <w:r w:rsidRPr="00F11F06">
        <w:rPr>
          <w:rFonts w:ascii="Book Antiqua" w:eastAsia="Book Antiqua" w:hAnsi="Book Antiqua"/>
          <w:shd w:val="clear" w:color="auto" w:fill="FFFFFF"/>
        </w:rPr>
        <w:t xml:space="preserve"> deverão ser </w:t>
      </w:r>
      <w:r w:rsidR="003D743C">
        <w:rPr>
          <w:rFonts w:ascii="Book Antiqua" w:eastAsia="Book Antiqua" w:hAnsi="Book Antiqua"/>
          <w:shd w:val="clear" w:color="auto" w:fill="FFFFFF"/>
        </w:rPr>
        <w:t>prestados</w:t>
      </w:r>
      <w:r w:rsidRPr="00F11F06">
        <w:rPr>
          <w:rFonts w:ascii="Book Antiqua" w:eastAsia="Book Antiqua" w:hAnsi="Book Antiqua"/>
          <w:shd w:val="clear" w:color="auto" w:fill="FFFFFF"/>
        </w:rPr>
        <w:t xml:space="preserve"> </w:t>
      </w:r>
      <w:r w:rsidRPr="00F11F06">
        <w:rPr>
          <w:rFonts w:ascii="Book Antiqua" w:eastAsia="Book Antiqua" w:hAnsi="Book Antiqua"/>
        </w:rPr>
        <w:t xml:space="preserve">conforme a necessidade da municipalidade, que procederá a solicitação nas quantidades que lhe convier, através de Ordens de </w:t>
      </w:r>
      <w:r w:rsidR="003D743C">
        <w:rPr>
          <w:rFonts w:ascii="Book Antiqua" w:eastAsia="Book Antiqua" w:hAnsi="Book Antiqua"/>
        </w:rPr>
        <w:t>Serviço - OS</w:t>
      </w:r>
      <w:r w:rsidRPr="00F11F06">
        <w:rPr>
          <w:rFonts w:ascii="Book Antiqua" w:eastAsia="Book Antiqua" w:hAnsi="Book Antiqua"/>
        </w:rPr>
        <w:t xml:space="preserve">, que serão encaminhadas dentro do prazo de vigência da ATA de Registro de Preços. </w:t>
      </w:r>
    </w:p>
    <w:p w:rsidR="002E319D" w:rsidRPr="00DF6098" w:rsidRDefault="002E319D" w:rsidP="002E319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shd w:val="clear" w:color="auto" w:fill="FFFFFF"/>
        </w:rPr>
      </w:pPr>
      <w:r>
        <w:rPr>
          <w:rFonts w:ascii="Book Antiqua" w:eastAsia="Book Antiqua" w:hAnsi="Book Antiqua"/>
          <w:shd w:val="clear" w:color="auto" w:fill="FFFFFF"/>
        </w:rPr>
        <w:t xml:space="preserve">20.2 </w:t>
      </w:r>
      <w:r w:rsidRPr="00F11F06">
        <w:rPr>
          <w:rFonts w:ascii="Book Antiqua" w:eastAsia="Book Antiqua" w:hAnsi="Book Antiqua"/>
          <w:shd w:val="clear" w:color="auto" w:fill="FFFFFF"/>
        </w:rPr>
        <w:t>Após o encaminhame</w:t>
      </w:r>
      <w:r w:rsidR="003D743C">
        <w:rPr>
          <w:rFonts w:ascii="Book Antiqua" w:eastAsia="Book Antiqua" w:hAnsi="Book Antiqua"/>
          <w:shd w:val="clear" w:color="auto" w:fill="FFFFFF"/>
        </w:rPr>
        <w:t xml:space="preserve">nto e o recebimento por parte da empresa contratada </w:t>
      </w:r>
      <w:r w:rsidRPr="00F11F06">
        <w:rPr>
          <w:rFonts w:ascii="Book Antiqua" w:eastAsia="Book Antiqua" w:hAnsi="Book Antiqua"/>
          <w:shd w:val="clear" w:color="auto" w:fill="FFFFFF"/>
        </w:rPr>
        <w:t xml:space="preserve">da </w:t>
      </w:r>
      <w:r w:rsidR="00DF6098">
        <w:rPr>
          <w:rFonts w:ascii="Book Antiqua" w:eastAsia="Book Antiqua" w:hAnsi="Book Antiqua"/>
          <w:shd w:val="clear" w:color="auto" w:fill="FFFFFF"/>
        </w:rPr>
        <w:t xml:space="preserve">Ordem de </w:t>
      </w:r>
      <w:r w:rsidR="003D743C">
        <w:rPr>
          <w:rFonts w:ascii="Book Antiqua" w:eastAsia="Book Antiqua" w:hAnsi="Book Antiqua"/>
          <w:shd w:val="clear" w:color="auto" w:fill="FFFFFF"/>
        </w:rPr>
        <w:t>Serviço</w:t>
      </w:r>
      <w:r w:rsidR="00DF6098">
        <w:rPr>
          <w:rFonts w:ascii="Book Antiqua" w:eastAsia="Book Antiqua" w:hAnsi="Book Antiqua"/>
          <w:shd w:val="clear" w:color="auto" w:fill="FFFFFF"/>
        </w:rPr>
        <w:t xml:space="preserve"> – </w:t>
      </w:r>
      <w:r w:rsidR="003D743C">
        <w:rPr>
          <w:rFonts w:ascii="Book Antiqua" w:eastAsia="Book Antiqua" w:hAnsi="Book Antiqua"/>
          <w:shd w:val="clear" w:color="auto" w:fill="FFFFFF"/>
        </w:rPr>
        <w:t>OS, os atendimentos deverão ser realizados</w:t>
      </w:r>
      <w:r w:rsidRPr="00F11F06">
        <w:rPr>
          <w:rFonts w:ascii="Book Antiqua" w:eastAsia="Book Antiqua" w:hAnsi="Book Antiqua"/>
          <w:shd w:val="clear" w:color="auto" w:fill="FFFFFF"/>
        </w:rPr>
        <w:t xml:space="preserve"> conform</w:t>
      </w:r>
      <w:r w:rsidR="00DF6098">
        <w:rPr>
          <w:rFonts w:ascii="Book Antiqua" w:eastAsia="Book Antiqua" w:hAnsi="Book Antiqua"/>
          <w:shd w:val="clear" w:color="auto" w:fill="FFFFFF"/>
        </w:rPr>
        <w:t>e descrito na tabela 1 do Termo de Referência (Anexo I do Edital).</w:t>
      </w:r>
    </w:p>
    <w:p w:rsidR="002E319D" w:rsidRPr="00F11F06" w:rsidRDefault="002E319D" w:rsidP="002E319D">
      <w:pPr>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shd w:val="clear" w:color="auto" w:fill="FFFFFF"/>
        </w:rPr>
      </w:pPr>
      <w:r>
        <w:rPr>
          <w:rFonts w:ascii="Book Antiqua" w:eastAsia="Book Antiqua" w:hAnsi="Book Antiqua"/>
        </w:rPr>
        <w:t xml:space="preserve">20.3 </w:t>
      </w:r>
      <w:r w:rsidRPr="00F11F06">
        <w:rPr>
          <w:rFonts w:ascii="Book Antiqua" w:eastAsia="Book Antiqua" w:hAnsi="Book Antiqua"/>
        </w:rPr>
        <w:t xml:space="preserve">No ato da </w:t>
      </w:r>
      <w:r w:rsidR="003D743C">
        <w:rPr>
          <w:rFonts w:ascii="Book Antiqua" w:eastAsia="Book Antiqua" w:hAnsi="Book Antiqua"/>
        </w:rPr>
        <w:t>prestação dos serviços</w:t>
      </w:r>
      <w:r w:rsidRPr="00F11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2E319D" w:rsidRDefault="002E319D" w:rsidP="002E319D">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shd w:val="clear" w:color="auto" w:fill="FFFFFF"/>
        </w:rPr>
        <w:t xml:space="preserve">20.4 </w:t>
      </w:r>
      <w:r w:rsidRPr="00F11F06">
        <w:rPr>
          <w:rFonts w:ascii="Book Antiqua" w:eastAsia="Book Antiqua" w:hAnsi="Book Antiqua"/>
          <w:shd w:val="clear" w:color="auto" w:fill="FFFFFF"/>
        </w:rPr>
        <w:t xml:space="preserve">Fica aqui estabelecido que os </w:t>
      </w:r>
      <w:r w:rsidR="003D743C">
        <w:rPr>
          <w:rFonts w:ascii="Book Antiqua" w:eastAsia="Book Antiqua" w:hAnsi="Book Antiqua"/>
          <w:shd w:val="clear" w:color="auto" w:fill="FFFFFF"/>
        </w:rPr>
        <w:t xml:space="preserve">serviços </w:t>
      </w:r>
      <w:proofErr w:type="gramStart"/>
      <w:r w:rsidRPr="00F11F06">
        <w:rPr>
          <w:rFonts w:ascii="Book Antiqua" w:eastAsia="Book Antiqua" w:hAnsi="Book Antiqua"/>
          <w:shd w:val="clear" w:color="auto" w:fill="FFFFFF"/>
        </w:rPr>
        <w:t>serão</w:t>
      </w:r>
      <w:proofErr w:type="gramEnd"/>
      <w:r w:rsidRPr="00F11F06">
        <w:rPr>
          <w:rFonts w:ascii="Book Antiqua" w:eastAsia="Book Antiqua" w:hAnsi="Book Antiqua"/>
          <w:shd w:val="clear" w:color="auto" w:fill="FFFFFF"/>
        </w:rPr>
        <w:t xml:space="preserve"> recebidos:</w:t>
      </w:r>
    </w:p>
    <w:p w:rsidR="002E319D" w:rsidRPr="002E319D" w:rsidRDefault="003D743C" w:rsidP="002E319D">
      <w:pPr>
        <w:pStyle w:val="PargrafodaLista"/>
        <w:numPr>
          <w:ilvl w:val="0"/>
          <w:numId w:val="30"/>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
        <w:rPr>
          <w:rFonts w:ascii="Book Antiqua" w:eastAsia="Book Antiqua" w:hAnsi="Book Antiqua"/>
          <w:shd w:val="clear" w:color="auto" w:fill="FFFFFF"/>
        </w:rPr>
      </w:pPr>
      <w:r w:rsidRPr="002E319D">
        <w:rPr>
          <w:rFonts w:ascii="Book Antiqua" w:eastAsia="Book Antiqua" w:hAnsi="Book Antiqua"/>
          <w:b/>
          <w:shd w:val="clear" w:color="auto" w:fill="FFFFFF"/>
        </w:rPr>
        <w:t>Provisoriamente</w:t>
      </w:r>
      <w:r w:rsidR="002E319D" w:rsidRPr="002E319D">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serviço</w:t>
      </w:r>
      <w:r w:rsidR="002E319D" w:rsidRPr="002E319D">
        <w:rPr>
          <w:rFonts w:ascii="Book Antiqua" w:eastAsia="Book Antiqua" w:hAnsi="Book Antiqua"/>
          <w:shd w:val="clear" w:color="auto" w:fill="FFFFFF"/>
        </w:rPr>
        <w:t xml:space="preserve"> com a especificação;</w:t>
      </w:r>
    </w:p>
    <w:p w:rsidR="002E319D" w:rsidRPr="002E319D" w:rsidRDefault="003D743C" w:rsidP="002E319D">
      <w:pPr>
        <w:pStyle w:val="PargrafodaLista"/>
        <w:numPr>
          <w:ilvl w:val="0"/>
          <w:numId w:val="30"/>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
        <w:rPr>
          <w:rFonts w:ascii="Book Antiqua" w:eastAsia="Book Antiqua" w:hAnsi="Book Antiqua"/>
          <w:shd w:val="clear" w:color="auto" w:fill="FFFFFF"/>
        </w:rPr>
      </w:pPr>
      <w:r w:rsidRPr="002E319D">
        <w:rPr>
          <w:rFonts w:ascii="Book Antiqua" w:eastAsia="Book Antiqua" w:hAnsi="Book Antiqua"/>
          <w:b/>
          <w:shd w:val="clear" w:color="auto" w:fill="FFFFFF"/>
        </w:rPr>
        <w:t>Definitivamente</w:t>
      </w:r>
      <w:r w:rsidR="002E319D" w:rsidRPr="002E319D">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serviço prestado</w:t>
      </w:r>
      <w:r w:rsidR="002E319D" w:rsidRPr="002E319D">
        <w:rPr>
          <w:rFonts w:ascii="Book Antiqua" w:eastAsia="Book Antiqua" w:hAnsi="Book Antiqua"/>
          <w:shd w:val="clear" w:color="auto" w:fill="FFFFFF"/>
        </w:rPr>
        <w:t xml:space="preserve"> e a conseqüente aceitação.</w:t>
      </w:r>
    </w:p>
    <w:p w:rsidR="002E319D" w:rsidRPr="00F11F06" w:rsidRDefault="002E319D" w:rsidP="002E319D">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sidRPr="00C5612E">
        <w:rPr>
          <w:rFonts w:ascii="Book Antiqua" w:eastAsia="Book Antiqua" w:hAnsi="Book Antiqua"/>
          <w:shd w:val="clear" w:color="auto" w:fill="FFFFFF"/>
        </w:rPr>
        <w:t xml:space="preserve">20.4.1 </w:t>
      </w:r>
      <w:r w:rsidRPr="00C5612E">
        <w:rPr>
          <w:rFonts w:ascii="Book Antiqua" w:eastAsia="Book Antiqua" w:hAnsi="Book Antiqua"/>
        </w:rPr>
        <w:t>Somente será encaminhada a nota</w:t>
      </w:r>
      <w:r w:rsidRPr="00F11F06">
        <w:rPr>
          <w:rFonts w:ascii="Book Antiqua" w:eastAsia="Book Antiqua" w:hAnsi="Book Antiqua"/>
        </w:rPr>
        <w:t xml:space="preserve"> fiscal para pagamento após o recebimento definitivo do </w:t>
      </w:r>
      <w:r w:rsidR="003D743C">
        <w:rPr>
          <w:rFonts w:ascii="Book Antiqua" w:eastAsia="Book Antiqua" w:hAnsi="Book Antiqua"/>
        </w:rPr>
        <w:t>serviço contratado</w:t>
      </w:r>
      <w:r w:rsidRPr="00F11F06">
        <w:rPr>
          <w:rFonts w:ascii="Book Antiqua" w:eastAsia="Book Antiqua" w:hAnsi="Book Antiqua"/>
        </w:rPr>
        <w:t xml:space="preserve">, que se dará em até </w:t>
      </w:r>
      <w:proofErr w:type="gramStart"/>
      <w:r w:rsidRPr="00F11F06">
        <w:rPr>
          <w:rFonts w:ascii="Book Antiqua" w:eastAsia="Book Antiqua" w:hAnsi="Book Antiqua"/>
        </w:rPr>
        <w:t>3</w:t>
      </w:r>
      <w:proofErr w:type="gramEnd"/>
      <w:r w:rsidRPr="00F11F06">
        <w:rPr>
          <w:rFonts w:ascii="Book Antiqua" w:eastAsia="Book Antiqua" w:hAnsi="Book Antiqua"/>
        </w:rPr>
        <w:t xml:space="preserve"> (três) dias úteis após o recebimento provisório.</w:t>
      </w:r>
    </w:p>
    <w:p w:rsidR="002E319D" w:rsidRPr="00F11F06" w:rsidRDefault="002E319D" w:rsidP="002E319D">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rPr>
        <w:t xml:space="preserve">20.4.2 </w:t>
      </w:r>
      <w:r w:rsidR="00C5612E">
        <w:rPr>
          <w:rFonts w:ascii="Book Antiqua" w:eastAsia="Book Antiqua" w:hAnsi="Book Antiqua"/>
        </w:rPr>
        <w:t>A</w:t>
      </w:r>
      <w:r w:rsidRPr="00F11F06">
        <w:rPr>
          <w:rFonts w:ascii="Book Antiqua" w:eastAsia="Book Antiqua" w:hAnsi="Book Antiqua"/>
        </w:rPr>
        <w:t xml:space="preserve"> </w:t>
      </w:r>
      <w:r w:rsidR="00C5612E">
        <w:rPr>
          <w:rFonts w:ascii="Book Antiqua" w:eastAsia="Book Antiqua" w:hAnsi="Book Antiqua"/>
        </w:rPr>
        <w:t>prestação</w:t>
      </w:r>
      <w:r w:rsidRPr="00F11F06">
        <w:rPr>
          <w:rFonts w:ascii="Book Antiqua" w:eastAsia="Book Antiqua" w:hAnsi="Book Antiqua"/>
        </w:rPr>
        <w:t xml:space="preserve"> dos </w:t>
      </w:r>
      <w:r w:rsidR="00C5612E">
        <w:rPr>
          <w:rFonts w:ascii="Book Antiqua" w:eastAsia="Book Antiqua" w:hAnsi="Book Antiqua"/>
        </w:rPr>
        <w:t>serviços, mesmo que definitiva</w:t>
      </w:r>
      <w:r w:rsidRPr="00F11F06">
        <w:rPr>
          <w:rFonts w:ascii="Book Antiqua" w:eastAsia="Book Antiqua" w:hAnsi="Book Antiqua"/>
        </w:rPr>
        <w:t xml:space="preserve">, não exclui a responsabilidade da </w:t>
      </w:r>
      <w:r w:rsidRPr="00F11F06">
        <w:rPr>
          <w:rFonts w:ascii="Book Antiqua" w:eastAsia="Book Antiqua" w:hAnsi="Book Antiqua"/>
          <w:b/>
        </w:rPr>
        <w:t>CONTRATADA</w:t>
      </w:r>
      <w:r w:rsidRPr="00F11F06">
        <w:rPr>
          <w:rFonts w:ascii="Book Antiqua" w:eastAsia="Book Antiqua" w:hAnsi="Book Antiqua"/>
        </w:rPr>
        <w:t xml:space="preserve"> pela sua eficiência, qualidade e características, cabendo-lhe sanar quaisquer irregularidades detectadas quando da utilização dos mesmos.</w:t>
      </w:r>
    </w:p>
    <w:p w:rsidR="00D71126" w:rsidRDefault="00C5612E" w:rsidP="002E319D">
      <w:pPr>
        <w:ind w:left="0" w:right="-2"/>
        <w:rPr>
          <w:rFonts w:ascii="Book Antiqua" w:hAnsi="Book Antiqua"/>
        </w:rPr>
      </w:pPr>
      <w:r>
        <w:rPr>
          <w:rFonts w:ascii="Book Antiqua" w:eastAsia="Book Antiqua" w:hAnsi="Book Antiqua"/>
        </w:rPr>
        <w:t>20.5</w:t>
      </w:r>
      <w:r w:rsidR="002E319D">
        <w:rPr>
          <w:rFonts w:ascii="Book Antiqua" w:eastAsia="Book Antiqua" w:hAnsi="Book Antiqua"/>
        </w:rPr>
        <w:t xml:space="preserve"> </w:t>
      </w:r>
      <w:r w:rsidR="002E319D" w:rsidRPr="00F11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serviços</w:t>
      </w:r>
      <w:r w:rsidR="002E319D" w:rsidRPr="00F11F06">
        <w:rPr>
          <w:rFonts w:ascii="Book Antiqua" w:eastAsia="Book Antiqua" w:hAnsi="Book Antiqua"/>
          <w:shd w:val="clear" w:color="auto" w:fill="FFFFFF"/>
        </w:rPr>
        <w:t xml:space="preserve"> </w:t>
      </w:r>
      <w:r>
        <w:rPr>
          <w:rFonts w:ascii="Book Antiqua" w:eastAsia="Book Antiqua" w:hAnsi="Book Antiqua"/>
          <w:shd w:val="clear" w:color="auto" w:fill="FFFFFF"/>
        </w:rPr>
        <w:t>prestados</w:t>
      </w:r>
      <w:r w:rsidR="002E319D" w:rsidRPr="00F11F06">
        <w:rPr>
          <w:rFonts w:ascii="Book Antiqua" w:eastAsia="Book Antiqua" w:hAnsi="Book Antiqua"/>
          <w:shd w:val="clear" w:color="auto" w:fill="FFFFFF"/>
        </w:rPr>
        <w:t xml:space="preserve"> não estão de acordo com as especificações do Edital, a </w:t>
      </w:r>
      <w:r>
        <w:rPr>
          <w:rFonts w:ascii="Book Antiqua" w:eastAsia="Book Antiqua" w:hAnsi="Book Antiqua"/>
          <w:shd w:val="clear" w:color="auto" w:fill="FFFFFF"/>
        </w:rPr>
        <w:t>contratada</w:t>
      </w:r>
      <w:r w:rsidR="002E319D" w:rsidRPr="00F11F06">
        <w:rPr>
          <w:rFonts w:ascii="Book Antiqua" w:eastAsia="Book Antiqua" w:hAnsi="Book Antiqua"/>
          <w:shd w:val="clear" w:color="auto" w:fill="FFFFFF"/>
        </w:rPr>
        <w:t xml:space="preserve"> deverá ressarcir todos os custos com perícia à Administração, bem como os prejuízos e danos eventualmente causados à Administração.</w:t>
      </w:r>
    </w:p>
    <w:p w:rsidR="002E319D" w:rsidRDefault="002E319D" w:rsidP="00D71126">
      <w:pPr>
        <w:ind w:left="0" w:right="-2"/>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 xml:space="preserve">A inexecução total ou parcial das obrigações assumidas pela empresa enseja a aplicação das penalidades previstas na Ata de Registro de Preços ou Contrato, inclusive multa no valor de até </w:t>
      </w:r>
      <w:r w:rsidRPr="00250D98">
        <w:rPr>
          <w:rFonts w:ascii="Book Antiqua" w:hAnsi="Book Antiqua" w:cs="Book Antiqua"/>
        </w:rPr>
        <w:lastRenderedPageBreak/>
        <w:t>20%</w:t>
      </w:r>
      <w:proofErr w:type="gramStart"/>
      <w:r w:rsidR="009A35FF">
        <w:rPr>
          <w:rFonts w:ascii="Book Antiqua" w:hAnsi="Book Antiqua" w:cs="Book Antiqua"/>
        </w:rPr>
        <w:t>(</w:t>
      </w:r>
      <w:proofErr w:type="gramEnd"/>
      <w:r w:rsidR="009A35FF">
        <w:rPr>
          <w:rFonts w:ascii="Book Antiqua" w:hAnsi="Book Antiqua" w:cs="Book Antiqua"/>
        </w:rPr>
        <w:t>vinte por cento)</w:t>
      </w:r>
      <w:r w:rsidRPr="00250D98">
        <w:rPr>
          <w:rFonts w:ascii="Book Antiqua" w:hAnsi="Book Antiqua" w:cs="Book Antiqua"/>
        </w:rPr>
        <w:t xml:space="preserve">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w:t>
      </w:r>
      <w:r w:rsidR="00636B4A">
        <w:rPr>
          <w:rFonts w:ascii="Book Antiqua" w:hAnsi="Book Antiqua" w:cs="Book Antiqua"/>
        </w:rPr>
        <w:t xml:space="preserve">por eventuais danos havidos nos </w:t>
      </w:r>
      <w:r w:rsidR="001F3F73">
        <w:rPr>
          <w:rFonts w:ascii="Book Antiqua" w:hAnsi="Book Antiqua" w:cs="Book Antiqua"/>
        </w:rPr>
        <w:t>serviços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21.3 No caso de acréscimo contratual em até 25% (vinte e cinco por cento) do quantitativo total estimado de cada item </w:t>
      </w:r>
      <w:proofErr w:type="gramStart"/>
      <w:r w:rsidRPr="00250D98">
        <w:rPr>
          <w:rFonts w:ascii="Book Antiqua" w:hAnsi="Book Antiqua" w:cs="Book Antiqua"/>
        </w:rPr>
        <w:t>fica</w:t>
      </w:r>
      <w:proofErr w:type="gramEnd"/>
      <w:r w:rsidRPr="00250D98">
        <w:rPr>
          <w:rFonts w:ascii="Book Antiqua" w:hAnsi="Book Antiqua" w:cs="Book Antiqua"/>
        </w:rPr>
        <w:t xml:space="preserve">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21.4 Os valores poderão ser reajustados a cada 12 (doze) meses, pelo </w:t>
      </w:r>
      <w:r w:rsidR="00F4109F">
        <w:rPr>
          <w:rFonts w:ascii="Book Antiqua" w:eastAsia="Book Antiqua" w:hAnsi="Book Antiqua"/>
        </w:rPr>
        <w:t>INPC – Índice Nacional de Preços ao Consumidor</w:t>
      </w:r>
      <w:r w:rsidRPr="00250D98">
        <w:rPr>
          <w:rFonts w:ascii="Book Antiqua" w:hAnsi="Book Antiqua" w:cs="Book Antiqua"/>
        </w:rPr>
        <w:t>,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B776B1">
        <w:rPr>
          <w:rFonts w:ascii="Book Antiqua" w:eastAsia="Book Antiqua" w:hAnsi="Book Antiqua"/>
          <w:b/>
        </w:rPr>
        <w:t>22</w:t>
      </w:r>
      <w:r w:rsidR="0022182E" w:rsidRPr="00B776B1">
        <w:rPr>
          <w:rFonts w:ascii="Book Antiqua" w:eastAsia="Book Antiqua" w:hAnsi="Book Antiqua"/>
          <w:b/>
        </w:rPr>
        <w:t>. DA FORMA DE PAGAMENTO E DA DOTAÇÃO ORÇAMENTÁRIA</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00FD0976">
        <w:rPr>
          <w:rFonts w:ascii="Book Antiqua" w:eastAsia="Book Antiqua" w:hAnsi="Book Antiqua" w:cs="Arial"/>
          <w:b/>
          <w:i/>
        </w:rPr>
        <w:t>em até 15</w:t>
      </w:r>
      <w:r w:rsidRPr="00430317">
        <w:rPr>
          <w:rFonts w:ascii="Book Antiqua" w:eastAsia="Book Antiqua" w:hAnsi="Book Antiqua" w:cs="Arial"/>
          <w:b/>
          <w:i/>
        </w:rPr>
        <w:t xml:space="preserve"> (</w:t>
      </w:r>
      <w:r w:rsidR="00FD0976">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1F3F73">
        <w:rPr>
          <w:rFonts w:ascii="Book Antiqua" w:eastAsia="Book Antiqua" w:hAnsi="Book Antiqua" w:cs="Arial"/>
          <w:shd w:val="clear" w:color="auto" w:fill="FFFFFF"/>
        </w:rPr>
        <w:t>serviços</w:t>
      </w:r>
      <w:r w:rsidRPr="00430317">
        <w:rPr>
          <w:rFonts w:ascii="Book Antiqua" w:eastAsia="Book Antiqua" w:hAnsi="Book Antiqua" w:cs="Arial"/>
          <w:shd w:val="clear" w:color="auto" w:fill="FFFFFF"/>
        </w:rPr>
        <w:t>, mediante a apresentação da Nota Fiscal/</w:t>
      </w:r>
      <w:r w:rsidR="009A35FF">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proofErr w:type="gramStart"/>
      <w:r>
        <w:rPr>
          <w:rFonts w:ascii="Book Antiqua" w:eastAsia="Book Antiqua" w:hAnsi="Book Antiqua" w:cs="Arial"/>
        </w:rPr>
        <w:t>22</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sidR="00636B4A">
        <w:rPr>
          <w:rFonts w:ascii="Book Antiqua" w:eastAsia="Book Antiqua" w:hAnsi="Book Antiqua" w:cs="Arial"/>
          <w:shd w:val="clear" w:color="auto" w:fill="FFFFFF"/>
        </w:rPr>
        <w:t xml:space="preserve">da Secretaria Municipal de </w:t>
      </w:r>
      <w:r w:rsidR="00FD0976">
        <w:rPr>
          <w:rFonts w:ascii="Book Antiqua" w:eastAsia="Book Antiqua" w:hAnsi="Book Antiqua" w:cs="Arial"/>
          <w:shd w:val="clear" w:color="auto" w:fill="FFFFFF"/>
        </w:rPr>
        <w:t>Saúde</w:t>
      </w:r>
      <w:r w:rsidR="00636B4A">
        <w:rPr>
          <w:rFonts w:ascii="Book Antiqua" w:eastAsia="Book Antiqua" w:hAnsi="Book Antiqua" w:cs="Arial"/>
          <w:shd w:val="clear" w:color="auto" w:fill="FFFFFF"/>
        </w:rPr>
        <w:t xml:space="preserve"> de Gaspar</w:t>
      </w:r>
      <w:r w:rsidRPr="00F8255D">
        <w:rPr>
          <w:rFonts w:ascii="Book Antiqua" w:eastAsia="Book Antiqua" w:hAnsi="Book Antiqua" w:cs="Arial"/>
          <w:shd w:val="clear" w:color="auto" w:fill="FFFFFF"/>
        </w:rPr>
        <w:t xml:space="preserve">,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636B4A" w:rsidRPr="00FD0976" w:rsidRDefault="00FD0976" w:rsidP="00FD0976">
      <w:pPr>
        <w:ind w:left="0" w:right="-1"/>
        <w:jc w:val="right"/>
        <w:rPr>
          <w:rFonts w:ascii="Book Antiqua" w:hAnsi="Book Antiqua"/>
          <w:b/>
        </w:rPr>
      </w:pPr>
      <w:r w:rsidRPr="00FD0976">
        <w:rPr>
          <w:rFonts w:ascii="Book Antiqua" w:hAnsi="Book Antiqua"/>
          <w:b/>
        </w:rPr>
        <w:t>Secretaria Municipal de Saúde</w:t>
      </w:r>
    </w:p>
    <w:p w:rsidR="00FD0976" w:rsidRPr="00FD0976" w:rsidRDefault="00FD0976" w:rsidP="00FD0976">
      <w:pPr>
        <w:ind w:left="0" w:right="-1"/>
        <w:jc w:val="right"/>
        <w:rPr>
          <w:rFonts w:ascii="Book Antiqua" w:hAnsi="Book Antiqua"/>
          <w:i/>
        </w:rPr>
      </w:pPr>
      <w:r w:rsidRPr="00FD0976">
        <w:rPr>
          <w:rFonts w:ascii="Book Antiqua" w:hAnsi="Book Antiqua"/>
          <w:i/>
        </w:rPr>
        <w:t>Exercício 2021.</w:t>
      </w: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503035" w:rsidRPr="00250D98" w:rsidRDefault="00503035" w:rsidP="00503035">
      <w:pPr>
        <w:widowControl w:val="0"/>
        <w:ind w:left="0" w:right="-1"/>
        <w:rPr>
          <w:rFonts w:ascii="Book Antiqua" w:hAnsi="Book Antiqua"/>
        </w:rPr>
      </w:pPr>
      <w:proofErr w:type="gramStart"/>
      <w:r w:rsidRPr="00250D98">
        <w:rPr>
          <w:rFonts w:ascii="Book Antiqua" w:hAnsi="Book Antiqua"/>
        </w:rPr>
        <w:t>24.1 Qualquer</w:t>
      </w:r>
      <w:proofErr w:type="gramEnd"/>
      <w:r w:rsidRPr="00250D98">
        <w:rPr>
          <w:rFonts w:ascii="Book Antiqua" w:hAnsi="Book Antiqua"/>
        </w:rPr>
        <w:t xml:space="preserve"> pessoa poderá impugnar os termos do presente Edital de Pregão Eletrônico, no prazo e forma previstos nos itens seguintes.</w:t>
      </w:r>
    </w:p>
    <w:p w:rsidR="00503035" w:rsidRPr="00135933" w:rsidRDefault="00503035" w:rsidP="00503035">
      <w:pPr>
        <w:ind w:left="0" w:right="-1"/>
        <w:rPr>
          <w:rStyle w:val="nfase"/>
          <w:rFonts w:ascii="Book Antiqua" w:eastAsia="Book Antiqua" w:hAnsi="Book Antiqua"/>
          <w:i w:val="0"/>
        </w:rPr>
      </w:pPr>
      <w:r w:rsidRPr="00250D98">
        <w:rPr>
          <w:rFonts w:ascii="Book Antiqua" w:hAnsi="Book Antiqua"/>
        </w:rPr>
        <w:t xml:space="preserve">24.1.1 A impugnação ao ato convocatório será recebida em </w:t>
      </w:r>
      <w:r w:rsidRPr="00250D98">
        <w:rPr>
          <w:rFonts w:ascii="Book Antiqua" w:hAnsi="Book Antiqua"/>
          <w:b/>
        </w:rPr>
        <w:t xml:space="preserve">até </w:t>
      </w:r>
      <w:r>
        <w:rPr>
          <w:rFonts w:ascii="Book Antiqua" w:hAnsi="Book Antiqua"/>
          <w:b/>
        </w:rPr>
        <w:t>01</w:t>
      </w:r>
      <w:r w:rsidRPr="00250D98">
        <w:rPr>
          <w:rFonts w:ascii="Book Antiqua" w:hAnsi="Book Antiqua"/>
          <w:b/>
        </w:rPr>
        <w:t xml:space="preserve"> (</w:t>
      </w:r>
      <w:r>
        <w:rPr>
          <w:rFonts w:ascii="Book Antiqua" w:hAnsi="Book Antiqua"/>
          <w:b/>
        </w:rPr>
        <w:t>um</w:t>
      </w:r>
      <w:r w:rsidRPr="00250D98">
        <w:rPr>
          <w:rFonts w:ascii="Book Antiqua" w:hAnsi="Book Antiqua"/>
          <w:b/>
        </w:rPr>
        <w:t>) dia út</w:t>
      </w:r>
      <w:r>
        <w:rPr>
          <w:rFonts w:ascii="Book Antiqua" w:hAnsi="Book Antiqua"/>
          <w:b/>
        </w:rPr>
        <w:t>il</w:t>
      </w:r>
      <w:r w:rsidRPr="00250D98">
        <w:rPr>
          <w:rFonts w:ascii="Book Antiqua" w:hAnsi="Book Antiqua"/>
          <w:b/>
        </w:rPr>
        <w:t xml:space="preserve"> </w:t>
      </w:r>
      <w:r w:rsidRPr="00250D98">
        <w:rPr>
          <w:rFonts w:ascii="Book Antiqua" w:hAnsi="Book Antiqua"/>
        </w:rPr>
        <w:t xml:space="preserve">antes da data fixada </w:t>
      </w:r>
      <w:r w:rsidRPr="00250D98">
        <w:rPr>
          <w:rStyle w:val="nfase"/>
          <w:rFonts w:ascii="Book Antiqua" w:eastAsia="Book Antiqua" w:hAnsi="Book Antiqua"/>
          <w:i w:val="0"/>
        </w:rPr>
        <w:t xml:space="preserve">para abertura da sessão pública, </w:t>
      </w:r>
      <w:r w:rsidRPr="00135933">
        <w:rPr>
          <w:rStyle w:val="nfase"/>
          <w:rFonts w:ascii="Book Antiqua" w:eastAsia="Book Antiqua" w:hAnsi="Book Antiqua"/>
          <w:i w:val="0"/>
        </w:rPr>
        <w:t xml:space="preserve">ou seja, até as </w:t>
      </w:r>
      <w:r>
        <w:rPr>
          <w:rStyle w:val="nfase"/>
          <w:rFonts w:ascii="Book Antiqua" w:eastAsia="Book Antiqua" w:hAnsi="Book Antiqua"/>
          <w:i w:val="0"/>
        </w:rPr>
        <w:t>09h00min</w:t>
      </w:r>
      <w:r w:rsidRPr="00135933">
        <w:rPr>
          <w:rStyle w:val="nfase"/>
          <w:rFonts w:ascii="Book Antiqua" w:hAnsi="Book Antiqua"/>
          <w:i w:val="0"/>
        </w:rPr>
        <w:t xml:space="preserve"> do dia útil anterior à data de abertura</w:t>
      </w:r>
    </w:p>
    <w:p w:rsidR="00503035" w:rsidRPr="00250D98" w:rsidRDefault="00503035" w:rsidP="005030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 xml:space="preserve">A impugnação </w:t>
      </w:r>
      <w:r w:rsidRPr="00250D98">
        <w:rPr>
          <w:rFonts w:ascii="Book Antiqua" w:eastAsia="Book Antiqua" w:hAnsi="Book Antiqua"/>
        </w:rPr>
        <w:t xml:space="preserve">deverá ser enviada para o e-mail </w:t>
      </w:r>
      <w:hyperlink r:id="rId13" w:history="1">
        <w:r>
          <w:rPr>
            <w:rStyle w:val="Hyperlink"/>
            <w:rFonts w:ascii="Book Antiqua" w:eastAsia="Book Antiqua" w:hAnsi="Book Antiqua"/>
          </w:rPr>
          <w:t>pregaoeletronico@gaspar.sc.gov.br</w:t>
        </w:r>
      </w:hyperlink>
      <w:r w:rsidRPr="00250D98">
        <w:rPr>
          <w:rFonts w:ascii="Book Antiqua" w:hAnsi="Book Antiqua"/>
        </w:rPr>
        <w:t xml:space="preserve">, </w:t>
      </w:r>
      <w:r w:rsidRPr="00250D98">
        <w:rPr>
          <w:rFonts w:ascii="Book Antiqua" w:eastAsia="Book Antiqua" w:hAnsi="Book Antiqua"/>
        </w:rPr>
        <w:t xml:space="preserve">dirigida ao Pregoeiro, </w:t>
      </w:r>
      <w:r w:rsidRPr="00250D98">
        <w:rPr>
          <w:rFonts w:ascii="Book Antiqua" w:hAnsi="Book Antiqua"/>
        </w:rPr>
        <w:t>devendo ser mencionado no assunto do e-mail o número do Processo Licitatório e o número do Pregão Eletrônico.</w:t>
      </w:r>
    </w:p>
    <w:p w:rsidR="00503035" w:rsidRPr="00250D98" w:rsidRDefault="00503035" w:rsidP="00503035">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24.1.3 O Pregoeiro decidirá sobre a impugnação no prazo de </w:t>
      </w:r>
      <w:r>
        <w:rPr>
          <w:rStyle w:val="nfase"/>
          <w:rFonts w:ascii="Book Antiqua" w:eastAsia="Book Antiqua" w:hAnsi="Book Antiqua"/>
          <w:b/>
          <w:i w:val="0"/>
        </w:rPr>
        <w:t>01</w:t>
      </w:r>
      <w:r w:rsidRPr="00250D98">
        <w:rPr>
          <w:rStyle w:val="nfase"/>
          <w:rFonts w:ascii="Book Antiqua" w:eastAsia="Book Antiqua" w:hAnsi="Book Antiqua"/>
          <w:b/>
          <w:i w:val="0"/>
        </w:rPr>
        <w:t xml:space="preserve"> (</w:t>
      </w:r>
      <w:r>
        <w:rPr>
          <w:rStyle w:val="nfase"/>
          <w:rFonts w:ascii="Book Antiqua" w:eastAsia="Book Antiqua" w:hAnsi="Book Antiqua"/>
          <w:b/>
          <w:i w:val="0"/>
        </w:rPr>
        <w:t>um</w:t>
      </w:r>
      <w:r w:rsidRPr="00250D98">
        <w:rPr>
          <w:rStyle w:val="nfase"/>
          <w:rFonts w:ascii="Book Antiqua" w:eastAsia="Book Antiqua" w:hAnsi="Book Antiqua"/>
          <w:b/>
          <w:i w:val="0"/>
        </w:rPr>
        <w:t>) dia út</w:t>
      </w:r>
      <w:r>
        <w:rPr>
          <w:rStyle w:val="nfase"/>
          <w:rFonts w:ascii="Book Antiqua" w:eastAsia="Book Antiqua" w:hAnsi="Book Antiqua"/>
          <w:b/>
          <w:i w:val="0"/>
        </w:rPr>
        <w:t>il</w:t>
      </w:r>
      <w:r w:rsidRPr="00250D98">
        <w:rPr>
          <w:rStyle w:val="nfase"/>
          <w:rFonts w:ascii="Book Antiqua" w:eastAsia="Book Antiqua" w:hAnsi="Book Antiqua"/>
          <w:i w:val="0"/>
        </w:rPr>
        <w:t>, contado da data de recebimento da mesma</w:t>
      </w:r>
      <w:r w:rsidRPr="00250D98">
        <w:rPr>
          <w:rStyle w:val="nfase"/>
          <w:rFonts w:ascii="Book Antiqua" w:eastAsia="Book Antiqua" w:hAnsi="Book Antiqua"/>
          <w:b/>
          <w:i w:val="0"/>
        </w:rPr>
        <w:t>.</w:t>
      </w:r>
      <w:r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503035" w:rsidRPr="00250D98" w:rsidRDefault="00503035" w:rsidP="00503035">
      <w:pPr>
        <w:ind w:left="0" w:right="-1"/>
        <w:rPr>
          <w:rStyle w:val="nfase"/>
          <w:rFonts w:ascii="Book Antiqua" w:eastAsia="Book Antiqua" w:hAnsi="Book Antiqua"/>
          <w:i w:val="0"/>
        </w:rPr>
      </w:pPr>
      <w:r w:rsidRPr="00250D98">
        <w:rPr>
          <w:rStyle w:val="nfase"/>
          <w:rFonts w:ascii="Book Antiqua" w:eastAsia="Book Antiqua" w:hAnsi="Book Antiqua"/>
          <w:i w:val="0"/>
        </w:rPr>
        <w:t>24.1.4 Não serão reconhecidas as impugnações apresentadas fora do prazo estipulado no item 24.1.1 e/ou subscritas por representante não habilitado legalmente e/ou não identificado para responder pelo proponente.</w:t>
      </w:r>
    </w:p>
    <w:p w:rsidR="00503035" w:rsidRPr="00250D98" w:rsidRDefault="00503035" w:rsidP="005030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 xml:space="preserve">24.2 Os interessados que tiverem dúvidas de caráter técnico quanto à interpretação dos termos deste Edital poderão solicitar </w:t>
      </w:r>
      <w:r w:rsidRPr="00250D98">
        <w:rPr>
          <w:rStyle w:val="nfase"/>
          <w:rFonts w:ascii="Book Antiqua" w:eastAsia="Book Antiqua" w:hAnsi="Book Antiqua"/>
          <w:b/>
          <w:i w:val="0"/>
          <w:u w:val="single"/>
        </w:rPr>
        <w:t>esclarecimentos</w:t>
      </w:r>
      <w:r w:rsidRPr="00250D98">
        <w:rPr>
          <w:rStyle w:val="nfase"/>
          <w:rFonts w:ascii="Book Antiqua" w:eastAsia="Book Antiqua" w:hAnsi="Book Antiqua"/>
          <w:i w:val="0"/>
        </w:rPr>
        <w:t xml:space="preserve"> em </w:t>
      </w:r>
      <w:r>
        <w:rPr>
          <w:rStyle w:val="nfase"/>
          <w:rFonts w:ascii="Book Antiqua" w:eastAsia="Book Antiqua" w:hAnsi="Book Antiqua"/>
          <w:b/>
          <w:i w:val="0"/>
        </w:rPr>
        <w:t>até 01 (um</w:t>
      </w:r>
      <w:r w:rsidRPr="00250D98">
        <w:rPr>
          <w:rStyle w:val="nfase"/>
          <w:rFonts w:ascii="Book Antiqua" w:eastAsia="Book Antiqua" w:hAnsi="Book Antiqua"/>
          <w:b/>
          <w:i w:val="0"/>
        </w:rPr>
        <w:t>) dia út</w:t>
      </w:r>
      <w:r>
        <w:rPr>
          <w:rStyle w:val="nfase"/>
          <w:rFonts w:ascii="Book Antiqua" w:eastAsia="Book Antiqua" w:hAnsi="Book Antiqua"/>
          <w:b/>
          <w:i w:val="0"/>
        </w:rPr>
        <w:t>il</w:t>
      </w:r>
      <w:r w:rsidRPr="00250D98">
        <w:rPr>
          <w:rStyle w:val="nfase"/>
          <w:rFonts w:ascii="Book Antiqua" w:eastAsia="Book Antiqua" w:hAnsi="Book Antiqua"/>
          <w:b/>
          <w:i w:val="0"/>
        </w:rPr>
        <w:t xml:space="preserve"> </w:t>
      </w:r>
      <w:r w:rsidRPr="00250D98">
        <w:rPr>
          <w:rStyle w:val="nfase"/>
          <w:rFonts w:ascii="Book Antiqua" w:eastAsia="Book Antiqua" w:hAnsi="Book Antiqua"/>
          <w:i w:val="0"/>
        </w:rPr>
        <w:t xml:space="preserve">antes da data fixada para abertura da sessão pública, </w:t>
      </w:r>
      <w:r w:rsidRPr="00135933">
        <w:rPr>
          <w:rStyle w:val="nfase"/>
          <w:rFonts w:ascii="Book Antiqua" w:eastAsia="Book Antiqua" w:hAnsi="Book Antiqua"/>
          <w:i w:val="0"/>
        </w:rPr>
        <w:t xml:space="preserve">ou seja, até as </w:t>
      </w:r>
      <w:r>
        <w:rPr>
          <w:rStyle w:val="nfase"/>
          <w:rFonts w:ascii="Book Antiqua" w:eastAsia="Book Antiqua" w:hAnsi="Book Antiqua"/>
          <w:i w:val="0"/>
        </w:rPr>
        <w:t>09h00min</w:t>
      </w:r>
      <w:r w:rsidRPr="00135933">
        <w:rPr>
          <w:rStyle w:val="nfase"/>
          <w:rFonts w:ascii="Book Antiqua" w:hAnsi="Book Antiqua"/>
          <w:i w:val="0"/>
        </w:rPr>
        <w:t xml:space="preserve"> do dia útil anterior à data de abertura</w:t>
      </w:r>
      <w:r w:rsidRPr="00250D98">
        <w:rPr>
          <w:rStyle w:val="nfase"/>
          <w:rFonts w:ascii="Book Antiqua" w:eastAsia="Book Antiqua" w:hAnsi="Book Antiqua"/>
          <w:i w:val="0"/>
        </w:rPr>
        <w:t>, através do</w:t>
      </w:r>
      <w:r w:rsidRPr="00250D98">
        <w:rPr>
          <w:rFonts w:ascii="Book Antiqua" w:eastAsia="Book Antiqua" w:hAnsi="Book Antiqua"/>
        </w:rPr>
        <w:t xml:space="preserve"> e-mail </w:t>
      </w:r>
      <w:hyperlink r:id="rId14" w:history="1">
        <w:r>
          <w:rPr>
            <w:rStyle w:val="Hyperlink"/>
            <w:rFonts w:ascii="Book Antiqua" w:eastAsia="Book Antiqua" w:hAnsi="Book Antiqua"/>
          </w:rPr>
          <w:t>pregaoeletronico@gaspar.sc.gov.br</w:t>
        </w:r>
      </w:hyperlink>
      <w:r w:rsidRPr="00250D98">
        <w:rPr>
          <w:rFonts w:ascii="Book Antiqua" w:hAnsi="Book Antiqua"/>
        </w:rPr>
        <w:t xml:space="preserve">, </w:t>
      </w:r>
      <w:r w:rsidRPr="00250D98">
        <w:rPr>
          <w:rFonts w:ascii="Book Antiqua" w:eastAsia="Book Antiqua" w:hAnsi="Book Antiqua"/>
        </w:rPr>
        <w:t xml:space="preserve">dirigido ao Pregoeiro, </w:t>
      </w:r>
      <w:r w:rsidRPr="00250D98">
        <w:rPr>
          <w:rFonts w:ascii="Book Antiqua" w:hAnsi="Book Antiqua"/>
        </w:rPr>
        <w:t>devendo ser mencionado no assunto do e-mail o número do Processo Licitatório e o número do Pregão Eletrônico.</w:t>
      </w:r>
    </w:p>
    <w:p w:rsidR="00D94D3E" w:rsidRDefault="00503035" w:rsidP="00503035">
      <w:pPr>
        <w:ind w:left="0" w:right="-1"/>
        <w:rPr>
          <w:rStyle w:val="nfase"/>
          <w:rFonts w:ascii="Book Antiqua" w:eastAsia="Book Antiqua" w:hAnsi="Book Antiqua"/>
          <w:i w:val="0"/>
        </w:rPr>
      </w:pPr>
      <w:r w:rsidRPr="00250D98">
        <w:rPr>
          <w:rStyle w:val="nfase"/>
          <w:rFonts w:ascii="Book Antiqua" w:eastAsia="Book Antiqua" w:hAnsi="Book Antiqua"/>
          <w:i w:val="0"/>
        </w:rPr>
        <w:lastRenderedPageBreak/>
        <w:t>24.2.1 Não serão reconhecidas as solicitações de esclarecimentos apresentadas fora do prazo estipulado no item 24.2.</w:t>
      </w:r>
    </w:p>
    <w:p w:rsidR="00503035" w:rsidRDefault="00503035" w:rsidP="00D75604">
      <w:pPr>
        <w:ind w:left="0" w:right="-1"/>
        <w:rPr>
          <w:rStyle w:val="nfase"/>
          <w:rFonts w:ascii="Book Antiqua" w:eastAsia="Book Antiqua" w:hAnsi="Book Antiqua"/>
          <w:i w:val="0"/>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proofErr w:type="gramStart"/>
      <w:r w:rsidRPr="00497872">
        <w:rPr>
          <w:rFonts w:ascii="Book Antiqua" w:hAnsi="Book Antiqua" w:cs="Book Antiqua"/>
        </w:rPr>
        <w:t>Será</w:t>
      </w:r>
      <w:proofErr w:type="gramEnd"/>
      <w:r w:rsidRPr="00497872">
        <w:rPr>
          <w:rFonts w:ascii="Book Antiqua" w:hAnsi="Book Antiqua" w:cs="Book Antiqua"/>
        </w:rPr>
        <w:t xml:space="preserve">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25.3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25.4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de multa de até 20%</w:t>
      </w:r>
      <w:r w:rsidR="009A35FF">
        <w:rPr>
          <w:rFonts w:ascii="Book Antiqua" w:hAnsi="Book Antiqua" w:cs="Book Antiqua"/>
        </w:rPr>
        <w:t xml:space="preserve"> (vinte por cento)</w:t>
      </w:r>
      <w:r w:rsidRPr="00497872">
        <w:rPr>
          <w:rFonts w:ascii="Book Antiqua" w:hAnsi="Book Antiqua" w:cs="Book Antiqua"/>
        </w:rPr>
        <w:t xml:space="preserve">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w:t>
      </w:r>
      <w:r w:rsidR="009A35FF">
        <w:rPr>
          <w:rFonts w:ascii="Book Antiqua" w:hAnsi="Book Antiqua" w:cs="Book Antiqua"/>
        </w:rPr>
        <w:t xml:space="preserve"> (dez por cento)</w:t>
      </w:r>
      <w:r w:rsidRPr="00497872">
        <w:rPr>
          <w:rFonts w:ascii="Book Antiqua" w:hAnsi="Book Antiqua" w:cs="Book Antiqua"/>
        </w:rPr>
        <w:t>,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w:t>
      </w:r>
      <w:r w:rsidR="009A35FF">
        <w:rPr>
          <w:rFonts w:ascii="Book Antiqua" w:hAnsi="Book Antiqua" w:cs="Book Antiqua"/>
        </w:rPr>
        <w:t xml:space="preserve"> (vinte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w:t>
      </w:r>
      <w:r w:rsidR="009A35FF">
        <w:rPr>
          <w:rFonts w:ascii="Book Antiqua" w:hAnsi="Book Antiqua" w:cs="Book Antiqua"/>
        </w:rPr>
        <w:t xml:space="preserve"> (dez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w:t>
      </w:r>
      <w:r w:rsidR="009A35FF">
        <w:rPr>
          <w:rFonts w:ascii="Book Antiqua" w:hAnsi="Book Antiqua" w:cs="Book Antiqua"/>
        </w:rPr>
        <w:t xml:space="preserve"> (meio por cento)</w:t>
      </w:r>
      <w:r w:rsidRPr="00497872">
        <w:rPr>
          <w:rFonts w:ascii="Book Antiqua" w:hAnsi="Book Antiqua" w:cs="Book Antiqua"/>
        </w:rPr>
        <w:t xml:space="preserve"> por dia de atraso, até o limite de 10</w:t>
      </w:r>
      <w:r w:rsidR="009A35FF">
        <w:rPr>
          <w:rFonts w:ascii="Book Antiqua" w:hAnsi="Book Antiqua" w:cs="Book Antiqua"/>
        </w:rPr>
        <w:t xml:space="preserve"> (dez)</w:t>
      </w:r>
      <w:r w:rsidRPr="00497872">
        <w:rPr>
          <w:rFonts w:ascii="Book Antiqua" w:hAnsi="Book Antiqua" w:cs="Book Antiqua"/>
        </w:rPr>
        <w:t xml:space="preserve">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Multa de 10%</w:t>
      </w:r>
      <w:r w:rsidR="009A35FF">
        <w:rPr>
          <w:rFonts w:ascii="Book Antiqua" w:hAnsi="Book Antiqua" w:cs="Book Antiqua"/>
        </w:rPr>
        <w:t xml:space="preserve"> (dez por cento)</w:t>
      </w:r>
      <w:r w:rsidRPr="00497872">
        <w:rPr>
          <w:rFonts w:ascii="Book Antiqua" w:hAnsi="Book Antiqua" w:cs="Book Antiqua"/>
        </w:rPr>
        <w:t xml:space="preserve">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 Em todo caso a licitante terá direito ao </w:t>
      </w:r>
      <w:proofErr w:type="gramStart"/>
      <w:r w:rsidRPr="00497872">
        <w:rPr>
          <w:rFonts w:ascii="Book Antiqua" w:hAnsi="Book Antiqua" w:cs="Book Antiqua"/>
        </w:rPr>
        <w:t>contraditório e ampla defesa</w:t>
      </w:r>
      <w:proofErr w:type="gramEnd"/>
      <w:r w:rsidRPr="00497872">
        <w:rPr>
          <w:rFonts w:ascii="Book Antiqua" w:hAnsi="Book Antiqua" w:cs="Book Antiqua"/>
        </w:rPr>
        <w:t>.</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1F3F73">
        <w:rPr>
          <w:rFonts w:ascii="Book Antiqua" w:hAnsi="Book Antiqua"/>
        </w:rPr>
        <w:t>serviços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w:t>
      </w:r>
      <w:proofErr w:type="gramStart"/>
      <w:r w:rsidRPr="00250D98">
        <w:rPr>
          <w:rFonts w:ascii="Book Antiqua" w:hAnsi="Book Antiqua"/>
        </w:rPr>
        <w:t>público devidamente demonstradas</w:t>
      </w:r>
      <w:proofErr w:type="gramEnd"/>
      <w:r w:rsidRPr="00250D98">
        <w:rPr>
          <w:rFonts w:ascii="Book Antiqua" w:hAnsi="Book Antiqua"/>
        </w:rPr>
        <w:t xml:space="preserve">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2 As proponentes assumem todos os custos de preparação e apresentação de suas propostas e a </w:t>
      </w:r>
      <w:r w:rsidR="0022182E" w:rsidRPr="00250D98">
        <w:rPr>
          <w:rFonts w:ascii="Book Antiqua" w:eastAsia="Book Antiqua" w:hAnsi="Book Antiqua"/>
        </w:rPr>
        <w:lastRenderedPageBreak/>
        <w:t>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8E29BD" w:rsidRDefault="008E29B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w:t>
      </w:r>
      <w:proofErr w:type="gramStart"/>
      <w:r w:rsidRPr="00250D98">
        <w:rPr>
          <w:rFonts w:ascii="Book Antiqua" w:eastAsia="Book Antiqua" w:hAnsi="Book Antiqua"/>
        </w:rPr>
        <w:t>–Termo</w:t>
      </w:r>
      <w:proofErr w:type="gramEnd"/>
      <w:r w:rsidRPr="00250D98">
        <w:rPr>
          <w:rFonts w:ascii="Book Antiqua" w:eastAsia="Book Antiqua" w:hAnsi="Book Antiqua"/>
        </w:rPr>
        <w:t xml:space="preserve">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D260CC" w:rsidRPr="00D260CC" w:rsidRDefault="00D260CC"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 xml:space="preserve">e) Anexo V - </w:t>
      </w:r>
      <w:r w:rsidRPr="00D260CC">
        <w:rPr>
          <w:rFonts w:ascii="Book Antiqua" w:eastAsia="Book Antiqua" w:hAnsi="Book Antiqua"/>
        </w:rPr>
        <w:t>Declaração de Capacidade Operativa.</w:t>
      </w:r>
    </w:p>
    <w:p w:rsidR="00233FE4" w:rsidRPr="00250D98" w:rsidRDefault="00233FE4" w:rsidP="00D75604">
      <w:pPr>
        <w:widowControl w:val="0"/>
        <w:ind w:left="0" w:right="-1"/>
        <w:rPr>
          <w:rFonts w:ascii="Book Antiqua" w:eastAsia="Book Antiqua" w:hAnsi="Book Antiqua"/>
        </w:rPr>
      </w:pPr>
    </w:p>
    <w:p w:rsidR="0022182E"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7A10A2" w:rsidRPr="00250D98" w:rsidRDefault="007A10A2" w:rsidP="00D75604">
      <w:pPr>
        <w:widowControl w:val="0"/>
        <w:ind w:left="0" w:right="-1"/>
        <w:rPr>
          <w:rFonts w:ascii="Book Antiqua" w:eastAsia="Book Antiqua" w:hAnsi="Book Antiqua"/>
        </w:rPr>
      </w:pPr>
    </w:p>
    <w:p w:rsidR="009C23F9" w:rsidRDefault="00636B4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5356B1">
        <w:rPr>
          <w:rFonts w:ascii="Book Antiqua" w:hAnsi="Book Antiqua"/>
        </w:rPr>
        <w:t xml:space="preserve">Edital elaborado de acordo com o Termo de Referência por: </w:t>
      </w:r>
      <w:r>
        <w:rPr>
          <w:rFonts w:ascii="Book Antiqua" w:hAnsi="Book Antiqua"/>
        </w:rPr>
        <w:t>Priscila Gonçalves (Escrituraria – Matrícula nº 11.388).</w:t>
      </w: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FD0976">
        <w:rPr>
          <w:rFonts w:ascii="Book Antiqua" w:eastAsia="Book Antiqua" w:hAnsi="Book Antiqua"/>
        </w:rPr>
        <w:t>15</w:t>
      </w:r>
      <w:r w:rsidR="00912D31">
        <w:rPr>
          <w:rFonts w:ascii="Book Antiqua" w:eastAsia="Book Antiqua" w:hAnsi="Book Antiqua"/>
        </w:rPr>
        <w:t xml:space="preserve"> </w:t>
      </w:r>
      <w:r w:rsidRPr="00250D98">
        <w:rPr>
          <w:rFonts w:ascii="Book Antiqua" w:eastAsia="Book Antiqua" w:hAnsi="Book Antiqua"/>
        </w:rPr>
        <w:t xml:space="preserve">de </w:t>
      </w:r>
      <w:r w:rsidR="00636B4A">
        <w:rPr>
          <w:rFonts w:ascii="Book Antiqua" w:eastAsia="Book Antiqua" w:hAnsi="Book Antiqua"/>
        </w:rPr>
        <w:t>julho</w:t>
      </w:r>
      <w:r w:rsidRPr="00250D98">
        <w:rPr>
          <w:rFonts w:ascii="Book Antiqua" w:eastAsia="Book Antiqua" w:hAnsi="Book Antiqua"/>
        </w:rPr>
        <w:t xml:space="preserve"> de </w:t>
      </w:r>
      <w:r w:rsidR="006925A9">
        <w:rPr>
          <w:rFonts w:ascii="Book Antiqua" w:eastAsia="Book Antiqua" w:hAnsi="Book Antiqua"/>
        </w:rPr>
        <w:t>2021</w:t>
      </w:r>
      <w:r w:rsidRPr="00250D98">
        <w:rPr>
          <w:rFonts w:ascii="Book Antiqua" w:eastAsia="Book Antiqua" w:hAnsi="Book Antiqua"/>
        </w:rPr>
        <w:t>.</w:t>
      </w:r>
    </w:p>
    <w:p w:rsidR="00D67F72" w:rsidRDefault="00D67F72" w:rsidP="00D75604">
      <w:pPr>
        <w:widowControl w:val="0"/>
        <w:ind w:left="0" w:right="-1"/>
        <w:jc w:val="right"/>
        <w:rPr>
          <w:rFonts w:ascii="Book Antiqua" w:eastAsia="Book Antiqua" w:hAnsi="Book Antiqua"/>
        </w:rPr>
      </w:pPr>
    </w:p>
    <w:p w:rsidR="00DC22C0" w:rsidRPr="00FB154D" w:rsidRDefault="00503035" w:rsidP="00503035">
      <w:pPr>
        <w:widowControl w:val="0"/>
        <w:autoSpaceDE w:val="0"/>
        <w:autoSpaceDN w:val="0"/>
        <w:adjustRightInd w:val="0"/>
        <w:ind w:left="0"/>
        <w:rPr>
          <w:rFonts w:ascii="Book Antiqua" w:hAnsi="Book Antiqua"/>
          <w:b/>
        </w:rPr>
      </w:pPr>
      <w:r>
        <w:rPr>
          <w:rFonts w:ascii="Book Antiqua" w:eastAsia="Book Antiqua" w:hAnsi="Book Antiqua"/>
          <w:b/>
        </w:rPr>
        <w:t xml:space="preserve">                                                          </w:t>
      </w:r>
      <w:r w:rsidR="00FD0976">
        <w:rPr>
          <w:rFonts w:ascii="Book Antiqua" w:eastAsia="Book Antiqua" w:hAnsi="Book Antiqua"/>
          <w:b/>
        </w:rPr>
        <w:t>SILVANIA JANOELO DOS SANTOS</w:t>
      </w:r>
    </w:p>
    <w:p w:rsidR="00D67F72" w:rsidRDefault="00FD0976" w:rsidP="00503035">
      <w:pPr>
        <w:widowControl w:val="0"/>
        <w:ind w:left="0" w:right="-1"/>
        <w:jc w:val="center"/>
        <w:rPr>
          <w:rFonts w:ascii="Book Antiqua" w:eastAsia="Book Antiqua" w:hAnsi="Book Antiqua"/>
        </w:rPr>
      </w:pPr>
      <w:r>
        <w:rPr>
          <w:rFonts w:ascii="Book Antiqua" w:hAnsi="Book Antiqua" w:cs="Book Antiqua"/>
        </w:rPr>
        <w:t>Secretária</w:t>
      </w:r>
      <w:r w:rsidR="00636B4A">
        <w:rPr>
          <w:rFonts w:ascii="Book Antiqua" w:hAnsi="Book Antiqua" w:cs="Book Antiqua"/>
        </w:rPr>
        <w:t xml:space="preserve"> Municipal de </w:t>
      </w:r>
      <w:r>
        <w:rPr>
          <w:rFonts w:ascii="Book Antiqua" w:hAnsi="Book Antiqua" w:cs="Book Antiqua"/>
        </w:rPr>
        <w:t>Saúde</w:t>
      </w:r>
    </w:p>
    <w:p w:rsidR="0022182E" w:rsidRPr="00250D98" w:rsidRDefault="007A10A2" w:rsidP="00503035">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22182E" w:rsidRPr="00A02B2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1B788A">
        <w:rPr>
          <w:rFonts w:ascii="Book Antiqua" w:eastAsia="Book Antiqua" w:hAnsi="Book Antiqua"/>
          <w:sz w:val="36"/>
          <w:szCs w:val="36"/>
        </w:rPr>
        <w:t>130/2021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1B788A">
        <w:rPr>
          <w:rStyle w:val="nfase"/>
          <w:rFonts w:ascii="Book Antiqua" w:eastAsia="Book Antiqua" w:hAnsi="Book Antiqua"/>
          <w:i w:val="0"/>
          <w:sz w:val="36"/>
          <w:szCs w:val="36"/>
        </w:rPr>
        <w:t>015/2021</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Pr="00A02B23" w:rsidRDefault="008B794D" w:rsidP="00846005">
      <w:pPr>
        <w:ind w:left="0" w:right="-1"/>
        <w:jc w:val="center"/>
        <w:rPr>
          <w:rFonts w:ascii="Book Antiqua" w:hAnsi="Book Antiqua"/>
          <w:b/>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proofErr w:type="gramStart"/>
      <w:r w:rsidRPr="00B57EEA">
        <w:rPr>
          <w:rFonts w:ascii="Book Antiqua" w:hAnsi="Book Antiqua"/>
        </w:rPr>
        <w:t xml:space="preserve">1.1 </w:t>
      </w:r>
      <w:r w:rsidR="00BB0674" w:rsidRPr="00F92220">
        <w:rPr>
          <w:rFonts w:ascii="Book Antiqua" w:hAnsi="Book Antiqua"/>
          <w:i/>
        </w:rPr>
        <w:t>Registro</w:t>
      </w:r>
      <w:proofErr w:type="gramEnd"/>
      <w:r w:rsidR="00BB0674" w:rsidRPr="00F92220">
        <w:rPr>
          <w:rFonts w:ascii="Book Antiqua" w:hAnsi="Book Antiqua"/>
          <w:i/>
        </w:rPr>
        <w:t xml:space="preserve"> de Preços para Continuação do Serviço de Telemedicina e Locação de Equipamentos Médicos, com Vistas á Ampliação Imediata da Cobertura Assistencial à População, em Decorrência da Pandemia Provocada Pelo COVID-19 (Novo Corona Vírus) para a Secretaria Municipal de Saúde</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B365D4" w:rsidRDefault="00B365D4" w:rsidP="00E74728">
      <w:pPr>
        <w:ind w:left="0" w:right="-1"/>
        <w:rPr>
          <w:rFonts w:ascii="Book Antiqua" w:hAnsi="Book Antiqua"/>
          <w:i/>
        </w:rPr>
      </w:pPr>
      <w:r w:rsidRPr="00E74728">
        <w:rPr>
          <w:rFonts w:ascii="Book Antiqua" w:hAnsi="Book Antiqua"/>
          <w:i/>
        </w:rPr>
        <w:t>Tabela 1:</w:t>
      </w:r>
    </w:p>
    <w:tbl>
      <w:tblPr>
        <w:tblStyle w:val="Tabelacomgrade"/>
        <w:tblW w:w="10344" w:type="dxa"/>
        <w:jc w:val="center"/>
        <w:tblInd w:w="-851" w:type="dxa"/>
        <w:tblLook w:val="04A0"/>
      </w:tblPr>
      <w:tblGrid>
        <w:gridCol w:w="1130"/>
        <w:gridCol w:w="6804"/>
        <w:gridCol w:w="2410"/>
      </w:tblGrid>
      <w:tr w:rsidR="00BB0674" w:rsidRPr="00F11F06" w:rsidTr="00BB0674">
        <w:trPr>
          <w:jc w:val="center"/>
        </w:trPr>
        <w:tc>
          <w:tcPr>
            <w:tcW w:w="1130" w:type="dxa"/>
            <w:shd w:val="clear" w:color="auto" w:fill="F2F2F2" w:themeFill="background1" w:themeFillShade="F2"/>
          </w:tcPr>
          <w:p w:rsidR="00BB0674" w:rsidRPr="00BB0674" w:rsidRDefault="00BB0674" w:rsidP="00BB0674">
            <w:pPr>
              <w:jc w:val="center"/>
              <w:rPr>
                <w:rFonts w:ascii="Book Antiqua" w:hAnsi="Book Antiqua"/>
                <w:b/>
              </w:rPr>
            </w:pPr>
            <w:r w:rsidRPr="00BB0674">
              <w:rPr>
                <w:rFonts w:ascii="Book Antiqua" w:hAnsi="Book Antiqua"/>
                <w:b/>
              </w:rPr>
              <w:t>Item</w:t>
            </w:r>
          </w:p>
        </w:tc>
        <w:tc>
          <w:tcPr>
            <w:tcW w:w="6804" w:type="dxa"/>
            <w:shd w:val="clear" w:color="auto" w:fill="F2F2F2" w:themeFill="background1" w:themeFillShade="F2"/>
          </w:tcPr>
          <w:p w:rsidR="00BB0674" w:rsidRPr="00BB0674" w:rsidRDefault="00BB0674" w:rsidP="00BB0674">
            <w:pPr>
              <w:jc w:val="center"/>
              <w:rPr>
                <w:rFonts w:ascii="Book Antiqua" w:hAnsi="Book Antiqua"/>
                <w:b/>
              </w:rPr>
            </w:pPr>
            <w:r w:rsidRPr="00BB0674">
              <w:rPr>
                <w:rFonts w:ascii="Book Antiqua" w:hAnsi="Book Antiqua"/>
                <w:b/>
              </w:rPr>
              <w:t>Descrição</w:t>
            </w:r>
          </w:p>
        </w:tc>
        <w:tc>
          <w:tcPr>
            <w:tcW w:w="2410" w:type="dxa"/>
            <w:shd w:val="clear" w:color="auto" w:fill="F2F2F2" w:themeFill="background1" w:themeFillShade="F2"/>
          </w:tcPr>
          <w:p w:rsidR="00BB0674" w:rsidRPr="00BB0674" w:rsidRDefault="00BB0674" w:rsidP="00BB0674">
            <w:pPr>
              <w:jc w:val="center"/>
              <w:rPr>
                <w:rFonts w:ascii="Book Antiqua" w:hAnsi="Book Antiqua"/>
                <w:b/>
              </w:rPr>
            </w:pPr>
            <w:r w:rsidRPr="00BB0674">
              <w:rPr>
                <w:rFonts w:ascii="Book Antiqua" w:hAnsi="Book Antiqua"/>
                <w:b/>
              </w:rPr>
              <w:t>Quantidade</w:t>
            </w:r>
          </w:p>
        </w:tc>
      </w:tr>
      <w:tr w:rsidR="00BB0674" w:rsidRPr="00F11F06" w:rsidTr="00BB0674">
        <w:trPr>
          <w:trHeight w:val="1315"/>
          <w:jc w:val="center"/>
        </w:trPr>
        <w:tc>
          <w:tcPr>
            <w:tcW w:w="1130" w:type="dxa"/>
            <w:shd w:val="clear" w:color="auto" w:fill="F2F2F2" w:themeFill="background1" w:themeFillShade="F2"/>
            <w:vAlign w:val="center"/>
          </w:tcPr>
          <w:p w:rsidR="00BB0674" w:rsidRPr="00F11F06" w:rsidRDefault="00BB0674" w:rsidP="00BB0674">
            <w:pPr>
              <w:ind w:right="-104"/>
              <w:jc w:val="center"/>
              <w:rPr>
                <w:rFonts w:ascii="Book Antiqua" w:hAnsi="Book Antiqua"/>
                <w:b/>
                <w:sz w:val="22"/>
                <w:szCs w:val="22"/>
              </w:rPr>
            </w:pPr>
            <w:r>
              <w:rPr>
                <w:rFonts w:ascii="Book Antiqua" w:hAnsi="Book Antiqua"/>
                <w:b/>
                <w:sz w:val="22"/>
                <w:szCs w:val="22"/>
              </w:rPr>
              <w:t xml:space="preserve">           0</w:t>
            </w:r>
            <w:r w:rsidRPr="00F11F06">
              <w:rPr>
                <w:rFonts w:ascii="Book Antiqua" w:hAnsi="Book Antiqua"/>
                <w:b/>
                <w:sz w:val="22"/>
                <w:szCs w:val="22"/>
              </w:rPr>
              <w:t>1</w:t>
            </w:r>
          </w:p>
        </w:tc>
        <w:tc>
          <w:tcPr>
            <w:tcW w:w="6804" w:type="dxa"/>
          </w:tcPr>
          <w:p w:rsidR="003B39B6" w:rsidRPr="003B39B6" w:rsidRDefault="003B39B6" w:rsidP="00BB0674">
            <w:pPr>
              <w:ind w:left="-34" w:right="-41"/>
              <w:rPr>
                <w:rFonts w:ascii="Book Antiqua" w:hAnsi="Book Antiqua"/>
                <w:b/>
                <w:sz w:val="22"/>
                <w:szCs w:val="22"/>
              </w:rPr>
            </w:pPr>
            <w:r w:rsidRPr="003B39B6">
              <w:rPr>
                <w:rFonts w:ascii="Book Antiqua" w:hAnsi="Book Antiqua"/>
                <w:b/>
                <w:sz w:val="22"/>
                <w:szCs w:val="22"/>
              </w:rPr>
              <w:t>Diária(s)</w:t>
            </w:r>
          </w:p>
          <w:p w:rsidR="00BB0674" w:rsidRPr="00F11F06" w:rsidRDefault="00BB0674" w:rsidP="00BB0674">
            <w:pPr>
              <w:ind w:left="-34" w:right="-41"/>
              <w:rPr>
                <w:rFonts w:ascii="Book Antiqua" w:hAnsi="Book Antiqua"/>
                <w:sz w:val="22"/>
                <w:szCs w:val="22"/>
              </w:rPr>
            </w:pPr>
            <w:r w:rsidRPr="00F11F06">
              <w:rPr>
                <w:rFonts w:ascii="Book Antiqua" w:hAnsi="Book Antiqua"/>
                <w:sz w:val="22"/>
                <w:szCs w:val="22"/>
              </w:rPr>
              <w:t xml:space="preserve">Serviço de monitoramento e atendimento virtual (Telemedicina) de pacientes em isolamento social, com sintomas leves, em decorrência da COVID-19. No mínimo, de </w:t>
            </w:r>
            <w:proofErr w:type="gramStart"/>
            <w:r w:rsidRPr="00F11F06">
              <w:rPr>
                <w:rFonts w:ascii="Book Antiqua" w:hAnsi="Book Antiqua"/>
                <w:sz w:val="22"/>
                <w:szCs w:val="22"/>
              </w:rPr>
              <w:t>1</w:t>
            </w:r>
            <w:proofErr w:type="gramEnd"/>
            <w:r w:rsidRPr="00F11F06">
              <w:rPr>
                <w:rFonts w:ascii="Book Antiqua" w:hAnsi="Book Antiqua"/>
                <w:sz w:val="22"/>
                <w:szCs w:val="22"/>
              </w:rPr>
              <w:t xml:space="preserve"> (um) contato diário por meio de comunicação, ativa e/ou passiva, de profissionais da enfermagem. Valor por diária de atendimento para cada paciente.</w:t>
            </w:r>
          </w:p>
        </w:tc>
        <w:tc>
          <w:tcPr>
            <w:tcW w:w="2410" w:type="dxa"/>
            <w:vAlign w:val="center"/>
          </w:tcPr>
          <w:p w:rsidR="00BB0674" w:rsidRPr="00F11F06" w:rsidRDefault="00E80A33" w:rsidP="00BB0674">
            <w:pPr>
              <w:jc w:val="center"/>
              <w:rPr>
                <w:rFonts w:ascii="Book Antiqua" w:hAnsi="Book Antiqua"/>
                <w:b/>
                <w:sz w:val="22"/>
                <w:szCs w:val="22"/>
              </w:rPr>
            </w:pPr>
            <w:r>
              <w:rPr>
                <w:rFonts w:ascii="Book Antiqua" w:hAnsi="Book Antiqua"/>
                <w:b/>
                <w:sz w:val="22"/>
                <w:szCs w:val="22"/>
              </w:rPr>
              <w:t>1.000</w:t>
            </w:r>
          </w:p>
        </w:tc>
      </w:tr>
      <w:tr w:rsidR="00BB0674" w:rsidRPr="00F11F06" w:rsidTr="00BB0674">
        <w:trPr>
          <w:trHeight w:val="2086"/>
          <w:jc w:val="center"/>
        </w:trPr>
        <w:tc>
          <w:tcPr>
            <w:tcW w:w="1130" w:type="dxa"/>
            <w:shd w:val="clear" w:color="auto" w:fill="F2F2F2" w:themeFill="background1" w:themeFillShade="F2"/>
            <w:vAlign w:val="center"/>
          </w:tcPr>
          <w:p w:rsidR="00BB0674" w:rsidRPr="00F11F06" w:rsidRDefault="00BB0674" w:rsidP="00BB0674">
            <w:pPr>
              <w:ind w:right="-104"/>
              <w:jc w:val="center"/>
              <w:rPr>
                <w:rFonts w:ascii="Book Antiqua" w:hAnsi="Book Antiqua"/>
                <w:b/>
                <w:sz w:val="22"/>
                <w:szCs w:val="22"/>
              </w:rPr>
            </w:pPr>
            <w:r>
              <w:rPr>
                <w:rFonts w:ascii="Book Antiqua" w:hAnsi="Book Antiqua"/>
                <w:b/>
                <w:sz w:val="22"/>
                <w:szCs w:val="22"/>
              </w:rPr>
              <w:t xml:space="preserve">          0</w:t>
            </w:r>
            <w:r w:rsidRPr="00F11F06">
              <w:rPr>
                <w:rFonts w:ascii="Book Antiqua" w:hAnsi="Book Antiqua"/>
                <w:b/>
                <w:sz w:val="22"/>
                <w:szCs w:val="22"/>
              </w:rPr>
              <w:t>2</w:t>
            </w:r>
          </w:p>
        </w:tc>
        <w:tc>
          <w:tcPr>
            <w:tcW w:w="6804" w:type="dxa"/>
          </w:tcPr>
          <w:p w:rsidR="003B39B6" w:rsidRPr="003B39B6" w:rsidRDefault="003B39B6" w:rsidP="003B39B6">
            <w:pPr>
              <w:ind w:left="-34" w:right="-41"/>
              <w:rPr>
                <w:rFonts w:ascii="Book Antiqua" w:hAnsi="Book Antiqua"/>
                <w:b/>
                <w:sz w:val="22"/>
                <w:szCs w:val="22"/>
              </w:rPr>
            </w:pPr>
            <w:r w:rsidRPr="003B39B6">
              <w:rPr>
                <w:rFonts w:ascii="Book Antiqua" w:hAnsi="Book Antiqua"/>
                <w:b/>
                <w:sz w:val="22"/>
                <w:szCs w:val="22"/>
              </w:rPr>
              <w:t>Diária(s)</w:t>
            </w:r>
          </w:p>
          <w:p w:rsidR="00BB0674" w:rsidRPr="00F11F06" w:rsidRDefault="00BB0674" w:rsidP="00BB0674">
            <w:pPr>
              <w:ind w:left="-34" w:right="-41"/>
              <w:rPr>
                <w:rFonts w:ascii="Book Antiqua" w:hAnsi="Book Antiqua"/>
                <w:sz w:val="22"/>
                <w:szCs w:val="22"/>
              </w:rPr>
            </w:pPr>
            <w:r w:rsidRPr="00F11F06">
              <w:rPr>
                <w:rFonts w:ascii="Book Antiqua" w:hAnsi="Book Antiqua"/>
                <w:sz w:val="22"/>
                <w:szCs w:val="22"/>
              </w:rPr>
              <w:t xml:space="preserve">Serviço de monitoramento e atendimento virtual (Telemedicina) de pacientes em isolamento social, com sintomas moderados, em decorrência da COVID-19. No mínimo, de </w:t>
            </w:r>
            <w:proofErr w:type="gramStart"/>
            <w:r w:rsidRPr="00F11F06">
              <w:rPr>
                <w:rFonts w:ascii="Book Antiqua" w:hAnsi="Book Antiqua"/>
                <w:sz w:val="22"/>
                <w:szCs w:val="22"/>
              </w:rPr>
              <w:t>3</w:t>
            </w:r>
            <w:proofErr w:type="gramEnd"/>
            <w:r w:rsidRPr="00F11F06">
              <w:rPr>
                <w:rFonts w:ascii="Book Antiqua" w:hAnsi="Book Antiqua"/>
                <w:sz w:val="22"/>
                <w:szCs w:val="22"/>
              </w:rPr>
              <w:t xml:space="preserve"> (três) contatos diários por meio de comunicação, ativa e/ou passiva, de profissionais médicos, juntamente com locação do kit de equipamentos médicos com 1 (um) Oxímetro digital, 1 (um) aparelho de pressão automático e 1 (um) termômetro digital. Valor por diária de atendimento para cada paciente.</w:t>
            </w:r>
          </w:p>
        </w:tc>
        <w:tc>
          <w:tcPr>
            <w:tcW w:w="2410" w:type="dxa"/>
            <w:vAlign w:val="center"/>
          </w:tcPr>
          <w:p w:rsidR="00BB0674" w:rsidRPr="00F11F06" w:rsidRDefault="00E80A33" w:rsidP="00BB0674">
            <w:pPr>
              <w:ind w:left="-34" w:right="-41"/>
              <w:jc w:val="center"/>
              <w:rPr>
                <w:rFonts w:ascii="Book Antiqua" w:hAnsi="Book Antiqua"/>
                <w:b/>
                <w:sz w:val="22"/>
                <w:szCs w:val="22"/>
              </w:rPr>
            </w:pPr>
            <w:r>
              <w:rPr>
                <w:rFonts w:ascii="Book Antiqua" w:hAnsi="Book Antiqua"/>
                <w:b/>
                <w:sz w:val="22"/>
                <w:szCs w:val="22"/>
              </w:rPr>
              <w:t>7.500</w:t>
            </w:r>
          </w:p>
        </w:tc>
      </w:tr>
    </w:tbl>
    <w:p w:rsidR="00FA66E2" w:rsidRDefault="00FA66E2" w:rsidP="00E74728">
      <w:pPr>
        <w:ind w:left="0" w:right="-1"/>
        <w:rPr>
          <w:rFonts w:ascii="Book Antiqua" w:hAnsi="Book Antiqua"/>
        </w:rPr>
      </w:pPr>
    </w:p>
    <w:p w:rsidR="00BB0674" w:rsidRDefault="00155001" w:rsidP="00155001">
      <w:pPr>
        <w:ind w:left="0" w:right="-2"/>
        <w:rPr>
          <w:rFonts w:ascii="Book Antiqua" w:hAnsi="Book Antiqua"/>
          <w:bCs/>
          <w:iCs/>
        </w:rPr>
      </w:pPr>
      <w:r>
        <w:rPr>
          <w:rFonts w:ascii="Book Antiqua" w:hAnsi="Book Antiqua"/>
          <w:bCs/>
          <w:iCs/>
        </w:rPr>
        <w:t xml:space="preserve">1.2 </w:t>
      </w:r>
      <w:r w:rsidR="00BB0674" w:rsidRPr="00F11F06">
        <w:rPr>
          <w:rFonts w:ascii="Book Antiqua" w:hAnsi="Book Antiqua"/>
          <w:bCs/>
          <w:iCs/>
        </w:rPr>
        <w:t>Havendo necessidade de uso de medicamentos, os mesmos deverão ser entregues no prazo máximo de 06 (seis) horas, a contar da solicitação por parte da Secretaria de Saúde.</w:t>
      </w:r>
    </w:p>
    <w:p w:rsidR="00BB0674" w:rsidRDefault="00155001" w:rsidP="00155001">
      <w:pPr>
        <w:ind w:left="0" w:right="-2"/>
        <w:rPr>
          <w:rFonts w:ascii="Book Antiqua" w:hAnsi="Book Antiqua"/>
          <w:bCs/>
          <w:iCs/>
        </w:rPr>
      </w:pPr>
      <w:r>
        <w:rPr>
          <w:rFonts w:ascii="Book Antiqua" w:hAnsi="Book Antiqua"/>
          <w:bCs/>
          <w:iCs/>
        </w:rPr>
        <w:t xml:space="preserve">1.3 </w:t>
      </w:r>
      <w:r w:rsidR="00BB0674" w:rsidRPr="00F11F06">
        <w:rPr>
          <w:rFonts w:ascii="Book Antiqua" w:hAnsi="Book Antiqua"/>
          <w:bCs/>
          <w:iCs/>
        </w:rPr>
        <w:t>Os atendimentos deverão ser realizados 24 (vinte quatro) horas por dia, nos dias de semana, finais de semana e feriados.</w:t>
      </w:r>
    </w:p>
    <w:p w:rsidR="00BB0674" w:rsidRDefault="00155001" w:rsidP="00155001">
      <w:pPr>
        <w:ind w:left="0" w:right="-2"/>
        <w:rPr>
          <w:rFonts w:ascii="Book Antiqua" w:hAnsi="Book Antiqua"/>
          <w:bCs/>
          <w:iCs/>
        </w:rPr>
      </w:pPr>
      <w:r>
        <w:rPr>
          <w:rFonts w:ascii="Book Antiqua" w:hAnsi="Book Antiqua"/>
          <w:bCs/>
          <w:iCs/>
        </w:rPr>
        <w:t xml:space="preserve">1.4 </w:t>
      </w:r>
      <w:r w:rsidR="00BB0674" w:rsidRPr="00F11F06">
        <w:rPr>
          <w:rFonts w:ascii="Book Antiqua" w:hAnsi="Book Antiqua"/>
          <w:bCs/>
          <w:iCs/>
        </w:rPr>
        <w:t xml:space="preserve">Os kits deverão ser entregues no prazo máximo de 06 (seis) horas, a contar da solicitação por parte da Secretaria </w:t>
      </w:r>
      <w:r>
        <w:rPr>
          <w:rFonts w:ascii="Book Antiqua" w:hAnsi="Book Antiqua"/>
          <w:bCs/>
          <w:iCs/>
        </w:rPr>
        <w:t xml:space="preserve">Municipal </w:t>
      </w:r>
      <w:r w:rsidR="00BB0674" w:rsidRPr="00F11F06">
        <w:rPr>
          <w:rFonts w:ascii="Book Antiqua" w:hAnsi="Book Antiqua"/>
          <w:bCs/>
          <w:iCs/>
        </w:rPr>
        <w:t>de Saúde.</w:t>
      </w:r>
    </w:p>
    <w:p w:rsidR="00BB0674" w:rsidRDefault="00155001" w:rsidP="00155001">
      <w:pPr>
        <w:ind w:left="0" w:right="-2"/>
        <w:rPr>
          <w:rFonts w:ascii="Book Antiqua" w:hAnsi="Book Antiqua"/>
        </w:rPr>
      </w:pPr>
      <w:r>
        <w:rPr>
          <w:rFonts w:ascii="Book Antiqua" w:hAnsi="Book Antiqua"/>
        </w:rPr>
        <w:t xml:space="preserve">1.5 </w:t>
      </w:r>
      <w:r w:rsidR="00BB0674" w:rsidRPr="00F11F06">
        <w:rPr>
          <w:rFonts w:ascii="Book Antiqua" w:hAnsi="Book Antiqua"/>
        </w:rPr>
        <w:t xml:space="preserve">Não </w:t>
      </w:r>
      <w:proofErr w:type="gramStart"/>
      <w:r w:rsidRPr="00F11F06">
        <w:rPr>
          <w:rFonts w:ascii="Book Antiqua" w:hAnsi="Book Antiqua"/>
        </w:rPr>
        <w:t>será</w:t>
      </w:r>
      <w:proofErr w:type="gramEnd"/>
      <w:r w:rsidR="00BB0674" w:rsidRPr="00F11F06">
        <w:rPr>
          <w:rFonts w:ascii="Book Antiqua" w:hAnsi="Book Antiqua"/>
        </w:rPr>
        <w:t xml:space="preserve"> </w:t>
      </w:r>
      <w:r w:rsidRPr="00F11F06">
        <w:rPr>
          <w:rFonts w:ascii="Book Antiqua" w:hAnsi="Book Antiqua"/>
        </w:rPr>
        <w:t>realizado</w:t>
      </w:r>
      <w:r w:rsidR="00BB0674" w:rsidRPr="00F11F06">
        <w:rPr>
          <w:rFonts w:ascii="Book Antiqua" w:hAnsi="Book Antiqua"/>
        </w:rPr>
        <w:t xml:space="preserve"> o pagamento de diárias dos pacientes internados ou não localizados.</w:t>
      </w:r>
    </w:p>
    <w:p w:rsidR="00BB0674" w:rsidRDefault="009474F5" w:rsidP="00155001">
      <w:pPr>
        <w:ind w:left="0" w:right="-2"/>
        <w:rPr>
          <w:rFonts w:ascii="Book Antiqua" w:hAnsi="Book Antiqua"/>
        </w:rPr>
      </w:pPr>
      <w:r>
        <w:rPr>
          <w:rFonts w:ascii="Book Antiqua" w:hAnsi="Book Antiqua"/>
        </w:rPr>
        <w:t>1.6</w:t>
      </w:r>
      <w:r w:rsidR="0076295D">
        <w:rPr>
          <w:rFonts w:ascii="Book Antiqua" w:hAnsi="Book Antiqua"/>
        </w:rPr>
        <w:t xml:space="preserve"> </w:t>
      </w:r>
      <w:r w:rsidR="00BB0674" w:rsidRPr="00F11F06">
        <w:rPr>
          <w:rFonts w:ascii="Book Antiqua" w:hAnsi="Book Antiqua"/>
        </w:rPr>
        <w:t>A entrega do kit dos equipamentos médicos e todos os atendimentos</w:t>
      </w:r>
      <w:r w:rsidR="00155001" w:rsidRPr="00F11F06">
        <w:rPr>
          <w:rFonts w:ascii="Book Antiqua" w:hAnsi="Book Antiqua"/>
        </w:rPr>
        <w:t xml:space="preserve"> deverão</w:t>
      </w:r>
      <w:r w:rsidR="00BB0674" w:rsidRPr="00F11F06">
        <w:rPr>
          <w:rFonts w:ascii="Book Antiqua" w:hAnsi="Book Antiqua"/>
        </w:rPr>
        <w:t xml:space="preserve"> ser registrados em prontuário eletrônico indicado pela Secretaria de Saúde.</w:t>
      </w:r>
    </w:p>
    <w:p w:rsidR="00BB0674" w:rsidRDefault="009474F5" w:rsidP="00155001">
      <w:pPr>
        <w:ind w:left="0" w:right="-2"/>
        <w:rPr>
          <w:rFonts w:ascii="Book Antiqua" w:hAnsi="Book Antiqua"/>
        </w:rPr>
      </w:pPr>
      <w:r>
        <w:rPr>
          <w:rFonts w:ascii="Book Antiqua" w:hAnsi="Book Antiqua"/>
        </w:rPr>
        <w:t>1.7</w:t>
      </w:r>
      <w:r w:rsidR="0076295D">
        <w:rPr>
          <w:rFonts w:ascii="Book Antiqua" w:hAnsi="Book Antiqua"/>
        </w:rPr>
        <w:t xml:space="preserve"> </w:t>
      </w:r>
      <w:r w:rsidR="00BB0674" w:rsidRPr="00F11F06">
        <w:rPr>
          <w:rFonts w:ascii="Book Antiqua" w:hAnsi="Book Antiqua"/>
        </w:rPr>
        <w:t xml:space="preserve">A Secretaria de Saúde indicará o modelo de relatório apresentado no mês </w:t>
      </w:r>
      <w:r w:rsidR="00155001" w:rsidRPr="00F11F06">
        <w:rPr>
          <w:rFonts w:ascii="Book Antiqua" w:hAnsi="Book Antiqua"/>
        </w:rPr>
        <w:t>subseqüente</w:t>
      </w:r>
      <w:r w:rsidR="00BB0674" w:rsidRPr="00F11F06">
        <w:rPr>
          <w:rFonts w:ascii="Book Antiqua" w:hAnsi="Book Antiqua"/>
        </w:rPr>
        <w:t xml:space="preserve"> </w:t>
      </w:r>
      <w:r w:rsidR="0076295D" w:rsidRPr="00F11F06">
        <w:rPr>
          <w:rFonts w:ascii="Book Antiqua" w:hAnsi="Book Antiqua"/>
        </w:rPr>
        <w:t>à</w:t>
      </w:r>
      <w:r w:rsidR="00BB0674" w:rsidRPr="00F11F06">
        <w:rPr>
          <w:rFonts w:ascii="Book Antiqua" w:hAnsi="Book Antiqua"/>
        </w:rPr>
        <w:t xml:space="preserve"> prestação dos serviços.</w:t>
      </w:r>
    </w:p>
    <w:p w:rsidR="00BB0674" w:rsidRDefault="009474F5" w:rsidP="00155001">
      <w:pPr>
        <w:ind w:left="0" w:right="-2"/>
        <w:rPr>
          <w:rFonts w:ascii="Book Antiqua" w:hAnsi="Book Antiqua"/>
        </w:rPr>
      </w:pPr>
      <w:r>
        <w:rPr>
          <w:rFonts w:ascii="Book Antiqua" w:hAnsi="Book Antiqua"/>
        </w:rPr>
        <w:t>1.8</w:t>
      </w:r>
      <w:r w:rsidR="0076295D">
        <w:rPr>
          <w:rFonts w:ascii="Book Antiqua" w:hAnsi="Book Antiqua"/>
        </w:rPr>
        <w:t xml:space="preserve"> </w:t>
      </w:r>
      <w:r w:rsidR="00BB0674" w:rsidRPr="00F11F06">
        <w:rPr>
          <w:rFonts w:ascii="Book Antiqua" w:hAnsi="Book Antiqua"/>
        </w:rPr>
        <w:t>A Secretaria de Saúde não se responsabiliza pela localização do paciente, somente disponibiliza as informações de residência e/ou isolamento.</w:t>
      </w:r>
    </w:p>
    <w:p w:rsidR="00BB0674" w:rsidRPr="00F11F06" w:rsidRDefault="009474F5" w:rsidP="00155001">
      <w:pPr>
        <w:ind w:left="0" w:right="-2"/>
        <w:rPr>
          <w:rFonts w:ascii="Book Antiqua" w:hAnsi="Book Antiqua"/>
          <w:b/>
        </w:rPr>
      </w:pPr>
      <w:r>
        <w:rPr>
          <w:rFonts w:ascii="Book Antiqua" w:hAnsi="Book Antiqua"/>
        </w:rPr>
        <w:t>1.9</w:t>
      </w:r>
      <w:r w:rsidR="0076295D">
        <w:rPr>
          <w:rFonts w:ascii="Book Antiqua" w:hAnsi="Book Antiqua"/>
        </w:rPr>
        <w:t xml:space="preserve"> </w:t>
      </w:r>
      <w:r w:rsidR="00BB0674" w:rsidRPr="00F11F06">
        <w:rPr>
          <w:rFonts w:ascii="Book Antiqua" w:hAnsi="Book Antiqua"/>
        </w:rPr>
        <w:t xml:space="preserve">Deverão ser adotados os procedimentos em conformidade com as </w:t>
      </w:r>
      <w:r w:rsidR="00BB0674" w:rsidRPr="00F11F06">
        <w:rPr>
          <w:rFonts w:ascii="Book Antiqua" w:hAnsi="Book Antiqua"/>
          <w:b/>
        </w:rPr>
        <w:t>RECOMENDAÇÕES DE MANEJO E TRATAMENTO AMBULATORIAL DA INFECÇÃO POR COVID-19</w:t>
      </w:r>
      <w:r w:rsidR="00BB0674" w:rsidRPr="00F11F06">
        <w:rPr>
          <w:rFonts w:ascii="Book Antiqua" w:hAnsi="Book Antiqua"/>
        </w:rPr>
        <w:t xml:space="preserve"> em Unidades de Saúde do município de Gaspar </w:t>
      </w:r>
      <w:r w:rsidR="00BB0674" w:rsidRPr="00A368D1">
        <w:rPr>
          <w:rFonts w:ascii="Book Antiqua" w:hAnsi="Book Antiqua"/>
        </w:rPr>
        <w:t>(Anexo I</w:t>
      </w:r>
      <w:r w:rsidR="0076295D" w:rsidRPr="00A368D1">
        <w:rPr>
          <w:rFonts w:ascii="Book Antiqua" w:hAnsi="Book Antiqua"/>
        </w:rPr>
        <w:t xml:space="preserve"> – Termo de Referência “A”</w:t>
      </w:r>
      <w:r w:rsidR="00BB0674" w:rsidRPr="00A368D1">
        <w:rPr>
          <w:rFonts w:ascii="Book Antiqua" w:hAnsi="Book Antiqua"/>
        </w:rPr>
        <w:t>)</w:t>
      </w:r>
      <w:r w:rsidR="00BB0674" w:rsidRPr="00A368D1">
        <w:rPr>
          <w:rFonts w:ascii="Book Antiqua" w:hAnsi="Book Antiqua"/>
          <w:b/>
        </w:rPr>
        <w:t>,</w:t>
      </w:r>
      <w:r w:rsidR="00BB0674" w:rsidRPr="00F11F06">
        <w:rPr>
          <w:rFonts w:ascii="Book Antiqua" w:hAnsi="Book Antiqua"/>
          <w:b/>
        </w:rPr>
        <w:t xml:space="preserve"> </w:t>
      </w:r>
      <w:r w:rsidR="00BB0674" w:rsidRPr="00F11F06">
        <w:rPr>
          <w:rFonts w:ascii="Book Antiqua" w:hAnsi="Book Antiqua"/>
        </w:rPr>
        <w:t>sendo que,</w:t>
      </w:r>
      <w:r w:rsidR="00BB0674" w:rsidRPr="00F11F06">
        <w:rPr>
          <w:rFonts w:ascii="Book Antiqua" w:hAnsi="Book Antiqua"/>
          <w:b/>
        </w:rPr>
        <w:t xml:space="preserve"> </w:t>
      </w:r>
      <w:r w:rsidR="00BB0674" w:rsidRPr="00F11F06">
        <w:rPr>
          <w:rFonts w:ascii="Book Antiqua" w:hAnsi="Book Antiqua"/>
        </w:rPr>
        <w:t>em caso de uso/prescrição de medicações, estando estas disponíveis na Secretaria de Saúde, deverá o contratado realizar a busca e entrega aos pacientes</w:t>
      </w:r>
      <w:r w:rsidR="00BB0674" w:rsidRPr="00F11F06">
        <w:rPr>
          <w:rFonts w:ascii="Book Antiqua" w:hAnsi="Book Antiqua"/>
          <w:b/>
        </w:rPr>
        <w:t xml:space="preserve">. No caso de não houver disponível junto a Secretaria de Saúde, </w:t>
      </w:r>
      <w:r w:rsidR="00BB0674" w:rsidRPr="00F11F06">
        <w:rPr>
          <w:rFonts w:ascii="Book Antiqua" w:hAnsi="Book Antiqua"/>
          <w:b/>
        </w:rPr>
        <w:lastRenderedPageBreak/>
        <w:t xml:space="preserve">ficará a cargo do contratado o fornecimento e entrega das medicações, devendo está realizar-se num prazo máximo de </w:t>
      </w:r>
      <w:proofErr w:type="gramStart"/>
      <w:r w:rsidR="00BB0674" w:rsidRPr="00F11F06">
        <w:rPr>
          <w:rFonts w:ascii="Book Antiqua" w:hAnsi="Book Antiqua"/>
          <w:b/>
        </w:rPr>
        <w:t>6</w:t>
      </w:r>
      <w:proofErr w:type="gramEnd"/>
      <w:r w:rsidR="00BB0674" w:rsidRPr="00F11F06">
        <w:rPr>
          <w:rFonts w:ascii="Book Antiqua" w:hAnsi="Book Antiqua"/>
          <w:b/>
        </w:rPr>
        <w:t xml:space="preserve"> (seis) horas a contar do atendimento.</w:t>
      </w:r>
    </w:p>
    <w:p w:rsidR="00BB0674" w:rsidRPr="00F11F06" w:rsidRDefault="00BB0674" w:rsidP="00BB0674">
      <w:pPr>
        <w:ind w:left="-851" w:right="-994"/>
        <w:rPr>
          <w:rFonts w:ascii="Book Antiqua" w:hAnsi="Book Antiqua"/>
          <w:b/>
        </w:rPr>
      </w:pPr>
    </w:p>
    <w:p w:rsidR="00BB0674" w:rsidRDefault="00BB0674" w:rsidP="00BB0674">
      <w:pPr>
        <w:ind w:left="0" w:right="-1"/>
        <w:rPr>
          <w:rFonts w:ascii="Book Antiqua" w:hAnsi="Book Antiqua"/>
        </w:rPr>
      </w:pPr>
      <w:r w:rsidRPr="00F11F06">
        <w:rPr>
          <w:rFonts w:ascii="Book Antiqua" w:hAnsi="Book Antiqua"/>
          <w:b/>
        </w:rPr>
        <w:t xml:space="preserve">Observação: </w:t>
      </w:r>
      <w:r w:rsidRPr="00F11F06">
        <w:rPr>
          <w:rFonts w:ascii="Book Antiqua" w:hAnsi="Book Antiqua"/>
        </w:rPr>
        <w:t xml:space="preserve">Os itens da </w:t>
      </w:r>
      <w:r w:rsidRPr="0076295D">
        <w:rPr>
          <w:rFonts w:ascii="Book Antiqua" w:hAnsi="Book Antiqua"/>
          <w:i/>
        </w:rPr>
        <w:t>Tabela 1</w:t>
      </w:r>
      <w:r w:rsidRPr="00F11F06">
        <w:rPr>
          <w:rFonts w:ascii="Book Antiqua" w:hAnsi="Book Antiqua"/>
        </w:rPr>
        <w:t xml:space="preserve"> deverão ser executados por um único prestador, para uma melhor análise do quadro clínico e uma melhor organização do serviço. Assim, evita-se que o paciente fique num limbo entre os prestadores e sem o devido atendimento de qualidade. Uma única equipe participar de todo período de isolamento</w:t>
      </w:r>
      <w:r w:rsidR="0076295D" w:rsidRPr="00F11F06">
        <w:rPr>
          <w:rFonts w:ascii="Book Antiqua" w:hAnsi="Book Antiqua"/>
        </w:rPr>
        <w:t xml:space="preserve"> torna</w:t>
      </w:r>
      <w:r w:rsidRPr="00F11F06">
        <w:rPr>
          <w:rFonts w:ascii="Book Antiqua" w:hAnsi="Book Antiqua"/>
        </w:rPr>
        <w:t xml:space="preserve"> mais eficiente a escolha da condução do tratamento, elevando significativamente a probabilidade de melhora do paciente.</w:t>
      </w:r>
    </w:p>
    <w:p w:rsidR="00BB0674" w:rsidRDefault="00BB0674" w:rsidP="00E74728">
      <w:pPr>
        <w:ind w:left="0" w:right="-1"/>
        <w:rPr>
          <w:rFonts w:ascii="Book Antiqua" w:hAnsi="Book Antiqua"/>
        </w:rPr>
      </w:pP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eastAsia="Book Antiqua" w:hAnsi="Book Antiqua"/>
          <w:b/>
        </w:rPr>
      </w:pPr>
      <w:r>
        <w:rPr>
          <w:rFonts w:ascii="Book Antiqua" w:eastAsia="Book Antiqua" w:hAnsi="Book Antiqua"/>
          <w:b/>
        </w:rPr>
        <w:t>2. QUALIFICAÇÃO TÉCNICA:</w:t>
      </w: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olor w:val="000000"/>
          <w:shd w:val="clear" w:color="auto" w:fill="FFFFFF"/>
        </w:rPr>
      </w:pPr>
      <w:proofErr w:type="gramStart"/>
      <w:r>
        <w:rPr>
          <w:rFonts w:ascii="Book Antiqua" w:eastAsia="Book Antiqua" w:hAnsi="Book Antiqua"/>
        </w:rPr>
        <w:t xml:space="preserve">2.1 </w:t>
      </w:r>
      <w:r w:rsidRPr="003709E2">
        <w:rPr>
          <w:rFonts w:ascii="Book Antiqua" w:hAnsi="Book Antiqua"/>
          <w:color w:val="000000"/>
          <w:shd w:val="clear" w:color="auto" w:fill="FFFFFF"/>
        </w:rPr>
        <w:t>Comprovação</w:t>
      </w:r>
      <w:proofErr w:type="gramEnd"/>
      <w:r w:rsidRPr="003709E2">
        <w:rPr>
          <w:rFonts w:ascii="Book Antiqua" w:hAnsi="Book Antiqua"/>
          <w:color w:val="000000"/>
          <w:shd w:val="clear" w:color="auto" w:fill="FFFFFF"/>
        </w:rPr>
        <w:t xml:space="preserve"> de que a licitante forneceu, sem restrição, </w:t>
      </w:r>
      <w:r>
        <w:rPr>
          <w:rFonts w:ascii="Book Antiqua" w:hAnsi="Book Antiqua"/>
          <w:color w:val="000000"/>
          <w:shd w:val="clear" w:color="auto" w:fill="FFFFFF"/>
        </w:rPr>
        <w:t>serviços</w:t>
      </w:r>
      <w:r w:rsidRPr="003709E2">
        <w:rPr>
          <w:rFonts w:ascii="Book Antiqua" w:hAnsi="Book Antiqua"/>
          <w:color w:val="000000"/>
          <w:shd w:val="clear" w:color="auto" w:fill="FFFFFF"/>
        </w:rPr>
        <w:t xml:space="preserve"> que sejam compatíveis com o objeto da licitação, através de 01 (um), ou mais, ATESTADO</w:t>
      </w:r>
      <w:r>
        <w:rPr>
          <w:rFonts w:ascii="Book Antiqua" w:hAnsi="Book Antiqua"/>
          <w:color w:val="000000"/>
          <w:shd w:val="clear" w:color="auto" w:fill="FFFFFF"/>
        </w:rPr>
        <w:t>(S)</w:t>
      </w:r>
      <w:r w:rsidRPr="003709E2">
        <w:rPr>
          <w:rFonts w:ascii="Book Antiqua" w:hAnsi="Book Antiqua"/>
          <w:color w:val="000000"/>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w:t>
      </w: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olor w:val="000000"/>
          <w:shd w:val="clear" w:color="auto" w:fill="FFFFFF"/>
        </w:rPr>
      </w:pP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olor w:val="000000"/>
        </w:rPr>
      </w:pPr>
      <w:r>
        <w:rPr>
          <w:rFonts w:ascii="Book Antiqua" w:hAnsi="Book Antiqua"/>
          <w:color w:val="000000"/>
          <w:shd w:val="clear" w:color="auto" w:fill="FFFFFF"/>
        </w:rPr>
        <w:t xml:space="preserve">2.2. </w:t>
      </w:r>
      <w:r w:rsidRPr="00195D34">
        <w:rPr>
          <w:rFonts w:ascii="Book Antiqua" w:hAnsi="Book Antiqua"/>
        </w:rPr>
        <w:t xml:space="preserve">Alvará Sanitário da Licitante em dia, </w:t>
      </w:r>
      <w:r w:rsidRPr="00195D34">
        <w:rPr>
          <w:rFonts w:ascii="Book Antiqua" w:eastAsia="Book Antiqua" w:hAnsi="Book Antiqua"/>
          <w:color w:val="000000"/>
        </w:rPr>
        <w:t xml:space="preserve">ou seja, com validade na data de abertura </w:t>
      </w:r>
      <w:r>
        <w:rPr>
          <w:rFonts w:ascii="Book Antiqua" w:eastAsia="Book Antiqua" w:hAnsi="Book Antiqua"/>
          <w:color w:val="000000"/>
        </w:rPr>
        <w:t>da licitação.</w:t>
      </w:r>
    </w:p>
    <w:p w:rsidR="0076295D" w:rsidRPr="00162AF9" w:rsidRDefault="0076295D" w:rsidP="0076295D">
      <w:pPr>
        <w:pStyle w:val="PargrafodaLista"/>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b/>
          <w:bCs/>
        </w:rPr>
      </w:pPr>
      <w:r w:rsidRPr="004C7325">
        <w:rPr>
          <w:rFonts w:ascii="Book Antiqua" w:eastAsia="Book Antiqua" w:hAnsi="Book Antiqua"/>
          <w:color w:val="000000"/>
        </w:rPr>
        <w:t xml:space="preserve">Caso a empresa seja “isenta” de Alvará Sanitário, deverá ser </w:t>
      </w:r>
      <w:r w:rsidRPr="004C7325">
        <w:rPr>
          <w:rFonts w:ascii="Book Antiqua" w:hAnsi="Book Antiqua" w:cs="Book Antiqua"/>
          <w:bCs/>
        </w:rPr>
        <w:t xml:space="preserve">enviado eletronicamente, juntamente com os documentos de Habilitação (qualificação técnica) </w:t>
      </w:r>
      <w:r w:rsidRPr="004C7325">
        <w:rPr>
          <w:rFonts w:ascii="Book Antiqua" w:eastAsia="Book Antiqua" w:hAnsi="Book Antiqua"/>
          <w:color w:val="000000"/>
        </w:rPr>
        <w:t>documento que comprove a referida isenção.</w:t>
      </w: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Calibri" w:hAnsi="Book Antiqua" w:cs="Arial"/>
        </w:rPr>
      </w:pPr>
      <w:r>
        <w:rPr>
          <w:rFonts w:ascii="Book Antiqua" w:hAnsi="Book Antiqua" w:cs="Book Antiqua"/>
          <w:bCs/>
        </w:rPr>
        <w:t>2.3.</w:t>
      </w:r>
      <w:r w:rsidRPr="009B79C5">
        <w:rPr>
          <w:rFonts w:ascii="Book Antiqua" w:eastAsia="Calibri" w:hAnsi="Book Antiqua" w:cs="Arial"/>
          <w:bCs/>
          <w:i/>
        </w:rPr>
        <w:t xml:space="preserve"> Certidão de Pessoa Jurídica</w:t>
      </w:r>
      <w:r w:rsidRPr="009B79C5">
        <w:rPr>
          <w:rFonts w:ascii="Book Antiqua" w:eastAsia="Calibri" w:hAnsi="Book Antiqua" w:cs="Arial"/>
          <w:b/>
          <w:bCs/>
        </w:rPr>
        <w:t xml:space="preserve"> </w:t>
      </w:r>
      <w:r w:rsidRPr="009B79C5">
        <w:rPr>
          <w:rFonts w:ascii="Book Antiqua" w:eastAsia="Calibri" w:hAnsi="Book Antiqua" w:cs="Arial"/>
        </w:rPr>
        <w:t xml:space="preserve">junto ao Conselho Regional de </w:t>
      </w:r>
      <w:r>
        <w:rPr>
          <w:rFonts w:ascii="Book Antiqua" w:eastAsia="Calibri" w:hAnsi="Book Antiqua" w:cs="Arial"/>
        </w:rPr>
        <w:t>Medicina – CRM</w:t>
      </w:r>
      <w:r w:rsidRPr="009B79C5">
        <w:rPr>
          <w:rFonts w:ascii="Book Antiqua" w:eastAsia="Calibri" w:hAnsi="Book Antiqua" w:cs="Arial"/>
        </w:rPr>
        <w:t>, do domicílio ou sede da Licitante, comprovando o registro ou inscrição da empresa na entidade profissional competente, devidamente atualizada, ou seja, com validade na data de abertura desta licitação.</w:t>
      </w: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Calibri" w:hAnsi="Book Antiqua" w:cs="Arial"/>
        </w:rPr>
      </w:pP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r>
        <w:rPr>
          <w:rFonts w:ascii="Book Antiqua" w:eastAsia="Calibri" w:hAnsi="Book Antiqua" w:cs="Arial"/>
          <w:bCs/>
        </w:rPr>
        <w:t>2.4.</w:t>
      </w:r>
      <w:r w:rsidRPr="009B79C5">
        <w:rPr>
          <w:rFonts w:ascii="Book Antiqua" w:eastAsia="Calibri" w:hAnsi="Book Antiqua" w:cs="Arial"/>
          <w:bCs/>
          <w:i/>
        </w:rPr>
        <w:t xml:space="preserve"> Certidão de Pessoa Física</w:t>
      </w:r>
      <w:r w:rsidRPr="009B79C5">
        <w:rPr>
          <w:rFonts w:ascii="Book Antiqua" w:eastAsia="Calibri" w:hAnsi="Book Antiqua" w:cs="Arial"/>
          <w:b/>
          <w:bCs/>
        </w:rPr>
        <w:t xml:space="preserve"> </w:t>
      </w:r>
      <w:r w:rsidRPr="009B79C5">
        <w:rPr>
          <w:rFonts w:ascii="Book Antiqua" w:eastAsia="Calibri" w:hAnsi="Book Antiqua" w:cs="Arial"/>
        </w:rPr>
        <w:t xml:space="preserve">junto ao Conselho Regional de </w:t>
      </w:r>
      <w:r>
        <w:rPr>
          <w:rFonts w:ascii="Book Antiqua" w:eastAsia="Calibri" w:hAnsi="Book Antiqua" w:cs="Arial"/>
        </w:rPr>
        <w:t>Medicina</w:t>
      </w:r>
      <w:r w:rsidRPr="009B79C5">
        <w:rPr>
          <w:rFonts w:ascii="Book Antiqua" w:eastAsia="Calibri" w:hAnsi="Book Antiqua" w:cs="Arial"/>
        </w:rPr>
        <w:t xml:space="preserve"> –</w:t>
      </w:r>
      <w:r>
        <w:rPr>
          <w:rFonts w:ascii="Book Antiqua" w:eastAsia="Calibri" w:hAnsi="Book Antiqua" w:cs="Arial"/>
        </w:rPr>
        <w:t xml:space="preserve"> CRM</w:t>
      </w:r>
      <w:r w:rsidRPr="009B79C5">
        <w:rPr>
          <w:rFonts w:ascii="Book Antiqua" w:eastAsia="Calibri" w:hAnsi="Book Antiqua" w:cs="Arial"/>
        </w:rPr>
        <w:t>, comprovando o registro ou inscrição do</w:t>
      </w:r>
      <w:r>
        <w:rPr>
          <w:rFonts w:ascii="Book Antiqua" w:eastAsia="Calibri" w:hAnsi="Book Antiqua" w:cs="Arial"/>
        </w:rPr>
        <w:t>(s)</w:t>
      </w:r>
      <w:r w:rsidRPr="009B79C5">
        <w:rPr>
          <w:rFonts w:ascii="Book Antiqua" w:eastAsia="Calibri" w:hAnsi="Book Antiqua" w:cs="Arial"/>
        </w:rPr>
        <w:t xml:space="preserve"> profissional</w:t>
      </w:r>
      <w:r>
        <w:rPr>
          <w:rFonts w:ascii="Book Antiqua" w:eastAsia="Calibri" w:hAnsi="Book Antiqua" w:cs="Arial"/>
        </w:rPr>
        <w:t xml:space="preserve"> (is)</w:t>
      </w:r>
      <w:r w:rsidRPr="009B79C5">
        <w:rPr>
          <w:rFonts w:ascii="Book Antiqua" w:eastAsia="Calibri" w:hAnsi="Book Antiqua" w:cs="Arial"/>
        </w:rPr>
        <w:t xml:space="preserve"> indicado</w:t>
      </w:r>
      <w:r>
        <w:rPr>
          <w:rFonts w:ascii="Book Antiqua" w:eastAsia="Calibri" w:hAnsi="Book Antiqua" w:cs="Arial"/>
        </w:rPr>
        <w:t>(s)</w:t>
      </w:r>
      <w:r w:rsidRPr="009B79C5">
        <w:rPr>
          <w:rFonts w:ascii="Book Antiqua" w:eastAsia="Calibri" w:hAnsi="Book Antiqua" w:cs="Arial"/>
        </w:rPr>
        <w:t xml:space="preserve"> como responsável</w:t>
      </w:r>
      <w:r>
        <w:rPr>
          <w:rFonts w:ascii="Book Antiqua" w:eastAsia="Calibri" w:hAnsi="Book Antiqua" w:cs="Arial"/>
        </w:rPr>
        <w:t xml:space="preserve"> (is)</w:t>
      </w:r>
      <w:r w:rsidRPr="009B79C5">
        <w:rPr>
          <w:rFonts w:ascii="Book Antiqua" w:eastAsia="Calibri" w:hAnsi="Book Antiqua" w:cs="Arial"/>
        </w:rPr>
        <w:t xml:space="preserve"> pelos serviços, devidamente atualizada, ou seja, com validade na data de abertura desta licitação.</w:t>
      </w: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p>
    <w:p w:rsidR="0076295D" w:rsidRDefault="0076295D" w:rsidP="0076295D">
      <w:pPr>
        <w:autoSpaceDN w:val="0"/>
        <w:adjustRightInd w:val="0"/>
        <w:ind w:left="0" w:right="-2"/>
        <w:rPr>
          <w:rFonts w:ascii="Book Antiqua" w:hAnsi="Book Antiqua"/>
        </w:rPr>
      </w:pPr>
      <w:r>
        <w:rPr>
          <w:rFonts w:ascii="Book Antiqua" w:hAnsi="Book Antiqua"/>
        </w:rPr>
        <w:t xml:space="preserve">2.5. </w:t>
      </w:r>
      <w:r w:rsidRPr="00F11F06">
        <w:rPr>
          <w:rFonts w:ascii="Book Antiqua" w:hAnsi="Book Antiqua"/>
        </w:rPr>
        <w:t>Documento comprobatório de execução de Regulação Médica (comprovação de possuir Técnico – Médico);</w:t>
      </w:r>
    </w:p>
    <w:p w:rsidR="0076295D" w:rsidRDefault="0076295D" w:rsidP="0076295D">
      <w:pPr>
        <w:autoSpaceDN w:val="0"/>
        <w:adjustRightInd w:val="0"/>
        <w:ind w:left="0" w:right="-2"/>
        <w:rPr>
          <w:rFonts w:ascii="Book Antiqua" w:hAnsi="Book Antiqua"/>
        </w:rPr>
      </w:pPr>
    </w:p>
    <w:p w:rsidR="0076295D" w:rsidRDefault="0076295D" w:rsidP="0076295D">
      <w:pPr>
        <w:autoSpaceDN w:val="0"/>
        <w:adjustRightInd w:val="0"/>
        <w:ind w:left="0" w:right="-2"/>
        <w:rPr>
          <w:rFonts w:ascii="Book Antiqua" w:hAnsi="Book Antiqua"/>
        </w:rPr>
      </w:pPr>
      <w:r>
        <w:rPr>
          <w:rFonts w:ascii="Book Antiqua" w:hAnsi="Book Antiqua"/>
        </w:rPr>
        <w:t xml:space="preserve">2.6. </w:t>
      </w:r>
      <w:r w:rsidRPr="009B79C5">
        <w:rPr>
          <w:rFonts w:ascii="Book Antiqua" w:eastAsia="Calibri" w:hAnsi="Book Antiqua" w:cs="Arial"/>
          <w:bCs/>
          <w:i/>
        </w:rPr>
        <w:t>Certidão de Pessoa Jurídica</w:t>
      </w:r>
      <w:r w:rsidRPr="009B79C5">
        <w:rPr>
          <w:rFonts w:ascii="Book Antiqua" w:eastAsia="Calibri" w:hAnsi="Book Antiqua" w:cs="Arial"/>
          <w:b/>
          <w:bCs/>
        </w:rPr>
        <w:t xml:space="preserve"> </w:t>
      </w:r>
      <w:r w:rsidRPr="009B79C5">
        <w:rPr>
          <w:rFonts w:ascii="Book Antiqua" w:eastAsia="Calibri" w:hAnsi="Book Antiqua" w:cs="Arial"/>
        </w:rPr>
        <w:t xml:space="preserve">junto ao Conselho Regional de </w:t>
      </w:r>
      <w:r>
        <w:rPr>
          <w:rFonts w:ascii="Book Antiqua" w:eastAsia="Calibri" w:hAnsi="Book Antiqua" w:cs="Arial"/>
        </w:rPr>
        <w:t>Enfermagem – COREN</w:t>
      </w:r>
      <w:r w:rsidRPr="009B79C5">
        <w:rPr>
          <w:rFonts w:ascii="Book Antiqua" w:eastAsia="Calibri" w:hAnsi="Book Antiqua" w:cs="Arial"/>
        </w:rPr>
        <w:t>, do domicílio ou sede da Licitante, comprovando o registro ou inscrição da empresa na entidade profissional competente, devidamente atualizada, ou seja, com validade na data de abertura desta licitação.</w:t>
      </w:r>
    </w:p>
    <w:p w:rsidR="0076295D" w:rsidRDefault="0076295D" w:rsidP="0076295D">
      <w:pPr>
        <w:autoSpaceDN w:val="0"/>
        <w:adjustRightInd w:val="0"/>
        <w:ind w:left="0" w:right="-2"/>
        <w:rPr>
          <w:rFonts w:ascii="Book Antiqua" w:hAnsi="Book Antiqua"/>
        </w:rPr>
      </w:pPr>
    </w:p>
    <w:p w:rsidR="0076295D" w:rsidRDefault="0076295D" w:rsidP="0076295D">
      <w:pPr>
        <w:autoSpaceDN w:val="0"/>
        <w:adjustRightInd w:val="0"/>
        <w:ind w:left="0" w:right="-2"/>
        <w:rPr>
          <w:rFonts w:ascii="Book Antiqua" w:hAnsi="Book Antiqua"/>
        </w:rPr>
      </w:pPr>
      <w:r>
        <w:rPr>
          <w:rFonts w:ascii="Book Antiqua" w:hAnsi="Book Antiqua"/>
        </w:rPr>
        <w:t xml:space="preserve">2.7. </w:t>
      </w:r>
      <w:r w:rsidRPr="009B79C5">
        <w:rPr>
          <w:rFonts w:ascii="Book Antiqua" w:eastAsia="Calibri" w:hAnsi="Book Antiqua" w:cs="Arial"/>
          <w:bCs/>
          <w:i/>
        </w:rPr>
        <w:t>Certidão de Pessoa Jurídica</w:t>
      </w:r>
      <w:r w:rsidRPr="009B79C5">
        <w:rPr>
          <w:rFonts w:ascii="Book Antiqua" w:eastAsia="Calibri" w:hAnsi="Book Antiqua" w:cs="Arial"/>
          <w:b/>
          <w:bCs/>
        </w:rPr>
        <w:t xml:space="preserve"> </w:t>
      </w:r>
      <w:r w:rsidRPr="009B79C5">
        <w:rPr>
          <w:rFonts w:ascii="Book Antiqua" w:eastAsia="Calibri" w:hAnsi="Book Antiqua" w:cs="Arial"/>
        </w:rPr>
        <w:t xml:space="preserve">junto ao Conselho Regional de </w:t>
      </w:r>
      <w:r>
        <w:rPr>
          <w:rFonts w:ascii="Book Antiqua" w:eastAsia="Calibri" w:hAnsi="Book Antiqua" w:cs="Arial"/>
        </w:rPr>
        <w:t>Farmácia – CRF</w:t>
      </w:r>
      <w:r w:rsidRPr="009B79C5">
        <w:rPr>
          <w:rFonts w:ascii="Book Antiqua" w:eastAsia="Calibri" w:hAnsi="Book Antiqua" w:cs="Arial"/>
        </w:rPr>
        <w:t>, do domicílio ou sede da Licitante, comprovando o registro ou inscrição da empresa na entidade profissional competente, devidamente atualizada, ou seja, com validade na data de abertura desta licitação.</w:t>
      </w:r>
    </w:p>
    <w:p w:rsidR="0076295D" w:rsidRDefault="0076295D" w:rsidP="0076295D">
      <w:pPr>
        <w:autoSpaceDN w:val="0"/>
        <w:adjustRightInd w:val="0"/>
        <w:ind w:left="0" w:right="-2"/>
        <w:rPr>
          <w:rFonts w:ascii="Book Antiqua" w:hAnsi="Book Antiqua"/>
        </w:rPr>
      </w:pPr>
    </w:p>
    <w:p w:rsidR="0076295D" w:rsidRPr="00F11F06" w:rsidRDefault="0076295D" w:rsidP="0076295D">
      <w:pPr>
        <w:autoSpaceDN w:val="0"/>
        <w:adjustRightInd w:val="0"/>
        <w:ind w:left="0" w:right="-2"/>
        <w:rPr>
          <w:rFonts w:ascii="Book Antiqua" w:hAnsi="Book Antiqua"/>
          <w:shd w:val="clear" w:color="auto" w:fill="FFFFFF"/>
        </w:rPr>
      </w:pPr>
      <w:r>
        <w:rPr>
          <w:rFonts w:ascii="Book Antiqua" w:hAnsi="Book Antiqua"/>
          <w:shd w:val="clear" w:color="auto" w:fill="FFFFFF"/>
        </w:rPr>
        <w:t xml:space="preserve">2.8. </w:t>
      </w:r>
      <w:r w:rsidRPr="00F11F06">
        <w:rPr>
          <w:rFonts w:ascii="Book Antiqua" w:hAnsi="Book Antiqua"/>
          <w:shd w:val="clear" w:color="auto" w:fill="FFFFFF"/>
        </w:rPr>
        <w:t xml:space="preserve">Certificado de responsabilidade técnica do </w:t>
      </w:r>
      <w:r w:rsidRPr="009B79C5">
        <w:rPr>
          <w:rFonts w:ascii="Book Antiqua" w:eastAsia="Calibri" w:hAnsi="Book Antiqua" w:cs="Arial"/>
        </w:rPr>
        <w:t xml:space="preserve">Conselho Regional de </w:t>
      </w:r>
      <w:r>
        <w:rPr>
          <w:rFonts w:ascii="Book Antiqua" w:eastAsia="Calibri" w:hAnsi="Book Antiqua" w:cs="Arial"/>
        </w:rPr>
        <w:t>Enfermagem – COREN</w:t>
      </w:r>
      <w:r w:rsidRPr="00F11F06">
        <w:rPr>
          <w:rFonts w:ascii="Book Antiqua" w:hAnsi="Book Antiqua"/>
          <w:shd w:val="clear" w:color="auto" w:fill="FFFFFF"/>
        </w:rPr>
        <w:t xml:space="preserve"> e </w:t>
      </w:r>
      <w:r w:rsidRPr="009B79C5">
        <w:rPr>
          <w:rFonts w:ascii="Book Antiqua" w:eastAsia="Calibri" w:hAnsi="Book Antiqua" w:cs="Arial"/>
        </w:rPr>
        <w:t xml:space="preserve">Conselho Regional de </w:t>
      </w:r>
      <w:r>
        <w:rPr>
          <w:rFonts w:ascii="Book Antiqua" w:eastAsia="Calibri" w:hAnsi="Book Antiqua" w:cs="Arial"/>
        </w:rPr>
        <w:t>Medicina</w:t>
      </w:r>
      <w:r w:rsidRPr="009B79C5">
        <w:rPr>
          <w:rFonts w:ascii="Book Antiqua" w:eastAsia="Calibri" w:hAnsi="Book Antiqua" w:cs="Arial"/>
        </w:rPr>
        <w:t xml:space="preserve"> –</w:t>
      </w:r>
      <w:r>
        <w:rPr>
          <w:rFonts w:ascii="Book Antiqua" w:eastAsia="Calibri" w:hAnsi="Book Antiqua" w:cs="Arial"/>
        </w:rPr>
        <w:t xml:space="preserve"> CRM</w:t>
      </w:r>
      <w:r w:rsidRPr="00F11F06">
        <w:rPr>
          <w:rFonts w:ascii="Book Antiqua" w:hAnsi="Book Antiqua"/>
          <w:shd w:val="clear" w:color="auto" w:fill="FFFFFF"/>
        </w:rPr>
        <w:t xml:space="preserve">; </w:t>
      </w:r>
    </w:p>
    <w:p w:rsidR="0076295D" w:rsidRDefault="0076295D" w:rsidP="0076295D">
      <w:pPr>
        <w:autoSpaceDN w:val="0"/>
        <w:adjustRightInd w:val="0"/>
        <w:ind w:left="0" w:right="-2"/>
        <w:rPr>
          <w:rFonts w:ascii="Book Antiqua" w:hAnsi="Book Antiqua"/>
          <w:shd w:val="clear" w:color="auto" w:fill="FFFFFF"/>
        </w:rPr>
      </w:pPr>
    </w:p>
    <w:p w:rsidR="0076295D" w:rsidRPr="00F11F06" w:rsidRDefault="0076295D" w:rsidP="0076295D">
      <w:pPr>
        <w:autoSpaceDN w:val="0"/>
        <w:adjustRightInd w:val="0"/>
        <w:ind w:left="0" w:right="-2"/>
        <w:rPr>
          <w:rFonts w:ascii="Book Antiqua" w:hAnsi="Book Antiqua"/>
          <w:shd w:val="clear" w:color="auto" w:fill="FFFFFF"/>
        </w:rPr>
      </w:pPr>
      <w:r>
        <w:rPr>
          <w:rFonts w:ascii="Book Antiqua" w:hAnsi="Book Antiqua"/>
          <w:shd w:val="clear" w:color="auto" w:fill="FFFFFF"/>
        </w:rPr>
        <w:t>2.9. Ficha de Cadastro no CNES (</w:t>
      </w:r>
      <w:r w:rsidRPr="00F11F06">
        <w:rPr>
          <w:rFonts w:ascii="Book Antiqua" w:hAnsi="Book Antiqua"/>
          <w:shd w:val="clear" w:color="auto" w:fill="FFFFFF"/>
        </w:rPr>
        <w:t>Cadastro Nacional de Estabelecimentos de Saúde);</w:t>
      </w:r>
    </w:p>
    <w:p w:rsidR="0076295D" w:rsidRDefault="0076295D" w:rsidP="0076295D">
      <w:pPr>
        <w:autoSpaceDN w:val="0"/>
        <w:adjustRightInd w:val="0"/>
        <w:ind w:left="0" w:right="-2"/>
        <w:rPr>
          <w:rFonts w:ascii="Book Antiqua" w:hAnsi="Book Antiqua"/>
          <w:shd w:val="clear" w:color="auto" w:fill="FFFFFF"/>
        </w:rPr>
      </w:pPr>
    </w:p>
    <w:p w:rsidR="0076295D" w:rsidRPr="00F11F06" w:rsidRDefault="0076295D" w:rsidP="0076295D">
      <w:pPr>
        <w:autoSpaceDN w:val="0"/>
        <w:adjustRightInd w:val="0"/>
        <w:ind w:left="0" w:right="-2"/>
        <w:rPr>
          <w:rFonts w:ascii="Book Antiqua" w:hAnsi="Book Antiqua"/>
          <w:shd w:val="clear" w:color="auto" w:fill="FFFFFF"/>
        </w:rPr>
      </w:pPr>
      <w:r>
        <w:rPr>
          <w:rFonts w:ascii="Book Antiqua" w:hAnsi="Book Antiqua"/>
          <w:shd w:val="clear" w:color="auto" w:fill="FFFFFF"/>
        </w:rPr>
        <w:t xml:space="preserve">2.10. </w:t>
      </w:r>
      <w:r w:rsidRPr="00F11F06">
        <w:rPr>
          <w:rFonts w:ascii="Book Antiqua" w:hAnsi="Book Antiqua"/>
          <w:shd w:val="clear" w:color="auto" w:fill="FFFFFF"/>
        </w:rPr>
        <w:t>Linha 0800 ativa que aceite ligação de números fixos e móveis, devendo ser comprovando através de fatura dos últimos 30 (trinta) dias.</w:t>
      </w: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p>
    <w:p w:rsidR="0076295D" w:rsidRPr="003E1618" w:rsidRDefault="00D07831"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rPr>
        <w:t>2</w:t>
      </w:r>
      <w:r w:rsidR="0076295D" w:rsidRPr="00C97853">
        <w:rPr>
          <w:rFonts w:ascii="Book Antiqua" w:eastAsia="Book Antiqua" w:hAnsi="Book Antiqua"/>
        </w:rPr>
        <w:t>.11</w:t>
      </w:r>
      <w:r>
        <w:rPr>
          <w:rFonts w:ascii="Book Antiqua" w:eastAsia="Book Antiqua" w:hAnsi="Book Antiqua"/>
        </w:rPr>
        <w:t>.</w:t>
      </w:r>
      <w:r w:rsidR="0076295D">
        <w:rPr>
          <w:rFonts w:ascii="Book Antiqua" w:eastAsia="Book Antiqua" w:hAnsi="Book Antiqua"/>
          <w:i/>
        </w:rPr>
        <w:t xml:space="preserve"> </w:t>
      </w:r>
      <w:r w:rsidR="0076295D" w:rsidRPr="00C97853">
        <w:rPr>
          <w:rFonts w:ascii="Book Antiqua" w:eastAsia="Book Antiqua" w:hAnsi="Book Antiqua"/>
          <w:i/>
        </w:rPr>
        <w:t>Declaração de Capacidade Operativa</w:t>
      </w:r>
      <w:r w:rsidR="0076295D" w:rsidRPr="00C97853">
        <w:rPr>
          <w:rFonts w:ascii="Book Antiqua" w:eastAsia="Book Antiqua" w:hAnsi="Book Antiqua"/>
        </w:rPr>
        <w:t xml:space="preserve"> - de que a licitante dispõe de todos os equipamentos, pessoal técnico e operacional necessários à execução dos serviços, garantindo ainda que não haja qualquer tipo de paralisação dos serviços por falta dos equipamentos ou de pessoal e</w:t>
      </w:r>
      <w:r w:rsidR="0076295D" w:rsidRPr="00C97853">
        <w:rPr>
          <w:rFonts w:ascii="Book Antiqua" w:hAnsi="Book Antiqua"/>
        </w:rPr>
        <w:t xml:space="preserve"> de que possui, ou, de que providenciará, no prazo máximo de </w:t>
      </w:r>
      <w:r w:rsidR="0076295D" w:rsidRPr="004F04E7">
        <w:rPr>
          <w:rFonts w:ascii="Book Antiqua" w:hAnsi="Book Antiqua"/>
        </w:rPr>
        <w:t>30 (trinta)</w:t>
      </w:r>
      <w:r w:rsidR="0076295D" w:rsidRPr="00C97853">
        <w:rPr>
          <w:rFonts w:ascii="Book Antiqua" w:hAnsi="Book Antiqua"/>
        </w:rPr>
        <w:t xml:space="preserve"> dias contados da homologação do certame, </w:t>
      </w:r>
      <w:r w:rsidR="0076295D" w:rsidRPr="00C97853">
        <w:rPr>
          <w:rFonts w:ascii="Book Antiqua" w:hAnsi="Book Antiqua"/>
          <w:u w:val="single"/>
        </w:rPr>
        <w:t xml:space="preserve">estrutura </w:t>
      </w:r>
      <w:r w:rsidR="0076295D" w:rsidRPr="00C97853">
        <w:rPr>
          <w:rFonts w:ascii="Book Antiqua" w:hAnsi="Book Antiqua"/>
          <w:u w:val="single"/>
        </w:rPr>
        <w:lastRenderedPageBreak/>
        <w:t xml:space="preserve">física instalada no Município de Gaspar/SC </w:t>
      </w:r>
      <w:r w:rsidR="0076295D" w:rsidRPr="00C97853">
        <w:rPr>
          <w:rFonts w:ascii="Book Antiqua" w:hAnsi="Book Antiqua"/>
          <w:b/>
          <w:u w:val="single"/>
        </w:rPr>
        <w:t>e/ou</w:t>
      </w:r>
      <w:r w:rsidR="0076295D" w:rsidRPr="00C97853">
        <w:rPr>
          <w:rFonts w:ascii="Book Antiqua" w:hAnsi="Book Antiqua"/>
          <w:u w:val="single"/>
        </w:rPr>
        <w:t xml:space="preserve"> </w:t>
      </w:r>
      <w:r w:rsidR="0076295D" w:rsidRPr="00C97853">
        <w:rPr>
          <w:rFonts w:ascii="Book Antiqua" w:eastAsia="Book Antiqua" w:hAnsi="Book Antiqua"/>
          <w:color w:val="000000"/>
          <w:u w:val="single"/>
        </w:rPr>
        <w:t>devidamente estabelecida em um raio máximo de 40 (quarenta) km do centro do Município de Gaspar/SC (sede da Prefeitura Municipal de Gaspar/SC, sito Rua Coronel Aristiliano Ramos – Praça Getúlio Vargas, nº 435, Centro, Gaspar/SC, CEP 89.110-900)</w:t>
      </w:r>
      <w:r w:rsidR="0076295D" w:rsidRPr="00C97853">
        <w:rPr>
          <w:rFonts w:ascii="Book Antiqua" w:hAnsi="Book Antiqua"/>
          <w:color w:val="000000"/>
          <w:u w:val="single"/>
        </w:rPr>
        <w:t>,</w:t>
      </w:r>
      <w:r w:rsidR="0076295D" w:rsidRPr="00C97853">
        <w:rPr>
          <w:rFonts w:ascii="Book Antiqua" w:hAnsi="Book Antiqua"/>
        </w:rPr>
        <w:t xml:space="preserve"> para a realização dos serviços a serem contratados, </w:t>
      </w:r>
      <w:r w:rsidR="0076295D">
        <w:rPr>
          <w:rFonts w:ascii="Book Antiqua" w:eastAsia="Book Antiqua" w:hAnsi="Book Antiqua"/>
        </w:rPr>
        <w:t xml:space="preserve">destinados a </w:t>
      </w:r>
      <w:r w:rsidR="0076295D" w:rsidRPr="003E1618">
        <w:rPr>
          <w:rFonts w:ascii="Book Antiqua" w:hAnsi="Book Antiqua"/>
        </w:rPr>
        <w:t>Continuação do Serviço de Telemedicina e Locação de Equipamentos Médicos, com Vistas á Ampliação Imediata da Cobertura Assistencial à População, em Decorrência da Pandemia Provocada Pelo COVID-19 (Novo Corona Vírus) para a Secretaria Municipal de Saúde</w:t>
      </w:r>
      <w:r w:rsidR="0076295D">
        <w:rPr>
          <w:rFonts w:ascii="Book Antiqua" w:hAnsi="Book Antiqua"/>
        </w:rPr>
        <w:t xml:space="preserve"> </w:t>
      </w:r>
      <w:r w:rsidR="0076295D">
        <w:rPr>
          <w:rFonts w:ascii="Book Antiqua" w:hAnsi="Book Antiqua"/>
          <w:i/>
        </w:rPr>
        <w:t>(</w:t>
      </w:r>
      <w:proofErr w:type="gramStart"/>
      <w:r w:rsidR="0076295D">
        <w:rPr>
          <w:rFonts w:ascii="Book Antiqua" w:hAnsi="Book Antiqua"/>
          <w:i/>
        </w:rPr>
        <w:t xml:space="preserve">vide </w:t>
      </w:r>
      <w:r w:rsidR="0076295D" w:rsidRPr="00C97853">
        <w:rPr>
          <w:rFonts w:ascii="Book Antiqua" w:hAnsi="Book Antiqua"/>
          <w:i/>
        </w:rPr>
        <w:t>Anexo</w:t>
      </w:r>
      <w:proofErr w:type="gramEnd"/>
      <w:r w:rsidR="0076295D" w:rsidRPr="00C97853">
        <w:rPr>
          <w:rFonts w:ascii="Book Antiqua" w:hAnsi="Book Antiqua"/>
          <w:i/>
        </w:rPr>
        <w:t xml:space="preserve"> V).</w:t>
      </w: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p>
    <w:p w:rsidR="0076295D" w:rsidRDefault="0076295D" w:rsidP="0076295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C97853">
        <w:rPr>
          <w:rFonts w:ascii="Book Antiqua" w:hAnsi="Book Antiqua"/>
          <w:b/>
        </w:rPr>
        <w:t>Justificativa do</w:t>
      </w:r>
      <w:r w:rsidR="00D07831">
        <w:rPr>
          <w:rFonts w:ascii="Book Antiqua" w:hAnsi="Book Antiqua"/>
          <w:b/>
        </w:rPr>
        <w:t xml:space="preserve"> ITEM 2</w:t>
      </w:r>
      <w:r>
        <w:rPr>
          <w:rFonts w:ascii="Book Antiqua" w:hAnsi="Book Antiqua"/>
          <w:b/>
        </w:rPr>
        <w:t>.11</w:t>
      </w:r>
      <w:r w:rsidRPr="00C97853">
        <w:rPr>
          <w:rFonts w:ascii="Book Antiqua" w:hAnsi="Book Antiqua"/>
          <w:b/>
        </w:rPr>
        <w:t>:</w:t>
      </w:r>
    </w:p>
    <w:p w:rsidR="0076295D" w:rsidRDefault="0076295D" w:rsidP="0076295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76295D" w:rsidRPr="004F04E7" w:rsidRDefault="0076295D" w:rsidP="0076295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C97853">
        <w:rPr>
          <w:rFonts w:ascii="Book Antiqua" w:hAnsi="Book Antiqua"/>
        </w:rPr>
        <w:t xml:space="preserve">Diante da complexidade deste objeto, ou seja, da prestação deste serviço, qual seja a </w:t>
      </w:r>
      <w:r w:rsidRPr="004F04E7">
        <w:rPr>
          <w:rFonts w:ascii="Book Antiqua" w:hAnsi="Book Antiqua"/>
          <w:i/>
        </w:rPr>
        <w:t>Continuação do Serviço de Telemedicina e Locação de Equipamentos Médicos, com Vistas á Ampliação Imediata da Cobertura Assistencial à População, em Decorrência da Pandemia Provocada Pelo COVID-19 (Novo Corona Vírus) para a Secretaria Municipal de Saúde</w:t>
      </w:r>
      <w:r w:rsidRPr="00C97853">
        <w:rPr>
          <w:rFonts w:ascii="Book Antiqua" w:hAnsi="Book Antiqua"/>
        </w:rPr>
        <w:t xml:space="preserve">, sabendo que estamos lidando com vidas, com base nas informações supracitadas, </w:t>
      </w:r>
      <w:r>
        <w:rPr>
          <w:rFonts w:ascii="Book Antiqua" w:hAnsi="Book Antiqua"/>
        </w:rPr>
        <w:t xml:space="preserve">na justificativa apresentada no item 1.3 do Edital, onde resta claro a importância destes serviços para o Município de Gaspar, para os Munícipes, para o bom andamento das atividades realizadas pela Secretaria Municipal de Saúde, para a população em geral, para combater a </w:t>
      </w:r>
      <w:r w:rsidRPr="004F04E7">
        <w:rPr>
          <w:rFonts w:ascii="Book Antiqua" w:hAnsi="Book Antiqua"/>
        </w:rPr>
        <w:t>Pandemia Provocada Pelo COVID-19 (Novo Corona Vírus)</w:t>
      </w:r>
      <w:r>
        <w:rPr>
          <w:rFonts w:ascii="Book Antiqua" w:hAnsi="Book Antiqua"/>
        </w:rPr>
        <w:t xml:space="preserve">, </w:t>
      </w:r>
      <w:r w:rsidRPr="00C97853">
        <w:rPr>
          <w:rFonts w:ascii="Book Antiqua" w:hAnsi="Book Antiqua"/>
        </w:rPr>
        <w:t>bem como em conformidade com o Anexo I – Termo de Referência do Edital considera-se prudente tal exigência, bem como de suma importância para que seja realizado o serviço com excelência, porém, acima de tudo com êxito</w:t>
      </w:r>
      <w:r>
        <w:rPr>
          <w:rFonts w:ascii="Book Antiqua" w:hAnsi="Book Antiqua"/>
        </w:rPr>
        <w:t>.</w:t>
      </w:r>
    </w:p>
    <w:p w:rsidR="0076295D" w:rsidRDefault="0076295D" w:rsidP="00762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
          <w:bCs/>
        </w:rPr>
      </w:pPr>
    </w:p>
    <w:p w:rsidR="008B794D" w:rsidRPr="000C4E77" w:rsidRDefault="00D07831" w:rsidP="009B4ADF">
      <w:pPr>
        <w:ind w:left="0" w:right="-1"/>
        <w:rPr>
          <w:rFonts w:ascii="Book Antiqua" w:hAnsi="Book Antiqua"/>
          <w:b/>
        </w:rPr>
      </w:pPr>
      <w:r>
        <w:rPr>
          <w:rFonts w:ascii="Book Antiqua" w:hAnsi="Book Antiqua"/>
          <w:b/>
        </w:rPr>
        <w:t>3</w:t>
      </w:r>
      <w:r w:rsidR="008B794D" w:rsidRPr="00C8349A">
        <w:rPr>
          <w:rFonts w:ascii="Book Antiqua" w:hAnsi="Book Antiqua"/>
          <w:b/>
        </w:rPr>
        <w:t>. JUSTIFICATIVA E OBJETIVO DA CONTRATAÇÃO</w:t>
      </w:r>
    </w:p>
    <w:p w:rsidR="00D07831" w:rsidRPr="00F92220" w:rsidRDefault="00D07831" w:rsidP="00D07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Pr>
          <w:rFonts w:ascii="Book Antiqua" w:hAnsi="Book Antiqua"/>
        </w:rPr>
        <w:t xml:space="preserve">3.1 </w:t>
      </w:r>
      <w:r w:rsidRPr="00F11F06">
        <w:rPr>
          <w:rFonts w:ascii="Book Antiqua" w:hAnsi="Book Antiqua"/>
        </w:rPr>
        <w:t xml:space="preserve">A contratação do objeto descrito neste </w:t>
      </w:r>
      <w:r>
        <w:rPr>
          <w:rFonts w:ascii="Book Antiqua" w:hAnsi="Book Antiqua"/>
        </w:rPr>
        <w:t>Edital</w:t>
      </w:r>
      <w:r w:rsidRPr="00F11F06">
        <w:rPr>
          <w:rFonts w:ascii="Book Antiqua" w:hAnsi="Book Antiqua"/>
        </w:rPr>
        <w:t xml:space="preserve"> </w:t>
      </w:r>
      <w:r w:rsidRPr="00F11F06">
        <w:rPr>
          <w:rFonts w:ascii="Book Antiqua" w:eastAsia="Book Antiqua" w:hAnsi="Book Antiqua"/>
        </w:rPr>
        <w:t xml:space="preserve">tem por justificativa a necessidade </w:t>
      </w:r>
      <w:r w:rsidRPr="00F11F06">
        <w:rPr>
          <w:rFonts w:ascii="Book Antiqua" w:hAnsi="Book Antiqua"/>
        </w:rPr>
        <w:t>temporária de excepcional interesse público</w:t>
      </w:r>
      <w:r w:rsidRPr="00F11F06">
        <w:rPr>
          <w:rFonts w:ascii="Book Antiqua" w:eastAsia="Book Antiqua" w:hAnsi="Book Antiqua"/>
        </w:rPr>
        <w:t xml:space="preserve"> de atendimento à população do Município, </w:t>
      </w:r>
      <w:r w:rsidRPr="00F11F06">
        <w:rPr>
          <w:rFonts w:ascii="Book Antiqua" w:hAnsi="Book Antiqua"/>
        </w:rPr>
        <w:t>para atuar de maneira célere no enfrentamento da emergência de saúde pública decorrente da pandemia de COVID-19. Visando que as pessoas evitem procurar as unidades de saúde da cidade, tendo em vista lotação das mesmas e aumento significativo de casos em nossa região</w:t>
      </w:r>
      <w:r w:rsidRPr="00F11F06">
        <w:rPr>
          <w:rFonts w:ascii="Book Antiqua" w:eastAsia="Book Antiqua" w:hAnsi="Book Antiqua"/>
        </w:rPr>
        <w:t xml:space="preserve"> no que se refere à área da saúde.</w:t>
      </w:r>
    </w:p>
    <w:p w:rsidR="00D07831" w:rsidRDefault="00D07831" w:rsidP="00D07831">
      <w:pPr>
        <w:ind w:left="0" w:right="-2"/>
        <w:rPr>
          <w:rFonts w:ascii="Book Antiqua" w:hAnsi="Book Antiqua"/>
        </w:rPr>
      </w:pPr>
      <w:r>
        <w:rPr>
          <w:rFonts w:ascii="Book Antiqua" w:hAnsi="Book Antiqua"/>
        </w:rPr>
        <w:t xml:space="preserve">3.1.1 </w:t>
      </w:r>
      <w:r w:rsidRPr="00F11F06">
        <w:rPr>
          <w:rFonts w:ascii="Book Antiqua" w:hAnsi="Book Antiqua"/>
        </w:rPr>
        <w:t xml:space="preserve">A </w:t>
      </w:r>
      <w:r w:rsidRPr="00F11F06">
        <w:rPr>
          <w:rFonts w:ascii="Book Antiqua" w:eastAsia="Book Antiqua" w:hAnsi="Book Antiqua"/>
        </w:rPr>
        <w:t>contratação servirá de medidas para o enfrentamento do COVID-19</w:t>
      </w:r>
      <w:r w:rsidRPr="00F11F06">
        <w:rPr>
          <w:rFonts w:ascii="Book Antiqua" w:hAnsi="Book Antiqua"/>
        </w:rPr>
        <w:t xml:space="preserve"> e deve ser adota em caráter de “EMERGÊNCIA EM SAÚDE PÚBLICA”, visto que nossas </w:t>
      </w:r>
      <w:proofErr w:type="spellStart"/>
      <w:proofErr w:type="gramStart"/>
      <w:r w:rsidRPr="00F11F06">
        <w:rPr>
          <w:rFonts w:ascii="Book Antiqua" w:hAnsi="Book Antiqua"/>
        </w:rPr>
        <w:t>UTI´</w:t>
      </w:r>
      <w:proofErr w:type="spellEnd"/>
      <w:proofErr w:type="gramEnd"/>
      <w:r w:rsidRPr="00F11F06">
        <w:rPr>
          <w:rFonts w:ascii="Book Antiqua" w:hAnsi="Book Antiqua"/>
        </w:rPr>
        <w:t xml:space="preserve">s estão com 100% de ocupação, há dificuldade na compra de medicamentos, as medidas de isolamento social associadas a controle de sinais e sintomas, pela Telemedicina vão reduzir a assistência imediata a pacientes de alta complexidade, e fará a manutenção remota de casos confirmados evitando a circulação de positivados, diminuindo a disseminação do vírus e reduzindo a busca da porta hospitalar. Os pacientes assistidos pelo Telemedicina serão acompanhados de forma objetiva, amparada por normas técnicas, evitando que paciente passe por vários locais até chegar ao destino correto. </w:t>
      </w:r>
      <w:r w:rsidRPr="00F11F06">
        <w:rPr>
          <w:rFonts w:ascii="Book Antiqua" w:eastAsia="Book Antiqua" w:hAnsi="Book Antiqua"/>
        </w:rPr>
        <w:t>Portanto, o serviço permitirá atender a demanda inicialmente dos</w:t>
      </w:r>
      <w:r w:rsidRPr="00F11F06">
        <w:rPr>
          <w:rFonts w:ascii="Book Antiqua" w:hAnsi="Book Antiqua"/>
        </w:rPr>
        <w:t xml:space="preserve"> casos suspeitos para o acompanhamento de casos de baixa e média complexidade evitando que os mesmos busquem os serviços públicos de saúde presencialmente contaminando profissionais de saúde bem como terceiros e fiquem em isolamento social conforme orientação da OMS, acompanhados por Telemedicina com profissionais de saúde devidamente qualificados, dando segurança aos mesmos para buscar as unidades de saúde somente com real necessidade de tratamento.</w:t>
      </w:r>
    </w:p>
    <w:p w:rsidR="00D07831" w:rsidRDefault="00D07831" w:rsidP="00D07831">
      <w:pPr>
        <w:ind w:left="0" w:right="-2"/>
        <w:rPr>
          <w:rFonts w:ascii="Book Antiqua" w:hAnsi="Book Antiqua"/>
        </w:rPr>
      </w:pPr>
      <w:r>
        <w:rPr>
          <w:rFonts w:ascii="Book Antiqua" w:hAnsi="Book Antiqua"/>
        </w:rPr>
        <w:t xml:space="preserve">3.1.2 </w:t>
      </w:r>
      <w:r w:rsidRPr="00F11F06">
        <w:rPr>
          <w:rFonts w:ascii="Book Antiqua" w:hAnsi="Book Antiqua"/>
        </w:rPr>
        <w:t xml:space="preserve">A presente requisição se justifica ainda em decorrência da pandemia do COVID-19 e em conformidade com a Lei nº 13.979/2020, levando em conta a situação de emergência em nível Internacional e, com intuito de evitar contagio da doença e proteger os profissionais da área de Saúde, dando condições adequadas segundo o Protocolo para o Novo CORONAVÍRUS (COVID-19) do Ministério da Saúde. </w:t>
      </w:r>
    </w:p>
    <w:p w:rsidR="00D07831" w:rsidRDefault="00D07831" w:rsidP="00D07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3.1.3 </w:t>
      </w:r>
      <w:r w:rsidRPr="00F11F06">
        <w:rPr>
          <w:rFonts w:ascii="Book Antiqua" w:hAnsi="Book Antiqua"/>
        </w:rPr>
        <w:t>O referido serviço é de necessidade ao município, tendo em vista lotação das unidades de saúde bem como aumento significativo nos casos do COVID-19.</w:t>
      </w:r>
    </w:p>
    <w:p w:rsidR="00FD0976" w:rsidRDefault="00D07831" w:rsidP="00D07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cs="Book Antiqua"/>
          <w:color w:val="000000"/>
        </w:rPr>
        <w:t xml:space="preserve">3.1.4 </w:t>
      </w:r>
      <w:r>
        <w:rPr>
          <w:rFonts w:ascii="Book Antiqua" w:hAnsi="Book Antiqua"/>
        </w:rPr>
        <w:t xml:space="preserve">Os itens relacionados no </w:t>
      </w:r>
      <w:r w:rsidRPr="0051542D">
        <w:rPr>
          <w:rFonts w:ascii="Book Antiqua" w:hAnsi="Book Antiqua"/>
        </w:rPr>
        <w:t xml:space="preserve">ANEXO I – Termo de Referência e ANEXO II – Proposta de Preços foram relacionados baseados em quantias estimadas necessárias e suficientes para a demanda do período em </w:t>
      </w:r>
      <w:r w:rsidRPr="0051542D">
        <w:rPr>
          <w:rFonts w:ascii="Book Antiqua" w:hAnsi="Book Antiqua"/>
        </w:rPr>
        <w:lastRenderedPageBreak/>
        <w:t>questão, que será de 12 (doze) meses.</w:t>
      </w:r>
    </w:p>
    <w:p w:rsidR="00D07831" w:rsidRDefault="00D07831" w:rsidP="00D07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8B794D" w:rsidRPr="00B57EEA" w:rsidRDefault="00D07831" w:rsidP="00813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b/>
        </w:rPr>
        <w:t>4</w:t>
      </w:r>
      <w:r w:rsidR="008B794D" w:rsidRPr="00B57EEA">
        <w:rPr>
          <w:rFonts w:ascii="Book Antiqua" w:hAnsi="Book Antiqua"/>
          <w:b/>
        </w:rPr>
        <w:t>. CLASSIFICAÇÃO DOS BENS COMUNS</w:t>
      </w:r>
    </w:p>
    <w:p w:rsidR="008B794D" w:rsidRDefault="00D07831" w:rsidP="009B4ADF">
      <w:pPr>
        <w:ind w:left="0" w:right="-1"/>
        <w:rPr>
          <w:rFonts w:ascii="Book Antiqua" w:hAnsi="Book Antiqua"/>
        </w:rPr>
      </w:pPr>
      <w:r>
        <w:rPr>
          <w:rFonts w:ascii="Book Antiqua" w:hAnsi="Book Antiqua"/>
        </w:rPr>
        <w:t>4</w:t>
      </w:r>
      <w:r w:rsidR="008B794D" w:rsidRPr="00B57EEA">
        <w:rPr>
          <w:rFonts w:ascii="Book Antiqua" w:hAnsi="Book Antiqua"/>
        </w:rPr>
        <w:t>.1 O</w:t>
      </w:r>
      <w:r w:rsidR="003F3B47">
        <w:rPr>
          <w:rFonts w:ascii="Book Antiqua" w:hAnsi="Book Antiqua"/>
        </w:rPr>
        <w:t>s</w:t>
      </w:r>
      <w:r w:rsidR="008B794D" w:rsidRPr="00B57EEA">
        <w:rPr>
          <w:rFonts w:ascii="Book Antiqua" w:hAnsi="Book Antiqua"/>
        </w:rPr>
        <w:t xml:space="preserve"> </w:t>
      </w:r>
      <w:r w:rsidR="001F3F73">
        <w:rPr>
          <w:rFonts w:ascii="Book Antiqua" w:hAnsi="Book Antiqua"/>
        </w:rPr>
        <w:t>serviços</w:t>
      </w:r>
      <w:r w:rsidR="008B794D" w:rsidRPr="00B57EEA">
        <w:rPr>
          <w:rFonts w:ascii="Book Antiqua" w:hAnsi="Book Antiqua"/>
        </w:rPr>
        <w:t xml:space="preserve"> relacionados neste termo consideram-se bens e serviços comuns, conforme disposto no parágrafo único do art. 1º da Lei </w:t>
      </w:r>
      <w:r w:rsidR="008B794D">
        <w:rPr>
          <w:rFonts w:ascii="Book Antiqua" w:hAnsi="Book Antiqua"/>
        </w:rPr>
        <w:t xml:space="preserve">nº </w:t>
      </w:r>
      <w:r w:rsidR="008B794D" w:rsidRPr="00B57EEA">
        <w:rPr>
          <w:rFonts w:ascii="Book Antiqua" w:hAnsi="Book Antiqua"/>
        </w:rPr>
        <w:t xml:space="preserve">10.520, uma vez que são </w:t>
      </w:r>
      <w:r w:rsidR="001F3F73">
        <w:rPr>
          <w:rFonts w:ascii="Book Antiqua" w:hAnsi="Book Antiqua"/>
        </w:rPr>
        <w:t>serviços</w:t>
      </w:r>
      <w:r w:rsidR="008B794D" w:rsidRPr="00B57EEA">
        <w:rPr>
          <w:rFonts w:ascii="Book Antiqua" w:hAnsi="Book Antiqua"/>
        </w:rPr>
        <w:t xml:space="preserve">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D07831" w:rsidP="009B4ADF">
      <w:pPr>
        <w:ind w:left="0" w:right="-1"/>
        <w:rPr>
          <w:rFonts w:ascii="Book Antiqua" w:hAnsi="Book Antiqua"/>
          <w:b/>
          <w:color w:val="000000" w:themeColor="text1"/>
        </w:rPr>
      </w:pPr>
      <w:r>
        <w:rPr>
          <w:rFonts w:ascii="Book Antiqua" w:hAnsi="Book Antiqua"/>
          <w:b/>
          <w:color w:val="000000" w:themeColor="text1"/>
        </w:rPr>
        <w:t>5</w:t>
      </w:r>
      <w:r w:rsidR="008B794D" w:rsidRPr="00D3090B">
        <w:rPr>
          <w:rFonts w:ascii="Book Antiqua" w:hAnsi="Book Antiqua"/>
          <w:b/>
          <w:color w:val="000000" w:themeColor="text1"/>
        </w:rPr>
        <w:t xml:space="preserve">. ENTREGA E CRITÉRIOS DE ACEITAÇÃO DO OBJETO </w:t>
      </w:r>
    </w:p>
    <w:p w:rsidR="00D07831" w:rsidRPr="00F11F06" w:rsidRDefault="00D07831" w:rsidP="00D07831">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rPr>
      </w:pPr>
      <w:r>
        <w:rPr>
          <w:rFonts w:ascii="Book Antiqua" w:eastAsia="Book Antiqua" w:hAnsi="Book Antiqua"/>
          <w:shd w:val="clear" w:color="auto" w:fill="FFFFFF"/>
        </w:rPr>
        <w:t xml:space="preserve">5.1 </w:t>
      </w:r>
      <w:r w:rsidRPr="00F11F06">
        <w:rPr>
          <w:rFonts w:ascii="Book Antiqua" w:eastAsia="Book Antiqua" w:hAnsi="Book Antiqua"/>
          <w:shd w:val="clear" w:color="auto" w:fill="FFFFFF"/>
        </w:rPr>
        <w:t xml:space="preserve">Os </w:t>
      </w:r>
      <w:r>
        <w:rPr>
          <w:rFonts w:ascii="Book Antiqua" w:eastAsia="Book Antiqua" w:hAnsi="Book Antiqua"/>
          <w:shd w:val="clear" w:color="auto" w:fill="FFFFFF"/>
        </w:rPr>
        <w:t>serviços</w:t>
      </w:r>
      <w:r w:rsidRPr="00F11F06">
        <w:rPr>
          <w:rFonts w:ascii="Book Antiqua" w:eastAsia="Book Antiqua" w:hAnsi="Book Antiqua"/>
          <w:shd w:val="clear" w:color="auto" w:fill="FFFFFF"/>
        </w:rPr>
        <w:t xml:space="preserve"> deverão ser </w:t>
      </w:r>
      <w:r>
        <w:rPr>
          <w:rFonts w:ascii="Book Antiqua" w:eastAsia="Book Antiqua" w:hAnsi="Book Antiqua"/>
          <w:shd w:val="clear" w:color="auto" w:fill="FFFFFF"/>
        </w:rPr>
        <w:t>prestados</w:t>
      </w:r>
      <w:r w:rsidRPr="00F11F06">
        <w:rPr>
          <w:rFonts w:ascii="Book Antiqua" w:eastAsia="Book Antiqua" w:hAnsi="Book Antiqua"/>
          <w:shd w:val="clear" w:color="auto" w:fill="FFFFFF"/>
        </w:rPr>
        <w:t xml:space="preserve"> </w:t>
      </w:r>
      <w:r w:rsidRPr="00F11F06">
        <w:rPr>
          <w:rFonts w:ascii="Book Antiqua" w:eastAsia="Book Antiqua" w:hAnsi="Book Antiqua"/>
        </w:rPr>
        <w:t xml:space="preserve">conforme a necessidade da municipalidade, que procederá a solicitação nas quantidades que lhe convier, através de Ordens de </w:t>
      </w:r>
      <w:r>
        <w:rPr>
          <w:rFonts w:ascii="Book Antiqua" w:eastAsia="Book Antiqua" w:hAnsi="Book Antiqua"/>
        </w:rPr>
        <w:t>Serviço - OS</w:t>
      </w:r>
      <w:r w:rsidRPr="00F11F06">
        <w:rPr>
          <w:rFonts w:ascii="Book Antiqua" w:eastAsia="Book Antiqua" w:hAnsi="Book Antiqua"/>
        </w:rPr>
        <w:t xml:space="preserve">, que serão encaminhadas dentro do prazo de vigência da ATA de Registro de Preços. </w:t>
      </w:r>
    </w:p>
    <w:p w:rsidR="00D07831" w:rsidRPr="00DF6098" w:rsidRDefault="00D07831" w:rsidP="00D07831">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shd w:val="clear" w:color="auto" w:fill="FFFFFF"/>
        </w:rPr>
      </w:pPr>
      <w:r>
        <w:rPr>
          <w:rFonts w:ascii="Book Antiqua" w:eastAsia="Book Antiqua" w:hAnsi="Book Antiqua"/>
          <w:shd w:val="clear" w:color="auto" w:fill="FFFFFF"/>
        </w:rPr>
        <w:t xml:space="preserve">5.2 </w:t>
      </w:r>
      <w:r w:rsidRPr="00F11F06">
        <w:rPr>
          <w:rFonts w:ascii="Book Antiqua" w:eastAsia="Book Antiqua" w:hAnsi="Book Antiqua"/>
          <w:shd w:val="clear" w:color="auto" w:fill="FFFFFF"/>
        </w:rPr>
        <w:t>Após o encaminhame</w:t>
      </w:r>
      <w:r>
        <w:rPr>
          <w:rFonts w:ascii="Book Antiqua" w:eastAsia="Book Antiqua" w:hAnsi="Book Antiqua"/>
          <w:shd w:val="clear" w:color="auto" w:fill="FFFFFF"/>
        </w:rPr>
        <w:t xml:space="preserve">nto e o recebimento por parte da empresa contratada </w:t>
      </w:r>
      <w:r w:rsidRPr="00F11F06">
        <w:rPr>
          <w:rFonts w:ascii="Book Antiqua" w:eastAsia="Book Antiqua" w:hAnsi="Book Antiqua"/>
          <w:shd w:val="clear" w:color="auto" w:fill="FFFFFF"/>
        </w:rPr>
        <w:t xml:space="preserve">da </w:t>
      </w:r>
      <w:r>
        <w:rPr>
          <w:rFonts w:ascii="Book Antiqua" w:eastAsia="Book Antiqua" w:hAnsi="Book Antiqua"/>
          <w:shd w:val="clear" w:color="auto" w:fill="FFFFFF"/>
        </w:rPr>
        <w:t>Ordem de Serviço – OS, os atendimentos deverão ser realizados</w:t>
      </w:r>
      <w:r w:rsidRPr="00F11F06">
        <w:rPr>
          <w:rFonts w:ascii="Book Antiqua" w:eastAsia="Book Antiqua" w:hAnsi="Book Antiqua"/>
          <w:shd w:val="clear" w:color="auto" w:fill="FFFFFF"/>
        </w:rPr>
        <w:t xml:space="preserve"> conform</w:t>
      </w:r>
      <w:r>
        <w:rPr>
          <w:rFonts w:ascii="Book Antiqua" w:eastAsia="Book Antiqua" w:hAnsi="Book Antiqua"/>
          <w:shd w:val="clear" w:color="auto" w:fill="FFFFFF"/>
        </w:rPr>
        <w:t>e descrito na tabela 1 do Termo de Referência (Anexo I do Edital).</w:t>
      </w:r>
    </w:p>
    <w:p w:rsidR="00D07831" w:rsidRPr="00F11F06" w:rsidRDefault="00D07831" w:rsidP="00D07831">
      <w:pPr>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shd w:val="clear" w:color="auto" w:fill="FFFFFF"/>
        </w:rPr>
      </w:pPr>
      <w:r>
        <w:rPr>
          <w:rFonts w:ascii="Book Antiqua" w:eastAsia="Book Antiqua" w:hAnsi="Book Antiqua"/>
        </w:rPr>
        <w:t xml:space="preserve">5.3 </w:t>
      </w:r>
      <w:r w:rsidRPr="00F11F06">
        <w:rPr>
          <w:rFonts w:ascii="Book Antiqua" w:eastAsia="Book Antiqua" w:hAnsi="Book Antiqua"/>
        </w:rPr>
        <w:t xml:space="preserve">No ato da </w:t>
      </w:r>
      <w:r>
        <w:rPr>
          <w:rFonts w:ascii="Book Antiqua" w:eastAsia="Book Antiqua" w:hAnsi="Book Antiqua"/>
        </w:rPr>
        <w:t>prestação dos serviços</w:t>
      </w:r>
      <w:r w:rsidRPr="00F11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D07831" w:rsidRDefault="00D07831" w:rsidP="00D07831">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shd w:val="clear" w:color="auto" w:fill="FFFFFF"/>
        </w:rPr>
        <w:t xml:space="preserve">5.4 </w:t>
      </w:r>
      <w:r w:rsidRPr="00F11F06">
        <w:rPr>
          <w:rFonts w:ascii="Book Antiqua" w:eastAsia="Book Antiqua" w:hAnsi="Book Antiqua"/>
          <w:shd w:val="clear" w:color="auto" w:fill="FFFFFF"/>
        </w:rPr>
        <w:t xml:space="preserve">Fica aqui estabelecido que os </w:t>
      </w:r>
      <w:r>
        <w:rPr>
          <w:rFonts w:ascii="Book Antiqua" w:eastAsia="Book Antiqua" w:hAnsi="Book Antiqua"/>
          <w:shd w:val="clear" w:color="auto" w:fill="FFFFFF"/>
        </w:rPr>
        <w:t xml:space="preserve">serviços </w:t>
      </w:r>
      <w:proofErr w:type="gramStart"/>
      <w:r w:rsidRPr="00F11F06">
        <w:rPr>
          <w:rFonts w:ascii="Book Antiqua" w:eastAsia="Book Antiqua" w:hAnsi="Book Antiqua"/>
          <w:shd w:val="clear" w:color="auto" w:fill="FFFFFF"/>
        </w:rPr>
        <w:t>serão</w:t>
      </w:r>
      <w:proofErr w:type="gramEnd"/>
      <w:r w:rsidRPr="00F11F06">
        <w:rPr>
          <w:rFonts w:ascii="Book Antiqua" w:eastAsia="Book Antiqua" w:hAnsi="Book Antiqua"/>
          <w:shd w:val="clear" w:color="auto" w:fill="FFFFFF"/>
        </w:rPr>
        <w:t xml:space="preserve"> recebidos:</w:t>
      </w:r>
    </w:p>
    <w:p w:rsidR="00D07831" w:rsidRPr="002E319D" w:rsidRDefault="00D07831" w:rsidP="00D07831">
      <w:pPr>
        <w:pStyle w:val="PargrafodaLista"/>
        <w:numPr>
          <w:ilvl w:val="0"/>
          <w:numId w:val="31"/>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
        <w:rPr>
          <w:rFonts w:ascii="Book Antiqua" w:eastAsia="Book Antiqua" w:hAnsi="Book Antiqua"/>
          <w:shd w:val="clear" w:color="auto" w:fill="FFFFFF"/>
        </w:rPr>
      </w:pPr>
      <w:r w:rsidRPr="002E319D">
        <w:rPr>
          <w:rFonts w:ascii="Book Antiqua" w:eastAsia="Book Antiqua" w:hAnsi="Book Antiqua"/>
          <w:b/>
          <w:shd w:val="clear" w:color="auto" w:fill="FFFFFF"/>
        </w:rPr>
        <w:t>Provisoriamente</w:t>
      </w:r>
      <w:r w:rsidRPr="002E319D">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serviço</w:t>
      </w:r>
      <w:r w:rsidRPr="002E319D">
        <w:rPr>
          <w:rFonts w:ascii="Book Antiqua" w:eastAsia="Book Antiqua" w:hAnsi="Book Antiqua"/>
          <w:shd w:val="clear" w:color="auto" w:fill="FFFFFF"/>
        </w:rPr>
        <w:t xml:space="preserve"> com a especificação;</w:t>
      </w:r>
    </w:p>
    <w:p w:rsidR="00D07831" w:rsidRPr="002E319D" w:rsidRDefault="00D07831" w:rsidP="00D07831">
      <w:pPr>
        <w:pStyle w:val="PargrafodaLista"/>
        <w:numPr>
          <w:ilvl w:val="0"/>
          <w:numId w:val="31"/>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
        <w:rPr>
          <w:rFonts w:ascii="Book Antiqua" w:eastAsia="Book Antiqua" w:hAnsi="Book Antiqua"/>
          <w:shd w:val="clear" w:color="auto" w:fill="FFFFFF"/>
        </w:rPr>
      </w:pPr>
      <w:r w:rsidRPr="002E319D">
        <w:rPr>
          <w:rFonts w:ascii="Book Antiqua" w:eastAsia="Book Antiqua" w:hAnsi="Book Antiqua"/>
          <w:b/>
          <w:shd w:val="clear" w:color="auto" w:fill="FFFFFF"/>
        </w:rPr>
        <w:t>Definitivamente</w:t>
      </w:r>
      <w:r w:rsidRPr="002E319D">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serviço prestado</w:t>
      </w:r>
      <w:r w:rsidRPr="002E319D">
        <w:rPr>
          <w:rFonts w:ascii="Book Antiqua" w:eastAsia="Book Antiqua" w:hAnsi="Book Antiqua"/>
          <w:shd w:val="clear" w:color="auto" w:fill="FFFFFF"/>
        </w:rPr>
        <w:t xml:space="preserve"> e a conseqüente aceitação.</w:t>
      </w:r>
    </w:p>
    <w:p w:rsidR="00D07831" w:rsidRPr="00F11F06" w:rsidRDefault="00D07831" w:rsidP="00D07831">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shd w:val="clear" w:color="auto" w:fill="FFFFFF"/>
        </w:rPr>
        <w:t>5</w:t>
      </w:r>
      <w:r w:rsidRPr="00C5612E">
        <w:rPr>
          <w:rFonts w:ascii="Book Antiqua" w:eastAsia="Book Antiqua" w:hAnsi="Book Antiqua"/>
          <w:shd w:val="clear" w:color="auto" w:fill="FFFFFF"/>
        </w:rPr>
        <w:t xml:space="preserve">.4.1 </w:t>
      </w:r>
      <w:r w:rsidRPr="00C5612E">
        <w:rPr>
          <w:rFonts w:ascii="Book Antiqua" w:eastAsia="Book Antiqua" w:hAnsi="Book Antiqua"/>
        </w:rPr>
        <w:t>Somente será encaminhada a nota</w:t>
      </w:r>
      <w:r w:rsidRPr="00F11F06">
        <w:rPr>
          <w:rFonts w:ascii="Book Antiqua" w:eastAsia="Book Antiqua" w:hAnsi="Book Antiqua"/>
        </w:rPr>
        <w:t xml:space="preserve"> fiscal para pagamento após o recebimento definitivo do </w:t>
      </w:r>
      <w:r>
        <w:rPr>
          <w:rFonts w:ascii="Book Antiqua" w:eastAsia="Book Antiqua" w:hAnsi="Book Antiqua"/>
        </w:rPr>
        <w:t>serviço contratado</w:t>
      </w:r>
      <w:r w:rsidRPr="00F11F06">
        <w:rPr>
          <w:rFonts w:ascii="Book Antiqua" w:eastAsia="Book Antiqua" w:hAnsi="Book Antiqua"/>
        </w:rPr>
        <w:t xml:space="preserve">, que se dará em até </w:t>
      </w:r>
      <w:proofErr w:type="gramStart"/>
      <w:r w:rsidRPr="00F11F06">
        <w:rPr>
          <w:rFonts w:ascii="Book Antiqua" w:eastAsia="Book Antiqua" w:hAnsi="Book Antiqua"/>
        </w:rPr>
        <w:t>3</w:t>
      </w:r>
      <w:proofErr w:type="gramEnd"/>
      <w:r w:rsidRPr="00F11F06">
        <w:rPr>
          <w:rFonts w:ascii="Book Antiqua" w:eastAsia="Book Antiqua" w:hAnsi="Book Antiqua"/>
        </w:rPr>
        <w:t xml:space="preserve"> (três) dias úteis após o recebimento provisório.</w:t>
      </w:r>
    </w:p>
    <w:p w:rsidR="00D07831" w:rsidRPr="00F11F06" w:rsidRDefault="00D07831" w:rsidP="00D07831">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rPr>
        <w:t>5.4.2 A</w:t>
      </w:r>
      <w:r w:rsidRPr="00F11F06">
        <w:rPr>
          <w:rFonts w:ascii="Book Antiqua" w:eastAsia="Book Antiqua" w:hAnsi="Book Antiqua"/>
        </w:rPr>
        <w:t xml:space="preserve"> </w:t>
      </w:r>
      <w:r>
        <w:rPr>
          <w:rFonts w:ascii="Book Antiqua" w:eastAsia="Book Antiqua" w:hAnsi="Book Antiqua"/>
        </w:rPr>
        <w:t>prestação</w:t>
      </w:r>
      <w:r w:rsidRPr="00F11F06">
        <w:rPr>
          <w:rFonts w:ascii="Book Antiqua" w:eastAsia="Book Antiqua" w:hAnsi="Book Antiqua"/>
        </w:rPr>
        <w:t xml:space="preserve"> dos </w:t>
      </w:r>
      <w:r>
        <w:rPr>
          <w:rFonts w:ascii="Book Antiqua" w:eastAsia="Book Antiqua" w:hAnsi="Book Antiqua"/>
        </w:rPr>
        <w:t>serviços, mesmo que definitiva</w:t>
      </w:r>
      <w:r w:rsidRPr="00F11F06">
        <w:rPr>
          <w:rFonts w:ascii="Book Antiqua" w:eastAsia="Book Antiqua" w:hAnsi="Book Antiqua"/>
        </w:rPr>
        <w:t xml:space="preserve">, não exclui a responsabilidade da </w:t>
      </w:r>
      <w:r w:rsidRPr="00F11F06">
        <w:rPr>
          <w:rFonts w:ascii="Book Antiqua" w:eastAsia="Book Antiqua" w:hAnsi="Book Antiqua"/>
          <w:b/>
        </w:rPr>
        <w:t>CONTRATADA</w:t>
      </w:r>
      <w:r w:rsidRPr="00F11F06">
        <w:rPr>
          <w:rFonts w:ascii="Book Antiqua" w:eastAsia="Book Antiqua" w:hAnsi="Book Antiqua"/>
        </w:rPr>
        <w:t xml:space="preserve"> pela sua eficiência, qualidade e características, cabendo-lhe sanar quaisquer irregularidades detectadas quando da utilização dos mesmos.</w:t>
      </w:r>
    </w:p>
    <w:p w:rsidR="005B3C9D" w:rsidRDefault="00D07831" w:rsidP="00D078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 xml:space="preserve">5.5 </w:t>
      </w:r>
      <w:r w:rsidRPr="00F11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serviços</w:t>
      </w:r>
      <w:r w:rsidRPr="00F11F06">
        <w:rPr>
          <w:rFonts w:ascii="Book Antiqua" w:eastAsia="Book Antiqua" w:hAnsi="Book Antiqua"/>
          <w:shd w:val="clear" w:color="auto" w:fill="FFFFFF"/>
        </w:rPr>
        <w:t xml:space="preserve"> </w:t>
      </w:r>
      <w:r>
        <w:rPr>
          <w:rFonts w:ascii="Book Antiqua" w:eastAsia="Book Antiqua" w:hAnsi="Book Antiqua"/>
          <w:shd w:val="clear" w:color="auto" w:fill="FFFFFF"/>
        </w:rPr>
        <w:t>prestados</w:t>
      </w:r>
      <w:r w:rsidRPr="00F11F06">
        <w:rPr>
          <w:rFonts w:ascii="Book Antiqua" w:eastAsia="Book Antiqua" w:hAnsi="Book Antiqua"/>
          <w:shd w:val="clear" w:color="auto" w:fill="FFFFFF"/>
        </w:rPr>
        <w:t xml:space="preserve"> não estão de acordo com as especificações do Edital, a </w:t>
      </w:r>
      <w:r>
        <w:rPr>
          <w:rFonts w:ascii="Book Antiqua" w:eastAsia="Book Antiqua" w:hAnsi="Book Antiqua"/>
          <w:shd w:val="clear" w:color="auto" w:fill="FFFFFF"/>
        </w:rPr>
        <w:t>contratada</w:t>
      </w:r>
      <w:r w:rsidRPr="00F11F06">
        <w:rPr>
          <w:rFonts w:ascii="Book Antiqua" w:eastAsia="Book Antiqua" w:hAnsi="Book Antiqua"/>
          <w:shd w:val="clear" w:color="auto" w:fill="FFFFFF"/>
        </w:rPr>
        <w:t xml:space="preserve"> deverá ressarcir todos os custos com perícia à Administração, bem como os prejuízos e danos eventualmente causados à Administração.</w:t>
      </w:r>
    </w:p>
    <w:p w:rsidR="00D07831" w:rsidRDefault="00D07831"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3472DE" w:rsidRPr="00250D98" w:rsidRDefault="00D07831" w:rsidP="003472DE">
      <w:pPr>
        <w:widowControl w:val="0"/>
        <w:ind w:left="0" w:right="-1"/>
        <w:rPr>
          <w:rFonts w:ascii="Book Antiqua" w:eastAsia="Book Antiqua" w:hAnsi="Book Antiqua"/>
          <w:b/>
        </w:rPr>
      </w:pPr>
      <w:r>
        <w:rPr>
          <w:rFonts w:ascii="Book Antiqua" w:eastAsia="Book Antiqua" w:hAnsi="Book Antiqua"/>
          <w:b/>
        </w:rPr>
        <w:t>6</w:t>
      </w:r>
      <w:r w:rsidR="003472DE" w:rsidRPr="00250D98">
        <w:rPr>
          <w:rFonts w:ascii="Book Antiqua" w:eastAsia="Book Antiqua" w:hAnsi="Book Antiqua"/>
          <w:b/>
        </w:rPr>
        <w:t>. DA FORMA DE PAGAMENTO E DA DOTAÇÃO ORÇAMENTÁRIA</w:t>
      </w:r>
    </w:p>
    <w:p w:rsidR="00D07831" w:rsidRPr="00430317" w:rsidRDefault="00D07831" w:rsidP="00D078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serviços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D07831" w:rsidRPr="00430317" w:rsidRDefault="00D07831" w:rsidP="00D078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07831" w:rsidRPr="00430317" w:rsidRDefault="00D07831" w:rsidP="00D078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proofErr w:type="gramStart"/>
      <w:r>
        <w:rPr>
          <w:rFonts w:ascii="Book Antiqua" w:eastAsia="Book Antiqua" w:hAnsi="Book Antiqua" w:cs="Arial"/>
        </w:rPr>
        <w:t>6</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D07831" w:rsidRPr="00430317" w:rsidRDefault="00D07831" w:rsidP="00D078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.4 Não haverá, sob hipótese alguma, pagamento antecipado.</w:t>
      </w:r>
    </w:p>
    <w:p w:rsidR="00D07831" w:rsidRDefault="00D07831" w:rsidP="00D07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6</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07831" w:rsidRDefault="00D07831" w:rsidP="00D078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6</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da Secretaria Municipal de Saúde de Gaspar</w:t>
      </w:r>
      <w:r w:rsidRPr="00F8255D">
        <w:rPr>
          <w:rFonts w:ascii="Book Antiqua" w:eastAsia="Book Antiqua" w:hAnsi="Book Antiqua" w:cs="Arial"/>
          <w:shd w:val="clear" w:color="auto" w:fill="FFFFFF"/>
        </w:rPr>
        <w:t xml:space="preserve">,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D07831" w:rsidRPr="00FD0976" w:rsidRDefault="00D07831" w:rsidP="00D07831">
      <w:pPr>
        <w:ind w:left="0" w:right="-1"/>
        <w:jc w:val="right"/>
        <w:rPr>
          <w:rFonts w:ascii="Book Antiqua" w:hAnsi="Book Antiqua"/>
          <w:b/>
        </w:rPr>
      </w:pPr>
      <w:r w:rsidRPr="00FD0976">
        <w:rPr>
          <w:rFonts w:ascii="Book Antiqua" w:hAnsi="Book Antiqua"/>
          <w:b/>
        </w:rPr>
        <w:t>Secretaria Municipal de Saúde</w:t>
      </w:r>
    </w:p>
    <w:p w:rsidR="00D07831" w:rsidRPr="00FD0976" w:rsidRDefault="00D07831" w:rsidP="00D07831">
      <w:pPr>
        <w:ind w:left="0" w:right="-1"/>
        <w:jc w:val="right"/>
        <w:rPr>
          <w:rFonts w:ascii="Book Antiqua" w:hAnsi="Book Antiqua"/>
          <w:i/>
        </w:rPr>
      </w:pPr>
      <w:r w:rsidRPr="00FD0976">
        <w:rPr>
          <w:rFonts w:ascii="Book Antiqua" w:hAnsi="Book Antiqua"/>
          <w:i/>
        </w:rPr>
        <w:t>Exercício 2021.</w:t>
      </w:r>
    </w:p>
    <w:p w:rsidR="008B794D" w:rsidRPr="009D5A0C" w:rsidRDefault="00D07831"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7</w:t>
      </w:r>
      <w:r w:rsidR="008B794D" w:rsidRPr="00B57EEA">
        <w:rPr>
          <w:rFonts w:ascii="Book Antiqua" w:hAnsi="Book Antiqua"/>
          <w:b/>
        </w:rPr>
        <w:t>. ALTERAÇÃO SUBJETIVA</w:t>
      </w:r>
    </w:p>
    <w:p w:rsidR="008B794D" w:rsidRDefault="00D07831" w:rsidP="009B4ADF">
      <w:pPr>
        <w:ind w:left="0" w:right="-1"/>
        <w:rPr>
          <w:rFonts w:ascii="Book Antiqua" w:hAnsi="Book Antiqua"/>
        </w:rPr>
      </w:pPr>
      <w:r>
        <w:rPr>
          <w:rFonts w:ascii="Book Antiqua" w:hAnsi="Book Antiqua"/>
        </w:rPr>
        <w:t>7</w:t>
      </w:r>
      <w:r w:rsidR="008B794D"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268DF" w:rsidRPr="001C6307" w:rsidRDefault="00D07831"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6B3B8C">
        <w:rPr>
          <w:rFonts w:ascii="Book Antiqua" w:hAnsi="Book Antiqua" w:cs="Book Antiqua"/>
          <w:b/>
          <w:bCs/>
        </w:rPr>
        <w:lastRenderedPageBreak/>
        <w:t>8</w:t>
      </w:r>
      <w:r w:rsidR="004268DF" w:rsidRPr="006B3B8C">
        <w:rPr>
          <w:rFonts w:ascii="Book Antiqua" w:hAnsi="Book Antiqua" w:cs="Book Antiqua"/>
          <w:b/>
          <w:bCs/>
        </w:rPr>
        <w:t>. OBRIGAÇÕES DA CONTRATADA</w:t>
      </w:r>
    </w:p>
    <w:p w:rsidR="004268DF" w:rsidRPr="0053095D" w:rsidRDefault="00D07831" w:rsidP="004268DF">
      <w:pPr>
        <w:ind w:left="0" w:right="-2"/>
        <w:rPr>
          <w:rFonts w:ascii="Book Antiqua" w:hAnsi="Book Antiqua"/>
        </w:rPr>
      </w:pPr>
      <w:r>
        <w:rPr>
          <w:rFonts w:ascii="Book Antiqua" w:hAnsi="Book Antiqua"/>
        </w:rPr>
        <w:t>8</w:t>
      </w:r>
      <w:r w:rsidR="004268DF" w:rsidRPr="0053095D">
        <w:rPr>
          <w:rFonts w:ascii="Book Antiqua" w:hAnsi="Book Antiqua"/>
        </w:rPr>
        <w:t>.1 São obrigações da Contratada:</w:t>
      </w:r>
    </w:p>
    <w:p w:rsidR="004268DF" w:rsidRPr="0053095D" w:rsidRDefault="00D07831"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8.1.1 Providenciar a prestação</w:t>
      </w:r>
      <w:r w:rsidR="004268DF" w:rsidRPr="0053095D">
        <w:rPr>
          <w:rFonts w:ascii="Book Antiqua" w:hAnsi="Book Antiqua" w:cs="Book Antiqua"/>
        </w:rPr>
        <w:t xml:space="preserve"> dos </w:t>
      </w:r>
      <w:r w:rsidR="001F3F73">
        <w:rPr>
          <w:rFonts w:ascii="Book Antiqua" w:hAnsi="Book Antiqua" w:cs="Book Antiqua"/>
        </w:rPr>
        <w:t>serviços</w:t>
      </w:r>
      <w:r w:rsidR="004268DF" w:rsidRPr="0053095D">
        <w:rPr>
          <w:rFonts w:ascii="Book Antiqua" w:hAnsi="Book Antiqua" w:cs="Book Antiqua"/>
        </w:rPr>
        <w:t xml:space="preserve">, objeto do presente Edital, nos endereços indicados na </w:t>
      </w:r>
      <w:r w:rsidR="00761085">
        <w:rPr>
          <w:rFonts w:ascii="Book Antiqua" w:hAnsi="Book Antiqua" w:cs="Book Antiqua"/>
        </w:rPr>
        <w:t>Ordem de Serviço - OS</w:t>
      </w:r>
      <w:r w:rsidR="004268DF" w:rsidRPr="0053095D">
        <w:rPr>
          <w:rFonts w:ascii="Book Antiqua" w:hAnsi="Book Antiqua" w:cs="Book Antiqua"/>
        </w:rPr>
        <w:t xml:space="preserve">, conforme solicitações por parte da Secretaria </w:t>
      </w:r>
      <w:r w:rsidR="00761085">
        <w:rPr>
          <w:rFonts w:ascii="Book Antiqua" w:hAnsi="Book Antiqua" w:cs="Book Antiqua"/>
        </w:rPr>
        <w:t>Municipal de Saúde</w:t>
      </w:r>
      <w:r w:rsidR="004268DF" w:rsidRPr="0053095D">
        <w:rPr>
          <w:rFonts w:ascii="Book Antiqua" w:hAnsi="Book Antiqua" w:cs="Book Antiqua"/>
        </w:rPr>
        <w:t xml:space="preserve">, e exigências do Edital e seus Anexos, </w:t>
      </w:r>
      <w:proofErr w:type="gramStart"/>
      <w:r w:rsidR="004268DF" w:rsidRPr="0053095D">
        <w:rPr>
          <w:rFonts w:ascii="Book Antiqua" w:hAnsi="Book Antiqua" w:cs="Book Antiqua"/>
        </w:rPr>
        <w:t>obedecendo o</w:t>
      </w:r>
      <w:proofErr w:type="gramEnd"/>
      <w:r w:rsidR="004268DF" w:rsidRPr="0053095D">
        <w:rPr>
          <w:rFonts w:ascii="Book Antiqua" w:hAnsi="Book Antiqua" w:cs="Book Antiqua"/>
        </w:rPr>
        <w:t xml:space="preserve"> prazo de fornecimento estabelecidos no Edital. </w:t>
      </w:r>
    </w:p>
    <w:p w:rsidR="004268DF" w:rsidRPr="0053095D" w:rsidRDefault="00D07831"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004268DF" w:rsidRPr="0053095D">
        <w:rPr>
          <w:rFonts w:ascii="Book Antiqua" w:hAnsi="Book Antiqua" w:cs="Book Antiqua"/>
        </w:rPr>
        <w:t xml:space="preserve">.1.2 </w:t>
      </w:r>
      <w:r w:rsidR="006B3B8C">
        <w:rPr>
          <w:rFonts w:ascii="Book Antiqua" w:hAnsi="Book Antiqua" w:cs="Book Antiqua"/>
        </w:rPr>
        <w:t>Prestar</w:t>
      </w:r>
      <w:r w:rsidR="004268DF" w:rsidRPr="0053095D">
        <w:rPr>
          <w:rFonts w:ascii="Book Antiqua" w:hAnsi="Book Antiqua" w:cs="Book Antiqua"/>
        </w:rPr>
        <w:t xml:space="preserve"> os </w:t>
      </w:r>
      <w:r w:rsidR="001F3F73">
        <w:rPr>
          <w:rFonts w:ascii="Book Antiqua" w:hAnsi="Book Antiqua" w:cs="Book Antiqua"/>
        </w:rPr>
        <w:t>serviços</w:t>
      </w:r>
      <w:r w:rsidR="004268DF" w:rsidRPr="0053095D">
        <w:rPr>
          <w:rFonts w:ascii="Book Antiqua" w:hAnsi="Book Antiqua" w:cs="Book Antiqua"/>
        </w:rPr>
        <w:t xml:space="preserve"> de acordo com as exigências previstas no presente Edital, buscando garantir sua qualidade;</w:t>
      </w:r>
    </w:p>
    <w:p w:rsidR="004268DF" w:rsidRPr="0053095D" w:rsidRDefault="00D07831" w:rsidP="004268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8</w:t>
      </w:r>
      <w:r w:rsidR="004268DF" w:rsidRPr="0053095D">
        <w:rPr>
          <w:rFonts w:ascii="Book Antiqua" w:hAnsi="Book Antiqua" w:cs="Book Antiqua"/>
        </w:rPr>
        <w:t xml:space="preserve">.1.3 Providenciar, no prazo máximo de </w:t>
      </w:r>
      <w:r w:rsidR="004268DF">
        <w:rPr>
          <w:rFonts w:ascii="Book Antiqua" w:hAnsi="Book Antiqua" w:cs="Book Antiqua"/>
        </w:rPr>
        <w:t>24</w:t>
      </w:r>
      <w:r w:rsidR="004268DF" w:rsidRPr="0053095D">
        <w:rPr>
          <w:rFonts w:ascii="Book Antiqua" w:hAnsi="Book Antiqua" w:cs="Book Antiqua"/>
        </w:rPr>
        <w:t xml:space="preserve"> (</w:t>
      </w:r>
      <w:r w:rsidR="004268DF">
        <w:rPr>
          <w:rFonts w:ascii="Book Antiqua" w:hAnsi="Book Antiqua" w:cs="Book Antiqua"/>
        </w:rPr>
        <w:t>vinte e quatro</w:t>
      </w:r>
      <w:r w:rsidR="004268DF" w:rsidRPr="0053095D">
        <w:rPr>
          <w:rFonts w:ascii="Book Antiqua" w:hAnsi="Book Antiqua" w:cs="Book Antiqua"/>
        </w:rPr>
        <w:t xml:space="preserve">) </w:t>
      </w:r>
      <w:r w:rsidR="004268DF">
        <w:rPr>
          <w:rFonts w:ascii="Book Antiqua" w:hAnsi="Book Antiqua" w:cs="Book Antiqua"/>
        </w:rPr>
        <w:t>horas</w:t>
      </w:r>
      <w:r w:rsidR="004268DF" w:rsidRPr="0053095D">
        <w:rPr>
          <w:rFonts w:ascii="Book Antiqua" w:hAnsi="Book Antiqua" w:cs="Book Antiqua"/>
        </w:rPr>
        <w:t>, o saneamento de qualq</w:t>
      </w:r>
      <w:r w:rsidR="006B3B8C">
        <w:rPr>
          <w:rFonts w:ascii="Book Antiqua" w:hAnsi="Book Antiqua" w:cs="Book Antiqua"/>
        </w:rPr>
        <w:t>uer irregularidade constatada na</w:t>
      </w:r>
      <w:r w:rsidR="004268DF" w:rsidRPr="0053095D">
        <w:rPr>
          <w:rFonts w:ascii="Book Antiqua" w:hAnsi="Book Antiqua" w:cs="Book Antiqua"/>
        </w:rPr>
        <w:t xml:space="preserve"> </w:t>
      </w:r>
      <w:r w:rsidR="006B3B8C">
        <w:rPr>
          <w:rFonts w:ascii="Book Antiqua" w:hAnsi="Book Antiqua" w:cs="Book Antiqua"/>
        </w:rPr>
        <w:t>prestação</w:t>
      </w:r>
      <w:r w:rsidR="004268DF" w:rsidRPr="0053095D">
        <w:rPr>
          <w:rFonts w:ascii="Book Antiqua" w:hAnsi="Book Antiqua" w:cs="Book Antiqua"/>
        </w:rPr>
        <w:t xml:space="preserve"> dos </w:t>
      </w:r>
      <w:r w:rsidR="001F3F73">
        <w:rPr>
          <w:rFonts w:ascii="Book Antiqua" w:hAnsi="Book Antiqua" w:cs="Book Antiqua"/>
        </w:rPr>
        <w:t>serviços</w:t>
      </w:r>
      <w:r w:rsidR="004268DF" w:rsidRPr="0053095D">
        <w:rPr>
          <w:rFonts w:ascii="Book Antiqua" w:hAnsi="Book Antiqua" w:cs="Book Antiqua"/>
        </w:rPr>
        <w:t>.</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4268DF" w:rsidRPr="0053095D">
        <w:rPr>
          <w:rFonts w:ascii="Book Antiqua" w:hAnsi="Book Antiqua" w:cs="Book Antiqua"/>
          <w:bCs/>
        </w:rPr>
        <w:t>.1.4 Atender prontamente as orientações e exigências do fiscal de contrato, devidamente designado, inerentes à execução do objeto contratado;</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4268DF" w:rsidRPr="0053095D">
        <w:rPr>
          <w:rFonts w:ascii="Book Antiqua" w:hAnsi="Book Antiqua" w:cs="Book Antiqua"/>
          <w:bCs/>
        </w:rPr>
        <w:t>.1.5 Emitir as Notas Fiscais no valor pactuado em contrato, apresentando-a a Contratante para ateste e pagamento;</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4268DF" w:rsidRPr="0053095D">
        <w:rPr>
          <w:rFonts w:ascii="Book Antiqua" w:hAnsi="Book Antiqua" w:cs="Book Antiqua"/>
          <w:bCs/>
        </w:rPr>
        <w:t>.1.6 Apresentar os documentos fiscais em conformidade com a legislação vigente.</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4268DF"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4268DF"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4268DF"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4268DF" w:rsidRPr="0053095D">
        <w:rPr>
          <w:rFonts w:ascii="Book Antiqua" w:hAnsi="Book Antiqua" w:cs="Book Antiqua"/>
          <w:bCs/>
        </w:rPr>
        <w:t>.1.10 Reparar, corrigir e substituir, refazer às suas expensas, no total ou em parte, o objeto do contrato em que se verificarem vícios, defeitos ou i</w:t>
      </w:r>
      <w:r w:rsidR="006B3B8C">
        <w:rPr>
          <w:rFonts w:ascii="Book Antiqua" w:hAnsi="Book Antiqua" w:cs="Book Antiqua"/>
          <w:bCs/>
        </w:rPr>
        <w:t>ncorreções resultantes da</w:t>
      </w:r>
      <w:r w:rsidR="004268DF" w:rsidRPr="0053095D">
        <w:rPr>
          <w:rFonts w:ascii="Book Antiqua" w:hAnsi="Book Antiqua" w:cs="Book Antiqua"/>
          <w:bCs/>
        </w:rPr>
        <w:t xml:space="preserve"> </w:t>
      </w:r>
      <w:r w:rsidR="006B3B8C">
        <w:rPr>
          <w:rFonts w:ascii="Book Antiqua" w:hAnsi="Book Antiqua" w:cs="Book Antiqua"/>
          <w:bCs/>
        </w:rPr>
        <w:t>prestação</w:t>
      </w:r>
      <w:r w:rsidR="004268DF" w:rsidRPr="0053095D">
        <w:rPr>
          <w:rFonts w:ascii="Book Antiqua" w:hAnsi="Book Antiqua" w:cs="Book Antiqua"/>
          <w:bCs/>
        </w:rPr>
        <w:t xml:space="preserve"> dos </w:t>
      </w:r>
      <w:r w:rsidR="001F3F73">
        <w:rPr>
          <w:rFonts w:ascii="Book Antiqua" w:hAnsi="Book Antiqua" w:cs="Book Antiqua"/>
          <w:bCs/>
        </w:rPr>
        <w:t>serviços</w:t>
      </w:r>
      <w:r w:rsidR="004268DF" w:rsidRPr="0053095D">
        <w:rPr>
          <w:rFonts w:ascii="Book Antiqua" w:hAnsi="Book Antiqua" w:cs="Book Antiqua"/>
          <w:bCs/>
        </w:rPr>
        <w:t>.</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4268DF" w:rsidRPr="0053095D">
        <w:rPr>
          <w:rFonts w:ascii="Book Antiqua" w:hAnsi="Book Antiqua" w:cs="Book Antiqua"/>
          <w:bCs/>
        </w:rPr>
        <w:t>.1.11 Responsabilizar-se pelos encargos trabalhistas, previdenciários, fiscais e comerciais resultantes da execução do contrato.</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4268DF"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268DF"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4268DF" w:rsidRPr="0053095D">
        <w:rPr>
          <w:rFonts w:ascii="Book Antiqua" w:hAnsi="Book Antiqua" w:cs="Book Antiqua"/>
          <w:bCs/>
        </w:rPr>
        <w:t>.1.13 Não transferir a outrem, no todo ou em parte, o presente Contrato, sem prévia e expressa anuência da CONTRATANTE.</w:t>
      </w:r>
    </w:p>
    <w:p w:rsidR="004268DF"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9</w:t>
      </w:r>
      <w:r w:rsidR="004268DF" w:rsidRPr="0053095D">
        <w:rPr>
          <w:rFonts w:ascii="Book Antiqua" w:hAnsi="Book Antiqua" w:cs="Book Antiqua"/>
          <w:b/>
          <w:bCs/>
        </w:rPr>
        <w:t>. OBRIGAÇÕES DA CONTRATANTE</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4268DF" w:rsidRPr="0053095D">
        <w:rPr>
          <w:rFonts w:ascii="Book Antiqua" w:hAnsi="Book Antiqua" w:cs="Book Antiqua"/>
          <w:bCs/>
        </w:rPr>
        <w:t>.1 São obrigações da Contratante:</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6B3B8C">
        <w:rPr>
          <w:rFonts w:ascii="Book Antiqua" w:hAnsi="Book Antiqua" w:cs="Book Antiqua"/>
          <w:bCs/>
        </w:rPr>
        <w:t>.1.1 Acompanhar e fiscalizar a</w:t>
      </w:r>
      <w:r w:rsidR="004268DF" w:rsidRPr="0053095D">
        <w:rPr>
          <w:rFonts w:ascii="Book Antiqua" w:hAnsi="Book Antiqua" w:cs="Book Antiqua"/>
          <w:bCs/>
        </w:rPr>
        <w:t xml:space="preserve"> </w:t>
      </w:r>
      <w:r w:rsidR="006B3B8C">
        <w:rPr>
          <w:rFonts w:ascii="Book Antiqua" w:hAnsi="Book Antiqua" w:cs="Book Antiqua"/>
          <w:bCs/>
        </w:rPr>
        <w:t>prestação</w:t>
      </w:r>
      <w:r w:rsidR="004268DF" w:rsidRPr="0053095D">
        <w:rPr>
          <w:rFonts w:ascii="Book Antiqua" w:hAnsi="Book Antiqua" w:cs="Book Antiqua"/>
          <w:bCs/>
        </w:rPr>
        <w:t xml:space="preserve"> dos </w:t>
      </w:r>
      <w:r w:rsidR="001F3F73">
        <w:rPr>
          <w:rFonts w:ascii="Book Antiqua" w:hAnsi="Book Antiqua" w:cs="Book Antiqua"/>
          <w:bCs/>
        </w:rPr>
        <w:t>serviços</w:t>
      </w:r>
      <w:r w:rsidR="004268DF" w:rsidRPr="0053095D">
        <w:rPr>
          <w:rFonts w:ascii="Book Antiqua" w:hAnsi="Book Antiqua" w:cs="Book Antiqua"/>
          <w:bCs/>
        </w:rPr>
        <w:t xml:space="preserve">, </w:t>
      </w:r>
      <w:proofErr w:type="gramStart"/>
      <w:r w:rsidR="004268DF" w:rsidRPr="0053095D">
        <w:rPr>
          <w:rFonts w:ascii="Book Antiqua" w:hAnsi="Book Antiqua" w:cs="Book Antiqua"/>
          <w:bCs/>
        </w:rPr>
        <w:t>atestar</w:t>
      </w:r>
      <w:proofErr w:type="gramEnd"/>
      <w:r w:rsidR="004268DF" w:rsidRPr="0053095D">
        <w:rPr>
          <w:rFonts w:ascii="Book Antiqua" w:hAnsi="Book Antiqua" w:cs="Book Antiqua"/>
          <w:bCs/>
        </w:rPr>
        <w:t xml:space="preserve"> nas notas fiscais a efetiva prestação dos serviços do objeto contratado e o seu aceite;</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4268DF" w:rsidRPr="0053095D">
        <w:rPr>
          <w:rFonts w:ascii="Book Antiqua" w:hAnsi="Book Antiqua" w:cs="Book Antiqua"/>
          <w:bCs/>
        </w:rPr>
        <w:t>.1.2 Efetuar os pagamentos à Contratada nos termos do contrato, do Edital e seus Anexos;</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4268DF" w:rsidRPr="0053095D">
        <w:rPr>
          <w:rFonts w:ascii="Book Antiqua" w:hAnsi="Book Antiqua" w:cs="Book Antiqua"/>
          <w:bCs/>
        </w:rPr>
        <w:t>.1.3 Aplicar à Contratada as sanções regulamentares e contratuais;</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4268DF" w:rsidRPr="0053095D">
        <w:rPr>
          <w:rFonts w:ascii="Book Antiqua" w:hAnsi="Book Antiqua" w:cs="Book Antiqua"/>
          <w:bCs/>
        </w:rPr>
        <w:t>.1.4 Prestar as informações e os esclarecimentos que venham a ser solicitados pela Contratada;</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4268DF" w:rsidRPr="0053095D">
        <w:rPr>
          <w:rFonts w:ascii="Book Antiqua" w:hAnsi="Book Antiqua" w:cs="Book Antiqua"/>
          <w:bCs/>
        </w:rPr>
        <w:t xml:space="preserve">.1.5 Rejeitar, no todo ou em parte os </w:t>
      </w:r>
      <w:r w:rsidR="001F3F73">
        <w:rPr>
          <w:rFonts w:ascii="Book Antiqua" w:hAnsi="Book Antiqua" w:cs="Book Antiqua"/>
          <w:bCs/>
        </w:rPr>
        <w:t>serviços</w:t>
      </w:r>
      <w:r w:rsidR="004268DF" w:rsidRPr="0053095D">
        <w:rPr>
          <w:rFonts w:ascii="Book Antiqua" w:hAnsi="Book Antiqua" w:cs="Book Antiqua"/>
          <w:bCs/>
        </w:rPr>
        <w:t xml:space="preserve"> fornecidos, se estiverem em desacordo com as especificações do Edital e seus Anexos, assim como da proposta de preços da Contratada;</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4268DF" w:rsidRPr="0053095D">
        <w:rPr>
          <w:rFonts w:ascii="Book Antiqua" w:hAnsi="Book Antiqua" w:cs="Book Antiqua"/>
          <w:bCs/>
        </w:rPr>
        <w:t>.1.6 Emit</w:t>
      </w:r>
      <w:r w:rsidR="006B3B8C">
        <w:rPr>
          <w:rFonts w:ascii="Book Antiqua" w:hAnsi="Book Antiqua" w:cs="Book Antiqua"/>
          <w:bCs/>
        </w:rPr>
        <w:t>ir Ordem de Serviço - OS para a</w:t>
      </w:r>
      <w:r w:rsidR="004268DF" w:rsidRPr="0053095D">
        <w:rPr>
          <w:rFonts w:ascii="Book Antiqua" w:hAnsi="Book Antiqua" w:cs="Book Antiqua"/>
          <w:bCs/>
        </w:rPr>
        <w:t xml:space="preserve"> </w:t>
      </w:r>
      <w:r w:rsidR="006B3B8C">
        <w:rPr>
          <w:rFonts w:ascii="Book Antiqua" w:hAnsi="Book Antiqua" w:cs="Book Antiqua"/>
          <w:bCs/>
        </w:rPr>
        <w:t>prestação</w:t>
      </w:r>
      <w:r w:rsidR="004268DF" w:rsidRPr="0053095D">
        <w:rPr>
          <w:rFonts w:ascii="Book Antiqua" w:hAnsi="Book Antiqua" w:cs="Book Antiqua"/>
          <w:bCs/>
        </w:rPr>
        <w:t xml:space="preserve"> dos </w:t>
      </w:r>
      <w:r w:rsidR="001F3F73">
        <w:rPr>
          <w:rFonts w:ascii="Book Antiqua" w:hAnsi="Book Antiqua" w:cs="Book Antiqua"/>
          <w:bCs/>
        </w:rPr>
        <w:t>serviços</w:t>
      </w:r>
      <w:r w:rsidR="004268DF" w:rsidRPr="0053095D">
        <w:rPr>
          <w:rFonts w:ascii="Book Antiqua" w:hAnsi="Book Antiqua" w:cs="Book Antiqua"/>
          <w:bCs/>
        </w:rPr>
        <w:t xml:space="preserve"> pela Contratada;</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4268DF" w:rsidRPr="0053095D">
        <w:rPr>
          <w:rFonts w:ascii="Book Antiqua" w:hAnsi="Book Antiqua" w:cs="Book Antiqua"/>
          <w:bCs/>
        </w:rPr>
        <w:t>.1.7 Exigir o cumprimento dos recolhimentos tributários, trabalhistas e previdenciários através dos documentos pertinentes;</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4268DF" w:rsidRPr="0053095D">
        <w:rPr>
          <w:rFonts w:ascii="Book Antiqua" w:hAnsi="Book Antiqua" w:cs="Book Antiqua"/>
          <w:bCs/>
        </w:rPr>
        <w:t xml:space="preserve">.1.8 Franquear o acesso à contratada aos locais necessários </w:t>
      </w:r>
      <w:r w:rsidR="006B3B8C" w:rsidRPr="0053095D">
        <w:rPr>
          <w:rFonts w:ascii="Book Antiqua" w:hAnsi="Book Antiqua" w:cs="Book Antiqua"/>
          <w:bCs/>
        </w:rPr>
        <w:t>à</w:t>
      </w:r>
      <w:r w:rsidR="004268DF" w:rsidRPr="0053095D">
        <w:rPr>
          <w:rFonts w:ascii="Book Antiqua" w:hAnsi="Book Antiqua" w:cs="Book Antiqua"/>
          <w:bCs/>
        </w:rPr>
        <w:t xml:space="preserve"> execução dos serviços;</w:t>
      </w:r>
    </w:p>
    <w:p w:rsidR="004268DF" w:rsidRPr="0053095D" w:rsidRDefault="00D07831"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4268DF" w:rsidRPr="0053095D">
        <w:rPr>
          <w:rFonts w:ascii="Book Antiqua" w:hAnsi="Book Antiqua" w:cs="Book Antiqua"/>
          <w:bCs/>
        </w:rPr>
        <w:t>.1.9 Comunicar a contratada todas as irregularidades observadas durante a execução dos serviços.</w:t>
      </w:r>
    </w:p>
    <w:p w:rsidR="000A40BF" w:rsidRDefault="00D07831" w:rsidP="004268DF">
      <w:pPr>
        <w:ind w:left="0" w:right="-2"/>
        <w:rPr>
          <w:rFonts w:ascii="Book Antiqua" w:hAnsi="Book Antiqua" w:cs="Book Antiqua"/>
          <w:bCs/>
        </w:rPr>
      </w:pPr>
      <w:r>
        <w:rPr>
          <w:rFonts w:ascii="Book Antiqua" w:hAnsi="Book Antiqua" w:cs="Book Antiqua"/>
          <w:bCs/>
        </w:rPr>
        <w:t>9</w:t>
      </w:r>
      <w:r w:rsidR="004268DF" w:rsidRPr="0053095D">
        <w:rPr>
          <w:rFonts w:ascii="Book Antiqua" w:hAnsi="Book Antiqua" w:cs="Book Antiqua"/>
          <w:bCs/>
        </w:rPr>
        <w:t>.1.10 Rescindir o Contrato, nos termos dos artigos 77 a 79 da Lei no 8.666/93.</w:t>
      </w:r>
    </w:p>
    <w:p w:rsidR="00187C53" w:rsidRDefault="00187C53" w:rsidP="004268DF">
      <w:pPr>
        <w:ind w:left="0" w:right="-2"/>
        <w:rPr>
          <w:rFonts w:ascii="Book Antiqua" w:hAnsi="Book Antiqua" w:cs="Book Antiqua"/>
          <w:bCs/>
        </w:rPr>
      </w:pPr>
    </w:p>
    <w:p w:rsidR="008B794D" w:rsidRPr="000A40BF" w:rsidRDefault="006B3B8C" w:rsidP="009B4ADF">
      <w:pPr>
        <w:ind w:left="0" w:right="-1"/>
        <w:rPr>
          <w:rFonts w:ascii="Book Antiqua" w:hAnsi="Book Antiqua" w:cs="Book Antiqua"/>
          <w:bCs/>
        </w:rPr>
      </w:pPr>
      <w:r>
        <w:rPr>
          <w:rFonts w:ascii="Book Antiqua" w:hAnsi="Book Antiqua"/>
          <w:b/>
        </w:rPr>
        <w:lastRenderedPageBreak/>
        <w:t>10</w:t>
      </w:r>
      <w:r w:rsidR="008B794D" w:rsidRPr="00B57EEA">
        <w:rPr>
          <w:rFonts w:ascii="Book Antiqua" w:hAnsi="Book Antiqua"/>
          <w:b/>
        </w:rPr>
        <w:t>. CONTROLE DA EXECUÇÃO</w:t>
      </w:r>
    </w:p>
    <w:p w:rsidR="008B794D" w:rsidRPr="0040198A" w:rsidRDefault="006B3B8C" w:rsidP="009B4ADF">
      <w:pPr>
        <w:ind w:left="0" w:right="-1"/>
        <w:rPr>
          <w:rFonts w:ascii="Book Antiqua" w:hAnsi="Book Antiqua"/>
        </w:rPr>
      </w:pPr>
      <w:proofErr w:type="gramStart"/>
      <w:r>
        <w:rPr>
          <w:rFonts w:ascii="Book Antiqua" w:hAnsi="Book Antiqua"/>
        </w:rPr>
        <w:t>10</w:t>
      </w:r>
      <w:r w:rsidR="008B794D">
        <w:rPr>
          <w:rFonts w:ascii="Book Antiqua" w:hAnsi="Book Antiqua"/>
        </w:rPr>
        <w:t>.1 Nos termos do artigo</w:t>
      </w:r>
      <w:r w:rsidR="008B794D" w:rsidRPr="0040198A">
        <w:rPr>
          <w:rFonts w:ascii="Book Antiqua" w:hAnsi="Book Antiqua"/>
        </w:rPr>
        <w:t xml:space="preserve"> 67</w:t>
      </w:r>
      <w:r w:rsidR="008B794D">
        <w:rPr>
          <w:rFonts w:ascii="Book Antiqua" w:hAnsi="Book Antiqua"/>
        </w:rPr>
        <w:t xml:space="preserve"> da</w:t>
      </w:r>
      <w:r w:rsidR="008B794D" w:rsidRPr="0040198A">
        <w:rPr>
          <w:rFonts w:ascii="Book Antiqua" w:hAnsi="Book Antiqua"/>
        </w:rPr>
        <w:t xml:space="preserve"> Lei nº</w:t>
      </w:r>
      <w:proofErr w:type="gramEnd"/>
      <w:r w:rsidR="008B794D" w:rsidRPr="0040198A">
        <w:rPr>
          <w:rFonts w:ascii="Book Antiqua" w:hAnsi="Book Antiqua"/>
        </w:rPr>
        <w:t xml:space="preserve"> 8.666, de 1993, será designado representante para acompanhar e fiscalizar a entrega dos </w:t>
      </w:r>
      <w:r w:rsidR="001F3F73">
        <w:rPr>
          <w:rFonts w:ascii="Book Antiqua" w:hAnsi="Book Antiqua"/>
        </w:rPr>
        <w:t>serviços</w:t>
      </w:r>
      <w:r w:rsidR="008B794D"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6B3B8C" w:rsidP="009B4ADF">
      <w:pPr>
        <w:ind w:left="0" w:right="-1"/>
        <w:rPr>
          <w:rFonts w:ascii="Book Antiqua" w:hAnsi="Book Antiqua"/>
        </w:rPr>
      </w:pPr>
      <w:r>
        <w:rPr>
          <w:rFonts w:ascii="Book Antiqua" w:hAnsi="Book Antiqua"/>
        </w:rPr>
        <w:t>10</w:t>
      </w:r>
      <w:r w:rsidR="008B794D">
        <w:rPr>
          <w:rFonts w:ascii="Book Antiqua" w:hAnsi="Book Antiqua"/>
        </w:rPr>
        <w:t>.1.1</w:t>
      </w:r>
      <w:r w:rsidR="008B794D" w:rsidRPr="0040198A">
        <w:rPr>
          <w:rFonts w:ascii="Book Antiqua" w:hAnsi="Book Antiqua"/>
        </w:rPr>
        <w:t xml:space="preserve"> O recebimento de </w:t>
      </w:r>
      <w:r w:rsidR="001F3F73">
        <w:rPr>
          <w:rFonts w:ascii="Book Antiqua" w:hAnsi="Book Antiqua"/>
        </w:rPr>
        <w:t>serviço</w:t>
      </w:r>
      <w:r w:rsidR="008B794D" w:rsidRPr="0040198A">
        <w:rPr>
          <w:rFonts w:ascii="Book Antiqua" w:hAnsi="Book Antiqua"/>
        </w:rPr>
        <w:t xml:space="preserve"> de valor superior a R$ 80.000,00 (oitenta mil reais) será confiado a uma comissão de, no mínimo, </w:t>
      </w:r>
      <w:proofErr w:type="gramStart"/>
      <w:r w:rsidR="008B794D" w:rsidRPr="0040198A">
        <w:rPr>
          <w:rFonts w:ascii="Book Antiqua" w:hAnsi="Book Antiqua"/>
        </w:rPr>
        <w:t>3</w:t>
      </w:r>
      <w:proofErr w:type="gramEnd"/>
      <w:r w:rsidR="008B794D" w:rsidRPr="0040198A">
        <w:rPr>
          <w:rFonts w:ascii="Book Antiqua" w:hAnsi="Book Antiqua"/>
        </w:rPr>
        <w:t xml:space="preserve"> (três) membros, designados pela autoridade competente.</w:t>
      </w:r>
    </w:p>
    <w:p w:rsidR="008B794D" w:rsidRPr="0040198A" w:rsidRDefault="006B3B8C" w:rsidP="009B4ADF">
      <w:pPr>
        <w:ind w:left="0" w:right="-1"/>
        <w:rPr>
          <w:rFonts w:ascii="Book Antiqua" w:hAnsi="Book Antiqua"/>
        </w:rPr>
      </w:pPr>
      <w:r>
        <w:rPr>
          <w:rFonts w:ascii="Book Antiqua" w:hAnsi="Book Antiqua"/>
        </w:rPr>
        <w:t>10</w:t>
      </w:r>
      <w:r w:rsidR="008B794D">
        <w:rPr>
          <w:rFonts w:ascii="Book Antiqua" w:hAnsi="Book Antiqua"/>
        </w:rPr>
        <w:t>.2</w:t>
      </w:r>
      <w:r w:rsidR="008B794D" w:rsidRPr="0040198A">
        <w:rPr>
          <w:rFonts w:ascii="Book Antiqua" w:hAnsi="Book Antiqua"/>
        </w:rPr>
        <w:t xml:space="preserve"> A fiscalização de que trata este item não exclui nem reduz a responsabilidade da </w:t>
      </w:r>
      <w:r w:rsidR="008B794D" w:rsidRPr="0051623A">
        <w:rPr>
          <w:rFonts w:ascii="Book Antiqua" w:hAnsi="Book Antiqua"/>
          <w:b/>
        </w:rPr>
        <w:t>CONTRATADA</w:t>
      </w:r>
      <w:r w:rsidR="008B794D"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6B3B8C" w:rsidP="009B4ADF">
      <w:pPr>
        <w:ind w:left="0" w:right="-1"/>
        <w:rPr>
          <w:rFonts w:ascii="Book Antiqua" w:hAnsi="Book Antiqua"/>
        </w:rPr>
      </w:pPr>
      <w:r>
        <w:rPr>
          <w:rFonts w:ascii="Book Antiqua" w:hAnsi="Book Antiqua"/>
        </w:rPr>
        <w:t>10</w:t>
      </w:r>
      <w:r w:rsidR="008B794D">
        <w:rPr>
          <w:rFonts w:ascii="Book Antiqua" w:hAnsi="Book Antiqua"/>
        </w:rPr>
        <w:t>.3</w:t>
      </w:r>
      <w:r w:rsidR="008B794D"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D4F30" w:rsidRDefault="004D4F30" w:rsidP="009B4ADF">
      <w:pPr>
        <w:ind w:left="0" w:right="-1"/>
        <w:rPr>
          <w:rFonts w:ascii="Book Antiqua" w:hAnsi="Book Antiqua"/>
        </w:rPr>
      </w:pPr>
    </w:p>
    <w:p w:rsidR="008B794D" w:rsidRPr="00B57EEA" w:rsidRDefault="006B3B8C" w:rsidP="009B4ADF">
      <w:pPr>
        <w:ind w:left="0" w:right="-1"/>
        <w:rPr>
          <w:rFonts w:ascii="Book Antiqua" w:hAnsi="Book Antiqua"/>
          <w:b/>
        </w:rPr>
      </w:pPr>
      <w:r>
        <w:rPr>
          <w:rFonts w:ascii="Book Antiqua" w:hAnsi="Book Antiqua"/>
          <w:b/>
        </w:rPr>
        <w:t>11</w:t>
      </w:r>
      <w:r w:rsidR="008B794D" w:rsidRPr="00B57EEA">
        <w:rPr>
          <w:rFonts w:ascii="Book Antiqua" w:hAnsi="Book Antiqua"/>
          <w:b/>
        </w:rPr>
        <w:t>. DAS SANÇÕES ADMINISTRATIVAS</w:t>
      </w:r>
    </w:p>
    <w:p w:rsidR="008B794D" w:rsidRPr="007249D2" w:rsidRDefault="006B3B8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008B794D"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6B3B8C"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008B794D" w:rsidRPr="007249D2">
        <w:rPr>
          <w:rFonts w:ascii="Book Antiqua" w:hAnsi="Book Antiqua" w:cs="Book Antiqua"/>
        </w:rPr>
        <w:t xml:space="preserve">.2 </w:t>
      </w:r>
      <w:proofErr w:type="gramStart"/>
      <w:r w:rsidR="008B794D" w:rsidRPr="007249D2">
        <w:rPr>
          <w:rFonts w:ascii="Book Antiqua" w:hAnsi="Book Antiqua" w:cs="Book Antiqua"/>
        </w:rPr>
        <w:t>Será</w:t>
      </w:r>
      <w:proofErr w:type="gramEnd"/>
      <w:r w:rsidR="008B794D"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008B794D" w:rsidRPr="007249D2">
        <w:rPr>
          <w:rFonts w:ascii="Book Antiqua" w:hAnsi="Book Antiqua" w:cs="Book Antiqua"/>
          <w:bCs/>
        </w:rPr>
        <w:t>referente à Microempresa ou Empresa de Pequeno Porte, no prazo previsto no § 1º do art. 43 da Lei Complementar nº 123/2006.</w:t>
      </w:r>
    </w:p>
    <w:p w:rsidR="008B794D" w:rsidRPr="007249D2" w:rsidRDefault="006B3B8C"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008B794D" w:rsidRPr="007249D2">
        <w:rPr>
          <w:rFonts w:ascii="Book Antiqua" w:hAnsi="Book Antiqua" w:cs="Book Antiqua"/>
        </w:rPr>
        <w:t xml:space="preserve">.3 </w:t>
      </w:r>
      <w:proofErr w:type="gramStart"/>
      <w:r w:rsidR="008B794D" w:rsidRPr="007249D2">
        <w:rPr>
          <w:rFonts w:ascii="Book Antiqua" w:hAnsi="Book Antiqua" w:cs="Book Antiqua"/>
        </w:rPr>
        <w:t>Caberá</w:t>
      </w:r>
      <w:proofErr w:type="gramEnd"/>
      <w:r w:rsidR="008B794D"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6B3B8C"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008B794D" w:rsidRPr="007249D2">
        <w:rPr>
          <w:rFonts w:ascii="Book Antiqua" w:hAnsi="Book Antiqua" w:cs="Book Antiqua"/>
        </w:rPr>
        <w:t xml:space="preserve">.4 </w:t>
      </w:r>
      <w:proofErr w:type="gramStart"/>
      <w:r w:rsidR="008B794D" w:rsidRPr="007249D2">
        <w:rPr>
          <w:rFonts w:ascii="Book Antiqua" w:hAnsi="Book Antiqua" w:cs="Book Antiqua"/>
        </w:rPr>
        <w:t>Caberá</w:t>
      </w:r>
      <w:proofErr w:type="gramEnd"/>
      <w:r w:rsidR="008B794D"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w:t>
      </w:r>
      <w:r w:rsidRPr="007249D2">
        <w:rPr>
          <w:rFonts w:ascii="Book Antiqua" w:hAnsi="Book Antiqua" w:cs="Book Antiqua"/>
        </w:rPr>
        <w:lastRenderedPageBreak/>
        <w:t>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6B3B8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008B794D"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6B3B8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008B794D" w:rsidRPr="007249D2">
        <w:rPr>
          <w:rFonts w:ascii="Book Antiqua" w:hAnsi="Book Antiqua" w:cs="Book Antiqua"/>
        </w:rPr>
        <w:t xml:space="preserve">.6 Em todo caso a licitante terá direito ao </w:t>
      </w:r>
      <w:proofErr w:type="gramStart"/>
      <w:r w:rsidR="008B794D" w:rsidRPr="007249D2">
        <w:rPr>
          <w:rFonts w:ascii="Book Antiqua" w:hAnsi="Book Antiqua" w:cs="Book Antiqua"/>
        </w:rPr>
        <w:t>contraditório e ampla defesa</w:t>
      </w:r>
      <w:proofErr w:type="gramEnd"/>
      <w:r w:rsidR="008B794D" w:rsidRPr="007249D2">
        <w:rPr>
          <w:rFonts w:ascii="Book Antiqua" w:hAnsi="Book Antiqua" w:cs="Book Antiqua"/>
        </w:rPr>
        <w:t>.</w:t>
      </w:r>
    </w:p>
    <w:p w:rsidR="008B794D" w:rsidRPr="007249D2" w:rsidRDefault="006B3B8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008B794D" w:rsidRPr="007249D2">
        <w:rPr>
          <w:rFonts w:ascii="Book Antiqua" w:hAnsi="Book Antiqua" w:cs="Book Antiqua"/>
        </w:rPr>
        <w:t xml:space="preserve">.6.1 Em respeito ao princípio do contraditório e ampla defesa, poderá a licitante apresentar defesa prévia no prazo de </w:t>
      </w:r>
      <w:proofErr w:type="gramStart"/>
      <w:r w:rsidR="008B794D" w:rsidRPr="007249D2">
        <w:rPr>
          <w:rFonts w:ascii="Book Antiqua" w:hAnsi="Book Antiqua" w:cs="Book Antiqua"/>
        </w:rPr>
        <w:t>5</w:t>
      </w:r>
      <w:proofErr w:type="gramEnd"/>
      <w:r w:rsidR="008B794D" w:rsidRPr="007249D2">
        <w:rPr>
          <w:rFonts w:ascii="Book Antiqua" w:hAnsi="Book Antiqua" w:cs="Book Antiqua"/>
        </w:rPr>
        <w:t xml:space="preserve"> (cinco) dias úteis após a notificação sobre a irregularidade ou aplicação da penalidade.</w:t>
      </w:r>
    </w:p>
    <w:p w:rsidR="008B794D" w:rsidRPr="00914E8A" w:rsidRDefault="006B3B8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008B794D" w:rsidRPr="001270E9">
        <w:rPr>
          <w:rFonts w:ascii="Book Antiqua" w:hAnsi="Book Antiqua" w:cs="Book Antiqua"/>
        </w:rPr>
        <w:t>.7</w:t>
      </w:r>
      <w:r w:rsidR="008B794D" w:rsidRPr="00914E8A">
        <w:rPr>
          <w:rFonts w:ascii="Book Antiqua" w:hAnsi="Book Antiqua" w:cs="Book Antiqua"/>
        </w:rPr>
        <w:t xml:space="preserve"> É facultado a licitante apresentar recurso contra aplicação de penalidade no prazo de </w:t>
      </w:r>
      <w:proofErr w:type="gramStart"/>
      <w:r w:rsidR="008B794D" w:rsidRPr="00914E8A">
        <w:rPr>
          <w:rFonts w:ascii="Book Antiqua" w:hAnsi="Book Antiqua" w:cs="Book Antiqua"/>
        </w:rPr>
        <w:t>5</w:t>
      </w:r>
      <w:proofErr w:type="gramEnd"/>
      <w:r w:rsidR="008B794D" w:rsidRPr="00914E8A">
        <w:rPr>
          <w:rFonts w:ascii="Book Antiqua" w:hAnsi="Book Antiqua" w:cs="Book Antiqua"/>
        </w:rPr>
        <w:t xml:space="preserve"> (cinco) dias úteis a contar da intimação, nos termos do art. 109 da Lei </w:t>
      </w:r>
      <w:r w:rsidR="008B794D">
        <w:rPr>
          <w:rFonts w:ascii="Book Antiqua" w:hAnsi="Book Antiqua" w:cs="Book Antiqua"/>
        </w:rPr>
        <w:t xml:space="preserve">nº </w:t>
      </w:r>
      <w:r w:rsidR="008B794D" w:rsidRPr="00914E8A">
        <w:rPr>
          <w:rFonts w:ascii="Book Antiqua" w:hAnsi="Book Antiqua" w:cs="Book Antiqua"/>
        </w:rPr>
        <w:t>8.666/1993.</w:t>
      </w:r>
    </w:p>
    <w:p w:rsidR="008B794D" w:rsidRPr="00914E8A" w:rsidRDefault="006B3B8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008B794D" w:rsidRPr="001270E9">
        <w:rPr>
          <w:rFonts w:ascii="Book Antiqua" w:hAnsi="Book Antiqua" w:cs="Book Antiqua"/>
        </w:rPr>
        <w:t>.8</w:t>
      </w:r>
      <w:r w:rsidR="008B794D" w:rsidRPr="00914E8A">
        <w:rPr>
          <w:rFonts w:ascii="Book Antiqua" w:hAnsi="Book Antiqua" w:cs="Book Antiqua"/>
        </w:rPr>
        <w:t xml:space="preserve"> As multas sempre que possível serão descontadas diretamente da garantia prestada, dos valores devidos à </w:t>
      </w:r>
      <w:r w:rsidR="008B794D" w:rsidRPr="00914E8A">
        <w:rPr>
          <w:rFonts w:ascii="Book Antiqua" w:hAnsi="Book Antiqua" w:cs="Book Antiqua"/>
          <w:b/>
        </w:rPr>
        <w:t>CONTRATADA</w:t>
      </w:r>
      <w:r w:rsidR="008B794D"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6B3B8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008B794D" w:rsidRPr="001270E9">
        <w:rPr>
          <w:rFonts w:ascii="Book Antiqua" w:hAnsi="Book Antiqua" w:cs="Book Antiqua"/>
        </w:rPr>
        <w:t>.9</w:t>
      </w:r>
      <w:r w:rsidR="008B794D"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6B3B8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008B794D" w:rsidRPr="001270E9">
        <w:rPr>
          <w:rFonts w:ascii="Book Antiqua" w:hAnsi="Book Antiqua" w:cs="Book Antiqua"/>
        </w:rPr>
        <w:t>.10</w:t>
      </w:r>
      <w:r w:rsidR="008B794D" w:rsidRPr="00914E8A">
        <w:rPr>
          <w:rFonts w:ascii="Book Antiqua" w:hAnsi="Book Antiqua" w:cs="Book Antiqua"/>
        </w:rPr>
        <w:t xml:space="preserve"> </w:t>
      </w:r>
      <w:r w:rsidR="008B794D" w:rsidRPr="00914E8A">
        <w:rPr>
          <w:rFonts w:ascii="Book Antiqua" w:hAnsi="Book Antiqua" w:cs="Book Antiqua"/>
          <w:bCs/>
        </w:rPr>
        <w:t xml:space="preserve">As penalidades de Advertência, Multa e Impedimento de Licitar, poderão ser aplicadas por qualquer Secretário Municipal requisitante dos </w:t>
      </w:r>
      <w:r w:rsidR="001F3F73">
        <w:rPr>
          <w:rFonts w:ascii="Book Antiqua" w:hAnsi="Book Antiqua" w:cs="Book Antiqua"/>
          <w:bCs/>
        </w:rPr>
        <w:t>serviços</w:t>
      </w:r>
      <w:r w:rsidR="008B794D" w:rsidRPr="00914E8A">
        <w:rPr>
          <w:rFonts w:ascii="Book Antiqua" w:hAnsi="Book Antiqua" w:cs="Book Antiqua"/>
          <w:bCs/>
        </w:rPr>
        <w:t xml:space="preserve">.  </w:t>
      </w:r>
    </w:p>
    <w:p w:rsidR="00B26D58" w:rsidRDefault="006B3B8C" w:rsidP="00320869">
      <w:pPr>
        <w:ind w:left="0" w:right="-2"/>
        <w:rPr>
          <w:rFonts w:ascii="Book Antiqua" w:hAnsi="Book Antiqua" w:cs="Book Antiqua"/>
        </w:rPr>
      </w:pPr>
      <w:r>
        <w:rPr>
          <w:rFonts w:ascii="Book Antiqua" w:hAnsi="Book Antiqua" w:cs="Book Antiqua"/>
        </w:rPr>
        <w:t>11</w:t>
      </w:r>
      <w:r w:rsidR="008B794D" w:rsidRPr="001270E9">
        <w:rPr>
          <w:rFonts w:ascii="Book Antiqua" w:hAnsi="Book Antiqua" w:cs="Book Antiqua"/>
        </w:rPr>
        <w:t>.11</w:t>
      </w:r>
      <w:r w:rsidR="008B794D"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E7051C" w:rsidRDefault="00E7051C" w:rsidP="00320869">
      <w:pPr>
        <w:ind w:left="0" w:right="-2"/>
        <w:rPr>
          <w:rFonts w:ascii="Book Antiqua" w:hAnsi="Book Antiqua" w:cs="Book Antiqua"/>
        </w:rPr>
      </w:pPr>
    </w:p>
    <w:p w:rsidR="00E7051C" w:rsidRDefault="00E7051C" w:rsidP="00320869">
      <w:pPr>
        <w:ind w:left="0" w:right="-2"/>
        <w:rPr>
          <w:rFonts w:ascii="Book Antiqua" w:hAnsi="Book Antiqua" w:cs="Book Antiqua"/>
        </w:rPr>
      </w:pPr>
      <w:r w:rsidRPr="00E7051C">
        <w:rPr>
          <w:rFonts w:ascii="Book Antiqua" w:hAnsi="Book Antiqua" w:cs="Book Antiqua"/>
          <w:b/>
        </w:rPr>
        <w:t>Responsável pela elaboração do Termo de Referência:</w:t>
      </w:r>
      <w:r>
        <w:rPr>
          <w:rFonts w:ascii="Book Antiqua" w:hAnsi="Book Antiqua" w:cs="Book Antiqua"/>
        </w:rPr>
        <w:t xml:space="preserve"> </w:t>
      </w:r>
      <w:r w:rsidR="006B3B8C">
        <w:rPr>
          <w:rFonts w:ascii="Book Antiqua" w:hAnsi="Book Antiqua" w:cs="Book Antiqua"/>
          <w:bCs/>
          <w:shd w:val="clear" w:color="auto" w:fill="FFFFFF" w:themeFill="background1"/>
        </w:rPr>
        <w:t>Ramires dos Santos (matrícula nº 9.695).</w:t>
      </w:r>
    </w:p>
    <w:p w:rsidR="005B3C9D" w:rsidRDefault="005B3C9D"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A80CF9">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5B3C9D">
        <w:rPr>
          <w:rFonts w:ascii="Book Antiqua" w:eastAsia="Book Antiqua" w:hAnsi="Book Antiqua"/>
        </w:rPr>
        <w:t>15</w:t>
      </w:r>
      <w:r>
        <w:rPr>
          <w:rFonts w:ascii="Book Antiqua" w:eastAsia="Book Antiqua" w:hAnsi="Book Antiqua"/>
        </w:rPr>
        <w:t xml:space="preserve">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A80CF9" w:rsidRDefault="00A80CF9" w:rsidP="00A80CF9">
      <w:pPr>
        <w:widowControl w:val="0"/>
        <w:ind w:left="0" w:right="-1"/>
        <w:jc w:val="right"/>
        <w:rPr>
          <w:rFonts w:ascii="Book Antiqua" w:eastAsia="Book Antiqua" w:hAnsi="Book Antiqua"/>
        </w:rPr>
      </w:pPr>
    </w:p>
    <w:p w:rsidR="00A80CF9" w:rsidRDefault="00A80CF9" w:rsidP="00A80CF9">
      <w:pPr>
        <w:widowControl w:val="0"/>
        <w:ind w:left="0" w:right="-1"/>
        <w:rPr>
          <w:rFonts w:ascii="Book Antiqua" w:eastAsia="Book Antiqua" w:hAnsi="Book Antiqua"/>
        </w:rPr>
      </w:pPr>
    </w:p>
    <w:p w:rsidR="00DA0B07" w:rsidRDefault="00DA0B07" w:rsidP="00A80CF9">
      <w:pPr>
        <w:widowControl w:val="0"/>
        <w:ind w:left="0" w:right="-1"/>
        <w:rPr>
          <w:rFonts w:ascii="Book Antiqua" w:eastAsia="Book Antiqua" w:hAnsi="Book Antiqua"/>
        </w:rPr>
      </w:pPr>
    </w:p>
    <w:p w:rsidR="00DA0B07" w:rsidRDefault="00DA0B07" w:rsidP="00A80CF9">
      <w:pPr>
        <w:widowControl w:val="0"/>
        <w:ind w:left="0" w:right="-1"/>
        <w:rPr>
          <w:rFonts w:ascii="Book Antiqua" w:eastAsia="Book Antiqua" w:hAnsi="Book Antiqua"/>
        </w:rPr>
      </w:pPr>
    </w:p>
    <w:p w:rsidR="00A80CF9" w:rsidRDefault="00A80CF9" w:rsidP="00A80CF9">
      <w:pPr>
        <w:widowControl w:val="0"/>
        <w:ind w:left="0" w:right="-1"/>
        <w:rPr>
          <w:rFonts w:ascii="Book Antiqua" w:eastAsia="Book Antiqua" w:hAnsi="Book Antiqua"/>
        </w:rPr>
      </w:pPr>
    </w:p>
    <w:p w:rsidR="00A80CF9" w:rsidRPr="00FB154D" w:rsidRDefault="005B3C9D" w:rsidP="00A80CF9">
      <w:pPr>
        <w:widowControl w:val="0"/>
        <w:autoSpaceDE w:val="0"/>
        <w:autoSpaceDN w:val="0"/>
        <w:adjustRightInd w:val="0"/>
        <w:jc w:val="center"/>
        <w:rPr>
          <w:rFonts w:ascii="Book Antiqua" w:hAnsi="Book Antiqua"/>
          <w:b/>
        </w:rPr>
      </w:pPr>
      <w:r>
        <w:rPr>
          <w:rFonts w:ascii="Book Antiqua" w:eastAsia="Book Antiqua" w:hAnsi="Book Antiqua"/>
          <w:b/>
        </w:rPr>
        <w:t>SILVANIA JANOELO DOS SANTOS</w:t>
      </w:r>
    </w:p>
    <w:p w:rsidR="00E7051C" w:rsidRDefault="005B3C9D" w:rsidP="00A80CF9">
      <w:pPr>
        <w:ind w:left="0" w:right="-2"/>
        <w:jc w:val="center"/>
        <w:rPr>
          <w:rFonts w:ascii="Book Antiqua" w:hAnsi="Book Antiqua" w:cs="Book Antiqua"/>
        </w:rPr>
      </w:pPr>
      <w:r>
        <w:rPr>
          <w:rFonts w:ascii="Book Antiqua" w:hAnsi="Book Antiqua" w:cs="Book Antiqua"/>
        </w:rPr>
        <w:t>Secretária Municipal de Saúde</w:t>
      </w:r>
    </w:p>
    <w:p w:rsidR="00E7051C" w:rsidRPr="00E7051C" w:rsidRDefault="00E7051C" w:rsidP="004B758A">
      <w:pPr>
        <w:jc w:val="center"/>
        <w:rPr>
          <w:rFonts w:ascii="Book Antiqua" w:eastAsia="Arial" w:hAnsi="Book Antiqua" w:cs="Book Antiqua"/>
          <w:b/>
          <w:sz w:val="36"/>
          <w:szCs w:val="36"/>
          <w:lang w:eastAsia="pt-BR"/>
        </w:rPr>
      </w:pPr>
      <w:r>
        <w:rPr>
          <w:rFonts w:ascii="Book Antiqua" w:hAnsi="Book Antiqua" w:cs="Book Antiqua"/>
        </w:rPr>
        <w:br w:type="page"/>
      </w:r>
      <w:r w:rsidRPr="00E7051C">
        <w:rPr>
          <w:rFonts w:ascii="Book Antiqua" w:eastAsia="Arial" w:hAnsi="Book Antiqua" w:cs="Book Antiqua"/>
          <w:b/>
          <w:sz w:val="36"/>
          <w:szCs w:val="36"/>
          <w:lang w:eastAsia="pt-BR"/>
        </w:rPr>
        <w:lastRenderedPageBreak/>
        <w:t xml:space="preserve">ANEXO I - </w:t>
      </w:r>
      <w:r w:rsidRPr="00E7051C">
        <w:rPr>
          <w:rFonts w:ascii="Book Antiqua" w:hAnsi="Book Antiqua"/>
          <w:b/>
          <w:sz w:val="36"/>
          <w:szCs w:val="36"/>
        </w:rPr>
        <w:t>TERMO DE REFERÊNCIA “A”</w:t>
      </w:r>
    </w:p>
    <w:p w:rsidR="00E7051C" w:rsidRPr="00E7051C" w:rsidRDefault="00E7051C" w:rsidP="00E7051C">
      <w:pPr>
        <w:widowControl w:val="0"/>
        <w:autoSpaceDE w:val="0"/>
        <w:autoSpaceDN w:val="0"/>
        <w:adjustRightInd w:val="0"/>
        <w:ind w:left="0" w:right="-1"/>
        <w:jc w:val="center"/>
        <w:rPr>
          <w:rFonts w:ascii="Book Antiqua" w:eastAsia="Book Antiqua" w:hAnsi="Book Antiqua"/>
          <w:sz w:val="34"/>
          <w:szCs w:val="34"/>
        </w:rPr>
      </w:pPr>
      <w:r w:rsidRPr="00E7051C">
        <w:rPr>
          <w:rFonts w:ascii="Book Antiqua" w:eastAsia="Book Antiqua" w:hAnsi="Book Antiqua"/>
          <w:sz w:val="34"/>
          <w:szCs w:val="34"/>
        </w:rPr>
        <w:t xml:space="preserve">PROCESSO ADMINISTRATIVO Nº </w:t>
      </w:r>
      <w:r w:rsidR="001B788A">
        <w:rPr>
          <w:rFonts w:ascii="Book Antiqua" w:eastAsia="Book Antiqua" w:hAnsi="Book Antiqua"/>
          <w:sz w:val="34"/>
          <w:szCs w:val="34"/>
        </w:rPr>
        <w:t>130/2021</w:t>
      </w:r>
    </w:p>
    <w:p w:rsidR="006B3B8C" w:rsidRDefault="00E7051C" w:rsidP="006B3B8C">
      <w:pPr>
        <w:ind w:left="0" w:right="-1"/>
        <w:jc w:val="center"/>
        <w:rPr>
          <w:rStyle w:val="nfase"/>
          <w:rFonts w:ascii="Book Antiqua" w:eastAsia="Book Antiqua" w:hAnsi="Book Antiqua"/>
          <w:i w:val="0"/>
          <w:sz w:val="34"/>
          <w:szCs w:val="34"/>
        </w:rPr>
      </w:pPr>
      <w:r w:rsidRPr="00E7051C">
        <w:rPr>
          <w:rStyle w:val="nfase"/>
          <w:rFonts w:ascii="Book Antiqua" w:eastAsia="Book Antiqua" w:hAnsi="Book Antiqua"/>
          <w:i w:val="0"/>
          <w:sz w:val="34"/>
          <w:szCs w:val="34"/>
        </w:rPr>
        <w:t xml:space="preserve">PREGÃO ELETRÔNICO Nº </w:t>
      </w:r>
      <w:r w:rsidR="001B788A">
        <w:rPr>
          <w:rStyle w:val="nfase"/>
          <w:rFonts w:ascii="Book Antiqua" w:eastAsia="Book Antiqua" w:hAnsi="Book Antiqua"/>
          <w:i w:val="0"/>
          <w:sz w:val="34"/>
          <w:szCs w:val="34"/>
        </w:rPr>
        <w:t>015/</w:t>
      </w:r>
      <w:r w:rsidR="00FC32E1">
        <w:rPr>
          <w:rStyle w:val="nfase"/>
          <w:rFonts w:ascii="Book Antiqua" w:eastAsia="Book Antiqua" w:hAnsi="Book Antiqua"/>
          <w:i w:val="0"/>
          <w:sz w:val="34"/>
          <w:szCs w:val="34"/>
        </w:rPr>
        <w:t>2021</w:t>
      </w:r>
    </w:p>
    <w:p w:rsidR="006B3B8C" w:rsidRDefault="006B3B8C" w:rsidP="006B3B8C">
      <w:pPr>
        <w:ind w:left="0" w:right="-1"/>
        <w:jc w:val="center"/>
        <w:rPr>
          <w:rStyle w:val="nfase"/>
          <w:rFonts w:ascii="Book Antiqua" w:eastAsia="Book Antiqua" w:hAnsi="Book Antiqua"/>
          <w:i w:val="0"/>
          <w:sz w:val="34"/>
          <w:szCs w:val="34"/>
        </w:rPr>
      </w:pPr>
    </w:p>
    <w:p w:rsidR="006B3B8C" w:rsidRDefault="006B3B8C" w:rsidP="006B3B8C">
      <w:pPr>
        <w:ind w:left="0" w:right="-1"/>
        <w:jc w:val="center"/>
        <w:rPr>
          <w:rFonts w:ascii="Book Antiqua" w:eastAsia="Book Antiqua" w:hAnsi="Book Antiqua"/>
        </w:rPr>
      </w:pPr>
    </w:p>
    <w:p w:rsidR="006B3B8C" w:rsidRDefault="006B3B8C" w:rsidP="006B3B8C">
      <w:pPr>
        <w:ind w:left="0" w:right="-1"/>
        <w:jc w:val="center"/>
        <w:rPr>
          <w:rFonts w:ascii="Book Antiqua" w:eastAsia="Book Antiqua" w:hAnsi="Book Antiqua"/>
        </w:rPr>
      </w:pPr>
    </w:p>
    <w:p w:rsidR="006B3B8C" w:rsidRDefault="006B3B8C" w:rsidP="006B3B8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2"/>
        <w:rPr>
          <w:rFonts w:ascii="Book Antiqua" w:eastAsia="Book Antiqua" w:hAnsi="Book Antiqua"/>
          <w:b/>
        </w:rPr>
      </w:pPr>
      <w:r w:rsidRPr="002C6D9C">
        <w:rPr>
          <w:rFonts w:ascii="Book Antiqua" w:eastAsia="Book Antiqua" w:hAnsi="Book Antiqua"/>
          <w:b/>
        </w:rPr>
        <w:t xml:space="preserve">1. </w:t>
      </w:r>
      <w:r w:rsidR="00FC32E1" w:rsidRPr="00FC32E1">
        <w:rPr>
          <w:rFonts w:ascii="Book Antiqua" w:eastAsia="Book Antiqua" w:hAnsi="Book Antiqua"/>
          <w:b/>
        </w:rPr>
        <w:t>RECOMENDAÇÕES DE MANEJO E TRATAMENTO AMBULATORIAL DA INFECÇÃO POR COVID-19 EM UNIDADES DE SAÚDE DO MUNICÍPIO DE GASPAR</w:t>
      </w:r>
      <w:r>
        <w:rPr>
          <w:rFonts w:ascii="Book Antiqua" w:eastAsia="Book Antiqua" w:hAnsi="Book Antiqua"/>
          <w:b/>
        </w:rPr>
        <w:t>.</w:t>
      </w:r>
    </w:p>
    <w:p w:rsidR="006B3B8C" w:rsidRDefault="006B3B8C" w:rsidP="006B3B8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2"/>
        <w:rPr>
          <w:rFonts w:ascii="Book Antiqua" w:eastAsia="Book Antiqua" w:hAnsi="Book Antiqua"/>
          <w:b/>
        </w:rPr>
      </w:pPr>
    </w:p>
    <w:p w:rsidR="006B3B8C" w:rsidRDefault="006B3B8C" w:rsidP="006B3B8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2"/>
        <w:rPr>
          <w:rFonts w:ascii="Book Antiqua" w:eastAsia="Book Antiqua" w:hAnsi="Book Antiqua"/>
          <w:b/>
        </w:rPr>
      </w:pPr>
      <w:r>
        <w:rPr>
          <w:rFonts w:ascii="Book Antiqua" w:eastAsia="Book Antiqua" w:hAnsi="Book Antiqua"/>
          <w:b/>
        </w:rPr>
        <w:t xml:space="preserve">1.1 </w:t>
      </w:r>
      <w:proofErr w:type="gramStart"/>
      <w:r w:rsidRPr="00853042">
        <w:rPr>
          <w:rFonts w:ascii="Book Antiqua" w:eastAsia="Book Antiqua" w:hAnsi="Book Antiqua"/>
          <w:b/>
          <w:u w:val="single"/>
        </w:rPr>
        <w:t>ENCONTRA-SE</w:t>
      </w:r>
      <w:proofErr w:type="gramEnd"/>
      <w:r w:rsidRPr="00853042">
        <w:rPr>
          <w:rFonts w:ascii="Book Antiqua" w:eastAsia="Book Antiqua" w:hAnsi="Book Antiqua"/>
          <w:b/>
          <w:u w:val="single"/>
        </w:rPr>
        <w:t xml:space="preserve"> DISPONÍVEL NO SEGUINTE ENDEREÇO ELETRÔNICO</w:t>
      </w:r>
      <w:r>
        <w:rPr>
          <w:rFonts w:ascii="Book Antiqua" w:eastAsia="Book Antiqua" w:hAnsi="Book Antiqua"/>
          <w:b/>
        </w:rPr>
        <w:t>:</w:t>
      </w:r>
    </w:p>
    <w:p w:rsidR="006B3B8C" w:rsidRDefault="006B3B8C" w:rsidP="006B3B8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2"/>
        <w:rPr>
          <w:rFonts w:ascii="Book Antiqua" w:eastAsia="Book Antiqua" w:hAnsi="Book Antiqua"/>
          <w:b/>
        </w:rPr>
      </w:pPr>
    </w:p>
    <w:p w:rsidR="006B3B8C" w:rsidRDefault="00B15007" w:rsidP="006B3B8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2"/>
        <w:rPr>
          <w:rFonts w:ascii="Book Antiqua" w:eastAsia="Trebuchet MS" w:hAnsi="Book Antiqua" w:cs="Arial"/>
          <w:b/>
          <w:color w:val="000000"/>
        </w:rPr>
      </w:pPr>
      <w:hyperlink r:id="rId15" w:history="1">
        <w:r w:rsidR="006B3B8C" w:rsidRPr="003133C9">
          <w:rPr>
            <w:rStyle w:val="Hyperlink"/>
            <w:rFonts w:ascii="Book Antiqua" w:eastAsia="Book Antiqua" w:hAnsi="Book Antiqua"/>
            <w:b/>
          </w:rPr>
          <w:t>WWW.GASPAR.SC.GOV.BR</w:t>
        </w:r>
      </w:hyperlink>
      <w:r w:rsidR="006B3B8C">
        <w:rPr>
          <w:rFonts w:ascii="Book Antiqua" w:eastAsia="Book Antiqua" w:hAnsi="Book Antiqua"/>
          <w:b/>
        </w:rPr>
        <w:t xml:space="preserve"> &gt; LICITAÇÕES &gt; PREG</w:t>
      </w:r>
      <w:r w:rsidR="00FC32E1">
        <w:rPr>
          <w:rFonts w:ascii="Book Antiqua" w:eastAsia="Book Antiqua" w:hAnsi="Book Antiqua"/>
          <w:b/>
        </w:rPr>
        <w:t>ÃO &gt; DIVULGADA &gt; PREGÃO – Nº 015</w:t>
      </w:r>
      <w:r w:rsidR="006B3B8C">
        <w:rPr>
          <w:rFonts w:ascii="Book Antiqua" w:eastAsia="Book Antiqua" w:hAnsi="Book Antiqua"/>
          <w:b/>
        </w:rPr>
        <w:t xml:space="preserve">/2021 &gt; </w:t>
      </w:r>
      <w:r w:rsidR="00FC32E1">
        <w:rPr>
          <w:rFonts w:ascii="Book Antiqua" w:eastAsia="Trebuchet MS" w:hAnsi="Book Antiqua" w:cs="Arial"/>
          <w:b/>
          <w:color w:val="000000"/>
        </w:rPr>
        <w:t>PROTOCOLO GASPAR COVID-19</w:t>
      </w:r>
      <w:r w:rsidR="006B3B8C" w:rsidRPr="00C31F02">
        <w:rPr>
          <w:rFonts w:ascii="Book Antiqua" w:eastAsia="Trebuchet MS" w:hAnsi="Book Antiqua" w:cs="Arial"/>
          <w:b/>
          <w:color w:val="000000"/>
        </w:rPr>
        <w:t>.</w:t>
      </w:r>
    </w:p>
    <w:p w:rsidR="006B3B8C" w:rsidRDefault="006B3B8C" w:rsidP="006B3B8C">
      <w:pPr>
        <w:ind w:left="0" w:right="-1"/>
        <w:jc w:val="center"/>
        <w:rPr>
          <w:rFonts w:ascii="Book Antiqua" w:eastAsia="Book Antiqua" w:hAnsi="Book Antiqua"/>
        </w:rPr>
      </w:pPr>
    </w:p>
    <w:p w:rsidR="006B3B8C" w:rsidRDefault="006B3B8C" w:rsidP="006B3B8C">
      <w:pPr>
        <w:ind w:left="0" w:right="-1"/>
        <w:jc w:val="center"/>
        <w:rPr>
          <w:rFonts w:ascii="Book Antiqua" w:eastAsia="Book Antiqua" w:hAnsi="Book Antiqua"/>
        </w:rPr>
      </w:pPr>
    </w:p>
    <w:p w:rsidR="006B3B8C" w:rsidRDefault="006B3B8C" w:rsidP="006B3B8C">
      <w:pPr>
        <w:ind w:left="0" w:right="-1"/>
        <w:jc w:val="center"/>
        <w:rPr>
          <w:rFonts w:ascii="Book Antiqua" w:eastAsia="Book Antiqua" w:hAnsi="Book Antiqua"/>
        </w:rPr>
      </w:pPr>
    </w:p>
    <w:p w:rsidR="006B3B8C" w:rsidRDefault="006B3B8C" w:rsidP="006B3B8C">
      <w:pPr>
        <w:ind w:left="0" w:right="-1"/>
        <w:jc w:val="center"/>
        <w:rPr>
          <w:rFonts w:ascii="Book Antiqua" w:eastAsia="Book Antiqua" w:hAnsi="Book Antiqua"/>
        </w:rPr>
      </w:pPr>
    </w:p>
    <w:p w:rsidR="006B3B8C" w:rsidRDefault="006B3B8C" w:rsidP="00FC32E1">
      <w:pPr>
        <w:ind w:left="0" w:right="-1"/>
        <w:jc w:val="right"/>
        <w:rPr>
          <w:rFonts w:ascii="Book Antiqua" w:eastAsia="Book Antiqua" w:hAnsi="Book Antiqua"/>
        </w:rPr>
      </w:pPr>
    </w:p>
    <w:p w:rsidR="00FE3114" w:rsidRPr="006B3B8C" w:rsidRDefault="00FE3114" w:rsidP="00FC32E1">
      <w:pPr>
        <w:ind w:left="0" w:right="-1"/>
        <w:jc w:val="right"/>
        <w:rPr>
          <w:rFonts w:ascii="Book Antiqua" w:eastAsia="Book Antiqua" w:hAnsi="Book Antiqua"/>
          <w:iCs/>
          <w:sz w:val="36"/>
          <w:szCs w:val="36"/>
        </w:rPr>
      </w:pPr>
      <w:r w:rsidRPr="00250D98">
        <w:rPr>
          <w:rFonts w:ascii="Book Antiqua" w:eastAsia="Book Antiqua" w:hAnsi="Book Antiqua"/>
        </w:rPr>
        <w:t xml:space="preserve">Gaspar/SC, </w:t>
      </w:r>
      <w:r>
        <w:rPr>
          <w:rFonts w:ascii="Book Antiqua" w:eastAsia="Book Antiqua" w:hAnsi="Book Antiqua"/>
        </w:rPr>
        <w:t xml:space="preserve">15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FE3114" w:rsidRDefault="00FE3114" w:rsidP="00FE3114">
      <w:pPr>
        <w:widowControl w:val="0"/>
        <w:ind w:left="0" w:right="-1"/>
        <w:jc w:val="right"/>
        <w:rPr>
          <w:rFonts w:ascii="Book Antiqua" w:eastAsia="Book Antiqua" w:hAnsi="Book Antiqua"/>
        </w:rPr>
      </w:pPr>
    </w:p>
    <w:p w:rsidR="00FC32E1" w:rsidRDefault="00FC32E1" w:rsidP="00FE3114">
      <w:pPr>
        <w:widowControl w:val="0"/>
        <w:ind w:left="0" w:right="-1"/>
        <w:jc w:val="right"/>
        <w:rPr>
          <w:rFonts w:ascii="Book Antiqua" w:eastAsia="Book Antiqua" w:hAnsi="Book Antiqua"/>
        </w:rPr>
      </w:pPr>
    </w:p>
    <w:p w:rsidR="00FC32E1" w:rsidRDefault="00FC32E1" w:rsidP="00FE3114">
      <w:pPr>
        <w:widowControl w:val="0"/>
        <w:ind w:left="0" w:right="-1"/>
        <w:jc w:val="right"/>
        <w:rPr>
          <w:rFonts w:ascii="Book Antiqua" w:eastAsia="Book Antiqua" w:hAnsi="Book Antiqua"/>
        </w:rPr>
      </w:pPr>
    </w:p>
    <w:p w:rsidR="00FC32E1" w:rsidRDefault="00FC32E1" w:rsidP="00FE3114">
      <w:pPr>
        <w:widowControl w:val="0"/>
        <w:ind w:left="0" w:right="-1"/>
        <w:jc w:val="right"/>
        <w:rPr>
          <w:rFonts w:ascii="Book Antiqua" w:eastAsia="Book Antiqua" w:hAnsi="Book Antiqua"/>
        </w:rPr>
      </w:pPr>
    </w:p>
    <w:p w:rsidR="00FC32E1" w:rsidRDefault="00FC32E1" w:rsidP="00FE3114">
      <w:pPr>
        <w:widowControl w:val="0"/>
        <w:ind w:left="0" w:right="-1"/>
        <w:jc w:val="right"/>
        <w:rPr>
          <w:rFonts w:ascii="Book Antiqua" w:eastAsia="Book Antiqua" w:hAnsi="Book Antiqua"/>
        </w:rPr>
      </w:pPr>
    </w:p>
    <w:p w:rsidR="00FC32E1" w:rsidRDefault="00FC32E1" w:rsidP="00FE3114">
      <w:pPr>
        <w:widowControl w:val="0"/>
        <w:ind w:left="0" w:right="-1"/>
        <w:jc w:val="right"/>
        <w:rPr>
          <w:rFonts w:ascii="Book Antiqua" w:eastAsia="Book Antiqua" w:hAnsi="Book Antiqua"/>
        </w:rPr>
      </w:pPr>
    </w:p>
    <w:p w:rsidR="00FE3114" w:rsidRDefault="00FE3114" w:rsidP="00FE3114">
      <w:pPr>
        <w:widowControl w:val="0"/>
        <w:ind w:left="0" w:right="-1"/>
        <w:rPr>
          <w:rFonts w:ascii="Book Antiqua" w:eastAsia="Book Antiqua" w:hAnsi="Book Antiqua"/>
        </w:rPr>
      </w:pPr>
    </w:p>
    <w:p w:rsidR="00FE3114" w:rsidRPr="00FB154D" w:rsidRDefault="00FE3114" w:rsidP="00FE3114">
      <w:pPr>
        <w:widowControl w:val="0"/>
        <w:autoSpaceDE w:val="0"/>
        <w:autoSpaceDN w:val="0"/>
        <w:adjustRightInd w:val="0"/>
        <w:jc w:val="center"/>
        <w:rPr>
          <w:rFonts w:ascii="Book Antiqua" w:hAnsi="Book Antiqua"/>
          <w:b/>
        </w:rPr>
      </w:pPr>
      <w:r>
        <w:rPr>
          <w:rFonts w:ascii="Book Antiqua" w:eastAsia="Book Antiqua" w:hAnsi="Book Antiqua"/>
          <w:b/>
        </w:rPr>
        <w:t>SILVANIA JANOELO DOS SANTOS</w:t>
      </w:r>
    </w:p>
    <w:p w:rsidR="00A80CF9" w:rsidRDefault="00FE3114" w:rsidP="00FE3114">
      <w:pPr>
        <w:ind w:left="0" w:right="-2"/>
        <w:jc w:val="center"/>
        <w:rPr>
          <w:rFonts w:ascii="Book Antiqua" w:hAnsi="Book Antiqua" w:cs="Book Antiqua"/>
        </w:rPr>
      </w:pPr>
      <w:r>
        <w:rPr>
          <w:rFonts w:ascii="Book Antiqua" w:hAnsi="Book Antiqua" w:cs="Book Antiqua"/>
        </w:rPr>
        <w:t>Secretária Municipal de Saúde</w:t>
      </w:r>
    </w:p>
    <w:p w:rsidR="006B3B8C" w:rsidRDefault="006B3B8C">
      <w:pPr>
        <w:rPr>
          <w:rFonts w:ascii="Book Antiqua" w:eastAsia="Book Antiqua" w:hAnsi="Book Antiqua"/>
          <w:b/>
          <w:sz w:val="48"/>
          <w:szCs w:val="48"/>
        </w:rPr>
      </w:pPr>
      <w:r>
        <w:rPr>
          <w:rFonts w:ascii="Book Antiqua" w:eastAsia="Book Antiqua" w:hAnsi="Book Antiqua"/>
          <w:b/>
          <w:sz w:val="48"/>
          <w:szCs w:val="48"/>
        </w:rPr>
        <w:br w:type="page"/>
      </w:r>
    </w:p>
    <w:p w:rsidR="0040006A" w:rsidRPr="00250D98" w:rsidRDefault="00EC507C" w:rsidP="00FE3114">
      <w:pPr>
        <w:ind w:left="0"/>
        <w:jc w:val="center"/>
        <w:rPr>
          <w:rFonts w:ascii="Book Antiqua" w:eastAsia="Book Antiqua" w:hAnsi="Book Antiqua"/>
          <w:b/>
          <w:sz w:val="48"/>
          <w:szCs w:val="48"/>
        </w:rPr>
      </w:pPr>
      <w:r w:rsidRPr="00163629">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1B788A">
        <w:rPr>
          <w:rFonts w:ascii="Book Antiqua" w:eastAsia="Book Antiqua" w:hAnsi="Book Antiqua"/>
          <w:sz w:val="36"/>
          <w:szCs w:val="36"/>
        </w:rPr>
        <w:t>130/2021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1B788A">
        <w:rPr>
          <w:rStyle w:val="nfase"/>
          <w:rFonts w:ascii="Book Antiqua" w:eastAsia="Book Antiqua" w:hAnsi="Book Antiqua"/>
          <w:i w:val="0"/>
          <w:sz w:val="36"/>
          <w:szCs w:val="36"/>
        </w:rPr>
        <w:t>015/2021</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80CF9" w:rsidRDefault="00A80CF9" w:rsidP="00A80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sz w:val="20"/>
          <w:szCs w:val="20"/>
        </w:rPr>
      </w:pPr>
    </w:p>
    <w:p w:rsidR="00A80CF9" w:rsidRDefault="00E7051C" w:rsidP="00A80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sz w:val="20"/>
          <w:szCs w:val="20"/>
          <w:bdr w:val="single" w:sz="4" w:space="0" w:color="auto"/>
        </w:rPr>
      </w:pPr>
      <w:r w:rsidRPr="00A368D1">
        <w:rPr>
          <w:rFonts w:ascii="Book Antiqua" w:hAnsi="Book Antiqua"/>
          <w:b/>
          <w:sz w:val="20"/>
          <w:szCs w:val="20"/>
          <w:bdr w:val="single" w:sz="4" w:space="0" w:color="auto"/>
          <w:shd w:val="clear" w:color="auto" w:fill="F2F2F2" w:themeFill="background1" w:themeFillShade="F2"/>
        </w:rPr>
        <w:t xml:space="preserve">1. </w:t>
      </w:r>
      <w:r w:rsidR="008D4DB1" w:rsidRPr="00A368D1">
        <w:rPr>
          <w:rFonts w:ascii="Book Antiqua" w:hAnsi="Book Antiqua"/>
          <w:b/>
          <w:sz w:val="20"/>
          <w:szCs w:val="20"/>
          <w:bdr w:val="single" w:sz="4" w:space="0" w:color="auto"/>
          <w:shd w:val="clear" w:color="auto" w:fill="F2F2F2" w:themeFill="background1" w:themeFillShade="F2"/>
        </w:rPr>
        <w:t>PARTICIPAÇÃO GERAL DOS INTERESSADOS</w:t>
      </w:r>
      <w:r w:rsidR="008D4DB1" w:rsidRPr="00A368D1">
        <w:rPr>
          <w:rFonts w:ascii="Book Antiqua" w:hAnsi="Book Antiqua"/>
          <w:b/>
          <w:sz w:val="20"/>
          <w:szCs w:val="20"/>
          <w:bdr w:val="single" w:sz="4" w:space="0" w:color="auto"/>
        </w:rPr>
        <w:t>.</w:t>
      </w:r>
    </w:p>
    <w:p w:rsidR="008D4DB1" w:rsidRDefault="008D4DB1" w:rsidP="00A80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sz w:val="20"/>
          <w:szCs w:val="20"/>
          <w:bdr w:val="single" w:sz="4" w:space="0" w:color="auto"/>
        </w:rPr>
      </w:pPr>
    </w:p>
    <w:tbl>
      <w:tblPr>
        <w:tblStyle w:val="Tabelacomgrade"/>
        <w:tblW w:w="10420" w:type="dxa"/>
        <w:tblLook w:val="04A0"/>
      </w:tblPr>
      <w:tblGrid>
        <w:gridCol w:w="598"/>
        <w:gridCol w:w="3239"/>
        <w:gridCol w:w="1233"/>
        <w:gridCol w:w="1275"/>
        <w:gridCol w:w="1461"/>
        <w:gridCol w:w="1307"/>
        <w:gridCol w:w="1307"/>
      </w:tblGrid>
      <w:tr w:rsidR="00EB45C3" w:rsidRPr="00F11F06" w:rsidTr="008E69FC">
        <w:tc>
          <w:tcPr>
            <w:tcW w:w="598" w:type="dxa"/>
            <w:shd w:val="clear" w:color="auto" w:fill="F2F2F2" w:themeFill="background1" w:themeFillShade="F2"/>
          </w:tcPr>
          <w:p w:rsidR="00EB45C3" w:rsidRPr="00EB45C3" w:rsidRDefault="00EB45C3" w:rsidP="00EB45C3">
            <w:pPr>
              <w:rPr>
                <w:rFonts w:ascii="Book Antiqua" w:hAnsi="Book Antiqua"/>
                <w:b/>
                <w:sz w:val="18"/>
                <w:szCs w:val="18"/>
              </w:rPr>
            </w:pPr>
            <w:r>
              <w:rPr>
                <w:rFonts w:ascii="Book Antiqua" w:hAnsi="Book Antiqua"/>
                <w:b/>
                <w:sz w:val="18"/>
                <w:szCs w:val="18"/>
              </w:rPr>
              <w:t xml:space="preserve">                </w:t>
            </w:r>
            <w:r w:rsidRPr="00EB45C3">
              <w:rPr>
                <w:rFonts w:ascii="Book Antiqua" w:hAnsi="Book Antiqua"/>
                <w:b/>
                <w:sz w:val="18"/>
                <w:szCs w:val="18"/>
              </w:rPr>
              <w:t>Item</w:t>
            </w:r>
          </w:p>
        </w:tc>
        <w:tc>
          <w:tcPr>
            <w:tcW w:w="3239" w:type="dxa"/>
            <w:shd w:val="clear" w:color="auto" w:fill="F2F2F2" w:themeFill="background1" w:themeFillShade="F2"/>
          </w:tcPr>
          <w:p w:rsidR="00EB45C3" w:rsidRPr="00EB45C3" w:rsidRDefault="00EB45C3" w:rsidP="00EB45C3">
            <w:pPr>
              <w:ind w:left="0"/>
              <w:rPr>
                <w:rFonts w:ascii="Book Antiqua" w:hAnsi="Book Antiqua"/>
                <w:b/>
                <w:sz w:val="18"/>
                <w:szCs w:val="18"/>
              </w:rPr>
            </w:pPr>
            <w:r>
              <w:rPr>
                <w:rFonts w:ascii="Book Antiqua" w:hAnsi="Book Antiqua"/>
                <w:b/>
                <w:sz w:val="18"/>
                <w:szCs w:val="18"/>
              </w:rPr>
              <w:t xml:space="preserve">                        </w:t>
            </w:r>
            <w:r w:rsidRPr="00EB45C3">
              <w:rPr>
                <w:rFonts w:ascii="Book Antiqua" w:hAnsi="Book Antiqua"/>
                <w:b/>
                <w:sz w:val="18"/>
                <w:szCs w:val="18"/>
              </w:rPr>
              <w:t>Descrição</w:t>
            </w:r>
          </w:p>
        </w:tc>
        <w:tc>
          <w:tcPr>
            <w:tcW w:w="1233" w:type="dxa"/>
            <w:shd w:val="clear" w:color="auto" w:fill="F2F2F2" w:themeFill="background1" w:themeFillShade="F2"/>
          </w:tcPr>
          <w:p w:rsidR="00EB45C3" w:rsidRPr="00EB45C3" w:rsidRDefault="00EB45C3" w:rsidP="00EB45C3">
            <w:pPr>
              <w:rPr>
                <w:rFonts w:ascii="Book Antiqua" w:hAnsi="Book Antiqua"/>
                <w:b/>
                <w:sz w:val="18"/>
                <w:szCs w:val="18"/>
              </w:rPr>
            </w:pPr>
            <w:r>
              <w:rPr>
                <w:rFonts w:ascii="Book Antiqua" w:hAnsi="Book Antiqua"/>
                <w:b/>
                <w:sz w:val="18"/>
                <w:szCs w:val="18"/>
              </w:rPr>
              <w:t xml:space="preserve">                 </w:t>
            </w:r>
            <w:r w:rsidRPr="00EB45C3">
              <w:rPr>
                <w:rFonts w:ascii="Book Antiqua" w:hAnsi="Book Antiqua"/>
                <w:b/>
                <w:sz w:val="18"/>
                <w:szCs w:val="18"/>
              </w:rPr>
              <w:t>Quantidade</w:t>
            </w:r>
          </w:p>
        </w:tc>
        <w:tc>
          <w:tcPr>
            <w:tcW w:w="1275" w:type="dxa"/>
            <w:shd w:val="clear" w:color="auto" w:fill="F2F2F2" w:themeFill="background1" w:themeFillShade="F2"/>
          </w:tcPr>
          <w:p w:rsidR="00EB45C3" w:rsidRPr="008E69FC" w:rsidRDefault="00EB45C3" w:rsidP="00EB45C3">
            <w:pPr>
              <w:rPr>
                <w:rFonts w:ascii="Book Antiqua" w:hAnsi="Book Antiqua"/>
                <w:b/>
                <w:sz w:val="18"/>
                <w:szCs w:val="18"/>
              </w:rPr>
            </w:pPr>
            <w:r w:rsidRPr="008E69FC">
              <w:rPr>
                <w:rFonts w:ascii="Book Antiqua" w:hAnsi="Book Antiqua"/>
                <w:b/>
                <w:sz w:val="18"/>
                <w:szCs w:val="18"/>
              </w:rPr>
              <w:t xml:space="preserve">               Valor Unitário</w:t>
            </w:r>
          </w:p>
          <w:p w:rsidR="00EB45C3" w:rsidRPr="008E69FC" w:rsidRDefault="00EB45C3" w:rsidP="00EB45C3">
            <w:pPr>
              <w:rPr>
                <w:rFonts w:ascii="Book Antiqua" w:hAnsi="Book Antiqua"/>
                <w:b/>
                <w:sz w:val="18"/>
                <w:szCs w:val="18"/>
              </w:rPr>
            </w:pPr>
            <w:r w:rsidRPr="008E69FC">
              <w:rPr>
                <w:rFonts w:ascii="Book Antiqua" w:hAnsi="Book Antiqua"/>
                <w:b/>
                <w:sz w:val="18"/>
                <w:szCs w:val="18"/>
              </w:rPr>
              <w:t xml:space="preserve">                     Máximo</w:t>
            </w:r>
          </w:p>
        </w:tc>
        <w:tc>
          <w:tcPr>
            <w:tcW w:w="1461" w:type="dxa"/>
            <w:shd w:val="clear" w:color="auto" w:fill="F2F2F2" w:themeFill="background1" w:themeFillShade="F2"/>
          </w:tcPr>
          <w:p w:rsidR="00EB45C3" w:rsidRPr="008E69FC" w:rsidRDefault="00EB45C3" w:rsidP="00EB45C3">
            <w:pPr>
              <w:rPr>
                <w:rFonts w:ascii="Book Antiqua" w:hAnsi="Book Antiqua"/>
                <w:b/>
                <w:sz w:val="18"/>
                <w:szCs w:val="18"/>
              </w:rPr>
            </w:pPr>
            <w:r w:rsidRPr="008E69FC">
              <w:rPr>
                <w:rFonts w:ascii="Book Antiqua" w:hAnsi="Book Antiqua"/>
                <w:b/>
                <w:sz w:val="18"/>
                <w:szCs w:val="18"/>
              </w:rPr>
              <w:t xml:space="preserve">                  Valor Total</w:t>
            </w:r>
          </w:p>
          <w:p w:rsidR="00EB45C3" w:rsidRPr="008E69FC" w:rsidRDefault="00EB45C3" w:rsidP="00EB45C3">
            <w:pPr>
              <w:jc w:val="center"/>
              <w:rPr>
                <w:rFonts w:ascii="Book Antiqua" w:hAnsi="Book Antiqua"/>
                <w:b/>
                <w:sz w:val="18"/>
                <w:szCs w:val="18"/>
              </w:rPr>
            </w:pPr>
            <w:r w:rsidRPr="008E69FC">
              <w:rPr>
                <w:rFonts w:ascii="Book Antiqua" w:hAnsi="Book Antiqua"/>
                <w:b/>
                <w:sz w:val="18"/>
                <w:szCs w:val="18"/>
              </w:rPr>
              <w:t>Máximo</w:t>
            </w:r>
          </w:p>
        </w:tc>
        <w:tc>
          <w:tcPr>
            <w:tcW w:w="1307" w:type="dxa"/>
            <w:shd w:val="clear" w:color="auto" w:fill="F2F2F2" w:themeFill="background1" w:themeFillShade="F2"/>
          </w:tcPr>
          <w:p w:rsidR="00EB45C3" w:rsidRDefault="00EB45C3" w:rsidP="00EB45C3">
            <w:pPr>
              <w:rPr>
                <w:rFonts w:ascii="Book Antiqua" w:hAnsi="Book Antiqua"/>
                <w:b/>
                <w:sz w:val="18"/>
                <w:szCs w:val="18"/>
              </w:rPr>
            </w:pPr>
            <w:r>
              <w:rPr>
                <w:rFonts w:ascii="Book Antiqua" w:hAnsi="Book Antiqua"/>
                <w:b/>
                <w:sz w:val="18"/>
                <w:szCs w:val="18"/>
              </w:rPr>
              <w:t xml:space="preserve">               Valor Unitário</w:t>
            </w:r>
          </w:p>
          <w:p w:rsidR="00EB45C3" w:rsidRPr="00EB45C3" w:rsidRDefault="00EB45C3" w:rsidP="00EB45C3">
            <w:pPr>
              <w:rPr>
                <w:rFonts w:ascii="Book Antiqua" w:hAnsi="Book Antiqua"/>
                <w:b/>
                <w:sz w:val="18"/>
                <w:szCs w:val="18"/>
              </w:rPr>
            </w:pPr>
            <w:r>
              <w:rPr>
                <w:rFonts w:ascii="Book Antiqua" w:hAnsi="Book Antiqua"/>
                <w:b/>
                <w:sz w:val="18"/>
                <w:szCs w:val="18"/>
              </w:rPr>
              <w:t xml:space="preserve">                     Cotado</w:t>
            </w:r>
          </w:p>
        </w:tc>
        <w:tc>
          <w:tcPr>
            <w:tcW w:w="1307" w:type="dxa"/>
            <w:shd w:val="clear" w:color="auto" w:fill="F2F2F2" w:themeFill="background1" w:themeFillShade="F2"/>
          </w:tcPr>
          <w:p w:rsidR="00EB45C3" w:rsidRDefault="00EB45C3" w:rsidP="00EB45C3">
            <w:pPr>
              <w:rPr>
                <w:rFonts w:ascii="Book Antiqua" w:hAnsi="Book Antiqua"/>
                <w:b/>
                <w:sz w:val="18"/>
                <w:szCs w:val="18"/>
              </w:rPr>
            </w:pPr>
            <w:r>
              <w:rPr>
                <w:rFonts w:ascii="Book Antiqua" w:hAnsi="Book Antiqua"/>
                <w:b/>
                <w:sz w:val="18"/>
                <w:szCs w:val="18"/>
              </w:rPr>
              <w:t xml:space="preserve">                  Valor Total</w:t>
            </w:r>
          </w:p>
          <w:p w:rsidR="00EB45C3" w:rsidRPr="00EB45C3" w:rsidRDefault="00EB45C3" w:rsidP="00EB45C3">
            <w:pPr>
              <w:jc w:val="center"/>
              <w:rPr>
                <w:rFonts w:ascii="Book Antiqua" w:hAnsi="Book Antiqua"/>
                <w:b/>
                <w:sz w:val="18"/>
                <w:szCs w:val="18"/>
              </w:rPr>
            </w:pPr>
            <w:r>
              <w:rPr>
                <w:rFonts w:ascii="Book Antiqua" w:hAnsi="Book Antiqua"/>
                <w:b/>
                <w:sz w:val="18"/>
                <w:szCs w:val="18"/>
              </w:rPr>
              <w:t>Cotado</w:t>
            </w:r>
          </w:p>
        </w:tc>
      </w:tr>
      <w:tr w:rsidR="00EB45C3" w:rsidRPr="00F11F06" w:rsidTr="008E69FC">
        <w:trPr>
          <w:trHeight w:val="1315"/>
        </w:trPr>
        <w:tc>
          <w:tcPr>
            <w:tcW w:w="598" w:type="dxa"/>
            <w:shd w:val="clear" w:color="auto" w:fill="F2F2F2" w:themeFill="background1" w:themeFillShade="F2"/>
            <w:vAlign w:val="center"/>
          </w:tcPr>
          <w:p w:rsidR="00EB45C3" w:rsidRPr="00F11F06" w:rsidRDefault="00EB45C3" w:rsidP="00A368D1">
            <w:pPr>
              <w:ind w:right="-104"/>
              <w:jc w:val="center"/>
              <w:rPr>
                <w:rFonts w:ascii="Book Antiqua" w:hAnsi="Book Antiqua"/>
                <w:b/>
                <w:sz w:val="22"/>
                <w:szCs w:val="22"/>
              </w:rPr>
            </w:pPr>
            <w:r>
              <w:rPr>
                <w:rFonts w:ascii="Book Antiqua" w:hAnsi="Book Antiqua"/>
                <w:b/>
                <w:sz w:val="22"/>
                <w:szCs w:val="22"/>
              </w:rPr>
              <w:t xml:space="preserve">           0</w:t>
            </w:r>
            <w:r w:rsidRPr="00F11F06">
              <w:rPr>
                <w:rFonts w:ascii="Book Antiqua" w:hAnsi="Book Antiqua"/>
                <w:b/>
                <w:sz w:val="22"/>
                <w:szCs w:val="22"/>
              </w:rPr>
              <w:t>1</w:t>
            </w:r>
          </w:p>
        </w:tc>
        <w:tc>
          <w:tcPr>
            <w:tcW w:w="3239" w:type="dxa"/>
          </w:tcPr>
          <w:p w:rsidR="004B758A" w:rsidRPr="003B39B6" w:rsidRDefault="004B758A" w:rsidP="004B758A">
            <w:pPr>
              <w:ind w:left="-34" w:right="-41"/>
              <w:rPr>
                <w:rFonts w:ascii="Book Antiqua" w:hAnsi="Book Antiqua"/>
                <w:b/>
                <w:sz w:val="22"/>
                <w:szCs w:val="22"/>
              </w:rPr>
            </w:pPr>
            <w:r w:rsidRPr="003B39B6">
              <w:rPr>
                <w:rFonts w:ascii="Book Antiqua" w:hAnsi="Book Antiqua"/>
                <w:b/>
                <w:sz w:val="22"/>
                <w:szCs w:val="22"/>
              </w:rPr>
              <w:t>Diária(s)</w:t>
            </w:r>
          </w:p>
          <w:p w:rsidR="00EB45C3" w:rsidRPr="00F11F06" w:rsidRDefault="00EB45C3" w:rsidP="00A368D1">
            <w:pPr>
              <w:ind w:left="-34" w:right="-41"/>
              <w:rPr>
                <w:rFonts w:ascii="Book Antiqua" w:hAnsi="Book Antiqua"/>
                <w:sz w:val="22"/>
                <w:szCs w:val="22"/>
              </w:rPr>
            </w:pPr>
            <w:r w:rsidRPr="00F11F06">
              <w:rPr>
                <w:rFonts w:ascii="Book Antiqua" w:hAnsi="Book Antiqua"/>
                <w:sz w:val="22"/>
                <w:szCs w:val="22"/>
              </w:rPr>
              <w:t xml:space="preserve">Serviço de monitoramento e atendimento virtual (Telemedicina) de pacientes em isolamento social, com sintomas leves, em decorrência da COVID-19. No mínimo, de </w:t>
            </w:r>
            <w:proofErr w:type="gramStart"/>
            <w:r w:rsidRPr="00F11F06">
              <w:rPr>
                <w:rFonts w:ascii="Book Antiqua" w:hAnsi="Book Antiqua"/>
                <w:sz w:val="22"/>
                <w:szCs w:val="22"/>
              </w:rPr>
              <w:t>1</w:t>
            </w:r>
            <w:proofErr w:type="gramEnd"/>
            <w:r w:rsidRPr="00F11F06">
              <w:rPr>
                <w:rFonts w:ascii="Book Antiqua" w:hAnsi="Book Antiqua"/>
                <w:sz w:val="22"/>
                <w:szCs w:val="22"/>
              </w:rPr>
              <w:t xml:space="preserve"> (um) contato diário por meio de comunicação, ativa e/ou passiva, de profissionais da enfermagem. Valor por diária de atendimento para cada paciente.</w:t>
            </w:r>
          </w:p>
        </w:tc>
        <w:tc>
          <w:tcPr>
            <w:tcW w:w="1233" w:type="dxa"/>
            <w:vAlign w:val="center"/>
          </w:tcPr>
          <w:p w:rsidR="00EB45C3" w:rsidRPr="008E69FC" w:rsidRDefault="00E80A33" w:rsidP="00A368D1">
            <w:pPr>
              <w:jc w:val="center"/>
              <w:rPr>
                <w:rFonts w:ascii="Book Antiqua" w:hAnsi="Book Antiqua"/>
                <w:sz w:val="18"/>
                <w:szCs w:val="18"/>
              </w:rPr>
            </w:pPr>
            <w:r>
              <w:rPr>
                <w:rFonts w:ascii="Book Antiqua" w:hAnsi="Book Antiqua"/>
                <w:sz w:val="18"/>
                <w:szCs w:val="18"/>
              </w:rPr>
              <w:t>1.000</w:t>
            </w:r>
          </w:p>
        </w:tc>
        <w:tc>
          <w:tcPr>
            <w:tcW w:w="1275" w:type="dxa"/>
            <w:vAlign w:val="center"/>
          </w:tcPr>
          <w:p w:rsidR="00EB45C3" w:rsidRPr="008E69FC" w:rsidRDefault="008E69FC" w:rsidP="008E69FC">
            <w:pPr>
              <w:rPr>
                <w:rFonts w:ascii="Book Antiqua" w:hAnsi="Book Antiqua"/>
                <w:sz w:val="18"/>
                <w:szCs w:val="18"/>
              </w:rPr>
            </w:pPr>
            <w:r w:rsidRPr="008E69FC">
              <w:rPr>
                <w:rFonts w:ascii="Book Antiqua" w:hAnsi="Book Antiqua"/>
                <w:sz w:val="18"/>
                <w:szCs w:val="18"/>
              </w:rPr>
              <w:t xml:space="preserve">                   R$ 102,63</w:t>
            </w:r>
          </w:p>
        </w:tc>
        <w:tc>
          <w:tcPr>
            <w:tcW w:w="1461" w:type="dxa"/>
            <w:vAlign w:val="center"/>
          </w:tcPr>
          <w:p w:rsidR="00EB45C3" w:rsidRPr="008E69FC" w:rsidRDefault="008E69FC" w:rsidP="008E69FC">
            <w:pPr>
              <w:rPr>
                <w:rFonts w:ascii="Book Antiqua" w:hAnsi="Book Antiqua"/>
                <w:sz w:val="18"/>
                <w:szCs w:val="18"/>
              </w:rPr>
            </w:pPr>
            <w:r w:rsidRPr="008E69FC">
              <w:rPr>
                <w:rFonts w:ascii="Book Antiqua" w:hAnsi="Book Antiqua"/>
                <w:sz w:val="18"/>
                <w:szCs w:val="18"/>
              </w:rPr>
              <w:t xml:space="preserve">                R$ </w:t>
            </w:r>
            <w:r w:rsidR="00E80A33">
              <w:rPr>
                <w:rFonts w:ascii="Book Antiqua" w:hAnsi="Book Antiqua"/>
                <w:sz w:val="18"/>
                <w:szCs w:val="18"/>
              </w:rPr>
              <w:t>102.630,00.</w:t>
            </w:r>
          </w:p>
        </w:tc>
        <w:tc>
          <w:tcPr>
            <w:tcW w:w="1307" w:type="dxa"/>
            <w:vAlign w:val="center"/>
          </w:tcPr>
          <w:p w:rsidR="00EB45C3" w:rsidRPr="008E69FC" w:rsidRDefault="00EB45C3" w:rsidP="00EB45C3">
            <w:pPr>
              <w:rPr>
                <w:rFonts w:ascii="Book Antiqua" w:hAnsi="Book Antiqua"/>
                <w:sz w:val="18"/>
                <w:szCs w:val="18"/>
              </w:rPr>
            </w:pPr>
            <w:r w:rsidRPr="008E69FC">
              <w:rPr>
                <w:rFonts w:ascii="Book Antiqua" w:hAnsi="Book Antiqua"/>
                <w:b/>
                <w:sz w:val="18"/>
                <w:szCs w:val="18"/>
              </w:rPr>
              <w:t xml:space="preserve">             </w:t>
            </w:r>
            <w:r w:rsidR="008E69FC">
              <w:rPr>
                <w:rFonts w:ascii="Book Antiqua" w:hAnsi="Book Antiqua"/>
                <w:b/>
                <w:sz w:val="18"/>
                <w:szCs w:val="18"/>
              </w:rPr>
              <w:t xml:space="preserve">    </w:t>
            </w:r>
            <w:r w:rsidRPr="008E69FC">
              <w:rPr>
                <w:rFonts w:ascii="Book Antiqua" w:hAnsi="Book Antiqua"/>
                <w:sz w:val="18"/>
                <w:szCs w:val="18"/>
              </w:rPr>
              <w:t>R$ ______.</w:t>
            </w:r>
          </w:p>
        </w:tc>
        <w:tc>
          <w:tcPr>
            <w:tcW w:w="1307" w:type="dxa"/>
            <w:vAlign w:val="center"/>
          </w:tcPr>
          <w:p w:rsidR="00EB45C3" w:rsidRPr="008E69FC" w:rsidRDefault="00EB45C3" w:rsidP="00EB45C3">
            <w:pPr>
              <w:rPr>
                <w:rFonts w:ascii="Book Antiqua" w:hAnsi="Book Antiqua"/>
                <w:b/>
                <w:sz w:val="18"/>
                <w:szCs w:val="18"/>
              </w:rPr>
            </w:pPr>
            <w:r w:rsidRPr="008E69FC">
              <w:rPr>
                <w:rFonts w:ascii="Book Antiqua" w:hAnsi="Book Antiqua"/>
                <w:sz w:val="18"/>
                <w:szCs w:val="18"/>
              </w:rPr>
              <w:t xml:space="preserve">              </w:t>
            </w:r>
            <w:r w:rsidR="008E69FC">
              <w:rPr>
                <w:rFonts w:ascii="Book Antiqua" w:hAnsi="Book Antiqua"/>
                <w:sz w:val="18"/>
                <w:szCs w:val="18"/>
              </w:rPr>
              <w:t xml:space="preserve">    </w:t>
            </w:r>
            <w:r w:rsidRPr="008E69FC">
              <w:rPr>
                <w:rFonts w:ascii="Book Antiqua" w:hAnsi="Book Antiqua"/>
                <w:sz w:val="18"/>
                <w:szCs w:val="18"/>
              </w:rPr>
              <w:t>R$ ______.</w:t>
            </w:r>
          </w:p>
        </w:tc>
      </w:tr>
      <w:tr w:rsidR="00EB45C3" w:rsidRPr="00F11F06" w:rsidTr="008E69FC">
        <w:trPr>
          <w:trHeight w:val="457"/>
        </w:trPr>
        <w:tc>
          <w:tcPr>
            <w:tcW w:w="598" w:type="dxa"/>
            <w:shd w:val="clear" w:color="auto" w:fill="F2F2F2" w:themeFill="background1" w:themeFillShade="F2"/>
            <w:vAlign w:val="center"/>
          </w:tcPr>
          <w:p w:rsidR="00EB45C3" w:rsidRPr="00F11F06" w:rsidRDefault="00EB45C3" w:rsidP="00A368D1">
            <w:pPr>
              <w:ind w:right="-104"/>
              <w:jc w:val="center"/>
              <w:rPr>
                <w:rFonts w:ascii="Book Antiqua" w:hAnsi="Book Antiqua"/>
                <w:b/>
                <w:sz w:val="22"/>
                <w:szCs w:val="22"/>
              </w:rPr>
            </w:pPr>
            <w:r>
              <w:rPr>
                <w:rFonts w:ascii="Book Antiqua" w:hAnsi="Book Antiqua"/>
                <w:b/>
                <w:sz w:val="22"/>
                <w:szCs w:val="22"/>
              </w:rPr>
              <w:t xml:space="preserve">          0</w:t>
            </w:r>
            <w:r w:rsidRPr="00F11F06">
              <w:rPr>
                <w:rFonts w:ascii="Book Antiqua" w:hAnsi="Book Antiqua"/>
                <w:b/>
                <w:sz w:val="22"/>
                <w:szCs w:val="22"/>
              </w:rPr>
              <w:t>2</w:t>
            </w:r>
          </w:p>
        </w:tc>
        <w:tc>
          <w:tcPr>
            <w:tcW w:w="3239" w:type="dxa"/>
          </w:tcPr>
          <w:p w:rsidR="004B758A" w:rsidRPr="003B39B6" w:rsidRDefault="004B758A" w:rsidP="004B758A">
            <w:pPr>
              <w:ind w:left="-34" w:right="-41"/>
              <w:rPr>
                <w:rFonts w:ascii="Book Antiqua" w:hAnsi="Book Antiqua"/>
                <w:b/>
                <w:sz w:val="22"/>
                <w:szCs w:val="22"/>
              </w:rPr>
            </w:pPr>
            <w:r w:rsidRPr="003B39B6">
              <w:rPr>
                <w:rFonts w:ascii="Book Antiqua" w:hAnsi="Book Antiqua"/>
                <w:b/>
                <w:sz w:val="22"/>
                <w:szCs w:val="22"/>
              </w:rPr>
              <w:t>Diária(s)</w:t>
            </w:r>
          </w:p>
          <w:p w:rsidR="00EB45C3" w:rsidRPr="00F11F06" w:rsidRDefault="00EB45C3" w:rsidP="00A368D1">
            <w:pPr>
              <w:ind w:left="-34" w:right="-41"/>
              <w:rPr>
                <w:rFonts w:ascii="Book Antiqua" w:hAnsi="Book Antiqua"/>
                <w:sz w:val="22"/>
                <w:szCs w:val="22"/>
              </w:rPr>
            </w:pPr>
            <w:r w:rsidRPr="00F11F06">
              <w:rPr>
                <w:rFonts w:ascii="Book Antiqua" w:hAnsi="Book Antiqua"/>
                <w:sz w:val="22"/>
                <w:szCs w:val="22"/>
              </w:rPr>
              <w:t xml:space="preserve">Serviço de monitoramento e atendimento virtual (Telemedicina) de pacientes em isolamento social, com sintomas moderados, em decorrência da COVID-19. No mínimo, de </w:t>
            </w:r>
            <w:proofErr w:type="gramStart"/>
            <w:r w:rsidRPr="00F11F06">
              <w:rPr>
                <w:rFonts w:ascii="Book Antiqua" w:hAnsi="Book Antiqua"/>
                <w:sz w:val="22"/>
                <w:szCs w:val="22"/>
              </w:rPr>
              <w:t>3</w:t>
            </w:r>
            <w:proofErr w:type="gramEnd"/>
            <w:r w:rsidRPr="00F11F06">
              <w:rPr>
                <w:rFonts w:ascii="Book Antiqua" w:hAnsi="Book Antiqua"/>
                <w:sz w:val="22"/>
                <w:szCs w:val="22"/>
              </w:rPr>
              <w:t xml:space="preserve"> (três) contatos diários por meio de comunicação, ativa e/ou passiva, de profissionais médicos, juntamente com locação do kit de equipamentos médicos com 1 (um) Oxímetro digital, 1 (um) aparelho de </w:t>
            </w:r>
            <w:r w:rsidRPr="00F11F06">
              <w:rPr>
                <w:rFonts w:ascii="Book Antiqua" w:hAnsi="Book Antiqua"/>
                <w:sz w:val="22"/>
                <w:szCs w:val="22"/>
              </w:rPr>
              <w:lastRenderedPageBreak/>
              <w:t>pressão automático e 1 (um) termômetro digital. Valor por diária de atendimento para cada paciente.</w:t>
            </w:r>
          </w:p>
        </w:tc>
        <w:tc>
          <w:tcPr>
            <w:tcW w:w="1233" w:type="dxa"/>
            <w:vAlign w:val="center"/>
          </w:tcPr>
          <w:p w:rsidR="00EB45C3" w:rsidRPr="008E69FC" w:rsidRDefault="00064B15" w:rsidP="00A368D1">
            <w:pPr>
              <w:ind w:left="-34" w:right="-41"/>
              <w:jc w:val="center"/>
              <w:rPr>
                <w:rFonts w:ascii="Book Antiqua" w:hAnsi="Book Antiqua"/>
                <w:sz w:val="18"/>
                <w:szCs w:val="18"/>
              </w:rPr>
            </w:pPr>
            <w:r>
              <w:rPr>
                <w:rFonts w:ascii="Book Antiqua" w:hAnsi="Book Antiqua"/>
                <w:sz w:val="18"/>
                <w:szCs w:val="18"/>
              </w:rPr>
              <w:lastRenderedPageBreak/>
              <w:t>7.500</w:t>
            </w:r>
          </w:p>
        </w:tc>
        <w:tc>
          <w:tcPr>
            <w:tcW w:w="1275" w:type="dxa"/>
            <w:vAlign w:val="center"/>
          </w:tcPr>
          <w:p w:rsidR="00EB45C3" w:rsidRPr="008E69FC" w:rsidRDefault="008E69FC" w:rsidP="00EB45C3">
            <w:pPr>
              <w:ind w:left="-34" w:right="-41"/>
              <w:jc w:val="center"/>
              <w:rPr>
                <w:rFonts w:ascii="Book Antiqua" w:hAnsi="Book Antiqua"/>
                <w:sz w:val="18"/>
                <w:szCs w:val="18"/>
              </w:rPr>
            </w:pPr>
            <w:r w:rsidRPr="008E69FC">
              <w:rPr>
                <w:rFonts w:ascii="Book Antiqua" w:hAnsi="Book Antiqua"/>
                <w:sz w:val="18"/>
                <w:szCs w:val="18"/>
              </w:rPr>
              <w:t>R$ 171,63</w:t>
            </w:r>
          </w:p>
        </w:tc>
        <w:tc>
          <w:tcPr>
            <w:tcW w:w="1461" w:type="dxa"/>
            <w:vAlign w:val="center"/>
          </w:tcPr>
          <w:p w:rsidR="00EB45C3" w:rsidRPr="008E69FC" w:rsidRDefault="008E69FC" w:rsidP="00EB45C3">
            <w:pPr>
              <w:ind w:left="-34" w:right="-41"/>
              <w:jc w:val="center"/>
              <w:rPr>
                <w:rFonts w:ascii="Book Antiqua" w:hAnsi="Book Antiqua"/>
                <w:sz w:val="18"/>
                <w:szCs w:val="18"/>
              </w:rPr>
            </w:pPr>
            <w:r w:rsidRPr="008E69FC">
              <w:rPr>
                <w:rFonts w:ascii="Book Antiqua" w:hAnsi="Book Antiqua"/>
                <w:sz w:val="18"/>
                <w:szCs w:val="18"/>
              </w:rPr>
              <w:t xml:space="preserve">R$ </w:t>
            </w:r>
            <w:r w:rsidR="00E80A33">
              <w:rPr>
                <w:rFonts w:ascii="Book Antiqua" w:hAnsi="Book Antiqua"/>
                <w:sz w:val="18"/>
                <w:szCs w:val="18"/>
              </w:rPr>
              <w:t>1.287.225,00.</w:t>
            </w:r>
          </w:p>
        </w:tc>
        <w:tc>
          <w:tcPr>
            <w:tcW w:w="1307" w:type="dxa"/>
            <w:vAlign w:val="center"/>
          </w:tcPr>
          <w:p w:rsidR="00EB45C3" w:rsidRPr="008E69FC" w:rsidRDefault="00EB45C3" w:rsidP="00EB45C3">
            <w:pPr>
              <w:ind w:left="-34" w:right="-41"/>
              <w:jc w:val="center"/>
              <w:rPr>
                <w:rFonts w:ascii="Book Antiqua" w:hAnsi="Book Antiqua"/>
                <w:b/>
                <w:sz w:val="18"/>
                <w:szCs w:val="18"/>
              </w:rPr>
            </w:pPr>
            <w:r w:rsidRPr="008E69FC">
              <w:rPr>
                <w:rFonts w:ascii="Book Antiqua" w:hAnsi="Book Antiqua"/>
                <w:sz w:val="18"/>
                <w:szCs w:val="18"/>
              </w:rPr>
              <w:t>R$ ______.</w:t>
            </w:r>
          </w:p>
        </w:tc>
        <w:tc>
          <w:tcPr>
            <w:tcW w:w="1307" w:type="dxa"/>
            <w:vAlign w:val="center"/>
          </w:tcPr>
          <w:p w:rsidR="00EB45C3" w:rsidRPr="008E69FC" w:rsidRDefault="00EB45C3" w:rsidP="00EB45C3">
            <w:pPr>
              <w:ind w:left="-34" w:right="-41"/>
              <w:jc w:val="center"/>
              <w:rPr>
                <w:rFonts w:ascii="Book Antiqua" w:hAnsi="Book Antiqua"/>
                <w:b/>
                <w:sz w:val="18"/>
                <w:szCs w:val="18"/>
              </w:rPr>
            </w:pPr>
            <w:r w:rsidRPr="008E69FC">
              <w:rPr>
                <w:rFonts w:ascii="Book Antiqua" w:hAnsi="Book Antiqua"/>
                <w:sz w:val="18"/>
                <w:szCs w:val="18"/>
              </w:rPr>
              <w:t>R$ ______.</w:t>
            </w:r>
          </w:p>
        </w:tc>
      </w:tr>
      <w:tr w:rsidR="008E69FC" w:rsidRPr="00F11F06" w:rsidTr="00397D76">
        <w:trPr>
          <w:trHeight w:val="457"/>
        </w:trPr>
        <w:tc>
          <w:tcPr>
            <w:tcW w:w="10420" w:type="dxa"/>
            <w:gridSpan w:val="7"/>
            <w:shd w:val="clear" w:color="auto" w:fill="F2F2F2" w:themeFill="background1" w:themeFillShade="F2"/>
            <w:vAlign w:val="center"/>
          </w:tcPr>
          <w:p w:rsidR="008E69FC" w:rsidRPr="008E69FC" w:rsidRDefault="008E69FC" w:rsidP="00EB45C3">
            <w:pPr>
              <w:ind w:left="-34" w:right="-41"/>
              <w:jc w:val="center"/>
              <w:rPr>
                <w:rFonts w:ascii="Book Antiqua" w:hAnsi="Book Antiqua"/>
                <w:sz w:val="18"/>
                <w:szCs w:val="18"/>
              </w:rPr>
            </w:pPr>
            <w:r w:rsidRPr="008E69FC">
              <w:rPr>
                <w:rFonts w:ascii="Book Antiqua" w:hAnsi="Book Antiqua"/>
                <w:b/>
                <w:sz w:val="18"/>
                <w:szCs w:val="18"/>
                <w:u w:val="single"/>
              </w:rPr>
              <w:lastRenderedPageBreak/>
              <w:t>VALOR GLOBAL DA PROPOSTA DE PREÇOS:</w:t>
            </w:r>
            <w:r>
              <w:rPr>
                <w:rFonts w:ascii="Book Antiqua" w:hAnsi="Book Antiqua"/>
                <w:sz w:val="18"/>
                <w:szCs w:val="18"/>
              </w:rPr>
              <w:t xml:space="preserve"> R$ _________________________________________.</w:t>
            </w:r>
          </w:p>
        </w:tc>
      </w:tr>
    </w:tbl>
    <w:p w:rsidR="008D4DB1" w:rsidRDefault="008D4DB1" w:rsidP="00A80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sz w:val="20"/>
          <w:szCs w:val="20"/>
          <w:bdr w:val="single" w:sz="4" w:space="0" w:color="auto"/>
        </w:rPr>
      </w:pPr>
    </w:p>
    <w:p w:rsidR="008D4DB1" w:rsidRPr="00E7051C" w:rsidRDefault="008D4DB1" w:rsidP="00A80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sz w:val="20"/>
          <w:szCs w:val="20"/>
        </w:rPr>
      </w:pPr>
    </w:p>
    <w:p w:rsidR="0022182E" w:rsidRPr="00B5156F"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20"/>
          <w:u w:val="single"/>
        </w:rPr>
      </w:pPr>
      <w:r w:rsidRPr="00B5156F">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8E29BD" w:rsidRDefault="008E29BD" w:rsidP="00B85434">
      <w:pPr>
        <w:ind w:left="0" w:right="-994"/>
        <w:rPr>
          <w:rFonts w:ascii="Book Antiqua" w:hAnsi="Book Antiqua"/>
          <w:lang w:val="nl-NL"/>
        </w:rPr>
      </w:pPr>
    </w:p>
    <w:p w:rsidR="00111F7A" w:rsidRDefault="00111F7A" w:rsidP="00B85434">
      <w:pPr>
        <w:ind w:left="0" w:right="-994"/>
        <w:rPr>
          <w:rFonts w:ascii="Book Antiqua" w:hAnsi="Book Antiqua"/>
          <w:lang w:val="nl-NL"/>
        </w:rPr>
      </w:pPr>
    </w:p>
    <w:p w:rsidR="00B5156F" w:rsidRDefault="00B5156F" w:rsidP="00B85434">
      <w:pPr>
        <w:ind w:left="0" w:right="-994"/>
        <w:rPr>
          <w:rFonts w:ascii="Book Antiqua" w:hAnsi="Book Antiqua"/>
          <w:lang w:val="nl-NL"/>
        </w:rPr>
      </w:pPr>
    </w:p>
    <w:p w:rsidR="00111F7A" w:rsidRPr="00250D98" w:rsidRDefault="00111F7A" w:rsidP="00B85434">
      <w:pPr>
        <w:ind w:left="0"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EB45C3" w:rsidRDefault="00EB45C3" w:rsidP="00B85434">
            <w:pPr>
              <w:ind w:left="113" w:right="-992"/>
              <w:rPr>
                <w:rFonts w:ascii="Book Antiqua" w:hAnsi="Book Antiqua"/>
                <w:b/>
              </w:rPr>
            </w:pPr>
          </w:p>
          <w:p w:rsidR="00EB45C3" w:rsidRDefault="00EB45C3" w:rsidP="00B85434">
            <w:pPr>
              <w:ind w:left="113" w:right="-992"/>
              <w:rPr>
                <w:rFonts w:ascii="Book Antiqua" w:hAnsi="Book Antiqua"/>
                <w:b/>
              </w:rPr>
            </w:pPr>
          </w:p>
          <w:p w:rsidR="00B85434" w:rsidRDefault="00B85434" w:rsidP="00B85434">
            <w:pPr>
              <w:ind w:left="113" w:right="-992"/>
              <w:rPr>
                <w:rFonts w:ascii="Book Antiqua" w:hAnsi="Book Antiqua"/>
                <w:b/>
              </w:rPr>
            </w:pPr>
            <w:r>
              <w:rPr>
                <w:rFonts w:ascii="Book Antiqua" w:hAnsi="Book Antiqua"/>
                <w:b/>
              </w:rPr>
              <w:t>Dados da Chave PIX</w:t>
            </w:r>
          </w:p>
          <w:tbl>
            <w:tblPr>
              <w:tblStyle w:val="Tabelacomgrade"/>
              <w:tblW w:w="10173" w:type="dxa"/>
              <w:tblLayout w:type="fixed"/>
              <w:tblLook w:val="04A0"/>
            </w:tblPr>
            <w:tblGrid>
              <w:gridCol w:w="10173"/>
            </w:tblGrid>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Nome</w:t>
                  </w:r>
                  <w:r>
                    <w:rPr>
                      <w:rFonts w:ascii="Book Antiqua" w:hAnsi="Book Antiqua"/>
                    </w:rPr>
                    <w:t>:</w:t>
                  </w:r>
                </w:p>
              </w:tc>
            </w:tr>
            <w:tr w:rsidR="00B85434" w:rsidTr="00FF4EE6">
              <w:tc>
                <w:tcPr>
                  <w:tcW w:w="10173" w:type="dxa"/>
                </w:tcPr>
                <w:p w:rsidR="00B85434" w:rsidRPr="00C41980" w:rsidRDefault="00B85434" w:rsidP="00FF4EE6">
                  <w:pPr>
                    <w:ind w:left="0" w:right="-992"/>
                    <w:jc w:val="left"/>
                    <w:rPr>
                      <w:rFonts w:ascii="Book Antiqua" w:hAnsi="Book Antiqua"/>
                    </w:rPr>
                  </w:pPr>
                  <w:r w:rsidRPr="00C41980">
                    <w:rPr>
                      <w:rFonts w:ascii="Book Antiqua" w:hAnsi="Book Antiqua"/>
                    </w:rPr>
                    <w:t>Chave PIX</w:t>
                  </w:r>
                  <w:r>
                    <w:rPr>
                      <w:rFonts w:ascii="Book Antiqua" w:hAnsi="Book Antiqua"/>
                    </w:rPr>
                    <w:t>:</w:t>
                  </w:r>
                </w:p>
              </w:tc>
            </w:tr>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Tipo da Chave PIX</w:t>
                  </w:r>
                  <w:r>
                    <w:rPr>
                      <w:rFonts w:ascii="Book Antiqua" w:hAnsi="Book Antiqua"/>
                    </w:rPr>
                    <w:t>:</w:t>
                  </w:r>
                </w:p>
              </w:tc>
            </w:tr>
          </w:tbl>
          <w:p w:rsidR="00B85434" w:rsidRDefault="00B85434" w:rsidP="00A9720E">
            <w:pPr>
              <w:ind w:left="113" w:right="-992"/>
              <w:rPr>
                <w:rFonts w:ascii="Book Antiqua" w:hAnsi="Book Antiqua"/>
                <w:b/>
              </w:rPr>
            </w:pPr>
          </w:p>
          <w:p w:rsidR="00B85434" w:rsidRPr="00250D98" w:rsidRDefault="00B85434" w:rsidP="00B85434">
            <w:pPr>
              <w:ind w:left="0"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BF7DBE">
      <w:pPr>
        <w:ind w:left="0"/>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sidRPr="00FD3EDE">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1B788A">
        <w:rPr>
          <w:rFonts w:ascii="Book Antiqua" w:eastAsia="Book Antiqua" w:hAnsi="Book Antiqua"/>
          <w:sz w:val="36"/>
          <w:szCs w:val="36"/>
        </w:rPr>
        <w:t>130/2021</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1B788A">
        <w:rPr>
          <w:rStyle w:val="nfase"/>
          <w:rFonts w:ascii="Book Antiqua" w:eastAsia="Book Antiqua" w:hAnsi="Book Antiqua"/>
          <w:i w:val="0"/>
          <w:sz w:val="36"/>
          <w:szCs w:val="36"/>
        </w:rPr>
        <w:t>015/2021</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5B21FD">
        <w:rPr>
          <w:rFonts w:ascii="Book Antiqua" w:hAnsi="Book Antiqua"/>
          <w:b/>
          <w:sz w:val="32"/>
          <w:szCs w:val="32"/>
          <w:shd w:val="clear" w:color="auto" w:fill="FFFFFF"/>
        </w:rPr>
        <w:t>MINUTA - ATA DE REGISTRO DE PREÇOS Nº _____/</w:t>
      </w:r>
      <w:r w:rsidR="006925A9" w:rsidRPr="005B21FD">
        <w:rPr>
          <w:rFonts w:ascii="Book Antiqua" w:hAnsi="Book Antiqua"/>
          <w:b/>
          <w:sz w:val="32"/>
          <w:szCs w:val="32"/>
          <w:shd w:val="clear" w:color="auto" w:fill="FFFFFF"/>
        </w:rPr>
        <w:t>2021</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00163629">
        <w:rPr>
          <w:rFonts w:ascii="Book Antiqua" w:hAnsi="Book Antiqua"/>
        </w:rPr>
        <w:t xml:space="preserv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3C5612">
        <w:rPr>
          <w:rFonts w:ascii="Book Antiqua" w:hAnsi="Book Antiqua"/>
        </w:rPr>
        <w:t xml:space="preserve">Pregão Eletrônico nº </w:t>
      </w:r>
      <w:r w:rsidR="001B788A">
        <w:rPr>
          <w:rFonts w:ascii="Book Antiqua" w:hAnsi="Book Antiqua"/>
        </w:rPr>
        <w:t>015/2021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w:t>
      </w:r>
      <w:r w:rsidRPr="00916EAB">
        <w:rPr>
          <w:rFonts w:ascii="Book Antiqua" w:hAnsi="Book Antiqua"/>
        </w:rPr>
        <w:t xml:space="preserve">o </w:t>
      </w:r>
      <w:r w:rsidR="00EB45C3" w:rsidRPr="00F92220">
        <w:rPr>
          <w:rFonts w:ascii="Book Antiqua" w:hAnsi="Book Antiqua"/>
          <w:i/>
        </w:rPr>
        <w:t>Registro de Preços para Continuação do Serviço de Telemedicina e Locação de Equipamentos Médicos, com Vistas á Ampliação Imediata da Cobertura Assistencial à População, em Decorrência da Pandemia Provocada Pelo COVID-19 (Novo Corona Vírus) para a Secretaria Municipal de Saúde</w:t>
      </w:r>
      <w:r w:rsidRPr="00916EAB">
        <w:rPr>
          <w:rFonts w:ascii="Book Antiqua" w:hAnsi="Book Antiqua"/>
        </w:rPr>
        <w:t xml:space="preserve">, conforme as características descritas no </w:t>
      </w:r>
      <w:r w:rsidRPr="00916EAB">
        <w:rPr>
          <w:rFonts w:ascii="Book Antiqua" w:hAnsi="Book Antiqua"/>
          <w:b/>
        </w:rPr>
        <w:t xml:space="preserve">ANEXO I – Termo de Referência </w:t>
      </w:r>
      <w:r w:rsidRPr="00916EAB">
        <w:rPr>
          <w:rFonts w:ascii="Book Antiqua" w:hAnsi="Book Antiqua"/>
        </w:rPr>
        <w:t xml:space="preserve">e </w:t>
      </w:r>
      <w:r w:rsidRPr="00916EAB">
        <w:rPr>
          <w:rFonts w:ascii="Book Antiqua" w:hAnsi="Book Antiqua"/>
          <w:b/>
        </w:rPr>
        <w:t xml:space="preserve">ANEXO II – </w:t>
      </w:r>
      <w:r w:rsidR="00264992" w:rsidRPr="00916EAB">
        <w:rPr>
          <w:rFonts w:ascii="Book Antiqua" w:hAnsi="Book Antiqua"/>
          <w:b/>
        </w:rPr>
        <w:t>Proposta de</w:t>
      </w:r>
      <w:r w:rsidR="00264992">
        <w:rPr>
          <w:rFonts w:ascii="Book Antiqua" w:hAnsi="Book Antiqua"/>
          <w:b/>
        </w:rPr>
        <w:t xml:space="preserv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1B788A">
        <w:rPr>
          <w:rFonts w:ascii="Book Antiqua" w:hAnsi="Book Antiqua"/>
        </w:rPr>
        <w:t>015/2021</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1F3F73">
        <w:rPr>
          <w:rFonts w:ascii="Book Antiqua" w:hAnsi="Book Antiqua"/>
        </w:rPr>
        <w:t>serviços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w:t>
      </w:r>
      <w:proofErr w:type="gramStart"/>
      <w:r w:rsidRPr="00250D98">
        <w:rPr>
          <w:rFonts w:ascii="Book Antiqua" w:hAnsi="Book Antiqua"/>
        </w:rPr>
        <w:t xml:space="preserve">específicas para o fornecimento dos </w:t>
      </w:r>
      <w:r w:rsidR="001F3F73">
        <w:rPr>
          <w:rFonts w:ascii="Book Antiqua" w:hAnsi="Book Antiqua"/>
        </w:rPr>
        <w:t>serviços</w:t>
      </w:r>
      <w:r w:rsidRPr="00250D98">
        <w:rPr>
          <w:rFonts w:ascii="Book Antiqua" w:hAnsi="Book Antiqua"/>
        </w:rPr>
        <w:t>, obedecida</w:t>
      </w:r>
      <w:proofErr w:type="gramEnd"/>
      <w:r w:rsidRPr="00250D98">
        <w:rPr>
          <w:rFonts w:ascii="Book Antiqua" w:hAnsi="Book Antiqua"/>
        </w:rPr>
        <w:t xml:space="preserve">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1.4.1 Os preços registrados que sofrerem recomposição não </w:t>
      </w:r>
      <w:proofErr w:type="gramStart"/>
      <w:r w:rsidRPr="00250D98">
        <w:rPr>
          <w:rFonts w:ascii="Book Antiqua" w:hAnsi="Book Antiqua"/>
        </w:rPr>
        <w:t>ultrapassarão</w:t>
      </w:r>
      <w:proofErr w:type="gramEnd"/>
      <w:r w:rsidRPr="00250D98">
        <w:rPr>
          <w:rFonts w:ascii="Book Antiqua" w:hAnsi="Book Antiqua"/>
        </w:rPr>
        <w:t xml:space="preserve">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1B788A">
        <w:rPr>
          <w:rFonts w:ascii="Book Antiqua" w:hAnsi="Book Antiqua"/>
        </w:rPr>
        <w:t>015/2021</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0C46E2" w:rsidRDefault="000C46E2"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lastRenderedPageBreak/>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w:t>
      </w:r>
      <w:proofErr w:type="gramStart"/>
      <w:r w:rsidRPr="00250D98">
        <w:rPr>
          <w:rFonts w:ascii="Book Antiqua" w:hAnsi="Book Antiqua"/>
        </w:rPr>
        <w:t>12 (doze) meses, a partir da data da homologação da mesma pela Autoridade Competente, nos termos do art. 15, parágrafo 3º, inciso III da Lei nº</w:t>
      </w:r>
      <w:proofErr w:type="gramEnd"/>
      <w:r w:rsidRPr="00250D98">
        <w:rPr>
          <w:rFonts w:ascii="Book Antiqua" w:hAnsi="Book Antiqua"/>
        </w:rPr>
        <w:t xml:space="preserve">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0C46E2" w:rsidRPr="00D3090B" w:rsidRDefault="000C46E2" w:rsidP="000C46E2">
      <w:pPr>
        <w:ind w:left="0" w:right="-1"/>
        <w:rPr>
          <w:rFonts w:ascii="Book Antiqua" w:hAnsi="Book Antiqua"/>
          <w:b/>
          <w:color w:val="000000" w:themeColor="text1"/>
        </w:rPr>
      </w:pPr>
      <w:r>
        <w:rPr>
          <w:rFonts w:ascii="Book Antiqua" w:hAnsi="Book Antiqua"/>
          <w:b/>
          <w:color w:val="000000" w:themeColor="text1"/>
        </w:rPr>
        <w:t>4</w:t>
      </w:r>
      <w:r w:rsidRPr="00D3090B">
        <w:rPr>
          <w:rFonts w:ascii="Book Antiqua" w:hAnsi="Book Antiqua"/>
          <w:b/>
          <w:color w:val="000000" w:themeColor="text1"/>
        </w:rPr>
        <w:t xml:space="preserve">. ENTREGA E CRITÉRIOS DE ACEITAÇÃO DO OBJETO </w:t>
      </w:r>
    </w:p>
    <w:p w:rsidR="000C46E2" w:rsidRPr="00F11F06" w:rsidRDefault="000C46E2" w:rsidP="000C46E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rPr>
      </w:pPr>
      <w:r>
        <w:rPr>
          <w:rFonts w:ascii="Book Antiqua" w:eastAsia="Book Antiqua" w:hAnsi="Book Antiqua"/>
          <w:shd w:val="clear" w:color="auto" w:fill="FFFFFF"/>
        </w:rPr>
        <w:t xml:space="preserve">4.1 </w:t>
      </w:r>
      <w:r w:rsidRPr="00F11F06">
        <w:rPr>
          <w:rFonts w:ascii="Book Antiqua" w:eastAsia="Book Antiqua" w:hAnsi="Book Antiqua"/>
          <w:shd w:val="clear" w:color="auto" w:fill="FFFFFF"/>
        </w:rPr>
        <w:t xml:space="preserve">Os </w:t>
      </w:r>
      <w:r>
        <w:rPr>
          <w:rFonts w:ascii="Book Antiqua" w:eastAsia="Book Antiqua" w:hAnsi="Book Antiqua"/>
          <w:shd w:val="clear" w:color="auto" w:fill="FFFFFF"/>
        </w:rPr>
        <w:t>serviços</w:t>
      </w:r>
      <w:r w:rsidRPr="00F11F06">
        <w:rPr>
          <w:rFonts w:ascii="Book Antiqua" w:eastAsia="Book Antiqua" w:hAnsi="Book Antiqua"/>
          <w:shd w:val="clear" w:color="auto" w:fill="FFFFFF"/>
        </w:rPr>
        <w:t xml:space="preserve"> deverão ser </w:t>
      </w:r>
      <w:r>
        <w:rPr>
          <w:rFonts w:ascii="Book Antiqua" w:eastAsia="Book Antiqua" w:hAnsi="Book Antiqua"/>
          <w:shd w:val="clear" w:color="auto" w:fill="FFFFFF"/>
        </w:rPr>
        <w:t>prestados</w:t>
      </w:r>
      <w:r w:rsidRPr="00F11F06">
        <w:rPr>
          <w:rFonts w:ascii="Book Antiqua" w:eastAsia="Book Antiqua" w:hAnsi="Book Antiqua"/>
          <w:shd w:val="clear" w:color="auto" w:fill="FFFFFF"/>
        </w:rPr>
        <w:t xml:space="preserve"> </w:t>
      </w:r>
      <w:r w:rsidRPr="00F11F06">
        <w:rPr>
          <w:rFonts w:ascii="Book Antiqua" w:eastAsia="Book Antiqua" w:hAnsi="Book Antiqua"/>
        </w:rPr>
        <w:t xml:space="preserve">conforme a necessidade da municipalidade, que procederá a solicitação nas quantidades que lhe convier, através de Ordens de </w:t>
      </w:r>
      <w:r>
        <w:rPr>
          <w:rFonts w:ascii="Book Antiqua" w:eastAsia="Book Antiqua" w:hAnsi="Book Antiqua"/>
        </w:rPr>
        <w:t>Serviço - OS</w:t>
      </w:r>
      <w:r w:rsidRPr="00F11F06">
        <w:rPr>
          <w:rFonts w:ascii="Book Antiqua" w:eastAsia="Book Antiqua" w:hAnsi="Book Antiqua"/>
        </w:rPr>
        <w:t xml:space="preserve">, que serão encaminhadas dentro do prazo de vigência da ATA de Registro de Preços. </w:t>
      </w:r>
    </w:p>
    <w:p w:rsidR="000C46E2" w:rsidRPr="00DF6098" w:rsidRDefault="000C46E2" w:rsidP="000C46E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shd w:val="clear" w:color="auto" w:fill="FFFFFF"/>
        </w:rPr>
      </w:pPr>
      <w:r>
        <w:rPr>
          <w:rFonts w:ascii="Book Antiqua" w:eastAsia="Book Antiqua" w:hAnsi="Book Antiqua"/>
          <w:shd w:val="clear" w:color="auto" w:fill="FFFFFF"/>
        </w:rPr>
        <w:t xml:space="preserve">4.2 </w:t>
      </w:r>
      <w:r w:rsidRPr="00F11F06">
        <w:rPr>
          <w:rFonts w:ascii="Book Antiqua" w:eastAsia="Book Antiqua" w:hAnsi="Book Antiqua"/>
          <w:shd w:val="clear" w:color="auto" w:fill="FFFFFF"/>
        </w:rPr>
        <w:t>Após o encaminhame</w:t>
      </w:r>
      <w:r>
        <w:rPr>
          <w:rFonts w:ascii="Book Antiqua" w:eastAsia="Book Antiqua" w:hAnsi="Book Antiqua"/>
          <w:shd w:val="clear" w:color="auto" w:fill="FFFFFF"/>
        </w:rPr>
        <w:t xml:space="preserve">nto e o recebimento por parte da empresa contratada </w:t>
      </w:r>
      <w:r w:rsidRPr="00F11F06">
        <w:rPr>
          <w:rFonts w:ascii="Book Antiqua" w:eastAsia="Book Antiqua" w:hAnsi="Book Antiqua"/>
          <w:shd w:val="clear" w:color="auto" w:fill="FFFFFF"/>
        </w:rPr>
        <w:t xml:space="preserve">da </w:t>
      </w:r>
      <w:r>
        <w:rPr>
          <w:rFonts w:ascii="Book Antiqua" w:eastAsia="Book Antiqua" w:hAnsi="Book Antiqua"/>
          <w:shd w:val="clear" w:color="auto" w:fill="FFFFFF"/>
        </w:rPr>
        <w:t>Ordem de Serviço – OS, os atendimentos deverão ser realizados</w:t>
      </w:r>
      <w:r w:rsidRPr="00F11F06">
        <w:rPr>
          <w:rFonts w:ascii="Book Antiqua" w:eastAsia="Book Antiqua" w:hAnsi="Book Antiqua"/>
          <w:shd w:val="clear" w:color="auto" w:fill="FFFFFF"/>
        </w:rPr>
        <w:t xml:space="preserve"> conform</w:t>
      </w:r>
      <w:r>
        <w:rPr>
          <w:rFonts w:ascii="Book Antiqua" w:eastAsia="Book Antiqua" w:hAnsi="Book Antiqua"/>
          <w:shd w:val="clear" w:color="auto" w:fill="FFFFFF"/>
        </w:rPr>
        <w:t>e descrito na tabela 1 do Termo de Referência (Anexo I do Edital).</w:t>
      </w:r>
    </w:p>
    <w:p w:rsidR="000C46E2" w:rsidRPr="00F11F06" w:rsidRDefault="000C46E2" w:rsidP="000C46E2">
      <w:pPr>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shd w:val="clear" w:color="auto" w:fill="FFFFFF"/>
        </w:rPr>
      </w:pPr>
      <w:r>
        <w:rPr>
          <w:rFonts w:ascii="Book Antiqua" w:eastAsia="Book Antiqua" w:hAnsi="Book Antiqua"/>
        </w:rPr>
        <w:t xml:space="preserve">4.3 </w:t>
      </w:r>
      <w:r w:rsidRPr="00F11F06">
        <w:rPr>
          <w:rFonts w:ascii="Book Antiqua" w:eastAsia="Book Antiqua" w:hAnsi="Book Antiqua"/>
        </w:rPr>
        <w:t xml:space="preserve">No ato da </w:t>
      </w:r>
      <w:r>
        <w:rPr>
          <w:rFonts w:ascii="Book Antiqua" w:eastAsia="Book Antiqua" w:hAnsi="Book Antiqua"/>
        </w:rPr>
        <w:t>prestação dos serviços</w:t>
      </w:r>
      <w:r w:rsidRPr="00F11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0C46E2" w:rsidRDefault="000C46E2" w:rsidP="000C46E2">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shd w:val="clear" w:color="auto" w:fill="FFFFFF"/>
        </w:rPr>
        <w:t xml:space="preserve">4.4 </w:t>
      </w:r>
      <w:r w:rsidRPr="00F11F06">
        <w:rPr>
          <w:rFonts w:ascii="Book Antiqua" w:eastAsia="Book Antiqua" w:hAnsi="Book Antiqua"/>
          <w:shd w:val="clear" w:color="auto" w:fill="FFFFFF"/>
        </w:rPr>
        <w:t xml:space="preserve">Fica aqui estabelecido que os </w:t>
      </w:r>
      <w:r>
        <w:rPr>
          <w:rFonts w:ascii="Book Antiqua" w:eastAsia="Book Antiqua" w:hAnsi="Book Antiqua"/>
          <w:shd w:val="clear" w:color="auto" w:fill="FFFFFF"/>
        </w:rPr>
        <w:t xml:space="preserve">serviços </w:t>
      </w:r>
      <w:proofErr w:type="gramStart"/>
      <w:r w:rsidRPr="00F11F06">
        <w:rPr>
          <w:rFonts w:ascii="Book Antiqua" w:eastAsia="Book Antiqua" w:hAnsi="Book Antiqua"/>
          <w:shd w:val="clear" w:color="auto" w:fill="FFFFFF"/>
        </w:rPr>
        <w:t>serão</w:t>
      </w:r>
      <w:proofErr w:type="gramEnd"/>
      <w:r w:rsidRPr="00F11F06">
        <w:rPr>
          <w:rFonts w:ascii="Book Antiqua" w:eastAsia="Book Antiqua" w:hAnsi="Book Antiqua"/>
          <w:shd w:val="clear" w:color="auto" w:fill="FFFFFF"/>
        </w:rPr>
        <w:t xml:space="preserve"> recebidos:</w:t>
      </w:r>
    </w:p>
    <w:p w:rsidR="000C46E2" w:rsidRPr="002E319D" w:rsidRDefault="000C46E2" w:rsidP="000C46E2">
      <w:pPr>
        <w:pStyle w:val="PargrafodaLista"/>
        <w:numPr>
          <w:ilvl w:val="0"/>
          <w:numId w:val="32"/>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
        <w:rPr>
          <w:rFonts w:ascii="Book Antiqua" w:eastAsia="Book Antiqua" w:hAnsi="Book Antiqua"/>
          <w:shd w:val="clear" w:color="auto" w:fill="FFFFFF"/>
        </w:rPr>
      </w:pPr>
      <w:r w:rsidRPr="002E319D">
        <w:rPr>
          <w:rFonts w:ascii="Book Antiqua" w:eastAsia="Book Antiqua" w:hAnsi="Book Antiqua"/>
          <w:b/>
          <w:shd w:val="clear" w:color="auto" w:fill="FFFFFF"/>
        </w:rPr>
        <w:t>Provisoriamente</w:t>
      </w:r>
      <w:r w:rsidRPr="002E319D">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serviço</w:t>
      </w:r>
      <w:r w:rsidRPr="002E319D">
        <w:rPr>
          <w:rFonts w:ascii="Book Antiqua" w:eastAsia="Book Antiqua" w:hAnsi="Book Antiqua"/>
          <w:shd w:val="clear" w:color="auto" w:fill="FFFFFF"/>
        </w:rPr>
        <w:t xml:space="preserve"> com a especificação;</w:t>
      </w:r>
    </w:p>
    <w:p w:rsidR="000C46E2" w:rsidRPr="002E319D" w:rsidRDefault="000C46E2" w:rsidP="000C46E2">
      <w:pPr>
        <w:pStyle w:val="PargrafodaLista"/>
        <w:numPr>
          <w:ilvl w:val="0"/>
          <w:numId w:val="32"/>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
        <w:rPr>
          <w:rFonts w:ascii="Book Antiqua" w:eastAsia="Book Antiqua" w:hAnsi="Book Antiqua"/>
          <w:shd w:val="clear" w:color="auto" w:fill="FFFFFF"/>
        </w:rPr>
      </w:pPr>
      <w:r w:rsidRPr="002E319D">
        <w:rPr>
          <w:rFonts w:ascii="Book Antiqua" w:eastAsia="Book Antiqua" w:hAnsi="Book Antiqua"/>
          <w:b/>
          <w:shd w:val="clear" w:color="auto" w:fill="FFFFFF"/>
        </w:rPr>
        <w:t>Definitivamente</w:t>
      </w:r>
      <w:r w:rsidRPr="002E319D">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serviço prestado</w:t>
      </w:r>
      <w:r w:rsidRPr="002E319D">
        <w:rPr>
          <w:rFonts w:ascii="Book Antiqua" w:eastAsia="Book Antiqua" w:hAnsi="Book Antiqua"/>
          <w:shd w:val="clear" w:color="auto" w:fill="FFFFFF"/>
        </w:rPr>
        <w:t xml:space="preserve"> e a conseqüente aceitação.</w:t>
      </w:r>
    </w:p>
    <w:p w:rsidR="000C46E2" w:rsidRPr="00F11F06" w:rsidRDefault="000C46E2" w:rsidP="000C46E2">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shd w:val="clear" w:color="auto" w:fill="FFFFFF"/>
        </w:rPr>
        <w:t>4</w:t>
      </w:r>
      <w:r w:rsidRPr="00C5612E">
        <w:rPr>
          <w:rFonts w:ascii="Book Antiqua" w:eastAsia="Book Antiqua" w:hAnsi="Book Antiqua"/>
          <w:shd w:val="clear" w:color="auto" w:fill="FFFFFF"/>
        </w:rPr>
        <w:t xml:space="preserve">.4.1 </w:t>
      </w:r>
      <w:r w:rsidRPr="00C5612E">
        <w:rPr>
          <w:rFonts w:ascii="Book Antiqua" w:eastAsia="Book Antiqua" w:hAnsi="Book Antiqua"/>
        </w:rPr>
        <w:t>Somente será encaminhada a nota</w:t>
      </w:r>
      <w:r w:rsidRPr="00F11F06">
        <w:rPr>
          <w:rFonts w:ascii="Book Antiqua" w:eastAsia="Book Antiqua" w:hAnsi="Book Antiqua"/>
        </w:rPr>
        <w:t xml:space="preserve"> fiscal para pagamento após o recebimento definitivo do </w:t>
      </w:r>
      <w:r>
        <w:rPr>
          <w:rFonts w:ascii="Book Antiqua" w:eastAsia="Book Antiqua" w:hAnsi="Book Antiqua"/>
        </w:rPr>
        <w:t>serviço contratado</w:t>
      </w:r>
      <w:r w:rsidRPr="00F11F06">
        <w:rPr>
          <w:rFonts w:ascii="Book Antiqua" w:eastAsia="Book Antiqua" w:hAnsi="Book Antiqua"/>
        </w:rPr>
        <w:t xml:space="preserve">, que se dará em até </w:t>
      </w:r>
      <w:proofErr w:type="gramStart"/>
      <w:r w:rsidRPr="00F11F06">
        <w:rPr>
          <w:rFonts w:ascii="Book Antiqua" w:eastAsia="Book Antiqua" w:hAnsi="Book Antiqua"/>
        </w:rPr>
        <w:t>3</w:t>
      </w:r>
      <w:proofErr w:type="gramEnd"/>
      <w:r w:rsidRPr="00F11F06">
        <w:rPr>
          <w:rFonts w:ascii="Book Antiqua" w:eastAsia="Book Antiqua" w:hAnsi="Book Antiqua"/>
        </w:rPr>
        <w:t xml:space="preserve"> (três) dias úteis após o recebimento provisório.</w:t>
      </w:r>
    </w:p>
    <w:p w:rsidR="000C46E2" w:rsidRPr="00F11F06" w:rsidRDefault="000C46E2" w:rsidP="000C46E2">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rPr>
        <w:t>4.4.2 A</w:t>
      </w:r>
      <w:r w:rsidRPr="00F11F06">
        <w:rPr>
          <w:rFonts w:ascii="Book Antiqua" w:eastAsia="Book Antiqua" w:hAnsi="Book Antiqua"/>
        </w:rPr>
        <w:t xml:space="preserve"> </w:t>
      </w:r>
      <w:r>
        <w:rPr>
          <w:rFonts w:ascii="Book Antiqua" w:eastAsia="Book Antiqua" w:hAnsi="Book Antiqua"/>
        </w:rPr>
        <w:t>prestação</w:t>
      </w:r>
      <w:r w:rsidRPr="00F11F06">
        <w:rPr>
          <w:rFonts w:ascii="Book Antiqua" w:eastAsia="Book Antiqua" w:hAnsi="Book Antiqua"/>
        </w:rPr>
        <w:t xml:space="preserve"> dos </w:t>
      </w:r>
      <w:r>
        <w:rPr>
          <w:rFonts w:ascii="Book Antiqua" w:eastAsia="Book Antiqua" w:hAnsi="Book Antiqua"/>
        </w:rPr>
        <w:t>serviços, mesmo que definitiva</w:t>
      </w:r>
      <w:r w:rsidRPr="00F11F06">
        <w:rPr>
          <w:rFonts w:ascii="Book Antiqua" w:eastAsia="Book Antiqua" w:hAnsi="Book Antiqua"/>
        </w:rPr>
        <w:t xml:space="preserve">, não exclui a responsabilidade da </w:t>
      </w:r>
      <w:r w:rsidRPr="00F11F06">
        <w:rPr>
          <w:rFonts w:ascii="Book Antiqua" w:eastAsia="Book Antiqua" w:hAnsi="Book Antiqua"/>
          <w:b/>
        </w:rPr>
        <w:t>CONTRATADA</w:t>
      </w:r>
      <w:r w:rsidRPr="00F11F06">
        <w:rPr>
          <w:rFonts w:ascii="Book Antiqua" w:eastAsia="Book Antiqua" w:hAnsi="Book Antiqua"/>
        </w:rPr>
        <w:t xml:space="preserve"> pela sua eficiência, qualidade e características, cabendo-lhe sanar quaisquer irregularidades detectadas quando da utilização dos mesmos.</w:t>
      </w:r>
    </w:p>
    <w:p w:rsidR="000C46E2" w:rsidRDefault="000C46E2" w:rsidP="000C46E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 xml:space="preserve">4.5 </w:t>
      </w:r>
      <w:r w:rsidRPr="00F11F06">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serviços</w:t>
      </w:r>
      <w:r w:rsidRPr="00F11F06">
        <w:rPr>
          <w:rFonts w:ascii="Book Antiqua" w:eastAsia="Book Antiqua" w:hAnsi="Book Antiqua"/>
          <w:shd w:val="clear" w:color="auto" w:fill="FFFFFF"/>
        </w:rPr>
        <w:t xml:space="preserve"> </w:t>
      </w:r>
      <w:r>
        <w:rPr>
          <w:rFonts w:ascii="Book Antiqua" w:eastAsia="Book Antiqua" w:hAnsi="Book Antiqua"/>
          <w:shd w:val="clear" w:color="auto" w:fill="FFFFFF"/>
        </w:rPr>
        <w:t>prestados</w:t>
      </w:r>
      <w:r w:rsidRPr="00F11F06">
        <w:rPr>
          <w:rFonts w:ascii="Book Antiqua" w:eastAsia="Book Antiqua" w:hAnsi="Book Antiqua"/>
          <w:shd w:val="clear" w:color="auto" w:fill="FFFFFF"/>
        </w:rPr>
        <w:t xml:space="preserve"> não estão de acordo com as especificações do Edital, a </w:t>
      </w:r>
      <w:r>
        <w:rPr>
          <w:rFonts w:ascii="Book Antiqua" w:eastAsia="Book Antiqua" w:hAnsi="Book Antiqua"/>
          <w:shd w:val="clear" w:color="auto" w:fill="FFFFFF"/>
        </w:rPr>
        <w:t>contratada</w:t>
      </w:r>
      <w:r w:rsidRPr="00F11F06">
        <w:rPr>
          <w:rFonts w:ascii="Book Antiqua" w:eastAsia="Book Antiqua" w:hAnsi="Book Antiqua"/>
          <w:shd w:val="clear" w:color="auto" w:fill="FFFFFF"/>
        </w:rPr>
        <w:t xml:space="preserve"> deverá ressarcir todos os custos com perícia à Administração, bem como os prejuízos e danos eventualmente causados à Administração.</w:t>
      </w:r>
    </w:p>
    <w:p w:rsidR="000C46E2" w:rsidRDefault="000C46E2" w:rsidP="000C46E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0C46E2" w:rsidRPr="00250D98" w:rsidRDefault="000C46E2" w:rsidP="000C46E2">
      <w:pPr>
        <w:widowControl w:val="0"/>
        <w:ind w:left="0"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0C46E2" w:rsidRPr="00430317" w:rsidRDefault="000C46E2" w:rsidP="000C46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serviços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0C46E2" w:rsidRPr="00430317" w:rsidRDefault="000C46E2" w:rsidP="000C46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0C46E2" w:rsidRPr="00430317" w:rsidRDefault="000C46E2" w:rsidP="000C46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0C46E2" w:rsidRPr="00430317" w:rsidRDefault="000C46E2" w:rsidP="000C46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0C46E2"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C46E2"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da Secretaria Municipal de Saúde de Gaspar</w:t>
      </w:r>
      <w:r w:rsidRPr="00F8255D">
        <w:rPr>
          <w:rFonts w:ascii="Book Antiqua" w:eastAsia="Book Antiqua" w:hAnsi="Book Antiqua" w:cs="Arial"/>
          <w:shd w:val="clear" w:color="auto" w:fill="FFFFFF"/>
        </w:rPr>
        <w:t xml:space="preserve">,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0C46E2" w:rsidRPr="00FD0976" w:rsidRDefault="000C46E2" w:rsidP="000C46E2">
      <w:pPr>
        <w:ind w:left="0" w:right="-1"/>
        <w:jc w:val="right"/>
        <w:rPr>
          <w:rFonts w:ascii="Book Antiqua" w:hAnsi="Book Antiqua"/>
          <w:b/>
        </w:rPr>
      </w:pPr>
      <w:r w:rsidRPr="00FD0976">
        <w:rPr>
          <w:rFonts w:ascii="Book Antiqua" w:hAnsi="Book Antiqua"/>
          <w:b/>
        </w:rPr>
        <w:t>Secretaria Municipal de Saúde</w:t>
      </w:r>
    </w:p>
    <w:p w:rsidR="000C46E2" w:rsidRPr="00FD0976" w:rsidRDefault="000C46E2" w:rsidP="000C46E2">
      <w:pPr>
        <w:ind w:left="0" w:right="-1"/>
        <w:jc w:val="right"/>
        <w:rPr>
          <w:rFonts w:ascii="Book Antiqua" w:hAnsi="Book Antiqua"/>
          <w:i/>
        </w:rPr>
      </w:pPr>
      <w:r w:rsidRPr="00FD0976">
        <w:rPr>
          <w:rFonts w:ascii="Book Antiqua" w:hAnsi="Book Antiqua"/>
          <w:i/>
        </w:rPr>
        <w:t>Exercício 2021.</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7.1 A </w:t>
      </w:r>
      <w:r w:rsidR="000C46E2">
        <w:rPr>
          <w:rFonts w:ascii="Book Antiqua" w:hAnsi="Book Antiqua" w:cs="Book Antiqua"/>
        </w:rPr>
        <w:t>CONTRATADA</w:t>
      </w:r>
      <w:r w:rsidRPr="00250D98">
        <w:rPr>
          <w:rFonts w:ascii="Book Antiqua" w:hAnsi="Book Antiqua" w:cs="Book Antiqua"/>
        </w:rPr>
        <w:t xml:space="preserve"> </w:t>
      </w:r>
      <w:proofErr w:type="gramStart"/>
      <w:r w:rsidRPr="00250D98">
        <w:rPr>
          <w:rFonts w:ascii="Book Antiqua" w:hAnsi="Book Antiqua" w:cs="Book Antiqua"/>
        </w:rPr>
        <w:t>responde</w:t>
      </w:r>
      <w:proofErr w:type="gramEnd"/>
      <w:r w:rsidRPr="00250D98">
        <w:rPr>
          <w:rFonts w:ascii="Book Antiqua" w:hAnsi="Book Antiqua" w:cs="Book Antiqua"/>
        </w:rPr>
        <w:t xml:space="preserve"> por todos os danos e prejuízos que, na execução das contratações, </w:t>
      </w:r>
      <w:r w:rsidRPr="00250D98">
        <w:rPr>
          <w:rFonts w:ascii="Book Antiqua" w:hAnsi="Book Antiqua" w:cs="Book Antiqua"/>
        </w:rPr>
        <w:lastRenderedPageBreak/>
        <w:t>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 xml:space="preserve">7.2 A </w:t>
      </w:r>
      <w:r w:rsidR="000C46E2">
        <w:rPr>
          <w:rFonts w:ascii="Book Antiqua" w:hAnsi="Book Antiqua" w:cs="Book Antiqua"/>
        </w:rPr>
        <w:t>CONTRATADA</w:t>
      </w:r>
      <w:r w:rsidRPr="00250D98">
        <w:rPr>
          <w:rFonts w:ascii="Book Antiqua" w:hAnsi="Book Antiqua" w:cs="Book Antiqua"/>
        </w:rPr>
        <w:t xml:space="preserve">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 xml:space="preserve">7.3 As contribuições sociais e os danos contra terceiros são de responsabilidade da </w:t>
      </w:r>
      <w:r w:rsidR="000C46E2">
        <w:rPr>
          <w:rFonts w:ascii="Book Antiqua" w:hAnsi="Book Antiqua" w:cs="Book Antiqua"/>
        </w:rPr>
        <w:t>CONTRATADA</w:t>
      </w:r>
      <w:r w:rsidRPr="00250D98">
        <w:rPr>
          <w:rFonts w:ascii="Book Antiqua" w:hAnsi="Book Antiqua" w:cs="Book Antiqua"/>
        </w:rPr>
        <w:t>.</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 xml:space="preserve">7.4 A </w:t>
      </w:r>
      <w:r w:rsidR="000C46E2">
        <w:rPr>
          <w:rFonts w:ascii="Book Antiqua" w:hAnsi="Book Antiqua" w:cs="Book Antiqua"/>
        </w:rPr>
        <w:t>CONTRATADA</w:t>
      </w:r>
      <w:r w:rsidRPr="00250D98">
        <w:rPr>
          <w:rFonts w:ascii="Book Antiqua" w:hAnsi="Book Antiqua" w:cs="Book Antiqua"/>
        </w:rPr>
        <w:t xml:space="preserve">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 xml:space="preserve">7.5 A </w:t>
      </w:r>
      <w:r w:rsidR="000C46E2">
        <w:rPr>
          <w:rFonts w:ascii="Book Antiqua" w:hAnsi="Book Antiqua" w:cs="Book Antiqua"/>
        </w:rPr>
        <w:t>CONTRATADA</w:t>
      </w:r>
      <w:r w:rsidRPr="00250D98">
        <w:rPr>
          <w:rFonts w:ascii="Book Antiqua" w:hAnsi="Book Antiqua" w:cs="Book Antiqua"/>
        </w:rPr>
        <w:t xml:space="preserve"> </w:t>
      </w:r>
      <w:proofErr w:type="gramStart"/>
      <w:r w:rsidRPr="00250D98">
        <w:rPr>
          <w:rFonts w:ascii="Book Antiqua" w:hAnsi="Book Antiqua" w:cs="Book Antiqua"/>
        </w:rPr>
        <w:t>autoriza</w:t>
      </w:r>
      <w:proofErr w:type="gramEnd"/>
      <w:r w:rsidRPr="00250D98">
        <w:rPr>
          <w:rFonts w:ascii="Book Antiqua" w:hAnsi="Book Antiqua" w:cs="Book Antiqua"/>
        </w:rPr>
        <w:t xml:space="preserve">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0C46E2" w:rsidRPr="001C6307" w:rsidRDefault="000C46E2" w:rsidP="000C46E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6B3B8C">
        <w:rPr>
          <w:rFonts w:ascii="Book Antiqua" w:hAnsi="Book Antiqua" w:cs="Book Antiqua"/>
          <w:b/>
          <w:bCs/>
        </w:rPr>
        <w:t>8. OBRIGAÇÕES DA CONTRATADA</w:t>
      </w:r>
    </w:p>
    <w:p w:rsidR="000C46E2" w:rsidRPr="0053095D" w:rsidRDefault="000C46E2" w:rsidP="000C46E2">
      <w:pPr>
        <w:ind w:left="0" w:right="-2"/>
        <w:rPr>
          <w:rFonts w:ascii="Book Antiqua" w:hAnsi="Book Antiqua"/>
        </w:rPr>
      </w:pPr>
      <w:r>
        <w:rPr>
          <w:rFonts w:ascii="Book Antiqua" w:hAnsi="Book Antiqua"/>
        </w:rPr>
        <w:t>8</w:t>
      </w:r>
      <w:r w:rsidRPr="0053095D">
        <w:rPr>
          <w:rFonts w:ascii="Book Antiqua" w:hAnsi="Book Antiqua"/>
        </w:rPr>
        <w:t>.1 São obrigações da Contratada:</w:t>
      </w:r>
    </w:p>
    <w:p w:rsidR="000C46E2" w:rsidRPr="0053095D" w:rsidRDefault="000C46E2" w:rsidP="000C46E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8.1.1 Providenciar a prestação</w:t>
      </w:r>
      <w:r w:rsidRPr="0053095D">
        <w:rPr>
          <w:rFonts w:ascii="Book Antiqua" w:hAnsi="Book Antiqua" w:cs="Book Antiqua"/>
        </w:rPr>
        <w:t xml:space="preserve"> dos </w:t>
      </w:r>
      <w:r>
        <w:rPr>
          <w:rFonts w:ascii="Book Antiqua" w:hAnsi="Book Antiqua" w:cs="Book Antiqua"/>
        </w:rPr>
        <w:t>serviços</w:t>
      </w:r>
      <w:r w:rsidRPr="0053095D">
        <w:rPr>
          <w:rFonts w:ascii="Book Antiqua" w:hAnsi="Book Antiqua" w:cs="Book Antiqua"/>
        </w:rPr>
        <w:t xml:space="preserve">, objeto do presente Edital, nos endereços indicados na </w:t>
      </w:r>
      <w:r>
        <w:rPr>
          <w:rFonts w:ascii="Book Antiqua" w:hAnsi="Book Antiqua" w:cs="Book Antiqua"/>
        </w:rPr>
        <w:t>Ordem de Serviço - OS</w:t>
      </w:r>
      <w:r w:rsidRPr="0053095D">
        <w:rPr>
          <w:rFonts w:ascii="Book Antiqua" w:hAnsi="Book Antiqua" w:cs="Book Antiqua"/>
        </w:rPr>
        <w:t xml:space="preserve">, conforme solicitações por parte da Secretaria </w:t>
      </w:r>
      <w:r>
        <w:rPr>
          <w:rFonts w:ascii="Book Antiqua" w:hAnsi="Book Antiqua" w:cs="Book Antiqua"/>
        </w:rPr>
        <w:t>Municipal de Saúde</w:t>
      </w:r>
      <w:r w:rsidRPr="0053095D">
        <w:rPr>
          <w:rFonts w:ascii="Book Antiqua" w:hAnsi="Book Antiqua" w:cs="Book Antiqua"/>
        </w:rPr>
        <w:t xml:space="preserv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0C46E2" w:rsidRPr="0053095D" w:rsidRDefault="000C46E2" w:rsidP="000C46E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.1.2 </w:t>
      </w:r>
      <w:r>
        <w:rPr>
          <w:rFonts w:ascii="Book Antiqua" w:hAnsi="Book Antiqua" w:cs="Book Antiqua"/>
        </w:rPr>
        <w:t>Prestar</w:t>
      </w:r>
      <w:r w:rsidRPr="0053095D">
        <w:rPr>
          <w:rFonts w:ascii="Book Antiqua" w:hAnsi="Book Antiqua" w:cs="Book Antiqua"/>
        </w:rPr>
        <w:t xml:space="preserve"> os </w:t>
      </w:r>
      <w:r>
        <w:rPr>
          <w:rFonts w:ascii="Book Antiqua" w:hAnsi="Book Antiqua" w:cs="Book Antiqua"/>
        </w:rPr>
        <w:t>serviços</w:t>
      </w:r>
      <w:r w:rsidRPr="0053095D">
        <w:rPr>
          <w:rFonts w:ascii="Book Antiqua" w:hAnsi="Book Antiqua" w:cs="Book Antiqua"/>
        </w:rPr>
        <w:t xml:space="preserve"> de acordo com as exigências previstas no presente Edital, buscando garantir sua qualidade;</w:t>
      </w:r>
    </w:p>
    <w:p w:rsidR="000C46E2" w:rsidRPr="0053095D" w:rsidRDefault="000C46E2" w:rsidP="000C46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w:t>
      </w:r>
      <w:r>
        <w:rPr>
          <w:rFonts w:ascii="Book Antiqua" w:hAnsi="Book Antiqua" w:cs="Book Antiqua"/>
        </w:rPr>
        <w:t>uer irregularidade constatada na</w:t>
      </w:r>
      <w:r w:rsidRPr="0053095D">
        <w:rPr>
          <w:rFonts w:ascii="Book Antiqua" w:hAnsi="Book Antiqua" w:cs="Book Antiqua"/>
        </w:rPr>
        <w:t xml:space="preserve"> </w:t>
      </w:r>
      <w:r>
        <w:rPr>
          <w:rFonts w:ascii="Book Antiqua" w:hAnsi="Book Antiqua" w:cs="Book Antiqua"/>
        </w:rPr>
        <w:t>prestação</w:t>
      </w:r>
      <w:r w:rsidRPr="0053095D">
        <w:rPr>
          <w:rFonts w:ascii="Book Antiqua" w:hAnsi="Book Antiqua" w:cs="Book Antiqua"/>
        </w:rPr>
        <w:t xml:space="preserve"> dos </w:t>
      </w:r>
      <w:r>
        <w:rPr>
          <w:rFonts w:ascii="Book Antiqua" w:hAnsi="Book Antiqua" w:cs="Book Antiqua"/>
        </w:rPr>
        <w:t>serviços</w:t>
      </w:r>
      <w:r w:rsidRPr="0053095D">
        <w:rPr>
          <w:rFonts w:ascii="Book Antiqua" w:hAnsi="Book Antiqua" w:cs="Book Antiqua"/>
        </w:rPr>
        <w:t>.</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da</w:t>
      </w:r>
      <w:r w:rsidRPr="0053095D">
        <w:rPr>
          <w:rFonts w:ascii="Book Antiqua" w:hAnsi="Book Antiqua" w:cs="Book Antiqua"/>
          <w:bCs/>
        </w:rPr>
        <w:t xml:space="preserve"> </w:t>
      </w:r>
      <w:r>
        <w:rPr>
          <w:rFonts w:ascii="Book Antiqua" w:hAnsi="Book Antiqua" w:cs="Book Antiqua"/>
          <w:bCs/>
        </w:rPr>
        <w:t>prestação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0C46E2"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0C46E2"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9.1.1 Acompanhar e fiscalizar a</w:t>
      </w:r>
      <w:r w:rsidRPr="0053095D">
        <w:rPr>
          <w:rFonts w:ascii="Book Antiqua" w:hAnsi="Book Antiqua" w:cs="Book Antiqua"/>
          <w:bCs/>
        </w:rPr>
        <w:t xml:space="preserve"> </w:t>
      </w:r>
      <w:r>
        <w:rPr>
          <w:rFonts w:ascii="Book Antiqua" w:hAnsi="Book Antiqua" w:cs="Book Antiqua"/>
          <w:bCs/>
        </w:rPr>
        <w:t>prestação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.1.2 Efetuar os pagamentos à Contratada nos termos do contrato, do Edital e seus Anexos;</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.1.5 Rejeitar, no todo ou em parte os </w:t>
      </w:r>
      <w:r>
        <w:rPr>
          <w:rFonts w:ascii="Book Antiqua" w:hAnsi="Book Antiqua" w:cs="Book Antiqua"/>
          <w:bCs/>
        </w:rPr>
        <w:t>serviços</w:t>
      </w:r>
      <w:r w:rsidRPr="0053095D">
        <w:rPr>
          <w:rFonts w:ascii="Book Antiqua" w:hAnsi="Book Antiqua" w:cs="Book Antiqua"/>
          <w:bCs/>
        </w:rPr>
        <w:t xml:space="preserve"> fornecidos, se estiverem em desacordo com as especificações do Edital e seus Anexos, assim como da proposta de preços da Contratada;</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.1.6 Emit</w:t>
      </w:r>
      <w:r>
        <w:rPr>
          <w:rFonts w:ascii="Book Antiqua" w:hAnsi="Book Antiqua" w:cs="Book Antiqua"/>
          <w:bCs/>
        </w:rPr>
        <w:t>ir Ordem de Serviço - OS para a</w:t>
      </w:r>
      <w:r w:rsidRPr="0053095D">
        <w:rPr>
          <w:rFonts w:ascii="Book Antiqua" w:hAnsi="Book Antiqua" w:cs="Book Antiqua"/>
          <w:bCs/>
        </w:rPr>
        <w:t xml:space="preserve"> </w:t>
      </w:r>
      <w:r>
        <w:rPr>
          <w:rFonts w:ascii="Book Antiqua" w:hAnsi="Book Antiqua" w:cs="Book Antiqua"/>
          <w:bCs/>
        </w:rPr>
        <w:t>prestação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xml:space="preserve"> pela Contratada;</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.1.8 Franquear o acesso à contratada aos locais necessários à execução dos serviços;</w:t>
      </w:r>
    </w:p>
    <w:p w:rsidR="000C46E2" w:rsidRPr="0053095D" w:rsidRDefault="000C46E2" w:rsidP="000C4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CF7AD6" w:rsidRDefault="000C46E2" w:rsidP="000C46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0C46E2" w:rsidRDefault="000C46E2"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a) quando descumprir as exigências do Edital ou da respectiva Ata;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A65E9A">
        <w:rPr>
          <w:rFonts w:ascii="Book Antiqua" w:hAnsi="Book Antiqua"/>
        </w:rPr>
        <w:t>b) quando a empresa der causa a rescisão administrativa de contrato decorrente de registro de preços;</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c) quando não aceitar abaixar o preço registrado, na hipótese de este se tornar superior àqueles praticados no mercado;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 xml:space="preserve">d) quando não comparecer ou deixar de fornecer, no prazo estabelecido, os </w:t>
      </w:r>
      <w:r w:rsidR="001F3F73">
        <w:rPr>
          <w:rFonts w:ascii="Book Antiqua" w:hAnsi="Book Antiqua"/>
        </w:rPr>
        <w:t>serviços</w:t>
      </w:r>
      <w:r w:rsidRPr="00A65E9A">
        <w:rPr>
          <w:rFonts w:ascii="Book Antiqua" w:hAnsi="Book Antiqua"/>
        </w:rPr>
        <w:t xml:space="preserve"> decorrentes da Ata de Registro de Preços e a Administração não aceitar a sua justificativa;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e) em qualquer das hipóteses de inexecução total ou parcial dos serviços de fornecimento;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f) perder qualquer condição de habilitação e qualificação técnica exigida no processo licitatório;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 xml:space="preserve">g) por razões de interesse </w:t>
      </w:r>
      <w:proofErr w:type="gramStart"/>
      <w:r w:rsidRPr="00A65E9A">
        <w:rPr>
          <w:rFonts w:ascii="Book Antiqua" w:hAnsi="Book Antiqua"/>
        </w:rPr>
        <w:t>público devidamente demonstradas</w:t>
      </w:r>
      <w:proofErr w:type="gramEnd"/>
      <w:r w:rsidRPr="00A65E9A">
        <w:rPr>
          <w:rFonts w:ascii="Book Antiqua" w:hAnsi="Book Antiqua"/>
        </w:rPr>
        <w:t xml:space="preserve"> e justificadas pela Administração.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Multa de 10%, calculada sobre o valor total </w:t>
      </w:r>
      <w:r w:rsidRPr="007249D2">
        <w:rPr>
          <w:rFonts w:ascii="Book Antiqua" w:hAnsi="Book Antiqua" w:cs="Book Antiqua"/>
        </w:rPr>
        <w:lastRenderedPageBreak/>
        <w:t>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1F3F73">
        <w:rPr>
          <w:rFonts w:ascii="Book Antiqua" w:hAnsi="Book Antiqua" w:cs="Book Antiqua"/>
          <w:bCs/>
        </w:rPr>
        <w:t>serviços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12.1 Elegem as partes contratantes o Foro desta cidade, para dirimir todas e quaisquer controvérsias </w:t>
      </w:r>
      <w:r w:rsidRPr="00250D98">
        <w:rPr>
          <w:rFonts w:ascii="Book Antiqua" w:hAnsi="Book Antiqua"/>
        </w:rPr>
        <w:lastRenderedPageBreak/>
        <w:t>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de </w:t>
      </w:r>
      <w:r w:rsidR="006925A9">
        <w:rPr>
          <w:rFonts w:ascii="Book Antiqua" w:hAnsi="Book Antiqua"/>
        </w:rPr>
        <w:t>2021</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5E7895" w:rsidP="00552C7F">
      <w:pPr>
        <w:jc w:val="center"/>
        <w:rPr>
          <w:rFonts w:ascii="Book Antiqua" w:hAnsi="Book Antiqua"/>
          <w:b/>
          <w:sz w:val="48"/>
          <w:szCs w:val="48"/>
        </w:rPr>
      </w:pPr>
      <w:r>
        <w:rPr>
          <w:rFonts w:ascii="Book Antiqua" w:eastAsia="Book Antiqua" w:hAnsi="Book Antiqua"/>
          <w:b/>
          <w:sz w:val="48"/>
          <w:szCs w:val="48"/>
        </w:rPr>
        <w:br w:type="page"/>
      </w:r>
      <w:r w:rsidR="001C73DE"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001C73DE"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1B788A">
        <w:rPr>
          <w:rFonts w:ascii="Book Antiqua" w:eastAsia="Book Antiqua" w:hAnsi="Book Antiqua"/>
          <w:sz w:val="36"/>
          <w:szCs w:val="36"/>
        </w:rPr>
        <w:t>130/2021</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1B788A">
        <w:rPr>
          <w:rFonts w:ascii="Book Antiqua" w:eastAsia="Book Antiqua" w:hAnsi="Book Antiqua"/>
          <w:sz w:val="36"/>
          <w:szCs w:val="36"/>
        </w:rPr>
        <w:t>015/2021</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sidR="006925A9">
        <w:rPr>
          <w:rFonts w:ascii="Book Antiqua" w:eastAsia="Book Antiqua" w:hAnsi="Book Antiqua"/>
          <w:b w:val="0"/>
          <w:sz w:val="22"/>
        </w:rPr>
        <w:t>2021</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22182E" w:rsidRPr="004349C9" w:rsidRDefault="001C73DE" w:rsidP="00846005">
      <w:pPr>
        <w:pStyle w:val="Normal0"/>
        <w:widowControl w:val="0"/>
        <w:ind w:left="3119" w:right="-1"/>
        <w:rPr>
          <w:rFonts w:ascii="Book Antiqua" w:eastAsia="Book Antiqua" w:hAnsi="Book Antiqua"/>
          <w:b/>
          <w:i/>
          <w:sz w:val="22"/>
          <w:szCs w:val="22"/>
        </w:rPr>
      </w:pPr>
      <w:r w:rsidRPr="004349C9">
        <w:rPr>
          <w:rFonts w:ascii="Book Antiqua" w:hAnsi="Book Antiqua"/>
          <w:b/>
          <w:sz w:val="22"/>
          <w:szCs w:val="22"/>
        </w:rPr>
        <w:t xml:space="preserve">CONTRATO DE </w:t>
      </w:r>
      <w:r w:rsidR="004349C9" w:rsidRPr="004349C9">
        <w:rPr>
          <w:rFonts w:ascii="Book Antiqua" w:hAnsi="Book Antiqua"/>
          <w:b/>
          <w:sz w:val="22"/>
          <w:szCs w:val="22"/>
        </w:rPr>
        <w:t>PRESTAÇÃO</w:t>
      </w:r>
      <w:r w:rsidRPr="004349C9">
        <w:rPr>
          <w:rFonts w:ascii="Book Antiqua" w:hAnsi="Book Antiqua"/>
          <w:b/>
          <w:sz w:val="22"/>
          <w:szCs w:val="22"/>
        </w:rPr>
        <w:t xml:space="preserve"> DE </w:t>
      </w:r>
      <w:r w:rsidR="004349C9" w:rsidRPr="004349C9">
        <w:rPr>
          <w:rFonts w:ascii="Book Antiqua" w:hAnsi="Book Antiqua"/>
          <w:b/>
          <w:sz w:val="22"/>
          <w:szCs w:val="22"/>
        </w:rPr>
        <w:t>SERVIÇO DE TELEMEDICINA E LOCAÇÃO DE EQUIPAMENTOS MÉDICOS, COM VISTAS À AMPLIAÇÃO IMEDIATA DA COBERTURA ASSISTENCIAL À POPULAÇÃO, EM DECORRÊNCIA DA PANDEMIA PROVOCADA PELO COVID-19 (NOVO CORONA VÍRUS) PARA A SECRETARIA MUNICIPAL DE SAÚDE</w:t>
      </w:r>
      <w:r w:rsidR="0022182E" w:rsidRPr="004349C9">
        <w:rPr>
          <w:rFonts w:ascii="Book Antiqua" w:eastAsia="Book Antiqua" w:hAnsi="Book Antiqua"/>
          <w:b/>
          <w:i/>
          <w:sz w:val="22"/>
          <w:szCs w:val="22"/>
        </w:rPr>
        <w:t xml:space="preserve">, </w:t>
      </w:r>
      <w:r w:rsidR="0022182E" w:rsidRPr="004349C9">
        <w:rPr>
          <w:rFonts w:ascii="Book Antiqua" w:eastAsia="Book Antiqua" w:hAnsi="Book Antiqua"/>
          <w:b/>
          <w:sz w:val="22"/>
          <w:szCs w:val="22"/>
        </w:rPr>
        <w:t xml:space="preserve">QUE ENTRE SI CELEBRAM </w:t>
      </w:r>
      <w:r w:rsidR="0022182E" w:rsidRPr="004349C9">
        <w:rPr>
          <w:rFonts w:ascii="Book Antiqua" w:hAnsi="Book Antiqua" w:cs="Book Antiqua"/>
          <w:b/>
          <w:bCs/>
          <w:sz w:val="22"/>
          <w:szCs w:val="22"/>
          <w:lang w:val="pt-BR" w:eastAsia="pt-BR"/>
        </w:rPr>
        <w:t xml:space="preserve">O MUNICÍPIO DE GASPAR </w:t>
      </w:r>
      <w:r w:rsidR="0022182E" w:rsidRPr="004349C9">
        <w:rPr>
          <w:rFonts w:ascii="Book Antiqua" w:eastAsia="Book Antiqua" w:hAnsi="Book Antiqua"/>
          <w:b/>
          <w:sz w:val="22"/>
          <w:szCs w:val="22"/>
        </w:rPr>
        <w:t>E A EMPRESA</w:t>
      </w:r>
      <w:r w:rsidR="0022182E" w:rsidRPr="004349C9">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Default="002A2956"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BB1A58">
        <w:rPr>
          <w:rFonts w:ascii="Book Antiqua" w:hAnsi="Book Antiqua" w:cs="Book Antiqua"/>
          <w:b/>
          <w:bCs/>
          <w:lang w:eastAsia="pt-BR"/>
        </w:rPr>
        <w:t>O MUNICÍPIO DE GASPAR</w:t>
      </w:r>
      <w:r w:rsidRPr="00BB1A58">
        <w:rPr>
          <w:rFonts w:ascii="Book Antiqua" w:hAnsi="Book Antiqua" w:cs="Book Antiqua"/>
          <w:lang w:eastAsia="pt-BR"/>
        </w:rPr>
        <w:t>, Estado de Santa Catarina, com sede n</w:t>
      </w:r>
      <w:r>
        <w:rPr>
          <w:rFonts w:ascii="Book Antiqua" w:hAnsi="Book Antiqua" w:cs="Book Antiqua"/>
          <w:lang w:eastAsia="pt-BR"/>
        </w:rPr>
        <w:t xml:space="preserve">a Rua Coronel Aristiliano Ramos, nº 435 - </w:t>
      </w:r>
      <w:r w:rsidRPr="00BB1A58">
        <w:rPr>
          <w:rFonts w:ascii="Book Antiqua" w:hAnsi="Book Antiqua" w:cs="Book Antiqua"/>
          <w:lang w:eastAsia="pt-BR"/>
        </w:rPr>
        <w:t>Praça Getúlio Vargas - Centro, inscrito no CNPJ sob nº 83.102.244/0001-02, através da SECRETARIA MUNICIPAL DE SAÚDE</w:t>
      </w:r>
      <w:r w:rsidRPr="00BB1A58">
        <w:rPr>
          <w:rFonts w:ascii="Book Antiqua" w:hAnsi="Book Antiqua" w:cs="Book Antiqua"/>
          <w:b/>
          <w:lang w:eastAsia="pt-BR"/>
        </w:rPr>
        <w:t xml:space="preserve">, </w:t>
      </w:r>
      <w:r w:rsidRPr="00BB1A58">
        <w:rPr>
          <w:rFonts w:ascii="Book Antiqua" w:hAnsi="Book Antiqua" w:cs="Book Antiqua"/>
          <w:lang w:eastAsia="pt-BR"/>
        </w:rPr>
        <w:t>Estado de Santa Catarina, com sede na Avenida Olga Wehmuth, nº 151, Bairro Sete de Setembro, Gaspar</w:t>
      </w:r>
      <w:r>
        <w:rPr>
          <w:rFonts w:ascii="Book Antiqua" w:hAnsi="Book Antiqua" w:cs="Book Antiqua"/>
          <w:lang w:eastAsia="pt-BR"/>
        </w:rPr>
        <w:t xml:space="preserve">/SC, neste </w:t>
      </w:r>
      <w:proofErr w:type="gramStart"/>
      <w:r>
        <w:rPr>
          <w:rFonts w:ascii="Book Antiqua" w:hAnsi="Book Antiqua" w:cs="Book Antiqua"/>
          <w:lang w:eastAsia="pt-BR"/>
        </w:rPr>
        <w:t>ato representada</w:t>
      </w:r>
      <w:proofErr w:type="gramEnd"/>
      <w:r>
        <w:rPr>
          <w:rFonts w:ascii="Book Antiqua" w:hAnsi="Book Antiqua" w:cs="Book Antiqua"/>
          <w:lang w:eastAsia="pt-BR"/>
        </w:rPr>
        <w:t xml:space="preserve"> pela Secretária Municipal de Saúde, </w:t>
      </w:r>
      <w:r w:rsidRPr="0026560C">
        <w:rPr>
          <w:rFonts w:ascii="Book Antiqua" w:hAnsi="Book Antiqua" w:cs="Book Antiqua"/>
          <w:lang w:eastAsia="pt-BR"/>
        </w:rPr>
        <w:t xml:space="preserve">Senhora </w:t>
      </w:r>
      <w:r w:rsidR="003D7BD2" w:rsidRPr="0026560C">
        <w:rPr>
          <w:rFonts w:ascii="Book Antiqua" w:hAnsi="Book Antiqua" w:cs="Book Antiqua"/>
          <w:lang w:eastAsia="pt-BR"/>
        </w:rPr>
        <w:t>SILVANIA JANOELO DOS SANTOS</w:t>
      </w:r>
      <w:r w:rsidRPr="0026560C">
        <w:rPr>
          <w:rFonts w:ascii="Book Antiqua" w:hAnsi="Book Antiqua" w:cs="Book Antiqua"/>
          <w:lang w:eastAsia="pt-BR"/>
        </w:rPr>
        <w:t xml:space="preserve">, </w:t>
      </w:r>
      <w:r>
        <w:rPr>
          <w:rFonts w:ascii="Book Antiqua" w:hAnsi="Book Antiqua" w:cs="Book Antiqua"/>
          <w:lang w:eastAsia="pt-BR"/>
        </w:rPr>
        <w:t>que esta</w:t>
      </w:r>
      <w:r w:rsidRPr="0026560C">
        <w:rPr>
          <w:rFonts w:ascii="Book Antiqua" w:hAnsi="Book Antiqua" w:cs="Book Antiqua"/>
          <w:lang w:eastAsia="pt-BR"/>
        </w:rPr>
        <w:t xml:space="preserve"> subscreve, daqui para frente denominado simplesmente CONTRATANTE, e a empresa _________, com sede na cidade de _________, E</w:t>
      </w:r>
      <w:r w:rsidRPr="00BB1A58">
        <w:rPr>
          <w:rFonts w:ascii="Book Antiqua" w:hAnsi="Book Antiqua"/>
        </w:rPr>
        <w:t>stado de _________, na _________, nº _________ - Bairro _________, inscrita no CNPJ sob o nº _________, neste ato representada pelo senhor _________, portador do CPF nº</w:t>
      </w:r>
      <w:r w:rsidR="003D7BD2">
        <w:rPr>
          <w:rFonts w:ascii="Book Antiqua" w:hAnsi="Book Antiqua"/>
        </w:rPr>
        <w:t xml:space="preserve"> </w:t>
      </w:r>
      <w:r w:rsidRPr="00BB1A58">
        <w:rPr>
          <w:rFonts w:ascii="Book Antiqua" w:hAnsi="Book Antiqua"/>
        </w:rPr>
        <w:t xml:space="preserve">_________, que também subscreve, doravante denominada de </w:t>
      </w:r>
      <w:r w:rsidRPr="003D7BD2">
        <w:rPr>
          <w:rFonts w:ascii="Book Antiqua" w:hAnsi="Book Antiqua"/>
        </w:rPr>
        <w:t>CONTRATADA</w:t>
      </w:r>
      <w:r w:rsidRPr="00BB1A58">
        <w:rPr>
          <w:rFonts w:ascii="Book Antiqua" w:hAnsi="Book Antiqua"/>
        </w:rPr>
        <w:t xml:space="preserve">, </w:t>
      </w:r>
      <w:r w:rsidRPr="00BB1A58">
        <w:rPr>
          <w:rFonts w:ascii="Book Antiqua" w:hAnsi="Book Antiqua" w:cs="Book Antiqua"/>
          <w:lang w:eastAsia="pt-BR"/>
        </w:rPr>
        <w:t xml:space="preserve">devidamente autorizado nos autos do </w:t>
      </w:r>
      <w:r w:rsidRPr="00171FA7">
        <w:rPr>
          <w:rFonts w:ascii="Book Antiqua" w:hAnsi="Book Antiqua" w:cs="Book Antiqua"/>
          <w:bCs/>
          <w:lang w:eastAsia="pt-BR"/>
        </w:rPr>
        <w:t xml:space="preserve">Processo Administrativo nº </w:t>
      </w:r>
      <w:r w:rsidR="001B788A">
        <w:rPr>
          <w:rFonts w:ascii="Book Antiqua" w:hAnsi="Book Antiqua" w:cs="Book Antiqua"/>
          <w:bCs/>
          <w:lang w:eastAsia="pt-BR"/>
        </w:rPr>
        <w:t>130/2021</w:t>
      </w:r>
      <w:r w:rsidRPr="00171FA7">
        <w:rPr>
          <w:rFonts w:ascii="Book Antiqua" w:hAnsi="Book Antiqua" w:cs="Book Antiqua"/>
          <w:bCs/>
          <w:lang w:eastAsia="pt-BR"/>
        </w:rPr>
        <w:t xml:space="preserve"> - Pregão </w:t>
      </w:r>
      <w:r>
        <w:rPr>
          <w:rFonts w:ascii="Book Antiqua" w:hAnsi="Book Antiqua" w:cs="Book Antiqua"/>
          <w:bCs/>
          <w:lang w:eastAsia="pt-BR"/>
        </w:rPr>
        <w:t>Eletrônico</w:t>
      </w:r>
      <w:r w:rsidRPr="00171FA7">
        <w:rPr>
          <w:rFonts w:ascii="Book Antiqua" w:hAnsi="Book Antiqua" w:cs="Book Antiqua"/>
          <w:bCs/>
          <w:lang w:eastAsia="pt-BR"/>
        </w:rPr>
        <w:t xml:space="preserve"> nº </w:t>
      </w:r>
      <w:r w:rsidR="001B788A">
        <w:rPr>
          <w:rFonts w:ascii="Book Antiqua" w:hAnsi="Book Antiqua" w:cs="Book Antiqua"/>
          <w:bCs/>
          <w:lang w:eastAsia="pt-BR"/>
        </w:rPr>
        <w:t>015/2021</w:t>
      </w:r>
      <w:r w:rsidRPr="00BB1A58">
        <w:rPr>
          <w:rFonts w:ascii="Book Antiqua" w:hAnsi="Book Antiqua" w:cs="Book Antiqua"/>
          <w:b/>
          <w:bCs/>
          <w:lang w:eastAsia="pt-BR"/>
        </w:rPr>
        <w:t xml:space="preserve">, </w:t>
      </w:r>
      <w:r w:rsidRPr="00BB1A58">
        <w:rPr>
          <w:rFonts w:ascii="Book Antiqua" w:hAnsi="Book Antiqua"/>
        </w:rPr>
        <w:t>têm entre si justo e contratado o que segue:</w:t>
      </w:r>
    </w:p>
    <w:p w:rsidR="00E30AEF" w:rsidRDefault="00E30AEF"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8960A2">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4349C9">
        <w:rPr>
          <w:rFonts w:ascii="Book Antiqua" w:hAnsi="Book Antiqua"/>
        </w:rPr>
        <w:t>a</w:t>
      </w:r>
      <w:r w:rsidR="00CE71CB">
        <w:rPr>
          <w:rFonts w:ascii="Book Antiqua" w:hAnsi="Book Antiqua"/>
        </w:rPr>
        <w:t xml:space="preserve"> </w:t>
      </w:r>
      <w:r w:rsidR="004349C9">
        <w:rPr>
          <w:rFonts w:ascii="Book Antiqua" w:hAnsi="Book Antiqua"/>
        </w:rPr>
        <w:t>prestação</w:t>
      </w:r>
      <w:r w:rsidR="00CE71CB">
        <w:rPr>
          <w:rFonts w:ascii="Book Antiqua" w:hAnsi="Book Antiqua"/>
        </w:rPr>
        <w:t xml:space="preserve"> de</w:t>
      </w:r>
      <w:r w:rsidRPr="00250D98">
        <w:rPr>
          <w:rFonts w:ascii="Book Antiqua" w:hAnsi="Book Antiqua"/>
          <w:b/>
        </w:rPr>
        <w:t xml:space="preserve"> </w:t>
      </w:r>
      <w:r w:rsidR="004349C9" w:rsidRPr="00F92220">
        <w:rPr>
          <w:rFonts w:ascii="Book Antiqua" w:hAnsi="Book Antiqua"/>
          <w:i/>
        </w:rPr>
        <w:t>Serviço de Telemedicina e Locação de Equipamentos Médicos, com Vistas á Ampliação Imediata da Cobertura Assistencial à População, em Decorrência da Pandemia Provocada Pelo COVID-19 (Novo Corona Vírus) para a Secretaria Municipal de Saúde</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1B788A">
        <w:rPr>
          <w:rFonts w:ascii="Book Antiqua" w:hAnsi="Book Antiqua"/>
        </w:rPr>
        <w:t>015/2021</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1B788A">
        <w:rPr>
          <w:rFonts w:ascii="Book Antiqua" w:hAnsi="Book Antiqua"/>
        </w:rPr>
        <w:t>015/2021</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lastRenderedPageBreak/>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 xml:space="preserve">4.3 Os valores unitários do Contrato poderão ser reajustados a cada 12 (doze) meses, pelo </w:t>
      </w:r>
      <w:r w:rsidR="00F62055">
        <w:rPr>
          <w:rFonts w:ascii="Book Antiqua" w:eastAsia="Book Antiqua" w:hAnsi="Book Antiqua"/>
        </w:rPr>
        <w:t>INPC – Índice Nacional de Preços ao Consumidor</w:t>
      </w:r>
      <w:r w:rsidRPr="00140195">
        <w:rPr>
          <w:rFonts w:ascii="Book Antiqua" w:hAnsi="Book Antiqua"/>
        </w:rPr>
        <w:t>,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E85B98" w:rsidRDefault="00E85B98" w:rsidP="00846005">
      <w:pPr>
        <w:tabs>
          <w:tab w:val="left" w:pos="9498"/>
        </w:tabs>
        <w:ind w:left="0" w:right="-1"/>
        <w:rPr>
          <w:rFonts w:ascii="Book Antiqua" w:hAnsi="Book Antiqua"/>
          <w:b/>
        </w:rPr>
      </w:pPr>
    </w:p>
    <w:p w:rsidR="003D7BD2" w:rsidRPr="00FD0976" w:rsidRDefault="003D7BD2" w:rsidP="003D7BD2">
      <w:pPr>
        <w:ind w:left="0" w:right="-1"/>
        <w:jc w:val="right"/>
        <w:rPr>
          <w:rFonts w:ascii="Book Antiqua" w:hAnsi="Book Antiqua"/>
          <w:b/>
        </w:rPr>
      </w:pPr>
      <w:r w:rsidRPr="00FD0976">
        <w:rPr>
          <w:rFonts w:ascii="Book Antiqua" w:hAnsi="Book Antiqua"/>
          <w:b/>
        </w:rPr>
        <w:t>Secretaria Municipal de Saúde</w:t>
      </w:r>
    </w:p>
    <w:p w:rsidR="003D7BD2" w:rsidRPr="00FD0976" w:rsidRDefault="003D7BD2" w:rsidP="003D7BD2">
      <w:pPr>
        <w:ind w:left="0" w:right="-1"/>
        <w:jc w:val="right"/>
        <w:rPr>
          <w:rFonts w:ascii="Book Antiqua" w:hAnsi="Book Antiqua"/>
          <w:i/>
        </w:rPr>
      </w:pPr>
      <w:r w:rsidRPr="00FD0976">
        <w:rPr>
          <w:rFonts w:ascii="Book Antiqua" w:hAnsi="Book Antiqua"/>
          <w:i/>
        </w:rPr>
        <w:t>Exercício 2021.</w:t>
      </w:r>
    </w:p>
    <w:p w:rsidR="00E85B98" w:rsidRDefault="00E85B98" w:rsidP="00E85B98">
      <w:pPr>
        <w:tabs>
          <w:tab w:val="left" w:pos="9498"/>
        </w:tabs>
        <w:ind w:left="0" w:right="-1"/>
        <w:jc w:val="right"/>
        <w:rPr>
          <w:rFonts w:ascii="Book Antiqua" w:hAnsi="Book Antiqua"/>
          <w:b/>
        </w:rPr>
      </w:pP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349C9" w:rsidRPr="00D3090B" w:rsidRDefault="00C11743" w:rsidP="004349C9">
      <w:pPr>
        <w:ind w:left="0" w:right="-1"/>
        <w:rPr>
          <w:rFonts w:ascii="Book Antiqua" w:hAnsi="Book Antiqua"/>
          <w:b/>
          <w:color w:val="000000" w:themeColor="text1"/>
        </w:rPr>
      </w:pPr>
      <w:r>
        <w:rPr>
          <w:rFonts w:ascii="Book Antiqua" w:hAnsi="Book Antiqua"/>
          <w:b/>
          <w:color w:val="000000" w:themeColor="text1"/>
        </w:rPr>
        <w:t>6</w:t>
      </w:r>
      <w:r w:rsidR="004349C9" w:rsidRPr="00D3090B">
        <w:rPr>
          <w:rFonts w:ascii="Book Antiqua" w:hAnsi="Book Antiqua"/>
          <w:b/>
          <w:color w:val="000000" w:themeColor="text1"/>
        </w:rPr>
        <w:t xml:space="preserve">. ENTREGA E CRITÉRIOS DE ACEITAÇÃO DO OBJETO </w:t>
      </w:r>
    </w:p>
    <w:p w:rsidR="004349C9" w:rsidRPr="00F11F06" w:rsidRDefault="00C11743" w:rsidP="004349C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rPr>
      </w:pPr>
      <w:r>
        <w:rPr>
          <w:rFonts w:ascii="Book Antiqua" w:eastAsia="Book Antiqua" w:hAnsi="Book Antiqua"/>
          <w:shd w:val="clear" w:color="auto" w:fill="FFFFFF"/>
        </w:rPr>
        <w:t>6</w:t>
      </w:r>
      <w:r w:rsidR="004349C9">
        <w:rPr>
          <w:rFonts w:ascii="Book Antiqua" w:eastAsia="Book Antiqua" w:hAnsi="Book Antiqua"/>
          <w:shd w:val="clear" w:color="auto" w:fill="FFFFFF"/>
        </w:rPr>
        <w:t xml:space="preserve">.1 </w:t>
      </w:r>
      <w:r w:rsidR="004349C9" w:rsidRPr="00F11F06">
        <w:rPr>
          <w:rFonts w:ascii="Book Antiqua" w:eastAsia="Book Antiqua" w:hAnsi="Book Antiqua"/>
          <w:shd w:val="clear" w:color="auto" w:fill="FFFFFF"/>
        </w:rPr>
        <w:t xml:space="preserve">Os </w:t>
      </w:r>
      <w:r w:rsidR="004349C9">
        <w:rPr>
          <w:rFonts w:ascii="Book Antiqua" w:eastAsia="Book Antiqua" w:hAnsi="Book Antiqua"/>
          <w:shd w:val="clear" w:color="auto" w:fill="FFFFFF"/>
        </w:rPr>
        <w:t>serviços</w:t>
      </w:r>
      <w:r w:rsidR="004349C9" w:rsidRPr="00F11F06">
        <w:rPr>
          <w:rFonts w:ascii="Book Antiqua" w:eastAsia="Book Antiqua" w:hAnsi="Book Antiqua"/>
          <w:shd w:val="clear" w:color="auto" w:fill="FFFFFF"/>
        </w:rPr>
        <w:t xml:space="preserve"> deverão ser </w:t>
      </w:r>
      <w:r w:rsidR="004349C9">
        <w:rPr>
          <w:rFonts w:ascii="Book Antiqua" w:eastAsia="Book Antiqua" w:hAnsi="Book Antiqua"/>
          <w:shd w:val="clear" w:color="auto" w:fill="FFFFFF"/>
        </w:rPr>
        <w:t>prestados</w:t>
      </w:r>
      <w:r w:rsidR="004349C9" w:rsidRPr="00F11F06">
        <w:rPr>
          <w:rFonts w:ascii="Book Antiqua" w:eastAsia="Book Antiqua" w:hAnsi="Book Antiqua"/>
          <w:shd w:val="clear" w:color="auto" w:fill="FFFFFF"/>
        </w:rPr>
        <w:t xml:space="preserve"> </w:t>
      </w:r>
      <w:r w:rsidR="004349C9" w:rsidRPr="00F11F06">
        <w:rPr>
          <w:rFonts w:ascii="Book Antiqua" w:eastAsia="Book Antiqua" w:hAnsi="Book Antiqua"/>
        </w:rPr>
        <w:t xml:space="preserve">conforme a necessidade da municipalidade, que procederá a solicitação nas quantidades que lhe convier, através de Ordens de </w:t>
      </w:r>
      <w:r w:rsidR="004349C9">
        <w:rPr>
          <w:rFonts w:ascii="Book Antiqua" w:eastAsia="Book Antiqua" w:hAnsi="Book Antiqua"/>
        </w:rPr>
        <w:t>Serviço - OS</w:t>
      </w:r>
      <w:r w:rsidR="004349C9" w:rsidRPr="00F11F06">
        <w:rPr>
          <w:rFonts w:ascii="Book Antiqua" w:eastAsia="Book Antiqua" w:hAnsi="Book Antiqua"/>
        </w:rPr>
        <w:t xml:space="preserve">, que serão encaminhadas dentro do prazo de vigência da ATA de Registro de Preços. </w:t>
      </w:r>
    </w:p>
    <w:p w:rsidR="004349C9" w:rsidRPr="00DF6098" w:rsidRDefault="00C11743" w:rsidP="004349C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shd w:val="clear" w:color="auto" w:fill="FFFFFF"/>
        </w:rPr>
      </w:pPr>
      <w:r>
        <w:rPr>
          <w:rFonts w:ascii="Book Antiqua" w:eastAsia="Book Antiqua" w:hAnsi="Book Antiqua"/>
          <w:shd w:val="clear" w:color="auto" w:fill="FFFFFF"/>
        </w:rPr>
        <w:t>6</w:t>
      </w:r>
      <w:r w:rsidR="004349C9">
        <w:rPr>
          <w:rFonts w:ascii="Book Antiqua" w:eastAsia="Book Antiqua" w:hAnsi="Book Antiqua"/>
          <w:shd w:val="clear" w:color="auto" w:fill="FFFFFF"/>
        </w:rPr>
        <w:t xml:space="preserve">.2 </w:t>
      </w:r>
      <w:r w:rsidR="004349C9" w:rsidRPr="00F11F06">
        <w:rPr>
          <w:rFonts w:ascii="Book Antiqua" w:eastAsia="Book Antiqua" w:hAnsi="Book Antiqua"/>
          <w:shd w:val="clear" w:color="auto" w:fill="FFFFFF"/>
        </w:rPr>
        <w:t>Após o encaminhame</w:t>
      </w:r>
      <w:r w:rsidR="004349C9">
        <w:rPr>
          <w:rFonts w:ascii="Book Antiqua" w:eastAsia="Book Antiqua" w:hAnsi="Book Antiqua"/>
          <w:shd w:val="clear" w:color="auto" w:fill="FFFFFF"/>
        </w:rPr>
        <w:t xml:space="preserve">nto e o recebimento por parte da empresa contratada </w:t>
      </w:r>
      <w:r w:rsidR="004349C9" w:rsidRPr="00F11F06">
        <w:rPr>
          <w:rFonts w:ascii="Book Antiqua" w:eastAsia="Book Antiqua" w:hAnsi="Book Antiqua"/>
          <w:shd w:val="clear" w:color="auto" w:fill="FFFFFF"/>
        </w:rPr>
        <w:t xml:space="preserve">da </w:t>
      </w:r>
      <w:r w:rsidR="004349C9">
        <w:rPr>
          <w:rFonts w:ascii="Book Antiqua" w:eastAsia="Book Antiqua" w:hAnsi="Book Antiqua"/>
          <w:shd w:val="clear" w:color="auto" w:fill="FFFFFF"/>
        </w:rPr>
        <w:t>Ordem de Serviço – OS, os atendimentos deverão ser realizados</w:t>
      </w:r>
      <w:r w:rsidR="004349C9" w:rsidRPr="00F11F06">
        <w:rPr>
          <w:rFonts w:ascii="Book Antiqua" w:eastAsia="Book Antiqua" w:hAnsi="Book Antiqua"/>
          <w:shd w:val="clear" w:color="auto" w:fill="FFFFFF"/>
        </w:rPr>
        <w:t xml:space="preserve"> conform</w:t>
      </w:r>
      <w:r w:rsidR="004349C9">
        <w:rPr>
          <w:rFonts w:ascii="Book Antiqua" w:eastAsia="Book Antiqua" w:hAnsi="Book Antiqua"/>
          <w:shd w:val="clear" w:color="auto" w:fill="FFFFFF"/>
        </w:rPr>
        <w:t>e descrito na tabela 1 do Termo de Referência (Anexo I do Edital).</w:t>
      </w:r>
    </w:p>
    <w:p w:rsidR="004349C9" w:rsidRPr="00F11F06" w:rsidRDefault="00C11743" w:rsidP="004349C9">
      <w:pPr>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s>
        <w:ind w:left="0" w:right="-2"/>
        <w:rPr>
          <w:rFonts w:ascii="Book Antiqua" w:eastAsia="Book Antiqua" w:hAnsi="Book Antiqua"/>
          <w:shd w:val="clear" w:color="auto" w:fill="FFFFFF"/>
        </w:rPr>
      </w:pPr>
      <w:r>
        <w:rPr>
          <w:rFonts w:ascii="Book Antiqua" w:eastAsia="Book Antiqua" w:hAnsi="Book Antiqua"/>
        </w:rPr>
        <w:t>6</w:t>
      </w:r>
      <w:r w:rsidR="004349C9">
        <w:rPr>
          <w:rFonts w:ascii="Book Antiqua" w:eastAsia="Book Antiqua" w:hAnsi="Book Antiqua"/>
        </w:rPr>
        <w:t xml:space="preserve">.3 </w:t>
      </w:r>
      <w:r w:rsidR="004349C9" w:rsidRPr="00F11F06">
        <w:rPr>
          <w:rFonts w:ascii="Book Antiqua" w:eastAsia="Book Antiqua" w:hAnsi="Book Antiqua"/>
        </w:rPr>
        <w:t xml:space="preserve">No ato da </w:t>
      </w:r>
      <w:r w:rsidR="004349C9">
        <w:rPr>
          <w:rFonts w:ascii="Book Antiqua" w:eastAsia="Book Antiqua" w:hAnsi="Book Antiqua"/>
        </w:rPr>
        <w:t>prestação dos serviços</w:t>
      </w:r>
      <w:r w:rsidR="004349C9" w:rsidRPr="00F11F0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4349C9" w:rsidRDefault="00C11743" w:rsidP="004349C9">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shd w:val="clear" w:color="auto" w:fill="FFFFFF"/>
        </w:rPr>
        <w:t>6</w:t>
      </w:r>
      <w:r w:rsidR="004349C9">
        <w:rPr>
          <w:rFonts w:ascii="Book Antiqua" w:eastAsia="Book Antiqua" w:hAnsi="Book Antiqua"/>
          <w:shd w:val="clear" w:color="auto" w:fill="FFFFFF"/>
        </w:rPr>
        <w:t xml:space="preserve">.4 </w:t>
      </w:r>
      <w:r w:rsidR="004349C9" w:rsidRPr="00F11F06">
        <w:rPr>
          <w:rFonts w:ascii="Book Antiqua" w:eastAsia="Book Antiqua" w:hAnsi="Book Antiqua"/>
          <w:shd w:val="clear" w:color="auto" w:fill="FFFFFF"/>
        </w:rPr>
        <w:t xml:space="preserve">Fica aqui estabelecido que os </w:t>
      </w:r>
      <w:r w:rsidR="004349C9">
        <w:rPr>
          <w:rFonts w:ascii="Book Antiqua" w:eastAsia="Book Antiqua" w:hAnsi="Book Antiqua"/>
          <w:shd w:val="clear" w:color="auto" w:fill="FFFFFF"/>
        </w:rPr>
        <w:t xml:space="preserve">serviços </w:t>
      </w:r>
      <w:proofErr w:type="gramStart"/>
      <w:r w:rsidR="004349C9" w:rsidRPr="00F11F06">
        <w:rPr>
          <w:rFonts w:ascii="Book Antiqua" w:eastAsia="Book Antiqua" w:hAnsi="Book Antiqua"/>
          <w:shd w:val="clear" w:color="auto" w:fill="FFFFFF"/>
        </w:rPr>
        <w:t>serão</w:t>
      </w:r>
      <w:proofErr w:type="gramEnd"/>
      <w:r w:rsidR="004349C9" w:rsidRPr="00F11F06">
        <w:rPr>
          <w:rFonts w:ascii="Book Antiqua" w:eastAsia="Book Antiqua" w:hAnsi="Book Antiqua"/>
          <w:shd w:val="clear" w:color="auto" w:fill="FFFFFF"/>
        </w:rPr>
        <w:t xml:space="preserve"> recebidos:</w:t>
      </w:r>
    </w:p>
    <w:p w:rsidR="004349C9" w:rsidRPr="002E319D" w:rsidRDefault="004349C9" w:rsidP="004349C9">
      <w:pPr>
        <w:pStyle w:val="PargrafodaLista"/>
        <w:numPr>
          <w:ilvl w:val="0"/>
          <w:numId w:val="33"/>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
        <w:rPr>
          <w:rFonts w:ascii="Book Antiqua" w:eastAsia="Book Antiqua" w:hAnsi="Book Antiqua"/>
          <w:shd w:val="clear" w:color="auto" w:fill="FFFFFF"/>
        </w:rPr>
      </w:pPr>
      <w:r w:rsidRPr="002E319D">
        <w:rPr>
          <w:rFonts w:ascii="Book Antiqua" w:eastAsia="Book Antiqua" w:hAnsi="Book Antiqua"/>
          <w:b/>
          <w:shd w:val="clear" w:color="auto" w:fill="FFFFFF"/>
        </w:rPr>
        <w:t>Provisoriamente</w:t>
      </w:r>
      <w:r w:rsidRPr="002E319D">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serviço</w:t>
      </w:r>
      <w:r w:rsidRPr="002E319D">
        <w:rPr>
          <w:rFonts w:ascii="Book Antiqua" w:eastAsia="Book Antiqua" w:hAnsi="Book Antiqua"/>
          <w:shd w:val="clear" w:color="auto" w:fill="FFFFFF"/>
        </w:rPr>
        <w:t xml:space="preserve"> com a especificação;</w:t>
      </w:r>
    </w:p>
    <w:p w:rsidR="004349C9" w:rsidRPr="002E319D" w:rsidRDefault="004349C9" w:rsidP="004349C9">
      <w:pPr>
        <w:pStyle w:val="PargrafodaLista"/>
        <w:numPr>
          <w:ilvl w:val="0"/>
          <w:numId w:val="33"/>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
        <w:rPr>
          <w:rFonts w:ascii="Book Antiqua" w:eastAsia="Book Antiqua" w:hAnsi="Book Antiqua"/>
          <w:shd w:val="clear" w:color="auto" w:fill="FFFFFF"/>
        </w:rPr>
      </w:pPr>
      <w:r w:rsidRPr="002E319D">
        <w:rPr>
          <w:rFonts w:ascii="Book Antiqua" w:eastAsia="Book Antiqua" w:hAnsi="Book Antiqua"/>
          <w:b/>
          <w:shd w:val="clear" w:color="auto" w:fill="FFFFFF"/>
        </w:rPr>
        <w:t>Definitivamente</w:t>
      </w:r>
      <w:r w:rsidRPr="002E319D">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serviço prestado</w:t>
      </w:r>
      <w:r w:rsidRPr="002E319D">
        <w:rPr>
          <w:rFonts w:ascii="Book Antiqua" w:eastAsia="Book Antiqua" w:hAnsi="Book Antiqua"/>
          <w:shd w:val="clear" w:color="auto" w:fill="FFFFFF"/>
        </w:rPr>
        <w:t xml:space="preserve"> e a conseqüente aceitação.</w:t>
      </w:r>
    </w:p>
    <w:p w:rsidR="004349C9" w:rsidRPr="00F11F06" w:rsidRDefault="00C11743" w:rsidP="004349C9">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rPr>
      </w:pPr>
      <w:r>
        <w:rPr>
          <w:rFonts w:ascii="Book Antiqua" w:eastAsia="Book Antiqua" w:hAnsi="Book Antiqua"/>
          <w:shd w:val="clear" w:color="auto" w:fill="FFFFFF"/>
        </w:rPr>
        <w:t>6</w:t>
      </w:r>
      <w:r w:rsidR="004349C9" w:rsidRPr="00C5612E">
        <w:rPr>
          <w:rFonts w:ascii="Book Antiqua" w:eastAsia="Book Antiqua" w:hAnsi="Book Antiqua"/>
          <w:shd w:val="clear" w:color="auto" w:fill="FFFFFF"/>
        </w:rPr>
        <w:t xml:space="preserve">.4.1 </w:t>
      </w:r>
      <w:r w:rsidR="004349C9" w:rsidRPr="00C5612E">
        <w:rPr>
          <w:rFonts w:ascii="Book Antiqua" w:eastAsia="Book Antiqua" w:hAnsi="Book Antiqua"/>
        </w:rPr>
        <w:t>Somente será encaminhada a nota</w:t>
      </w:r>
      <w:r w:rsidR="004349C9" w:rsidRPr="00F11F06">
        <w:rPr>
          <w:rFonts w:ascii="Book Antiqua" w:eastAsia="Book Antiqua" w:hAnsi="Book Antiqua"/>
        </w:rPr>
        <w:t xml:space="preserve"> fiscal para pagamento após o recebimento definitivo do </w:t>
      </w:r>
      <w:r w:rsidR="004349C9">
        <w:rPr>
          <w:rFonts w:ascii="Book Antiqua" w:eastAsia="Book Antiqua" w:hAnsi="Book Antiqua"/>
        </w:rPr>
        <w:t>serviço contratado</w:t>
      </w:r>
      <w:r w:rsidR="004349C9" w:rsidRPr="00F11F06">
        <w:rPr>
          <w:rFonts w:ascii="Book Antiqua" w:eastAsia="Book Antiqua" w:hAnsi="Book Antiqua"/>
        </w:rPr>
        <w:t xml:space="preserve">, que se dará em até </w:t>
      </w:r>
      <w:proofErr w:type="gramStart"/>
      <w:r w:rsidR="004349C9" w:rsidRPr="00F11F06">
        <w:rPr>
          <w:rFonts w:ascii="Book Antiqua" w:eastAsia="Book Antiqua" w:hAnsi="Book Antiqua"/>
        </w:rPr>
        <w:t>3</w:t>
      </w:r>
      <w:proofErr w:type="gramEnd"/>
      <w:r w:rsidR="004349C9" w:rsidRPr="00F11F06">
        <w:rPr>
          <w:rFonts w:ascii="Book Antiqua" w:eastAsia="Book Antiqua" w:hAnsi="Book Antiqua"/>
        </w:rPr>
        <w:t xml:space="preserve"> (três) dias úteis após o recebimento provisório.</w:t>
      </w:r>
    </w:p>
    <w:p w:rsidR="004349C9" w:rsidRPr="00F11F06" w:rsidRDefault="00C11743" w:rsidP="004349C9">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shd w:val="clear" w:color="auto" w:fill="FFFFFF"/>
        </w:rPr>
      </w:pPr>
      <w:r>
        <w:rPr>
          <w:rFonts w:ascii="Book Antiqua" w:eastAsia="Book Antiqua" w:hAnsi="Book Antiqua"/>
        </w:rPr>
        <w:t>6</w:t>
      </w:r>
      <w:r w:rsidR="004349C9">
        <w:rPr>
          <w:rFonts w:ascii="Book Antiqua" w:eastAsia="Book Antiqua" w:hAnsi="Book Antiqua"/>
        </w:rPr>
        <w:t>.4.2 A</w:t>
      </w:r>
      <w:r w:rsidR="004349C9" w:rsidRPr="00F11F06">
        <w:rPr>
          <w:rFonts w:ascii="Book Antiqua" w:eastAsia="Book Antiqua" w:hAnsi="Book Antiqua"/>
        </w:rPr>
        <w:t xml:space="preserve"> </w:t>
      </w:r>
      <w:r w:rsidR="004349C9">
        <w:rPr>
          <w:rFonts w:ascii="Book Antiqua" w:eastAsia="Book Antiqua" w:hAnsi="Book Antiqua"/>
        </w:rPr>
        <w:t>prestação</w:t>
      </w:r>
      <w:r w:rsidR="004349C9" w:rsidRPr="00F11F06">
        <w:rPr>
          <w:rFonts w:ascii="Book Antiqua" w:eastAsia="Book Antiqua" w:hAnsi="Book Antiqua"/>
        </w:rPr>
        <w:t xml:space="preserve"> dos </w:t>
      </w:r>
      <w:r w:rsidR="004349C9">
        <w:rPr>
          <w:rFonts w:ascii="Book Antiqua" w:eastAsia="Book Antiqua" w:hAnsi="Book Antiqua"/>
        </w:rPr>
        <w:t>serviços, mesmo que definitiva</w:t>
      </w:r>
      <w:r w:rsidR="004349C9" w:rsidRPr="00F11F06">
        <w:rPr>
          <w:rFonts w:ascii="Book Antiqua" w:eastAsia="Book Antiqua" w:hAnsi="Book Antiqua"/>
        </w:rPr>
        <w:t xml:space="preserve">, não exclui a responsabilidade da </w:t>
      </w:r>
      <w:r w:rsidR="004349C9" w:rsidRPr="00F11F06">
        <w:rPr>
          <w:rFonts w:ascii="Book Antiqua" w:eastAsia="Book Antiqua" w:hAnsi="Book Antiqua"/>
          <w:b/>
        </w:rPr>
        <w:t>CONTRATADA</w:t>
      </w:r>
      <w:r w:rsidR="004349C9" w:rsidRPr="00F11F06">
        <w:rPr>
          <w:rFonts w:ascii="Book Antiqua" w:eastAsia="Book Antiqua" w:hAnsi="Book Antiqua"/>
        </w:rPr>
        <w:t xml:space="preserve"> pela sua eficiência, qualidade e características, cabendo-lhe sanar quaisquer irregularidades detectadas quando da utilização dos mesmos.</w:t>
      </w:r>
    </w:p>
    <w:p w:rsidR="004349C9" w:rsidRDefault="00C11743" w:rsidP="00434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004349C9">
        <w:rPr>
          <w:rFonts w:ascii="Book Antiqua" w:eastAsia="Book Antiqua" w:hAnsi="Book Antiqua"/>
        </w:rPr>
        <w:t xml:space="preserve">.5 </w:t>
      </w:r>
      <w:r w:rsidR="004349C9" w:rsidRPr="00F11F06">
        <w:rPr>
          <w:rFonts w:ascii="Book Antiqua" w:eastAsia="Book Antiqua" w:hAnsi="Book Antiqua"/>
          <w:shd w:val="clear" w:color="auto" w:fill="FFFFFF"/>
        </w:rPr>
        <w:t xml:space="preserve">Caso seja comprovado que os </w:t>
      </w:r>
      <w:r w:rsidR="004349C9">
        <w:rPr>
          <w:rFonts w:ascii="Book Antiqua" w:eastAsia="Book Antiqua" w:hAnsi="Book Antiqua"/>
          <w:shd w:val="clear" w:color="auto" w:fill="FFFFFF"/>
        </w:rPr>
        <w:t>serviços</w:t>
      </w:r>
      <w:r w:rsidR="004349C9" w:rsidRPr="00F11F06">
        <w:rPr>
          <w:rFonts w:ascii="Book Antiqua" w:eastAsia="Book Antiqua" w:hAnsi="Book Antiqua"/>
          <w:shd w:val="clear" w:color="auto" w:fill="FFFFFF"/>
        </w:rPr>
        <w:t xml:space="preserve"> </w:t>
      </w:r>
      <w:r w:rsidR="004349C9">
        <w:rPr>
          <w:rFonts w:ascii="Book Antiqua" w:eastAsia="Book Antiqua" w:hAnsi="Book Antiqua"/>
          <w:shd w:val="clear" w:color="auto" w:fill="FFFFFF"/>
        </w:rPr>
        <w:t>prestados</w:t>
      </w:r>
      <w:r w:rsidR="004349C9" w:rsidRPr="00F11F06">
        <w:rPr>
          <w:rFonts w:ascii="Book Antiqua" w:eastAsia="Book Antiqua" w:hAnsi="Book Antiqua"/>
          <w:shd w:val="clear" w:color="auto" w:fill="FFFFFF"/>
        </w:rPr>
        <w:t xml:space="preserve"> não estão de acordo com as especificações do Edital, </w:t>
      </w:r>
      <w:r w:rsidR="004349C9" w:rsidRPr="00F11F06">
        <w:rPr>
          <w:rFonts w:ascii="Book Antiqua" w:eastAsia="Book Antiqua" w:hAnsi="Book Antiqua"/>
          <w:shd w:val="clear" w:color="auto" w:fill="FFFFFF"/>
        </w:rPr>
        <w:lastRenderedPageBreak/>
        <w:t xml:space="preserve">a </w:t>
      </w:r>
      <w:r w:rsidR="004349C9">
        <w:rPr>
          <w:rFonts w:ascii="Book Antiqua" w:eastAsia="Book Antiqua" w:hAnsi="Book Antiqua"/>
          <w:shd w:val="clear" w:color="auto" w:fill="FFFFFF"/>
        </w:rPr>
        <w:t>contratada</w:t>
      </w:r>
      <w:r w:rsidR="004349C9" w:rsidRPr="00F11F06">
        <w:rPr>
          <w:rFonts w:ascii="Book Antiqua" w:eastAsia="Book Antiqua" w:hAnsi="Book Antiqua"/>
          <w:shd w:val="clear" w:color="auto" w:fill="FFFFFF"/>
        </w:rPr>
        <w:t xml:space="preserve"> deverá ressarcir todos os custos com perícia à Administração, bem como os prejuízos e danos eventualmente causados à Administração.</w:t>
      </w:r>
    </w:p>
    <w:p w:rsidR="004349C9" w:rsidRDefault="004349C9" w:rsidP="00434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4349C9" w:rsidRPr="00250D98" w:rsidRDefault="00C11743" w:rsidP="004349C9">
      <w:pPr>
        <w:widowControl w:val="0"/>
        <w:ind w:left="0" w:right="-1"/>
        <w:rPr>
          <w:rFonts w:ascii="Book Antiqua" w:eastAsia="Book Antiqua" w:hAnsi="Book Antiqua"/>
          <w:b/>
        </w:rPr>
      </w:pPr>
      <w:r>
        <w:rPr>
          <w:rFonts w:ascii="Book Antiqua" w:eastAsia="Book Antiqua" w:hAnsi="Book Antiqua"/>
          <w:b/>
        </w:rPr>
        <w:t>7</w:t>
      </w:r>
      <w:r w:rsidR="004349C9" w:rsidRPr="00250D98">
        <w:rPr>
          <w:rFonts w:ascii="Book Antiqua" w:eastAsia="Book Antiqua" w:hAnsi="Book Antiqua"/>
          <w:b/>
        </w:rPr>
        <w:t>. DA FORMA DE PAGAMENTO E DA DOTAÇÃO ORÇAMENTÁRIA</w:t>
      </w:r>
    </w:p>
    <w:p w:rsidR="004349C9" w:rsidRPr="00430317" w:rsidRDefault="00C11743" w:rsidP="004349C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004349C9" w:rsidRPr="00430317">
        <w:rPr>
          <w:rFonts w:ascii="Book Antiqua" w:eastAsia="Book Antiqua" w:hAnsi="Book Antiqua" w:cs="Arial"/>
        </w:rPr>
        <w:t xml:space="preserve">.1 O pagamento será efetuado </w:t>
      </w:r>
      <w:r w:rsidR="004349C9">
        <w:rPr>
          <w:rFonts w:ascii="Book Antiqua" w:eastAsia="Book Antiqua" w:hAnsi="Book Antiqua" w:cs="Arial"/>
          <w:b/>
          <w:i/>
        </w:rPr>
        <w:t>em até 15</w:t>
      </w:r>
      <w:r w:rsidR="004349C9" w:rsidRPr="00430317">
        <w:rPr>
          <w:rFonts w:ascii="Book Antiqua" w:eastAsia="Book Antiqua" w:hAnsi="Book Antiqua" w:cs="Arial"/>
          <w:b/>
          <w:i/>
        </w:rPr>
        <w:t xml:space="preserve"> (</w:t>
      </w:r>
      <w:r w:rsidR="004349C9">
        <w:rPr>
          <w:rFonts w:ascii="Book Antiqua" w:eastAsia="Book Antiqua" w:hAnsi="Book Antiqua" w:cs="Arial"/>
          <w:b/>
          <w:i/>
        </w:rPr>
        <w:t>quinze</w:t>
      </w:r>
      <w:r w:rsidR="004349C9" w:rsidRPr="00430317">
        <w:rPr>
          <w:rFonts w:ascii="Book Antiqua" w:eastAsia="Book Antiqua" w:hAnsi="Book Antiqua" w:cs="Arial"/>
          <w:b/>
          <w:i/>
        </w:rPr>
        <w:t>) dia</w:t>
      </w:r>
      <w:r w:rsidR="004349C9" w:rsidRPr="00430317">
        <w:rPr>
          <w:rFonts w:ascii="Book Antiqua" w:eastAsia="Book Antiqua" w:hAnsi="Book Antiqua" w:cs="Arial"/>
          <w:b/>
          <w:i/>
          <w:shd w:val="clear" w:color="auto" w:fill="FFFFFF"/>
        </w:rPr>
        <w:t>s</w:t>
      </w:r>
      <w:r w:rsidR="004349C9" w:rsidRPr="00430317">
        <w:rPr>
          <w:rFonts w:ascii="Book Antiqua" w:eastAsia="Book Antiqua" w:hAnsi="Book Antiqua" w:cs="Arial"/>
          <w:shd w:val="clear" w:color="auto" w:fill="FFFFFF"/>
        </w:rPr>
        <w:t xml:space="preserve">, contados a partir do recebimento </w:t>
      </w:r>
      <w:r w:rsidR="004349C9">
        <w:rPr>
          <w:rFonts w:ascii="Book Antiqua" w:eastAsia="Book Antiqua" w:hAnsi="Book Antiqua" w:cs="Arial"/>
          <w:shd w:val="clear" w:color="auto" w:fill="FFFFFF"/>
        </w:rPr>
        <w:t>definitivo</w:t>
      </w:r>
      <w:r w:rsidR="004349C9" w:rsidRPr="00430317">
        <w:rPr>
          <w:rFonts w:ascii="Book Antiqua" w:eastAsia="Book Antiqua" w:hAnsi="Book Antiqua" w:cs="Arial"/>
          <w:shd w:val="clear" w:color="auto" w:fill="FFFFFF"/>
        </w:rPr>
        <w:t xml:space="preserve"> dos </w:t>
      </w:r>
      <w:r w:rsidR="004349C9">
        <w:rPr>
          <w:rFonts w:ascii="Book Antiqua" w:eastAsia="Book Antiqua" w:hAnsi="Book Antiqua" w:cs="Arial"/>
          <w:shd w:val="clear" w:color="auto" w:fill="FFFFFF"/>
        </w:rPr>
        <w:t>serviços</w:t>
      </w:r>
      <w:r w:rsidR="004349C9" w:rsidRPr="00430317">
        <w:rPr>
          <w:rFonts w:ascii="Book Antiqua" w:eastAsia="Book Antiqua" w:hAnsi="Book Antiqua" w:cs="Arial"/>
          <w:shd w:val="clear" w:color="auto" w:fill="FFFFFF"/>
        </w:rPr>
        <w:t>, mediante a apresentação da Nota Fiscal/</w:t>
      </w:r>
      <w:r w:rsidR="004349C9">
        <w:rPr>
          <w:rFonts w:ascii="Book Antiqua" w:eastAsia="Book Antiqua" w:hAnsi="Book Antiqua" w:cs="Arial"/>
          <w:shd w:val="clear" w:color="auto" w:fill="FFFFFF"/>
        </w:rPr>
        <w:t>F</w:t>
      </w:r>
      <w:r w:rsidR="004349C9" w:rsidRPr="00430317">
        <w:rPr>
          <w:rFonts w:ascii="Book Antiqua" w:eastAsia="Book Antiqua" w:hAnsi="Book Antiqua" w:cs="Arial"/>
          <w:shd w:val="clear" w:color="auto" w:fill="FFFFFF"/>
        </w:rPr>
        <w:t>atura devidame</w:t>
      </w:r>
      <w:r w:rsidR="004349C9" w:rsidRPr="00430317">
        <w:rPr>
          <w:rFonts w:ascii="Book Antiqua" w:eastAsia="Book Antiqua" w:hAnsi="Book Antiqua" w:cs="Arial"/>
        </w:rPr>
        <w:t xml:space="preserve">nte atestada pelo </w:t>
      </w:r>
      <w:r w:rsidR="004349C9">
        <w:rPr>
          <w:rFonts w:ascii="Book Antiqua" w:eastAsia="Book Antiqua" w:hAnsi="Book Antiqua" w:cs="Arial"/>
        </w:rPr>
        <w:t xml:space="preserve">responsável do setor requerente, </w:t>
      </w:r>
      <w:r w:rsidR="004349C9">
        <w:rPr>
          <w:rFonts w:ascii="Book Antiqua" w:hAnsi="Book Antiqua"/>
        </w:rPr>
        <w:t>diante de Depósito Bancário ou Chave PIX.</w:t>
      </w:r>
      <w:r w:rsidR="004349C9" w:rsidRPr="00430317">
        <w:rPr>
          <w:rFonts w:ascii="Book Antiqua" w:eastAsia="Book Antiqua" w:hAnsi="Book Antiqua" w:cs="Arial"/>
        </w:rPr>
        <w:t xml:space="preserve"> </w:t>
      </w:r>
    </w:p>
    <w:p w:rsidR="004349C9" w:rsidRPr="00430317" w:rsidRDefault="00C11743" w:rsidP="004349C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004349C9"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4349C9" w:rsidRPr="00430317" w:rsidRDefault="00C11743" w:rsidP="004349C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proofErr w:type="gramStart"/>
      <w:r>
        <w:rPr>
          <w:rFonts w:ascii="Book Antiqua" w:eastAsia="Book Antiqua" w:hAnsi="Book Antiqua" w:cs="Arial"/>
        </w:rPr>
        <w:t>7</w:t>
      </w:r>
      <w:r w:rsidR="004349C9" w:rsidRPr="00430317">
        <w:rPr>
          <w:rFonts w:ascii="Book Antiqua" w:eastAsia="Book Antiqua" w:hAnsi="Book Antiqua" w:cs="Arial"/>
        </w:rPr>
        <w:t>.3 Nenhum</w:t>
      </w:r>
      <w:proofErr w:type="gramEnd"/>
      <w:r w:rsidR="004349C9"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4349C9" w:rsidRPr="00430317" w:rsidRDefault="00C11743" w:rsidP="004349C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004349C9" w:rsidRPr="00430317">
        <w:rPr>
          <w:rFonts w:ascii="Book Antiqua" w:eastAsia="Book Antiqua" w:hAnsi="Book Antiqua" w:cs="Arial"/>
        </w:rPr>
        <w:t>.4 Não haverá, sob hipótese alguma, pagamento antecipado.</w:t>
      </w:r>
    </w:p>
    <w:p w:rsidR="003D7BD2" w:rsidRDefault="00C11743" w:rsidP="00434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Pr>
          <w:rFonts w:ascii="Book Antiqua" w:eastAsia="Book Antiqua" w:hAnsi="Book Antiqua" w:cs="Arial"/>
        </w:rPr>
        <w:t>7</w:t>
      </w:r>
      <w:r w:rsidR="004349C9" w:rsidRPr="00430317">
        <w:rPr>
          <w:rFonts w:ascii="Book Antiqua" w:eastAsia="Book Antiqua" w:hAnsi="Book Antiqua" w:cs="Arial"/>
        </w:rPr>
        <w:t xml:space="preserve">.5 </w:t>
      </w:r>
      <w:r w:rsidR="004349C9"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004349C9" w:rsidRPr="00430317">
        <w:rPr>
          <w:rFonts w:ascii="Book Antiqua" w:eastAsia="Book Antiqua" w:hAnsi="Book Antiqua" w:cs="Arial"/>
          <w:color w:val="000000"/>
          <w:u w:val="single"/>
        </w:rPr>
        <w:t>nos termos do art. 117 da Constituição Estadual de SC.</w:t>
      </w:r>
    </w:p>
    <w:p w:rsidR="004349C9" w:rsidRDefault="004349C9"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40799A" w:rsidRPr="001C6307" w:rsidRDefault="0040799A" w:rsidP="0040799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9</w:t>
      </w:r>
      <w:r w:rsidRPr="006B3B8C">
        <w:rPr>
          <w:rFonts w:ascii="Book Antiqua" w:hAnsi="Book Antiqua" w:cs="Book Antiqua"/>
          <w:b/>
          <w:bCs/>
        </w:rPr>
        <w:t>. OBRIGAÇÕES DA CONTRATADA</w:t>
      </w:r>
    </w:p>
    <w:p w:rsidR="0040799A" w:rsidRPr="0053095D" w:rsidRDefault="0040799A" w:rsidP="0040799A">
      <w:pPr>
        <w:ind w:left="0" w:right="-2"/>
        <w:rPr>
          <w:rFonts w:ascii="Book Antiqua" w:hAnsi="Book Antiqua"/>
        </w:rPr>
      </w:pPr>
      <w:r>
        <w:rPr>
          <w:rFonts w:ascii="Book Antiqua" w:hAnsi="Book Antiqua"/>
        </w:rPr>
        <w:t>9</w:t>
      </w:r>
      <w:r w:rsidRPr="0053095D">
        <w:rPr>
          <w:rFonts w:ascii="Book Antiqua" w:hAnsi="Book Antiqua"/>
        </w:rPr>
        <w:t>.1 São obrigações da Contratada:</w:t>
      </w:r>
    </w:p>
    <w:p w:rsidR="0040799A" w:rsidRPr="0053095D" w:rsidRDefault="0040799A" w:rsidP="0040799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9.1.1 Providenciar a prestação</w:t>
      </w:r>
      <w:r w:rsidRPr="0053095D">
        <w:rPr>
          <w:rFonts w:ascii="Book Antiqua" w:hAnsi="Book Antiqua" w:cs="Book Antiqua"/>
        </w:rPr>
        <w:t xml:space="preserve"> dos </w:t>
      </w:r>
      <w:r>
        <w:rPr>
          <w:rFonts w:ascii="Book Antiqua" w:hAnsi="Book Antiqua" w:cs="Book Antiqua"/>
        </w:rPr>
        <w:t>serviços</w:t>
      </w:r>
      <w:r w:rsidRPr="0053095D">
        <w:rPr>
          <w:rFonts w:ascii="Book Antiqua" w:hAnsi="Book Antiqua" w:cs="Book Antiqua"/>
        </w:rPr>
        <w:t xml:space="preserve">, objeto do presente Edital, nos endereços indicados na </w:t>
      </w:r>
      <w:r>
        <w:rPr>
          <w:rFonts w:ascii="Book Antiqua" w:hAnsi="Book Antiqua" w:cs="Book Antiqua"/>
        </w:rPr>
        <w:t>Ordem de Serviço - OS</w:t>
      </w:r>
      <w:r w:rsidRPr="0053095D">
        <w:rPr>
          <w:rFonts w:ascii="Book Antiqua" w:hAnsi="Book Antiqua" w:cs="Book Antiqua"/>
        </w:rPr>
        <w:t xml:space="preserve">, conforme solicitações por parte da Secretaria </w:t>
      </w:r>
      <w:r>
        <w:rPr>
          <w:rFonts w:ascii="Book Antiqua" w:hAnsi="Book Antiqua" w:cs="Book Antiqua"/>
        </w:rPr>
        <w:t>Municipal de Saúde</w:t>
      </w:r>
      <w:r w:rsidRPr="0053095D">
        <w:rPr>
          <w:rFonts w:ascii="Book Antiqua" w:hAnsi="Book Antiqua" w:cs="Book Antiqua"/>
        </w:rPr>
        <w:t xml:space="preserv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40799A" w:rsidRPr="0053095D" w:rsidRDefault="0040799A" w:rsidP="0040799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.1.2 </w:t>
      </w:r>
      <w:r>
        <w:rPr>
          <w:rFonts w:ascii="Book Antiqua" w:hAnsi="Book Antiqua" w:cs="Book Antiqua"/>
        </w:rPr>
        <w:t>Prestar</w:t>
      </w:r>
      <w:r w:rsidRPr="0053095D">
        <w:rPr>
          <w:rFonts w:ascii="Book Antiqua" w:hAnsi="Book Antiqua" w:cs="Book Antiqua"/>
        </w:rPr>
        <w:t xml:space="preserve"> os </w:t>
      </w:r>
      <w:r>
        <w:rPr>
          <w:rFonts w:ascii="Book Antiqua" w:hAnsi="Book Antiqua" w:cs="Book Antiqua"/>
        </w:rPr>
        <w:t>serviços</w:t>
      </w:r>
      <w:r w:rsidRPr="0053095D">
        <w:rPr>
          <w:rFonts w:ascii="Book Antiqua" w:hAnsi="Book Antiqua" w:cs="Book Antiqua"/>
        </w:rPr>
        <w:t xml:space="preserve"> de acordo com as exigências previstas no presente Edital, buscando garantir sua qualidade;</w:t>
      </w:r>
    </w:p>
    <w:p w:rsidR="0040799A" w:rsidRPr="0053095D" w:rsidRDefault="0040799A" w:rsidP="0040799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w:t>
      </w:r>
      <w:r>
        <w:rPr>
          <w:rFonts w:ascii="Book Antiqua" w:hAnsi="Book Antiqua" w:cs="Book Antiqua"/>
        </w:rPr>
        <w:t>uer irregularidade constatada na</w:t>
      </w:r>
      <w:r w:rsidRPr="0053095D">
        <w:rPr>
          <w:rFonts w:ascii="Book Antiqua" w:hAnsi="Book Antiqua" w:cs="Book Antiqua"/>
        </w:rPr>
        <w:t xml:space="preserve"> </w:t>
      </w:r>
      <w:r>
        <w:rPr>
          <w:rFonts w:ascii="Book Antiqua" w:hAnsi="Book Antiqua" w:cs="Book Antiqua"/>
        </w:rPr>
        <w:t>prestação</w:t>
      </w:r>
      <w:r w:rsidRPr="0053095D">
        <w:rPr>
          <w:rFonts w:ascii="Book Antiqua" w:hAnsi="Book Antiqua" w:cs="Book Antiqua"/>
        </w:rPr>
        <w:t xml:space="preserve"> dos </w:t>
      </w:r>
      <w:r>
        <w:rPr>
          <w:rFonts w:ascii="Book Antiqua" w:hAnsi="Book Antiqua" w:cs="Book Antiqua"/>
        </w:rPr>
        <w:t>serviços</w:t>
      </w:r>
      <w:r w:rsidRPr="0053095D">
        <w:rPr>
          <w:rFonts w:ascii="Book Antiqua" w:hAnsi="Book Antiqua" w:cs="Book Antiqua"/>
        </w:rPr>
        <w:t>.</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.1.9 Substituir, sempre que exigido pela CONTRATANTE e independentemente de justificativa por </w:t>
      </w:r>
      <w:r w:rsidRPr="0053095D">
        <w:rPr>
          <w:rFonts w:ascii="Book Antiqua" w:hAnsi="Book Antiqua" w:cs="Book Antiqua"/>
          <w:bCs/>
        </w:rPr>
        <w:lastRenderedPageBreak/>
        <w:t>parte desta, qualquer empregado cuja atuação, permanência e/ou comportamento sejam julgados prejudiciais, inconvenientes ou insatisfatórios à disciplina da repartição ou ao interesse do Serviço Público.</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da</w:t>
      </w:r>
      <w:r w:rsidRPr="0053095D">
        <w:rPr>
          <w:rFonts w:ascii="Book Antiqua" w:hAnsi="Book Antiqua" w:cs="Book Antiqua"/>
          <w:bCs/>
        </w:rPr>
        <w:t xml:space="preserve"> </w:t>
      </w:r>
      <w:r>
        <w:rPr>
          <w:rFonts w:ascii="Book Antiqua" w:hAnsi="Book Antiqua" w:cs="Book Antiqua"/>
          <w:bCs/>
        </w:rPr>
        <w:t>prestação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0799A"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40799A"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10.1.1 Acompanhar e fiscalizar a</w:t>
      </w:r>
      <w:r w:rsidRPr="0053095D">
        <w:rPr>
          <w:rFonts w:ascii="Book Antiqua" w:hAnsi="Book Antiqua" w:cs="Book Antiqua"/>
          <w:bCs/>
        </w:rPr>
        <w:t xml:space="preserve"> </w:t>
      </w:r>
      <w:r>
        <w:rPr>
          <w:rFonts w:ascii="Book Antiqua" w:hAnsi="Book Antiqua" w:cs="Book Antiqua"/>
          <w:bCs/>
        </w:rPr>
        <w:t>prestação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Pr>
          <w:rFonts w:ascii="Book Antiqua" w:hAnsi="Book Antiqua" w:cs="Book Antiqua"/>
          <w:bCs/>
        </w:rPr>
        <w:t>serviços</w:t>
      </w:r>
      <w:r w:rsidRPr="0053095D">
        <w:rPr>
          <w:rFonts w:ascii="Book Antiqua" w:hAnsi="Book Antiqua" w:cs="Book Antiqua"/>
          <w:bCs/>
        </w:rPr>
        <w:t xml:space="preserve"> fornecidos, se estiverem em desacordo com as especificações do Edital e seus Anexos, assim como da proposta de preços da Contratada;</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.1.6 Emit</w:t>
      </w:r>
      <w:r>
        <w:rPr>
          <w:rFonts w:ascii="Book Antiqua" w:hAnsi="Book Antiqua" w:cs="Book Antiqua"/>
          <w:bCs/>
        </w:rPr>
        <w:t>ir Ordem de Serviço - OS para a</w:t>
      </w:r>
      <w:r w:rsidRPr="0053095D">
        <w:rPr>
          <w:rFonts w:ascii="Book Antiqua" w:hAnsi="Book Antiqua" w:cs="Book Antiqua"/>
          <w:bCs/>
        </w:rPr>
        <w:t xml:space="preserve"> </w:t>
      </w:r>
      <w:r>
        <w:rPr>
          <w:rFonts w:ascii="Book Antiqua" w:hAnsi="Book Antiqua" w:cs="Book Antiqua"/>
          <w:bCs/>
        </w:rPr>
        <w:t>prestação</w:t>
      </w:r>
      <w:r w:rsidRPr="0053095D">
        <w:rPr>
          <w:rFonts w:ascii="Book Antiqua" w:hAnsi="Book Antiqua" w:cs="Book Antiqua"/>
          <w:bCs/>
        </w:rPr>
        <w:t xml:space="preserve"> dos </w:t>
      </w:r>
      <w:r>
        <w:rPr>
          <w:rFonts w:ascii="Book Antiqua" w:hAnsi="Book Antiqua" w:cs="Book Antiqua"/>
          <w:bCs/>
        </w:rPr>
        <w:t>serviços</w:t>
      </w:r>
      <w:r w:rsidRPr="0053095D">
        <w:rPr>
          <w:rFonts w:ascii="Book Antiqua" w:hAnsi="Book Antiqua" w:cs="Book Antiqua"/>
          <w:bCs/>
        </w:rPr>
        <w:t xml:space="preserve"> pela Contratada;</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.1.8 Franquear o acesso à contratada aos locais necessários à execução dos serviços;</w:t>
      </w:r>
    </w:p>
    <w:p w:rsidR="0040799A" w:rsidRPr="0053095D" w:rsidRDefault="0040799A" w:rsidP="004079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8960A2" w:rsidRDefault="0040799A" w:rsidP="0040799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40799A" w:rsidRDefault="0040799A"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11.2 A verificação da adequação da prestação dos serviços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1F3F73">
        <w:rPr>
          <w:rFonts w:ascii="Book Antiqua" w:hAnsi="Book Antiqua"/>
        </w:rPr>
        <w:t>serviço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F82FF5">
        <w:rPr>
          <w:rFonts w:ascii="Book Antiqua" w:hAnsi="Book Antiqua" w:cs="Book Antiqua"/>
        </w:rPr>
        <w:lastRenderedPageBreak/>
        <w:t>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xml:space="preserve">, caso o saldo seja insuficiente, deverão ser recolhidas via guia de </w:t>
      </w:r>
      <w:r w:rsidRPr="00F82FF5">
        <w:rPr>
          <w:rFonts w:ascii="Book Antiqua" w:hAnsi="Book Antiqua" w:cs="Book Antiqua"/>
          <w:bCs/>
        </w:rPr>
        <w:lastRenderedPageBreak/>
        <w:t>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1F3F73">
        <w:rPr>
          <w:rFonts w:ascii="Book Antiqua" w:hAnsi="Book Antiqua" w:cs="Book Antiqua"/>
          <w:bCs/>
        </w:rPr>
        <w:t>serviços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w:t>
      </w:r>
      <w:proofErr w:type="gramStart"/>
      <w:r w:rsidRPr="00250D98">
        <w:rPr>
          <w:rFonts w:ascii="Book Antiqua" w:hAnsi="Book Antiqua"/>
        </w:rPr>
        <w:t>assume</w:t>
      </w:r>
      <w:proofErr w:type="gramEnd"/>
      <w:r w:rsidRPr="00250D98">
        <w:rPr>
          <w:rFonts w:ascii="Book Antiqua" w:hAnsi="Book Antiqua"/>
        </w:rPr>
        <w:t xml:space="preserv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983062" w:rsidRDefault="00983062"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w:t>
      </w:r>
      <w:r>
        <w:rPr>
          <w:rFonts w:ascii="Book Antiqua" w:hAnsi="Book Antiqua"/>
        </w:rPr>
        <w:t>2021</w:t>
      </w:r>
      <w:r w:rsidRPr="00AC026F">
        <w:rPr>
          <w:rFonts w:ascii="Book Antiqua" w:hAnsi="Book Antiqua"/>
        </w:rPr>
        <w:t>.</w:t>
      </w: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983062" w:rsidRDefault="00983062" w:rsidP="003D7B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bl>
      <w:tblPr>
        <w:tblW w:w="0" w:type="auto"/>
        <w:jc w:val="center"/>
        <w:tblLook w:val="04A0"/>
      </w:tblPr>
      <w:tblGrid>
        <w:gridCol w:w="5173"/>
        <w:gridCol w:w="5174"/>
      </w:tblGrid>
      <w:tr w:rsidR="00983062" w:rsidRPr="00204315" w:rsidTr="0056530D">
        <w:trPr>
          <w:jc w:val="center"/>
        </w:trPr>
        <w:tc>
          <w:tcPr>
            <w:tcW w:w="5173" w:type="dxa"/>
          </w:tcPr>
          <w:p w:rsidR="00983062" w:rsidRPr="00204315" w:rsidRDefault="0056530D"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b/>
                <w:bCs/>
                <w:lang w:eastAsia="pt-BR"/>
              </w:rPr>
            </w:pPr>
            <w:r>
              <w:rPr>
                <w:rFonts w:ascii="Book Antiqua" w:hAnsi="Book Antiqua" w:cs="Book Antiqua"/>
                <w:b/>
                <w:bCs/>
                <w:lang w:eastAsia="pt-BR"/>
              </w:rPr>
              <w:t xml:space="preserve">           </w:t>
            </w:r>
            <w:r w:rsidR="004547B8">
              <w:rPr>
                <w:rFonts w:ascii="Book Antiqua" w:hAnsi="Book Antiqua" w:cs="Book Antiqua"/>
                <w:b/>
                <w:bCs/>
                <w:lang w:eastAsia="pt-BR"/>
              </w:rPr>
              <w:t>(Secretária</w:t>
            </w:r>
            <w:r w:rsidR="00983062">
              <w:rPr>
                <w:rFonts w:ascii="Book Antiqua" w:hAnsi="Book Antiqua" w:cs="Book Antiqua"/>
                <w:b/>
                <w:bCs/>
                <w:lang w:eastAsia="pt-BR"/>
              </w:rPr>
              <w:t xml:space="preserve"> Municipal de </w:t>
            </w:r>
            <w:r w:rsidR="003D7BD2">
              <w:rPr>
                <w:rFonts w:ascii="Book Antiqua" w:hAnsi="Book Antiqua" w:cs="Book Antiqua"/>
                <w:b/>
                <w:bCs/>
                <w:lang w:eastAsia="pt-BR"/>
              </w:rPr>
              <w:t>Saúde</w:t>
            </w:r>
            <w:r w:rsidR="00983062">
              <w:rPr>
                <w:rFonts w:ascii="Book Antiqua" w:hAnsi="Book Antiqua" w:cs="Book Antiqua"/>
                <w:b/>
                <w:bCs/>
                <w:lang w:eastAsia="pt-BR"/>
              </w:rPr>
              <w:t>)</w:t>
            </w:r>
          </w:p>
          <w:p w:rsidR="00983062" w:rsidRDefault="0056530D"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983062" w:rsidRPr="00204315">
              <w:rPr>
                <w:rFonts w:ascii="Book Antiqua" w:hAnsi="Book Antiqua" w:cs="Book Antiqua"/>
                <w:lang w:eastAsia="pt-BR"/>
              </w:rPr>
              <w:t>CONTRATANTE</w:t>
            </w:r>
          </w:p>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lang w:eastAsia="pt-BR"/>
              </w:rPr>
            </w:pPr>
          </w:p>
        </w:tc>
        <w:tc>
          <w:tcPr>
            <w:tcW w:w="5174" w:type="dxa"/>
          </w:tcPr>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lang w:eastAsia="pt-BR"/>
              </w:rPr>
            </w:pPr>
            <w:r w:rsidRPr="00204315">
              <w:rPr>
                <w:rFonts w:ascii="Book Antiqua" w:hAnsi="Book Antiqua" w:cs="Book Antiqua"/>
                <w:b/>
                <w:bCs/>
                <w:lang w:eastAsia="pt-BR"/>
              </w:rPr>
              <w:t>(razão social)</w:t>
            </w:r>
          </w:p>
          <w:p w:rsidR="00983062" w:rsidRPr="00204315" w:rsidRDefault="00983062" w:rsidP="009830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lang w:eastAsia="pt-BR"/>
              </w:rPr>
            </w:pPr>
            <w:r w:rsidRPr="00204315">
              <w:rPr>
                <w:rFonts w:ascii="Book Antiqua" w:hAnsi="Book Antiqua" w:cs="Book Antiqua"/>
                <w:lang w:eastAsia="pt-BR"/>
              </w:rPr>
              <w:t>CONTRATADA</w:t>
            </w:r>
          </w:p>
        </w:tc>
      </w:tr>
    </w:tbl>
    <w:p w:rsidR="00983062" w:rsidRDefault="0056530D" w:rsidP="0056530D">
      <w:pPr>
        <w:widowControl w:val="0"/>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983062" w:rsidRPr="00204315">
        <w:rPr>
          <w:rFonts w:ascii="Book Antiqua" w:hAnsi="Book Antiqua" w:cs="Book Antiqua"/>
          <w:lang w:eastAsia="pt-BR"/>
        </w:rPr>
        <w:t>Testemunhas:</w:t>
      </w:r>
    </w:p>
    <w:p w:rsidR="00983062" w:rsidRDefault="00983062" w:rsidP="00983062">
      <w:pPr>
        <w:widowControl w:val="0"/>
        <w:autoSpaceDE w:val="0"/>
        <w:autoSpaceDN w:val="0"/>
        <w:adjustRightInd w:val="0"/>
        <w:ind w:left="284"/>
        <w:jc w:val="center"/>
        <w:rPr>
          <w:rFonts w:ascii="Book Antiqua" w:hAnsi="Book Antiqua" w:cs="Book Antiqua"/>
          <w:lang w:eastAsia="pt-BR"/>
        </w:rPr>
      </w:pPr>
    </w:p>
    <w:p w:rsidR="00FA4CE5" w:rsidRDefault="0056530D" w:rsidP="0040799A">
      <w:pPr>
        <w:widowControl w:val="0"/>
        <w:autoSpaceDE w:val="0"/>
        <w:autoSpaceDN w:val="0"/>
        <w:adjustRightInd w:val="0"/>
        <w:ind w:left="284"/>
        <w:jc w:val="left"/>
        <w:rPr>
          <w:rFonts w:ascii="Book Antiqua" w:hAnsi="Book Antiqua" w:cs="Book Antiqua"/>
          <w:lang w:eastAsia="pt-BR"/>
        </w:rPr>
      </w:pPr>
      <w:r>
        <w:rPr>
          <w:rFonts w:ascii="Book Antiqua" w:hAnsi="Book Antiqua" w:cs="Book Antiqua"/>
          <w:lang w:eastAsia="pt-BR"/>
        </w:rPr>
        <w:t xml:space="preserve">        </w:t>
      </w:r>
      <w:r w:rsidR="00983062">
        <w:rPr>
          <w:rFonts w:ascii="Book Antiqua" w:hAnsi="Book Antiqua" w:cs="Book Antiqua"/>
          <w:lang w:eastAsia="pt-BR"/>
        </w:rPr>
        <w:t>1</w:t>
      </w:r>
      <w:r w:rsidR="00983062" w:rsidRPr="00204315">
        <w:rPr>
          <w:rFonts w:ascii="Book Antiqua" w:hAnsi="Book Antiqua" w:cs="Book Antiqua"/>
          <w:lang w:eastAsia="pt-BR"/>
        </w:rPr>
        <w:t>___________________________________</w:t>
      </w:r>
      <w:r w:rsidR="00983062" w:rsidRPr="00204315">
        <w:rPr>
          <w:rFonts w:ascii="Book Antiqua" w:hAnsi="Book Antiqua" w:cs="Book Antiqua"/>
          <w:lang w:eastAsia="pt-BR"/>
        </w:rPr>
        <w:tab/>
      </w:r>
      <w:r w:rsidR="00983062" w:rsidRPr="00204315">
        <w:rPr>
          <w:rFonts w:ascii="Book Antiqua" w:hAnsi="Book Antiqua" w:cs="Book Antiqua"/>
          <w:lang w:eastAsia="pt-BR"/>
        </w:rPr>
        <w:tab/>
      </w:r>
      <w:r w:rsidR="00983062">
        <w:rPr>
          <w:rFonts w:ascii="Book Antiqua" w:hAnsi="Book Antiqua" w:cs="Book Antiqua"/>
          <w:lang w:eastAsia="pt-BR"/>
        </w:rPr>
        <w:t>2</w:t>
      </w:r>
      <w:r w:rsidR="00983062" w:rsidRPr="00204315">
        <w:rPr>
          <w:rFonts w:ascii="Book Antiqua" w:hAnsi="Book Antiqua" w:cs="Book Antiqua"/>
          <w:lang w:eastAsia="pt-BR"/>
        </w:rPr>
        <w:t>___________________________________</w:t>
      </w:r>
    </w:p>
    <w:p w:rsidR="0040799A" w:rsidRDefault="0040799A">
      <w:pPr>
        <w:rPr>
          <w:rFonts w:ascii="Book Antiqua" w:hAnsi="Book Antiqua" w:cs="Book Antiqua"/>
          <w:lang w:eastAsia="pt-BR"/>
        </w:rPr>
      </w:pPr>
      <w:r>
        <w:rPr>
          <w:rFonts w:ascii="Book Antiqua" w:hAnsi="Book Antiqua" w:cs="Book Antiqua"/>
          <w:lang w:eastAsia="pt-BR"/>
        </w:rPr>
        <w:br w:type="page"/>
      </w:r>
    </w:p>
    <w:p w:rsidR="0040799A" w:rsidRPr="00250D98" w:rsidRDefault="0040799A" w:rsidP="0040799A">
      <w:pPr>
        <w:jc w:val="center"/>
        <w:rPr>
          <w:rFonts w:ascii="Book Antiqua" w:hAnsi="Book Antiqua"/>
          <w:b/>
          <w:sz w:val="48"/>
          <w:szCs w:val="48"/>
        </w:rPr>
      </w:pPr>
      <w:r w:rsidRPr="00250D98">
        <w:rPr>
          <w:rFonts w:ascii="Book Antiqua" w:eastAsia="Book Antiqua" w:hAnsi="Book Antiqua"/>
          <w:b/>
          <w:sz w:val="48"/>
          <w:szCs w:val="48"/>
        </w:rPr>
        <w:lastRenderedPageBreak/>
        <w:t>ANEXO V</w:t>
      </w:r>
    </w:p>
    <w:p w:rsidR="0040799A" w:rsidRPr="00250D98" w:rsidRDefault="0040799A" w:rsidP="0040799A">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Pr>
          <w:rFonts w:ascii="Book Antiqua" w:eastAsia="Book Antiqua" w:hAnsi="Book Antiqua"/>
          <w:sz w:val="36"/>
          <w:szCs w:val="36"/>
        </w:rPr>
        <w:t>130/2021</w:t>
      </w:r>
    </w:p>
    <w:p w:rsidR="00FA4CE5" w:rsidRDefault="0040799A" w:rsidP="0040799A">
      <w:pPr>
        <w:widowControl w:val="0"/>
        <w:autoSpaceDE w:val="0"/>
        <w:autoSpaceDN w:val="0"/>
        <w:adjustRightInd w:val="0"/>
        <w:ind w:left="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Pr>
          <w:rFonts w:ascii="Book Antiqua" w:eastAsia="Book Antiqua" w:hAnsi="Book Antiqua"/>
          <w:sz w:val="36"/>
          <w:szCs w:val="36"/>
        </w:rPr>
        <w:t>015/2021</w:t>
      </w:r>
    </w:p>
    <w:p w:rsidR="0040799A" w:rsidRPr="0040799A" w:rsidRDefault="0040799A" w:rsidP="0040799A">
      <w:pPr>
        <w:widowControl w:val="0"/>
        <w:autoSpaceDE w:val="0"/>
        <w:autoSpaceDN w:val="0"/>
        <w:adjustRightInd w:val="0"/>
        <w:ind w:left="0"/>
        <w:jc w:val="center"/>
        <w:rPr>
          <w:rFonts w:ascii="Book Antiqua" w:eastAsia="Book Antiqua" w:hAnsi="Book Antiqua"/>
          <w:sz w:val="24"/>
          <w:szCs w:val="24"/>
        </w:rPr>
      </w:pPr>
      <w:r w:rsidRPr="0040799A">
        <w:rPr>
          <w:rFonts w:ascii="Book Antiqua" w:eastAsia="Book Antiqua" w:hAnsi="Book Antiqua"/>
          <w:sz w:val="24"/>
          <w:szCs w:val="24"/>
        </w:rPr>
        <w:t xml:space="preserve"> </w:t>
      </w:r>
    </w:p>
    <w:p w:rsidR="0040799A" w:rsidRPr="0040799A" w:rsidRDefault="0040799A" w:rsidP="0040799A">
      <w:pPr>
        <w:widowControl w:val="0"/>
        <w:autoSpaceDE w:val="0"/>
        <w:autoSpaceDN w:val="0"/>
        <w:adjustRightInd w:val="0"/>
        <w:ind w:left="0"/>
        <w:rPr>
          <w:rFonts w:ascii="Book Antiqua" w:eastAsia="Book Antiqua" w:hAnsi="Book Antiqua"/>
          <w:sz w:val="36"/>
          <w:szCs w:val="36"/>
          <w:u w:val="single"/>
        </w:rPr>
      </w:pPr>
      <w:r>
        <w:rPr>
          <w:rFonts w:ascii="Book Antiqua" w:eastAsia="Book Antiqua" w:hAnsi="Book Antiqua"/>
          <w:sz w:val="36"/>
          <w:szCs w:val="36"/>
        </w:rPr>
        <w:t xml:space="preserve">           </w:t>
      </w:r>
      <w:r w:rsidRPr="0040799A">
        <w:rPr>
          <w:rFonts w:ascii="Book Antiqua" w:eastAsia="Book Antiqua" w:hAnsi="Book Antiqua"/>
          <w:sz w:val="36"/>
          <w:szCs w:val="36"/>
          <w:u w:val="single"/>
        </w:rPr>
        <w:t>DECLARAÇÃO DE CAPACIDADE OPERATIVA</w:t>
      </w:r>
    </w:p>
    <w:p w:rsidR="0040799A" w:rsidRDefault="0040799A" w:rsidP="0040799A">
      <w:pPr>
        <w:widowControl w:val="0"/>
        <w:autoSpaceDE w:val="0"/>
        <w:autoSpaceDN w:val="0"/>
        <w:adjustRightInd w:val="0"/>
        <w:ind w:left="0"/>
        <w:rPr>
          <w:rFonts w:ascii="Book Antiqua" w:hAnsi="Book Antiqua" w:cs="Book Antiqua"/>
          <w:i/>
          <w:lang w:eastAsia="pt-BR"/>
        </w:rPr>
      </w:pPr>
    </w:p>
    <w:p w:rsidR="00C550FD" w:rsidRDefault="00C550FD" w:rsidP="0040799A">
      <w:pPr>
        <w:widowControl w:val="0"/>
        <w:autoSpaceDE w:val="0"/>
        <w:autoSpaceDN w:val="0"/>
        <w:adjustRightInd w:val="0"/>
        <w:ind w:left="0"/>
        <w:rPr>
          <w:rFonts w:ascii="Book Antiqua" w:hAnsi="Book Antiqua" w:cs="Book Antiqua"/>
          <w:i/>
          <w:lang w:eastAsia="pt-BR"/>
        </w:rPr>
      </w:pPr>
    </w:p>
    <w:p w:rsidR="0040799A" w:rsidRDefault="0040799A" w:rsidP="0040799A">
      <w:pPr>
        <w:widowControl w:val="0"/>
        <w:autoSpaceDE w:val="0"/>
        <w:autoSpaceDN w:val="0"/>
        <w:adjustRightInd w:val="0"/>
        <w:spacing w:line="360" w:lineRule="auto"/>
        <w:ind w:left="0" w:right="0"/>
        <w:rPr>
          <w:rFonts w:ascii="Book Antiqua" w:eastAsia="Book Antiqua" w:hAnsi="Book Antiqua"/>
          <w:color w:val="000000"/>
        </w:rPr>
      </w:pPr>
      <w:r w:rsidRPr="00EF7539">
        <w:rPr>
          <w:rFonts w:ascii="Book Antiqua" w:eastAsia="Book Antiqua" w:hAnsi="Book Antiqua"/>
          <w:color w:val="000000"/>
        </w:rPr>
        <w:t>Para fins de participaçã</w:t>
      </w:r>
      <w:r>
        <w:rPr>
          <w:rFonts w:ascii="Book Antiqua" w:eastAsia="Book Antiqua" w:hAnsi="Book Antiqua"/>
          <w:color w:val="000000"/>
        </w:rPr>
        <w:t>o no Processo Licitatório nº 130/2021 – Pregão Eletrônico nº 015/2021</w:t>
      </w:r>
      <w:r w:rsidRPr="00EF7539">
        <w:rPr>
          <w:rFonts w:ascii="Book Antiqua" w:eastAsia="Book Antiqua" w:hAnsi="Book Antiqua"/>
          <w:color w:val="000000"/>
        </w:rPr>
        <w:t>, a empresa ___________</w:t>
      </w:r>
      <w:r>
        <w:rPr>
          <w:rFonts w:ascii="Book Antiqua" w:eastAsia="Book Antiqua" w:hAnsi="Book Antiqua"/>
          <w:color w:val="000000"/>
        </w:rPr>
        <w:t>___________</w:t>
      </w:r>
      <w:r w:rsidRPr="00EF7539">
        <w:rPr>
          <w:rFonts w:ascii="Book Antiqua" w:eastAsia="Book Antiqua" w:hAnsi="Book Antiqua"/>
          <w:color w:val="000000"/>
        </w:rPr>
        <w:t>_____</w:t>
      </w:r>
      <w:r>
        <w:rPr>
          <w:rFonts w:ascii="Book Antiqua" w:eastAsia="Book Antiqua" w:hAnsi="Book Antiqua"/>
          <w:color w:val="000000"/>
        </w:rPr>
        <w:t>_____</w:t>
      </w:r>
      <w:r w:rsidRPr="00EF7539">
        <w:rPr>
          <w:rFonts w:ascii="Book Antiqua" w:eastAsia="Book Antiqua" w:hAnsi="Book Antiqua"/>
          <w:color w:val="000000"/>
        </w:rPr>
        <w:t>___________, inscrita no CNPJ nº</w:t>
      </w:r>
      <w:r>
        <w:rPr>
          <w:rFonts w:ascii="Book Antiqua" w:eastAsia="Book Antiqua" w:hAnsi="Book Antiqua"/>
          <w:color w:val="000000"/>
        </w:rPr>
        <w:t xml:space="preserve"> </w:t>
      </w:r>
      <w:r w:rsidRPr="00EF7539">
        <w:rPr>
          <w:rFonts w:ascii="Book Antiqua" w:eastAsia="Book Antiqua" w:hAnsi="Book Antiqua"/>
          <w:color w:val="000000"/>
        </w:rPr>
        <w:t>___________</w:t>
      </w:r>
      <w:r>
        <w:rPr>
          <w:rFonts w:ascii="Book Antiqua" w:eastAsia="Book Antiqua" w:hAnsi="Book Antiqua"/>
          <w:color w:val="000000"/>
        </w:rPr>
        <w:t>___________</w:t>
      </w:r>
      <w:r w:rsidRPr="00EF7539">
        <w:rPr>
          <w:rFonts w:ascii="Book Antiqua" w:eastAsia="Book Antiqua" w:hAnsi="Book Antiqua"/>
          <w:color w:val="000000"/>
        </w:rPr>
        <w:t>_____</w:t>
      </w:r>
      <w:r>
        <w:rPr>
          <w:rFonts w:ascii="Book Antiqua" w:eastAsia="Book Antiqua" w:hAnsi="Book Antiqua"/>
          <w:color w:val="000000"/>
        </w:rPr>
        <w:t>_____</w:t>
      </w:r>
      <w:r w:rsidRPr="00EF7539">
        <w:rPr>
          <w:rFonts w:ascii="Book Antiqua" w:eastAsia="Book Antiqua" w:hAnsi="Book Antiqua"/>
          <w:color w:val="000000"/>
        </w:rPr>
        <w:t>___________, com sede na ___________</w:t>
      </w:r>
      <w:r>
        <w:rPr>
          <w:rFonts w:ascii="Book Antiqua" w:eastAsia="Book Antiqua" w:hAnsi="Book Antiqua"/>
          <w:color w:val="000000"/>
        </w:rPr>
        <w:t>___________</w:t>
      </w:r>
      <w:r w:rsidRPr="00EF7539">
        <w:rPr>
          <w:rFonts w:ascii="Book Antiqua" w:eastAsia="Book Antiqua" w:hAnsi="Book Antiqua"/>
          <w:color w:val="000000"/>
        </w:rPr>
        <w:t>_____</w:t>
      </w:r>
      <w:r>
        <w:rPr>
          <w:rFonts w:ascii="Book Antiqua" w:eastAsia="Book Antiqua" w:hAnsi="Book Antiqua"/>
          <w:color w:val="000000"/>
        </w:rPr>
        <w:t>_____</w:t>
      </w:r>
      <w:r w:rsidRPr="00EF7539">
        <w:rPr>
          <w:rFonts w:ascii="Book Antiqua" w:eastAsia="Book Antiqua" w:hAnsi="Book Antiqua"/>
          <w:color w:val="000000"/>
        </w:rPr>
        <w:t>___________, CEP:</w:t>
      </w:r>
      <w:r>
        <w:rPr>
          <w:rFonts w:ascii="Book Antiqua" w:eastAsia="Book Antiqua" w:hAnsi="Book Antiqua"/>
          <w:color w:val="000000"/>
        </w:rPr>
        <w:t xml:space="preserve"> ____________</w:t>
      </w:r>
      <w:r w:rsidRPr="00EF7539">
        <w:rPr>
          <w:rFonts w:ascii="Book Antiqua" w:eastAsia="Book Antiqua" w:hAnsi="Book Antiqua"/>
          <w:color w:val="000000"/>
        </w:rPr>
        <w:t>_________, cidade de _____</w:t>
      </w:r>
      <w:r>
        <w:rPr>
          <w:rFonts w:ascii="Book Antiqua" w:eastAsia="Book Antiqua" w:hAnsi="Book Antiqua"/>
          <w:color w:val="000000"/>
        </w:rPr>
        <w:t>__________</w:t>
      </w:r>
      <w:r w:rsidRPr="00EF7539">
        <w:rPr>
          <w:rFonts w:ascii="Book Antiqua" w:eastAsia="Book Antiqua" w:hAnsi="Book Antiqua"/>
          <w:color w:val="000000"/>
        </w:rPr>
        <w:t xml:space="preserve">______, estado de </w:t>
      </w:r>
      <w:r>
        <w:rPr>
          <w:rFonts w:ascii="Book Antiqua" w:eastAsia="Book Antiqua" w:hAnsi="Book Antiqua"/>
          <w:color w:val="000000"/>
        </w:rPr>
        <w:t>_____________</w:t>
      </w:r>
      <w:r w:rsidRPr="00EF7539">
        <w:rPr>
          <w:rFonts w:ascii="Book Antiqua" w:eastAsia="Book Antiqua" w:hAnsi="Book Antiqua"/>
          <w:color w:val="000000"/>
        </w:rPr>
        <w:t xml:space="preserve">________, neste ato representado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_____</w:t>
      </w:r>
      <w:r>
        <w:rPr>
          <w:rFonts w:ascii="Book Antiqua" w:eastAsia="Book Antiqua" w:hAnsi="Book Antiqua"/>
          <w:color w:val="000000"/>
        </w:rPr>
        <w:t>_________________________________</w:t>
      </w:r>
      <w:r w:rsidRPr="00EF7539">
        <w:rPr>
          <w:rFonts w:ascii="Book Antiqua" w:eastAsia="Book Antiqua" w:hAnsi="Book Antiqua"/>
          <w:color w:val="000000"/>
        </w:rPr>
        <w:t>_____, portador da cédula de Identidade nº ____</w:t>
      </w:r>
      <w:r>
        <w:rPr>
          <w:rFonts w:ascii="Book Antiqua" w:eastAsia="Book Antiqua" w:hAnsi="Book Antiqua"/>
          <w:color w:val="000000"/>
        </w:rPr>
        <w:t>_____________</w:t>
      </w:r>
      <w:r w:rsidRPr="00EF7539">
        <w:rPr>
          <w:rFonts w:ascii="Book Antiqua" w:eastAsia="Book Antiqua" w:hAnsi="Book Antiqua"/>
          <w:color w:val="000000"/>
        </w:rPr>
        <w:t>____ e do CPF nº ____</w:t>
      </w:r>
      <w:r>
        <w:rPr>
          <w:rFonts w:ascii="Book Antiqua" w:eastAsia="Book Antiqua" w:hAnsi="Book Antiqua"/>
          <w:color w:val="000000"/>
        </w:rPr>
        <w:t>_____________</w:t>
      </w:r>
      <w:r w:rsidRPr="00EF7539">
        <w:rPr>
          <w:rFonts w:ascii="Book Antiqua" w:eastAsia="Book Antiqua" w:hAnsi="Book Antiqua"/>
          <w:color w:val="000000"/>
        </w:rPr>
        <w:t xml:space="preserve">____, DECLARA sob as penas da lei, e de </w:t>
      </w:r>
      <w:r w:rsidR="00C550FD" w:rsidRPr="00EF7539">
        <w:rPr>
          <w:rFonts w:ascii="Book Antiqua" w:eastAsia="Book Antiqua" w:hAnsi="Book Antiqua"/>
          <w:color w:val="000000"/>
        </w:rPr>
        <w:t>conseqüente</w:t>
      </w:r>
      <w:r w:rsidRPr="00EF7539">
        <w:rPr>
          <w:rFonts w:ascii="Book Antiqua" w:eastAsia="Book Antiqua" w:hAnsi="Book Antiqua"/>
          <w:color w:val="000000"/>
        </w:rPr>
        <w:t xml:space="preserve"> inabilitação no referido processo licitatório que:</w:t>
      </w:r>
    </w:p>
    <w:p w:rsidR="00C550FD" w:rsidRDefault="00C550FD" w:rsidP="0040799A">
      <w:pPr>
        <w:widowControl w:val="0"/>
        <w:autoSpaceDE w:val="0"/>
        <w:autoSpaceDN w:val="0"/>
        <w:adjustRightInd w:val="0"/>
        <w:spacing w:line="360" w:lineRule="auto"/>
        <w:ind w:left="0" w:right="0"/>
        <w:rPr>
          <w:rFonts w:ascii="Book Antiqua" w:eastAsia="Book Antiqua" w:hAnsi="Book Antiqua"/>
          <w:color w:val="000000"/>
        </w:rPr>
      </w:pPr>
    </w:p>
    <w:p w:rsidR="00C550FD" w:rsidRDefault="00C550FD" w:rsidP="0040799A">
      <w:pPr>
        <w:widowControl w:val="0"/>
        <w:autoSpaceDE w:val="0"/>
        <w:autoSpaceDN w:val="0"/>
        <w:adjustRightInd w:val="0"/>
        <w:spacing w:line="360" w:lineRule="auto"/>
        <w:ind w:left="0" w:right="0"/>
        <w:rPr>
          <w:rFonts w:ascii="Book Antiqua" w:hAnsi="Book Antiqua"/>
        </w:rPr>
      </w:pPr>
      <w:r w:rsidRPr="00C550FD">
        <w:rPr>
          <w:rFonts w:ascii="Book Antiqua" w:eastAsia="Book Antiqua" w:hAnsi="Book Antiqua"/>
          <w:b/>
        </w:rPr>
        <w:t>a)</w:t>
      </w:r>
      <w:r>
        <w:rPr>
          <w:rFonts w:ascii="Book Antiqua" w:eastAsia="Book Antiqua" w:hAnsi="Book Antiqua"/>
        </w:rPr>
        <w:t xml:space="preserve"> </w:t>
      </w:r>
      <w:r w:rsidRPr="00C97853">
        <w:rPr>
          <w:rFonts w:ascii="Book Antiqua" w:eastAsia="Book Antiqua" w:hAnsi="Book Antiqua"/>
        </w:rPr>
        <w:t xml:space="preserve">dispõe de todos os equipamentos, pessoal técnico e operacional necessários à execução dos serviços, garantindo ainda que não </w:t>
      </w:r>
      <w:proofErr w:type="gramStart"/>
      <w:r>
        <w:rPr>
          <w:rFonts w:ascii="Book Antiqua" w:eastAsia="Book Antiqua" w:hAnsi="Book Antiqua"/>
        </w:rPr>
        <w:t>haverá</w:t>
      </w:r>
      <w:proofErr w:type="gramEnd"/>
      <w:r w:rsidRPr="00C97853">
        <w:rPr>
          <w:rFonts w:ascii="Book Antiqua" w:eastAsia="Book Antiqua" w:hAnsi="Book Antiqua"/>
        </w:rPr>
        <w:t xml:space="preserve"> qualquer tipo de paralisação dos serviços por falta dos equipamentos ou de pessoal técnico e operacional e</w:t>
      </w:r>
      <w:r w:rsidRPr="00C97853">
        <w:rPr>
          <w:rFonts w:ascii="Book Antiqua" w:hAnsi="Book Antiqua"/>
        </w:rPr>
        <w:t xml:space="preserve"> de que possui, ou, de que providenciará, no prazo máximo de </w:t>
      </w:r>
      <w:r w:rsidRPr="004F04E7">
        <w:rPr>
          <w:rFonts w:ascii="Book Antiqua" w:hAnsi="Book Antiqua"/>
        </w:rPr>
        <w:t>30 (trinta)</w:t>
      </w:r>
      <w:r w:rsidRPr="00C97853">
        <w:rPr>
          <w:rFonts w:ascii="Book Antiqua" w:hAnsi="Book Antiqua"/>
        </w:rPr>
        <w:t xml:space="preserve"> dias contados da homologação do certame, </w:t>
      </w:r>
      <w:r w:rsidRPr="00C550FD">
        <w:rPr>
          <w:rFonts w:ascii="Book Antiqua" w:hAnsi="Book Antiqua"/>
          <w:b/>
          <w:u w:val="single"/>
        </w:rPr>
        <w:t xml:space="preserve">estrutura física instalada no Município de Gaspar/SC e/ou </w:t>
      </w:r>
      <w:r w:rsidRPr="00C550FD">
        <w:rPr>
          <w:rFonts w:ascii="Book Antiqua" w:eastAsia="Book Antiqua" w:hAnsi="Book Antiqua"/>
          <w:b/>
          <w:color w:val="000000"/>
          <w:u w:val="single"/>
        </w:rPr>
        <w:t>devidamente estabelecida em um raio máximo de 40 (quarenta) km do centro do Município de Gaspar/SC (sede da Prefeitura Municipal de Gaspar/SC, sito Rua Coronel Aristiliano Ramos – Praça Getúlio Vargas, nº 435, Centro, Gaspar/SC, CEP 89.110-900)</w:t>
      </w:r>
      <w:r w:rsidRPr="00C97853">
        <w:rPr>
          <w:rFonts w:ascii="Book Antiqua" w:hAnsi="Book Antiqua"/>
          <w:color w:val="000000"/>
          <w:u w:val="single"/>
        </w:rPr>
        <w:t>,</w:t>
      </w:r>
      <w:r w:rsidRPr="00C97853">
        <w:rPr>
          <w:rFonts w:ascii="Book Antiqua" w:hAnsi="Book Antiqua"/>
        </w:rPr>
        <w:t xml:space="preserve"> para a realização dos serviços a serem contratados, </w:t>
      </w:r>
      <w:r>
        <w:rPr>
          <w:rFonts w:ascii="Book Antiqua" w:eastAsia="Book Antiqua" w:hAnsi="Book Antiqua"/>
        </w:rPr>
        <w:t xml:space="preserve">destinados a </w:t>
      </w:r>
      <w:r w:rsidRPr="00C550FD">
        <w:rPr>
          <w:rFonts w:ascii="Book Antiqua" w:hAnsi="Book Antiqua"/>
          <w:b/>
        </w:rPr>
        <w:t>CONTINUAÇÃO DO SERVIÇO DE TELEMEDICINA E LOCAÇÃO DE EQUIPAMENTOS MÉDICOS, COM VISTAS Á AMPLIAÇÃO IMEDIATA DA COBERTURA ASSISTENCIAL À POPULAÇÃO, EM DECORRÊNCIA DA PANDEMIA PROVOCADA PELO COVID-19 (NOVO CORONA VÍRUS) PARA A SECRETARIA MUNICIPAL DE SAÚDE</w:t>
      </w:r>
      <w:r>
        <w:rPr>
          <w:rFonts w:ascii="Book Antiqua" w:hAnsi="Book Antiqua"/>
        </w:rPr>
        <w:t>.</w:t>
      </w:r>
    </w:p>
    <w:p w:rsidR="00C550FD" w:rsidRPr="0000449F" w:rsidRDefault="00C550FD" w:rsidP="00C550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jc w:val="center"/>
        <w:rPr>
          <w:rFonts w:ascii="Book Antiqua" w:eastAsia="Book Antiqua" w:hAnsi="Book Antiqua"/>
          <w:color w:val="000000"/>
        </w:rPr>
      </w:pPr>
      <w:r>
        <w:rPr>
          <w:rFonts w:ascii="Book Antiqua" w:eastAsia="Book Antiqua" w:hAnsi="Book Antiqua"/>
          <w:color w:val="000000"/>
        </w:rPr>
        <w:t xml:space="preserve">                                                                                                                  </w:t>
      </w:r>
      <w:r w:rsidRPr="0000449F">
        <w:rPr>
          <w:rFonts w:ascii="Book Antiqua" w:eastAsia="Book Antiqua" w:hAnsi="Book Antiqua"/>
          <w:color w:val="000000"/>
        </w:rPr>
        <w:t xml:space="preserve">__________________, em ____ de______de </w:t>
      </w:r>
      <w:r>
        <w:rPr>
          <w:rFonts w:ascii="Book Antiqua" w:eastAsia="Book Antiqua" w:hAnsi="Book Antiqua"/>
          <w:color w:val="000000"/>
        </w:rPr>
        <w:t>2021</w:t>
      </w:r>
      <w:r w:rsidRPr="0000449F">
        <w:rPr>
          <w:rFonts w:ascii="Book Antiqua" w:eastAsia="Book Antiqua" w:hAnsi="Book Antiqua"/>
          <w:color w:val="000000"/>
        </w:rPr>
        <w:t>.</w:t>
      </w:r>
    </w:p>
    <w:p w:rsidR="00C550FD" w:rsidRDefault="00C550FD" w:rsidP="00C550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C550FD" w:rsidRDefault="00C550FD" w:rsidP="00C550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C550FD" w:rsidRPr="0000449F" w:rsidRDefault="00C550FD" w:rsidP="00C550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Pr>
          <w:rFonts w:ascii="Book Antiqua" w:eastAsia="Arial" w:hAnsi="Book Antiqua"/>
        </w:rPr>
      </w:pPr>
    </w:p>
    <w:p w:rsidR="00C550FD" w:rsidRDefault="00C550FD" w:rsidP="00C550F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w:t>
      </w:r>
    </w:p>
    <w:p w:rsidR="00C550FD" w:rsidRDefault="00C550FD" w:rsidP="00C550FD">
      <w:pPr>
        <w:widowControl w:val="0"/>
        <w:autoSpaceDE w:val="0"/>
        <w:autoSpaceDN w:val="0"/>
        <w:adjustRightInd w:val="0"/>
        <w:spacing w:line="360" w:lineRule="auto"/>
        <w:ind w:left="0" w:right="0"/>
        <w:jc w:val="center"/>
        <w:rPr>
          <w:rFonts w:ascii="Book Antiqua" w:eastAsia="Book Antiqua" w:hAnsi="Book Antiqua"/>
          <w:color w:val="000000"/>
        </w:rPr>
      </w:pPr>
      <w:r>
        <w:rPr>
          <w:rFonts w:ascii="Book Antiqua" w:eastAsia="Book Antiqua" w:hAnsi="Book Antiqua"/>
        </w:rPr>
        <w:t>Assinatura do Representante Legal</w:t>
      </w:r>
    </w:p>
    <w:p w:rsidR="00C550FD" w:rsidRDefault="00C550FD" w:rsidP="0040799A">
      <w:pPr>
        <w:widowControl w:val="0"/>
        <w:autoSpaceDE w:val="0"/>
        <w:autoSpaceDN w:val="0"/>
        <w:adjustRightInd w:val="0"/>
        <w:spacing w:line="360" w:lineRule="auto"/>
        <w:ind w:left="0" w:right="0"/>
        <w:rPr>
          <w:rFonts w:ascii="Book Antiqua" w:eastAsia="Book Antiqua" w:hAnsi="Book Antiqua"/>
          <w:color w:val="000000"/>
        </w:rPr>
      </w:pPr>
    </w:p>
    <w:p w:rsidR="00C550FD" w:rsidRPr="0040799A" w:rsidRDefault="00C550FD" w:rsidP="0040799A">
      <w:pPr>
        <w:widowControl w:val="0"/>
        <w:autoSpaceDE w:val="0"/>
        <w:autoSpaceDN w:val="0"/>
        <w:adjustRightInd w:val="0"/>
        <w:spacing w:line="360" w:lineRule="auto"/>
        <w:ind w:left="0" w:right="0"/>
        <w:rPr>
          <w:rFonts w:ascii="Book Antiqua" w:hAnsi="Book Antiqua" w:cs="Book Antiqua"/>
          <w:i/>
          <w:lang w:eastAsia="pt-BR"/>
        </w:rPr>
      </w:pPr>
    </w:p>
    <w:sectPr w:rsidR="00C550FD" w:rsidRPr="0040799A" w:rsidSect="003F2AB9">
      <w:headerReference w:type="default" r:id="rId16"/>
      <w:footerReference w:type="default" r:id="rId17"/>
      <w:pgSz w:w="11906" w:h="16838" w:code="9"/>
      <w:pgMar w:top="851" w:right="851" w:bottom="568" w:left="851" w:header="227"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140" w:rsidRDefault="00317140" w:rsidP="00F97035">
      <w:r>
        <w:separator/>
      </w:r>
    </w:p>
  </w:endnote>
  <w:endnote w:type="continuationSeparator" w:id="1">
    <w:p w:rsidR="00317140" w:rsidRDefault="00317140"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altName w:val="Brush Script MT"/>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40" w:rsidRDefault="00317140"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317140" w:rsidRPr="005676F3" w:rsidRDefault="00317140"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317140" w:rsidRPr="005676F3" w:rsidRDefault="00317140"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B15007" w:rsidRPr="005676F3">
      <w:rPr>
        <w:rFonts w:ascii="Book Antiqua" w:hAnsi="Book Antiqua"/>
        <w:b/>
        <w:sz w:val="17"/>
        <w:szCs w:val="17"/>
      </w:rPr>
      <w:fldChar w:fldCharType="begin"/>
    </w:r>
    <w:r w:rsidRPr="005676F3">
      <w:rPr>
        <w:rFonts w:ascii="Book Antiqua" w:hAnsi="Book Antiqua"/>
        <w:b/>
        <w:sz w:val="17"/>
        <w:szCs w:val="17"/>
      </w:rPr>
      <w:instrText>PAGE</w:instrText>
    </w:r>
    <w:r w:rsidR="00B15007" w:rsidRPr="005676F3">
      <w:rPr>
        <w:rFonts w:ascii="Book Antiqua" w:hAnsi="Book Antiqua"/>
        <w:b/>
        <w:sz w:val="17"/>
        <w:szCs w:val="17"/>
      </w:rPr>
      <w:fldChar w:fldCharType="separate"/>
    </w:r>
    <w:r w:rsidR="00FA2811">
      <w:rPr>
        <w:rFonts w:ascii="Book Antiqua" w:hAnsi="Book Antiqua"/>
        <w:b/>
        <w:noProof/>
        <w:sz w:val="17"/>
        <w:szCs w:val="17"/>
      </w:rPr>
      <w:t>41</w:t>
    </w:r>
    <w:r w:rsidR="00B15007" w:rsidRPr="005676F3">
      <w:rPr>
        <w:rFonts w:ascii="Book Antiqua" w:hAnsi="Book Antiqua"/>
        <w:b/>
        <w:sz w:val="17"/>
        <w:szCs w:val="17"/>
      </w:rPr>
      <w:fldChar w:fldCharType="end"/>
    </w:r>
    <w:r w:rsidRPr="005676F3">
      <w:rPr>
        <w:rFonts w:ascii="Book Antiqua" w:hAnsi="Book Antiqua"/>
        <w:sz w:val="17"/>
        <w:szCs w:val="17"/>
      </w:rPr>
      <w:t xml:space="preserve"> de </w:t>
    </w:r>
    <w:r w:rsidR="00B15007" w:rsidRPr="005676F3">
      <w:rPr>
        <w:rFonts w:ascii="Book Antiqua" w:hAnsi="Book Antiqua"/>
        <w:b/>
        <w:sz w:val="17"/>
        <w:szCs w:val="17"/>
      </w:rPr>
      <w:fldChar w:fldCharType="begin"/>
    </w:r>
    <w:r w:rsidRPr="005676F3">
      <w:rPr>
        <w:rFonts w:ascii="Book Antiqua" w:hAnsi="Book Antiqua"/>
        <w:b/>
        <w:sz w:val="17"/>
        <w:szCs w:val="17"/>
      </w:rPr>
      <w:instrText>NUMPAGES</w:instrText>
    </w:r>
    <w:r w:rsidR="00B15007" w:rsidRPr="005676F3">
      <w:rPr>
        <w:rFonts w:ascii="Book Antiqua" w:hAnsi="Book Antiqua"/>
        <w:b/>
        <w:sz w:val="17"/>
        <w:szCs w:val="17"/>
      </w:rPr>
      <w:fldChar w:fldCharType="separate"/>
    </w:r>
    <w:r w:rsidR="00FA2811">
      <w:rPr>
        <w:rFonts w:ascii="Book Antiqua" w:hAnsi="Book Antiqua"/>
        <w:b/>
        <w:noProof/>
        <w:sz w:val="17"/>
        <w:szCs w:val="17"/>
      </w:rPr>
      <w:t>41</w:t>
    </w:r>
    <w:r w:rsidR="00B15007" w:rsidRPr="005676F3">
      <w:rPr>
        <w:rFonts w:ascii="Book Antiqua" w:hAnsi="Book Antiqua"/>
        <w:b/>
        <w:sz w:val="17"/>
        <w:szCs w:val="17"/>
      </w:rPr>
      <w:fldChar w:fldCharType="end"/>
    </w:r>
  </w:p>
  <w:p w:rsidR="00317140" w:rsidRDefault="00317140"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140" w:rsidRDefault="00317140" w:rsidP="00F97035">
      <w:r>
        <w:separator/>
      </w:r>
    </w:p>
  </w:footnote>
  <w:footnote w:type="continuationSeparator" w:id="1">
    <w:p w:rsidR="00317140" w:rsidRDefault="00317140"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317140" w:rsidRPr="00687DC8" w:rsidTr="0072061E">
      <w:trPr>
        <w:trHeight w:val="838"/>
      </w:trPr>
      <w:tc>
        <w:tcPr>
          <w:tcW w:w="2715" w:type="dxa"/>
          <w:tcBorders>
            <w:top w:val="nil"/>
            <w:left w:val="nil"/>
            <w:bottom w:val="nil"/>
            <w:right w:val="nil"/>
          </w:tcBorders>
        </w:tcPr>
        <w:p w:rsidR="00317140" w:rsidRPr="00687DC8" w:rsidRDefault="00317140"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317140" w:rsidRPr="009F787D" w:rsidRDefault="00317140"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317140" w:rsidRPr="009F787D" w:rsidRDefault="00317140"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317140" w:rsidRPr="009C4B95" w:rsidRDefault="00317140"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317140" w:rsidRDefault="00317140"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3BCC"/>
    <w:multiLevelType w:val="hybridMultilevel"/>
    <w:tmpl w:val="90F8DC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3D71C5"/>
    <w:multiLevelType w:val="hybridMultilevel"/>
    <w:tmpl w:val="90F8DC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3">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4">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5">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7">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F89782A"/>
    <w:multiLevelType w:val="hybridMultilevel"/>
    <w:tmpl w:val="63DA39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7657807"/>
    <w:multiLevelType w:val="hybridMultilevel"/>
    <w:tmpl w:val="1278D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7">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8">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4684159"/>
    <w:multiLevelType w:val="hybridMultilevel"/>
    <w:tmpl w:val="5F0256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BEF009B"/>
    <w:multiLevelType w:val="hybridMultilevel"/>
    <w:tmpl w:val="90F8DC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3">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4">
    <w:nsid w:val="51B424F5"/>
    <w:multiLevelType w:val="hybridMultilevel"/>
    <w:tmpl w:val="178CA2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6">
    <w:nsid w:val="58D70530"/>
    <w:multiLevelType w:val="hybridMultilevel"/>
    <w:tmpl w:val="705E5E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A907399"/>
    <w:multiLevelType w:val="hybridMultilevel"/>
    <w:tmpl w:val="90F8DC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0">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
  </w:num>
  <w:num w:numId="3">
    <w:abstractNumId w:val="16"/>
  </w:num>
  <w:num w:numId="4">
    <w:abstractNumId w:val="30"/>
  </w:num>
  <w:num w:numId="5">
    <w:abstractNumId w:val="12"/>
  </w:num>
  <w:num w:numId="6">
    <w:abstractNumId w:val="10"/>
  </w:num>
  <w:num w:numId="7">
    <w:abstractNumId w:val="9"/>
  </w:num>
  <w:num w:numId="8">
    <w:abstractNumId w:val="6"/>
  </w:num>
  <w:num w:numId="9">
    <w:abstractNumId w:val="23"/>
  </w:num>
  <w:num w:numId="10">
    <w:abstractNumId w:val="3"/>
  </w:num>
  <w:num w:numId="11">
    <w:abstractNumId w:val="25"/>
  </w:num>
  <w:num w:numId="12">
    <w:abstractNumId w:val="29"/>
  </w:num>
  <w:num w:numId="13">
    <w:abstractNumId w:val="14"/>
  </w:num>
  <w:num w:numId="14">
    <w:abstractNumId w:val="18"/>
  </w:num>
  <w:num w:numId="15">
    <w:abstractNumId w:val="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2"/>
  </w:num>
  <w:num w:numId="19">
    <w:abstractNumId w:val="2"/>
  </w:num>
  <w:num w:numId="20">
    <w:abstractNumId w:val="32"/>
  </w:num>
  <w:num w:numId="21">
    <w:abstractNumId w:val="15"/>
  </w:num>
  <w:num w:numId="22">
    <w:abstractNumId w:val="31"/>
  </w:num>
  <w:num w:numId="23">
    <w:abstractNumId w:val="28"/>
  </w:num>
  <w:num w:numId="24">
    <w:abstractNumId w:val="8"/>
  </w:num>
  <w:num w:numId="25">
    <w:abstractNumId w:val="24"/>
  </w:num>
  <w:num w:numId="26">
    <w:abstractNumId w:val="13"/>
  </w:num>
  <w:num w:numId="27">
    <w:abstractNumId w:val="26"/>
  </w:num>
  <w:num w:numId="28">
    <w:abstractNumId w:val="11"/>
  </w:num>
  <w:num w:numId="29">
    <w:abstractNumId w:val="19"/>
  </w:num>
  <w:num w:numId="30">
    <w:abstractNumId w:val="0"/>
  </w:num>
  <w:num w:numId="31">
    <w:abstractNumId w:val="20"/>
  </w:num>
  <w:num w:numId="32">
    <w:abstractNumId w:val="1"/>
  </w:num>
  <w:num w:numId="33">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19137"/>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58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3038"/>
    <w:rsid w:val="00063D0A"/>
    <w:rsid w:val="00064B15"/>
    <w:rsid w:val="0006632E"/>
    <w:rsid w:val="0006747B"/>
    <w:rsid w:val="0006754B"/>
    <w:rsid w:val="000679D0"/>
    <w:rsid w:val="00070415"/>
    <w:rsid w:val="0007047C"/>
    <w:rsid w:val="0007096D"/>
    <w:rsid w:val="000714FA"/>
    <w:rsid w:val="00071F7D"/>
    <w:rsid w:val="0007242D"/>
    <w:rsid w:val="00072871"/>
    <w:rsid w:val="00073D99"/>
    <w:rsid w:val="00074559"/>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6E2"/>
    <w:rsid w:val="000C4E77"/>
    <w:rsid w:val="000C5793"/>
    <w:rsid w:val="000C59CD"/>
    <w:rsid w:val="000C5FD4"/>
    <w:rsid w:val="000C6DFA"/>
    <w:rsid w:val="000C6E31"/>
    <w:rsid w:val="000C7504"/>
    <w:rsid w:val="000D0995"/>
    <w:rsid w:val="000D12C0"/>
    <w:rsid w:val="000D1C54"/>
    <w:rsid w:val="000D25DD"/>
    <w:rsid w:val="000D3C8D"/>
    <w:rsid w:val="000D3E33"/>
    <w:rsid w:val="000D3FF2"/>
    <w:rsid w:val="000D403F"/>
    <w:rsid w:val="000D4655"/>
    <w:rsid w:val="000D484C"/>
    <w:rsid w:val="000D4959"/>
    <w:rsid w:val="000D4ABA"/>
    <w:rsid w:val="000D5B05"/>
    <w:rsid w:val="000D5E2F"/>
    <w:rsid w:val="000D61EB"/>
    <w:rsid w:val="000E1B93"/>
    <w:rsid w:val="000E2344"/>
    <w:rsid w:val="000E407B"/>
    <w:rsid w:val="000E4588"/>
    <w:rsid w:val="000E48D0"/>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839"/>
    <w:rsid w:val="001000D5"/>
    <w:rsid w:val="0010091B"/>
    <w:rsid w:val="00100BA4"/>
    <w:rsid w:val="00100F16"/>
    <w:rsid w:val="001018E0"/>
    <w:rsid w:val="00103028"/>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1F7A"/>
    <w:rsid w:val="00112F9E"/>
    <w:rsid w:val="0011479E"/>
    <w:rsid w:val="001176DD"/>
    <w:rsid w:val="00120CB5"/>
    <w:rsid w:val="0012219F"/>
    <w:rsid w:val="0012267C"/>
    <w:rsid w:val="0012458D"/>
    <w:rsid w:val="0012472B"/>
    <w:rsid w:val="001260FF"/>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001"/>
    <w:rsid w:val="00155761"/>
    <w:rsid w:val="00156DB6"/>
    <w:rsid w:val="0015753D"/>
    <w:rsid w:val="00160378"/>
    <w:rsid w:val="00161513"/>
    <w:rsid w:val="00162168"/>
    <w:rsid w:val="00162AF9"/>
    <w:rsid w:val="00162C96"/>
    <w:rsid w:val="00163629"/>
    <w:rsid w:val="00163A58"/>
    <w:rsid w:val="00164275"/>
    <w:rsid w:val="00164901"/>
    <w:rsid w:val="00164A65"/>
    <w:rsid w:val="00165C70"/>
    <w:rsid w:val="00170D17"/>
    <w:rsid w:val="00171F49"/>
    <w:rsid w:val="00173715"/>
    <w:rsid w:val="0017387E"/>
    <w:rsid w:val="0017398B"/>
    <w:rsid w:val="00174EF0"/>
    <w:rsid w:val="00180F67"/>
    <w:rsid w:val="0018125C"/>
    <w:rsid w:val="00181922"/>
    <w:rsid w:val="00181A2E"/>
    <w:rsid w:val="001867CF"/>
    <w:rsid w:val="00187BD5"/>
    <w:rsid w:val="00187C53"/>
    <w:rsid w:val="00187EB0"/>
    <w:rsid w:val="00187EDE"/>
    <w:rsid w:val="00190962"/>
    <w:rsid w:val="001914F2"/>
    <w:rsid w:val="0019220B"/>
    <w:rsid w:val="001932E1"/>
    <w:rsid w:val="00193368"/>
    <w:rsid w:val="00193841"/>
    <w:rsid w:val="00195293"/>
    <w:rsid w:val="00195332"/>
    <w:rsid w:val="001976E3"/>
    <w:rsid w:val="001A1557"/>
    <w:rsid w:val="001A1E4B"/>
    <w:rsid w:val="001A218C"/>
    <w:rsid w:val="001A22D2"/>
    <w:rsid w:val="001A2949"/>
    <w:rsid w:val="001A2C04"/>
    <w:rsid w:val="001A35B3"/>
    <w:rsid w:val="001A3CC2"/>
    <w:rsid w:val="001A4D4A"/>
    <w:rsid w:val="001A6DF3"/>
    <w:rsid w:val="001B1C84"/>
    <w:rsid w:val="001B2084"/>
    <w:rsid w:val="001B34EB"/>
    <w:rsid w:val="001B37BD"/>
    <w:rsid w:val="001B4B39"/>
    <w:rsid w:val="001B4CC0"/>
    <w:rsid w:val="001B788A"/>
    <w:rsid w:val="001B7EA3"/>
    <w:rsid w:val="001B7F16"/>
    <w:rsid w:val="001C1B5E"/>
    <w:rsid w:val="001C24BB"/>
    <w:rsid w:val="001C2B5D"/>
    <w:rsid w:val="001C3A15"/>
    <w:rsid w:val="001C3AAB"/>
    <w:rsid w:val="001C4606"/>
    <w:rsid w:val="001C486F"/>
    <w:rsid w:val="001C5302"/>
    <w:rsid w:val="001C5B6E"/>
    <w:rsid w:val="001C61CD"/>
    <w:rsid w:val="001C62B4"/>
    <w:rsid w:val="001C698F"/>
    <w:rsid w:val="001C73DE"/>
    <w:rsid w:val="001C78B5"/>
    <w:rsid w:val="001C7918"/>
    <w:rsid w:val="001C7D3F"/>
    <w:rsid w:val="001D05E4"/>
    <w:rsid w:val="001D09A6"/>
    <w:rsid w:val="001D0F9C"/>
    <w:rsid w:val="001D1492"/>
    <w:rsid w:val="001D1F46"/>
    <w:rsid w:val="001D22BF"/>
    <w:rsid w:val="001D3744"/>
    <w:rsid w:val="001D4BE2"/>
    <w:rsid w:val="001E03A2"/>
    <w:rsid w:val="001E1C7E"/>
    <w:rsid w:val="001E3AA4"/>
    <w:rsid w:val="001E53DE"/>
    <w:rsid w:val="001E5D02"/>
    <w:rsid w:val="001E7814"/>
    <w:rsid w:val="001F233B"/>
    <w:rsid w:val="001F3F73"/>
    <w:rsid w:val="001F46F6"/>
    <w:rsid w:val="001F558A"/>
    <w:rsid w:val="001F5828"/>
    <w:rsid w:val="001F68D3"/>
    <w:rsid w:val="001F6935"/>
    <w:rsid w:val="001F72EA"/>
    <w:rsid w:val="00203104"/>
    <w:rsid w:val="0020351B"/>
    <w:rsid w:val="00203F8D"/>
    <w:rsid w:val="00205564"/>
    <w:rsid w:val="002059D5"/>
    <w:rsid w:val="00205FFD"/>
    <w:rsid w:val="002063BD"/>
    <w:rsid w:val="00207344"/>
    <w:rsid w:val="0020789F"/>
    <w:rsid w:val="0021025E"/>
    <w:rsid w:val="00210835"/>
    <w:rsid w:val="00210A3A"/>
    <w:rsid w:val="00211A7E"/>
    <w:rsid w:val="002131F8"/>
    <w:rsid w:val="00213FCD"/>
    <w:rsid w:val="00214402"/>
    <w:rsid w:val="0021471F"/>
    <w:rsid w:val="00214935"/>
    <w:rsid w:val="0021562E"/>
    <w:rsid w:val="0021623A"/>
    <w:rsid w:val="00216A7D"/>
    <w:rsid w:val="00217B91"/>
    <w:rsid w:val="00220533"/>
    <w:rsid w:val="00220E96"/>
    <w:rsid w:val="002216A2"/>
    <w:rsid w:val="0022182E"/>
    <w:rsid w:val="00222026"/>
    <w:rsid w:val="00222C34"/>
    <w:rsid w:val="00223C4D"/>
    <w:rsid w:val="00223EE8"/>
    <w:rsid w:val="00224983"/>
    <w:rsid w:val="0022506B"/>
    <w:rsid w:val="002252CC"/>
    <w:rsid w:val="00225708"/>
    <w:rsid w:val="00226E4C"/>
    <w:rsid w:val="00227820"/>
    <w:rsid w:val="00230505"/>
    <w:rsid w:val="00230951"/>
    <w:rsid w:val="0023112B"/>
    <w:rsid w:val="00231884"/>
    <w:rsid w:val="00231B9E"/>
    <w:rsid w:val="002333F3"/>
    <w:rsid w:val="00233774"/>
    <w:rsid w:val="00233B4F"/>
    <w:rsid w:val="00233FE4"/>
    <w:rsid w:val="002415D8"/>
    <w:rsid w:val="002428FB"/>
    <w:rsid w:val="002432CB"/>
    <w:rsid w:val="002437FA"/>
    <w:rsid w:val="00244998"/>
    <w:rsid w:val="00244B8C"/>
    <w:rsid w:val="00245A98"/>
    <w:rsid w:val="00246BA1"/>
    <w:rsid w:val="002475CC"/>
    <w:rsid w:val="00247CEB"/>
    <w:rsid w:val="0025013A"/>
    <w:rsid w:val="00250D98"/>
    <w:rsid w:val="0025156F"/>
    <w:rsid w:val="00252011"/>
    <w:rsid w:val="00252738"/>
    <w:rsid w:val="002527B4"/>
    <w:rsid w:val="00252810"/>
    <w:rsid w:val="002536A4"/>
    <w:rsid w:val="002553E2"/>
    <w:rsid w:val="002556A9"/>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956"/>
    <w:rsid w:val="002A2D03"/>
    <w:rsid w:val="002A3C4F"/>
    <w:rsid w:val="002A4677"/>
    <w:rsid w:val="002A4B9A"/>
    <w:rsid w:val="002A4CDE"/>
    <w:rsid w:val="002A517B"/>
    <w:rsid w:val="002A5194"/>
    <w:rsid w:val="002A52CE"/>
    <w:rsid w:val="002A6217"/>
    <w:rsid w:val="002A6949"/>
    <w:rsid w:val="002A6BA8"/>
    <w:rsid w:val="002A6FEB"/>
    <w:rsid w:val="002A7A82"/>
    <w:rsid w:val="002A7F05"/>
    <w:rsid w:val="002B175C"/>
    <w:rsid w:val="002B24D6"/>
    <w:rsid w:val="002B256D"/>
    <w:rsid w:val="002B2940"/>
    <w:rsid w:val="002B2F3A"/>
    <w:rsid w:val="002B375D"/>
    <w:rsid w:val="002B5206"/>
    <w:rsid w:val="002B6A00"/>
    <w:rsid w:val="002B6CE3"/>
    <w:rsid w:val="002B7668"/>
    <w:rsid w:val="002C032C"/>
    <w:rsid w:val="002C14CE"/>
    <w:rsid w:val="002C1865"/>
    <w:rsid w:val="002C1BAB"/>
    <w:rsid w:val="002C2130"/>
    <w:rsid w:val="002C2BC4"/>
    <w:rsid w:val="002C3DCE"/>
    <w:rsid w:val="002C460F"/>
    <w:rsid w:val="002C5D82"/>
    <w:rsid w:val="002C68D5"/>
    <w:rsid w:val="002C6E1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319D"/>
    <w:rsid w:val="002E5199"/>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140"/>
    <w:rsid w:val="00317BD6"/>
    <w:rsid w:val="00320869"/>
    <w:rsid w:val="00321AED"/>
    <w:rsid w:val="00322CE9"/>
    <w:rsid w:val="00323713"/>
    <w:rsid w:val="003246C7"/>
    <w:rsid w:val="00324E09"/>
    <w:rsid w:val="00324F47"/>
    <w:rsid w:val="003257D1"/>
    <w:rsid w:val="003259CE"/>
    <w:rsid w:val="003271F8"/>
    <w:rsid w:val="00330A84"/>
    <w:rsid w:val="003311BA"/>
    <w:rsid w:val="003315F7"/>
    <w:rsid w:val="00331818"/>
    <w:rsid w:val="00331D88"/>
    <w:rsid w:val="00331F97"/>
    <w:rsid w:val="00332A6F"/>
    <w:rsid w:val="003341A5"/>
    <w:rsid w:val="00334D89"/>
    <w:rsid w:val="00335F11"/>
    <w:rsid w:val="003369C9"/>
    <w:rsid w:val="00336D74"/>
    <w:rsid w:val="00337A0F"/>
    <w:rsid w:val="00337DBB"/>
    <w:rsid w:val="003403BB"/>
    <w:rsid w:val="00340D49"/>
    <w:rsid w:val="00344205"/>
    <w:rsid w:val="003451B0"/>
    <w:rsid w:val="00345C35"/>
    <w:rsid w:val="0034629F"/>
    <w:rsid w:val="003472DE"/>
    <w:rsid w:val="00350AF4"/>
    <w:rsid w:val="00350BDB"/>
    <w:rsid w:val="00351D0F"/>
    <w:rsid w:val="0035285F"/>
    <w:rsid w:val="003529DE"/>
    <w:rsid w:val="0035317A"/>
    <w:rsid w:val="00355EAB"/>
    <w:rsid w:val="00357337"/>
    <w:rsid w:val="00357807"/>
    <w:rsid w:val="00357EB5"/>
    <w:rsid w:val="00360467"/>
    <w:rsid w:val="0036058A"/>
    <w:rsid w:val="003614BB"/>
    <w:rsid w:val="00363DCF"/>
    <w:rsid w:val="00363FDE"/>
    <w:rsid w:val="003655C1"/>
    <w:rsid w:val="00365A29"/>
    <w:rsid w:val="00365EE8"/>
    <w:rsid w:val="00366BD5"/>
    <w:rsid w:val="00367072"/>
    <w:rsid w:val="00370BB9"/>
    <w:rsid w:val="00372E1E"/>
    <w:rsid w:val="00373311"/>
    <w:rsid w:val="003736D6"/>
    <w:rsid w:val="00373C67"/>
    <w:rsid w:val="0037408E"/>
    <w:rsid w:val="0037419B"/>
    <w:rsid w:val="0037422C"/>
    <w:rsid w:val="00375689"/>
    <w:rsid w:val="00376891"/>
    <w:rsid w:val="00377429"/>
    <w:rsid w:val="00377E47"/>
    <w:rsid w:val="00380172"/>
    <w:rsid w:val="003806EF"/>
    <w:rsid w:val="0038076D"/>
    <w:rsid w:val="00380D7D"/>
    <w:rsid w:val="00382283"/>
    <w:rsid w:val="00382872"/>
    <w:rsid w:val="00383D38"/>
    <w:rsid w:val="00383E7B"/>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39B6"/>
    <w:rsid w:val="003B428F"/>
    <w:rsid w:val="003B54E1"/>
    <w:rsid w:val="003B5E39"/>
    <w:rsid w:val="003B6050"/>
    <w:rsid w:val="003B686D"/>
    <w:rsid w:val="003B73CD"/>
    <w:rsid w:val="003B76FC"/>
    <w:rsid w:val="003B780D"/>
    <w:rsid w:val="003C0B1A"/>
    <w:rsid w:val="003C18F4"/>
    <w:rsid w:val="003C19FE"/>
    <w:rsid w:val="003C349D"/>
    <w:rsid w:val="003C402C"/>
    <w:rsid w:val="003C469D"/>
    <w:rsid w:val="003C5612"/>
    <w:rsid w:val="003D023E"/>
    <w:rsid w:val="003D0A01"/>
    <w:rsid w:val="003D12BC"/>
    <w:rsid w:val="003D1BA4"/>
    <w:rsid w:val="003D1DA1"/>
    <w:rsid w:val="003D23A5"/>
    <w:rsid w:val="003D379B"/>
    <w:rsid w:val="003D3BD3"/>
    <w:rsid w:val="003D4EE8"/>
    <w:rsid w:val="003D64E1"/>
    <w:rsid w:val="003D67CA"/>
    <w:rsid w:val="003D743C"/>
    <w:rsid w:val="003D7BD2"/>
    <w:rsid w:val="003E084B"/>
    <w:rsid w:val="003E1618"/>
    <w:rsid w:val="003E192D"/>
    <w:rsid w:val="003E1B8A"/>
    <w:rsid w:val="003E312B"/>
    <w:rsid w:val="003E34D1"/>
    <w:rsid w:val="003E405F"/>
    <w:rsid w:val="003E4436"/>
    <w:rsid w:val="003E511E"/>
    <w:rsid w:val="003E5597"/>
    <w:rsid w:val="003E5599"/>
    <w:rsid w:val="003E6606"/>
    <w:rsid w:val="003E6CC6"/>
    <w:rsid w:val="003E6F86"/>
    <w:rsid w:val="003E7473"/>
    <w:rsid w:val="003F06D1"/>
    <w:rsid w:val="003F219D"/>
    <w:rsid w:val="003F2AB9"/>
    <w:rsid w:val="003F3B47"/>
    <w:rsid w:val="003F42A6"/>
    <w:rsid w:val="003F532F"/>
    <w:rsid w:val="003F5DC9"/>
    <w:rsid w:val="003F744D"/>
    <w:rsid w:val="0040006A"/>
    <w:rsid w:val="004014D9"/>
    <w:rsid w:val="004019B4"/>
    <w:rsid w:val="00402303"/>
    <w:rsid w:val="004031DA"/>
    <w:rsid w:val="00403D64"/>
    <w:rsid w:val="0040468F"/>
    <w:rsid w:val="0040474E"/>
    <w:rsid w:val="00405F61"/>
    <w:rsid w:val="00406E9F"/>
    <w:rsid w:val="00406EA2"/>
    <w:rsid w:val="00407077"/>
    <w:rsid w:val="0040799A"/>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68DF"/>
    <w:rsid w:val="004275DF"/>
    <w:rsid w:val="00427A30"/>
    <w:rsid w:val="00432DB6"/>
    <w:rsid w:val="00432E90"/>
    <w:rsid w:val="00434335"/>
    <w:rsid w:val="004349C9"/>
    <w:rsid w:val="00434F94"/>
    <w:rsid w:val="00435243"/>
    <w:rsid w:val="004358AA"/>
    <w:rsid w:val="004359B5"/>
    <w:rsid w:val="00436612"/>
    <w:rsid w:val="00436A9A"/>
    <w:rsid w:val="00440627"/>
    <w:rsid w:val="004408DB"/>
    <w:rsid w:val="004410A8"/>
    <w:rsid w:val="0044116E"/>
    <w:rsid w:val="004417D2"/>
    <w:rsid w:val="004423E3"/>
    <w:rsid w:val="004425C1"/>
    <w:rsid w:val="00443387"/>
    <w:rsid w:val="00443CA1"/>
    <w:rsid w:val="00443F92"/>
    <w:rsid w:val="004441C2"/>
    <w:rsid w:val="0044463D"/>
    <w:rsid w:val="0044551D"/>
    <w:rsid w:val="00446D34"/>
    <w:rsid w:val="00447DEB"/>
    <w:rsid w:val="0045081B"/>
    <w:rsid w:val="00450D01"/>
    <w:rsid w:val="00450FCA"/>
    <w:rsid w:val="00452602"/>
    <w:rsid w:val="0045420E"/>
    <w:rsid w:val="00454526"/>
    <w:rsid w:val="004546FF"/>
    <w:rsid w:val="004547B8"/>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4ACF"/>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905FF"/>
    <w:rsid w:val="00490701"/>
    <w:rsid w:val="00490F0B"/>
    <w:rsid w:val="00492D86"/>
    <w:rsid w:val="00496ABB"/>
    <w:rsid w:val="00496E5A"/>
    <w:rsid w:val="00497872"/>
    <w:rsid w:val="004A049F"/>
    <w:rsid w:val="004A1E2E"/>
    <w:rsid w:val="004A2433"/>
    <w:rsid w:val="004A4292"/>
    <w:rsid w:val="004A52B7"/>
    <w:rsid w:val="004A62D8"/>
    <w:rsid w:val="004A679F"/>
    <w:rsid w:val="004A699A"/>
    <w:rsid w:val="004A6D22"/>
    <w:rsid w:val="004A72EA"/>
    <w:rsid w:val="004B07EA"/>
    <w:rsid w:val="004B2C2F"/>
    <w:rsid w:val="004B3688"/>
    <w:rsid w:val="004B4701"/>
    <w:rsid w:val="004B5095"/>
    <w:rsid w:val="004B5787"/>
    <w:rsid w:val="004B6776"/>
    <w:rsid w:val="004B7458"/>
    <w:rsid w:val="004B758A"/>
    <w:rsid w:val="004B77EA"/>
    <w:rsid w:val="004B7CE6"/>
    <w:rsid w:val="004C0790"/>
    <w:rsid w:val="004C1495"/>
    <w:rsid w:val="004C1624"/>
    <w:rsid w:val="004C174E"/>
    <w:rsid w:val="004C1815"/>
    <w:rsid w:val="004C19B7"/>
    <w:rsid w:val="004C266B"/>
    <w:rsid w:val="004C38CA"/>
    <w:rsid w:val="004C4298"/>
    <w:rsid w:val="004C4710"/>
    <w:rsid w:val="004C5176"/>
    <w:rsid w:val="004C6137"/>
    <w:rsid w:val="004C648F"/>
    <w:rsid w:val="004C671F"/>
    <w:rsid w:val="004C7325"/>
    <w:rsid w:val="004D1168"/>
    <w:rsid w:val="004D1784"/>
    <w:rsid w:val="004D2B63"/>
    <w:rsid w:val="004D2C9A"/>
    <w:rsid w:val="004D3DAC"/>
    <w:rsid w:val="004D44D2"/>
    <w:rsid w:val="004D46FB"/>
    <w:rsid w:val="004D4F30"/>
    <w:rsid w:val="004D5B35"/>
    <w:rsid w:val="004D63B0"/>
    <w:rsid w:val="004D66C6"/>
    <w:rsid w:val="004D77E0"/>
    <w:rsid w:val="004E09DE"/>
    <w:rsid w:val="004E1398"/>
    <w:rsid w:val="004E350D"/>
    <w:rsid w:val="004E3B63"/>
    <w:rsid w:val="004E3D78"/>
    <w:rsid w:val="004E484D"/>
    <w:rsid w:val="004E7636"/>
    <w:rsid w:val="004F04E7"/>
    <w:rsid w:val="004F0D3A"/>
    <w:rsid w:val="004F11FA"/>
    <w:rsid w:val="004F35C4"/>
    <w:rsid w:val="004F3881"/>
    <w:rsid w:val="004F4026"/>
    <w:rsid w:val="004F4BF0"/>
    <w:rsid w:val="004F4F81"/>
    <w:rsid w:val="004F5539"/>
    <w:rsid w:val="004F7560"/>
    <w:rsid w:val="004F7E2D"/>
    <w:rsid w:val="00501D88"/>
    <w:rsid w:val="00501E20"/>
    <w:rsid w:val="005023D5"/>
    <w:rsid w:val="00502E5D"/>
    <w:rsid w:val="00503035"/>
    <w:rsid w:val="00503842"/>
    <w:rsid w:val="00505F8E"/>
    <w:rsid w:val="00506141"/>
    <w:rsid w:val="00506398"/>
    <w:rsid w:val="00506B31"/>
    <w:rsid w:val="0050729C"/>
    <w:rsid w:val="005072DB"/>
    <w:rsid w:val="00507FE6"/>
    <w:rsid w:val="00510160"/>
    <w:rsid w:val="0051143F"/>
    <w:rsid w:val="005116FD"/>
    <w:rsid w:val="00511977"/>
    <w:rsid w:val="00514796"/>
    <w:rsid w:val="005165BE"/>
    <w:rsid w:val="005167D8"/>
    <w:rsid w:val="005167DC"/>
    <w:rsid w:val="00517013"/>
    <w:rsid w:val="00517B23"/>
    <w:rsid w:val="0052067A"/>
    <w:rsid w:val="005217C6"/>
    <w:rsid w:val="0052180C"/>
    <w:rsid w:val="005222B0"/>
    <w:rsid w:val="00522929"/>
    <w:rsid w:val="0052308A"/>
    <w:rsid w:val="00523A13"/>
    <w:rsid w:val="00525F93"/>
    <w:rsid w:val="00526765"/>
    <w:rsid w:val="00527579"/>
    <w:rsid w:val="00527CF9"/>
    <w:rsid w:val="00530747"/>
    <w:rsid w:val="00532656"/>
    <w:rsid w:val="00532CDC"/>
    <w:rsid w:val="005354A0"/>
    <w:rsid w:val="0053618C"/>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AA2"/>
    <w:rsid w:val="00551CAE"/>
    <w:rsid w:val="00551EA3"/>
    <w:rsid w:val="00552C7F"/>
    <w:rsid w:val="00553136"/>
    <w:rsid w:val="005537C0"/>
    <w:rsid w:val="0055490E"/>
    <w:rsid w:val="00555B96"/>
    <w:rsid w:val="00556697"/>
    <w:rsid w:val="00557408"/>
    <w:rsid w:val="005600E4"/>
    <w:rsid w:val="005601DC"/>
    <w:rsid w:val="00560D35"/>
    <w:rsid w:val="00560E30"/>
    <w:rsid w:val="0056131F"/>
    <w:rsid w:val="00561BA2"/>
    <w:rsid w:val="00563117"/>
    <w:rsid w:val="005638A9"/>
    <w:rsid w:val="0056440E"/>
    <w:rsid w:val="0056530D"/>
    <w:rsid w:val="0056580F"/>
    <w:rsid w:val="00565D76"/>
    <w:rsid w:val="00567687"/>
    <w:rsid w:val="0057028D"/>
    <w:rsid w:val="00570CCC"/>
    <w:rsid w:val="005727FC"/>
    <w:rsid w:val="00572D9A"/>
    <w:rsid w:val="005733A6"/>
    <w:rsid w:val="00575109"/>
    <w:rsid w:val="005762FE"/>
    <w:rsid w:val="00576448"/>
    <w:rsid w:val="0057798B"/>
    <w:rsid w:val="00580477"/>
    <w:rsid w:val="00580AFD"/>
    <w:rsid w:val="00581792"/>
    <w:rsid w:val="00581AEB"/>
    <w:rsid w:val="00581C13"/>
    <w:rsid w:val="00582790"/>
    <w:rsid w:val="00582A4F"/>
    <w:rsid w:val="005843F6"/>
    <w:rsid w:val="005851CB"/>
    <w:rsid w:val="005868A7"/>
    <w:rsid w:val="00587B14"/>
    <w:rsid w:val="005919EE"/>
    <w:rsid w:val="00591E75"/>
    <w:rsid w:val="0059374A"/>
    <w:rsid w:val="00593B73"/>
    <w:rsid w:val="00594265"/>
    <w:rsid w:val="00594543"/>
    <w:rsid w:val="00594F4D"/>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21FD"/>
    <w:rsid w:val="005B357C"/>
    <w:rsid w:val="005B3C9D"/>
    <w:rsid w:val="005B42C4"/>
    <w:rsid w:val="005B6D1D"/>
    <w:rsid w:val="005B76D0"/>
    <w:rsid w:val="005B7C08"/>
    <w:rsid w:val="005C1BF8"/>
    <w:rsid w:val="005C2720"/>
    <w:rsid w:val="005C3A7A"/>
    <w:rsid w:val="005C4744"/>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2FB"/>
    <w:rsid w:val="005D46C7"/>
    <w:rsid w:val="005D4F57"/>
    <w:rsid w:val="005D5F73"/>
    <w:rsid w:val="005D6D03"/>
    <w:rsid w:val="005D780B"/>
    <w:rsid w:val="005E02E8"/>
    <w:rsid w:val="005E03AB"/>
    <w:rsid w:val="005E09C1"/>
    <w:rsid w:val="005E1ABC"/>
    <w:rsid w:val="005E266D"/>
    <w:rsid w:val="005E3505"/>
    <w:rsid w:val="005E3C7F"/>
    <w:rsid w:val="005E45AB"/>
    <w:rsid w:val="005E51FA"/>
    <w:rsid w:val="005E5309"/>
    <w:rsid w:val="005E5B91"/>
    <w:rsid w:val="005E6284"/>
    <w:rsid w:val="005E67AC"/>
    <w:rsid w:val="005E6DE7"/>
    <w:rsid w:val="005E6E48"/>
    <w:rsid w:val="005E7895"/>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541"/>
    <w:rsid w:val="00630EC6"/>
    <w:rsid w:val="00630F2E"/>
    <w:rsid w:val="00632714"/>
    <w:rsid w:val="006333A1"/>
    <w:rsid w:val="00634E55"/>
    <w:rsid w:val="00634ECB"/>
    <w:rsid w:val="00636545"/>
    <w:rsid w:val="00636919"/>
    <w:rsid w:val="00636B4A"/>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1C82"/>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9E"/>
    <w:rsid w:val="00674EE0"/>
    <w:rsid w:val="006759DF"/>
    <w:rsid w:val="0067631D"/>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1663"/>
    <w:rsid w:val="006A247C"/>
    <w:rsid w:val="006A405F"/>
    <w:rsid w:val="006A4C2B"/>
    <w:rsid w:val="006A62FC"/>
    <w:rsid w:val="006A6EFC"/>
    <w:rsid w:val="006A7429"/>
    <w:rsid w:val="006A759F"/>
    <w:rsid w:val="006A7E81"/>
    <w:rsid w:val="006B0BDE"/>
    <w:rsid w:val="006B0CF3"/>
    <w:rsid w:val="006B1617"/>
    <w:rsid w:val="006B236F"/>
    <w:rsid w:val="006B3B8C"/>
    <w:rsid w:val="006B3C09"/>
    <w:rsid w:val="006B4E35"/>
    <w:rsid w:val="006B4EC8"/>
    <w:rsid w:val="006B56D1"/>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1F90"/>
    <w:rsid w:val="006D21F7"/>
    <w:rsid w:val="006D3405"/>
    <w:rsid w:val="006D4EE3"/>
    <w:rsid w:val="006D50CF"/>
    <w:rsid w:val="006D56FA"/>
    <w:rsid w:val="006D5A9A"/>
    <w:rsid w:val="006D5BCB"/>
    <w:rsid w:val="006D624B"/>
    <w:rsid w:val="006D6DB2"/>
    <w:rsid w:val="006E034F"/>
    <w:rsid w:val="006E0F73"/>
    <w:rsid w:val="006E14FC"/>
    <w:rsid w:val="006E33E1"/>
    <w:rsid w:val="006E3D07"/>
    <w:rsid w:val="006E440C"/>
    <w:rsid w:val="006E4A3B"/>
    <w:rsid w:val="006E5F6F"/>
    <w:rsid w:val="006E608E"/>
    <w:rsid w:val="006E7599"/>
    <w:rsid w:val="006E7C2D"/>
    <w:rsid w:val="006F04DA"/>
    <w:rsid w:val="006F133F"/>
    <w:rsid w:val="006F3357"/>
    <w:rsid w:val="006F34B9"/>
    <w:rsid w:val="006F4DE1"/>
    <w:rsid w:val="006F4E4B"/>
    <w:rsid w:val="006F5573"/>
    <w:rsid w:val="006F720E"/>
    <w:rsid w:val="007002F9"/>
    <w:rsid w:val="00701B9C"/>
    <w:rsid w:val="00703E3D"/>
    <w:rsid w:val="00703ED8"/>
    <w:rsid w:val="007048AF"/>
    <w:rsid w:val="00704AAE"/>
    <w:rsid w:val="00704C22"/>
    <w:rsid w:val="00704CCE"/>
    <w:rsid w:val="0070520E"/>
    <w:rsid w:val="0070535A"/>
    <w:rsid w:val="00706F41"/>
    <w:rsid w:val="00710DAB"/>
    <w:rsid w:val="00711DA0"/>
    <w:rsid w:val="007126D0"/>
    <w:rsid w:val="007128A1"/>
    <w:rsid w:val="00712A6F"/>
    <w:rsid w:val="00715378"/>
    <w:rsid w:val="00717919"/>
    <w:rsid w:val="00717C04"/>
    <w:rsid w:val="0072013C"/>
    <w:rsid w:val="00720297"/>
    <w:rsid w:val="0072061E"/>
    <w:rsid w:val="007208E1"/>
    <w:rsid w:val="00721AAE"/>
    <w:rsid w:val="00721D7A"/>
    <w:rsid w:val="0072201D"/>
    <w:rsid w:val="00722AC7"/>
    <w:rsid w:val="00723626"/>
    <w:rsid w:val="007236D8"/>
    <w:rsid w:val="00723DEB"/>
    <w:rsid w:val="00724B1A"/>
    <w:rsid w:val="0072540B"/>
    <w:rsid w:val="00727F9D"/>
    <w:rsid w:val="007309C8"/>
    <w:rsid w:val="00730E88"/>
    <w:rsid w:val="007312B9"/>
    <w:rsid w:val="00731DAF"/>
    <w:rsid w:val="00732EFE"/>
    <w:rsid w:val="00733068"/>
    <w:rsid w:val="00733F34"/>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085"/>
    <w:rsid w:val="00761823"/>
    <w:rsid w:val="0076268B"/>
    <w:rsid w:val="0076295D"/>
    <w:rsid w:val="00762F85"/>
    <w:rsid w:val="00763EE7"/>
    <w:rsid w:val="00764372"/>
    <w:rsid w:val="00764AAB"/>
    <w:rsid w:val="0076535E"/>
    <w:rsid w:val="00767086"/>
    <w:rsid w:val="007672BC"/>
    <w:rsid w:val="0076749A"/>
    <w:rsid w:val="00770DBC"/>
    <w:rsid w:val="00772CC7"/>
    <w:rsid w:val="00773354"/>
    <w:rsid w:val="00775F27"/>
    <w:rsid w:val="00775F83"/>
    <w:rsid w:val="007761A4"/>
    <w:rsid w:val="00776FD4"/>
    <w:rsid w:val="00777A43"/>
    <w:rsid w:val="00781AA0"/>
    <w:rsid w:val="00781B3F"/>
    <w:rsid w:val="0078251A"/>
    <w:rsid w:val="00782520"/>
    <w:rsid w:val="00783C75"/>
    <w:rsid w:val="007843DD"/>
    <w:rsid w:val="0078541E"/>
    <w:rsid w:val="00785E1A"/>
    <w:rsid w:val="007876C9"/>
    <w:rsid w:val="00787C0D"/>
    <w:rsid w:val="00790512"/>
    <w:rsid w:val="00791441"/>
    <w:rsid w:val="00791A37"/>
    <w:rsid w:val="00792737"/>
    <w:rsid w:val="00793F86"/>
    <w:rsid w:val="00794B9C"/>
    <w:rsid w:val="00794BD3"/>
    <w:rsid w:val="00794F6D"/>
    <w:rsid w:val="0079556E"/>
    <w:rsid w:val="0079585E"/>
    <w:rsid w:val="00795862"/>
    <w:rsid w:val="00796009"/>
    <w:rsid w:val="00796D8F"/>
    <w:rsid w:val="007A01CE"/>
    <w:rsid w:val="007A0918"/>
    <w:rsid w:val="007A0A74"/>
    <w:rsid w:val="007A10A2"/>
    <w:rsid w:val="007A145B"/>
    <w:rsid w:val="007A14F2"/>
    <w:rsid w:val="007A18A1"/>
    <w:rsid w:val="007A1A3B"/>
    <w:rsid w:val="007A1D70"/>
    <w:rsid w:val="007A2E0A"/>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1F9D"/>
    <w:rsid w:val="007D253A"/>
    <w:rsid w:val="007D2635"/>
    <w:rsid w:val="007D2791"/>
    <w:rsid w:val="007D4439"/>
    <w:rsid w:val="007D4E6A"/>
    <w:rsid w:val="007D50AE"/>
    <w:rsid w:val="007D6CDE"/>
    <w:rsid w:val="007D7294"/>
    <w:rsid w:val="007D7C9E"/>
    <w:rsid w:val="007E001A"/>
    <w:rsid w:val="007E03D5"/>
    <w:rsid w:val="007E04D6"/>
    <w:rsid w:val="007E1978"/>
    <w:rsid w:val="007E27E9"/>
    <w:rsid w:val="007E2E8E"/>
    <w:rsid w:val="007E40BB"/>
    <w:rsid w:val="007E6B19"/>
    <w:rsid w:val="007E6C20"/>
    <w:rsid w:val="007F2A10"/>
    <w:rsid w:val="007F311C"/>
    <w:rsid w:val="007F32C3"/>
    <w:rsid w:val="007F4E5A"/>
    <w:rsid w:val="007F5971"/>
    <w:rsid w:val="007F6404"/>
    <w:rsid w:val="007F6435"/>
    <w:rsid w:val="007F6703"/>
    <w:rsid w:val="007F6D8B"/>
    <w:rsid w:val="007F7B28"/>
    <w:rsid w:val="007F7EF8"/>
    <w:rsid w:val="00800E34"/>
    <w:rsid w:val="00801289"/>
    <w:rsid w:val="00802ABD"/>
    <w:rsid w:val="00803C97"/>
    <w:rsid w:val="008042AE"/>
    <w:rsid w:val="00804982"/>
    <w:rsid w:val="008054BF"/>
    <w:rsid w:val="00805A42"/>
    <w:rsid w:val="00806F85"/>
    <w:rsid w:val="00807261"/>
    <w:rsid w:val="008072C6"/>
    <w:rsid w:val="00811600"/>
    <w:rsid w:val="0081364E"/>
    <w:rsid w:val="008156F1"/>
    <w:rsid w:val="00815B7F"/>
    <w:rsid w:val="00817296"/>
    <w:rsid w:val="00817C1E"/>
    <w:rsid w:val="008205F7"/>
    <w:rsid w:val="00820A7F"/>
    <w:rsid w:val="00821115"/>
    <w:rsid w:val="008225B6"/>
    <w:rsid w:val="00822649"/>
    <w:rsid w:val="00822CDD"/>
    <w:rsid w:val="00822FF7"/>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0D36"/>
    <w:rsid w:val="00851B88"/>
    <w:rsid w:val="00854700"/>
    <w:rsid w:val="00854BDC"/>
    <w:rsid w:val="00856F3F"/>
    <w:rsid w:val="00857522"/>
    <w:rsid w:val="008575EC"/>
    <w:rsid w:val="008601DB"/>
    <w:rsid w:val="008601E8"/>
    <w:rsid w:val="008627CA"/>
    <w:rsid w:val="00862C3E"/>
    <w:rsid w:val="008653B2"/>
    <w:rsid w:val="008663E9"/>
    <w:rsid w:val="00866A86"/>
    <w:rsid w:val="00866E8B"/>
    <w:rsid w:val="008701BF"/>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26"/>
    <w:rsid w:val="00884EDD"/>
    <w:rsid w:val="00885772"/>
    <w:rsid w:val="00886F04"/>
    <w:rsid w:val="008922A0"/>
    <w:rsid w:val="0089318A"/>
    <w:rsid w:val="008932E8"/>
    <w:rsid w:val="0089377D"/>
    <w:rsid w:val="00893EC3"/>
    <w:rsid w:val="0089423A"/>
    <w:rsid w:val="00894E2B"/>
    <w:rsid w:val="008960A2"/>
    <w:rsid w:val="008964E0"/>
    <w:rsid w:val="00897386"/>
    <w:rsid w:val="008A0041"/>
    <w:rsid w:val="008A0335"/>
    <w:rsid w:val="008A25D5"/>
    <w:rsid w:val="008A3335"/>
    <w:rsid w:val="008A54B5"/>
    <w:rsid w:val="008A5F6C"/>
    <w:rsid w:val="008A6356"/>
    <w:rsid w:val="008A6AAE"/>
    <w:rsid w:val="008A715E"/>
    <w:rsid w:val="008A7D6D"/>
    <w:rsid w:val="008B0485"/>
    <w:rsid w:val="008B0998"/>
    <w:rsid w:val="008B0B8E"/>
    <w:rsid w:val="008B19F3"/>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1869"/>
    <w:rsid w:val="008D4DB1"/>
    <w:rsid w:val="008D6FEB"/>
    <w:rsid w:val="008D7723"/>
    <w:rsid w:val="008E1D50"/>
    <w:rsid w:val="008E29BD"/>
    <w:rsid w:val="008E342F"/>
    <w:rsid w:val="008E4575"/>
    <w:rsid w:val="008E6665"/>
    <w:rsid w:val="008E69FC"/>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1DD"/>
    <w:rsid w:val="00906405"/>
    <w:rsid w:val="00907F52"/>
    <w:rsid w:val="009112CA"/>
    <w:rsid w:val="00912D31"/>
    <w:rsid w:val="0091389F"/>
    <w:rsid w:val="0091471E"/>
    <w:rsid w:val="00914CE3"/>
    <w:rsid w:val="009151FC"/>
    <w:rsid w:val="00915609"/>
    <w:rsid w:val="00915677"/>
    <w:rsid w:val="009157B1"/>
    <w:rsid w:val="0091584B"/>
    <w:rsid w:val="00916D1C"/>
    <w:rsid w:val="00916EAB"/>
    <w:rsid w:val="009203E0"/>
    <w:rsid w:val="00921806"/>
    <w:rsid w:val="00922AFD"/>
    <w:rsid w:val="00924881"/>
    <w:rsid w:val="0092561E"/>
    <w:rsid w:val="00925AB0"/>
    <w:rsid w:val="009263FE"/>
    <w:rsid w:val="00926B8C"/>
    <w:rsid w:val="00926C61"/>
    <w:rsid w:val="0093021E"/>
    <w:rsid w:val="00930340"/>
    <w:rsid w:val="009333CB"/>
    <w:rsid w:val="00933851"/>
    <w:rsid w:val="0093415E"/>
    <w:rsid w:val="009343B1"/>
    <w:rsid w:val="0093449A"/>
    <w:rsid w:val="00934D04"/>
    <w:rsid w:val="00935428"/>
    <w:rsid w:val="00935F60"/>
    <w:rsid w:val="00936401"/>
    <w:rsid w:val="0093697D"/>
    <w:rsid w:val="00940714"/>
    <w:rsid w:val="00941776"/>
    <w:rsid w:val="009418F0"/>
    <w:rsid w:val="009421C1"/>
    <w:rsid w:val="0094224D"/>
    <w:rsid w:val="00942C87"/>
    <w:rsid w:val="00942FDC"/>
    <w:rsid w:val="00943C07"/>
    <w:rsid w:val="00944118"/>
    <w:rsid w:val="00944823"/>
    <w:rsid w:val="00944ACB"/>
    <w:rsid w:val="00944D0F"/>
    <w:rsid w:val="00945761"/>
    <w:rsid w:val="009457A9"/>
    <w:rsid w:val="009469C3"/>
    <w:rsid w:val="009474F5"/>
    <w:rsid w:val="00950489"/>
    <w:rsid w:val="0095058E"/>
    <w:rsid w:val="009508FD"/>
    <w:rsid w:val="00950CFC"/>
    <w:rsid w:val="00951982"/>
    <w:rsid w:val="00951B23"/>
    <w:rsid w:val="00952102"/>
    <w:rsid w:val="00953390"/>
    <w:rsid w:val="00954041"/>
    <w:rsid w:val="0095492D"/>
    <w:rsid w:val="009550CE"/>
    <w:rsid w:val="009561B0"/>
    <w:rsid w:val="00956B44"/>
    <w:rsid w:val="009576F5"/>
    <w:rsid w:val="00957BBC"/>
    <w:rsid w:val="00957FB7"/>
    <w:rsid w:val="00960147"/>
    <w:rsid w:val="009601A6"/>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581D"/>
    <w:rsid w:val="00975B45"/>
    <w:rsid w:val="00976221"/>
    <w:rsid w:val="009763BA"/>
    <w:rsid w:val="009767D5"/>
    <w:rsid w:val="00976AA6"/>
    <w:rsid w:val="00980147"/>
    <w:rsid w:val="00980229"/>
    <w:rsid w:val="009822C7"/>
    <w:rsid w:val="00982524"/>
    <w:rsid w:val="00983062"/>
    <w:rsid w:val="00983370"/>
    <w:rsid w:val="0098413E"/>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1549"/>
    <w:rsid w:val="009A35FF"/>
    <w:rsid w:val="009A3654"/>
    <w:rsid w:val="009A37B4"/>
    <w:rsid w:val="009A395F"/>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C09A8"/>
    <w:rsid w:val="009C0AEE"/>
    <w:rsid w:val="009C0EDA"/>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AC9"/>
    <w:rsid w:val="009D3D55"/>
    <w:rsid w:val="009D3FEF"/>
    <w:rsid w:val="009D4BF7"/>
    <w:rsid w:val="009D5857"/>
    <w:rsid w:val="009D7873"/>
    <w:rsid w:val="009E0A7B"/>
    <w:rsid w:val="009E1059"/>
    <w:rsid w:val="009E1171"/>
    <w:rsid w:val="009E272B"/>
    <w:rsid w:val="009E35C8"/>
    <w:rsid w:val="009E3618"/>
    <w:rsid w:val="009E388D"/>
    <w:rsid w:val="009E4428"/>
    <w:rsid w:val="009E4CAB"/>
    <w:rsid w:val="009E596A"/>
    <w:rsid w:val="009E5A44"/>
    <w:rsid w:val="009E5D4F"/>
    <w:rsid w:val="009E6413"/>
    <w:rsid w:val="009E7242"/>
    <w:rsid w:val="009E76F0"/>
    <w:rsid w:val="009E7A2C"/>
    <w:rsid w:val="009F0126"/>
    <w:rsid w:val="009F03E1"/>
    <w:rsid w:val="009F088D"/>
    <w:rsid w:val="009F0B76"/>
    <w:rsid w:val="009F1327"/>
    <w:rsid w:val="009F2044"/>
    <w:rsid w:val="009F21CE"/>
    <w:rsid w:val="009F278E"/>
    <w:rsid w:val="009F2A3F"/>
    <w:rsid w:val="009F2FF1"/>
    <w:rsid w:val="009F42AC"/>
    <w:rsid w:val="009F5C7C"/>
    <w:rsid w:val="00A01195"/>
    <w:rsid w:val="00A01C8B"/>
    <w:rsid w:val="00A01ECA"/>
    <w:rsid w:val="00A02B23"/>
    <w:rsid w:val="00A03B29"/>
    <w:rsid w:val="00A03BBE"/>
    <w:rsid w:val="00A03DE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9CB"/>
    <w:rsid w:val="00A23B79"/>
    <w:rsid w:val="00A24204"/>
    <w:rsid w:val="00A24ABE"/>
    <w:rsid w:val="00A24C2F"/>
    <w:rsid w:val="00A2545D"/>
    <w:rsid w:val="00A25661"/>
    <w:rsid w:val="00A2722D"/>
    <w:rsid w:val="00A31559"/>
    <w:rsid w:val="00A325AE"/>
    <w:rsid w:val="00A32F06"/>
    <w:rsid w:val="00A3513B"/>
    <w:rsid w:val="00A353FD"/>
    <w:rsid w:val="00A36300"/>
    <w:rsid w:val="00A368D1"/>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5E9A"/>
    <w:rsid w:val="00A67437"/>
    <w:rsid w:val="00A70163"/>
    <w:rsid w:val="00A706F2"/>
    <w:rsid w:val="00A7153C"/>
    <w:rsid w:val="00A73453"/>
    <w:rsid w:val="00A73C9E"/>
    <w:rsid w:val="00A7499D"/>
    <w:rsid w:val="00A7509B"/>
    <w:rsid w:val="00A756F3"/>
    <w:rsid w:val="00A768DA"/>
    <w:rsid w:val="00A76EBE"/>
    <w:rsid w:val="00A76F36"/>
    <w:rsid w:val="00A8012F"/>
    <w:rsid w:val="00A80659"/>
    <w:rsid w:val="00A80CF9"/>
    <w:rsid w:val="00A80EF3"/>
    <w:rsid w:val="00A80F23"/>
    <w:rsid w:val="00A81894"/>
    <w:rsid w:val="00A818EF"/>
    <w:rsid w:val="00A823C8"/>
    <w:rsid w:val="00A8385E"/>
    <w:rsid w:val="00A84235"/>
    <w:rsid w:val="00A845C1"/>
    <w:rsid w:val="00A84E7A"/>
    <w:rsid w:val="00A865B8"/>
    <w:rsid w:val="00A865F2"/>
    <w:rsid w:val="00A866DE"/>
    <w:rsid w:val="00A86B9B"/>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C74"/>
    <w:rsid w:val="00AA1ED4"/>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43B7"/>
    <w:rsid w:val="00AC51A4"/>
    <w:rsid w:val="00AC548E"/>
    <w:rsid w:val="00AC56D7"/>
    <w:rsid w:val="00AC772F"/>
    <w:rsid w:val="00AC7991"/>
    <w:rsid w:val="00AD0BF0"/>
    <w:rsid w:val="00AD1907"/>
    <w:rsid w:val="00AD2819"/>
    <w:rsid w:val="00AD287E"/>
    <w:rsid w:val="00AD28E3"/>
    <w:rsid w:val="00AD2E9A"/>
    <w:rsid w:val="00AD3BA3"/>
    <w:rsid w:val="00AD4F4F"/>
    <w:rsid w:val="00AD574D"/>
    <w:rsid w:val="00AD5E49"/>
    <w:rsid w:val="00AD6687"/>
    <w:rsid w:val="00AD694E"/>
    <w:rsid w:val="00AD787C"/>
    <w:rsid w:val="00AE0435"/>
    <w:rsid w:val="00AE04BD"/>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AF7FB3"/>
    <w:rsid w:val="00B00477"/>
    <w:rsid w:val="00B068A3"/>
    <w:rsid w:val="00B12235"/>
    <w:rsid w:val="00B12B41"/>
    <w:rsid w:val="00B15007"/>
    <w:rsid w:val="00B218A4"/>
    <w:rsid w:val="00B24F98"/>
    <w:rsid w:val="00B2616C"/>
    <w:rsid w:val="00B26D58"/>
    <w:rsid w:val="00B27107"/>
    <w:rsid w:val="00B3099D"/>
    <w:rsid w:val="00B30A81"/>
    <w:rsid w:val="00B30C02"/>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825"/>
    <w:rsid w:val="00B43D0A"/>
    <w:rsid w:val="00B44DEC"/>
    <w:rsid w:val="00B44EED"/>
    <w:rsid w:val="00B45AA2"/>
    <w:rsid w:val="00B468A4"/>
    <w:rsid w:val="00B46ADE"/>
    <w:rsid w:val="00B4744B"/>
    <w:rsid w:val="00B5156F"/>
    <w:rsid w:val="00B518E6"/>
    <w:rsid w:val="00B51DFD"/>
    <w:rsid w:val="00B52312"/>
    <w:rsid w:val="00B52F8E"/>
    <w:rsid w:val="00B5395A"/>
    <w:rsid w:val="00B543F0"/>
    <w:rsid w:val="00B54673"/>
    <w:rsid w:val="00B56B4D"/>
    <w:rsid w:val="00B57B7E"/>
    <w:rsid w:val="00B603AB"/>
    <w:rsid w:val="00B616B8"/>
    <w:rsid w:val="00B61852"/>
    <w:rsid w:val="00B62E44"/>
    <w:rsid w:val="00B632DE"/>
    <w:rsid w:val="00B640EE"/>
    <w:rsid w:val="00B645F5"/>
    <w:rsid w:val="00B64E82"/>
    <w:rsid w:val="00B703C7"/>
    <w:rsid w:val="00B70612"/>
    <w:rsid w:val="00B70EDB"/>
    <w:rsid w:val="00B71981"/>
    <w:rsid w:val="00B7338C"/>
    <w:rsid w:val="00B7341B"/>
    <w:rsid w:val="00B7417B"/>
    <w:rsid w:val="00B74B69"/>
    <w:rsid w:val="00B74E8C"/>
    <w:rsid w:val="00B75483"/>
    <w:rsid w:val="00B75DC9"/>
    <w:rsid w:val="00B7766B"/>
    <w:rsid w:val="00B776B1"/>
    <w:rsid w:val="00B779D3"/>
    <w:rsid w:val="00B77E6A"/>
    <w:rsid w:val="00B80394"/>
    <w:rsid w:val="00B80625"/>
    <w:rsid w:val="00B80E25"/>
    <w:rsid w:val="00B83625"/>
    <w:rsid w:val="00B836CD"/>
    <w:rsid w:val="00B83C69"/>
    <w:rsid w:val="00B8428F"/>
    <w:rsid w:val="00B84758"/>
    <w:rsid w:val="00B85434"/>
    <w:rsid w:val="00B8778D"/>
    <w:rsid w:val="00B87A58"/>
    <w:rsid w:val="00B901A2"/>
    <w:rsid w:val="00B904D3"/>
    <w:rsid w:val="00B909D9"/>
    <w:rsid w:val="00B90D2B"/>
    <w:rsid w:val="00B9272B"/>
    <w:rsid w:val="00B9332B"/>
    <w:rsid w:val="00B9355F"/>
    <w:rsid w:val="00B93BF1"/>
    <w:rsid w:val="00B9457A"/>
    <w:rsid w:val="00B95312"/>
    <w:rsid w:val="00B96B66"/>
    <w:rsid w:val="00B96FD5"/>
    <w:rsid w:val="00B97A34"/>
    <w:rsid w:val="00BA147A"/>
    <w:rsid w:val="00BA1CE8"/>
    <w:rsid w:val="00BA38FD"/>
    <w:rsid w:val="00BA4F51"/>
    <w:rsid w:val="00BA566D"/>
    <w:rsid w:val="00BA688F"/>
    <w:rsid w:val="00BA6EBF"/>
    <w:rsid w:val="00BA714B"/>
    <w:rsid w:val="00BA790F"/>
    <w:rsid w:val="00BA7B0C"/>
    <w:rsid w:val="00BB0674"/>
    <w:rsid w:val="00BB1873"/>
    <w:rsid w:val="00BB1991"/>
    <w:rsid w:val="00BB1BFC"/>
    <w:rsid w:val="00BB2034"/>
    <w:rsid w:val="00BB25C7"/>
    <w:rsid w:val="00BB2F90"/>
    <w:rsid w:val="00BB318D"/>
    <w:rsid w:val="00BB54FD"/>
    <w:rsid w:val="00BB5DAB"/>
    <w:rsid w:val="00BB64D7"/>
    <w:rsid w:val="00BB6807"/>
    <w:rsid w:val="00BB7A1C"/>
    <w:rsid w:val="00BB7CE6"/>
    <w:rsid w:val="00BC03B0"/>
    <w:rsid w:val="00BC1010"/>
    <w:rsid w:val="00BC1B4D"/>
    <w:rsid w:val="00BC48A7"/>
    <w:rsid w:val="00BC4F86"/>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EA"/>
    <w:rsid w:val="00BF5508"/>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4949"/>
    <w:rsid w:val="00C055EF"/>
    <w:rsid w:val="00C06005"/>
    <w:rsid w:val="00C06A42"/>
    <w:rsid w:val="00C06C1A"/>
    <w:rsid w:val="00C072E5"/>
    <w:rsid w:val="00C0760F"/>
    <w:rsid w:val="00C10890"/>
    <w:rsid w:val="00C10D13"/>
    <w:rsid w:val="00C11743"/>
    <w:rsid w:val="00C11792"/>
    <w:rsid w:val="00C1262E"/>
    <w:rsid w:val="00C13423"/>
    <w:rsid w:val="00C145CC"/>
    <w:rsid w:val="00C1605F"/>
    <w:rsid w:val="00C160C2"/>
    <w:rsid w:val="00C16133"/>
    <w:rsid w:val="00C16796"/>
    <w:rsid w:val="00C17D10"/>
    <w:rsid w:val="00C20F13"/>
    <w:rsid w:val="00C217C4"/>
    <w:rsid w:val="00C21DA3"/>
    <w:rsid w:val="00C2212C"/>
    <w:rsid w:val="00C22BED"/>
    <w:rsid w:val="00C24CD9"/>
    <w:rsid w:val="00C27694"/>
    <w:rsid w:val="00C27D55"/>
    <w:rsid w:val="00C27E48"/>
    <w:rsid w:val="00C31502"/>
    <w:rsid w:val="00C31985"/>
    <w:rsid w:val="00C32D10"/>
    <w:rsid w:val="00C32FD8"/>
    <w:rsid w:val="00C337A8"/>
    <w:rsid w:val="00C341A8"/>
    <w:rsid w:val="00C34F5F"/>
    <w:rsid w:val="00C35995"/>
    <w:rsid w:val="00C36353"/>
    <w:rsid w:val="00C36815"/>
    <w:rsid w:val="00C36D46"/>
    <w:rsid w:val="00C37177"/>
    <w:rsid w:val="00C372A9"/>
    <w:rsid w:val="00C373E4"/>
    <w:rsid w:val="00C37705"/>
    <w:rsid w:val="00C37980"/>
    <w:rsid w:val="00C37A5B"/>
    <w:rsid w:val="00C40891"/>
    <w:rsid w:val="00C42D4F"/>
    <w:rsid w:val="00C42F89"/>
    <w:rsid w:val="00C43C08"/>
    <w:rsid w:val="00C44635"/>
    <w:rsid w:val="00C505B5"/>
    <w:rsid w:val="00C519F2"/>
    <w:rsid w:val="00C51F4F"/>
    <w:rsid w:val="00C52CCF"/>
    <w:rsid w:val="00C53701"/>
    <w:rsid w:val="00C550FD"/>
    <w:rsid w:val="00C5539B"/>
    <w:rsid w:val="00C5546B"/>
    <w:rsid w:val="00C55894"/>
    <w:rsid w:val="00C5612E"/>
    <w:rsid w:val="00C562D7"/>
    <w:rsid w:val="00C56873"/>
    <w:rsid w:val="00C56AC7"/>
    <w:rsid w:val="00C56E72"/>
    <w:rsid w:val="00C5720C"/>
    <w:rsid w:val="00C57F6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4CED"/>
    <w:rsid w:val="00C754E9"/>
    <w:rsid w:val="00C75842"/>
    <w:rsid w:val="00C75C65"/>
    <w:rsid w:val="00C823D0"/>
    <w:rsid w:val="00C82670"/>
    <w:rsid w:val="00C82924"/>
    <w:rsid w:val="00C82BBD"/>
    <w:rsid w:val="00C830BE"/>
    <w:rsid w:val="00C834CA"/>
    <w:rsid w:val="00C843CA"/>
    <w:rsid w:val="00C84653"/>
    <w:rsid w:val="00C85B29"/>
    <w:rsid w:val="00C86842"/>
    <w:rsid w:val="00C87BF5"/>
    <w:rsid w:val="00C90052"/>
    <w:rsid w:val="00C901D3"/>
    <w:rsid w:val="00C91323"/>
    <w:rsid w:val="00C91CC3"/>
    <w:rsid w:val="00C92653"/>
    <w:rsid w:val="00C9299E"/>
    <w:rsid w:val="00C92CAD"/>
    <w:rsid w:val="00C92F83"/>
    <w:rsid w:val="00C935B7"/>
    <w:rsid w:val="00C93927"/>
    <w:rsid w:val="00C950F7"/>
    <w:rsid w:val="00C95139"/>
    <w:rsid w:val="00C9548C"/>
    <w:rsid w:val="00C95865"/>
    <w:rsid w:val="00C96B3E"/>
    <w:rsid w:val="00C96EC1"/>
    <w:rsid w:val="00CA0CE8"/>
    <w:rsid w:val="00CA1184"/>
    <w:rsid w:val="00CA1648"/>
    <w:rsid w:val="00CA232A"/>
    <w:rsid w:val="00CA296C"/>
    <w:rsid w:val="00CA3005"/>
    <w:rsid w:val="00CA3353"/>
    <w:rsid w:val="00CA365D"/>
    <w:rsid w:val="00CA682E"/>
    <w:rsid w:val="00CA7606"/>
    <w:rsid w:val="00CA7D16"/>
    <w:rsid w:val="00CB0546"/>
    <w:rsid w:val="00CB0968"/>
    <w:rsid w:val="00CB333F"/>
    <w:rsid w:val="00CB3B91"/>
    <w:rsid w:val="00CB4368"/>
    <w:rsid w:val="00CB5242"/>
    <w:rsid w:val="00CB5380"/>
    <w:rsid w:val="00CB6490"/>
    <w:rsid w:val="00CB66C5"/>
    <w:rsid w:val="00CB68AE"/>
    <w:rsid w:val="00CC0F71"/>
    <w:rsid w:val="00CC2490"/>
    <w:rsid w:val="00CC279D"/>
    <w:rsid w:val="00CC2B4B"/>
    <w:rsid w:val="00CC3823"/>
    <w:rsid w:val="00CC42A6"/>
    <w:rsid w:val="00CC595A"/>
    <w:rsid w:val="00CC6904"/>
    <w:rsid w:val="00CD042A"/>
    <w:rsid w:val="00CD07A0"/>
    <w:rsid w:val="00CD108D"/>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07831"/>
    <w:rsid w:val="00D10926"/>
    <w:rsid w:val="00D11EAB"/>
    <w:rsid w:val="00D12B12"/>
    <w:rsid w:val="00D12C16"/>
    <w:rsid w:val="00D12E2F"/>
    <w:rsid w:val="00D1327D"/>
    <w:rsid w:val="00D1398E"/>
    <w:rsid w:val="00D13F7D"/>
    <w:rsid w:val="00D1698D"/>
    <w:rsid w:val="00D17333"/>
    <w:rsid w:val="00D177C3"/>
    <w:rsid w:val="00D17EB1"/>
    <w:rsid w:val="00D202D6"/>
    <w:rsid w:val="00D20427"/>
    <w:rsid w:val="00D206EA"/>
    <w:rsid w:val="00D20DB4"/>
    <w:rsid w:val="00D21370"/>
    <w:rsid w:val="00D2147F"/>
    <w:rsid w:val="00D22FFC"/>
    <w:rsid w:val="00D2333F"/>
    <w:rsid w:val="00D23580"/>
    <w:rsid w:val="00D248E1"/>
    <w:rsid w:val="00D25B54"/>
    <w:rsid w:val="00D260CC"/>
    <w:rsid w:val="00D26C5F"/>
    <w:rsid w:val="00D30686"/>
    <w:rsid w:val="00D31A8B"/>
    <w:rsid w:val="00D31FCC"/>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1FC6"/>
    <w:rsid w:val="00D422E6"/>
    <w:rsid w:val="00D429B8"/>
    <w:rsid w:val="00D45946"/>
    <w:rsid w:val="00D45CFC"/>
    <w:rsid w:val="00D45EA5"/>
    <w:rsid w:val="00D464B0"/>
    <w:rsid w:val="00D46ECD"/>
    <w:rsid w:val="00D51BF4"/>
    <w:rsid w:val="00D53909"/>
    <w:rsid w:val="00D53C90"/>
    <w:rsid w:val="00D54400"/>
    <w:rsid w:val="00D5557A"/>
    <w:rsid w:val="00D555C1"/>
    <w:rsid w:val="00D56418"/>
    <w:rsid w:val="00D6044C"/>
    <w:rsid w:val="00D61621"/>
    <w:rsid w:val="00D6215F"/>
    <w:rsid w:val="00D6236F"/>
    <w:rsid w:val="00D62389"/>
    <w:rsid w:val="00D6249A"/>
    <w:rsid w:val="00D63621"/>
    <w:rsid w:val="00D64BD8"/>
    <w:rsid w:val="00D65122"/>
    <w:rsid w:val="00D65F62"/>
    <w:rsid w:val="00D6694F"/>
    <w:rsid w:val="00D66BF2"/>
    <w:rsid w:val="00D66C25"/>
    <w:rsid w:val="00D66D34"/>
    <w:rsid w:val="00D670DC"/>
    <w:rsid w:val="00D67F72"/>
    <w:rsid w:val="00D70DD7"/>
    <w:rsid w:val="00D70E3E"/>
    <w:rsid w:val="00D71126"/>
    <w:rsid w:val="00D71413"/>
    <w:rsid w:val="00D71DE0"/>
    <w:rsid w:val="00D71F21"/>
    <w:rsid w:val="00D7276B"/>
    <w:rsid w:val="00D7335B"/>
    <w:rsid w:val="00D74669"/>
    <w:rsid w:val="00D75604"/>
    <w:rsid w:val="00D77F6D"/>
    <w:rsid w:val="00D80C40"/>
    <w:rsid w:val="00D811DF"/>
    <w:rsid w:val="00D812C8"/>
    <w:rsid w:val="00D829BF"/>
    <w:rsid w:val="00D83D50"/>
    <w:rsid w:val="00D84472"/>
    <w:rsid w:val="00D853EF"/>
    <w:rsid w:val="00D90D32"/>
    <w:rsid w:val="00D90E0C"/>
    <w:rsid w:val="00D9211F"/>
    <w:rsid w:val="00D92AD1"/>
    <w:rsid w:val="00D933AD"/>
    <w:rsid w:val="00D9373F"/>
    <w:rsid w:val="00D93B45"/>
    <w:rsid w:val="00D94D3E"/>
    <w:rsid w:val="00D967AF"/>
    <w:rsid w:val="00D96C72"/>
    <w:rsid w:val="00DA0209"/>
    <w:rsid w:val="00DA030B"/>
    <w:rsid w:val="00DA0987"/>
    <w:rsid w:val="00DA0B07"/>
    <w:rsid w:val="00DA2BE2"/>
    <w:rsid w:val="00DA3531"/>
    <w:rsid w:val="00DA3759"/>
    <w:rsid w:val="00DA3CCA"/>
    <w:rsid w:val="00DA5A14"/>
    <w:rsid w:val="00DA7702"/>
    <w:rsid w:val="00DB046C"/>
    <w:rsid w:val="00DB1873"/>
    <w:rsid w:val="00DB1EED"/>
    <w:rsid w:val="00DB2A9C"/>
    <w:rsid w:val="00DB37E9"/>
    <w:rsid w:val="00DB3DAA"/>
    <w:rsid w:val="00DB432E"/>
    <w:rsid w:val="00DB4410"/>
    <w:rsid w:val="00DB441E"/>
    <w:rsid w:val="00DB4F0A"/>
    <w:rsid w:val="00DB4F85"/>
    <w:rsid w:val="00DB567A"/>
    <w:rsid w:val="00DB5724"/>
    <w:rsid w:val="00DB63DF"/>
    <w:rsid w:val="00DB6800"/>
    <w:rsid w:val="00DC0345"/>
    <w:rsid w:val="00DC05E2"/>
    <w:rsid w:val="00DC1971"/>
    <w:rsid w:val="00DC22C0"/>
    <w:rsid w:val="00DC26FB"/>
    <w:rsid w:val="00DC3770"/>
    <w:rsid w:val="00DC4A00"/>
    <w:rsid w:val="00DC4BA1"/>
    <w:rsid w:val="00DC519F"/>
    <w:rsid w:val="00DC5A5C"/>
    <w:rsid w:val="00DC7885"/>
    <w:rsid w:val="00DD0A10"/>
    <w:rsid w:val="00DD0FB7"/>
    <w:rsid w:val="00DD18A3"/>
    <w:rsid w:val="00DD214C"/>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5345"/>
    <w:rsid w:val="00DF5DD5"/>
    <w:rsid w:val="00DF6098"/>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C95"/>
    <w:rsid w:val="00E12E82"/>
    <w:rsid w:val="00E1426F"/>
    <w:rsid w:val="00E148EC"/>
    <w:rsid w:val="00E14AC8"/>
    <w:rsid w:val="00E14FC4"/>
    <w:rsid w:val="00E15993"/>
    <w:rsid w:val="00E1682E"/>
    <w:rsid w:val="00E2081C"/>
    <w:rsid w:val="00E21D35"/>
    <w:rsid w:val="00E24717"/>
    <w:rsid w:val="00E2532C"/>
    <w:rsid w:val="00E30177"/>
    <w:rsid w:val="00E30998"/>
    <w:rsid w:val="00E30AEF"/>
    <w:rsid w:val="00E31644"/>
    <w:rsid w:val="00E335FA"/>
    <w:rsid w:val="00E34036"/>
    <w:rsid w:val="00E35435"/>
    <w:rsid w:val="00E359A8"/>
    <w:rsid w:val="00E36325"/>
    <w:rsid w:val="00E37673"/>
    <w:rsid w:val="00E37CEE"/>
    <w:rsid w:val="00E413BC"/>
    <w:rsid w:val="00E4490C"/>
    <w:rsid w:val="00E4491C"/>
    <w:rsid w:val="00E4633A"/>
    <w:rsid w:val="00E463C9"/>
    <w:rsid w:val="00E464DE"/>
    <w:rsid w:val="00E509B5"/>
    <w:rsid w:val="00E51A7A"/>
    <w:rsid w:val="00E53D37"/>
    <w:rsid w:val="00E53DF7"/>
    <w:rsid w:val="00E54F77"/>
    <w:rsid w:val="00E55D0C"/>
    <w:rsid w:val="00E5776A"/>
    <w:rsid w:val="00E578D3"/>
    <w:rsid w:val="00E5799F"/>
    <w:rsid w:val="00E60D8C"/>
    <w:rsid w:val="00E634E9"/>
    <w:rsid w:val="00E640FE"/>
    <w:rsid w:val="00E641F4"/>
    <w:rsid w:val="00E64C79"/>
    <w:rsid w:val="00E65972"/>
    <w:rsid w:val="00E6776F"/>
    <w:rsid w:val="00E67ACE"/>
    <w:rsid w:val="00E67B3C"/>
    <w:rsid w:val="00E7051C"/>
    <w:rsid w:val="00E71338"/>
    <w:rsid w:val="00E72882"/>
    <w:rsid w:val="00E73686"/>
    <w:rsid w:val="00E73CD0"/>
    <w:rsid w:val="00E74728"/>
    <w:rsid w:val="00E74F53"/>
    <w:rsid w:val="00E75C2E"/>
    <w:rsid w:val="00E75DB5"/>
    <w:rsid w:val="00E75DD3"/>
    <w:rsid w:val="00E76A0E"/>
    <w:rsid w:val="00E76D69"/>
    <w:rsid w:val="00E80458"/>
    <w:rsid w:val="00E80A33"/>
    <w:rsid w:val="00E80B7A"/>
    <w:rsid w:val="00E80C0E"/>
    <w:rsid w:val="00E813C6"/>
    <w:rsid w:val="00E82485"/>
    <w:rsid w:val="00E82E95"/>
    <w:rsid w:val="00E830B9"/>
    <w:rsid w:val="00E8386A"/>
    <w:rsid w:val="00E84A4B"/>
    <w:rsid w:val="00E8587A"/>
    <w:rsid w:val="00E85B98"/>
    <w:rsid w:val="00E85D97"/>
    <w:rsid w:val="00E86CDB"/>
    <w:rsid w:val="00E874F8"/>
    <w:rsid w:val="00E87A23"/>
    <w:rsid w:val="00E87FD8"/>
    <w:rsid w:val="00E9043C"/>
    <w:rsid w:val="00E9091C"/>
    <w:rsid w:val="00E91A47"/>
    <w:rsid w:val="00E9200B"/>
    <w:rsid w:val="00E93FB9"/>
    <w:rsid w:val="00E953BB"/>
    <w:rsid w:val="00E97505"/>
    <w:rsid w:val="00EA1C9A"/>
    <w:rsid w:val="00EA3103"/>
    <w:rsid w:val="00EA3B75"/>
    <w:rsid w:val="00EA453A"/>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5C3"/>
    <w:rsid w:val="00EB475C"/>
    <w:rsid w:val="00EC135D"/>
    <w:rsid w:val="00EC1640"/>
    <w:rsid w:val="00EC1AF9"/>
    <w:rsid w:val="00EC2E86"/>
    <w:rsid w:val="00EC32D0"/>
    <w:rsid w:val="00EC3984"/>
    <w:rsid w:val="00EC4DAA"/>
    <w:rsid w:val="00EC507C"/>
    <w:rsid w:val="00EC6374"/>
    <w:rsid w:val="00EC7BDE"/>
    <w:rsid w:val="00EC7E2B"/>
    <w:rsid w:val="00ED112F"/>
    <w:rsid w:val="00ED122D"/>
    <w:rsid w:val="00ED1322"/>
    <w:rsid w:val="00ED25F7"/>
    <w:rsid w:val="00ED3673"/>
    <w:rsid w:val="00ED3E12"/>
    <w:rsid w:val="00ED3E7B"/>
    <w:rsid w:val="00ED5722"/>
    <w:rsid w:val="00ED58AD"/>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E7E3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7861"/>
    <w:rsid w:val="00F12491"/>
    <w:rsid w:val="00F13034"/>
    <w:rsid w:val="00F13960"/>
    <w:rsid w:val="00F13968"/>
    <w:rsid w:val="00F164D0"/>
    <w:rsid w:val="00F16E37"/>
    <w:rsid w:val="00F16FEC"/>
    <w:rsid w:val="00F17E5F"/>
    <w:rsid w:val="00F17FF9"/>
    <w:rsid w:val="00F2003C"/>
    <w:rsid w:val="00F2168C"/>
    <w:rsid w:val="00F21AE6"/>
    <w:rsid w:val="00F21B22"/>
    <w:rsid w:val="00F23B9C"/>
    <w:rsid w:val="00F23DD5"/>
    <w:rsid w:val="00F24B91"/>
    <w:rsid w:val="00F25C1B"/>
    <w:rsid w:val="00F26185"/>
    <w:rsid w:val="00F26DBF"/>
    <w:rsid w:val="00F2743B"/>
    <w:rsid w:val="00F2758A"/>
    <w:rsid w:val="00F27F97"/>
    <w:rsid w:val="00F30370"/>
    <w:rsid w:val="00F30993"/>
    <w:rsid w:val="00F30A18"/>
    <w:rsid w:val="00F3138E"/>
    <w:rsid w:val="00F338D5"/>
    <w:rsid w:val="00F33AFB"/>
    <w:rsid w:val="00F33E63"/>
    <w:rsid w:val="00F36C06"/>
    <w:rsid w:val="00F36F45"/>
    <w:rsid w:val="00F40230"/>
    <w:rsid w:val="00F4109F"/>
    <w:rsid w:val="00F42946"/>
    <w:rsid w:val="00F436B1"/>
    <w:rsid w:val="00F44CD9"/>
    <w:rsid w:val="00F45288"/>
    <w:rsid w:val="00F46DA2"/>
    <w:rsid w:val="00F5079E"/>
    <w:rsid w:val="00F50C67"/>
    <w:rsid w:val="00F50E3D"/>
    <w:rsid w:val="00F525EB"/>
    <w:rsid w:val="00F52CA0"/>
    <w:rsid w:val="00F54110"/>
    <w:rsid w:val="00F545CD"/>
    <w:rsid w:val="00F55DED"/>
    <w:rsid w:val="00F56002"/>
    <w:rsid w:val="00F56032"/>
    <w:rsid w:val="00F56089"/>
    <w:rsid w:val="00F563F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5025"/>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19CB"/>
    <w:rsid w:val="00F92220"/>
    <w:rsid w:val="00F93AD8"/>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EF9"/>
    <w:rsid w:val="00FA21EE"/>
    <w:rsid w:val="00FA2811"/>
    <w:rsid w:val="00FA2E5A"/>
    <w:rsid w:val="00FA2FE4"/>
    <w:rsid w:val="00FA3181"/>
    <w:rsid w:val="00FA4AB7"/>
    <w:rsid w:val="00FA4CE5"/>
    <w:rsid w:val="00FA4ED2"/>
    <w:rsid w:val="00FA50EE"/>
    <w:rsid w:val="00FA564B"/>
    <w:rsid w:val="00FA5EDF"/>
    <w:rsid w:val="00FA66E2"/>
    <w:rsid w:val="00FA6FDA"/>
    <w:rsid w:val="00FA71E8"/>
    <w:rsid w:val="00FB1092"/>
    <w:rsid w:val="00FB1492"/>
    <w:rsid w:val="00FB22E9"/>
    <w:rsid w:val="00FB2D7B"/>
    <w:rsid w:val="00FB4A0B"/>
    <w:rsid w:val="00FB4DC1"/>
    <w:rsid w:val="00FB5A46"/>
    <w:rsid w:val="00FB600F"/>
    <w:rsid w:val="00FB6BF9"/>
    <w:rsid w:val="00FB7AB6"/>
    <w:rsid w:val="00FC0B92"/>
    <w:rsid w:val="00FC1717"/>
    <w:rsid w:val="00FC193E"/>
    <w:rsid w:val="00FC2066"/>
    <w:rsid w:val="00FC29B1"/>
    <w:rsid w:val="00FC2DCE"/>
    <w:rsid w:val="00FC32E1"/>
    <w:rsid w:val="00FC35E6"/>
    <w:rsid w:val="00FC4108"/>
    <w:rsid w:val="00FC415D"/>
    <w:rsid w:val="00FC46C9"/>
    <w:rsid w:val="00FC51C2"/>
    <w:rsid w:val="00FC5F4C"/>
    <w:rsid w:val="00FC67B4"/>
    <w:rsid w:val="00FC6D5B"/>
    <w:rsid w:val="00FC7DC7"/>
    <w:rsid w:val="00FD0976"/>
    <w:rsid w:val="00FD0A3B"/>
    <w:rsid w:val="00FD1CB4"/>
    <w:rsid w:val="00FD252A"/>
    <w:rsid w:val="00FD2F7F"/>
    <w:rsid w:val="00FD36A7"/>
    <w:rsid w:val="00FD39B6"/>
    <w:rsid w:val="00FD3EDE"/>
    <w:rsid w:val="00FD42CA"/>
    <w:rsid w:val="00FD4F3C"/>
    <w:rsid w:val="00FD609F"/>
    <w:rsid w:val="00FD7305"/>
    <w:rsid w:val="00FD74C9"/>
    <w:rsid w:val="00FE0AE7"/>
    <w:rsid w:val="00FE1B04"/>
    <w:rsid w:val="00FE2C23"/>
    <w:rsid w:val="00FE3114"/>
    <w:rsid w:val="00FE54FC"/>
    <w:rsid w:val="00FE5512"/>
    <w:rsid w:val="00FE5538"/>
    <w:rsid w:val="00FE5CBE"/>
    <w:rsid w:val="00FE6B77"/>
    <w:rsid w:val="00FE6B89"/>
    <w:rsid w:val="00FF1B07"/>
    <w:rsid w:val="00FF2624"/>
    <w:rsid w:val="00FF3140"/>
    <w:rsid w:val="00FF3F47"/>
    <w:rsid w:val="00FF4DAC"/>
    <w:rsid w:val="00FF4EE6"/>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30986553">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39748045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20376321">
      <w:bodyDiv w:val="1"/>
      <w:marLeft w:val="0"/>
      <w:marRight w:val="0"/>
      <w:marTop w:val="0"/>
      <w:marBottom w:val="0"/>
      <w:divBdr>
        <w:top w:val="none" w:sz="0" w:space="0" w:color="auto"/>
        <w:left w:val="none" w:sz="0" w:space="0" w:color="auto"/>
        <w:bottom w:val="none" w:sz="0" w:space="0" w:color="auto"/>
        <w:right w:val="none" w:sz="0" w:space="0" w:color="auto"/>
      </w:divBdr>
    </w:div>
    <w:div w:id="642655905">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23381206">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4822679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1210938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yperlink" Target="http://WWW.GASPAR.SC.GOV.BR" TargetMode="External"/><Relationship Id="rId23" Type="http://schemas.microsoft.com/office/2007/relationships/stylesWithEffects" Target="stylesWithEffects.xml"/><Relationship Id="rId10" Type="http://schemas.openxmlformats.org/officeDocument/2006/relationships/hyperlink" Target="http://www.portaldoempreendedor.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3732-CF42-4C6C-B582-17FFD31B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6121</TotalTime>
  <Pages>41</Pages>
  <Words>20819</Words>
  <Characters>112427</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1104</cp:revision>
  <cp:lastPrinted>2021-07-26T14:38:00Z</cp:lastPrinted>
  <dcterms:created xsi:type="dcterms:W3CDTF">2020-01-30T12:59:00Z</dcterms:created>
  <dcterms:modified xsi:type="dcterms:W3CDTF">2021-07-26T14:38:00Z</dcterms:modified>
</cp:coreProperties>
</file>